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FF384D" w14:textId="76D11887" w:rsidR="000A1BDE" w:rsidRPr="00EF3303" w:rsidRDefault="000A1BDE" w:rsidP="000A1BDE">
      <w:pPr>
        <w:pStyle w:val="BodyText1"/>
        <w:spacing w:before="0" w:after="0" w:line="480" w:lineRule="auto"/>
        <w:jc w:val="center"/>
        <w:rPr>
          <w:rFonts w:cs="Arial"/>
          <w:b/>
          <w:sz w:val="48"/>
          <w:szCs w:val="48"/>
        </w:rPr>
      </w:pPr>
    </w:p>
    <w:p w14:paraId="061F990C" w14:textId="77777777" w:rsidR="000A1BDE" w:rsidRPr="00EF3303" w:rsidRDefault="000A1BDE" w:rsidP="000A1BDE">
      <w:pPr>
        <w:pStyle w:val="BodyText1"/>
        <w:spacing w:before="0" w:after="0" w:line="480" w:lineRule="auto"/>
        <w:jc w:val="center"/>
        <w:rPr>
          <w:rFonts w:cs="Arial"/>
          <w:b/>
          <w:sz w:val="48"/>
          <w:szCs w:val="48"/>
        </w:rPr>
      </w:pPr>
    </w:p>
    <w:p w14:paraId="053F283F" w14:textId="77777777" w:rsidR="000A1BDE" w:rsidRPr="00EF3303" w:rsidRDefault="000A1BDE" w:rsidP="000A1BDE">
      <w:pPr>
        <w:pStyle w:val="BodyText1"/>
        <w:spacing w:before="0" w:after="0" w:line="480" w:lineRule="auto"/>
        <w:ind w:hanging="540"/>
        <w:jc w:val="center"/>
        <w:rPr>
          <w:rFonts w:cs="Arial"/>
          <w:b/>
          <w:sz w:val="40"/>
          <w:szCs w:val="48"/>
        </w:rPr>
      </w:pPr>
      <w:r w:rsidRPr="00EF3303">
        <w:rPr>
          <w:rFonts w:cs="Arial"/>
          <w:b/>
          <w:sz w:val="40"/>
          <w:szCs w:val="48"/>
        </w:rPr>
        <w:t xml:space="preserve">INVITATION TO TENDER FOR THE </w:t>
      </w:r>
      <w:r w:rsidRPr="00EF3303">
        <w:rPr>
          <w:rFonts w:cs="Arial"/>
          <w:b/>
          <w:sz w:val="40"/>
          <w:szCs w:val="40"/>
        </w:rPr>
        <w:t xml:space="preserve">SUPPLY OF </w:t>
      </w:r>
    </w:p>
    <w:p w14:paraId="62F7A5EB" w14:textId="4A4E1593" w:rsidR="000A1BDE" w:rsidRPr="00EF3303" w:rsidRDefault="001E4B37" w:rsidP="000A1BDE">
      <w:pPr>
        <w:pStyle w:val="BodyText1"/>
        <w:spacing w:before="0" w:after="0" w:line="480" w:lineRule="auto"/>
        <w:ind w:left="-540"/>
        <w:jc w:val="center"/>
        <w:rPr>
          <w:rFonts w:cs="Arial"/>
          <w:b/>
          <w:sz w:val="40"/>
          <w:szCs w:val="40"/>
        </w:rPr>
      </w:pPr>
      <w:r w:rsidRPr="001E4B37">
        <w:rPr>
          <w:rFonts w:cs="Arial"/>
          <w:b/>
          <w:sz w:val="40"/>
          <w:szCs w:val="40"/>
        </w:rPr>
        <w:t>The Supply of Liquid Fuels</w:t>
      </w:r>
    </w:p>
    <w:p w14:paraId="51A50894" w14:textId="77777777" w:rsidR="000A1BDE" w:rsidRPr="00EF3303" w:rsidRDefault="000A1BDE" w:rsidP="000A1BDE">
      <w:pPr>
        <w:pStyle w:val="BodyText1"/>
        <w:spacing w:before="0" w:after="0" w:line="480" w:lineRule="auto"/>
        <w:jc w:val="center"/>
        <w:rPr>
          <w:rFonts w:cs="Arial"/>
          <w:b/>
          <w:sz w:val="28"/>
          <w:szCs w:val="28"/>
        </w:rPr>
      </w:pPr>
    </w:p>
    <w:p w14:paraId="4346F84C" w14:textId="77777777" w:rsidR="000A1BDE" w:rsidRPr="00EF3303" w:rsidRDefault="000A1BDE" w:rsidP="000A1BDE">
      <w:pPr>
        <w:pStyle w:val="BodyText1"/>
        <w:spacing w:before="0" w:after="0" w:line="480" w:lineRule="auto"/>
        <w:jc w:val="center"/>
        <w:rPr>
          <w:rFonts w:cs="Arial"/>
          <w:b/>
          <w:sz w:val="28"/>
          <w:szCs w:val="28"/>
        </w:rPr>
      </w:pPr>
    </w:p>
    <w:p w14:paraId="14B04FFB" w14:textId="77777777" w:rsidR="000A1BDE" w:rsidRPr="00EF3303" w:rsidRDefault="000A1BDE" w:rsidP="000A1BDE">
      <w:pPr>
        <w:pStyle w:val="BodyText1"/>
        <w:spacing w:before="0" w:after="0" w:line="480" w:lineRule="auto"/>
        <w:jc w:val="center"/>
        <w:rPr>
          <w:rFonts w:cs="Arial"/>
          <w:b/>
          <w:sz w:val="28"/>
          <w:szCs w:val="28"/>
        </w:rPr>
      </w:pPr>
    </w:p>
    <w:p w14:paraId="4AF917E4" w14:textId="77777777" w:rsidR="000A1BDE" w:rsidRPr="00EF3303" w:rsidRDefault="000A1BDE" w:rsidP="000A1BDE">
      <w:pPr>
        <w:pStyle w:val="BodyText1"/>
        <w:spacing w:before="0" w:after="0" w:line="480" w:lineRule="auto"/>
        <w:rPr>
          <w:rFonts w:cs="Arial"/>
          <w:b/>
          <w:sz w:val="28"/>
          <w:szCs w:val="28"/>
        </w:rPr>
      </w:pPr>
    </w:p>
    <w:p w14:paraId="51165926" w14:textId="247082A1" w:rsidR="000A1BDE" w:rsidRPr="00EF3303" w:rsidRDefault="000A1BDE" w:rsidP="000A1BDE">
      <w:pPr>
        <w:pStyle w:val="BodyText1"/>
        <w:spacing w:before="0" w:after="0" w:line="480" w:lineRule="auto"/>
        <w:ind w:hanging="540"/>
        <w:jc w:val="center"/>
        <w:rPr>
          <w:rFonts w:cs="Arial"/>
          <w:b/>
          <w:sz w:val="28"/>
          <w:szCs w:val="28"/>
        </w:rPr>
      </w:pPr>
      <w:r w:rsidRPr="00EF3303">
        <w:rPr>
          <w:rFonts w:cs="Arial"/>
          <w:b/>
          <w:sz w:val="28"/>
          <w:szCs w:val="28"/>
        </w:rPr>
        <w:t xml:space="preserve">REFERENCE NUMBER: </w:t>
      </w:r>
      <w:r w:rsidR="00067192">
        <w:rPr>
          <w:rFonts w:cs="Arial"/>
          <w:b/>
          <w:sz w:val="28"/>
          <w:szCs w:val="28"/>
        </w:rPr>
        <w:t>000</w:t>
      </w:r>
      <w:r w:rsidR="001E4B37" w:rsidRPr="001E4B37">
        <w:rPr>
          <w:rFonts w:cs="Arial"/>
          <w:b/>
          <w:sz w:val="28"/>
          <w:szCs w:val="28"/>
        </w:rPr>
        <w:t>981</w:t>
      </w:r>
      <w:r w:rsidRPr="00EF3303">
        <w:rPr>
          <w:rFonts w:cs="Arial"/>
          <w:b/>
          <w:sz w:val="28"/>
          <w:szCs w:val="28"/>
        </w:rPr>
        <w:t xml:space="preserve"> </w:t>
      </w:r>
    </w:p>
    <w:p w14:paraId="6166E00B" w14:textId="77777777" w:rsidR="000A1BDE" w:rsidRPr="00EF3303" w:rsidRDefault="000A1BDE" w:rsidP="000A1BDE">
      <w:pPr>
        <w:pStyle w:val="BodyText1"/>
        <w:spacing w:before="0" w:after="0" w:line="480" w:lineRule="auto"/>
        <w:jc w:val="center"/>
        <w:rPr>
          <w:rFonts w:cs="Arial"/>
          <w:b/>
          <w:sz w:val="24"/>
          <w:szCs w:val="24"/>
        </w:rPr>
      </w:pPr>
    </w:p>
    <w:p w14:paraId="42ADECA6" w14:textId="77777777" w:rsidR="000A1BDE" w:rsidRPr="00EF3303" w:rsidRDefault="000A1BDE" w:rsidP="000A1BDE">
      <w:pPr>
        <w:pStyle w:val="Unnumberedheading"/>
        <w:rPr>
          <w:rFonts w:cs="Arial"/>
          <w:color w:val="auto"/>
          <w:sz w:val="20"/>
        </w:rPr>
      </w:pPr>
    </w:p>
    <w:p w14:paraId="255C704D" w14:textId="77777777" w:rsidR="000A1BDE" w:rsidRPr="00EF3303" w:rsidRDefault="000A1BDE" w:rsidP="000A1BDE">
      <w:pPr>
        <w:pStyle w:val="Unnumberedheading"/>
        <w:rPr>
          <w:rFonts w:cs="Arial"/>
          <w:color w:val="auto"/>
          <w:sz w:val="20"/>
        </w:rPr>
      </w:pPr>
    </w:p>
    <w:p w14:paraId="664D0533" w14:textId="77777777" w:rsidR="000A1BDE" w:rsidRPr="00EF3303" w:rsidRDefault="000A1BDE" w:rsidP="000A1BDE">
      <w:pPr>
        <w:pStyle w:val="Unnumberedheading"/>
        <w:rPr>
          <w:rFonts w:cs="Arial"/>
          <w:smallCaps w:val="0"/>
          <w:color w:val="auto"/>
          <w:sz w:val="28"/>
          <w:szCs w:val="28"/>
        </w:rPr>
      </w:pPr>
      <w:r w:rsidRPr="00EF3303">
        <w:rPr>
          <w:rFonts w:cs="Arial"/>
          <w:smallCaps w:val="0"/>
          <w:color w:val="auto"/>
          <w:sz w:val="28"/>
          <w:szCs w:val="28"/>
        </w:rPr>
        <w:br w:type="page"/>
      </w:r>
    </w:p>
    <w:p w14:paraId="1E780720" w14:textId="77777777" w:rsidR="000A1BDE" w:rsidRPr="00EF3303" w:rsidRDefault="000A1BDE" w:rsidP="000A1BDE">
      <w:pPr>
        <w:pStyle w:val="Unnumberedheading"/>
        <w:rPr>
          <w:rFonts w:cs="Arial"/>
          <w:smallCaps w:val="0"/>
          <w:color w:val="auto"/>
          <w:sz w:val="32"/>
          <w:szCs w:val="28"/>
        </w:rPr>
      </w:pPr>
      <w:r w:rsidRPr="00EF3303">
        <w:rPr>
          <w:rFonts w:cs="Arial"/>
          <w:smallCaps w:val="0"/>
          <w:color w:val="auto"/>
          <w:sz w:val="32"/>
          <w:szCs w:val="28"/>
        </w:rPr>
        <w:lastRenderedPageBreak/>
        <w:t>TABLE OF CONTENTS</w:t>
      </w:r>
    </w:p>
    <w:p w14:paraId="7DB61E8D" w14:textId="77777777" w:rsidR="000A1BDE" w:rsidRPr="00EF3303" w:rsidRDefault="000A1BDE" w:rsidP="000A1BDE">
      <w:pPr>
        <w:pStyle w:val="Unnumberedheading"/>
        <w:rPr>
          <w:rFonts w:cs="Arial"/>
          <w:smallCaps w:val="0"/>
          <w:color w:val="auto"/>
          <w:sz w:val="28"/>
          <w:szCs w:val="28"/>
        </w:rPr>
      </w:pPr>
    </w:p>
    <w:p w14:paraId="4EBF15D0" w14:textId="77777777" w:rsidR="000A1BDE" w:rsidRPr="00EF3303" w:rsidRDefault="000A1BDE" w:rsidP="000A1BDE">
      <w:pPr>
        <w:pStyle w:val="Unnumberedheading"/>
        <w:rPr>
          <w:rFonts w:cs="Arial"/>
          <w:smallCaps w:val="0"/>
          <w:color w:val="auto"/>
          <w:sz w:val="28"/>
          <w:szCs w:val="28"/>
        </w:rPr>
      </w:pPr>
    </w:p>
    <w:p w14:paraId="13B49984" w14:textId="77777777" w:rsidR="000A1BDE" w:rsidRPr="00EF3303" w:rsidRDefault="000A1BDE" w:rsidP="000A1BDE">
      <w:pPr>
        <w:pStyle w:val="Unnumberedheading"/>
        <w:rPr>
          <w:rFonts w:cs="Arial"/>
          <w:smallCaps w:val="0"/>
          <w:color w:val="auto"/>
          <w:sz w:val="28"/>
          <w:szCs w:val="28"/>
        </w:rPr>
      </w:pPr>
    </w:p>
    <w:p w14:paraId="12722556" w14:textId="77777777" w:rsidR="000A1BDE" w:rsidRPr="00EF3303" w:rsidRDefault="000A1BDE" w:rsidP="000A1BDE">
      <w:pPr>
        <w:pStyle w:val="Unnumberedheading"/>
        <w:rPr>
          <w:rFonts w:cs="Arial"/>
          <w:smallCaps w:val="0"/>
          <w:color w:val="543996"/>
          <w:sz w:val="28"/>
          <w:szCs w:val="28"/>
        </w:rPr>
      </w:pPr>
    </w:p>
    <w:sdt>
      <w:sdtPr>
        <w:rPr>
          <w:rFonts w:ascii="Arial" w:eastAsia="Times New Roman" w:hAnsi="Arial" w:cs="Arial"/>
          <w:noProof/>
          <w:color w:val="3366CC"/>
          <w:sz w:val="20"/>
          <w:szCs w:val="20"/>
          <w:lang w:val="en-GB" w:eastAsia="en-US"/>
        </w:rPr>
        <w:id w:val="-999653986"/>
        <w:docPartObj>
          <w:docPartGallery w:val="Table of Contents"/>
          <w:docPartUnique/>
        </w:docPartObj>
      </w:sdtPr>
      <w:sdtEndPr>
        <w:rPr>
          <w:b w:val="0"/>
          <w:bCs w:val="0"/>
          <w:color w:val="auto"/>
          <w:sz w:val="24"/>
          <w:szCs w:val="24"/>
        </w:rPr>
      </w:sdtEndPr>
      <w:sdtContent>
        <w:p w14:paraId="400F198D" w14:textId="77777777" w:rsidR="000A1BDE" w:rsidRPr="00C15F0C" w:rsidRDefault="000A1BDE" w:rsidP="000A1BDE">
          <w:pPr>
            <w:pStyle w:val="TOCHeading"/>
            <w:rPr>
              <w:rFonts w:ascii="Arial" w:hAnsi="Arial" w:cs="Arial"/>
              <w:color w:val="auto"/>
              <w:sz w:val="24"/>
              <w:szCs w:val="24"/>
            </w:rPr>
          </w:pPr>
        </w:p>
        <w:p w14:paraId="1E5410BD" w14:textId="77777777" w:rsidR="000A1BDE" w:rsidRPr="00C15F0C" w:rsidRDefault="000A1BDE" w:rsidP="000A1BDE">
          <w:pPr>
            <w:pStyle w:val="TOC1"/>
            <w:pBdr>
              <w:bottom w:val="single" w:sz="4" w:space="31" w:color="auto"/>
            </w:pBdr>
            <w:rPr>
              <w:rStyle w:val="Hyperlink"/>
              <w:color w:val="auto"/>
              <w:sz w:val="24"/>
              <w:szCs w:val="24"/>
            </w:rPr>
          </w:pPr>
          <w:r w:rsidRPr="00C15F0C">
            <w:rPr>
              <w:color w:val="auto"/>
              <w:sz w:val="24"/>
              <w:szCs w:val="24"/>
            </w:rPr>
            <w:fldChar w:fldCharType="begin"/>
          </w:r>
          <w:r w:rsidRPr="00C15F0C">
            <w:rPr>
              <w:color w:val="auto"/>
              <w:sz w:val="24"/>
              <w:szCs w:val="24"/>
            </w:rPr>
            <w:instrText xml:space="preserve"> TOC \o "1-3" \h \z \u </w:instrText>
          </w:r>
          <w:r w:rsidRPr="00C15F0C">
            <w:rPr>
              <w:color w:val="auto"/>
              <w:sz w:val="24"/>
              <w:szCs w:val="24"/>
            </w:rPr>
            <w:fldChar w:fldCharType="separate"/>
          </w:r>
          <w:hyperlink w:anchor="_Toc463959093" w:history="1">
            <w:r w:rsidRPr="00C15F0C">
              <w:rPr>
                <w:rStyle w:val="Hyperlink"/>
                <w:color w:val="auto"/>
                <w:sz w:val="24"/>
                <w:szCs w:val="24"/>
              </w:rPr>
              <w:t>Section 1 – Background</w:t>
            </w:r>
            <w:r w:rsidRPr="00C15F0C">
              <w:rPr>
                <w:webHidden/>
                <w:color w:val="auto"/>
                <w:sz w:val="24"/>
                <w:szCs w:val="24"/>
              </w:rPr>
              <w:tab/>
            </w:r>
          </w:hyperlink>
        </w:p>
        <w:p w14:paraId="1A12E653" w14:textId="77777777" w:rsidR="000A1BDE" w:rsidRPr="00C15F0C" w:rsidRDefault="000A1BDE" w:rsidP="000A1BDE">
          <w:pPr>
            <w:pStyle w:val="TOC1"/>
            <w:pBdr>
              <w:bottom w:val="single" w:sz="4" w:space="31" w:color="auto"/>
            </w:pBdr>
            <w:rPr>
              <w:rStyle w:val="Hyperlink"/>
              <w:color w:val="auto"/>
              <w:sz w:val="24"/>
              <w:szCs w:val="24"/>
            </w:rPr>
          </w:pPr>
        </w:p>
        <w:p w14:paraId="621AB273"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353CDDBD" w14:textId="77777777" w:rsidR="000A1BDE" w:rsidRPr="00C15F0C" w:rsidRDefault="00DB7EB2" w:rsidP="000A1BDE">
          <w:pPr>
            <w:pStyle w:val="TOC1"/>
            <w:pBdr>
              <w:bottom w:val="single" w:sz="4" w:space="31" w:color="auto"/>
            </w:pBdr>
            <w:rPr>
              <w:rStyle w:val="Hyperlink"/>
              <w:color w:val="auto"/>
              <w:sz w:val="24"/>
              <w:szCs w:val="24"/>
            </w:rPr>
          </w:pPr>
          <w:hyperlink w:anchor="_Toc463959103" w:history="1">
            <w:r w:rsidR="000A1BDE" w:rsidRPr="00C15F0C">
              <w:rPr>
                <w:rStyle w:val="Hyperlink"/>
                <w:color w:val="auto"/>
                <w:sz w:val="24"/>
                <w:szCs w:val="24"/>
              </w:rPr>
              <w:t>Section 2 – Overview of the Invitation to Tender and the Procurement Process</w:t>
            </w:r>
            <w:r w:rsidR="000A1BDE" w:rsidRPr="00C15F0C">
              <w:rPr>
                <w:webHidden/>
                <w:color w:val="auto"/>
                <w:sz w:val="24"/>
                <w:szCs w:val="24"/>
              </w:rPr>
              <w:tab/>
            </w:r>
          </w:hyperlink>
        </w:p>
        <w:p w14:paraId="7B136E14"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3372EDFA"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5B205B46" w14:textId="77777777" w:rsidR="000A1BDE" w:rsidRPr="00C15F0C" w:rsidRDefault="00DB7EB2" w:rsidP="000A1BDE">
          <w:pPr>
            <w:pStyle w:val="TOC1"/>
            <w:pBdr>
              <w:bottom w:val="single" w:sz="4" w:space="31" w:color="auto"/>
            </w:pBdr>
            <w:rPr>
              <w:rStyle w:val="Hyperlink"/>
              <w:color w:val="auto"/>
              <w:sz w:val="24"/>
              <w:szCs w:val="24"/>
            </w:rPr>
          </w:pPr>
          <w:hyperlink w:anchor="_Toc463959129" w:history="1">
            <w:r w:rsidR="000A1BDE" w:rsidRPr="00C15F0C">
              <w:rPr>
                <w:rStyle w:val="Hyperlink"/>
                <w:color w:val="auto"/>
                <w:sz w:val="24"/>
                <w:szCs w:val="24"/>
              </w:rPr>
              <w:t>Section 3 – Specification</w:t>
            </w:r>
            <w:r w:rsidR="000A1BDE" w:rsidRPr="00C15F0C">
              <w:rPr>
                <w:webHidden/>
                <w:color w:val="auto"/>
                <w:sz w:val="24"/>
                <w:szCs w:val="24"/>
              </w:rPr>
              <w:tab/>
            </w:r>
          </w:hyperlink>
        </w:p>
        <w:p w14:paraId="035A62E7"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3D90DC8F"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796A2CF7" w14:textId="77777777" w:rsidR="000A1BDE" w:rsidRPr="00C15F0C" w:rsidRDefault="00DB7EB2" w:rsidP="000A1BDE">
          <w:pPr>
            <w:pStyle w:val="TOC1"/>
            <w:pBdr>
              <w:bottom w:val="single" w:sz="4" w:space="31" w:color="auto"/>
            </w:pBdr>
            <w:rPr>
              <w:rStyle w:val="Hyperlink"/>
              <w:color w:val="auto"/>
              <w:sz w:val="24"/>
              <w:szCs w:val="24"/>
            </w:rPr>
          </w:pPr>
          <w:hyperlink w:anchor="_Toc463959132" w:history="1">
            <w:r w:rsidR="000A1BDE" w:rsidRPr="00C15F0C">
              <w:rPr>
                <w:rStyle w:val="Hyperlink"/>
                <w:color w:val="auto"/>
                <w:sz w:val="24"/>
                <w:szCs w:val="24"/>
              </w:rPr>
              <w:t>Section 4 – Standard Selection Questionnaire (SQ) and AdditionalSelection Questions</w:t>
            </w:r>
            <w:r w:rsidR="000A1BDE" w:rsidRPr="00C15F0C">
              <w:rPr>
                <w:webHidden/>
                <w:color w:val="auto"/>
                <w:sz w:val="24"/>
                <w:szCs w:val="24"/>
              </w:rPr>
              <w:tab/>
            </w:r>
          </w:hyperlink>
        </w:p>
        <w:p w14:paraId="794C09D2"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7521B47F" w14:textId="77777777" w:rsidR="000A1BDE" w:rsidRPr="00C15F0C" w:rsidRDefault="00DB7EB2" w:rsidP="000A1BDE">
          <w:pPr>
            <w:pStyle w:val="TOC1"/>
            <w:pBdr>
              <w:bottom w:val="single" w:sz="4" w:space="31" w:color="auto"/>
            </w:pBdr>
            <w:rPr>
              <w:rStyle w:val="Hyperlink"/>
              <w:color w:val="auto"/>
              <w:sz w:val="24"/>
              <w:szCs w:val="24"/>
            </w:rPr>
          </w:pPr>
          <w:hyperlink w:anchor="_Toc463959143" w:history="1">
            <w:r w:rsidR="000A1BDE" w:rsidRPr="00C15F0C">
              <w:rPr>
                <w:rStyle w:val="Hyperlink"/>
                <w:color w:val="auto"/>
                <w:sz w:val="24"/>
                <w:szCs w:val="24"/>
              </w:rPr>
              <w:t>Section 5 – Mandatory Requirements</w:t>
            </w:r>
            <w:r w:rsidR="000A1BDE" w:rsidRPr="00C15F0C">
              <w:rPr>
                <w:webHidden/>
                <w:color w:val="auto"/>
                <w:sz w:val="24"/>
                <w:szCs w:val="24"/>
              </w:rPr>
              <w:tab/>
            </w:r>
          </w:hyperlink>
        </w:p>
        <w:p w14:paraId="29166C0B"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5C3B97DE"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753E107D" w14:textId="77777777" w:rsidR="000A1BDE" w:rsidRPr="00C15F0C" w:rsidRDefault="00DB7EB2" w:rsidP="000A1BDE">
          <w:pPr>
            <w:pStyle w:val="TOC1"/>
            <w:pBdr>
              <w:bottom w:val="single" w:sz="4" w:space="31" w:color="auto"/>
            </w:pBdr>
            <w:rPr>
              <w:rStyle w:val="Hyperlink"/>
              <w:color w:val="auto"/>
              <w:sz w:val="24"/>
              <w:szCs w:val="24"/>
            </w:rPr>
          </w:pPr>
          <w:hyperlink w:anchor="_Toc463959153" w:history="1">
            <w:r w:rsidR="000A1BDE" w:rsidRPr="00C15F0C">
              <w:rPr>
                <w:rStyle w:val="Hyperlink"/>
                <w:color w:val="auto"/>
                <w:sz w:val="24"/>
                <w:szCs w:val="24"/>
                <w:lang w:val="fr-FR"/>
              </w:rPr>
              <w:t>Section 6 – Award Criteria</w:t>
            </w:r>
            <w:r w:rsidR="000A1BDE" w:rsidRPr="00C15F0C">
              <w:rPr>
                <w:webHidden/>
                <w:color w:val="auto"/>
                <w:sz w:val="24"/>
                <w:szCs w:val="24"/>
              </w:rPr>
              <w:tab/>
            </w:r>
          </w:hyperlink>
        </w:p>
        <w:p w14:paraId="690B7A60"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7862B586" w14:textId="77777777" w:rsidR="000A1BDE" w:rsidRPr="00C15F0C" w:rsidRDefault="000A1BDE" w:rsidP="000A1BDE">
          <w:pPr>
            <w:pStyle w:val="TOC1"/>
            <w:pBdr>
              <w:bottom w:val="single" w:sz="4" w:space="31" w:color="auto"/>
            </w:pBdr>
            <w:rPr>
              <w:rFonts w:eastAsiaTheme="minorEastAsia"/>
              <w:b w:val="0"/>
              <w:bCs w:val="0"/>
              <w:color w:val="auto"/>
              <w:sz w:val="24"/>
              <w:szCs w:val="24"/>
              <w:lang w:eastAsia="en-GB"/>
            </w:rPr>
          </w:pPr>
        </w:p>
        <w:p w14:paraId="7DDAD128" w14:textId="77777777" w:rsidR="000A1BDE" w:rsidRPr="00C15F0C" w:rsidRDefault="00DB7EB2" w:rsidP="000A1BDE">
          <w:pPr>
            <w:pStyle w:val="TOC1"/>
            <w:pBdr>
              <w:bottom w:val="single" w:sz="4" w:space="31" w:color="auto"/>
            </w:pBdr>
            <w:rPr>
              <w:rFonts w:eastAsiaTheme="minorEastAsia"/>
              <w:b w:val="0"/>
              <w:bCs w:val="0"/>
              <w:color w:val="auto"/>
              <w:sz w:val="24"/>
              <w:szCs w:val="24"/>
              <w:lang w:eastAsia="en-GB"/>
            </w:rPr>
          </w:pPr>
          <w:hyperlink w:anchor="_Toc463959157" w:history="1">
            <w:r w:rsidR="000A1BDE" w:rsidRPr="00C15F0C">
              <w:rPr>
                <w:rStyle w:val="Hyperlink"/>
                <w:color w:val="auto"/>
                <w:sz w:val="24"/>
                <w:szCs w:val="24"/>
              </w:rPr>
              <w:t>Section 7 – Sign Off and Completion</w:t>
            </w:r>
            <w:r w:rsidR="000A1BDE" w:rsidRPr="00C15F0C">
              <w:rPr>
                <w:webHidden/>
                <w:color w:val="auto"/>
                <w:sz w:val="24"/>
                <w:szCs w:val="24"/>
              </w:rPr>
              <w:tab/>
            </w:r>
          </w:hyperlink>
          <w:r w:rsidR="000A1BDE" w:rsidRPr="00C15F0C">
            <w:rPr>
              <w:color w:val="auto"/>
              <w:sz w:val="24"/>
              <w:szCs w:val="24"/>
            </w:rPr>
            <w:fldChar w:fldCharType="end"/>
          </w:r>
        </w:p>
      </w:sdtContent>
    </w:sdt>
    <w:p w14:paraId="4E96F8EC" w14:textId="77777777" w:rsidR="000A1BDE" w:rsidRPr="00EF3303" w:rsidRDefault="000A1BDE" w:rsidP="000A1BDE">
      <w:pPr>
        <w:pStyle w:val="Unnumberedheading"/>
        <w:rPr>
          <w:rFonts w:cs="Arial"/>
          <w:smallCaps w:val="0"/>
          <w:color w:val="auto"/>
          <w:sz w:val="28"/>
          <w:szCs w:val="28"/>
        </w:rPr>
      </w:pPr>
    </w:p>
    <w:p w14:paraId="10D84649" w14:textId="77777777" w:rsidR="000A1BDE" w:rsidRPr="00EF3303" w:rsidRDefault="000A1BDE" w:rsidP="000A1BDE">
      <w:pPr>
        <w:pStyle w:val="Amanda"/>
      </w:pPr>
    </w:p>
    <w:p w14:paraId="540D1C1C" w14:textId="77777777" w:rsidR="000A1BDE" w:rsidRPr="00EF3303" w:rsidRDefault="000A1BDE" w:rsidP="000A1BDE">
      <w:pPr>
        <w:pStyle w:val="Amanda"/>
        <w:spacing w:line="480" w:lineRule="auto"/>
        <w:ind w:right="-328"/>
      </w:pPr>
    </w:p>
    <w:p w14:paraId="15FC43DA" w14:textId="77777777" w:rsidR="000A1BDE" w:rsidRPr="00EF3303" w:rsidRDefault="000A1BDE" w:rsidP="000A1BDE">
      <w:pPr>
        <w:pStyle w:val="Amanda"/>
      </w:pPr>
    </w:p>
    <w:p w14:paraId="09C3C855" w14:textId="77777777" w:rsidR="000A1BDE" w:rsidRPr="00EF3303" w:rsidRDefault="000A1BDE" w:rsidP="000A1BDE">
      <w:pPr>
        <w:pStyle w:val="StyleHeading120pt"/>
        <w:spacing w:after="0"/>
        <w:ind w:left="0" w:right="212" w:firstLine="0"/>
        <w:jc w:val="center"/>
        <w:rPr>
          <w:rFonts w:cs="Arial"/>
          <w:lang w:val="en-GB"/>
        </w:rPr>
      </w:pPr>
      <w:r w:rsidRPr="00EF3303">
        <w:rPr>
          <w:rFonts w:cs="Arial"/>
        </w:rPr>
        <w:br w:type="page"/>
      </w:r>
      <w:bookmarkStart w:id="0" w:name="_Toc287017276"/>
      <w:bookmarkStart w:id="1" w:name="_Toc287017408"/>
      <w:bookmarkStart w:id="2" w:name="_Toc287342807"/>
      <w:bookmarkStart w:id="3" w:name="_Toc287342940"/>
      <w:bookmarkStart w:id="4" w:name="_Toc287343226"/>
      <w:bookmarkStart w:id="5" w:name="_Toc287343318"/>
      <w:bookmarkStart w:id="6" w:name="_Toc287343428"/>
      <w:bookmarkStart w:id="7" w:name="_Toc287343561"/>
      <w:bookmarkStart w:id="8" w:name="_Toc287343671"/>
      <w:bookmarkStart w:id="9" w:name="_Toc287343784"/>
      <w:bookmarkStart w:id="10" w:name="_Toc287448285"/>
    </w:p>
    <w:p w14:paraId="276F2BB3" w14:textId="77777777" w:rsidR="000A1BDE" w:rsidRPr="00EF3303" w:rsidRDefault="000A1BDE" w:rsidP="000A1BDE">
      <w:pPr>
        <w:pStyle w:val="StyleHeading120pt"/>
        <w:spacing w:after="0"/>
        <w:ind w:left="0" w:right="212" w:firstLine="0"/>
        <w:jc w:val="center"/>
        <w:rPr>
          <w:rFonts w:cs="Arial"/>
        </w:rPr>
      </w:pPr>
      <w:bookmarkStart w:id="11" w:name="_Toc463959093"/>
      <w:r w:rsidRPr="00EF3303">
        <w:rPr>
          <w:rFonts w:cs="Arial"/>
          <w:color w:val="auto"/>
          <w:sz w:val="32"/>
          <w:szCs w:val="32"/>
        </w:rPr>
        <w:lastRenderedPageBreak/>
        <w:t>Section 1 – Background</w:t>
      </w:r>
      <w:bookmarkEnd w:id="0"/>
      <w:bookmarkEnd w:id="1"/>
      <w:bookmarkEnd w:id="2"/>
      <w:bookmarkEnd w:id="3"/>
      <w:bookmarkEnd w:id="4"/>
      <w:bookmarkEnd w:id="5"/>
      <w:bookmarkEnd w:id="6"/>
      <w:bookmarkEnd w:id="7"/>
      <w:bookmarkEnd w:id="8"/>
      <w:bookmarkEnd w:id="9"/>
      <w:bookmarkEnd w:id="10"/>
      <w:bookmarkEnd w:id="11"/>
    </w:p>
    <w:p w14:paraId="75254EFF" w14:textId="77777777" w:rsidR="000A1BDE" w:rsidRPr="00EF3303" w:rsidRDefault="000A1BDE" w:rsidP="000A1BDE">
      <w:pPr>
        <w:pStyle w:val="Amanda"/>
        <w:spacing w:line="240" w:lineRule="auto"/>
        <w:ind w:left="-4"/>
        <w:rPr>
          <w:color w:val="4F2D7F"/>
          <w:sz w:val="28"/>
          <w:szCs w:val="28"/>
        </w:rPr>
      </w:pPr>
      <w:bookmarkStart w:id="12" w:name="_Toc287017278"/>
      <w:bookmarkStart w:id="13" w:name="_Toc287017410"/>
      <w:bookmarkStart w:id="14" w:name="_Toc287342809"/>
      <w:bookmarkStart w:id="15" w:name="_Toc287342942"/>
    </w:p>
    <w:p w14:paraId="4D166C94" w14:textId="23B95A67" w:rsidR="000A1BDE" w:rsidRPr="00F61216" w:rsidRDefault="000A1BDE" w:rsidP="000D1099">
      <w:pPr>
        <w:pStyle w:val="Amanda"/>
        <w:numPr>
          <w:ilvl w:val="0"/>
          <w:numId w:val="28"/>
        </w:numPr>
        <w:spacing w:before="120" w:after="240" w:line="276" w:lineRule="auto"/>
        <w:ind w:left="0" w:hanging="709"/>
        <w:rPr>
          <w:color w:val="4F2D7F"/>
          <w:sz w:val="28"/>
          <w:szCs w:val="28"/>
        </w:rPr>
      </w:pPr>
      <w:r w:rsidRPr="00EF3303">
        <w:rPr>
          <w:color w:val="4F2D7F"/>
          <w:sz w:val="28"/>
          <w:szCs w:val="28"/>
        </w:rPr>
        <w:t>YPO and Introduction</w:t>
      </w:r>
    </w:p>
    <w:p w14:paraId="50D71325" w14:textId="2292C86E" w:rsidR="000A1BDE" w:rsidRPr="00F61216" w:rsidRDefault="000A1BDE" w:rsidP="000D1099">
      <w:pPr>
        <w:pStyle w:val="Heading1"/>
        <w:numPr>
          <w:ilvl w:val="1"/>
          <w:numId w:val="29"/>
        </w:numPr>
        <w:spacing w:before="120" w:after="240" w:line="276" w:lineRule="auto"/>
        <w:ind w:left="0" w:hanging="709"/>
        <w:jc w:val="both"/>
        <w:rPr>
          <w:rFonts w:cs="Arial"/>
          <w:b w:val="0"/>
          <w:sz w:val="24"/>
          <w:szCs w:val="24"/>
          <w:lang w:val="en-GB"/>
        </w:rPr>
      </w:pPr>
      <w:bookmarkStart w:id="16" w:name="_Toc463959094"/>
      <w:bookmarkEnd w:id="12"/>
      <w:bookmarkEnd w:id="13"/>
      <w:bookmarkEnd w:id="14"/>
      <w:bookmarkEnd w:id="15"/>
      <w:r w:rsidRPr="00C15F0C">
        <w:rPr>
          <w:rFonts w:cs="Arial"/>
          <w:b w:val="0"/>
          <w:sz w:val="24"/>
          <w:szCs w:val="24"/>
          <w:lang w:val="en-GB"/>
        </w:rPr>
        <w:t xml:space="preserve">YPO is one of the largest public sector buying organisations in the UK, purchasing on behalf of many other public sector organisations named and/or described in the following link: </w:t>
      </w:r>
      <w:hyperlink r:id="rId12" w:history="1">
        <w:r w:rsidRPr="00C15F0C">
          <w:rPr>
            <w:rStyle w:val="Hyperlink"/>
            <w:rFonts w:cs="Arial"/>
            <w:b w:val="0"/>
            <w:sz w:val="24"/>
            <w:szCs w:val="24"/>
            <w:lang w:val="en-GB"/>
          </w:rPr>
          <w:t>http://www.ypo.co.uk/customers/ojeu-permissible-users.aspx</w:t>
        </w:r>
      </w:hyperlink>
      <w:r w:rsidRPr="00C15F0C">
        <w:rPr>
          <w:rFonts w:cs="Arial"/>
          <w:b w:val="0"/>
          <w:sz w:val="24"/>
          <w:szCs w:val="24"/>
          <w:lang w:val="en-GB"/>
        </w:rPr>
        <w:t xml:space="preserve"> .</w:t>
      </w:r>
      <w:bookmarkEnd w:id="16"/>
    </w:p>
    <w:p w14:paraId="1D105C28" w14:textId="392D5999" w:rsidR="000A1BDE" w:rsidRPr="00F61216" w:rsidRDefault="000A1BDE" w:rsidP="000D1099">
      <w:pPr>
        <w:pStyle w:val="StyleHeading120pt"/>
        <w:numPr>
          <w:ilvl w:val="1"/>
          <w:numId w:val="29"/>
        </w:numPr>
        <w:spacing w:before="120" w:after="240" w:line="276" w:lineRule="auto"/>
        <w:ind w:left="0" w:hanging="709"/>
        <w:jc w:val="both"/>
        <w:outlineLvl w:val="9"/>
        <w:rPr>
          <w:rFonts w:cs="Arial"/>
          <w:b w:val="0"/>
          <w:color w:val="auto"/>
          <w:sz w:val="24"/>
          <w:szCs w:val="24"/>
        </w:rPr>
      </w:pPr>
      <w:r w:rsidRPr="00C15F0C">
        <w:rPr>
          <w:rFonts w:cs="Arial"/>
          <w:b w:val="0"/>
          <w:color w:val="auto"/>
          <w:sz w:val="24"/>
          <w:szCs w:val="24"/>
          <w:lang w:val="en-GB"/>
        </w:rPr>
        <w:t xml:space="preserve">YPO provides a professional procurement service that allows our public sector customers to enjoy cost and efficiency savings through our substantial bulk buying power and the convenience of our ‘one stop shop’. Based in Wakefield, in close proximity to the M1 and M62 motorways, YPO is a large employer in the city operating across two sites. </w:t>
      </w:r>
    </w:p>
    <w:p w14:paraId="41080466" w14:textId="77D2B792" w:rsidR="000A1BDE" w:rsidRPr="00F61216" w:rsidRDefault="000A1BDE" w:rsidP="000D1099">
      <w:pPr>
        <w:pStyle w:val="NormalWeb"/>
        <w:numPr>
          <w:ilvl w:val="1"/>
          <w:numId w:val="29"/>
        </w:numPr>
        <w:shd w:val="clear" w:color="auto" w:fill="FFFFFF"/>
        <w:spacing w:before="120" w:after="240" w:line="276" w:lineRule="auto"/>
        <w:ind w:left="0" w:hanging="709"/>
        <w:jc w:val="both"/>
        <w:rPr>
          <w:sz w:val="24"/>
          <w:szCs w:val="24"/>
        </w:rPr>
      </w:pPr>
      <w:r w:rsidRPr="00C15F0C">
        <w:rPr>
          <w:sz w:val="24"/>
          <w:szCs w:val="24"/>
        </w:rPr>
        <w:t xml:space="preserve">YPO is governed by a joint committee of local authorities. A full list of member and associate member authorities can be found at </w:t>
      </w:r>
      <w:hyperlink r:id="rId13" w:history="1">
        <w:r w:rsidRPr="00C15F0C">
          <w:rPr>
            <w:rStyle w:val="Hyperlink"/>
            <w:sz w:val="24"/>
            <w:szCs w:val="24"/>
          </w:rPr>
          <w:t>https://www.ypo.co.uk/about/governance/structure</w:t>
        </w:r>
      </w:hyperlink>
      <w:r w:rsidRPr="00C15F0C">
        <w:rPr>
          <w:sz w:val="24"/>
          <w:szCs w:val="24"/>
        </w:rPr>
        <w:t xml:space="preserve"> however as a central purchasing body, as defined by the EU combined Procurement Directive, YPO frameworks are open for use by any public sector organisation within the UK. </w:t>
      </w:r>
    </w:p>
    <w:p w14:paraId="6B9D9671" w14:textId="77777777" w:rsidR="000A1BDE" w:rsidRPr="00C15F0C" w:rsidRDefault="000A1BDE" w:rsidP="000D1099">
      <w:pPr>
        <w:pStyle w:val="ListParagraph"/>
        <w:numPr>
          <w:ilvl w:val="1"/>
          <w:numId w:val="29"/>
        </w:numPr>
        <w:spacing w:before="120" w:after="240" w:line="276" w:lineRule="auto"/>
        <w:ind w:left="0" w:hanging="709"/>
        <w:jc w:val="both"/>
        <w:rPr>
          <w:rFonts w:ascii="Arial" w:hAnsi="Arial" w:cs="Arial"/>
          <w:sz w:val="24"/>
          <w:szCs w:val="24"/>
        </w:rPr>
      </w:pPr>
      <w:r w:rsidRPr="00C15F0C">
        <w:rPr>
          <w:rFonts w:ascii="Arial" w:hAnsi="Arial" w:cs="Arial"/>
          <w:sz w:val="24"/>
          <w:szCs w:val="24"/>
        </w:rPr>
        <w:t xml:space="preserve">YPO operates nationally supplying Schools, Colleges and Universities, in addition to all major Local Government departments including Social Services, Catering, Transport, Highways, Building Services, Administration and Waste Management as well as Emergency Service Authorities. </w:t>
      </w:r>
    </w:p>
    <w:p w14:paraId="374D53AF" w14:textId="15C58631" w:rsidR="000A1BDE" w:rsidRPr="001E4B37" w:rsidRDefault="000A1BDE" w:rsidP="00F61216">
      <w:pPr>
        <w:spacing w:before="120" w:after="240" w:line="276" w:lineRule="auto"/>
        <w:jc w:val="both"/>
        <w:rPr>
          <w:rFonts w:ascii="Arial" w:hAnsi="Arial" w:cs="Arial"/>
          <w:sz w:val="24"/>
          <w:szCs w:val="24"/>
        </w:rPr>
      </w:pPr>
      <w:r w:rsidRPr="001E4B37">
        <w:rPr>
          <w:rFonts w:ascii="Arial" w:hAnsi="Arial" w:cs="Arial"/>
          <w:sz w:val="24"/>
          <w:szCs w:val="24"/>
        </w:rPr>
        <w:t xml:space="preserve">YPO are looking for </w:t>
      </w:r>
      <w:r w:rsidR="008C2999" w:rsidRPr="001E4B37">
        <w:rPr>
          <w:rFonts w:ascii="Arial" w:hAnsi="Arial" w:cs="Arial"/>
          <w:sz w:val="24"/>
          <w:szCs w:val="24"/>
        </w:rPr>
        <w:t>P</w:t>
      </w:r>
      <w:r w:rsidRPr="001E4B37">
        <w:rPr>
          <w:rFonts w:ascii="Arial" w:hAnsi="Arial" w:cs="Arial"/>
          <w:sz w:val="24"/>
          <w:szCs w:val="24"/>
        </w:rPr>
        <w:t>roviders to be appointed onto a Framework Agreement for the supply of</w:t>
      </w:r>
      <w:r w:rsidR="001E4B37" w:rsidRPr="001E4B37">
        <w:rPr>
          <w:rFonts w:ascii="Arial" w:hAnsi="Arial" w:cs="Arial"/>
          <w:sz w:val="24"/>
          <w:szCs w:val="24"/>
        </w:rPr>
        <w:t xml:space="preserve"> Liquid Fuels and Ancillary Services</w:t>
      </w:r>
      <w:r w:rsidRPr="001E4B37">
        <w:rPr>
          <w:rFonts w:ascii="Arial" w:hAnsi="Arial" w:cs="Arial"/>
          <w:sz w:val="24"/>
          <w:szCs w:val="24"/>
        </w:rPr>
        <w:t xml:space="preserve"> for use in the </w:t>
      </w:r>
      <w:r w:rsidR="00C77DD2" w:rsidRPr="001E4B37">
        <w:rPr>
          <w:rFonts w:ascii="Arial" w:hAnsi="Arial" w:cs="Arial"/>
          <w:sz w:val="24"/>
          <w:szCs w:val="24"/>
        </w:rPr>
        <w:t>education</w:t>
      </w:r>
      <w:r w:rsidRPr="001E4B37">
        <w:rPr>
          <w:rFonts w:ascii="Arial" w:hAnsi="Arial" w:cs="Arial"/>
          <w:sz w:val="24"/>
          <w:szCs w:val="24"/>
        </w:rPr>
        <w:t xml:space="preserve"> market and local authority sectors. This Framework is designed to meet the needs of YPO and Other Contracting Authorities by establishing an agreement where the end customer will place the order with the </w:t>
      </w:r>
      <w:r w:rsidR="00AB3892" w:rsidRPr="001E4B37">
        <w:rPr>
          <w:rFonts w:ascii="Arial" w:hAnsi="Arial" w:cs="Arial"/>
          <w:sz w:val="24"/>
          <w:szCs w:val="24"/>
        </w:rPr>
        <w:t>P</w:t>
      </w:r>
      <w:r w:rsidRPr="001E4B37">
        <w:rPr>
          <w:rFonts w:ascii="Arial" w:hAnsi="Arial" w:cs="Arial"/>
          <w:sz w:val="24"/>
          <w:szCs w:val="24"/>
        </w:rPr>
        <w:t xml:space="preserve">rovider and the </w:t>
      </w:r>
      <w:r w:rsidR="00AB3892" w:rsidRPr="001E4B37">
        <w:rPr>
          <w:rFonts w:ascii="Arial" w:hAnsi="Arial" w:cs="Arial"/>
          <w:sz w:val="24"/>
          <w:szCs w:val="24"/>
        </w:rPr>
        <w:t>P</w:t>
      </w:r>
      <w:r w:rsidRPr="001E4B37">
        <w:rPr>
          <w:rFonts w:ascii="Arial" w:hAnsi="Arial" w:cs="Arial"/>
          <w:sz w:val="24"/>
          <w:szCs w:val="24"/>
        </w:rPr>
        <w:t>rovider delivered direct to the end customer.</w:t>
      </w:r>
    </w:p>
    <w:p w14:paraId="43C4A0EC" w14:textId="2B5BED32" w:rsidR="000A1BDE" w:rsidRPr="001E4B37" w:rsidRDefault="000A1BDE" w:rsidP="000D1099">
      <w:pPr>
        <w:pStyle w:val="ListParagraph"/>
        <w:numPr>
          <w:ilvl w:val="1"/>
          <w:numId w:val="29"/>
        </w:numPr>
        <w:spacing w:before="120" w:after="240" w:line="276" w:lineRule="auto"/>
        <w:ind w:left="0" w:hanging="709"/>
        <w:jc w:val="both"/>
        <w:rPr>
          <w:rFonts w:ascii="Arial" w:hAnsi="Arial" w:cs="Arial"/>
          <w:color w:val="000000"/>
          <w:sz w:val="24"/>
          <w:szCs w:val="24"/>
        </w:rPr>
      </w:pPr>
      <w:r w:rsidRPr="00C15F0C">
        <w:rPr>
          <w:rFonts w:ascii="Arial" w:hAnsi="Arial" w:cs="Arial"/>
          <w:sz w:val="24"/>
          <w:szCs w:val="24"/>
        </w:rPr>
        <w:t>The Framework Agreement will cover the period from</w:t>
      </w:r>
      <w:r w:rsidR="001E4B37">
        <w:rPr>
          <w:rFonts w:ascii="Arial" w:hAnsi="Arial" w:cs="Arial"/>
          <w:sz w:val="24"/>
          <w:szCs w:val="24"/>
        </w:rPr>
        <w:t xml:space="preserve"> </w:t>
      </w:r>
      <w:r w:rsidR="00F31D7B">
        <w:rPr>
          <w:rFonts w:ascii="Arial" w:hAnsi="Arial" w:cs="Arial"/>
          <w:sz w:val="24"/>
          <w:szCs w:val="24"/>
        </w:rPr>
        <w:t>2</w:t>
      </w:r>
      <w:r w:rsidR="00D506F9">
        <w:rPr>
          <w:rFonts w:ascii="Arial" w:hAnsi="Arial" w:cs="Arial"/>
          <w:sz w:val="24"/>
          <w:szCs w:val="24"/>
        </w:rPr>
        <w:t>2</w:t>
      </w:r>
      <w:r w:rsidR="00D506F9" w:rsidRPr="00D506F9">
        <w:rPr>
          <w:rFonts w:ascii="Arial" w:hAnsi="Arial" w:cs="Arial"/>
          <w:sz w:val="24"/>
          <w:szCs w:val="24"/>
          <w:vertAlign w:val="superscript"/>
        </w:rPr>
        <w:t>nd</w:t>
      </w:r>
      <w:r w:rsidR="001E4B37">
        <w:rPr>
          <w:rFonts w:ascii="Arial" w:hAnsi="Arial" w:cs="Arial"/>
          <w:sz w:val="24"/>
          <w:szCs w:val="24"/>
        </w:rPr>
        <w:t xml:space="preserve"> November 2019 to </w:t>
      </w:r>
      <w:r w:rsidR="009634E7">
        <w:rPr>
          <w:rFonts w:ascii="Arial" w:hAnsi="Arial" w:cs="Arial"/>
          <w:sz w:val="24"/>
          <w:szCs w:val="24"/>
        </w:rPr>
        <w:t>2</w:t>
      </w:r>
      <w:r w:rsidR="00D506F9">
        <w:rPr>
          <w:rFonts w:ascii="Arial" w:hAnsi="Arial" w:cs="Arial"/>
          <w:sz w:val="24"/>
          <w:szCs w:val="24"/>
        </w:rPr>
        <w:t>1</w:t>
      </w:r>
      <w:r w:rsidR="00D506F9" w:rsidRPr="00D506F9">
        <w:rPr>
          <w:rFonts w:ascii="Arial" w:hAnsi="Arial" w:cs="Arial"/>
          <w:sz w:val="24"/>
          <w:szCs w:val="24"/>
          <w:vertAlign w:val="superscript"/>
        </w:rPr>
        <w:t>st</w:t>
      </w:r>
      <w:r w:rsidR="001E4B37">
        <w:rPr>
          <w:rFonts w:ascii="Arial" w:hAnsi="Arial" w:cs="Arial"/>
          <w:sz w:val="24"/>
          <w:szCs w:val="24"/>
        </w:rPr>
        <w:t xml:space="preserve"> </w:t>
      </w:r>
      <w:r w:rsidR="00C21845">
        <w:rPr>
          <w:rFonts w:ascii="Arial" w:hAnsi="Arial" w:cs="Arial"/>
          <w:sz w:val="24"/>
          <w:szCs w:val="24"/>
        </w:rPr>
        <w:t>November</w:t>
      </w:r>
      <w:r w:rsidR="001E4B37" w:rsidRPr="001E4B37">
        <w:rPr>
          <w:rFonts w:ascii="Arial" w:hAnsi="Arial" w:cs="Arial"/>
          <w:sz w:val="24"/>
          <w:szCs w:val="24"/>
        </w:rPr>
        <w:t xml:space="preserve"> 2021</w:t>
      </w:r>
      <w:r w:rsidRPr="001E4B37">
        <w:rPr>
          <w:rFonts w:ascii="Arial" w:hAnsi="Arial" w:cs="Arial"/>
          <w:sz w:val="24"/>
          <w:szCs w:val="24"/>
        </w:rPr>
        <w:t xml:space="preserve"> with two options to extend for an additional 12 months.  The first decision to extend the contract period will be taken by the end of </w:t>
      </w:r>
      <w:r w:rsidR="00C21845">
        <w:rPr>
          <w:rFonts w:ascii="Arial" w:hAnsi="Arial" w:cs="Arial"/>
          <w:sz w:val="24"/>
          <w:szCs w:val="24"/>
        </w:rPr>
        <w:t>August</w:t>
      </w:r>
      <w:r w:rsidRPr="001E4B37">
        <w:rPr>
          <w:rFonts w:ascii="Arial" w:hAnsi="Arial" w:cs="Arial"/>
          <w:sz w:val="24"/>
          <w:szCs w:val="24"/>
        </w:rPr>
        <w:t xml:space="preserve"> 20</w:t>
      </w:r>
      <w:r w:rsidR="00CA6325" w:rsidRPr="001E4B37">
        <w:rPr>
          <w:rFonts w:ascii="Arial" w:hAnsi="Arial" w:cs="Arial"/>
          <w:sz w:val="24"/>
          <w:szCs w:val="24"/>
        </w:rPr>
        <w:t>2</w:t>
      </w:r>
      <w:r w:rsidR="00625B29" w:rsidRPr="001E4B37">
        <w:rPr>
          <w:rFonts w:ascii="Arial" w:hAnsi="Arial" w:cs="Arial"/>
          <w:sz w:val="24"/>
          <w:szCs w:val="24"/>
        </w:rPr>
        <w:t>1</w:t>
      </w:r>
      <w:r w:rsidRPr="001E4B37">
        <w:rPr>
          <w:rFonts w:ascii="Arial" w:hAnsi="Arial" w:cs="Arial"/>
          <w:sz w:val="24"/>
          <w:szCs w:val="24"/>
        </w:rPr>
        <w:t xml:space="preserve"> and will be dependent on satisfactory completion of all aspects of the contract to date, the current market conditions for this category and YPO’s contracting structures.  The maximum contract period will therefore be 4 years, from </w:t>
      </w:r>
      <w:r w:rsidR="00F31D7B">
        <w:rPr>
          <w:rFonts w:ascii="Arial" w:hAnsi="Arial" w:cs="Arial"/>
          <w:sz w:val="24"/>
          <w:szCs w:val="24"/>
        </w:rPr>
        <w:t>2</w:t>
      </w:r>
      <w:r w:rsidR="00D506F9">
        <w:rPr>
          <w:rFonts w:ascii="Arial" w:hAnsi="Arial" w:cs="Arial"/>
          <w:sz w:val="24"/>
          <w:szCs w:val="24"/>
        </w:rPr>
        <w:t>2</w:t>
      </w:r>
      <w:r w:rsidR="00D506F9" w:rsidRPr="00D506F9">
        <w:rPr>
          <w:rFonts w:ascii="Arial" w:hAnsi="Arial" w:cs="Arial"/>
          <w:sz w:val="24"/>
          <w:szCs w:val="24"/>
          <w:vertAlign w:val="superscript"/>
        </w:rPr>
        <w:t>nd</w:t>
      </w:r>
      <w:r w:rsidR="001E4B37" w:rsidRPr="001E4B37">
        <w:rPr>
          <w:rFonts w:ascii="Arial" w:hAnsi="Arial" w:cs="Arial"/>
          <w:sz w:val="24"/>
          <w:szCs w:val="24"/>
        </w:rPr>
        <w:t xml:space="preserve"> November 2019 to </w:t>
      </w:r>
      <w:r w:rsidR="00F31D7B">
        <w:rPr>
          <w:rFonts w:ascii="Arial" w:hAnsi="Arial" w:cs="Arial"/>
          <w:sz w:val="24"/>
          <w:szCs w:val="24"/>
        </w:rPr>
        <w:t>2</w:t>
      </w:r>
      <w:r w:rsidR="00D506F9">
        <w:rPr>
          <w:rFonts w:ascii="Arial" w:hAnsi="Arial" w:cs="Arial"/>
          <w:sz w:val="24"/>
          <w:szCs w:val="24"/>
        </w:rPr>
        <w:t>1</w:t>
      </w:r>
      <w:r w:rsidR="00D506F9" w:rsidRPr="00D506F9">
        <w:rPr>
          <w:rFonts w:ascii="Arial" w:hAnsi="Arial" w:cs="Arial"/>
          <w:sz w:val="24"/>
          <w:szCs w:val="24"/>
          <w:vertAlign w:val="superscript"/>
        </w:rPr>
        <w:t>st</w:t>
      </w:r>
      <w:r w:rsidR="00D506F9">
        <w:rPr>
          <w:rFonts w:ascii="Arial" w:hAnsi="Arial" w:cs="Arial"/>
          <w:sz w:val="24"/>
          <w:szCs w:val="24"/>
        </w:rPr>
        <w:t xml:space="preserve"> </w:t>
      </w:r>
      <w:r w:rsidR="00F31D7B">
        <w:rPr>
          <w:rFonts w:ascii="Arial" w:hAnsi="Arial" w:cs="Arial"/>
          <w:sz w:val="24"/>
          <w:szCs w:val="24"/>
        </w:rPr>
        <w:t>November</w:t>
      </w:r>
      <w:r w:rsidR="001E4B37" w:rsidRPr="001E4B37">
        <w:rPr>
          <w:rFonts w:ascii="Arial" w:hAnsi="Arial" w:cs="Arial"/>
          <w:sz w:val="24"/>
          <w:szCs w:val="24"/>
        </w:rPr>
        <w:t xml:space="preserve"> 2023</w:t>
      </w:r>
      <w:r w:rsidRPr="001E4B37">
        <w:rPr>
          <w:rFonts w:ascii="Arial" w:hAnsi="Arial" w:cs="Arial"/>
          <w:sz w:val="24"/>
          <w:szCs w:val="24"/>
        </w:rPr>
        <w:t xml:space="preserve"> (subject to an annual review, incorporating price negotiations and KPI performance).</w:t>
      </w:r>
    </w:p>
    <w:p w14:paraId="61CE6588" w14:textId="094AF15A" w:rsidR="000A1BDE" w:rsidRPr="00FB3EF1" w:rsidRDefault="000A1BDE" w:rsidP="000D1099">
      <w:pPr>
        <w:pStyle w:val="ListParagraph"/>
        <w:numPr>
          <w:ilvl w:val="1"/>
          <w:numId w:val="29"/>
        </w:numPr>
        <w:spacing w:before="120" w:after="240" w:line="276" w:lineRule="auto"/>
        <w:ind w:left="0" w:hanging="709"/>
        <w:jc w:val="both"/>
        <w:rPr>
          <w:rFonts w:ascii="Arial" w:hAnsi="Arial" w:cs="Arial"/>
          <w:color w:val="FF0000"/>
          <w:sz w:val="24"/>
          <w:szCs w:val="24"/>
        </w:rPr>
      </w:pPr>
      <w:r w:rsidRPr="00C15F0C">
        <w:rPr>
          <w:rFonts w:ascii="Arial" w:hAnsi="Arial" w:cs="Arial"/>
          <w:sz w:val="24"/>
          <w:szCs w:val="24"/>
        </w:rPr>
        <w:t xml:space="preserve">The </w:t>
      </w:r>
      <w:r w:rsidR="0096562F">
        <w:rPr>
          <w:rFonts w:ascii="Arial" w:hAnsi="Arial" w:cs="Arial"/>
          <w:color w:val="000000"/>
          <w:sz w:val="24"/>
          <w:szCs w:val="24"/>
        </w:rPr>
        <w:t>F</w:t>
      </w:r>
      <w:r w:rsidRPr="00C15F0C">
        <w:rPr>
          <w:rFonts w:ascii="Arial" w:hAnsi="Arial" w:cs="Arial"/>
          <w:color w:val="000000"/>
          <w:sz w:val="24"/>
          <w:szCs w:val="24"/>
        </w:rPr>
        <w:t xml:space="preserve">ramework has an estimated value </w:t>
      </w:r>
      <w:r w:rsidRPr="00C15F0C">
        <w:rPr>
          <w:rFonts w:ascii="Arial" w:hAnsi="Arial" w:cs="Arial"/>
          <w:sz w:val="24"/>
          <w:szCs w:val="24"/>
        </w:rPr>
        <w:t>of between</w:t>
      </w:r>
      <w:r w:rsidR="001E4B37">
        <w:rPr>
          <w:rFonts w:ascii="Arial" w:hAnsi="Arial" w:cs="Arial"/>
          <w:sz w:val="24"/>
          <w:szCs w:val="24"/>
        </w:rPr>
        <w:t xml:space="preserve"> £200 and £300 million</w:t>
      </w:r>
      <w:r w:rsidRPr="00C15F0C">
        <w:rPr>
          <w:rFonts w:ascii="Arial" w:hAnsi="Arial" w:cs="Arial"/>
          <w:color w:val="FF0000"/>
          <w:sz w:val="24"/>
          <w:szCs w:val="24"/>
        </w:rPr>
        <w:t xml:space="preserve"> </w:t>
      </w:r>
      <w:r w:rsidRPr="00C15F0C">
        <w:rPr>
          <w:rFonts w:ascii="Arial" w:hAnsi="Arial" w:cs="Arial"/>
          <w:sz w:val="24"/>
          <w:szCs w:val="24"/>
        </w:rPr>
        <w:t>for the ma</w:t>
      </w:r>
      <w:r w:rsidRPr="00C15F0C">
        <w:rPr>
          <w:rFonts w:ascii="Arial" w:hAnsi="Arial" w:cs="Arial"/>
          <w:color w:val="000000"/>
          <w:sz w:val="24"/>
          <w:szCs w:val="24"/>
        </w:rPr>
        <w:t xml:space="preserve">ximum life of the contract (4 years).  </w:t>
      </w:r>
      <w:r w:rsidRPr="00C15F0C">
        <w:rPr>
          <w:rFonts w:ascii="Arial" w:hAnsi="Arial" w:cs="Arial"/>
          <w:sz w:val="24"/>
          <w:szCs w:val="24"/>
        </w:rPr>
        <w:t xml:space="preserve">All references in these documents to values </w:t>
      </w:r>
      <w:r w:rsidRPr="00C15F0C">
        <w:rPr>
          <w:rFonts w:ascii="Arial" w:hAnsi="Arial" w:cs="Arial"/>
          <w:sz w:val="24"/>
          <w:szCs w:val="24"/>
        </w:rPr>
        <w:lastRenderedPageBreak/>
        <w:t>and/or volumes of business are for guidance only and there is no guarantee of any business.</w:t>
      </w:r>
    </w:p>
    <w:p w14:paraId="3261B12B" w14:textId="2AD299EC" w:rsidR="000A1BDE" w:rsidRPr="001E4B37" w:rsidRDefault="000A1BDE" w:rsidP="000D1099">
      <w:pPr>
        <w:pStyle w:val="ListParagraph"/>
        <w:numPr>
          <w:ilvl w:val="1"/>
          <w:numId w:val="29"/>
        </w:numPr>
        <w:spacing w:before="120" w:after="240" w:line="276" w:lineRule="auto"/>
        <w:ind w:left="0" w:hanging="709"/>
        <w:jc w:val="both"/>
        <w:rPr>
          <w:rFonts w:ascii="Arial" w:hAnsi="Arial" w:cs="Arial"/>
          <w:sz w:val="24"/>
          <w:szCs w:val="24"/>
        </w:rPr>
      </w:pPr>
      <w:r w:rsidRPr="00C15F0C">
        <w:rPr>
          <w:rFonts w:ascii="Arial" w:hAnsi="Arial" w:cs="Arial"/>
          <w:sz w:val="24"/>
          <w:szCs w:val="24"/>
        </w:rPr>
        <w:t xml:space="preserve">The Framework estimated value, net of VAT, is based on the probable sum payable to the </w:t>
      </w:r>
      <w:r w:rsidR="00AB3892">
        <w:rPr>
          <w:rFonts w:ascii="Arial" w:hAnsi="Arial" w:cs="Arial"/>
          <w:sz w:val="24"/>
          <w:szCs w:val="24"/>
        </w:rPr>
        <w:t>P</w:t>
      </w:r>
      <w:r w:rsidRPr="00C15F0C">
        <w:rPr>
          <w:rFonts w:ascii="Arial" w:hAnsi="Arial" w:cs="Arial"/>
          <w:sz w:val="24"/>
          <w:szCs w:val="24"/>
        </w:rPr>
        <w:t xml:space="preserve">rovider/s over the term of the </w:t>
      </w:r>
      <w:r w:rsidR="0096562F">
        <w:rPr>
          <w:rFonts w:ascii="Arial" w:hAnsi="Arial" w:cs="Arial"/>
          <w:sz w:val="24"/>
          <w:szCs w:val="24"/>
        </w:rPr>
        <w:t>F</w:t>
      </w:r>
      <w:r w:rsidRPr="00C15F0C">
        <w:rPr>
          <w:rFonts w:ascii="Arial" w:hAnsi="Arial" w:cs="Arial"/>
          <w:sz w:val="24"/>
          <w:szCs w:val="24"/>
        </w:rPr>
        <w:t xml:space="preserve">ramework for all </w:t>
      </w:r>
      <w:r w:rsidR="006F4369">
        <w:rPr>
          <w:rFonts w:ascii="Arial" w:hAnsi="Arial" w:cs="Arial"/>
          <w:sz w:val="24"/>
          <w:szCs w:val="24"/>
        </w:rPr>
        <w:t>L</w:t>
      </w:r>
      <w:r w:rsidRPr="00C15F0C">
        <w:rPr>
          <w:rFonts w:ascii="Arial" w:hAnsi="Arial" w:cs="Arial"/>
          <w:sz w:val="24"/>
          <w:szCs w:val="24"/>
        </w:rPr>
        <w:t>ots.</w:t>
      </w:r>
      <w:bookmarkStart w:id="17" w:name="_Toc287342817"/>
      <w:bookmarkStart w:id="18" w:name="_Toc287342947"/>
      <w:bookmarkStart w:id="19" w:name="_Toc287343229"/>
      <w:bookmarkStart w:id="20" w:name="_Toc287343322"/>
      <w:bookmarkStart w:id="21" w:name="_Toc287343432"/>
      <w:bookmarkStart w:id="22" w:name="_Toc287343565"/>
      <w:bookmarkStart w:id="23" w:name="_Toc287343675"/>
      <w:bookmarkStart w:id="24" w:name="_Toc287343788"/>
      <w:bookmarkStart w:id="25" w:name="_Toc287448289"/>
    </w:p>
    <w:p w14:paraId="09A9CF4E" w14:textId="69380774" w:rsidR="000A1BDE" w:rsidRPr="00FB3EF1" w:rsidRDefault="000A1BDE" w:rsidP="000D1099">
      <w:pPr>
        <w:pStyle w:val="StyleHeading120pt"/>
        <w:numPr>
          <w:ilvl w:val="0"/>
          <w:numId w:val="28"/>
        </w:numPr>
        <w:spacing w:before="120" w:after="240" w:line="276" w:lineRule="auto"/>
        <w:ind w:left="0" w:hanging="709"/>
        <w:jc w:val="both"/>
        <w:rPr>
          <w:rFonts w:cs="Arial"/>
          <w:color w:val="4F2D7F"/>
        </w:rPr>
      </w:pPr>
      <w:bookmarkStart w:id="26" w:name="_Toc463959098"/>
      <w:r w:rsidRPr="00EF3303">
        <w:rPr>
          <w:rFonts w:cs="Arial"/>
          <w:color w:val="4F2D7F"/>
        </w:rPr>
        <w:t xml:space="preserve">Other Contracting </w:t>
      </w:r>
      <w:r w:rsidRPr="00EF3303">
        <w:rPr>
          <w:rFonts w:cs="Arial"/>
          <w:color w:val="4F2D7F"/>
          <w:lang w:val="en-GB"/>
        </w:rPr>
        <w:t>Authorities</w:t>
      </w:r>
      <w:r w:rsidRPr="00EF3303">
        <w:rPr>
          <w:rFonts w:cs="Arial"/>
          <w:color w:val="4F2D7F"/>
        </w:rPr>
        <w:t xml:space="preserve"> (OC</w:t>
      </w:r>
      <w:r w:rsidRPr="00EF3303">
        <w:rPr>
          <w:rFonts w:cs="Arial"/>
          <w:color w:val="4F2D7F"/>
          <w:lang w:val="en-GB"/>
        </w:rPr>
        <w:t>A</w:t>
      </w:r>
      <w:r w:rsidRPr="00EF3303">
        <w:rPr>
          <w:rFonts w:cs="Arial"/>
          <w:color w:val="4F2D7F"/>
        </w:rPr>
        <w:t>s)</w:t>
      </w:r>
      <w:bookmarkEnd w:id="26"/>
    </w:p>
    <w:p w14:paraId="528292C4" w14:textId="77777777" w:rsidR="000A1BDE" w:rsidRPr="00EF3303" w:rsidRDefault="000A1BDE" w:rsidP="000D1099">
      <w:pPr>
        <w:pStyle w:val="ListParagraph"/>
        <w:numPr>
          <w:ilvl w:val="0"/>
          <w:numId w:val="29"/>
        </w:numPr>
        <w:spacing w:before="120" w:after="240" w:line="276" w:lineRule="auto"/>
        <w:rPr>
          <w:rFonts w:ascii="Arial" w:hAnsi="Arial" w:cs="Arial"/>
          <w:b/>
          <w:vanish/>
          <w:color w:val="FF0000"/>
        </w:rPr>
      </w:pPr>
    </w:p>
    <w:p w14:paraId="5A0A3017" w14:textId="1C9062F3" w:rsidR="000A1BDE" w:rsidRPr="001E4B37" w:rsidRDefault="000A1BDE" w:rsidP="000D1099">
      <w:pPr>
        <w:pStyle w:val="Amanda"/>
        <w:numPr>
          <w:ilvl w:val="1"/>
          <w:numId w:val="28"/>
        </w:numPr>
        <w:tabs>
          <w:tab w:val="clear" w:pos="360"/>
        </w:tabs>
        <w:adjustRightInd/>
        <w:spacing w:before="120" w:after="240" w:line="276" w:lineRule="auto"/>
        <w:ind w:left="0" w:hanging="709"/>
        <w:jc w:val="both"/>
        <w:rPr>
          <w:b w:val="0"/>
          <w:bCs w:val="0"/>
          <w:color w:val="auto"/>
          <w:sz w:val="24"/>
          <w:szCs w:val="24"/>
          <w:lang w:eastAsia="en-GB"/>
        </w:rPr>
      </w:pPr>
      <w:r w:rsidRPr="001E4B37">
        <w:rPr>
          <w:b w:val="0"/>
          <w:bCs w:val="0"/>
          <w:color w:val="auto"/>
          <w:sz w:val="24"/>
          <w:szCs w:val="24"/>
        </w:rPr>
        <w:t xml:space="preserve">The Framework Agreement will be open to the entire public sector and other public bodies, such as </w:t>
      </w:r>
      <w:r w:rsidR="00845CBD" w:rsidRPr="001E4B37">
        <w:rPr>
          <w:b w:val="0"/>
          <w:bCs w:val="0"/>
          <w:color w:val="auto"/>
          <w:sz w:val="24"/>
          <w:szCs w:val="24"/>
        </w:rPr>
        <w:t>L</w:t>
      </w:r>
      <w:r w:rsidRPr="001E4B37">
        <w:rPr>
          <w:b w:val="0"/>
          <w:bCs w:val="0"/>
          <w:color w:val="auto"/>
          <w:sz w:val="24"/>
          <w:szCs w:val="24"/>
        </w:rPr>
        <w:t>ocal</w:t>
      </w:r>
      <w:r w:rsidR="00845CBD" w:rsidRPr="001E4B37">
        <w:rPr>
          <w:b w:val="0"/>
          <w:bCs w:val="0"/>
          <w:color w:val="auto"/>
          <w:sz w:val="24"/>
          <w:szCs w:val="24"/>
        </w:rPr>
        <w:t xml:space="preserve"> A</w:t>
      </w:r>
      <w:r w:rsidRPr="001E4B37">
        <w:rPr>
          <w:b w:val="0"/>
          <w:bCs w:val="0"/>
          <w:color w:val="auto"/>
          <w:sz w:val="24"/>
          <w:szCs w:val="24"/>
        </w:rPr>
        <w:t xml:space="preserve">uthorities, </w:t>
      </w:r>
      <w:r w:rsidR="00845CBD" w:rsidRPr="001E4B37">
        <w:rPr>
          <w:b w:val="0"/>
          <w:bCs w:val="0"/>
          <w:color w:val="auto"/>
          <w:sz w:val="24"/>
          <w:szCs w:val="24"/>
        </w:rPr>
        <w:t>E</w:t>
      </w:r>
      <w:r w:rsidRPr="001E4B37">
        <w:rPr>
          <w:b w:val="0"/>
          <w:bCs w:val="0"/>
          <w:color w:val="auto"/>
          <w:sz w:val="24"/>
          <w:szCs w:val="24"/>
        </w:rPr>
        <w:t xml:space="preserve">ducation </w:t>
      </w:r>
      <w:r w:rsidR="00845CBD" w:rsidRPr="001E4B37">
        <w:rPr>
          <w:b w:val="0"/>
          <w:bCs w:val="0"/>
          <w:color w:val="auto"/>
          <w:sz w:val="24"/>
          <w:szCs w:val="24"/>
        </w:rPr>
        <w:t>E</w:t>
      </w:r>
      <w:r w:rsidRPr="001E4B37">
        <w:rPr>
          <w:b w:val="0"/>
          <w:bCs w:val="0"/>
          <w:color w:val="auto"/>
          <w:sz w:val="24"/>
          <w:szCs w:val="24"/>
        </w:rPr>
        <w:t xml:space="preserve">stablishments, Police </w:t>
      </w:r>
      <w:r w:rsidR="00706CCB" w:rsidRPr="001E4B37">
        <w:rPr>
          <w:b w:val="0"/>
          <w:bCs w:val="0"/>
          <w:color w:val="auto"/>
          <w:sz w:val="24"/>
          <w:szCs w:val="24"/>
        </w:rPr>
        <w:t>F</w:t>
      </w:r>
      <w:r w:rsidRPr="001E4B37">
        <w:rPr>
          <w:b w:val="0"/>
          <w:bCs w:val="0"/>
          <w:color w:val="auto"/>
          <w:sz w:val="24"/>
          <w:szCs w:val="24"/>
        </w:rPr>
        <w:t xml:space="preserve">orces, Fire and Rescue Service, NHS Bodies, registered </w:t>
      </w:r>
      <w:r w:rsidR="00845CBD" w:rsidRPr="001E4B37">
        <w:rPr>
          <w:b w:val="0"/>
          <w:bCs w:val="0"/>
          <w:color w:val="auto"/>
          <w:sz w:val="24"/>
          <w:szCs w:val="24"/>
        </w:rPr>
        <w:t>C</w:t>
      </w:r>
      <w:r w:rsidRPr="001E4B37">
        <w:rPr>
          <w:b w:val="0"/>
          <w:bCs w:val="0"/>
          <w:color w:val="auto"/>
          <w:sz w:val="24"/>
          <w:szCs w:val="24"/>
        </w:rPr>
        <w:t>harities within the UK and central government departments and their agencies that wish to use it (served by YPO as a Central Purchasing Body defined by Section 2, and detailed in Regulation 37 of the Public Contract Regulations 2015). Any OCA described below may utilise the resulting Framework Agreement from the commencement date.</w:t>
      </w:r>
    </w:p>
    <w:p w14:paraId="63B49074" w14:textId="04FF9C21" w:rsidR="000A1BDE" w:rsidRPr="001E4B37" w:rsidRDefault="000A1BDE" w:rsidP="000D1099">
      <w:pPr>
        <w:pStyle w:val="ListParagraph"/>
        <w:numPr>
          <w:ilvl w:val="1"/>
          <w:numId w:val="56"/>
        </w:numPr>
        <w:spacing w:before="120" w:after="240" w:line="276" w:lineRule="auto"/>
        <w:ind w:left="0" w:hanging="709"/>
        <w:rPr>
          <w:rFonts w:ascii="Arial" w:hAnsi="Arial" w:cs="Arial"/>
          <w:sz w:val="24"/>
          <w:szCs w:val="24"/>
        </w:rPr>
      </w:pPr>
      <w:r w:rsidRPr="001E4B37">
        <w:rPr>
          <w:rFonts w:ascii="Arial" w:hAnsi="Arial" w:cs="Arial"/>
          <w:sz w:val="24"/>
          <w:szCs w:val="24"/>
        </w:rPr>
        <w:t>See the following link for details:</w:t>
      </w:r>
    </w:p>
    <w:p w14:paraId="7C188A6B" w14:textId="4D01D2A0" w:rsidR="000A1BDE" w:rsidRPr="00FB3EF1" w:rsidRDefault="00DB7EB2" w:rsidP="00F61216">
      <w:pPr>
        <w:spacing w:before="120" w:after="240" w:line="276" w:lineRule="auto"/>
        <w:rPr>
          <w:rFonts w:ascii="Arial" w:eastAsia="Calibri" w:hAnsi="Arial" w:cs="Arial"/>
          <w:color w:val="0B17FD"/>
          <w:sz w:val="24"/>
          <w:szCs w:val="24"/>
        </w:rPr>
      </w:pPr>
      <w:hyperlink r:id="rId14" w:history="1">
        <w:r w:rsidR="000A1BDE" w:rsidRPr="00F77A0B">
          <w:rPr>
            <w:rStyle w:val="Hyperlink"/>
            <w:rFonts w:ascii="Arial" w:hAnsi="Arial" w:cs="Arial"/>
            <w:color w:val="0B17FD"/>
            <w:sz w:val="24"/>
            <w:szCs w:val="24"/>
          </w:rPr>
          <w:t>http://www.ypo.co.uk/customers/ojeu-permissible-users.aspx</w:t>
        </w:r>
      </w:hyperlink>
      <w:r w:rsidR="000A1BDE" w:rsidRPr="00F77A0B">
        <w:rPr>
          <w:rFonts w:ascii="Arial" w:hAnsi="Arial" w:cs="Arial"/>
          <w:color w:val="0B17FD"/>
          <w:sz w:val="24"/>
          <w:szCs w:val="24"/>
        </w:rPr>
        <w:t xml:space="preserve"> </w:t>
      </w:r>
    </w:p>
    <w:p w14:paraId="548319FD" w14:textId="7A64BCB3" w:rsidR="000A1BDE" w:rsidRPr="001E4B37" w:rsidRDefault="000A1BDE" w:rsidP="000D1099">
      <w:pPr>
        <w:pStyle w:val="ListParagraph"/>
        <w:numPr>
          <w:ilvl w:val="1"/>
          <w:numId w:val="56"/>
        </w:numPr>
        <w:spacing w:before="120" w:after="240" w:line="276" w:lineRule="auto"/>
        <w:ind w:left="0" w:hanging="709"/>
        <w:jc w:val="both"/>
        <w:rPr>
          <w:rFonts w:ascii="Arial" w:hAnsi="Arial" w:cs="Arial"/>
          <w:sz w:val="24"/>
          <w:szCs w:val="24"/>
        </w:rPr>
      </w:pPr>
      <w:r w:rsidRPr="001E4B37">
        <w:rPr>
          <w:rFonts w:ascii="Arial" w:hAnsi="Arial" w:cs="Arial"/>
          <w:sz w:val="24"/>
          <w:szCs w:val="24"/>
        </w:rPr>
        <w:t xml:space="preserve">Tenderers should note that the aforementioned OCAs, YPO Member and Associate Member Authorities are under no obligation to </w:t>
      </w:r>
      <w:r w:rsidR="00216173" w:rsidRPr="001E4B37">
        <w:rPr>
          <w:rFonts w:ascii="Arial" w:hAnsi="Arial" w:cs="Arial"/>
          <w:sz w:val="24"/>
          <w:szCs w:val="24"/>
        </w:rPr>
        <w:t>utilise</w:t>
      </w:r>
      <w:r w:rsidRPr="001E4B37">
        <w:rPr>
          <w:rFonts w:ascii="Arial" w:hAnsi="Arial" w:cs="Arial"/>
          <w:sz w:val="24"/>
          <w:szCs w:val="24"/>
        </w:rPr>
        <w:t xml:space="preserve"> the </w:t>
      </w:r>
      <w:r w:rsidR="0096562F" w:rsidRPr="001E4B37">
        <w:rPr>
          <w:rFonts w:ascii="Arial" w:hAnsi="Arial" w:cs="Arial"/>
          <w:sz w:val="24"/>
          <w:szCs w:val="24"/>
        </w:rPr>
        <w:t>F</w:t>
      </w:r>
      <w:r w:rsidRPr="001E4B37">
        <w:rPr>
          <w:rFonts w:ascii="Arial" w:hAnsi="Arial" w:cs="Arial"/>
          <w:sz w:val="24"/>
          <w:szCs w:val="24"/>
        </w:rPr>
        <w:t>ramework and may decide not to do so. The Framework Agreement is non-exclusive; OCA’s, YPO Member and Associate Member Authorities give no undertaking that they will purchase the whole or any of their requirements through this Framework Agreement.</w:t>
      </w:r>
    </w:p>
    <w:p w14:paraId="4488E723" w14:textId="77777777" w:rsidR="000A1BDE" w:rsidRPr="00EF3303" w:rsidRDefault="000A1BDE" w:rsidP="000D1099">
      <w:pPr>
        <w:pStyle w:val="Heading1"/>
        <w:numPr>
          <w:ilvl w:val="0"/>
          <w:numId w:val="28"/>
        </w:numPr>
        <w:spacing w:before="120" w:after="240" w:line="276" w:lineRule="auto"/>
        <w:ind w:left="0" w:hanging="709"/>
        <w:jc w:val="both"/>
        <w:rPr>
          <w:rFonts w:cs="Arial"/>
          <w:bCs w:val="0"/>
          <w:color w:val="4F2D7F"/>
          <w:kern w:val="0"/>
          <w:sz w:val="28"/>
          <w:szCs w:val="20"/>
        </w:rPr>
      </w:pPr>
      <w:bookmarkStart w:id="27" w:name="_Toc463959099"/>
      <w:r w:rsidRPr="00EF3303">
        <w:rPr>
          <w:rFonts w:cs="Arial"/>
          <w:bCs w:val="0"/>
          <w:color w:val="4F2D7F"/>
          <w:kern w:val="0"/>
          <w:sz w:val="28"/>
          <w:szCs w:val="20"/>
        </w:rPr>
        <w:t>Use of Electronic Tendering Tool</w:t>
      </w:r>
      <w:bookmarkEnd w:id="27"/>
      <w:r w:rsidRPr="00EF3303">
        <w:rPr>
          <w:rFonts w:cs="Arial"/>
          <w:bCs w:val="0"/>
          <w:color w:val="4F2D7F"/>
          <w:kern w:val="0"/>
          <w:sz w:val="28"/>
          <w:szCs w:val="20"/>
        </w:rPr>
        <w:t xml:space="preserve"> </w:t>
      </w:r>
      <w:r w:rsidRPr="00EF3303">
        <w:rPr>
          <w:rFonts w:cs="Arial"/>
          <w:noProof/>
          <w:color w:val="4F2D7F"/>
          <w:kern w:val="0"/>
          <w:sz w:val="28"/>
          <w:szCs w:val="20"/>
        </w:rPr>
        <w:fldChar w:fldCharType="begin"/>
      </w:r>
      <w:r w:rsidRPr="00EF3303">
        <w:rPr>
          <w:rFonts w:cs="Arial"/>
          <w:noProof/>
          <w:color w:val="4F2D7F"/>
          <w:kern w:val="0"/>
          <w:sz w:val="28"/>
          <w:szCs w:val="20"/>
        </w:rPr>
        <w:instrText xml:space="preserve"> TC "</w:instrText>
      </w:r>
      <w:bookmarkStart w:id="28" w:name="_Toc193167558"/>
      <w:r w:rsidRPr="00EF3303">
        <w:rPr>
          <w:rFonts w:cs="Arial"/>
          <w:noProof/>
          <w:color w:val="4F2D7F"/>
          <w:kern w:val="0"/>
          <w:sz w:val="28"/>
          <w:szCs w:val="20"/>
        </w:rPr>
        <w:instrText>5</w:instrText>
      </w:r>
      <w:r w:rsidRPr="00EF3303">
        <w:rPr>
          <w:rFonts w:cs="Arial"/>
          <w:noProof/>
          <w:color w:val="4F2D7F"/>
          <w:kern w:val="0"/>
          <w:sz w:val="28"/>
          <w:szCs w:val="20"/>
        </w:rPr>
        <w:tab/>
        <w:instrText>Use of Electronic Tendering Tool</w:instrText>
      </w:r>
      <w:bookmarkEnd w:id="28"/>
      <w:r w:rsidRPr="00EF3303">
        <w:rPr>
          <w:rFonts w:cs="Arial"/>
          <w:noProof/>
          <w:color w:val="4F2D7F"/>
          <w:kern w:val="0"/>
          <w:sz w:val="28"/>
          <w:szCs w:val="20"/>
        </w:rPr>
        <w:instrText xml:space="preserve">" \f E \l "2" </w:instrText>
      </w:r>
      <w:r w:rsidRPr="00EF3303">
        <w:rPr>
          <w:rFonts w:cs="Arial"/>
          <w:noProof/>
          <w:color w:val="4F2D7F"/>
          <w:kern w:val="0"/>
          <w:sz w:val="28"/>
          <w:szCs w:val="20"/>
        </w:rPr>
        <w:fldChar w:fldCharType="end"/>
      </w:r>
    </w:p>
    <w:p w14:paraId="5317F697" w14:textId="77777777" w:rsidR="000A1BDE" w:rsidRPr="00EF3303" w:rsidRDefault="000A1BDE" w:rsidP="000D1099">
      <w:pPr>
        <w:pStyle w:val="ListParagraph"/>
        <w:numPr>
          <w:ilvl w:val="0"/>
          <w:numId w:val="56"/>
        </w:numPr>
        <w:spacing w:before="120" w:after="240" w:line="276" w:lineRule="auto"/>
        <w:jc w:val="both"/>
        <w:rPr>
          <w:rFonts w:ascii="Arial" w:hAnsi="Arial" w:cs="Arial"/>
          <w:vanish/>
        </w:rPr>
      </w:pPr>
    </w:p>
    <w:p w14:paraId="595BE6A1" w14:textId="6445770F" w:rsidR="000A1BDE" w:rsidRPr="00F77A0B" w:rsidRDefault="000A1BDE" w:rsidP="000D1099">
      <w:pPr>
        <w:pStyle w:val="ListParagraph"/>
        <w:numPr>
          <w:ilvl w:val="1"/>
          <w:numId w:val="58"/>
        </w:numPr>
        <w:spacing w:before="120" w:after="240" w:line="276" w:lineRule="auto"/>
        <w:ind w:left="0" w:hanging="709"/>
        <w:jc w:val="both"/>
        <w:rPr>
          <w:rFonts w:ascii="Arial" w:hAnsi="Arial" w:cs="Arial"/>
          <w:sz w:val="24"/>
          <w:szCs w:val="24"/>
        </w:rPr>
      </w:pPr>
      <w:r w:rsidRPr="00F77A0B">
        <w:rPr>
          <w:rFonts w:ascii="Arial" w:hAnsi="Arial" w:cs="Arial"/>
          <w:sz w:val="24"/>
          <w:szCs w:val="24"/>
        </w:rPr>
        <w:t xml:space="preserve">YPO has implemented an electronic tendering tool to manage all procurements and communication with Tenderers. Accordingly, there will be no hard copy documents issued to Tenderers and no hard copy </w:t>
      </w:r>
      <w:r w:rsidR="0066048B">
        <w:rPr>
          <w:rFonts w:ascii="Arial" w:hAnsi="Arial" w:cs="Arial"/>
          <w:sz w:val="24"/>
          <w:szCs w:val="24"/>
        </w:rPr>
        <w:t>T</w:t>
      </w:r>
      <w:r w:rsidRPr="00F77A0B">
        <w:rPr>
          <w:rFonts w:ascii="Arial" w:hAnsi="Arial" w:cs="Arial"/>
          <w:sz w:val="24"/>
          <w:szCs w:val="24"/>
        </w:rPr>
        <w:t xml:space="preserve">ender </w:t>
      </w:r>
      <w:r w:rsidR="0066048B">
        <w:rPr>
          <w:rFonts w:ascii="Arial" w:hAnsi="Arial" w:cs="Arial"/>
          <w:sz w:val="24"/>
          <w:szCs w:val="24"/>
        </w:rPr>
        <w:t>R</w:t>
      </w:r>
      <w:r w:rsidRPr="00F77A0B">
        <w:rPr>
          <w:rFonts w:ascii="Arial" w:hAnsi="Arial" w:cs="Arial"/>
          <w:sz w:val="24"/>
          <w:szCs w:val="24"/>
        </w:rPr>
        <w:t xml:space="preserve">esponses will be received by YPO. All communications with YPO including the submission of </w:t>
      </w:r>
      <w:r w:rsidR="0066048B">
        <w:rPr>
          <w:rFonts w:ascii="Arial" w:hAnsi="Arial" w:cs="Arial"/>
          <w:sz w:val="24"/>
          <w:szCs w:val="24"/>
        </w:rPr>
        <w:t>T</w:t>
      </w:r>
      <w:r w:rsidRPr="00F77A0B">
        <w:rPr>
          <w:rFonts w:ascii="Arial" w:hAnsi="Arial" w:cs="Arial"/>
          <w:sz w:val="24"/>
          <w:szCs w:val="24"/>
        </w:rPr>
        <w:t xml:space="preserve">ender </w:t>
      </w:r>
      <w:r w:rsidR="0066048B">
        <w:rPr>
          <w:rFonts w:ascii="Arial" w:hAnsi="Arial" w:cs="Arial"/>
          <w:sz w:val="24"/>
          <w:szCs w:val="24"/>
        </w:rPr>
        <w:t>R</w:t>
      </w:r>
      <w:r w:rsidRPr="00F77A0B">
        <w:rPr>
          <w:rFonts w:ascii="Arial" w:hAnsi="Arial" w:cs="Arial"/>
          <w:sz w:val="24"/>
          <w:szCs w:val="24"/>
        </w:rPr>
        <w:t>esponses will be conducted via –</w:t>
      </w:r>
    </w:p>
    <w:p w14:paraId="13E40A4C" w14:textId="2FB4CF55" w:rsidR="000A1BDE" w:rsidRPr="00FB3EF1" w:rsidRDefault="00DB7EB2" w:rsidP="00F61216">
      <w:pPr>
        <w:spacing w:before="120" w:after="240" w:line="276" w:lineRule="auto"/>
        <w:jc w:val="both"/>
        <w:rPr>
          <w:rFonts w:ascii="Arial" w:hAnsi="Arial" w:cs="Arial"/>
          <w:sz w:val="24"/>
          <w:szCs w:val="24"/>
        </w:rPr>
      </w:pPr>
      <w:hyperlink r:id="rId15" w:history="1">
        <w:r w:rsidR="000A1BDE" w:rsidRPr="00F77A0B">
          <w:rPr>
            <w:rStyle w:val="Hyperlink"/>
            <w:rFonts w:ascii="Arial" w:hAnsi="Arial" w:cs="Arial"/>
            <w:sz w:val="24"/>
            <w:szCs w:val="24"/>
          </w:rPr>
          <w:t>https://procontract.due-north.com/Login</w:t>
        </w:r>
      </w:hyperlink>
      <w:r w:rsidR="000A1BDE" w:rsidRPr="00F77A0B">
        <w:rPr>
          <w:rFonts w:ascii="Arial" w:hAnsi="Arial" w:cs="Arial"/>
          <w:sz w:val="24"/>
          <w:szCs w:val="24"/>
        </w:rPr>
        <w:t xml:space="preserve"> </w:t>
      </w:r>
    </w:p>
    <w:p w14:paraId="6ABB85B4" w14:textId="6BF42053" w:rsidR="000A1BDE" w:rsidRPr="001E4B37" w:rsidRDefault="000A1BDE" w:rsidP="000D1099">
      <w:pPr>
        <w:pStyle w:val="StyleHeading120pt"/>
        <w:numPr>
          <w:ilvl w:val="0"/>
          <w:numId w:val="28"/>
        </w:numPr>
        <w:spacing w:before="120" w:after="240" w:line="276" w:lineRule="auto"/>
        <w:ind w:left="0" w:hanging="709"/>
        <w:jc w:val="both"/>
        <w:rPr>
          <w:rFonts w:cs="Arial"/>
          <w:color w:val="331858"/>
          <w:szCs w:val="20"/>
        </w:rPr>
      </w:pPr>
      <w:bookmarkStart w:id="29" w:name="_Toc463959100"/>
      <w:r w:rsidRPr="00EF3303">
        <w:rPr>
          <w:rFonts w:cs="Arial"/>
          <w:color w:val="331858"/>
          <w:szCs w:val="20"/>
        </w:rPr>
        <w:t>Stakeholder Considerations</w:t>
      </w:r>
      <w:bookmarkEnd w:id="29"/>
    </w:p>
    <w:p w14:paraId="370532C4" w14:textId="77777777" w:rsidR="000A1BDE" w:rsidRPr="001E4B37" w:rsidRDefault="000A1BDE" w:rsidP="000D1099">
      <w:pPr>
        <w:pStyle w:val="ListParagraph"/>
        <w:numPr>
          <w:ilvl w:val="0"/>
          <w:numId w:val="58"/>
        </w:numPr>
        <w:spacing w:before="120" w:after="240" w:line="276" w:lineRule="auto"/>
        <w:jc w:val="both"/>
        <w:rPr>
          <w:rFonts w:ascii="Arial" w:hAnsi="Arial" w:cs="Arial"/>
          <w:vanish/>
          <w:color w:val="FF0000"/>
        </w:rPr>
      </w:pPr>
    </w:p>
    <w:p w14:paraId="14FECCFD" w14:textId="084A692E" w:rsidR="000A1BDE" w:rsidRPr="001E4B37" w:rsidRDefault="001E4B37" w:rsidP="000D1099">
      <w:pPr>
        <w:pStyle w:val="ListParagraph"/>
        <w:numPr>
          <w:ilvl w:val="1"/>
          <w:numId w:val="58"/>
        </w:numPr>
        <w:spacing w:before="120" w:after="240" w:line="276" w:lineRule="auto"/>
        <w:ind w:left="0" w:hanging="709"/>
        <w:jc w:val="both"/>
        <w:rPr>
          <w:rFonts w:ascii="Arial" w:hAnsi="Arial" w:cs="Arial"/>
          <w:color w:val="FF0000"/>
          <w:sz w:val="24"/>
          <w:szCs w:val="24"/>
        </w:rPr>
      </w:pPr>
      <w:r w:rsidRPr="001E4B37">
        <w:rPr>
          <w:rFonts w:ascii="Arial" w:hAnsi="Arial" w:cs="Arial"/>
          <w:sz w:val="24"/>
          <w:szCs w:val="24"/>
        </w:rPr>
        <w:t>YPO in preparation for this framework has consulted with Liquid Fuels customers including Procurement Officers from Local Authorities, Education Establishments, Police Forces, Fire and Rescue Service, NHS Bodies, registered Charities within the UK. The structure and specification of the framework is driven by these bodies.</w:t>
      </w:r>
      <w:r w:rsidR="000A1BDE" w:rsidRPr="001E4B37">
        <w:rPr>
          <w:rFonts w:ascii="Arial" w:hAnsi="Arial" w:cs="Arial"/>
          <w:color w:val="FF0000"/>
          <w:sz w:val="24"/>
          <w:szCs w:val="24"/>
        </w:rPr>
        <w:t xml:space="preserve"> </w:t>
      </w:r>
    </w:p>
    <w:p w14:paraId="55241FF9" w14:textId="15C7D90E" w:rsidR="000A1BDE" w:rsidRPr="00564407" w:rsidRDefault="000A1BDE" w:rsidP="000D1099">
      <w:pPr>
        <w:pStyle w:val="StyleHeading120pt"/>
        <w:numPr>
          <w:ilvl w:val="0"/>
          <w:numId w:val="28"/>
        </w:numPr>
        <w:spacing w:before="120" w:after="240" w:line="276" w:lineRule="auto"/>
        <w:ind w:left="0" w:hanging="709"/>
        <w:jc w:val="both"/>
        <w:rPr>
          <w:rFonts w:cs="Arial"/>
          <w:color w:val="331858"/>
          <w:szCs w:val="20"/>
        </w:rPr>
      </w:pPr>
      <w:bookmarkStart w:id="30" w:name="_Toc463959101"/>
      <w:r w:rsidRPr="00EF3303">
        <w:rPr>
          <w:rFonts w:cs="Arial"/>
          <w:color w:val="331858"/>
          <w:szCs w:val="20"/>
        </w:rPr>
        <w:lastRenderedPageBreak/>
        <w:t>Marketing and Promotion</w:t>
      </w:r>
      <w:bookmarkEnd w:id="30"/>
    </w:p>
    <w:p w14:paraId="65EB6653" w14:textId="77777777" w:rsidR="000A1BDE" w:rsidRPr="00F77A0B" w:rsidRDefault="000A1BDE" w:rsidP="000D1099">
      <w:pPr>
        <w:pStyle w:val="ListParagraph"/>
        <w:numPr>
          <w:ilvl w:val="0"/>
          <w:numId w:val="58"/>
        </w:numPr>
        <w:spacing w:before="120" w:after="240" w:line="276" w:lineRule="auto"/>
        <w:jc w:val="both"/>
        <w:rPr>
          <w:rFonts w:ascii="Arial" w:hAnsi="Arial" w:cs="Arial"/>
          <w:vanish/>
          <w:color w:val="FF0000"/>
          <w:sz w:val="24"/>
          <w:szCs w:val="24"/>
        </w:rPr>
      </w:pPr>
    </w:p>
    <w:p w14:paraId="237E01B7" w14:textId="05F3C67C" w:rsidR="000A1BDE" w:rsidRPr="00564407" w:rsidRDefault="000A1BDE" w:rsidP="000D1099">
      <w:pPr>
        <w:pStyle w:val="ListParagraph"/>
        <w:numPr>
          <w:ilvl w:val="1"/>
          <w:numId w:val="58"/>
        </w:numPr>
        <w:spacing w:before="120" w:after="240" w:line="276" w:lineRule="auto"/>
        <w:ind w:left="0" w:hanging="709"/>
        <w:jc w:val="both"/>
        <w:rPr>
          <w:rFonts w:ascii="Arial" w:hAnsi="Arial" w:cs="Arial"/>
          <w:sz w:val="24"/>
          <w:szCs w:val="24"/>
        </w:rPr>
      </w:pPr>
      <w:r w:rsidRPr="00564407">
        <w:rPr>
          <w:rFonts w:ascii="Arial" w:hAnsi="Arial" w:cs="Arial"/>
          <w:sz w:val="24"/>
          <w:szCs w:val="24"/>
        </w:rPr>
        <w:t xml:space="preserve">YPO will market </w:t>
      </w:r>
      <w:r w:rsidR="00564407" w:rsidRPr="00564407">
        <w:rPr>
          <w:rFonts w:ascii="Arial" w:hAnsi="Arial" w:cs="Arial"/>
          <w:sz w:val="24"/>
          <w:szCs w:val="24"/>
        </w:rPr>
        <w:t>the Liquid Fuels</w:t>
      </w:r>
      <w:r w:rsidRPr="00564407">
        <w:rPr>
          <w:rFonts w:ascii="Arial" w:hAnsi="Arial" w:cs="Arial"/>
          <w:sz w:val="24"/>
          <w:szCs w:val="24"/>
        </w:rPr>
        <w:t xml:space="preserve"> </w:t>
      </w:r>
      <w:r w:rsidR="0096562F" w:rsidRPr="00564407">
        <w:rPr>
          <w:rFonts w:ascii="Arial" w:hAnsi="Arial" w:cs="Arial"/>
          <w:sz w:val="24"/>
          <w:szCs w:val="24"/>
        </w:rPr>
        <w:t>F</w:t>
      </w:r>
      <w:r w:rsidRPr="00564407">
        <w:rPr>
          <w:rFonts w:ascii="Arial" w:hAnsi="Arial" w:cs="Arial"/>
          <w:sz w:val="24"/>
          <w:szCs w:val="24"/>
        </w:rPr>
        <w:t xml:space="preserve">ramework through a variety of communication channels, </w:t>
      </w:r>
      <w:r w:rsidR="00130B3E" w:rsidRPr="00564407">
        <w:rPr>
          <w:rFonts w:ascii="Arial" w:hAnsi="Arial" w:cs="Arial"/>
          <w:sz w:val="24"/>
          <w:szCs w:val="24"/>
        </w:rPr>
        <w:t xml:space="preserve">which may </w:t>
      </w:r>
      <w:r w:rsidRPr="00564407">
        <w:rPr>
          <w:rFonts w:ascii="Arial" w:hAnsi="Arial" w:cs="Arial"/>
          <w:sz w:val="24"/>
          <w:szCs w:val="24"/>
        </w:rPr>
        <w:t>includ</w:t>
      </w:r>
      <w:r w:rsidR="00130B3E" w:rsidRPr="00564407">
        <w:rPr>
          <w:rFonts w:ascii="Arial" w:hAnsi="Arial" w:cs="Arial"/>
          <w:sz w:val="24"/>
          <w:szCs w:val="24"/>
        </w:rPr>
        <w:t>e</w:t>
      </w:r>
      <w:r w:rsidRPr="00564407">
        <w:rPr>
          <w:rFonts w:ascii="Arial" w:hAnsi="Arial" w:cs="Arial"/>
          <w:sz w:val="24"/>
          <w:szCs w:val="24"/>
        </w:rPr>
        <w:t xml:space="preserve"> PR, literature, direct marketing</w:t>
      </w:r>
      <w:r w:rsidR="00564407" w:rsidRPr="00564407">
        <w:rPr>
          <w:rFonts w:ascii="Arial" w:hAnsi="Arial" w:cs="Arial"/>
          <w:sz w:val="24"/>
          <w:szCs w:val="24"/>
        </w:rPr>
        <w:t xml:space="preserve">, social media platforms </w:t>
      </w:r>
      <w:r w:rsidRPr="00564407">
        <w:rPr>
          <w:rFonts w:ascii="Arial" w:hAnsi="Arial" w:cs="Arial"/>
          <w:sz w:val="24"/>
          <w:szCs w:val="24"/>
        </w:rPr>
        <w:t>and websites.</w:t>
      </w:r>
    </w:p>
    <w:p w14:paraId="6515A610" w14:textId="7E39A85F" w:rsidR="000A1BDE" w:rsidRPr="00564407" w:rsidRDefault="000A1BDE" w:rsidP="00F61216">
      <w:pPr>
        <w:tabs>
          <w:tab w:val="num" w:pos="900"/>
        </w:tabs>
        <w:spacing w:before="120" w:after="240" w:line="276" w:lineRule="auto"/>
        <w:jc w:val="both"/>
        <w:rPr>
          <w:rFonts w:ascii="Arial" w:hAnsi="Arial" w:cs="Arial"/>
          <w:sz w:val="24"/>
          <w:szCs w:val="24"/>
        </w:rPr>
      </w:pPr>
      <w:r w:rsidRPr="00564407">
        <w:rPr>
          <w:rFonts w:ascii="Arial" w:hAnsi="Arial" w:cs="Arial"/>
          <w:sz w:val="24"/>
          <w:szCs w:val="24"/>
        </w:rPr>
        <w:t xml:space="preserve">National </w:t>
      </w:r>
      <w:r w:rsidR="0096562F" w:rsidRPr="00564407">
        <w:rPr>
          <w:rFonts w:ascii="Arial" w:hAnsi="Arial" w:cs="Arial"/>
          <w:sz w:val="24"/>
          <w:szCs w:val="24"/>
        </w:rPr>
        <w:t>F</w:t>
      </w:r>
      <w:r w:rsidRPr="00564407">
        <w:rPr>
          <w:rFonts w:ascii="Arial" w:hAnsi="Arial" w:cs="Arial"/>
          <w:sz w:val="24"/>
          <w:szCs w:val="24"/>
        </w:rPr>
        <w:t xml:space="preserve">rameworks established by YPO are also advertised directly to the Heads of Procurement, Local </w:t>
      </w:r>
      <w:r w:rsidR="00E63CE8" w:rsidRPr="00564407">
        <w:rPr>
          <w:rFonts w:ascii="Arial" w:hAnsi="Arial" w:cs="Arial"/>
          <w:sz w:val="24"/>
          <w:szCs w:val="24"/>
        </w:rPr>
        <w:t>A</w:t>
      </w:r>
      <w:r w:rsidRPr="00564407">
        <w:rPr>
          <w:rFonts w:ascii="Arial" w:hAnsi="Arial" w:cs="Arial"/>
          <w:sz w:val="24"/>
          <w:szCs w:val="24"/>
        </w:rPr>
        <w:t xml:space="preserve">uthority Energy </w:t>
      </w:r>
      <w:r w:rsidR="00E63CE8" w:rsidRPr="00564407">
        <w:rPr>
          <w:rFonts w:ascii="Arial" w:hAnsi="Arial" w:cs="Arial"/>
          <w:sz w:val="24"/>
          <w:szCs w:val="24"/>
        </w:rPr>
        <w:t>T</w:t>
      </w:r>
      <w:r w:rsidRPr="00564407">
        <w:rPr>
          <w:rFonts w:ascii="Arial" w:hAnsi="Arial" w:cs="Arial"/>
          <w:sz w:val="24"/>
          <w:szCs w:val="24"/>
        </w:rPr>
        <w:t xml:space="preserve">eams and Local Authority Finance Directors. The </w:t>
      </w:r>
      <w:r w:rsidR="0096562F" w:rsidRPr="00564407">
        <w:rPr>
          <w:rFonts w:ascii="Arial" w:hAnsi="Arial" w:cs="Arial"/>
          <w:sz w:val="24"/>
          <w:szCs w:val="24"/>
        </w:rPr>
        <w:t>F</w:t>
      </w:r>
      <w:r w:rsidRPr="00564407">
        <w:rPr>
          <w:rFonts w:ascii="Arial" w:hAnsi="Arial" w:cs="Arial"/>
          <w:sz w:val="24"/>
          <w:szCs w:val="24"/>
        </w:rPr>
        <w:t>ramework may be advertised on additional websites for example the Local Government Improvement and Development website.</w:t>
      </w:r>
    </w:p>
    <w:p w14:paraId="43A4D646" w14:textId="764692A1" w:rsidR="000A1BDE" w:rsidRDefault="000A1BDE" w:rsidP="000A1BDE">
      <w:pPr>
        <w:tabs>
          <w:tab w:val="num" w:pos="900"/>
        </w:tabs>
        <w:spacing w:before="30" w:after="30" w:line="276" w:lineRule="auto"/>
        <w:jc w:val="both"/>
        <w:rPr>
          <w:rFonts w:ascii="Arial" w:hAnsi="Arial" w:cs="Arial"/>
          <w:color w:val="FF0000"/>
        </w:rPr>
      </w:pPr>
    </w:p>
    <w:p w14:paraId="0C742D2B" w14:textId="3E85AFC0" w:rsidR="00025F72" w:rsidRDefault="00025F72" w:rsidP="000A1BDE">
      <w:pPr>
        <w:tabs>
          <w:tab w:val="num" w:pos="900"/>
        </w:tabs>
        <w:spacing w:before="30" w:after="30" w:line="276" w:lineRule="auto"/>
        <w:jc w:val="both"/>
        <w:rPr>
          <w:rFonts w:ascii="Arial" w:hAnsi="Arial" w:cs="Arial"/>
          <w:color w:val="FF0000"/>
        </w:rPr>
      </w:pPr>
    </w:p>
    <w:p w14:paraId="29B42361" w14:textId="1729978A" w:rsidR="00025F72" w:rsidRDefault="00025F72" w:rsidP="000A1BDE">
      <w:pPr>
        <w:tabs>
          <w:tab w:val="num" w:pos="900"/>
        </w:tabs>
        <w:spacing w:before="30" w:after="30" w:line="276" w:lineRule="auto"/>
        <w:jc w:val="both"/>
        <w:rPr>
          <w:rFonts w:ascii="Arial" w:hAnsi="Arial" w:cs="Arial"/>
          <w:color w:val="FF0000"/>
        </w:rPr>
      </w:pPr>
    </w:p>
    <w:p w14:paraId="31A754D0" w14:textId="63A87C24" w:rsidR="00025F72" w:rsidRDefault="00025F72" w:rsidP="000A1BDE">
      <w:pPr>
        <w:tabs>
          <w:tab w:val="num" w:pos="900"/>
        </w:tabs>
        <w:spacing w:before="30" w:after="30" w:line="276" w:lineRule="auto"/>
        <w:jc w:val="both"/>
        <w:rPr>
          <w:rFonts w:ascii="Arial" w:hAnsi="Arial" w:cs="Arial"/>
          <w:color w:val="FF0000"/>
        </w:rPr>
      </w:pPr>
    </w:p>
    <w:p w14:paraId="51AF4A3E" w14:textId="0723785E" w:rsidR="00025F72" w:rsidRDefault="00025F72" w:rsidP="000A1BDE">
      <w:pPr>
        <w:tabs>
          <w:tab w:val="num" w:pos="900"/>
        </w:tabs>
        <w:spacing w:before="30" w:after="30" w:line="276" w:lineRule="auto"/>
        <w:jc w:val="both"/>
        <w:rPr>
          <w:rFonts w:ascii="Arial" w:hAnsi="Arial" w:cs="Arial"/>
          <w:color w:val="FF0000"/>
        </w:rPr>
      </w:pPr>
    </w:p>
    <w:p w14:paraId="76CD734E" w14:textId="1DB4D352" w:rsidR="00025F72" w:rsidRDefault="00025F72" w:rsidP="000A1BDE">
      <w:pPr>
        <w:tabs>
          <w:tab w:val="num" w:pos="900"/>
        </w:tabs>
        <w:spacing w:before="30" w:after="30" w:line="276" w:lineRule="auto"/>
        <w:jc w:val="both"/>
        <w:rPr>
          <w:rFonts w:ascii="Arial" w:hAnsi="Arial" w:cs="Arial"/>
          <w:color w:val="FF0000"/>
        </w:rPr>
      </w:pPr>
    </w:p>
    <w:p w14:paraId="3D1BC130" w14:textId="2D297F46" w:rsidR="00025F72" w:rsidRDefault="00025F72" w:rsidP="000A1BDE">
      <w:pPr>
        <w:tabs>
          <w:tab w:val="num" w:pos="900"/>
        </w:tabs>
        <w:spacing w:before="30" w:after="30" w:line="276" w:lineRule="auto"/>
        <w:jc w:val="both"/>
        <w:rPr>
          <w:rFonts w:ascii="Arial" w:hAnsi="Arial" w:cs="Arial"/>
          <w:color w:val="FF0000"/>
        </w:rPr>
      </w:pPr>
    </w:p>
    <w:p w14:paraId="2C046285" w14:textId="1F2936AC" w:rsidR="00025F72" w:rsidRDefault="00025F72" w:rsidP="000A1BDE">
      <w:pPr>
        <w:tabs>
          <w:tab w:val="num" w:pos="900"/>
        </w:tabs>
        <w:spacing w:before="30" w:after="30" w:line="276" w:lineRule="auto"/>
        <w:jc w:val="both"/>
        <w:rPr>
          <w:rFonts w:ascii="Arial" w:hAnsi="Arial" w:cs="Arial"/>
          <w:color w:val="FF0000"/>
        </w:rPr>
      </w:pPr>
    </w:p>
    <w:p w14:paraId="0B233410" w14:textId="15205F72" w:rsidR="00025F72" w:rsidRDefault="00025F72" w:rsidP="000A1BDE">
      <w:pPr>
        <w:tabs>
          <w:tab w:val="num" w:pos="900"/>
        </w:tabs>
        <w:spacing w:before="30" w:after="30" w:line="276" w:lineRule="auto"/>
        <w:jc w:val="both"/>
        <w:rPr>
          <w:rFonts w:ascii="Arial" w:hAnsi="Arial" w:cs="Arial"/>
          <w:color w:val="FF0000"/>
        </w:rPr>
      </w:pPr>
    </w:p>
    <w:p w14:paraId="15FA53E9" w14:textId="6D2C5CBF" w:rsidR="00025F72" w:rsidRDefault="00025F72" w:rsidP="000A1BDE">
      <w:pPr>
        <w:tabs>
          <w:tab w:val="num" w:pos="900"/>
        </w:tabs>
        <w:spacing w:before="30" w:after="30" w:line="276" w:lineRule="auto"/>
        <w:jc w:val="both"/>
        <w:rPr>
          <w:rFonts w:ascii="Arial" w:hAnsi="Arial" w:cs="Arial"/>
          <w:color w:val="FF0000"/>
        </w:rPr>
      </w:pPr>
    </w:p>
    <w:p w14:paraId="59EF0452" w14:textId="16FDDDAA" w:rsidR="00025F72" w:rsidRDefault="00025F72" w:rsidP="000A1BDE">
      <w:pPr>
        <w:tabs>
          <w:tab w:val="num" w:pos="900"/>
        </w:tabs>
        <w:spacing w:before="30" w:after="30" w:line="276" w:lineRule="auto"/>
        <w:jc w:val="both"/>
        <w:rPr>
          <w:rFonts w:ascii="Arial" w:hAnsi="Arial" w:cs="Arial"/>
          <w:color w:val="FF0000"/>
        </w:rPr>
      </w:pPr>
    </w:p>
    <w:p w14:paraId="242D8B97" w14:textId="7ED8B48F" w:rsidR="00025F72" w:rsidRDefault="00025F72" w:rsidP="000A1BDE">
      <w:pPr>
        <w:tabs>
          <w:tab w:val="num" w:pos="900"/>
        </w:tabs>
        <w:spacing w:before="30" w:after="30" w:line="276" w:lineRule="auto"/>
        <w:jc w:val="both"/>
        <w:rPr>
          <w:rFonts w:ascii="Arial" w:hAnsi="Arial" w:cs="Arial"/>
          <w:color w:val="FF0000"/>
        </w:rPr>
      </w:pPr>
    </w:p>
    <w:p w14:paraId="5A93D4D9" w14:textId="06657FB5" w:rsidR="00025F72" w:rsidRDefault="00025F72" w:rsidP="000A1BDE">
      <w:pPr>
        <w:tabs>
          <w:tab w:val="num" w:pos="900"/>
        </w:tabs>
        <w:spacing w:before="30" w:after="30" w:line="276" w:lineRule="auto"/>
        <w:jc w:val="both"/>
        <w:rPr>
          <w:rFonts w:ascii="Arial" w:hAnsi="Arial" w:cs="Arial"/>
          <w:color w:val="FF0000"/>
        </w:rPr>
      </w:pPr>
    </w:p>
    <w:p w14:paraId="7EE0EAC3" w14:textId="4EF81399" w:rsidR="00025F72" w:rsidRDefault="00025F72" w:rsidP="000A1BDE">
      <w:pPr>
        <w:tabs>
          <w:tab w:val="num" w:pos="900"/>
        </w:tabs>
        <w:spacing w:before="30" w:after="30" w:line="276" w:lineRule="auto"/>
        <w:jc w:val="both"/>
        <w:rPr>
          <w:rFonts w:ascii="Arial" w:hAnsi="Arial" w:cs="Arial"/>
          <w:color w:val="FF0000"/>
        </w:rPr>
      </w:pPr>
    </w:p>
    <w:p w14:paraId="1E14C44D" w14:textId="2AE87EEB" w:rsidR="00025F72" w:rsidRDefault="00025F72" w:rsidP="000A1BDE">
      <w:pPr>
        <w:tabs>
          <w:tab w:val="num" w:pos="900"/>
        </w:tabs>
        <w:spacing w:before="30" w:after="30" w:line="276" w:lineRule="auto"/>
        <w:jc w:val="both"/>
        <w:rPr>
          <w:rFonts w:ascii="Arial" w:hAnsi="Arial" w:cs="Arial"/>
          <w:color w:val="FF0000"/>
        </w:rPr>
      </w:pPr>
    </w:p>
    <w:p w14:paraId="3459D09E" w14:textId="53570DE3" w:rsidR="00025F72" w:rsidRDefault="00025F72" w:rsidP="000A1BDE">
      <w:pPr>
        <w:tabs>
          <w:tab w:val="num" w:pos="900"/>
        </w:tabs>
        <w:spacing w:before="30" w:after="30" w:line="276" w:lineRule="auto"/>
        <w:jc w:val="both"/>
        <w:rPr>
          <w:rFonts w:ascii="Arial" w:hAnsi="Arial" w:cs="Arial"/>
          <w:color w:val="FF0000"/>
        </w:rPr>
      </w:pPr>
    </w:p>
    <w:p w14:paraId="4DBC9342" w14:textId="24452547" w:rsidR="00025F72" w:rsidRDefault="00025F72" w:rsidP="000A1BDE">
      <w:pPr>
        <w:tabs>
          <w:tab w:val="num" w:pos="900"/>
        </w:tabs>
        <w:spacing w:before="30" w:after="30" w:line="276" w:lineRule="auto"/>
        <w:jc w:val="both"/>
        <w:rPr>
          <w:rFonts w:ascii="Arial" w:hAnsi="Arial" w:cs="Arial"/>
          <w:color w:val="FF0000"/>
        </w:rPr>
      </w:pPr>
    </w:p>
    <w:p w14:paraId="0BB3EC3D" w14:textId="107A92AA" w:rsidR="00025F72" w:rsidRDefault="00025F72" w:rsidP="000A1BDE">
      <w:pPr>
        <w:tabs>
          <w:tab w:val="num" w:pos="900"/>
        </w:tabs>
        <w:spacing w:before="30" w:after="30" w:line="276" w:lineRule="auto"/>
        <w:jc w:val="both"/>
        <w:rPr>
          <w:rFonts w:ascii="Arial" w:hAnsi="Arial" w:cs="Arial"/>
          <w:color w:val="FF0000"/>
        </w:rPr>
      </w:pPr>
    </w:p>
    <w:p w14:paraId="49594791" w14:textId="7412389E" w:rsidR="00025F72" w:rsidRDefault="00025F72" w:rsidP="000A1BDE">
      <w:pPr>
        <w:tabs>
          <w:tab w:val="num" w:pos="900"/>
        </w:tabs>
        <w:spacing w:before="30" w:after="30" w:line="276" w:lineRule="auto"/>
        <w:jc w:val="both"/>
        <w:rPr>
          <w:rFonts w:ascii="Arial" w:hAnsi="Arial" w:cs="Arial"/>
          <w:color w:val="FF0000"/>
        </w:rPr>
      </w:pPr>
    </w:p>
    <w:p w14:paraId="7A1300BA" w14:textId="460FDF2C" w:rsidR="00564407" w:rsidRDefault="00564407" w:rsidP="000A1BDE">
      <w:pPr>
        <w:tabs>
          <w:tab w:val="num" w:pos="900"/>
        </w:tabs>
        <w:spacing w:before="30" w:after="30" w:line="276" w:lineRule="auto"/>
        <w:jc w:val="both"/>
        <w:rPr>
          <w:rFonts w:ascii="Arial" w:hAnsi="Arial" w:cs="Arial"/>
          <w:color w:val="FF0000"/>
        </w:rPr>
      </w:pPr>
    </w:p>
    <w:p w14:paraId="69F181B5" w14:textId="7109FE14" w:rsidR="00564407" w:rsidRDefault="00564407" w:rsidP="000A1BDE">
      <w:pPr>
        <w:tabs>
          <w:tab w:val="num" w:pos="900"/>
        </w:tabs>
        <w:spacing w:before="30" w:after="30" w:line="276" w:lineRule="auto"/>
        <w:jc w:val="both"/>
        <w:rPr>
          <w:rFonts w:ascii="Arial" w:hAnsi="Arial" w:cs="Arial"/>
          <w:color w:val="FF0000"/>
        </w:rPr>
      </w:pPr>
    </w:p>
    <w:p w14:paraId="276532BD" w14:textId="70583EAB" w:rsidR="00564407" w:rsidRDefault="00564407" w:rsidP="000A1BDE">
      <w:pPr>
        <w:tabs>
          <w:tab w:val="num" w:pos="900"/>
        </w:tabs>
        <w:spacing w:before="30" w:after="30" w:line="276" w:lineRule="auto"/>
        <w:jc w:val="both"/>
        <w:rPr>
          <w:rFonts w:ascii="Arial" w:hAnsi="Arial" w:cs="Arial"/>
          <w:color w:val="FF0000"/>
        </w:rPr>
      </w:pPr>
    </w:p>
    <w:p w14:paraId="0469274D" w14:textId="51156E24" w:rsidR="00564407" w:rsidRDefault="00564407" w:rsidP="000A1BDE">
      <w:pPr>
        <w:tabs>
          <w:tab w:val="num" w:pos="900"/>
        </w:tabs>
        <w:spacing w:before="30" w:after="30" w:line="276" w:lineRule="auto"/>
        <w:jc w:val="both"/>
        <w:rPr>
          <w:rFonts w:ascii="Arial" w:hAnsi="Arial" w:cs="Arial"/>
          <w:color w:val="FF0000"/>
        </w:rPr>
      </w:pPr>
    </w:p>
    <w:p w14:paraId="3E2F4B9F" w14:textId="3774E5DC" w:rsidR="00564407" w:rsidRDefault="00564407" w:rsidP="000A1BDE">
      <w:pPr>
        <w:tabs>
          <w:tab w:val="num" w:pos="900"/>
        </w:tabs>
        <w:spacing w:before="30" w:after="30" w:line="276" w:lineRule="auto"/>
        <w:jc w:val="both"/>
        <w:rPr>
          <w:rFonts w:ascii="Arial" w:hAnsi="Arial" w:cs="Arial"/>
          <w:color w:val="FF0000"/>
        </w:rPr>
      </w:pPr>
    </w:p>
    <w:p w14:paraId="1AA2ED42" w14:textId="7774C9A0" w:rsidR="00564407" w:rsidRDefault="00564407" w:rsidP="000A1BDE">
      <w:pPr>
        <w:tabs>
          <w:tab w:val="num" w:pos="900"/>
        </w:tabs>
        <w:spacing w:before="30" w:after="30" w:line="276" w:lineRule="auto"/>
        <w:jc w:val="both"/>
        <w:rPr>
          <w:rFonts w:ascii="Arial" w:hAnsi="Arial" w:cs="Arial"/>
          <w:color w:val="FF0000"/>
        </w:rPr>
      </w:pPr>
    </w:p>
    <w:p w14:paraId="5667F85C" w14:textId="6DAFB75D" w:rsidR="00564407" w:rsidRDefault="00564407" w:rsidP="000A1BDE">
      <w:pPr>
        <w:tabs>
          <w:tab w:val="num" w:pos="900"/>
        </w:tabs>
        <w:spacing w:before="30" w:after="30" w:line="276" w:lineRule="auto"/>
        <w:jc w:val="both"/>
        <w:rPr>
          <w:rFonts w:ascii="Arial" w:hAnsi="Arial" w:cs="Arial"/>
          <w:color w:val="FF0000"/>
        </w:rPr>
      </w:pPr>
    </w:p>
    <w:p w14:paraId="091A51BE" w14:textId="51BE8950" w:rsidR="00564407" w:rsidRDefault="00564407" w:rsidP="000A1BDE">
      <w:pPr>
        <w:tabs>
          <w:tab w:val="num" w:pos="900"/>
        </w:tabs>
        <w:spacing w:before="30" w:after="30" w:line="276" w:lineRule="auto"/>
        <w:jc w:val="both"/>
        <w:rPr>
          <w:rFonts w:ascii="Arial" w:hAnsi="Arial" w:cs="Arial"/>
          <w:color w:val="FF0000"/>
        </w:rPr>
      </w:pPr>
    </w:p>
    <w:p w14:paraId="15A6B11C" w14:textId="77777777" w:rsidR="00564407" w:rsidRDefault="00564407" w:rsidP="000A1BDE">
      <w:pPr>
        <w:tabs>
          <w:tab w:val="num" w:pos="900"/>
        </w:tabs>
        <w:spacing w:before="30" w:after="30" w:line="276" w:lineRule="auto"/>
        <w:jc w:val="both"/>
        <w:rPr>
          <w:rFonts w:ascii="Arial" w:hAnsi="Arial" w:cs="Arial"/>
          <w:color w:val="FF0000"/>
        </w:rPr>
      </w:pPr>
    </w:p>
    <w:p w14:paraId="72FEC973" w14:textId="3CCB2EF5" w:rsidR="00025F72" w:rsidRDefault="00025F72" w:rsidP="000A1BDE">
      <w:pPr>
        <w:tabs>
          <w:tab w:val="num" w:pos="900"/>
        </w:tabs>
        <w:spacing w:before="30" w:after="30" w:line="276" w:lineRule="auto"/>
        <w:jc w:val="both"/>
        <w:rPr>
          <w:rFonts w:ascii="Arial" w:hAnsi="Arial" w:cs="Arial"/>
          <w:color w:val="FF0000"/>
        </w:rPr>
      </w:pPr>
    </w:p>
    <w:p w14:paraId="59D54365" w14:textId="77777777" w:rsidR="00025F72" w:rsidRPr="00EF3303" w:rsidRDefault="00025F72" w:rsidP="000A1BDE">
      <w:pPr>
        <w:tabs>
          <w:tab w:val="num" w:pos="900"/>
        </w:tabs>
        <w:spacing w:before="30" w:after="30" w:line="276" w:lineRule="auto"/>
        <w:jc w:val="both"/>
        <w:rPr>
          <w:rFonts w:ascii="Arial" w:hAnsi="Arial" w:cs="Arial"/>
          <w:color w:val="FF0000"/>
        </w:rPr>
      </w:pPr>
    </w:p>
    <w:p w14:paraId="25BD0310" w14:textId="77777777" w:rsidR="000A1BDE" w:rsidRPr="00EF3303" w:rsidRDefault="000A1BDE" w:rsidP="000A1BDE">
      <w:pPr>
        <w:jc w:val="center"/>
        <w:outlineLvl w:val="0"/>
        <w:rPr>
          <w:rFonts w:ascii="Arial" w:hAnsi="Arial" w:cs="Arial"/>
          <w:b/>
          <w:color w:val="331858"/>
          <w:sz w:val="32"/>
          <w:szCs w:val="32"/>
        </w:rPr>
      </w:pPr>
      <w:bookmarkStart w:id="31" w:name="_Toc463959103"/>
      <w:r w:rsidRPr="00EF3303">
        <w:rPr>
          <w:rFonts w:ascii="Arial" w:hAnsi="Arial" w:cs="Arial"/>
          <w:b/>
          <w:sz w:val="32"/>
          <w:szCs w:val="32"/>
        </w:rPr>
        <w:lastRenderedPageBreak/>
        <w:t>Section 2 – Overview</w:t>
      </w:r>
      <w:r w:rsidRPr="00EF3303">
        <w:rPr>
          <w:rFonts w:ascii="Arial" w:hAnsi="Arial" w:cs="Arial"/>
          <w:b/>
          <w:bCs/>
          <w:sz w:val="32"/>
          <w:szCs w:val="32"/>
        </w:rPr>
        <w:t xml:space="preserve"> </w:t>
      </w:r>
      <w:r w:rsidRPr="00EF3303">
        <w:rPr>
          <w:rFonts w:ascii="Arial" w:hAnsi="Arial" w:cs="Arial"/>
          <w:b/>
          <w:sz w:val="32"/>
          <w:szCs w:val="32"/>
        </w:rPr>
        <w:t>of the Invitation to Tender and the Procurement Process</w:t>
      </w:r>
      <w:bookmarkEnd w:id="17"/>
      <w:bookmarkEnd w:id="18"/>
      <w:bookmarkEnd w:id="19"/>
      <w:bookmarkEnd w:id="20"/>
      <w:bookmarkEnd w:id="21"/>
      <w:bookmarkEnd w:id="22"/>
      <w:bookmarkEnd w:id="23"/>
      <w:bookmarkEnd w:id="24"/>
      <w:bookmarkEnd w:id="25"/>
      <w:bookmarkEnd w:id="31"/>
    </w:p>
    <w:p w14:paraId="1C5A79D6" w14:textId="77777777" w:rsidR="000A1BDE" w:rsidRPr="00EF3303" w:rsidRDefault="000A1BDE" w:rsidP="000A1BDE">
      <w:pPr>
        <w:spacing w:line="276" w:lineRule="auto"/>
        <w:rPr>
          <w:rFonts w:ascii="Arial" w:hAnsi="Arial" w:cs="Arial"/>
          <w:b/>
        </w:rPr>
      </w:pPr>
    </w:p>
    <w:p w14:paraId="7450EF62" w14:textId="34DB6355" w:rsidR="000A1BDE" w:rsidRPr="00025F72" w:rsidRDefault="000A1BDE" w:rsidP="000D1099">
      <w:pPr>
        <w:pStyle w:val="Amanda"/>
        <w:numPr>
          <w:ilvl w:val="0"/>
          <w:numId w:val="30"/>
        </w:numPr>
        <w:tabs>
          <w:tab w:val="clear" w:pos="360"/>
          <w:tab w:val="left" w:pos="0"/>
        </w:tabs>
        <w:spacing w:before="240" w:after="120" w:line="276" w:lineRule="auto"/>
        <w:ind w:left="0" w:hanging="851"/>
        <w:outlineLvl w:val="0"/>
        <w:rPr>
          <w:b w:val="0"/>
          <w:bCs w:val="0"/>
          <w:color w:val="4F2D7F"/>
          <w:sz w:val="28"/>
          <w:szCs w:val="28"/>
        </w:rPr>
      </w:pPr>
      <w:bookmarkStart w:id="32" w:name="_Toc287017287"/>
      <w:bookmarkStart w:id="33" w:name="_Toc287017419"/>
      <w:bookmarkStart w:id="34" w:name="_Toc287342819"/>
      <w:bookmarkStart w:id="35" w:name="_Toc287342949"/>
      <w:bookmarkStart w:id="36" w:name="_Toc287343231"/>
      <w:bookmarkStart w:id="37" w:name="_Toc287343324"/>
      <w:bookmarkStart w:id="38" w:name="_Toc287343434"/>
      <w:bookmarkStart w:id="39" w:name="_Toc287343567"/>
      <w:bookmarkStart w:id="40" w:name="_Toc287343677"/>
      <w:bookmarkStart w:id="41" w:name="_Toc287343790"/>
      <w:bookmarkStart w:id="42" w:name="_Toc287448291"/>
      <w:bookmarkStart w:id="43" w:name="_Toc463959104"/>
      <w:r w:rsidRPr="00025F72">
        <w:rPr>
          <w:rStyle w:val="StyleHeading120ptChar"/>
          <w:b/>
          <w:color w:val="4F2D7F"/>
          <w:szCs w:val="28"/>
        </w:rPr>
        <w:t>Introduction</w:t>
      </w:r>
      <w:bookmarkEnd w:id="32"/>
      <w:bookmarkEnd w:id="33"/>
      <w:bookmarkEnd w:id="34"/>
      <w:bookmarkEnd w:id="35"/>
      <w:bookmarkEnd w:id="36"/>
      <w:bookmarkEnd w:id="37"/>
      <w:bookmarkEnd w:id="38"/>
      <w:bookmarkEnd w:id="39"/>
      <w:bookmarkEnd w:id="40"/>
      <w:bookmarkEnd w:id="41"/>
      <w:bookmarkEnd w:id="42"/>
      <w:bookmarkEnd w:id="43"/>
    </w:p>
    <w:p w14:paraId="75D6C322" w14:textId="42419CB7" w:rsidR="000A1BDE" w:rsidRPr="00FB3EF1" w:rsidRDefault="000A1BDE" w:rsidP="000D1099">
      <w:pPr>
        <w:pStyle w:val="01-Level3-BB"/>
        <w:numPr>
          <w:ilvl w:val="1"/>
          <w:numId w:val="33"/>
        </w:numPr>
        <w:spacing w:before="240" w:after="120" w:line="276" w:lineRule="auto"/>
        <w:ind w:left="0" w:hanging="851"/>
        <w:rPr>
          <w:rFonts w:cs="Arial"/>
          <w:sz w:val="24"/>
          <w:szCs w:val="24"/>
        </w:rPr>
      </w:pPr>
      <w:r w:rsidRPr="00F77A0B">
        <w:rPr>
          <w:rFonts w:cs="Arial"/>
          <w:sz w:val="24"/>
          <w:szCs w:val="24"/>
        </w:rPr>
        <w:t xml:space="preserve">YPO is managing this procurement process in accordance with the Public Contracts Regulations 2015 (the “Regulations”). This is a </w:t>
      </w:r>
      <w:r w:rsidRPr="00564407">
        <w:rPr>
          <w:rFonts w:cs="Arial"/>
          <w:sz w:val="24"/>
          <w:szCs w:val="24"/>
        </w:rPr>
        <w:t xml:space="preserve">Service </w:t>
      </w:r>
      <w:r w:rsidRPr="00F77A0B">
        <w:rPr>
          <w:rFonts w:cs="Arial"/>
          <w:sz w:val="24"/>
          <w:szCs w:val="24"/>
        </w:rPr>
        <w:t>Framework Agreement being procured under the open procedure.</w:t>
      </w:r>
    </w:p>
    <w:p w14:paraId="30149555" w14:textId="6763CC07" w:rsidR="000A1BDE" w:rsidRPr="00FB3EF1" w:rsidRDefault="000A1BDE" w:rsidP="000D1099">
      <w:pPr>
        <w:pStyle w:val="01-Level3-BB"/>
        <w:numPr>
          <w:ilvl w:val="1"/>
          <w:numId w:val="33"/>
        </w:numPr>
        <w:spacing w:before="240" w:after="120" w:line="276" w:lineRule="auto"/>
        <w:ind w:left="0" w:hanging="851"/>
        <w:rPr>
          <w:rFonts w:cs="Arial"/>
          <w:color w:val="FF0000"/>
          <w:sz w:val="24"/>
          <w:szCs w:val="24"/>
        </w:rPr>
      </w:pPr>
      <w:r w:rsidRPr="00F77A0B">
        <w:rPr>
          <w:rFonts w:cs="Arial"/>
          <w:sz w:val="24"/>
          <w:szCs w:val="24"/>
        </w:rPr>
        <w:t xml:space="preserve">The resulting Framework Agreement shall be deemed to cover any item that can be supplied by the successful </w:t>
      </w:r>
      <w:r w:rsidR="007A07B7">
        <w:rPr>
          <w:rFonts w:cs="Arial"/>
          <w:sz w:val="24"/>
          <w:szCs w:val="24"/>
        </w:rPr>
        <w:t>T</w:t>
      </w:r>
      <w:r w:rsidRPr="00F77A0B">
        <w:rPr>
          <w:rFonts w:cs="Arial"/>
          <w:sz w:val="24"/>
          <w:szCs w:val="24"/>
        </w:rPr>
        <w:t xml:space="preserve">enderer(s) over the life of the </w:t>
      </w:r>
      <w:r w:rsidR="0096562F">
        <w:rPr>
          <w:rFonts w:cs="Arial"/>
          <w:sz w:val="24"/>
          <w:szCs w:val="24"/>
        </w:rPr>
        <w:t>F</w:t>
      </w:r>
      <w:r w:rsidRPr="00F77A0B">
        <w:rPr>
          <w:rFonts w:cs="Arial"/>
          <w:sz w:val="24"/>
          <w:szCs w:val="24"/>
        </w:rPr>
        <w:t>ramework within the scope of</w:t>
      </w:r>
      <w:r w:rsidR="00564407">
        <w:rPr>
          <w:rFonts w:cs="Arial"/>
          <w:sz w:val="24"/>
          <w:szCs w:val="24"/>
        </w:rPr>
        <w:t xml:space="preserve"> The Supply of Liquid Fuels.</w:t>
      </w:r>
      <w:r w:rsidRPr="00F77A0B">
        <w:rPr>
          <w:rFonts w:cs="Arial"/>
          <w:color w:val="FF0000"/>
          <w:sz w:val="24"/>
          <w:szCs w:val="24"/>
        </w:rPr>
        <w:t xml:space="preserve"> </w:t>
      </w:r>
    </w:p>
    <w:p w14:paraId="5B860F2A" w14:textId="3FE5C76A" w:rsidR="000A1BDE" w:rsidRPr="00FB3EF1" w:rsidRDefault="000A1BDE" w:rsidP="000D1099">
      <w:pPr>
        <w:pStyle w:val="ListParagraph"/>
        <w:numPr>
          <w:ilvl w:val="1"/>
          <w:numId w:val="33"/>
        </w:numPr>
        <w:spacing w:before="240" w:after="120" w:line="276" w:lineRule="auto"/>
        <w:ind w:left="0" w:hanging="851"/>
        <w:jc w:val="both"/>
        <w:rPr>
          <w:rFonts w:ascii="Arial" w:hAnsi="Arial" w:cs="Arial"/>
          <w:sz w:val="24"/>
          <w:szCs w:val="24"/>
        </w:rPr>
      </w:pPr>
      <w:r w:rsidRPr="00F77A0B">
        <w:rPr>
          <w:rFonts w:ascii="Arial" w:hAnsi="Arial" w:cs="Arial"/>
          <w:sz w:val="24"/>
          <w:szCs w:val="24"/>
        </w:rPr>
        <w:t xml:space="preserve">YPO reserves the right to not conclude any Framework Agreement(s) as a result of this procurement exercise. </w:t>
      </w:r>
    </w:p>
    <w:p w14:paraId="1F74E1FC" w14:textId="77777777" w:rsidR="007343DB" w:rsidRPr="00545214" w:rsidRDefault="007343DB" w:rsidP="007343DB">
      <w:pPr>
        <w:pStyle w:val="Heading1"/>
        <w:numPr>
          <w:ilvl w:val="0"/>
          <w:numId w:val="30"/>
        </w:numPr>
        <w:spacing w:after="120" w:line="276" w:lineRule="auto"/>
        <w:ind w:left="0" w:hanging="851"/>
        <w:rPr>
          <w:rFonts w:cs="Arial"/>
          <w:b w:val="0"/>
          <w:bCs w:val="0"/>
          <w:noProof/>
          <w:color w:val="4F2D7F"/>
          <w:sz w:val="28"/>
          <w:szCs w:val="28"/>
          <w:lang w:val="en-GB"/>
        </w:rPr>
      </w:pPr>
      <w:bookmarkStart w:id="44" w:name="_Toc463959105"/>
      <w:bookmarkStart w:id="45" w:name="_Toc463959106"/>
      <w:r w:rsidRPr="00545214">
        <w:rPr>
          <w:rStyle w:val="StyleHeading120ptChar"/>
          <w:rFonts w:cs="Arial"/>
          <w:b/>
          <w:color w:val="4F2D7F"/>
          <w:szCs w:val="28"/>
        </w:rPr>
        <w:t>Lots</w:t>
      </w:r>
      <w:bookmarkEnd w:id="44"/>
      <w:r w:rsidRPr="00545214">
        <w:rPr>
          <w:rStyle w:val="StyleHeading120ptChar"/>
          <w:rFonts w:cs="Arial"/>
          <w:b/>
          <w:color w:val="4F2D7F"/>
          <w:szCs w:val="28"/>
        </w:rPr>
        <w:t xml:space="preserve"> </w:t>
      </w:r>
    </w:p>
    <w:p w14:paraId="620E4EB2" w14:textId="77777777" w:rsidR="007343DB" w:rsidRPr="00EF3303" w:rsidRDefault="007343DB" w:rsidP="007343DB">
      <w:pPr>
        <w:pStyle w:val="ListParagraph"/>
        <w:numPr>
          <w:ilvl w:val="0"/>
          <w:numId w:val="31"/>
        </w:numPr>
        <w:tabs>
          <w:tab w:val="left" w:pos="709"/>
        </w:tabs>
        <w:spacing w:before="240" w:after="120" w:line="276" w:lineRule="auto"/>
        <w:jc w:val="both"/>
        <w:rPr>
          <w:rFonts w:ascii="Arial" w:hAnsi="Arial" w:cs="Arial"/>
          <w:vanish/>
        </w:rPr>
      </w:pPr>
    </w:p>
    <w:p w14:paraId="59EDEDCF" w14:textId="77777777" w:rsidR="007343DB" w:rsidRPr="00EF3303" w:rsidRDefault="007343DB" w:rsidP="007343DB">
      <w:pPr>
        <w:pStyle w:val="ListParagraph"/>
        <w:numPr>
          <w:ilvl w:val="0"/>
          <w:numId w:val="33"/>
        </w:numPr>
        <w:tabs>
          <w:tab w:val="left" w:pos="709"/>
        </w:tabs>
        <w:spacing w:before="240" w:after="120" w:line="276" w:lineRule="auto"/>
        <w:jc w:val="both"/>
        <w:rPr>
          <w:rFonts w:ascii="Arial" w:hAnsi="Arial" w:cs="Arial"/>
          <w:vanish/>
        </w:rPr>
      </w:pPr>
    </w:p>
    <w:p w14:paraId="17C914AA" w14:textId="77777777" w:rsidR="007343DB" w:rsidRPr="00FB3EF1" w:rsidRDefault="007343DB" w:rsidP="007343DB">
      <w:pPr>
        <w:pStyle w:val="ListParagraph"/>
        <w:numPr>
          <w:ilvl w:val="1"/>
          <w:numId w:val="33"/>
        </w:numPr>
        <w:tabs>
          <w:tab w:val="left" w:pos="709"/>
        </w:tabs>
        <w:spacing w:before="240" w:after="120" w:line="276" w:lineRule="auto"/>
        <w:ind w:left="0" w:hanging="851"/>
        <w:jc w:val="both"/>
        <w:rPr>
          <w:rFonts w:ascii="Arial" w:hAnsi="Arial" w:cs="Arial"/>
          <w:sz w:val="24"/>
          <w:szCs w:val="24"/>
        </w:rPr>
      </w:pPr>
      <w:r w:rsidRPr="00F77A0B">
        <w:rPr>
          <w:rFonts w:ascii="Arial" w:hAnsi="Arial" w:cs="Arial"/>
          <w:sz w:val="24"/>
          <w:szCs w:val="24"/>
        </w:rPr>
        <w:t xml:space="preserve">The </w:t>
      </w:r>
      <w:r w:rsidRPr="00564407">
        <w:rPr>
          <w:rFonts w:ascii="Arial" w:hAnsi="Arial" w:cs="Arial"/>
          <w:sz w:val="24"/>
          <w:szCs w:val="24"/>
        </w:rPr>
        <w:t xml:space="preserve">services </w:t>
      </w:r>
      <w:r w:rsidRPr="00F77A0B">
        <w:rPr>
          <w:rFonts w:ascii="Arial" w:hAnsi="Arial" w:cs="Arial"/>
          <w:sz w:val="24"/>
          <w:szCs w:val="24"/>
        </w:rPr>
        <w:t xml:space="preserve">covered by this procurement exercise have been sub-divided into </w:t>
      </w:r>
      <w:r>
        <w:rPr>
          <w:rFonts w:ascii="Arial" w:hAnsi="Arial" w:cs="Arial"/>
          <w:sz w:val="24"/>
          <w:szCs w:val="24"/>
        </w:rPr>
        <w:t>L</w:t>
      </w:r>
      <w:r w:rsidRPr="00F77A0B">
        <w:rPr>
          <w:rFonts w:ascii="Arial" w:hAnsi="Arial" w:cs="Arial"/>
          <w:sz w:val="24"/>
          <w:szCs w:val="24"/>
        </w:rPr>
        <w:t>ots, namely:</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3727"/>
        <w:gridCol w:w="1843"/>
        <w:gridCol w:w="2437"/>
      </w:tblGrid>
      <w:tr w:rsidR="007343DB" w:rsidRPr="00F77A0B" w14:paraId="3046B0F6" w14:textId="77777777" w:rsidTr="003B7F07">
        <w:trPr>
          <w:trHeight w:val="391"/>
        </w:trPr>
        <w:tc>
          <w:tcPr>
            <w:tcW w:w="5000" w:type="pct"/>
            <w:gridSpan w:val="4"/>
            <w:tcBorders>
              <w:top w:val="single" w:sz="4" w:space="0" w:color="auto"/>
              <w:left w:val="single" w:sz="4" w:space="0" w:color="auto"/>
              <w:bottom w:val="single" w:sz="4" w:space="0" w:color="auto"/>
              <w:right w:val="single" w:sz="4" w:space="0" w:color="auto"/>
            </w:tcBorders>
            <w:shd w:val="clear" w:color="auto" w:fill="4F2D7F"/>
          </w:tcPr>
          <w:p w14:paraId="182A77E8" w14:textId="77777777" w:rsidR="007343DB" w:rsidRPr="00F77A0B" w:rsidRDefault="007343DB" w:rsidP="003B7F07">
            <w:pPr>
              <w:pStyle w:val="BodyText1"/>
              <w:spacing w:before="120"/>
              <w:ind w:left="1000"/>
              <w:rPr>
                <w:rFonts w:cs="Arial"/>
                <w:b/>
                <w:color w:val="FFFFFF"/>
                <w:sz w:val="24"/>
                <w:szCs w:val="24"/>
              </w:rPr>
            </w:pPr>
            <w:r w:rsidRPr="00F77A0B">
              <w:rPr>
                <w:rFonts w:cs="Arial"/>
                <w:b/>
                <w:color w:val="FFFFFF"/>
                <w:sz w:val="24"/>
                <w:szCs w:val="24"/>
              </w:rPr>
              <w:t>2.2 TABLE: PRODUCT LOTS</w:t>
            </w:r>
          </w:p>
        </w:tc>
      </w:tr>
      <w:tr w:rsidR="007343DB" w:rsidRPr="00F77A0B" w14:paraId="725BA4D9" w14:textId="77777777" w:rsidTr="003B7F07">
        <w:trPr>
          <w:trHeight w:val="391"/>
        </w:trPr>
        <w:tc>
          <w:tcPr>
            <w:tcW w:w="400" w:type="pct"/>
            <w:shd w:val="clear" w:color="auto" w:fill="4F2D7F"/>
            <w:vAlign w:val="center"/>
          </w:tcPr>
          <w:p w14:paraId="22FF9141" w14:textId="77777777" w:rsidR="007343DB" w:rsidRPr="00F77A0B" w:rsidRDefault="007343DB" w:rsidP="003B7F07">
            <w:pPr>
              <w:pStyle w:val="BodyText1"/>
              <w:spacing w:before="120"/>
              <w:jc w:val="center"/>
              <w:rPr>
                <w:rFonts w:cs="Arial"/>
                <w:b/>
                <w:color w:val="FFFFFF"/>
                <w:sz w:val="24"/>
                <w:szCs w:val="24"/>
              </w:rPr>
            </w:pPr>
            <w:r w:rsidRPr="00F77A0B">
              <w:rPr>
                <w:rFonts w:cs="Arial"/>
                <w:b/>
                <w:color w:val="FFFFFF"/>
                <w:sz w:val="24"/>
                <w:szCs w:val="24"/>
              </w:rPr>
              <w:t>LOT</w:t>
            </w:r>
          </w:p>
        </w:tc>
        <w:tc>
          <w:tcPr>
            <w:tcW w:w="2141" w:type="pct"/>
            <w:shd w:val="clear" w:color="auto" w:fill="4F2D7F"/>
            <w:vAlign w:val="center"/>
          </w:tcPr>
          <w:p w14:paraId="417433D2" w14:textId="77777777" w:rsidR="007343DB" w:rsidRPr="00F77A0B" w:rsidRDefault="007343DB" w:rsidP="003B7F07">
            <w:pPr>
              <w:pStyle w:val="BodyText1"/>
              <w:spacing w:before="120"/>
              <w:jc w:val="center"/>
              <w:rPr>
                <w:rFonts w:cs="Arial"/>
                <w:b/>
                <w:color w:val="FFFFFF"/>
                <w:sz w:val="24"/>
                <w:szCs w:val="24"/>
              </w:rPr>
            </w:pPr>
            <w:r w:rsidRPr="00F77A0B">
              <w:rPr>
                <w:rFonts w:cs="Arial"/>
                <w:b/>
                <w:color w:val="FFFFFF"/>
                <w:sz w:val="24"/>
                <w:szCs w:val="24"/>
              </w:rPr>
              <w:t>DESCRIPTION</w:t>
            </w:r>
          </w:p>
        </w:tc>
        <w:tc>
          <w:tcPr>
            <w:tcW w:w="1059" w:type="pct"/>
            <w:shd w:val="clear" w:color="auto" w:fill="4F2D7F"/>
          </w:tcPr>
          <w:p w14:paraId="21F4C486" w14:textId="77777777" w:rsidR="007343DB" w:rsidRPr="00F77A0B" w:rsidRDefault="007343DB" w:rsidP="003B7F07">
            <w:pPr>
              <w:pStyle w:val="BodyText1"/>
              <w:spacing w:before="120"/>
              <w:jc w:val="center"/>
              <w:rPr>
                <w:rFonts w:cs="Arial"/>
                <w:b/>
                <w:color w:val="FFFFFF"/>
                <w:sz w:val="24"/>
                <w:szCs w:val="24"/>
              </w:rPr>
            </w:pPr>
            <w:r w:rsidRPr="00F77A0B">
              <w:rPr>
                <w:rFonts w:cs="Arial"/>
                <w:b/>
                <w:color w:val="FFFFFF"/>
                <w:sz w:val="24"/>
                <w:szCs w:val="24"/>
              </w:rPr>
              <w:t>NUMBER OF ANTICIPATED PROVIDERS PER LOT</w:t>
            </w:r>
          </w:p>
        </w:tc>
        <w:tc>
          <w:tcPr>
            <w:tcW w:w="1400" w:type="pct"/>
            <w:shd w:val="clear" w:color="auto" w:fill="4F2D7F"/>
            <w:vAlign w:val="center"/>
          </w:tcPr>
          <w:p w14:paraId="46241C3A" w14:textId="77777777" w:rsidR="007343DB" w:rsidRPr="00F77A0B" w:rsidRDefault="007343DB" w:rsidP="003B7F07">
            <w:pPr>
              <w:pStyle w:val="BodyText1"/>
              <w:spacing w:before="120"/>
              <w:rPr>
                <w:rFonts w:cs="Arial"/>
                <w:b/>
                <w:color w:val="FFFFFF"/>
                <w:sz w:val="24"/>
                <w:szCs w:val="24"/>
              </w:rPr>
            </w:pPr>
            <w:r w:rsidRPr="00F77A0B">
              <w:rPr>
                <w:rFonts w:cs="Arial"/>
                <w:b/>
                <w:color w:val="FFFFFF"/>
                <w:sz w:val="24"/>
                <w:szCs w:val="24"/>
              </w:rPr>
              <w:t>METHOD OF CALL OFF CONTRACTS</w:t>
            </w:r>
          </w:p>
        </w:tc>
      </w:tr>
      <w:tr w:rsidR="007343DB" w:rsidRPr="00F77A0B" w14:paraId="74A3CB75" w14:textId="77777777" w:rsidTr="003B7F07">
        <w:trPr>
          <w:trHeight w:hRule="exact" w:val="658"/>
        </w:trPr>
        <w:tc>
          <w:tcPr>
            <w:tcW w:w="400" w:type="pct"/>
            <w:vAlign w:val="center"/>
          </w:tcPr>
          <w:p w14:paraId="40D0197C" w14:textId="77777777" w:rsidR="007343DB" w:rsidRPr="00F77A0B" w:rsidRDefault="007343DB" w:rsidP="003B7F07">
            <w:pPr>
              <w:spacing w:before="120" w:after="120"/>
              <w:jc w:val="center"/>
              <w:rPr>
                <w:rFonts w:ascii="Arial" w:hAnsi="Arial" w:cs="Arial"/>
                <w:sz w:val="24"/>
                <w:szCs w:val="24"/>
              </w:rPr>
            </w:pPr>
            <w:r w:rsidRPr="00F77A0B">
              <w:rPr>
                <w:rFonts w:ascii="Arial" w:hAnsi="Arial" w:cs="Arial"/>
                <w:sz w:val="24"/>
                <w:szCs w:val="24"/>
              </w:rPr>
              <w:t>1</w:t>
            </w:r>
          </w:p>
        </w:tc>
        <w:tc>
          <w:tcPr>
            <w:tcW w:w="2141" w:type="pct"/>
            <w:vAlign w:val="center"/>
          </w:tcPr>
          <w:p w14:paraId="0A6E7F3E"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AGMA</w:t>
            </w:r>
          </w:p>
        </w:tc>
        <w:tc>
          <w:tcPr>
            <w:tcW w:w="1059" w:type="pct"/>
          </w:tcPr>
          <w:p w14:paraId="4C143528" w14:textId="49678C2C" w:rsidR="007343DB" w:rsidRPr="004143BB" w:rsidRDefault="007343DB" w:rsidP="003B7F07">
            <w:pPr>
              <w:pStyle w:val="BodyText1"/>
              <w:spacing w:before="120"/>
              <w:rPr>
                <w:rFonts w:cs="Arial"/>
                <w:sz w:val="24"/>
                <w:szCs w:val="24"/>
              </w:rPr>
            </w:pPr>
            <w:r>
              <w:rPr>
                <w:rFonts w:cs="Arial"/>
                <w:sz w:val="24"/>
                <w:szCs w:val="24"/>
              </w:rPr>
              <w:t xml:space="preserve">           </w:t>
            </w:r>
            <w:r w:rsidR="005E7B13">
              <w:rPr>
                <w:rFonts w:cs="Arial"/>
                <w:sz w:val="24"/>
                <w:szCs w:val="24"/>
              </w:rPr>
              <w:t>4</w:t>
            </w:r>
            <w:r>
              <w:rPr>
                <w:rFonts w:cs="Arial"/>
                <w:sz w:val="24"/>
                <w:szCs w:val="24"/>
              </w:rPr>
              <w:t xml:space="preserve"> </w:t>
            </w:r>
          </w:p>
        </w:tc>
        <w:tc>
          <w:tcPr>
            <w:tcW w:w="1400" w:type="pct"/>
            <w:vAlign w:val="center"/>
          </w:tcPr>
          <w:p w14:paraId="3E480BE2" w14:textId="10E3F475" w:rsidR="007343DB" w:rsidRPr="004143BB" w:rsidRDefault="007343DB" w:rsidP="003B7F07">
            <w:pPr>
              <w:pStyle w:val="BodyText1"/>
              <w:spacing w:before="120"/>
              <w:rPr>
                <w:rFonts w:cs="Arial"/>
                <w:sz w:val="24"/>
                <w:szCs w:val="24"/>
              </w:rPr>
            </w:pPr>
            <w:r w:rsidRPr="004143BB">
              <w:rPr>
                <w:rFonts w:cs="Arial"/>
                <w:sz w:val="24"/>
                <w:szCs w:val="24"/>
              </w:rPr>
              <w:t>Direct Award</w:t>
            </w:r>
            <w:r w:rsidR="00306866">
              <w:rPr>
                <w:rFonts w:cs="Arial"/>
                <w:sz w:val="24"/>
                <w:szCs w:val="24"/>
              </w:rPr>
              <w:t xml:space="preserve"> / Further Competition</w:t>
            </w:r>
          </w:p>
          <w:p w14:paraId="6CFCBA76" w14:textId="77777777" w:rsidR="007343DB" w:rsidRPr="004143BB" w:rsidRDefault="007343DB" w:rsidP="003B7F07">
            <w:pPr>
              <w:pStyle w:val="BodyText1"/>
              <w:spacing w:before="120"/>
              <w:rPr>
                <w:rFonts w:cs="Arial"/>
                <w:sz w:val="24"/>
                <w:szCs w:val="24"/>
              </w:rPr>
            </w:pPr>
          </w:p>
          <w:p w14:paraId="368A2725" w14:textId="77777777" w:rsidR="007343DB" w:rsidRPr="004143BB" w:rsidRDefault="007343DB" w:rsidP="003B7F07">
            <w:pPr>
              <w:pStyle w:val="BodyText1"/>
              <w:spacing w:before="120"/>
              <w:rPr>
                <w:rFonts w:cs="Arial"/>
                <w:sz w:val="24"/>
                <w:szCs w:val="24"/>
              </w:rPr>
            </w:pPr>
          </w:p>
          <w:p w14:paraId="6D0C8E08" w14:textId="77777777" w:rsidR="007343DB" w:rsidRPr="004143BB" w:rsidRDefault="007343DB" w:rsidP="003B7F07">
            <w:pPr>
              <w:pStyle w:val="BodyText1"/>
              <w:spacing w:before="120"/>
              <w:rPr>
                <w:rFonts w:cs="Arial"/>
                <w:sz w:val="24"/>
                <w:szCs w:val="24"/>
              </w:rPr>
            </w:pPr>
          </w:p>
          <w:p w14:paraId="15B1AFB6" w14:textId="77777777" w:rsidR="007343DB" w:rsidRPr="004143BB" w:rsidRDefault="007343DB" w:rsidP="003B7F07">
            <w:pPr>
              <w:pStyle w:val="BodyText1"/>
              <w:spacing w:before="120"/>
              <w:rPr>
                <w:rFonts w:cs="Arial"/>
                <w:sz w:val="24"/>
                <w:szCs w:val="24"/>
              </w:rPr>
            </w:pPr>
          </w:p>
          <w:p w14:paraId="5CAE94AF" w14:textId="77777777" w:rsidR="007343DB" w:rsidRPr="004143BB" w:rsidRDefault="007343DB" w:rsidP="003B7F07">
            <w:pPr>
              <w:pStyle w:val="BodyText1"/>
              <w:spacing w:before="120"/>
              <w:rPr>
                <w:rFonts w:cs="Arial"/>
                <w:sz w:val="24"/>
                <w:szCs w:val="24"/>
              </w:rPr>
            </w:pPr>
          </w:p>
          <w:p w14:paraId="308AE6ED" w14:textId="77777777" w:rsidR="007343DB" w:rsidRPr="004143BB" w:rsidRDefault="007343DB" w:rsidP="003B7F07">
            <w:pPr>
              <w:pStyle w:val="BodyText1"/>
              <w:spacing w:before="120"/>
              <w:rPr>
                <w:rFonts w:cs="Arial"/>
                <w:sz w:val="24"/>
                <w:szCs w:val="24"/>
              </w:rPr>
            </w:pPr>
          </w:p>
          <w:p w14:paraId="5BC9D468" w14:textId="77777777" w:rsidR="007343DB" w:rsidRPr="004143BB" w:rsidRDefault="007343DB" w:rsidP="003B7F07">
            <w:pPr>
              <w:pStyle w:val="BodyText1"/>
              <w:spacing w:before="120"/>
              <w:rPr>
                <w:rFonts w:cs="Arial"/>
                <w:sz w:val="24"/>
                <w:szCs w:val="24"/>
              </w:rPr>
            </w:pPr>
          </w:p>
          <w:p w14:paraId="68E69077" w14:textId="77777777" w:rsidR="007343DB" w:rsidRPr="004143BB" w:rsidRDefault="007343DB" w:rsidP="003B7F07">
            <w:pPr>
              <w:pStyle w:val="BodyText1"/>
              <w:spacing w:before="120"/>
              <w:rPr>
                <w:rFonts w:cs="Arial"/>
                <w:sz w:val="24"/>
                <w:szCs w:val="24"/>
              </w:rPr>
            </w:pPr>
          </w:p>
          <w:p w14:paraId="70411AA4" w14:textId="77777777" w:rsidR="007343DB" w:rsidRPr="004143BB" w:rsidRDefault="007343DB" w:rsidP="003B7F07">
            <w:pPr>
              <w:pStyle w:val="BodyText1"/>
              <w:spacing w:before="120"/>
              <w:rPr>
                <w:rFonts w:cs="Arial"/>
                <w:sz w:val="24"/>
                <w:szCs w:val="24"/>
              </w:rPr>
            </w:pPr>
          </w:p>
          <w:p w14:paraId="0CA7F79F" w14:textId="77777777" w:rsidR="007343DB" w:rsidRPr="004143BB" w:rsidRDefault="007343DB" w:rsidP="003B7F07">
            <w:pPr>
              <w:pStyle w:val="BodyText1"/>
              <w:spacing w:before="120"/>
              <w:rPr>
                <w:rFonts w:cs="Arial"/>
                <w:sz w:val="24"/>
                <w:szCs w:val="24"/>
              </w:rPr>
            </w:pPr>
          </w:p>
          <w:p w14:paraId="22D353EC" w14:textId="77777777" w:rsidR="007343DB" w:rsidRPr="004143BB" w:rsidRDefault="007343DB" w:rsidP="003B7F07">
            <w:pPr>
              <w:pStyle w:val="BodyText1"/>
              <w:spacing w:before="120"/>
              <w:rPr>
                <w:rFonts w:cs="Arial"/>
                <w:sz w:val="24"/>
                <w:szCs w:val="24"/>
              </w:rPr>
            </w:pPr>
          </w:p>
          <w:p w14:paraId="20475150" w14:textId="77777777" w:rsidR="007343DB" w:rsidRPr="004143BB" w:rsidRDefault="007343DB" w:rsidP="003B7F07">
            <w:pPr>
              <w:pStyle w:val="BodyText1"/>
              <w:spacing w:before="120"/>
              <w:rPr>
                <w:rFonts w:cs="Arial"/>
                <w:sz w:val="24"/>
                <w:szCs w:val="24"/>
              </w:rPr>
            </w:pPr>
          </w:p>
          <w:p w14:paraId="6B0735F6" w14:textId="77777777" w:rsidR="007343DB" w:rsidRPr="004143BB" w:rsidRDefault="007343DB" w:rsidP="003B7F07">
            <w:pPr>
              <w:pStyle w:val="BodyText1"/>
              <w:spacing w:before="120"/>
              <w:rPr>
                <w:rFonts w:cs="Arial"/>
                <w:sz w:val="24"/>
                <w:szCs w:val="24"/>
              </w:rPr>
            </w:pPr>
          </w:p>
          <w:p w14:paraId="0EAE1EA6" w14:textId="77777777" w:rsidR="007343DB" w:rsidRPr="004143BB" w:rsidRDefault="007343DB" w:rsidP="003B7F07">
            <w:pPr>
              <w:pStyle w:val="BodyText1"/>
              <w:spacing w:before="120"/>
              <w:rPr>
                <w:rFonts w:cs="Arial"/>
                <w:sz w:val="24"/>
                <w:szCs w:val="24"/>
              </w:rPr>
            </w:pPr>
          </w:p>
          <w:p w14:paraId="48DA7895" w14:textId="77777777" w:rsidR="007343DB" w:rsidRPr="004143BB" w:rsidRDefault="007343DB" w:rsidP="003B7F07">
            <w:pPr>
              <w:pStyle w:val="BodyText1"/>
              <w:spacing w:before="120"/>
              <w:rPr>
                <w:rFonts w:cs="Arial"/>
                <w:sz w:val="24"/>
                <w:szCs w:val="24"/>
              </w:rPr>
            </w:pPr>
          </w:p>
          <w:p w14:paraId="0050C167" w14:textId="77777777" w:rsidR="007343DB" w:rsidRPr="004143BB" w:rsidRDefault="007343DB" w:rsidP="003B7F07">
            <w:pPr>
              <w:pStyle w:val="BodyText1"/>
              <w:spacing w:before="120"/>
              <w:rPr>
                <w:rFonts w:cs="Arial"/>
                <w:sz w:val="24"/>
                <w:szCs w:val="24"/>
              </w:rPr>
            </w:pPr>
          </w:p>
          <w:p w14:paraId="351834A8" w14:textId="77777777" w:rsidR="007343DB" w:rsidRPr="004143BB" w:rsidRDefault="007343DB" w:rsidP="003B7F07">
            <w:pPr>
              <w:pStyle w:val="BodyText1"/>
              <w:spacing w:before="120"/>
              <w:rPr>
                <w:rFonts w:cs="Arial"/>
                <w:sz w:val="24"/>
                <w:szCs w:val="24"/>
              </w:rPr>
            </w:pPr>
          </w:p>
          <w:p w14:paraId="7CA8D943" w14:textId="77777777" w:rsidR="007343DB" w:rsidRPr="004143BB" w:rsidRDefault="007343DB" w:rsidP="003B7F07">
            <w:pPr>
              <w:pStyle w:val="BodyText1"/>
              <w:spacing w:before="120"/>
              <w:rPr>
                <w:rFonts w:cs="Arial"/>
                <w:sz w:val="24"/>
                <w:szCs w:val="24"/>
              </w:rPr>
            </w:pPr>
          </w:p>
        </w:tc>
      </w:tr>
      <w:tr w:rsidR="007343DB" w:rsidRPr="00F77A0B" w14:paraId="2B9AD914" w14:textId="77777777" w:rsidTr="003B7F07">
        <w:trPr>
          <w:trHeight w:hRule="exact" w:val="738"/>
        </w:trPr>
        <w:tc>
          <w:tcPr>
            <w:tcW w:w="400" w:type="pct"/>
            <w:vAlign w:val="center"/>
          </w:tcPr>
          <w:p w14:paraId="4AC14BE7" w14:textId="77777777" w:rsidR="007343DB" w:rsidRPr="00F77A0B" w:rsidRDefault="007343DB" w:rsidP="003B7F07">
            <w:pPr>
              <w:spacing w:before="120" w:after="120"/>
              <w:jc w:val="center"/>
              <w:rPr>
                <w:rFonts w:ascii="Arial" w:hAnsi="Arial" w:cs="Arial"/>
                <w:sz w:val="24"/>
                <w:szCs w:val="24"/>
              </w:rPr>
            </w:pPr>
            <w:r w:rsidRPr="00F77A0B">
              <w:rPr>
                <w:rFonts w:ascii="Arial" w:hAnsi="Arial" w:cs="Arial"/>
                <w:sz w:val="24"/>
                <w:szCs w:val="24"/>
              </w:rPr>
              <w:t>2</w:t>
            </w:r>
          </w:p>
        </w:tc>
        <w:tc>
          <w:tcPr>
            <w:tcW w:w="2141" w:type="pct"/>
            <w:vAlign w:val="center"/>
          </w:tcPr>
          <w:p w14:paraId="7489B541"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Barnsley Council</w:t>
            </w:r>
          </w:p>
        </w:tc>
        <w:tc>
          <w:tcPr>
            <w:tcW w:w="1059" w:type="pct"/>
          </w:tcPr>
          <w:p w14:paraId="61FB84BC" w14:textId="5C552D34"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150EB0ED"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091FFF89"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0133F0F0" w14:textId="77777777" w:rsidTr="003B7F07">
        <w:trPr>
          <w:trHeight w:hRule="exact" w:val="768"/>
        </w:trPr>
        <w:tc>
          <w:tcPr>
            <w:tcW w:w="400" w:type="pct"/>
            <w:vAlign w:val="center"/>
          </w:tcPr>
          <w:p w14:paraId="6E86917B" w14:textId="77777777" w:rsidR="007343DB" w:rsidRPr="00F77A0B" w:rsidRDefault="007343DB" w:rsidP="003B7F07">
            <w:pPr>
              <w:spacing w:before="120" w:after="120"/>
              <w:jc w:val="center"/>
              <w:rPr>
                <w:rFonts w:ascii="Arial" w:hAnsi="Arial" w:cs="Arial"/>
                <w:sz w:val="24"/>
                <w:szCs w:val="24"/>
              </w:rPr>
            </w:pPr>
            <w:r w:rsidRPr="00F77A0B">
              <w:rPr>
                <w:rFonts w:ascii="Arial" w:hAnsi="Arial" w:cs="Arial"/>
                <w:sz w:val="24"/>
                <w:szCs w:val="24"/>
              </w:rPr>
              <w:t>3</w:t>
            </w:r>
          </w:p>
        </w:tc>
        <w:tc>
          <w:tcPr>
            <w:tcW w:w="2141" w:type="pct"/>
            <w:vAlign w:val="center"/>
          </w:tcPr>
          <w:p w14:paraId="3B8804E2"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Bradford Council</w:t>
            </w:r>
          </w:p>
        </w:tc>
        <w:tc>
          <w:tcPr>
            <w:tcW w:w="1059" w:type="pct"/>
          </w:tcPr>
          <w:p w14:paraId="6C302CD6" w14:textId="775032A3"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6FA636C8"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0F350CAD"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26911157" w14:textId="77777777" w:rsidTr="003B7F07">
        <w:trPr>
          <w:trHeight w:hRule="exact" w:val="662"/>
        </w:trPr>
        <w:tc>
          <w:tcPr>
            <w:tcW w:w="400" w:type="pct"/>
            <w:vAlign w:val="center"/>
          </w:tcPr>
          <w:p w14:paraId="40AEE17B" w14:textId="77777777" w:rsidR="007343DB" w:rsidRPr="00F77A0B" w:rsidRDefault="007343DB" w:rsidP="003B7F07">
            <w:pPr>
              <w:spacing w:before="120" w:after="120"/>
              <w:jc w:val="center"/>
              <w:rPr>
                <w:rFonts w:ascii="Arial" w:hAnsi="Arial" w:cs="Arial"/>
                <w:sz w:val="24"/>
                <w:szCs w:val="24"/>
              </w:rPr>
            </w:pPr>
            <w:r w:rsidRPr="00F77A0B">
              <w:rPr>
                <w:rFonts w:ascii="Arial" w:hAnsi="Arial" w:cs="Arial"/>
                <w:sz w:val="24"/>
                <w:szCs w:val="24"/>
              </w:rPr>
              <w:t>4</w:t>
            </w:r>
          </w:p>
        </w:tc>
        <w:tc>
          <w:tcPr>
            <w:tcW w:w="2141" w:type="pct"/>
            <w:vAlign w:val="center"/>
          </w:tcPr>
          <w:p w14:paraId="100D11AA"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Calderdale Council</w:t>
            </w:r>
          </w:p>
        </w:tc>
        <w:tc>
          <w:tcPr>
            <w:tcW w:w="1059" w:type="pct"/>
          </w:tcPr>
          <w:p w14:paraId="606B6DDD" w14:textId="333E1E3A"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569089D2"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14629F97"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6FA2122E" w14:textId="77777777" w:rsidTr="003B7F07">
        <w:trPr>
          <w:trHeight w:hRule="exact" w:val="662"/>
        </w:trPr>
        <w:tc>
          <w:tcPr>
            <w:tcW w:w="400" w:type="pct"/>
            <w:vAlign w:val="center"/>
          </w:tcPr>
          <w:p w14:paraId="2652F3E6"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5</w:t>
            </w:r>
          </w:p>
        </w:tc>
        <w:tc>
          <w:tcPr>
            <w:tcW w:w="2141" w:type="pct"/>
            <w:vAlign w:val="center"/>
          </w:tcPr>
          <w:p w14:paraId="5763885C"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Cheshire East Council</w:t>
            </w:r>
          </w:p>
        </w:tc>
        <w:tc>
          <w:tcPr>
            <w:tcW w:w="1059" w:type="pct"/>
          </w:tcPr>
          <w:p w14:paraId="2073080B" w14:textId="1DD7D2EA"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02041E2D"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78084092"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5545BA26" w14:textId="77777777" w:rsidTr="003B7F07">
        <w:trPr>
          <w:trHeight w:hRule="exact" w:val="662"/>
        </w:trPr>
        <w:tc>
          <w:tcPr>
            <w:tcW w:w="400" w:type="pct"/>
            <w:vAlign w:val="center"/>
          </w:tcPr>
          <w:p w14:paraId="37A05357"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6</w:t>
            </w:r>
          </w:p>
        </w:tc>
        <w:tc>
          <w:tcPr>
            <w:tcW w:w="2141" w:type="pct"/>
            <w:vAlign w:val="center"/>
          </w:tcPr>
          <w:p w14:paraId="1CAA0859"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Craven District Council</w:t>
            </w:r>
          </w:p>
        </w:tc>
        <w:tc>
          <w:tcPr>
            <w:tcW w:w="1059" w:type="pct"/>
          </w:tcPr>
          <w:p w14:paraId="420F0CB5" w14:textId="07C15DAF"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73065280"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6675571"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0FD137B7" w14:textId="77777777" w:rsidTr="003B7F07">
        <w:trPr>
          <w:trHeight w:hRule="exact" w:val="662"/>
        </w:trPr>
        <w:tc>
          <w:tcPr>
            <w:tcW w:w="400" w:type="pct"/>
            <w:vAlign w:val="center"/>
          </w:tcPr>
          <w:p w14:paraId="6F03256F"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7</w:t>
            </w:r>
          </w:p>
        </w:tc>
        <w:tc>
          <w:tcPr>
            <w:tcW w:w="2141" w:type="pct"/>
            <w:vAlign w:val="center"/>
          </w:tcPr>
          <w:p w14:paraId="66C00729"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Cumbria County Council</w:t>
            </w:r>
          </w:p>
        </w:tc>
        <w:tc>
          <w:tcPr>
            <w:tcW w:w="1059" w:type="pct"/>
          </w:tcPr>
          <w:p w14:paraId="6FDFA933" w14:textId="7C12546D"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5497F482"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726B0CA6"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39EC8EB7" w14:textId="77777777" w:rsidTr="003B7F07">
        <w:trPr>
          <w:trHeight w:hRule="exact" w:val="662"/>
        </w:trPr>
        <w:tc>
          <w:tcPr>
            <w:tcW w:w="400" w:type="pct"/>
            <w:vAlign w:val="center"/>
          </w:tcPr>
          <w:p w14:paraId="68532140"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lastRenderedPageBreak/>
              <w:t>8</w:t>
            </w:r>
          </w:p>
        </w:tc>
        <w:tc>
          <w:tcPr>
            <w:tcW w:w="2141" w:type="pct"/>
            <w:vAlign w:val="center"/>
          </w:tcPr>
          <w:p w14:paraId="582F6FD0"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Erewash Council</w:t>
            </w:r>
          </w:p>
        </w:tc>
        <w:tc>
          <w:tcPr>
            <w:tcW w:w="1059" w:type="pct"/>
          </w:tcPr>
          <w:p w14:paraId="2EE1570E" w14:textId="6A52C7D3"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648C014E"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15D57B6C"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281A253E" w14:textId="77777777" w:rsidTr="003B7F07">
        <w:trPr>
          <w:trHeight w:hRule="exact" w:val="662"/>
        </w:trPr>
        <w:tc>
          <w:tcPr>
            <w:tcW w:w="400" w:type="pct"/>
            <w:vAlign w:val="center"/>
          </w:tcPr>
          <w:p w14:paraId="432BC9F6"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9</w:t>
            </w:r>
          </w:p>
        </w:tc>
        <w:tc>
          <w:tcPr>
            <w:tcW w:w="2141" w:type="pct"/>
            <w:vAlign w:val="center"/>
          </w:tcPr>
          <w:p w14:paraId="01EFC726"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Hambleton Council</w:t>
            </w:r>
          </w:p>
        </w:tc>
        <w:tc>
          <w:tcPr>
            <w:tcW w:w="1059" w:type="pct"/>
          </w:tcPr>
          <w:p w14:paraId="66B7BC0B" w14:textId="2A2DAED4"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6A1B049F"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31B5D787"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7DA72483" w14:textId="77777777" w:rsidTr="003B7F07">
        <w:trPr>
          <w:trHeight w:hRule="exact" w:val="662"/>
        </w:trPr>
        <w:tc>
          <w:tcPr>
            <w:tcW w:w="400" w:type="pct"/>
            <w:vAlign w:val="center"/>
          </w:tcPr>
          <w:p w14:paraId="0E139524"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10</w:t>
            </w:r>
          </w:p>
        </w:tc>
        <w:tc>
          <w:tcPr>
            <w:tcW w:w="2141" w:type="pct"/>
            <w:vAlign w:val="center"/>
          </w:tcPr>
          <w:p w14:paraId="204D42D9"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Harrogate Borough Council</w:t>
            </w:r>
          </w:p>
        </w:tc>
        <w:tc>
          <w:tcPr>
            <w:tcW w:w="1059" w:type="pct"/>
          </w:tcPr>
          <w:p w14:paraId="4F0A3E39" w14:textId="4019EA89"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298D2832"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701DDCF"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6BD565DC" w14:textId="77777777" w:rsidTr="003B7F07">
        <w:trPr>
          <w:trHeight w:hRule="exact" w:val="662"/>
        </w:trPr>
        <w:tc>
          <w:tcPr>
            <w:tcW w:w="400" w:type="pct"/>
            <w:vAlign w:val="center"/>
          </w:tcPr>
          <w:p w14:paraId="1030BF63"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11</w:t>
            </w:r>
          </w:p>
        </w:tc>
        <w:tc>
          <w:tcPr>
            <w:tcW w:w="2141" w:type="pct"/>
            <w:vAlign w:val="center"/>
          </w:tcPr>
          <w:p w14:paraId="392AEDF1"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Hull City Council</w:t>
            </w:r>
          </w:p>
        </w:tc>
        <w:tc>
          <w:tcPr>
            <w:tcW w:w="1059" w:type="pct"/>
          </w:tcPr>
          <w:p w14:paraId="3EF6FA23" w14:textId="7893F485"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274BD73D"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23E6E469"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54A67D8A" w14:textId="77777777" w:rsidTr="003B7F07">
        <w:trPr>
          <w:trHeight w:hRule="exact" w:val="662"/>
        </w:trPr>
        <w:tc>
          <w:tcPr>
            <w:tcW w:w="400" w:type="pct"/>
            <w:vAlign w:val="center"/>
          </w:tcPr>
          <w:p w14:paraId="74B1A154"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12</w:t>
            </w:r>
          </w:p>
        </w:tc>
        <w:tc>
          <w:tcPr>
            <w:tcW w:w="2141" w:type="pct"/>
            <w:vAlign w:val="center"/>
          </w:tcPr>
          <w:p w14:paraId="5D870FD2"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Humberside Police</w:t>
            </w:r>
          </w:p>
        </w:tc>
        <w:tc>
          <w:tcPr>
            <w:tcW w:w="1059" w:type="pct"/>
          </w:tcPr>
          <w:p w14:paraId="2176D251" w14:textId="4AF67E71"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7458C573"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666F3DE6" w14:textId="238D072B" w:rsidR="007343DB" w:rsidRPr="004143BB" w:rsidRDefault="007343DB" w:rsidP="003B7F07">
            <w:pPr>
              <w:pStyle w:val="BodyText1"/>
              <w:spacing w:before="120"/>
              <w:rPr>
                <w:rFonts w:cs="Arial"/>
                <w:sz w:val="24"/>
                <w:szCs w:val="24"/>
              </w:rPr>
            </w:pPr>
          </w:p>
        </w:tc>
      </w:tr>
      <w:tr w:rsidR="007343DB" w:rsidRPr="00F77A0B" w14:paraId="33CA6A95" w14:textId="77777777" w:rsidTr="003B7F07">
        <w:trPr>
          <w:trHeight w:hRule="exact" w:val="662"/>
        </w:trPr>
        <w:tc>
          <w:tcPr>
            <w:tcW w:w="400" w:type="pct"/>
            <w:vAlign w:val="center"/>
          </w:tcPr>
          <w:p w14:paraId="122B00EF"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13</w:t>
            </w:r>
          </w:p>
        </w:tc>
        <w:tc>
          <w:tcPr>
            <w:tcW w:w="2141" w:type="pct"/>
            <w:vAlign w:val="center"/>
          </w:tcPr>
          <w:p w14:paraId="16CF9696"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Kirklees Council</w:t>
            </w:r>
          </w:p>
        </w:tc>
        <w:tc>
          <w:tcPr>
            <w:tcW w:w="1059" w:type="pct"/>
          </w:tcPr>
          <w:p w14:paraId="34D0B017" w14:textId="3A7EA425"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0C9BBBE6"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450033A7"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450ACB4D" w14:textId="77777777" w:rsidTr="003B7F07">
        <w:trPr>
          <w:trHeight w:hRule="exact" w:val="662"/>
        </w:trPr>
        <w:tc>
          <w:tcPr>
            <w:tcW w:w="400" w:type="pct"/>
            <w:vAlign w:val="center"/>
          </w:tcPr>
          <w:p w14:paraId="77679298"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14</w:t>
            </w:r>
          </w:p>
        </w:tc>
        <w:tc>
          <w:tcPr>
            <w:tcW w:w="2141" w:type="pct"/>
            <w:vAlign w:val="center"/>
          </w:tcPr>
          <w:p w14:paraId="5B6FC176"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Knowsley Council</w:t>
            </w:r>
          </w:p>
        </w:tc>
        <w:tc>
          <w:tcPr>
            <w:tcW w:w="1059" w:type="pct"/>
          </w:tcPr>
          <w:p w14:paraId="695DA99A" w14:textId="74A8CC6E"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4D84286B"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49405BB3"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7B70C054" w14:textId="77777777" w:rsidTr="003B7F07">
        <w:trPr>
          <w:trHeight w:hRule="exact" w:val="662"/>
        </w:trPr>
        <w:tc>
          <w:tcPr>
            <w:tcW w:w="400" w:type="pct"/>
            <w:vAlign w:val="center"/>
          </w:tcPr>
          <w:p w14:paraId="4A262AAE"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15</w:t>
            </w:r>
          </w:p>
        </w:tc>
        <w:tc>
          <w:tcPr>
            <w:tcW w:w="2141" w:type="pct"/>
            <w:vAlign w:val="center"/>
          </w:tcPr>
          <w:p w14:paraId="354029A8"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 xml:space="preserve">Lancashire Constabulary </w:t>
            </w:r>
          </w:p>
        </w:tc>
        <w:tc>
          <w:tcPr>
            <w:tcW w:w="1059" w:type="pct"/>
          </w:tcPr>
          <w:p w14:paraId="798AE0B4" w14:textId="3C8400FA"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620F5DBF"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FDB4EF4"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6FE5F50F" w14:textId="77777777" w:rsidTr="003B7F07">
        <w:trPr>
          <w:trHeight w:hRule="exact" w:val="662"/>
        </w:trPr>
        <w:tc>
          <w:tcPr>
            <w:tcW w:w="400" w:type="pct"/>
            <w:vAlign w:val="center"/>
          </w:tcPr>
          <w:p w14:paraId="2F8F409E"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16</w:t>
            </w:r>
          </w:p>
        </w:tc>
        <w:tc>
          <w:tcPr>
            <w:tcW w:w="2141" w:type="pct"/>
            <w:vAlign w:val="center"/>
          </w:tcPr>
          <w:p w14:paraId="25AEA8AB"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Leeds City Council</w:t>
            </w:r>
          </w:p>
        </w:tc>
        <w:tc>
          <w:tcPr>
            <w:tcW w:w="1059" w:type="pct"/>
          </w:tcPr>
          <w:p w14:paraId="38897599" w14:textId="6A2DE95E"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028C502B"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0C714162"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6F849C79" w14:textId="77777777" w:rsidTr="003B7F07">
        <w:trPr>
          <w:trHeight w:hRule="exact" w:val="662"/>
        </w:trPr>
        <w:tc>
          <w:tcPr>
            <w:tcW w:w="400" w:type="pct"/>
            <w:vAlign w:val="center"/>
          </w:tcPr>
          <w:p w14:paraId="63F743F2"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17</w:t>
            </w:r>
          </w:p>
        </w:tc>
        <w:tc>
          <w:tcPr>
            <w:tcW w:w="2141" w:type="pct"/>
            <w:vAlign w:val="center"/>
          </w:tcPr>
          <w:p w14:paraId="1FF692BA" w14:textId="786154AB" w:rsidR="007343DB" w:rsidRPr="00F77A0B" w:rsidRDefault="001727FA" w:rsidP="003B7F07">
            <w:pPr>
              <w:spacing w:before="120" w:after="120"/>
              <w:rPr>
                <w:rFonts w:ascii="Arial" w:hAnsi="Arial" w:cs="Arial"/>
                <w:sz w:val="24"/>
                <w:szCs w:val="24"/>
              </w:rPr>
            </w:pPr>
            <w:r>
              <w:rPr>
                <w:rFonts w:ascii="Arial" w:hAnsi="Arial" w:cs="Arial"/>
                <w:sz w:val="24"/>
                <w:szCs w:val="24"/>
              </w:rPr>
              <w:t>Sefton Council</w:t>
            </w:r>
          </w:p>
        </w:tc>
        <w:tc>
          <w:tcPr>
            <w:tcW w:w="1059" w:type="pct"/>
          </w:tcPr>
          <w:p w14:paraId="5167AE0E" w14:textId="126EA712"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5BEC24B0"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118D29AD"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051F28E2" w14:textId="77777777" w:rsidTr="003B7F07">
        <w:trPr>
          <w:trHeight w:hRule="exact" w:val="662"/>
        </w:trPr>
        <w:tc>
          <w:tcPr>
            <w:tcW w:w="400" w:type="pct"/>
            <w:vAlign w:val="center"/>
          </w:tcPr>
          <w:p w14:paraId="4D73CADD"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18</w:t>
            </w:r>
          </w:p>
        </w:tc>
        <w:tc>
          <w:tcPr>
            <w:tcW w:w="2141" w:type="pct"/>
            <w:vAlign w:val="center"/>
          </w:tcPr>
          <w:p w14:paraId="6E3A5254"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Nexus</w:t>
            </w:r>
          </w:p>
        </w:tc>
        <w:tc>
          <w:tcPr>
            <w:tcW w:w="1059" w:type="pct"/>
          </w:tcPr>
          <w:p w14:paraId="4E755CBF" w14:textId="7C3A9505"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0D484E15"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0773EB86"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425497E2" w14:textId="77777777" w:rsidTr="003B7F07">
        <w:trPr>
          <w:trHeight w:hRule="exact" w:val="662"/>
        </w:trPr>
        <w:tc>
          <w:tcPr>
            <w:tcW w:w="400" w:type="pct"/>
            <w:vAlign w:val="center"/>
          </w:tcPr>
          <w:p w14:paraId="1770183B"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19</w:t>
            </w:r>
          </w:p>
        </w:tc>
        <w:tc>
          <w:tcPr>
            <w:tcW w:w="2141" w:type="pct"/>
            <w:vAlign w:val="center"/>
          </w:tcPr>
          <w:p w14:paraId="425E56C4"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 xml:space="preserve">North Lincolnshire Council </w:t>
            </w:r>
          </w:p>
        </w:tc>
        <w:tc>
          <w:tcPr>
            <w:tcW w:w="1059" w:type="pct"/>
          </w:tcPr>
          <w:p w14:paraId="3833740C" w14:textId="6B28359E"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29E83374"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28F7B7D8"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65F25162" w14:textId="77777777" w:rsidTr="003B7F07">
        <w:trPr>
          <w:trHeight w:hRule="exact" w:val="662"/>
        </w:trPr>
        <w:tc>
          <w:tcPr>
            <w:tcW w:w="400" w:type="pct"/>
            <w:vAlign w:val="center"/>
          </w:tcPr>
          <w:p w14:paraId="42539EB4"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20</w:t>
            </w:r>
          </w:p>
        </w:tc>
        <w:tc>
          <w:tcPr>
            <w:tcW w:w="2141" w:type="pct"/>
            <w:vAlign w:val="center"/>
          </w:tcPr>
          <w:p w14:paraId="1CFC44EC"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North Yorkshire County Council</w:t>
            </w:r>
          </w:p>
        </w:tc>
        <w:tc>
          <w:tcPr>
            <w:tcW w:w="1059" w:type="pct"/>
          </w:tcPr>
          <w:p w14:paraId="14ECC9EF" w14:textId="439E354C"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500175BB"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B0B9224" w14:textId="4C0AA8FB" w:rsidR="007343DB" w:rsidRPr="004143BB" w:rsidRDefault="007343DB" w:rsidP="003B7F07">
            <w:pPr>
              <w:pStyle w:val="BodyText1"/>
              <w:spacing w:before="120"/>
              <w:rPr>
                <w:rFonts w:cs="Arial"/>
                <w:sz w:val="24"/>
                <w:szCs w:val="24"/>
              </w:rPr>
            </w:pPr>
          </w:p>
        </w:tc>
      </w:tr>
      <w:tr w:rsidR="007343DB" w:rsidRPr="00F77A0B" w14:paraId="5C1672DC" w14:textId="77777777" w:rsidTr="003B7F07">
        <w:trPr>
          <w:trHeight w:hRule="exact" w:val="662"/>
        </w:trPr>
        <w:tc>
          <w:tcPr>
            <w:tcW w:w="400" w:type="pct"/>
            <w:vAlign w:val="center"/>
          </w:tcPr>
          <w:p w14:paraId="1C29026E"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21</w:t>
            </w:r>
          </w:p>
        </w:tc>
        <w:tc>
          <w:tcPr>
            <w:tcW w:w="2141" w:type="pct"/>
            <w:vAlign w:val="center"/>
          </w:tcPr>
          <w:p w14:paraId="6C4F0A07"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North Yorkshire Police</w:t>
            </w:r>
          </w:p>
        </w:tc>
        <w:tc>
          <w:tcPr>
            <w:tcW w:w="1059" w:type="pct"/>
          </w:tcPr>
          <w:p w14:paraId="2F40A71B" w14:textId="7DD9A1D0"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630E6AE3"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E577453"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39814E13" w14:textId="77777777" w:rsidTr="003B7F07">
        <w:trPr>
          <w:trHeight w:hRule="exact" w:val="662"/>
        </w:trPr>
        <w:tc>
          <w:tcPr>
            <w:tcW w:w="400" w:type="pct"/>
            <w:vAlign w:val="center"/>
          </w:tcPr>
          <w:p w14:paraId="6441528A"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22</w:t>
            </w:r>
          </w:p>
        </w:tc>
        <w:tc>
          <w:tcPr>
            <w:tcW w:w="2141" w:type="pct"/>
            <w:vAlign w:val="center"/>
          </w:tcPr>
          <w:p w14:paraId="39085233"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Richmondshire MBC</w:t>
            </w:r>
          </w:p>
        </w:tc>
        <w:tc>
          <w:tcPr>
            <w:tcW w:w="1059" w:type="pct"/>
          </w:tcPr>
          <w:p w14:paraId="0F462EBF" w14:textId="211552D1"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3B276C25"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127BFC0E"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41181B7E" w14:textId="77777777" w:rsidTr="003B7F07">
        <w:trPr>
          <w:trHeight w:hRule="exact" w:val="662"/>
        </w:trPr>
        <w:tc>
          <w:tcPr>
            <w:tcW w:w="400" w:type="pct"/>
            <w:vAlign w:val="center"/>
          </w:tcPr>
          <w:p w14:paraId="309CF017" w14:textId="77777777" w:rsidR="007343DB" w:rsidRPr="00F77A0B" w:rsidRDefault="007343DB" w:rsidP="003B7F07">
            <w:pPr>
              <w:spacing w:before="120" w:after="120"/>
              <w:jc w:val="center"/>
              <w:rPr>
                <w:rFonts w:ascii="Arial" w:hAnsi="Arial" w:cs="Arial"/>
                <w:sz w:val="24"/>
                <w:szCs w:val="24"/>
              </w:rPr>
            </w:pPr>
            <w:r>
              <w:rPr>
                <w:rFonts w:ascii="Arial" w:hAnsi="Arial" w:cs="Arial"/>
                <w:sz w:val="24"/>
                <w:szCs w:val="24"/>
              </w:rPr>
              <w:t>23</w:t>
            </w:r>
          </w:p>
        </w:tc>
        <w:tc>
          <w:tcPr>
            <w:tcW w:w="2141" w:type="pct"/>
            <w:vAlign w:val="center"/>
          </w:tcPr>
          <w:p w14:paraId="0FB37D3F"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Rotherham MBC</w:t>
            </w:r>
          </w:p>
        </w:tc>
        <w:tc>
          <w:tcPr>
            <w:tcW w:w="1059" w:type="pct"/>
          </w:tcPr>
          <w:p w14:paraId="73D89A06" w14:textId="6BE268C3"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726C8D92"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799C49A"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1792E3F3" w14:textId="77777777" w:rsidTr="003B7F07">
        <w:trPr>
          <w:trHeight w:hRule="exact" w:val="662"/>
        </w:trPr>
        <w:tc>
          <w:tcPr>
            <w:tcW w:w="400" w:type="pct"/>
            <w:vAlign w:val="center"/>
          </w:tcPr>
          <w:p w14:paraId="54E3788E"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24</w:t>
            </w:r>
          </w:p>
        </w:tc>
        <w:tc>
          <w:tcPr>
            <w:tcW w:w="2141" w:type="pct"/>
            <w:vAlign w:val="center"/>
          </w:tcPr>
          <w:p w14:paraId="3594B9E0"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Ryedale District Council</w:t>
            </w:r>
          </w:p>
        </w:tc>
        <w:tc>
          <w:tcPr>
            <w:tcW w:w="1059" w:type="pct"/>
          </w:tcPr>
          <w:p w14:paraId="25AB9B7F" w14:textId="3169B48A"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49801AD7"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437917CD"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5919BCC3" w14:textId="77777777" w:rsidTr="003B7F07">
        <w:trPr>
          <w:trHeight w:hRule="exact" w:val="662"/>
        </w:trPr>
        <w:tc>
          <w:tcPr>
            <w:tcW w:w="400" w:type="pct"/>
            <w:vAlign w:val="center"/>
          </w:tcPr>
          <w:p w14:paraId="793F97E6"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25</w:t>
            </w:r>
          </w:p>
        </w:tc>
        <w:tc>
          <w:tcPr>
            <w:tcW w:w="2141" w:type="pct"/>
            <w:vAlign w:val="center"/>
          </w:tcPr>
          <w:p w14:paraId="17B33C5B"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Scarborough Borough Council</w:t>
            </w:r>
          </w:p>
        </w:tc>
        <w:tc>
          <w:tcPr>
            <w:tcW w:w="1059" w:type="pct"/>
          </w:tcPr>
          <w:p w14:paraId="521F34D1" w14:textId="119D2905"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52928D3C"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123A13E4"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729CDA9F" w14:textId="77777777" w:rsidTr="003B7F07">
        <w:trPr>
          <w:trHeight w:hRule="exact" w:val="662"/>
        </w:trPr>
        <w:tc>
          <w:tcPr>
            <w:tcW w:w="400" w:type="pct"/>
            <w:vAlign w:val="center"/>
          </w:tcPr>
          <w:p w14:paraId="4B6B61C0"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26</w:t>
            </w:r>
          </w:p>
        </w:tc>
        <w:tc>
          <w:tcPr>
            <w:tcW w:w="2141" w:type="pct"/>
            <w:vAlign w:val="center"/>
          </w:tcPr>
          <w:p w14:paraId="7191E594"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Sheffield City Council</w:t>
            </w:r>
          </w:p>
        </w:tc>
        <w:tc>
          <w:tcPr>
            <w:tcW w:w="1059" w:type="pct"/>
          </w:tcPr>
          <w:p w14:paraId="05214F03" w14:textId="63D34318"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5B411C8C"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69E0DD76"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4B666FB7" w14:textId="77777777" w:rsidTr="003B7F07">
        <w:trPr>
          <w:trHeight w:hRule="exact" w:val="662"/>
        </w:trPr>
        <w:tc>
          <w:tcPr>
            <w:tcW w:w="400" w:type="pct"/>
            <w:vAlign w:val="center"/>
          </w:tcPr>
          <w:p w14:paraId="067BEF0A"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27</w:t>
            </w:r>
          </w:p>
        </w:tc>
        <w:tc>
          <w:tcPr>
            <w:tcW w:w="2141" w:type="pct"/>
            <w:vAlign w:val="center"/>
          </w:tcPr>
          <w:p w14:paraId="5B8E0E0D"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South Derbyshire District Council</w:t>
            </w:r>
          </w:p>
        </w:tc>
        <w:tc>
          <w:tcPr>
            <w:tcW w:w="1059" w:type="pct"/>
          </w:tcPr>
          <w:p w14:paraId="73BDE422" w14:textId="38B4553B"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6BF11A52"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6E5DD44"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3A1DA596" w14:textId="77777777" w:rsidTr="003B7F07">
        <w:trPr>
          <w:trHeight w:hRule="exact" w:val="662"/>
        </w:trPr>
        <w:tc>
          <w:tcPr>
            <w:tcW w:w="400" w:type="pct"/>
            <w:vAlign w:val="center"/>
          </w:tcPr>
          <w:p w14:paraId="33D89C8B"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lastRenderedPageBreak/>
              <w:t>28</w:t>
            </w:r>
          </w:p>
        </w:tc>
        <w:tc>
          <w:tcPr>
            <w:tcW w:w="2141" w:type="pct"/>
            <w:vAlign w:val="center"/>
          </w:tcPr>
          <w:p w14:paraId="17FA4AE7"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South Yorkshire Police</w:t>
            </w:r>
          </w:p>
        </w:tc>
        <w:tc>
          <w:tcPr>
            <w:tcW w:w="1059" w:type="pct"/>
          </w:tcPr>
          <w:p w14:paraId="7818418D" w14:textId="3EC42B86"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5A30B706"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597C2EB" w14:textId="1B8BB879" w:rsidR="007343DB" w:rsidRPr="004143BB" w:rsidRDefault="007343DB" w:rsidP="003B7F07">
            <w:pPr>
              <w:pStyle w:val="BodyText1"/>
              <w:spacing w:before="120"/>
              <w:rPr>
                <w:rFonts w:cs="Arial"/>
                <w:sz w:val="24"/>
                <w:szCs w:val="24"/>
              </w:rPr>
            </w:pPr>
          </w:p>
        </w:tc>
      </w:tr>
      <w:tr w:rsidR="007343DB" w:rsidRPr="00F77A0B" w14:paraId="3E417D10" w14:textId="77777777" w:rsidTr="003B7F07">
        <w:trPr>
          <w:trHeight w:hRule="exact" w:val="662"/>
        </w:trPr>
        <w:tc>
          <w:tcPr>
            <w:tcW w:w="400" w:type="pct"/>
            <w:vAlign w:val="center"/>
          </w:tcPr>
          <w:p w14:paraId="1E663AC5"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29</w:t>
            </w:r>
          </w:p>
        </w:tc>
        <w:tc>
          <w:tcPr>
            <w:tcW w:w="2141" w:type="pct"/>
            <w:vAlign w:val="center"/>
          </w:tcPr>
          <w:p w14:paraId="52E951C9"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St Helens MBC</w:t>
            </w:r>
          </w:p>
        </w:tc>
        <w:tc>
          <w:tcPr>
            <w:tcW w:w="1059" w:type="pct"/>
          </w:tcPr>
          <w:p w14:paraId="5BF36B07" w14:textId="08868C22"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19EA3C72"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245DD1AC"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66900825" w14:textId="77777777" w:rsidTr="003B7F07">
        <w:trPr>
          <w:trHeight w:hRule="exact" w:val="662"/>
        </w:trPr>
        <w:tc>
          <w:tcPr>
            <w:tcW w:w="400" w:type="pct"/>
            <w:vAlign w:val="center"/>
          </w:tcPr>
          <w:p w14:paraId="7167B6E3"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30</w:t>
            </w:r>
          </w:p>
        </w:tc>
        <w:tc>
          <w:tcPr>
            <w:tcW w:w="2141" w:type="pct"/>
            <w:vAlign w:val="center"/>
          </w:tcPr>
          <w:p w14:paraId="32E007C5"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Stoke City Council</w:t>
            </w:r>
          </w:p>
        </w:tc>
        <w:tc>
          <w:tcPr>
            <w:tcW w:w="1059" w:type="pct"/>
          </w:tcPr>
          <w:p w14:paraId="5796DA38" w14:textId="0F1E8931"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4A1D9E08"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13E8563"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226D98A0" w14:textId="77777777" w:rsidTr="003B7F07">
        <w:trPr>
          <w:trHeight w:hRule="exact" w:val="662"/>
        </w:trPr>
        <w:tc>
          <w:tcPr>
            <w:tcW w:w="400" w:type="pct"/>
            <w:vAlign w:val="center"/>
          </w:tcPr>
          <w:p w14:paraId="3E9563D6"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31</w:t>
            </w:r>
          </w:p>
        </w:tc>
        <w:tc>
          <w:tcPr>
            <w:tcW w:w="2141" w:type="pct"/>
            <w:vAlign w:val="center"/>
          </w:tcPr>
          <w:p w14:paraId="0423CDE8"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Wakefield MDC</w:t>
            </w:r>
          </w:p>
        </w:tc>
        <w:tc>
          <w:tcPr>
            <w:tcW w:w="1059" w:type="pct"/>
          </w:tcPr>
          <w:p w14:paraId="6C9EE37E" w14:textId="0D61F6FC"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6D4470B8"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268A4B0A"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24D57EEA" w14:textId="77777777" w:rsidTr="003B7F07">
        <w:trPr>
          <w:trHeight w:hRule="exact" w:val="662"/>
        </w:trPr>
        <w:tc>
          <w:tcPr>
            <w:tcW w:w="400" w:type="pct"/>
            <w:vAlign w:val="center"/>
          </w:tcPr>
          <w:p w14:paraId="6184EB5E"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32</w:t>
            </w:r>
          </w:p>
        </w:tc>
        <w:tc>
          <w:tcPr>
            <w:tcW w:w="2141" w:type="pct"/>
            <w:vAlign w:val="center"/>
          </w:tcPr>
          <w:p w14:paraId="43466CA9"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West Lancashire District Council</w:t>
            </w:r>
          </w:p>
        </w:tc>
        <w:tc>
          <w:tcPr>
            <w:tcW w:w="1059" w:type="pct"/>
          </w:tcPr>
          <w:p w14:paraId="7FC35E5E" w14:textId="5855DBB2"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75A53E8C"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0508273A"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20F6A463" w14:textId="77777777" w:rsidTr="003B7F07">
        <w:trPr>
          <w:trHeight w:hRule="exact" w:val="662"/>
        </w:trPr>
        <w:tc>
          <w:tcPr>
            <w:tcW w:w="400" w:type="pct"/>
            <w:vAlign w:val="center"/>
          </w:tcPr>
          <w:p w14:paraId="2D729C3E"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33</w:t>
            </w:r>
          </w:p>
        </w:tc>
        <w:tc>
          <w:tcPr>
            <w:tcW w:w="2141" w:type="pct"/>
            <w:vAlign w:val="center"/>
          </w:tcPr>
          <w:p w14:paraId="20E0CA12"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West Yorkshire Fire</w:t>
            </w:r>
          </w:p>
        </w:tc>
        <w:tc>
          <w:tcPr>
            <w:tcW w:w="1059" w:type="pct"/>
          </w:tcPr>
          <w:p w14:paraId="6AB4DC51" w14:textId="7B7D4742"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5F5D7CDD"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37751014" w14:textId="77777777" w:rsidR="007343DB" w:rsidRPr="004143BB" w:rsidRDefault="007343DB" w:rsidP="003B7F07">
            <w:pPr>
              <w:pStyle w:val="BodyText1"/>
              <w:spacing w:before="120"/>
              <w:rPr>
                <w:rFonts w:cs="Arial"/>
                <w:sz w:val="24"/>
                <w:szCs w:val="24"/>
              </w:rPr>
            </w:pPr>
            <w:r w:rsidRPr="004143BB">
              <w:rPr>
                <w:rFonts w:cs="Arial"/>
                <w:sz w:val="24"/>
                <w:szCs w:val="24"/>
              </w:rPr>
              <w:t>Direct Award</w:t>
            </w:r>
          </w:p>
        </w:tc>
      </w:tr>
      <w:tr w:rsidR="007343DB" w:rsidRPr="00F77A0B" w14:paraId="0015DFE6" w14:textId="77777777" w:rsidTr="003B7F07">
        <w:trPr>
          <w:trHeight w:hRule="exact" w:val="662"/>
        </w:trPr>
        <w:tc>
          <w:tcPr>
            <w:tcW w:w="400" w:type="pct"/>
            <w:vAlign w:val="center"/>
          </w:tcPr>
          <w:p w14:paraId="310D2AA1"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34</w:t>
            </w:r>
          </w:p>
        </w:tc>
        <w:tc>
          <w:tcPr>
            <w:tcW w:w="2141" w:type="pct"/>
            <w:vAlign w:val="center"/>
          </w:tcPr>
          <w:p w14:paraId="612932F6"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West Yorkshire Police</w:t>
            </w:r>
          </w:p>
        </w:tc>
        <w:tc>
          <w:tcPr>
            <w:tcW w:w="1059" w:type="pct"/>
          </w:tcPr>
          <w:p w14:paraId="0494E45B" w14:textId="40ABAFFF"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3A13686E"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5F093A7E" w14:textId="208C1BCE" w:rsidR="007343DB" w:rsidRPr="004143BB" w:rsidRDefault="007343DB" w:rsidP="003B7F07">
            <w:pPr>
              <w:pStyle w:val="BodyText1"/>
              <w:spacing w:before="120"/>
              <w:rPr>
                <w:rFonts w:cs="Arial"/>
                <w:sz w:val="24"/>
                <w:szCs w:val="24"/>
              </w:rPr>
            </w:pPr>
          </w:p>
        </w:tc>
      </w:tr>
      <w:tr w:rsidR="007343DB" w:rsidRPr="00F77A0B" w14:paraId="7B9CD72A" w14:textId="77777777" w:rsidTr="003B7F07">
        <w:trPr>
          <w:trHeight w:hRule="exact" w:val="662"/>
        </w:trPr>
        <w:tc>
          <w:tcPr>
            <w:tcW w:w="400" w:type="pct"/>
            <w:vAlign w:val="center"/>
          </w:tcPr>
          <w:p w14:paraId="623B3226"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35</w:t>
            </w:r>
          </w:p>
        </w:tc>
        <w:tc>
          <w:tcPr>
            <w:tcW w:w="2141" w:type="pct"/>
            <w:vAlign w:val="center"/>
          </w:tcPr>
          <w:p w14:paraId="13FFD378" w14:textId="77777777" w:rsidR="007343DB" w:rsidRDefault="007343DB" w:rsidP="003B7F07">
            <w:pPr>
              <w:spacing w:before="120" w:after="120"/>
              <w:rPr>
                <w:rFonts w:ascii="Arial" w:hAnsi="Arial" w:cs="Arial"/>
                <w:sz w:val="24"/>
                <w:szCs w:val="24"/>
              </w:rPr>
            </w:pPr>
            <w:r>
              <w:rPr>
                <w:rFonts w:ascii="Arial" w:hAnsi="Arial" w:cs="Arial"/>
                <w:sz w:val="24"/>
                <w:szCs w:val="24"/>
              </w:rPr>
              <w:t>Wyre Council</w:t>
            </w:r>
          </w:p>
        </w:tc>
        <w:tc>
          <w:tcPr>
            <w:tcW w:w="1059" w:type="pct"/>
          </w:tcPr>
          <w:p w14:paraId="586066C7" w14:textId="2A16A4F7" w:rsidR="007343DB" w:rsidRDefault="005E7B13" w:rsidP="003B7F07">
            <w:pPr>
              <w:pStyle w:val="BodyText1"/>
              <w:spacing w:before="120"/>
              <w:jc w:val="center"/>
              <w:rPr>
                <w:rFonts w:cs="Arial"/>
                <w:sz w:val="24"/>
                <w:szCs w:val="24"/>
              </w:rPr>
            </w:pPr>
            <w:r>
              <w:rPr>
                <w:rFonts w:cs="Arial"/>
                <w:sz w:val="24"/>
                <w:szCs w:val="24"/>
              </w:rPr>
              <w:t>4</w:t>
            </w:r>
          </w:p>
          <w:p w14:paraId="0553C560" w14:textId="77777777" w:rsidR="007343DB" w:rsidRPr="004143BB" w:rsidRDefault="007343DB" w:rsidP="003B7F07">
            <w:pPr>
              <w:pStyle w:val="BodyText1"/>
              <w:spacing w:before="120"/>
              <w:jc w:val="center"/>
              <w:rPr>
                <w:rFonts w:cs="Arial"/>
                <w:sz w:val="24"/>
                <w:szCs w:val="24"/>
              </w:rPr>
            </w:pPr>
          </w:p>
        </w:tc>
        <w:tc>
          <w:tcPr>
            <w:tcW w:w="1400" w:type="pct"/>
            <w:vAlign w:val="center"/>
          </w:tcPr>
          <w:p w14:paraId="159A1F74" w14:textId="1DFDDD11"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79C7A89F" w14:textId="77777777" w:rsidR="007343DB" w:rsidRPr="004143BB" w:rsidRDefault="007343DB" w:rsidP="003B7F07">
            <w:pPr>
              <w:pStyle w:val="BodyText1"/>
              <w:spacing w:before="120"/>
              <w:rPr>
                <w:rFonts w:cs="Arial"/>
                <w:sz w:val="24"/>
                <w:szCs w:val="24"/>
              </w:rPr>
            </w:pPr>
            <w:r>
              <w:rPr>
                <w:rFonts w:cs="Arial"/>
                <w:sz w:val="24"/>
                <w:szCs w:val="24"/>
              </w:rPr>
              <w:t>irect Award</w:t>
            </w:r>
          </w:p>
        </w:tc>
      </w:tr>
      <w:tr w:rsidR="007343DB" w:rsidRPr="00F77A0B" w14:paraId="285B6A3C" w14:textId="77777777" w:rsidTr="003B7F07">
        <w:trPr>
          <w:trHeight w:hRule="exact" w:val="662"/>
        </w:trPr>
        <w:tc>
          <w:tcPr>
            <w:tcW w:w="400" w:type="pct"/>
            <w:vAlign w:val="center"/>
          </w:tcPr>
          <w:p w14:paraId="4AF76CC1" w14:textId="77777777" w:rsidR="007343DB" w:rsidRDefault="007343DB" w:rsidP="003B7F07">
            <w:pPr>
              <w:spacing w:before="120" w:after="120"/>
              <w:jc w:val="center"/>
              <w:rPr>
                <w:rFonts w:ascii="Arial" w:hAnsi="Arial" w:cs="Arial"/>
                <w:sz w:val="24"/>
                <w:szCs w:val="24"/>
              </w:rPr>
            </w:pPr>
            <w:r>
              <w:rPr>
                <w:rFonts w:ascii="Arial" w:hAnsi="Arial" w:cs="Arial"/>
                <w:sz w:val="24"/>
                <w:szCs w:val="24"/>
              </w:rPr>
              <w:t>36</w:t>
            </w:r>
          </w:p>
        </w:tc>
        <w:tc>
          <w:tcPr>
            <w:tcW w:w="2141" w:type="pct"/>
            <w:vAlign w:val="center"/>
          </w:tcPr>
          <w:p w14:paraId="111403C1" w14:textId="77777777" w:rsidR="007343DB" w:rsidRDefault="007343DB" w:rsidP="003B7F07">
            <w:pPr>
              <w:spacing w:before="120" w:after="120"/>
              <w:rPr>
                <w:rFonts w:ascii="Arial" w:hAnsi="Arial" w:cs="Arial"/>
                <w:sz w:val="24"/>
                <w:szCs w:val="24"/>
              </w:rPr>
            </w:pPr>
            <w:r>
              <w:rPr>
                <w:rFonts w:ascii="Arial" w:hAnsi="Arial" w:cs="Arial"/>
                <w:sz w:val="24"/>
                <w:szCs w:val="24"/>
              </w:rPr>
              <w:t>York City Council</w:t>
            </w:r>
          </w:p>
        </w:tc>
        <w:tc>
          <w:tcPr>
            <w:tcW w:w="1059" w:type="pct"/>
          </w:tcPr>
          <w:p w14:paraId="47E0BC35" w14:textId="01E5DFD8" w:rsidR="007343DB" w:rsidRPr="004143BB" w:rsidRDefault="005E7B13" w:rsidP="003B7F07">
            <w:pPr>
              <w:pStyle w:val="BodyText1"/>
              <w:spacing w:before="120"/>
              <w:jc w:val="center"/>
              <w:rPr>
                <w:rFonts w:cs="Arial"/>
                <w:sz w:val="24"/>
                <w:szCs w:val="24"/>
              </w:rPr>
            </w:pPr>
            <w:r>
              <w:rPr>
                <w:rFonts w:cs="Arial"/>
                <w:sz w:val="24"/>
                <w:szCs w:val="24"/>
              </w:rPr>
              <w:t>4</w:t>
            </w:r>
          </w:p>
        </w:tc>
        <w:tc>
          <w:tcPr>
            <w:tcW w:w="1400" w:type="pct"/>
            <w:vAlign w:val="center"/>
          </w:tcPr>
          <w:p w14:paraId="2F16A02E"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13A126D5" w14:textId="77777777" w:rsidR="007343DB" w:rsidRPr="004143BB" w:rsidRDefault="007343DB" w:rsidP="003B7F07">
            <w:pPr>
              <w:pStyle w:val="BodyText1"/>
              <w:spacing w:before="120"/>
              <w:rPr>
                <w:rFonts w:cs="Arial"/>
                <w:sz w:val="24"/>
                <w:szCs w:val="24"/>
              </w:rPr>
            </w:pPr>
            <w:r>
              <w:rPr>
                <w:rFonts w:cs="Arial"/>
                <w:sz w:val="24"/>
                <w:szCs w:val="24"/>
              </w:rPr>
              <w:t>Direct Award</w:t>
            </w:r>
          </w:p>
        </w:tc>
      </w:tr>
      <w:tr w:rsidR="0051556D" w:rsidRPr="00F77A0B" w14:paraId="79C6F977" w14:textId="77777777" w:rsidTr="003B7F07">
        <w:trPr>
          <w:trHeight w:hRule="exact" w:val="662"/>
        </w:trPr>
        <w:tc>
          <w:tcPr>
            <w:tcW w:w="400" w:type="pct"/>
            <w:vAlign w:val="center"/>
          </w:tcPr>
          <w:p w14:paraId="4E5086C6" w14:textId="5447E746" w:rsidR="0051556D" w:rsidRDefault="0051556D" w:rsidP="003B7F07">
            <w:pPr>
              <w:spacing w:before="120" w:after="120"/>
              <w:jc w:val="center"/>
              <w:rPr>
                <w:rFonts w:ascii="Arial" w:hAnsi="Arial" w:cs="Arial"/>
                <w:sz w:val="24"/>
                <w:szCs w:val="24"/>
              </w:rPr>
            </w:pPr>
            <w:r>
              <w:rPr>
                <w:rFonts w:ascii="Arial" w:hAnsi="Arial" w:cs="Arial"/>
                <w:sz w:val="24"/>
                <w:szCs w:val="24"/>
              </w:rPr>
              <w:t>37</w:t>
            </w:r>
          </w:p>
        </w:tc>
        <w:tc>
          <w:tcPr>
            <w:tcW w:w="2141" w:type="pct"/>
            <w:vAlign w:val="center"/>
          </w:tcPr>
          <w:p w14:paraId="024F49F4" w14:textId="5CF78DA6" w:rsidR="0051556D" w:rsidRDefault="00FC0D19" w:rsidP="003B7F07">
            <w:pPr>
              <w:spacing w:before="120" w:after="120"/>
              <w:rPr>
                <w:rFonts w:ascii="Arial" w:hAnsi="Arial" w:cs="Arial"/>
                <w:sz w:val="24"/>
                <w:szCs w:val="24"/>
              </w:rPr>
            </w:pPr>
            <w:r>
              <w:rPr>
                <w:rFonts w:ascii="Arial" w:hAnsi="Arial" w:cs="Arial"/>
                <w:sz w:val="24"/>
                <w:szCs w:val="24"/>
              </w:rPr>
              <w:t>YPO</w:t>
            </w:r>
          </w:p>
        </w:tc>
        <w:tc>
          <w:tcPr>
            <w:tcW w:w="1059" w:type="pct"/>
          </w:tcPr>
          <w:p w14:paraId="36D4B7F5" w14:textId="31B6BCC1" w:rsidR="0051556D" w:rsidRDefault="0051556D" w:rsidP="003B7F07">
            <w:pPr>
              <w:pStyle w:val="BodyText1"/>
              <w:spacing w:before="120"/>
              <w:jc w:val="center"/>
              <w:rPr>
                <w:rFonts w:cs="Arial"/>
                <w:sz w:val="24"/>
                <w:szCs w:val="24"/>
              </w:rPr>
            </w:pPr>
            <w:r>
              <w:rPr>
                <w:rFonts w:cs="Arial"/>
                <w:sz w:val="24"/>
                <w:szCs w:val="24"/>
              </w:rPr>
              <w:t>4</w:t>
            </w:r>
          </w:p>
        </w:tc>
        <w:tc>
          <w:tcPr>
            <w:tcW w:w="1400" w:type="pct"/>
            <w:vAlign w:val="center"/>
          </w:tcPr>
          <w:p w14:paraId="366A93D9" w14:textId="77777777" w:rsidR="0051556D" w:rsidRPr="004143BB" w:rsidRDefault="0051556D" w:rsidP="0051556D">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19A21331" w14:textId="77777777" w:rsidR="0051556D" w:rsidRPr="004143BB" w:rsidRDefault="0051556D" w:rsidP="00306866">
            <w:pPr>
              <w:pStyle w:val="BodyText1"/>
              <w:spacing w:before="120"/>
              <w:rPr>
                <w:rFonts w:cs="Arial"/>
                <w:sz w:val="24"/>
                <w:szCs w:val="24"/>
              </w:rPr>
            </w:pPr>
          </w:p>
        </w:tc>
      </w:tr>
      <w:tr w:rsidR="007343DB" w:rsidRPr="00F77A0B" w14:paraId="0FD249E6" w14:textId="77777777" w:rsidTr="003B7F07">
        <w:trPr>
          <w:trHeight w:hRule="exact" w:val="662"/>
        </w:trPr>
        <w:tc>
          <w:tcPr>
            <w:tcW w:w="400" w:type="pct"/>
            <w:vAlign w:val="center"/>
          </w:tcPr>
          <w:p w14:paraId="560743C1" w14:textId="14AA1C29" w:rsidR="007343DB" w:rsidRDefault="0051556D" w:rsidP="003B7F07">
            <w:pPr>
              <w:spacing w:before="120" w:after="120"/>
              <w:jc w:val="center"/>
              <w:rPr>
                <w:rFonts w:ascii="Arial" w:hAnsi="Arial" w:cs="Arial"/>
                <w:sz w:val="24"/>
                <w:szCs w:val="24"/>
              </w:rPr>
            </w:pPr>
            <w:r>
              <w:rPr>
                <w:rFonts w:ascii="Arial" w:hAnsi="Arial" w:cs="Arial"/>
                <w:sz w:val="24"/>
                <w:szCs w:val="24"/>
              </w:rPr>
              <w:t>38</w:t>
            </w:r>
          </w:p>
        </w:tc>
        <w:tc>
          <w:tcPr>
            <w:tcW w:w="2141" w:type="pct"/>
            <w:vAlign w:val="center"/>
          </w:tcPr>
          <w:p w14:paraId="6FBF39A6" w14:textId="57A35162" w:rsidR="007343DB" w:rsidRDefault="00FC0D19" w:rsidP="003B7F07">
            <w:pPr>
              <w:spacing w:before="120" w:after="120"/>
              <w:rPr>
                <w:rFonts w:ascii="Arial" w:hAnsi="Arial" w:cs="Arial"/>
                <w:sz w:val="24"/>
                <w:szCs w:val="24"/>
              </w:rPr>
            </w:pPr>
            <w:r w:rsidRPr="00EB67C9">
              <w:rPr>
                <w:rFonts w:ascii="Arial" w:hAnsi="Arial" w:cs="Arial"/>
                <w:sz w:val="24"/>
                <w:szCs w:val="24"/>
                <w:lang w:eastAsia="en-GB"/>
              </w:rPr>
              <w:t>South Ribble and Chorley Councils</w:t>
            </w:r>
          </w:p>
        </w:tc>
        <w:tc>
          <w:tcPr>
            <w:tcW w:w="1059" w:type="pct"/>
          </w:tcPr>
          <w:p w14:paraId="16137CC9" w14:textId="2E9BB1F0" w:rsidR="007343DB" w:rsidRPr="004143BB" w:rsidRDefault="00EF25DB" w:rsidP="003B7F07">
            <w:pPr>
              <w:pStyle w:val="BodyText1"/>
              <w:spacing w:before="120"/>
              <w:jc w:val="center"/>
              <w:rPr>
                <w:rFonts w:cs="Arial"/>
                <w:sz w:val="24"/>
                <w:szCs w:val="24"/>
              </w:rPr>
            </w:pPr>
            <w:r>
              <w:rPr>
                <w:rFonts w:cs="Arial"/>
                <w:sz w:val="24"/>
                <w:szCs w:val="24"/>
              </w:rPr>
              <w:t>4</w:t>
            </w:r>
          </w:p>
        </w:tc>
        <w:tc>
          <w:tcPr>
            <w:tcW w:w="1400" w:type="pct"/>
            <w:vAlign w:val="center"/>
          </w:tcPr>
          <w:p w14:paraId="120BD7BC" w14:textId="77777777" w:rsidR="00306866" w:rsidRPr="004143BB" w:rsidRDefault="00306866" w:rsidP="00306866">
            <w:pPr>
              <w:pStyle w:val="BodyText1"/>
              <w:spacing w:before="120"/>
              <w:rPr>
                <w:rFonts w:cs="Arial"/>
                <w:sz w:val="24"/>
                <w:szCs w:val="24"/>
              </w:rPr>
            </w:pPr>
            <w:r w:rsidRPr="004143BB">
              <w:rPr>
                <w:rFonts w:cs="Arial"/>
                <w:sz w:val="24"/>
                <w:szCs w:val="24"/>
              </w:rPr>
              <w:t>Direct Award</w:t>
            </w:r>
            <w:r>
              <w:rPr>
                <w:rFonts w:cs="Arial"/>
                <w:sz w:val="24"/>
                <w:szCs w:val="24"/>
              </w:rPr>
              <w:t xml:space="preserve"> / Further Competition</w:t>
            </w:r>
          </w:p>
          <w:p w14:paraId="04A6D8A8" w14:textId="77777777" w:rsidR="007343DB" w:rsidRPr="004143BB" w:rsidRDefault="007343DB" w:rsidP="003B7F07">
            <w:pPr>
              <w:pStyle w:val="BodyText1"/>
              <w:spacing w:before="120"/>
              <w:rPr>
                <w:rFonts w:cs="Arial"/>
                <w:sz w:val="24"/>
                <w:szCs w:val="24"/>
              </w:rPr>
            </w:pPr>
            <w:r>
              <w:rPr>
                <w:rFonts w:cs="Arial"/>
                <w:sz w:val="24"/>
                <w:szCs w:val="24"/>
              </w:rPr>
              <w:t>Direct Award</w:t>
            </w:r>
          </w:p>
        </w:tc>
      </w:tr>
      <w:tr w:rsidR="007343DB" w:rsidRPr="00F77A0B" w14:paraId="008E669B" w14:textId="77777777" w:rsidTr="003B7F07">
        <w:trPr>
          <w:trHeight w:hRule="exact" w:val="662"/>
        </w:trPr>
        <w:tc>
          <w:tcPr>
            <w:tcW w:w="400" w:type="pct"/>
            <w:vAlign w:val="center"/>
          </w:tcPr>
          <w:p w14:paraId="1169BE1F" w14:textId="4D43B7FA" w:rsidR="007343DB" w:rsidRDefault="0051556D" w:rsidP="003B7F07">
            <w:pPr>
              <w:spacing w:before="120" w:after="120"/>
              <w:jc w:val="center"/>
              <w:rPr>
                <w:rFonts w:ascii="Arial" w:hAnsi="Arial" w:cs="Arial"/>
                <w:sz w:val="24"/>
                <w:szCs w:val="24"/>
              </w:rPr>
            </w:pPr>
            <w:r>
              <w:rPr>
                <w:rFonts w:ascii="Arial" w:hAnsi="Arial" w:cs="Arial"/>
                <w:sz w:val="24"/>
                <w:szCs w:val="24"/>
              </w:rPr>
              <w:t>39</w:t>
            </w:r>
          </w:p>
        </w:tc>
        <w:tc>
          <w:tcPr>
            <w:tcW w:w="2141" w:type="pct"/>
            <w:vAlign w:val="center"/>
          </w:tcPr>
          <w:p w14:paraId="20AF5C44" w14:textId="77777777" w:rsidR="007343DB" w:rsidRPr="00F77A0B" w:rsidRDefault="007343DB" w:rsidP="003B7F07">
            <w:pPr>
              <w:spacing w:before="120" w:after="120"/>
              <w:rPr>
                <w:rFonts w:ascii="Arial" w:hAnsi="Arial" w:cs="Arial"/>
                <w:sz w:val="24"/>
                <w:szCs w:val="24"/>
              </w:rPr>
            </w:pPr>
            <w:r>
              <w:rPr>
                <w:rFonts w:ascii="Arial" w:hAnsi="Arial" w:cs="Arial"/>
                <w:sz w:val="24"/>
                <w:szCs w:val="24"/>
              </w:rPr>
              <w:t>Liquid Fuels – New Customer Additional Business</w:t>
            </w:r>
          </w:p>
        </w:tc>
        <w:tc>
          <w:tcPr>
            <w:tcW w:w="1059" w:type="pct"/>
          </w:tcPr>
          <w:p w14:paraId="02736E9B" w14:textId="54393E86" w:rsidR="007343DB" w:rsidRPr="004143BB" w:rsidRDefault="00EF25DB" w:rsidP="003B7F07">
            <w:pPr>
              <w:pStyle w:val="BodyText1"/>
              <w:spacing w:before="120"/>
              <w:jc w:val="center"/>
              <w:rPr>
                <w:rFonts w:cs="Arial"/>
                <w:sz w:val="24"/>
                <w:szCs w:val="24"/>
              </w:rPr>
            </w:pPr>
            <w:r>
              <w:rPr>
                <w:rFonts w:cs="Arial"/>
                <w:sz w:val="24"/>
                <w:szCs w:val="24"/>
              </w:rPr>
              <w:t>4</w:t>
            </w:r>
          </w:p>
        </w:tc>
        <w:tc>
          <w:tcPr>
            <w:tcW w:w="1400" w:type="pct"/>
            <w:vAlign w:val="center"/>
          </w:tcPr>
          <w:p w14:paraId="2166D1E1" w14:textId="58CEC874" w:rsidR="007343DB" w:rsidRPr="004143BB" w:rsidRDefault="00306866" w:rsidP="003B7F07">
            <w:pPr>
              <w:pStyle w:val="BodyText1"/>
              <w:spacing w:before="120"/>
              <w:rPr>
                <w:rFonts w:cs="Arial"/>
                <w:sz w:val="24"/>
                <w:szCs w:val="24"/>
              </w:rPr>
            </w:pPr>
            <w:r>
              <w:rPr>
                <w:rFonts w:cs="Arial"/>
                <w:sz w:val="24"/>
                <w:szCs w:val="24"/>
              </w:rPr>
              <w:t>Further</w:t>
            </w:r>
            <w:r w:rsidR="007343DB" w:rsidRPr="004143BB">
              <w:rPr>
                <w:rFonts w:cs="Arial"/>
                <w:sz w:val="24"/>
                <w:szCs w:val="24"/>
              </w:rPr>
              <w:t xml:space="preserve"> Competition</w:t>
            </w:r>
          </w:p>
        </w:tc>
      </w:tr>
      <w:tr w:rsidR="007343DB" w:rsidRPr="00F77A0B" w14:paraId="6C410B45" w14:textId="77777777" w:rsidTr="003B7F07">
        <w:trPr>
          <w:trHeight w:hRule="exact" w:val="1396"/>
        </w:trPr>
        <w:tc>
          <w:tcPr>
            <w:tcW w:w="400" w:type="pct"/>
            <w:vAlign w:val="center"/>
          </w:tcPr>
          <w:p w14:paraId="720305D2" w14:textId="36852DEA" w:rsidR="007343DB" w:rsidRDefault="0051556D" w:rsidP="003B7F07">
            <w:pPr>
              <w:spacing w:before="120" w:after="120"/>
              <w:jc w:val="center"/>
              <w:rPr>
                <w:rFonts w:ascii="Arial" w:hAnsi="Arial" w:cs="Arial"/>
                <w:sz w:val="24"/>
                <w:szCs w:val="24"/>
              </w:rPr>
            </w:pPr>
            <w:r>
              <w:rPr>
                <w:rFonts w:ascii="Arial" w:hAnsi="Arial" w:cs="Arial"/>
                <w:sz w:val="24"/>
                <w:szCs w:val="24"/>
              </w:rPr>
              <w:t>40</w:t>
            </w:r>
          </w:p>
        </w:tc>
        <w:tc>
          <w:tcPr>
            <w:tcW w:w="2141" w:type="pct"/>
            <w:vAlign w:val="center"/>
          </w:tcPr>
          <w:p w14:paraId="79034E5C" w14:textId="77777777" w:rsidR="007343DB" w:rsidRPr="00F77A0B" w:rsidRDefault="007343DB" w:rsidP="003B7F07">
            <w:pPr>
              <w:spacing w:before="120" w:after="120"/>
              <w:rPr>
                <w:rFonts w:ascii="Arial" w:hAnsi="Arial" w:cs="Arial"/>
                <w:sz w:val="24"/>
                <w:szCs w:val="24"/>
              </w:rPr>
            </w:pPr>
            <w:r w:rsidRPr="00CE4A47">
              <w:rPr>
                <w:rFonts w:ascii="Arial" w:hAnsi="Arial" w:cs="Arial"/>
                <w:sz w:val="24"/>
                <w:szCs w:val="24"/>
              </w:rPr>
              <w:t>Supply, Installation and Maintenance of Fuel Tanks and Associated Services</w:t>
            </w:r>
          </w:p>
        </w:tc>
        <w:tc>
          <w:tcPr>
            <w:tcW w:w="1059" w:type="pct"/>
          </w:tcPr>
          <w:p w14:paraId="0EE21B95" w14:textId="77777777" w:rsidR="007343DB" w:rsidRPr="004143BB" w:rsidRDefault="007343DB" w:rsidP="003B7F07">
            <w:pPr>
              <w:pStyle w:val="BodyText1"/>
              <w:spacing w:before="120"/>
              <w:jc w:val="center"/>
              <w:rPr>
                <w:rFonts w:cs="Arial"/>
                <w:sz w:val="24"/>
                <w:szCs w:val="24"/>
              </w:rPr>
            </w:pPr>
            <w:r w:rsidRPr="004143BB">
              <w:rPr>
                <w:rFonts w:cs="Arial"/>
                <w:sz w:val="24"/>
                <w:szCs w:val="24"/>
              </w:rPr>
              <w:t>5</w:t>
            </w:r>
          </w:p>
        </w:tc>
        <w:tc>
          <w:tcPr>
            <w:tcW w:w="1400" w:type="pct"/>
            <w:vAlign w:val="center"/>
          </w:tcPr>
          <w:p w14:paraId="1348D5DC" w14:textId="78DDC1B3" w:rsidR="007343DB" w:rsidRPr="004143BB" w:rsidRDefault="00306866" w:rsidP="003B7F07">
            <w:pPr>
              <w:pStyle w:val="BodyText1"/>
              <w:spacing w:before="120"/>
              <w:rPr>
                <w:rFonts w:cs="Arial"/>
                <w:sz w:val="24"/>
                <w:szCs w:val="24"/>
              </w:rPr>
            </w:pPr>
            <w:r>
              <w:rPr>
                <w:rFonts w:cs="Arial"/>
                <w:sz w:val="24"/>
                <w:szCs w:val="24"/>
              </w:rPr>
              <w:t>Further</w:t>
            </w:r>
            <w:r w:rsidR="007343DB" w:rsidRPr="004143BB">
              <w:rPr>
                <w:rFonts w:cs="Arial"/>
                <w:sz w:val="24"/>
                <w:szCs w:val="24"/>
              </w:rPr>
              <w:t xml:space="preserve"> Competition</w:t>
            </w:r>
          </w:p>
        </w:tc>
      </w:tr>
      <w:tr w:rsidR="007343DB" w:rsidRPr="00F77A0B" w14:paraId="7351BC0A" w14:textId="77777777" w:rsidTr="003B7F07">
        <w:trPr>
          <w:trHeight w:hRule="exact" w:val="1417"/>
        </w:trPr>
        <w:tc>
          <w:tcPr>
            <w:tcW w:w="400" w:type="pct"/>
            <w:vAlign w:val="center"/>
          </w:tcPr>
          <w:p w14:paraId="165A58AB" w14:textId="294DE7EA" w:rsidR="007343DB" w:rsidRDefault="0051556D" w:rsidP="003B7F07">
            <w:pPr>
              <w:spacing w:before="120" w:after="120"/>
              <w:jc w:val="center"/>
              <w:rPr>
                <w:rFonts w:ascii="Arial" w:hAnsi="Arial" w:cs="Arial"/>
                <w:sz w:val="24"/>
                <w:szCs w:val="24"/>
              </w:rPr>
            </w:pPr>
            <w:r>
              <w:rPr>
                <w:rFonts w:ascii="Arial" w:hAnsi="Arial" w:cs="Arial"/>
                <w:sz w:val="24"/>
                <w:szCs w:val="24"/>
              </w:rPr>
              <w:t>41</w:t>
            </w:r>
          </w:p>
        </w:tc>
        <w:tc>
          <w:tcPr>
            <w:tcW w:w="2141" w:type="pct"/>
            <w:vAlign w:val="center"/>
          </w:tcPr>
          <w:p w14:paraId="230862AD" w14:textId="77777777" w:rsidR="007343DB" w:rsidRDefault="007343DB" w:rsidP="003B7F07">
            <w:pPr>
              <w:spacing w:before="120" w:after="120"/>
              <w:rPr>
                <w:rFonts w:ascii="Arial" w:hAnsi="Arial" w:cs="Arial"/>
                <w:sz w:val="24"/>
                <w:szCs w:val="24"/>
              </w:rPr>
            </w:pPr>
            <w:r>
              <w:rPr>
                <w:rFonts w:ascii="Arial" w:hAnsi="Arial" w:cs="Arial"/>
                <w:sz w:val="24"/>
                <w:szCs w:val="24"/>
              </w:rPr>
              <w:t>Fuel Cards and Fuel Card Services</w:t>
            </w:r>
          </w:p>
        </w:tc>
        <w:tc>
          <w:tcPr>
            <w:tcW w:w="1059" w:type="pct"/>
          </w:tcPr>
          <w:p w14:paraId="13BE566D" w14:textId="77777777" w:rsidR="007343DB" w:rsidRPr="004143BB" w:rsidRDefault="007343DB" w:rsidP="003B7F07">
            <w:pPr>
              <w:pStyle w:val="BodyText1"/>
              <w:spacing w:before="120"/>
              <w:jc w:val="center"/>
              <w:rPr>
                <w:rFonts w:cs="Arial"/>
                <w:sz w:val="24"/>
                <w:szCs w:val="24"/>
              </w:rPr>
            </w:pPr>
            <w:r w:rsidRPr="004143BB">
              <w:rPr>
                <w:rFonts w:cs="Arial"/>
                <w:sz w:val="24"/>
                <w:szCs w:val="24"/>
              </w:rPr>
              <w:t>5</w:t>
            </w:r>
          </w:p>
        </w:tc>
        <w:tc>
          <w:tcPr>
            <w:tcW w:w="1400" w:type="pct"/>
            <w:vAlign w:val="center"/>
          </w:tcPr>
          <w:p w14:paraId="08064355" w14:textId="3FE33C5E" w:rsidR="007343DB" w:rsidRPr="004143BB" w:rsidRDefault="00306866" w:rsidP="003B7F07">
            <w:pPr>
              <w:pStyle w:val="BodyText1"/>
              <w:spacing w:before="120"/>
              <w:rPr>
                <w:rFonts w:cs="Arial"/>
                <w:sz w:val="24"/>
                <w:szCs w:val="24"/>
              </w:rPr>
            </w:pPr>
            <w:r>
              <w:rPr>
                <w:rFonts w:cs="Arial"/>
                <w:sz w:val="24"/>
                <w:szCs w:val="24"/>
              </w:rPr>
              <w:t>Further</w:t>
            </w:r>
            <w:r w:rsidR="007343DB" w:rsidRPr="004143BB">
              <w:rPr>
                <w:rFonts w:cs="Arial"/>
                <w:sz w:val="24"/>
                <w:szCs w:val="24"/>
              </w:rPr>
              <w:t xml:space="preserve"> Competition</w:t>
            </w:r>
          </w:p>
        </w:tc>
      </w:tr>
    </w:tbl>
    <w:p w14:paraId="21A7B343" w14:textId="77777777" w:rsidR="007343DB" w:rsidRPr="00EF3303" w:rsidRDefault="007343DB" w:rsidP="007343DB">
      <w:pPr>
        <w:ind w:left="-709"/>
        <w:rPr>
          <w:rFonts w:ascii="Arial" w:hAnsi="Arial" w:cs="Arial"/>
          <w:sz w:val="24"/>
        </w:rPr>
      </w:pPr>
    </w:p>
    <w:p w14:paraId="3994CCE9" w14:textId="3073EFB7" w:rsidR="007343DB" w:rsidRDefault="007343DB" w:rsidP="007343DB">
      <w:pPr>
        <w:pStyle w:val="ListParagraph"/>
        <w:numPr>
          <w:ilvl w:val="1"/>
          <w:numId w:val="59"/>
        </w:numPr>
        <w:spacing w:before="240" w:after="120" w:line="276" w:lineRule="auto"/>
        <w:ind w:left="0" w:hanging="851"/>
        <w:jc w:val="both"/>
        <w:rPr>
          <w:rFonts w:ascii="Arial" w:hAnsi="Arial" w:cs="Arial"/>
          <w:sz w:val="24"/>
          <w:szCs w:val="24"/>
        </w:rPr>
      </w:pPr>
      <w:r w:rsidRPr="00B823CC">
        <w:rPr>
          <w:rFonts w:ascii="Arial" w:hAnsi="Arial" w:cs="Arial"/>
          <w:sz w:val="24"/>
          <w:szCs w:val="24"/>
        </w:rPr>
        <w:t xml:space="preserve">YPO reserve the right to split this contract between more or less </w:t>
      </w:r>
      <w:r>
        <w:rPr>
          <w:rFonts w:ascii="Arial" w:hAnsi="Arial" w:cs="Arial"/>
          <w:sz w:val="24"/>
          <w:szCs w:val="24"/>
        </w:rPr>
        <w:t>p</w:t>
      </w:r>
      <w:r w:rsidRPr="00B823CC">
        <w:rPr>
          <w:rFonts w:ascii="Arial" w:hAnsi="Arial" w:cs="Arial"/>
          <w:sz w:val="24"/>
          <w:szCs w:val="24"/>
        </w:rPr>
        <w:t xml:space="preserve">roviders if necessary. </w:t>
      </w:r>
      <w:r w:rsidRPr="00F07B8E">
        <w:rPr>
          <w:rFonts w:ascii="Arial" w:hAnsi="Arial" w:cs="Arial"/>
          <w:sz w:val="24"/>
          <w:szCs w:val="24"/>
        </w:rPr>
        <w:t>If this is decided YPO will communicate to all Providers, the reason and justification for doing so.</w:t>
      </w:r>
      <w:r w:rsidR="00BC48C6">
        <w:rPr>
          <w:rFonts w:ascii="Arial" w:hAnsi="Arial" w:cs="Arial"/>
          <w:sz w:val="24"/>
          <w:szCs w:val="24"/>
        </w:rPr>
        <w:t xml:space="preserve"> </w:t>
      </w:r>
    </w:p>
    <w:p w14:paraId="16EA0C3F" w14:textId="5591225F" w:rsidR="001A4CF7" w:rsidRPr="00F35F21" w:rsidRDefault="001A4CF7" w:rsidP="00FB5AB1">
      <w:pPr>
        <w:pStyle w:val="ListParagraph"/>
        <w:numPr>
          <w:ilvl w:val="1"/>
          <w:numId w:val="59"/>
        </w:numPr>
        <w:spacing w:before="240" w:after="120" w:line="276" w:lineRule="auto"/>
        <w:ind w:left="0" w:hanging="851"/>
        <w:jc w:val="both"/>
        <w:rPr>
          <w:rFonts w:ascii="Arial" w:hAnsi="Arial" w:cs="Arial"/>
          <w:sz w:val="24"/>
          <w:szCs w:val="24"/>
        </w:rPr>
      </w:pPr>
      <w:r w:rsidRPr="00F35F21">
        <w:rPr>
          <w:rFonts w:ascii="Arial" w:hAnsi="Arial" w:cs="Arial"/>
          <w:sz w:val="24"/>
          <w:szCs w:val="24"/>
        </w:rPr>
        <w:t>Lots 1-3</w:t>
      </w:r>
      <w:r w:rsidR="00E71ECB">
        <w:rPr>
          <w:rFonts w:ascii="Arial" w:hAnsi="Arial" w:cs="Arial"/>
          <w:sz w:val="24"/>
          <w:szCs w:val="24"/>
        </w:rPr>
        <w:t>8</w:t>
      </w:r>
      <w:r w:rsidRPr="00F35F21">
        <w:rPr>
          <w:rFonts w:ascii="Arial" w:hAnsi="Arial" w:cs="Arial"/>
          <w:sz w:val="24"/>
          <w:szCs w:val="24"/>
        </w:rPr>
        <w:t xml:space="preserve"> will be called off through Direct Award route for the first 2 years of the framework agreement. After 2</w:t>
      </w:r>
      <w:r w:rsidR="00421F00">
        <w:rPr>
          <w:rFonts w:ascii="Arial" w:hAnsi="Arial" w:cs="Arial"/>
          <w:sz w:val="24"/>
          <w:szCs w:val="24"/>
        </w:rPr>
        <w:t>-</w:t>
      </w:r>
      <w:r w:rsidRPr="00F35F21">
        <w:rPr>
          <w:rFonts w:ascii="Arial" w:hAnsi="Arial" w:cs="Arial"/>
          <w:sz w:val="24"/>
          <w:szCs w:val="24"/>
        </w:rPr>
        <w:t xml:space="preserve">year period those lots will be called off via Further Competition only. Customers may then choose </w:t>
      </w:r>
      <w:r w:rsidR="00FB5AB1" w:rsidRPr="00F35F21">
        <w:rPr>
          <w:rFonts w:ascii="Arial" w:hAnsi="Arial" w:cs="Arial"/>
          <w:sz w:val="24"/>
          <w:szCs w:val="24"/>
        </w:rPr>
        <w:t xml:space="preserve">to split one lot across multiple </w:t>
      </w:r>
      <w:r w:rsidR="00FB5AB1" w:rsidRPr="00F35F21">
        <w:rPr>
          <w:rFonts w:ascii="Arial" w:hAnsi="Arial" w:cs="Arial"/>
          <w:sz w:val="24"/>
          <w:szCs w:val="24"/>
        </w:rPr>
        <w:lastRenderedPageBreak/>
        <w:t xml:space="preserve">providers. More information about call off method can be found in </w:t>
      </w:r>
      <w:r w:rsidR="00B37E26" w:rsidRPr="00F35F21">
        <w:rPr>
          <w:rFonts w:ascii="Arial" w:hAnsi="Arial" w:cs="Arial"/>
          <w:sz w:val="24"/>
          <w:szCs w:val="24"/>
        </w:rPr>
        <w:t>Paragraph</w:t>
      </w:r>
      <w:r w:rsidR="00FB5AB1" w:rsidRPr="00F35F21">
        <w:rPr>
          <w:rFonts w:ascii="Arial" w:hAnsi="Arial" w:cs="Arial"/>
          <w:sz w:val="24"/>
          <w:szCs w:val="24"/>
        </w:rPr>
        <w:t xml:space="preserve"> </w:t>
      </w:r>
      <w:r w:rsidR="000929CC" w:rsidRPr="00F35F21">
        <w:rPr>
          <w:rFonts w:ascii="Arial" w:hAnsi="Arial" w:cs="Arial"/>
          <w:sz w:val="24"/>
          <w:szCs w:val="24"/>
        </w:rPr>
        <w:t>10</w:t>
      </w:r>
      <w:r w:rsidR="00FB5AB1" w:rsidRPr="00F35F21">
        <w:rPr>
          <w:rFonts w:ascii="Arial" w:hAnsi="Arial" w:cs="Arial"/>
          <w:sz w:val="24"/>
          <w:szCs w:val="24"/>
        </w:rPr>
        <w:t xml:space="preserve"> Call-off Orders Under Multiple Provider Frameworks in this document.</w:t>
      </w:r>
    </w:p>
    <w:p w14:paraId="3431CAD7" w14:textId="7F845EFB" w:rsidR="000A1BDE" w:rsidRPr="00FB3EF1" w:rsidRDefault="000A1BDE" w:rsidP="000D1099">
      <w:pPr>
        <w:pStyle w:val="StyleHeading120pt"/>
        <w:numPr>
          <w:ilvl w:val="0"/>
          <w:numId w:val="30"/>
        </w:numPr>
        <w:spacing w:before="240" w:after="120" w:line="276" w:lineRule="auto"/>
        <w:ind w:left="0" w:hanging="851"/>
        <w:rPr>
          <w:rFonts w:cs="Arial"/>
          <w:color w:val="543996"/>
          <w:lang w:val="en-GB"/>
        </w:rPr>
      </w:pPr>
      <w:r w:rsidRPr="00EF3303">
        <w:rPr>
          <w:rFonts w:cs="Arial"/>
          <w:color w:val="543996"/>
        </w:rPr>
        <w:t>Timescales</w:t>
      </w:r>
      <w:bookmarkEnd w:id="45"/>
    </w:p>
    <w:p w14:paraId="753F5B24" w14:textId="77777777" w:rsidR="000A1BDE" w:rsidRPr="00EF3303" w:rsidRDefault="000A1BDE" w:rsidP="000D1099">
      <w:pPr>
        <w:pStyle w:val="ListParagraph"/>
        <w:keepNext/>
        <w:numPr>
          <w:ilvl w:val="0"/>
          <w:numId w:val="31"/>
        </w:numPr>
        <w:overflowPunct w:val="0"/>
        <w:autoSpaceDE w:val="0"/>
        <w:autoSpaceDN w:val="0"/>
        <w:adjustRightInd w:val="0"/>
        <w:spacing w:before="240" w:after="120" w:line="276" w:lineRule="auto"/>
        <w:textAlignment w:val="baseline"/>
        <w:outlineLvl w:val="0"/>
        <w:rPr>
          <w:rFonts w:ascii="Arial" w:eastAsia="Times New Roman" w:hAnsi="Arial" w:cs="Arial"/>
          <w:bCs/>
          <w:noProof/>
          <w:vanish/>
          <w:szCs w:val="12"/>
        </w:rPr>
      </w:pPr>
      <w:bookmarkStart w:id="46" w:name="_Toc463959107"/>
      <w:bookmarkEnd w:id="46"/>
    </w:p>
    <w:p w14:paraId="480854AC" w14:textId="77777777" w:rsidR="00BB5DDD" w:rsidRPr="00BB5DDD" w:rsidRDefault="00BB5DDD" w:rsidP="000D1099">
      <w:pPr>
        <w:pStyle w:val="ListParagraph"/>
        <w:keepNext/>
        <w:numPr>
          <w:ilvl w:val="0"/>
          <w:numId w:val="59"/>
        </w:numPr>
        <w:overflowPunct w:val="0"/>
        <w:autoSpaceDE w:val="0"/>
        <w:autoSpaceDN w:val="0"/>
        <w:adjustRightInd w:val="0"/>
        <w:spacing w:before="240" w:after="120" w:line="276" w:lineRule="auto"/>
        <w:jc w:val="both"/>
        <w:textAlignment w:val="baseline"/>
        <w:outlineLvl w:val="0"/>
        <w:rPr>
          <w:rFonts w:ascii="Arial" w:eastAsia="Times New Roman" w:hAnsi="Arial" w:cs="Arial"/>
          <w:bCs/>
          <w:noProof/>
          <w:vanish/>
          <w:szCs w:val="12"/>
        </w:rPr>
      </w:pPr>
      <w:bookmarkStart w:id="47" w:name="_Toc463959108"/>
      <w:bookmarkStart w:id="48" w:name="_Toc463959109"/>
      <w:bookmarkEnd w:id="47"/>
    </w:p>
    <w:p w14:paraId="21095744" w14:textId="0D7180CF" w:rsidR="00BB5DDD" w:rsidRPr="00FB3EF1" w:rsidRDefault="000A1BDE" w:rsidP="000D1099">
      <w:pPr>
        <w:pStyle w:val="StyleHeading120pt"/>
        <w:numPr>
          <w:ilvl w:val="1"/>
          <w:numId w:val="60"/>
        </w:numPr>
        <w:spacing w:before="240" w:after="120" w:line="276" w:lineRule="auto"/>
        <w:ind w:left="0" w:hanging="851"/>
        <w:jc w:val="both"/>
        <w:rPr>
          <w:rFonts w:cs="Arial"/>
          <w:b w:val="0"/>
          <w:color w:val="auto"/>
          <w:sz w:val="24"/>
          <w:szCs w:val="24"/>
          <w:lang w:val="en-GB"/>
        </w:rPr>
      </w:pPr>
      <w:r w:rsidRPr="00B823CC">
        <w:rPr>
          <w:rFonts w:cs="Arial"/>
          <w:b w:val="0"/>
          <w:color w:val="auto"/>
          <w:sz w:val="24"/>
          <w:szCs w:val="24"/>
          <w:lang w:val="en-GB"/>
        </w:rPr>
        <w:t>Table 3.2</w:t>
      </w:r>
      <w:r w:rsidRPr="00B823CC">
        <w:rPr>
          <w:rFonts w:cs="Arial"/>
          <w:b w:val="0"/>
          <w:color w:val="auto"/>
          <w:sz w:val="24"/>
          <w:szCs w:val="24"/>
        </w:rPr>
        <w:t xml:space="preserve"> below is the </w:t>
      </w:r>
      <w:r w:rsidRPr="00B823CC">
        <w:rPr>
          <w:rFonts w:cs="Arial"/>
          <w:b w:val="0"/>
          <w:color w:val="auto"/>
          <w:sz w:val="24"/>
          <w:szCs w:val="24"/>
          <w:lang w:val="en-GB"/>
        </w:rPr>
        <w:t>p</w:t>
      </w:r>
      <w:r w:rsidRPr="00B823CC">
        <w:rPr>
          <w:rFonts w:cs="Arial"/>
          <w:b w:val="0"/>
          <w:color w:val="auto"/>
          <w:sz w:val="24"/>
          <w:szCs w:val="24"/>
        </w:rPr>
        <w:t xml:space="preserve">roposed </w:t>
      </w:r>
      <w:r w:rsidRPr="00B823CC">
        <w:rPr>
          <w:rFonts w:cs="Arial"/>
          <w:b w:val="0"/>
          <w:color w:val="auto"/>
          <w:sz w:val="24"/>
          <w:szCs w:val="24"/>
          <w:lang w:val="en-GB"/>
        </w:rPr>
        <w:t>p</w:t>
      </w:r>
      <w:r w:rsidRPr="00B823CC">
        <w:rPr>
          <w:rFonts w:cs="Arial"/>
          <w:b w:val="0"/>
          <w:color w:val="auto"/>
          <w:sz w:val="24"/>
          <w:szCs w:val="24"/>
        </w:rPr>
        <w:t xml:space="preserve">rocurement </w:t>
      </w:r>
      <w:r w:rsidRPr="00B823CC">
        <w:rPr>
          <w:rFonts w:cs="Arial"/>
          <w:b w:val="0"/>
          <w:color w:val="auto"/>
          <w:sz w:val="24"/>
          <w:szCs w:val="24"/>
          <w:lang w:val="en-GB"/>
        </w:rPr>
        <w:t>t</w:t>
      </w:r>
      <w:r w:rsidRPr="00B823CC">
        <w:rPr>
          <w:rFonts w:cs="Arial"/>
          <w:b w:val="0"/>
          <w:color w:val="auto"/>
          <w:sz w:val="24"/>
          <w:szCs w:val="24"/>
        </w:rPr>
        <w:t xml:space="preserve">imetable for this </w:t>
      </w:r>
      <w:r w:rsidR="0066048B">
        <w:rPr>
          <w:rFonts w:cs="Arial"/>
          <w:b w:val="0"/>
          <w:color w:val="auto"/>
          <w:sz w:val="24"/>
          <w:szCs w:val="24"/>
          <w:lang w:val="en-GB"/>
        </w:rPr>
        <w:t>T</w:t>
      </w:r>
      <w:r w:rsidRPr="00B823CC">
        <w:rPr>
          <w:rFonts w:cs="Arial"/>
          <w:b w:val="0"/>
          <w:color w:val="auto"/>
          <w:sz w:val="24"/>
          <w:szCs w:val="24"/>
        </w:rPr>
        <w:t xml:space="preserve">ender. The timetable is intended as a </w:t>
      </w:r>
      <w:r w:rsidRPr="00B823CC">
        <w:rPr>
          <w:rFonts w:cs="Arial"/>
          <w:b w:val="0"/>
          <w:color w:val="auto"/>
          <w:sz w:val="24"/>
          <w:szCs w:val="24"/>
          <w:lang w:val="en-GB"/>
        </w:rPr>
        <w:t>g</w:t>
      </w:r>
      <w:r w:rsidRPr="00B823CC">
        <w:rPr>
          <w:rFonts w:cs="Arial"/>
          <w:b w:val="0"/>
          <w:color w:val="auto"/>
          <w:sz w:val="24"/>
          <w:szCs w:val="24"/>
        </w:rPr>
        <w:t>uide and whilst YPO does not intend to depart from the timetable, YPO reserves the right to do so at any stage</w:t>
      </w:r>
      <w:r w:rsidRPr="00B823CC">
        <w:rPr>
          <w:rFonts w:cs="Arial"/>
          <w:b w:val="0"/>
          <w:color w:val="auto"/>
          <w:sz w:val="24"/>
          <w:szCs w:val="24"/>
          <w:lang w:val="en-GB"/>
        </w:rPr>
        <w:t>.</w:t>
      </w:r>
      <w:bookmarkEnd w:id="48"/>
    </w:p>
    <w:p w14:paraId="29CFD237" w14:textId="77777777" w:rsidR="000A1BDE" w:rsidRPr="00EF3303" w:rsidRDefault="000A1BDE" w:rsidP="000A1BDE">
      <w:pPr>
        <w:pStyle w:val="01-NormInd2-BB"/>
        <w:ind w:left="0" w:hanging="720"/>
        <w:rPr>
          <w:rFonts w:cs="Arial"/>
          <w:sz w:val="20"/>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6618"/>
      </w:tblGrid>
      <w:tr w:rsidR="000A1BDE" w:rsidRPr="00B823CC" w14:paraId="030E0B9F" w14:textId="77777777" w:rsidTr="00EF3303">
        <w:tc>
          <w:tcPr>
            <w:tcW w:w="5000" w:type="pct"/>
            <w:gridSpan w:val="2"/>
            <w:shd w:val="clear" w:color="auto" w:fill="4F2D7F"/>
          </w:tcPr>
          <w:p w14:paraId="24C05F20" w14:textId="1DEBD07F" w:rsidR="000A1BDE" w:rsidRPr="00B823CC" w:rsidRDefault="00011FF1" w:rsidP="004B1856">
            <w:pPr>
              <w:pStyle w:val="BodyText1"/>
              <w:spacing w:before="120"/>
              <w:ind w:left="1000"/>
              <w:rPr>
                <w:rFonts w:cs="Arial"/>
                <w:b/>
                <w:color w:val="FFFFFF"/>
                <w:sz w:val="24"/>
                <w:szCs w:val="24"/>
              </w:rPr>
            </w:pPr>
            <w:bookmarkStart w:id="49" w:name="_Hlk18312119"/>
            <w:r w:rsidRPr="00B823CC">
              <w:rPr>
                <w:rFonts w:cs="Arial"/>
                <w:b/>
                <w:color w:val="FFFFFF" w:themeColor="background1"/>
                <w:sz w:val="24"/>
                <w:szCs w:val="24"/>
              </w:rPr>
              <w:t>3.</w:t>
            </w:r>
            <w:r w:rsidR="00BB5DDD" w:rsidRPr="00B823CC">
              <w:rPr>
                <w:rFonts w:cs="Arial"/>
                <w:b/>
                <w:color w:val="FFFFFF" w:themeColor="background1"/>
                <w:sz w:val="24"/>
                <w:szCs w:val="24"/>
              </w:rPr>
              <w:t>2</w:t>
            </w:r>
            <w:r w:rsidRPr="00B823CC">
              <w:rPr>
                <w:rFonts w:cs="Arial"/>
                <w:b/>
                <w:color w:val="FFFFFF" w:themeColor="background1"/>
                <w:sz w:val="24"/>
                <w:szCs w:val="24"/>
              </w:rPr>
              <w:t xml:space="preserve"> </w:t>
            </w:r>
            <w:r w:rsidR="000A1BDE" w:rsidRPr="00B823CC">
              <w:rPr>
                <w:rFonts w:cs="Arial"/>
                <w:b/>
                <w:color w:val="FFFFFF" w:themeColor="background1"/>
                <w:sz w:val="24"/>
                <w:szCs w:val="24"/>
              </w:rPr>
              <w:t>TABLE: PROPOSED TIMETABLE</w:t>
            </w:r>
          </w:p>
        </w:tc>
      </w:tr>
      <w:tr w:rsidR="000A1BDE" w:rsidRPr="00B823CC" w14:paraId="6D6176DC" w14:textId="77777777" w:rsidTr="00EF3303">
        <w:tc>
          <w:tcPr>
            <w:tcW w:w="1245" w:type="pct"/>
            <w:shd w:val="clear" w:color="auto" w:fill="4F2D7F"/>
          </w:tcPr>
          <w:p w14:paraId="4CE080B1" w14:textId="77777777" w:rsidR="000A1BDE" w:rsidRPr="00B823CC" w:rsidRDefault="000A1BDE" w:rsidP="004B1856">
            <w:pPr>
              <w:pStyle w:val="BodyText1"/>
              <w:spacing w:before="120"/>
              <w:rPr>
                <w:rFonts w:cs="Arial"/>
                <w:b/>
                <w:color w:val="FFFFFF"/>
                <w:sz w:val="24"/>
                <w:szCs w:val="24"/>
              </w:rPr>
            </w:pPr>
            <w:r w:rsidRPr="00B823CC">
              <w:rPr>
                <w:rFonts w:cs="Arial"/>
                <w:sz w:val="24"/>
                <w:szCs w:val="24"/>
              </w:rPr>
              <w:br w:type="page"/>
            </w:r>
            <w:r w:rsidRPr="00B823CC">
              <w:rPr>
                <w:rFonts w:cs="Arial"/>
                <w:b/>
                <w:color w:val="FFFFFF"/>
                <w:sz w:val="24"/>
                <w:szCs w:val="24"/>
              </w:rPr>
              <w:t>DATE</w:t>
            </w:r>
          </w:p>
        </w:tc>
        <w:tc>
          <w:tcPr>
            <w:tcW w:w="3755" w:type="pct"/>
            <w:shd w:val="clear" w:color="auto" w:fill="4F2D7F"/>
          </w:tcPr>
          <w:p w14:paraId="5BB5ED67" w14:textId="77777777" w:rsidR="000A1BDE" w:rsidRPr="00B823CC" w:rsidRDefault="000A1BDE" w:rsidP="004B1856">
            <w:pPr>
              <w:pStyle w:val="BodyText1"/>
              <w:spacing w:before="120"/>
              <w:rPr>
                <w:rFonts w:cs="Arial"/>
                <w:b/>
                <w:color w:val="FFFFFF"/>
                <w:sz w:val="24"/>
                <w:szCs w:val="24"/>
              </w:rPr>
            </w:pPr>
            <w:r w:rsidRPr="00B823CC">
              <w:rPr>
                <w:rFonts w:cs="Arial"/>
                <w:b/>
                <w:color w:val="FFFFFF"/>
                <w:sz w:val="24"/>
                <w:szCs w:val="24"/>
              </w:rPr>
              <w:t>STAGE</w:t>
            </w:r>
          </w:p>
        </w:tc>
      </w:tr>
      <w:tr w:rsidR="000A1BDE" w:rsidRPr="00B823CC" w14:paraId="2D3ABE86" w14:textId="77777777" w:rsidTr="00EF3303">
        <w:trPr>
          <w:trHeight w:val="291"/>
        </w:trPr>
        <w:tc>
          <w:tcPr>
            <w:tcW w:w="1245" w:type="pct"/>
          </w:tcPr>
          <w:p w14:paraId="4F19CC15" w14:textId="7AE55EB6" w:rsidR="000A1BDE" w:rsidRPr="00B823CC" w:rsidRDefault="00B17611" w:rsidP="004B1856">
            <w:pPr>
              <w:pStyle w:val="BodyText1"/>
              <w:spacing w:before="120" w:line="360" w:lineRule="auto"/>
              <w:rPr>
                <w:rFonts w:cs="Arial"/>
                <w:sz w:val="24"/>
                <w:szCs w:val="24"/>
              </w:rPr>
            </w:pPr>
            <w:r>
              <w:rPr>
                <w:rFonts w:cs="Arial"/>
                <w:sz w:val="24"/>
                <w:szCs w:val="24"/>
              </w:rPr>
              <w:t>02</w:t>
            </w:r>
            <w:r w:rsidR="00B23E2D">
              <w:rPr>
                <w:rFonts w:cs="Arial"/>
                <w:sz w:val="24"/>
                <w:szCs w:val="24"/>
              </w:rPr>
              <w:t>/0</w:t>
            </w:r>
            <w:r>
              <w:rPr>
                <w:rFonts w:cs="Arial"/>
                <w:sz w:val="24"/>
                <w:szCs w:val="24"/>
              </w:rPr>
              <w:t>9</w:t>
            </w:r>
            <w:r w:rsidR="00B23E2D">
              <w:rPr>
                <w:rFonts w:cs="Arial"/>
                <w:sz w:val="24"/>
                <w:szCs w:val="24"/>
              </w:rPr>
              <w:t>/2019</w:t>
            </w:r>
          </w:p>
        </w:tc>
        <w:tc>
          <w:tcPr>
            <w:tcW w:w="3755" w:type="pct"/>
          </w:tcPr>
          <w:p w14:paraId="2BB72CB4" w14:textId="77777777" w:rsidR="000A1BDE" w:rsidRPr="00B823CC" w:rsidRDefault="000A1BDE" w:rsidP="004B1856">
            <w:pPr>
              <w:pStyle w:val="BodyText1"/>
              <w:spacing w:before="120" w:line="360" w:lineRule="auto"/>
              <w:rPr>
                <w:rFonts w:cs="Arial"/>
                <w:sz w:val="24"/>
                <w:szCs w:val="24"/>
              </w:rPr>
            </w:pPr>
            <w:r w:rsidRPr="00B823CC">
              <w:rPr>
                <w:rFonts w:cs="Arial"/>
                <w:sz w:val="24"/>
                <w:szCs w:val="24"/>
              </w:rPr>
              <w:t>ITT Advertised</w:t>
            </w:r>
          </w:p>
        </w:tc>
      </w:tr>
      <w:tr w:rsidR="000A1BDE" w:rsidRPr="00B823CC" w14:paraId="3198B160" w14:textId="77777777" w:rsidTr="00EF3303">
        <w:trPr>
          <w:trHeight w:val="515"/>
        </w:trPr>
        <w:tc>
          <w:tcPr>
            <w:tcW w:w="1245" w:type="pct"/>
          </w:tcPr>
          <w:p w14:paraId="66DB1098" w14:textId="4A30C34A" w:rsidR="000A1BDE" w:rsidRPr="00B823CC" w:rsidRDefault="00F31D7B" w:rsidP="004B1856">
            <w:pPr>
              <w:pStyle w:val="BodyText1"/>
              <w:spacing w:before="120" w:line="360" w:lineRule="auto"/>
              <w:rPr>
                <w:rFonts w:cs="Arial"/>
                <w:sz w:val="24"/>
                <w:szCs w:val="24"/>
              </w:rPr>
            </w:pPr>
            <w:r>
              <w:rPr>
                <w:rFonts w:cs="Arial"/>
                <w:sz w:val="24"/>
                <w:szCs w:val="24"/>
              </w:rPr>
              <w:t>2</w:t>
            </w:r>
            <w:r w:rsidR="00B17611">
              <w:rPr>
                <w:rFonts w:cs="Arial"/>
                <w:sz w:val="24"/>
                <w:szCs w:val="24"/>
              </w:rPr>
              <w:t>7</w:t>
            </w:r>
            <w:r w:rsidR="00B23E2D">
              <w:rPr>
                <w:rFonts w:cs="Arial"/>
                <w:sz w:val="24"/>
                <w:szCs w:val="24"/>
              </w:rPr>
              <w:t>/09/2019</w:t>
            </w:r>
          </w:p>
        </w:tc>
        <w:tc>
          <w:tcPr>
            <w:tcW w:w="3755" w:type="pct"/>
          </w:tcPr>
          <w:p w14:paraId="7D188AFB" w14:textId="77777777" w:rsidR="000A1BDE" w:rsidRPr="00B823CC" w:rsidRDefault="000A1BDE" w:rsidP="004B1856">
            <w:pPr>
              <w:spacing w:before="120" w:after="120"/>
              <w:rPr>
                <w:rFonts w:ascii="Arial" w:hAnsi="Arial" w:cs="Arial"/>
                <w:sz w:val="24"/>
                <w:szCs w:val="24"/>
              </w:rPr>
            </w:pPr>
            <w:r w:rsidRPr="00B823CC">
              <w:rPr>
                <w:rFonts w:ascii="Arial" w:hAnsi="Arial" w:cs="Arial"/>
                <w:sz w:val="24"/>
                <w:szCs w:val="24"/>
              </w:rPr>
              <w:t>Deadline for clarifications</w:t>
            </w:r>
          </w:p>
        </w:tc>
      </w:tr>
      <w:tr w:rsidR="000A1BDE" w:rsidRPr="00B823CC" w14:paraId="1D88BA9E" w14:textId="77777777" w:rsidTr="00EF3303">
        <w:trPr>
          <w:trHeight w:val="515"/>
        </w:trPr>
        <w:tc>
          <w:tcPr>
            <w:tcW w:w="1245" w:type="pct"/>
          </w:tcPr>
          <w:p w14:paraId="49D982D2" w14:textId="3A825E5F" w:rsidR="000A1BDE" w:rsidRPr="00B823CC" w:rsidRDefault="00B17611" w:rsidP="004B1856">
            <w:pPr>
              <w:pStyle w:val="BodyText1"/>
              <w:spacing w:before="120" w:line="360" w:lineRule="auto"/>
              <w:rPr>
                <w:rFonts w:cs="Arial"/>
                <w:sz w:val="24"/>
                <w:szCs w:val="24"/>
              </w:rPr>
            </w:pPr>
            <w:r>
              <w:rPr>
                <w:rFonts w:cs="Arial"/>
                <w:sz w:val="24"/>
                <w:szCs w:val="24"/>
              </w:rPr>
              <w:t>01</w:t>
            </w:r>
            <w:r w:rsidR="00B23E2D">
              <w:rPr>
                <w:rFonts w:cs="Arial"/>
                <w:sz w:val="24"/>
                <w:szCs w:val="24"/>
              </w:rPr>
              <w:t>/</w:t>
            </w:r>
            <w:r>
              <w:rPr>
                <w:rFonts w:cs="Arial"/>
                <w:sz w:val="24"/>
                <w:szCs w:val="24"/>
              </w:rPr>
              <w:t>10</w:t>
            </w:r>
            <w:r w:rsidR="00B23E2D">
              <w:rPr>
                <w:rFonts w:cs="Arial"/>
                <w:sz w:val="24"/>
                <w:szCs w:val="24"/>
              </w:rPr>
              <w:t>/2019</w:t>
            </w:r>
          </w:p>
        </w:tc>
        <w:tc>
          <w:tcPr>
            <w:tcW w:w="3755" w:type="pct"/>
          </w:tcPr>
          <w:p w14:paraId="387C8F0D" w14:textId="77777777" w:rsidR="000A1BDE" w:rsidRPr="00B823CC" w:rsidRDefault="000A1BDE" w:rsidP="004B1856">
            <w:pPr>
              <w:spacing w:before="120" w:after="120"/>
              <w:rPr>
                <w:rFonts w:ascii="Arial" w:hAnsi="Arial" w:cs="Arial"/>
                <w:sz w:val="24"/>
                <w:szCs w:val="24"/>
              </w:rPr>
            </w:pPr>
            <w:r w:rsidRPr="00B823CC">
              <w:rPr>
                <w:rFonts w:ascii="Arial" w:hAnsi="Arial" w:cs="Arial"/>
                <w:sz w:val="24"/>
                <w:szCs w:val="24"/>
              </w:rPr>
              <w:t>Deadline for YPO responses to clarifications</w:t>
            </w:r>
          </w:p>
        </w:tc>
      </w:tr>
      <w:tr w:rsidR="000A1BDE" w:rsidRPr="00B823CC" w14:paraId="0984CC09" w14:textId="77777777" w:rsidTr="00EF3303">
        <w:tc>
          <w:tcPr>
            <w:tcW w:w="1245" w:type="pct"/>
          </w:tcPr>
          <w:p w14:paraId="216C1186" w14:textId="342F4C67" w:rsidR="000A1BDE" w:rsidRPr="00B823CC" w:rsidRDefault="00F31D7B" w:rsidP="004B1856">
            <w:pPr>
              <w:pStyle w:val="BodyText1"/>
              <w:spacing w:before="120" w:line="360" w:lineRule="auto"/>
              <w:rPr>
                <w:rFonts w:cs="Arial"/>
                <w:sz w:val="24"/>
                <w:szCs w:val="24"/>
              </w:rPr>
            </w:pPr>
            <w:r>
              <w:rPr>
                <w:rFonts w:cs="Arial"/>
                <w:sz w:val="24"/>
                <w:szCs w:val="24"/>
              </w:rPr>
              <w:t>0</w:t>
            </w:r>
            <w:r w:rsidR="004D0B9F">
              <w:rPr>
                <w:rFonts w:cs="Arial"/>
                <w:sz w:val="24"/>
                <w:szCs w:val="24"/>
              </w:rPr>
              <w:t>9</w:t>
            </w:r>
            <w:bookmarkStart w:id="50" w:name="_GoBack"/>
            <w:bookmarkEnd w:id="50"/>
            <w:r w:rsidR="00B23E2D">
              <w:rPr>
                <w:rFonts w:cs="Arial"/>
                <w:sz w:val="24"/>
                <w:szCs w:val="24"/>
              </w:rPr>
              <w:t>/</w:t>
            </w:r>
            <w:r>
              <w:rPr>
                <w:rFonts w:cs="Arial"/>
                <w:sz w:val="24"/>
                <w:szCs w:val="24"/>
              </w:rPr>
              <w:t>10</w:t>
            </w:r>
            <w:r w:rsidR="00B23E2D">
              <w:rPr>
                <w:rFonts w:cs="Arial"/>
                <w:sz w:val="24"/>
                <w:szCs w:val="24"/>
              </w:rPr>
              <w:t>/2019</w:t>
            </w:r>
            <w:r w:rsidR="00B17611">
              <w:rPr>
                <w:rFonts w:cs="Arial"/>
                <w:sz w:val="24"/>
                <w:szCs w:val="24"/>
              </w:rPr>
              <w:t xml:space="preserve"> at 14:00</w:t>
            </w:r>
          </w:p>
        </w:tc>
        <w:tc>
          <w:tcPr>
            <w:tcW w:w="3755" w:type="pct"/>
          </w:tcPr>
          <w:p w14:paraId="49E8F827" w14:textId="77777777" w:rsidR="000A1BDE" w:rsidRPr="00B823CC" w:rsidRDefault="000A1BDE" w:rsidP="004B1856">
            <w:pPr>
              <w:pStyle w:val="BodyText1"/>
              <w:spacing w:before="120" w:line="360" w:lineRule="auto"/>
              <w:rPr>
                <w:rFonts w:cs="Arial"/>
                <w:sz w:val="24"/>
                <w:szCs w:val="24"/>
              </w:rPr>
            </w:pPr>
            <w:r w:rsidRPr="00B823CC">
              <w:rPr>
                <w:rFonts w:cs="Arial"/>
                <w:sz w:val="24"/>
                <w:szCs w:val="24"/>
              </w:rPr>
              <w:t>Closing date and time for Tender Responses to the ITT</w:t>
            </w:r>
          </w:p>
        </w:tc>
      </w:tr>
      <w:tr w:rsidR="000A1BDE" w:rsidRPr="00B823CC" w14:paraId="3449331D" w14:textId="77777777" w:rsidTr="00EF3303">
        <w:tc>
          <w:tcPr>
            <w:tcW w:w="1245" w:type="pct"/>
          </w:tcPr>
          <w:p w14:paraId="46941CE8" w14:textId="6A1C2757" w:rsidR="000A1BDE" w:rsidRPr="00B823CC" w:rsidRDefault="00F31D7B" w:rsidP="004B1856">
            <w:pPr>
              <w:pStyle w:val="BodyText1"/>
              <w:spacing w:before="120" w:line="360" w:lineRule="auto"/>
              <w:rPr>
                <w:rFonts w:cs="Arial"/>
                <w:sz w:val="24"/>
                <w:szCs w:val="24"/>
              </w:rPr>
            </w:pPr>
            <w:r>
              <w:rPr>
                <w:rFonts w:cs="Arial"/>
                <w:sz w:val="24"/>
                <w:szCs w:val="24"/>
              </w:rPr>
              <w:t>04</w:t>
            </w:r>
            <w:r w:rsidR="00B23E2D">
              <w:rPr>
                <w:rFonts w:cs="Arial"/>
                <w:sz w:val="24"/>
                <w:szCs w:val="24"/>
              </w:rPr>
              <w:t>/1</w:t>
            </w:r>
            <w:r>
              <w:rPr>
                <w:rFonts w:cs="Arial"/>
                <w:sz w:val="24"/>
                <w:szCs w:val="24"/>
              </w:rPr>
              <w:t>1</w:t>
            </w:r>
            <w:r w:rsidR="00B23E2D">
              <w:rPr>
                <w:rFonts w:cs="Arial"/>
                <w:sz w:val="24"/>
                <w:szCs w:val="24"/>
              </w:rPr>
              <w:t>/2019</w:t>
            </w:r>
          </w:p>
        </w:tc>
        <w:tc>
          <w:tcPr>
            <w:tcW w:w="3755" w:type="pct"/>
          </w:tcPr>
          <w:p w14:paraId="3B25CD7E" w14:textId="77777777" w:rsidR="000A1BDE" w:rsidRPr="00B823CC" w:rsidRDefault="000A1BDE" w:rsidP="004B1856">
            <w:pPr>
              <w:pStyle w:val="BodyText1"/>
              <w:spacing w:before="120" w:line="360" w:lineRule="auto"/>
              <w:rPr>
                <w:rFonts w:cs="Arial"/>
                <w:sz w:val="24"/>
                <w:szCs w:val="24"/>
              </w:rPr>
            </w:pPr>
            <w:r w:rsidRPr="00B823CC">
              <w:rPr>
                <w:rFonts w:cs="Arial"/>
                <w:sz w:val="24"/>
                <w:szCs w:val="24"/>
              </w:rPr>
              <w:t>Notification of proposed appointment(s) to Framework</w:t>
            </w:r>
          </w:p>
        </w:tc>
      </w:tr>
      <w:tr w:rsidR="000A1BDE" w:rsidRPr="00B823CC" w14:paraId="0426A6B1" w14:textId="77777777" w:rsidTr="00EF3303">
        <w:tc>
          <w:tcPr>
            <w:tcW w:w="1245" w:type="pct"/>
          </w:tcPr>
          <w:p w14:paraId="773ABF4A" w14:textId="333752DC" w:rsidR="000A1BDE" w:rsidRPr="00B823CC" w:rsidRDefault="00F31D7B" w:rsidP="004B1856">
            <w:pPr>
              <w:pStyle w:val="BodyText1"/>
              <w:spacing w:before="120" w:line="360" w:lineRule="auto"/>
              <w:rPr>
                <w:rFonts w:cs="Arial"/>
                <w:sz w:val="24"/>
                <w:szCs w:val="24"/>
              </w:rPr>
            </w:pPr>
            <w:r>
              <w:rPr>
                <w:rFonts w:cs="Arial"/>
                <w:sz w:val="24"/>
                <w:szCs w:val="24"/>
              </w:rPr>
              <w:t>14/11</w:t>
            </w:r>
            <w:r w:rsidR="00B23E2D">
              <w:rPr>
                <w:rFonts w:cs="Arial"/>
                <w:sz w:val="24"/>
                <w:szCs w:val="24"/>
              </w:rPr>
              <w:t>/2019</w:t>
            </w:r>
          </w:p>
        </w:tc>
        <w:tc>
          <w:tcPr>
            <w:tcW w:w="3755" w:type="pct"/>
          </w:tcPr>
          <w:p w14:paraId="23C97F55" w14:textId="77777777" w:rsidR="000A1BDE" w:rsidRPr="00B823CC" w:rsidRDefault="000A1BDE" w:rsidP="004B1856">
            <w:pPr>
              <w:pStyle w:val="BodyText1"/>
              <w:spacing w:before="120" w:line="360" w:lineRule="auto"/>
              <w:rPr>
                <w:rFonts w:cs="Arial"/>
                <w:sz w:val="24"/>
                <w:szCs w:val="24"/>
              </w:rPr>
            </w:pPr>
            <w:r w:rsidRPr="00B823CC">
              <w:rPr>
                <w:rFonts w:cs="Arial"/>
                <w:sz w:val="24"/>
                <w:szCs w:val="24"/>
              </w:rPr>
              <w:t>Expiry of standstill period required under Regulation 87 of the Public Contracts Regulations 2015</w:t>
            </w:r>
          </w:p>
        </w:tc>
      </w:tr>
      <w:tr w:rsidR="000A1BDE" w:rsidRPr="00B823CC" w14:paraId="18F708B2" w14:textId="77777777" w:rsidTr="00EF3303">
        <w:tc>
          <w:tcPr>
            <w:tcW w:w="1245" w:type="pct"/>
          </w:tcPr>
          <w:p w14:paraId="59D57A5D" w14:textId="235D4B86" w:rsidR="000A1BDE" w:rsidRPr="00B823CC" w:rsidRDefault="00F31D7B" w:rsidP="004B1856">
            <w:pPr>
              <w:pStyle w:val="BodyText1"/>
              <w:spacing w:before="120" w:line="360" w:lineRule="auto"/>
              <w:rPr>
                <w:rFonts w:cs="Arial"/>
                <w:sz w:val="24"/>
                <w:szCs w:val="24"/>
              </w:rPr>
            </w:pPr>
            <w:r>
              <w:rPr>
                <w:rFonts w:cs="Arial"/>
                <w:sz w:val="24"/>
                <w:szCs w:val="24"/>
              </w:rPr>
              <w:t>15/11</w:t>
            </w:r>
            <w:r w:rsidR="00B23E2D">
              <w:rPr>
                <w:rFonts w:cs="Arial"/>
                <w:sz w:val="24"/>
                <w:szCs w:val="24"/>
              </w:rPr>
              <w:t>/2019</w:t>
            </w:r>
          </w:p>
        </w:tc>
        <w:tc>
          <w:tcPr>
            <w:tcW w:w="3755" w:type="pct"/>
          </w:tcPr>
          <w:p w14:paraId="6DC4261D" w14:textId="3D600479" w:rsidR="000A1BDE" w:rsidRPr="00B823CC" w:rsidRDefault="000A1BDE" w:rsidP="004B1856">
            <w:pPr>
              <w:pStyle w:val="BodyText1"/>
              <w:spacing w:before="120" w:line="360" w:lineRule="auto"/>
              <w:rPr>
                <w:rFonts w:cs="Arial"/>
                <w:sz w:val="24"/>
                <w:szCs w:val="24"/>
              </w:rPr>
            </w:pPr>
            <w:r w:rsidRPr="00B823CC">
              <w:rPr>
                <w:rFonts w:cs="Arial"/>
                <w:sz w:val="24"/>
                <w:szCs w:val="24"/>
              </w:rPr>
              <w:t>Appointment of Provider(s) to Framework(s)</w:t>
            </w:r>
          </w:p>
        </w:tc>
      </w:tr>
      <w:tr w:rsidR="000A1BDE" w:rsidRPr="00B823CC" w14:paraId="650ED7C3" w14:textId="77777777" w:rsidTr="00EF3303">
        <w:tc>
          <w:tcPr>
            <w:tcW w:w="1245" w:type="pct"/>
          </w:tcPr>
          <w:p w14:paraId="58154657" w14:textId="58EA8387" w:rsidR="000A1BDE" w:rsidRPr="00B823CC" w:rsidRDefault="00A163BF" w:rsidP="004B1856">
            <w:pPr>
              <w:pStyle w:val="BodyText1"/>
              <w:spacing w:before="120" w:line="360" w:lineRule="auto"/>
              <w:rPr>
                <w:rFonts w:cs="Arial"/>
                <w:sz w:val="24"/>
                <w:szCs w:val="24"/>
              </w:rPr>
            </w:pPr>
            <w:r>
              <w:rPr>
                <w:rFonts w:cs="Arial"/>
                <w:sz w:val="24"/>
                <w:szCs w:val="24"/>
              </w:rPr>
              <w:t>2</w:t>
            </w:r>
            <w:r w:rsidR="00D506F9">
              <w:rPr>
                <w:rFonts w:cs="Arial"/>
                <w:sz w:val="24"/>
                <w:szCs w:val="24"/>
              </w:rPr>
              <w:t>2</w:t>
            </w:r>
            <w:r w:rsidR="00B23E2D">
              <w:rPr>
                <w:rFonts w:cs="Arial"/>
                <w:sz w:val="24"/>
                <w:szCs w:val="24"/>
              </w:rPr>
              <w:t>/11/2019</w:t>
            </w:r>
          </w:p>
        </w:tc>
        <w:tc>
          <w:tcPr>
            <w:tcW w:w="3755" w:type="pct"/>
          </w:tcPr>
          <w:p w14:paraId="433861DB" w14:textId="77777777" w:rsidR="000A1BDE" w:rsidRPr="00B823CC" w:rsidRDefault="000A1BDE" w:rsidP="004B1856">
            <w:pPr>
              <w:pStyle w:val="BodyText1"/>
              <w:spacing w:before="120" w:line="360" w:lineRule="auto"/>
              <w:rPr>
                <w:rFonts w:cs="Arial"/>
                <w:sz w:val="24"/>
                <w:szCs w:val="24"/>
              </w:rPr>
            </w:pPr>
            <w:r w:rsidRPr="00B823CC">
              <w:rPr>
                <w:rFonts w:cs="Arial"/>
                <w:sz w:val="24"/>
                <w:szCs w:val="24"/>
              </w:rPr>
              <w:t>Contract Start Date</w:t>
            </w:r>
          </w:p>
        </w:tc>
      </w:tr>
      <w:bookmarkEnd w:id="49"/>
    </w:tbl>
    <w:p w14:paraId="71267F3B" w14:textId="77777777" w:rsidR="000A1BDE" w:rsidRPr="00EF3303" w:rsidRDefault="000A1BDE" w:rsidP="000A1BDE">
      <w:pPr>
        <w:rPr>
          <w:rFonts w:ascii="Arial" w:hAnsi="Arial" w:cs="Arial"/>
        </w:rPr>
      </w:pPr>
    </w:p>
    <w:p w14:paraId="238AA2EF" w14:textId="3738A0AD" w:rsidR="000A1BDE" w:rsidRPr="00FB3EF1" w:rsidRDefault="000A1BDE" w:rsidP="000D1099">
      <w:pPr>
        <w:pStyle w:val="ListParagraph"/>
        <w:numPr>
          <w:ilvl w:val="0"/>
          <w:numId w:val="30"/>
        </w:numPr>
        <w:spacing w:before="240" w:after="120" w:line="276" w:lineRule="auto"/>
        <w:ind w:left="0" w:hanging="851"/>
        <w:outlineLvl w:val="0"/>
        <w:rPr>
          <w:rFonts w:ascii="Arial" w:hAnsi="Arial" w:cs="Arial"/>
          <w:b/>
          <w:color w:val="331858"/>
          <w:sz w:val="32"/>
          <w:szCs w:val="32"/>
        </w:rPr>
      </w:pPr>
      <w:bookmarkStart w:id="51" w:name="_Toc463959111"/>
      <w:r w:rsidRPr="00EF3303">
        <w:rPr>
          <w:rFonts w:ascii="Arial" w:hAnsi="Arial" w:cs="Arial"/>
          <w:b/>
          <w:color w:val="4F2D7F"/>
          <w:sz w:val="28"/>
          <w:szCs w:val="28"/>
        </w:rPr>
        <w:t>Selection, Mandatory and Award Criteria</w:t>
      </w:r>
      <w:bookmarkEnd w:id="51"/>
    </w:p>
    <w:p w14:paraId="18996067" w14:textId="77777777" w:rsidR="000A1BDE" w:rsidRPr="00EF3303" w:rsidRDefault="000A1BDE" w:rsidP="000D1099">
      <w:pPr>
        <w:pStyle w:val="ListParagraph"/>
        <w:numPr>
          <w:ilvl w:val="0"/>
          <w:numId w:val="31"/>
        </w:numPr>
        <w:spacing w:before="240" w:after="120" w:line="276" w:lineRule="auto"/>
        <w:jc w:val="both"/>
        <w:rPr>
          <w:rFonts w:ascii="Arial" w:hAnsi="Arial" w:cs="Arial"/>
          <w:vanish/>
        </w:rPr>
      </w:pPr>
    </w:p>
    <w:p w14:paraId="4F13FE06" w14:textId="77777777" w:rsidR="000A1BDE" w:rsidRPr="00EF3303" w:rsidRDefault="000A1BDE" w:rsidP="000D1099">
      <w:pPr>
        <w:pStyle w:val="ListParagraph"/>
        <w:numPr>
          <w:ilvl w:val="0"/>
          <w:numId w:val="60"/>
        </w:numPr>
        <w:spacing w:before="240" w:after="120" w:line="276" w:lineRule="auto"/>
        <w:jc w:val="both"/>
        <w:rPr>
          <w:rFonts w:ascii="Arial" w:hAnsi="Arial" w:cs="Arial"/>
          <w:vanish/>
        </w:rPr>
      </w:pPr>
    </w:p>
    <w:p w14:paraId="54A800C8" w14:textId="3E83A000" w:rsidR="000A1BDE" w:rsidRPr="00FB3EF1" w:rsidRDefault="000A1BDE" w:rsidP="000D1099">
      <w:pPr>
        <w:pStyle w:val="ListParagraph"/>
        <w:numPr>
          <w:ilvl w:val="1"/>
          <w:numId w:val="60"/>
        </w:numPr>
        <w:spacing w:before="240" w:after="120" w:line="276" w:lineRule="auto"/>
        <w:ind w:left="0" w:hanging="851"/>
        <w:jc w:val="both"/>
        <w:rPr>
          <w:rFonts w:ascii="Arial" w:hAnsi="Arial" w:cs="Arial"/>
          <w:sz w:val="24"/>
          <w:szCs w:val="24"/>
        </w:rPr>
      </w:pPr>
      <w:r w:rsidRPr="00B823CC">
        <w:rPr>
          <w:rFonts w:ascii="Arial" w:hAnsi="Arial" w:cs="Arial"/>
          <w:sz w:val="24"/>
          <w:szCs w:val="24"/>
        </w:rPr>
        <w:t xml:space="preserve">Under the public procurement rules, Contracting Authorities may require </w:t>
      </w:r>
      <w:r w:rsidR="007A07B7">
        <w:rPr>
          <w:rFonts w:ascii="Arial" w:hAnsi="Arial" w:cs="Arial"/>
          <w:sz w:val="24"/>
          <w:szCs w:val="24"/>
        </w:rPr>
        <w:t>T</w:t>
      </w:r>
      <w:r w:rsidRPr="00B823CC">
        <w:rPr>
          <w:rFonts w:ascii="Arial" w:hAnsi="Arial" w:cs="Arial"/>
          <w:sz w:val="24"/>
          <w:szCs w:val="24"/>
        </w:rPr>
        <w:t xml:space="preserve">enderers to satisfy minimum levels of economic and financial standing and/or technical or professional ability. These matters are commonly described as “Selection Criteria”. Section 4 contains the Selection Criteria for this Framework Agreement which potential </w:t>
      </w:r>
      <w:r w:rsidR="007A07B7">
        <w:rPr>
          <w:rFonts w:ascii="Arial" w:hAnsi="Arial" w:cs="Arial"/>
          <w:sz w:val="24"/>
          <w:szCs w:val="24"/>
        </w:rPr>
        <w:t>T</w:t>
      </w:r>
      <w:r w:rsidRPr="00B823CC">
        <w:rPr>
          <w:rFonts w:ascii="Arial" w:hAnsi="Arial" w:cs="Arial"/>
          <w:sz w:val="24"/>
          <w:szCs w:val="24"/>
        </w:rPr>
        <w:t xml:space="preserve">enderers must pass in order to qualify for consideration in this </w:t>
      </w:r>
      <w:r w:rsidR="00FB010E">
        <w:rPr>
          <w:rFonts w:ascii="Arial" w:hAnsi="Arial" w:cs="Arial"/>
          <w:sz w:val="24"/>
          <w:szCs w:val="24"/>
        </w:rPr>
        <w:t>T</w:t>
      </w:r>
      <w:r w:rsidRPr="00B823CC">
        <w:rPr>
          <w:rFonts w:ascii="Arial" w:hAnsi="Arial" w:cs="Arial"/>
          <w:sz w:val="24"/>
          <w:szCs w:val="24"/>
        </w:rPr>
        <w:t xml:space="preserve">ender process. This section is scored as Pass/Fail with all successful </w:t>
      </w:r>
      <w:r w:rsidR="00FF6158">
        <w:rPr>
          <w:rFonts w:ascii="Arial" w:hAnsi="Arial" w:cs="Arial"/>
          <w:sz w:val="24"/>
          <w:szCs w:val="24"/>
        </w:rPr>
        <w:t>T</w:t>
      </w:r>
      <w:r w:rsidRPr="00B823CC">
        <w:rPr>
          <w:rFonts w:ascii="Arial" w:hAnsi="Arial" w:cs="Arial"/>
          <w:sz w:val="24"/>
          <w:szCs w:val="24"/>
        </w:rPr>
        <w:t xml:space="preserve">enderers proceeding through to the next stage of the evaluation process. Any unsuccessful </w:t>
      </w:r>
      <w:r w:rsidR="00FF6158">
        <w:rPr>
          <w:rFonts w:ascii="Arial" w:hAnsi="Arial" w:cs="Arial"/>
          <w:sz w:val="24"/>
          <w:szCs w:val="24"/>
        </w:rPr>
        <w:lastRenderedPageBreak/>
        <w:t>T</w:t>
      </w:r>
      <w:r w:rsidRPr="00B823CC">
        <w:rPr>
          <w:rFonts w:ascii="Arial" w:hAnsi="Arial" w:cs="Arial"/>
          <w:sz w:val="24"/>
          <w:szCs w:val="24"/>
        </w:rPr>
        <w:t xml:space="preserve">enderers that fail this section will be disqualified from the process and their </w:t>
      </w:r>
      <w:r w:rsidR="00FB010E">
        <w:rPr>
          <w:rFonts w:ascii="Arial" w:hAnsi="Arial" w:cs="Arial"/>
          <w:sz w:val="24"/>
          <w:szCs w:val="24"/>
        </w:rPr>
        <w:t>T</w:t>
      </w:r>
      <w:r w:rsidRPr="00B823CC">
        <w:rPr>
          <w:rFonts w:ascii="Arial" w:hAnsi="Arial" w:cs="Arial"/>
          <w:sz w:val="24"/>
          <w:szCs w:val="24"/>
        </w:rPr>
        <w:t xml:space="preserve">ender will not be evaluated further.  </w:t>
      </w:r>
    </w:p>
    <w:p w14:paraId="551E1FAB" w14:textId="787D528E" w:rsidR="000A1BDE" w:rsidRPr="00FB3EF1" w:rsidRDefault="000A1BDE" w:rsidP="000D1099">
      <w:pPr>
        <w:pStyle w:val="ListParagraph"/>
        <w:numPr>
          <w:ilvl w:val="1"/>
          <w:numId w:val="60"/>
        </w:numPr>
        <w:spacing w:before="240" w:after="120" w:line="276" w:lineRule="auto"/>
        <w:ind w:left="0" w:hanging="851"/>
        <w:jc w:val="both"/>
        <w:rPr>
          <w:rFonts w:ascii="Arial" w:hAnsi="Arial" w:cs="Arial"/>
          <w:sz w:val="24"/>
          <w:szCs w:val="24"/>
        </w:rPr>
      </w:pPr>
      <w:r w:rsidRPr="00B823CC">
        <w:rPr>
          <w:rFonts w:ascii="Arial" w:hAnsi="Arial" w:cs="Arial"/>
          <w:sz w:val="24"/>
          <w:szCs w:val="24"/>
        </w:rPr>
        <w:t xml:space="preserve">Section 5 contains the Mandatory Requirements for this Framework Agreement. This sets out the Mandatory Technical and Commercial criteria that potential </w:t>
      </w:r>
      <w:r w:rsidR="00FF6158">
        <w:rPr>
          <w:rFonts w:ascii="Arial" w:hAnsi="Arial" w:cs="Arial"/>
          <w:sz w:val="24"/>
          <w:szCs w:val="24"/>
        </w:rPr>
        <w:t>T</w:t>
      </w:r>
      <w:r w:rsidRPr="00B823CC">
        <w:rPr>
          <w:rFonts w:ascii="Arial" w:hAnsi="Arial" w:cs="Arial"/>
          <w:sz w:val="24"/>
          <w:szCs w:val="24"/>
        </w:rPr>
        <w:t xml:space="preserve">enderers must pass in order to qualify for consideration in this </w:t>
      </w:r>
      <w:r w:rsidR="00FB010E">
        <w:rPr>
          <w:rFonts w:ascii="Arial" w:hAnsi="Arial" w:cs="Arial"/>
          <w:sz w:val="24"/>
          <w:szCs w:val="24"/>
        </w:rPr>
        <w:t>T</w:t>
      </w:r>
      <w:r w:rsidRPr="00B823CC">
        <w:rPr>
          <w:rFonts w:ascii="Arial" w:hAnsi="Arial" w:cs="Arial"/>
          <w:sz w:val="24"/>
          <w:szCs w:val="24"/>
        </w:rPr>
        <w:t xml:space="preserve">ender process. This section is scored as Pass/Fail with all successful </w:t>
      </w:r>
      <w:r w:rsidR="00FF6158">
        <w:rPr>
          <w:rFonts w:ascii="Arial" w:hAnsi="Arial" w:cs="Arial"/>
          <w:sz w:val="24"/>
          <w:szCs w:val="24"/>
        </w:rPr>
        <w:t>T</w:t>
      </w:r>
      <w:r w:rsidRPr="00B823CC">
        <w:rPr>
          <w:rFonts w:ascii="Arial" w:hAnsi="Arial" w:cs="Arial"/>
          <w:sz w:val="24"/>
          <w:szCs w:val="24"/>
        </w:rPr>
        <w:t xml:space="preserve">enderers proceeding through to the next stage of the evaluation process. Any unsuccessful </w:t>
      </w:r>
      <w:r w:rsidR="00FF6158">
        <w:rPr>
          <w:rFonts w:ascii="Arial" w:hAnsi="Arial" w:cs="Arial"/>
          <w:sz w:val="24"/>
          <w:szCs w:val="24"/>
        </w:rPr>
        <w:t>T</w:t>
      </w:r>
      <w:r w:rsidRPr="00B823CC">
        <w:rPr>
          <w:rFonts w:ascii="Arial" w:hAnsi="Arial" w:cs="Arial"/>
          <w:sz w:val="24"/>
          <w:szCs w:val="24"/>
        </w:rPr>
        <w:t xml:space="preserve">enderers that fail this section will be disqualified from the process and their </w:t>
      </w:r>
      <w:r w:rsidR="00FB010E">
        <w:rPr>
          <w:rFonts w:ascii="Arial" w:hAnsi="Arial" w:cs="Arial"/>
          <w:sz w:val="24"/>
          <w:szCs w:val="24"/>
        </w:rPr>
        <w:t>T</w:t>
      </w:r>
      <w:r w:rsidRPr="00B823CC">
        <w:rPr>
          <w:rFonts w:ascii="Arial" w:hAnsi="Arial" w:cs="Arial"/>
          <w:sz w:val="24"/>
          <w:szCs w:val="24"/>
        </w:rPr>
        <w:t xml:space="preserve">ender will not be evaluated further.   </w:t>
      </w:r>
    </w:p>
    <w:p w14:paraId="63D59691" w14:textId="06E1D2AE" w:rsidR="000A1BDE" w:rsidRPr="00FB3EF1" w:rsidRDefault="000A1BDE" w:rsidP="000D1099">
      <w:pPr>
        <w:pStyle w:val="ListParagraph"/>
        <w:numPr>
          <w:ilvl w:val="1"/>
          <w:numId w:val="60"/>
        </w:numPr>
        <w:spacing w:before="240" w:after="120" w:line="276" w:lineRule="auto"/>
        <w:ind w:left="0" w:hanging="851"/>
        <w:jc w:val="both"/>
        <w:rPr>
          <w:rFonts w:ascii="Arial" w:hAnsi="Arial" w:cs="Arial"/>
          <w:sz w:val="24"/>
          <w:szCs w:val="24"/>
        </w:rPr>
      </w:pPr>
      <w:r w:rsidRPr="00B823CC">
        <w:rPr>
          <w:rFonts w:ascii="Arial" w:hAnsi="Arial" w:cs="Arial"/>
          <w:sz w:val="24"/>
          <w:szCs w:val="24"/>
        </w:rPr>
        <w:t xml:space="preserve">Section 6 contains the Award Criteria for this Framework Agreement. This sets out the Technical and Commercial award criteria that will be scored against the criteria stated in table </w:t>
      </w:r>
      <w:r w:rsidR="00B23E2D" w:rsidRPr="00B23E2D">
        <w:rPr>
          <w:rFonts w:ascii="Arial" w:hAnsi="Arial" w:cs="Arial"/>
          <w:sz w:val="24"/>
          <w:szCs w:val="24"/>
        </w:rPr>
        <w:t>5.</w:t>
      </w:r>
      <w:r w:rsidRPr="00B23E2D">
        <w:rPr>
          <w:rFonts w:ascii="Arial" w:hAnsi="Arial" w:cs="Arial"/>
          <w:sz w:val="24"/>
          <w:szCs w:val="24"/>
        </w:rPr>
        <w:t>2.5</w:t>
      </w:r>
      <w:r w:rsidRPr="00B823CC">
        <w:rPr>
          <w:rFonts w:ascii="Arial" w:hAnsi="Arial" w:cs="Arial"/>
          <w:sz w:val="24"/>
          <w:szCs w:val="24"/>
        </w:rPr>
        <w:t xml:space="preserve"> below. This section will be scored using percentage weightings with the highest weighted </w:t>
      </w:r>
      <w:r w:rsidR="00495443">
        <w:rPr>
          <w:rFonts w:ascii="Arial" w:hAnsi="Arial" w:cs="Arial"/>
          <w:sz w:val="24"/>
          <w:szCs w:val="24"/>
        </w:rPr>
        <w:t>T</w:t>
      </w:r>
      <w:r w:rsidRPr="00B823CC">
        <w:rPr>
          <w:rFonts w:ascii="Arial" w:hAnsi="Arial" w:cs="Arial"/>
          <w:sz w:val="24"/>
          <w:szCs w:val="24"/>
        </w:rPr>
        <w:t xml:space="preserve">enderer(s) who offer the most economically advantageous </w:t>
      </w:r>
      <w:r w:rsidR="00B95CB7">
        <w:rPr>
          <w:rFonts w:ascii="Arial" w:hAnsi="Arial" w:cs="Arial"/>
          <w:sz w:val="24"/>
          <w:szCs w:val="24"/>
        </w:rPr>
        <w:t>t</w:t>
      </w:r>
      <w:r w:rsidRPr="00B823CC">
        <w:rPr>
          <w:rFonts w:ascii="Arial" w:hAnsi="Arial" w:cs="Arial"/>
          <w:sz w:val="24"/>
          <w:szCs w:val="24"/>
        </w:rPr>
        <w:t>ender (MEAT) being awarded onto the Framework Agreement.</w:t>
      </w:r>
    </w:p>
    <w:p w14:paraId="19187596" w14:textId="614C2753" w:rsidR="000A1BDE" w:rsidRPr="00FB3EF1" w:rsidRDefault="000A1BDE" w:rsidP="000D1099">
      <w:pPr>
        <w:pStyle w:val="ListParagraph"/>
        <w:numPr>
          <w:ilvl w:val="1"/>
          <w:numId w:val="60"/>
        </w:numPr>
        <w:spacing w:before="240" w:after="120" w:line="276" w:lineRule="auto"/>
        <w:ind w:left="0" w:hanging="851"/>
        <w:jc w:val="both"/>
        <w:rPr>
          <w:rFonts w:ascii="Arial" w:hAnsi="Arial" w:cs="Arial"/>
          <w:sz w:val="24"/>
          <w:szCs w:val="24"/>
        </w:rPr>
      </w:pPr>
      <w:r w:rsidRPr="00B823CC">
        <w:rPr>
          <w:rFonts w:ascii="Arial" w:hAnsi="Arial" w:cs="Arial"/>
          <w:sz w:val="24"/>
          <w:szCs w:val="24"/>
        </w:rPr>
        <w:t xml:space="preserve">Section 7 contains the Instructions to Tenderers and the conditions of this ITT. There are a number of certificates contained within this section for </w:t>
      </w:r>
      <w:r w:rsidR="00495443">
        <w:rPr>
          <w:rFonts w:ascii="Arial" w:hAnsi="Arial" w:cs="Arial"/>
          <w:sz w:val="24"/>
          <w:szCs w:val="24"/>
        </w:rPr>
        <w:t>T</w:t>
      </w:r>
      <w:r w:rsidRPr="00B823CC">
        <w:rPr>
          <w:rFonts w:ascii="Arial" w:hAnsi="Arial" w:cs="Arial"/>
          <w:sz w:val="24"/>
          <w:szCs w:val="24"/>
        </w:rPr>
        <w:t xml:space="preserve">enderers to confirm the basis on which your Tender is submitted. </w:t>
      </w:r>
    </w:p>
    <w:p w14:paraId="4186405D" w14:textId="316F9111" w:rsidR="000A1BDE" w:rsidRPr="00FB3EF1" w:rsidRDefault="000A1BDE" w:rsidP="000D1099">
      <w:pPr>
        <w:pStyle w:val="ListParagraph"/>
        <w:numPr>
          <w:ilvl w:val="0"/>
          <w:numId w:val="30"/>
        </w:numPr>
        <w:spacing w:before="240" w:after="120" w:line="276" w:lineRule="auto"/>
        <w:ind w:left="0" w:hanging="851"/>
        <w:outlineLvl w:val="0"/>
        <w:rPr>
          <w:rFonts w:ascii="Arial" w:hAnsi="Arial" w:cs="Arial"/>
          <w:b/>
          <w:color w:val="331858"/>
          <w:sz w:val="28"/>
          <w:szCs w:val="28"/>
        </w:rPr>
      </w:pPr>
      <w:bookmarkStart w:id="52" w:name="_Toc463959112"/>
      <w:r w:rsidRPr="00EF3303">
        <w:rPr>
          <w:rFonts w:ascii="Arial" w:hAnsi="Arial" w:cs="Arial"/>
          <w:b/>
          <w:color w:val="331858"/>
          <w:sz w:val="28"/>
          <w:szCs w:val="28"/>
        </w:rPr>
        <w:t>Tender Evaluation Process</w:t>
      </w:r>
      <w:bookmarkEnd w:id="52"/>
    </w:p>
    <w:p w14:paraId="566007D3" w14:textId="77777777" w:rsidR="000A1BDE" w:rsidRPr="00EF3303" w:rsidRDefault="000A1BDE" w:rsidP="000D1099">
      <w:pPr>
        <w:pStyle w:val="ListParagraph"/>
        <w:keepNext/>
        <w:numPr>
          <w:ilvl w:val="0"/>
          <w:numId w:val="31"/>
        </w:numPr>
        <w:overflowPunct w:val="0"/>
        <w:autoSpaceDE w:val="0"/>
        <w:autoSpaceDN w:val="0"/>
        <w:adjustRightInd w:val="0"/>
        <w:spacing w:before="240" w:after="120" w:line="276" w:lineRule="auto"/>
        <w:textAlignment w:val="baseline"/>
        <w:outlineLvl w:val="0"/>
        <w:rPr>
          <w:rFonts w:ascii="Arial" w:eastAsia="Times New Roman" w:hAnsi="Arial" w:cs="Arial"/>
          <w:bCs/>
          <w:noProof/>
          <w:vanish/>
          <w:lang w:val="en-US"/>
        </w:rPr>
      </w:pPr>
      <w:bookmarkStart w:id="53" w:name="_Toc463959113"/>
      <w:bookmarkEnd w:id="53"/>
    </w:p>
    <w:p w14:paraId="3D1913E7" w14:textId="77777777" w:rsidR="000A1BDE" w:rsidRPr="00EF3303" w:rsidRDefault="000A1BDE" w:rsidP="000D1099">
      <w:pPr>
        <w:pStyle w:val="ListParagraph"/>
        <w:keepNext/>
        <w:numPr>
          <w:ilvl w:val="0"/>
          <w:numId w:val="60"/>
        </w:numPr>
        <w:overflowPunct w:val="0"/>
        <w:autoSpaceDE w:val="0"/>
        <w:autoSpaceDN w:val="0"/>
        <w:adjustRightInd w:val="0"/>
        <w:spacing w:before="240" w:after="120" w:line="276" w:lineRule="auto"/>
        <w:textAlignment w:val="baseline"/>
        <w:outlineLvl w:val="0"/>
        <w:rPr>
          <w:rFonts w:ascii="Arial" w:eastAsia="Times New Roman" w:hAnsi="Arial" w:cs="Arial"/>
          <w:bCs/>
          <w:noProof/>
          <w:vanish/>
          <w:lang w:val="en-US"/>
        </w:rPr>
      </w:pPr>
      <w:bookmarkStart w:id="54" w:name="_Toc463959114"/>
      <w:bookmarkEnd w:id="54"/>
    </w:p>
    <w:p w14:paraId="061D4E20" w14:textId="77777777" w:rsidR="000A1BDE" w:rsidRPr="00B823CC" w:rsidRDefault="000A1BDE" w:rsidP="000D1099">
      <w:pPr>
        <w:pStyle w:val="StyleHeading120pt"/>
        <w:numPr>
          <w:ilvl w:val="1"/>
          <w:numId w:val="60"/>
        </w:numPr>
        <w:spacing w:before="240" w:after="120" w:line="276" w:lineRule="auto"/>
        <w:ind w:left="0" w:hanging="851"/>
        <w:rPr>
          <w:rFonts w:cs="Arial"/>
          <w:b w:val="0"/>
          <w:sz w:val="24"/>
          <w:szCs w:val="24"/>
        </w:rPr>
      </w:pPr>
      <w:bookmarkStart w:id="55" w:name="_Toc463959115"/>
      <w:r w:rsidRPr="00B823CC">
        <w:rPr>
          <w:rFonts w:cs="Arial"/>
          <w:b w:val="0"/>
          <w:color w:val="auto"/>
          <w:sz w:val="24"/>
          <w:szCs w:val="24"/>
          <w:lang w:val="en-US"/>
        </w:rPr>
        <w:t>Introduction -</w:t>
      </w:r>
      <w:bookmarkEnd w:id="55"/>
    </w:p>
    <w:p w14:paraId="2D875978" w14:textId="7B8FDECF" w:rsidR="000A1BDE" w:rsidRPr="00B823CC" w:rsidRDefault="000A1BDE" w:rsidP="00FB3EF1">
      <w:pPr>
        <w:spacing w:before="240" w:after="120" w:line="276" w:lineRule="auto"/>
        <w:ind w:hanging="851"/>
        <w:jc w:val="both"/>
        <w:rPr>
          <w:rFonts w:ascii="Arial" w:hAnsi="Arial" w:cs="Arial"/>
          <w:sz w:val="24"/>
          <w:szCs w:val="24"/>
        </w:rPr>
      </w:pPr>
      <w:r w:rsidRPr="00B823CC">
        <w:rPr>
          <w:rFonts w:ascii="Arial" w:hAnsi="Arial" w:cs="Arial"/>
          <w:sz w:val="24"/>
          <w:szCs w:val="24"/>
        </w:rPr>
        <w:tab/>
        <w:t xml:space="preserve">The evaluation process will be conducted to ensure that Tenders are evaluated fairly to ascertain the most economically advantageous </w:t>
      </w:r>
      <w:r w:rsidR="001B5A75">
        <w:rPr>
          <w:rFonts w:ascii="Arial" w:hAnsi="Arial" w:cs="Arial"/>
          <w:sz w:val="24"/>
          <w:szCs w:val="24"/>
        </w:rPr>
        <w:t>T</w:t>
      </w:r>
      <w:r w:rsidRPr="00B823CC">
        <w:rPr>
          <w:rFonts w:ascii="Arial" w:hAnsi="Arial" w:cs="Arial"/>
          <w:sz w:val="24"/>
          <w:szCs w:val="24"/>
        </w:rPr>
        <w:t xml:space="preserve">ender. Account will also be taken of any factors which may impact on the </w:t>
      </w:r>
      <w:r w:rsidR="00495443">
        <w:rPr>
          <w:rFonts w:ascii="Arial" w:hAnsi="Arial" w:cs="Arial"/>
          <w:sz w:val="24"/>
          <w:szCs w:val="24"/>
        </w:rPr>
        <w:t>T</w:t>
      </w:r>
      <w:r w:rsidRPr="00B823CC">
        <w:rPr>
          <w:rFonts w:ascii="Arial" w:hAnsi="Arial" w:cs="Arial"/>
          <w:sz w:val="24"/>
          <w:szCs w:val="24"/>
        </w:rPr>
        <w:t xml:space="preserve">enderers suitability to fulfil this Framework Agreement.  </w:t>
      </w:r>
    </w:p>
    <w:p w14:paraId="3C801860" w14:textId="77777777" w:rsidR="000A1BDE" w:rsidRPr="00B823CC" w:rsidRDefault="000A1BDE" w:rsidP="000D1099">
      <w:pPr>
        <w:pStyle w:val="StyleHeading120pt"/>
        <w:numPr>
          <w:ilvl w:val="1"/>
          <w:numId w:val="60"/>
        </w:numPr>
        <w:spacing w:before="240" w:after="120" w:line="276" w:lineRule="auto"/>
        <w:ind w:left="0" w:hanging="851"/>
        <w:rPr>
          <w:rFonts w:cs="Arial"/>
          <w:b w:val="0"/>
          <w:color w:val="auto"/>
          <w:sz w:val="24"/>
          <w:szCs w:val="24"/>
          <w:lang w:val="en-GB"/>
        </w:rPr>
      </w:pPr>
      <w:bookmarkStart w:id="56" w:name="_Toc463959116"/>
      <w:r w:rsidRPr="00B823CC">
        <w:rPr>
          <w:rFonts w:cs="Arial"/>
          <w:b w:val="0"/>
          <w:color w:val="auto"/>
          <w:sz w:val="24"/>
          <w:szCs w:val="24"/>
          <w:lang w:val="en-GB"/>
        </w:rPr>
        <w:t>Evaluation</w:t>
      </w:r>
      <w:r w:rsidRPr="00B823CC">
        <w:rPr>
          <w:rFonts w:cs="Arial"/>
          <w:b w:val="0"/>
          <w:color w:val="auto"/>
          <w:sz w:val="24"/>
          <w:szCs w:val="24"/>
        </w:rPr>
        <w:t xml:space="preserve"> Process</w:t>
      </w:r>
      <w:r w:rsidRPr="00B823CC">
        <w:rPr>
          <w:rFonts w:cs="Arial"/>
          <w:b w:val="0"/>
          <w:color w:val="auto"/>
          <w:sz w:val="24"/>
          <w:szCs w:val="24"/>
          <w:lang w:val="en-GB"/>
        </w:rPr>
        <w:t xml:space="preserve"> –</w:t>
      </w:r>
      <w:bookmarkEnd w:id="56"/>
    </w:p>
    <w:p w14:paraId="79512160" w14:textId="718E5DC3" w:rsidR="000A1BDE" w:rsidRPr="00FB3EF1" w:rsidRDefault="000A1BDE" w:rsidP="00FB3EF1">
      <w:pPr>
        <w:tabs>
          <w:tab w:val="left" w:pos="709"/>
        </w:tabs>
        <w:spacing w:before="240" w:after="120" w:line="276" w:lineRule="auto"/>
        <w:ind w:hanging="851"/>
        <w:jc w:val="both"/>
        <w:rPr>
          <w:rFonts w:ascii="Arial" w:hAnsi="Arial" w:cs="Arial"/>
          <w:sz w:val="24"/>
          <w:szCs w:val="24"/>
        </w:rPr>
      </w:pPr>
      <w:r w:rsidRPr="00B823CC">
        <w:rPr>
          <w:rFonts w:ascii="Arial" w:hAnsi="Arial" w:cs="Arial"/>
          <w:sz w:val="24"/>
          <w:szCs w:val="24"/>
        </w:rPr>
        <w:tab/>
        <w:t>The evaluation process will be as follows:</w:t>
      </w:r>
    </w:p>
    <w:p w14:paraId="387A46E7" w14:textId="77777777" w:rsidR="000A1BDE" w:rsidRPr="00B823CC" w:rsidRDefault="000A1BDE" w:rsidP="000D1099">
      <w:pPr>
        <w:pStyle w:val="ListParagraph"/>
        <w:numPr>
          <w:ilvl w:val="0"/>
          <w:numId w:val="31"/>
        </w:numPr>
        <w:spacing w:before="240" w:after="120" w:line="276" w:lineRule="auto"/>
        <w:jc w:val="both"/>
        <w:rPr>
          <w:rFonts w:ascii="Arial" w:hAnsi="Arial" w:cs="Arial"/>
          <w:b/>
          <w:vanish/>
          <w:sz w:val="24"/>
          <w:szCs w:val="24"/>
        </w:rPr>
      </w:pPr>
    </w:p>
    <w:p w14:paraId="45FEDC77" w14:textId="77777777" w:rsidR="000A1BDE" w:rsidRPr="00B823CC" w:rsidRDefault="000A1BDE" w:rsidP="000D1099">
      <w:pPr>
        <w:pStyle w:val="ListParagraph"/>
        <w:numPr>
          <w:ilvl w:val="1"/>
          <w:numId w:val="31"/>
        </w:numPr>
        <w:spacing w:before="240" w:after="120" w:line="276" w:lineRule="auto"/>
        <w:jc w:val="both"/>
        <w:rPr>
          <w:rFonts w:ascii="Arial" w:hAnsi="Arial" w:cs="Arial"/>
          <w:b/>
          <w:vanish/>
          <w:sz w:val="24"/>
          <w:szCs w:val="24"/>
        </w:rPr>
      </w:pPr>
    </w:p>
    <w:p w14:paraId="5D5CA52F" w14:textId="77777777" w:rsidR="000A1BDE" w:rsidRPr="00B823CC" w:rsidRDefault="000A1BDE" w:rsidP="000D1099">
      <w:pPr>
        <w:pStyle w:val="ListParagraph"/>
        <w:numPr>
          <w:ilvl w:val="1"/>
          <w:numId w:val="31"/>
        </w:numPr>
        <w:spacing w:before="240" w:after="120" w:line="276" w:lineRule="auto"/>
        <w:jc w:val="both"/>
        <w:rPr>
          <w:rFonts w:ascii="Arial" w:hAnsi="Arial" w:cs="Arial"/>
          <w:b/>
          <w:vanish/>
          <w:sz w:val="24"/>
          <w:szCs w:val="24"/>
        </w:rPr>
      </w:pPr>
    </w:p>
    <w:p w14:paraId="35966F3F" w14:textId="79848154" w:rsidR="000A1BDE" w:rsidRPr="00FB3EF1" w:rsidRDefault="000A1BDE" w:rsidP="000D1099">
      <w:pPr>
        <w:pStyle w:val="ListParagraph"/>
        <w:numPr>
          <w:ilvl w:val="2"/>
          <w:numId w:val="31"/>
        </w:numPr>
        <w:spacing w:before="240" w:after="120" w:line="276" w:lineRule="auto"/>
        <w:jc w:val="both"/>
        <w:rPr>
          <w:rFonts w:ascii="Arial" w:hAnsi="Arial" w:cs="Arial"/>
          <w:sz w:val="24"/>
          <w:szCs w:val="24"/>
        </w:rPr>
      </w:pPr>
      <w:r w:rsidRPr="00B823CC">
        <w:rPr>
          <w:rFonts w:ascii="Arial" w:hAnsi="Arial" w:cs="Arial"/>
          <w:b/>
          <w:sz w:val="24"/>
          <w:szCs w:val="24"/>
        </w:rPr>
        <w:t>Stage 1</w:t>
      </w:r>
      <w:r w:rsidRPr="00B823CC">
        <w:rPr>
          <w:rFonts w:ascii="Arial" w:hAnsi="Arial" w:cs="Arial"/>
          <w:sz w:val="24"/>
          <w:szCs w:val="24"/>
        </w:rPr>
        <w:t xml:space="preserve"> – Receipt and Opening</w:t>
      </w:r>
    </w:p>
    <w:p w14:paraId="3564B935" w14:textId="6DB3AF2E" w:rsidR="000A1BDE" w:rsidRPr="00B823CC" w:rsidRDefault="000A1BDE" w:rsidP="00FB3EF1">
      <w:pPr>
        <w:pStyle w:val="01-NormInd1-BB"/>
        <w:spacing w:before="240" w:after="120" w:line="276" w:lineRule="auto"/>
        <w:rPr>
          <w:rFonts w:cs="Arial"/>
          <w:sz w:val="24"/>
          <w:szCs w:val="24"/>
        </w:rPr>
      </w:pPr>
      <w:r w:rsidRPr="00B823CC">
        <w:rPr>
          <w:rFonts w:cs="Arial"/>
          <w:sz w:val="24"/>
          <w:szCs w:val="24"/>
        </w:rPr>
        <w:t>ITT Responses will have the seal formally removed and be verified on YPO’s e-tendering system after the deadline for submission has passed in accordance with YPO’s procurement procedures. Note should be taken of Section 7 paragraph 1</w:t>
      </w:r>
      <w:r w:rsidR="0039171E">
        <w:rPr>
          <w:rFonts w:cs="Arial"/>
          <w:sz w:val="24"/>
          <w:szCs w:val="24"/>
        </w:rPr>
        <w:t>5</w:t>
      </w:r>
      <w:r w:rsidRPr="00B823CC">
        <w:rPr>
          <w:rFonts w:cs="Arial"/>
          <w:sz w:val="24"/>
          <w:szCs w:val="24"/>
        </w:rPr>
        <w:t xml:space="preserve"> Late Tenders.  </w:t>
      </w:r>
    </w:p>
    <w:p w14:paraId="582821DB" w14:textId="6A38A6AC" w:rsidR="000A1BDE" w:rsidRPr="00FB3EF1" w:rsidRDefault="000A1BDE" w:rsidP="000D1099">
      <w:pPr>
        <w:pStyle w:val="ListParagraph"/>
        <w:numPr>
          <w:ilvl w:val="2"/>
          <w:numId w:val="31"/>
        </w:numPr>
        <w:spacing w:before="240" w:after="120" w:line="276" w:lineRule="auto"/>
        <w:jc w:val="both"/>
        <w:rPr>
          <w:rFonts w:ascii="Arial" w:hAnsi="Arial" w:cs="Arial"/>
          <w:sz w:val="24"/>
          <w:szCs w:val="24"/>
        </w:rPr>
      </w:pPr>
      <w:r w:rsidRPr="00B823CC">
        <w:rPr>
          <w:rFonts w:ascii="Arial" w:hAnsi="Arial" w:cs="Arial"/>
          <w:b/>
          <w:sz w:val="24"/>
          <w:szCs w:val="24"/>
        </w:rPr>
        <w:t>Stage 2</w:t>
      </w:r>
      <w:r w:rsidRPr="00B823CC">
        <w:rPr>
          <w:rFonts w:ascii="Arial" w:hAnsi="Arial" w:cs="Arial"/>
          <w:sz w:val="24"/>
          <w:szCs w:val="24"/>
        </w:rPr>
        <w:t xml:space="preserve"> – Selection Criteria </w:t>
      </w:r>
    </w:p>
    <w:p w14:paraId="385EA974" w14:textId="149547EA" w:rsidR="000A1BDE" w:rsidRPr="00B823CC" w:rsidRDefault="000A1BDE" w:rsidP="00FB3EF1">
      <w:pPr>
        <w:spacing w:before="240" w:after="120" w:line="276" w:lineRule="auto"/>
        <w:ind w:left="720"/>
        <w:jc w:val="both"/>
        <w:rPr>
          <w:rFonts w:ascii="Arial" w:hAnsi="Arial" w:cs="Arial"/>
          <w:sz w:val="24"/>
          <w:szCs w:val="24"/>
        </w:rPr>
      </w:pPr>
      <w:r w:rsidRPr="00B823CC">
        <w:rPr>
          <w:rFonts w:ascii="Arial" w:hAnsi="Arial" w:cs="Arial"/>
          <w:sz w:val="24"/>
          <w:szCs w:val="24"/>
        </w:rPr>
        <w:t xml:space="preserve">YPO’s Procurement team will then check the information requested/submitted to ensure Tenderers have the capacity, capability and </w:t>
      </w:r>
      <w:r w:rsidRPr="00B823CC">
        <w:rPr>
          <w:rFonts w:ascii="Arial" w:hAnsi="Arial" w:cs="Arial"/>
          <w:sz w:val="24"/>
          <w:szCs w:val="24"/>
        </w:rPr>
        <w:lastRenderedPageBreak/>
        <w:t xml:space="preserve">financial capacity to be able to provide the goods and/or services in the manner required. This may include the taking up of written references detailed within the Selection Criteria. Tenderers will be expected to pass all elements of the Selection Criteria in order to proceed to the next phase of evaluation. If </w:t>
      </w:r>
      <w:r w:rsidR="00D74FB4">
        <w:rPr>
          <w:rFonts w:ascii="Arial" w:hAnsi="Arial" w:cs="Arial"/>
          <w:sz w:val="24"/>
          <w:szCs w:val="24"/>
        </w:rPr>
        <w:t>T</w:t>
      </w:r>
      <w:r w:rsidRPr="00B823CC">
        <w:rPr>
          <w:rFonts w:ascii="Arial" w:hAnsi="Arial" w:cs="Arial"/>
          <w:sz w:val="24"/>
          <w:szCs w:val="24"/>
        </w:rPr>
        <w:t xml:space="preserve">enderers do not pass all elements of the Selection Criteria, their bid will be disqualified from the process and will not be evaluated further. </w:t>
      </w:r>
    </w:p>
    <w:p w14:paraId="2B94EB0D" w14:textId="302EF68E" w:rsidR="000A1BDE" w:rsidRPr="00BD19D0" w:rsidRDefault="000A1BDE" w:rsidP="000D1099">
      <w:pPr>
        <w:pStyle w:val="ListParagraph"/>
        <w:numPr>
          <w:ilvl w:val="2"/>
          <w:numId w:val="31"/>
        </w:numPr>
        <w:spacing w:before="240" w:after="120" w:line="276" w:lineRule="auto"/>
        <w:jc w:val="both"/>
        <w:rPr>
          <w:rFonts w:ascii="Arial" w:hAnsi="Arial" w:cs="Arial"/>
          <w:sz w:val="24"/>
          <w:szCs w:val="24"/>
        </w:rPr>
      </w:pPr>
      <w:r w:rsidRPr="00B823CC">
        <w:rPr>
          <w:rFonts w:ascii="Arial" w:hAnsi="Arial" w:cs="Arial"/>
          <w:b/>
          <w:sz w:val="24"/>
          <w:szCs w:val="24"/>
        </w:rPr>
        <w:t>Stage 3</w:t>
      </w:r>
      <w:r w:rsidRPr="00B823CC">
        <w:rPr>
          <w:rFonts w:ascii="Arial" w:hAnsi="Arial" w:cs="Arial"/>
          <w:sz w:val="24"/>
          <w:szCs w:val="24"/>
        </w:rPr>
        <w:t xml:space="preserve"> – Evaluation of Mandatory Technical and Commercial </w:t>
      </w:r>
      <w:r w:rsidRPr="00B823CC">
        <w:rPr>
          <w:rFonts w:ascii="Arial" w:hAnsi="Arial" w:cs="Arial"/>
          <w:sz w:val="24"/>
          <w:szCs w:val="24"/>
        </w:rPr>
        <w:tab/>
      </w:r>
      <w:r w:rsidRPr="00B823CC">
        <w:rPr>
          <w:rFonts w:ascii="Arial" w:hAnsi="Arial" w:cs="Arial"/>
          <w:sz w:val="24"/>
          <w:szCs w:val="24"/>
        </w:rPr>
        <w:tab/>
        <w:t>Requirements.</w:t>
      </w:r>
    </w:p>
    <w:p w14:paraId="1CCC2C4D" w14:textId="036A2D3B" w:rsidR="000A1BDE" w:rsidRPr="00B823CC" w:rsidRDefault="000A1BDE" w:rsidP="00FB3EF1">
      <w:pPr>
        <w:spacing w:before="240" w:after="120" w:line="276" w:lineRule="auto"/>
        <w:ind w:left="709"/>
        <w:jc w:val="both"/>
        <w:rPr>
          <w:rFonts w:ascii="Arial" w:hAnsi="Arial" w:cs="Arial"/>
          <w:sz w:val="24"/>
          <w:szCs w:val="24"/>
        </w:rPr>
      </w:pPr>
      <w:r w:rsidRPr="00B823CC">
        <w:rPr>
          <w:rFonts w:ascii="Arial" w:hAnsi="Arial" w:cs="Arial"/>
          <w:sz w:val="24"/>
          <w:szCs w:val="24"/>
        </w:rPr>
        <w:t xml:space="preserve">Tenderers will be expected to pass all elements of the Mandatory Criteria in order to proceed to the next phase of evaluation. If </w:t>
      </w:r>
      <w:r w:rsidR="00200322">
        <w:rPr>
          <w:rFonts w:ascii="Arial" w:hAnsi="Arial" w:cs="Arial"/>
          <w:sz w:val="24"/>
          <w:szCs w:val="24"/>
        </w:rPr>
        <w:t>T</w:t>
      </w:r>
      <w:r w:rsidRPr="00B823CC">
        <w:rPr>
          <w:rFonts w:ascii="Arial" w:hAnsi="Arial" w:cs="Arial"/>
          <w:sz w:val="24"/>
          <w:szCs w:val="24"/>
        </w:rPr>
        <w:t xml:space="preserve">enderers do not pass all elements of the Mandatory Criteria, their bid will be disqualified from the process and will not be evaluated further. </w:t>
      </w:r>
    </w:p>
    <w:p w14:paraId="3C7957C6" w14:textId="5D062CF7" w:rsidR="000A1BDE" w:rsidRPr="009364F2" w:rsidRDefault="000A1BDE" w:rsidP="000D1099">
      <w:pPr>
        <w:pStyle w:val="ListParagraph"/>
        <w:numPr>
          <w:ilvl w:val="2"/>
          <w:numId w:val="31"/>
        </w:numPr>
        <w:spacing w:before="240" w:after="120" w:line="276" w:lineRule="auto"/>
        <w:ind w:left="1418" w:hanging="698"/>
        <w:rPr>
          <w:rFonts w:ascii="Arial" w:hAnsi="Arial" w:cs="Arial"/>
          <w:sz w:val="24"/>
          <w:szCs w:val="24"/>
        </w:rPr>
      </w:pPr>
      <w:r w:rsidRPr="00B823CC">
        <w:rPr>
          <w:rFonts w:ascii="Arial" w:hAnsi="Arial" w:cs="Arial"/>
          <w:b/>
          <w:sz w:val="24"/>
          <w:szCs w:val="24"/>
        </w:rPr>
        <w:t>Stage 4</w:t>
      </w:r>
      <w:r w:rsidRPr="00B823CC">
        <w:rPr>
          <w:rFonts w:ascii="Arial" w:hAnsi="Arial" w:cs="Arial"/>
          <w:sz w:val="24"/>
          <w:szCs w:val="24"/>
        </w:rPr>
        <w:t xml:space="preserve"> – Evaluation of the Award Criteria for Technical and</w:t>
      </w:r>
      <w:r w:rsidR="009364F2">
        <w:rPr>
          <w:rFonts w:ascii="Arial" w:hAnsi="Arial" w:cs="Arial"/>
          <w:sz w:val="24"/>
          <w:szCs w:val="24"/>
        </w:rPr>
        <w:t xml:space="preserve"> </w:t>
      </w:r>
      <w:r w:rsidRPr="009364F2">
        <w:rPr>
          <w:rFonts w:ascii="Arial" w:hAnsi="Arial" w:cs="Arial"/>
          <w:sz w:val="24"/>
          <w:szCs w:val="24"/>
        </w:rPr>
        <w:t>Commercial Requirements.</w:t>
      </w:r>
    </w:p>
    <w:p w14:paraId="16290F17" w14:textId="49A90E8F" w:rsidR="000A1BDE" w:rsidRDefault="000A1BDE" w:rsidP="00FB3EF1">
      <w:pPr>
        <w:pStyle w:val="01-Level2-BB"/>
        <w:tabs>
          <w:tab w:val="clear" w:pos="1440"/>
        </w:tabs>
        <w:spacing w:before="240" w:after="120" w:line="276" w:lineRule="auto"/>
        <w:ind w:left="709" w:firstLine="0"/>
        <w:rPr>
          <w:rFonts w:cs="Arial"/>
          <w:sz w:val="24"/>
          <w:szCs w:val="24"/>
        </w:rPr>
      </w:pPr>
      <w:r w:rsidRPr="00B823CC">
        <w:rPr>
          <w:rFonts w:cs="Arial"/>
          <w:sz w:val="24"/>
          <w:szCs w:val="24"/>
        </w:rPr>
        <w:t xml:space="preserve">Tenderers Response to the questions contained in this section along with pricing information will be evaluated against the criteria below:  </w:t>
      </w:r>
    </w:p>
    <w:p w14:paraId="75A05C5D" w14:textId="4DB76305" w:rsidR="00290539" w:rsidRDefault="00290539" w:rsidP="00290539"/>
    <w:p w14:paraId="0F5E85DE" w14:textId="77777777" w:rsidR="00290539" w:rsidRDefault="00290539" w:rsidP="00290539"/>
    <w:p w14:paraId="2C93947E" w14:textId="77777777" w:rsidR="00290539" w:rsidRPr="00290539" w:rsidRDefault="00290539" w:rsidP="00290539"/>
    <w:p w14:paraId="403495C2" w14:textId="62C30982" w:rsidR="000A1BDE" w:rsidRPr="00C052ED" w:rsidRDefault="00C052ED" w:rsidP="000A1BDE">
      <w:pPr>
        <w:rPr>
          <w:rFonts w:ascii="Arial" w:hAnsi="Arial" w:cs="Arial"/>
          <w:b/>
          <w:bCs/>
          <w:sz w:val="24"/>
          <w:szCs w:val="24"/>
        </w:rPr>
      </w:pPr>
      <w:bookmarkStart w:id="57" w:name="_Hlk14942253"/>
      <w:r w:rsidRPr="00C052ED">
        <w:rPr>
          <w:rFonts w:ascii="Arial" w:hAnsi="Arial" w:cs="Arial"/>
          <w:b/>
          <w:bCs/>
          <w:sz w:val="24"/>
          <w:szCs w:val="24"/>
        </w:rPr>
        <w:t xml:space="preserve">Evaluation percentages for Lots 1 to </w:t>
      </w:r>
      <w:r w:rsidR="003B418A">
        <w:rPr>
          <w:rFonts w:ascii="Arial" w:hAnsi="Arial" w:cs="Arial"/>
          <w:b/>
          <w:bCs/>
          <w:sz w:val="24"/>
          <w:szCs w:val="24"/>
        </w:rPr>
        <w:t>3</w:t>
      </w:r>
      <w:r w:rsidR="00E71ECB">
        <w:rPr>
          <w:rFonts w:ascii="Arial" w:hAnsi="Arial" w:cs="Arial"/>
          <w:b/>
          <w:bCs/>
          <w:sz w:val="24"/>
          <w:szCs w:val="24"/>
        </w:rPr>
        <w:t>9</w:t>
      </w:r>
    </w:p>
    <w:bookmarkEnd w:id="57"/>
    <w:p w14:paraId="47F3184F" w14:textId="77777777" w:rsidR="00C052ED" w:rsidRPr="00B823CC" w:rsidRDefault="00C052ED" w:rsidP="000A1BDE">
      <w:pPr>
        <w:rPr>
          <w:rFonts w:ascii="Arial" w:hAnsi="Arial" w:cs="Arial"/>
          <w:sz w:val="24"/>
          <w:szCs w:val="24"/>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4310"/>
      </w:tblGrid>
      <w:tr w:rsidR="000A1BDE" w:rsidRPr="00DE235C" w14:paraId="1A99D799" w14:textId="77777777" w:rsidTr="00EF3303">
        <w:trPr>
          <w:trHeight w:val="536"/>
        </w:trPr>
        <w:tc>
          <w:tcPr>
            <w:tcW w:w="5000" w:type="pct"/>
            <w:gridSpan w:val="2"/>
            <w:tcBorders>
              <w:bottom w:val="single" w:sz="4" w:space="0" w:color="auto"/>
            </w:tcBorders>
            <w:shd w:val="clear" w:color="auto" w:fill="4F2D7F"/>
          </w:tcPr>
          <w:p w14:paraId="3C621A5B" w14:textId="77777777" w:rsidR="000A1BDE" w:rsidRPr="00DE235C" w:rsidRDefault="000A1BDE" w:rsidP="000D1099">
            <w:pPr>
              <w:pStyle w:val="BodyText1"/>
              <w:numPr>
                <w:ilvl w:val="2"/>
                <w:numId w:val="31"/>
              </w:numPr>
              <w:spacing w:before="120"/>
              <w:jc w:val="both"/>
              <w:rPr>
                <w:rFonts w:cs="Arial"/>
                <w:b/>
                <w:color w:val="FFFFFF"/>
                <w:sz w:val="24"/>
                <w:szCs w:val="24"/>
              </w:rPr>
            </w:pPr>
            <w:bookmarkStart w:id="58" w:name="_Hlk14942175"/>
            <w:r w:rsidRPr="00DE235C">
              <w:rPr>
                <w:rFonts w:cs="Arial"/>
                <w:b/>
                <w:color w:val="FFFFFF"/>
                <w:sz w:val="24"/>
                <w:szCs w:val="24"/>
              </w:rPr>
              <w:t>TABLE: HIGH LEVEL EVALUATION CRITERIA FOR ACCEPTANCE OF PROVIDERS ONTO THE FRAMEWORK</w:t>
            </w:r>
          </w:p>
        </w:tc>
      </w:tr>
      <w:tr w:rsidR="000A1BDE" w:rsidRPr="00DE235C" w14:paraId="4BAF2708" w14:textId="77777777" w:rsidTr="00C57AD5">
        <w:trPr>
          <w:trHeight w:val="416"/>
        </w:trPr>
        <w:tc>
          <w:tcPr>
            <w:tcW w:w="2492" w:type="pct"/>
            <w:shd w:val="clear" w:color="auto" w:fill="4F2D7F"/>
          </w:tcPr>
          <w:p w14:paraId="1AF0C773" w14:textId="77777777" w:rsidR="000A1BDE" w:rsidRPr="00DE235C" w:rsidRDefault="000A1BDE" w:rsidP="006446AF">
            <w:pPr>
              <w:pStyle w:val="BodyText1"/>
              <w:spacing w:before="120"/>
              <w:rPr>
                <w:rFonts w:cs="Arial"/>
                <w:b/>
                <w:color w:val="FFFFFF"/>
                <w:sz w:val="24"/>
                <w:szCs w:val="24"/>
              </w:rPr>
            </w:pPr>
            <w:r w:rsidRPr="00DE235C">
              <w:rPr>
                <w:rFonts w:cs="Arial"/>
                <w:b/>
                <w:color w:val="FFFFFF"/>
                <w:sz w:val="24"/>
                <w:szCs w:val="24"/>
              </w:rPr>
              <w:t>CRITERION</w:t>
            </w:r>
          </w:p>
        </w:tc>
        <w:tc>
          <w:tcPr>
            <w:tcW w:w="2508" w:type="pct"/>
            <w:shd w:val="clear" w:color="auto" w:fill="4F2D7F"/>
          </w:tcPr>
          <w:p w14:paraId="22204977" w14:textId="77777777" w:rsidR="000A1BDE" w:rsidRPr="00DE235C" w:rsidRDefault="000A1BDE" w:rsidP="006446AF">
            <w:pPr>
              <w:pStyle w:val="BodyText1"/>
              <w:spacing w:before="120"/>
              <w:rPr>
                <w:rFonts w:cs="Arial"/>
                <w:b/>
                <w:color w:val="FFFFFF"/>
                <w:sz w:val="24"/>
                <w:szCs w:val="24"/>
              </w:rPr>
            </w:pPr>
            <w:r w:rsidRPr="00DE235C">
              <w:rPr>
                <w:rFonts w:cs="Arial"/>
                <w:b/>
                <w:color w:val="FFFFFF"/>
                <w:sz w:val="24"/>
                <w:szCs w:val="24"/>
              </w:rPr>
              <w:t>PERCENTAGE WEIGHTINGS</w:t>
            </w:r>
          </w:p>
        </w:tc>
      </w:tr>
      <w:tr w:rsidR="000A1BDE" w:rsidRPr="00DE235C" w14:paraId="363ECCAC" w14:textId="77777777" w:rsidTr="00C57AD5">
        <w:tc>
          <w:tcPr>
            <w:tcW w:w="2492" w:type="pct"/>
            <w:vAlign w:val="center"/>
          </w:tcPr>
          <w:p w14:paraId="19793EB7" w14:textId="77777777" w:rsidR="000A1BDE" w:rsidRPr="007D2259" w:rsidRDefault="000A1BDE" w:rsidP="006446AF">
            <w:pPr>
              <w:pStyle w:val="BodyText1"/>
              <w:spacing w:before="120" w:line="360" w:lineRule="auto"/>
              <w:rPr>
                <w:rFonts w:cs="Arial"/>
                <w:sz w:val="24"/>
                <w:szCs w:val="24"/>
              </w:rPr>
            </w:pPr>
            <w:r w:rsidRPr="007D2259">
              <w:rPr>
                <w:rFonts w:cs="Arial"/>
                <w:sz w:val="24"/>
                <w:szCs w:val="24"/>
              </w:rPr>
              <w:t>Cost</w:t>
            </w:r>
          </w:p>
        </w:tc>
        <w:tc>
          <w:tcPr>
            <w:tcW w:w="2508" w:type="pct"/>
            <w:vAlign w:val="center"/>
          </w:tcPr>
          <w:p w14:paraId="5B67C008" w14:textId="6EB2FFD7" w:rsidR="000A1BDE" w:rsidRPr="007D2259" w:rsidRDefault="00B23E2D" w:rsidP="006446AF">
            <w:pPr>
              <w:pStyle w:val="BodyText1"/>
              <w:spacing w:before="120" w:line="360" w:lineRule="auto"/>
              <w:rPr>
                <w:rFonts w:cs="Arial"/>
                <w:sz w:val="24"/>
                <w:szCs w:val="24"/>
              </w:rPr>
            </w:pPr>
            <w:r w:rsidRPr="007D2259">
              <w:rPr>
                <w:rFonts w:cs="Arial"/>
                <w:sz w:val="24"/>
                <w:szCs w:val="24"/>
              </w:rPr>
              <w:t>80</w:t>
            </w:r>
            <w:r w:rsidR="000A1BDE" w:rsidRPr="007D2259">
              <w:rPr>
                <w:rFonts w:cs="Arial"/>
                <w:sz w:val="24"/>
                <w:szCs w:val="24"/>
              </w:rPr>
              <w:t>%</w:t>
            </w:r>
          </w:p>
        </w:tc>
      </w:tr>
      <w:tr w:rsidR="000A1BDE" w:rsidRPr="00DE235C" w14:paraId="277D2321" w14:textId="77777777" w:rsidTr="00C57AD5">
        <w:tc>
          <w:tcPr>
            <w:tcW w:w="2492" w:type="pct"/>
            <w:vAlign w:val="center"/>
          </w:tcPr>
          <w:p w14:paraId="223EAD31" w14:textId="740EE31C" w:rsidR="000A1BDE" w:rsidRPr="007D2259" w:rsidRDefault="000A1BDE" w:rsidP="006446AF">
            <w:pPr>
              <w:pStyle w:val="BodyText1"/>
              <w:spacing w:before="120" w:line="360" w:lineRule="auto"/>
              <w:rPr>
                <w:rFonts w:cs="Arial"/>
                <w:sz w:val="24"/>
                <w:szCs w:val="24"/>
              </w:rPr>
            </w:pPr>
            <w:r w:rsidRPr="007D2259">
              <w:rPr>
                <w:rFonts w:cs="Arial"/>
                <w:sz w:val="24"/>
                <w:szCs w:val="24"/>
              </w:rPr>
              <w:t>Quality</w:t>
            </w:r>
            <w:r w:rsidR="005C6A5C">
              <w:rPr>
                <w:rFonts w:cs="Arial"/>
                <w:sz w:val="24"/>
                <w:szCs w:val="24"/>
              </w:rPr>
              <w:t>, Delivery, Customer Service &amp; Account Management</w:t>
            </w:r>
          </w:p>
        </w:tc>
        <w:tc>
          <w:tcPr>
            <w:tcW w:w="2508" w:type="pct"/>
            <w:vAlign w:val="center"/>
          </w:tcPr>
          <w:p w14:paraId="5986E7F2" w14:textId="0C3EE878" w:rsidR="000A1BDE" w:rsidRPr="007D2259" w:rsidRDefault="005C6A5C" w:rsidP="006446AF">
            <w:pPr>
              <w:pStyle w:val="BodyText1"/>
              <w:spacing w:before="120" w:line="360" w:lineRule="auto"/>
              <w:rPr>
                <w:rFonts w:cs="Arial"/>
                <w:sz w:val="24"/>
                <w:szCs w:val="24"/>
              </w:rPr>
            </w:pPr>
            <w:r>
              <w:rPr>
                <w:rFonts w:cs="Arial"/>
                <w:sz w:val="24"/>
                <w:szCs w:val="24"/>
              </w:rPr>
              <w:t>20%</w:t>
            </w:r>
          </w:p>
        </w:tc>
      </w:tr>
      <w:bookmarkEnd w:id="58"/>
    </w:tbl>
    <w:p w14:paraId="1E2F618C" w14:textId="608C0C3C" w:rsidR="005C6A5C" w:rsidRDefault="005C6A5C" w:rsidP="000A1BDE">
      <w:pPr>
        <w:tabs>
          <w:tab w:val="left" w:pos="709"/>
        </w:tabs>
        <w:jc w:val="both"/>
        <w:rPr>
          <w:rFonts w:ascii="Arial" w:hAnsi="Arial" w:cs="Arial"/>
          <w:b/>
          <w:sz w:val="20"/>
        </w:rPr>
      </w:pPr>
    </w:p>
    <w:p w14:paraId="77BE32A9" w14:textId="77777777" w:rsidR="00290539" w:rsidRDefault="00290539" w:rsidP="000A1BDE">
      <w:pPr>
        <w:tabs>
          <w:tab w:val="left" w:pos="709"/>
        </w:tabs>
        <w:jc w:val="both"/>
        <w:rPr>
          <w:rFonts w:ascii="Arial" w:hAnsi="Arial" w:cs="Arial"/>
          <w:b/>
          <w:sz w:val="20"/>
        </w:rPr>
      </w:pPr>
    </w:p>
    <w:p w14:paraId="02C9361E" w14:textId="38426154" w:rsidR="005C6A5C" w:rsidRDefault="005C6A5C" w:rsidP="000A1BDE">
      <w:pPr>
        <w:tabs>
          <w:tab w:val="left" w:pos="709"/>
        </w:tabs>
        <w:jc w:val="both"/>
        <w:rPr>
          <w:rFonts w:ascii="Arial" w:hAnsi="Arial" w:cs="Arial"/>
          <w:b/>
          <w:sz w:val="20"/>
        </w:rPr>
      </w:pPr>
    </w:p>
    <w:p w14:paraId="659C9886" w14:textId="439431AF" w:rsidR="00290539" w:rsidRDefault="00290539" w:rsidP="000A1BDE">
      <w:pPr>
        <w:tabs>
          <w:tab w:val="left" w:pos="709"/>
        </w:tabs>
        <w:jc w:val="both"/>
        <w:rPr>
          <w:rFonts w:ascii="Arial" w:hAnsi="Arial" w:cs="Arial"/>
          <w:b/>
          <w:sz w:val="20"/>
        </w:rPr>
      </w:pPr>
    </w:p>
    <w:p w14:paraId="2742DAB8" w14:textId="4ACD9E02" w:rsidR="00290539" w:rsidRDefault="00290539" w:rsidP="000A1BDE">
      <w:pPr>
        <w:tabs>
          <w:tab w:val="left" w:pos="709"/>
        </w:tabs>
        <w:jc w:val="both"/>
        <w:rPr>
          <w:rFonts w:ascii="Arial" w:hAnsi="Arial" w:cs="Arial"/>
          <w:b/>
          <w:sz w:val="20"/>
        </w:rPr>
      </w:pPr>
    </w:p>
    <w:p w14:paraId="4D339269" w14:textId="4E849E42" w:rsidR="00290539" w:rsidRDefault="00290539" w:rsidP="000A1BDE">
      <w:pPr>
        <w:tabs>
          <w:tab w:val="left" w:pos="709"/>
        </w:tabs>
        <w:jc w:val="both"/>
        <w:rPr>
          <w:rFonts w:ascii="Arial" w:hAnsi="Arial" w:cs="Arial"/>
          <w:b/>
          <w:sz w:val="20"/>
        </w:rPr>
      </w:pPr>
    </w:p>
    <w:p w14:paraId="50B83B31" w14:textId="46C3B23F" w:rsidR="00290539" w:rsidRDefault="00290539" w:rsidP="000A1BDE">
      <w:pPr>
        <w:tabs>
          <w:tab w:val="left" w:pos="709"/>
        </w:tabs>
        <w:jc w:val="both"/>
        <w:rPr>
          <w:rFonts w:ascii="Arial" w:hAnsi="Arial" w:cs="Arial"/>
          <w:b/>
          <w:sz w:val="20"/>
        </w:rPr>
      </w:pPr>
    </w:p>
    <w:p w14:paraId="5C9A06DB" w14:textId="1C05F5F3" w:rsidR="00290539" w:rsidRDefault="00290539" w:rsidP="000A1BDE">
      <w:pPr>
        <w:tabs>
          <w:tab w:val="left" w:pos="709"/>
        </w:tabs>
        <w:jc w:val="both"/>
        <w:rPr>
          <w:rFonts w:ascii="Arial" w:hAnsi="Arial" w:cs="Arial"/>
          <w:b/>
          <w:sz w:val="20"/>
        </w:rPr>
      </w:pPr>
    </w:p>
    <w:p w14:paraId="2BB91E74" w14:textId="77D2244D" w:rsidR="00290539" w:rsidRDefault="00290539" w:rsidP="000A1BDE">
      <w:pPr>
        <w:tabs>
          <w:tab w:val="left" w:pos="709"/>
        </w:tabs>
        <w:jc w:val="both"/>
        <w:rPr>
          <w:rFonts w:ascii="Arial" w:hAnsi="Arial" w:cs="Arial"/>
          <w:b/>
          <w:sz w:val="20"/>
        </w:rPr>
      </w:pPr>
    </w:p>
    <w:p w14:paraId="53C787D8" w14:textId="28B35CA3" w:rsidR="00290539" w:rsidRDefault="00290539" w:rsidP="000A1BDE">
      <w:pPr>
        <w:tabs>
          <w:tab w:val="left" w:pos="709"/>
        </w:tabs>
        <w:jc w:val="both"/>
        <w:rPr>
          <w:rFonts w:ascii="Arial" w:hAnsi="Arial" w:cs="Arial"/>
          <w:b/>
          <w:sz w:val="20"/>
        </w:rPr>
      </w:pPr>
    </w:p>
    <w:p w14:paraId="03F593AA" w14:textId="7F2E87F1" w:rsidR="00290539" w:rsidRDefault="00290539" w:rsidP="000A1BDE">
      <w:pPr>
        <w:tabs>
          <w:tab w:val="left" w:pos="709"/>
        </w:tabs>
        <w:jc w:val="both"/>
        <w:rPr>
          <w:rFonts w:ascii="Arial" w:hAnsi="Arial" w:cs="Arial"/>
          <w:b/>
          <w:sz w:val="20"/>
        </w:rPr>
      </w:pPr>
    </w:p>
    <w:p w14:paraId="372228AE" w14:textId="77777777" w:rsidR="00290539" w:rsidRDefault="00290539" w:rsidP="000A1BDE">
      <w:pPr>
        <w:tabs>
          <w:tab w:val="left" w:pos="709"/>
        </w:tabs>
        <w:jc w:val="both"/>
        <w:rPr>
          <w:rFonts w:ascii="Arial" w:hAnsi="Arial" w:cs="Arial"/>
          <w:b/>
          <w:sz w:val="20"/>
        </w:rPr>
      </w:pPr>
    </w:p>
    <w:p w14:paraId="038EB0D7" w14:textId="77777777" w:rsidR="005C6A5C" w:rsidRDefault="005C6A5C" w:rsidP="000A1BDE">
      <w:pPr>
        <w:tabs>
          <w:tab w:val="left" w:pos="709"/>
        </w:tabs>
        <w:jc w:val="both"/>
        <w:rPr>
          <w:rFonts w:ascii="Arial" w:hAnsi="Arial" w:cs="Arial"/>
          <w:b/>
          <w:sz w:val="20"/>
        </w:rPr>
      </w:pPr>
    </w:p>
    <w:p w14:paraId="12B83044" w14:textId="597ABDD7" w:rsidR="00C052ED" w:rsidRPr="00C052ED" w:rsidRDefault="00C052ED" w:rsidP="00C052ED">
      <w:pPr>
        <w:rPr>
          <w:rFonts w:ascii="Arial" w:hAnsi="Arial" w:cs="Arial"/>
          <w:b/>
          <w:bCs/>
          <w:sz w:val="24"/>
          <w:szCs w:val="24"/>
        </w:rPr>
      </w:pPr>
      <w:r w:rsidRPr="00C052ED">
        <w:rPr>
          <w:rFonts w:ascii="Arial" w:hAnsi="Arial" w:cs="Arial"/>
          <w:b/>
          <w:bCs/>
          <w:sz w:val="24"/>
          <w:szCs w:val="24"/>
        </w:rPr>
        <w:lastRenderedPageBreak/>
        <w:t>Evaluation percentages for Lot</w:t>
      </w:r>
      <w:r w:rsidR="00E04CE0">
        <w:rPr>
          <w:rFonts w:ascii="Arial" w:hAnsi="Arial" w:cs="Arial"/>
          <w:b/>
          <w:bCs/>
          <w:sz w:val="24"/>
          <w:szCs w:val="24"/>
        </w:rPr>
        <w:t>s</w:t>
      </w:r>
      <w:r>
        <w:rPr>
          <w:rFonts w:ascii="Arial" w:hAnsi="Arial" w:cs="Arial"/>
          <w:b/>
          <w:bCs/>
          <w:sz w:val="24"/>
          <w:szCs w:val="24"/>
        </w:rPr>
        <w:t xml:space="preserve"> </w:t>
      </w:r>
      <w:r w:rsidR="00E71ECB">
        <w:rPr>
          <w:rFonts w:ascii="Arial" w:hAnsi="Arial" w:cs="Arial"/>
          <w:b/>
          <w:bCs/>
          <w:sz w:val="24"/>
          <w:szCs w:val="24"/>
        </w:rPr>
        <w:t>40</w:t>
      </w:r>
      <w:r w:rsidR="00E04CE0">
        <w:rPr>
          <w:rFonts w:ascii="Arial" w:hAnsi="Arial" w:cs="Arial"/>
          <w:b/>
          <w:bCs/>
          <w:sz w:val="24"/>
          <w:szCs w:val="24"/>
        </w:rPr>
        <w:t xml:space="preserve"> and 4</w:t>
      </w:r>
      <w:r w:rsidR="00E71ECB">
        <w:rPr>
          <w:rFonts w:ascii="Arial" w:hAnsi="Arial" w:cs="Arial"/>
          <w:b/>
          <w:bCs/>
          <w:sz w:val="24"/>
          <w:szCs w:val="24"/>
        </w:rPr>
        <w:t>1</w:t>
      </w:r>
    </w:p>
    <w:p w14:paraId="286917E1" w14:textId="678FDD7A" w:rsidR="00C052ED" w:rsidRDefault="00C052ED" w:rsidP="000A1BDE">
      <w:pPr>
        <w:tabs>
          <w:tab w:val="left" w:pos="709"/>
        </w:tabs>
        <w:jc w:val="both"/>
        <w:rPr>
          <w:rFonts w:ascii="Arial" w:hAnsi="Arial" w:cs="Arial"/>
          <w:b/>
          <w:sz w:val="20"/>
        </w:rPr>
      </w:pPr>
    </w:p>
    <w:p w14:paraId="15308443" w14:textId="014ECA3F" w:rsidR="00C052ED" w:rsidRDefault="00C052ED" w:rsidP="000A1BDE">
      <w:pPr>
        <w:tabs>
          <w:tab w:val="left" w:pos="709"/>
        </w:tabs>
        <w:jc w:val="both"/>
        <w:rPr>
          <w:rFonts w:ascii="Arial" w:hAnsi="Arial" w:cs="Arial"/>
          <w:b/>
          <w:sz w:val="20"/>
        </w:rPr>
      </w:pPr>
    </w:p>
    <w:tbl>
      <w:tblPr>
        <w:tblW w:w="487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3"/>
        <w:gridCol w:w="4310"/>
      </w:tblGrid>
      <w:tr w:rsidR="00C052ED" w:rsidRPr="00DE235C" w14:paraId="56EE5E0E" w14:textId="77777777" w:rsidTr="00B8420E">
        <w:trPr>
          <w:trHeight w:val="536"/>
        </w:trPr>
        <w:tc>
          <w:tcPr>
            <w:tcW w:w="5000" w:type="pct"/>
            <w:gridSpan w:val="2"/>
            <w:tcBorders>
              <w:bottom w:val="single" w:sz="4" w:space="0" w:color="auto"/>
            </w:tcBorders>
            <w:shd w:val="clear" w:color="auto" w:fill="4F2D7F"/>
          </w:tcPr>
          <w:p w14:paraId="5B8D4DCB" w14:textId="4D5D3D0F" w:rsidR="00C052ED" w:rsidRPr="00DE235C" w:rsidRDefault="00C052ED" w:rsidP="009B07E4">
            <w:pPr>
              <w:pStyle w:val="BodyText1"/>
              <w:numPr>
                <w:ilvl w:val="2"/>
                <w:numId w:val="68"/>
              </w:numPr>
              <w:spacing w:before="120"/>
              <w:jc w:val="both"/>
              <w:rPr>
                <w:rFonts w:cs="Arial"/>
                <w:b/>
                <w:color w:val="FFFFFF"/>
                <w:sz w:val="24"/>
                <w:szCs w:val="24"/>
              </w:rPr>
            </w:pPr>
            <w:r w:rsidRPr="00DE235C">
              <w:rPr>
                <w:rFonts w:cs="Arial"/>
                <w:b/>
                <w:color w:val="FFFFFF"/>
                <w:sz w:val="24"/>
                <w:szCs w:val="24"/>
              </w:rPr>
              <w:t>TABLE: HIGH LEVEL EVALUATION CRITERIA FOR ACCEPTANCE OF PROVIDERS ONTO THE FRAMEWORK</w:t>
            </w:r>
          </w:p>
        </w:tc>
      </w:tr>
      <w:tr w:rsidR="00C052ED" w:rsidRPr="00DE235C" w14:paraId="308F39B1" w14:textId="77777777" w:rsidTr="00B8420E">
        <w:trPr>
          <w:trHeight w:val="416"/>
        </w:trPr>
        <w:tc>
          <w:tcPr>
            <w:tcW w:w="2492" w:type="pct"/>
            <w:shd w:val="clear" w:color="auto" w:fill="4F2D7F"/>
          </w:tcPr>
          <w:p w14:paraId="119B1BDA" w14:textId="77777777" w:rsidR="00C052ED" w:rsidRPr="00DE235C" w:rsidRDefault="00C052ED" w:rsidP="00B8420E">
            <w:pPr>
              <w:pStyle w:val="BodyText1"/>
              <w:spacing w:before="120"/>
              <w:rPr>
                <w:rFonts w:cs="Arial"/>
                <w:b/>
                <w:color w:val="FFFFFF"/>
                <w:sz w:val="24"/>
                <w:szCs w:val="24"/>
              </w:rPr>
            </w:pPr>
            <w:r w:rsidRPr="00DE235C">
              <w:rPr>
                <w:rFonts w:cs="Arial"/>
                <w:b/>
                <w:color w:val="FFFFFF"/>
                <w:sz w:val="24"/>
                <w:szCs w:val="24"/>
              </w:rPr>
              <w:t>CRITERION</w:t>
            </w:r>
          </w:p>
        </w:tc>
        <w:tc>
          <w:tcPr>
            <w:tcW w:w="2508" w:type="pct"/>
            <w:shd w:val="clear" w:color="auto" w:fill="4F2D7F"/>
          </w:tcPr>
          <w:p w14:paraId="068828BB" w14:textId="77777777" w:rsidR="00C052ED" w:rsidRPr="00DE235C" w:rsidRDefault="00C052ED" w:rsidP="00B8420E">
            <w:pPr>
              <w:pStyle w:val="BodyText1"/>
              <w:spacing w:before="120"/>
              <w:rPr>
                <w:rFonts w:cs="Arial"/>
                <w:b/>
                <w:color w:val="FFFFFF"/>
                <w:sz w:val="24"/>
                <w:szCs w:val="24"/>
              </w:rPr>
            </w:pPr>
            <w:r w:rsidRPr="00DE235C">
              <w:rPr>
                <w:rFonts w:cs="Arial"/>
                <w:b/>
                <w:color w:val="FFFFFF"/>
                <w:sz w:val="24"/>
                <w:szCs w:val="24"/>
              </w:rPr>
              <w:t>PERCENTAGE WEIGHTINGS</w:t>
            </w:r>
          </w:p>
        </w:tc>
      </w:tr>
      <w:tr w:rsidR="00C052ED" w:rsidRPr="00DE235C" w14:paraId="35EA45C5" w14:textId="77777777" w:rsidTr="00B8420E">
        <w:tc>
          <w:tcPr>
            <w:tcW w:w="2492" w:type="pct"/>
            <w:vAlign w:val="center"/>
          </w:tcPr>
          <w:p w14:paraId="01A51824" w14:textId="77777777" w:rsidR="00C052ED" w:rsidRPr="007D2259" w:rsidRDefault="00C052ED" w:rsidP="00B8420E">
            <w:pPr>
              <w:pStyle w:val="BodyText1"/>
              <w:spacing w:before="120" w:line="360" w:lineRule="auto"/>
              <w:rPr>
                <w:rFonts w:cs="Arial"/>
                <w:sz w:val="24"/>
                <w:szCs w:val="24"/>
              </w:rPr>
            </w:pPr>
            <w:r w:rsidRPr="007D2259">
              <w:rPr>
                <w:rFonts w:cs="Arial"/>
                <w:sz w:val="24"/>
                <w:szCs w:val="24"/>
              </w:rPr>
              <w:t>Cost</w:t>
            </w:r>
          </w:p>
        </w:tc>
        <w:tc>
          <w:tcPr>
            <w:tcW w:w="2508" w:type="pct"/>
            <w:vAlign w:val="center"/>
          </w:tcPr>
          <w:p w14:paraId="359BD294" w14:textId="41C2375E" w:rsidR="00C052ED" w:rsidRPr="007D2259" w:rsidRDefault="00E04CE0" w:rsidP="00B8420E">
            <w:pPr>
              <w:pStyle w:val="BodyText1"/>
              <w:spacing w:before="120" w:line="360" w:lineRule="auto"/>
              <w:rPr>
                <w:rFonts w:cs="Arial"/>
                <w:sz w:val="24"/>
                <w:szCs w:val="24"/>
              </w:rPr>
            </w:pPr>
            <w:r>
              <w:rPr>
                <w:rFonts w:cs="Arial"/>
                <w:sz w:val="24"/>
                <w:szCs w:val="24"/>
              </w:rPr>
              <w:t>5</w:t>
            </w:r>
            <w:r w:rsidR="00C052ED" w:rsidRPr="007D2259">
              <w:rPr>
                <w:rFonts w:cs="Arial"/>
                <w:sz w:val="24"/>
                <w:szCs w:val="24"/>
              </w:rPr>
              <w:t>0%</w:t>
            </w:r>
          </w:p>
        </w:tc>
      </w:tr>
      <w:tr w:rsidR="00C052ED" w:rsidRPr="00DE235C" w14:paraId="593EB4DC" w14:textId="77777777" w:rsidTr="00B8420E">
        <w:tc>
          <w:tcPr>
            <w:tcW w:w="2492" w:type="pct"/>
            <w:vAlign w:val="center"/>
          </w:tcPr>
          <w:p w14:paraId="778358E0" w14:textId="63F149C8" w:rsidR="00C052ED" w:rsidRPr="007D2259" w:rsidRDefault="00C052ED" w:rsidP="00B8420E">
            <w:pPr>
              <w:pStyle w:val="BodyText1"/>
              <w:spacing w:before="120" w:line="360" w:lineRule="auto"/>
              <w:rPr>
                <w:rFonts w:cs="Arial"/>
                <w:sz w:val="24"/>
                <w:szCs w:val="24"/>
              </w:rPr>
            </w:pPr>
            <w:r w:rsidRPr="007D2259">
              <w:rPr>
                <w:rFonts w:cs="Arial"/>
                <w:sz w:val="24"/>
                <w:szCs w:val="24"/>
              </w:rPr>
              <w:t>Quality</w:t>
            </w:r>
            <w:r w:rsidR="00E04CE0">
              <w:rPr>
                <w:rFonts w:cs="Arial"/>
                <w:sz w:val="24"/>
                <w:szCs w:val="24"/>
              </w:rPr>
              <w:t xml:space="preserve"> and Account Management</w:t>
            </w:r>
          </w:p>
        </w:tc>
        <w:tc>
          <w:tcPr>
            <w:tcW w:w="2508" w:type="pct"/>
            <w:vAlign w:val="center"/>
          </w:tcPr>
          <w:p w14:paraId="04F58011" w14:textId="0270A7DC" w:rsidR="00C052ED" w:rsidRPr="007D2259" w:rsidRDefault="00E04CE0" w:rsidP="00B8420E">
            <w:pPr>
              <w:pStyle w:val="BodyText1"/>
              <w:spacing w:before="120" w:line="360" w:lineRule="auto"/>
              <w:rPr>
                <w:rFonts w:cs="Arial"/>
                <w:sz w:val="24"/>
                <w:szCs w:val="24"/>
              </w:rPr>
            </w:pPr>
            <w:r>
              <w:rPr>
                <w:rFonts w:cs="Arial"/>
                <w:sz w:val="24"/>
                <w:szCs w:val="24"/>
              </w:rPr>
              <w:t>5</w:t>
            </w:r>
            <w:r w:rsidR="00C052ED">
              <w:rPr>
                <w:rFonts w:cs="Arial"/>
                <w:sz w:val="24"/>
                <w:szCs w:val="24"/>
              </w:rPr>
              <w:t>0</w:t>
            </w:r>
            <w:r w:rsidR="00C052ED" w:rsidRPr="007D2259">
              <w:rPr>
                <w:rFonts w:cs="Arial"/>
                <w:sz w:val="24"/>
                <w:szCs w:val="24"/>
              </w:rPr>
              <w:t>%</w:t>
            </w:r>
          </w:p>
        </w:tc>
      </w:tr>
    </w:tbl>
    <w:p w14:paraId="5572B3D2" w14:textId="77777777" w:rsidR="00E7519B" w:rsidRDefault="00E7519B" w:rsidP="00E7519B">
      <w:pPr>
        <w:pStyle w:val="ListParagraph"/>
        <w:spacing w:before="240" w:after="120" w:line="276" w:lineRule="auto"/>
        <w:ind w:left="0"/>
        <w:outlineLvl w:val="0"/>
        <w:rPr>
          <w:rFonts w:ascii="Arial" w:hAnsi="Arial" w:cs="Arial"/>
          <w:b/>
          <w:color w:val="331858"/>
          <w:sz w:val="28"/>
          <w:szCs w:val="28"/>
        </w:rPr>
      </w:pPr>
      <w:bookmarkStart w:id="59" w:name="_Toc463959117"/>
    </w:p>
    <w:p w14:paraId="6BA25A42" w14:textId="6A3D870B" w:rsidR="000A1BDE" w:rsidRPr="00FB3EF1" w:rsidRDefault="000A1BDE" w:rsidP="000D1099">
      <w:pPr>
        <w:pStyle w:val="ListParagraph"/>
        <w:numPr>
          <w:ilvl w:val="0"/>
          <w:numId w:val="30"/>
        </w:numPr>
        <w:spacing w:before="240" w:after="120" w:line="276" w:lineRule="auto"/>
        <w:ind w:left="0" w:hanging="851"/>
        <w:outlineLvl w:val="0"/>
        <w:rPr>
          <w:rFonts w:ascii="Arial" w:hAnsi="Arial" w:cs="Arial"/>
          <w:b/>
          <w:color w:val="331858"/>
          <w:sz w:val="28"/>
          <w:szCs w:val="28"/>
        </w:rPr>
      </w:pPr>
      <w:r w:rsidRPr="00EF3303">
        <w:rPr>
          <w:rFonts w:ascii="Arial" w:hAnsi="Arial" w:cs="Arial"/>
          <w:b/>
          <w:color w:val="331858"/>
          <w:sz w:val="28"/>
          <w:szCs w:val="28"/>
        </w:rPr>
        <w:t>Methodology on Evaluation of the Tender Document</w:t>
      </w:r>
      <w:bookmarkEnd w:id="59"/>
    </w:p>
    <w:p w14:paraId="4E6D7728" w14:textId="77777777" w:rsidR="000A1BDE" w:rsidRPr="00EF3303" w:rsidRDefault="000A1BDE" w:rsidP="009B07E4">
      <w:pPr>
        <w:pStyle w:val="ListParagraph"/>
        <w:numPr>
          <w:ilvl w:val="0"/>
          <w:numId w:val="67"/>
        </w:numPr>
        <w:spacing w:before="240" w:after="120" w:line="276" w:lineRule="auto"/>
        <w:rPr>
          <w:rFonts w:ascii="Arial" w:hAnsi="Arial" w:cs="Arial"/>
          <w:vanish/>
        </w:rPr>
      </w:pPr>
    </w:p>
    <w:p w14:paraId="588129FF" w14:textId="77777777" w:rsidR="000A1BDE" w:rsidRPr="00EF3303" w:rsidRDefault="000A1BDE" w:rsidP="000D1099">
      <w:pPr>
        <w:pStyle w:val="ListParagraph"/>
        <w:numPr>
          <w:ilvl w:val="0"/>
          <w:numId w:val="60"/>
        </w:numPr>
        <w:spacing w:before="240" w:after="120" w:line="276" w:lineRule="auto"/>
        <w:rPr>
          <w:rFonts w:ascii="Arial" w:hAnsi="Arial" w:cs="Arial"/>
          <w:vanish/>
        </w:rPr>
      </w:pPr>
    </w:p>
    <w:p w14:paraId="046BD073" w14:textId="7BA88FD1" w:rsidR="000A1BDE" w:rsidRPr="00FB3EF1" w:rsidRDefault="000A1BDE" w:rsidP="000D1099">
      <w:pPr>
        <w:pStyle w:val="ListParagraph"/>
        <w:numPr>
          <w:ilvl w:val="1"/>
          <w:numId w:val="60"/>
        </w:numPr>
        <w:spacing w:before="240" w:after="120" w:line="276" w:lineRule="auto"/>
        <w:ind w:left="0" w:hanging="851"/>
        <w:rPr>
          <w:rFonts w:ascii="Arial" w:hAnsi="Arial" w:cs="Arial"/>
          <w:sz w:val="24"/>
          <w:szCs w:val="24"/>
        </w:rPr>
      </w:pPr>
      <w:r w:rsidRPr="00DE235C">
        <w:rPr>
          <w:rFonts w:ascii="Arial" w:hAnsi="Arial" w:cs="Arial"/>
          <w:sz w:val="24"/>
          <w:szCs w:val="24"/>
        </w:rPr>
        <w:t>Selection Criteria</w:t>
      </w:r>
    </w:p>
    <w:p w14:paraId="25A14991" w14:textId="68842AEE" w:rsidR="000A1BDE" w:rsidRPr="00DE235C" w:rsidRDefault="000A1BDE" w:rsidP="00FB3EF1">
      <w:pPr>
        <w:spacing w:before="240" w:after="120" w:line="276" w:lineRule="auto"/>
        <w:ind w:hanging="851"/>
        <w:jc w:val="both"/>
        <w:rPr>
          <w:rFonts w:ascii="Arial" w:hAnsi="Arial" w:cs="Arial"/>
          <w:color w:val="566BBA"/>
          <w:sz w:val="24"/>
          <w:szCs w:val="24"/>
        </w:rPr>
      </w:pPr>
      <w:r w:rsidRPr="00DE235C">
        <w:rPr>
          <w:rFonts w:ascii="Arial" w:hAnsi="Arial" w:cs="Arial"/>
          <w:sz w:val="24"/>
          <w:szCs w:val="24"/>
        </w:rPr>
        <w:tab/>
        <w:t>This will be based on the Tenderers confirmation of sufficient capacity, capability and financial capacity to be able to provide the goods/services in the manner required with reference to the criteria.</w:t>
      </w:r>
    </w:p>
    <w:p w14:paraId="2A4D1B60" w14:textId="3617606E" w:rsidR="000A1BDE" w:rsidRPr="00FB3EF1" w:rsidRDefault="000A1BDE" w:rsidP="000D1099">
      <w:pPr>
        <w:pStyle w:val="ListParagraph"/>
        <w:numPr>
          <w:ilvl w:val="1"/>
          <w:numId w:val="60"/>
        </w:numPr>
        <w:spacing w:before="240" w:after="120" w:line="276" w:lineRule="auto"/>
        <w:ind w:left="0" w:hanging="851"/>
        <w:rPr>
          <w:rFonts w:ascii="Arial" w:hAnsi="Arial" w:cs="Arial"/>
          <w:sz w:val="24"/>
          <w:szCs w:val="24"/>
        </w:rPr>
      </w:pPr>
      <w:r w:rsidRPr="00DE235C">
        <w:rPr>
          <w:rFonts w:ascii="Arial" w:hAnsi="Arial" w:cs="Arial"/>
          <w:sz w:val="24"/>
          <w:szCs w:val="24"/>
        </w:rPr>
        <w:t>Award Criteria</w:t>
      </w:r>
    </w:p>
    <w:p w14:paraId="3EA69448" w14:textId="34055DE4" w:rsidR="003A4816" w:rsidRDefault="000A1BDE" w:rsidP="00F35F21">
      <w:pPr>
        <w:spacing w:before="240" w:after="120" w:line="276" w:lineRule="auto"/>
        <w:ind w:hanging="851"/>
        <w:jc w:val="both"/>
        <w:rPr>
          <w:rFonts w:ascii="Arial" w:hAnsi="Arial" w:cs="Arial"/>
          <w:sz w:val="24"/>
          <w:szCs w:val="24"/>
        </w:rPr>
      </w:pPr>
      <w:r w:rsidRPr="00DE235C">
        <w:rPr>
          <w:rFonts w:ascii="Arial" w:hAnsi="Arial" w:cs="Arial"/>
          <w:sz w:val="24"/>
          <w:szCs w:val="24"/>
        </w:rPr>
        <w:tab/>
        <w:t xml:space="preserve">The methodology given in table </w:t>
      </w:r>
      <w:r w:rsidR="007D2259">
        <w:rPr>
          <w:rFonts w:ascii="Arial" w:hAnsi="Arial" w:cs="Arial"/>
          <w:sz w:val="24"/>
          <w:szCs w:val="24"/>
        </w:rPr>
        <w:t>6</w:t>
      </w:r>
      <w:r w:rsidRPr="007D2259">
        <w:rPr>
          <w:rFonts w:ascii="Arial" w:hAnsi="Arial" w:cs="Arial"/>
          <w:sz w:val="24"/>
          <w:szCs w:val="24"/>
        </w:rPr>
        <w:t>.3</w:t>
      </w:r>
      <w:r w:rsidRPr="00DE235C">
        <w:rPr>
          <w:rFonts w:ascii="Arial" w:hAnsi="Arial" w:cs="Arial"/>
          <w:sz w:val="24"/>
          <w:szCs w:val="24"/>
        </w:rPr>
        <w:t xml:space="preserve"> below will be used for the evaluation of the award criteria unless otherwise specified within the </w:t>
      </w:r>
      <w:r w:rsidR="0015260F">
        <w:rPr>
          <w:rFonts w:ascii="Arial" w:hAnsi="Arial" w:cs="Arial"/>
          <w:sz w:val="24"/>
          <w:szCs w:val="24"/>
        </w:rPr>
        <w:t>R</w:t>
      </w:r>
      <w:r w:rsidRPr="00DE235C">
        <w:rPr>
          <w:rFonts w:ascii="Arial" w:hAnsi="Arial" w:cs="Arial"/>
          <w:sz w:val="24"/>
          <w:szCs w:val="24"/>
        </w:rPr>
        <w:t>esponse requirement.</w:t>
      </w:r>
    </w:p>
    <w:p w14:paraId="0A37F3C6" w14:textId="77777777" w:rsidR="003A4816" w:rsidRPr="007D2259" w:rsidRDefault="003A4816" w:rsidP="00F35F21">
      <w:pPr>
        <w:spacing w:before="240" w:after="120" w:line="276" w:lineRule="auto"/>
        <w:jc w:val="both"/>
        <w:rPr>
          <w:rFonts w:ascii="Arial" w:hAnsi="Arial" w:cs="Arial"/>
          <w:sz w:val="24"/>
          <w:szCs w:val="24"/>
        </w:rPr>
      </w:pPr>
    </w:p>
    <w:p w14:paraId="29433BD0" w14:textId="77777777" w:rsidR="00373543" w:rsidRPr="00DE235C" w:rsidRDefault="00373543" w:rsidP="000A1BDE">
      <w:pPr>
        <w:outlineLvl w:val="0"/>
        <w:rPr>
          <w:rFonts w:ascii="Arial" w:hAnsi="Arial" w:cs="Arial"/>
          <w:color w:val="FF0000"/>
          <w:sz w:val="24"/>
          <w:szCs w:val="24"/>
        </w:rPr>
      </w:pPr>
    </w:p>
    <w:tbl>
      <w:tblPr>
        <w:tblW w:w="48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3"/>
        <w:gridCol w:w="1546"/>
      </w:tblGrid>
      <w:tr w:rsidR="000A1BDE" w:rsidRPr="00DE235C" w14:paraId="205FC844" w14:textId="77777777" w:rsidTr="00EF3303">
        <w:trPr>
          <w:trHeight w:val="536"/>
        </w:trPr>
        <w:tc>
          <w:tcPr>
            <w:tcW w:w="5000" w:type="pct"/>
            <w:gridSpan w:val="2"/>
            <w:shd w:val="clear" w:color="auto" w:fill="4F2D7F"/>
          </w:tcPr>
          <w:p w14:paraId="398437DC" w14:textId="475E2B2D" w:rsidR="000A1BDE" w:rsidRPr="00DE235C" w:rsidRDefault="007D2259" w:rsidP="0055697B">
            <w:pPr>
              <w:spacing w:before="120" w:after="120"/>
              <w:ind w:left="360"/>
              <w:jc w:val="both"/>
              <w:rPr>
                <w:rFonts w:ascii="Arial" w:hAnsi="Arial" w:cs="Arial"/>
                <w:b/>
                <w:noProof/>
                <w:color w:val="FFFFFF" w:themeColor="background1"/>
                <w:sz w:val="24"/>
                <w:szCs w:val="24"/>
                <w:lang w:val="en-US"/>
              </w:rPr>
            </w:pPr>
            <w:r>
              <w:rPr>
                <w:rFonts w:ascii="Arial" w:hAnsi="Arial" w:cs="Arial"/>
                <w:b/>
                <w:noProof/>
                <w:color w:val="FFFFFF" w:themeColor="background1"/>
                <w:sz w:val="24"/>
                <w:szCs w:val="24"/>
                <w:lang w:val="en-US"/>
              </w:rPr>
              <w:t>6</w:t>
            </w:r>
            <w:r w:rsidR="00862471" w:rsidRPr="00DE235C">
              <w:rPr>
                <w:rFonts w:ascii="Arial" w:hAnsi="Arial" w:cs="Arial"/>
                <w:b/>
                <w:noProof/>
                <w:color w:val="FFFFFF" w:themeColor="background1"/>
                <w:sz w:val="24"/>
                <w:szCs w:val="24"/>
                <w:lang w:val="en-US"/>
              </w:rPr>
              <w:t xml:space="preserve">.3 </w:t>
            </w:r>
            <w:r w:rsidR="000A1BDE" w:rsidRPr="00DE235C">
              <w:rPr>
                <w:rFonts w:ascii="Arial" w:hAnsi="Arial" w:cs="Arial"/>
                <w:b/>
                <w:noProof/>
                <w:color w:val="FFFFFF" w:themeColor="background1"/>
                <w:sz w:val="24"/>
                <w:szCs w:val="24"/>
                <w:lang w:val="en-US"/>
              </w:rPr>
              <w:t>TABLE EVALUATION METHODOLOGY</w:t>
            </w:r>
          </w:p>
        </w:tc>
      </w:tr>
      <w:tr w:rsidR="000A1BDE" w:rsidRPr="00DE235C" w14:paraId="72DAC73D" w14:textId="77777777" w:rsidTr="00EF3303">
        <w:trPr>
          <w:trHeight w:val="416"/>
        </w:trPr>
        <w:tc>
          <w:tcPr>
            <w:tcW w:w="4101" w:type="pct"/>
            <w:shd w:val="clear" w:color="auto" w:fill="4F2D7F"/>
          </w:tcPr>
          <w:p w14:paraId="1592AE46" w14:textId="77777777" w:rsidR="000A1BDE" w:rsidRPr="00DE235C" w:rsidRDefault="000A1BDE" w:rsidP="0055697B">
            <w:pPr>
              <w:spacing w:before="120" w:after="120"/>
              <w:rPr>
                <w:rFonts w:ascii="Arial" w:hAnsi="Arial" w:cs="Arial"/>
                <w:b/>
                <w:noProof/>
                <w:color w:val="FFFFFF" w:themeColor="background1"/>
                <w:sz w:val="24"/>
                <w:szCs w:val="24"/>
                <w:lang w:val="en-US"/>
              </w:rPr>
            </w:pPr>
            <w:r w:rsidRPr="00DE235C">
              <w:rPr>
                <w:rFonts w:ascii="Arial" w:hAnsi="Arial" w:cs="Arial"/>
                <w:b/>
                <w:noProof/>
                <w:color w:val="FFFFFF" w:themeColor="background1"/>
                <w:sz w:val="24"/>
                <w:szCs w:val="24"/>
                <w:lang w:val="en-US"/>
              </w:rPr>
              <w:t>QUESTION RESPONSES</w:t>
            </w:r>
          </w:p>
        </w:tc>
        <w:tc>
          <w:tcPr>
            <w:tcW w:w="899" w:type="pct"/>
            <w:shd w:val="clear" w:color="auto" w:fill="4F2D7F"/>
          </w:tcPr>
          <w:p w14:paraId="3734778A" w14:textId="77777777" w:rsidR="000A1BDE" w:rsidRPr="00DE235C" w:rsidRDefault="000A1BDE" w:rsidP="0055697B">
            <w:pPr>
              <w:spacing w:before="120" w:after="120"/>
              <w:rPr>
                <w:rFonts w:ascii="Arial" w:hAnsi="Arial" w:cs="Arial"/>
                <w:b/>
                <w:noProof/>
                <w:color w:val="FFFFFF" w:themeColor="background1"/>
                <w:sz w:val="24"/>
                <w:szCs w:val="24"/>
                <w:lang w:val="en-US"/>
              </w:rPr>
            </w:pPr>
            <w:r w:rsidRPr="00DE235C">
              <w:rPr>
                <w:rFonts w:ascii="Arial" w:hAnsi="Arial" w:cs="Arial"/>
                <w:b/>
                <w:noProof/>
                <w:color w:val="FFFFFF" w:themeColor="background1"/>
                <w:sz w:val="24"/>
                <w:szCs w:val="24"/>
                <w:lang w:val="en-US"/>
              </w:rPr>
              <w:t>MARKS</w:t>
            </w:r>
          </w:p>
        </w:tc>
      </w:tr>
      <w:tr w:rsidR="000A1BDE" w:rsidRPr="00DE235C" w14:paraId="18014DE5" w14:textId="77777777" w:rsidTr="00EF3303">
        <w:trPr>
          <w:trHeight w:val="853"/>
        </w:trPr>
        <w:tc>
          <w:tcPr>
            <w:tcW w:w="4101" w:type="pct"/>
          </w:tcPr>
          <w:p w14:paraId="4E1A74C2" w14:textId="1997BF02" w:rsidR="000A1BDE" w:rsidRPr="007D2259" w:rsidRDefault="000A1BDE" w:rsidP="0055697B">
            <w:pPr>
              <w:spacing w:before="120" w:after="120"/>
              <w:jc w:val="both"/>
              <w:rPr>
                <w:rFonts w:ascii="Arial" w:hAnsi="Arial" w:cs="Arial"/>
                <w:sz w:val="24"/>
                <w:szCs w:val="24"/>
              </w:rPr>
            </w:pPr>
            <w:r w:rsidRPr="007D2259">
              <w:rPr>
                <w:rFonts w:ascii="Arial" w:hAnsi="Arial" w:cs="Arial"/>
                <w:sz w:val="24"/>
                <w:szCs w:val="24"/>
              </w:rPr>
              <w:t xml:space="preserve">Excellent </w:t>
            </w:r>
            <w:r w:rsidR="00AD49A9" w:rsidRPr="007D2259">
              <w:rPr>
                <w:rFonts w:ascii="Arial" w:hAnsi="Arial" w:cs="Arial"/>
                <w:sz w:val="24"/>
                <w:szCs w:val="24"/>
              </w:rPr>
              <w:t>R</w:t>
            </w:r>
            <w:r w:rsidRPr="007D2259">
              <w:rPr>
                <w:rFonts w:ascii="Arial" w:hAnsi="Arial" w:cs="Arial"/>
                <w:sz w:val="24"/>
                <w:szCs w:val="24"/>
              </w:rPr>
              <w:t xml:space="preserve">esponse with requirements being met and exceeded in some areas. Showing a comprehensive understanding and the ability to deliver to a high standard. Evidence relating to the proposed requirements shows high quality.  </w:t>
            </w:r>
          </w:p>
        </w:tc>
        <w:tc>
          <w:tcPr>
            <w:tcW w:w="899" w:type="pct"/>
            <w:vAlign w:val="center"/>
          </w:tcPr>
          <w:p w14:paraId="67FE0B38" w14:textId="77777777" w:rsidR="000A1BDE" w:rsidRPr="007D2259" w:rsidRDefault="000A1BDE" w:rsidP="0055697B">
            <w:pPr>
              <w:spacing w:before="120" w:after="120"/>
              <w:jc w:val="center"/>
              <w:rPr>
                <w:rFonts w:ascii="Arial" w:hAnsi="Arial" w:cs="Arial"/>
                <w:sz w:val="24"/>
                <w:szCs w:val="24"/>
              </w:rPr>
            </w:pPr>
            <w:r w:rsidRPr="007D2259">
              <w:rPr>
                <w:rFonts w:ascii="Arial" w:hAnsi="Arial" w:cs="Arial"/>
                <w:sz w:val="24"/>
                <w:szCs w:val="24"/>
              </w:rPr>
              <w:t>5</w:t>
            </w:r>
          </w:p>
        </w:tc>
      </w:tr>
      <w:tr w:rsidR="000A1BDE" w:rsidRPr="00DE235C" w14:paraId="473702BC" w14:textId="77777777" w:rsidTr="00EF3303">
        <w:trPr>
          <w:trHeight w:val="892"/>
        </w:trPr>
        <w:tc>
          <w:tcPr>
            <w:tcW w:w="4101" w:type="pct"/>
          </w:tcPr>
          <w:p w14:paraId="051608E9" w14:textId="7DA2374F" w:rsidR="000A1BDE" w:rsidRPr="007D2259" w:rsidRDefault="000A1BDE" w:rsidP="0055697B">
            <w:pPr>
              <w:spacing w:before="120" w:after="120"/>
              <w:jc w:val="both"/>
              <w:rPr>
                <w:rFonts w:ascii="Arial" w:hAnsi="Arial" w:cs="Arial"/>
                <w:sz w:val="24"/>
                <w:szCs w:val="24"/>
              </w:rPr>
            </w:pPr>
            <w:r w:rsidRPr="007D2259">
              <w:rPr>
                <w:rFonts w:ascii="Arial" w:hAnsi="Arial" w:cs="Arial"/>
                <w:sz w:val="24"/>
                <w:szCs w:val="24"/>
              </w:rPr>
              <w:t xml:space="preserve">Good </w:t>
            </w:r>
            <w:r w:rsidR="00AD49A9" w:rsidRPr="007D2259">
              <w:rPr>
                <w:rFonts w:ascii="Arial" w:hAnsi="Arial" w:cs="Arial"/>
                <w:sz w:val="24"/>
                <w:szCs w:val="24"/>
              </w:rPr>
              <w:t>R</w:t>
            </w:r>
            <w:r w:rsidRPr="007D2259">
              <w:rPr>
                <w:rFonts w:ascii="Arial" w:hAnsi="Arial" w:cs="Arial"/>
                <w:sz w:val="24"/>
                <w:szCs w:val="24"/>
              </w:rPr>
              <w:t>esponse with requirements being met with nothing other than a few minor exceptions which are acceptable to the evaluation team.  Reasonable understanding and the ability to deliver to a high standard. Evidence in relation to the proposed requirements shows good quality.</w:t>
            </w:r>
          </w:p>
        </w:tc>
        <w:tc>
          <w:tcPr>
            <w:tcW w:w="899" w:type="pct"/>
            <w:vAlign w:val="center"/>
          </w:tcPr>
          <w:p w14:paraId="39608765" w14:textId="77777777" w:rsidR="000A1BDE" w:rsidRPr="007D2259" w:rsidRDefault="000A1BDE" w:rsidP="0055697B">
            <w:pPr>
              <w:spacing w:before="120" w:after="120"/>
              <w:jc w:val="center"/>
              <w:rPr>
                <w:rFonts w:ascii="Arial" w:hAnsi="Arial" w:cs="Arial"/>
                <w:sz w:val="24"/>
                <w:szCs w:val="24"/>
              </w:rPr>
            </w:pPr>
            <w:r w:rsidRPr="007D2259">
              <w:rPr>
                <w:rFonts w:ascii="Arial" w:hAnsi="Arial" w:cs="Arial"/>
                <w:sz w:val="24"/>
                <w:szCs w:val="24"/>
              </w:rPr>
              <w:t>4</w:t>
            </w:r>
          </w:p>
        </w:tc>
      </w:tr>
      <w:tr w:rsidR="000A1BDE" w:rsidRPr="00DE235C" w14:paraId="7A269447" w14:textId="77777777" w:rsidTr="00EF3303">
        <w:trPr>
          <w:trHeight w:val="777"/>
        </w:trPr>
        <w:tc>
          <w:tcPr>
            <w:tcW w:w="4101" w:type="pct"/>
          </w:tcPr>
          <w:p w14:paraId="2470C65B" w14:textId="77777777" w:rsidR="000A1BDE" w:rsidRPr="007D2259" w:rsidRDefault="000A1BDE" w:rsidP="0055697B">
            <w:pPr>
              <w:spacing w:before="120" w:after="120"/>
              <w:jc w:val="both"/>
              <w:rPr>
                <w:rFonts w:ascii="Arial" w:hAnsi="Arial" w:cs="Arial"/>
                <w:sz w:val="24"/>
                <w:szCs w:val="24"/>
              </w:rPr>
            </w:pPr>
            <w:r w:rsidRPr="007D2259">
              <w:rPr>
                <w:rFonts w:ascii="Arial" w:hAnsi="Arial" w:cs="Arial"/>
                <w:sz w:val="24"/>
                <w:szCs w:val="24"/>
              </w:rPr>
              <w:t xml:space="preserve">Acceptable answer with requirements being met in part but not fully.  A reasonable understanding to have the ability to deliver </w:t>
            </w:r>
            <w:r w:rsidRPr="007D2259">
              <w:rPr>
                <w:rFonts w:ascii="Arial" w:hAnsi="Arial" w:cs="Arial"/>
                <w:sz w:val="24"/>
                <w:szCs w:val="24"/>
              </w:rPr>
              <w:lastRenderedPageBreak/>
              <w:t>the requirements. Evidence to show that the requirements are suitable for the purpose but have not met the standard expected.</w:t>
            </w:r>
          </w:p>
        </w:tc>
        <w:tc>
          <w:tcPr>
            <w:tcW w:w="899" w:type="pct"/>
            <w:vAlign w:val="center"/>
          </w:tcPr>
          <w:p w14:paraId="157665A8" w14:textId="77777777" w:rsidR="000A1BDE" w:rsidRPr="007D2259" w:rsidRDefault="000A1BDE" w:rsidP="0055697B">
            <w:pPr>
              <w:spacing w:before="120" w:after="120"/>
              <w:jc w:val="center"/>
              <w:rPr>
                <w:rFonts w:ascii="Arial" w:hAnsi="Arial" w:cs="Arial"/>
                <w:sz w:val="24"/>
                <w:szCs w:val="24"/>
              </w:rPr>
            </w:pPr>
            <w:r w:rsidRPr="007D2259">
              <w:rPr>
                <w:rFonts w:ascii="Arial" w:hAnsi="Arial" w:cs="Arial"/>
                <w:sz w:val="24"/>
                <w:szCs w:val="24"/>
              </w:rPr>
              <w:lastRenderedPageBreak/>
              <w:t>3</w:t>
            </w:r>
          </w:p>
        </w:tc>
      </w:tr>
      <w:tr w:rsidR="000A1BDE" w:rsidRPr="00DE235C" w14:paraId="5ACC1A83" w14:textId="77777777" w:rsidTr="00EF3303">
        <w:trPr>
          <w:trHeight w:val="777"/>
        </w:trPr>
        <w:tc>
          <w:tcPr>
            <w:tcW w:w="4101" w:type="pct"/>
          </w:tcPr>
          <w:p w14:paraId="3513551D" w14:textId="138C95AF" w:rsidR="000A1BDE" w:rsidRPr="007D2259" w:rsidRDefault="000A1BDE" w:rsidP="0055697B">
            <w:pPr>
              <w:spacing w:before="120" w:after="120"/>
              <w:jc w:val="both"/>
              <w:rPr>
                <w:rFonts w:ascii="Arial" w:hAnsi="Arial" w:cs="Arial"/>
                <w:sz w:val="24"/>
                <w:szCs w:val="24"/>
              </w:rPr>
            </w:pPr>
            <w:r w:rsidRPr="007D2259">
              <w:rPr>
                <w:rFonts w:ascii="Arial" w:hAnsi="Arial" w:cs="Arial"/>
                <w:sz w:val="24"/>
                <w:szCs w:val="24"/>
              </w:rPr>
              <w:t xml:space="preserve">Poor </w:t>
            </w:r>
            <w:r w:rsidR="00AD49A9" w:rsidRPr="007D2259">
              <w:rPr>
                <w:rFonts w:ascii="Arial" w:hAnsi="Arial" w:cs="Arial"/>
                <w:sz w:val="24"/>
                <w:szCs w:val="24"/>
              </w:rPr>
              <w:t>R</w:t>
            </w:r>
            <w:r w:rsidRPr="007D2259">
              <w:rPr>
                <w:rFonts w:ascii="Arial" w:hAnsi="Arial" w:cs="Arial"/>
                <w:sz w:val="24"/>
                <w:szCs w:val="24"/>
              </w:rPr>
              <w:t xml:space="preserve">esponse where some requirements are being met but there are some large exceptions.  Concerns that the requirements proposed would not be suitable for use.  </w:t>
            </w:r>
          </w:p>
        </w:tc>
        <w:tc>
          <w:tcPr>
            <w:tcW w:w="899" w:type="pct"/>
            <w:vAlign w:val="center"/>
          </w:tcPr>
          <w:p w14:paraId="41B513F9" w14:textId="77777777" w:rsidR="000A1BDE" w:rsidRPr="007D2259" w:rsidRDefault="000A1BDE" w:rsidP="0055697B">
            <w:pPr>
              <w:spacing w:before="120" w:after="120"/>
              <w:jc w:val="center"/>
              <w:rPr>
                <w:rFonts w:ascii="Arial" w:hAnsi="Arial" w:cs="Arial"/>
                <w:sz w:val="24"/>
                <w:szCs w:val="24"/>
              </w:rPr>
            </w:pPr>
            <w:r w:rsidRPr="007D2259">
              <w:rPr>
                <w:rFonts w:ascii="Arial" w:hAnsi="Arial" w:cs="Arial"/>
                <w:sz w:val="24"/>
                <w:szCs w:val="24"/>
              </w:rPr>
              <w:t>2</w:t>
            </w:r>
          </w:p>
        </w:tc>
      </w:tr>
      <w:tr w:rsidR="000A1BDE" w:rsidRPr="00DE235C" w14:paraId="70FB7B06" w14:textId="77777777" w:rsidTr="00EF3303">
        <w:trPr>
          <w:trHeight w:val="595"/>
        </w:trPr>
        <w:tc>
          <w:tcPr>
            <w:tcW w:w="4101" w:type="pct"/>
          </w:tcPr>
          <w:p w14:paraId="6321F25F" w14:textId="0FE221F5" w:rsidR="000A1BDE" w:rsidRPr="007D2259" w:rsidRDefault="000A1BDE" w:rsidP="0055697B">
            <w:pPr>
              <w:spacing w:before="120" w:after="120"/>
              <w:jc w:val="both"/>
              <w:rPr>
                <w:rFonts w:ascii="Arial" w:hAnsi="Arial" w:cs="Arial"/>
                <w:sz w:val="24"/>
                <w:szCs w:val="24"/>
              </w:rPr>
            </w:pPr>
            <w:r w:rsidRPr="007D2259">
              <w:rPr>
                <w:rFonts w:ascii="Arial" w:hAnsi="Arial" w:cs="Arial"/>
                <w:sz w:val="24"/>
                <w:szCs w:val="24"/>
              </w:rPr>
              <w:t xml:space="preserve">Target requirements only met on a few occasions.  Low standard </w:t>
            </w:r>
            <w:r w:rsidR="00AD49A9" w:rsidRPr="007D2259">
              <w:rPr>
                <w:rFonts w:ascii="Arial" w:hAnsi="Arial" w:cs="Arial"/>
                <w:sz w:val="24"/>
                <w:szCs w:val="24"/>
              </w:rPr>
              <w:t>R</w:t>
            </w:r>
            <w:r w:rsidRPr="007D2259">
              <w:rPr>
                <w:rFonts w:ascii="Arial" w:hAnsi="Arial" w:cs="Arial"/>
                <w:sz w:val="24"/>
                <w:szCs w:val="24"/>
              </w:rPr>
              <w:t xml:space="preserve">esponse.  Major concerns that the requirements proposed would be suitable for use.  </w:t>
            </w:r>
          </w:p>
        </w:tc>
        <w:tc>
          <w:tcPr>
            <w:tcW w:w="899" w:type="pct"/>
            <w:vAlign w:val="center"/>
          </w:tcPr>
          <w:p w14:paraId="285C1E19" w14:textId="77777777" w:rsidR="000A1BDE" w:rsidRPr="007D2259" w:rsidRDefault="000A1BDE" w:rsidP="0055697B">
            <w:pPr>
              <w:spacing w:before="120" w:after="120"/>
              <w:jc w:val="center"/>
              <w:rPr>
                <w:rFonts w:ascii="Arial" w:hAnsi="Arial" w:cs="Arial"/>
                <w:sz w:val="24"/>
                <w:szCs w:val="24"/>
              </w:rPr>
            </w:pPr>
            <w:r w:rsidRPr="007D2259">
              <w:rPr>
                <w:rFonts w:ascii="Arial" w:hAnsi="Arial" w:cs="Arial"/>
                <w:sz w:val="24"/>
                <w:szCs w:val="24"/>
              </w:rPr>
              <w:t>1</w:t>
            </w:r>
          </w:p>
        </w:tc>
      </w:tr>
      <w:tr w:rsidR="000A1BDE" w:rsidRPr="00DE235C" w14:paraId="07488B7C" w14:textId="77777777" w:rsidTr="00EF3303">
        <w:trPr>
          <w:trHeight w:val="549"/>
        </w:trPr>
        <w:tc>
          <w:tcPr>
            <w:tcW w:w="4101" w:type="pct"/>
          </w:tcPr>
          <w:p w14:paraId="7AAB7C21" w14:textId="77777777" w:rsidR="000A1BDE" w:rsidRPr="007D2259" w:rsidRDefault="000A1BDE" w:rsidP="0055697B">
            <w:pPr>
              <w:spacing w:before="120" w:after="120"/>
              <w:jc w:val="both"/>
              <w:rPr>
                <w:rFonts w:ascii="Arial" w:hAnsi="Arial" w:cs="Arial"/>
                <w:sz w:val="24"/>
                <w:szCs w:val="24"/>
              </w:rPr>
            </w:pPr>
            <w:r w:rsidRPr="007D2259">
              <w:rPr>
                <w:rFonts w:ascii="Arial" w:hAnsi="Arial" w:cs="Arial"/>
                <w:sz w:val="24"/>
                <w:szCs w:val="24"/>
              </w:rPr>
              <w:t xml:space="preserve">Answer not met the requirements at all. No evidence that the requirements would be suitable.  </w:t>
            </w:r>
          </w:p>
        </w:tc>
        <w:tc>
          <w:tcPr>
            <w:tcW w:w="899" w:type="pct"/>
            <w:vAlign w:val="center"/>
          </w:tcPr>
          <w:p w14:paraId="1FC5EE02" w14:textId="77777777" w:rsidR="000A1BDE" w:rsidRPr="007D2259" w:rsidRDefault="000A1BDE" w:rsidP="0055697B">
            <w:pPr>
              <w:spacing w:before="120" w:after="120"/>
              <w:jc w:val="center"/>
              <w:rPr>
                <w:rFonts w:ascii="Arial" w:hAnsi="Arial" w:cs="Arial"/>
                <w:sz w:val="24"/>
                <w:szCs w:val="24"/>
              </w:rPr>
            </w:pPr>
            <w:r w:rsidRPr="007D2259">
              <w:rPr>
                <w:rFonts w:ascii="Arial" w:hAnsi="Arial" w:cs="Arial"/>
                <w:sz w:val="24"/>
                <w:szCs w:val="24"/>
              </w:rPr>
              <w:t>0</w:t>
            </w:r>
          </w:p>
        </w:tc>
      </w:tr>
    </w:tbl>
    <w:p w14:paraId="54FAA7F2" w14:textId="41A74E21" w:rsidR="000A1BDE" w:rsidRPr="00596007" w:rsidRDefault="00596007" w:rsidP="00596007">
      <w:pPr>
        <w:spacing w:before="240" w:after="120" w:line="276" w:lineRule="auto"/>
        <w:ind w:hanging="851"/>
        <w:jc w:val="both"/>
        <w:rPr>
          <w:rFonts w:ascii="Arial" w:hAnsi="Arial" w:cs="Arial"/>
          <w:sz w:val="24"/>
          <w:szCs w:val="24"/>
        </w:rPr>
      </w:pPr>
      <w:r>
        <w:rPr>
          <w:rFonts w:ascii="Arial" w:hAnsi="Arial" w:cs="Arial"/>
          <w:sz w:val="24"/>
          <w:szCs w:val="24"/>
        </w:rPr>
        <w:t xml:space="preserve">6.4   </w:t>
      </w:r>
      <w:r>
        <w:rPr>
          <w:rFonts w:ascii="Arial" w:hAnsi="Arial" w:cs="Arial"/>
          <w:sz w:val="24"/>
          <w:szCs w:val="24"/>
        </w:rPr>
        <w:tab/>
      </w:r>
      <w:r w:rsidR="000A1BDE" w:rsidRPr="00596007">
        <w:rPr>
          <w:rFonts w:ascii="Arial" w:hAnsi="Arial" w:cs="Arial"/>
          <w:sz w:val="24"/>
          <w:szCs w:val="24"/>
        </w:rPr>
        <w:t xml:space="preserve">Price evaluation will be conducted using the CIPFA % difference model. The submitted price is compared using a % price difference model and then scored against using the weighted criteria. </w:t>
      </w:r>
    </w:p>
    <w:p w14:paraId="3BF491C7" w14:textId="451402D0" w:rsidR="00076E49" w:rsidRDefault="000A1BDE" w:rsidP="00076E49">
      <w:pPr>
        <w:spacing w:before="240" w:after="120" w:line="276" w:lineRule="auto"/>
        <w:ind w:hanging="709"/>
        <w:jc w:val="both"/>
        <w:rPr>
          <w:rFonts w:ascii="Arial" w:hAnsi="Arial" w:cs="Arial"/>
          <w:sz w:val="24"/>
          <w:szCs w:val="24"/>
        </w:rPr>
      </w:pPr>
      <w:r w:rsidRPr="00DE235C">
        <w:rPr>
          <w:rFonts w:ascii="Arial" w:hAnsi="Arial" w:cs="Arial"/>
          <w:sz w:val="24"/>
          <w:szCs w:val="24"/>
        </w:rPr>
        <w:tab/>
        <w:t xml:space="preserve">The % price difference model allocates the lowest price submission the highest score and the highest price the lowest score. The price % difference is scored on the % difference between the lowest price and the price submitted. Where a submitted price exceeds the lowest price submission by more than 100%, this will result in the </w:t>
      </w:r>
      <w:r w:rsidR="00200322">
        <w:rPr>
          <w:rFonts w:ascii="Arial" w:hAnsi="Arial" w:cs="Arial"/>
          <w:sz w:val="24"/>
          <w:szCs w:val="24"/>
        </w:rPr>
        <w:t>T</w:t>
      </w:r>
      <w:r w:rsidRPr="00DE235C">
        <w:rPr>
          <w:rFonts w:ascii="Arial" w:hAnsi="Arial" w:cs="Arial"/>
          <w:sz w:val="24"/>
          <w:szCs w:val="24"/>
        </w:rPr>
        <w:t>enderer being awarded a 0 for price</w:t>
      </w:r>
      <w:r w:rsidR="00076E49">
        <w:rPr>
          <w:rFonts w:ascii="Arial" w:hAnsi="Arial" w:cs="Arial"/>
          <w:sz w:val="24"/>
          <w:szCs w:val="24"/>
        </w:rPr>
        <w:t>.</w:t>
      </w:r>
    </w:p>
    <w:p w14:paraId="1F638BF8" w14:textId="1C75459B" w:rsidR="00076E49" w:rsidRPr="00FB3EF1" w:rsidRDefault="007E18C6" w:rsidP="007E18C6">
      <w:pPr>
        <w:spacing w:before="240" w:after="120" w:line="276" w:lineRule="auto"/>
        <w:ind w:hanging="709"/>
        <w:jc w:val="both"/>
        <w:rPr>
          <w:rFonts w:ascii="Arial" w:hAnsi="Arial" w:cs="Arial"/>
          <w:sz w:val="24"/>
          <w:szCs w:val="24"/>
        </w:rPr>
      </w:pPr>
      <w:r>
        <w:rPr>
          <w:rFonts w:ascii="Arial" w:hAnsi="Arial" w:cs="Arial"/>
          <w:sz w:val="24"/>
          <w:szCs w:val="24"/>
        </w:rPr>
        <w:tab/>
      </w:r>
      <w:r w:rsidRPr="007E18C6">
        <w:rPr>
          <w:rFonts w:ascii="Arial" w:hAnsi="Arial" w:cs="Arial"/>
          <w:sz w:val="24"/>
          <w:szCs w:val="24"/>
        </w:rPr>
        <w:t>At any point during the lifetime of the framework, to calculate the total fuel price, YPO and its customers will use Price Conversion Factors stated in paragraph 3 Commercial Award Criteria in this document.</w:t>
      </w:r>
    </w:p>
    <w:p w14:paraId="117BE9B7" w14:textId="702B9D7B" w:rsidR="000A1BDE" w:rsidRPr="00596007" w:rsidRDefault="00596007" w:rsidP="00596007">
      <w:pPr>
        <w:spacing w:before="240" w:after="120" w:line="276" w:lineRule="auto"/>
        <w:ind w:hanging="851"/>
        <w:jc w:val="both"/>
        <w:rPr>
          <w:rFonts w:ascii="Arial" w:hAnsi="Arial" w:cs="Arial"/>
          <w:sz w:val="24"/>
          <w:szCs w:val="24"/>
        </w:rPr>
      </w:pPr>
      <w:r>
        <w:rPr>
          <w:rFonts w:ascii="Arial" w:hAnsi="Arial" w:cs="Arial"/>
          <w:sz w:val="24"/>
          <w:szCs w:val="24"/>
        </w:rPr>
        <w:t>6.5</w:t>
      </w:r>
      <w:r w:rsidR="00076E49">
        <w:rPr>
          <w:rFonts w:ascii="Arial" w:hAnsi="Arial" w:cs="Arial"/>
          <w:sz w:val="24"/>
          <w:szCs w:val="24"/>
        </w:rPr>
        <w:tab/>
      </w:r>
      <w:r w:rsidR="000A1BDE" w:rsidRPr="00596007">
        <w:rPr>
          <w:rFonts w:ascii="Arial" w:hAnsi="Arial" w:cs="Arial"/>
          <w:sz w:val="24"/>
          <w:szCs w:val="24"/>
        </w:rPr>
        <w:t>Tenderers should always provide their best possible proposal and answers for each individual criterion.</w:t>
      </w:r>
    </w:p>
    <w:p w14:paraId="488180FE" w14:textId="54456DEB" w:rsidR="0043031E" w:rsidRPr="00596007" w:rsidRDefault="00596007" w:rsidP="00076E49">
      <w:pPr>
        <w:spacing w:before="240" w:after="120" w:line="276" w:lineRule="auto"/>
        <w:ind w:hanging="851"/>
        <w:jc w:val="both"/>
        <w:rPr>
          <w:rFonts w:ascii="Arial" w:hAnsi="Arial" w:cs="Arial"/>
          <w:sz w:val="24"/>
          <w:szCs w:val="24"/>
        </w:rPr>
      </w:pPr>
      <w:r>
        <w:rPr>
          <w:rFonts w:ascii="Arial" w:hAnsi="Arial" w:cs="Arial"/>
          <w:sz w:val="24"/>
          <w:szCs w:val="24"/>
        </w:rPr>
        <w:t>6.6</w:t>
      </w:r>
      <w:r>
        <w:rPr>
          <w:rFonts w:ascii="Arial" w:hAnsi="Arial" w:cs="Arial"/>
          <w:sz w:val="24"/>
          <w:szCs w:val="24"/>
        </w:rPr>
        <w:tab/>
      </w:r>
      <w:r w:rsidR="000A1BDE" w:rsidRPr="00596007">
        <w:rPr>
          <w:rFonts w:ascii="Arial" w:hAnsi="Arial" w:cs="Arial"/>
          <w:sz w:val="24"/>
          <w:szCs w:val="24"/>
        </w:rPr>
        <w:t xml:space="preserve">Tenderers should fully explain their answers and provide analytical information backed up by statistical data with reference to the question specifics. Tenderers should aim to give the evaluator confidence that they can deliver the proposed offer with features and benefits to YPO. Unsubstantiated claims will not be given high marks. Under no circumstances include any marketing information, materials and/or handbooks with your bid unless specifically requested to do so. </w:t>
      </w:r>
    </w:p>
    <w:p w14:paraId="1C92331E" w14:textId="77777777" w:rsidR="00596007" w:rsidRPr="00A163BF" w:rsidRDefault="00596007" w:rsidP="00596007">
      <w:pPr>
        <w:pStyle w:val="ListParagraph"/>
        <w:spacing w:before="240" w:after="120" w:line="276" w:lineRule="auto"/>
        <w:ind w:left="0"/>
        <w:jc w:val="both"/>
        <w:rPr>
          <w:rFonts w:ascii="Arial" w:hAnsi="Arial" w:cs="Arial"/>
          <w:sz w:val="24"/>
          <w:szCs w:val="24"/>
        </w:rPr>
      </w:pPr>
    </w:p>
    <w:p w14:paraId="36C1A3D3" w14:textId="07EEC711" w:rsidR="000A1BDE" w:rsidRPr="00596007" w:rsidRDefault="00596007" w:rsidP="00596007">
      <w:pPr>
        <w:pStyle w:val="ListParagraph"/>
        <w:numPr>
          <w:ilvl w:val="0"/>
          <w:numId w:val="69"/>
        </w:numPr>
        <w:tabs>
          <w:tab w:val="left" w:pos="709"/>
        </w:tabs>
        <w:spacing w:before="240" w:after="120" w:line="276" w:lineRule="auto"/>
        <w:ind w:left="-142" w:hanging="644"/>
        <w:jc w:val="both"/>
        <w:outlineLvl w:val="0"/>
        <w:rPr>
          <w:rFonts w:ascii="Arial" w:hAnsi="Arial" w:cs="Arial"/>
          <w:b/>
          <w:color w:val="4F2D7F"/>
          <w:sz w:val="28"/>
          <w:szCs w:val="28"/>
        </w:rPr>
      </w:pPr>
      <w:bookmarkStart w:id="60" w:name="_Toc463959119"/>
      <w:r>
        <w:rPr>
          <w:rFonts w:ascii="Arial" w:hAnsi="Arial" w:cs="Arial"/>
          <w:b/>
          <w:color w:val="4F2D7F"/>
          <w:sz w:val="28"/>
          <w:szCs w:val="28"/>
        </w:rPr>
        <w:t xml:space="preserve"> </w:t>
      </w:r>
      <w:r w:rsidR="000A1BDE" w:rsidRPr="00596007">
        <w:rPr>
          <w:rFonts w:ascii="Arial" w:hAnsi="Arial" w:cs="Arial"/>
          <w:b/>
          <w:color w:val="4F2D7F"/>
          <w:sz w:val="28"/>
          <w:szCs w:val="28"/>
        </w:rPr>
        <w:t>Award of Framework Agreement</w:t>
      </w:r>
      <w:bookmarkEnd w:id="60"/>
      <w:r w:rsidR="000A1BDE" w:rsidRPr="00596007">
        <w:rPr>
          <w:rFonts w:ascii="Arial" w:hAnsi="Arial" w:cs="Arial"/>
          <w:b/>
          <w:color w:val="4F2D7F"/>
          <w:sz w:val="28"/>
          <w:szCs w:val="28"/>
        </w:rPr>
        <w:t xml:space="preserve"> </w:t>
      </w:r>
    </w:p>
    <w:p w14:paraId="3DB6B39D" w14:textId="77777777" w:rsidR="000A1BDE" w:rsidRPr="00EF3303" w:rsidRDefault="000A1BDE" w:rsidP="009B07E4">
      <w:pPr>
        <w:pStyle w:val="ListParagraph"/>
        <w:numPr>
          <w:ilvl w:val="0"/>
          <w:numId w:val="67"/>
        </w:numPr>
        <w:tabs>
          <w:tab w:val="left" w:pos="0"/>
        </w:tabs>
        <w:spacing w:before="240" w:after="120" w:line="276" w:lineRule="auto"/>
        <w:jc w:val="both"/>
        <w:rPr>
          <w:rFonts w:ascii="Arial" w:hAnsi="Arial" w:cs="Arial"/>
          <w:vanish/>
          <w:color w:val="000000"/>
        </w:rPr>
      </w:pPr>
    </w:p>
    <w:p w14:paraId="5AF6B938" w14:textId="77777777" w:rsidR="00373543" w:rsidRPr="00373543" w:rsidRDefault="00373543" w:rsidP="009B07E4">
      <w:pPr>
        <w:pStyle w:val="ListParagraph"/>
        <w:numPr>
          <w:ilvl w:val="0"/>
          <w:numId w:val="68"/>
        </w:numPr>
        <w:tabs>
          <w:tab w:val="left" w:pos="0"/>
        </w:tabs>
        <w:spacing w:before="240" w:after="120" w:line="276" w:lineRule="auto"/>
        <w:jc w:val="both"/>
        <w:rPr>
          <w:rFonts w:ascii="Arial" w:hAnsi="Arial" w:cs="Arial"/>
          <w:vanish/>
          <w:color w:val="000000"/>
        </w:rPr>
      </w:pPr>
    </w:p>
    <w:p w14:paraId="06185438" w14:textId="3A050F74" w:rsidR="000A1BDE" w:rsidRPr="00FB3EF1" w:rsidRDefault="000A1BDE" w:rsidP="000D1099">
      <w:pPr>
        <w:pStyle w:val="ListParagraph"/>
        <w:numPr>
          <w:ilvl w:val="1"/>
          <w:numId w:val="62"/>
        </w:numPr>
        <w:tabs>
          <w:tab w:val="left" w:pos="0"/>
        </w:tabs>
        <w:spacing w:before="240" w:after="120" w:line="276" w:lineRule="auto"/>
        <w:ind w:left="0" w:hanging="851"/>
        <w:jc w:val="both"/>
        <w:rPr>
          <w:rFonts w:ascii="Arial" w:hAnsi="Arial" w:cs="Arial"/>
          <w:color w:val="000000"/>
          <w:sz w:val="24"/>
          <w:szCs w:val="24"/>
        </w:rPr>
      </w:pPr>
      <w:r w:rsidRPr="00DE235C">
        <w:rPr>
          <w:rFonts w:ascii="Arial" w:hAnsi="Arial" w:cs="Arial"/>
          <w:color w:val="000000"/>
          <w:sz w:val="24"/>
          <w:szCs w:val="24"/>
        </w:rPr>
        <w:t xml:space="preserve">Tenderers will be accepted onto the Framework Agreement who offer the most economically advantageous </w:t>
      </w:r>
      <w:r w:rsidR="00200322">
        <w:rPr>
          <w:rFonts w:ascii="Arial" w:hAnsi="Arial" w:cs="Arial"/>
          <w:color w:val="000000"/>
          <w:sz w:val="24"/>
          <w:szCs w:val="24"/>
        </w:rPr>
        <w:t>T</w:t>
      </w:r>
      <w:r w:rsidRPr="00DE235C">
        <w:rPr>
          <w:rFonts w:ascii="Arial" w:hAnsi="Arial" w:cs="Arial"/>
          <w:color w:val="000000"/>
          <w:sz w:val="24"/>
          <w:szCs w:val="24"/>
        </w:rPr>
        <w:t xml:space="preserve">ender(s) to YPO having regard to the awarded criteria stated in </w:t>
      </w:r>
      <w:r w:rsidRPr="000929CC">
        <w:rPr>
          <w:rFonts w:ascii="Arial" w:hAnsi="Arial" w:cs="Arial"/>
          <w:color w:val="000000"/>
          <w:sz w:val="24"/>
          <w:szCs w:val="24"/>
        </w:rPr>
        <w:t xml:space="preserve">table </w:t>
      </w:r>
      <w:r w:rsidR="00B70925" w:rsidRPr="000929CC">
        <w:rPr>
          <w:rFonts w:ascii="Arial" w:hAnsi="Arial" w:cs="Arial"/>
          <w:color w:val="000000"/>
          <w:sz w:val="24"/>
          <w:szCs w:val="24"/>
        </w:rPr>
        <w:t>5</w:t>
      </w:r>
      <w:r w:rsidRPr="000929CC">
        <w:rPr>
          <w:rFonts w:ascii="Arial" w:hAnsi="Arial" w:cs="Arial"/>
          <w:color w:val="000000"/>
          <w:sz w:val="24"/>
          <w:szCs w:val="24"/>
        </w:rPr>
        <w:t>.2.5</w:t>
      </w:r>
      <w:r w:rsidR="00F35F21">
        <w:rPr>
          <w:rFonts w:ascii="Arial" w:hAnsi="Arial" w:cs="Arial"/>
          <w:color w:val="000000"/>
          <w:sz w:val="24"/>
          <w:szCs w:val="24"/>
        </w:rPr>
        <w:t xml:space="preserve"> and</w:t>
      </w:r>
      <w:r w:rsidR="00A163BF" w:rsidRPr="000929CC">
        <w:rPr>
          <w:rFonts w:ascii="Arial" w:hAnsi="Arial" w:cs="Arial"/>
          <w:color w:val="000000"/>
          <w:sz w:val="24"/>
          <w:szCs w:val="24"/>
        </w:rPr>
        <w:t xml:space="preserve"> 5.2.6 </w:t>
      </w:r>
      <w:r w:rsidRPr="000929CC">
        <w:rPr>
          <w:rFonts w:ascii="Arial" w:hAnsi="Arial" w:cs="Arial"/>
          <w:color w:val="000000"/>
          <w:sz w:val="24"/>
          <w:szCs w:val="24"/>
        </w:rPr>
        <w:t>above.</w:t>
      </w:r>
    </w:p>
    <w:p w14:paraId="7BF95481" w14:textId="2D36B21A" w:rsidR="000A1BDE" w:rsidRPr="00FB3EF1" w:rsidRDefault="000A1BDE" w:rsidP="000D1099">
      <w:pPr>
        <w:pStyle w:val="ListParagraph"/>
        <w:numPr>
          <w:ilvl w:val="1"/>
          <w:numId w:val="62"/>
        </w:numPr>
        <w:tabs>
          <w:tab w:val="left" w:pos="0"/>
        </w:tabs>
        <w:spacing w:before="240" w:after="120" w:line="276" w:lineRule="auto"/>
        <w:ind w:left="0" w:hanging="851"/>
        <w:jc w:val="both"/>
        <w:rPr>
          <w:rFonts w:ascii="Arial" w:hAnsi="Arial" w:cs="Arial"/>
          <w:color w:val="000000"/>
          <w:sz w:val="24"/>
          <w:szCs w:val="24"/>
        </w:rPr>
      </w:pPr>
      <w:r w:rsidRPr="00DE235C">
        <w:rPr>
          <w:rFonts w:ascii="Arial" w:hAnsi="Arial" w:cs="Arial"/>
          <w:color w:val="000000"/>
          <w:sz w:val="24"/>
          <w:szCs w:val="24"/>
        </w:rPr>
        <w:lastRenderedPageBreak/>
        <w:t xml:space="preserve">YPO will notify the successful Tenderer(s) of the intention to accept them onto the Framework Agreement in writing.   </w:t>
      </w:r>
    </w:p>
    <w:p w14:paraId="272BD41F" w14:textId="77777777" w:rsidR="000A1BDE" w:rsidRPr="00DE235C" w:rsidRDefault="000A1BDE" w:rsidP="000D1099">
      <w:pPr>
        <w:pStyle w:val="ListParagraph"/>
        <w:numPr>
          <w:ilvl w:val="1"/>
          <w:numId w:val="62"/>
        </w:numPr>
        <w:tabs>
          <w:tab w:val="left" w:pos="0"/>
        </w:tabs>
        <w:spacing w:before="240" w:after="120" w:line="276" w:lineRule="auto"/>
        <w:ind w:left="0" w:hanging="851"/>
        <w:jc w:val="both"/>
        <w:rPr>
          <w:rFonts w:ascii="Arial" w:hAnsi="Arial" w:cs="Arial"/>
          <w:b/>
          <w:color w:val="0468AA"/>
          <w:sz w:val="24"/>
          <w:szCs w:val="24"/>
        </w:rPr>
      </w:pPr>
      <w:r w:rsidRPr="00DE235C">
        <w:rPr>
          <w:rFonts w:ascii="Arial" w:hAnsi="Arial" w:cs="Arial"/>
          <w:sz w:val="24"/>
          <w:szCs w:val="24"/>
        </w:rPr>
        <w:t>At the same time, all unsuccessful Tenderers will be provided with an “unsuccessful letter” in writing, notifying them of the outcome of the evaluation exercise. This will include details of:</w:t>
      </w:r>
    </w:p>
    <w:p w14:paraId="57757B75" w14:textId="77777777" w:rsidR="000A1BDE" w:rsidRPr="00DE235C" w:rsidRDefault="000A1BDE" w:rsidP="00FB3EF1">
      <w:pPr>
        <w:numPr>
          <w:ilvl w:val="0"/>
          <w:numId w:val="18"/>
        </w:numPr>
        <w:tabs>
          <w:tab w:val="clear" w:pos="3985"/>
          <w:tab w:val="num" w:pos="426"/>
        </w:tabs>
        <w:overflowPunct/>
        <w:autoSpaceDE/>
        <w:autoSpaceDN/>
        <w:adjustRightInd/>
        <w:spacing w:before="240" w:after="120" w:line="276" w:lineRule="auto"/>
        <w:ind w:left="426" w:hanging="426"/>
        <w:jc w:val="both"/>
        <w:textAlignment w:val="auto"/>
        <w:rPr>
          <w:rFonts w:ascii="Arial" w:hAnsi="Arial" w:cs="Arial"/>
          <w:sz w:val="24"/>
          <w:szCs w:val="24"/>
        </w:rPr>
      </w:pPr>
      <w:r w:rsidRPr="00DE235C">
        <w:rPr>
          <w:rFonts w:ascii="Arial" w:hAnsi="Arial" w:cs="Arial"/>
          <w:sz w:val="24"/>
          <w:szCs w:val="24"/>
        </w:rPr>
        <w:t>the award criteria;</w:t>
      </w:r>
    </w:p>
    <w:p w14:paraId="510E1B4F" w14:textId="77777777" w:rsidR="000A1BDE" w:rsidRPr="00DE235C" w:rsidRDefault="000A1BDE" w:rsidP="00FB3EF1">
      <w:pPr>
        <w:numPr>
          <w:ilvl w:val="0"/>
          <w:numId w:val="18"/>
        </w:numPr>
        <w:tabs>
          <w:tab w:val="clear" w:pos="3985"/>
          <w:tab w:val="num" w:pos="426"/>
        </w:tabs>
        <w:overflowPunct/>
        <w:autoSpaceDE/>
        <w:autoSpaceDN/>
        <w:adjustRightInd/>
        <w:spacing w:before="240" w:after="120" w:line="276" w:lineRule="auto"/>
        <w:ind w:left="426" w:hanging="426"/>
        <w:jc w:val="both"/>
        <w:textAlignment w:val="auto"/>
        <w:rPr>
          <w:rFonts w:ascii="Arial" w:hAnsi="Arial" w:cs="Arial"/>
          <w:sz w:val="24"/>
          <w:szCs w:val="24"/>
        </w:rPr>
      </w:pPr>
      <w:r w:rsidRPr="00DE235C">
        <w:rPr>
          <w:rFonts w:ascii="Arial" w:hAnsi="Arial" w:cs="Arial"/>
          <w:sz w:val="24"/>
          <w:szCs w:val="24"/>
        </w:rPr>
        <w:t>the score of the Tenderer;</w:t>
      </w:r>
    </w:p>
    <w:p w14:paraId="253A7D71" w14:textId="77777777" w:rsidR="000A1BDE" w:rsidRPr="00DE235C" w:rsidRDefault="000A1BDE" w:rsidP="00FB3EF1">
      <w:pPr>
        <w:numPr>
          <w:ilvl w:val="0"/>
          <w:numId w:val="18"/>
        </w:numPr>
        <w:tabs>
          <w:tab w:val="clear" w:pos="3985"/>
          <w:tab w:val="num" w:pos="426"/>
        </w:tabs>
        <w:overflowPunct/>
        <w:autoSpaceDE/>
        <w:autoSpaceDN/>
        <w:adjustRightInd/>
        <w:spacing w:before="240" w:after="120" w:line="276" w:lineRule="auto"/>
        <w:ind w:left="426" w:hanging="426"/>
        <w:jc w:val="both"/>
        <w:textAlignment w:val="auto"/>
        <w:rPr>
          <w:rFonts w:ascii="Arial" w:hAnsi="Arial" w:cs="Arial"/>
          <w:color w:val="000000"/>
          <w:sz w:val="24"/>
          <w:szCs w:val="24"/>
        </w:rPr>
      </w:pPr>
      <w:r w:rsidRPr="00DE235C">
        <w:rPr>
          <w:rFonts w:ascii="Arial" w:hAnsi="Arial" w:cs="Arial"/>
          <w:sz w:val="24"/>
          <w:szCs w:val="24"/>
        </w:rPr>
        <w:t>the name of the successful Tenderer(s);</w:t>
      </w:r>
    </w:p>
    <w:p w14:paraId="4FEB266D" w14:textId="77777777" w:rsidR="000A1BDE" w:rsidRPr="00DE235C" w:rsidRDefault="000A1BDE" w:rsidP="00FB3EF1">
      <w:pPr>
        <w:numPr>
          <w:ilvl w:val="0"/>
          <w:numId w:val="18"/>
        </w:numPr>
        <w:tabs>
          <w:tab w:val="clear" w:pos="3985"/>
          <w:tab w:val="num" w:pos="426"/>
        </w:tabs>
        <w:overflowPunct/>
        <w:autoSpaceDE/>
        <w:autoSpaceDN/>
        <w:adjustRightInd/>
        <w:spacing w:before="240" w:after="120" w:line="276" w:lineRule="auto"/>
        <w:ind w:left="426" w:hanging="426"/>
        <w:jc w:val="both"/>
        <w:textAlignment w:val="auto"/>
        <w:rPr>
          <w:rFonts w:ascii="Arial" w:hAnsi="Arial" w:cs="Arial"/>
          <w:sz w:val="24"/>
          <w:szCs w:val="24"/>
        </w:rPr>
      </w:pPr>
      <w:r w:rsidRPr="00DE235C">
        <w:rPr>
          <w:rFonts w:ascii="Arial" w:hAnsi="Arial" w:cs="Arial"/>
          <w:sz w:val="24"/>
          <w:szCs w:val="24"/>
        </w:rPr>
        <w:t>the score for the successful Tenderer(s);</w:t>
      </w:r>
    </w:p>
    <w:p w14:paraId="0B2DFD4A" w14:textId="77777777" w:rsidR="000A1BDE" w:rsidRPr="00DE235C" w:rsidRDefault="000A1BDE" w:rsidP="00FB3EF1">
      <w:pPr>
        <w:numPr>
          <w:ilvl w:val="0"/>
          <w:numId w:val="18"/>
        </w:numPr>
        <w:tabs>
          <w:tab w:val="clear" w:pos="3985"/>
          <w:tab w:val="num" w:pos="426"/>
        </w:tabs>
        <w:overflowPunct/>
        <w:autoSpaceDE/>
        <w:autoSpaceDN/>
        <w:adjustRightInd/>
        <w:spacing w:before="240" w:after="120" w:line="276" w:lineRule="auto"/>
        <w:ind w:left="426" w:hanging="426"/>
        <w:jc w:val="both"/>
        <w:textAlignment w:val="auto"/>
        <w:rPr>
          <w:rFonts w:ascii="Arial" w:hAnsi="Arial" w:cs="Arial"/>
          <w:sz w:val="24"/>
          <w:szCs w:val="24"/>
        </w:rPr>
      </w:pPr>
      <w:r w:rsidRPr="00DE235C">
        <w:rPr>
          <w:rFonts w:ascii="Arial" w:hAnsi="Arial" w:cs="Arial"/>
          <w:sz w:val="24"/>
          <w:szCs w:val="24"/>
        </w:rPr>
        <w:t>the reason for appointing the successful Tenderer(s) including the characteristics and relative advantages of the successful Tenderer(s).</w:t>
      </w:r>
    </w:p>
    <w:p w14:paraId="7E5AC39D" w14:textId="77777777" w:rsidR="000A1BDE" w:rsidRPr="00DE235C" w:rsidRDefault="000A1BDE" w:rsidP="000D1099">
      <w:pPr>
        <w:pStyle w:val="ListParagraph"/>
        <w:numPr>
          <w:ilvl w:val="1"/>
          <w:numId w:val="62"/>
        </w:numPr>
        <w:tabs>
          <w:tab w:val="left" w:pos="0"/>
        </w:tabs>
        <w:spacing w:before="240" w:after="120" w:line="276" w:lineRule="auto"/>
        <w:ind w:left="0" w:hanging="851"/>
        <w:jc w:val="both"/>
        <w:rPr>
          <w:rFonts w:ascii="Arial" w:hAnsi="Arial" w:cs="Arial"/>
          <w:sz w:val="24"/>
          <w:szCs w:val="24"/>
        </w:rPr>
      </w:pPr>
      <w:r w:rsidRPr="00DE235C">
        <w:rPr>
          <w:rFonts w:ascii="Arial" w:hAnsi="Arial" w:cs="Arial"/>
          <w:sz w:val="24"/>
          <w:szCs w:val="24"/>
        </w:rPr>
        <w:t>Unsuccessful Tenderers will be able to seek a Debrief in accordance with Section 7, paragraph 20.</w:t>
      </w:r>
    </w:p>
    <w:p w14:paraId="0A4752AF" w14:textId="59F330CB" w:rsidR="007343DB" w:rsidRDefault="000A1BDE" w:rsidP="007343DB">
      <w:pPr>
        <w:pStyle w:val="ListParagraph"/>
        <w:numPr>
          <w:ilvl w:val="1"/>
          <w:numId w:val="62"/>
        </w:numPr>
        <w:tabs>
          <w:tab w:val="left" w:pos="0"/>
        </w:tabs>
        <w:spacing w:before="240" w:after="120" w:line="276" w:lineRule="auto"/>
        <w:ind w:left="0" w:hanging="851"/>
        <w:jc w:val="both"/>
        <w:rPr>
          <w:rFonts w:ascii="Arial" w:hAnsi="Arial" w:cs="Arial"/>
          <w:color w:val="000000"/>
          <w:sz w:val="24"/>
          <w:szCs w:val="24"/>
        </w:rPr>
      </w:pPr>
      <w:r w:rsidRPr="00DE235C">
        <w:rPr>
          <w:rFonts w:ascii="Arial" w:hAnsi="Arial" w:cs="Arial"/>
          <w:sz w:val="24"/>
          <w:szCs w:val="24"/>
        </w:rPr>
        <w:t xml:space="preserve">Following a minimum standstill period of 10 calendar days, subject to there being no challenge against the intention to award, a Framework Agreement will be formally awarded to the successful Tenderer(s). YPO </w:t>
      </w:r>
      <w:r w:rsidRPr="00DE235C">
        <w:rPr>
          <w:rFonts w:ascii="Arial" w:hAnsi="Arial" w:cs="Arial"/>
          <w:color w:val="000000"/>
          <w:sz w:val="24"/>
          <w:szCs w:val="24"/>
        </w:rPr>
        <w:t>will then publish an Award Notice in the Official Journal of the European Union (OJEU) within 30 days of the award of the contract, in accordance with the Public Contracts Regulations 2015.</w:t>
      </w:r>
      <w:bookmarkStart w:id="61" w:name="_Toc287017288"/>
      <w:bookmarkStart w:id="62" w:name="_Toc287017420"/>
      <w:bookmarkStart w:id="63" w:name="_Toc287342820"/>
      <w:bookmarkStart w:id="64" w:name="_Toc287342950"/>
      <w:bookmarkStart w:id="65" w:name="_Toc287343232"/>
      <w:bookmarkStart w:id="66" w:name="_Toc287343325"/>
      <w:bookmarkStart w:id="67" w:name="_Toc287343435"/>
      <w:bookmarkStart w:id="68" w:name="_Toc287343568"/>
      <w:bookmarkStart w:id="69" w:name="_Toc287343678"/>
      <w:bookmarkStart w:id="70" w:name="_Toc287343791"/>
      <w:bookmarkStart w:id="71" w:name="_Toc287448292"/>
      <w:bookmarkStart w:id="72" w:name="_Toc463959120"/>
    </w:p>
    <w:p w14:paraId="61A3CBC3" w14:textId="77777777" w:rsidR="006E36E3" w:rsidRDefault="006E36E3" w:rsidP="006E36E3">
      <w:pPr>
        <w:pStyle w:val="ListParagraph"/>
        <w:tabs>
          <w:tab w:val="left" w:pos="0"/>
        </w:tabs>
        <w:spacing w:before="240" w:after="120" w:line="276" w:lineRule="auto"/>
        <w:ind w:left="0"/>
        <w:jc w:val="both"/>
        <w:rPr>
          <w:rFonts w:ascii="Arial" w:hAnsi="Arial" w:cs="Arial"/>
          <w:color w:val="000000"/>
          <w:sz w:val="24"/>
          <w:szCs w:val="24"/>
        </w:rPr>
      </w:pPr>
    </w:p>
    <w:p w14:paraId="79298D38" w14:textId="0688A9B8" w:rsidR="007343DB" w:rsidRPr="00596007" w:rsidRDefault="007343DB" w:rsidP="00596007">
      <w:pPr>
        <w:pStyle w:val="ListParagraph"/>
        <w:numPr>
          <w:ilvl w:val="0"/>
          <w:numId w:val="75"/>
        </w:numPr>
        <w:tabs>
          <w:tab w:val="left" w:pos="0"/>
        </w:tabs>
        <w:spacing w:before="240" w:after="120" w:line="276" w:lineRule="auto"/>
        <w:ind w:hanging="1381"/>
        <w:jc w:val="both"/>
        <w:rPr>
          <w:rStyle w:val="StyleHeading120ptChar"/>
          <w:rFonts w:cs="Arial"/>
          <w:b w:val="0"/>
          <w:bCs w:val="0"/>
          <w:noProof w:val="0"/>
          <w:color w:val="000000"/>
          <w:szCs w:val="24"/>
        </w:rPr>
      </w:pPr>
      <w:r w:rsidRPr="00596007">
        <w:rPr>
          <w:rStyle w:val="StyleHeading120ptChar"/>
          <w:rFonts w:cs="Arial"/>
          <w:color w:val="331858"/>
          <w:szCs w:val="24"/>
        </w:rPr>
        <w:t>Pr</w:t>
      </w:r>
      <w:r w:rsidR="000A1BDE" w:rsidRPr="00596007">
        <w:rPr>
          <w:rStyle w:val="StyleHeading120ptChar"/>
          <w:rFonts w:cs="Arial"/>
          <w:color w:val="331858"/>
          <w:szCs w:val="24"/>
        </w:rPr>
        <w:t>oposed Draft Framework Agreement</w:t>
      </w:r>
      <w:bookmarkEnd w:id="61"/>
      <w:bookmarkEnd w:id="62"/>
      <w:bookmarkEnd w:id="63"/>
      <w:bookmarkEnd w:id="64"/>
      <w:bookmarkEnd w:id="65"/>
      <w:bookmarkEnd w:id="66"/>
      <w:bookmarkEnd w:id="67"/>
      <w:bookmarkEnd w:id="68"/>
      <w:bookmarkEnd w:id="69"/>
      <w:bookmarkEnd w:id="70"/>
      <w:bookmarkEnd w:id="71"/>
      <w:bookmarkEnd w:id="72"/>
      <w:r w:rsidR="000A1BDE" w:rsidRPr="00596007">
        <w:rPr>
          <w:rStyle w:val="StyleHeading120ptChar"/>
          <w:rFonts w:cs="Arial"/>
          <w:color w:val="331858"/>
          <w:szCs w:val="24"/>
        </w:rPr>
        <w:t xml:space="preserve"> </w:t>
      </w:r>
    </w:p>
    <w:p w14:paraId="76630747" w14:textId="2644EC61" w:rsidR="007343DB" w:rsidRPr="000929CC" w:rsidRDefault="007343DB" w:rsidP="00596007">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r w:rsidRPr="00596007">
        <w:rPr>
          <w:rFonts w:ascii="Arial" w:hAnsi="Arial" w:cs="Arial"/>
          <w:sz w:val="24"/>
          <w:szCs w:val="24"/>
          <w:lang w:eastAsia="en-GB"/>
        </w:rPr>
        <w:t>YPO shall actively manage the resulting Framework Agreement, key activities including contract review meetings; KPI management and analysis of management information provided.</w:t>
      </w:r>
      <w:bookmarkStart w:id="73" w:name="_Toc287017290"/>
      <w:bookmarkStart w:id="74" w:name="_Toc287017422"/>
      <w:bookmarkStart w:id="75" w:name="_Toc287342822"/>
    </w:p>
    <w:p w14:paraId="26DBE7D0" w14:textId="52F63F88" w:rsidR="007343DB" w:rsidRPr="000929CC" w:rsidRDefault="007343DB"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r w:rsidRPr="000929CC">
        <w:rPr>
          <w:rFonts w:ascii="Arial" w:hAnsi="Arial" w:cs="Arial"/>
          <w:sz w:val="24"/>
          <w:szCs w:val="24"/>
        </w:rPr>
        <w:t xml:space="preserve">The overarching Framework Agreement will be between YPO and successful Provider(s). YPO will own the Framework Agreement and will be responsible for the strategic management of the Provider(s), the collection of Management Information relating to the Framework Agreements usage and for all matters relating to the overall performance of the Provider(s). </w:t>
      </w:r>
      <w:bookmarkEnd w:id="73"/>
      <w:bookmarkEnd w:id="74"/>
      <w:bookmarkEnd w:id="75"/>
    </w:p>
    <w:p w14:paraId="70D8724F" w14:textId="75DCDA00" w:rsidR="007343DB" w:rsidRPr="000929CC" w:rsidRDefault="007343DB"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r w:rsidRPr="000929CC">
        <w:rPr>
          <w:rFonts w:ascii="Arial" w:hAnsi="Arial" w:cs="Arial"/>
          <w:sz w:val="24"/>
          <w:szCs w:val="24"/>
        </w:rPr>
        <w:t xml:space="preserve">In the event that YPO wishes to enter into a Framework Agreement with any Tenderer, the Framework Agreement terms will consist of the information submitted in the Tenderer Tender Response. The information required to augment the Framework Agreement will largely be drawn from any successful Provider’s Response to the Mandatory and Award Requirements. In drafting Responses to the </w:t>
      </w:r>
      <w:r w:rsidRPr="000929CC">
        <w:rPr>
          <w:rFonts w:ascii="Arial" w:hAnsi="Arial" w:cs="Arial"/>
          <w:sz w:val="24"/>
          <w:szCs w:val="24"/>
        </w:rPr>
        <w:lastRenderedPageBreak/>
        <w:t>Mandatory and Award Requirements, Tenderers must be mindful of this, and should ensure that their Responses are drafted in clear and concise terms which will provide a basis for translation into firm contractual commitments.</w:t>
      </w:r>
    </w:p>
    <w:p w14:paraId="3D74C3F3" w14:textId="2308C515" w:rsidR="007343DB" w:rsidRPr="000929CC" w:rsidRDefault="007343DB"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bookmarkStart w:id="76" w:name="_Toc463959121"/>
      <w:r w:rsidRPr="000929CC">
        <w:rPr>
          <w:rFonts w:ascii="Arial" w:hAnsi="Arial" w:cs="Arial"/>
          <w:sz w:val="24"/>
          <w:szCs w:val="24"/>
        </w:rPr>
        <w:t>As YPO is using the open procedure as detailed in the Public Contracts Regulations 2015, it is prevented from undertaking negotiation of the Framework Agreement. However, proposed amendments by Tenderers and/or YPO to clarify its terms are permitted.</w:t>
      </w:r>
      <w:bookmarkEnd w:id="76"/>
      <w:r w:rsidRPr="000929CC">
        <w:rPr>
          <w:rFonts w:ascii="Arial" w:hAnsi="Arial" w:cs="Arial"/>
          <w:sz w:val="24"/>
          <w:szCs w:val="24"/>
        </w:rPr>
        <w:t xml:space="preserve">  </w:t>
      </w:r>
      <w:bookmarkStart w:id="77" w:name="_Toc463959122"/>
    </w:p>
    <w:p w14:paraId="79FF236E" w14:textId="6FCB4F38" w:rsidR="007343DB" w:rsidRPr="000929CC" w:rsidRDefault="007343DB"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r w:rsidRPr="000929CC">
        <w:rPr>
          <w:rFonts w:ascii="Arial" w:hAnsi="Arial" w:cs="Arial"/>
          <w:b/>
          <w:bCs/>
          <w:sz w:val="24"/>
          <w:szCs w:val="24"/>
        </w:rPr>
        <w:t xml:space="preserve">YPO will consider proposed amendments strictly on their merits and within the limits imposed by the Regulations. YPO shall only consider amendments to the Framework Agreement during the Clarification stage of the Tender process. Any amendments received after this date will not be considered. Where a Tenderer wishes to suggest an amendment, they should provide the clause reference, the part of the clause that they would like to amend and provide suggested wording.  YPO shall respond during the clarification question stage as to </w:t>
      </w:r>
      <w:r w:rsidR="00DD6792" w:rsidRPr="000929CC">
        <w:rPr>
          <w:rFonts w:ascii="Arial" w:hAnsi="Arial" w:cs="Arial"/>
          <w:b/>
          <w:bCs/>
          <w:sz w:val="24"/>
          <w:szCs w:val="24"/>
        </w:rPr>
        <w:t>whether</w:t>
      </w:r>
      <w:r w:rsidRPr="000929CC">
        <w:rPr>
          <w:rFonts w:ascii="Arial" w:hAnsi="Arial" w:cs="Arial"/>
          <w:b/>
          <w:bCs/>
          <w:sz w:val="24"/>
          <w:szCs w:val="24"/>
        </w:rPr>
        <w:t xml:space="preserve"> the suggested amendment is acceptable</w:t>
      </w:r>
      <w:r w:rsidRPr="000929CC">
        <w:rPr>
          <w:rFonts w:ascii="Arial" w:hAnsi="Arial" w:cs="Arial"/>
          <w:bCs/>
          <w:sz w:val="24"/>
          <w:szCs w:val="24"/>
        </w:rPr>
        <w:t>.</w:t>
      </w:r>
      <w:bookmarkEnd w:id="77"/>
    </w:p>
    <w:p w14:paraId="71F989B6" w14:textId="7D939143" w:rsidR="007343DB" w:rsidRPr="000929CC" w:rsidRDefault="007343DB"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bookmarkStart w:id="78" w:name="_Toc463959123"/>
      <w:r w:rsidRPr="000929CC">
        <w:rPr>
          <w:rFonts w:ascii="Arial" w:hAnsi="Arial" w:cs="Arial"/>
          <w:sz w:val="24"/>
          <w:szCs w:val="24"/>
        </w:rPr>
        <w:t>Where YPO makes changes to the Framework Agreement as a result of the proposals received, it will circulate the amended Framework Agreement to all Tenderers</w:t>
      </w:r>
      <w:bookmarkEnd w:id="78"/>
      <w:r w:rsidRPr="000929CC">
        <w:rPr>
          <w:rFonts w:ascii="Arial" w:hAnsi="Arial" w:cs="Arial"/>
          <w:sz w:val="24"/>
          <w:szCs w:val="24"/>
        </w:rPr>
        <w:t>.</w:t>
      </w:r>
    </w:p>
    <w:p w14:paraId="022F7EBA" w14:textId="6A1D4500" w:rsidR="007343DB" w:rsidRPr="000929CC" w:rsidRDefault="00DD6792"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r w:rsidRPr="000929CC">
        <w:rPr>
          <w:rFonts w:ascii="Arial" w:hAnsi="Arial" w:cs="Arial"/>
          <w:sz w:val="24"/>
          <w:szCs w:val="24"/>
        </w:rPr>
        <w:t>F</w:t>
      </w:r>
      <w:r w:rsidR="007343DB" w:rsidRPr="000929CC">
        <w:rPr>
          <w:rFonts w:ascii="Arial" w:hAnsi="Arial" w:cs="Arial"/>
          <w:sz w:val="24"/>
          <w:szCs w:val="24"/>
        </w:rPr>
        <w:t>or the purposes of this Framework Agreement YPO has classified lots 1 to 3</w:t>
      </w:r>
      <w:r w:rsidR="005015D9">
        <w:rPr>
          <w:rFonts w:ascii="Arial" w:hAnsi="Arial" w:cs="Arial"/>
          <w:sz w:val="24"/>
          <w:szCs w:val="24"/>
        </w:rPr>
        <w:t>9</w:t>
      </w:r>
      <w:r w:rsidR="007343DB" w:rsidRPr="000929CC">
        <w:rPr>
          <w:rFonts w:ascii="Arial" w:hAnsi="Arial" w:cs="Arial"/>
          <w:sz w:val="24"/>
          <w:szCs w:val="24"/>
        </w:rPr>
        <w:t xml:space="preserve"> will follow the standard Call-off route</w:t>
      </w:r>
      <w:r w:rsidR="00076E49">
        <w:rPr>
          <w:rFonts w:ascii="Arial" w:hAnsi="Arial" w:cs="Arial"/>
          <w:sz w:val="24"/>
          <w:szCs w:val="24"/>
        </w:rPr>
        <w:t xml:space="preserve"> for the first 2 years</w:t>
      </w:r>
      <w:r w:rsidR="007343DB" w:rsidRPr="000929CC">
        <w:rPr>
          <w:rFonts w:ascii="Arial" w:hAnsi="Arial" w:cs="Arial"/>
          <w:sz w:val="24"/>
          <w:szCs w:val="24"/>
        </w:rPr>
        <w:t xml:space="preserve"> and lots </w:t>
      </w:r>
      <w:r w:rsidR="005015D9">
        <w:rPr>
          <w:rFonts w:ascii="Arial" w:hAnsi="Arial" w:cs="Arial"/>
          <w:sz w:val="24"/>
          <w:szCs w:val="24"/>
        </w:rPr>
        <w:t>40</w:t>
      </w:r>
      <w:r w:rsidR="007343DB" w:rsidRPr="000929CC">
        <w:rPr>
          <w:rFonts w:ascii="Arial" w:hAnsi="Arial" w:cs="Arial"/>
          <w:sz w:val="24"/>
          <w:szCs w:val="24"/>
        </w:rPr>
        <w:t xml:space="preserve"> to 4</w:t>
      </w:r>
      <w:r w:rsidR="005015D9">
        <w:rPr>
          <w:rFonts w:ascii="Arial" w:hAnsi="Arial" w:cs="Arial"/>
          <w:sz w:val="24"/>
          <w:szCs w:val="24"/>
        </w:rPr>
        <w:t>1</w:t>
      </w:r>
      <w:r w:rsidR="007343DB" w:rsidRPr="000929CC">
        <w:rPr>
          <w:rFonts w:ascii="Arial" w:hAnsi="Arial" w:cs="Arial"/>
          <w:sz w:val="24"/>
          <w:szCs w:val="24"/>
        </w:rPr>
        <w:t xml:space="preserve"> will follow the competed call-off route.</w:t>
      </w:r>
      <w:r w:rsidR="00076E49">
        <w:rPr>
          <w:rFonts w:ascii="Arial" w:hAnsi="Arial" w:cs="Arial"/>
          <w:sz w:val="24"/>
          <w:szCs w:val="24"/>
        </w:rPr>
        <w:t xml:space="preserve"> After first 2 years lots 1 to 3</w:t>
      </w:r>
      <w:r w:rsidR="005015D9">
        <w:rPr>
          <w:rFonts w:ascii="Arial" w:hAnsi="Arial" w:cs="Arial"/>
          <w:sz w:val="24"/>
          <w:szCs w:val="24"/>
        </w:rPr>
        <w:t>9</w:t>
      </w:r>
      <w:r w:rsidR="00076E49">
        <w:rPr>
          <w:rFonts w:ascii="Arial" w:hAnsi="Arial" w:cs="Arial"/>
          <w:sz w:val="24"/>
          <w:szCs w:val="24"/>
        </w:rPr>
        <w:t xml:space="preserve"> will be called off via competed route only.</w:t>
      </w:r>
    </w:p>
    <w:p w14:paraId="466CC45D" w14:textId="16C2CF78" w:rsidR="007343DB" w:rsidRPr="000929CC" w:rsidRDefault="007343DB"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r w:rsidRPr="000929CC">
        <w:rPr>
          <w:rFonts w:ascii="Arial" w:hAnsi="Arial" w:cs="Arial"/>
          <w:sz w:val="24"/>
          <w:szCs w:val="24"/>
        </w:rPr>
        <w:t xml:space="preserve">Standard Call-off Contracts will be awarded by Direct Award i.e. without re-opening competition. For Standard Call-offs, Providers will be ranked based on the evaluation of this Tender exercise. A Direct Award can be made to a Provider if the participating OCA can demonstrate the selected Provider offers the most economically advantageous offer.  </w:t>
      </w:r>
    </w:p>
    <w:p w14:paraId="4A42596A" w14:textId="6289388C" w:rsidR="007343DB" w:rsidRPr="000929CC" w:rsidRDefault="007343DB"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r w:rsidRPr="000929CC">
        <w:rPr>
          <w:rFonts w:ascii="Arial" w:hAnsi="Arial" w:cs="Arial"/>
          <w:sz w:val="24"/>
          <w:szCs w:val="24"/>
        </w:rPr>
        <w:t xml:space="preserve">Competed Call-off Contracts will be awarded following a </w:t>
      </w:r>
      <w:r w:rsidR="00F35F21">
        <w:rPr>
          <w:rFonts w:ascii="Arial" w:hAnsi="Arial" w:cs="Arial"/>
          <w:sz w:val="24"/>
          <w:szCs w:val="24"/>
        </w:rPr>
        <w:t>Further</w:t>
      </w:r>
      <w:r w:rsidRPr="000929CC">
        <w:rPr>
          <w:rFonts w:ascii="Arial" w:hAnsi="Arial" w:cs="Arial"/>
          <w:sz w:val="24"/>
          <w:szCs w:val="24"/>
        </w:rPr>
        <w:t xml:space="preserve">-competition. This process is explained in more detail in paragraph </w:t>
      </w:r>
      <w:r w:rsidR="000929CC" w:rsidRPr="000929CC">
        <w:rPr>
          <w:rFonts w:ascii="Arial" w:hAnsi="Arial" w:cs="Arial"/>
          <w:sz w:val="24"/>
          <w:szCs w:val="24"/>
        </w:rPr>
        <w:t>10</w:t>
      </w:r>
      <w:r w:rsidRPr="000929CC">
        <w:rPr>
          <w:rFonts w:ascii="Arial" w:hAnsi="Arial" w:cs="Arial"/>
          <w:sz w:val="24"/>
          <w:szCs w:val="24"/>
        </w:rPr>
        <w:t>.</w:t>
      </w:r>
    </w:p>
    <w:p w14:paraId="71C466E5" w14:textId="736329D2" w:rsidR="007343DB" w:rsidRPr="000929CC" w:rsidRDefault="007343DB" w:rsidP="000929CC">
      <w:pPr>
        <w:pStyle w:val="ListParagraph"/>
        <w:numPr>
          <w:ilvl w:val="1"/>
          <w:numId w:val="76"/>
        </w:numPr>
        <w:tabs>
          <w:tab w:val="left" w:pos="0"/>
        </w:tabs>
        <w:spacing w:before="240" w:after="120" w:line="276" w:lineRule="auto"/>
        <w:ind w:left="0" w:hanging="851"/>
        <w:jc w:val="both"/>
        <w:rPr>
          <w:rFonts w:ascii="Arial" w:hAnsi="Arial" w:cs="Arial"/>
          <w:color w:val="000000"/>
          <w:sz w:val="24"/>
          <w:szCs w:val="24"/>
        </w:rPr>
      </w:pPr>
      <w:r w:rsidRPr="000929CC">
        <w:rPr>
          <w:rFonts w:ascii="Arial" w:hAnsi="Arial" w:cs="Arial"/>
          <w:sz w:val="24"/>
          <w:szCs w:val="24"/>
        </w:rPr>
        <w:t>The Call-off Contract will be based on the terms specified in the Framework Agreement or such other terms and conditions referred to within the Tender documentation that may be used by the customer, supplemented as appropriate by details such as price, quantity or time period covered, which will be specified in the Call-off Order.</w:t>
      </w:r>
    </w:p>
    <w:p w14:paraId="3E4840F2" w14:textId="77777777" w:rsidR="000929CC" w:rsidRPr="000929CC" w:rsidRDefault="000929CC" w:rsidP="000929CC">
      <w:pPr>
        <w:pStyle w:val="ListParagraph"/>
        <w:tabs>
          <w:tab w:val="left" w:pos="0"/>
        </w:tabs>
        <w:spacing w:before="240" w:after="120" w:line="276" w:lineRule="auto"/>
        <w:ind w:left="0"/>
        <w:jc w:val="both"/>
        <w:rPr>
          <w:rFonts w:ascii="Arial" w:hAnsi="Arial" w:cs="Arial"/>
          <w:color w:val="000000"/>
          <w:sz w:val="24"/>
          <w:szCs w:val="24"/>
        </w:rPr>
      </w:pPr>
    </w:p>
    <w:p w14:paraId="23ACE522" w14:textId="77777777" w:rsidR="007343DB" w:rsidRPr="00DE235C" w:rsidRDefault="007343DB" w:rsidP="009B07E4">
      <w:pPr>
        <w:pStyle w:val="ListParagraph"/>
        <w:numPr>
          <w:ilvl w:val="0"/>
          <w:numId w:val="67"/>
        </w:numPr>
        <w:spacing w:before="240" w:after="120" w:line="276" w:lineRule="auto"/>
        <w:jc w:val="both"/>
        <w:rPr>
          <w:rFonts w:ascii="Arial" w:hAnsi="Arial" w:cs="Arial"/>
          <w:vanish/>
          <w:sz w:val="24"/>
          <w:szCs w:val="24"/>
          <w:lang w:eastAsia="en-GB"/>
        </w:rPr>
      </w:pPr>
    </w:p>
    <w:p w14:paraId="3ADF164E" w14:textId="77777777" w:rsidR="007343DB" w:rsidRPr="00DE235C" w:rsidRDefault="007343DB" w:rsidP="007343DB">
      <w:pPr>
        <w:pStyle w:val="ListParagraph"/>
        <w:numPr>
          <w:ilvl w:val="0"/>
          <w:numId w:val="62"/>
        </w:numPr>
        <w:spacing w:before="240" w:after="120" w:line="276" w:lineRule="auto"/>
        <w:jc w:val="both"/>
        <w:rPr>
          <w:rFonts w:ascii="Arial" w:hAnsi="Arial" w:cs="Arial"/>
          <w:vanish/>
          <w:sz w:val="24"/>
          <w:szCs w:val="24"/>
          <w:lang w:eastAsia="en-GB"/>
        </w:rPr>
      </w:pPr>
    </w:p>
    <w:p w14:paraId="0CAA99A5" w14:textId="77777777" w:rsidR="000A1BDE" w:rsidRPr="00DE235C" w:rsidRDefault="000A1BDE" w:rsidP="007343DB">
      <w:pPr>
        <w:pStyle w:val="ListParagraph"/>
        <w:spacing w:before="240" w:after="120" w:line="276" w:lineRule="auto"/>
        <w:ind w:left="360"/>
        <w:jc w:val="both"/>
        <w:rPr>
          <w:rFonts w:ascii="Arial" w:hAnsi="Arial" w:cs="Arial"/>
          <w:vanish/>
          <w:sz w:val="24"/>
          <w:szCs w:val="24"/>
          <w:lang w:eastAsia="en-GB"/>
        </w:rPr>
      </w:pPr>
    </w:p>
    <w:p w14:paraId="07D501F9" w14:textId="77777777" w:rsidR="000A1BDE" w:rsidRPr="00DE235C" w:rsidRDefault="000A1BDE" w:rsidP="000D1099">
      <w:pPr>
        <w:pStyle w:val="ListParagraph"/>
        <w:numPr>
          <w:ilvl w:val="0"/>
          <w:numId w:val="62"/>
        </w:numPr>
        <w:spacing w:before="240" w:after="120" w:line="276" w:lineRule="auto"/>
        <w:jc w:val="both"/>
        <w:rPr>
          <w:rFonts w:ascii="Arial" w:hAnsi="Arial" w:cs="Arial"/>
          <w:vanish/>
          <w:sz w:val="24"/>
          <w:szCs w:val="24"/>
          <w:lang w:eastAsia="en-GB"/>
        </w:rPr>
      </w:pPr>
    </w:p>
    <w:p w14:paraId="64BE5758" w14:textId="46FE60AE" w:rsidR="007343DB" w:rsidRPr="007343DB" w:rsidRDefault="000A1BDE" w:rsidP="000929CC">
      <w:pPr>
        <w:pStyle w:val="StyleHeading120pt"/>
        <w:numPr>
          <w:ilvl w:val="0"/>
          <w:numId w:val="77"/>
        </w:numPr>
        <w:spacing w:before="240" w:after="120" w:line="276" w:lineRule="auto"/>
        <w:ind w:left="0" w:hanging="786"/>
        <w:jc w:val="both"/>
        <w:rPr>
          <w:rFonts w:cs="Arial"/>
          <w:color w:val="4F2D7F"/>
          <w:u w:val="single"/>
        </w:rPr>
      </w:pPr>
      <w:bookmarkStart w:id="79" w:name="_Toc463959124"/>
      <w:r w:rsidRPr="00EF3303">
        <w:rPr>
          <w:rFonts w:cs="Arial"/>
          <w:color w:val="4F2D7F"/>
        </w:rPr>
        <w:t>Execution of the Framewor</w:t>
      </w:r>
      <w:bookmarkEnd w:id="79"/>
      <w:r w:rsidR="007343DB">
        <w:rPr>
          <w:rFonts w:cs="Arial"/>
          <w:color w:val="4F2D7F"/>
          <w:lang w:val="en-GB"/>
        </w:rPr>
        <w:t>k</w:t>
      </w:r>
    </w:p>
    <w:p w14:paraId="1237C66C" w14:textId="77777777" w:rsidR="000A1BDE" w:rsidRPr="00EF3303" w:rsidRDefault="000A1BDE" w:rsidP="009B07E4">
      <w:pPr>
        <w:pStyle w:val="ListParagraph"/>
        <w:numPr>
          <w:ilvl w:val="0"/>
          <w:numId w:val="67"/>
        </w:numPr>
        <w:spacing w:before="240" w:after="120" w:line="276" w:lineRule="auto"/>
        <w:rPr>
          <w:rFonts w:ascii="Arial" w:hAnsi="Arial" w:cs="Arial"/>
          <w:vanish/>
        </w:rPr>
      </w:pPr>
    </w:p>
    <w:p w14:paraId="00C3CB18" w14:textId="77777777" w:rsidR="000A1BDE" w:rsidRPr="00EF3303" w:rsidRDefault="000A1BDE" w:rsidP="000D1099">
      <w:pPr>
        <w:pStyle w:val="ListParagraph"/>
        <w:numPr>
          <w:ilvl w:val="0"/>
          <w:numId w:val="62"/>
        </w:numPr>
        <w:spacing w:before="240" w:after="120" w:line="276" w:lineRule="auto"/>
        <w:rPr>
          <w:rFonts w:ascii="Arial" w:hAnsi="Arial" w:cs="Arial"/>
          <w:vanish/>
        </w:rPr>
      </w:pPr>
    </w:p>
    <w:p w14:paraId="5B625012" w14:textId="77777777" w:rsidR="000929CC" w:rsidRDefault="000A1BDE" w:rsidP="000929CC">
      <w:pPr>
        <w:spacing w:before="240" w:after="120" w:line="276" w:lineRule="auto"/>
        <w:ind w:left="-851"/>
        <w:rPr>
          <w:rFonts w:ascii="Arial" w:hAnsi="Arial" w:cs="Arial"/>
          <w:sz w:val="24"/>
          <w:szCs w:val="24"/>
        </w:rPr>
      </w:pPr>
      <w:r w:rsidRPr="007343DB">
        <w:rPr>
          <w:rFonts w:ascii="Arial" w:hAnsi="Arial" w:cs="Arial"/>
          <w:sz w:val="24"/>
          <w:szCs w:val="24"/>
        </w:rPr>
        <w:t xml:space="preserve">The terms and prices of the Framework Agreement will be agreed between YPO and the </w:t>
      </w:r>
      <w:r w:rsidR="00C77DD2" w:rsidRPr="007343DB">
        <w:rPr>
          <w:rFonts w:ascii="Arial" w:hAnsi="Arial" w:cs="Arial"/>
          <w:sz w:val="24"/>
          <w:szCs w:val="24"/>
        </w:rPr>
        <w:t>Provider</w:t>
      </w:r>
      <w:r w:rsidRPr="007343DB">
        <w:rPr>
          <w:rFonts w:ascii="Arial" w:hAnsi="Arial" w:cs="Arial"/>
          <w:sz w:val="24"/>
          <w:szCs w:val="24"/>
        </w:rPr>
        <w:t xml:space="preserve">. </w:t>
      </w:r>
    </w:p>
    <w:p w14:paraId="15092B06" w14:textId="77777777" w:rsidR="000929CC" w:rsidRPr="000929CC" w:rsidRDefault="000929CC" w:rsidP="000929CC">
      <w:pPr>
        <w:pStyle w:val="ListParagraph"/>
        <w:numPr>
          <w:ilvl w:val="0"/>
          <w:numId w:val="78"/>
        </w:numPr>
        <w:spacing w:before="240" w:after="120" w:line="276" w:lineRule="auto"/>
        <w:rPr>
          <w:rFonts w:ascii="Arial" w:hAnsi="Arial" w:cs="Arial"/>
          <w:vanish/>
          <w:sz w:val="24"/>
          <w:szCs w:val="24"/>
        </w:rPr>
      </w:pPr>
    </w:p>
    <w:p w14:paraId="5339C5A2" w14:textId="77777777" w:rsidR="000929CC" w:rsidRPr="000929CC" w:rsidRDefault="000929CC" w:rsidP="000929CC">
      <w:pPr>
        <w:pStyle w:val="ListParagraph"/>
        <w:numPr>
          <w:ilvl w:val="0"/>
          <w:numId w:val="78"/>
        </w:numPr>
        <w:spacing w:before="240" w:after="120" w:line="276" w:lineRule="auto"/>
        <w:rPr>
          <w:rFonts w:ascii="Arial" w:hAnsi="Arial" w:cs="Arial"/>
          <w:vanish/>
          <w:sz w:val="24"/>
          <w:szCs w:val="24"/>
        </w:rPr>
      </w:pPr>
    </w:p>
    <w:p w14:paraId="7316F1A5" w14:textId="77777777" w:rsidR="000929CC" w:rsidRPr="000929CC" w:rsidRDefault="000929CC" w:rsidP="000929CC">
      <w:pPr>
        <w:pStyle w:val="ListParagraph"/>
        <w:numPr>
          <w:ilvl w:val="0"/>
          <w:numId w:val="78"/>
        </w:numPr>
        <w:spacing w:before="240" w:after="120" w:line="276" w:lineRule="auto"/>
        <w:rPr>
          <w:rFonts w:ascii="Arial" w:hAnsi="Arial" w:cs="Arial"/>
          <w:vanish/>
          <w:sz w:val="24"/>
          <w:szCs w:val="24"/>
        </w:rPr>
      </w:pPr>
    </w:p>
    <w:p w14:paraId="2A8A4843" w14:textId="77777777" w:rsidR="000929CC" w:rsidRPr="000929CC" w:rsidRDefault="000929CC" w:rsidP="000929CC">
      <w:pPr>
        <w:pStyle w:val="ListParagraph"/>
        <w:numPr>
          <w:ilvl w:val="0"/>
          <w:numId w:val="78"/>
        </w:numPr>
        <w:spacing w:before="240" w:after="120" w:line="276" w:lineRule="auto"/>
        <w:rPr>
          <w:rFonts w:ascii="Arial" w:hAnsi="Arial" w:cs="Arial"/>
          <w:vanish/>
          <w:sz w:val="24"/>
          <w:szCs w:val="24"/>
        </w:rPr>
      </w:pPr>
    </w:p>
    <w:p w14:paraId="0CE03EEE" w14:textId="77777777" w:rsidR="000929CC" w:rsidRPr="000929CC" w:rsidRDefault="000929CC" w:rsidP="000929CC">
      <w:pPr>
        <w:pStyle w:val="ListParagraph"/>
        <w:numPr>
          <w:ilvl w:val="0"/>
          <w:numId w:val="78"/>
        </w:numPr>
        <w:spacing w:before="240" w:after="120" w:line="276" w:lineRule="auto"/>
        <w:rPr>
          <w:rFonts w:ascii="Arial" w:hAnsi="Arial" w:cs="Arial"/>
          <w:vanish/>
          <w:sz w:val="24"/>
          <w:szCs w:val="24"/>
        </w:rPr>
      </w:pPr>
    </w:p>
    <w:p w14:paraId="17C004D5" w14:textId="77777777" w:rsidR="000929CC" w:rsidRPr="000929CC" w:rsidRDefault="000929CC" w:rsidP="000929CC">
      <w:pPr>
        <w:pStyle w:val="ListParagraph"/>
        <w:numPr>
          <w:ilvl w:val="0"/>
          <w:numId w:val="78"/>
        </w:numPr>
        <w:spacing w:before="240" w:after="120" w:line="276" w:lineRule="auto"/>
        <w:rPr>
          <w:rFonts w:ascii="Arial" w:hAnsi="Arial" w:cs="Arial"/>
          <w:vanish/>
          <w:sz w:val="24"/>
          <w:szCs w:val="24"/>
        </w:rPr>
      </w:pPr>
    </w:p>
    <w:p w14:paraId="01A4A9AC" w14:textId="77777777" w:rsidR="000929CC" w:rsidRPr="000929CC" w:rsidRDefault="000929CC" w:rsidP="000929CC">
      <w:pPr>
        <w:pStyle w:val="ListParagraph"/>
        <w:numPr>
          <w:ilvl w:val="0"/>
          <w:numId w:val="78"/>
        </w:numPr>
        <w:spacing w:before="240" w:after="120" w:line="276" w:lineRule="auto"/>
        <w:rPr>
          <w:rFonts w:ascii="Arial" w:hAnsi="Arial" w:cs="Arial"/>
          <w:vanish/>
          <w:sz w:val="24"/>
          <w:szCs w:val="24"/>
        </w:rPr>
      </w:pPr>
    </w:p>
    <w:p w14:paraId="1D01D9A4" w14:textId="77777777" w:rsidR="000929CC" w:rsidRPr="000929CC" w:rsidRDefault="000929CC" w:rsidP="000929CC">
      <w:pPr>
        <w:pStyle w:val="ListParagraph"/>
        <w:numPr>
          <w:ilvl w:val="0"/>
          <w:numId w:val="78"/>
        </w:numPr>
        <w:spacing w:before="240" w:after="120" w:line="276" w:lineRule="auto"/>
        <w:rPr>
          <w:rFonts w:ascii="Arial" w:hAnsi="Arial" w:cs="Arial"/>
          <w:vanish/>
          <w:sz w:val="24"/>
          <w:szCs w:val="24"/>
        </w:rPr>
      </w:pPr>
    </w:p>
    <w:p w14:paraId="77D2C3F8" w14:textId="250DC9C2" w:rsidR="000A1BDE" w:rsidRPr="000929CC" w:rsidRDefault="00B70925" w:rsidP="000929CC">
      <w:pPr>
        <w:pStyle w:val="ListParagraph"/>
        <w:numPr>
          <w:ilvl w:val="0"/>
          <w:numId w:val="78"/>
        </w:numPr>
        <w:spacing w:before="240" w:after="120" w:line="276" w:lineRule="auto"/>
        <w:ind w:left="0" w:hanging="927"/>
        <w:rPr>
          <w:rFonts w:ascii="Arial" w:hAnsi="Arial" w:cs="Arial"/>
          <w:sz w:val="24"/>
          <w:szCs w:val="24"/>
        </w:rPr>
      </w:pPr>
      <w:r w:rsidRPr="000929CC">
        <w:rPr>
          <w:rFonts w:ascii="Arial" w:hAnsi="Arial" w:cs="Arial"/>
          <w:sz w:val="24"/>
          <w:szCs w:val="24"/>
        </w:rPr>
        <w:t>Delivery of Contract</w:t>
      </w:r>
      <w:r w:rsidR="000A1BDE" w:rsidRPr="000929CC">
        <w:rPr>
          <w:rFonts w:ascii="Arial" w:hAnsi="Arial" w:cs="Arial"/>
          <w:sz w:val="24"/>
          <w:szCs w:val="24"/>
        </w:rPr>
        <w:t>:</w:t>
      </w:r>
    </w:p>
    <w:p w14:paraId="553988AF" w14:textId="4900B29B" w:rsidR="00FB3EF1" w:rsidRPr="00B70925" w:rsidRDefault="000A1BDE" w:rsidP="00FB3EF1">
      <w:pPr>
        <w:spacing w:before="240" w:after="120" w:line="276" w:lineRule="auto"/>
        <w:ind w:hanging="851"/>
        <w:jc w:val="both"/>
        <w:rPr>
          <w:rFonts w:ascii="Arial" w:hAnsi="Arial" w:cs="Arial"/>
          <w:sz w:val="24"/>
          <w:szCs w:val="24"/>
        </w:rPr>
      </w:pPr>
      <w:r w:rsidRPr="00B70925">
        <w:rPr>
          <w:rFonts w:ascii="Arial" w:hAnsi="Arial" w:cs="Arial"/>
          <w:sz w:val="24"/>
          <w:szCs w:val="24"/>
        </w:rPr>
        <w:tab/>
        <w:t xml:space="preserve">The end customer will place orders directly with the Provider following a </w:t>
      </w:r>
      <w:r w:rsidR="00340C18" w:rsidRPr="00B70925">
        <w:rPr>
          <w:rFonts w:ascii="Arial" w:hAnsi="Arial" w:cs="Arial"/>
          <w:sz w:val="24"/>
          <w:szCs w:val="24"/>
        </w:rPr>
        <w:t>D</w:t>
      </w:r>
      <w:r w:rsidRPr="00B70925">
        <w:rPr>
          <w:rFonts w:ascii="Arial" w:hAnsi="Arial" w:cs="Arial"/>
          <w:sz w:val="24"/>
          <w:szCs w:val="24"/>
        </w:rPr>
        <w:t xml:space="preserve">irect </w:t>
      </w:r>
      <w:r w:rsidR="00340C18" w:rsidRPr="00B70925">
        <w:rPr>
          <w:rFonts w:ascii="Arial" w:hAnsi="Arial" w:cs="Arial"/>
          <w:sz w:val="24"/>
          <w:szCs w:val="24"/>
        </w:rPr>
        <w:t>A</w:t>
      </w:r>
      <w:r w:rsidRPr="00B70925">
        <w:rPr>
          <w:rFonts w:ascii="Arial" w:hAnsi="Arial" w:cs="Arial"/>
          <w:sz w:val="24"/>
          <w:szCs w:val="24"/>
        </w:rPr>
        <w:t xml:space="preserve">ward or </w:t>
      </w:r>
      <w:r w:rsidR="00F35F21">
        <w:rPr>
          <w:rFonts w:ascii="Arial" w:hAnsi="Arial" w:cs="Arial"/>
          <w:sz w:val="24"/>
          <w:szCs w:val="24"/>
        </w:rPr>
        <w:t>Further</w:t>
      </w:r>
      <w:r w:rsidRPr="00B70925">
        <w:rPr>
          <w:rFonts w:ascii="Arial" w:hAnsi="Arial" w:cs="Arial"/>
          <w:sz w:val="24"/>
          <w:szCs w:val="24"/>
        </w:rPr>
        <w:t>-competition</w:t>
      </w:r>
      <w:r w:rsidR="00B70925">
        <w:rPr>
          <w:rFonts w:ascii="Arial" w:hAnsi="Arial" w:cs="Arial"/>
          <w:sz w:val="24"/>
          <w:szCs w:val="24"/>
        </w:rPr>
        <w:t xml:space="preserve"> </w:t>
      </w:r>
      <w:r w:rsidRPr="00B70925">
        <w:rPr>
          <w:rFonts w:ascii="Arial" w:hAnsi="Arial" w:cs="Arial"/>
          <w:sz w:val="24"/>
          <w:szCs w:val="24"/>
        </w:rPr>
        <w:t xml:space="preserve">on a “contract” basis whereby the Provider will deliver direct to the end customer on an agreed basis.  Invoices and payments are dealt with directly between the end customer and the Provider. </w:t>
      </w:r>
    </w:p>
    <w:p w14:paraId="41E82234" w14:textId="79DCAD5C" w:rsidR="000929CC" w:rsidRDefault="000A1BDE" w:rsidP="00557EDB">
      <w:pPr>
        <w:spacing w:before="240" w:after="120" w:line="276" w:lineRule="auto"/>
        <w:jc w:val="both"/>
        <w:rPr>
          <w:rFonts w:ascii="Arial" w:hAnsi="Arial" w:cs="Arial"/>
          <w:sz w:val="24"/>
          <w:szCs w:val="24"/>
        </w:rPr>
      </w:pPr>
      <w:r w:rsidRPr="00B70925">
        <w:rPr>
          <w:rFonts w:ascii="Arial" w:hAnsi="Arial" w:cs="Arial"/>
          <w:sz w:val="24"/>
          <w:szCs w:val="24"/>
        </w:rPr>
        <w:t>YPO’s customers and the Provider will sign up to a contract and agree a service plan. The customer will then manage this contract to ensure that the required services are completed. Invoices and payments are dealt with directly between the end customer and the Provider.</w:t>
      </w:r>
    </w:p>
    <w:p w14:paraId="21F39045" w14:textId="77777777" w:rsidR="007E18C6" w:rsidRPr="00B70925" w:rsidRDefault="007E18C6" w:rsidP="00557EDB">
      <w:pPr>
        <w:spacing w:before="240" w:after="120" w:line="276" w:lineRule="auto"/>
        <w:jc w:val="both"/>
        <w:rPr>
          <w:rFonts w:ascii="Arial" w:hAnsi="Arial" w:cs="Arial"/>
          <w:sz w:val="24"/>
          <w:szCs w:val="24"/>
        </w:rPr>
      </w:pPr>
    </w:p>
    <w:p w14:paraId="1206CEA0" w14:textId="7694D30B" w:rsidR="000A1BDE" w:rsidRPr="00FB3EF1" w:rsidRDefault="000A1BDE" w:rsidP="000929CC">
      <w:pPr>
        <w:pStyle w:val="StyleHeading120pt"/>
        <w:numPr>
          <w:ilvl w:val="0"/>
          <w:numId w:val="77"/>
        </w:numPr>
        <w:spacing w:before="240" w:after="120" w:line="276" w:lineRule="auto"/>
        <w:ind w:left="0" w:hanging="851"/>
        <w:rPr>
          <w:rFonts w:cs="Arial"/>
          <w:color w:val="331858"/>
        </w:rPr>
      </w:pPr>
      <w:bookmarkStart w:id="80" w:name="_Toc463959125"/>
      <w:r w:rsidRPr="00EF3303">
        <w:rPr>
          <w:rFonts w:cs="Arial"/>
          <w:color w:val="4F2D7F"/>
          <w:lang w:val="en-GB"/>
        </w:rPr>
        <w:t>Call-</w:t>
      </w:r>
      <w:r w:rsidR="00D5123B">
        <w:rPr>
          <w:rFonts w:cs="Arial"/>
          <w:color w:val="4F2D7F"/>
          <w:lang w:val="en-GB"/>
        </w:rPr>
        <w:t>o</w:t>
      </w:r>
      <w:r w:rsidRPr="00EF3303">
        <w:rPr>
          <w:rFonts w:cs="Arial"/>
          <w:color w:val="4F2D7F"/>
          <w:lang w:val="en-GB"/>
        </w:rPr>
        <w:t xml:space="preserve">ff </w:t>
      </w:r>
      <w:r w:rsidRPr="00EF3303">
        <w:rPr>
          <w:rFonts w:cs="Arial"/>
          <w:color w:val="4F2D7F"/>
        </w:rPr>
        <w:t>Orders Under Multiple Provider Frameworks</w:t>
      </w:r>
      <w:bookmarkEnd w:id="80"/>
    </w:p>
    <w:p w14:paraId="2A31876C" w14:textId="77777777" w:rsidR="000A1BDE" w:rsidRPr="00EF3303" w:rsidRDefault="000A1BDE" w:rsidP="009B07E4">
      <w:pPr>
        <w:pStyle w:val="ListParagraph"/>
        <w:keepNext/>
        <w:numPr>
          <w:ilvl w:val="0"/>
          <w:numId w:val="67"/>
        </w:numPr>
        <w:overflowPunct w:val="0"/>
        <w:autoSpaceDE w:val="0"/>
        <w:autoSpaceDN w:val="0"/>
        <w:adjustRightInd w:val="0"/>
        <w:spacing w:before="240" w:after="120" w:line="276" w:lineRule="auto"/>
        <w:textAlignment w:val="baseline"/>
        <w:outlineLvl w:val="0"/>
        <w:rPr>
          <w:rFonts w:ascii="Arial" w:eastAsia="Times New Roman" w:hAnsi="Arial" w:cs="Arial"/>
          <w:bCs/>
          <w:noProof/>
          <w:vanish/>
          <w:color w:val="FF0000"/>
          <w:lang w:val="x-none"/>
        </w:rPr>
      </w:pPr>
      <w:bookmarkStart w:id="81" w:name="_Toc463959126"/>
      <w:bookmarkEnd w:id="81"/>
    </w:p>
    <w:p w14:paraId="49251605" w14:textId="77777777" w:rsidR="000A1BDE" w:rsidRPr="00EF3303" w:rsidRDefault="000A1BDE" w:rsidP="000D1099">
      <w:pPr>
        <w:pStyle w:val="ListParagraph"/>
        <w:keepNext/>
        <w:numPr>
          <w:ilvl w:val="0"/>
          <w:numId w:val="62"/>
        </w:numPr>
        <w:overflowPunct w:val="0"/>
        <w:autoSpaceDE w:val="0"/>
        <w:autoSpaceDN w:val="0"/>
        <w:adjustRightInd w:val="0"/>
        <w:spacing w:before="240" w:after="120" w:line="276" w:lineRule="auto"/>
        <w:textAlignment w:val="baseline"/>
        <w:outlineLvl w:val="0"/>
        <w:rPr>
          <w:rFonts w:ascii="Arial" w:eastAsia="Times New Roman" w:hAnsi="Arial" w:cs="Arial"/>
          <w:bCs/>
          <w:noProof/>
          <w:vanish/>
          <w:color w:val="FF0000"/>
          <w:lang w:val="x-none"/>
        </w:rPr>
      </w:pPr>
      <w:bookmarkStart w:id="82" w:name="_Toc463959127"/>
      <w:bookmarkEnd w:id="82"/>
    </w:p>
    <w:p w14:paraId="36A0700C" w14:textId="77777777" w:rsidR="000929CC" w:rsidRPr="000929CC" w:rsidRDefault="000929CC" w:rsidP="000929CC">
      <w:pPr>
        <w:pStyle w:val="ListParagraph"/>
        <w:keepNext/>
        <w:numPr>
          <w:ilvl w:val="0"/>
          <w:numId w:val="70"/>
        </w:numPr>
        <w:spacing w:before="240" w:after="120" w:line="276" w:lineRule="auto"/>
        <w:jc w:val="both"/>
        <w:outlineLvl w:val="0"/>
        <w:rPr>
          <w:rFonts w:ascii="Arial" w:hAnsi="Arial" w:cs="Arial"/>
          <w:vanish/>
          <w:sz w:val="24"/>
          <w:szCs w:val="24"/>
        </w:rPr>
      </w:pPr>
      <w:bookmarkStart w:id="83" w:name="_Toc463959128"/>
    </w:p>
    <w:p w14:paraId="00656EB7" w14:textId="77777777" w:rsidR="000929CC" w:rsidRPr="000929CC" w:rsidRDefault="000929CC" w:rsidP="000929CC">
      <w:pPr>
        <w:pStyle w:val="ListParagraph"/>
        <w:keepNext/>
        <w:numPr>
          <w:ilvl w:val="0"/>
          <w:numId w:val="70"/>
        </w:numPr>
        <w:spacing w:before="240" w:after="120" w:line="276" w:lineRule="auto"/>
        <w:jc w:val="both"/>
        <w:outlineLvl w:val="0"/>
        <w:rPr>
          <w:rFonts w:ascii="Arial" w:hAnsi="Arial" w:cs="Arial"/>
          <w:vanish/>
          <w:sz w:val="24"/>
          <w:szCs w:val="24"/>
        </w:rPr>
      </w:pPr>
    </w:p>
    <w:p w14:paraId="3ECFC0A7" w14:textId="6A448F4A" w:rsidR="000929CC" w:rsidRPr="000929CC" w:rsidRDefault="000A1BDE" w:rsidP="000929CC">
      <w:pPr>
        <w:pStyle w:val="ListParagraph"/>
        <w:keepNext/>
        <w:numPr>
          <w:ilvl w:val="1"/>
          <w:numId w:val="70"/>
        </w:numPr>
        <w:spacing w:before="240" w:after="120" w:line="276" w:lineRule="auto"/>
        <w:ind w:left="0" w:hanging="851"/>
        <w:jc w:val="both"/>
        <w:outlineLvl w:val="0"/>
        <w:rPr>
          <w:rFonts w:ascii="Arial" w:hAnsi="Arial" w:cs="Arial"/>
          <w:sz w:val="24"/>
          <w:szCs w:val="24"/>
        </w:rPr>
      </w:pPr>
      <w:r w:rsidRPr="007343DB">
        <w:rPr>
          <w:rFonts w:ascii="Arial" w:hAnsi="Arial" w:cs="Arial"/>
          <w:sz w:val="24"/>
          <w:szCs w:val="24"/>
        </w:rPr>
        <w:t>For any OCA wishing to use this Multiple Provider Framework, it is expected that the following process will be applied:</w:t>
      </w:r>
      <w:bookmarkEnd w:id="83"/>
    </w:p>
    <w:p w14:paraId="5FD2E123" w14:textId="77777777" w:rsidR="00760078" w:rsidRPr="00760078" w:rsidRDefault="00760078" w:rsidP="00760078">
      <w:pPr>
        <w:pStyle w:val="ListParagraph"/>
        <w:numPr>
          <w:ilvl w:val="0"/>
          <w:numId w:val="67"/>
        </w:numPr>
        <w:spacing w:before="240" w:after="120" w:line="276" w:lineRule="auto"/>
        <w:jc w:val="both"/>
        <w:rPr>
          <w:rFonts w:ascii="Arial" w:hAnsi="Arial" w:cs="Arial"/>
          <w:vanish/>
          <w:sz w:val="24"/>
          <w:szCs w:val="24"/>
        </w:rPr>
      </w:pPr>
    </w:p>
    <w:p w14:paraId="702D49A1" w14:textId="77777777" w:rsidR="00760078" w:rsidRPr="00760078" w:rsidRDefault="00760078" w:rsidP="00760078">
      <w:pPr>
        <w:pStyle w:val="ListParagraph"/>
        <w:numPr>
          <w:ilvl w:val="0"/>
          <w:numId w:val="67"/>
        </w:numPr>
        <w:spacing w:before="240" w:after="120" w:line="276" w:lineRule="auto"/>
        <w:jc w:val="both"/>
        <w:rPr>
          <w:rFonts w:ascii="Arial" w:hAnsi="Arial" w:cs="Arial"/>
          <w:vanish/>
          <w:sz w:val="24"/>
          <w:szCs w:val="24"/>
        </w:rPr>
      </w:pPr>
    </w:p>
    <w:p w14:paraId="718723B0" w14:textId="77777777" w:rsidR="00760078" w:rsidRPr="00760078" w:rsidRDefault="00760078" w:rsidP="00760078">
      <w:pPr>
        <w:pStyle w:val="ListParagraph"/>
        <w:numPr>
          <w:ilvl w:val="0"/>
          <w:numId w:val="67"/>
        </w:numPr>
        <w:spacing w:before="240" w:after="120" w:line="276" w:lineRule="auto"/>
        <w:jc w:val="both"/>
        <w:rPr>
          <w:rFonts w:ascii="Arial" w:hAnsi="Arial" w:cs="Arial"/>
          <w:vanish/>
          <w:sz w:val="24"/>
          <w:szCs w:val="24"/>
        </w:rPr>
      </w:pPr>
    </w:p>
    <w:p w14:paraId="5189A02D" w14:textId="77777777" w:rsidR="00760078" w:rsidRPr="00760078" w:rsidRDefault="00760078" w:rsidP="00760078">
      <w:pPr>
        <w:pStyle w:val="ListParagraph"/>
        <w:numPr>
          <w:ilvl w:val="0"/>
          <w:numId w:val="67"/>
        </w:numPr>
        <w:spacing w:before="240" w:after="120" w:line="276" w:lineRule="auto"/>
        <w:jc w:val="both"/>
        <w:rPr>
          <w:rFonts w:ascii="Arial" w:hAnsi="Arial" w:cs="Arial"/>
          <w:vanish/>
          <w:sz w:val="24"/>
          <w:szCs w:val="24"/>
        </w:rPr>
      </w:pPr>
    </w:p>
    <w:p w14:paraId="5D1E5682" w14:textId="77777777" w:rsidR="00760078" w:rsidRPr="00760078" w:rsidRDefault="00760078" w:rsidP="00760078">
      <w:pPr>
        <w:pStyle w:val="ListParagraph"/>
        <w:numPr>
          <w:ilvl w:val="0"/>
          <w:numId w:val="67"/>
        </w:numPr>
        <w:spacing w:before="240" w:after="120" w:line="276" w:lineRule="auto"/>
        <w:jc w:val="both"/>
        <w:rPr>
          <w:rFonts w:ascii="Arial" w:hAnsi="Arial" w:cs="Arial"/>
          <w:vanish/>
          <w:sz w:val="24"/>
          <w:szCs w:val="24"/>
        </w:rPr>
      </w:pPr>
    </w:p>
    <w:p w14:paraId="721CFDEB" w14:textId="77777777" w:rsidR="00760078" w:rsidRPr="00760078" w:rsidRDefault="00760078" w:rsidP="00760078">
      <w:pPr>
        <w:pStyle w:val="ListParagraph"/>
        <w:numPr>
          <w:ilvl w:val="1"/>
          <w:numId w:val="67"/>
        </w:numPr>
        <w:spacing w:before="240" w:after="120" w:line="276" w:lineRule="auto"/>
        <w:jc w:val="both"/>
        <w:rPr>
          <w:rFonts w:ascii="Arial" w:hAnsi="Arial" w:cs="Arial"/>
          <w:vanish/>
          <w:sz w:val="24"/>
          <w:szCs w:val="24"/>
        </w:rPr>
      </w:pPr>
    </w:p>
    <w:p w14:paraId="301717F3" w14:textId="769D97DF" w:rsidR="000A1BDE" w:rsidRPr="00760078" w:rsidRDefault="00760078" w:rsidP="00760078">
      <w:pPr>
        <w:spacing w:before="240" w:after="120" w:line="276" w:lineRule="auto"/>
        <w:ind w:left="1560" w:hanging="840"/>
        <w:jc w:val="both"/>
        <w:rPr>
          <w:rFonts w:ascii="Arial" w:hAnsi="Arial" w:cs="Arial"/>
          <w:sz w:val="24"/>
          <w:szCs w:val="24"/>
        </w:rPr>
      </w:pPr>
      <w:r>
        <w:rPr>
          <w:rFonts w:ascii="Arial" w:hAnsi="Arial" w:cs="Arial"/>
          <w:sz w:val="24"/>
          <w:szCs w:val="24"/>
        </w:rPr>
        <w:t xml:space="preserve">10.1.1 </w:t>
      </w:r>
      <w:r w:rsidR="000A1BDE" w:rsidRPr="00760078">
        <w:rPr>
          <w:rFonts w:ascii="Arial" w:hAnsi="Arial" w:cs="Arial"/>
          <w:sz w:val="24"/>
          <w:szCs w:val="24"/>
        </w:rPr>
        <w:t>Prior to any OCA conducting any</w:t>
      </w:r>
      <w:r w:rsidR="00F35F21">
        <w:rPr>
          <w:rFonts w:ascii="Arial" w:hAnsi="Arial" w:cs="Arial"/>
          <w:sz w:val="24"/>
          <w:szCs w:val="24"/>
        </w:rPr>
        <w:t xml:space="preserve"> Further</w:t>
      </w:r>
      <w:r w:rsidR="000A1BDE" w:rsidRPr="00760078">
        <w:rPr>
          <w:rFonts w:ascii="Arial" w:hAnsi="Arial" w:cs="Arial"/>
          <w:sz w:val="24"/>
          <w:szCs w:val="24"/>
        </w:rPr>
        <w:t>-competitions or making any Direct Awards under this Framework Agreement they will complete and submit a participation agreement to YPO notifying them that the Framework Agreement meets their requirements and that they intend to Call</w:t>
      </w:r>
      <w:r w:rsidR="00D5123B" w:rsidRPr="00760078">
        <w:rPr>
          <w:rFonts w:ascii="Arial" w:hAnsi="Arial" w:cs="Arial"/>
          <w:sz w:val="24"/>
          <w:szCs w:val="24"/>
        </w:rPr>
        <w:t>-o</w:t>
      </w:r>
      <w:r w:rsidR="000A1BDE" w:rsidRPr="00760078">
        <w:rPr>
          <w:rFonts w:ascii="Arial" w:hAnsi="Arial" w:cs="Arial"/>
          <w:sz w:val="24"/>
          <w:szCs w:val="24"/>
        </w:rPr>
        <w:t xml:space="preserve">ff the Framework Agreement.  </w:t>
      </w:r>
    </w:p>
    <w:p w14:paraId="00FE9D3F" w14:textId="56A96068" w:rsidR="000A1BDE" w:rsidRPr="00760078" w:rsidRDefault="00760078" w:rsidP="00760078">
      <w:pPr>
        <w:spacing w:before="240" w:after="120" w:line="276" w:lineRule="auto"/>
        <w:ind w:left="1560" w:hanging="851"/>
        <w:jc w:val="both"/>
        <w:rPr>
          <w:rFonts w:ascii="Arial" w:hAnsi="Arial" w:cs="Arial"/>
          <w:sz w:val="24"/>
          <w:szCs w:val="24"/>
        </w:rPr>
      </w:pPr>
      <w:r>
        <w:rPr>
          <w:rFonts w:ascii="Arial" w:hAnsi="Arial" w:cs="Arial"/>
          <w:sz w:val="24"/>
          <w:szCs w:val="24"/>
        </w:rPr>
        <w:t xml:space="preserve">10.1.2   </w:t>
      </w:r>
      <w:r w:rsidR="000A1BDE" w:rsidRPr="00760078">
        <w:rPr>
          <w:rFonts w:ascii="Arial" w:hAnsi="Arial" w:cs="Arial"/>
          <w:sz w:val="24"/>
          <w:szCs w:val="24"/>
        </w:rPr>
        <w:t xml:space="preserve">For Standard Call-offs which are subject to Direct Award, YPO or the OCA will award a Call-off Contract to the successful Provider named in the Framework for that particular </w:t>
      </w:r>
      <w:r w:rsidR="006F4369" w:rsidRPr="00760078">
        <w:rPr>
          <w:rFonts w:ascii="Arial" w:hAnsi="Arial" w:cs="Arial"/>
          <w:sz w:val="24"/>
          <w:szCs w:val="24"/>
        </w:rPr>
        <w:t>L</w:t>
      </w:r>
      <w:r w:rsidR="000A1BDE" w:rsidRPr="00760078">
        <w:rPr>
          <w:rFonts w:ascii="Arial" w:hAnsi="Arial" w:cs="Arial"/>
          <w:sz w:val="24"/>
          <w:szCs w:val="24"/>
        </w:rPr>
        <w:t>ot/line or the Provider who can offer the most economic advantageous offer. This means that YPO or the OCA will apply the award criteria set out in the introduction of this ITT to select the Provider which it will then place an order with.</w:t>
      </w:r>
    </w:p>
    <w:p w14:paraId="42E336CE" w14:textId="1E26D27B" w:rsidR="000A1BDE" w:rsidRPr="00B97A68" w:rsidRDefault="000A1BDE" w:rsidP="000D1099">
      <w:pPr>
        <w:pStyle w:val="ListParagraph"/>
        <w:numPr>
          <w:ilvl w:val="0"/>
          <w:numId w:val="27"/>
        </w:numPr>
        <w:spacing w:before="240" w:after="120" w:line="276" w:lineRule="auto"/>
        <w:ind w:left="2410" w:hanging="709"/>
        <w:jc w:val="both"/>
        <w:rPr>
          <w:rFonts w:ascii="Arial" w:hAnsi="Arial" w:cs="Arial"/>
          <w:color w:val="FF0000"/>
          <w:sz w:val="24"/>
          <w:szCs w:val="24"/>
        </w:rPr>
      </w:pPr>
      <w:r w:rsidRPr="00003176">
        <w:rPr>
          <w:rFonts w:ascii="Arial" w:hAnsi="Arial" w:cs="Arial"/>
          <w:sz w:val="24"/>
          <w:szCs w:val="24"/>
        </w:rPr>
        <w:t xml:space="preserve">Standard Call-off Contracts will be executed by the issue of a Call-off </w:t>
      </w:r>
      <w:r w:rsidR="002511BA" w:rsidRPr="00003176">
        <w:rPr>
          <w:rFonts w:ascii="Arial" w:hAnsi="Arial" w:cs="Arial"/>
          <w:sz w:val="24"/>
          <w:szCs w:val="24"/>
        </w:rPr>
        <w:t>O</w:t>
      </w:r>
      <w:r w:rsidRPr="00003176">
        <w:rPr>
          <w:rFonts w:ascii="Arial" w:hAnsi="Arial" w:cs="Arial"/>
          <w:sz w:val="24"/>
          <w:szCs w:val="24"/>
        </w:rPr>
        <w:t>rder from YPO or the relevant OCA, to the Provider and acceptance by the Provider of such Call-</w:t>
      </w:r>
      <w:r w:rsidR="00D5123B" w:rsidRPr="00003176">
        <w:rPr>
          <w:rFonts w:ascii="Arial" w:hAnsi="Arial" w:cs="Arial"/>
          <w:sz w:val="24"/>
          <w:szCs w:val="24"/>
        </w:rPr>
        <w:t>o</w:t>
      </w:r>
      <w:r w:rsidRPr="00003176">
        <w:rPr>
          <w:rFonts w:ascii="Arial" w:hAnsi="Arial" w:cs="Arial"/>
          <w:sz w:val="24"/>
          <w:szCs w:val="24"/>
        </w:rPr>
        <w:t>ff Order.  All orders placed will be on the Call</w:t>
      </w:r>
      <w:r w:rsidR="00D5123B" w:rsidRPr="00003176">
        <w:rPr>
          <w:rFonts w:ascii="Arial" w:hAnsi="Arial" w:cs="Arial"/>
          <w:sz w:val="24"/>
          <w:szCs w:val="24"/>
        </w:rPr>
        <w:t>-o</w:t>
      </w:r>
      <w:r w:rsidRPr="00003176">
        <w:rPr>
          <w:rFonts w:ascii="Arial" w:hAnsi="Arial" w:cs="Arial"/>
          <w:sz w:val="24"/>
          <w:szCs w:val="24"/>
        </w:rPr>
        <w:t xml:space="preserve">ff Terms and Conditions. </w:t>
      </w:r>
      <w:r w:rsidRPr="00B97A68">
        <w:rPr>
          <w:rFonts w:ascii="Arial" w:hAnsi="Arial" w:cs="Arial"/>
          <w:color w:val="FF0000"/>
          <w:sz w:val="24"/>
          <w:szCs w:val="24"/>
        </w:rPr>
        <w:t xml:space="preserve">  </w:t>
      </w:r>
    </w:p>
    <w:p w14:paraId="00BFA04D" w14:textId="29D904F1" w:rsidR="00DF0429" w:rsidRPr="00760078" w:rsidRDefault="00760078" w:rsidP="00760078">
      <w:pPr>
        <w:spacing w:before="240" w:after="120" w:line="276" w:lineRule="auto"/>
        <w:ind w:left="1560" w:hanging="851"/>
        <w:jc w:val="both"/>
        <w:rPr>
          <w:rFonts w:ascii="Arial" w:hAnsi="Arial" w:cs="Arial"/>
          <w:sz w:val="24"/>
          <w:szCs w:val="24"/>
        </w:rPr>
      </w:pPr>
      <w:r>
        <w:rPr>
          <w:rFonts w:ascii="Arial" w:hAnsi="Arial" w:cs="Arial"/>
          <w:sz w:val="24"/>
          <w:szCs w:val="24"/>
        </w:rPr>
        <w:t xml:space="preserve">10.1.3   </w:t>
      </w:r>
      <w:r w:rsidR="000A1BDE" w:rsidRPr="00760078">
        <w:rPr>
          <w:rFonts w:ascii="Arial" w:hAnsi="Arial" w:cs="Arial"/>
          <w:sz w:val="24"/>
          <w:szCs w:val="24"/>
        </w:rPr>
        <w:t xml:space="preserve">The Call-off Contract </w:t>
      </w:r>
      <w:r w:rsidR="00AC4AEB" w:rsidRPr="00760078">
        <w:rPr>
          <w:rFonts w:ascii="Arial" w:hAnsi="Arial" w:cs="Arial"/>
          <w:sz w:val="24"/>
          <w:szCs w:val="24"/>
        </w:rPr>
        <w:t>T</w:t>
      </w:r>
      <w:r w:rsidR="000A1BDE" w:rsidRPr="00760078">
        <w:rPr>
          <w:rFonts w:ascii="Arial" w:hAnsi="Arial" w:cs="Arial"/>
          <w:sz w:val="24"/>
          <w:szCs w:val="24"/>
        </w:rPr>
        <w:t xml:space="preserve">erms and </w:t>
      </w:r>
      <w:r w:rsidR="00AC4AEB" w:rsidRPr="00760078">
        <w:rPr>
          <w:rFonts w:ascii="Arial" w:hAnsi="Arial" w:cs="Arial"/>
          <w:sz w:val="24"/>
          <w:szCs w:val="24"/>
        </w:rPr>
        <w:t>C</w:t>
      </w:r>
      <w:r w:rsidR="000A1BDE" w:rsidRPr="00760078">
        <w:rPr>
          <w:rFonts w:ascii="Arial" w:hAnsi="Arial" w:cs="Arial"/>
          <w:sz w:val="24"/>
          <w:szCs w:val="24"/>
        </w:rPr>
        <w:t>onditions are set out in Schedule 7 of the</w:t>
      </w:r>
      <w:r w:rsidR="00DF0429" w:rsidRPr="00760078">
        <w:rPr>
          <w:rFonts w:ascii="Arial" w:hAnsi="Arial" w:cs="Arial"/>
          <w:sz w:val="24"/>
          <w:szCs w:val="24"/>
        </w:rPr>
        <w:t xml:space="preserve"> </w:t>
      </w:r>
      <w:r w:rsidR="000A1BDE" w:rsidRPr="00760078">
        <w:rPr>
          <w:rFonts w:ascii="Arial" w:hAnsi="Arial" w:cs="Arial"/>
          <w:sz w:val="24"/>
          <w:szCs w:val="24"/>
        </w:rPr>
        <w:t>draft Framework Agreement.</w:t>
      </w:r>
    </w:p>
    <w:p w14:paraId="02BBFD96" w14:textId="31909BC4" w:rsidR="000A1BDE" w:rsidRPr="00760078" w:rsidRDefault="00760078" w:rsidP="00760078">
      <w:pPr>
        <w:tabs>
          <w:tab w:val="left" w:pos="2880"/>
          <w:tab w:val="left" w:pos="3600"/>
          <w:tab w:val="left" w:pos="4320"/>
          <w:tab w:val="left" w:pos="5040"/>
          <w:tab w:val="left" w:pos="5760"/>
          <w:tab w:val="left" w:pos="6480"/>
          <w:tab w:val="left" w:pos="7200"/>
          <w:tab w:val="left" w:pos="7920"/>
          <w:tab w:val="left" w:pos="8640"/>
        </w:tabs>
        <w:spacing w:before="240" w:after="120" w:line="276" w:lineRule="auto"/>
        <w:ind w:left="1560" w:hanging="851"/>
        <w:jc w:val="both"/>
        <w:rPr>
          <w:rFonts w:ascii="Arial" w:hAnsi="Arial" w:cs="Arial"/>
          <w:sz w:val="24"/>
          <w:szCs w:val="24"/>
        </w:rPr>
      </w:pPr>
      <w:r>
        <w:rPr>
          <w:rFonts w:ascii="Arial" w:hAnsi="Arial" w:cs="Arial"/>
          <w:sz w:val="24"/>
          <w:szCs w:val="24"/>
        </w:rPr>
        <w:lastRenderedPageBreak/>
        <w:t xml:space="preserve">10.1.4   </w:t>
      </w:r>
      <w:r w:rsidR="000A1BDE" w:rsidRPr="00760078">
        <w:rPr>
          <w:rFonts w:ascii="Arial" w:hAnsi="Arial" w:cs="Arial"/>
          <w:sz w:val="24"/>
          <w:szCs w:val="24"/>
        </w:rPr>
        <w:t>A pro-forma copy of the Call-</w:t>
      </w:r>
      <w:r w:rsidR="00D5123B" w:rsidRPr="00760078">
        <w:rPr>
          <w:rFonts w:ascii="Arial" w:hAnsi="Arial" w:cs="Arial"/>
          <w:sz w:val="24"/>
          <w:szCs w:val="24"/>
        </w:rPr>
        <w:t>o</w:t>
      </w:r>
      <w:r w:rsidR="000A1BDE" w:rsidRPr="00760078">
        <w:rPr>
          <w:rFonts w:ascii="Arial" w:hAnsi="Arial" w:cs="Arial"/>
          <w:sz w:val="24"/>
          <w:szCs w:val="24"/>
        </w:rPr>
        <w:t>ff Order form is set out in Appendix 1 of the draft Framework Agreement.</w:t>
      </w:r>
    </w:p>
    <w:p w14:paraId="00FC0C2F" w14:textId="270EF0CC" w:rsidR="000A1BDE" w:rsidRPr="00760078" w:rsidRDefault="00760078" w:rsidP="00760078">
      <w:pPr>
        <w:tabs>
          <w:tab w:val="left" w:pos="284"/>
        </w:tabs>
        <w:spacing w:before="240" w:after="120" w:line="276" w:lineRule="auto"/>
        <w:ind w:left="1560" w:hanging="851"/>
        <w:jc w:val="both"/>
        <w:rPr>
          <w:rFonts w:ascii="Arial" w:hAnsi="Arial" w:cs="Arial"/>
          <w:sz w:val="24"/>
          <w:szCs w:val="24"/>
        </w:rPr>
      </w:pPr>
      <w:r>
        <w:rPr>
          <w:rFonts w:ascii="Arial" w:hAnsi="Arial" w:cs="Arial"/>
          <w:sz w:val="24"/>
          <w:szCs w:val="24"/>
        </w:rPr>
        <w:t xml:space="preserve">10.1.5  </w:t>
      </w:r>
      <w:r w:rsidR="000A1BDE" w:rsidRPr="00760078">
        <w:rPr>
          <w:rFonts w:ascii="Arial" w:hAnsi="Arial" w:cs="Arial"/>
          <w:sz w:val="24"/>
          <w:szCs w:val="24"/>
        </w:rPr>
        <w:t xml:space="preserve">For Competed Call-offs, YPO or the relevant OCA will run a </w:t>
      </w:r>
      <w:r w:rsidR="00F35F21">
        <w:rPr>
          <w:rFonts w:ascii="Arial" w:hAnsi="Arial" w:cs="Arial"/>
          <w:sz w:val="24"/>
          <w:szCs w:val="24"/>
        </w:rPr>
        <w:t>Further</w:t>
      </w:r>
      <w:r w:rsidR="000A1BDE" w:rsidRPr="00760078">
        <w:rPr>
          <w:rFonts w:ascii="Arial" w:hAnsi="Arial" w:cs="Arial"/>
          <w:sz w:val="24"/>
          <w:szCs w:val="24"/>
        </w:rPr>
        <w:t>-</w:t>
      </w:r>
      <w:r w:rsidR="00971126" w:rsidRPr="00760078">
        <w:rPr>
          <w:rFonts w:ascii="Arial" w:hAnsi="Arial" w:cs="Arial"/>
          <w:sz w:val="24"/>
          <w:szCs w:val="24"/>
        </w:rPr>
        <w:t>c</w:t>
      </w:r>
      <w:r w:rsidR="000A1BDE" w:rsidRPr="00760078">
        <w:rPr>
          <w:rFonts w:ascii="Arial" w:hAnsi="Arial" w:cs="Arial"/>
          <w:sz w:val="24"/>
          <w:szCs w:val="24"/>
        </w:rPr>
        <w:t xml:space="preserve">ompetition. This will involve inviting all successful Providers from that particular </w:t>
      </w:r>
      <w:r w:rsidR="006F4369" w:rsidRPr="00760078">
        <w:rPr>
          <w:rFonts w:ascii="Arial" w:hAnsi="Arial" w:cs="Arial"/>
          <w:sz w:val="24"/>
          <w:szCs w:val="24"/>
        </w:rPr>
        <w:t>L</w:t>
      </w:r>
      <w:r w:rsidR="000A1BDE" w:rsidRPr="00760078">
        <w:rPr>
          <w:rFonts w:ascii="Arial" w:hAnsi="Arial" w:cs="Arial"/>
          <w:sz w:val="24"/>
          <w:szCs w:val="24"/>
        </w:rPr>
        <w:t>ot/</w:t>
      </w:r>
      <w:r w:rsidR="0078689E" w:rsidRPr="00760078">
        <w:rPr>
          <w:rFonts w:ascii="Arial" w:hAnsi="Arial" w:cs="Arial"/>
          <w:sz w:val="24"/>
          <w:szCs w:val="24"/>
        </w:rPr>
        <w:t>F</w:t>
      </w:r>
      <w:r w:rsidR="000A1BDE" w:rsidRPr="00760078">
        <w:rPr>
          <w:rFonts w:ascii="Arial" w:hAnsi="Arial" w:cs="Arial"/>
          <w:sz w:val="24"/>
          <w:szCs w:val="24"/>
        </w:rPr>
        <w:t xml:space="preserve">ramework to submit “sealed bids” via YPO’s e-tendering site. The Award Criteria for such </w:t>
      </w:r>
      <w:r w:rsidR="00F35F21">
        <w:rPr>
          <w:rFonts w:ascii="Arial" w:hAnsi="Arial" w:cs="Arial"/>
          <w:sz w:val="24"/>
          <w:szCs w:val="24"/>
        </w:rPr>
        <w:t>Further</w:t>
      </w:r>
      <w:r w:rsidR="000A1BDE" w:rsidRPr="00760078">
        <w:rPr>
          <w:rFonts w:ascii="Arial" w:hAnsi="Arial" w:cs="Arial"/>
          <w:sz w:val="24"/>
          <w:szCs w:val="24"/>
        </w:rPr>
        <w:t>-</w:t>
      </w:r>
      <w:r w:rsidR="00971126" w:rsidRPr="00760078">
        <w:rPr>
          <w:rFonts w:ascii="Arial" w:hAnsi="Arial" w:cs="Arial"/>
          <w:sz w:val="24"/>
          <w:szCs w:val="24"/>
        </w:rPr>
        <w:t>c</w:t>
      </w:r>
      <w:r w:rsidR="000A1BDE" w:rsidRPr="00760078">
        <w:rPr>
          <w:rFonts w:ascii="Arial" w:hAnsi="Arial" w:cs="Arial"/>
          <w:sz w:val="24"/>
          <w:szCs w:val="24"/>
        </w:rPr>
        <w:t xml:space="preserve">ompetitions are specified in table </w:t>
      </w:r>
      <w:r w:rsidR="00A163BF" w:rsidRPr="00760078">
        <w:rPr>
          <w:rFonts w:ascii="Arial" w:hAnsi="Arial" w:cs="Arial"/>
          <w:sz w:val="24"/>
          <w:szCs w:val="24"/>
        </w:rPr>
        <w:t>1</w:t>
      </w:r>
      <w:r w:rsidRPr="00760078">
        <w:rPr>
          <w:rFonts w:ascii="Arial" w:hAnsi="Arial" w:cs="Arial"/>
          <w:sz w:val="24"/>
          <w:szCs w:val="24"/>
        </w:rPr>
        <w:t>1</w:t>
      </w:r>
      <w:r w:rsidR="00A163BF" w:rsidRPr="00760078">
        <w:rPr>
          <w:rFonts w:ascii="Arial" w:hAnsi="Arial" w:cs="Arial"/>
          <w:sz w:val="24"/>
          <w:szCs w:val="24"/>
        </w:rPr>
        <w:t>.1.1</w:t>
      </w:r>
      <w:r w:rsidR="006E36E3">
        <w:rPr>
          <w:rFonts w:ascii="Arial" w:hAnsi="Arial" w:cs="Arial"/>
          <w:sz w:val="24"/>
          <w:szCs w:val="24"/>
        </w:rPr>
        <w:t xml:space="preserve"> and</w:t>
      </w:r>
      <w:r w:rsidR="00A163BF" w:rsidRPr="00760078">
        <w:rPr>
          <w:rFonts w:ascii="Arial" w:hAnsi="Arial" w:cs="Arial"/>
          <w:sz w:val="24"/>
          <w:szCs w:val="24"/>
        </w:rPr>
        <w:t xml:space="preserve"> 1</w:t>
      </w:r>
      <w:r w:rsidRPr="00760078">
        <w:rPr>
          <w:rFonts w:ascii="Arial" w:hAnsi="Arial" w:cs="Arial"/>
          <w:sz w:val="24"/>
          <w:szCs w:val="24"/>
        </w:rPr>
        <w:t>1</w:t>
      </w:r>
      <w:r w:rsidR="00A163BF" w:rsidRPr="00760078">
        <w:rPr>
          <w:rFonts w:ascii="Arial" w:hAnsi="Arial" w:cs="Arial"/>
          <w:sz w:val="24"/>
          <w:szCs w:val="24"/>
        </w:rPr>
        <w:t xml:space="preserve">.1.2 </w:t>
      </w:r>
      <w:r w:rsidR="000A1BDE" w:rsidRPr="00760078">
        <w:rPr>
          <w:rFonts w:ascii="Arial" w:hAnsi="Arial" w:cs="Arial"/>
          <w:sz w:val="24"/>
          <w:szCs w:val="24"/>
        </w:rPr>
        <w:t xml:space="preserve">below. The </w:t>
      </w:r>
      <w:r w:rsidR="00F35F21">
        <w:rPr>
          <w:rFonts w:ascii="Arial" w:hAnsi="Arial" w:cs="Arial"/>
          <w:sz w:val="24"/>
          <w:szCs w:val="24"/>
        </w:rPr>
        <w:t>Further</w:t>
      </w:r>
      <w:r w:rsidR="000A1BDE" w:rsidRPr="00760078">
        <w:rPr>
          <w:rFonts w:ascii="Arial" w:hAnsi="Arial" w:cs="Arial"/>
          <w:sz w:val="24"/>
          <w:szCs w:val="24"/>
        </w:rPr>
        <w:t>-</w:t>
      </w:r>
      <w:r w:rsidR="00971126" w:rsidRPr="00760078">
        <w:rPr>
          <w:rFonts w:ascii="Arial" w:hAnsi="Arial" w:cs="Arial"/>
          <w:sz w:val="24"/>
          <w:szCs w:val="24"/>
        </w:rPr>
        <w:t>c</w:t>
      </w:r>
      <w:r w:rsidR="000A1BDE" w:rsidRPr="00760078">
        <w:rPr>
          <w:rFonts w:ascii="Arial" w:hAnsi="Arial" w:cs="Arial"/>
          <w:sz w:val="24"/>
          <w:szCs w:val="24"/>
        </w:rPr>
        <w:t>ompetition may include requirements such as:</w:t>
      </w:r>
    </w:p>
    <w:p w14:paraId="2C243456" w14:textId="04AD9D9E" w:rsidR="000A1BDE" w:rsidRPr="00003176" w:rsidRDefault="000A1BDE" w:rsidP="00FB3EF1">
      <w:pPr>
        <w:numPr>
          <w:ilvl w:val="0"/>
          <w:numId w:val="21"/>
        </w:numPr>
        <w:spacing w:before="240" w:after="120" w:line="276" w:lineRule="auto"/>
        <w:ind w:left="2410" w:hanging="850"/>
        <w:textAlignment w:val="auto"/>
        <w:rPr>
          <w:rFonts w:ascii="Arial" w:hAnsi="Arial" w:cs="Arial"/>
          <w:sz w:val="24"/>
          <w:szCs w:val="24"/>
        </w:rPr>
      </w:pPr>
      <w:r w:rsidRPr="00003176">
        <w:rPr>
          <w:rFonts w:ascii="Arial" w:hAnsi="Arial" w:cs="Arial"/>
          <w:sz w:val="24"/>
          <w:szCs w:val="24"/>
        </w:rPr>
        <w:t xml:space="preserve">particular delivery timescales; </w:t>
      </w:r>
    </w:p>
    <w:p w14:paraId="71BBF1A8" w14:textId="0D88908D" w:rsidR="000A1BDE" w:rsidRPr="00003176" w:rsidRDefault="000A1BDE" w:rsidP="00FB3EF1">
      <w:pPr>
        <w:numPr>
          <w:ilvl w:val="0"/>
          <w:numId w:val="21"/>
        </w:numPr>
        <w:tabs>
          <w:tab w:val="num" w:pos="1276"/>
        </w:tabs>
        <w:spacing w:before="240" w:after="120" w:line="276" w:lineRule="auto"/>
        <w:ind w:left="2410" w:hanging="850"/>
        <w:textAlignment w:val="auto"/>
        <w:rPr>
          <w:rFonts w:ascii="Arial" w:hAnsi="Arial" w:cs="Arial"/>
          <w:sz w:val="24"/>
          <w:szCs w:val="24"/>
        </w:rPr>
      </w:pPr>
      <w:r w:rsidRPr="00003176">
        <w:rPr>
          <w:rFonts w:ascii="Arial" w:hAnsi="Arial" w:cs="Arial"/>
          <w:sz w:val="24"/>
          <w:szCs w:val="24"/>
        </w:rPr>
        <w:t>particular invoicing arrangements and payment profiles;</w:t>
      </w:r>
    </w:p>
    <w:p w14:paraId="309528AE" w14:textId="0FF085EE" w:rsidR="000A302B" w:rsidRPr="00003176" w:rsidRDefault="000A1BDE" w:rsidP="00FB3EF1">
      <w:pPr>
        <w:numPr>
          <w:ilvl w:val="0"/>
          <w:numId w:val="21"/>
        </w:numPr>
        <w:tabs>
          <w:tab w:val="num" w:pos="1276"/>
          <w:tab w:val="num" w:pos="1418"/>
        </w:tabs>
        <w:spacing w:before="240" w:after="120" w:line="276" w:lineRule="auto"/>
        <w:ind w:left="2410" w:hanging="850"/>
        <w:textAlignment w:val="auto"/>
        <w:rPr>
          <w:rFonts w:ascii="Arial" w:hAnsi="Arial" w:cs="Arial"/>
          <w:sz w:val="24"/>
          <w:szCs w:val="24"/>
        </w:rPr>
      </w:pPr>
      <w:r w:rsidRPr="00003176">
        <w:rPr>
          <w:rFonts w:ascii="Arial" w:hAnsi="Arial" w:cs="Arial"/>
          <w:sz w:val="24"/>
          <w:szCs w:val="24"/>
        </w:rPr>
        <w:t>particular associated services, e.g. installation, maintenance and</w:t>
      </w:r>
      <w:r w:rsidR="000A302B" w:rsidRPr="00003176">
        <w:rPr>
          <w:rFonts w:ascii="Arial" w:hAnsi="Arial" w:cs="Arial"/>
          <w:sz w:val="24"/>
          <w:szCs w:val="24"/>
        </w:rPr>
        <w:t xml:space="preserve"> </w:t>
      </w:r>
      <w:r w:rsidRPr="00003176">
        <w:rPr>
          <w:rFonts w:ascii="Arial" w:hAnsi="Arial" w:cs="Arial"/>
          <w:sz w:val="24"/>
          <w:szCs w:val="24"/>
        </w:rPr>
        <w:t xml:space="preserve">training; </w:t>
      </w:r>
    </w:p>
    <w:p w14:paraId="6D054AA5" w14:textId="3FFB08E8" w:rsidR="000A302B" w:rsidRPr="00003176" w:rsidRDefault="000A302B" w:rsidP="00FB3EF1">
      <w:pPr>
        <w:numPr>
          <w:ilvl w:val="0"/>
          <w:numId w:val="21"/>
        </w:numPr>
        <w:tabs>
          <w:tab w:val="num" w:pos="1276"/>
          <w:tab w:val="num" w:pos="1418"/>
        </w:tabs>
        <w:spacing w:before="240" w:after="120" w:line="276" w:lineRule="auto"/>
        <w:ind w:left="2410" w:hanging="850"/>
        <w:textAlignment w:val="auto"/>
        <w:rPr>
          <w:rFonts w:ascii="Arial" w:hAnsi="Arial" w:cs="Arial"/>
          <w:sz w:val="24"/>
          <w:szCs w:val="24"/>
        </w:rPr>
      </w:pPr>
      <w:r w:rsidRPr="00003176">
        <w:rPr>
          <w:rFonts w:ascii="Arial" w:hAnsi="Arial" w:cs="Arial"/>
          <w:sz w:val="24"/>
          <w:szCs w:val="24"/>
        </w:rPr>
        <w:t>re-establish pricing</w:t>
      </w:r>
    </w:p>
    <w:p w14:paraId="1BFA019E" w14:textId="2D3BA55B" w:rsidR="000A1BDE" w:rsidRPr="00760078" w:rsidRDefault="00760078" w:rsidP="00760078">
      <w:pPr>
        <w:spacing w:before="240" w:after="120" w:line="276" w:lineRule="auto"/>
        <w:ind w:left="1560" w:hanging="851"/>
        <w:jc w:val="both"/>
        <w:rPr>
          <w:rFonts w:ascii="Arial" w:hAnsi="Arial" w:cs="Arial"/>
          <w:sz w:val="24"/>
          <w:szCs w:val="24"/>
        </w:rPr>
      </w:pPr>
      <w:r>
        <w:rPr>
          <w:rFonts w:ascii="Arial" w:hAnsi="Arial" w:cs="Arial"/>
          <w:sz w:val="24"/>
          <w:szCs w:val="24"/>
        </w:rPr>
        <w:t xml:space="preserve">10.1.6   </w:t>
      </w:r>
      <w:r w:rsidR="000A1BDE" w:rsidRPr="00760078">
        <w:rPr>
          <w:rFonts w:ascii="Arial" w:hAnsi="Arial" w:cs="Arial"/>
          <w:sz w:val="24"/>
          <w:szCs w:val="24"/>
        </w:rPr>
        <w:t>The Provider submitting the most economically advantageous “sealed bid” in accordance with the criteria set out below in table 1</w:t>
      </w:r>
      <w:r>
        <w:rPr>
          <w:rFonts w:ascii="Arial" w:hAnsi="Arial" w:cs="Arial"/>
          <w:sz w:val="24"/>
          <w:szCs w:val="24"/>
        </w:rPr>
        <w:t>1</w:t>
      </w:r>
      <w:r w:rsidR="000A1BDE" w:rsidRPr="00760078">
        <w:rPr>
          <w:rFonts w:ascii="Arial" w:hAnsi="Arial" w:cs="Arial"/>
          <w:sz w:val="24"/>
          <w:szCs w:val="24"/>
        </w:rPr>
        <w:t>.</w:t>
      </w:r>
      <w:r w:rsidR="00DD6792" w:rsidRPr="00760078">
        <w:rPr>
          <w:rFonts w:ascii="Arial" w:hAnsi="Arial" w:cs="Arial"/>
          <w:sz w:val="24"/>
          <w:szCs w:val="24"/>
        </w:rPr>
        <w:t>1.1</w:t>
      </w:r>
      <w:r w:rsidR="00F35F21">
        <w:rPr>
          <w:rFonts w:ascii="Arial" w:hAnsi="Arial" w:cs="Arial"/>
          <w:sz w:val="24"/>
          <w:szCs w:val="24"/>
        </w:rPr>
        <w:t xml:space="preserve"> and</w:t>
      </w:r>
      <w:r w:rsidR="00DD6792" w:rsidRPr="00760078">
        <w:rPr>
          <w:rFonts w:ascii="Arial" w:hAnsi="Arial" w:cs="Arial"/>
          <w:sz w:val="24"/>
          <w:szCs w:val="24"/>
        </w:rPr>
        <w:t xml:space="preserve"> 1</w:t>
      </w:r>
      <w:r>
        <w:rPr>
          <w:rFonts w:ascii="Arial" w:hAnsi="Arial" w:cs="Arial"/>
          <w:sz w:val="24"/>
          <w:szCs w:val="24"/>
        </w:rPr>
        <w:t>1</w:t>
      </w:r>
      <w:r w:rsidR="00DD6792" w:rsidRPr="00760078">
        <w:rPr>
          <w:rFonts w:ascii="Arial" w:hAnsi="Arial" w:cs="Arial"/>
          <w:sz w:val="24"/>
          <w:szCs w:val="24"/>
        </w:rPr>
        <w:t>.1.2</w:t>
      </w:r>
      <w:r w:rsidR="000A1BDE" w:rsidRPr="00760078">
        <w:rPr>
          <w:rFonts w:ascii="Arial" w:hAnsi="Arial" w:cs="Arial"/>
          <w:sz w:val="24"/>
          <w:szCs w:val="24"/>
        </w:rPr>
        <w:t xml:space="preserve"> below will be awarded the Call-off Contract.</w:t>
      </w:r>
    </w:p>
    <w:p w14:paraId="611CD061" w14:textId="15367EF3" w:rsidR="000A1BDE" w:rsidRPr="00760078" w:rsidRDefault="00760078" w:rsidP="00760078">
      <w:pPr>
        <w:spacing w:before="240" w:after="120" w:line="276" w:lineRule="auto"/>
        <w:ind w:left="1560" w:hanging="851"/>
        <w:jc w:val="both"/>
        <w:rPr>
          <w:rFonts w:ascii="Arial" w:hAnsi="Arial" w:cs="Arial"/>
          <w:sz w:val="24"/>
          <w:szCs w:val="24"/>
        </w:rPr>
      </w:pPr>
      <w:r>
        <w:rPr>
          <w:rFonts w:ascii="Arial" w:hAnsi="Arial" w:cs="Arial"/>
          <w:sz w:val="24"/>
          <w:szCs w:val="24"/>
        </w:rPr>
        <w:t xml:space="preserve">10.1.7 </w:t>
      </w:r>
      <w:r w:rsidR="000A1BDE" w:rsidRPr="00760078">
        <w:rPr>
          <w:rFonts w:ascii="Arial" w:hAnsi="Arial" w:cs="Arial"/>
          <w:sz w:val="24"/>
          <w:szCs w:val="24"/>
        </w:rPr>
        <w:t xml:space="preserve">In accordance with The Public Contract </w:t>
      </w:r>
      <w:r w:rsidR="00C77DD2" w:rsidRPr="00760078">
        <w:rPr>
          <w:rFonts w:ascii="Arial" w:hAnsi="Arial" w:cs="Arial"/>
          <w:sz w:val="24"/>
          <w:szCs w:val="24"/>
        </w:rPr>
        <w:t>Regulations</w:t>
      </w:r>
      <w:r w:rsidR="000A1BDE" w:rsidRPr="00760078">
        <w:rPr>
          <w:rFonts w:ascii="Arial" w:hAnsi="Arial" w:cs="Arial"/>
          <w:sz w:val="24"/>
          <w:szCs w:val="24"/>
        </w:rPr>
        <w:t xml:space="preserve"> 2015 the customer may choose to implement amended or provide alternative terms and conditions to those contained within the </w:t>
      </w:r>
      <w:r w:rsidR="00D75683" w:rsidRPr="00760078">
        <w:rPr>
          <w:rFonts w:ascii="Arial" w:hAnsi="Arial" w:cs="Arial"/>
          <w:sz w:val="24"/>
          <w:szCs w:val="24"/>
        </w:rPr>
        <w:t>F</w:t>
      </w:r>
      <w:r w:rsidR="000A1BDE" w:rsidRPr="00760078">
        <w:rPr>
          <w:rFonts w:ascii="Arial" w:hAnsi="Arial" w:cs="Arial"/>
          <w:sz w:val="24"/>
          <w:szCs w:val="24"/>
        </w:rPr>
        <w:t xml:space="preserve">ramework </w:t>
      </w:r>
      <w:r w:rsidR="00D75683" w:rsidRPr="00760078">
        <w:rPr>
          <w:rFonts w:ascii="Arial" w:hAnsi="Arial" w:cs="Arial"/>
          <w:sz w:val="24"/>
          <w:szCs w:val="24"/>
        </w:rPr>
        <w:t>A</w:t>
      </w:r>
      <w:r w:rsidR="000A1BDE" w:rsidRPr="00760078">
        <w:rPr>
          <w:rFonts w:ascii="Arial" w:hAnsi="Arial" w:cs="Arial"/>
          <w:sz w:val="24"/>
          <w:szCs w:val="24"/>
        </w:rPr>
        <w:t>greement</w:t>
      </w:r>
      <w:r w:rsidR="007D74E2" w:rsidRPr="00760078">
        <w:rPr>
          <w:rFonts w:ascii="Arial" w:hAnsi="Arial" w:cs="Arial"/>
          <w:sz w:val="24"/>
          <w:szCs w:val="24"/>
        </w:rPr>
        <w:t xml:space="preserve"> where they do not alter the overall nature of the Framework or intended Call-off Contract</w:t>
      </w:r>
      <w:r w:rsidR="000A1BDE" w:rsidRPr="00760078">
        <w:rPr>
          <w:rFonts w:ascii="Arial" w:hAnsi="Arial" w:cs="Arial"/>
          <w:sz w:val="24"/>
          <w:szCs w:val="24"/>
        </w:rPr>
        <w:t xml:space="preserve">. Any such amendments or alternative terms and conditions will be contained within the </w:t>
      </w:r>
      <w:r w:rsidR="00D5123B" w:rsidRPr="00760078">
        <w:rPr>
          <w:rFonts w:ascii="Arial" w:hAnsi="Arial" w:cs="Arial"/>
          <w:sz w:val="24"/>
          <w:szCs w:val="24"/>
        </w:rPr>
        <w:t>C</w:t>
      </w:r>
      <w:r w:rsidR="000A1BDE" w:rsidRPr="00760078">
        <w:rPr>
          <w:rFonts w:ascii="Arial" w:hAnsi="Arial" w:cs="Arial"/>
          <w:sz w:val="24"/>
          <w:szCs w:val="24"/>
        </w:rPr>
        <w:t xml:space="preserve">all-off documents and/or </w:t>
      </w:r>
      <w:r w:rsidR="00D5123B" w:rsidRPr="00760078">
        <w:rPr>
          <w:rFonts w:ascii="Arial" w:hAnsi="Arial" w:cs="Arial"/>
          <w:sz w:val="24"/>
          <w:szCs w:val="24"/>
        </w:rPr>
        <w:t>C</w:t>
      </w:r>
      <w:r w:rsidR="000A1BDE" w:rsidRPr="00760078">
        <w:rPr>
          <w:rFonts w:ascii="Arial" w:hAnsi="Arial" w:cs="Arial"/>
          <w:sz w:val="24"/>
          <w:szCs w:val="24"/>
        </w:rPr>
        <w:t xml:space="preserve">all-off </w:t>
      </w:r>
      <w:r w:rsidR="004831FB" w:rsidRPr="00760078">
        <w:rPr>
          <w:rFonts w:ascii="Arial" w:hAnsi="Arial" w:cs="Arial"/>
          <w:sz w:val="24"/>
          <w:szCs w:val="24"/>
        </w:rPr>
        <w:t>O</w:t>
      </w:r>
      <w:r w:rsidR="000A1BDE" w:rsidRPr="00760078">
        <w:rPr>
          <w:rFonts w:ascii="Arial" w:hAnsi="Arial" w:cs="Arial"/>
          <w:sz w:val="24"/>
          <w:szCs w:val="24"/>
        </w:rPr>
        <w:t>rder</w:t>
      </w:r>
      <w:r w:rsidR="007D74E2" w:rsidRPr="00760078">
        <w:rPr>
          <w:rFonts w:ascii="Arial" w:hAnsi="Arial" w:cs="Arial"/>
          <w:sz w:val="24"/>
          <w:szCs w:val="24"/>
        </w:rPr>
        <w:t xml:space="preserve"> prior to award</w:t>
      </w:r>
      <w:r w:rsidR="000A1BDE" w:rsidRPr="00760078">
        <w:rPr>
          <w:rFonts w:ascii="Arial" w:hAnsi="Arial" w:cs="Arial"/>
          <w:sz w:val="24"/>
          <w:szCs w:val="24"/>
        </w:rPr>
        <w:t xml:space="preserve">.  </w:t>
      </w:r>
    </w:p>
    <w:p w14:paraId="29730C1B" w14:textId="5986475C" w:rsidR="000A1BDE" w:rsidRPr="00003176" w:rsidRDefault="000A1BDE" w:rsidP="000D1099">
      <w:pPr>
        <w:pStyle w:val="ListParagraph"/>
        <w:numPr>
          <w:ilvl w:val="0"/>
          <w:numId w:val="27"/>
        </w:numPr>
        <w:spacing w:before="240" w:after="120" w:line="276" w:lineRule="auto"/>
        <w:ind w:left="2410" w:hanging="850"/>
        <w:jc w:val="both"/>
        <w:rPr>
          <w:rFonts w:ascii="Arial" w:hAnsi="Arial" w:cs="Arial"/>
          <w:b/>
          <w:sz w:val="24"/>
          <w:szCs w:val="24"/>
        </w:rPr>
      </w:pPr>
      <w:r w:rsidRPr="00003176">
        <w:rPr>
          <w:rFonts w:ascii="Arial" w:hAnsi="Arial" w:cs="Arial"/>
          <w:sz w:val="24"/>
          <w:szCs w:val="24"/>
        </w:rPr>
        <w:t>Competed Call-off Contracts will be executed by the issue of a Call-off Order from YPO or the relevant OCA following the award of the Call-off, to the Provider and acceptance by the Provider of such Call-</w:t>
      </w:r>
      <w:r w:rsidR="00A7623B" w:rsidRPr="00003176">
        <w:rPr>
          <w:rFonts w:ascii="Arial" w:hAnsi="Arial" w:cs="Arial"/>
          <w:sz w:val="24"/>
          <w:szCs w:val="24"/>
        </w:rPr>
        <w:t>o</w:t>
      </w:r>
      <w:r w:rsidRPr="00003176">
        <w:rPr>
          <w:rFonts w:ascii="Arial" w:hAnsi="Arial" w:cs="Arial"/>
          <w:sz w:val="24"/>
          <w:szCs w:val="24"/>
        </w:rPr>
        <w:t xml:space="preserve">ff Order.  </w:t>
      </w:r>
    </w:p>
    <w:p w14:paraId="3DA42CBE" w14:textId="5D2F747A" w:rsidR="000A1BDE" w:rsidRPr="00EF3303" w:rsidRDefault="00F35F21" w:rsidP="000929CC">
      <w:pPr>
        <w:pStyle w:val="ListParagraph"/>
        <w:numPr>
          <w:ilvl w:val="0"/>
          <w:numId w:val="77"/>
        </w:numPr>
        <w:spacing w:before="240" w:after="120" w:line="276" w:lineRule="auto"/>
        <w:ind w:left="0" w:hanging="851"/>
        <w:jc w:val="both"/>
        <w:rPr>
          <w:rFonts w:ascii="Arial" w:hAnsi="Arial" w:cs="Arial"/>
          <w:b/>
          <w:color w:val="4F2D7F"/>
          <w:szCs w:val="28"/>
        </w:rPr>
      </w:pPr>
      <w:r>
        <w:rPr>
          <w:rFonts w:ascii="Arial" w:hAnsi="Arial" w:cs="Arial"/>
          <w:b/>
          <w:color w:val="4F2D7F"/>
          <w:sz w:val="28"/>
          <w:szCs w:val="28"/>
        </w:rPr>
        <w:t>Further</w:t>
      </w:r>
      <w:r w:rsidR="000A1BDE" w:rsidRPr="00EF3303">
        <w:rPr>
          <w:rFonts w:ascii="Arial" w:hAnsi="Arial" w:cs="Arial"/>
          <w:b/>
          <w:color w:val="4F2D7F"/>
          <w:sz w:val="28"/>
          <w:szCs w:val="28"/>
        </w:rPr>
        <w:t>-</w:t>
      </w:r>
      <w:r w:rsidR="001435EA">
        <w:rPr>
          <w:rFonts w:ascii="Arial" w:hAnsi="Arial" w:cs="Arial"/>
          <w:b/>
          <w:color w:val="4F2D7F"/>
          <w:sz w:val="28"/>
          <w:szCs w:val="28"/>
        </w:rPr>
        <w:t>c</w:t>
      </w:r>
      <w:r w:rsidR="000A1BDE" w:rsidRPr="00EF3303">
        <w:rPr>
          <w:rFonts w:ascii="Arial" w:hAnsi="Arial" w:cs="Arial"/>
          <w:b/>
          <w:color w:val="4F2D7F"/>
          <w:sz w:val="28"/>
          <w:szCs w:val="28"/>
        </w:rPr>
        <w:t>ompetition</w:t>
      </w:r>
      <w:r w:rsidR="000A1BDE" w:rsidRPr="00EF3303">
        <w:rPr>
          <w:rFonts w:ascii="Arial" w:hAnsi="Arial" w:cs="Arial"/>
          <w:b/>
          <w:color w:val="4F2D7F"/>
          <w:sz w:val="28"/>
          <w:szCs w:val="28"/>
        </w:rPr>
        <w:br/>
      </w:r>
    </w:p>
    <w:p w14:paraId="5E55530F" w14:textId="77777777" w:rsidR="000A1BDE" w:rsidRPr="00EF3303" w:rsidRDefault="000A1BDE" w:rsidP="009B07E4">
      <w:pPr>
        <w:pStyle w:val="ListParagraph"/>
        <w:numPr>
          <w:ilvl w:val="0"/>
          <w:numId w:val="67"/>
        </w:numPr>
        <w:spacing w:before="240" w:after="120" w:line="276" w:lineRule="auto"/>
        <w:jc w:val="both"/>
        <w:rPr>
          <w:rFonts w:ascii="Arial" w:hAnsi="Arial" w:cs="Arial"/>
          <w:vanish/>
          <w:color w:val="FF0000"/>
        </w:rPr>
      </w:pPr>
    </w:p>
    <w:p w14:paraId="0A603EB8" w14:textId="77777777" w:rsidR="000A1BDE" w:rsidRPr="00EF3303" w:rsidRDefault="000A1BDE" w:rsidP="000929CC">
      <w:pPr>
        <w:pStyle w:val="ListParagraph"/>
        <w:numPr>
          <w:ilvl w:val="0"/>
          <w:numId w:val="77"/>
        </w:numPr>
        <w:spacing w:before="240" w:after="120" w:line="276" w:lineRule="auto"/>
        <w:jc w:val="both"/>
        <w:rPr>
          <w:rFonts w:ascii="Arial" w:hAnsi="Arial" w:cs="Arial"/>
          <w:vanish/>
          <w:color w:val="FF0000"/>
        </w:rPr>
      </w:pPr>
    </w:p>
    <w:p w14:paraId="54C4559C" w14:textId="08808A5A" w:rsidR="00C052ED" w:rsidRPr="00760078" w:rsidRDefault="00760078" w:rsidP="00760078">
      <w:pPr>
        <w:pStyle w:val="ListParagraph"/>
        <w:spacing w:before="240" w:after="120" w:line="276" w:lineRule="auto"/>
        <w:ind w:left="0" w:hanging="851"/>
        <w:jc w:val="both"/>
        <w:rPr>
          <w:rFonts w:ascii="Arial" w:hAnsi="Arial" w:cs="Arial"/>
          <w:sz w:val="24"/>
          <w:szCs w:val="24"/>
        </w:rPr>
      </w:pPr>
      <w:r>
        <w:rPr>
          <w:rFonts w:ascii="Arial" w:hAnsi="Arial" w:cs="Arial"/>
        </w:rPr>
        <w:t xml:space="preserve">11.1 </w:t>
      </w:r>
      <w:r>
        <w:rPr>
          <w:rFonts w:ascii="Arial" w:hAnsi="Arial" w:cs="Arial"/>
        </w:rPr>
        <w:tab/>
      </w:r>
      <w:r w:rsidR="000A1BDE" w:rsidRPr="00760078">
        <w:rPr>
          <w:rFonts w:ascii="Arial" w:hAnsi="Arial" w:cs="Arial"/>
        </w:rPr>
        <w:t>F</w:t>
      </w:r>
      <w:r w:rsidR="000A1BDE" w:rsidRPr="00760078">
        <w:rPr>
          <w:rFonts w:ascii="Arial" w:hAnsi="Arial" w:cs="Arial"/>
          <w:sz w:val="24"/>
          <w:szCs w:val="24"/>
        </w:rPr>
        <w:t xml:space="preserve">or Competed Call-offs, the sub criteria for the </w:t>
      </w:r>
      <w:r w:rsidR="00F35F21">
        <w:rPr>
          <w:rFonts w:ascii="Arial" w:hAnsi="Arial" w:cs="Arial"/>
          <w:sz w:val="24"/>
          <w:szCs w:val="24"/>
        </w:rPr>
        <w:t>Further</w:t>
      </w:r>
      <w:r w:rsidR="000A1BDE" w:rsidRPr="00760078">
        <w:rPr>
          <w:rFonts w:ascii="Arial" w:hAnsi="Arial" w:cs="Arial"/>
          <w:sz w:val="24"/>
          <w:szCs w:val="24"/>
        </w:rPr>
        <w:t xml:space="preserve">-competitions will be as follows (please note, this may include scores carried through from the initial Framework stage): </w:t>
      </w:r>
    </w:p>
    <w:p w14:paraId="0474FBC4" w14:textId="0F310E3E" w:rsidR="00B64718" w:rsidRPr="00B64718" w:rsidRDefault="00B64718" w:rsidP="00B64718">
      <w:pPr>
        <w:pStyle w:val="ListParagraph"/>
        <w:spacing w:before="240" w:after="120" w:line="276" w:lineRule="auto"/>
        <w:ind w:left="0"/>
        <w:jc w:val="both"/>
        <w:rPr>
          <w:rFonts w:ascii="Arial" w:hAnsi="Arial" w:cs="Arial"/>
          <w:b/>
          <w:bCs/>
          <w:sz w:val="24"/>
          <w:szCs w:val="24"/>
        </w:rPr>
      </w:pPr>
      <w:r w:rsidRPr="00B64718">
        <w:rPr>
          <w:rFonts w:ascii="Arial" w:hAnsi="Arial" w:cs="Arial"/>
          <w:b/>
          <w:bCs/>
          <w:sz w:val="24"/>
          <w:szCs w:val="24"/>
        </w:rPr>
        <w:t xml:space="preserve">Criteria for </w:t>
      </w:r>
      <w:r w:rsidR="00A54832">
        <w:rPr>
          <w:rFonts w:ascii="Arial" w:hAnsi="Arial" w:cs="Arial"/>
          <w:b/>
          <w:bCs/>
          <w:sz w:val="24"/>
          <w:szCs w:val="24"/>
        </w:rPr>
        <w:t xml:space="preserve">Further </w:t>
      </w:r>
      <w:r w:rsidRPr="00B64718">
        <w:rPr>
          <w:rFonts w:ascii="Arial" w:hAnsi="Arial" w:cs="Arial"/>
          <w:b/>
          <w:bCs/>
          <w:sz w:val="24"/>
          <w:szCs w:val="24"/>
        </w:rPr>
        <w:t xml:space="preserve">Competitions Lot 1 to </w:t>
      </w:r>
      <w:r w:rsidR="00056ADE">
        <w:rPr>
          <w:rFonts w:ascii="Arial" w:hAnsi="Arial" w:cs="Arial"/>
          <w:b/>
          <w:bCs/>
          <w:sz w:val="24"/>
          <w:szCs w:val="24"/>
        </w:rPr>
        <w:t>3</w:t>
      </w:r>
      <w:r w:rsidR="00E71ECB">
        <w:rPr>
          <w:rFonts w:ascii="Arial" w:hAnsi="Arial" w:cs="Arial"/>
          <w:b/>
          <w:bCs/>
          <w:sz w:val="24"/>
          <w:szCs w:val="24"/>
        </w:rPr>
        <w:t>9</w:t>
      </w:r>
    </w:p>
    <w:tbl>
      <w:tblPr>
        <w:tblW w:w="525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8"/>
        <w:gridCol w:w="7196"/>
      </w:tblGrid>
      <w:tr w:rsidR="00B64718" w:rsidRPr="007B71D7" w14:paraId="27C45321" w14:textId="77777777" w:rsidTr="00A54832">
        <w:trPr>
          <w:trHeight w:val="376"/>
        </w:trPr>
        <w:tc>
          <w:tcPr>
            <w:tcW w:w="5000" w:type="pct"/>
            <w:gridSpan w:val="2"/>
            <w:shd w:val="clear" w:color="auto" w:fill="543996"/>
          </w:tcPr>
          <w:p w14:paraId="707731F4" w14:textId="5CD74917" w:rsidR="00B64718" w:rsidRPr="007B71D7" w:rsidRDefault="00B64718" w:rsidP="00607419">
            <w:pPr>
              <w:pStyle w:val="BodyText1"/>
              <w:spacing w:before="120"/>
              <w:ind w:left="1000"/>
              <w:jc w:val="right"/>
              <w:rPr>
                <w:rFonts w:cs="Arial"/>
                <w:b/>
                <w:color w:val="FF0000"/>
                <w:sz w:val="24"/>
                <w:szCs w:val="24"/>
              </w:rPr>
            </w:pPr>
            <w:r w:rsidRPr="007B71D7">
              <w:rPr>
                <w:rFonts w:cs="Arial"/>
                <w:b/>
                <w:color w:val="FFFFFF"/>
                <w:sz w:val="24"/>
                <w:szCs w:val="24"/>
              </w:rPr>
              <w:lastRenderedPageBreak/>
              <w:t>1</w:t>
            </w:r>
            <w:r w:rsidR="00AD3DEB">
              <w:rPr>
                <w:rFonts w:cs="Arial"/>
                <w:b/>
                <w:color w:val="FFFFFF"/>
                <w:sz w:val="24"/>
                <w:szCs w:val="24"/>
              </w:rPr>
              <w:t>1</w:t>
            </w:r>
            <w:r w:rsidRPr="007B71D7">
              <w:rPr>
                <w:rFonts w:cs="Arial"/>
                <w:b/>
                <w:color w:val="FFFFFF"/>
                <w:sz w:val="24"/>
                <w:szCs w:val="24"/>
              </w:rPr>
              <w:t>.</w:t>
            </w:r>
            <w:r w:rsidR="00DD6792">
              <w:rPr>
                <w:rFonts w:cs="Arial"/>
                <w:b/>
                <w:color w:val="FFFFFF"/>
                <w:sz w:val="24"/>
                <w:szCs w:val="24"/>
              </w:rPr>
              <w:t>1.1</w:t>
            </w:r>
            <w:r w:rsidRPr="007B71D7">
              <w:rPr>
                <w:rFonts w:cs="Arial"/>
                <w:b/>
                <w:color w:val="FFFFFF"/>
                <w:sz w:val="24"/>
                <w:szCs w:val="24"/>
              </w:rPr>
              <w:t xml:space="preserve"> TABLE : CRITERIA FOR </w:t>
            </w:r>
            <w:r w:rsidR="00F35F21">
              <w:rPr>
                <w:rFonts w:cs="Arial"/>
                <w:b/>
                <w:color w:val="FFFFFF"/>
                <w:sz w:val="24"/>
                <w:szCs w:val="24"/>
              </w:rPr>
              <w:t>FURTHER</w:t>
            </w:r>
            <w:r w:rsidRPr="007B71D7">
              <w:rPr>
                <w:rFonts w:cs="Arial"/>
                <w:b/>
                <w:color w:val="FFFFFF"/>
                <w:sz w:val="24"/>
                <w:szCs w:val="24"/>
              </w:rPr>
              <w:t xml:space="preserve"> COMPETITIONS </w:t>
            </w:r>
          </w:p>
        </w:tc>
      </w:tr>
      <w:tr w:rsidR="00B64718" w:rsidRPr="007B71D7" w14:paraId="27BB03D3" w14:textId="77777777" w:rsidTr="00A54832">
        <w:trPr>
          <w:trHeight w:val="427"/>
        </w:trPr>
        <w:tc>
          <w:tcPr>
            <w:tcW w:w="1112" w:type="pct"/>
          </w:tcPr>
          <w:p w14:paraId="31B5EBA3" w14:textId="77777777" w:rsidR="00B64718" w:rsidRPr="00003176" w:rsidRDefault="00B64718" w:rsidP="00B8420E">
            <w:pPr>
              <w:pStyle w:val="BodyText1"/>
              <w:spacing w:before="120"/>
              <w:jc w:val="both"/>
              <w:rPr>
                <w:rFonts w:cs="Arial"/>
                <w:sz w:val="24"/>
                <w:szCs w:val="24"/>
              </w:rPr>
            </w:pPr>
            <w:r w:rsidRPr="00003176">
              <w:rPr>
                <w:rFonts w:cs="Arial"/>
                <w:sz w:val="24"/>
                <w:szCs w:val="24"/>
              </w:rPr>
              <w:t>Cost - 80%</w:t>
            </w:r>
          </w:p>
        </w:tc>
        <w:tc>
          <w:tcPr>
            <w:tcW w:w="3888" w:type="pct"/>
          </w:tcPr>
          <w:p w14:paraId="2B1D8D1B" w14:textId="04BDC2CC" w:rsidR="00B64718" w:rsidRPr="00A54832" w:rsidRDefault="00B64718" w:rsidP="00B8420E">
            <w:pPr>
              <w:pStyle w:val="BodyText1"/>
              <w:spacing w:before="120"/>
              <w:jc w:val="both"/>
              <w:rPr>
                <w:rFonts w:cs="Arial"/>
                <w:sz w:val="24"/>
                <w:szCs w:val="24"/>
              </w:rPr>
            </w:pPr>
            <w:r w:rsidRPr="00A54832">
              <w:rPr>
                <w:rFonts w:cs="Arial"/>
                <w:sz w:val="24"/>
                <w:szCs w:val="24"/>
              </w:rPr>
              <w:t xml:space="preserve">The overall cost weighting is 80%. At </w:t>
            </w:r>
            <w:r w:rsidR="00F35F21" w:rsidRPr="00A54832">
              <w:rPr>
                <w:rFonts w:cs="Arial"/>
                <w:sz w:val="24"/>
                <w:szCs w:val="24"/>
              </w:rPr>
              <w:t>Further</w:t>
            </w:r>
            <w:r w:rsidRPr="00A54832">
              <w:rPr>
                <w:rFonts w:cs="Arial"/>
                <w:sz w:val="24"/>
                <w:szCs w:val="24"/>
              </w:rPr>
              <w:t xml:space="preserve">-competition stage 100% of criteria is to be re-competed. </w:t>
            </w:r>
            <w:r w:rsidR="00A54832" w:rsidRPr="00A54832">
              <w:rPr>
                <w:rFonts w:cs="Arial"/>
                <w:sz w:val="24"/>
                <w:szCs w:val="24"/>
              </w:rPr>
              <w:t xml:space="preserve">Customers can amend the weightings to their own preference </w:t>
            </w:r>
          </w:p>
        </w:tc>
      </w:tr>
      <w:tr w:rsidR="00B64718" w:rsidRPr="007B71D7" w14:paraId="3AE05C41" w14:textId="77777777" w:rsidTr="00A54832">
        <w:trPr>
          <w:trHeight w:val="426"/>
        </w:trPr>
        <w:tc>
          <w:tcPr>
            <w:tcW w:w="1112" w:type="pct"/>
          </w:tcPr>
          <w:p w14:paraId="4C8E8646" w14:textId="7CCE5BFC" w:rsidR="00B64718" w:rsidRPr="00A54832" w:rsidRDefault="00A54832" w:rsidP="00B8420E">
            <w:pPr>
              <w:pStyle w:val="BodyText1"/>
              <w:spacing w:before="120"/>
              <w:rPr>
                <w:rFonts w:cs="Arial"/>
                <w:sz w:val="24"/>
                <w:szCs w:val="24"/>
              </w:rPr>
            </w:pPr>
            <w:r w:rsidRPr="00A54832">
              <w:rPr>
                <w:rFonts w:cs="Arial"/>
                <w:sz w:val="24"/>
                <w:szCs w:val="24"/>
              </w:rPr>
              <w:t xml:space="preserve">Quality, Delivery, Customer Service and Account Management </w:t>
            </w:r>
            <w:r w:rsidR="00B64718" w:rsidRPr="00A54832">
              <w:rPr>
                <w:rFonts w:cs="Arial"/>
                <w:sz w:val="24"/>
                <w:szCs w:val="24"/>
              </w:rPr>
              <w:t xml:space="preserve">- </w:t>
            </w:r>
            <w:r>
              <w:rPr>
                <w:rFonts w:cs="Arial"/>
                <w:sz w:val="24"/>
                <w:szCs w:val="24"/>
              </w:rPr>
              <w:t>20</w:t>
            </w:r>
            <w:r w:rsidR="00B64718" w:rsidRPr="00A54832">
              <w:rPr>
                <w:rFonts w:cs="Arial"/>
                <w:sz w:val="24"/>
                <w:szCs w:val="24"/>
              </w:rPr>
              <w:t>%</w:t>
            </w:r>
          </w:p>
        </w:tc>
        <w:tc>
          <w:tcPr>
            <w:tcW w:w="3888" w:type="pct"/>
          </w:tcPr>
          <w:p w14:paraId="0F63E3BD" w14:textId="1C78939B" w:rsidR="00B64718" w:rsidRDefault="00B64718" w:rsidP="00B8420E">
            <w:pPr>
              <w:pStyle w:val="BodyText1"/>
              <w:spacing w:before="120"/>
              <w:jc w:val="both"/>
              <w:rPr>
                <w:rFonts w:cs="Arial"/>
                <w:sz w:val="24"/>
                <w:szCs w:val="24"/>
              </w:rPr>
            </w:pPr>
            <w:r w:rsidRPr="00D80424">
              <w:rPr>
                <w:rFonts w:cs="Arial"/>
                <w:sz w:val="24"/>
                <w:szCs w:val="24"/>
              </w:rPr>
              <w:t xml:space="preserve">The overall quality weighting is </w:t>
            </w:r>
            <w:r w:rsidR="00A54832">
              <w:rPr>
                <w:rFonts w:cs="Arial"/>
                <w:sz w:val="24"/>
                <w:szCs w:val="24"/>
              </w:rPr>
              <w:t>20</w:t>
            </w:r>
            <w:r w:rsidRPr="00D80424">
              <w:rPr>
                <w:rFonts w:cs="Arial"/>
                <w:sz w:val="24"/>
                <w:szCs w:val="24"/>
              </w:rPr>
              <w:t>%. The scores will be pulled through from the initial Framework evaluation</w:t>
            </w:r>
            <w:r w:rsidR="00D80424" w:rsidRPr="00D80424">
              <w:rPr>
                <w:rFonts w:cs="Arial"/>
                <w:sz w:val="24"/>
                <w:szCs w:val="24"/>
              </w:rPr>
              <w:t xml:space="preserve"> but customers will </w:t>
            </w:r>
            <w:r w:rsidR="006E36E3">
              <w:rPr>
                <w:rFonts w:cs="Arial"/>
                <w:sz w:val="24"/>
                <w:szCs w:val="24"/>
              </w:rPr>
              <w:t xml:space="preserve">still </w:t>
            </w:r>
            <w:r w:rsidR="00D80424" w:rsidRPr="00D80424">
              <w:rPr>
                <w:rFonts w:cs="Arial"/>
                <w:sz w:val="24"/>
                <w:szCs w:val="24"/>
              </w:rPr>
              <w:t>have an option to re</w:t>
            </w:r>
            <w:r w:rsidR="008D552B">
              <w:rPr>
                <w:rFonts w:cs="Arial"/>
                <w:sz w:val="24"/>
                <w:szCs w:val="24"/>
              </w:rPr>
              <w:t>-</w:t>
            </w:r>
            <w:r w:rsidR="00D80424" w:rsidRPr="00D80424">
              <w:rPr>
                <w:rFonts w:cs="Arial"/>
                <w:sz w:val="24"/>
                <w:szCs w:val="24"/>
              </w:rPr>
              <w:t>open this weighting if they choose to do so</w:t>
            </w:r>
            <w:r w:rsidRPr="00D80424">
              <w:rPr>
                <w:rFonts w:cs="Arial"/>
                <w:sz w:val="24"/>
                <w:szCs w:val="24"/>
              </w:rPr>
              <w:t>.</w:t>
            </w:r>
            <w:r w:rsidR="00A54832">
              <w:rPr>
                <w:rFonts w:cs="Arial"/>
                <w:sz w:val="24"/>
                <w:szCs w:val="24"/>
              </w:rPr>
              <w:t xml:space="preserve"> </w:t>
            </w:r>
          </w:p>
          <w:p w14:paraId="12C2165B" w14:textId="212B262A" w:rsidR="00A54832" w:rsidRPr="00D80424" w:rsidRDefault="00A54832" w:rsidP="00A54832">
            <w:pPr>
              <w:pStyle w:val="BodyText1"/>
              <w:spacing w:before="120"/>
              <w:jc w:val="both"/>
              <w:rPr>
                <w:rFonts w:cs="Arial"/>
                <w:sz w:val="24"/>
                <w:szCs w:val="24"/>
              </w:rPr>
            </w:pPr>
          </w:p>
        </w:tc>
      </w:tr>
    </w:tbl>
    <w:p w14:paraId="69104345" w14:textId="59055218" w:rsidR="00B64718" w:rsidRDefault="00B64718" w:rsidP="00B64718">
      <w:pPr>
        <w:pStyle w:val="ListParagraph"/>
        <w:spacing w:before="240" w:after="120" w:line="276" w:lineRule="auto"/>
        <w:ind w:left="0"/>
        <w:jc w:val="both"/>
        <w:rPr>
          <w:rFonts w:ascii="Arial" w:hAnsi="Arial" w:cs="Arial"/>
          <w:sz w:val="24"/>
          <w:szCs w:val="24"/>
        </w:rPr>
      </w:pPr>
    </w:p>
    <w:p w14:paraId="3C2B51B0" w14:textId="64E9A726" w:rsidR="00A54832" w:rsidRDefault="00A54832" w:rsidP="00B64718">
      <w:pPr>
        <w:pStyle w:val="ListParagraph"/>
        <w:spacing w:before="240" w:after="120" w:line="276" w:lineRule="auto"/>
        <w:ind w:left="0"/>
        <w:jc w:val="both"/>
        <w:rPr>
          <w:rFonts w:ascii="Arial" w:hAnsi="Arial" w:cs="Arial"/>
          <w:sz w:val="24"/>
          <w:szCs w:val="24"/>
        </w:rPr>
      </w:pPr>
    </w:p>
    <w:p w14:paraId="72BE5151" w14:textId="0A427B94" w:rsidR="00A54832" w:rsidRDefault="00A54832" w:rsidP="00B64718">
      <w:pPr>
        <w:pStyle w:val="ListParagraph"/>
        <w:spacing w:before="240" w:after="120" w:line="276" w:lineRule="auto"/>
        <w:ind w:left="0"/>
        <w:jc w:val="both"/>
        <w:rPr>
          <w:rFonts w:ascii="Arial" w:hAnsi="Arial" w:cs="Arial"/>
          <w:sz w:val="24"/>
          <w:szCs w:val="24"/>
        </w:rPr>
      </w:pPr>
    </w:p>
    <w:p w14:paraId="577F84B3" w14:textId="3AD59630" w:rsidR="00B64718" w:rsidRDefault="00B64718" w:rsidP="000A1BDE">
      <w:pPr>
        <w:ind w:hanging="709"/>
        <w:jc w:val="both"/>
        <w:rPr>
          <w:rFonts w:ascii="Arial" w:hAnsi="Arial" w:cs="Arial"/>
          <w:b/>
          <w:bCs/>
          <w:color w:val="000000" w:themeColor="text1"/>
          <w:sz w:val="24"/>
          <w:szCs w:val="32"/>
        </w:rPr>
      </w:pPr>
      <w:r w:rsidRPr="00B64718">
        <w:rPr>
          <w:rFonts w:ascii="Arial" w:hAnsi="Arial" w:cs="Arial"/>
          <w:b/>
          <w:bCs/>
          <w:color w:val="000000" w:themeColor="text1"/>
          <w:sz w:val="24"/>
          <w:szCs w:val="32"/>
        </w:rPr>
        <w:tab/>
        <w:t xml:space="preserve">Criteria for </w:t>
      </w:r>
      <w:r w:rsidR="004D6204">
        <w:rPr>
          <w:rFonts w:ascii="Arial" w:hAnsi="Arial" w:cs="Arial"/>
          <w:b/>
          <w:bCs/>
          <w:color w:val="000000" w:themeColor="text1"/>
          <w:sz w:val="24"/>
          <w:szCs w:val="32"/>
        </w:rPr>
        <w:t>Further</w:t>
      </w:r>
      <w:r w:rsidRPr="00B64718">
        <w:rPr>
          <w:rFonts w:ascii="Arial" w:hAnsi="Arial" w:cs="Arial"/>
          <w:b/>
          <w:bCs/>
          <w:color w:val="000000" w:themeColor="text1"/>
          <w:sz w:val="24"/>
          <w:szCs w:val="32"/>
        </w:rPr>
        <w:t xml:space="preserve"> Competitions Lot</w:t>
      </w:r>
      <w:r w:rsidR="002D0BD3">
        <w:rPr>
          <w:rFonts w:ascii="Arial" w:hAnsi="Arial" w:cs="Arial"/>
          <w:b/>
          <w:bCs/>
          <w:color w:val="000000" w:themeColor="text1"/>
          <w:sz w:val="24"/>
          <w:szCs w:val="32"/>
        </w:rPr>
        <w:t>s</w:t>
      </w:r>
      <w:r w:rsidRPr="00B64718">
        <w:rPr>
          <w:rFonts w:ascii="Arial" w:hAnsi="Arial" w:cs="Arial"/>
          <w:b/>
          <w:bCs/>
          <w:color w:val="000000" w:themeColor="text1"/>
          <w:sz w:val="24"/>
          <w:szCs w:val="32"/>
        </w:rPr>
        <w:t xml:space="preserve"> </w:t>
      </w:r>
      <w:r w:rsidR="00E71ECB">
        <w:rPr>
          <w:rFonts w:ascii="Arial" w:hAnsi="Arial" w:cs="Arial"/>
          <w:b/>
          <w:bCs/>
          <w:color w:val="000000" w:themeColor="text1"/>
          <w:sz w:val="24"/>
          <w:szCs w:val="32"/>
        </w:rPr>
        <w:t>40</w:t>
      </w:r>
      <w:r w:rsidR="002D0BD3">
        <w:rPr>
          <w:rFonts w:ascii="Arial" w:hAnsi="Arial" w:cs="Arial"/>
          <w:b/>
          <w:bCs/>
          <w:color w:val="000000" w:themeColor="text1"/>
          <w:sz w:val="24"/>
          <w:szCs w:val="32"/>
        </w:rPr>
        <w:t xml:space="preserve"> and 4</w:t>
      </w:r>
      <w:r w:rsidR="00E71ECB">
        <w:rPr>
          <w:rFonts w:ascii="Arial" w:hAnsi="Arial" w:cs="Arial"/>
          <w:b/>
          <w:bCs/>
          <w:color w:val="000000" w:themeColor="text1"/>
          <w:sz w:val="24"/>
          <w:szCs w:val="32"/>
        </w:rPr>
        <w:t>1</w:t>
      </w:r>
    </w:p>
    <w:p w14:paraId="313364FE" w14:textId="77777777" w:rsidR="00B64718" w:rsidRDefault="00B64718" w:rsidP="000A1BDE">
      <w:pPr>
        <w:ind w:hanging="709"/>
        <w:jc w:val="both"/>
        <w:rPr>
          <w:rFonts w:ascii="Arial" w:hAnsi="Arial" w:cs="Arial"/>
          <w:b/>
          <w:bCs/>
          <w:color w:val="000000" w:themeColor="text1"/>
          <w:sz w:val="24"/>
          <w:szCs w:val="32"/>
        </w:rPr>
      </w:pPr>
    </w:p>
    <w:tbl>
      <w:tblPr>
        <w:tblW w:w="490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3"/>
        <w:gridCol w:w="6725"/>
      </w:tblGrid>
      <w:tr w:rsidR="00B64718" w:rsidRPr="007B71D7" w14:paraId="4F859234" w14:textId="77777777" w:rsidTr="00B8420E">
        <w:trPr>
          <w:trHeight w:val="376"/>
        </w:trPr>
        <w:tc>
          <w:tcPr>
            <w:tcW w:w="5000" w:type="pct"/>
            <w:gridSpan w:val="2"/>
            <w:shd w:val="clear" w:color="auto" w:fill="543996"/>
          </w:tcPr>
          <w:p w14:paraId="27A712B6" w14:textId="10E5F05F" w:rsidR="00B64718" w:rsidRPr="007B71D7" w:rsidRDefault="00B64718" w:rsidP="00B8420E">
            <w:pPr>
              <w:pStyle w:val="BodyText1"/>
              <w:spacing w:before="120"/>
              <w:ind w:left="1000"/>
              <w:rPr>
                <w:rFonts w:cs="Arial"/>
                <w:b/>
                <w:color w:val="FF0000"/>
                <w:sz w:val="24"/>
                <w:szCs w:val="24"/>
              </w:rPr>
            </w:pPr>
            <w:r w:rsidRPr="007B71D7">
              <w:rPr>
                <w:rFonts w:cs="Arial"/>
                <w:b/>
                <w:color w:val="FFFFFF"/>
                <w:sz w:val="24"/>
                <w:szCs w:val="24"/>
              </w:rPr>
              <w:t>1</w:t>
            </w:r>
            <w:r w:rsidR="00AD3DEB">
              <w:rPr>
                <w:rFonts w:cs="Arial"/>
                <w:b/>
                <w:color w:val="FFFFFF"/>
                <w:sz w:val="24"/>
                <w:szCs w:val="24"/>
              </w:rPr>
              <w:t>1</w:t>
            </w:r>
            <w:r w:rsidRPr="007B71D7">
              <w:rPr>
                <w:rFonts w:cs="Arial"/>
                <w:b/>
                <w:color w:val="FFFFFF"/>
                <w:sz w:val="24"/>
                <w:szCs w:val="24"/>
              </w:rPr>
              <w:t>.</w:t>
            </w:r>
            <w:r w:rsidR="00DD6792">
              <w:rPr>
                <w:rFonts w:cs="Arial"/>
                <w:b/>
                <w:color w:val="FFFFFF"/>
                <w:sz w:val="24"/>
                <w:szCs w:val="24"/>
              </w:rPr>
              <w:t>1.2</w:t>
            </w:r>
            <w:r w:rsidRPr="007B71D7">
              <w:rPr>
                <w:rFonts w:cs="Arial"/>
                <w:b/>
                <w:color w:val="FFFFFF"/>
                <w:sz w:val="24"/>
                <w:szCs w:val="24"/>
              </w:rPr>
              <w:t xml:space="preserve"> TABLE : CRITERIA FOR </w:t>
            </w:r>
            <w:r w:rsidR="00A15A38">
              <w:rPr>
                <w:rFonts w:cs="Arial"/>
                <w:b/>
                <w:color w:val="FFFFFF"/>
                <w:sz w:val="24"/>
                <w:szCs w:val="24"/>
              </w:rPr>
              <w:t>FURTHER</w:t>
            </w:r>
            <w:r w:rsidRPr="007B71D7">
              <w:rPr>
                <w:rFonts w:cs="Arial"/>
                <w:b/>
                <w:color w:val="FFFFFF"/>
                <w:sz w:val="24"/>
                <w:szCs w:val="24"/>
              </w:rPr>
              <w:t xml:space="preserve"> COMPETITIONS </w:t>
            </w:r>
          </w:p>
        </w:tc>
      </w:tr>
      <w:tr w:rsidR="00B64718" w:rsidRPr="007B71D7" w14:paraId="4C00A51C" w14:textId="77777777" w:rsidTr="00B8420E">
        <w:trPr>
          <w:trHeight w:val="427"/>
        </w:trPr>
        <w:tc>
          <w:tcPr>
            <w:tcW w:w="1112" w:type="pct"/>
          </w:tcPr>
          <w:p w14:paraId="5246B6AC" w14:textId="65991AB4" w:rsidR="00B64718" w:rsidRPr="00003176" w:rsidRDefault="00B64718" w:rsidP="00B8420E">
            <w:pPr>
              <w:pStyle w:val="BodyText1"/>
              <w:spacing w:before="120"/>
              <w:jc w:val="both"/>
              <w:rPr>
                <w:rFonts w:cs="Arial"/>
                <w:sz w:val="24"/>
                <w:szCs w:val="24"/>
              </w:rPr>
            </w:pPr>
            <w:r w:rsidRPr="00003176">
              <w:rPr>
                <w:rFonts w:cs="Arial"/>
                <w:sz w:val="24"/>
                <w:szCs w:val="24"/>
              </w:rPr>
              <w:t xml:space="preserve">Cost - </w:t>
            </w:r>
            <w:r w:rsidR="002D0BD3">
              <w:rPr>
                <w:rFonts w:cs="Arial"/>
                <w:sz w:val="24"/>
                <w:szCs w:val="24"/>
              </w:rPr>
              <w:t>5</w:t>
            </w:r>
            <w:r>
              <w:rPr>
                <w:rFonts w:cs="Arial"/>
                <w:sz w:val="24"/>
                <w:szCs w:val="24"/>
              </w:rPr>
              <w:t>0</w:t>
            </w:r>
            <w:r w:rsidRPr="00003176">
              <w:rPr>
                <w:rFonts w:cs="Arial"/>
                <w:sz w:val="24"/>
                <w:szCs w:val="24"/>
              </w:rPr>
              <w:t>%</w:t>
            </w:r>
          </w:p>
        </w:tc>
        <w:tc>
          <w:tcPr>
            <w:tcW w:w="3888" w:type="pct"/>
          </w:tcPr>
          <w:p w14:paraId="7DDABFE5" w14:textId="28E18FE1" w:rsidR="00B64718" w:rsidRPr="00003176" w:rsidRDefault="004D6204" w:rsidP="00B8420E">
            <w:pPr>
              <w:pStyle w:val="BodyText1"/>
              <w:spacing w:before="120"/>
              <w:jc w:val="both"/>
              <w:rPr>
                <w:rFonts w:cs="Arial"/>
                <w:sz w:val="24"/>
                <w:szCs w:val="24"/>
              </w:rPr>
            </w:pPr>
            <w:r w:rsidRPr="00003176">
              <w:rPr>
                <w:rFonts w:cs="Arial"/>
                <w:sz w:val="24"/>
                <w:szCs w:val="24"/>
              </w:rPr>
              <w:t>At</w:t>
            </w:r>
            <w:r>
              <w:rPr>
                <w:rFonts w:cs="Arial"/>
                <w:sz w:val="24"/>
                <w:szCs w:val="24"/>
              </w:rPr>
              <w:t xml:space="preserve"> Further C</w:t>
            </w:r>
            <w:r w:rsidRPr="00003176">
              <w:rPr>
                <w:rFonts w:cs="Arial"/>
                <w:sz w:val="24"/>
                <w:szCs w:val="24"/>
              </w:rPr>
              <w:t>ompetition stage</w:t>
            </w:r>
            <w:r>
              <w:rPr>
                <w:rFonts w:cs="Arial"/>
                <w:sz w:val="24"/>
                <w:szCs w:val="24"/>
              </w:rPr>
              <w:t xml:space="preserve"> 100</w:t>
            </w:r>
            <w:r w:rsidRPr="00003176">
              <w:rPr>
                <w:rFonts w:cs="Arial"/>
                <w:sz w:val="24"/>
                <w:szCs w:val="24"/>
              </w:rPr>
              <w:t xml:space="preserve">% of criteria </w:t>
            </w:r>
            <w:r>
              <w:rPr>
                <w:rFonts w:cs="Arial"/>
                <w:sz w:val="24"/>
                <w:szCs w:val="24"/>
              </w:rPr>
              <w:t xml:space="preserve">is </w:t>
            </w:r>
            <w:r w:rsidRPr="00003176">
              <w:rPr>
                <w:rFonts w:cs="Arial"/>
                <w:sz w:val="24"/>
                <w:szCs w:val="24"/>
              </w:rPr>
              <w:t xml:space="preserve">to be re-competed. </w:t>
            </w:r>
            <w:r w:rsidRPr="00CF18AB">
              <w:rPr>
                <w:rFonts w:cs="Arial"/>
                <w:sz w:val="24"/>
                <w:szCs w:val="24"/>
              </w:rPr>
              <w:t xml:space="preserve">Customers can amend the weightings to their own preference </w:t>
            </w:r>
          </w:p>
        </w:tc>
      </w:tr>
      <w:tr w:rsidR="00B64718" w:rsidRPr="007B71D7" w14:paraId="17D52A1A" w14:textId="77777777" w:rsidTr="00B8420E">
        <w:trPr>
          <w:trHeight w:val="426"/>
        </w:trPr>
        <w:tc>
          <w:tcPr>
            <w:tcW w:w="1112" w:type="pct"/>
          </w:tcPr>
          <w:p w14:paraId="4FCAF2D2" w14:textId="17DBDC5D" w:rsidR="00B64718" w:rsidRPr="00003176" w:rsidRDefault="00B64718" w:rsidP="00B8420E">
            <w:pPr>
              <w:pStyle w:val="BodyText1"/>
              <w:spacing w:before="120"/>
              <w:rPr>
                <w:rFonts w:cs="Arial"/>
                <w:sz w:val="24"/>
                <w:szCs w:val="24"/>
              </w:rPr>
            </w:pPr>
            <w:r w:rsidRPr="00003176">
              <w:rPr>
                <w:rFonts w:cs="Arial"/>
                <w:sz w:val="24"/>
                <w:szCs w:val="24"/>
              </w:rPr>
              <w:t xml:space="preserve">Quality - </w:t>
            </w:r>
            <w:r w:rsidR="002D0BD3">
              <w:rPr>
                <w:rFonts w:cs="Arial"/>
                <w:sz w:val="24"/>
                <w:szCs w:val="24"/>
              </w:rPr>
              <w:t>5</w:t>
            </w:r>
            <w:r>
              <w:rPr>
                <w:rFonts w:cs="Arial"/>
                <w:sz w:val="24"/>
                <w:szCs w:val="24"/>
              </w:rPr>
              <w:t>0</w:t>
            </w:r>
            <w:r w:rsidRPr="00003176">
              <w:rPr>
                <w:rFonts w:cs="Arial"/>
                <w:sz w:val="24"/>
                <w:szCs w:val="24"/>
              </w:rPr>
              <w:t>%</w:t>
            </w:r>
          </w:p>
        </w:tc>
        <w:tc>
          <w:tcPr>
            <w:tcW w:w="3888" w:type="pct"/>
          </w:tcPr>
          <w:p w14:paraId="37D23F5A" w14:textId="36886042" w:rsidR="00B64718" w:rsidRPr="00003176" w:rsidRDefault="004D6204" w:rsidP="00B8420E">
            <w:pPr>
              <w:pStyle w:val="BodyText1"/>
              <w:spacing w:before="120"/>
              <w:jc w:val="both"/>
              <w:rPr>
                <w:rFonts w:cs="Arial"/>
                <w:sz w:val="24"/>
                <w:szCs w:val="24"/>
              </w:rPr>
            </w:pPr>
            <w:r w:rsidRPr="00003176">
              <w:rPr>
                <w:rFonts w:cs="Arial"/>
                <w:sz w:val="24"/>
                <w:szCs w:val="24"/>
              </w:rPr>
              <w:t xml:space="preserve">The overall cost weighting is </w:t>
            </w:r>
            <w:r>
              <w:rPr>
                <w:rFonts w:cs="Arial"/>
                <w:sz w:val="24"/>
                <w:szCs w:val="24"/>
              </w:rPr>
              <w:t>5</w:t>
            </w:r>
            <w:r w:rsidRPr="00003176">
              <w:rPr>
                <w:rFonts w:cs="Arial"/>
                <w:sz w:val="24"/>
                <w:szCs w:val="24"/>
              </w:rPr>
              <w:t>0%. At</w:t>
            </w:r>
            <w:r>
              <w:rPr>
                <w:rFonts w:cs="Arial"/>
                <w:sz w:val="24"/>
                <w:szCs w:val="24"/>
              </w:rPr>
              <w:t xml:space="preserve"> Further C</w:t>
            </w:r>
            <w:r w:rsidRPr="00003176">
              <w:rPr>
                <w:rFonts w:cs="Arial"/>
                <w:sz w:val="24"/>
                <w:szCs w:val="24"/>
              </w:rPr>
              <w:t>ompetition stage</w:t>
            </w:r>
            <w:r>
              <w:rPr>
                <w:rFonts w:cs="Arial"/>
                <w:sz w:val="24"/>
                <w:szCs w:val="24"/>
              </w:rPr>
              <w:t xml:space="preserve"> 100</w:t>
            </w:r>
            <w:r w:rsidRPr="00003176">
              <w:rPr>
                <w:rFonts w:cs="Arial"/>
                <w:sz w:val="24"/>
                <w:szCs w:val="24"/>
              </w:rPr>
              <w:t xml:space="preserve">% of criteria </w:t>
            </w:r>
            <w:r>
              <w:rPr>
                <w:rFonts w:cs="Arial"/>
                <w:sz w:val="24"/>
                <w:szCs w:val="24"/>
              </w:rPr>
              <w:t xml:space="preserve">is </w:t>
            </w:r>
            <w:r w:rsidRPr="00003176">
              <w:rPr>
                <w:rFonts w:cs="Arial"/>
                <w:sz w:val="24"/>
                <w:szCs w:val="24"/>
              </w:rPr>
              <w:t xml:space="preserve">to be re-competed. </w:t>
            </w:r>
            <w:r w:rsidRPr="00CF18AB">
              <w:rPr>
                <w:rFonts w:cs="Arial"/>
                <w:sz w:val="24"/>
                <w:szCs w:val="24"/>
              </w:rPr>
              <w:t xml:space="preserve">Customers can amend the weightings to their own preference </w:t>
            </w:r>
          </w:p>
        </w:tc>
      </w:tr>
    </w:tbl>
    <w:p w14:paraId="2128EFFE" w14:textId="75F82D10" w:rsidR="00B64718" w:rsidRDefault="00B64718" w:rsidP="00B64718">
      <w:pPr>
        <w:jc w:val="both"/>
        <w:rPr>
          <w:rFonts w:ascii="Arial" w:hAnsi="Arial" w:cs="Arial"/>
          <w:b/>
          <w:bCs/>
          <w:color w:val="000000" w:themeColor="text1"/>
          <w:sz w:val="24"/>
          <w:szCs w:val="32"/>
        </w:rPr>
      </w:pPr>
    </w:p>
    <w:p w14:paraId="2F01B1BE" w14:textId="77777777" w:rsidR="00B64718" w:rsidRPr="00EF3303" w:rsidRDefault="00B64718" w:rsidP="000A1BDE">
      <w:pPr>
        <w:ind w:hanging="709"/>
        <w:jc w:val="both"/>
        <w:rPr>
          <w:rFonts w:ascii="Arial" w:hAnsi="Arial" w:cs="Arial"/>
          <w:color w:val="331858"/>
          <w:szCs w:val="28"/>
        </w:rPr>
      </w:pPr>
    </w:p>
    <w:p w14:paraId="55CE1330" w14:textId="5E6D6DEF" w:rsidR="000A1BDE" w:rsidRPr="00B64718" w:rsidRDefault="00B37E26" w:rsidP="00B37E26">
      <w:pPr>
        <w:pStyle w:val="ListParagraph"/>
        <w:spacing w:before="240" w:after="120" w:line="276" w:lineRule="auto"/>
        <w:ind w:left="0" w:hanging="709"/>
        <w:jc w:val="both"/>
        <w:rPr>
          <w:rFonts w:ascii="Arial" w:hAnsi="Arial" w:cs="Arial"/>
          <w:sz w:val="24"/>
          <w:szCs w:val="24"/>
        </w:rPr>
      </w:pPr>
      <w:r>
        <w:rPr>
          <w:rFonts w:ascii="Arial" w:hAnsi="Arial" w:cs="Arial"/>
          <w:sz w:val="24"/>
          <w:szCs w:val="24"/>
        </w:rPr>
        <w:t xml:space="preserve">11.2 </w:t>
      </w:r>
      <w:r>
        <w:rPr>
          <w:rFonts w:ascii="Arial" w:hAnsi="Arial" w:cs="Arial"/>
          <w:sz w:val="24"/>
          <w:szCs w:val="24"/>
        </w:rPr>
        <w:tab/>
      </w:r>
      <w:r w:rsidR="000A1BDE" w:rsidRPr="00B64718">
        <w:rPr>
          <w:rFonts w:ascii="Arial" w:hAnsi="Arial" w:cs="Arial"/>
          <w:sz w:val="24"/>
          <w:szCs w:val="24"/>
        </w:rPr>
        <w:t xml:space="preserve">It is intended that each time the OCA runs a </w:t>
      </w:r>
      <w:r w:rsidR="00F35F21" w:rsidRPr="00F35F21">
        <w:rPr>
          <w:rFonts w:ascii="Arial" w:hAnsi="Arial" w:cs="Arial"/>
          <w:sz w:val="24"/>
          <w:szCs w:val="24"/>
        </w:rPr>
        <w:t>Further-competition</w:t>
      </w:r>
      <w:r w:rsidR="000A1BDE" w:rsidRPr="00B64718">
        <w:rPr>
          <w:rFonts w:ascii="Arial" w:hAnsi="Arial" w:cs="Arial"/>
          <w:sz w:val="24"/>
          <w:szCs w:val="24"/>
        </w:rPr>
        <w:t xml:space="preserve">, the award decision will be based on the above criteria. </w:t>
      </w:r>
      <w:r w:rsidR="00A163BF">
        <w:rPr>
          <w:rFonts w:ascii="Arial" w:hAnsi="Arial" w:cs="Arial"/>
          <w:sz w:val="24"/>
          <w:szCs w:val="24"/>
        </w:rPr>
        <w:t>Customers reserve the right to determine the weightings of their own</w:t>
      </w:r>
      <w:r w:rsidR="004D6204">
        <w:rPr>
          <w:rFonts w:ascii="Arial" w:hAnsi="Arial" w:cs="Arial"/>
          <w:sz w:val="24"/>
          <w:szCs w:val="24"/>
        </w:rPr>
        <w:t xml:space="preserve"> further</w:t>
      </w:r>
      <w:r w:rsidR="00A163BF">
        <w:rPr>
          <w:rFonts w:ascii="Arial" w:hAnsi="Arial" w:cs="Arial"/>
          <w:sz w:val="24"/>
          <w:szCs w:val="24"/>
        </w:rPr>
        <w:t xml:space="preserve"> competitions, however, it is not expected that these will fluctuate by more than 10%</w:t>
      </w:r>
    </w:p>
    <w:p w14:paraId="5DC30130" w14:textId="3464896A" w:rsidR="000A1BDE" w:rsidRPr="00B37E26" w:rsidRDefault="00B37E26" w:rsidP="00B37E26">
      <w:pPr>
        <w:tabs>
          <w:tab w:val="left" w:pos="142"/>
        </w:tabs>
        <w:spacing w:before="240" w:after="120" w:line="276" w:lineRule="auto"/>
        <w:ind w:hanging="709"/>
        <w:jc w:val="both"/>
        <w:rPr>
          <w:rFonts w:ascii="Arial" w:hAnsi="Arial" w:cs="Arial"/>
          <w:sz w:val="24"/>
          <w:szCs w:val="24"/>
        </w:rPr>
      </w:pPr>
      <w:r>
        <w:rPr>
          <w:rFonts w:ascii="Arial" w:hAnsi="Arial" w:cs="Arial"/>
          <w:sz w:val="24"/>
          <w:szCs w:val="24"/>
        </w:rPr>
        <w:t xml:space="preserve">11.3 </w:t>
      </w:r>
      <w:r>
        <w:rPr>
          <w:rFonts w:ascii="Arial" w:hAnsi="Arial" w:cs="Arial"/>
          <w:sz w:val="24"/>
          <w:szCs w:val="24"/>
        </w:rPr>
        <w:tab/>
      </w:r>
      <w:r w:rsidR="000A1BDE" w:rsidRPr="00B37E26">
        <w:rPr>
          <w:rFonts w:ascii="Arial" w:hAnsi="Arial" w:cs="Arial"/>
          <w:sz w:val="24"/>
          <w:szCs w:val="24"/>
        </w:rPr>
        <w:t xml:space="preserve">YPO and OCA’s reserve the right to use reverse electronic auctions when conducting </w:t>
      </w:r>
      <w:r w:rsidR="00F35F21">
        <w:rPr>
          <w:rFonts w:ascii="Arial" w:hAnsi="Arial" w:cs="Arial"/>
          <w:sz w:val="24"/>
          <w:szCs w:val="24"/>
        </w:rPr>
        <w:t>Further</w:t>
      </w:r>
      <w:r w:rsidR="000A1BDE" w:rsidRPr="00B37E26">
        <w:rPr>
          <w:rFonts w:ascii="Arial" w:hAnsi="Arial" w:cs="Arial"/>
          <w:sz w:val="24"/>
          <w:szCs w:val="24"/>
        </w:rPr>
        <w:t xml:space="preserve">-competitions under this Framework Agreement. </w:t>
      </w:r>
    </w:p>
    <w:p w14:paraId="1D1165BB" w14:textId="77777777" w:rsidR="000A1BDE" w:rsidRPr="00EF3303" w:rsidRDefault="000A1BDE" w:rsidP="000A1BDE">
      <w:pPr>
        <w:jc w:val="center"/>
        <w:outlineLvl w:val="0"/>
        <w:rPr>
          <w:rFonts w:ascii="Arial" w:hAnsi="Arial" w:cs="Arial"/>
          <w:b/>
          <w:color w:val="331858"/>
          <w:sz w:val="28"/>
          <w:szCs w:val="28"/>
        </w:rPr>
      </w:pPr>
      <w:bookmarkStart w:id="84" w:name="_Toc287342833"/>
      <w:bookmarkStart w:id="85" w:name="_Toc287342961"/>
      <w:bookmarkStart w:id="86" w:name="_Toc287343241"/>
      <w:bookmarkStart w:id="87" w:name="_Toc287343334"/>
      <w:bookmarkStart w:id="88" w:name="_Toc287343444"/>
      <w:bookmarkStart w:id="89" w:name="_Toc287343577"/>
      <w:bookmarkStart w:id="90" w:name="_Toc287343687"/>
      <w:bookmarkStart w:id="91" w:name="_Toc287343800"/>
      <w:bookmarkStart w:id="92" w:name="_Toc287448301"/>
    </w:p>
    <w:p w14:paraId="3F7881DD" w14:textId="77777777" w:rsidR="000A1BDE" w:rsidRPr="00EF3303" w:rsidRDefault="000A1BDE" w:rsidP="000A1BDE">
      <w:pPr>
        <w:jc w:val="center"/>
        <w:outlineLvl w:val="0"/>
        <w:rPr>
          <w:rFonts w:ascii="Arial" w:hAnsi="Arial" w:cs="Arial"/>
          <w:b/>
          <w:color w:val="331858"/>
          <w:sz w:val="28"/>
          <w:szCs w:val="28"/>
        </w:rPr>
      </w:pPr>
    </w:p>
    <w:p w14:paraId="0D1AC757" w14:textId="77777777" w:rsidR="000A1BDE" w:rsidRPr="00EF3303" w:rsidRDefault="000A1BDE" w:rsidP="000A1BDE">
      <w:pPr>
        <w:jc w:val="center"/>
        <w:outlineLvl w:val="0"/>
        <w:rPr>
          <w:rFonts w:ascii="Arial" w:hAnsi="Arial" w:cs="Arial"/>
          <w:b/>
          <w:sz w:val="32"/>
          <w:szCs w:val="32"/>
        </w:rPr>
      </w:pPr>
    </w:p>
    <w:p w14:paraId="575E1617" w14:textId="77777777" w:rsidR="000A1BDE" w:rsidRPr="00EF3303" w:rsidRDefault="000A1BDE" w:rsidP="000A1BDE">
      <w:pPr>
        <w:jc w:val="center"/>
        <w:outlineLvl w:val="0"/>
        <w:rPr>
          <w:rFonts w:ascii="Arial" w:hAnsi="Arial" w:cs="Arial"/>
          <w:b/>
          <w:sz w:val="32"/>
          <w:szCs w:val="32"/>
        </w:rPr>
      </w:pPr>
    </w:p>
    <w:p w14:paraId="4F82671E" w14:textId="77777777" w:rsidR="000A1BDE" w:rsidRPr="00EF3303" w:rsidRDefault="000A1BDE" w:rsidP="000A1BDE">
      <w:pPr>
        <w:overflowPunct/>
        <w:autoSpaceDE/>
        <w:autoSpaceDN/>
        <w:adjustRightInd/>
        <w:textAlignment w:val="auto"/>
        <w:rPr>
          <w:rFonts w:ascii="Arial" w:hAnsi="Arial" w:cs="Arial"/>
          <w:b/>
          <w:sz w:val="32"/>
          <w:szCs w:val="32"/>
        </w:rPr>
      </w:pPr>
      <w:r w:rsidRPr="00EF3303">
        <w:rPr>
          <w:rFonts w:ascii="Arial" w:hAnsi="Arial" w:cs="Arial"/>
          <w:b/>
          <w:sz w:val="32"/>
          <w:szCs w:val="32"/>
        </w:rPr>
        <w:br w:type="page"/>
      </w:r>
    </w:p>
    <w:p w14:paraId="58BABFEA" w14:textId="77777777" w:rsidR="000A1BDE" w:rsidRPr="00EF3303" w:rsidRDefault="000A1BDE" w:rsidP="000A1BDE">
      <w:pPr>
        <w:jc w:val="center"/>
        <w:outlineLvl w:val="0"/>
        <w:rPr>
          <w:rFonts w:ascii="Arial" w:hAnsi="Arial" w:cs="Arial"/>
          <w:b/>
          <w:sz w:val="32"/>
          <w:szCs w:val="32"/>
        </w:rPr>
      </w:pPr>
      <w:bookmarkStart w:id="93" w:name="_Toc463959129"/>
      <w:r w:rsidRPr="00EF3303">
        <w:rPr>
          <w:rFonts w:ascii="Arial" w:hAnsi="Arial" w:cs="Arial"/>
          <w:b/>
          <w:sz w:val="32"/>
          <w:szCs w:val="32"/>
        </w:rPr>
        <w:lastRenderedPageBreak/>
        <w:t xml:space="preserve">Section 3 – </w:t>
      </w:r>
      <w:bookmarkEnd w:id="84"/>
      <w:bookmarkEnd w:id="85"/>
      <w:bookmarkEnd w:id="86"/>
      <w:bookmarkEnd w:id="87"/>
      <w:bookmarkEnd w:id="88"/>
      <w:bookmarkEnd w:id="89"/>
      <w:bookmarkEnd w:id="90"/>
      <w:bookmarkEnd w:id="91"/>
      <w:bookmarkEnd w:id="92"/>
      <w:r w:rsidRPr="00EF3303">
        <w:rPr>
          <w:rFonts w:ascii="Arial" w:hAnsi="Arial" w:cs="Arial"/>
          <w:b/>
          <w:sz w:val="32"/>
          <w:szCs w:val="32"/>
        </w:rPr>
        <w:t>Specification</w:t>
      </w:r>
      <w:bookmarkEnd w:id="93"/>
    </w:p>
    <w:p w14:paraId="0F6161EE" w14:textId="77777777" w:rsidR="000A1BDE" w:rsidRPr="00EF3303" w:rsidRDefault="000A1BDE" w:rsidP="00020EAB">
      <w:pPr>
        <w:outlineLvl w:val="0"/>
        <w:rPr>
          <w:rFonts w:ascii="Arial" w:hAnsi="Arial" w:cs="Arial"/>
          <w:b/>
          <w:sz w:val="32"/>
          <w:szCs w:val="32"/>
        </w:rPr>
      </w:pPr>
    </w:p>
    <w:p w14:paraId="25F6ACD9" w14:textId="77777777" w:rsidR="000A1BDE" w:rsidRPr="00EF3303" w:rsidRDefault="000A1BDE" w:rsidP="000D1099">
      <w:pPr>
        <w:pStyle w:val="Heading1"/>
        <w:numPr>
          <w:ilvl w:val="0"/>
          <w:numId w:val="32"/>
        </w:numPr>
        <w:spacing w:after="0"/>
        <w:ind w:left="0" w:hanging="709"/>
        <w:rPr>
          <w:rFonts w:cs="Arial"/>
          <w:color w:val="4F2D7F"/>
          <w:sz w:val="28"/>
          <w:szCs w:val="28"/>
        </w:rPr>
      </w:pPr>
      <w:bookmarkStart w:id="94" w:name="_Toc463959130"/>
      <w:r w:rsidRPr="00EF3303">
        <w:rPr>
          <w:rFonts w:cs="Arial"/>
          <w:color w:val="4F2D7F"/>
          <w:sz w:val="28"/>
          <w:szCs w:val="28"/>
        </w:rPr>
        <w:t>Introduction</w:t>
      </w:r>
      <w:bookmarkEnd w:id="94"/>
    </w:p>
    <w:p w14:paraId="0351BBF4" w14:textId="77777777" w:rsidR="000A1BDE" w:rsidRPr="00EF3303" w:rsidRDefault="000A1BDE" w:rsidP="000A1BDE">
      <w:pPr>
        <w:tabs>
          <w:tab w:val="num"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p w14:paraId="4518A2C0" w14:textId="50D0C897" w:rsidR="000A1BDE" w:rsidRPr="00FB3EF1" w:rsidRDefault="000A1BDE" w:rsidP="00FB3EF1">
      <w:pPr>
        <w:tabs>
          <w:tab w:val="num"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r w:rsidRPr="00A82F56">
        <w:rPr>
          <w:rFonts w:ascii="Arial" w:hAnsi="Arial" w:cs="Arial"/>
          <w:sz w:val="24"/>
          <w:szCs w:val="24"/>
        </w:rPr>
        <w:t xml:space="preserve">This section of the Invitation to Tender sets out the specification relating to this Framework Agreement. </w:t>
      </w:r>
    </w:p>
    <w:p w14:paraId="767C9420" w14:textId="4FD61BC0" w:rsidR="000A1BDE" w:rsidRPr="00FB3EF1" w:rsidRDefault="000A1BDE" w:rsidP="000D1099">
      <w:pPr>
        <w:pStyle w:val="ListParagraph"/>
        <w:numPr>
          <w:ilvl w:val="0"/>
          <w:numId w:val="3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hanging="1429"/>
        <w:jc w:val="both"/>
        <w:outlineLvl w:val="0"/>
        <w:rPr>
          <w:rFonts w:ascii="Arial" w:hAnsi="Arial" w:cs="Arial"/>
          <w:b/>
          <w:color w:val="4F2D7F"/>
          <w:sz w:val="28"/>
          <w:szCs w:val="28"/>
        </w:rPr>
      </w:pPr>
      <w:bookmarkStart w:id="95" w:name="_Toc463959131"/>
      <w:r w:rsidRPr="00EF3303">
        <w:rPr>
          <w:rFonts w:ascii="Arial" w:hAnsi="Arial" w:cs="Arial"/>
          <w:b/>
          <w:color w:val="4F2D7F"/>
          <w:sz w:val="28"/>
          <w:szCs w:val="28"/>
        </w:rPr>
        <w:t>Specification</w:t>
      </w:r>
      <w:bookmarkEnd w:id="95"/>
    </w:p>
    <w:p w14:paraId="4099F129" w14:textId="072D2D00" w:rsidR="00055B16" w:rsidRDefault="000A1BDE"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r w:rsidRPr="00A82F56">
        <w:rPr>
          <w:rFonts w:ascii="Arial" w:hAnsi="Arial" w:cs="Arial"/>
          <w:sz w:val="24"/>
          <w:szCs w:val="24"/>
        </w:rPr>
        <w:t xml:space="preserve">The minimum specification(s) required under this Framework are listed below. </w:t>
      </w:r>
    </w:p>
    <w:p w14:paraId="574E5302"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sz w:val="24"/>
          <w:szCs w:val="24"/>
        </w:rPr>
        <w:t>YPO require the secure supply of fuel at competitive prices throughout the duration of the framework.  YPO will endeavour to provide accurate information about customers but Tenderer’s must recognise that a degree of flexibility may be required.</w:t>
      </w:r>
    </w:p>
    <w:p w14:paraId="72D3598D"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311F70A8"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szCs w:val="24"/>
        </w:rPr>
      </w:pPr>
      <w:r w:rsidRPr="00055B16">
        <w:rPr>
          <w:rFonts w:ascii="Arial" w:hAnsi="Arial" w:cs="Arial"/>
          <w:b/>
          <w:sz w:val="24"/>
          <w:szCs w:val="24"/>
        </w:rPr>
        <w:t>Core Requirements:</w:t>
      </w:r>
    </w:p>
    <w:p w14:paraId="1E31AF61"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7321E79D"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Security of Supply</w:t>
      </w:r>
      <w:r w:rsidRPr="00055B16">
        <w:rPr>
          <w:rFonts w:ascii="Arial" w:hAnsi="Arial" w:cs="Arial"/>
          <w:sz w:val="24"/>
          <w:szCs w:val="24"/>
        </w:rPr>
        <w:t xml:space="preserve"> – suppliers should be able to provide evidence that procedures are in place to manage and resolve any delay or failure in their ability to supply the product resulting from vehicle/tanker breakdowns, driver illness/holidays, depot/terminal issues, localised/national product shortage or industrial action.</w:t>
      </w:r>
    </w:p>
    <w:p w14:paraId="76BF67E5"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2801B1C1" w14:textId="74BC38C0"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Delivery Lead times</w:t>
      </w:r>
      <w:r w:rsidRPr="00055B16">
        <w:rPr>
          <w:rFonts w:ascii="Arial" w:hAnsi="Arial" w:cs="Arial"/>
          <w:sz w:val="24"/>
          <w:szCs w:val="24"/>
        </w:rPr>
        <w:t xml:space="preserve"> – customers will expect a m</w:t>
      </w:r>
      <w:r w:rsidR="004D6204">
        <w:rPr>
          <w:rFonts w:ascii="Arial" w:hAnsi="Arial" w:cs="Arial"/>
          <w:sz w:val="24"/>
          <w:szCs w:val="24"/>
        </w:rPr>
        <w:t xml:space="preserve">aximum </w:t>
      </w:r>
      <w:r w:rsidRPr="00055B16">
        <w:rPr>
          <w:rFonts w:ascii="Arial" w:hAnsi="Arial" w:cs="Arial"/>
          <w:sz w:val="24"/>
          <w:szCs w:val="24"/>
        </w:rPr>
        <w:t>of 72 hours lead time and suppliers will be expected to have the necessary infrastructure in place to achieve this.  Some customers may have other requirements from time to time and suppliers would be expected to assist on these occasions.</w:t>
      </w:r>
    </w:p>
    <w:p w14:paraId="640D12CD"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64972C92"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Volume Delivery Tolerance</w:t>
      </w:r>
      <w:r w:rsidRPr="00055B16">
        <w:rPr>
          <w:rFonts w:ascii="Arial" w:hAnsi="Arial" w:cs="Arial"/>
          <w:sz w:val="24"/>
          <w:szCs w:val="24"/>
        </w:rPr>
        <w:t xml:space="preserve"> – Suppliers should always ensure the quantity delivered closely matches the volume ordered.  In normal circumstances we would expect a maximum 5% tolerance from ordered volumes. </w:t>
      </w:r>
    </w:p>
    <w:p w14:paraId="1695BEAC"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09C099F7"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Small Load Premiums</w:t>
      </w:r>
      <w:r w:rsidRPr="00055B16">
        <w:rPr>
          <w:rFonts w:ascii="Arial" w:hAnsi="Arial" w:cs="Arial"/>
          <w:sz w:val="24"/>
          <w:szCs w:val="24"/>
        </w:rPr>
        <w:t xml:space="preserve"> – YPO expect suppliers to charge Small Load Premiums at the ordered volume and not the delivered volume.  Where the difference is due to the customer not being able to take the volume ordered, YPO will support the supplier. </w:t>
      </w:r>
    </w:p>
    <w:p w14:paraId="3CDF452A"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5C6D2B15" w14:textId="40373E1B"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Account Management</w:t>
      </w:r>
      <w:r w:rsidRPr="00055B16">
        <w:rPr>
          <w:rFonts w:ascii="Arial" w:hAnsi="Arial" w:cs="Arial"/>
          <w:sz w:val="24"/>
          <w:szCs w:val="24"/>
        </w:rPr>
        <w:t xml:space="preserve"> – YPO require a designated account manager for contractual discussions and supplier meetings, and named contacts for; administrative queries, invoicing queries and routing/delivery queries.</w:t>
      </w:r>
    </w:p>
    <w:p w14:paraId="225673AB" w14:textId="69A02E9A"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50C3D4CF"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Product/Technical Support</w:t>
      </w:r>
      <w:r w:rsidRPr="00055B16">
        <w:rPr>
          <w:rFonts w:ascii="Arial" w:hAnsi="Arial" w:cs="Arial"/>
          <w:sz w:val="24"/>
          <w:szCs w:val="24"/>
        </w:rPr>
        <w:t xml:space="preserve"> – This should be available to YPO and customers, to include but not be limited to; product specifications, delivery regulations, fuel management and industry developments.</w:t>
      </w:r>
    </w:p>
    <w:p w14:paraId="03C7EEBB"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281E3422"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Complaint Resolution</w:t>
      </w:r>
      <w:r w:rsidRPr="00055B16">
        <w:rPr>
          <w:rFonts w:ascii="Arial" w:hAnsi="Arial" w:cs="Arial"/>
          <w:sz w:val="24"/>
          <w:szCs w:val="24"/>
        </w:rPr>
        <w:t xml:space="preserve"> – any failure in performance shall be addressed immediately and not closed off until agreed with the customer / YPO. </w:t>
      </w:r>
    </w:p>
    <w:p w14:paraId="29C2B8AC"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2E335A6E" w14:textId="29B8653F" w:rsid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Product Specification</w:t>
      </w:r>
      <w:r w:rsidRPr="00055B16">
        <w:rPr>
          <w:rFonts w:ascii="Arial" w:hAnsi="Arial" w:cs="Arial"/>
          <w:sz w:val="24"/>
          <w:szCs w:val="24"/>
        </w:rPr>
        <w:t xml:space="preserve"> – all products delivered must meet the latest British / EU standards.  Suppliers should have the capability to trace the origination of the product.</w:t>
      </w:r>
    </w:p>
    <w:p w14:paraId="2210DFC8" w14:textId="7C65B07A" w:rsid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29489A9A" w14:textId="605927E0"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Product Sampling and Uplift</w:t>
      </w:r>
      <w:r w:rsidRPr="00055B16">
        <w:rPr>
          <w:rFonts w:ascii="Arial" w:hAnsi="Arial" w:cs="Arial"/>
          <w:sz w:val="24"/>
          <w:szCs w:val="24"/>
        </w:rPr>
        <w:t xml:space="preserve"> – where there are reasonable grounds to believe the product delivered is not to the correct standard, customers may request testing and inspection by third parties, at the supplier</w:t>
      </w:r>
      <w:r w:rsidR="00802D43">
        <w:rPr>
          <w:rFonts w:ascii="Arial" w:hAnsi="Arial" w:cs="Arial"/>
          <w:sz w:val="24"/>
          <w:szCs w:val="24"/>
        </w:rPr>
        <w:t>’</w:t>
      </w:r>
      <w:r w:rsidRPr="00055B16">
        <w:rPr>
          <w:rFonts w:ascii="Arial" w:hAnsi="Arial" w:cs="Arial"/>
          <w:sz w:val="24"/>
          <w:szCs w:val="24"/>
        </w:rPr>
        <w:t>s cost. Should the product not be to specification the entire batch may be rejected by the customer and uplifted by the supplier and replaced immediately at the supplier’s cost.</w:t>
      </w:r>
    </w:p>
    <w:p w14:paraId="615FDAEA"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355E1C19"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Clear Environmental / Ethical Standards</w:t>
      </w:r>
      <w:r w:rsidRPr="00055B16">
        <w:rPr>
          <w:rFonts w:ascii="Arial" w:hAnsi="Arial" w:cs="Arial"/>
          <w:sz w:val="24"/>
          <w:szCs w:val="24"/>
        </w:rPr>
        <w:t xml:space="preserve"> – Suppliers, whether blenders of biofuel or distributors, should ensure that the biofuels they blend/distribute have had minimal social, economic and environmental impacts in their production.  Suppliers are expected to have an audit programme and/or supply chain management procedures to track biofuels to ensure that, where possible, the fuel has originated from sustainable sources.</w:t>
      </w:r>
    </w:p>
    <w:p w14:paraId="7668C3CB"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2C2C4559" w14:textId="17B66EA5"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Adherence with Renewable Transport Fuels Obligation (RTFO</w:t>
      </w:r>
      <w:r w:rsidR="004E0364">
        <w:rPr>
          <w:rFonts w:ascii="Arial" w:hAnsi="Arial" w:cs="Arial"/>
          <w:b/>
          <w:sz w:val="24"/>
          <w:szCs w:val="24"/>
        </w:rPr>
        <w:t xml:space="preserve"> or equivalent</w:t>
      </w:r>
      <w:r w:rsidRPr="00055B16">
        <w:rPr>
          <w:rFonts w:ascii="Arial" w:hAnsi="Arial" w:cs="Arial"/>
          <w:b/>
          <w:sz w:val="24"/>
          <w:szCs w:val="24"/>
        </w:rPr>
        <w:t>)</w:t>
      </w:r>
      <w:r w:rsidRPr="00055B16">
        <w:rPr>
          <w:rFonts w:ascii="Arial" w:hAnsi="Arial" w:cs="Arial"/>
          <w:sz w:val="24"/>
          <w:szCs w:val="24"/>
        </w:rPr>
        <w:t xml:space="preserve"> – Suppliers should be aware and comply with the requirements.</w:t>
      </w:r>
    </w:p>
    <w:p w14:paraId="396D31E3"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2D1FA10A"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055B16">
        <w:rPr>
          <w:rFonts w:ascii="Arial" w:hAnsi="Arial" w:cs="Arial"/>
          <w:b/>
          <w:sz w:val="24"/>
          <w:szCs w:val="24"/>
        </w:rPr>
        <w:t>Customer Priority</w:t>
      </w:r>
      <w:r w:rsidRPr="00055B16">
        <w:rPr>
          <w:rFonts w:ascii="Arial" w:hAnsi="Arial" w:cs="Arial"/>
          <w:sz w:val="24"/>
          <w:szCs w:val="24"/>
        </w:rPr>
        <w:t xml:space="preserve"> – Whilst emergency services are expected to be at the top of any priority list, other customers (such as Local Authorities, Care Homes, Educational Establishments, etc) may request to know where they are positioned on such a list.</w:t>
      </w:r>
    </w:p>
    <w:p w14:paraId="64303AB2"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4128AEB9" w14:textId="77777777" w:rsidR="00055B16" w:rsidRPr="00055B16" w:rsidRDefault="00055B16" w:rsidP="00055B16">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6FF64F55" w14:textId="50EB1F89"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6725B624" w14:textId="2CC96815"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45AAC1C6" w14:textId="42D8A218"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0BCF5268" w14:textId="2B991189"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2A427FA0" w14:textId="5426E235"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72C0F739" w14:textId="6FD93C17"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7BE33E41" w14:textId="57D84636"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1F0A7689" w14:textId="6F723557"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0B754711" w14:textId="2D33FF6A" w:rsidR="00055B1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3EDA4DBD" w14:textId="77777777" w:rsidR="00055B16" w:rsidRPr="00A82F56" w:rsidRDefault="00055B16" w:rsidP="00FB3EF1">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jc w:val="both"/>
        <w:rPr>
          <w:rFonts w:ascii="Arial" w:hAnsi="Arial" w:cs="Arial"/>
          <w:sz w:val="24"/>
          <w:szCs w:val="24"/>
        </w:rPr>
      </w:pPr>
    </w:p>
    <w:p w14:paraId="0121920B" w14:textId="77777777" w:rsidR="000A1BDE" w:rsidRPr="00EF3303" w:rsidRDefault="000A1BDE" w:rsidP="000A1B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rPr>
      </w:pPr>
    </w:p>
    <w:tbl>
      <w:tblPr>
        <w:tblW w:w="537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9476"/>
      </w:tblGrid>
      <w:tr w:rsidR="000A1BDE" w:rsidRPr="00A82F56" w14:paraId="2AF307A8" w14:textId="77777777" w:rsidTr="00EF3303">
        <w:trPr>
          <w:trHeight w:val="451"/>
        </w:trPr>
        <w:tc>
          <w:tcPr>
            <w:tcW w:w="5000" w:type="pct"/>
            <w:shd w:val="clear" w:color="auto" w:fill="4F2D7F"/>
          </w:tcPr>
          <w:p w14:paraId="7FEC6531" w14:textId="33B4DA05" w:rsidR="000A1BDE" w:rsidRPr="00A82F56" w:rsidRDefault="000A1BDE" w:rsidP="00A82F56">
            <w:pPr>
              <w:pStyle w:val="BodyText1"/>
              <w:spacing w:before="120"/>
              <w:rPr>
                <w:rFonts w:cs="Arial"/>
                <w:b/>
                <w:color w:val="FFFFFF"/>
                <w:sz w:val="24"/>
                <w:szCs w:val="24"/>
              </w:rPr>
            </w:pPr>
            <w:r w:rsidRPr="00A82F56">
              <w:rPr>
                <w:rFonts w:cs="Arial"/>
                <w:b/>
                <w:color w:val="FFFFFF"/>
                <w:sz w:val="24"/>
                <w:szCs w:val="24"/>
              </w:rPr>
              <w:lastRenderedPageBreak/>
              <w:t xml:space="preserve">LOT 1 </w:t>
            </w:r>
            <w:r w:rsidR="007F3D08">
              <w:rPr>
                <w:rFonts w:cs="Arial"/>
                <w:b/>
                <w:color w:val="FFFFFF"/>
                <w:sz w:val="24"/>
                <w:szCs w:val="24"/>
              </w:rPr>
              <w:t xml:space="preserve">to Lot </w:t>
            </w:r>
            <w:r w:rsidR="00890DCF">
              <w:rPr>
                <w:rFonts w:cs="Arial"/>
                <w:b/>
                <w:color w:val="FFFFFF"/>
                <w:sz w:val="24"/>
                <w:szCs w:val="24"/>
              </w:rPr>
              <w:t>3</w:t>
            </w:r>
            <w:r w:rsidR="00E71ECB">
              <w:rPr>
                <w:rFonts w:cs="Arial"/>
                <w:b/>
                <w:color w:val="FFFFFF"/>
                <w:sz w:val="24"/>
                <w:szCs w:val="24"/>
              </w:rPr>
              <w:t>9</w:t>
            </w:r>
            <w:r w:rsidRPr="00A82F56">
              <w:rPr>
                <w:rFonts w:cs="Arial"/>
                <w:b/>
                <w:color w:val="FFFFFF"/>
                <w:sz w:val="24"/>
                <w:szCs w:val="24"/>
              </w:rPr>
              <w:t xml:space="preserve"> </w:t>
            </w:r>
            <w:r w:rsidR="007F3D08">
              <w:rPr>
                <w:rFonts w:cs="Arial"/>
                <w:b/>
                <w:color w:val="FFFFFF"/>
                <w:sz w:val="24"/>
                <w:szCs w:val="24"/>
              </w:rPr>
              <w:t>Supply of Liquid Fuels</w:t>
            </w:r>
          </w:p>
        </w:tc>
      </w:tr>
      <w:tr w:rsidR="000A1BDE" w:rsidRPr="00A82F56" w14:paraId="79D57594" w14:textId="77777777" w:rsidTr="00EF3303">
        <w:tblPrEx>
          <w:shd w:val="clear" w:color="auto" w:fill="auto"/>
        </w:tblPrEx>
        <w:trPr>
          <w:trHeight w:val="578"/>
        </w:trPr>
        <w:tc>
          <w:tcPr>
            <w:tcW w:w="5000" w:type="pct"/>
            <w:shd w:val="clear" w:color="auto" w:fill="4F2D7F"/>
            <w:vAlign w:val="center"/>
          </w:tcPr>
          <w:p w14:paraId="48798AFA" w14:textId="77777777" w:rsidR="000A1BDE" w:rsidRPr="00A82F56" w:rsidRDefault="000A1BDE" w:rsidP="00A82F56">
            <w:pPr>
              <w:pStyle w:val="BodyText1"/>
              <w:spacing w:before="120"/>
              <w:rPr>
                <w:rFonts w:cs="Arial"/>
                <w:b/>
                <w:color w:val="FFFFFF"/>
                <w:sz w:val="24"/>
                <w:szCs w:val="24"/>
              </w:rPr>
            </w:pPr>
            <w:r w:rsidRPr="00A82F56">
              <w:rPr>
                <w:rFonts w:cs="Arial"/>
                <w:b/>
                <w:color w:val="FFFFFF"/>
                <w:sz w:val="24"/>
                <w:szCs w:val="24"/>
              </w:rPr>
              <w:t>Description</w:t>
            </w:r>
          </w:p>
        </w:tc>
      </w:tr>
      <w:tr w:rsidR="000A1BDE" w:rsidRPr="00A82F56" w14:paraId="4AE9B904" w14:textId="77777777" w:rsidTr="002B2FD2">
        <w:tblPrEx>
          <w:shd w:val="clear" w:color="auto" w:fill="auto"/>
        </w:tblPrEx>
        <w:trPr>
          <w:trHeight w:val="5002"/>
        </w:trPr>
        <w:tc>
          <w:tcPr>
            <w:tcW w:w="5000" w:type="pct"/>
          </w:tcPr>
          <w:p w14:paraId="5228E564" w14:textId="41E28A48" w:rsidR="00232EE8" w:rsidRDefault="007F3D08" w:rsidP="007F3D0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32EE8">
              <w:rPr>
                <w:rFonts w:ascii="Arial" w:hAnsi="Arial" w:cs="Arial"/>
                <w:sz w:val="24"/>
                <w:szCs w:val="24"/>
              </w:rPr>
              <w:t>Lots 1 to 3</w:t>
            </w:r>
            <w:r w:rsidR="005015D9">
              <w:rPr>
                <w:rFonts w:ascii="Arial" w:hAnsi="Arial" w:cs="Arial"/>
                <w:sz w:val="24"/>
                <w:szCs w:val="24"/>
              </w:rPr>
              <w:t>9</w:t>
            </w:r>
            <w:r w:rsidRPr="00232EE8">
              <w:rPr>
                <w:rFonts w:ascii="Arial" w:hAnsi="Arial" w:cs="Arial"/>
                <w:sz w:val="24"/>
                <w:szCs w:val="24"/>
              </w:rPr>
              <w:t xml:space="preserve"> is for the supply and delivery of liquid fuels to existing and new YPO customers. Below is a list of fuels to supply, YPO reserves the right to request additional fuel types </w:t>
            </w:r>
            <w:r w:rsidR="00211F5C" w:rsidRPr="00232EE8">
              <w:rPr>
                <w:rFonts w:ascii="Arial" w:hAnsi="Arial" w:cs="Arial"/>
                <w:sz w:val="24"/>
                <w:szCs w:val="24"/>
              </w:rPr>
              <w:t>in line</w:t>
            </w:r>
            <w:r w:rsidRPr="00232EE8">
              <w:rPr>
                <w:rFonts w:ascii="Arial" w:hAnsi="Arial" w:cs="Arial"/>
                <w:sz w:val="24"/>
                <w:szCs w:val="24"/>
              </w:rPr>
              <w:t xml:space="preserve"> with the marke</w:t>
            </w:r>
            <w:r w:rsidR="00232EE8" w:rsidRPr="00232EE8">
              <w:rPr>
                <w:rFonts w:ascii="Arial" w:hAnsi="Arial" w:cs="Arial"/>
                <w:sz w:val="24"/>
                <w:szCs w:val="24"/>
              </w:rPr>
              <w:t>t, but potential providers as a minimum must be able to provide:</w:t>
            </w:r>
          </w:p>
          <w:p w14:paraId="2282F7EC" w14:textId="44313640" w:rsidR="00232EE8" w:rsidRDefault="00232EE8" w:rsidP="007F3D0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tbl>
            <w:tblPr>
              <w:tblpPr w:leftFromText="180" w:rightFromText="180" w:vertAnchor="page" w:horzAnchor="margin" w:tblpY="1215"/>
              <w:tblOverlap w:val="never"/>
              <w:tblW w:w="4957" w:type="dxa"/>
              <w:tblLook w:val="04A0" w:firstRow="1" w:lastRow="0" w:firstColumn="1" w:lastColumn="0" w:noHBand="0" w:noVBand="1"/>
            </w:tblPr>
            <w:tblGrid>
              <w:gridCol w:w="4957"/>
            </w:tblGrid>
            <w:tr w:rsidR="00232EE8" w:rsidRPr="00232EE8" w14:paraId="08B96608" w14:textId="77777777" w:rsidTr="002B2FD2">
              <w:trPr>
                <w:trHeight w:val="253"/>
              </w:trPr>
              <w:tc>
                <w:tcPr>
                  <w:tcW w:w="4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E6C9B" w14:textId="77777777" w:rsidR="00232EE8" w:rsidRPr="00232EE8" w:rsidRDefault="00232EE8" w:rsidP="00232EE8">
                  <w:pPr>
                    <w:overflowPunct/>
                    <w:autoSpaceDE/>
                    <w:autoSpaceDN/>
                    <w:adjustRightInd/>
                    <w:textAlignment w:val="auto"/>
                    <w:rPr>
                      <w:rFonts w:ascii="Arial" w:hAnsi="Arial" w:cs="Arial"/>
                      <w:b/>
                      <w:bCs/>
                      <w:color w:val="000000"/>
                      <w:sz w:val="24"/>
                      <w:szCs w:val="24"/>
                      <w:lang w:eastAsia="en-GB"/>
                    </w:rPr>
                  </w:pPr>
                  <w:r w:rsidRPr="00232EE8">
                    <w:rPr>
                      <w:rFonts w:ascii="Arial" w:hAnsi="Arial" w:cs="Arial"/>
                      <w:b/>
                      <w:bCs/>
                      <w:color w:val="000000"/>
                      <w:sz w:val="24"/>
                      <w:szCs w:val="24"/>
                      <w:lang w:eastAsia="en-GB"/>
                    </w:rPr>
                    <w:t>Product</w:t>
                  </w:r>
                </w:p>
              </w:tc>
            </w:tr>
            <w:tr w:rsidR="00232EE8" w:rsidRPr="00232EE8" w14:paraId="522E30A7"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B8BEDCA"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 xml:space="preserve">Gas Oil </w:t>
                  </w:r>
                </w:p>
              </w:tc>
            </w:tr>
            <w:tr w:rsidR="00232EE8" w:rsidRPr="00232EE8" w14:paraId="095FFFAD"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10D6171"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Kerosene</w:t>
                  </w:r>
                </w:p>
              </w:tc>
            </w:tr>
            <w:tr w:rsidR="00232EE8" w:rsidRPr="00232EE8" w14:paraId="2EDA2BF7"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42E0383C"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Medium Fuel Oil</w:t>
                  </w:r>
                </w:p>
              </w:tc>
            </w:tr>
            <w:tr w:rsidR="00232EE8" w:rsidRPr="00232EE8" w14:paraId="52720636"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02D5783A"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Ultra-Low Sulphur Diesel</w:t>
                  </w:r>
                </w:p>
              </w:tc>
            </w:tr>
            <w:tr w:rsidR="00232EE8" w:rsidRPr="00232EE8" w14:paraId="72B6A5B1"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B6527D9"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Ultra-Low Sulphur Petrol</w:t>
                  </w:r>
                </w:p>
              </w:tc>
            </w:tr>
            <w:tr w:rsidR="00232EE8" w:rsidRPr="00232EE8" w14:paraId="590033F9"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63FF6CDD" w14:textId="4897CE9D"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Biodiesel (inc</w:t>
                  </w:r>
                  <w:r w:rsidR="002B2FD2">
                    <w:rPr>
                      <w:rFonts w:ascii="Arial" w:hAnsi="Arial" w:cs="Arial"/>
                      <w:color w:val="000000"/>
                      <w:sz w:val="24"/>
                      <w:szCs w:val="24"/>
                      <w:lang w:eastAsia="en-GB"/>
                    </w:rPr>
                    <w:t xml:space="preserve">. </w:t>
                  </w:r>
                  <w:r w:rsidRPr="00232EE8">
                    <w:rPr>
                      <w:rFonts w:ascii="Arial" w:hAnsi="Arial" w:cs="Arial"/>
                      <w:color w:val="000000"/>
                      <w:sz w:val="24"/>
                      <w:szCs w:val="24"/>
                      <w:lang w:eastAsia="en-GB"/>
                    </w:rPr>
                    <w:t>for use as bio heating oil)</w:t>
                  </w:r>
                </w:p>
              </w:tc>
            </w:tr>
            <w:tr w:rsidR="00232EE8" w:rsidRPr="00232EE8" w14:paraId="04CC4639"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77D6C18D"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High Octane (super) unleaded petrol</w:t>
                  </w:r>
                </w:p>
              </w:tc>
            </w:tr>
            <w:tr w:rsidR="00232EE8" w:rsidRPr="00232EE8" w14:paraId="6538EDF4"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2BAE9FE5"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Adblue or Diesel Exhaust Fluid equivalent</w:t>
                  </w:r>
                </w:p>
              </w:tc>
            </w:tr>
            <w:tr w:rsidR="00232EE8" w:rsidRPr="00232EE8" w14:paraId="28F4EF44" w14:textId="77777777" w:rsidTr="002B2FD2">
              <w:trPr>
                <w:trHeight w:val="253"/>
              </w:trPr>
              <w:tc>
                <w:tcPr>
                  <w:tcW w:w="4957" w:type="dxa"/>
                  <w:tcBorders>
                    <w:top w:val="nil"/>
                    <w:left w:val="single" w:sz="4" w:space="0" w:color="auto"/>
                    <w:bottom w:val="single" w:sz="4" w:space="0" w:color="auto"/>
                    <w:right w:val="single" w:sz="4" w:space="0" w:color="auto"/>
                  </w:tcBorders>
                  <w:shd w:val="clear" w:color="auto" w:fill="auto"/>
                  <w:vAlign w:val="center"/>
                  <w:hideMark/>
                </w:tcPr>
                <w:p w14:paraId="540D9AB5"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Gas Oil Equivalent</w:t>
                  </w:r>
                </w:p>
              </w:tc>
            </w:tr>
            <w:tr w:rsidR="00232EE8" w:rsidRPr="00232EE8" w14:paraId="29F303DD" w14:textId="77777777" w:rsidTr="002B2FD2">
              <w:trPr>
                <w:trHeight w:val="253"/>
              </w:trPr>
              <w:tc>
                <w:tcPr>
                  <w:tcW w:w="4957" w:type="dxa"/>
                  <w:tcBorders>
                    <w:top w:val="nil"/>
                    <w:left w:val="single" w:sz="4" w:space="0" w:color="auto"/>
                    <w:bottom w:val="nil"/>
                    <w:right w:val="single" w:sz="4" w:space="0" w:color="auto"/>
                  </w:tcBorders>
                  <w:shd w:val="clear" w:color="auto" w:fill="auto"/>
                  <w:vAlign w:val="center"/>
                  <w:hideMark/>
                </w:tcPr>
                <w:p w14:paraId="578BD18D"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r w:rsidRPr="00232EE8">
                    <w:rPr>
                      <w:rFonts w:ascii="Arial" w:hAnsi="Arial" w:cs="Arial"/>
                      <w:color w:val="000000"/>
                      <w:sz w:val="24"/>
                      <w:szCs w:val="24"/>
                      <w:lang w:eastAsia="en-GB"/>
                    </w:rPr>
                    <w:t>Marine Oil</w:t>
                  </w:r>
                </w:p>
              </w:tc>
            </w:tr>
            <w:tr w:rsidR="00232EE8" w:rsidRPr="00232EE8" w14:paraId="5EDC06DF" w14:textId="77777777" w:rsidTr="002B2FD2">
              <w:trPr>
                <w:trHeight w:val="46"/>
              </w:trPr>
              <w:tc>
                <w:tcPr>
                  <w:tcW w:w="4957" w:type="dxa"/>
                  <w:tcBorders>
                    <w:top w:val="nil"/>
                    <w:left w:val="single" w:sz="4" w:space="0" w:color="auto"/>
                    <w:bottom w:val="single" w:sz="4" w:space="0" w:color="auto"/>
                    <w:right w:val="single" w:sz="4" w:space="0" w:color="auto"/>
                  </w:tcBorders>
                  <w:shd w:val="clear" w:color="auto" w:fill="auto"/>
                  <w:vAlign w:val="center"/>
                </w:tcPr>
                <w:p w14:paraId="6AE7EF81" w14:textId="77777777" w:rsidR="00232EE8" w:rsidRPr="00232EE8" w:rsidRDefault="00232EE8" w:rsidP="00232EE8">
                  <w:pPr>
                    <w:overflowPunct/>
                    <w:autoSpaceDE/>
                    <w:autoSpaceDN/>
                    <w:adjustRightInd/>
                    <w:jc w:val="both"/>
                    <w:textAlignment w:val="auto"/>
                    <w:rPr>
                      <w:rFonts w:ascii="Arial" w:hAnsi="Arial" w:cs="Arial"/>
                      <w:color w:val="000000"/>
                      <w:sz w:val="24"/>
                      <w:szCs w:val="24"/>
                      <w:lang w:eastAsia="en-GB"/>
                    </w:rPr>
                  </w:pPr>
                </w:p>
              </w:tc>
            </w:tr>
          </w:tbl>
          <w:p w14:paraId="2EFB0FEB" w14:textId="77777777" w:rsidR="00232EE8" w:rsidRDefault="00232EE8" w:rsidP="007F3D0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777F5DDD" w14:textId="05F4FC62" w:rsidR="007F3D08" w:rsidRPr="00232EE8" w:rsidRDefault="00232EE8" w:rsidP="007F3D08">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232EE8">
              <w:rPr>
                <w:rFonts w:ascii="Arial" w:hAnsi="Arial" w:cs="Arial"/>
                <w:sz w:val="24"/>
                <w:szCs w:val="24"/>
              </w:rPr>
              <w:t xml:space="preserve"> </w:t>
            </w:r>
          </w:p>
          <w:p w14:paraId="0D0CAA07" w14:textId="77777777" w:rsidR="000A1BDE" w:rsidRPr="00232EE8" w:rsidRDefault="000A1BDE" w:rsidP="00020EAB">
            <w:pPr>
              <w:pStyle w:val="Header"/>
              <w:tabs>
                <w:tab w:val="clear" w:pos="4153"/>
                <w:tab w:val="clear" w:pos="8306"/>
              </w:tabs>
              <w:spacing w:before="240" w:after="120" w:line="276" w:lineRule="auto"/>
              <w:jc w:val="both"/>
              <w:rPr>
                <w:rFonts w:ascii="Arial" w:hAnsi="Arial" w:cs="Arial"/>
                <w:iCs/>
                <w:sz w:val="24"/>
                <w:szCs w:val="24"/>
              </w:rPr>
            </w:pPr>
          </w:p>
          <w:p w14:paraId="39E37A60" w14:textId="77777777" w:rsidR="000A1BDE" w:rsidRPr="00232EE8" w:rsidRDefault="000A1BDE" w:rsidP="00020EAB">
            <w:pPr>
              <w:pStyle w:val="Header"/>
              <w:tabs>
                <w:tab w:val="clear" w:pos="4153"/>
                <w:tab w:val="clear" w:pos="8306"/>
              </w:tabs>
              <w:spacing w:before="240" w:after="120" w:line="276" w:lineRule="auto"/>
              <w:jc w:val="both"/>
              <w:rPr>
                <w:rFonts w:ascii="Arial" w:hAnsi="Arial" w:cs="Arial"/>
                <w:iCs/>
                <w:sz w:val="24"/>
                <w:szCs w:val="24"/>
              </w:rPr>
            </w:pPr>
          </w:p>
          <w:p w14:paraId="66DA98AD" w14:textId="13CFA540" w:rsidR="000A1BDE" w:rsidRPr="00232EE8" w:rsidRDefault="000A1BDE" w:rsidP="00020EAB">
            <w:pPr>
              <w:spacing w:before="240" w:after="120" w:line="276" w:lineRule="auto"/>
              <w:jc w:val="both"/>
              <w:rPr>
                <w:rFonts w:ascii="Arial" w:hAnsi="Arial" w:cs="Arial"/>
                <w:sz w:val="24"/>
                <w:szCs w:val="24"/>
              </w:rPr>
            </w:pPr>
          </w:p>
          <w:p w14:paraId="20034F22" w14:textId="331343E8" w:rsidR="00020EAB" w:rsidRPr="00232EE8" w:rsidRDefault="00020EAB" w:rsidP="00020EAB">
            <w:pPr>
              <w:spacing w:before="240" w:after="120" w:line="276" w:lineRule="auto"/>
              <w:jc w:val="both"/>
              <w:rPr>
                <w:rFonts w:ascii="Arial" w:hAnsi="Arial" w:cs="Arial"/>
                <w:sz w:val="24"/>
                <w:szCs w:val="24"/>
              </w:rPr>
            </w:pPr>
          </w:p>
          <w:p w14:paraId="6B2022F3" w14:textId="77777777" w:rsidR="000A1BDE" w:rsidRPr="00232EE8" w:rsidRDefault="000A1BDE" w:rsidP="00A82F56">
            <w:pPr>
              <w:spacing w:before="120" w:after="120"/>
              <w:jc w:val="both"/>
              <w:rPr>
                <w:rFonts w:ascii="Arial" w:hAnsi="Arial" w:cs="Arial"/>
                <w:sz w:val="24"/>
                <w:szCs w:val="24"/>
              </w:rPr>
            </w:pPr>
          </w:p>
        </w:tc>
      </w:tr>
      <w:tr w:rsidR="000A1BDE" w:rsidRPr="00A82F56" w14:paraId="542416EB" w14:textId="77777777" w:rsidTr="00EF3303">
        <w:tblPrEx>
          <w:shd w:val="clear" w:color="auto" w:fill="auto"/>
        </w:tblPrEx>
        <w:trPr>
          <w:trHeight w:val="432"/>
        </w:trPr>
        <w:tc>
          <w:tcPr>
            <w:tcW w:w="5000" w:type="pct"/>
            <w:shd w:val="clear" w:color="auto" w:fill="4F2D7F"/>
          </w:tcPr>
          <w:p w14:paraId="036BA84C" w14:textId="77777777" w:rsidR="000A1BDE" w:rsidRPr="00A82F56" w:rsidRDefault="000A1BDE" w:rsidP="00A82F56">
            <w:pPr>
              <w:pStyle w:val="Header"/>
              <w:tabs>
                <w:tab w:val="clear" w:pos="4153"/>
                <w:tab w:val="clear" w:pos="8306"/>
              </w:tabs>
              <w:spacing w:before="120" w:after="120"/>
              <w:rPr>
                <w:rFonts w:ascii="Arial" w:hAnsi="Arial" w:cs="Arial"/>
                <w:b/>
                <w:iCs/>
                <w:sz w:val="24"/>
                <w:szCs w:val="24"/>
              </w:rPr>
            </w:pPr>
            <w:r w:rsidRPr="00A82F56">
              <w:rPr>
                <w:rFonts w:ascii="Arial" w:hAnsi="Arial" w:cs="Arial"/>
                <w:b/>
                <w:iCs/>
                <w:color w:val="FFFFFF" w:themeColor="background1"/>
                <w:sz w:val="24"/>
                <w:szCs w:val="24"/>
              </w:rPr>
              <w:t>Legislative Requirements</w:t>
            </w:r>
          </w:p>
        </w:tc>
      </w:tr>
      <w:tr w:rsidR="000A1BDE" w:rsidRPr="00A82F56" w14:paraId="3C931D11" w14:textId="77777777" w:rsidTr="00EF3303">
        <w:tblPrEx>
          <w:shd w:val="clear" w:color="auto" w:fill="auto"/>
        </w:tblPrEx>
        <w:trPr>
          <w:trHeight w:val="1109"/>
        </w:trPr>
        <w:tc>
          <w:tcPr>
            <w:tcW w:w="5000" w:type="pct"/>
          </w:tcPr>
          <w:p w14:paraId="7C52BB64" w14:textId="7272D787" w:rsidR="000A1BDE" w:rsidRPr="00232EE8" w:rsidRDefault="007F3D08" w:rsidP="00020EAB">
            <w:pPr>
              <w:pStyle w:val="Header"/>
              <w:tabs>
                <w:tab w:val="clear" w:pos="4153"/>
                <w:tab w:val="clear" w:pos="8306"/>
              </w:tabs>
              <w:spacing w:before="240" w:after="120" w:line="276" w:lineRule="auto"/>
              <w:jc w:val="both"/>
              <w:rPr>
                <w:rFonts w:ascii="Arial" w:hAnsi="Arial" w:cs="Arial"/>
                <w:iCs/>
                <w:sz w:val="24"/>
                <w:szCs w:val="24"/>
              </w:rPr>
            </w:pPr>
            <w:r w:rsidRPr="00232EE8">
              <w:rPr>
                <w:rFonts w:ascii="Arial" w:hAnsi="Arial" w:cs="Arial"/>
                <w:iCs/>
                <w:sz w:val="24"/>
                <w:szCs w:val="24"/>
              </w:rPr>
              <w:t xml:space="preserve">YPO requires fuels supplied to meet </w:t>
            </w:r>
            <w:r w:rsidR="00177F34" w:rsidRPr="00232EE8">
              <w:rPr>
                <w:rFonts w:ascii="Arial" w:hAnsi="Arial" w:cs="Arial"/>
                <w:iCs/>
                <w:sz w:val="24"/>
                <w:szCs w:val="24"/>
              </w:rPr>
              <w:t xml:space="preserve">all applicable </w:t>
            </w:r>
            <w:r w:rsidRPr="00232EE8">
              <w:rPr>
                <w:rFonts w:ascii="Arial" w:hAnsi="Arial" w:cs="Arial"/>
                <w:iCs/>
                <w:sz w:val="24"/>
                <w:szCs w:val="24"/>
              </w:rPr>
              <w:t>British and European standards</w:t>
            </w:r>
            <w:r w:rsidR="00177F34" w:rsidRPr="00232EE8">
              <w:rPr>
                <w:rFonts w:ascii="Arial" w:hAnsi="Arial" w:cs="Arial"/>
                <w:iCs/>
                <w:sz w:val="24"/>
                <w:szCs w:val="24"/>
              </w:rPr>
              <w:t>, including but not limited to:</w:t>
            </w:r>
          </w:p>
          <w:tbl>
            <w:tblPr>
              <w:tblW w:w="7600" w:type="dxa"/>
              <w:tblInd w:w="93" w:type="dxa"/>
              <w:tblLook w:val="04A0" w:firstRow="1" w:lastRow="0" w:firstColumn="1" w:lastColumn="0" w:noHBand="0" w:noVBand="1"/>
            </w:tblPr>
            <w:tblGrid>
              <w:gridCol w:w="3800"/>
              <w:gridCol w:w="3800"/>
            </w:tblGrid>
            <w:tr w:rsidR="007F3D08" w:rsidRPr="0055390D" w14:paraId="40E1888D" w14:textId="77777777" w:rsidTr="007F3D08">
              <w:trPr>
                <w:trHeight w:val="280"/>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DC862" w14:textId="77777777" w:rsidR="007F3D08" w:rsidRPr="0055390D" w:rsidRDefault="007F3D08" w:rsidP="007F3D08">
                  <w:pPr>
                    <w:overflowPunct/>
                    <w:autoSpaceDE/>
                    <w:autoSpaceDN/>
                    <w:adjustRightInd/>
                    <w:textAlignment w:val="auto"/>
                    <w:rPr>
                      <w:rFonts w:ascii="Arial" w:hAnsi="Arial" w:cs="Arial"/>
                      <w:b/>
                      <w:bCs/>
                      <w:color w:val="000000"/>
                      <w:sz w:val="24"/>
                      <w:szCs w:val="24"/>
                      <w:lang w:eastAsia="en-GB"/>
                    </w:rPr>
                  </w:pPr>
                  <w:r w:rsidRPr="0055390D">
                    <w:rPr>
                      <w:rFonts w:ascii="Arial" w:hAnsi="Arial" w:cs="Arial"/>
                      <w:b/>
                      <w:bCs/>
                      <w:color w:val="000000"/>
                      <w:sz w:val="24"/>
                      <w:szCs w:val="24"/>
                      <w:lang w:eastAsia="en-GB"/>
                    </w:rPr>
                    <w:t>Product</w:t>
                  </w:r>
                </w:p>
              </w:tc>
              <w:tc>
                <w:tcPr>
                  <w:tcW w:w="3800" w:type="dxa"/>
                  <w:tcBorders>
                    <w:top w:val="single" w:sz="4" w:space="0" w:color="auto"/>
                    <w:left w:val="nil"/>
                    <w:bottom w:val="single" w:sz="4" w:space="0" w:color="auto"/>
                    <w:right w:val="single" w:sz="4" w:space="0" w:color="auto"/>
                  </w:tcBorders>
                  <w:shd w:val="clear" w:color="auto" w:fill="auto"/>
                  <w:noWrap/>
                  <w:vAlign w:val="bottom"/>
                  <w:hideMark/>
                </w:tcPr>
                <w:p w14:paraId="244D3471" w14:textId="77777777" w:rsidR="007F3D08" w:rsidRPr="0055390D" w:rsidRDefault="007F3D08" w:rsidP="007F3D08">
                  <w:pPr>
                    <w:overflowPunct/>
                    <w:autoSpaceDE/>
                    <w:autoSpaceDN/>
                    <w:adjustRightInd/>
                    <w:textAlignment w:val="auto"/>
                    <w:rPr>
                      <w:rFonts w:ascii="Arial" w:hAnsi="Arial" w:cs="Arial"/>
                      <w:b/>
                      <w:bCs/>
                      <w:color w:val="000000"/>
                      <w:sz w:val="24"/>
                      <w:szCs w:val="24"/>
                      <w:lang w:eastAsia="en-GB"/>
                    </w:rPr>
                  </w:pPr>
                  <w:r w:rsidRPr="0055390D">
                    <w:rPr>
                      <w:rFonts w:ascii="Arial" w:hAnsi="Arial" w:cs="Arial"/>
                      <w:b/>
                      <w:bCs/>
                      <w:color w:val="000000"/>
                      <w:sz w:val="24"/>
                      <w:szCs w:val="24"/>
                      <w:lang w:eastAsia="en-GB"/>
                    </w:rPr>
                    <w:t>Standard</w:t>
                  </w:r>
                </w:p>
              </w:tc>
            </w:tr>
            <w:tr w:rsidR="007F3D08" w:rsidRPr="0055390D" w14:paraId="59FFC9B6"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2740573A"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 xml:space="preserve">Gas Oil </w:t>
                  </w:r>
                </w:p>
              </w:tc>
              <w:tc>
                <w:tcPr>
                  <w:tcW w:w="3800" w:type="dxa"/>
                  <w:tcBorders>
                    <w:top w:val="nil"/>
                    <w:left w:val="nil"/>
                    <w:bottom w:val="single" w:sz="4" w:space="0" w:color="auto"/>
                    <w:right w:val="single" w:sz="4" w:space="0" w:color="auto"/>
                  </w:tcBorders>
                  <w:shd w:val="clear" w:color="auto" w:fill="auto"/>
                  <w:vAlign w:val="center"/>
                  <w:hideMark/>
                </w:tcPr>
                <w:p w14:paraId="6A5F02EA"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BS 2869 Class A2 &amp; D or equivalent</w:t>
                  </w:r>
                </w:p>
              </w:tc>
            </w:tr>
            <w:tr w:rsidR="007F3D08" w:rsidRPr="0055390D" w14:paraId="327A1F9A"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4EA2AE0"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Kerosene</w:t>
                  </w:r>
                </w:p>
              </w:tc>
              <w:tc>
                <w:tcPr>
                  <w:tcW w:w="3800" w:type="dxa"/>
                  <w:tcBorders>
                    <w:top w:val="nil"/>
                    <w:left w:val="nil"/>
                    <w:bottom w:val="single" w:sz="4" w:space="0" w:color="auto"/>
                    <w:right w:val="single" w:sz="4" w:space="0" w:color="auto"/>
                  </w:tcBorders>
                  <w:shd w:val="clear" w:color="auto" w:fill="auto"/>
                  <w:vAlign w:val="center"/>
                  <w:hideMark/>
                </w:tcPr>
                <w:p w14:paraId="667BB275" w14:textId="21CEE1B6"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 xml:space="preserve">BS </w:t>
                  </w:r>
                  <w:r w:rsidR="00211F5C" w:rsidRPr="0055390D">
                    <w:rPr>
                      <w:rFonts w:ascii="Arial" w:hAnsi="Arial" w:cs="Arial"/>
                      <w:color w:val="000000"/>
                      <w:sz w:val="24"/>
                      <w:szCs w:val="24"/>
                      <w:lang w:eastAsia="en-GB"/>
                    </w:rPr>
                    <w:t>2869 Class</w:t>
                  </w:r>
                  <w:r w:rsidRPr="0055390D">
                    <w:rPr>
                      <w:rFonts w:ascii="Arial" w:hAnsi="Arial" w:cs="Arial"/>
                      <w:color w:val="000000"/>
                      <w:sz w:val="24"/>
                      <w:szCs w:val="24"/>
                      <w:lang w:eastAsia="en-GB"/>
                    </w:rPr>
                    <w:t xml:space="preserve"> C2 or equivalent</w:t>
                  </w:r>
                </w:p>
              </w:tc>
            </w:tr>
            <w:tr w:rsidR="007F3D08" w:rsidRPr="0055390D" w14:paraId="4858BD6E"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21B1C68"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Medium Fuel Oil</w:t>
                  </w:r>
                </w:p>
              </w:tc>
              <w:tc>
                <w:tcPr>
                  <w:tcW w:w="3800" w:type="dxa"/>
                  <w:tcBorders>
                    <w:top w:val="nil"/>
                    <w:left w:val="nil"/>
                    <w:bottom w:val="single" w:sz="4" w:space="0" w:color="auto"/>
                    <w:right w:val="single" w:sz="4" w:space="0" w:color="auto"/>
                  </w:tcBorders>
                  <w:shd w:val="clear" w:color="auto" w:fill="auto"/>
                  <w:vAlign w:val="center"/>
                  <w:hideMark/>
                </w:tcPr>
                <w:p w14:paraId="351D83DE"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BS 2869 Class F or equivalent</w:t>
                  </w:r>
                </w:p>
              </w:tc>
            </w:tr>
            <w:tr w:rsidR="007F3D08" w:rsidRPr="0055390D" w14:paraId="5D52A489"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0F680060" w14:textId="0155F83D" w:rsidR="007F3D08" w:rsidRPr="0055390D" w:rsidRDefault="00211F5C"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Ultra-Low</w:t>
                  </w:r>
                  <w:r w:rsidR="007F3D08" w:rsidRPr="0055390D">
                    <w:rPr>
                      <w:rFonts w:ascii="Arial" w:hAnsi="Arial" w:cs="Arial"/>
                      <w:color w:val="000000"/>
                      <w:sz w:val="24"/>
                      <w:szCs w:val="24"/>
                      <w:lang w:eastAsia="en-GB"/>
                    </w:rPr>
                    <w:t xml:space="preserve"> Sulphur Diesel</w:t>
                  </w:r>
                </w:p>
              </w:tc>
              <w:tc>
                <w:tcPr>
                  <w:tcW w:w="3800" w:type="dxa"/>
                  <w:tcBorders>
                    <w:top w:val="nil"/>
                    <w:left w:val="nil"/>
                    <w:bottom w:val="single" w:sz="4" w:space="0" w:color="auto"/>
                    <w:right w:val="single" w:sz="4" w:space="0" w:color="auto"/>
                  </w:tcBorders>
                  <w:shd w:val="clear" w:color="auto" w:fill="auto"/>
                  <w:vAlign w:val="center"/>
                  <w:hideMark/>
                </w:tcPr>
                <w:p w14:paraId="23E32D6E"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BS EN 590 or equivalent</w:t>
                  </w:r>
                </w:p>
              </w:tc>
            </w:tr>
            <w:tr w:rsidR="007F3D08" w:rsidRPr="0055390D" w14:paraId="2C7AE1D4"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467EF1DD" w14:textId="3968967D" w:rsidR="007F3D08" w:rsidRPr="0055390D" w:rsidRDefault="00211F5C"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Ultra-Low</w:t>
                  </w:r>
                  <w:r w:rsidR="007F3D08" w:rsidRPr="0055390D">
                    <w:rPr>
                      <w:rFonts w:ascii="Arial" w:hAnsi="Arial" w:cs="Arial"/>
                      <w:color w:val="000000"/>
                      <w:sz w:val="24"/>
                      <w:szCs w:val="24"/>
                      <w:lang w:eastAsia="en-GB"/>
                    </w:rPr>
                    <w:t xml:space="preserve"> Sulphur Petrol</w:t>
                  </w:r>
                </w:p>
              </w:tc>
              <w:tc>
                <w:tcPr>
                  <w:tcW w:w="3800" w:type="dxa"/>
                  <w:tcBorders>
                    <w:top w:val="nil"/>
                    <w:left w:val="nil"/>
                    <w:bottom w:val="single" w:sz="4" w:space="0" w:color="auto"/>
                    <w:right w:val="single" w:sz="4" w:space="0" w:color="auto"/>
                  </w:tcBorders>
                  <w:shd w:val="clear" w:color="auto" w:fill="auto"/>
                  <w:vAlign w:val="center"/>
                  <w:hideMark/>
                </w:tcPr>
                <w:p w14:paraId="0F1179D0"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BS EN 228 or equivalent</w:t>
                  </w:r>
                </w:p>
              </w:tc>
            </w:tr>
            <w:tr w:rsidR="007F3D08" w:rsidRPr="0055390D" w14:paraId="4552D51B"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01363D83"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Biodiesel (inc. for use as bio heating oil)</w:t>
                  </w:r>
                </w:p>
              </w:tc>
              <w:tc>
                <w:tcPr>
                  <w:tcW w:w="3800" w:type="dxa"/>
                  <w:tcBorders>
                    <w:top w:val="nil"/>
                    <w:left w:val="nil"/>
                    <w:bottom w:val="single" w:sz="4" w:space="0" w:color="auto"/>
                    <w:right w:val="single" w:sz="4" w:space="0" w:color="auto"/>
                  </w:tcBorders>
                  <w:shd w:val="clear" w:color="auto" w:fill="auto"/>
                  <w:vAlign w:val="center"/>
                  <w:hideMark/>
                </w:tcPr>
                <w:p w14:paraId="18E2869C"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BS EN 14214 or equivalent</w:t>
                  </w:r>
                </w:p>
              </w:tc>
            </w:tr>
            <w:tr w:rsidR="007F3D08" w:rsidRPr="0055390D" w14:paraId="076FE7CC"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15C64843"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High Octane (super) unleaded petrol</w:t>
                  </w:r>
                </w:p>
              </w:tc>
              <w:tc>
                <w:tcPr>
                  <w:tcW w:w="3800" w:type="dxa"/>
                  <w:tcBorders>
                    <w:top w:val="nil"/>
                    <w:left w:val="nil"/>
                    <w:bottom w:val="single" w:sz="4" w:space="0" w:color="auto"/>
                    <w:right w:val="single" w:sz="4" w:space="0" w:color="auto"/>
                  </w:tcBorders>
                  <w:shd w:val="clear" w:color="auto" w:fill="auto"/>
                  <w:vAlign w:val="center"/>
                  <w:hideMark/>
                </w:tcPr>
                <w:p w14:paraId="72CEED3B"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BS 7800 or equivalent</w:t>
                  </w:r>
                </w:p>
              </w:tc>
            </w:tr>
            <w:tr w:rsidR="007F3D08" w:rsidRPr="0055390D" w14:paraId="52CEB8BF"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6B1C3E38"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Adblue or Diesel Exhaust Fluid</w:t>
                  </w:r>
                </w:p>
              </w:tc>
              <w:tc>
                <w:tcPr>
                  <w:tcW w:w="3800" w:type="dxa"/>
                  <w:tcBorders>
                    <w:top w:val="nil"/>
                    <w:left w:val="nil"/>
                    <w:bottom w:val="single" w:sz="4" w:space="0" w:color="auto"/>
                    <w:right w:val="single" w:sz="4" w:space="0" w:color="auto"/>
                  </w:tcBorders>
                  <w:shd w:val="clear" w:color="auto" w:fill="auto"/>
                  <w:vAlign w:val="center"/>
                  <w:hideMark/>
                </w:tcPr>
                <w:p w14:paraId="358BE4A1"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ISO 22241 or equivalent</w:t>
                  </w:r>
                </w:p>
              </w:tc>
            </w:tr>
            <w:tr w:rsidR="007F3D08" w:rsidRPr="0055390D" w14:paraId="4ECAA8D8" w14:textId="77777777" w:rsidTr="007F3D08">
              <w:trPr>
                <w:trHeight w:val="280"/>
              </w:trPr>
              <w:tc>
                <w:tcPr>
                  <w:tcW w:w="3800" w:type="dxa"/>
                  <w:tcBorders>
                    <w:top w:val="nil"/>
                    <w:left w:val="single" w:sz="4" w:space="0" w:color="auto"/>
                    <w:bottom w:val="single" w:sz="4" w:space="0" w:color="auto"/>
                    <w:right w:val="single" w:sz="4" w:space="0" w:color="auto"/>
                  </w:tcBorders>
                  <w:shd w:val="clear" w:color="auto" w:fill="auto"/>
                  <w:vAlign w:val="center"/>
                  <w:hideMark/>
                </w:tcPr>
                <w:p w14:paraId="5F92636F"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Gas Oil Equivalent</w:t>
                  </w:r>
                </w:p>
              </w:tc>
              <w:tc>
                <w:tcPr>
                  <w:tcW w:w="3800" w:type="dxa"/>
                  <w:tcBorders>
                    <w:top w:val="nil"/>
                    <w:left w:val="nil"/>
                    <w:bottom w:val="single" w:sz="4" w:space="0" w:color="auto"/>
                    <w:right w:val="single" w:sz="4" w:space="0" w:color="auto"/>
                  </w:tcBorders>
                  <w:shd w:val="clear" w:color="auto" w:fill="auto"/>
                  <w:vAlign w:val="center"/>
                  <w:hideMark/>
                </w:tcPr>
                <w:p w14:paraId="0DFD7052"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BS EN 590 or equivalent</w:t>
                  </w:r>
                </w:p>
              </w:tc>
            </w:tr>
            <w:tr w:rsidR="007F3D08" w:rsidRPr="0055390D" w14:paraId="73F541F6" w14:textId="77777777" w:rsidTr="007F3D08">
              <w:trPr>
                <w:trHeight w:val="280"/>
              </w:trPr>
              <w:tc>
                <w:tcPr>
                  <w:tcW w:w="3800" w:type="dxa"/>
                  <w:tcBorders>
                    <w:top w:val="nil"/>
                    <w:left w:val="single" w:sz="4" w:space="0" w:color="auto"/>
                    <w:bottom w:val="nil"/>
                    <w:right w:val="single" w:sz="4" w:space="0" w:color="auto"/>
                  </w:tcBorders>
                  <w:shd w:val="clear" w:color="auto" w:fill="auto"/>
                  <w:vAlign w:val="center"/>
                  <w:hideMark/>
                </w:tcPr>
                <w:p w14:paraId="4FBC4301"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Marine Oil</w:t>
                  </w:r>
                </w:p>
              </w:tc>
              <w:tc>
                <w:tcPr>
                  <w:tcW w:w="3800" w:type="dxa"/>
                  <w:tcBorders>
                    <w:top w:val="nil"/>
                    <w:left w:val="nil"/>
                    <w:bottom w:val="nil"/>
                    <w:right w:val="single" w:sz="4" w:space="0" w:color="auto"/>
                  </w:tcBorders>
                  <w:shd w:val="clear" w:color="auto" w:fill="auto"/>
                  <w:vAlign w:val="center"/>
                  <w:hideMark/>
                </w:tcPr>
                <w:p w14:paraId="046363B8"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RS 2869 Class A2 (FAME Free) or equivalent</w:t>
                  </w:r>
                </w:p>
              </w:tc>
            </w:tr>
            <w:tr w:rsidR="007F3D08" w:rsidRPr="0055390D" w14:paraId="1FC6029D" w14:textId="77777777" w:rsidTr="00DA2539">
              <w:trPr>
                <w:trHeight w:val="280"/>
              </w:trPr>
              <w:tc>
                <w:tcPr>
                  <w:tcW w:w="3800" w:type="dxa"/>
                  <w:tcBorders>
                    <w:top w:val="nil"/>
                    <w:left w:val="single" w:sz="4" w:space="0" w:color="auto"/>
                    <w:bottom w:val="single" w:sz="4" w:space="0" w:color="auto"/>
                    <w:right w:val="single" w:sz="4" w:space="0" w:color="auto"/>
                  </w:tcBorders>
                  <w:shd w:val="clear" w:color="auto" w:fill="auto"/>
                  <w:vAlign w:val="center"/>
                </w:tcPr>
                <w:p w14:paraId="156B85AC"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p>
              </w:tc>
              <w:tc>
                <w:tcPr>
                  <w:tcW w:w="3800" w:type="dxa"/>
                  <w:tcBorders>
                    <w:top w:val="nil"/>
                    <w:left w:val="nil"/>
                    <w:bottom w:val="single" w:sz="4" w:space="0" w:color="auto"/>
                    <w:right w:val="single" w:sz="4" w:space="0" w:color="auto"/>
                  </w:tcBorders>
                  <w:shd w:val="clear" w:color="auto" w:fill="auto"/>
                  <w:vAlign w:val="center"/>
                </w:tcPr>
                <w:p w14:paraId="58F3E5DC" w14:textId="77777777" w:rsidR="007F3D08" w:rsidRPr="0055390D" w:rsidRDefault="007F3D08" w:rsidP="007F3D08">
                  <w:pPr>
                    <w:overflowPunct/>
                    <w:autoSpaceDE/>
                    <w:autoSpaceDN/>
                    <w:adjustRightInd/>
                    <w:jc w:val="both"/>
                    <w:textAlignment w:val="auto"/>
                    <w:rPr>
                      <w:rFonts w:ascii="Arial" w:hAnsi="Arial" w:cs="Arial"/>
                      <w:color w:val="000000"/>
                      <w:sz w:val="24"/>
                      <w:szCs w:val="24"/>
                      <w:lang w:eastAsia="en-GB"/>
                    </w:rPr>
                  </w:pPr>
                </w:p>
              </w:tc>
            </w:tr>
            <w:tr w:rsidR="00DA2539" w:rsidRPr="0055390D" w14:paraId="67850FBD" w14:textId="77777777" w:rsidTr="00DA2539">
              <w:trPr>
                <w:trHeight w:val="280"/>
              </w:trPr>
              <w:tc>
                <w:tcPr>
                  <w:tcW w:w="3800" w:type="dxa"/>
                  <w:tcBorders>
                    <w:top w:val="single" w:sz="4" w:space="0" w:color="auto"/>
                    <w:left w:val="single" w:sz="4" w:space="0" w:color="auto"/>
                    <w:bottom w:val="single" w:sz="4" w:space="0" w:color="auto"/>
                    <w:right w:val="single" w:sz="4" w:space="0" w:color="auto"/>
                  </w:tcBorders>
                  <w:shd w:val="clear" w:color="auto" w:fill="auto"/>
                  <w:vAlign w:val="center"/>
                </w:tcPr>
                <w:p w14:paraId="4D9E4C2F" w14:textId="7FF3D7E6" w:rsidR="00DA2539" w:rsidRPr="0055390D" w:rsidRDefault="00B8420E"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Gas to Liquid Fuels</w:t>
                  </w:r>
                </w:p>
              </w:tc>
              <w:tc>
                <w:tcPr>
                  <w:tcW w:w="3800" w:type="dxa"/>
                  <w:tcBorders>
                    <w:top w:val="single" w:sz="4" w:space="0" w:color="auto"/>
                    <w:left w:val="nil"/>
                    <w:bottom w:val="single" w:sz="4" w:space="0" w:color="auto"/>
                    <w:right w:val="single" w:sz="4" w:space="0" w:color="auto"/>
                  </w:tcBorders>
                  <w:shd w:val="clear" w:color="auto" w:fill="auto"/>
                  <w:vAlign w:val="center"/>
                </w:tcPr>
                <w:p w14:paraId="4CDD7958" w14:textId="2356A19E" w:rsidR="00DA2539" w:rsidRPr="0055390D" w:rsidRDefault="00DA2539" w:rsidP="007F3D08">
                  <w:pPr>
                    <w:overflowPunct/>
                    <w:autoSpaceDE/>
                    <w:autoSpaceDN/>
                    <w:adjustRightInd/>
                    <w:jc w:val="both"/>
                    <w:textAlignment w:val="auto"/>
                    <w:rPr>
                      <w:rFonts w:ascii="Arial" w:hAnsi="Arial" w:cs="Arial"/>
                      <w:color w:val="000000"/>
                      <w:sz w:val="24"/>
                      <w:szCs w:val="24"/>
                      <w:lang w:eastAsia="en-GB"/>
                    </w:rPr>
                  </w:pPr>
                  <w:r w:rsidRPr="0055390D">
                    <w:rPr>
                      <w:rFonts w:ascii="Arial" w:hAnsi="Arial" w:cs="Arial"/>
                      <w:color w:val="000000"/>
                      <w:sz w:val="24"/>
                      <w:szCs w:val="24"/>
                      <w:lang w:eastAsia="en-GB"/>
                    </w:rPr>
                    <w:t xml:space="preserve">prEN 15940 (aligned to EN590) </w:t>
                  </w:r>
                </w:p>
              </w:tc>
            </w:tr>
          </w:tbl>
          <w:p w14:paraId="07900EC4" w14:textId="131D83F4" w:rsidR="007F3D08" w:rsidRPr="00A82F56" w:rsidRDefault="007F3D08" w:rsidP="00020EAB">
            <w:pPr>
              <w:pStyle w:val="Header"/>
              <w:tabs>
                <w:tab w:val="clear" w:pos="4153"/>
                <w:tab w:val="clear" w:pos="8306"/>
              </w:tabs>
              <w:spacing w:before="240" w:after="120" w:line="276" w:lineRule="auto"/>
              <w:jc w:val="both"/>
              <w:rPr>
                <w:rFonts w:ascii="Arial" w:hAnsi="Arial" w:cs="Arial"/>
                <w:iCs/>
                <w:sz w:val="24"/>
                <w:szCs w:val="24"/>
              </w:rPr>
            </w:pPr>
          </w:p>
        </w:tc>
      </w:tr>
    </w:tbl>
    <w:p w14:paraId="72CEE0ED" w14:textId="33257190" w:rsidR="000A1BDE" w:rsidRDefault="000A1BDE" w:rsidP="000A1B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E82741C" w14:textId="77777777" w:rsidR="00802D43" w:rsidRPr="00EF3303" w:rsidRDefault="00802D43" w:rsidP="000A1B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W w:w="537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9476"/>
      </w:tblGrid>
      <w:tr w:rsidR="000A1BDE" w:rsidRPr="00A82F56" w14:paraId="2D0A67B9" w14:textId="77777777" w:rsidTr="00EF3303">
        <w:trPr>
          <w:trHeight w:val="451"/>
        </w:trPr>
        <w:tc>
          <w:tcPr>
            <w:tcW w:w="5000" w:type="pct"/>
            <w:shd w:val="clear" w:color="auto" w:fill="4F2D7F"/>
          </w:tcPr>
          <w:p w14:paraId="0597D671" w14:textId="0DB86A91" w:rsidR="000A1BDE" w:rsidRPr="00A82F56" w:rsidRDefault="000A1BDE" w:rsidP="00A82F56">
            <w:pPr>
              <w:pStyle w:val="BodyText1"/>
              <w:spacing w:before="120"/>
              <w:rPr>
                <w:rFonts w:cs="Arial"/>
                <w:b/>
                <w:color w:val="FFFFFF"/>
                <w:sz w:val="24"/>
                <w:szCs w:val="24"/>
              </w:rPr>
            </w:pPr>
            <w:r w:rsidRPr="00A82F56">
              <w:rPr>
                <w:rFonts w:cs="Arial"/>
                <w:b/>
                <w:color w:val="FFFFFF"/>
                <w:sz w:val="24"/>
                <w:szCs w:val="24"/>
              </w:rPr>
              <w:lastRenderedPageBreak/>
              <w:t xml:space="preserve">LOT </w:t>
            </w:r>
            <w:r w:rsidR="00E71ECB">
              <w:rPr>
                <w:rFonts w:cs="Arial"/>
                <w:b/>
                <w:color w:val="FFFFFF"/>
                <w:sz w:val="24"/>
                <w:szCs w:val="24"/>
              </w:rPr>
              <w:t>40</w:t>
            </w:r>
            <w:r w:rsidRPr="00A82F56">
              <w:rPr>
                <w:rFonts w:cs="Arial"/>
                <w:b/>
                <w:color w:val="FFFFFF"/>
                <w:sz w:val="24"/>
                <w:szCs w:val="24"/>
              </w:rPr>
              <w:t xml:space="preserve"> –</w:t>
            </w:r>
            <w:r w:rsidR="007F3D08">
              <w:rPr>
                <w:rFonts w:cs="Arial"/>
                <w:b/>
                <w:color w:val="FFFFFF"/>
                <w:sz w:val="24"/>
                <w:szCs w:val="24"/>
              </w:rPr>
              <w:t xml:space="preserve"> </w:t>
            </w:r>
            <w:r w:rsidR="009E4F6C">
              <w:rPr>
                <w:rFonts w:cs="Arial"/>
                <w:b/>
                <w:color w:val="FFFFFF"/>
                <w:sz w:val="24"/>
                <w:szCs w:val="24"/>
              </w:rPr>
              <w:t>Supply, Installation and Maintenance of Fuel Tanks and Associated Services</w:t>
            </w:r>
            <w:r w:rsidRPr="00A82F56">
              <w:rPr>
                <w:rFonts w:cs="Arial"/>
                <w:b/>
                <w:color w:val="FFFFFF"/>
                <w:sz w:val="24"/>
                <w:szCs w:val="24"/>
              </w:rPr>
              <w:t xml:space="preserve"> </w:t>
            </w:r>
          </w:p>
        </w:tc>
      </w:tr>
      <w:tr w:rsidR="000A1BDE" w:rsidRPr="00A82F56" w14:paraId="5E5EB75F" w14:textId="77777777" w:rsidTr="00EF3303">
        <w:tblPrEx>
          <w:shd w:val="clear" w:color="auto" w:fill="auto"/>
        </w:tblPrEx>
        <w:trPr>
          <w:trHeight w:val="652"/>
        </w:trPr>
        <w:tc>
          <w:tcPr>
            <w:tcW w:w="5000" w:type="pct"/>
            <w:shd w:val="clear" w:color="auto" w:fill="4F2D7F"/>
            <w:vAlign w:val="center"/>
          </w:tcPr>
          <w:p w14:paraId="0339E04E" w14:textId="77777777" w:rsidR="000A1BDE" w:rsidRPr="00A82F56" w:rsidRDefault="000A1BDE" w:rsidP="00A82F56">
            <w:pPr>
              <w:pStyle w:val="BodyText1"/>
              <w:spacing w:before="120"/>
              <w:rPr>
                <w:rFonts w:cs="Arial"/>
                <w:b/>
                <w:color w:val="FFFFFF"/>
                <w:sz w:val="24"/>
                <w:szCs w:val="24"/>
              </w:rPr>
            </w:pPr>
            <w:r w:rsidRPr="00A82F56">
              <w:rPr>
                <w:rFonts w:cs="Arial"/>
                <w:b/>
                <w:color w:val="FFFFFF"/>
                <w:sz w:val="24"/>
                <w:szCs w:val="24"/>
              </w:rPr>
              <w:t>Description</w:t>
            </w:r>
          </w:p>
        </w:tc>
      </w:tr>
      <w:tr w:rsidR="000A1BDE" w:rsidRPr="00A82F56" w14:paraId="0743749C" w14:textId="77777777" w:rsidTr="00EF3303">
        <w:tblPrEx>
          <w:shd w:val="clear" w:color="auto" w:fill="auto"/>
        </w:tblPrEx>
        <w:trPr>
          <w:trHeight w:val="1296"/>
        </w:trPr>
        <w:tc>
          <w:tcPr>
            <w:tcW w:w="5000" w:type="pct"/>
          </w:tcPr>
          <w:p w14:paraId="6905024B" w14:textId="77777777" w:rsidR="00A163BF" w:rsidRDefault="00153366" w:rsidP="00371A85">
            <w:pPr>
              <w:pStyle w:val="Header"/>
              <w:tabs>
                <w:tab w:val="clear" w:pos="4153"/>
                <w:tab w:val="clear" w:pos="8306"/>
              </w:tabs>
              <w:spacing w:before="240" w:after="120" w:line="276" w:lineRule="auto"/>
              <w:jc w:val="both"/>
              <w:rPr>
                <w:rFonts w:ascii="Arial" w:hAnsi="Arial" w:cs="Arial"/>
                <w:iCs/>
                <w:sz w:val="24"/>
                <w:szCs w:val="24"/>
              </w:rPr>
            </w:pPr>
            <w:r>
              <w:rPr>
                <w:rFonts w:ascii="Arial" w:hAnsi="Arial" w:cs="Arial"/>
                <w:iCs/>
                <w:sz w:val="24"/>
                <w:szCs w:val="24"/>
              </w:rPr>
              <w:t xml:space="preserve">For the supply and installation of fuel tanks for bulk storage of liquid fuels. </w:t>
            </w:r>
          </w:p>
          <w:p w14:paraId="19059C22" w14:textId="3541B817" w:rsidR="00A163BF" w:rsidRPr="00A163BF" w:rsidRDefault="00A163BF" w:rsidP="00A163BF">
            <w:pPr>
              <w:pStyle w:val="Header"/>
              <w:tabs>
                <w:tab w:val="clear" w:pos="4153"/>
                <w:tab w:val="clear" w:pos="8306"/>
              </w:tabs>
              <w:spacing w:before="240" w:after="120" w:line="276" w:lineRule="auto"/>
              <w:jc w:val="both"/>
              <w:rPr>
                <w:rFonts w:ascii="Arial" w:hAnsi="Arial" w:cs="Arial"/>
                <w:iCs/>
                <w:sz w:val="24"/>
                <w:szCs w:val="24"/>
              </w:rPr>
            </w:pPr>
            <w:r>
              <w:rPr>
                <w:rFonts w:ascii="Arial" w:hAnsi="Arial" w:cs="Arial"/>
                <w:iCs/>
                <w:sz w:val="24"/>
                <w:szCs w:val="24"/>
              </w:rPr>
              <w:t xml:space="preserve">Suppliers will be required to provide customers with the full turnkey solution regarding the installation, maintenance and associated services of fuel tanks. YPO’s customers will call off the framework via </w:t>
            </w:r>
            <w:r w:rsidR="00F35F21">
              <w:rPr>
                <w:rFonts w:ascii="Arial" w:hAnsi="Arial" w:cs="Arial"/>
                <w:iCs/>
                <w:sz w:val="24"/>
                <w:szCs w:val="24"/>
              </w:rPr>
              <w:t>further</w:t>
            </w:r>
            <w:r>
              <w:rPr>
                <w:rFonts w:ascii="Arial" w:hAnsi="Arial" w:cs="Arial"/>
                <w:iCs/>
                <w:sz w:val="24"/>
                <w:szCs w:val="24"/>
              </w:rPr>
              <w:t xml:space="preserve">-competition detailing their specific requirements and relevant terms and conditions, suppliers are expected to provide fully inclusive pricing for the complete works. Additional services may include but not limited to, tank repairs, replacement parts, servicing and cleaning. </w:t>
            </w:r>
          </w:p>
        </w:tc>
      </w:tr>
      <w:tr w:rsidR="000A1BDE" w:rsidRPr="00A82F56" w14:paraId="5E9D5D07" w14:textId="77777777" w:rsidTr="00EF3303">
        <w:tblPrEx>
          <w:shd w:val="clear" w:color="auto" w:fill="auto"/>
        </w:tblPrEx>
        <w:trPr>
          <w:trHeight w:val="382"/>
        </w:trPr>
        <w:tc>
          <w:tcPr>
            <w:tcW w:w="5000" w:type="pct"/>
            <w:shd w:val="clear" w:color="auto" w:fill="4F2D7F"/>
          </w:tcPr>
          <w:p w14:paraId="41DD3740" w14:textId="77777777" w:rsidR="000A1BDE" w:rsidRPr="00A82F56" w:rsidRDefault="000A1BDE" w:rsidP="00A82F56">
            <w:pPr>
              <w:pStyle w:val="Header"/>
              <w:tabs>
                <w:tab w:val="clear" w:pos="4153"/>
                <w:tab w:val="clear" w:pos="8306"/>
              </w:tabs>
              <w:spacing w:before="120" w:after="120"/>
              <w:rPr>
                <w:rFonts w:ascii="Arial" w:hAnsi="Arial" w:cs="Arial"/>
                <w:b/>
                <w:iCs/>
                <w:sz w:val="24"/>
                <w:szCs w:val="24"/>
              </w:rPr>
            </w:pPr>
            <w:r w:rsidRPr="00A82F56">
              <w:rPr>
                <w:rFonts w:ascii="Arial" w:hAnsi="Arial" w:cs="Arial"/>
                <w:b/>
                <w:iCs/>
                <w:color w:val="FFFFFF" w:themeColor="background1"/>
                <w:sz w:val="24"/>
                <w:szCs w:val="24"/>
              </w:rPr>
              <w:t>Legislative Requirements</w:t>
            </w:r>
          </w:p>
        </w:tc>
      </w:tr>
      <w:tr w:rsidR="000A1BDE" w:rsidRPr="00A82F56" w14:paraId="5B1B41E8" w14:textId="77777777" w:rsidTr="00EF3303">
        <w:tblPrEx>
          <w:shd w:val="clear" w:color="auto" w:fill="auto"/>
        </w:tblPrEx>
        <w:trPr>
          <w:trHeight w:val="1164"/>
        </w:trPr>
        <w:tc>
          <w:tcPr>
            <w:tcW w:w="5000" w:type="pct"/>
          </w:tcPr>
          <w:p w14:paraId="5606BA05" w14:textId="63C2197E" w:rsidR="000A1BDE" w:rsidRPr="00A163BF" w:rsidRDefault="00A163BF" w:rsidP="00371A85">
            <w:pPr>
              <w:pStyle w:val="Header"/>
              <w:tabs>
                <w:tab w:val="clear" w:pos="4153"/>
                <w:tab w:val="clear" w:pos="8306"/>
              </w:tabs>
              <w:spacing w:before="240" w:after="120" w:line="276" w:lineRule="auto"/>
              <w:jc w:val="both"/>
              <w:rPr>
                <w:rFonts w:ascii="Arial" w:hAnsi="Arial" w:cs="Arial"/>
                <w:iCs/>
                <w:sz w:val="24"/>
                <w:szCs w:val="24"/>
              </w:rPr>
            </w:pPr>
            <w:r w:rsidRPr="00A163BF">
              <w:rPr>
                <w:rFonts w:ascii="Arial" w:hAnsi="Arial" w:cs="Arial"/>
                <w:sz w:val="24"/>
                <w:szCs w:val="24"/>
              </w:rPr>
              <w:t>Fuel tanks supplied must adhere to all applicable legislative requirements</w:t>
            </w:r>
            <w:r w:rsidR="002B2FD2">
              <w:rPr>
                <w:rFonts w:ascii="Arial" w:hAnsi="Arial" w:cs="Arial"/>
                <w:sz w:val="24"/>
                <w:szCs w:val="24"/>
              </w:rPr>
              <w:t xml:space="preserve"> and harmonized standards</w:t>
            </w:r>
            <w:r w:rsidRPr="00A163BF">
              <w:rPr>
                <w:rFonts w:ascii="Arial" w:hAnsi="Arial" w:cs="Arial"/>
                <w:sz w:val="24"/>
                <w:szCs w:val="24"/>
              </w:rPr>
              <w:t>, including</w:t>
            </w:r>
            <w:r w:rsidRPr="00A163BF">
              <w:rPr>
                <w:rFonts w:ascii="Arial" w:hAnsi="Arial" w:cs="Arial"/>
                <w:color w:val="212529"/>
                <w:sz w:val="24"/>
                <w:szCs w:val="24"/>
                <w:lang w:val="en"/>
              </w:rPr>
              <w:t xml:space="preserve"> the Environment Agency oil storage regulations of 2001 (England), further information is found here: </w:t>
            </w:r>
            <w:r w:rsidRPr="00A163BF">
              <w:rPr>
                <w:rFonts w:ascii="Arial" w:hAnsi="Arial" w:cs="Arial"/>
                <w:sz w:val="24"/>
                <w:szCs w:val="24"/>
              </w:rPr>
              <w:t xml:space="preserve"> </w:t>
            </w:r>
            <w:hyperlink r:id="rId16" w:history="1">
              <w:r w:rsidRPr="00A163BF">
                <w:rPr>
                  <w:rStyle w:val="Hyperlink"/>
                  <w:rFonts w:ascii="Arial" w:hAnsi="Arial" w:cs="Arial"/>
                  <w:iCs/>
                  <w:sz w:val="24"/>
                  <w:szCs w:val="24"/>
                </w:rPr>
                <w:t>https://www.gov.uk/guidance/storing-oil-at-a-home-or-business</w:t>
              </w:r>
            </w:hyperlink>
            <w:r w:rsidR="00890DCF" w:rsidRPr="00A163BF">
              <w:rPr>
                <w:rFonts w:ascii="Arial" w:hAnsi="Arial" w:cs="Arial"/>
                <w:iCs/>
                <w:sz w:val="24"/>
                <w:szCs w:val="24"/>
              </w:rPr>
              <w:t xml:space="preserve"> </w:t>
            </w:r>
          </w:p>
        </w:tc>
      </w:tr>
    </w:tbl>
    <w:p w14:paraId="68DD213D" w14:textId="08D3A890" w:rsidR="000A1BDE" w:rsidRDefault="000A1BDE" w:rsidP="000A1B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14:paraId="3AF658A1" w14:textId="77777777" w:rsidR="000835A0" w:rsidRPr="00EF3303" w:rsidRDefault="000835A0" w:rsidP="000A1BDE">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tbl>
      <w:tblPr>
        <w:tblW w:w="5376"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9475"/>
      </w:tblGrid>
      <w:tr w:rsidR="000A1BDE" w:rsidRPr="00A82F56" w14:paraId="70714A5A" w14:textId="77777777" w:rsidTr="00EF3303">
        <w:trPr>
          <w:trHeight w:val="451"/>
        </w:trPr>
        <w:tc>
          <w:tcPr>
            <w:tcW w:w="5000" w:type="pct"/>
            <w:shd w:val="clear" w:color="auto" w:fill="4F2D7F"/>
          </w:tcPr>
          <w:p w14:paraId="06511A79" w14:textId="168847BD" w:rsidR="000A1BDE" w:rsidRPr="00A82F56" w:rsidRDefault="000A1BDE" w:rsidP="00A82F56">
            <w:pPr>
              <w:pStyle w:val="BodyText1"/>
              <w:spacing w:before="120"/>
              <w:rPr>
                <w:rFonts w:cs="Arial"/>
                <w:b/>
                <w:color w:val="FFFFFF"/>
                <w:sz w:val="24"/>
                <w:szCs w:val="24"/>
              </w:rPr>
            </w:pPr>
            <w:r w:rsidRPr="00A82F56">
              <w:rPr>
                <w:rFonts w:cs="Arial"/>
                <w:b/>
                <w:color w:val="FFFFFF"/>
                <w:sz w:val="24"/>
                <w:szCs w:val="24"/>
              </w:rPr>
              <w:t xml:space="preserve">LOT </w:t>
            </w:r>
            <w:r w:rsidR="00890DCF">
              <w:rPr>
                <w:rFonts w:cs="Arial"/>
                <w:b/>
                <w:color w:val="FFFFFF"/>
                <w:sz w:val="24"/>
                <w:szCs w:val="24"/>
              </w:rPr>
              <w:t>4</w:t>
            </w:r>
            <w:r w:rsidR="00E71ECB">
              <w:rPr>
                <w:rFonts w:cs="Arial"/>
                <w:b/>
                <w:color w:val="FFFFFF"/>
                <w:sz w:val="24"/>
                <w:szCs w:val="24"/>
              </w:rPr>
              <w:t>1</w:t>
            </w:r>
            <w:r w:rsidRPr="00A82F56">
              <w:rPr>
                <w:rFonts w:cs="Arial"/>
                <w:b/>
                <w:color w:val="FFFFFF"/>
                <w:sz w:val="24"/>
                <w:szCs w:val="24"/>
              </w:rPr>
              <w:t xml:space="preserve"> – </w:t>
            </w:r>
            <w:r w:rsidR="00153366">
              <w:rPr>
                <w:rFonts w:cs="Arial"/>
                <w:b/>
                <w:color w:val="FFFFFF"/>
                <w:sz w:val="24"/>
                <w:szCs w:val="24"/>
              </w:rPr>
              <w:t>Fuel Cards and Fuel Card Services</w:t>
            </w:r>
          </w:p>
        </w:tc>
      </w:tr>
      <w:tr w:rsidR="000A1BDE" w:rsidRPr="00A82F56" w14:paraId="040DB7D7" w14:textId="77777777" w:rsidTr="00EF3303">
        <w:tblPrEx>
          <w:shd w:val="clear" w:color="auto" w:fill="auto"/>
        </w:tblPrEx>
        <w:trPr>
          <w:trHeight w:val="652"/>
        </w:trPr>
        <w:tc>
          <w:tcPr>
            <w:tcW w:w="5000" w:type="pct"/>
            <w:shd w:val="clear" w:color="auto" w:fill="4F2D7F"/>
            <w:vAlign w:val="center"/>
          </w:tcPr>
          <w:p w14:paraId="453E59F4" w14:textId="77777777" w:rsidR="000A1BDE" w:rsidRPr="00A82F56" w:rsidRDefault="000A1BDE" w:rsidP="00A82F56">
            <w:pPr>
              <w:pStyle w:val="BodyText1"/>
              <w:spacing w:before="120"/>
              <w:rPr>
                <w:rFonts w:cs="Arial"/>
                <w:b/>
                <w:color w:val="FFFFFF"/>
                <w:sz w:val="24"/>
                <w:szCs w:val="24"/>
              </w:rPr>
            </w:pPr>
            <w:r w:rsidRPr="00A82F56">
              <w:rPr>
                <w:rFonts w:cs="Arial"/>
                <w:b/>
                <w:color w:val="FFFFFF"/>
                <w:sz w:val="24"/>
                <w:szCs w:val="24"/>
              </w:rPr>
              <w:t>Description</w:t>
            </w:r>
          </w:p>
        </w:tc>
      </w:tr>
      <w:tr w:rsidR="000A1BDE" w:rsidRPr="00A82F56" w14:paraId="3E95A53C" w14:textId="77777777" w:rsidTr="00EF3303">
        <w:tblPrEx>
          <w:shd w:val="clear" w:color="auto" w:fill="auto"/>
        </w:tblPrEx>
        <w:trPr>
          <w:trHeight w:val="926"/>
        </w:trPr>
        <w:tc>
          <w:tcPr>
            <w:tcW w:w="5000" w:type="pct"/>
          </w:tcPr>
          <w:p w14:paraId="6D8BE68E" w14:textId="188537F5" w:rsidR="000A1BDE" w:rsidRDefault="00153366" w:rsidP="000835A0">
            <w:pPr>
              <w:pStyle w:val="Header"/>
              <w:tabs>
                <w:tab w:val="clear" w:pos="4153"/>
                <w:tab w:val="clear" w:pos="8306"/>
              </w:tabs>
              <w:spacing w:before="240" w:after="120" w:line="276" w:lineRule="auto"/>
              <w:jc w:val="both"/>
              <w:rPr>
                <w:rFonts w:ascii="Arial" w:hAnsi="Arial" w:cs="Arial"/>
                <w:iCs/>
                <w:sz w:val="24"/>
                <w:szCs w:val="24"/>
              </w:rPr>
            </w:pPr>
            <w:r>
              <w:rPr>
                <w:rFonts w:ascii="Arial" w:hAnsi="Arial" w:cs="Arial"/>
                <w:iCs/>
                <w:sz w:val="24"/>
                <w:szCs w:val="24"/>
              </w:rPr>
              <w:t xml:space="preserve">For the provision of a range of fuel cards and associated services </w:t>
            </w:r>
            <w:r w:rsidR="00232EE8">
              <w:rPr>
                <w:rFonts w:ascii="Arial" w:hAnsi="Arial" w:cs="Arial"/>
                <w:iCs/>
                <w:sz w:val="24"/>
                <w:szCs w:val="24"/>
              </w:rPr>
              <w:t>for</w:t>
            </w:r>
            <w:r>
              <w:rPr>
                <w:rFonts w:ascii="Arial" w:hAnsi="Arial" w:cs="Arial"/>
                <w:iCs/>
                <w:sz w:val="24"/>
                <w:szCs w:val="24"/>
              </w:rPr>
              <w:t xml:space="preserve"> regional, nationwide and European coverage. </w:t>
            </w:r>
          </w:p>
          <w:p w14:paraId="3B4A9166" w14:textId="6114E32F" w:rsidR="00A163BF" w:rsidRDefault="00A163BF" w:rsidP="00232EE8">
            <w:pPr>
              <w:pStyle w:val="Header"/>
              <w:tabs>
                <w:tab w:val="clear" w:pos="4153"/>
                <w:tab w:val="clear" w:pos="8306"/>
              </w:tabs>
              <w:spacing w:before="240" w:after="120" w:line="276" w:lineRule="auto"/>
              <w:jc w:val="both"/>
              <w:rPr>
                <w:rFonts w:ascii="Arial" w:hAnsi="Arial" w:cs="Arial"/>
                <w:iCs/>
                <w:sz w:val="24"/>
                <w:szCs w:val="24"/>
              </w:rPr>
            </w:pPr>
            <w:r>
              <w:rPr>
                <w:rFonts w:ascii="Arial" w:hAnsi="Arial" w:cs="Arial"/>
                <w:iCs/>
                <w:sz w:val="24"/>
                <w:szCs w:val="24"/>
              </w:rPr>
              <w:t xml:space="preserve">Customers will determine their specific requirements at </w:t>
            </w:r>
            <w:r w:rsidR="00F35F21">
              <w:rPr>
                <w:rFonts w:ascii="Arial" w:hAnsi="Arial" w:cs="Arial"/>
                <w:iCs/>
                <w:sz w:val="24"/>
                <w:szCs w:val="24"/>
              </w:rPr>
              <w:t>further</w:t>
            </w:r>
            <w:r>
              <w:rPr>
                <w:rFonts w:ascii="Arial" w:hAnsi="Arial" w:cs="Arial"/>
                <w:iCs/>
                <w:sz w:val="24"/>
                <w:szCs w:val="24"/>
              </w:rPr>
              <w:t>-competition stage, providers need to be able to:</w:t>
            </w:r>
          </w:p>
          <w:p w14:paraId="268B06B9" w14:textId="49DB5995" w:rsidR="00232EE8" w:rsidRDefault="00232EE8" w:rsidP="001D0F49">
            <w:pPr>
              <w:pStyle w:val="Header"/>
              <w:numPr>
                <w:ilvl w:val="0"/>
                <w:numId w:val="74"/>
              </w:numPr>
              <w:tabs>
                <w:tab w:val="clear" w:pos="4153"/>
                <w:tab w:val="clear" w:pos="8306"/>
              </w:tabs>
              <w:spacing w:before="240"/>
              <w:jc w:val="both"/>
              <w:rPr>
                <w:rFonts w:ascii="Arial" w:hAnsi="Arial" w:cs="Arial"/>
                <w:iCs/>
                <w:sz w:val="24"/>
                <w:szCs w:val="24"/>
              </w:rPr>
            </w:pPr>
            <w:r>
              <w:rPr>
                <w:rFonts w:ascii="Arial" w:hAnsi="Arial" w:cs="Arial"/>
                <w:iCs/>
                <w:sz w:val="24"/>
                <w:szCs w:val="24"/>
              </w:rPr>
              <w:t>Provid</w:t>
            </w:r>
            <w:r w:rsidR="00024F83">
              <w:rPr>
                <w:rFonts w:ascii="Arial" w:hAnsi="Arial" w:cs="Arial"/>
                <w:iCs/>
                <w:sz w:val="24"/>
                <w:szCs w:val="24"/>
              </w:rPr>
              <w:t>e</w:t>
            </w:r>
            <w:r>
              <w:rPr>
                <w:rFonts w:ascii="Arial" w:hAnsi="Arial" w:cs="Arial"/>
                <w:iCs/>
                <w:sz w:val="24"/>
                <w:szCs w:val="24"/>
              </w:rPr>
              <w:t xml:space="preserve"> a card or smartphone mechanism that enables YPO customers to purchase fuel at defined fuel stations.</w:t>
            </w:r>
          </w:p>
          <w:p w14:paraId="35EF99B2" w14:textId="630DE159" w:rsidR="00232EE8" w:rsidRDefault="00232EE8" w:rsidP="001D0F49">
            <w:pPr>
              <w:pStyle w:val="Header"/>
              <w:numPr>
                <w:ilvl w:val="0"/>
                <w:numId w:val="74"/>
              </w:numPr>
              <w:tabs>
                <w:tab w:val="clear" w:pos="4153"/>
                <w:tab w:val="clear" w:pos="8306"/>
              </w:tabs>
              <w:spacing w:before="240"/>
              <w:jc w:val="both"/>
              <w:rPr>
                <w:rFonts w:ascii="Arial" w:hAnsi="Arial" w:cs="Arial"/>
                <w:iCs/>
                <w:sz w:val="24"/>
                <w:szCs w:val="24"/>
              </w:rPr>
            </w:pPr>
            <w:r>
              <w:rPr>
                <w:rFonts w:ascii="Arial" w:hAnsi="Arial" w:cs="Arial"/>
                <w:iCs/>
                <w:sz w:val="24"/>
                <w:szCs w:val="24"/>
              </w:rPr>
              <w:t>Provide consolidated invoices showing a full breakdown of each transaction.</w:t>
            </w:r>
          </w:p>
          <w:p w14:paraId="4603860F" w14:textId="639F7399" w:rsidR="00232EE8" w:rsidRDefault="00232EE8" w:rsidP="001D0F49">
            <w:pPr>
              <w:pStyle w:val="Header"/>
              <w:numPr>
                <w:ilvl w:val="0"/>
                <w:numId w:val="74"/>
              </w:numPr>
              <w:tabs>
                <w:tab w:val="clear" w:pos="4153"/>
                <w:tab w:val="clear" w:pos="8306"/>
              </w:tabs>
              <w:spacing w:before="240"/>
              <w:jc w:val="both"/>
              <w:rPr>
                <w:rFonts w:ascii="Arial" w:hAnsi="Arial" w:cs="Arial"/>
                <w:iCs/>
                <w:sz w:val="24"/>
                <w:szCs w:val="24"/>
              </w:rPr>
            </w:pPr>
            <w:r>
              <w:rPr>
                <w:rFonts w:ascii="Arial" w:hAnsi="Arial" w:cs="Arial"/>
                <w:iCs/>
                <w:sz w:val="24"/>
                <w:szCs w:val="24"/>
              </w:rPr>
              <w:t>Carbon emission reporting functionality.</w:t>
            </w:r>
          </w:p>
          <w:p w14:paraId="61190C51" w14:textId="52D89FAF" w:rsidR="00232EE8" w:rsidRDefault="00232EE8" w:rsidP="001D0F49">
            <w:pPr>
              <w:pStyle w:val="Header"/>
              <w:numPr>
                <w:ilvl w:val="0"/>
                <w:numId w:val="74"/>
              </w:numPr>
              <w:tabs>
                <w:tab w:val="clear" w:pos="4153"/>
                <w:tab w:val="clear" w:pos="8306"/>
              </w:tabs>
              <w:spacing w:before="240"/>
              <w:jc w:val="both"/>
              <w:rPr>
                <w:rFonts w:ascii="Arial" w:hAnsi="Arial" w:cs="Arial"/>
                <w:iCs/>
                <w:sz w:val="24"/>
                <w:szCs w:val="24"/>
              </w:rPr>
            </w:pPr>
            <w:r>
              <w:rPr>
                <w:rFonts w:ascii="Arial" w:hAnsi="Arial" w:cs="Arial"/>
                <w:iCs/>
                <w:sz w:val="24"/>
                <w:szCs w:val="24"/>
              </w:rPr>
              <w:t>Support customers in achieving savings and streamlining practices.</w:t>
            </w:r>
          </w:p>
          <w:p w14:paraId="5B72ED7E" w14:textId="0446D627" w:rsidR="00232EE8" w:rsidRDefault="00024F83" w:rsidP="001D0F49">
            <w:pPr>
              <w:pStyle w:val="Header"/>
              <w:numPr>
                <w:ilvl w:val="0"/>
                <w:numId w:val="74"/>
              </w:numPr>
              <w:tabs>
                <w:tab w:val="clear" w:pos="4153"/>
                <w:tab w:val="clear" w:pos="8306"/>
              </w:tabs>
              <w:spacing w:before="240"/>
              <w:jc w:val="both"/>
              <w:rPr>
                <w:rFonts w:ascii="Arial" w:hAnsi="Arial" w:cs="Arial"/>
                <w:iCs/>
                <w:sz w:val="24"/>
                <w:szCs w:val="24"/>
              </w:rPr>
            </w:pPr>
            <w:r>
              <w:rPr>
                <w:rFonts w:ascii="Arial" w:hAnsi="Arial" w:cs="Arial"/>
                <w:iCs/>
                <w:sz w:val="24"/>
                <w:szCs w:val="24"/>
              </w:rPr>
              <w:t>Configuration of cards at individual and organisational level.</w:t>
            </w:r>
          </w:p>
          <w:p w14:paraId="2C9244C6" w14:textId="7963439F" w:rsidR="00024F83" w:rsidRDefault="0055390D" w:rsidP="001D0F49">
            <w:pPr>
              <w:pStyle w:val="Header"/>
              <w:numPr>
                <w:ilvl w:val="0"/>
                <w:numId w:val="74"/>
              </w:numPr>
              <w:tabs>
                <w:tab w:val="clear" w:pos="4153"/>
                <w:tab w:val="clear" w:pos="8306"/>
              </w:tabs>
              <w:spacing w:before="240"/>
              <w:jc w:val="both"/>
              <w:rPr>
                <w:rFonts w:ascii="Arial" w:hAnsi="Arial" w:cs="Arial"/>
                <w:iCs/>
                <w:sz w:val="24"/>
                <w:szCs w:val="24"/>
              </w:rPr>
            </w:pPr>
            <w:r>
              <w:rPr>
                <w:rFonts w:ascii="Arial" w:hAnsi="Arial" w:cs="Arial"/>
                <w:iCs/>
                <w:sz w:val="24"/>
                <w:szCs w:val="24"/>
              </w:rPr>
              <w:t>Open and transparent</w:t>
            </w:r>
            <w:r w:rsidR="00024F83">
              <w:rPr>
                <w:rFonts w:ascii="Arial" w:hAnsi="Arial" w:cs="Arial"/>
                <w:iCs/>
                <w:sz w:val="24"/>
                <w:szCs w:val="24"/>
              </w:rPr>
              <w:t xml:space="preserve"> charging structure</w:t>
            </w:r>
            <w:r>
              <w:rPr>
                <w:rFonts w:ascii="Arial" w:hAnsi="Arial" w:cs="Arial"/>
                <w:iCs/>
                <w:sz w:val="24"/>
                <w:szCs w:val="24"/>
              </w:rPr>
              <w:t>s</w:t>
            </w:r>
            <w:r w:rsidR="00024F83">
              <w:rPr>
                <w:rFonts w:ascii="Arial" w:hAnsi="Arial" w:cs="Arial"/>
                <w:iCs/>
                <w:sz w:val="24"/>
                <w:szCs w:val="24"/>
              </w:rPr>
              <w:t xml:space="preserve"> and</w:t>
            </w:r>
            <w:r>
              <w:rPr>
                <w:rFonts w:ascii="Arial" w:hAnsi="Arial" w:cs="Arial"/>
                <w:iCs/>
                <w:sz w:val="24"/>
                <w:szCs w:val="24"/>
              </w:rPr>
              <w:t xml:space="preserve"> provide open and honest advice to customers to</w:t>
            </w:r>
            <w:r w:rsidR="00024F83">
              <w:rPr>
                <w:rFonts w:ascii="Arial" w:hAnsi="Arial" w:cs="Arial"/>
                <w:iCs/>
                <w:sz w:val="24"/>
                <w:szCs w:val="24"/>
              </w:rPr>
              <w:t xml:space="preserve"> </w:t>
            </w:r>
            <w:r>
              <w:rPr>
                <w:rFonts w:ascii="Arial" w:hAnsi="Arial" w:cs="Arial"/>
                <w:iCs/>
                <w:sz w:val="24"/>
                <w:szCs w:val="24"/>
              </w:rPr>
              <w:t>discuss card options.</w:t>
            </w:r>
            <w:r w:rsidR="00024F83">
              <w:rPr>
                <w:rFonts w:ascii="Arial" w:hAnsi="Arial" w:cs="Arial"/>
                <w:iCs/>
                <w:sz w:val="24"/>
                <w:szCs w:val="24"/>
              </w:rPr>
              <w:t xml:space="preserve"> </w:t>
            </w:r>
          </w:p>
          <w:p w14:paraId="08624FA2" w14:textId="095BBDC5" w:rsidR="00D44110" w:rsidRPr="0055390D" w:rsidRDefault="00024F83" w:rsidP="001D0F49">
            <w:pPr>
              <w:pStyle w:val="Header"/>
              <w:numPr>
                <w:ilvl w:val="0"/>
                <w:numId w:val="74"/>
              </w:numPr>
              <w:tabs>
                <w:tab w:val="clear" w:pos="4153"/>
                <w:tab w:val="clear" w:pos="8306"/>
              </w:tabs>
              <w:spacing w:before="240" w:after="120" w:line="276" w:lineRule="auto"/>
              <w:jc w:val="both"/>
              <w:rPr>
                <w:rFonts w:ascii="Arial" w:hAnsi="Arial" w:cs="Arial"/>
                <w:sz w:val="24"/>
                <w:szCs w:val="24"/>
              </w:rPr>
            </w:pPr>
            <w:r w:rsidRPr="00024F83">
              <w:rPr>
                <w:rFonts w:ascii="Arial" w:hAnsi="Arial" w:cs="Arial"/>
                <w:iCs/>
                <w:sz w:val="24"/>
                <w:szCs w:val="24"/>
              </w:rPr>
              <w:lastRenderedPageBreak/>
              <w:t xml:space="preserve">Lost and stolen card hotline, </w:t>
            </w:r>
            <w:r w:rsidR="00D44110" w:rsidRPr="00024F83">
              <w:rPr>
                <w:rFonts w:ascii="Arial" w:hAnsi="Arial" w:cs="Arial"/>
                <w:sz w:val="24"/>
                <w:szCs w:val="24"/>
              </w:rPr>
              <w:t xml:space="preserve">available 24 hours a day, 7 days a week, and 365 days a year excluding Bank Holidays. </w:t>
            </w:r>
            <w:r w:rsidRPr="00024F83">
              <w:rPr>
                <w:rFonts w:ascii="Arial" w:hAnsi="Arial" w:cs="Arial"/>
                <w:sz w:val="24"/>
                <w:szCs w:val="24"/>
              </w:rPr>
              <w:t>With the supplier providing appropriate investigative support and action when suspected fraud is reported.</w:t>
            </w:r>
          </w:p>
        </w:tc>
      </w:tr>
      <w:tr w:rsidR="000A1BDE" w:rsidRPr="00A82F56" w14:paraId="6A47FBA2" w14:textId="77777777" w:rsidTr="00EF3303">
        <w:tblPrEx>
          <w:shd w:val="clear" w:color="auto" w:fill="auto"/>
        </w:tblPrEx>
        <w:trPr>
          <w:trHeight w:val="372"/>
        </w:trPr>
        <w:tc>
          <w:tcPr>
            <w:tcW w:w="5000" w:type="pct"/>
            <w:shd w:val="clear" w:color="auto" w:fill="4F2D7F"/>
          </w:tcPr>
          <w:p w14:paraId="0DF0CF28" w14:textId="77777777" w:rsidR="000A1BDE" w:rsidRPr="00A82F56" w:rsidRDefault="000A1BDE" w:rsidP="00A82F56">
            <w:pPr>
              <w:pStyle w:val="Header"/>
              <w:tabs>
                <w:tab w:val="clear" w:pos="4153"/>
                <w:tab w:val="clear" w:pos="8306"/>
              </w:tabs>
              <w:spacing w:before="120" w:after="120"/>
              <w:rPr>
                <w:rFonts w:ascii="Arial" w:hAnsi="Arial" w:cs="Arial"/>
                <w:b/>
                <w:iCs/>
                <w:sz w:val="24"/>
                <w:szCs w:val="24"/>
              </w:rPr>
            </w:pPr>
            <w:r w:rsidRPr="00A82F56">
              <w:rPr>
                <w:rFonts w:ascii="Arial" w:hAnsi="Arial" w:cs="Arial"/>
                <w:b/>
                <w:iCs/>
                <w:color w:val="FFFFFF" w:themeColor="background1"/>
                <w:sz w:val="24"/>
                <w:szCs w:val="24"/>
              </w:rPr>
              <w:lastRenderedPageBreak/>
              <w:t>Legislative Requirements</w:t>
            </w:r>
          </w:p>
        </w:tc>
      </w:tr>
      <w:tr w:rsidR="000A1BDE" w:rsidRPr="00A82F56" w14:paraId="59E8C06C" w14:textId="77777777" w:rsidTr="00EF3303">
        <w:tblPrEx>
          <w:shd w:val="clear" w:color="auto" w:fill="auto"/>
        </w:tblPrEx>
        <w:trPr>
          <w:trHeight w:val="926"/>
        </w:trPr>
        <w:tc>
          <w:tcPr>
            <w:tcW w:w="5000" w:type="pct"/>
          </w:tcPr>
          <w:p w14:paraId="668D6857" w14:textId="1F8BDBD3" w:rsidR="000A1BDE" w:rsidRPr="0055390D" w:rsidRDefault="00024F83" w:rsidP="00024F83">
            <w:pPr>
              <w:overflowPunct/>
              <w:autoSpaceDE/>
              <w:autoSpaceDN/>
              <w:adjustRightInd/>
              <w:spacing w:after="160" w:line="256" w:lineRule="auto"/>
              <w:contextualSpacing/>
              <w:textAlignment w:val="auto"/>
              <w:rPr>
                <w:rFonts w:ascii="Arial" w:hAnsi="Arial" w:cs="Arial"/>
                <w:sz w:val="24"/>
                <w:szCs w:val="24"/>
              </w:rPr>
            </w:pPr>
            <w:r w:rsidRPr="0055390D">
              <w:rPr>
                <w:rFonts w:ascii="Arial" w:hAnsi="Arial" w:cs="Arial"/>
                <w:sz w:val="24"/>
                <w:szCs w:val="24"/>
              </w:rPr>
              <w:t xml:space="preserve">Suppliers must ensure customer data is kept secure, </w:t>
            </w:r>
            <w:r w:rsidR="0055390D" w:rsidRPr="0055390D">
              <w:rPr>
                <w:rFonts w:ascii="Arial" w:hAnsi="Arial" w:cs="Arial"/>
                <w:sz w:val="24"/>
                <w:szCs w:val="24"/>
              </w:rPr>
              <w:t>to the</w:t>
            </w:r>
            <w:r w:rsidRPr="0055390D">
              <w:rPr>
                <w:rFonts w:ascii="Arial" w:hAnsi="Arial" w:cs="Arial"/>
                <w:sz w:val="24"/>
                <w:szCs w:val="24"/>
              </w:rPr>
              <w:t xml:space="preserve"> standards detailed in ISO27001 – Information technology</w:t>
            </w:r>
            <w:r w:rsidR="0055390D" w:rsidRPr="0055390D">
              <w:rPr>
                <w:rFonts w:ascii="Arial" w:hAnsi="Arial" w:cs="Arial"/>
                <w:sz w:val="24"/>
                <w:szCs w:val="24"/>
              </w:rPr>
              <w:t xml:space="preserve"> or a suitable applicable level.</w:t>
            </w:r>
          </w:p>
        </w:tc>
      </w:tr>
    </w:tbl>
    <w:p w14:paraId="2C98B50F" w14:textId="7966DA36" w:rsidR="000835A0" w:rsidRDefault="000835A0" w:rsidP="0055390D">
      <w:pPr>
        <w:outlineLvl w:val="0"/>
        <w:rPr>
          <w:rFonts w:ascii="Arial" w:hAnsi="Arial" w:cs="Arial"/>
          <w:b/>
          <w:sz w:val="32"/>
          <w:szCs w:val="32"/>
        </w:rPr>
      </w:pPr>
      <w:bookmarkStart w:id="96" w:name="_Toc463959132"/>
    </w:p>
    <w:p w14:paraId="1713E206" w14:textId="77777777" w:rsidR="002B2FD2" w:rsidRDefault="002B2FD2">
      <w:pPr>
        <w:overflowPunct/>
        <w:autoSpaceDE/>
        <w:autoSpaceDN/>
        <w:adjustRightInd/>
        <w:spacing w:after="160" w:line="259" w:lineRule="auto"/>
        <w:textAlignment w:val="auto"/>
        <w:rPr>
          <w:rFonts w:ascii="Arial" w:hAnsi="Arial" w:cs="Arial"/>
          <w:b/>
          <w:sz w:val="32"/>
          <w:szCs w:val="32"/>
        </w:rPr>
      </w:pPr>
      <w:r>
        <w:rPr>
          <w:rFonts w:ascii="Arial" w:hAnsi="Arial" w:cs="Arial"/>
          <w:b/>
          <w:sz w:val="32"/>
          <w:szCs w:val="32"/>
        </w:rPr>
        <w:br w:type="page"/>
      </w:r>
    </w:p>
    <w:p w14:paraId="6BB8E1A9" w14:textId="3A3ED23B" w:rsidR="000A1BDE" w:rsidRPr="00EF3303" w:rsidRDefault="000A1BDE" w:rsidP="0055390D">
      <w:pPr>
        <w:jc w:val="center"/>
        <w:outlineLvl w:val="0"/>
        <w:rPr>
          <w:rFonts w:ascii="Arial" w:hAnsi="Arial" w:cs="Arial"/>
          <w:b/>
          <w:sz w:val="32"/>
          <w:szCs w:val="32"/>
        </w:rPr>
      </w:pPr>
      <w:r w:rsidRPr="00EF3303">
        <w:rPr>
          <w:rFonts w:ascii="Arial" w:hAnsi="Arial" w:cs="Arial"/>
          <w:b/>
          <w:sz w:val="32"/>
          <w:szCs w:val="32"/>
        </w:rPr>
        <w:lastRenderedPageBreak/>
        <w:t xml:space="preserve">Section 4 – </w:t>
      </w:r>
      <w:bookmarkEnd w:id="96"/>
      <w:r w:rsidRPr="00EF3303">
        <w:rPr>
          <w:rFonts w:ascii="Arial" w:hAnsi="Arial" w:cs="Arial"/>
          <w:b/>
          <w:sz w:val="32"/>
          <w:szCs w:val="32"/>
        </w:rPr>
        <w:t>Standard Selection Questionnaire (SQ) and Additional Selection Questions</w:t>
      </w:r>
    </w:p>
    <w:p w14:paraId="2EB6001D" w14:textId="77777777" w:rsidR="000A1BDE" w:rsidRPr="00EF3303" w:rsidRDefault="000A1BDE" w:rsidP="000A1BDE">
      <w:pPr>
        <w:jc w:val="center"/>
        <w:outlineLvl w:val="0"/>
        <w:rPr>
          <w:rFonts w:ascii="Arial" w:hAnsi="Arial" w:cs="Arial"/>
          <w:b/>
          <w:sz w:val="32"/>
          <w:szCs w:val="32"/>
        </w:rPr>
      </w:pPr>
    </w:p>
    <w:p w14:paraId="172F2BC9" w14:textId="77777777" w:rsidR="000A1BDE" w:rsidRPr="00023D7F" w:rsidRDefault="000A1BDE" w:rsidP="000D1099">
      <w:pPr>
        <w:pStyle w:val="Heading1"/>
        <w:numPr>
          <w:ilvl w:val="0"/>
          <w:numId w:val="34"/>
        </w:numPr>
        <w:spacing w:before="0" w:after="0"/>
        <w:ind w:left="0" w:hanging="709"/>
        <w:rPr>
          <w:rFonts w:cs="Arial"/>
          <w:color w:val="4F2D7F"/>
          <w:sz w:val="24"/>
          <w:szCs w:val="24"/>
        </w:rPr>
      </w:pPr>
      <w:bookmarkStart w:id="97" w:name="_Toc287017301"/>
      <w:bookmarkStart w:id="98" w:name="_Toc287017433"/>
      <w:bookmarkStart w:id="99" w:name="_Toc287342835"/>
      <w:bookmarkStart w:id="100" w:name="_Toc287342963"/>
      <w:bookmarkStart w:id="101" w:name="_Toc287343243"/>
      <w:bookmarkStart w:id="102" w:name="_Toc287343336"/>
      <w:bookmarkStart w:id="103" w:name="_Toc287343446"/>
      <w:bookmarkStart w:id="104" w:name="_Toc287343579"/>
      <w:bookmarkStart w:id="105" w:name="_Toc287343689"/>
      <w:bookmarkStart w:id="106" w:name="_Toc287343802"/>
      <w:bookmarkStart w:id="107" w:name="_Toc287448303"/>
      <w:bookmarkStart w:id="108" w:name="_Toc463959133"/>
      <w:r w:rsidRPr="00023D7F">
        <w:rPr>
          <w:rFonts w:cs="Arial"/>
          <w:color w:val="4F2D7F"/>
          <w:sz w:val="24"/>
          <w:szCs w:val="24"/>
        </w:rPr>
        <w:t>Introduction</w:t>
      </w:r>
      <w:bookmarkEnd w:id="97"/>
      <w:bookmarkEnd w:id="98"/>
      <w:bookmarkEnd w:id="99"/>
      <w:bookmarkEnd w:id="100"/>
      <w:bookmarkEnd w:id="101"/>
      <w:bookmarkEnd w:id="102"/>
      <w:bookmarkEnd w:id="103"/>
      <w:bookmarkEnd w:id="104"/>
      <w:bookmarkEnd w:id="105"/>
      <w:bookmarkEnd w:id="106"/>
      <w:bookmarkEnd w:id="107"/>
      <w:bookmarkEnd w:id="108"/>
    </w:p>
    <w:p w14:paraId="0C58A5A3" w14:textId="70A08D6F" w:rsidR="000A1BDE" w:rsidRPr="00023D7F" w:rsidRDefault="000A1BDE" w:rsidP="000D1099">
      <w:pPr>
        <w:pStyle w:val="ListParagraph"/>
        <w:numPr>
          <w:ilvl w:val="1"/>
          <w:numId w:val="36"/>
        </w:numPr>
        <w:spacing w:before="240" w:after="120" w:line="276" w:lineRule="auto"/>
        <w:ind w:left="0" w:hanging="709"/>
        <w:jc w:val="both"/>
        <w:rPr>
          <w:rFonts w:ascii="Arial" w:hAnsi="Arial" w:cs="Arial"/>
          <w:sz w:val="24"/>
          <w:szCs w:val="24"/>
        </w:rPr>
      </w:pPr>
      <w:r w:rsidRPr="00023D7F">
        <w:rPr>
          <w:rFonts w:ascii="Arial" w:hAnsi="Arial" w:cs="Arial"/>
          <w:sz w:val="24"/>
          <w:szCs w:val="24"/>
        </w:rPr>
        <w:t>The objective of the Selection phase is to ensure that the Tenderer has the necessary attributes to be able to provide the goods and/or services in the manner required for this Framework Agreement.</w:t>
      </w:r>
    </w:p>
    <w:p w14:paraId="3725181D" w14:textId="17C9BBC5" w:rsidR="000A1BDE" w:rsidRPr="00023D7F" w:rsidRDefault="000A1BDE" w:rsidP="00023D7F">
      <w:pPr>
        <w:pStyle w:val="ListParagraph"/>
        <w:spacing w:before="240" w:after="120" w:line="276" w:lineRule="auto"/>
        <w:ind w:left="0"/>
        <w:jc w:val="both"/>
        <w:rPr>
          <w:rFonts w:ascii="Arial" w:hAnsi="Arial" w:cs="Arial"/>
          <w:sz w:val="24"/>
          <w:szCs w:val="24"/>
        </w:rPr>
      </w:pPr>
      <w:r w:rsidRPr="00023D7F">
        <w:rPr>
          <w:rFonts w:ascii="Arial" w:hAnsi="Arial" w:cs="Arial"/>
          <w:sz w:val="24"/>
          <w:szCs w:val="24"/>
        </w:rPr>
        <w:t xml:space="preserve">The Selection Criteria will be a combination of both financial and non-financial factors and will </w:t>
      </w:r>
      <w:r w:rsidR="00211F5C" w:rsidRPr="00023D7F">
        <w:rPr>
          <w:rFonts w:ascii="Arial" w:hAnsi="Arial" w:cs="Arial"/>
          <w:sz w:val="24"/>
          <w:szCs w:val="24"/>
        </w:rPr>
        <w:t>consider: -</w:t>
      </w:r>
    </w:p>
    <w:p w14:paraId="18AB7498" w14:textId="6F2912BE" w:rsidR="000A1BDE" w:rsidRPr="00023D7F" w:rsidRDefault="000A1BDE" w:rsidP="000D1099">
      <w:pPr>
        <w:pStyle w:val="ListParagraph"/>
        <w:numPr>
          <w:ilvl w:val="1"/>
          <w:numId w:val="38"/>
        </w:numPr>
        <w:spacing w:before="240" w:after="120" w:line="276" w:lineRule="auto"/>
        <w:ind w:left="567" w:hanging="567"/>
        <w:jc w:val="both"/>
        <w:rPr>
          <w:rFonts w:ascii="Arial" w:hAnsi="Arial" w:cs="Arial"/>
          <w:sz w:val="24"/>
          <w:szCs w:val="24"/>
        </w:rPr>
      </w:pPr>
      <w:r w:rsidRPr="00023D7F">
        <w:rPr>
          <w:rFonts w:ascii="Arial" w:hAnsi="Arial" w:cs="Arial"/>
          <w:sz w:val="24"/>
          <w:szCs w:val="24"/>
        </w:rPr>
        <w:t xml:space="preserve">Suitability – the Tenderer must be suitable of meeting the minimum requirements of the </w:t>
      </w:r>
      <w:r w:rsidR="00472552" w:rsidRPr="00023D7F">
        <w:rPr>
          <w:rFonts w:ascii="Arial" w:hAnsi="Arial" w:cs="Arial"/>
          <w:sz w:val="24"/>
          <w:szCs w:val="24"/>
        </w:rPr>
        <w:t>T</w:t>
      </w:r>
      <w:r w:rsidRPr="00023D7F">
        <w:rPr>
          <w:rFonts w:ascii="Arial" w:hAnsi="Arial" w:cs="Arial"/>
          <w:sz w:val="24"/>
          <w:szCs w:val="24"/>
        </w:rPr>
        <w:t xml:space="preserve">ender in relation to suitability, capability and legal status; </w:t>
      </w:r>
    </w:p>
    <w:p w14:paraId="3B297BAC" w14:textId="7182B724" w:rsidR="000A1BDE" w:rsidRPr="00023D7F" w:rsidRDefault="000A1BDE" w:rsidP="000D1099">
      <w:pPr>
        <w:pStyle w:val="ListParagraph"/>
        <w:numPr>
          <w:ilvl w:val="1"/>
          <w:numId w:val="38"/>
        </w:numPr>
        <w:spacing w:before="240" w:after="120" w:line="276" w:lineRule="auto"/>
        <w:ind w:left="567" w:hanging="567"/>
        <w:jc w:val="both"/>
        <w:rPr>
          <w:rFonts w:ascii="Arial" w:hAnsi="Arial" w:cs="Arial"/>
          <w:sz w:val="24"/>
          <w:szCs w:val="24"/>
        </w:rPr>
      </w:pPr>
      <w:r w:rsidRPr="00023D7F">
        <w:rPr>
          <w:rFonts w:ascii="Arial" w:hAnsi="Arial" w:cs="Arial"/>
          <w:sz w:val="24"/>
          <w:szCs w:val="24"/>
        </w:rPr>
        <w:t>Economic and financial standing – the Tenderer must be in a sound financial position to participate in a procurement of this size;</w:t>
      </w:r>
    </w:p>
    <w:p w14:paraId="0B0E62AA" w14:textId="304B3063" w:rsidR="000A1BDE" w:rsidRPr="00023D7F" w:rsidRDefault="000A1BDE" w:rsidP="000D1099">
      <w:pPr>
        <w:pStyle w:val="ListParagraph"/>
        <w:numPr>
          <w:ilvl w:val="1"/>
          <w:numId w:val="38"/>
        </w:numPr>
        <w:spacing w:before="240" w:after="120" w:line="276" w:lineRule="auto"/>
        <w:ind w:left="567" w:hanging="567"/>
        <w:jc w:val="both"/>
        <w:rPr>
          <w:rFonts w:ascii="Arial" w:hAnsi="Arial" w:cs="Arial"/>
          <w:sz w:val="24"/>
          <w:szCs w:val="24"/>
        </w:rPr>
      </w:pPr>
      <w:r w:rsidRPr="00023D7F">
        <w:rPr>
          <w:rFonts w:ascii="Arial" w:hAnsi="Arial" w:cs="Arial"/>
          <w:sz w:val="24"/>
          <w:szCs w:val="24"/>
        </w:rPr>
        <w:t xml:space="preserve">Technical and Professional ability – the Tenderer must be able to demonstrate a successful track record of </w:t>
      </w:r>
      <w:r w:rsidR="00472552" w:rsidRPr="00023D7F">
        <w:rPr>
          <w:rFonts w:ascii="Arial" w:hAnsi="Arial" w:cs="Arial"/>
          <w:sz w:val="24"/>
          <w:szCs w:val="24"/>
        </w:rPr>
        <w:t>T</w:t>
      </w:r>
      <w:r w:rsidRPr="00023D7F">
        <w:rPr>
          <w:rFonts w:ascii="Arial" w:hAnsi="Arial" w:cs="Arial"/>
          <w:sz w:val="24"/>
          <w:szCs w:val="24"/>
        </w:rPr>
        <w:t xml:space="preserve">enders similar to the </w:t>
      </w:r>
      <w:r w:rsidR="00472552" w:rsidRPr="00023D7F">
        <w:rPr>
          <w:rFonts w:ascii="Arial" w:hAnsi="Arial" w:cs="Arial"/>
          <w:sz w:val="24"/>
          <w:szCs w:val="24"/>
        </w:rPr>
        <w:t>T</w:t>
      </w:r>
      <w:r w:rsidRPr="00023D7F">
        <w:rPr>
          <w:rFonts w:ascii="Arial" w:hAnsi="Arial" w:cs="Arial"/>
          <w:sz w:val="24"/>
          <w:szCs w:val="24"/>
        </w:rPr>
        <w:t>ender bidding for.</w:t>
      </w:r>
    </w:p>
    <w:p w14:paraId="100D1A87" w14:textId="1683E724" w:rsidR="000A1BDE" w:rsidRPr="00023D7F" w:rsidRDefault="000A1BDE" w:rsidP="000D1099">
      <w:pPr>
        <w:pStyle w:val="ListParagraph"/>
        <w:numPr>
          <w:ilvl w:val="1"/>
          <w:numId w:val="36"/>
        </w:numPr>
        <w:spacing w:before="240" w:after="120" w:line="276" w:lineRule="auto"/>
        <w:ind w:left="0" w:hanging="709"/>
        <w:jc w:val="both"/>
        <w:rPr>
          <w:rFonts w:ascii="Arial" w:hAnsi="Arial" w:cs="Arial"/>
          <w:sz w:val="24"/>
          <w:szCs w:val="24"/>
        </w:rPr>
      </w:pPr>
      <w:r w:rsidRPr="00023D7F">
        <w:rPr>
          <w:rFonts w:ascii="Arial" w:hAnsi="Arial" w:cs="Arial"/>
          <w:sz w:val="24"/>
          <w:szCs w:val="24"/>
        </w:rPr>
        <w:t xml:space="preserve">This section is subject to pass or fail scoring. Failure to provide a satisfactory </w:t>
      </w:r>
      <w:r w:rsidR="00AD49A9">
        <w:rPr>
          <w:rFonts w:ascii="Arial" w:hAnsi="Arial" w:cs="Arial"/>
          <w:sz w:val="24"/>
          <w:szCs w:val="24"/>
        </w:rPr>
        <w:t>R</w:t>
      </w:r>
      <w:r w:rsidRPr="00023D7F">
        <w:rPr>
          <w:rFonts w:ascii="Arial" w:hAnsi="Arial" w:cs="Arial"/>
          <w:sz w:val="24"/>
          <w:szCs w:val="24"/>
        </w:rPr>
        <w:t>esponse to any of the questions may result in disqualification from the process and YPO not proceeding further with the Tenderer evaluation.</w:t>
      </w:r>
    </w:p>
    <w:p w14:paraId="088461DC" w14:textId="0CB89E36" w:rsidR="000A1BDE" w:rsidRPr="00023D7F" w:rsidRDefault="000A1BDE" w:rsidP="000D1099">
      <w:pPr>
        <w:pStyle w:val="ListParagraph"/>
        <w:numPr>
          <w:ilvl w:val="1"/>
          <w:numId w:val="36"/>
        </w:numPr>
        <w:spacing w:before="240" w:after="120" w:line="276" w:lineRule="auto"/>
        <w:ind w:left="0" w:hanging="709"/>
        <w:jc w:val="both"/>
        <w:rPr>
          <w:rFonts w:ascii="Arial" w:hAnsi="Arial" w:cs="Arial"/>
          <w:sz w:val="24"/>
          <w:szCs w:val="24"/>
        </w:rPr>
      </w:pPr>
      <w:r w:rsidRPr="00023D7F">
        <w:rPr>
          <w:rFonts w:ascii="Arial" w:hAnsi="Arial" w:cs="Arial"/>
          <w:sz w:val="24"/>
          <w:szCs w:val="24"/>
        </w:rPr>
        <w:t xml:space="preserve">The information supplied will be checked for completeness and compliance before </w:t>
      </w:r>
      <w:r w:rsidR="00AD49A9">
        <w:rPr>
          <w:rFonts w:ascii="Arial" w:hAnsi="Arial" w:cs="Arial"/>
          <w:sz w:val="24"/>
          <w:szCs w:val="24"/>
        </w:rPr>
        <w:t>R</w:t>
      </w:r>
      <w:r w:rsidRPr="00023D7F">
        <w:rPr>
          <w:rFonts w:ascii="Arial" w:hAnsi="Arial" w:cs="Arial"/>
          <w:sz w:val="24"/>
          <w:szCs w:val="24"/>
        </w:rPr>
        <w:t>esponses are evaluated.</w:t>
      </w:r>
    </w:p>
    <w:p w14:paraId="0C660572" w14:textId="35BE7BD8" w:rsidR="000A1BDE" w:rsidRPr="00023D7F" w:rsidRDefault="000A1BDE" w:rsidP="000D1099">
      <w:pPr>
        <w:pStyle w:val="ListParagraph"/>
        <w:numPr>
          <w:ilvl w:val="1"/>
          <w:numId w:val="36"/>
        </w:numPr>
        <w:spacing w:before="240" w:after="120" w:line="276" w:lineRule="auto"/>
        <w:ind w:left="0" w:hanging="709"/>
        <w:jc w:val="both"/>
        <w:rPr>
          <w:rFonts w:ascii="Arial" w:hAnsi="Arial" w:cs="Arial"/>
          <w:sz w:val="24"/>
          <w:szCs w:val="24"/>
        </w:rPr>
      </w:pPr>
      <w:r w:rsidRPr="00023D7F">
        <w:rPr>
          <w:rFonts w:ascii="Arial" w:hAnsi="Arial" w:cs="Arial"/>
          <w:sz w:val="24"/>
          <w:szCs w:val="24"/>
        </w:rPr>
        <w:t xml:space="preserve">Where, in the opinion of YPO, the </w:t>
      </w:r>
      <w:r w:rsidR="00AD49A9">
        <w:rPr>
          <w:rFonts w:ascii="Arial" w:hAnsi="Arial" w:cs="Arial"/>
          <w:sz w:val="24"/>
          <w:szCs w:val="24"/>
        </w:rPr>
        <w:t>R</w:t>
      </w:r>
      <w:r w:rsidRPr="00023D7F">
        <w:rPr>
          <w:rFonts w:ascii="Arial" w:hAnsi="Arial" w:cs="Arial"/>
          <w:sz w:val="24"/>
          <w:szCs w:val="24"/>
        </w:rPr>
        <w:t>esponse is inadequate, the Tenderer may be excluded from further consideration.</w:t>
      </w:r>
    </w:p>
    <w:p w14:paraId="5CEB6939" w14:textId="49D1AC42" w:rsidR="000A1BDE" w:rsidRPr="00023D7F" w:rsidRDefault="000A1BDE" w:rsidP="000D1099">
      <w:pPr>
        <w:pStyle w:val="ListParagraph"/>
        <w:numPr>
          <w:ilvl w:val="1"/>
          <w:numId w:val="36"/>
        </w:numPr>
        <w:spacing w:before="240" w:after="120" w:line="276" w:lineRule="auto"/>
        <w:ind w:left="0" w:hanging="709"/>
        <w:jc w:val="both"/>
        <w:rPr>
          <w:rFonts w:ascii="Arial" w:hAnsi="Arial" w:cs="Arial"/>
          <w:sz w:val="24"/>
          <w:szCs w:val="24"/>
        </w:rPr>
      </w:pPr>
      <w:r w:rsidRPr="00023D7F">
        <w:rPr>
          <w:rFonts w:ascii="Arial" w:hAnsi="Arial" w:cs="Arial"/>
          <w:sz w:val="24"/>
          <w:szCs w:val="24"/>
        </w:rPr>
        <w:t xml:space="preserve">Any concerns regarding the financial standing of a Tenderer which cannot reasonably be satisfied may give cause to reject the </w:t>
      </w:r>
      <w:r w:rsidR="00472552" w:rsidRPr="00023D7F">
        <w:rPr>
          <w:rFonts w:ascii="Arial" w:hAnsi="Arial" w:cs="Arial"/>
          <w:sz w:val="24"/>
          <w:szCs w:val="24"/>
        </w:rPr>
        <w:t>T</w:t>
      </w:r>
      <w:r w:rsidRPr="00023D7F">
        <w:rPr>
          <w:rFonts w:ascii="Arial" w:hAnsi="Arial" w:cs="Arial"/>
          <w:sz w:val="24"/>
          <w:szCs w:val="24"/>
        </w:rPr>
        <w:t xml:space="preserve">ender </w:t>
      </w:r>
      <w:r w:rsidR="00AD49A9">
        <w:rPr>
          <w:rFonts w:ascii="Arial" w:hAnsi="Arial" w:cs="Arial"/>
          <w:sz w:val="24"/>
          <w:szCs w:val="24"/>
        </w:rPr>
        <w:t>R</w:t>
      </w:r>
      <w:r w:rsidRPr="00023D7F">
        <w:rPr>
          <w:rFonts w:ascii="Arial" w:hAnsi="Arial" w:cs="Arial"/>
          <w:sz w:val="24"/>
          <w:szCs w:val="24"/>
        </w:rPr>
        <w:t>esponse from further consideration.</w:t>
      </w:r>
    </w:p>
    <w:p w14:paraId="36A0D6F7" w14:textId="5EEEF43A" w:rsidR="000A1BDE" w:rsidRPr="00974473" w:rsidRDefault="000A1BDE" w:rsidP="000D1099">
      <w:pPr>
        <w:pStyle w:val="ListParagraph"/>
        <w:numPr>
          <w:ilvl w:val="0"/>
          <w:numId w:val="34"/>
        </w:numPr>
        <w:spacing w:before="240" w:after="120" w:line="276" w:lineRule="auto"/>
        <w:ind w:left="0" w:hanging="709"/>
        <w:outlineLvl w:val="0"/>
        <w:rPr>
          <w:rFonts w:ascii="Arial" w:hAnsi="Arial" w:cs="Arial"/>
          <w:b/>
          <w:bCs/>
          <w:color w:val="4F2D7F"/>
          <w:sz w:val="28"/>
          <w:szCs w:val="32"/>
          <w:lang w:val="fr-FR" w:eastAsia="en-GB"/>
        </w:rPr>
      </w:pPr>
      <w:bookmarkStart w:id="109" w:name="_Toc463959134"/>
      <w:r w:rsidRPr="00EF3303">
        <w:rPr>
          <w:rFonts w:ascii="Arial" w:hAnsi="Arial" w:cs="Arial"/>
          <w:b/>
          <w:bCs/>
          <w:color w:val="4F2D7F"/>
          <w:sz w:val="28"/>
          <w:szCs w:val="32"/>
          <w:lang w:val="fr-FR" w:eastAsia="en-GB"/>
        </w:rPr>
        <w:t>European Single Procurement Document (ESPD)</w:t>
      </w:r>
      <w:bookmarkEnd w:id="109"/>
    </w:p>
    <w:p w14:paraId="53638863" w14:textId="77777777" w:rsidR="000A1BDE" w:rsidRPr="00EF3303" w:rsidRDefault="000A1BDE" w:rsidP="000D1099">
      <w:pPr>
        <w:pStyle w:val="ListParagraph"/>
        <w:numPr>
          <w:ilvl w:val="0"/>
          <w:numId w:val="36"/>
        </w:numPr>
        <w:spacing w:before="240" w:after="120" w:line="276" w:lineRule="auto"/>
        <w:outlineLvl w:val="0"/>
        <w:rPr>
          <w:rFonts w:ascii="Arial" w:hAnsi="Arial" w:cs="Arial"/>
          <w:bCs/>
          <w:vanish/>
          <w:lang w:eastAsia="en-GB"/>
        </w:rPr>
      </w:pPr>
      <w:bookmarkStart w:id="110" w:name="_Toc463959135"/>
      <w:bookmarkEnd w:id="110"/>
    </w:p>
    <w:p w14:paraId="7E68987E" w14:textId="1A33270B" w:rsidR="000A1BDE" w:rsidRPr="00104678" w:rsidRDefault="000A1BDE" w:rsidP="000D1099">
      <w:pPr>
        <w:pStyle w:val="ListParagraph"/>
        <w:numPr>
          <w:ilvl w:val="1"/>
          <w:numId w:val="36"/>
        </w:numPr>
        <w:spacing w:before="240" w:after="120" w:line="276" w:lineRule="auto"/>
        <w:ind w:left="0" w:hanging="709"/>
        <w:jc w:val="both"/>
        <w:outlineLvl w:val="0"/>
        <w:rPr>
          <w:rFonts w:ascii="Arial" w:hAnsi="Arial" w:cs="Arial"/>
          <w:color w:val="000000"/>
          <w:sz w:val="24"/>
          <w:szCs w:val="24"/>
        </w:rPr>
      </w:pPr>
      <w:bookmarkStart w:id="111" w:name="_Toc463959136"/>
      <w:r w:rsidRPr="00A82F56">
        <w:rPr>
          <w:rFonts w:ascii="Arial" w:hAnsi="Arial" w:cs="Arial"/>
          <w:bCs/>
          <w:sz w:val="24"/>
          <w:szCs w:val="24"/>
          <w:lang w:eastAsia="en-GB"/>
        </w:rPr>
        <w:t xml:space="preserve">At the time of submission of requests to participate or of </w:t>
      </w:r>
      <w:r w:rsidR="00D75683">
        <w:rPr>
          <w:rFonts w:ascii="Arial" w:hAnsi="Arial" w:cs="Arial"/>
          <w:bCs/>
          <w:sz w:val="24"/>
          <w:szCs w:val="24"/>
          <w:lang w:eastAsia="en-GB"/>
        </w:rPr>
        <w:t>I</w:t>
      </w:r>
      <w:r w:rsidRPr="00A82F56">
        <w:rPr>
          <w:rFonts w:ascii="Arial" w:hAnsi="Arial" w:cs="Arial"/>
          <w:bCs/>
          <w:sz w:val="24"/>
          <w:szCs w:val="24"/>
          <w:lang w:eastAsia="en-GB"/>
        </w:rPr>
        <w:t xml:space="preserve">nvitation to </w:t>
      </w:r>
      <w:r w:rsidR="00D75683">
        <w:rPr>
          <w:rFonts w:ascii="Arial" w:hAnsi="Arial" w:cs="Arial"/>
          <w:bCs/>
          <w:sz w:val="24"/>
          <w:szCs w:val="24"/>
          <w:lang w:eastAsia="en-GB"/>
        </w:rPr>
        <w:t>T</w:t>
      </w:r>
      <w:r w:rsidRPr="00A82F56">
        <w:rPr>
          <w:rFonts w:ascii="Arial" w:hAnsi="Arial" w:cs="Arial"/>
          <w:bCs/>
          <w:sz w:val="24"/>
          <w:szCs w:val="24"/>
          <w:lang w:eastAsia="en-GB"/>
        </w:rPr>
        <w:t xml:space="preserve">ender, </w:t>
      </w:r>
      <w:r w:rsidRPr="00A82F56">
        <w:rPr>
          <w:rFonts w:ascii="Arial" w:hAnsi="Arial" w:cs="Arial"/>
          <w:color w:val="000000"/>
          <w:sz w:val="24"/>
          <w:szCs w:val="24"/>
        </w:rPr>
        <w:t>YPO shall accept the European Single Procurement Document (ESPD), consisting of an updated self-declaration as preliminary evidence confirming that the Tenderer fulfils the following conditions:</w:t>
      </w:r>
      <w:bookmarkEnd w:id="111"/>
    </w:p>
    <w:p w14:paraId="12A6B06F" w14:textId="004C7D4C" w:rsidR="000A1BDE" w:rsidRPr="00974473" w:rsidRDefault="000A1BDE" w:rsidP="000D1099">
      <w:pPr>
        <w:pStyle w:val="ListParagraph"/>
        <w:numPr>
          <w:ilvl w:val="0"/>
          <w:numId w:val="37"/>
        </w:numPr>
        <w:spacing w:before="240" w:after="120" w:line="276" w:lineRule="auto"/>
        <w:ind w:left="567" w:hanging="567"/>
        <w:jc w:val="both"/>
        <w:outlineLvl w:val="0"/>
        <w:rPr>
          <w:rFonts w:ascii="Arial" w:hAnsi="Arial" w:cs="Arial"/>
          <w:color w:val="000000"/>
          <w:sz w:val="24"/>
          <w:szCs w:val="24"/>
        </w:rPr>
      </w:pPr>
      <w:bookmarkStart w:id="112" w:name="_Toc463959137"/>
      <w:r w:rsidRPr="00A82F56">
        <w:rPr>
          <w:rFonts w:ascii="Arial" w:hAnsi="Arial" w:cs="Arial"/>
          <w:color w:val="000000"/>
          <w:sz w:val="24"/>
          <w:szCs w:val="24"/>
        </w:rPr>
        <w:t>They are not subject to, likely to become subject to, or aware of any pending/future actions in relation to any one of the situations referred to in question 5 “GROUNDS FOR MANDATORY EXCLUSION” below;</w:t>
      </w:r>
      <w:bookmarkEnd w:id="112"/>
    </w:p>
    <w:p w14:paraId="51CEFF00" w14:textId="0A84700F" w:rsidR="000A1BDE" w:rsidRPr="00974473" w:rsidRDefault="000A1BDE" w:rsidP="000D1099">
      <w:pPr>
        <w:pStyle w:val="ListParagraph"/>
        <w:numPr>
          <w:ilvl w:val="0"/>
          <w:numId w:val="37"/>
        </w:numPr>
        <w:spacing w:before="240" w:after="120" w:line="276" w:lineRule="auto"/>
        <w:ind w:left="567" w:hanging="567"/>
        <w:jc w:val="both"/>
        <w:outlineLvl w:val="0"/>
        <w:rPr>
          <w:rFonts w:ascii="Arial" w:hAnsi="Arial" w:cs="Arial"/>
          <w:color w:val="000000"/>
          <w:sz w:val="24"/>
          <w:szCs w:val="24"/>
        </w:rPr>
      </w:pPr>
      <w:bookmarkStart w:id="113" w:name="_Toc463959138"/>
      <w:r w:rsidRPr="00A82F56">
        <w:rPr>
          <w:rFonts w:ascii="Arial" w:hAnsi="Arial" w:cs="Arial"/>
          <w:color w:val="000000"/>
          <w:sz w:val="24"/>
          <w:szCs w:val="24"/>
        </w:rPr>
        <w:lastRenderedPageBreak/>
        <w:t>They meet the relevant Selection Criteria stated below.</w:t>
      </w:r>
      <w:bookmarkEnd w:id="113"/>
    </w:p>
    <w:p w14:paraId="2680AE26" w14:textId="6E709EB3" w:rsidR="000A1BDE" w:rsidRPr="00974473" w:rsidRDefault="000A1BDE" w:rsidP="000D1099">
      <w:pPr>
        <w:pStyle w:val="ListParagraph"/>
        <w:numPr>
          <w:ilvl w:val="1"/>
          <w:numId w:val="36"/>
        </w:numPr>
        <w:spacing w:before="240" w:after="120" w:line="276" w:lineRule="auto"/>
        <w:ind w:left="0" w:hanging="709"/>
        <w:jc w:val="both"/>
        <w:outlineLvl w:val="0"/>
        <w:rPr>
          <w:rFonts w:ascii="Arial" w:hAnsi="Arial" w:cs="Arial"/>
          <w:color w:val="000000"/>
          <w:sz w:val="24"/>
          <w:szCs w:val="24"/>
        </w:rPr>
      </w:pPr>
      <w:bookmarkStart w:id="114" w:name="_Toc463959139"/>
      <w:r w:rsidRPr="00A82F56">
        <w:rPr>
          <w:rFonts w:ascii="Arial" w:hAnsi="Arial" w:cs="Arial"/>
          <w:color w:val="000000"/>
          <w:sz w:val="24"/>
          <w:szCs w:val="24"/>
        </w:rPr>
        <w:t>Where the Tenderer relies on the capacities of other entities under Regulation 63 of the Public Contracts Regulations 2015, the ESPD shall also contain the information referred to in paragraph 1, Regulation 63) in respect of such entities.</w:t>
      </w:r>
      <w:bookmarkEnd w:id="114"/>
      <w:r w:rsidRPr="00A82F56">
        <w:rPr>
          <w:rFonts w:ascii="Arial" w:hAnsi="Arial" w:cs="Arial"/>
          <w:color w:val="000000"/>
          <w:sz w:val="24"/>
          <w:szCs w:val="24"/>
        </w:rPr>
        <w:t xml:space="preserve"> </w:t>
      </w:r>
    </w:p>
    <w:p w14:paraId="3D001FC3" w14:textId="5428859B" w:rsidR="000A1BDE" w:rsidRPr="00974473" w:rsidRDefault="000A1BDE" w:rsidP="000D1099">
      <w:pPr>
        <w:pStyle w:val="ListParagraph"/>
        <w:numPr>
          <w:ilvl w:val="1"/>
          <w:numId w:val="36"/>
        </w:numPr>
        <w:spacing w:before="240" w:after="120" w:line="276" w:lineRule="auto"/>
        <w:ind w:left="0" w:hanging="709"/>
        <w:jc w:val="both"/>
        <w:rPr>
          <w:rFonts w:ascii="Arial" w:hAnsi="Arial" w:cs="Arial"/>
          <w:sz w:val="24"/>
          <w:szCs w:val="24"/>
          <w:lang w:eastAsia="en-GB"/>
        </w:rPr>
      </w:pPr>
      <w:r w:rsidRPr="00A82F56">
        <w:rPr>
          <w:rFonts w:ascii="Arial" w:hAnsi="Arial" w:cs="Arial"/>
          <w:sz w:val="24"/>
          <w:szCs w:val="24"/>
          <w:lang w:eastAsia="en-GB"/>
        </w:rPr>
        <w:t>The ESPD shall consist of a formal statement by the Tenderer that the relevant Ground for Exclusion does not apply and, or alternatively, that the relevant Selection Criteria is fulfilled and shall provide the relevant information as required by YPO.</w:t>
      </w:r>
    </w:p>
    <w:p w14:paraId="5655D787" w14:textId="6F738AE9" w:rsidR="000A1BDE" w:rsidRPr="00974473" w:rsidRDefault="000A1BDE" w:rsidP="000D1099">
      <w:pPr>
        <w:pStyle w:val="ListParagraph"/>
        <w:numPr>
          <w:ilvl w:val="1"/>
          <w:numId w:val="36"/>
        </w:numPr>
        <w:spacing w:before="240" w:after="120" w:line="276" w:lineRule="auto"/>
        <w:ind w:left="0" w:hanging="709"/>
        <w:jc w:val="both"/>
        <w:rPr>
          <w:rFonts w:ascii="Arial" w:hAnsi="Arial" w:cs="Arial"/>
          <w:sz w:val="24"/>
          <w:szCs w:val="24"/>
          <w:lang w:eastAsia="en-GB"/>
        </w:rPr>
      </w:pPr>
      <w:r w:rsidRPr="00A82F56">
        <w:rPr>
          <w:rFonts w:ascii="Arial" w:hAnsi="Arial" w:cs="Arial"/>
          <w:sz w:val="24"/>
          <w:szCs w:val="24"/>
          <w:lang w:eastAsia="en-GB"/>
        </w:rPr>
        <w:t xml:space="preserve">The ESPD shall further identify that YPO is responsible for establishing the supporting documents and contain a formal statement to the effect that the </w:t>
      </w:r>
      <w:r w:rsidR="00472552">
        <w:rPr>
          <w:rFonts w:ascii="Arial" w:hAnsi="Arial" w:cs="Arial"/>
          <w:sz w:val="24"/>
          <w:szCs w:val="24"/>
          <w:lang w:eastAsia="en-GB"/>
        </w:rPr>
        <w:t>T</w:t>
      </w:r>
      <w:r w:rsidRPr="00A82F56">
        <w:rPr>
          <w:rFonts w:ascii="Arial" w:hAnsi="Arial" w:cs="Arial"/>
          <w:sz w:val="24"/>
          <w:szCs w:val="24"/>
          <w:lang w:eastAsia="en-GB"/>
        </w:rPr>
        <w:t>enderer will be able, upon request and without delay, to provide those supporting documents.</w:t>
      </w:r>
    </w:p>
    <w:p w14:paraId="71AA9E81" w14:textId="0BA24EAB" w:rsidR="000A1BDE" w:rsidRPr="00974473" w:rsidRDefault="000A1BDE" w:rsidP="000D1099">
      <w:pPr>
        <w:pStyle w:val="ListParagraph"/>
        <w:numPr>
          <w:ilvl w:val="1"/>
          <w:numId w:val="36"/>
        </w:numPr>
        <w:spacing w:before="240" w:after="120" w:line="276" w:lineRule="auto"/>
        <w:ind w:left="0" w:hanging="709"/>
        <w:jc w:val="both"/>
        <w:rPr>
          <w:rFonts w:ascii="Arial" w:hAnsi="Arial" w:cs="Arial"/>
          <w:sz w:val="24"/>
          <w:szCs w:val="24"/>
          <w:lang w:eastAsia="en-GB"/>
        </w:rPr>
      </w:pPr>
      <w:r w:rsidRPr="00A82F56">
        <w:rPr>
          <w:rFonts w:ascii="Arial" w:hAnsi="Arial" w:cs="Arial"/>
          <w:sz w:val="24"/>
          <w:szCs w:val="24"/>
          <w:lang w:eastAsia="en-GB"/>
        </w:rPr>
        <w:t>Where YPO can obtain the supporting documents directly by accessing a database as mentioned in paragraph 2.8.3, the ESPD shall also contain the information required for this purpose, such as the internet address of the database, any identification data and, where applicable, the necessary declaration of consent.</w:t>
      </w:r>
    </w:p>
    <w:p w14:paraId="56D511DB" w14:textId="5DE9B9D5" w:rsidR="000A1BDE" w:rsidRPr="00974473" w:rsidRDefault="000A1BDE" w:rsidP="000D1099">
      <w:pPr>
        <w:pStyle w:val="ListParagraph"/>
        <w:numPr>
          <w:ilvl w:val="1"/>
          <w:numId w:val="36"/>
        </w:numPr>
        <w:spacing w:before="240" w:after="120" w:line="276" w:lineRule="auto"/>
        <w:ind w:left="0" w:hanging="709"/>
        <w:jc w:val="both"/>
        <w:rPr>
          <w:rFonts w:ascii="Arial" w:hAnsi="Arial" w:cs="Arial"/>
          <w:sz w:val="24"/>
          <w:szCs w:val="24"/>
          <w:lang w:eastAsia="en-GB"/>
        </w:rPr>
      </w:pPr>
      <w:r w:rsidRPr="00A82F56">
        <w:rPr>
          <w:rFonts w:ascii="Arial" w:hAnsi="Arial" w:cs="Arial"/>
          <w:sz w:val="24"/>
          <w:szCs w:val="24"/>
          <w:lang w:eastAsia="en-GB"/>
        </w:rPr>
        <w:t>Tenderers may reuse an ESPD which has already been used in a previous procurement procedure, provided that they confirm that the information contained in it continues to be correct.</w:t>
      </w:r>
    </w:p>
    <w:p w14:paraId="6BBBB4EC" w14:textId="10499361" w:rsidR="000A1BDE" w:rsidRPr="00974473" w:rsidRDefault="000A1BDE" w:rsidP="000D1099">
      <w:pPr>
        <w:pStyle w:val="ListParagraph"/>
        <w:numPr>
          <w:ilvl w:val="1"/>
          <w:numId w:val="36"/>
        </w:numPr>
        <w:spacing w:before="240" w:after="120" w:line="276" w:lineRule="auto"/>
        <w:ind w:left="0" w:hanging="709"/>
        <w:jc w:val="both"/>
        <w:rPr>
          <w:rFonts w:ascii="Arial" w:hAnsi="Arial" w:cs="Arial"/>
          <w:b/>
          <w:bCs/>
          <w:color w:val="0468AA"/>
          <w:sz w:val="24"/>
          <w:szCs w:val="24"/>
          <w:lang w:eastAsia="en-GB"/>
        </w:rPr>
      </w:pPr>
      <w:r w:rsidRPr="00A82F56">
        <w:rPr>
          <w:rFonts w:ascii="Arial" w:hAnsi="Arial" w:cs="Arial"/>
          <w:sz w:val="24"/>
          <w:szCs w:val="24"/>
          <w:lang w:eastAsia="en-GB"/>
        </w:rPr>
        <w:t>The ESPD shall be provided exclusively in electronic form.</w:t>
      </w:r>
    </w:p>
    <w:p w14:paraId="1EC3D226" w14:textId="5C0DCDDC" w:rsidR="000A1BDE" w:rsidRPr="00E72104" w:rsidRDefault="000A1BDE" w:rsidP="000D1099">
      <w:pPr>
        <w:pStyle w:val="ListParagraph"/>
        <w:numPr>
          <w:ilvl w:val="1"/>
          <w:numId w:val="36"/>
        </w:numPr>
        <w:spacing w:before="240" w:after="120" w:line="276" w:lineRule="auto"/>
        <w:ind w:left="0" w:hanging="709"/>
        <w:jc w:val="both"/>
        <w:rPr>
          <w:rFonts w:ascii="Arial" w:hAnsi="Arial" w:cs="Arial"/>
          <w:bCs/>
          <w:sz w:val="24"/>
          <w:szCs w:val="24"/>
          <w:lang w:eastAsia="en-GB"/>
        </w:rPr>
      </w:pPr>
      <w:r w:rsidRPr="00A82F56">
        <w:rPr>
          <w:rFonts w:ascii="Arial" w:hAnsi="Arial" w:cs="Arial"/>
          <w:bCs/>
          <w:sz w:val="24"/>
          <w:szCs w:val="24"/>
          <w:lang w:eastAsia="en-GB"/>
        </w:rPr>
        <w:t>Supporting documentation –</w:t>
      </w:r>
    </w:p>
    <w:p w14:paraId="5961B6B2" w14:textId="77777777" w:rsidR="000A1BDE" w:rsidRPr="00A82F56" w:rsidRDefault="000A1BDE" w:rsidP="000D1099">
      <w:pPr>
        <w:pStyle w:val="ListParagraph"/>
        <w:numPr>
          <w:ilvl w:val="0"/>
          <w:numId w:val="39"/>
        </w:numPr>
        <w:spacing w:before="240" w:after="120" w:line="276" w:lineRule="auto"/>
        <w:jc w:val="both"/>
        <w:rPr>
          <w:rFonts w:ascii="Arial" w:hAnsi="Arial" w:cs="Arial"/>
          <w:bCs/>
          <w:vanish/>
          <w:sz w:val="24"/>
          <w:szCs w:val="24"/>
          <w:lang w:eastAsia="en-GB"/>
        </w:rPr>
      </w:pPr>
    </w:p>
    <w:p w14:paraId="14AAC207" w14:textId="77777777" w:rsidR="000A1BDE" w:rsidRPr="00A82F56" w:rsidRDefault="000A1BDE" w:rsidP="000D1099">
      <w:pPr>
        <w:pStyle w:val="ListParagraph"/>
        <w:numPr>
          <w:ilvl w:val="0"/>
          <w:numId w:val="39"/>
        </w:numPr>
        <w:spacing w:before="240" w:after="120" w:line="276" w:lineRule="auto"/>
        <w:jc w:val="both"/>
        <w:rPr>
          <w:rFonts w:ascii="Arial" w:hAnsi="Arial" w:cs="Arial"/>
          <w:bCs/>
          <w:vanish/>
          <w:sz w:val="24"/>
          <w:szCs w:val="24"/>
          <w:lang w:eastAsia="en-GB"/>
        </w:rPr>
      </w:pPr>
    </w:p>
    <w:p w14:paraId="75E24794" w14:textId="77777777" w:rsidR="000A1BDE" w:rsidRPr="00A82F56" w:rsidRDefault="000A1BDE" w:rsidP="000D1099">
      <w:pPr>
        <w:pStyle w:val="ListParagraph"/>
        <w:numPr>
          <w:ilvl w:val="1"/>
          <w:numId w:val="39"/>
        </w:numPr>
        <w:spacing w:before="240" w:after="120" w:line="276" w:lineRule="auto"/>
        <w:jc w:val="both"/>
        <w:rPr>
          <w:rFonts w:ascii="Arial" w:hAnsi="Arial" w:cs="Arial"/>
          <w:bCs/>
          <w:vanish/>
          <w:sz w:val="24"/>
          <w:szCs w:val="24"/>
          <w:lang w:eastAsia="en-GB"/>
        </w:rPr>
      </w:pPr>
    </w:p>
    <w:p w14:paraId="04E0EC16" w14:textId="77777777" w:rsidR="000A1BDE" w:rsidRPr="00A82F56" w:rsidRDefault="000A1BDE" w:rsidP="000D1099">
      <w:pPr>
        <w:pStyle w:val="ListParagraph"/>
        <w:numPr>
          <w:ilvl w:val="1"/>
          <w:numId w:val="39"/>
        </w:numPr>
        <w:spacing w:before="240" w:after="120" w:line="276" w:lineRule="auto"/>
        <w:jc w:val="both"/>
        <w:rPr>
          <w:rFonts w:ascii="Arial" w:hAnsi="Arial" w:cs="Arial"/>
          <w:bCs/>
          <w:vanish/>
          <w:sz w:val="24"/>
          <w:szCs w:val="24"/>
          <w:lang w:eastAsia="en-GB"/>
        </w:rPr>
      </w:pPr>
    </w:p>
    <w:p w14:paraId="43CDAA16" w14:textId="77777777" w:rsidR="000A1BDE" w:rsidRPr="00A82F56" w:rsidRDefault="000A1BDE" w:rsidP="000D1099">
      <w:pPr>
        <w:pStyle w:val="ListParagraph"/>
        <w:numPr>
          <w:ilvl w:val="1"/>
          <w:numId w:val="39"/>
        </w:numPr>
        <w:spacing w:before="240" w:after="120" w:line="276" w:lineRule="auto"/>
        <w:jc w:val="both"/>
        <w:rPr>
          <w:rFonts w:ascii="Arial" w:hAnsi="Arial" w:cs="Arial"/>
          <w:bCs/>
          <w:vanish/>
          <w:sz w:val="24"/>
          <w:szCs w:val="24"/>
          <w:lang w:eastAsia="en-GB"/>
        </w:rPr>
      </w:pPr>
    </w:p>
    <w:p w14:paraId="4402DA45" w14:textId="77777777" w:rsidR="000A1BDE" w:rsidRPr="00A82F56" w:rsidRDefault="000A1BDE" w:rsidP="000D1099">
      <w:pPr>
        <w:pStyle w:val="ListParagraph"/>
        <w:numPr>
          <w:ilvl w:val="1"/>
          <w:numId w:val="39"/>
        </w:numPr>
        <w:spacing w:before="240" w:after="120" w:line="276" w:lineRule="auto"/>
        <w:jc w:val="both"/>
        <w:rPr>
          <w:rFonts w:ascii="Arial" w:hAnsi="Arial" w:cs="Arial"/>
          <w:bCs/>
          <w:vanish/>
          <w:sz w:val="24"/>
          <w:szCs w:val="24"/>
          <w:lang w:eastAsia="en-GB"/>
        </w:rPr>
      </w:pPr>
    </w:p>
    <w:p w14:paraId="3C7C5F76" w14:textId="77777777" w:rsidR="000A1BDE" w:rsidRPr="00A82F56" w:rsidRDefault="000A1BDE" w:rsidP="000D1099">
      <w:pPr>
        <w:pStyle w:val="ListParagraph"/>
        <w:numPr>
          <w:ilvl w:val="1"/>
          <w:numId w:val="39"/>
        </w:numPr>
        <w:spacing w:before="240" w:after="120" w:line="276" w:lineRule="auto"/>
        <w:jc w:val="both"/>
        <w:rPr>
          <w:rFonts w:ascii="Arial" w:hAnsi="Arial" w:cs="Arial"/>
          <w:bCs/>
          <w:vanish/>
          <w:sz w:val="24"/>
          <w:szCs w:val="24"/>
          <w:lang w:eastAsia="en-GB"/>
        </w:rPr>
      </w:pPr>
    </w:p>
    <w:p w14:paraId="0A66F5E8" w14:textId="77777777" w:rsidR="000A1BDE" w:rsidRPr="00A82F56" w:rsidRDefault="000A1BDE" w:rsidP="000D1099">
      <w:pPr>
        <w:pStyle w:val="ListParagraph"/>
        <w:numPr>
          <w:ilvl w:val="1"/>
          <w:numId w:val="39"/>
        </w:numPr>
        <w:spacing w:before="240" w:after="120" w:line="276" w:lineRule="auto"/>
        <w:jc w:val="both"/>
        <w:rPr>
          <w:rFonts w:ascii="Arial" w:hAnsi="Arial" w:cs="Arial"/>
          <w:bCs/>
          <w:vanish/>
          <w:sz w:val="24"/>
          <w:szCs w:val="24"/>
          <w:lang w:eastAsia="en-GB"/>
        </w:rPr>
      </w:pPr>
    </w:p>
    <w:p w14:paraId="2AF47610" w14:textId="77777777" w:rsidR="000A1BDE" w:rsidRPr="00A82F56" w:rsidRDefault="000A1BDE" w:rsidP="000D1099">
      <w:pPr>
        <w:pStyle w:val="ListParagraph"/>
        <w:numPr>
          <w:ilvl w:val="1"/>
          <w:numId w:val="39"/>
        </w:numPr>
        <w:spacing w:before="240" w:after="120" w:line="276" w:lineRule="auto"/>
        <w:jc w:val="both"/>
        <w:rPr>
          <w:rFonts w:ascii="Arial" w:hAnsi="Arial" w:cs="Arial"/>
          <w:bCs/>
          <w:vanish/>
          <w:sz w:val="24"/>
          <w:szCs w:val="24"/>
          <w:lang w:eastAsia="en-GB"/>
        </w:rPr>
      </w:pPr>
    </w:p>
    <w:p w14:paraId="7F6200CD" w14:textId="77777777" w:rsidR="000A1BDE" w:rsidRPr="00A82F56" w:rsidRDefault="000A1BDE" w:rsidP="000D1099">
      <w:pPr>
        <w:pStyle w:val="ListParagraph"/>
        <w:numPr>
          <w:ilvl w:val="1"/>
          <w:numId w:val="39"/>
        </w:numPr>
        <w:spacing w:before="240" w:after="120" w:line="276" w:lineRule="auto"/>
        <w:jc w:val="both"/>
        <w:rPr>
          <w:rFonts w:ascii="Arial" w:hAnsi="Arial" w:cs="Arial"/>
          <w:bCs/>
          <w:vanish/>
          <w:sz w:val="24"/>
          <w:szCs w:val="24"/>
          <w:lang w:eastAsia="en-GB"/>
        </w:rPr>
      </w:pPr>
    </w:p>
    <w:p w14:paraId="5475E02A" w14:textId="34F57097" w:rsidR="000A1BDE" w:rsidRPr="00E72104" w:rsidRDefault="000A1BDE" w:rsidP="000D1099">
      <w:pPr>
        <w:pStyle w:val="ListParagraph"/>
        <w:numPr>
          <w:ilvl w:val="2"/>
          <w:numId w:val="39"/>
        </w:numPr>
        <w:spacing w:before="240" w:after="120" w:line="276" w:lineRule="auto"/>
        <w:ind w:left="567" w:hanging="567"/>
        <w:jc w:val="both"/>
        <w:rPr>
          <w:rFonts w:ascii="Arial" w:hAnsi="Arial" w:cs="Arial"/>
          <w:bCs/>
          <w:sz w:val="24"/>
          <w:szCs w:val="24"/>
          <w:lang w:eastAsia="en-GB"/>
        </w:rPr>
      </w:pPr>
      <w:r w:rsidRPr="00A82F56">
        <w:rPr>
          <w:rFonts w:ascii="Arial" w:hAnsi="Arial" w:cs="Arial"/>
          <w:bCs/>
          <w:sz w:val="24"/>
          <w:szCs w:val="24"/>
          <w:lang w:eastAsia="en-GB"/>
        </w:rPr>
        <w:t xml:space="preserve">YPO may require </w:t>
      </w:r>
      <w:r w:rsidR="00472552">
        <w:rPr>
          <w:rFonts w:ascii="Arial" w:hAnsi="Arial" w:cs="Arial"/>
          <w:bCs/>
          <w:sz w:val="24"/>
          <w:szCs w:val="24"/>
          <w:lang w:eastAsia="en-GB"/>
        </w:rPr>
        <w:t>T</w:t>
      </w:r>
      <w:r w:rsidRPr="00A82F56">
        <w:rPr>
          <w:rFonts w:ascii="Arial" w:hAnsi="Arial" w:cs="Arial"/>
          <w:bCs/>
          <w:sz w:val="24"/>
          <w:szCs w:val="24"/>
          <w:lang w:eastAsia="en-GB"/>
        </w:rPr>
        <w:t>enderers at any moment during the procedure to submit all of any of the supporting documents where this is necessary to ensure the proper conduct of the procedure</w:t>
      </w:r>
    </w:p>
    <w:p w14:paraId="402219BC" w14:textId="3E11339A" w:rsidR="000A1BDE" w:rsidRPr="00E72104" w:rsidRDefault="000A1BDE" w:rsidP="000D1099">
      <w:pPr>
        <w:pStyle w:val="ListParagraph"/>
        <w:numPr>
          <w:ilvl w:val="2"/>
          <w:numId w:val="39"/>
        </w:numPr>
        <w:spacing w:before="240" w:after="120" w:line="276" w:lineRule="auto"/>
        <w:ind w:left="567" w:hanging="567"/>
        <w:jc w:val="both"/>
        <w:rPr>
          <w:rFonts w:ascii="Arial" w:hAnsi="Arial" w:cs="Arial"/>
          <w:bCs/>
          <w:sz w:val="24"/>
          <w:szCs w:val="24"/>
          <w:lang w:eastAsia="en-GB"/>
        </w:rPr>
      </w:pPr>
      <w:r w:rsidRPr="00A82F56">
        <w:rPr>
          <w:rFonts w:ascii="Arial" w:hAnsi="Arial" w:cs="Arial"/>
          <w:bCs/>
          <w:sz w:val="24"/>
          <w:szCs w:val="24"/>
          <w:lang w:eastAsia="en-GB"/>
        </w:rPr>
        <w:t xml:space="preserve">YPO may invite </w:t>
      </w:r>
      <w:r w:rsidR="00472552">
        <w:rPr>
          <w:rFonts w:ascii="Arial" w:hAnsi="Arial" w:cs="Arial"/>
          <w:bCs/>
          <w:sz w:val="24"/>
          <w:szCs w:val="24"/>
          <w:lang w:eastAsia="en-GB"/>
        </w:rPr>
        <w:t>T</w:t>
      </w:r>
      <w:r w:rsidRPr="00A82F56">
        <w:rPr>
          <w:rFonts w:ascii="Arial" w:hAnsi="Arial" w:cs="Arial"/>
          <w:bCs/>
          <w:sz w:val="24"/>
          <w:szCs w:val="24"/>
          <w:lang w:eastAsia="en-GB"/>
        </w:rPr>
        <w:t>enderers to submit up to date supporting documents and where appropriate to supplement or clarify the certificates received</w:t>
      </w:r>
    </w:p>
    <w:p w14:paraId="3FFAC9A9" w14:textId="2029A033" w:rsidR="000A1BDE" w:rsidRPr="00104678" w:rsidRDefault="000A1BDE" w:rsidP="000D1099">
      <w:pPr>
        <w:pStyle w:val="ListParagraph"/>
        <w:numPr>
          <w:ilvl w:val="2"/>
          <w:numId w:val="39"/>
        </w:numPr>
        <w:spacing w:before="240" w:after="120" w:line="276" w:lineRule="auto"/>
        <w:ind w:left="567" w:hanging="567"/>
        <w:jc w:val="both"/>
        <w:rPr>
          <w:rFonts w:ascii="Arial" w:hAnsi="Arial" w:cs="Arial"/>
          <w:bCs/>
          <w:sz w:val="24"/>
          <w:szCs w:val="24"/>
          <w:lang w:eastAsia="en-GB"/>
        </w:rPr>
      </w:pPr>
      <w:r w:rsidRPr="00A82F56">
        <w:rPr>
          <w:rFonts w:ascii="Arial" w:hAnsi="Arial" w:cs="Arial"/>
          <w:bCs/>
          <w:sz w:val="24"/>
          <w:szCs w:val="24"/>
          <w:lang w:eastAsia="en-GB"/>
        </w:rPr>
        <w:t xml:space="preserve">Despite paragraphs 2.8.1 and 2.8.2, </w:t>
      </w:r>
      <w:r w:rsidR="00472552">
        <w:rPr>
          <w:rFonts w:ascii="Arial" w:hAnsi="Arial" w:cs="Arial"/>
          <w:bCs/>
          <w:sz w:val="24"/>
          <w:szCs w:val="24"/>
          <w:lang w:eastAsia="en-GB"/>
        </w:rPr>
        <w:t>T</w:t>
      </w:r>
      <w:r w:rsidRPr="00A82F56">
        <w:rPr>
          <w:rFonts w:ascii="Arial" w:hAnsi="Arial" w:cs="Arial"/>
          <w:bCs/>
          <w:sz w:val="24"/>
          <w:szCs w:val="24"/>
          <w:lang w:eastAsia="en-GB"/>
        </w:rPr>
        <w:t>enderers shall not be required</w:t>
      </w:r>
      <w:r w:rsidR="00E72104">
        <w:rPr>
          <w:rFonts w:ascii="Arial" w:hAnsi="Arial" w:cs="Arial"/>
          <w:bCs/>
          <w:sz w:val="24"/>
          <w:szCs w:val="24"/>
          <w:lang w:eastAsia="en-GB"/>
        </w:rPr>
        <w:t xml:space="preserve"> </w:t>
      </w:r>
      <w:r w:rsidRPr="00A82F56">
        <w:rPr>
          <w:rFonts w:ascii="Arial" w:hAnsi="Arial" w:cs="Arial"/>
          <w:bCs/>
          <w:sz w:val="24"/>
          <w:szCs w:val="24"/>
          <w:lang w:eastAsia="en-GB"/>
        </w:rPr>
        <w:t>to submit</w:t>
      </w:r>
    </w:p>
    <w:p w14:paraId="13173023" w14:textId="19442A0A" w:rsidR="000A1BDE" w:rsidRPr="00E72104" w:rsidRDefault="000A1BDE" w:rsidP="000D1099">
      <w:pPr>
        <w:pStyle w:val="ListParagraph"/>
        <w:numPr>
          <w:ilvl w:val="0"/>
          <w:numId w:val="35"/>
        </w:numPr>
        <w:spacing w:before="240" w:after="120" w:line="276" w:lineRule="auto"/>
        <w:jc w:val="both"/>
        <w:rPr>
          <w:rFonts w:ascii="Arial" w:hAnsi="Arial" w:cs="Arial"/>
          <w:b/>
          <w:bCs/>
          <w:color w:val="0468AA"/>
          <w:sz w:val="24"/>
          <w:szCs w:val="24"/>
          <w:lang w:eastAsia="en-GB"/>
        </w:rPr>
      </w:pPr>
      <w:r w:rsidRPr="00A82F56">
        <w:rPr>
          <w:rFonts w:ascii="Arial" w:hAnsi="Arial" w:cs="Arial"/>
          <w:bCs/>
          <w:sz w:val="24"/>
          <w:szCs w:val="24"/>
          <w:lang w:eastAsia="en-GB"/>
        </w:rPr>
        <w:t>supporting documents or other documentary evidence where and in so far as YPO has the possibility of obtaining the certificates or the relevant information directly by accessing a national database in any Member State that is available free of charge, such as a national procurement register, a virtual company dossier, an electronic document storage system or a prequalification system; or</w:t>
      </w:r>
    </w:p>
    <w:p w14:paraId="0A31B50C" w14:textId="1C723865" w:rsidR="000A1BDE" w:rsidRPr="00E72104" w:rsidRDefault="000A1BDE" w:rsidP="000D1099">
      <w:pPr>
        <w:pStyle w:val="ListParagraph"/>
        <w:numPr>
          <w:ilvl w:val="0"/>
          <w:numId w:val="35"/>
        </w:numPr>
        <w:spacing w:before="240" w:after="120" w:line="276" w:lineRule="auto"/>
        <w:jc w:val="both"/>
        <w:rPr>
          <w:rFonts w:ascii="Arial" w:hAnsi="Arial" w:cs="Arial"/>
          <w:bCs/>
          <w:sz w:val="24"/>
          <w:szCs w:val="24"/>
          <w:lang w:eastAsia="en-GB"/>
        </w:rPr>
      </w:pPr>
      <w:r w:rsidRPr="00A82F56">
        <w:rPr>
          <w:rFonts w:ascii="Arial" w:hAnsi="Arial" w:cs="Arial"/>
          <w:bCs/>
          <w:sz w:val="24"/>
          <w:szCs w:val="24"/>
          <w:lang w:eastAsia="en-GB"/>
        </w:rPr>
        <w:t>a supporting document which YPO already possesses</w:t>
      </w:r>
      <w:bookmarkStart w:id="115" w:name="_Toc287342836"/>
      <w:bookmarkStart w:id="116" w:name="_Toc287342964"/>
      <w:bookmarkStart w:id="117" w:name="_Toc287343244"/>
      <w:bookmarkStart w:id="118" w:name="_Toc287343337"/>
      <w:bookmarkStart w:id="119" w:name="_Toc287343447"/>
      <w:bookmarkStart w:id="120" w:name="_Toc287343580"/>
      <w:bookmarkStart w:id="121" w:name="_Toc287343690"/>
      <w:bookmarkStart w:id="122" w:name="_Toc287343803"/>
      <w:bookmarkStart w:id="123" w:name="_Toc287448304"/>
      <w:r w:rsidRPr="00A82F56">
        <w:rPr>
          <w:rFonts w:ascii="Arial" w:hAnsi="Arial" w:cs="Arial"/>
          <w:bCs/>
          <w:sz w:val="24"/>
          <w:szCs w:val="24"/>
          <w:lang w:eastAsia="en-GB"/>
        </w:rPr>
        <w:t>.</w:t>
      </w:r>
    </w:p>
    <w:p w14:paraId="2FFB512C" w14:textId="49CB190A" w:rsidR="000A1BDE" w:rsidRPr="00A82F56" w:rsidRDefault="000A1BDE" w:rsidP="00023D7F">
      <w:pPr>
        <w:spacing w:before="240" w:after="120" w:line="276" w:lineRule="auto"/>
        <w:jc w:val="both"/>
        <w:rPr>
          <w:rFonts w:ascii="Arial" w:hAnsi="Arial" w:cs="Arial"/>
          <w:b/>
          <w:bCs/>
          <w:sz w:val="24"/>
          <w:szCs w:val="24"/>
          <w:lang w:eastAsia="en-GB"/>
        </w:rPr>
      </w:pPr>
      <w:r w:rsidRPr="00A82F56">
        <w:rPr>
          <w:rFonts w:ascii="Arial" w:hAnsi="Arial" w:cs="Arial"/>
          <w:b/>
          <w:bCs/>
          <w:sz w:val="24"/>
          <w:szCs w:val="24"/>
          <w:lang w:eastAsia="en-GB"/>
        </w:rPr>
        <w:lastRenderedPageBreak/>
        <w:t xml:space="preserve">Providers are to note that the ESPD does not need to be completed if the following Standard Selection Questionnaire (SQ) is completed and returned for this </w:t>
      </w:r>
      <w:r w:rsidR="00472552">
        <w:rPr>
          <w:rFonts w:ascii="Arial" w:hAnsi="Arial" w:cs="Arial"/>
          <w:b/>
          <w:bCs/>
          <w:sz w:val="24"/>
          <w:szCs w:val="24"/>
          <w:lang w:eastAsia="en-GB"/>
        </w:rPr>
        <w:t>T</w:t>
      </w:r>
      <w:r w:rsidRPr="00A82F56">
        <w:rPr>
          <w:rFonts w:ascii="Arial" w:hAnsi="Arial" w:cs="Arial"/>
          <w:b/>
          <w:bCs/>
          <w:sz w:val="24"/>
          <w:szCs w:val="24"/>
          <w:lang w:eastAsia="en-GB"/>
        </w:rPr>
        <w:t>ender opportunity.</w:t>
      </w:r>
    </w:p>
    <w:p w14:paraId="5765C738" w14:textId="77777777" w:rsidR="000A1BDE" w:rsidRPr="00A82F56" w:rsidRDefault="000A1BDE" w:rsidP="00023D7F">
      <w:pPr>
        <w:overflowPunct/>
        <w:autoSpaceDE/>
        <w:autoSpaceDN/>
        <w:adjustRightInd/>
        <w:spacing w:before="240" w:after="120" w:line="276" w:lineRule="auto"/>
        <w:jc w:val="both"/>
        <w:textAlignment w:val="auto"/>
        <w:rPr>
          <w:rFonts w:ascii="Arial" w:eastAsia="Calibri" w:hAnsi="Arial" w:cs="Arial"/>
          <w:bCs/>
          <w:sz w:val="24"/>
          <w:szCs w:val="24"/>
          <w:lang w:eastAsia="en-GB"/>
        </w:rPr>
      </w:pPr>
      <w:r w:rsidRPr="00A82F56">
        <w:rPr>
          <w:rFonts w:ascii="Arial" w:hAnsi="Arial" w:cs="Arial"/>
          <w:bCs/>
          <w:sz w:val="24"/>
          <w:szCs w:val="24"/>
          <w:lang w:eastAsia="en-GB"/>
        </w:rPr>
        <w:br w:type="page"/>
      </w:r>
    </w:p>
    <w:bookmarkEnd w:id="115"/>
    <w:bookmarkEnd w:id="116"/>
    <w:bookmarkEnd w:id="117"/>
    <w:bookmarkEnd w:id="118"/>
    <w:bookmarkEnd w:id="119"/>
    <w:bookmarkEnd w:id="120"/>
    <w:bookmarkEnd w:id="121"/>
    <w:bookmarkEnd w:id="122"/>
    <w:bookmarkEnd w:id="123"/>
    <w:p w14:paraId="76989F0F" w14:textId="77777777" w:rsidR="000A1BDE" w:rsidRPr="00EF3303" w:rsidRDefault="000A1BDE" w:rsidP="000D1099">
      <w:pPr>
        <w:pStyle w:val="ListParagraph"/>
        <w:numPr>
          <w:ilvl w:val="0"/>
          <w:numId w:val="34"/>
        </w:numPr>
        <w:ind w:left="0" w:hanging="709"/>
        <w:rPr>
          <w:rFonts w:ascii="Arial" w:hAnsi="Arial" w:cs="Arial"/>
          <w:bCs/>
          <w:lang w:eastAsia="en-GB"/>
        </w:rPr>
      </w:pPr>
      <w:r w:rsidRPr="00EF3303">
        <w:rPr>
          <w:rFonts w:ascii="Arial" w:hAnsi="Arial" w:cs="Arial"/>
          <w:b/>
          <w:bCs/>
          <w:color w:val="4F2D7F"/>
          <w:sz w:val="28"/>
          <w:szCs w:val="32"/>
          <w:lang w:eastAsia="en-GB"/>
        </w:rPr>
        <w:lastRenderedPageBreak/>
        <w:t>Standard Selection Questionnaire (SQ)</w:t>
      </w:r>
    </w:p>
    <w:p w14:paraId="581AFBFB" w14:textId="77777777" w:rsidR="000A1BDE" w:rsidRPr="00EF3303" w:rsidRDefault="000A1BDE" w:rsidP="000A1BDE">
      <w:pPr>
        <w:ind w:left="-720"/>
        <w:jc w:val="both"/>
        <w:rPr>
          <w:rFonts w:ascii="Arial" w:hAnsi="Arial" w:cs="Arial"/>
          <w:b/>
          <w:color w:val="000000"/>
          <w:sz w:val="20"/>
        </w:rPr>
      </w:pPr>
    </w:p>
    <w:p w14:paraId="5B22DC77" w14:textId="03807D76" w:rsidR="000A1BDE" w:rsidRPr="00593E79" w:rsidRDefault="000A1BDE" w:rsidP="00E54248">
      <w:pPr>
        <w:spacing w:before="240" w:after="120" w:line="276" w:lineRule="auto"/>
        <w:ind w:left="-709"/>
        <w:jc w:val="both"/>
        <w:rPr>
          <w:rFonts w:ascii="Arial" w:hAnsi="Arial" w:cs="Arial"/>
          <w:b/>
          <w:bCs/>
          <w:color w:val="000000"/>
          <w:sz w:val="24"/>
          <w:szCs w:val="24"/>
        </w:rPr>
      </w:pPr>
      <w:r w:rsidRPr="00593E79">
        <w:rPr>
          <w:rFonts w:ascii="Arial" w:hAnsi="Arial" w:cs="Arial"/>
          <w:b/>
          <w:bCs/>
          <w:color w:val="000000"/>
          <w:sz w:val="24"/>
          <w:szCs w:val="24"/>
        </w:rPr>
        <w:t>Potential Supplier Information and Exclusion Grounds: Part 1 and Part 2.</w:t>
      </w:r>
    </w:p>
    <w:p w14:paraId="75806A9A" w14:textId="039CE74F" w:rsidR="000A1BDE" w:rsidRPr="00593E79" w:rsidRDefault="000A1BDE" w:rsidP="00E72104">
      <w:pPr>
        <w:spacing w:before="240" w:after="120" w:line="276" w:lineRule="auto"/>
        <w:ind w:left="-709"/>
        <w:jc w:val="both"/>
        <w:rPr>
          <w:rFonts w:ascii="Arial" w:hAnsi="Arial" w:cs="Arial"/>
          <w:color w:val="000000"/>
          <w:sz w:val="24"/>
          <w:szCs w:val="24"/>
        </w:rPr>
      </w:pPr>
      <w:r w:rsidRPr="00593E79">
        <w:rPr>
          <w:rFonts w:ascii="Arial" w:hAnsi="Arial" w:cs="Arial"/>
          <w:color w:val="000000"/>
          <w:sz w:val="24"/>
          <w:szCs w:val="24"/>
        </w:rPr>
        <w:t>The standard Selection Questionnaire is a self-declaration, made by you (the potential supplier), that you do not meet any of the grounds for exclusion</w:t>
      </w:r>
      <w:r w:rsidRPr="00593E79">
        <w:rPr>
          <w:rStyle w:val="FootnoteReference"/>
          <w:rFonts w:ascii="Arial" w:hAnsi="Arial" w:cs="Arial"/>
          <w:color w:val="000000"/>
          <w:sz w:val="24"/>
          <w:szCs w:val="24"/>
        </w:rPr>
        <w:footnoteReference w:id="2"/>
      </w:r>
      <w:r w:rsidRPr="00593E79">
        <w:rPr>
          <w:rFonts w:ascii="Arial" w:hAnsi="Arial" w:cs="Arial"/>
          <w:color w:val="000000"/>
          <w:sz w:val="24"/>
          <w:szCs w:val="24"/>
        </w:rPr>
        <w:t>. If there are grounds for exclusion, there is an opportunity to explain the background and any measures you have taken to rectify the situation (we call this self-cleaning).</w:t>
      </w:r>
    </w:p>
    <w:p w14:paraId="73F6B2B1" w14:textId="41E642F8" w:rsidR="000A1BDE" w:rsidRPr="00593E79" w:rsidRDefault="000A1BDE" w:rsidP="00E72104">
      <w:pPr>
        <w:spacing w:before="240" w:after="120" w:line="276" w:lineRule="auto"/>
        <w:ind w:left="-709"/>
        <w:jc w:val="both"/>
        <w:rPr>
          <w:rFonts w:ascii="Arial" w:hAnsi="Arial" w:cs="Arial"/>
          <w:color w:val="000000"/>
          <w:sz w:val="24"/>
          <w:szCs w:val="24"/>
        </w:rPr>
      </w:pPr>
      <w:r w:rsidRPr="00593E79">
        <w:rPr>
          <w:rFonts w:ascii="Arial" w:hAnsi="Arial" w:cs="Arial"/>
          <w:color w:val="000000"/>
          <w:sz w:val="24"/>
          <w:szCs w:val="24"/>
        </w:rPr>
        <w:t xml:space="preserve">A completed declaration of Part 1 and Part 2 provides a formal statement that the organisation making the declaration has not breached any of the </w:t>
      </w:r>
      <w:r w:rsidR="00A45613" w:rsidRPr="00593E79">
        <w:rPr>
          <w:rFonts w:ascii="Arial" w:hAnsi="Arial" w:cs="Arial"/>
          <w:color w:val="000000"/>
          <w:sz w:val="24"/>
          <w:szCs w:val="24"/>
        </w:rPr>
        <w:t>exclusion’s</w:t>
      </w:r>
      <w:r w:rsidRPr="00593E79">
        <w:rPr>
          <w:rFonts w:ascii="Arial" w:hAnsi="Arial" w:cs="Arial"/>
          <w:color w:val="000000"/>
          <w:sz w:val="24"/>
          <w:szCs w:val="24"/>
        </w:rPr>
        <w:t xml:space="preserve"> grounds. Consequently, we require all the organisations that you will rely on to meet the selection criteria to provide a completed Part 1 and Part 2. For example, these could be parent companies</w:t>
      </w:r>
      <w:r w:rsidR="00FE15EA">
        <w:rPr>
          <w:rFonts w:ascii="Arial" w:hAnsi="Arial" w:cs="Arial"/>
          <w:color w:val="000000"/>
          <w:sz w:val="24"/>
          <w:szCs w:val="24"/>
        </w:rPr>
        <w:t xml:space="preserve"> </w:t>
      </w:r>
      <w:r w:rsidRPr="00593E79">
        <w:rPr>
          <w:rFonts w:ascii="Arial" w:hAnsi="Arial" w:cs="Arial"/>
          <w:color w:val="000000"/>
          <w:sz w:val="24"/>
          <w:szCs w:val="24"/>
        </w:rPr>
        <w:t xml:space="preserve">or </w:t>
      </w:r>
      <w:r w:rsidR="0019696E">
        <w:rPr>
          <w:rFonts w:ascii="Arial" w:hAnsi="Arial" w:cs="Arial"/>
          <w:color w:val="000000"/>
          <w:sz w:val="24"/>
          <w:szCs w:val="24"/>
        </w:rPr>
        <w:t xml:space="preserve">essential </w:t>
      </w:r>
      <w:r w:rsidRPr="00593E79">
        <w:rPr>
          <w:rFonts w:ascii="Arial" w:hAnsi="Arial" w:cs="Arial"/>
          <w:color w:val="000000"/>
          <w:sz w:val="24"/>
          <w:szCs w:val="24"/>
        </w:rPr>
        <w:t>sub-contractors</w:t>
      </w:r>
      <w:r w:rsidR="008843C4">
        <w:rPr>
          <w:rFonts w:ascii="Arial" w:hAnsi="Arial" w:cs="Arial"/>
          <w:color w:val="000000"/>
          <w:sz w:val="24"/>
          <w:szCs w:val="24"/>
        </w:rPr>
        <w:t xml:space="preserve"> you rely </w:t>
      </w:r>
      <w:r w:rsidRPr="00593E79">
        <w:rPr>
          <w:rFonts w:ascii="Arial" w:eastAsia="Arial" w:hAnsi="Arial" w:cs="Arial"/>
          <w:sz w:val="24"/>
          <w:szCs w:val="24"/>
        </w:rPr>
        <w:t>upon to meet the selection criteria</w:t>
      </w:r>
      <w:r w:rsidRPr="00593E79">
        <w:rPr>
          <w:rFonts w:ascii="Arial" w:hAnsi="Arial" w:cs="Arial"/>
          <w:b/>
          <w:color w:val="000000"/>
          <w:sz w:val="24"/>
          <w:szCs w:val="24"/>
        </w:rPr>
        <w:t>.</w:t>
      </w:r>
      <w:r w:rsidRPr="00593E79">
        <w:rPr>
          <w:rFonts w:ascii="Arial" w:hAnsi="Arial" w:cs="Arial"/>
          <w:color w:val="000000"/>
          <w:sz w:val="24"/>
          <w:szCs w:val="24"/>
        </w:rPr>
        <w:t xml:space="preserve">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w:t>
      </w:r>
    </w:p>
    <w:p w14:paraId="526D3755" w14:textId="2595731F" w:rsidR="000A1BDE" w:rsidRPr="00593E79" w:rsidRDefault="000A1BDE" w:rsidP="00E72104">
      <w:pPr>
        <w:spacing w:before="240" w:after="120" w:line="276" w:lineRule="auto"/>
        <w:ind w:left="-709"/>
        <w:jc w:val="both"/>
        <w:rPr>
          <w:rFonts w:ascii="Arial" w:hAnsi="Arial" w:cs="Arial"/>
          <w:color w:val="000000"/>
          <w:sz w:val="24"/>
          <w:szCs w:val="24"/>
        </w:rPr>
      </w:pPr>
      <w:r w:rsidRPr="00593E79">
        <w:rPr>
          <w:rFonts w:ascii="Arial" w:hAnsi="Arial" w:cs="Arial"/>
          <w:color w:val="000000"/>
          <w:sz w:val="24"/>
          <w:szCs w:val="24"/>
        </w:rPr>
        <w:t>When completed, this form is to be sent back to the contact point given in the procurement documents along with the selection information requested in the procurement documentation.</w:t>
      </w:r>
    </w:p>
    <w:p w14:paraId="42F08D72" w14:textId="77777777" w:rsidR="000A1BDE" w:rsidRPr="00593E79" w:rsidRDefault="000A1BDE" w:rsidP="00E72104">
      <w:pPr>
        <w:spacing w:before="240" w:after="120" w:line="276" w:lineRule="auto"/>
        <w:ind w:left="-709"/>
        <w:jc w:val="both"/>
        <w:rPr>
          <w:rFonts w:ascii="Arial" w:hAnsi="Arial" w:cs="Arial"/>
          <w:b/>
          <w:bCs/>
          <w:color w:val="000000"/>
          <w:sz w:val="24"/>
          <w:szCs w:val="24"/>
        </w:rPr>
      </w:pPr>
      <w:r w:rsidRPr="00593E79">
        <w:rPr>
          <w:rFonts w:ascii="Arial" w:hAnsi="Arial" w:cs="Arial"/>
          <w:b/>
          <w:bCs/>
          <w:color w:val="000000"/>
          <w:sz w:val="24"/>
          <w:szCs w:val="24"/>
        </w:rPr>
        <w:t>Additional Selection Questions: Part 3</w:t>
      </w:r>
    </w:p>
    <w:p w14:paraId="42E63A93" w14:textId="688EB34B" w:rsidR="000A1BDE" w:rsidRPr="00593E79" w:rsidRDefault="000A1BDE" w:rsidP="00E72104">
      <w:pPr>
        <w:spacing w:before="240" w:after="120" w:line="276" w:lineRule="auto"/>
        <w:ind w:left="-709"/>
        <w:jc w:val="both"/>
        <w:rPr>
          <w:rFonts w:ascii="Arial" w:hAnsi="Arial" w:cs="Arial"/>
          <w:color w:val="000000"/>
          <w:sz w:val="24"/>
          <w:szCs w:val="24"/>
        </w:rPr>
      </w:pPr>
      <w:r w:rsidRPr="00593E79">
        <w:rPr>
          <w:rFonts w:ascii="Arial" w:hAnsi="Arial" w:cs="Arial"/>
          <w:color w:val="000000"/>
          <w:sz w:val="24"/>
          <w:szCs w:val="24"/>
        </w:rPr>
        <w:t xml:space="preserve">The procurement document will provide instructions on the selection questions you need to respond to and how to submit those </w:t>
      </w:r>
      <w:r w:rsidR="00AD49A9">
        <w:rPr>
          <w:rFonts w:ascii="Arial" w:hAnsi="Arial" w:cs="Arial"/>
          <w:color w:val="000000"/>
          <w:sz w:val="24"/>
          <w:szCs w:val="24"/>
        </w:rPr>
        <w:t>R</w:t>
      </w:r>
      <w:r w:rsidRPr="00593E79">
        <w:rPr>
          <w:rFonts w:ascii="Arial" w:hAnsi="Arial" w:cs="Arial"/>
          <w:color w:val="000000"/>
          <w:sz w:val="24"/>
          <w:szCs w:val="24"/>
        </w:rPr>
        <w:t xml:space="preserve">esponses. If you are bidding on behalf of a group (consortium) or you intend to use sub-contractors, you should complete all of the selection questions on behalf of the consortium and/or any sub-contractors. </w:t>
      </w:r>
    </w:p>
    <w:p w14:paraId="6A8C59E2" w14:textId="08AA355E" w:rsidR="000A1BDE" w:rsidRDefault="000A1BDE" w:rsidP="00E72104">
      <w:pPr>
        <w:spacing w:before="240" w:after="120" w:line="276" w:lineRule="auto"/>
        <w:ind w:left="-709"/>
        <w:jc w:val="both"/>
        <w:rPr>
          <w:rFonts w:ascii="Arial" w:hAnsi="Arial" w:cs="Arial"/>
          <w:color w:val="000000"/>
          <w:sz w:val="24"/>
          <w:szCs w:val="24"/>
        </w:rPr>
      </w:pPr>
      <w:r w:rsidRPr="00593E79">
        <w:rPr>
          <w:rFonts w:ascii="Arial" w:hAnsi="Arial" w:cs="Arial"/>
          <w:color w:val="000000"/>
          <w:sz w:val="24"/>
          <w:szCs w:val="24"/>
        </w:rPr>
        <w:t xml:space="preserve">If the relevant documentary evidence referred to in the Selection Questionnaire is not provided upon request and without </w:t>
      </w:r>
      <w:r w:rsidR="00A45613" w:rsidRPr="00593E79">
        <w:rPr>
          <w:rFonts w:ascii="Arial" w:hAnsi="Arial" w:cs="Arial"/>
          <w:color w:val="000000"/>
          <w:sz w:val="24"/>
          <w:szCs w:val="24"/>
        </w:rPr>
        <w:t>delay,</w:t>
      </w:r>
      <w:r w:rsidRPr="00593E79">
        <w:rPr>
          <w:rFonts w:ascii="Arial" w:hAnsi="Arial" w:cs="Arial"/>
          <w:color w:val="000000"/>
          <w:sz w:val="24"/>
          <w:szCs w:val="24"/>
        </w:rPr>
        <w:t xml:space="preserve"> we reserve the right to amend the contract award decision and award to the next compliant bidder.</w:t>
      </w:r>
    </w:p>
    <w:p w14:paraId="04CE13D9" w14:textId="65119785" w:rsidR="001D10A5" w:rsidRDefault="001D10A5" w:rsidP="00E72104">
      <w:pPr>
        <w:spacing w:before="240" w:after="120" w:line="276" w:lineRule="auto"/>
        <w:ind w:left="-709"/>
        <w:jc w:val="both"/>
        <w:rPr>
          <w:rFonts w:ascii="Arial" w:hAnsi="Arial" w:cs="Arial"/>
          <w:color w:val="000000"/>
          <w:sz w:val="24"/>
          <w:szCs w:val="24"/>
        </w:rPr>
      </w:pPr>
    </w:p>
    <w:p w14:paraId="6EEEAE78" w14:textId="55A813AD" w:rsidR="001D10A5" w:rsidRDefault="001D10A5" w:rsidP="00E72104">
      <w:pPr>
        <w:spacing w:before="240" w:after="120" w:line="276" w:lineRule="auto"/>
        <w:ind w:left="-709"/>
        <w:jc w:val="both"/>
        <w:rPr>
          <w:rFonts w:ascii="Arial" w:hAnsi="Arial" w:cs="Arial"/>
          <w:color w:val="000000"/>
          <w:sz w:val="24"/>
          <w:szCs w:val="24"/>
        </w:rPr>
      </w:pPr>
    </w:p>
    <w:p w14:paraId="2C07A4D9" w14:textId="77777777" w:rsidR="001D10A5" w:rsidRPr="00593E79" w:rsidRDefault="001D10A5" w:rsidP="00E72104">
      <w:pPr>
        <w:spacing w:before="240" w:after="120" w:line="276" w:lineRule="auto"/>
        <w:ind w:left="-709"/>
        <w:jc w:val="both"/>
        <w:rPr>
          <w:rFonts w:ascii="Arial" w:hAnsi="Arial" w:cs="Arial"/>
          <w:color w:val="000000"/>
          <w:sz w:val="24"/>
          <w:szCs w:val="24"/>
        </w:rPr>
      </w:pPr>
    </w:p>
    <w:p w14:paraId="256116AF" w14:textId="77777777" w:rsidR="000A1BDE" w:rsidRPr="00593E79" w:rsidRDefault="000A1BDE" w:rsidP="00E72104">
      <w:pPr>
        <w:spacing w:before="240" w:after="120" w:line="276" w:lineRule="auto"/>
        <w:ind w:left="-709"/>
        <w:jc w:val="both"/>
        <w:rPr>
          <w:rFonts w:ascii="Arial" w:hAnsi="Arial" w:cs="Arial"/>
          <w:b/>
          <w:bCs/>
          <w:color w:val="000000"/>
          <w:sz w:val="24"/>
          <w:szCs w:val="24"/>
        </w:rPr>
      </w:pPr>
      <w:r w:rsidRPr="00593E79">
        <w:rPr>
          <w:rFonts w:ascii="Arial" w:hAnsi="Arial" w:cs="Arial"/>
          <w:b/>
          <w:bCs/>
          <w:color w:val="000000"/>
          <w:sz w:val="24"/>
          <w:szCs w:val="24"/>
        </w:rPr>
        <w:lastRenderedPageBreak/>
        <w:t>Consequences of misrepresentation</w:t>
      </w:r>
    </w:p>
    <w:p w14:paraId="06927EAC" w14:textId="6282D838" w:rsidR="000A1BDE" w:rsidRPr="00D54235" w:rsidRDefault="000A1BDE" w:rsidP="00D54235">
      <w:pPr>
        <w:spacing w:before="240" w:after="120" w:line="276" w:lineRule="auto"/>
        <w:ind w:left="-709"/>
        <w:jc w:val="both"/>
        <w:rPr>
          <w:rFonts w:ascii="Arial" w:hAnsi="Arial" w:cs="Arial"/>
          <w:color w:val="000000"/>
          <w:sz w:val="24"/>
          <w:szCs w:val="24"/>
        </w:rPr>
      </w:pPr>
      <w:r w:rsidRPr="00593E79">
        <w:rPr>
          <w:rFonts w:ascii="Arial" w:hAnsi="Arial" w:cs="Arial"/>
          <w:color w:val="000000"/>
          <w:sz w:val="24"/>
          <w:szCs w:val="24"/>
        </w:rPr>
        <w:t>If you seriously misrepresent any factual information in filling in the Selection Questionnaire,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r w:rsidRPr="00593E79">
        <w:rPr>
          <w:rFonts w:ascii="Arial" w:hAnsi="Arial" w:cs="Arial"/>
          <w:color w:val="222222"/>
          <w:sz w:val="24"/>
          <w:szCs w:val="24"/>
        </w:rPr>
        <w:t xml:space="preserve">. </w:t>
      </w:r>
      <w:r w:rsidRPr="00EF3303">
        <w:rPr>
          <w:rFonts w:ascii="Arial" w:hAnsi="Arial" w:cs="Arial"/>
          <w:color w:val="222222"/>
        </w:rPr>
        <w:br w:type="page"/>
      </w:r>
    </w:p>
    <w:p w14:paraId="1E5086B3" w14:textId="293F6F10" w:rsidR="00586531" w:rsidRPr="00B32CBE" w:rsidRDefault="00B32CBE" w:rsidP="00586531">
      <w:pPr>
        <w:spacing w:before="240" w:after="120" w:line="276" w:lineRule="auto"/>
        <w:ind w:left="-709"/>
        <w:jc w:val="center"/>
        <w:rPr>
          <w:rFonts w:ascii="Arial" w:hAnsi="Arial" w:cs="Arial"/>
          <w:b/>
          <w:bCs/>
          <w:sz w:val="32"/>
          <w:szCs w:val="32"/>
          <w:u w:val="single"/>
        </w:rPr>
      </w:pPr>
      <w:r w:rsidRPr="00B32CBE">
        <w:rPr>
          <w:rFonts w:ascii="Arial" w:hAnsi="Arial" w:cs="Arial"/>
          <w:b/>
          <w:bCs/>
          <w:sz w:val="32"/>
          <w:szCs w:val="32"/>
          <w:u w:val="single"/>
        </w:rPr>
        <w:lastRenderedPageBreak/>
        <w:t>The Supply of Liquid Fuels</w:t>
      </w:r>
    </w:p>
    <w:p w14:paraId="113F0243" w14:textId="7DB69D5F" w:rsidR="00586531" w:rsidRPr="002D48AC" w:rsidRDefault="00B37E26" w:rsidP="002D48AC">
      <w:pPr>
        <w:spacing w:before="240" w:after="120" w:line="276" w:lineRule="auto"/>
        <w:ind w:left="-709"/>
        <w:jc w:val="center"/>
        <w:rPr>
          <w:rFonts w:ascii="Arial" w:hAnsi="Arial" w:cs="Arial"/>
          <w:b/>
          <w:bCs/>
          <w:sz w:val="32"/>
          <w:szCs w:val="32"/>
          <w:u w:val="single"/>
        </w:rPr>
      </w:pPr>
      <w:r>
        <w:rPr>
          <w:rFonts w:ascii="Arial" w:hAnsi="Arial" w:cs="Arial"/>
          <w:b/>
          <w:bCs/>
          <w:sz w:val="32"/>
          <w:szCs w:val="32"/>
          <w:u w:val="single"/>
        </w:rPr>
        <w:t>000</w:t>
      </w:r>
      <w:r w:rsidR="00B32CBE">
        <w:rPr>
          <w:rFonts w:ascii="Arial" w:hAnsi="Arial" w:cs="Arial"/>
          <w:b/>
          <w:bCs/>
          <w:sz w:val="32"/>
          <w:szCs w:val="32"/>
          <w:u w:val="single"/>
        </w:rPr>
        <w:t>981</w:t>
      </w:r>
    </w:p>
    <w:p w14:paraId="7E71E5F4" w14:textId="124C394D" w:rsidR="000A1BDE" w:rsidRPr="002D48AC" w:rsidRDefault="000A1BDE" w:rsidP="00E72104">
      <w:pPr>
        <w:spacing w:before="240" w:after="120" w:line="276" w:lineRule="auto"/>
        <w:ind w:left="-709"/>
        <w:rPr>
          <w:rFonts w:ascii="Arial" w:hAnsi="Arial" w:cs="Arial"/>
          <w:b/>
          <w:bCs/>
          <w:sz w:val="24"/>
          <w:szCs w:val="24"/>
          <w:u w:val="single"/>
        </w:rPr>
      </w:pPr>
      <w:r w:rsidRPr="002D48AC">
        <w:rPr>
          <w:rFonts w:ascii="Arial" w:hAnsi="Arial" w:cs="Arial"/>
          <w:b/>
          <w:bCs/>
          <w:sz w:val="24"/>
          <w:szCs w:val="24"/>
          <w:u w:val="single"/>
        </w:rPr>
        <w:t>Notes for completion</w:t>
      </w:r>
    </w:p>
    <w:p w14:paraId="0D5A6C42" w14:textId="0F87750E" w:rsidR="000A1BDE" w:rsidRPr="002D48AC" w:rsidRDefault="000A1BDE" w:rsidP="00E72104">
      <w:pPr>
        <w:spacing w:before="240" w:after="120" w:line="276" w:lineRule="auto"/>
        <w:ind w:hanging="709"/>
        <w:jc w:val="both"/>
        <w:rPr>
          <w:rFonts w:ascii="Arial" w:hAnsi="Arial" w:cs="Arial"/>
          <w:sz w:val="24"/>
          <w:szCs w:val="24"/>
        </w:rPr>
      </w:pPr>
      <w:r w:rsidRPr="002D48AC">
        <w:rPr>
          <w:rFonts w:ascii="Arial" w:hAnsi="Arial" w:cs="Arial"/>
          <w:sz w:val="24"/>
          <w:szCs w:val="24"/>
        </w:rPr>
        <w:t xml:space="preserve">1. </w:t>
      </w:r>
      <w:r w:rsidRPr="002D48AC">
        <w:rPr>
          <w:rFonts w:ascii="Arial" w:hAnsi="Arial" w:cs="Arial"/>
          <w:sz w:val="24"/>
          <w:szCs w:val="24"/>
        </w:rPr>
        <w:tab/>
        <w:t>The “authority” means the contracting authority, or anyone acting on behalf of the contracting authority, that is seeking to invite suitable candidates to participate in this procurement process.</w:t>
      </w:r>
    </w:p>
    <w:p w14:paraId="1E32DDEB" w14:textId="64E0ECC2" w:rsidR="000A1BDE" w:rsidRPr="002D48AC" w:rsidRDefault="000A1BDE" w:rsidP="00E72104">
      <w:pPr>
        <w:spacing w:before="240" w:after="120" w:line="276" w:lineRule="auto"/>
        <w:ind w:hanging="709"/>
        <w:jc w:val="both"/>
        <w:rPr>
          <w:rFonts w:ascii="Arial" w:hAnsi="Arial" w:cs="Arial"/>
          <w:sz w:val="24"/>
          <w:szCs w:val="24"/>
        </w:rPr>
      </w:pPr>
      <w:r w:rsidRPr="002D48AC">
        <w:rPr>
          <w:rFonts w:ascii="Arial" w:hAnsi="Arial" w:cs="Arial"/>
          <w:sz w:val="24"/>
          <w:szCs w:val="24"/>
        </w:rPr>
        <w:t xml:space="preserve">2. </w:t>
      </w:r>
      <w:r w:rsidRPr="002D48AC">
        <w:rPr>
          <w:rFonts w:ascii="Arial" w:hAnsi="Arial" w:cs="Arial"/>
          <w:sz w:val="24"/>
          <w:szCs w:val="24"/>
        </w:rPr>
        <w:tab/>
        <w:t>“You” / “Your”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41AB7800" w14:textId="08C77D00" w:rsidR="000A1BDE" w:rsidRPr="002D48AC" w:rsidRDefault="000A1BDE" w:rsidP="00E72104">
      <w:pPr>
        <w:spacing w:before="240" w:after="120" w:line="276" w:lineRule="auto"/>
        <w:ind w:hanging="709"/>
        <w:jc w:val="both"/>
        <w:rPr>
          <w:rFonts w:ascii="Arial" w:hAnsi="Arial" w:cs="Arial"/>
          <w:sz w:val="24"/>
          <w:szCs w:val="24"/>
        </w:rPr>
      </w:pPr>
      <w:r w:rsidRPr="002D48AC">
        <w:rPr>
          <w:rFonts w:ascii="Arial" w:hAnsi="Arial" w:cs="Arial"/>
          <w:sz w:val="24"/>
          <w:szCs w:val="24"/>
        </w:rPr>
        <w:t xml:space="preserve">3. </w:t>
      </w:r>
      <w:r w:rsidRPr="002D48AC">
        <w:rPr>
          <w:rFonts w:ascii="Arial" w:hAnsi="Arial" w:cs="Arial"/>
          <w:sz w:val="24"/>
          <w:szCs w:val="24"/>
        </w:rPr>
        <w:tab/>
        <w:t xml:space="preserve">Please ensure that all questions are completed in full, and in the format requested. If the question does not apply to you, please state ‘N/A’. Should you need to provide additional information in </w:t>
      </w:r>
      <w:r w:rsidR="00AD49A9">
        <w:rPr>
          <w:rFonts w:ascii="Arial" w:hAnsi="Arial" w:cs="Arial"/>
          <w:sz w:val="24"/>
          <w:szCs w:val="24"/>
        </w:rPr>
        <w:t>R</w:t>
      </w:r>
      <w:r w:rsidRPr="002D48AC">
        <w:rPr>
          <w:rFonts w:ascii="Arial" w:hAnsi="Arial" w:cs="Arial"/>
          <w:sz w:val="24"/>
          <w:szCs w:val="24"/>
        </w:rPr>
        <w:t>esponse to the questions, please submit a clearly identified annex.</w:t>
      </w:r>
    </w:p>
    <w:p w14:paraId="0555A1A5" w14:textId="0AC6CC31" w:rsidR="000A1BDE" w:rsidRPr="002D48AC" w:rsidRDefault="000A1BDE" w:rsidP="00E72104">
      <w:pPr>
        <w:spacing w:before="240" w:after="120" w:line="276" w:lineRule="auto"/>
        <w:ind w:hanging="709"/>
        <w:jc w:val="both"/>
        <w:rPr>
          <w:rFonts w:ascii="Arial" w:hAnsi="Arial" w:cs="Arial"/>
          <w:sz w:val="24"/>
          <w:szCs w:val="24"/>
        </w:rPr>
      </w:pPr>
      <w:r w:rsidRPr="002D48AC">
        <w:rPr>
          <w:rFonts w:ascii="Arial" w:hAnsi="Arial" w:cs="Arial"/>
          <w:sz w:val="24"/>
          <w:szCs w:val="24"/>
        </w:rPr>
        <w:t xml:space="preserve">4. </w:t>
      </w:r>
      <w:r w:rsidRPr="002D48AC">
        <w:rPr>
          <w:rFonts w:ascii="Arial" w:hAnsi="Arial" w:cs="Arial"/>
          <w:sz w:val="24"/>
          <w:szCs w:val="24"/>
        </w:rPr>
        <w:tab/>
        <w:t>The authority recognises that arrangements set out in section 1.2 of the standard Selection Questionnaire, in relation to a group of economic operators (for example, a consortium) and/or use of sub-contractors, may be subject to change and will, therefore, not be finalised until a later date. The lead contact should notify the authority immediately of any change in the proposed arrangements and ensure a completed Part 1 and Part 2 is submitted for any new organisation relied on to meet the selection criteria. The authority will make a revised assessment of the submission based on the updated information.</w:t>
      </w:r>
    </w:p>
    <w:p w14:paraId="0D0D1BC5" w14:textId="6CD964BA" w:rsidR="000A1BDE" w:rsidRPr="002D48AC" w:rsidRDefault="000A1BDE" w:rsidP="00E72104">
      <w:pPr>
        <w:spacing w:before="240" w:after="120" w:line="276" w:lineRule="auto"/>
        <w:ind w:hanging="709"/>
        <w:jc w:val="both"/>
        <w:rPr>
          <w:rFonts w:ascii="Arial" w:hAnsi="Arial" w:cs="Arial"/>
          <w:sz w:val="24"/>
          <w:szCs w:val="24"/>
        </w:rPr>
      </w:pPr>
      <w:r w:rsidRPr="002D48AC">
        <w:rPr>
          <w:rFonts w:ascii="Arial" w:hAnsi="Arial" w:cs="Arial"/>
          <w:sz w:val="24"/>
          <w:szCs w:val="24"/>
        </w:rPr>
        <w:t xml:space="preserve">5. </w:t>
      </w:r>
      <w:r w:rsidRPr="002D48AC">
        <w:rPr>
          <w:rFonts w:ascii="Arial" w:hAnsi="Arial" w:cs="Arial"/>
          <w:sz w:val="24"/>
          <w:szCs w:val="24"/>
        </w:rPr>
        <w:tab/>
        <w:t>For Part 1 and Part 2 every organisation that is being relied on to meet the selection must complete and submit the self-declaration.</w:t>
      </w:r>
    </w:p>
    <w:p w14:paraId="510E48E8" w14:textId="3F77AEA8" w:rsidR="000A1BDE" w:rsidRDefault="000A1BDE" w:rsidP="00E72104">
      <w:pPr>
        <w:spacing w:before="240" w:after="120" w:line="276" w:lineRule="auto"/>
        <w:ind w:hanging="709"/>
        <w:jc w:val="both"/>
        <w:rPr>
          <w:rFonts w:ascii="Arial" w:hAnsi="Arial" w:cs="Arial"/>
          <w:sz w:val="24"/>
          <w:szCs w:val="24"/>
        </w:rPr>
      </w:pPr>
      <w:r w:rsidRPr="002D48AC">
        <w:rPr>
          <w:rFonts w:ascii="Arial" w:hAnsi="Arial" w:cs="Arial"/>
          <w:sz w:val="24"/>
          <w:szCs w:val="24"/>
        </w:rPr>
        <w:t xml:space="preserve">6. </w:t>
      </w:r>
      <w:r w:rsidRPr="002D48AC">
        <w:rPr>
          <w:rFonts w:ascii="Arial" w:hAnsi="Arial" w:cs="Arial"/>
          <w:sz w:val="24"/>
          <w:szCs w:val="24"/>
        </w:rPr>
        <w:tab/>
        <w:t xml:space="preserve">For answers to Part 3 - If you are bidding on behalf of a group, for example, a consortium, or you intend to use essential sub-contractors or you are sub-contracting 100% of the requirements of this procurement, you should complete all of the questions on behalf of the consortium and/ or any sub-contractors, providing one composite </w:t>
      </w:r>
      <w:r w:rsidR="00AD49A9">
        <w:rPr>
          <w:rFonts w:ascii="Arial" w:hAnsi="Arial" w:cs="Arial"/>
          <w:sz w:val="24"/>
          <w:szCs w:val="24"/>
        </w:rPr>
        <w:t>R</w:t>
      </w:r>
      <w:r w:rsidRPr="002D48AC">
        <w:rPr>
          <w:rFonts w:ascii="Arial" w:hAnsi="Arial" w:cs="Arial"/>
          <w:sz w:val="24"/>
          <w:szCs w:val="24"/>
        </w:rPr>
        <w:t xml:space="preserve">esponse and declaration. </w:t>
      </w:r>
    </w:p>
    <w:p w14:paraId="2249026A" w14:textId="77777777" w:rsidR="0050535C" w:rsidRPr="002D48AC" w:rsidRDefault="0050535C" w:rsidP="00E72104">
      <w:pPr>
        <w:spacing w:before="240" w:after="120" w:line="276" w:lineRule="auto"/>
        <w:ind w:hanging="709"/>
        <w:jc w:val="both"/>
        <w:rPr>
          <w:rFonts w:ascii="Arial" w:hAnsi="Arial" w:cs="Arial"/>
          <w:sz w:val="24"/>
          <w:szCs w:val="24"/>
        </w:rPr>
      </w:pPr>
    </w:p>
    <w:p w14:paraId="69C37A34" w14:textId="77777777" w:rsidR="002D48AC" w:rsidRDefault="000A1BDE" w:rsidP="002D48AC">
      <w:pPr>
        <w:spacing w:before="240" w:after="120" w:line="276" w:lineRule="auto"/>
        <w:ind w:left="-709"/>
        <w:jc w:val="both"/>
        <w:rPr>
          <w:rFonts w:ascii="Arial" w:hAnsi="Arial" w:cs="Arial"/>
          <w:sz w:val="24"/>
          <w:szCs w:val="24"/>
        </w:rPr>
      </w:pPr>
      <w:r w:rsidRPr="002D48AC">
        <w:rPr>
          <w:rFonts w:ascii="Arial" w:hAnsi="Arial" w:cs="Arial"/>
          <w:sz w:val="24"/>
          <w:szCs w:val="24"/>
        </w:rPr>
        <w:lastRenderedPageBreak/>
        <w:t xml:space="preserve">The authority confirms that it will keep confidential and will not disclose to any third parties any information obtained from a named customer contact, other than to the Cabinet Office and/or </w:t>
      </w:r>
      <w:r w:rsidR="00340C18" w:rsidRPr="002D48AC">
        <w:rPr>
          <w:rFonts w:ascii="Arial" w:hAnsi="Arial" w:cs="Arial"/>
          <w:sz w:val="24"/>
          <w:szCs w:val="24"/>
        </w:rPr>
        <w:t>C</w:t>
      </w:r>
      <w:r w:rsidRPr="002D48AC">
        <w:rPr>
          <w:rFonts w:ascii="Arial" w:hAnsi="Arial" w:cs="Arial"/>
          <w:sz w:val="24"/>
          <w:szCs w:val="24"/>
        </w:rPr>
        <w:t xml:space="preserve">ontracting </w:t>
      </w:r>
      <w:r w:rsidR="00340C18" w:rsidRPr="002D48AC">
        <w:rPr>
          <w:rFonts w:ascii="Arial" w:hAnsi="Arial" w:cs="Arial"/>
          <w:sz w:val="24"/>
          <w:szCs w:val="24"/>
        </w:rPr>
        <w:t>A</w:t>
      </w:r>
      <w:r w:rsidRPr="002D48AC">
        <w:rPr>
          <w:rFonts w:ascii="Arial" w:hAnsi="Arial" w:cs="Arial"/>
          <w:sz w:val="24"/>
          <w:szCs w:val="24"/>
        </w:rPr>
        <w:t>uthorities defined by the regulations, or pursuant to an order of the court or demand made by any competent authority or body where the authority is under a legal or regulatory obligation to make such a disclosure.</w:t>
      </w:r>
    </w:p>
    <w:p w14:paraId="4F567ACC" w14:textId="114045D3" w:rsidR="000A1BDE" w:rsidRPr="002D48AC" w:rsidRDefault="000A1BDE" w:rsidP="002D48AC">
      <w:pPr>
        <w:spacing w:before="240" w:after="120" w:line="276" w:lineRule="auto"/>
        <w:ind w:left="-709"/>
        <w:jc w:val="both"/>
        <w:rPr>
          <w:rFonts w:ascii="Arial" w:hAnsi="Arial" w:cs="Arial"/>
          <w:sz w:val="24"/>
          <w:szCs w:val="24"/>
        </w:rPr>
      </w:pPr>
      <w:r w:rsidRPr="00593E79">
        <w:rPr>
          <w:rFonts w:ascii="Arial" w:hAnsi="Arial" w:cs="Arial"/>
          <w:b/>
          <w:bCs/>
          <w:sz w:val="24"/>
          <w:szCs w:val="24"/>
          <w:u w:val="single"/>
        </w:rPr>
        <w:t>Who Are “Essential” Subcontractors?</w:t>
      </w:r>
    </w:p>
    <w:p w14:paraId="149487AB" w14:textId="56FF3185" w:rsidR="000A1BDE" w:rsidRPr="00593E79" w:rsidRDefault="000A1BDE" w:rsidP="00E72104">
      <w:pPr>
        <w:spacing w:before="240" w:after="120" w:line="276" w:lineRule="auto"/>
        <w:ind w:left="-709"/>
        <w:jc w:val="both"/>
        <w:rPr>
          <w:rFonts w:ascii="Arial" w:hAnsi="Arial" w:cs="Arial"/>
          <w:sz w:val="24"/>
          <w:szCs w:val="24"/>
        </w:rPr>
      </w:pPr>
      <w:r w:rsidRPr="00593E79">
        <w:rPr>
          <w:rFonts w:ascii="Arial" w:hAnsi="Arial" w:cs="Arial"/>
          <w:sz w:val="24"/>
          <w:szCs w:val="24"/>
        </w:rPr>
        <w:t xml:space="preserve">Following the introduction of the new Selection Questionnaire (“SQ”), announced in </w:t>
      </w:r>
      <w:hyperlink r:id="rId17" w:history="1">
        <w:r w:rsidRPr="00593E79">
          <w:rPr>
            <w:rStyle w:val="Hyperlink"/>
            <w:rFonts w:ascii="Arial" w:hAnsi="Arial" w:cs="Arial"/>
            <w:sz w:val="24"/>
            <w:szCs w:val="24"/>
          </w:rPr>
          <w:t>PPN 8/16</w:t>
        </w:r>
      </w:hyperlink>
      <w:r w:rsidRPr="00593E79">
        <w:rPr>
          <w:rFonts w:ascii="Arial" w:hAnsi="Arial" w:cs="Arial"/>
          <w:sz w:val="24"/>
          <w:szCs w:val="24"/>
        </w:rPr>
        <w:t xml:space="preserve"> it was decided that all “essential” subcontractors are required to complete part 1 and 2 of the SQ alongside the primary </w:t>
      </w:r>
      <w:r w:rsidR="00472552">
        <w:rPr>
          <w:rFonts w:ascii="Arial" w:hAnsi="Arial" w:cs="Arial"/>
          <w:sz w:val="24"/>
          <w:szCs w:val="24"/>
        </w:rPr>
        <w:t>T</w:t>
      </w:r>
      <w:r w:rsidRPr="00593E79">
        <w:rPr>
          <w:rFonts w:ascii="Arial" w:hAnsi="Arial" w:cs="Arial"/>
          <w:sz w:val="24"/>
          <w:szCs w:val="24"/>
        </w:rPr>
        <w:t xml:space="preserve">enderer. </w:t>
      </w:r>
    </w:p>
    <w:p w14:paraId="33123517" w14:textId="0F189418" w:rsidR="000A1BDE" w:rsidRPr="00593E79" w:rsidRDefault="00A45613" w:rsidP="00E72104">
      <w:pPr>
        <w:spacing w:before="240" w:after="120" w:line="276" w:lineRule="auto"/>
        <w:ind w:left="-709"/>
        <w:jc w:val="both"/>
        <w:rPr>
          <w:rFonts w:ascii="Arial" w:hAnsi="Arial" w:cs="Arial"/>
          <w:sz w:val="24"/>
          <w:szCs w:val="24"/>
        </w:rPr>
      </w:pPr>
      <w:r w:rsidRPr="00593E79">
        <w:rPr>
          <w:rFonts w:ascii="Arial" w:hAnsi="Arial" w:cs="Arial"/>
          <w:sz w:val="24"/>
          <w:szCs w:val="24"/>
        </w:rPr>
        <w:t>So,</w:t>
      </w:r>
      <w:r w:rsidR="000A1BDE" w:rsidRPr="00593E79">
        <w:rPr>
          <w:rFonts w:ascii="Arial" w:hAnsi="Arial" w:cs="Arial"/>
          <w:sz w:val="24"/>
          <w:szCs w:val="24"/>
        </w:rPr>
        <w:t xml:space="preserve"> who is an “essential” subcontractor for this purpose?</w:t>
      </w:r>
    </w:p>
    <w:p w14:paraId="6E2DC5EF" w14:textId="4267A715" w:rsidR="000A1BDE" w:rsidRPr="00593E79" w:rsidRDefault="000A1BDE" w:rsidP="00E72104">
      <w:pPr>
        <w:spacing w:before="240" w:after="120" w:line="276" w:lineRule="auto"/>
        <w:ind w:left="-709"/>
        <w:jc w:val="both"/>
        <w:rPr>
          <w:rFonts w:ascii="Arial" w:hAnsi="Arial" w:cs="Arial"/>
          <w:sz w:val="24"/>
          <w:szCs w:val="24"/>
        </w:rPr>
      </w:pPr>
      <w:r w:rsidRPr="00593E79">
        <w:rPr>
          <w:rFonts w:ascii="Arial" w:hAnsi="Arial" w:cs="Arial"/>
          <w:sz w:val="24"/>
          <w:szCs w:val="24"/>
        </w:rPr>
        <w:t xml:space="preserve">Where the </w:t>
      </w:r>
      <w:r w:rsidRPr="00593E79">
        <w:rPr>
          <w:rFonts w:ascii="Arial" w:hAnsi="Arial" w:cs="Arial"/>
          <w:b/>
          <w:i/>
          <w:iCs/>
          <w:sz w:val="24"/>
          <w:szCs w:val="24"/>
        </w:rPr>
        <w:t>role</w:t>
      </w:r>
      <w:r w:rsidRPr="00593E79">
        <w:rPr>
          <w:rFonts w:ascii="Arial" w:hAnsi="Arial" w:cs="Arial"/>
          <w:sz w:val="24"/>
          <w:szCs w:val="24"/>
        </w:rPr>
        <w:t xml:space="preserve"> the subcontractor plays in the </w:t>
      </w:r>
      <w:r w:rsidR="00472552">
        <w:rPr>
          <w:rFonts w:ascii="Arial" w:hAnsi="Arial" w:cs="Arial"/>
          <w:sz w:val="24"/>
          <w:szCs w:val="24"/>
        </w:rPr>
        <w:t>T</w:t>
      </w:r>
      <w:r w:rsidRPr="00593E79">
        <w:rPr>
          <w:rFonts w:ascii="Arial" w:hAnsi="Arial" w:cs="Arial"/>
          <w:sz w:val="24"/>
          <w:szCs w:val="24"/>
        </w:rPr>
        <w:t xml:space="preserve">enderers bid is essential (i.e. is required to pass certain questions or certification etc) but there are numerous subcontractors who can potentially fulfil the role - </w:t>
      </w:r>
      <w:r w:rsidRPr="00593E79">
        <w:rPr>
          <w:rFonts w:ascii="Arial" w:hAnsi="Arial" w:cs="Arial"/>
          <w:sz w:val="24"/>
          <w:szCs w:val="24"/>
          <w:u w:val="single"/>
        </w:rPr>
        <w:t>the subcontractor is not “essential” for the purposes of the SQ.</w:t>
      </w:r>
      <w:r w:rsidRPr="00593E79">
        <w:rPr>
          <w:rFonts w:ascii="Arial" w:hAnsi="Arial" w:cs="Arial"/>
          <w:kern w:val="36"/>
          <w:sz w:val="24"/>
          <w:szCs w:val="24"/>
        </w:rPr>
        <w:t xml:space="preserve"> </w:t>
      </w:r>
    </w:p>
    <w:p w14:paraId="7D598FF3" w14:textId="067BE4BA" w:rsidR="000A1BDE" w:rsidRPr="00593E79" w:rsidRDefault="000A1BDE" w:rsidP="00E72104">
      <w:pPr>
        <w:spacing w:before="240" w:after="120" w:line="276" w:lineRule="auto"/>
        <w:ind w:left="-709"/>
        <w:jc w:val="both"/>
        <w:rPr>
          <w:rFonts w:ascii="Arial" w:hAnsi="Arial" w:cs="Arial"/>
          <w:sz w:val="24"/>
          <w:szCs w:val="24"/>
          <w:u w:val="single"/>
        </w:rPr>
      </w:pPr>
      <w:r w:rsidRPr="00593E79">
        <w:rPr>
          <w:rFonts w:ascii="Arial" w:hAnsi="Arial" w:cs="Arial"/>
          <w:sz w:val="24"/>
          <w:szCs w:val="24"/>
        </w:rPr>
        <w:t xml:space="preserve">Where the service/product cannot be procured without involvement of an </w:t>
      </w:r>
      <w:r w:rsidRPr="00593E79">
        <w:rPr>
          <w:rFonts w:ascii="Arial" w:hAnsi="Arial" w:cs="Arial"/>
          <w:b/>
          <w:sz w:val="24"/>
          <w:szCs w:val="24"/>
        </w:rPr>
        <w:t xml:space="preserve">integral, </w:t>
      </w:r>
      <w:r w:rsidRPr="00593E79">
        <w:rPr>
          <w:rFonts w:ascii="Arial" w:hAnsi="Arial" w:cs="Arial"/>
          <w:b/>
          <w:bCs/>
          <w:sz w:val="24"/>
          <w:szCs w:val="24"/>
        </w:rPr>
        <w:t>specific</w:t>
      </w:r>
      <w:r w:rsidRPr="00593E79">
        <w:rPr>
          <w:rFonts w:ascii="Arial" w:hAnsi="Arial" w:cs="Arial"/>
          <w:sz w:val="24"/>
          <w:szCs w:val="24"/>
        </w:rPr>
        <w:t xml:space="preserve"> </w:t>
      </w:r>
      <w:r w:rsidRPr="00593E79">
        <w:rPr>
          <w:rFonts w:ascii="Arial" w:hAnsi="Arial" w:cs="Arial"/>
          <w:b/>
          <w:sz w:val="24"/>
          <w:szCs w:val="24"/>
        </w:rPr>
        <w:t xml:space="preserve">supplier </w:t>
      </w:r>
      <w:r w:rsidRPr="00593E79">
        <w:rPr>
          <w:rFonts w:ascii="Arial" w:hAnsi="Arial" w:cs="Arial"/>
          <w:sz w:val="24"/>
          <w:szCs w:val="24"/>
        </w:rPr>
        <w:t xml:space="preserve">to the </w:t>
      </w:r>
      <w:r w:rsidR="00472552">
        <w:rPr>
          <w:rFonts w:ascii="Arial" w:hAnsi="Arial" w:cs="Arial"/>
          <w:sz w:val="24"/>
          <w:szCs w:val="24"/>
        </w:rPr>
        <w:t>T</w:t>
      </w:r>
      <w:r w:rsidRPr="00593E79">
        <w:rPr>
          <w:rFonts w:ascii="Arial" w:hAnsi="Arial" w:cs="Arial"/>
          <w:sz w:val="24"/>
          <w:szCs w:val="24"/>
        </w:rPr>
        <w:t xml:space="preserve">enderer- </w:t>
      </w:r>
      <w:r w:rsidRPr="00593E79">
        <w:rPr>
          <w:rFonts w:ascii="Arial" w:hAnsi="Arial" w:cs="Arial"/>
          <w:sz w:val="24"/>
          <w:szCs w:val="24"/>
          <w:u w:val="single"/>
        </w:rPr>
        <w:t>the subcontractor is “essential”.</w:t>
      </w:r>
    </w:p>
    <w:p w14:paraId="0E5C764B" w14:textId="18E61275" w:rsidR="000A1BDE" w:rsidRPr="00E72104" w:rsidRDefault="000A1BDE" w:rsidP="00E72104">
      <w:pPr>
        <w:spacing w:before="240" w:after="120" w:line="276" w:lineRule="auto"/>
        <w:ind w:left="-709"/>
        <w:jc w:val="both"/>
        <w:rPr>
          <w:rFonts w:ascii="Arial" w:hAnsi="Arial" w:cs="Arial"/>
          <w:sz w:val="24"/>
          <w:szCs w:val="24"/>
        </w:rPr>
      </w:pPr>
      <w:r w:rsidRPr="00593E79">
        <w:rPr>
          <w:rFonts w:ascii="Arial" w:hAnsi="Arial" w:cs="Arial"/>
          <w:sz w:val="24"/>
          <w:szCs w:val="24"/>
        </w:rPr>
        <w:t xml:space="preserve">In other words, where a bid is reliant on a service being provided by one specific subcontractor which could not be replicated by another subcontractor- they will be required to submit an SQ (part 1 and 2) also. </w:t>
      </w:r>
    </w:p>
    <w:p w14:paraId="13E059D3" w14:textId="1550A0E4" w:rsidR="000A1BDE" w:rsidRPr="00E72104" w:rsidRDefault="000A1BDE" w:rsidP="00E72104">
      <w:pPr>
        <w:overflowPunct/>
        <w:autoSpaceDE/>
        <w:autoSpaceDN/>
        <w:adjustRightInd/>
        <w:spacing w:before="240" w:after="120" w:line="276" w:lineRule="auto"/>
        <w:ind w:left="-709"/>
        <w:textAlignment w:val="auto"/>
        <w:rPr>
          <w:rFonts w:ascii="Arial" w:hAnsi="Arial" w:cs="Arial"/>
        </w:rPr>
      </w:pPr>
      <w:r w:rsidRPr="00EF3303">
        <w:rPr>
          <w:rFonts w:ascii="Arial" w:hAnsi="Arial" w:cs="Arial"/>
        </w:rPr>
        <w:br w:type="page"/>
      </w:r>
      <w:r w:rsidRPr="00EF3303">
        <w:rPr>
          <w:rFonts w:ascii="Arial" w:hAnsi="Arial" w:cs="Arial"/>
          <w:b/>
          <w:sz w:val="36"/>
        </w:rPr>
        <w:lastRenderedPageBreak/>
        <w:t>Part 1: Potential Supplier Information</w:t>
      </w:r>
    </w:p>
    <w:p w14:paraId="20E2A99A" w14:textId="4A270692" w:rsidR="000A1BDE" w:rsidRPr="00593E79" w:rsidRDefault="000A1BDE" w:rsidP="00E72104">
      <w:pPr>
        <w:spacing w:before="240" w:after="120" w:line="276" w:lineRule="auto"/>
        <w:ind w:left="-709"/>
        <w:jc w:val="both"/>
        <w:rPr>
          <w:rFonts w:ascii="Arial" w:hAnsi="Arial" w:cs="Arial"/>
          <w:sz w:val="24"/>
          <w:szCs w:val="24"/>
        </w:rPr>
      </w:pPr>
      <w:r w:rsidRPr="00593E79">
        <w:rPr>
          <w:rFonts w:ascii="Arial" w:hAnsi="Arial" w:cs="Arial"/>
          <w:sz w:val="24"/>
          <w:szCs w:val="24"/>
        </w:rPr>
        <w:t xml:space="preserve">Please answer the following questions in full. Note that every organisation that is being relied on to meet the selection criteria must complete and submit the Part 1 and Part 2 self-declaration. </w:t>
      </w:r>
      <w:r w:rsidRPr="00593E79">
        <w:rPr>
          <w:rFonts w:ascii="Arial" w:hAnsi="Arial" w:cs="Arial"/>
          <w:sz w:val="24"/>
          <w:szCs w:val="24"/>
        </w:rPr>
        <w:br/>
      </w:r>
      <w:r w:rsidRPr="00593E79">
        <w:rPr>
          <w:rFonts w:ascii="Arial" w:hAnsi="Arial" w:cs="Arial"/>
          <w:sz w:val="24"/>
          <w:szCs w:val="24"/>
        </w:rPr>
        <w:br/>
        <w:t xml:space="preserve">(GUIDANCE: Questions marked with an “I” are for information only, however if you fail to respond comprehensively and accurately your </w:t>
      </w:r>
      <w:r w:rsidR="00472552">
        <w:rPr>
          <w:rFonts w:ascii="Arial" w:hAnsi="Arial" w:cs="Arial"/>
          <w:sz w:val="24"/>
          <w:szCs w:val="24"/>
        </w:rPr>
        <w:t>T</w:t>
      </w:r>
      <w:r w:rsidRPr="00593E79">
        <w:rPr>
          <w:rFonts w:ascii="Arial" w:hAnsi="Arial" w:cs="Arial"/>
          <w:sz w:val="24"/>
          <w:szCs w:val="24"/>
        </w:rPr>
        <w:t xml:space="preserve">ender may be deemed non-compliant and rejected on these grounds. Questions marked with a “P/F” will be scored as pass or fail. Any potential supplier who receives a fail will be disqualified from the process and YPO will not proceed further with the evaluation of the </w:t>
      </w:r>
      <w:r w:rsidR="00472552">
        <w:rPr>
          <w:rFonts w:ascii="Arial" w:hAnsi="Arial" w:cs="Arial"/>
          <w:sz w:val="24"/>
          <w:szCs w:val="24"/>
        </w:rPr>
        <w:t>T</w:t>
      </w:r>
      <w:r w:rsidRPr="00593E79">
        <w:rPr>
          <w:rFonts w:ascii="Arial" w:hAnsi="Arial" w:cs="Arial"/>
          <w:sz w:val="24"/>
          <w:szCs w:val="24"/>
        </w:rPr>
        <w:t>ender.)</w:t>
      </w:r>
    </w:p>
    <w:p w14:paraId="32914A65" w14:textId="77777777" w:rsidR="000A1BDE" w:rsidRPr="00EF3303" w:rsidRDefault="000A1BDE" w:rsidP="000A1BDE">
      <w:pPr>
        <w:rPr>
          <w:rFonts w:ascii="Arial" w:hAnsi="Arial" w:cs="Arial"/>
        </w:rPr>
      </w:pPr>
    </w:p>
    <w:tbl>
      <w:tblPr>
        <w:tblStyle w:val="TableGrid"/>
        <w:tblW w:w="10632" w:type="dxa"/>
        <w:tblInd w:w="-998" w:type="dxa"/>
        <w:tblLayout w:type="fixed"/>
        <w:tblLook w:val="04A0" w:firstRow="1" w:lastRow="0" w:firstColumn="1" w:lastColumn="0" w:noHBand="0" w:noVBand="1"/>
      </w:tblPr>
      <w:tblGrid>
        <w:gridCol w:w="283"/>
        <w:gridCol w:w="1277"/>
        <w:gridCol w:w="4961"/>
        <w:gridCol w:w="4111"/>
      </w:tblGrid>
      <w:tr w:rsidR="000A1BDE" w:rsidRPr="00EF3303" w14:paraId="46359DF0" w14:textId="77777777" w:rsidTr="00EF3303">
        <w:tc>
          <w:tcPr>
            <w:tcW w:w="10632" w:type="dxa"/>
            <w:gridSpan w:val="4"/>
            <w:shd w:val="clear" w:color="auto" w:fill="4F2D7F"/>
          </w:tcPr>
          <w:p w14:paraId="0ADFC92E" w14:textId="77777777" w:rsidR="000A1BDE" w:rsidRPr="00593E79" w:rsidRDefault="000A1BDE" w:rsidP="00DD5D7C">
            <w:pPr>
              <w:spacing w:before="120" w:after="120"/>
              <w:jc w:val="center"/>
              <w:rPr>
                <w:rFonts w:ascii="Arial" w:hAnsi="Arial" w:cs="Arial"/>
                <w:b/>
                <w:color w:val="FFFFFF" w:themeColor="background1"/>
                <w:sz w:val="24"/>
                <w:szCs w:val="24"/>
              </w:rPr>
            </w:pPr>
            <w:r w:rsidRPr="00593E79">
              <w:rPr>
                <w:rFonts w:ascii="Arial" w:hAnsi="Arial" w:cs="Arial"/>
                <w:b/>
                <w:color w:val="FFFFFF" w:themeColor="background1"/>
                <w:sz w:val="24"/>
                <w:szCs w:val="24"/>
              </w:rPr>
              <w:t>Section 1 - Potential supplier information</w:t>
            </w:r>
          </w:p>
        </w:tc>
      </w:tr>
      <w:tr w:rsidR="000A1BDE" w:rsidRPr="00EF3303" w14:paraId="04A05C94" w14:textId="77777777" w:rsidTr="00593E79">
        <w:trPr>
          <w:trHeight w:val="622"/>
        </w:trPr>
        <w:tc>
          <w:tcPr>
            <w:tcW w:w="1560" w:type="dxa"/>
            <w:gridSpan w:val="2"/>
            <w:shd w:val="clear" w:color="auto" w:fill="4F2D7F"/>
          </w:tcPr>
          <w:p w14:paraId="11F8CAD2" w14:textId="77777777" w:rsidR="000A1BDE" w:rsidRPr="00593E79" w:rsidRDefault="000A1BDE" w:rsidP="00BF1111">
            <w:pPr>
              <w:spacing w:before="120" w:after="120"/>
              <w:rPr>
                <w:rFonts w:ascii="Arial" w:hAnsi="Arial" w:cs="Arial"/>
                <w:b/>
                <w:sz w:val="24"/>
                <w:szCs w:val="24"/>
              </w:rPr>
            </w:pPr>
            <w:r w:rsidRPr="00593E79">
              <w:rPr>
                <w:rFonts w:ascii="Arial" w:hAnsi="Arial" w:cs="Arial"/>
                <w:b/>
                <w:color w:val="FFFFFF" w:themeColor="background1"/>
                <w:sz w:val="24"/>
                <w:szCs w:val="24"/>
              </w:rPr>
              <w:t>Question Number</w:t>
            </w:r>
          </w:p>
        </w:tc>
        <w:tc>
          <w:tcPr>
            <w:tcW w:w="4961" w:type="dxa"/>
            <w:shd w:val="clear" w:color="auto" w:fill="4F2D7F"/>
          </w:tcPr>
          <w:p w14:paraId="10898A79" w14:textId="77777777" w:rsidR="000A1BDE" w:rsidRPr="00593E79" w:rsidRDefault="000A1BDE" w:rsidP="00BF1111">
            <w:pPr>
              <w:spacing w:before="120" w:after="120"/>
              <w:jc w:val="center"/>
              <w:rPr>
                <w:rFonts w:ascii="Arial" w:hAnsi="Arial" w:cs="Arial"/>
                <w:sz w:val="24"/>
                <w:szCs w:val="24"/>
              </w:rPr>
            </w:pPr>
            <w:r w:rsidRPr="00593E79">
              <w:rPr>
                <w:rFonts w:ascii="Arial" w:hAnsi="Arial" w:cs="Arial"/>
                <w:b/>
                <w:color w:val="FFFFFF" w:themeColor="background1"/>
                <w:sz w:val="24"/>
                <w:szCs w:val="24"/>
              </w:rPr>
              <w:t>Question</w:t>
            </w:r>
          </w:p>
        </w:tc>
        <w:tc>
          <w:tcPr>
            <w:tcW w:w="4111" w:type="dxa"/>
            <w:shd w:val="clear" w:color="auto" w:fill="4F2D7F"/>
          </w:tcPr>
          <w:p w14:paraId="0791EF92" w14:textId="77777777" w:rsidR="000A1BDE" w:rsidRPr="00012F9C" w:rsidRDefault="000A1BDE" w:rsidP="00BF1111">
            <w:pPr>
              <w:spacing w:before="120" w:after="120"/>
              <w:jc w:val="center"/>
              <w:rPr>
                <w:rFonts w:ascii="Arial" w:hAnsi="Arial" w:cs="Arial"/>
                <w:sz w:val="24"/>
                <w:szCs w:val="24"/>
              </w:rPr>
            </w:pPr>
            <w:r w:rsidRPr="00012F9C">
              <w:rPr>
                <w:rFonts w:ascii="Arial" w:hAnsi="Arial" w:cs="Arial"/>
                <w:b/>
                <w:color w:val="FFFFFF" w:themeColor="background1"/>
                <w:sz w:val="24"/>
                <w:szCs w:val="24"/>
              </w:rPr>
              <w:t>Response</w:t>
            </w:r>
          </w:p>
        </w:tc>
      </w:tr>
      <w:tr w:rsidR="000A1BDE" w:rsidRPr="00EF3303" w14:paraId="074691DF" w14:textId="77777777" w:rsidTr="005D28A5">
        <w:tc>
          <w:tcPr>
            <w:tcW w:w="283" w:type="dxa"/>
            <w:shd w:val="clear" w:color="auto" w:fill="4F2D7F"/>
            <w:vAlign w:val="center"/>
          </w:tcPr>
          <w:p w14:paraId="170C5782"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4F85E37A"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1.1(a)</w:t>
            </w:r>
          </w:p>
        </w:tc>
        <w:tc>
          <w:tcPr>
            <w:tcW w:w="4961" w:type="dxa"/>
            <w:vAlign w:val="center"/>
          </w:tcPr>
          <w:p w14:paraId="5E74A393" w14:textId="2A31F7C1"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Registered name</w:t>
            </w:r>
            <w:r w:rsidR="00A51F83">
              <w:rPr>
                <w:rFonts w:ascii="Arial" w:hAnsi="Arial" w:cs="Arial"/>
                <w:sz w:val="24"/>
                <w:szCs w:val="24"/>
              </w:rPr>
              <w:t xml:space="preserve"> of the potential supplier submitt</w:t>
            </w:r>
            <w:r w:rsidR="00130C0D">
              <w:rPr>
                <w:rFonts w:ascii="Arial" w:hAnsi="Arial" w:cs="Arial"/>
                <w:sz w:val="24"/>
                <w:szCs w:val="24"/>
              </w:rPr>
              <w:t>ing</w:t>
            </w:r>
            <w:r w:rsidR="00A51F83">
              <w:rPr>
                <w:rFonts w:ascii="Arial" w:hAnsi="Arial" w:cs="Arial"/>
                <w:sz w:val="24"/>
                <w:szCs w:val="24"/>
              </w:rPr>
              <w:t xml:space="preserve"> the information</w:t>
            </w:r>
          </w:p>
        </w:tc>
        <w:tc>
          <w:tcPr>
            <w:tcW w:w="4111" w:type="dxa"/>
            <w:vAlign w:val="center"/>
          </w:tcPr>
          <w:p w14:paraId="3BB41997" w14:textId="77777777" w:rsidR="000A1BDE" w:rsidRPr="00012F9C" w:rsidRDefault="000A1BDE" w:rsidP="005D28A5">
            <w:pPr>
              <w:spacing w:before="120" w:after="120"/>
              <w:jc w:val="both"/>
              <w:rPr>
                <w:rFonts w:ascii="Arial" w:hAnsi="Arial" w:cs="Arial"/>
                <w:sz w:val="24"/>
                <w:szCs w:val="24"/>
              </w:rPr>
            </w:pPr>
          </w:p>
        </w:tc>
      </w:tr>
      <w:tr w:rsidR="000A1BDE" w:rsidRPr="00EF3303" w14:paraId="7BC74914" w14:textId="77777777" w:rsidTr="005D28A5">
        <w:tc>
          <w:tcPr>
            <w:tcW w:w="283" w:type="dxa"/>
            <w:shd w:val="clear" w:color="auto" w:fill="4F2D7F"/>
            <w:vAlign w:val="center"/>
          </w:tcPr>
          <w:p w14:paraId="3956CD96"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5219C876"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1.1(b)-(i)</w:t>
            </w:r>
          </w:p>
        </w:tc>
        <w:tc>
          <w:tcPr>
            <w:tcW w:w="4961" w:type="dxa"/>
            <w:vAlign w:val="center"/>
          </w:tcPr>
          <w:p w14:paraId="422C2FF5"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Registered office address (if applicable)</w:t>
            </w:r>
          </w:p>
        </w:tc>
        <w:tc>
          <w:tcPr>
            <w:tcW w:w="4111" w:type="dxa"/>
            <w:vAlign w:val="center"/>
          </w:tcPr>
          <w:p w14:paraId="3438A2B8" w14:textId="77777777" w:rsidR="000A1BDE" w:rsidRPr="00012F9C" w:rsidRDefault="000A1BDE" w:rsidP="005D28A5">
            <w:pPr>
              <w:spacing w:before="120" w:after="120"/>
              <w:jc w:val="both"/>
              <w:rPr>
                <w:rFonts w:ascii="Arial" w:hAnsi="Arial" w:cs="Arial"/>
                <w:sz w:val="24"/>
                <w:szCs w:val="24"/>
              </w:rPr>
            </w:pPr>
          </w:p>
        </w:tc>
      </w:tr>
      <w:tr w:rsidR="000A1BDE" w:rsidRPr="00EF3303" w14:paraId="5A13E66D" w14:textId="77777777" w:rsidTr="005D28A5">
        <w:tc>
          <w:tcPr>
            <w:tcW w:w="283" w:type="dxa"/>
            <w:shd w:val="clear" w:color="auto" w:fill="4F2D7F"/>
            <w:vAlign w:val="center"/>
          </w:tcPr>
          <w:p w14:paraId="274B751C"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14D87BEE"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1.1(b)-(ii)</w:t>
            </w:r>
          </w:p>
        </w:tc>
        <w:tc>
          <w:tcPr>
            <w:tcW w:w="4961" w:type="dxa"/>
            <w:vAlign w:val="center"/>
          </w:tcPr>
          <w:p w14:paraId="50171B3F"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Registered website address (if applicable)</w:t>
            </w:r>
          </w:p>
        </w:tc>
        <w:tc>
          <w:tcPr>
            <w:tcW w:w="4111" w:type="dxa"/>
            <w:vAlign w:val="center"/>
          </w:tcPr>
          <w:p w14:paraId="217D2C29" w14:textId="77777777" w:rsidR="000A1BDE" w:rsidRPr="00012F9C" w:rsidRDefault="000A1BDE" w:rsidP="005D28A5">
            <w:pPr>
              <w:spacing w:before="120" w:after="120"/>
              <w:jc w:val="both"/>
              <w:rPr>
                <w:rFonts w:ascii="Arial" w:hAnsi="Arial" w:cs="Arial"/>
                <w:sz w:val="24"/>
                <w:szCs w:val="24"/>
              </w:rPr>
            </w:pPr>
          </w:p>
        </w:tc>
      </w:tr>
      <w:tr w:rsidR="000A1BDE" w:rsidRPr="00EF3303" w14:paraId="2F4DD860" w14:textId="77777777" w:rsidTr="005D28A5">
        <w:tc>
          <w:tcPr>
            <w:tcW w:w="283" w:type="dxa"/>
            <w:shd w:val="clear" w:color="auto" w:fill="4F2D7F"/>
            <w:vAlign w:val="center"/>
          </w:tcPr>
          <w:p w14:paraId="487BD304"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515B1E1D" w14:textId="77777777" w:rsidR="000A1BDE" w:rsidRPr="00593E79" w:rsidRDefault="000A1BDE" w:rsidP="00BF1111">
            <w:pPr>
              <w:spacing w:before="120" w:after="120"/>
              <w:ind w:left="807" w:hanging="807"/>
              <w:rPr>
                <w:rFonts w:ascii="Arial" w:hAnsi="Arial" w:cs="Arial"/>
                <w:sz w:val="24"/>
                <w:szCs w:val="24"/>
              </w:rPr>
            </w:pPr>
            <w:r w:rsidRPr="00593E79">
              <w:rPr>
                <w:rFonts w:ascii="Arial" w:hAnsi="Arial" w:cs="Arial"/>
                <w:sz w:val="24"/>
                <w:szCs w:val="24"/>
              </w:rPr>
              <w:t>1.1(c)</w:t>
            </w:r>
          </w:p>
        </w:tc>
        <w:tc>
          <w:tcPr>
            <w:tcW w:w="4961" w:type="dxa"/>
            <w:vAlign w:val="center"/>
          </w:tcPr>
          <w:p w14:paraId="6573D961" w14:textId="77777777" w:rsidR="00000A0C" w:rsidRDefault="000A1BDE" w:rsidP="00BF1111">
            <w:pPr>
              <w:spacing w:before="120" w:after="120"/>
              <w:ind w:left="317" w:hanging="317"/>
              <w:jc w:val="both"/>
              <w:rPr>
                <w:rFonts w:ascii="Arial" w:hAnsi="Arial" w:cs="Arial"/>
                <w:sz w:val="24"/>
                <w:szCs w:val="24"/>
              </w:rPr>
            </w:pPr>
            <w:r w:rsidRPr="00012F9C">
              <w:rPr>
                <w:rFonts w:ascii="Arial" w:hAnsi="Arial" w:cs="Arial"/>
                <w:sz w:val="24"/>
                <w:szCs w:val="24"/>
              </w:rPr>
              <w:t>Trading status</w:t>
            </w:r>
            <w:r w:rsidR="00000A0C">
              <w:rPr>
                <w:rFonts w:ascii="Arial" w:hAnsi="Arial" w:cs="Arial"/>
                <w:sz w:val="24"/>
                <w:szCs w:val="24"/>
              </w:rPr>
              <w:t xml:space="preserve"> </w:t>
            </w:r>
          </w:p>
          <w:p w14:paraId="2F9F1A53" w14:textId="0B841705" w:rsidR="000A1BDE" w:rsidRPr="00012F9C" w:rsidRDefault="000A1BDE" w:rsidP="00BF1111">
            <w:pPr>
              <w:spacing w:before="120" w:after="120"/>
              <w:ind w:left="317" w:hanging="317"/>
              <w:jc w:val="both"/>
              <w:rPr>
                <w:rFonts w:ascii="Arial" w:hAnsi="Arial" w:cs="Arial"/>
                <w:sz w:val="24"/>
                <w:szCs w:val="24"/>
              </w:rPr>
            </w:pPr>
            <w:r w:rsidRPr="00012F9C">
              <w:rPr>
                <w:rFonts w:ascii="Arial" w:hAnsi="Arial" w:cs="Arial"/>
                <w:sz w:val="24"/>
                <w:szCs w:val="24"/>
              </w:rPr>
              <w:br/>
              <w:t>a) public limited company</w:t>
            </w:r>
          </w:p>
          <w:p w14:paraId="05C1A930" w14:textId="77777777" w:rsidR="000A1BDE" w:rsidRPr="00012F9C" w:rsidRDefault="000A1BDE" w:rsidP="00BF1111">
            <w:pPr>
              <w:spacing w:before="120" w:after="120"/>
              <w:ind w:left="317"/>
              <w:jc w:val="both"/>
              <w:rPr>
                <w:rFonts w:ascii="Arial" w:hAnsi="Arial" w:cs="Arial"/>
                <w:sz w:val="24"/>
                <w:szCs w:val="24"/>
              </w:rPr>
            </w:pPr>
            <w:r w:rsidRPr="00012F9C">
              <w:rPr>
                <w:rFonts w:ascii="Arial" w:hAnsi="Arial" w:cs="Arial"/>
                <w:sz w:val="24"/>
                <w:szCs w:val="24"/>
              </w:rPr>
              <w:t>b) limited company</w:t>
            </w:r>
          </w:p>
          <w:p w14:paraId="71845167" w14:textId="77777777" w:rsidR="000A1BDE" w:rsidRPr="00012F9C" w:rsidRDefault="000A1BDE" w:rsidP="00BF1111">
            <w:pPr>
              <w:spacing w:before="120" w:after="120"/>
              <w:ind w:left="317"/>
              <w:jc w:val="both"/>
              <w:rPr>
                <w:rFonts w:ascii="Arial" w:hAnsi="Arial" w:cs="Arial"/>
                <w:sz w:val="24"/>
                <w:szCs w:val="24"/>
              </w:rPr>
            </w:pPr>
            <w:r w:rsidRPr="00012F9C">
              <w:rPr>
                <w:rFonts w:ascii="Arial" w:hAnsi="Arial" w:cs="Arial"/>
                <w:sz w:val="24"/>
                <w:szCs w:val="24"/>
              </w:rPr>
              <w:t>c) limited liability partnership</w:t>
            </w:r>
          </w:p>
          <w:p w14:paraId="7C33DABE" w14:textId="77777777" w:rsidR="000A1BDE" w:rsidRPr="00012F9C" w:rsidRDefault="000A1BDE" w:rsidP="00BF1111">
            <w:pPr>
              <w:spacing w:before="120" w:after="120"/>
              <w:ind w:left="317"/>
              <w:jc w:val="both"/>
              <w:rPr>
                <w:rFonts w:ascii="Arial" w:hAnsi="Arial" w:cs="Arial"/>
                <w:sz w:val="24"/>
                <w:szCs w:val="24"/>
              </w:rPr>
            </w:pPr>
            <w:r w:rsidRPr="00012F9C">
              <w:rPr>
                <w:rFonts w:ascii="Arial" w:hAnsi="Arial" w:cs="Arial"/>
                <w:sz w:val="24"/>
                <w:szCs w:val="24"/>
              </w:rPr>
              <w:t>d) other partnership</w:t>
            </w:r>
          </w:p>
          <w:p w14:paraId="6C5BB4D0" w14:textId="77777777" w:rsidR="000A1BDE" w:rsidRPr="00012F9C" w:rsidRDefault="000A1BDE" w:rsidP="00BF1111">
            <w:pPr>
              <w:spacing w:before="120" w:after="120"/>
              <w:ind w:left="317"/>
              <w:jc w:val="both"/>
              <w:rPr>
                <w:rFonts w:ascii="Arial" w:hAnsi="Arial" w:cs="Arial"/>
                <w:sz w:val="24"/>
                <w:szCs w:val="24"/>
              </w:rPr>
            </w:pPr>
            <w:r w:rsidRPr="00012F9C">
              <w:rPr>
                <w:rFonts w:ascii="Arial" w:hAnsi="Arial" w:cs="Arial"/>
                <w:sz w:val="24"/>
                <w:szCs w:val="24"/>
              </w:rPr>
              <w:t>e) sole trader</w:t>
            </w:r>
          </w:p>
          <w:p w14:paraId="15349144" w14:textId="77777777" w:rsidR="000A1BDE" w:rsidRPr="00012F9C" w:rsidRDefault="000A1BDE" w:rsidP="00BF1111">
            <w:pPr>
              <w:spacing w:before="120" w:after="120"/>
              <w:ind w:left="317"/>
              <w:jc w:val="both"/>
              <w:rPr>
                <w:rFonts w:ascii="Arial" w:hAnsi="Arial" w:cs="Arial"/>
                <w:sz w:val="24"/>
                <w:szCs w:val="24"/>
              </w:rPr>
            </w:pPr>
            <w:r w:rsidRPr="00012F9C">
              <w:rPr>
                <w:rFonts w:ascii="Arial" w:hAnsi="Arial" w:cs="Arial"/>
                <w:sz w:val="24"/>
                <w:szCs w:val="24"/>
              </w:rPr>
              <w:t>f) third sector</w:t>
            </w:r>
          </w:p>
          <w:p w14:paraId="1CB5A15E" w14:textId="77777777" w:rsidR="000A1BDE" w:rsidRPr="00012F9C" w:rsidRDefault="000A1BDE" w:rsidP="00BF1111">
            <w:pPr>
              <w:spacing w:before="120" w:after="120"/>
              <w:ind w:left="317"/>
              <w:jc w:val="both"/>
              <w:rPr>
                <w:rFonts w:ascii="Arial" w:hAnsi="Arial" w:cs="Arial"/>
                <w:sz w:val="24"/>
                <w:szCs w:val="24"/>
              </w:rPr>
            </w:pPr>
            <w:r w:rsidRPr="00012F9C">
              <w:rPr>
                <w:rFonts w:ascii="Arial" w:hAnsi="Arial" w:cs="Arial"/>
                <w:sz w:val="24"/>
                <w:szCs w:val="24"/>
              </w:rPr>
              <w:t>g) other (please specify your trading status)</w:t>
            </w:r>
          </w:p>
        </w:tc>
        <w:tc>
          <w:tcPr>
            <w:tcW w:w="4111" w:type="dxa"/>
            <w:vAlign w:val="center"/>
          </w:tcPr>
          <w:p w14:paraId="7EFC4772" w14:textId="77777777" w:rsidR="000A1BDE" w:rsidRPr="00012F9C" w:rsidRDefault="000A1BDE" w:rsidP="005D28A5">
            <w:pPr>
              <w:spacing w:before="120" w:after="120"/>
              <w:jc w:val="both"/>
              <w:rPr>
                <w:rFonts w:ascii="Arial" w:hAnsi="Arial" w:cs="Arial"/>
                <w:sz w:val="24"/>
                <w:szCs w:val="24"/>
              </w:rPr>
            </w:pPr>
          </w:p>
        </w:tc>
      </w:tr>
      <w:tr w:rsidR="000A1BDE" w:rsidRPr="00EF3303" w14:paraId="0D7D06F1" w14:textId="77777777" w:rsidTr="005D28A5">
        <w:tc>
          <w:tcPr>
            <w:tcW w:w="283" w:type="dxa"/>
            <w:shd w:val="clear" w:color="auto" w:fill="4F2D7F"/>
            <w:vAlign w:val="center"/>
          </w:tcPr>
          <w:p w14:paraId="5872AD5F"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4271EED4"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1.1(d)</w:t>
            </w:r>
          </w:p>
        </w:tc>
        <w:tc>
          <w:tcPr>
            <w:tcW w:w="4961" w:type="dxa"/>
            <w:vAlign w:val="center"/>
          </w:tcPr>
          <w:p w14:paraId="27E40246"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Date of registration in country of origin</w:t>
            </w:r>
          </w:p>
        </w:tc>
        <w:tc>
          <w:tcPr>
            <w:tcW w:w="4111" w:type="dxa"/>
            <w:vAlign w:val="center"/>
          </w:tcPr>
          <w:p w14:paraId="7138074D" w14:textId="77777777" w:rsidR="000A1BDE" w:rsidRPr="00012F9C" w:rsidRDefault="000A1BDE" w:rsidP="005D28A5">
            <w:pPr>
              <w:spacing w:before="120" w:after="120"/>
              <w:jc w:val="both"/>
              <w:rPr>
                <w:rFonts w:ascii="Arial" w:hAnsi="Arial" w:cs="Arial"/>
                <w:sz w:val="24"/>
                <w:szCs w:val="24"/>
              </w:rPr>
            </w:pPr>
          </w:p>
        </w:tc>
      </w:tr>
      <w:tr w:rsidR="000A1BDE" w:rsidRPr="00EF3303" w14:paraId="5206CACF" w14:textId="77777777" w:rsidTr="005D28A5">
        <w:tc>
          <w:tcPr>
            <w:tcW w:w="283" w:type="dxa"/>
            <w:shd w:val="clear" w:color="auto" w:fill="4F2D7F"/>
            <w:vAlign w:val="center"/>
          </w:tcPr>
          <w:p w14:paraId="108009AB"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1AFFAEDA"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1.1(e)</w:t>
            </w:r>
          </w:p>
        </w:tc>
        <w:tc>
          <w:tcPr>
            <w:tcW w:w="4961" w:type="dxa"/>
            <w:vAlign w:val="center"/>
          </w:tcPr>
          <w:p w14:paraId="5DE3B0D8"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Company registration number (if applicable)</w:t>
            </w:r>
          </w:p>
        </w:tc>
        <w:tc>
          <w:tcPr>
            <w:tcW w:w="4111" w:type="dxa"/>
            <w:vAlign w:val="center"/>
          </w:tcPr>
          <w:p w14:paraId="03042B89" w14:textId="77777777" w:rsidR="000A1BDE" w:rsidRPr="00012F9C" w:rsidRDefault="000A1BDE" w:rsidP="005D28A5">
            <w:pPr>
              <w:spacing w:before="120" w:after="120"/>
              <w:jc w:val="both"/>
              <w:rPr>
                <w:rFonts w:ascii="Arial" w:hAnsi="Arial" w:cs="Arial"/>
                <w:sz w:val="24"/>
                <w:szCs w:val="24"/>
              </w:rPr>
            </w:pPr>
          </w:p>
        </w:tc>
      </w:tr>
      <w:tr w:rsidR="000A1BDE" w:rsidRPr="00EF3303" w14:paraId="5E069CDA" w14:textId="77777777" w:rsidTr="005D28A5">
        <w:tc>
          <w:tcPr>
            <w:tcW w:w="283" w:type="dxa"/>
            <w:shd w:val="clear" w:color="auto" w:fill="4F2D7F"/>
            <w:vAlign w:val="center"/>
          </w:tcPr>
          <w:p w14:paraId="699F4F33"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1FAE4CDE"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1.1(f)</w:t>
            </w:r>
          </w:p>
        </w:tc>
        <w:tc>
          <w:tcPr>
            <w:tcW w:w="4961" w:type="dxa"/>
            <w:vAlign w:val="center"/>
          </w:tcPr>
          <w:p w14:paraId="7CC7A55B"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Charity registration number (if applicable)</w:t>
            </w:r>
          </w:p>
        </w:tc>
        <w:tc>
          <w:tcPr>
            <w:tcW w:w="4111" w:type="dxa"/>
            <w:vAlign w:val="center"/>
          </w:tcPr>
          <w:p w14:paraId="121F838E" w14:textId="77777777" w:rsidR="000A1BDE" w:rsidRPr="00012F9C" w:rsidRDefault="000A1BDE" w:rsidP="005D28A5">
            <w:pPr>
              <w:spacing w:before="120" w:after="120"/>
              <w:jc w:val="both"/>
              <w:rPr>
                <w:rFonts w:ascii="Arial" w:hAnsi="Arial" w:cs="Arial"/>
                <w:sz w:val="24"/>
                <w:szCs w:val="24"/>
              </w:rPr>
            </w:pPr>
          </w:p>
        </w:tc>
      </w:tr>
      <w:tr w:rsidR="000A1BDE" w:rsidRPr="00EF3303" w14:paraId="4D1A9058" w14:textId="77777777" w:rsidTr="005D28A5">
        <w:tc>
          <w:tcPr>
            <w:tcW w:w="283" w:type="dxa"/>
            <w:shd w:val="clear" w:color="auto" w:fill="4F2D7F"/>
            <w:vAlign w:val="center"/>
          </w:tcPr>
          <w:p w14:paraId="3EBC2EDD"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545E9BB1"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1.1(g)</w:t>
            </w:r>
          </w:p>
        </w:tc>
        <w:tc>
          <w:tcPr>
            <w:tcW w:w="4961" w:type="dxa"/>
            <w:vAlign w:val="center"/>
          </w:tcPr>
          <w:p w14:paraId="4C87B31C"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Head office DUNS number (if applicable)</w:t>
            </w:r>
          </w:p>
        </w:tc>
        <w:tc>
          <w:tcPr>
            <w:tcW w:w="4111" w:type="dxa"/>
            <w:vAlign w:val="center"/>
          </w:tcPr>
          <w:p w14:paraId="0CEF22E6" w14:textId="77777777" w:rsidR="000A1BDE" w:rsidRPr="00012F9C" w:rsidRDefault="000A1BDE" w:rsidP="005D28A5">
            <w:pPr>
              <w:spacing w:before="120" w:after="120"/>
              <w:jc w:val="both"/>
              <w:rPr>
                <w:rFonts w:ascii="Arial" w:hAnsi="Arial" w:cs="Arial"/>
                <w:sz w:val="24"/>
                <w:szCs w:val="24"/>
              </w:rPr>
            </w:pPr>
          </w:p>
        </w:tc>
      </w:tr>
      <w:tr w:rsidR="000A1BDE" w:rsidRPr="00EF3303" w14:paraId="605C7448" w14:textId="77777777" w:rsidTr="005D28A5">
        <w:tc>
          <w:tcPr>
            <w:tcW w:w="283" w:type="dxa"/>
            <w:shd w:val="clear" w:color="auto" w:fill="4F2D7F"/>
            <w:vAlign w:val="center"/>
          </w:tcPr>
          <w:p w14:paraId="0F20620E"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t>I</w:t>
            </w:r>
          </w:p>
        </w:tc>
        <w:tc>
          <w:tcPr>
            <w:tcW w:w="1277" w:type="dxa"/>
            <w:vAlign w:val="center"/>
          </w:tcPr>
          <w:p w14:paraId="685E5DA5"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1.1(h)</w:t>
            </w:r>
          </w:p>
        </w:tc>
        <w:tc>
          <w:tcPr>
            <w:tcW w:w="4961" w:type="dxa"/>
            <w:vAlign w:val="center"/>
          </w:tcPr>
          <w:p w14:paraId="073B6361"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Registered VAT number</w:t>
            </w:r>
          </w:p>
        </w:tc>
        <w:tc>
          <w:tcPr>
            <w:tcW w:w="4111" w:type="dxa"/>
            <w:vAlign w:val="center"/>
          </w:tcPr>
          <w:p w14:paraId="0C602AF3" w14:textId="77777777" w:rsidR="000A1BDE" w:rsidRPr="00012F9C" w:rsidRDefault="000A1BDE" w:rsidP="005D28A5">
            <w:pPr>
              <w:spacing w:before="120" w:after="120"/>
              <w:jc w:val="both"/>
              <w:rPr>
                <w:rFonts w:ascii="Arial" w:hAnsi="Arial" w:cs="Arial"/>
                <w:sz w:val="24"/>
                <w:szCs w:val="24"/>
              </w:rPr>
            </w:pPr>
          </w:p>
        </w:tc>
      </w:tr>
      <w:tr w:rsidR="000A1BDE" w:rsidRPr="00EF3303" w14:paraId="1F462BCD" w14:textId="77777777" w:rsidTr="005D28A5">
        <w:trPr>
          <w:trHeight w:val="416"/>
        </w:trPr>
        <w:tc>
          <w:tcPr>
            <w:tcW w:w="283" w:type="dxa"/>
            <w:shd w:val="clear" w:color="auto" w:fill="4F2D7F"/>
            <w:vAlign w:val="center"/>
          </w:tcPr>
          <w:p w14:paraId="55E5DD59" w14:textId="77777777" w:rsidR="000A1BDE" w:rsidRPr="00593E79" w:rsidRDefault="000A1BDE" w:rsidP="00BF1111">
            <w:pPr>
              <w:spacing w:before="120" w:after="120"/>
              <w:rPr>
                <w:rFonts w:ascii="Arial" w:hAnsi="Arial" w:cs="Arial"/>
                <w:b/>
                <w:color w:val="FFFFFF" w:themeColor="background1"/>
                <w:sz w:val="24"/>
                <w:szCs w:val="24"/>
              </w:rPr>
            </w:pPr>
            <w:r w:rsidRPr="00593E79">
              <w:rPr>
                <w:rFonts w:ascii="Arial" w:hAnsi="Arial" w:cs="Arial"/>
                <w:b/>
                <w:color w:val="FFFFFF" w:themeColor="background1"/>
                <w:sz w:val="24"/>
                <w:szCs w:val="24"/>
              </w:rPr>
              <w:lastRenderedPageBreak/>
              <w:t>I</w:t>
            </w:r>
          </w:p>
        </w:tc>
        <w:tc>
          <w:tcPr>
            <w:tcW w:w="1277" w:type="dxa"/>
            <w:vAlign w:val="center"/>
          </w:tcPr>
          <w:p w14:paraId="6E698E73"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1.1(i)-(i)</w:t>
            </w:r>
          </w:p>
        </w:tc>
        <w:tc>
          <w:tcPr>
            <w:tcW w:w="4961" w:type="dxa"/>
            <w:vAlign w:val="center"/>
          </w:tcPr>
          <w:p w14:paraId="628AB9ED"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 xml:space="preserve">If applicable, </w:t>
            </w:r>
            <w:r w:rsidRPr="00012F9C">
              <w:rPr>
                <w:rFonts w:ascii="Arial" w:eastAsia="Arial" w:hAnsi="Arial" w:cs="Arial"/>
                <w:sz w:val="24"/>
                <w:szCs w:val="24"/>
              </w:rPr>
              <w:t>are you registered with the appropriate professional or trade register(s) in the member state where it is established?</w:t>
            </w:r>
          </w:p>
        </w:tc>
        <w:tc>
          <w:tcPr>
            <w:tcW w:w="4111" w:type="dxa"/>
            <w:vAlign w:val="center"/>
          </w:tcPr>
          <w:p w14:paraId="7F0BA584" w14:textId="24BF69A5" w:rsidR="000A1BDE" w:rsidRPr="00BF1111" w:rsidRDefault="000A1BDE" w:rsidP="00BF1111">
            <w:pPr>
              <w:spacing w:before="120" w:after="120"/>
              <w:rPr>
                <w:rFonts w:ascii="Arial" w:eastAsia="MS Gothic" w:hAnsi="Arial" w:cs="Arial"/>
                <w:sz w:val="24"/>
                <w:szCs w:val="24"/>
              </w:rPr>
            </w:pPr>
            <w:r w:rsidRPr="00012F9C">
              <w:rPr>
                <w:rFonts w:ascii="Arial" w:hAnsi="Arial" w:cs="Arial"/>
                <w:sz w:val="24"/>
                <w:szCs w:val="24"/>
              </w:rPr>
              <w:t xml:space="preserve">Yes             </w:t>
            </w:r>
            <w:r w:rsidR="00466BC3" w:rsidRPr="00BF1111">
              <w:rPr>
                <w:rFonts w:ascii="Arial" w:hAnsi="Arial" w:cs="Arial"/>
                <w:sz w:val="24"/>
                <w:szCs w:val="24"/>
              </w:rPr>
              <w:tab/>
            </w:r>
            <w:sdt>
              <w:sdtPr>
                <w:rPr>
                  <w:rFonts w:ascii="Arial" w:eastAsia="MS Gothic" w:hAnsi="Arial" w:cs="Arial"/>
                  <w:sz w:val="24"/>
                  <w:szCs w:val="24"/>
                </w:rPr>
                <w:id w:val="18905040"/>
                <w14:checkbox>
                  <w14:checked w14:val="0"/>
                  <w14:checkedState w14:val="2612" w14:font="MS Gothic"/>
                  <w14:uncheckedState w14:val="2610" w14:font="MS Gothic"/>
                </w14:checkbox>
              </w:sdtPr>
              <w:sdtEndPr/>
              <w:sdtContent>
                <w:r w:rsidR="00BF1111">
                  <w:rPr>
                    <w:rFonts w:ascii="MS Gothic" w:eastAsia="MS Gothic" w:hAnsi="MS Gothic" w:cs="Arial" w:hint="eastAsia"/>
                    <w:sz w:val="24"/>
                    <w:szCs w:val="24"/>
                  </w:rPr>
                  <w:t>☐</w:t>
                </w:r>
              </w:sdtContent>
            </w:sdt>
          </w:p>
          <w:p w14:paraId="7CD9B2C8" w14:textId="22C5F22A" w:rsidR="000A1BDE" w:rsidRPr="00012F9C" w:rsidRDefault="000A1BDE" w:rsidP="00BF1111">
            <w:pPr>
              <w:tabs>
                <w:tab w:val="left" w:pos="1306"/>
              </w:tabs>
              <w:spacing w:before="120" w:after="120"/>
              <w:rPr>
                <w:rFonts w:ascii="Arial" w:hAnsi="Arial" w:cs="Arial"/>
                <w:sz w:val="24"/>
                <w:szCs w:val="24"/>
              </w:rPr>
            </w:pPr>
            <w:r w:rsidRPr="00012F9C">
              <w:rPr>
                <w:rFonts w:ascii="Arial" w:hAnsi="Arial" w:cs="Arial"/>
                <w:sz w:val="24"/>
                <w:szCs w:val="24"/>
              </w:rPr>
              <w:t xml:space="preserve">No              </w:t>
            </w:r>
            <w:r w:rsidR="00BF1111">
              <w:rPr>
                <w:rFonts w:ascii="Arial" w:hAnsi="Arial" w:cs="Arial"/>
                <w:sz w:val="24"/>
                <w:szCs w:val="24"/>
              </w:rPr>
              <w:tab/>
            </w:r>
            <w:r w:rsidR="00012F9C">
              <w:rPr>
                <w:rFonts w:ascii="Arial" w:hAnsi="Arial" w:cs="Arial"/>
                <w:sz w:val="24"/>
                <w:szCs w:val="24"/>
              </w:rPr>
              <w:tab/>
            </w:r>
            <w:sdt>
              <w:sdtPr>
                <w:rPr>
                  <w:rFonts w:ascii="Arial" w:eastAsia="MS Gothic" w:hAnsi="Arial" w:cs="Arial"/>
                  <w:sz w:val="24"/>
                  <w:szCs w:val="24"/>
                </w:rPr>
                <w:id w:val="-1135492311"/>
                <w14:checkbox>
                  <w14:checked w14:val="0"/>
                  <w14:checkedState w14:val="2612" w14:font="MS Gothic"/>
                  <w14:uncheckedState w14:val="2610" w14:font="MS Gothic"/>
                </w14:checkbox>
              </w:sdtPr>
              <w:sdtEndPr/>
              <w:sdtContent>
                <w:r w:rsidR="00BF1111">
                  <w:rPr>
                    <w:rFonts w:ascii="MS Gothic" w:eastAsia="MS Gothic" w:hAnsi="MS Gothic" w:cs="Arial" w:hint="eastAsia"/>
                    <w:sz w:val="24"/>
                    <w:szCs w:val="24"/>
                  </w:rPr>
                  <w:t>☐</w:t>
                </w:r>
              </w:sdtContent>
            </w:sdt>
          </w:p>
          <w:p w14:paraId="46ACB058" w14:textId="6FA80A1C" w:rsidR="000A1BDE" w:rsidRPr="00012F9C" w:rsidRDefault="000A1BDE" w:rsidP="00BF1111">
            <w:pPr>
              <w:tabs>
                <w:tab w:val="left" w:pos="1306"/>
              </w:tabs>
              <w:spacing w:before="120" w:after="120"/>
              <w:rPr>
                <w:rFonts w:ascii="Arial" w:hAnsi="Arial" w:cs="Arial"/>
                <w:sz w:val="24"/>
                <w:szCs w:val="24"/>
              </w:rPr>
            </w:pPr>
            <w:r w:rsidRPr="00012F9C">
              <w:rPr>
                <w:rFonts w:ascii="Arial" w:hAnsi="Arial" w:cs="Arial"/>
                <w:sz w:val="24"/>
                <w:szCs w:val="24"/>
              </w:rPr>
              <w:t xml:space="preserve">N/A            </w:t>
            </w:r>
            <w:r w:rsidR="00BF1111">
              <w:rPr>
                <w:rFonts w:ascii="Arial" w:hAnsi="Arial" w:cs="Arial"/>
                <w:sz w:val="24"/>
                <w:szCs w:val="24"/>
              </w:rPr>
              <w:tab/>
            </w:r>
            <w:r w:rsidR="00012F9C">
              <w:rPr>
                <w:rFonts w:ascii="Arial" w:hAnsi="Arial" w:cs="Arial"/>
                <w:sz w:val="24"/>
                <w:szCs w:val="24"/>
              </w:rPr>
              <w:tab/>
            </w:r>
            <w:sdt>
              <w:sdtPr>
                <w:rPr>
                  <w:rFonts w:ascii="Arial" w:eastAsia="MS Gothic" w:hAnsi="Arial" w:cs="Arial"/>
                  <w:sz w:val="24"/>
                  <w:szCs w:val="24"/>
                </w:rPr>
                <w:id w:val="521829652"/>
                <w14:checkbox>
                  <w14:checked w14:val="0"/>
                  <w14:checkedState w14:val="2612" w14:font="MS Gothic"/>
                  <w14:uncheckedState w14:val="2610" w14:font="MS Gothic"/>
                </w14:checkbox>
              </w:sdtPr>
              <w:sdtEndPr/>
              <w:sdtContent>
                <w:r w:rsidR="00BF1111">
                  <w:rPr>
                    <w:rFonts w:ascii="MS Gothic" w:eastAsia="MS Gothic" w:hAnsi="MS Gothic" w:cs="Arial" w:hint="eastAsia"/>
                    <w:sz w:val="24"/>
                    <w:szCs w:val="24"/>
                  </w:rPr>
                  <w:t>☐</w:t>
                </w:r>
              </w:sdtContent>
            </w:sdt>
          </w:p>
          <w:p w14:paraId="69F60C63" w14:textId="77777777" w:rsidR="000A1BDE" w:rsidRPr="00012F9C" w:rsidRDefault="000A1BDE" w:rsidP="00BF1111">
            <w:pPr>
              <w:tabs>
                <w:tab w:val="left" w:pos="1306"/>
              </w:tabs>
              <w:spacing w:before="120" w:after="120"/>
              <w:jc w:val="both"/>
              <w:rPr>
                <w:rFonts w:ascii="Arial" w:hAnsi="Arial" w:cs="Arial"/>
                <w:sz w:val="24"/>
                <w:szCs w:val="24"/>
              </w:rPr>
            </w:pPr>
            <w:r w:rsidRPr="00012F9C">
              <w:rPr>
                <w:rFonts w:ascii="Arial" w:eastAsia="Arial" w:hAnsi="Arial" w:cs="Arial"/>
                <w:sz w:val="24"/>
                <w:szCs w:val="24"/>
              </w:rPr>
              <w:t>If you responded “Yes” please provide the relevant details, including the registration number(s).</w:t>
            </w:r>
          </w:p>
        </w:tc>
      </w:tr>
      <w:tr w:rsidR="000A1BDE" w:rsidRPr="00EF3303" w14:paraId="548821F3" w14:textId="77777777" w:rsidTr="005D28A5">
        <w:trPr>
          <w:trHeight w:val="1276"/>
        </w:trPr>
        <w:tc>
          <w:tcPr>
            <w:tcW w:w="283" w:type="dxa"/>
            <w:shd w:val="clear" w:color="auto" w:fill="4F2D7F"/>
            <w:vAlign w:val="center"/>
          </w:tcPr>
          <w:p w14:paraId="620B1849" w14:textId="77777777" w:rsidR="000A1BDE" w:rsidRPr="00593E79" w:rsidRDefault="000A1BDE" w:rsidP="00BF1111">
            <w:pPr>
              <w:spacing w:before="120" w:after="120"/>
              <w:rPr>
                <w:rFonts w:ascii="Arial" w:hAnsi="Arial" w:cs="Arial"/>
                <w:color w:val="FFFFFF" w:themeColor="background1"/>
                <w:sz w:val="24"/>
                <w:szCs w:val="24"/>
              </w:rPr>
            </w:pPr>
            <w:r w:rsidRPr="00593E79">
              <w:rPr>
                <w:rFonts w:ascii="Arial" w:hAnsi="Arial" w:cs="Arial"/>
                <w:color w:val="FFFFFF" w:themeColor="background1"/>
                <w:sz w:val="24"/>
                <w:szCs w:val="24"/>
              </w:rPr>
              <w:t>I</w:t>
            </w:r>
          </w:p>
        </w:tc>
        <w:tc>
          <w:tcPr>
            <w:tcW w:w="1277" w:type="dxa"/>
            <w:vAlign w:val="center"/>
          </w:tcPr>
          <w:p w14:paraId="5EAF86ED"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1.1(j)-(i)</w:t>
            </w:r>
          </w:p>
        </w:tc>
        <w:tc>
          <w:tcPr>
            <w:tcW w:w="4961" w:type="dxa"/>
            <w:vAlign w:val="center"/>
          </w:tcPr>
          <w:p w14:paraId="0ED82D35" w14:textId="77777777" w:rsidR="000A1BDE" w:rsidRPr="00012F9C" w:rsidRDefault="000A1BDE" w:rsidP="00BF1111">
            <w:pPr>
              <w:pStyle w:val="Normal1"/>
              <w:spacing w:before="120" w:after="120"/>
              <w:jc w:val="both"/>
              <w:rPr>
                <w:rFonts w:ascii="Arial" w:eastAsia="Arial" w:hAnsi="Arial" w:cs="Arial"/>
              </w:rPr>
            </w:pPr>
            <w:r w:rsidRPr="00012F9C">
              <w:rPr>
                <w:rFonts w:ascii="Arial" w:eastAsia="Arial" w:hAnsi="Arial" w:cs="Arial"/>
              </w:rPr>
              <w:t>Is it a legal requirement in the state where you are established for you to:</w:t>
            </w:r>
          </w:p>
          <w:p w14:paraId="164B0E71" w14:textId="77777777" w:rsidR="000A1BDE" w:rsidRPr="00012F9C" w:rsidRDefault="000A1BDE" w:rsidP="00BF1111">
            <w:pPr>
              <w:pStyle w:val="Normal1"/>
              <w:spacing w:before="120" w:after="120"/>
              <w:jc w:val="both"/>
              <w:rPr>
                <w:rFonts w:ascii="Arial" w:eastAsia="Arial" w:hAnsi="Arial" w:cs="Arial"/>
              </w:rPr>
            </w:pPr>
            <w:r w:rsidRPr="00012F9C">
              <w:rPr>
                <w:rFonts w:ascii="Arial" w:eastAsia="Arial" w:hAnsi="Arial" w:cs="Arial"/>
              </w:rPr>
              <w:t>a) possess a particular authorisation, or</w:t>
            </w:r>
          </w:p>
          <w:p w14:paraId="5875C3C4" w14:textId="77777777" w:rsidR="000A1BDE" w:rsidRPr="00012F9C" w:rsidRDefault="000A1BDE" w:rsidP="00BF1111">
            <w:pPr>
              <w:pStyle w:val="Normal1"/>
              <w:spacing w:before="120" w:after="120"/>
              <w:jc w:val="both"/>
              <w:rPr>
                <w:rFonts w:ascii="Arial" w:eastAsia="Arial" w:hAnsi="Arial" w:cs="Arial"/>
              </w:rPr>
            </w:pPr>
            <w:r w:rsidRPr="00012F9C">
              <w:rPr>
                <w:rFonts w:ascii="Arial" w:eastAsia="Arial" w:hAnsi="Arial" w:cs="Arial"/>
              </w:rPr>
              <w:t xml:space="preserve">b) be a member of a particular organisation </w:t>
            </w:r>
          </w:p>
          <w:p w14:paraId="38E41151" w14:textId="0123FD49" w:rsidR="000A1BDE" w:rsidRPr="00012F9C" w:rsidRDefault="006C5CBB" w:rsidP="00BF1111">
            <w:pPr>
              <w:spacing w:before="120" w:after="120"/>
              <w:jc w:val="both"/>
              <w:rPr>
                <w:rFonts w:ascii="Arial" w:hAnsi="Arial" w:cs="Arial"/>
                <w:sz w:val="24"/>
                <w:szCs w:val="24"/>
              </w:rPr>
            </w:pPr>
            <w:r>
              <w:rPr>
                <w:rFonts w:ascii="Arial" w:eastAsia="Arial" w:hAnsi="Arial" w:cs="Arial"/>
                <w:sz w:val="24"/>
                <w:szCs w:val="24"/>
              </w:rPr>
              <w:t xml:space="preserve">in order </w:t>
            </w:r>
            <w:r w:rsidR="000A1BDE" w:rsidRPr="00012F9C">
              <w:rPr>
                <w:rFonts w:ascii="Arial" w:eastAsia="Arial" w:hAnsi="Arial" w:cs="Arial"/>
                <w:sz w:val="24"/>
                <w:szCs w:val="24"/>
              </w:rPr>
              <w:t>to provide the requirements specified in this procurement?</w:t>
            </w:r>
          </w:p>
        </w:tc>
        <w:tc>
          <w:tcPr>
            <w:tcW w:w="4111" w:type="dxa"/>
            <w:vAlign w:val="center"/>
          </w:tcPr>
          <w:p w14:paraId="20792579" w14:textId="5B2DD1A7" w:rsidR="000A1BDE" w:rsidRPr="00012F9C" w:rsidRDefault="000A1BDE" w:rsidP="00BF1111">
            <w:pPr>
              <w:tabs>
                <w:tab w:val="left" w:pos="1306"/>
              </w:tabs>
              <w:spacing w:before="120" w:after="120"/>
              <w:rPr>
                <w:rFonts w:ascii="Arial" w:hAnsi="Arial" w:cs="Arial"/>
                <w:sz w:val="24"/>
                <w:szCs w:val="24"/>
              </w:rPr>
            </w:pPr>
            <w:r w:rsidRPr="00012F9C">
              <w:rPr>
                <w:rFonts w:ascii="Arial" w:hAnsi="Arial" w:cs="Arial"/>
                <w:sz w:val="24"/>
                <w:szCs w:val="24"/>
              </w:rPr>
              <w:t xml:space="preserve">Yes           </w:t>
            </w:r>
            <w:r w:rsidR="00BF1111">
              <w:rPr>
                <w:rFonts w:ascii="Arial" w:hAnsi="Arial" w:cs="Arial"/>
                <w:sz w:val="24"/>
                <w:szCs w:val="24"/>
              </w:rPr>
              <w:tab/>
            </w:r>
            <w:r w:rsidRPr="00012F9C">
              <w:rPr>
                <w:rFonts w:ascii="Arial" w:hAnsi="Arial" w:cs="Arial"/>
                <w:sz w:val="24"/>
                <w:szCs w:val="24"/>
              </w:rPr>
              <w:t xml:space="preserve">  </w:t>
            </w:r>
            <w:r w:rsidR="00012F9C">
              <w:rPr>
                <w:rFonts w:ascii="Arial" w:hAnsi="Arial" w:cs="Arial"/>
                <w:sz w:val="24"/>
                <w:szCs w:val="24"/>
              </w:rPr>
              <w:tab/>
            </w:r>
            <w:sdt>
              <w:sdtPr>
                <w:rPr>
                  <w:rFonts w:ascii="Arial" w:eastAsia="MS Gothic" w:hAnsi="Arial" w:cs="Arial"/>
                  <w:sz w:val="24"/>
                  <w:szCs w:val="24"/>
                </w:rPr>
                <w:id w:val="2051641473"/>
                <w14:checkbox>
                  <w14:checked w14:val="0"/>
                  <w14:checkedState w14:val="2612" w14:font="MS Gothic"/>
                  <w14:uncheckedState w14:val="2610" w14:font="MS Gothic"/>
                </w14:checkbox>
              </w:sdtPr>
              <w:sdtEndPr/>
              <w:sdtContent>
                <w:r w:rsidR="00BF1111">
                  <w:rPr>
                    <w:rFonts w:ascii="MS Gothic" w:eastAsia="MS Gothic" w:hAnsi="MS Gothic" w:cs="Arial" w:hint="eastAsia"/>
                    <w:sz w:val="24"/>
                    <w:szCs w:val="24"/>
                  </w:rPr>
                  <w:t>☐</w:t>
                </w:r>
              </w:sdtContent>
            </w:sdt>
          </w:p>
          <w:p w14:paraId="629F4CA6" w14:textId="07D0D54E" w:rsidR="000A1BDE" w:rsidRPr="00012F9C" w:rsidRDefault="000A1BDE" w:rsidP="00BF1111">
            <w:pPr>
              <w:tabs>
                <w:tab w:val="left" w:pos="1306"/>
              </w:tabs>
              <w:spacing w:before="120" w:after="120"/>
              <w:rPr>
                <w:rFonts w:ascii="Arial" w:hAnsi="Arial" w:cs="Arial"/>
                <w:sz w:val="24"/>
                <w:szCs w:val="24"/>
              </w:rPr>
            </w:pPr>
            <w:r w:rsidRPr="00012F9C">
              <w:rPr>
                <w:rFonts w:ascii="Arial" w:hAnsi="Arial" w:cs="Arial"/>
                <w:sz w:val="24"/>
                <w:szCs w:val="24"/>
              </w:rPr>
              <w:t xml:space="preserve">No            </w:t>
            </w:r>
            <w:r w:rsidR="00012F9C">
              <w:rPr>
                <w:rFonts w:ascii="Arial" w:hAnsi="Arial" w:cs="Arial"/>
                <w:sz w:val="24"/>
                <w:szCs w:val="24"/>
              </w:rPr>
              <w:tab/>
            </w:r>
            <w:r w:rsidR="00BF1111">
              <w:rPr>
                <w:rFonts w:ascii="Arial" w:hAnsi="Arial" w:cs="Arial"/>
                <w:sz w:val="24"/>
                <w:szCs w:val="24"/>
              </w:rPr>
              <w:tab/>
            </w:r>
            <w:sdt>
              <w:sdtPr>
                <w:rPr>
                  <w:rFonts w:ascii="Arial" w:eastAsia="MS Gothic" w:hAnsi="Arial" w:cs="Arial"/>
                  <w:sz w:val="24"/>
                  <w:szCs w:val="24"/>
                </w:rPr>
                <w:id w:val="1420764357"/>
                <w14:checkbox>
                  <w14:checked w14:val="0"/>
                  <w14:checkedState w14:val="2612" w14:font="MS Gothic"/>
                  <w14:uncheckedState w14:val="2610" w14:font="MS Gothic"/>
                </w14:checkbox>
              </w:sdtPr>
              <w:sdtEndPr/>
              <w:sdtContent>
                <w:r w:rsidR="00BF1111">
                  <w:rPr>
                    <w:rFonts w:ascii="MS Gothic" w:eastAsia="MS Gothic" w:hAnsi="MS Gothic" w:cs="Arial" w:hint="eastAsia"/>
                    <w:sz w:val="24"/>
                    <w:szCs w:val="24"/>
                  </w:rPr>
                  <w:t>☐</w:t>
                </w:r>
              </w:sdtContent>
            </w:sdt>
          </w:p>
          <w:p w14:paraId="144C7744" w14:textId="77777777" w:rsidR="000A1BDE" w:rsidRPr="00012F9C" w:rsidRDefault="000A1BDE" w:rsidP="00BF1111">
            <w:pPr>
              <w:tabs>
                <w:tab w:val="left" w:pos="1306"/>
              </w:tabs>
              <w:spacing w:before="120" w:after="120"/>
              <w:jc w:val="both"/>
              <w:rPr>
                <w:rFonts w:ascii="Arial" w:hAnsi="Arial" w:cs="Arial"/>
                <w:sz w:val="24"/>
                <w:szCs w:val="24"/>
              </w:rPr>
            </w:pPr>
            <w:r w:rsidRPr="00012F9C">
              <w:rPr>
                <w:rFonts w:ascii="Arial" w:eastAsia="Arial" w:hAnsi="Arial" w:cs="Arial"/>
                <w:sz w:val="24"/>
                <w:szCs w:val="24"/>
              </w:rPr>
              <w:t>If you responded “Yes” please provide additional details of what is required and confirmation that you have complied with this.</w:t>
            </w:r>
          </w:p>
        </w:tc>
      </w:tr>
      <w:tr w:rsidR="000A1BDE" w:rsidRPr="00EF3303" w14:paraId="6C524620" w14:textId="77777777" w:rsidTr="005D28A5">
        <w:trPr>
          <w:trHeight w:val="778"/>
        </w:trPr>
        <w:tc>
          <w:tcPr>
            <w:tcW w:w="283" w:type="dxa"/>
            <w:shd w:val="clear" w:color="auto" w:fill="4F2D7F"/>
            <w:vAlign w:val="center"/>
          </w:tcPr>
          <w:p w14:paraId="058B549A" w14:textId="77777777" w:rsidR="000A1BDE" w:rsidRPr="00593E79" w:rsidRDefault="000A1BDE" w:rsidP="00BF1111">
            <w:pPr>
              <w:spacing w:before="120" w:after="120"/>
              <w:rPr>
                <w:rFonts w:ascii="Arial" w:hAnsi="Arial" w:cs="Arial"/>
                <w:color w:val="FFFFFF" w:themeColor="background1"/>
                <w:sz w:val="24"/>
                <w:szCs w:val="24"/>
              </w:rPr>
            </w:pPr>
            <w:r w:rsidRPr="00593E79">
              <w:rPr>
                <w:rFonts w:ascii="Arial" w:hAnsi="Arial" w:cs="Arial"/>
                <w:color w:val="FFFFFF" w:themeColor="background1"/>
                <w:sz w:val="24"/>
                <w:szCs w:val="24"/>
              </w:rPr>
              <w:t>I</w:t>
            </w:r>
          </w:p>
        </w:tc>
        <w:tc>
          <w:tcPr>
            <w:tcW w:w="1277" w:type="dxa"/>
            <w:vAlign w:val="center"/>
          </w:tcPr>
          <w:p w14:paraId="4D394BF2"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1.1(k)</w:t>
            </w:r>
          </w:p>
        </w:tc>
        <w:tc>
          <w:tcPr>
            <w:tcW w:w="4961" w:type="dxa"/>
            <w:vAlign w:val="center"/>
          </w:tcPr>
          <w:p w14:paraId="2A235F01"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Trading name(s) that will be used if successful in this procurement</w:t>
            </w:r>
          </w:p>
        </w:tc>
        <w:tc>
          <w:tcPr>
            <w:tcW w:w="4111" w:type="dxa"/>
            <w:vAlign w:val="center"/>
          </w:tcPr>
          <w:p w14:paraId="2A0065E8" w14:textId="77777777" w:rsidR="000A1BDE" w:rsidRPr="00012F9C" w:rsidRDefault="000A1BDE" w:rsidP="005D28A5">
            <w:pPr>
              <w:tabs>
                <w:tab w:val="left" w:pos="1306"/>
              </w:tabs>
              <w:spacing w:before="120" w:after="120"/>
              <w:jc w:val="both"/>
              <w:rPr>
                <w:rFonts w:ascii="Arial" w:hAnsi="Arial" w:cs="Arial"/>
                <w:sz w:val="24"/>
                <w:szCs w:val="24"/>
              </w:rPr>
            </w:pPr>
          </w:p>
        </w:tc>
      </w:tr>
      <w:tr w:rsidR="000A1BDE" w:rsidRPr="00EF3303" w14:paraId="4DF5777D" w14:textId="77777777" w:rsidTr="005D28A5">
        <w:trPr>
          <w:trHeight w:val="778"/>
        </w:trPr>
        <w:tc>
          <w:tcPr>
            <w:tcW w:w="283" w:type="dxa"/>
            <w:shd w:val="clear" w:color="auto" w:fill="4F2D7F"/>
            <w:vAlign w:val="center"/>
          </w:tcPr>
          <w:p w14:paraId="2B593974" w14:textId="77777777" w:rsidR="000A1BDE" w:rsidRPr="00593E79" w:rsidRDefault="000A1BDE" w:rsidP="00BF1111">
            <w:pPr>
              <w:spacing w:before="120" w:after="120"/>
              <w:rPr>
                <w:rFonts w:ascii="Arial" w:hAnsi="Arial" w:cs="Arial"/>
                <w:color w:val="FFFFFF" w:themeColor="background1"/>
                <w:sz w:val="24"/>
                <w:szCs w:val="24"/>
              </w:rPr>
            </w:pPr>
            <w:r w:rsidRPr="00593E79">
              <w:rPr>
                <w:rFonts w:ascii="Arial" w:hAnsi="Arial" w:cs="Arial"/>
                <w:color w:val="FFFFFF" w:themeColor="background1"/>
                <w:sz w:val="24"/>
                <w:szCs w:val="24"/>
              </w:rPr>
              <w:t>I</w:t>
            </w:r>
          </w:p>
        </w:tc>
        <w:tc>
          <w:tcPr>
            <w:tcW w:w="1277" w:type="dxa"/>
            <w:vAlign w:val="center"/>
          </w:tcPr>
          <w:p w14:paraId="18FDEC7D"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1.1(l)</w:t>
            </w:r>
          </w:p>
        </w:tc>
        <w:tc>
          <w:tcPr>
            <w:tcW w:w="4961" w:type="dxa"/>
            <w:vAlign w:val="center"/>
          </w:tcPr>
          <w:p w14:paraId="6066269D"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Relevant classifications (state whether you fall within one of these, and if so which one)</w:t>
            </w:r>
          </w:p>
          <w:p w14:paraId="49E43F82" w14:textId="77777777" w:rsidR="000A1BDE" w:rsidRPr="00012F9C" w:rsidRDefault="000A1BDE" w:rsidP="000D1099">
            <w:pPr>
              <w:pStyle w:val="ListParagraph"/>
              <w:numPr>
                <w:ilvl w:val="0"/>
                <w:numId w:val="50"/>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Voluntary Community Social Enterprise (VCSE)</w:t>
            </w:r>
          </w:p>
          <w:p w14:paraId="54653C56" w14:textId="77777777" w:rsidR="000A1BDE" w:rsidRPr="00012F9C" w:rsidRDefault="000A1BDE" w:rsidP="000D1099">
            <w:pPr>
              <w:pStyle w:val="ListParagraph"/>
              <w:numPr>
                <w:ilvl w:val="0"/>
                <w:numId w:val="50"/>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Sheltered Workshop</w:t>
            </w:r>
          </w:p>
          <w:p w14:paraId="4AC88E7A" w14:textId="77777777" w:rsidR="000A1BDE" w:rsidRPr="00012F9C" w:rsidRDefault="000A1BDE" w:rsidP="000D1099">
            <w:pPr>
              <w:pStyle w:val="ListParagraph"/>
              <w:numPr>
                <w:ilvl w:val="0"/>
                <w:numId w:val="50"/>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Public service mutual</w:t>
            </w:r>
          </w:p>
        </w:tc>
        <w:tc>
          <w:tcPr>
            <w:tcW w:w="4111" w:type="dxa"/>
            <w:vAlign w:val="center"/>
          </w:tcPr>
          <w:p w14:paraId="5D7E4016" w14:textId="77777777" w:rsidR="000A1BDE" w:rsidRDefault="000A1BDE" w:rsidP="005D28A5">
            <w:pPr>
              <w:tabs>
                <w:tab w:val="left" w:pos="1306"/>
              </w:tabs>
              <w:spacing w:before="120" w:after="120"/>
              <w:jc w:val="both"/>
              <w:rPr>
                <w:rFonts w:ascii="Arial" w:hAnsi="Arial" w:cs="Arial"/>
                <w:sz w:val="24"/>
                <w:szCs w:val="24"/>
              </w:rPr>
            </w:pPr>
          </w:p>
          <w:p w14:paraId="365AE659" w14:textId="2A6CBDD0" w:rsidR="00AB022E" w:rsidRDefault="00AB022E" w:rsidP="005D28A5">
            <w:pPr>
              <w:tabs>
                <w:tab w:val="left" w:pos="1306"/>
              </w:tabs>
              <w:spacing w:before="120" w:after="120"/>
              <w:jc w:val="both"/>
              <w:rPr>
                <w:rFonts w:ascii="Arial" w:hAnsi="Arial" w:cs="Arial"/>
                <w:sz w:val="24"/>
                <w:szCs w:val="24"/>
              </w:rPr>
            </w:pPr>
          </w:p>
          <w:p w14:paraId="0B0EB2FE" w14:textId="4F6D7CD5" w:rsidR="00AB022E" w:rsidRPr="00012F9C" w:rsidRDefault="00AB022E" w:rsidP="005D28A5">
            <w:pPr>
              <w:tabs>
                <w:tab w:val="left" w:pos="1306"/>
              </w:tabs>
              <w:spacing w:before="120" w:after="120"/>
              <w:jc w:val="both"/>
              <w:rPr>
                <w:rFonts w:ascii="Arial" w:hAnsi="Arial" w:cs="Arial"/>
                <w:sz w:val="24"/>
                <w:szCs w:val="24"/>
              </w:rPr>
            </w:pPr>
          </w:p>
        </w:tc>
      </w:tr>
      <w:tr w:rsidR="000A1BDE" w:rsidRPr="00EF3303" w14:paraId="37405413" w14:textId="77777777" w:rsidTr="005D28A5">
        <w:trPr>
          <w:trHeight w:val="971"/>
        </w:trPr>
        <w:tc>
          <w:tcPr>
            <w:tcW w:w="283" w:type="dxa"/>
            <w:shd w:val="clear" w:color="auto" w:fill="4F2D7F"/>
            <w:vAlign w:val="center"/>
          </w:tcPr>
          <w:p w14:paraId="5CF5DF9C" w14:textId="77777777" w:rsidR="000A1BDE" w:rsidRPr="00593E79" w:rsidRDefault="000A1BDE" w:rsidP="00BF1111">
            <w:pPr>
              <w:spacing w:before="120" w:after="120"/>
              <w:rPr>
                <w:rFonts w:ascii="Arial" w:hAnsi="Arial" w:cs="Arial"/>
                <w:color w:val="FFFFFF" w:themeColor="background1"/>
                <w:sz w:val="24"/>
                <w:szCs w:val="24"/>
              </w:rPr>
            </w:pPr>
            <w:r w:rsidRPr="00593E79">
              <w:rPr>
                <w:rFonts w:ascii="Arial" w:hAnsi="Arial" w:cs="Arial"/>
                <w:color w:val="FFFFFF" w:themeColor="background1"/>
                <w:sz w:val="24"/>
                <w:szCs w:val="24"/>
              </w:rPr>
              <w:t>I</w:t>
            </w:r>
          </w:p>
        </w:tc>
        <w:tc>
          <w:tcPr>
            <w:tcW w:w="1277" w:type="dxa"/>
            <w:vAlign w:val="center"/>
          </w:tcPr>
          <w:p w14:paraId="5F903E69"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1.1(m)</w:t>
            </w:r>
          </w:p>
        </w:tc>
        <w:tc>
          <w:tcPr>
            <w:tcW w:w="4961" w:type="dxa"/>
            <w:vAlign w:val="center"/>
          </w:tcPr>
          <w:p w14:paraId="3BB71AB6" w14:textId="77777777" w:rsidR="000A1BDE" w:rsidRPr="00012F9C" w:rsidRDefault="000A1BDE" w:rsidP="00BF1111">
            <w:pPr>
              <w:spacing w:before="120" w:after="120"/>
              <w:jc w:val="both"/>
              <w:rPr>
                <w:rFonts w:ascii="Arial" w:hAnsi="Arial" w:cs="Arial"/>
                <w:sz w:val="24"/>
                <w:szCs w:val="24"/>
              </w:rPr>
            </w:pPr>
            <w:r w:rsidRPr="00012F9C">
              <w:rPr>
                <w:rFonts w:ascii="Arial" w:hAnsi="Arial" w:cs="Arial"/>
                <w:sz w:val="24"/>
                <w:szCs w:val="24"/>
              </w:rPr>
              <w:t>Are you a Small, Medium or Micro Enterprise (SME)</w:t>
            </w:r>
            <w:r w:rsidRPr="00012F9C">
              <w:rPr>
                <w:rStyle w:val="FootnoteReference"/>
                <w:rFonts w:ascii="Arial" w:hAnsi="Arial" w:cs="Arial"/>
                <w:sz w:val="24"/>
                <w:szCs w:val="24"/>
              </w:rPr>
              <w:footnoteReference w:id="3"/>
            </w:r>
            <w:r w:rsidRPr="00012F9C">
              <w:rPr>
                <w:rFonts w:ascii="Arial" w:hAnsi="Arial" w:cs="Arial"/>
                <w:sz w:val="24"/>
                <w:szCs w:val="24"/>
              </w:rPr>
              <w:t xml:space="preserve">? </w:t>
            </w:r>
          </w:p>
        </w:tc>
        <w:tc>
          <w:tcPr>
            <w:tcW w:w="4111" w:type="dxa"/>
            <w:vAlign w:val="center"/>
          </w:tcPr>
          <w:p w14:paraId="7A88866A" w14:textId="3E3F35B9" w:rsidR="000A1BDE" w:rsidRPr="00012F9C" w:rsidRDefault="000A1BDE" w:rsidP="00BF1111">
            <w:pPr>
              <w:tabs>
                <w:tab w:val="left" w:pos="1306"/>
              </w:tabs>
              <w:spacing w:before="120" w:after="120"/>
              <w:rPr>
                <w:rFonts w:ascii="Arial" w:hAnsi="Arial" w:cs="Arial"/>
                <w:sz w:val="24"/>
                <w:szCs w:val="24"/>
              </w:rPr>
            </w:pPr>
            <w:r w:rsidRPr="00012F9C">
              <w:rPr>
                <w:rFonts w:ascii="Arial" w:hAnsi="Arial" w:cs="Arial"/>
                <w:sz w:val="24"/>
                <w:szCs w:val="24"/>
              </w:rPr>
              <w:t xml:space="preserve">Yes           </w:t>
            </w:r>
            <w:r w:rsidR="00BF1111">
              <w:rPr>
                <w:rFonts w:ascii="Arial" w:hAnsi="Arial" w:cs="Arial"/>
                <w:sz w:val="24"/>
                <w:szCs w:val="24"/>
              </w:rPr>
              <w:tab/>
            </w:r>
            <w:r w:rsidR="00012F9C">
              <w:rPr>
                <w:rFonts w:ascii="Arial" w:hAnsi="Arial" w:cs="Arial"/>
                <w:sz w:val="24"/>
                <w:szCs w:val="24"/>
              </w:rPr>
              <w:tab/>
            </w:r>
            <w:sdt>
              <w:sdtPr>
                <w:rPr>
                  <w:rFonts w:ascii="Arial" w:eastAsia="MS Gothic" w:hAnsi="Arial" w:cs="Arial"/>
                  <w:sz w:val="24"/>
                  <w:szCs w:val="24"/>
                </w:rPr>
                <w:id w:val="-1775247895"/>
                <w14:checkbox>
                  <w14:checked w14:val="0"/>
                  <w14:checkedState w14:val="2612" w14:font="MS Gothic"/>
                  <w14:uncheckedState w14:val="2610" w14:font="MS Gothic"/>
                </w14:checkbox>
              </w:sdtPr>
              <w:sdtEndPr/>
              <w:sdtContent>
                <w:r w:rsidR="00BF1111">
                  <w:rPr>
                    <w:rFonts w:ascii="MS Gothic" w:eastAsia="MS Gothic" w:hAnsi="MS Gothic" w:cs="Arial" w:hint="eastAsia"/>
                    <w:sz w:val="24"/>
                    <w:szCs w:val="24"/>
                  </w:rPr>
                  <w:t>☐</w:t>
                </w:r>
              </w:sdtContent>
            </w:sdt>
          </w:p>
          <w:p w14:paraId="62998997" w14:textId="1134DAFF" w:rsidR="000A1BDE" w:rsidRPr="00012F9C" w:rsidRDefault="000A1BDE" w:rsidP="00BF1111">
            <w:pPr>
              <w:tabs>
                <w:tab w:val="left" w:pos="1306"/>
              </w:tabs>
              <w:spacing w:before="120" w:after="120"/>
              <w:rPr>
                <w:rFonts w:ascii="Arial" w:hAnsi="Arial" w:cs="Arial"/>
                <w:sz w:val="24"/>
                <w:szCs w:val="24"/>
              </w:rPr>
            </w:pPr>
            <w:r w:rsidRPr="00012F9C">
              <w:rPr>
                <w:rFonts w:ascii="Arial" w:hAnsi="Arial" w:cs="Arial"/>
                <w:sz w:val="24"/>
                <w:szCs w:val="24"/>
              </w:rPr>
              <w:t xml:space="preserve">No            </w:t>
            </w:r>
            <w:r w:rsidR="00BF1111">
              <w:rPr>
                <w:rFonts w:ascii="Arial" w:hAnsi="Arial" w:cs="Arial"/>
                <w:sz w:val="24"/>
                <w:szCs w:val="24"/>
              </w:rPr>
              <w:tab/>
            </w:r>
            <w:r w:rsidR="00012F9C">
              <w:rPr>
                <w:rFonts w:ascii="Arial" w:hAnsi="Arial" w:cs="Arial"/>
                <w:sz w:val="24"/>
                <w:szCs w:val="24"/>
              </w:rPr>
              <w:tab/>
            </w:r>
            <w:sdt>
              <w:sdtPr>
                <w:rPr>
                  <w:rFonts w:ascii="Arial" w:eastAsia="MS Gothic" w:hAnsi="Arial" w:cs="Arial"/>
                  <w:sz w:val="24"/>
                  <w:szCs w:val="24"/>
                </w:rPr>
                <w:id w:val="-320271626"/>
                <w14:checkbox>
                  <w14:checked w14:val="0"/>
                  <w14:checkedState w14:val="2612" w14:font="MS Gothic"/>
                  <w14:uncheckedState w14:val="2610" w14:font="MS Gothic"/>
                </w14:checkbox>
              </w:sdtPr>
              <w:sdtEndPr/>
              <w:sdtContent>
                <w:r w:rsidR="00BF1111">
                  <w:rPr>
                    <w:rFonts w:ascii="MS Gothic" w:eastAsia="MS Gothic" w:hAnsi="MS Gothic" w:cs="Arial" w:hint="eastAsia"/>
                    <w:sz w:val="24"/>
                    <w:szCs w:val="24"/>
                  </w:rPr>
                  <w:t>☐</w:t>
                </w:r>
              </w:sdtContent>
            </w:sdt>
            <w:r w:rsidRPr="00012F9C">
              <w:rPr>
                <w:rFonts w:ascii="Arial" w:hAnsi="Arial" w:cs="Arial"/>
                <w:sz w:val="24"/>
                <w:szCs w:val="24"/>
              </w:rPr>
              <w:t xml:space="preserve"> </w:t>
            </w:r>
          </w:p>
        </w:tc>
      </w:tr>
      <w:tr w:rsidR="000A1BDE" w:rsidRPr="00EF3303" w14:paraId="1264FAF9" w14:textId="77777777" w:rsidTr="005D28A5">
        <w:trPr>
          <w:trHeight w:val="778"/>
        </w:trPr>
        <w:tc>
          <w:tcPr>
            <w:tcW w:w="283" w:type="dxa"/>
            <w:shd w:val="clear" w:color="auto" w:fill="4F2D7F"/>
            <w:vAlign w:val="center"/>
          </w:tcPr>
          <w:p w14:paraId="39E63E29" w14:textId="77777777" w:rsidR="000A1BDE" w:rsidRPr="00593E79" w:rsidRDefault="000A1BDE" w:rsidP="00BF1111">
            <w:pPr>
              <w:spacing w:before="120" w:after="120"/>
              <w:rPr>
                <w:rFonts w:ascii="Arial" w:hAnsi="Arial" w:cs="Arial"/>
                <w:color w:val="FFFFFF" w:themeColor="background1"/>
                <w:sz w:val="24"/>
                <w:szCs w:val="24"/>
              </w:rPr>
            </w:pPr>
            <w:r w:rsidRPr="00593E79">
              <w:rPr>
                <w:rFonts w:ascii="Arial" w:hAnsi="Arial" w:cs="Arial"/>
                <w:color w:val="FFFFFF" w:themeColor="background1"/>
                <w:sz w:val="24"/>
                <w:szCs w:val="24"/>
              </w:rPr>
              <w:t>I</w:t>
            </w:r>
          </w:p>
        </w:tc>
        <w:tc>
          <w:tcPr>
            <w:tcW w:w="1277" w:type="dxa"/>
            <w:vAlign w:val="center"/>
          </w:tcPr>
          <w:p w14:paraId="50EB7BE4" w14:textId="77777777" w:rsidR="000A1BDE" w:rsidRPr="00593E79" w:rsidRDefault="000A1BDE" w:rsidP="00BF1111">
            <w:pPr>
              <w:spacing w:before="120" w:after="120"/>
              <w:rPr>
                <w:rFonts w:ascii="Arial" w:hAnsi="Arial" w:cs="Arial"/>
                <w:sz w:val="24"/>
                <w:szCs w:val="24"/>
              </w:rPr>
            </w:pPr>
            <w:r w:rsidRPr="00593E79">
              <w:rPr>
                <w:rFonts w:ascii="Arial" w:hAnsi="Arial" w:cs="Arial"/>
                <w:sz w:val="24"/>
                <w:szCs w:val="24"/>
              </w:rPr>
              <w:t>1.1(n)</w:t>
            </w:r>
          </w:p>
        </w:tc>
        <w:tc>
          <w:tcPr>
            <w:tcW w:w="4961" w:type="dxa"/>
            <w:vAlign w:val="center"/>
          </w:tcPr>
          <w:p w14:paraId="74FCC13A" w14:textId="6C9687FA" w:rsidR="000A1BDE" w:rsidRDefault="000A1BDE" w:rsidP="00BF1111">
            <w:pPr>
              <w:spacing w:before="120" w:after="120"/>
              <w:jc w:val="both"/>
              <w:rPr>
                <w:rFonts w:ascii="Arial" w:hAnsi="Arial" w:cs="Arial"/>
                <w:sz w:val="24"/>
                <w:szCs w:val="24"/>
              </w:rPr>
            </w:pPr>
            <w:r w:rsidRPr="00012F9C">
              <w:rPr>
                <w:rFonts w:ascii="Arial" w:hAnsi="Arial" w:cs="Arial"/>
                <w:sz w:val="24"/>
                <w:szCs w:val="24"/>
              </w:rPr>
              <w:t>Details of Persons of Significant Control (PSC), where appropriate</w:t>
            </w:r>
            <w:r w:rsidRPr="00012F9C">
              <w:rPr>
                <w:rStyle w:val="FootnoteReference"/>
                <w:rFonts w:ascii="Arial" w:hAnsi="Arial" w:cs="Arial"/>
                <w:sz w:val="24"/>
                <w:szCs w:val="24"/>
              </w:rPr>
              <w:footnoteReference w:id="4"/>
            </w:r>
            <w:r w:rsidRPr="00012F9C">
              <w:rPr>
                <w:rFonts w:ascii="Arial" w:hAnsi="Arial" w:cs="Arial"/>
                <w:sz w:val="24"/>
                <w:szCs w:val="24"/>
              </w:rPr>
              <w:t>:</w:t>
            </w:r>
          </w:p>
          <w:p w14:paraId="65EB768E" w14:textId="77777777" w:rsidR="00121D53" w:rsidRPr="00012F9C" w:rsidRDefault="00121D53" w:rsidP="00BF1111">
            <w:pPr>
              <w:spacing w:before="120" w:after="120"/>
              <w:jc w:val="both"/>
              <w:rPr>
                <w:rFonts w:ascii="Arial" w:hAnsi="Arial" w:cs="Arial"/>
                <w:sz w:val="24"/>
                <w:szCs w:val="24"/>
              </w:rPr>
            </w:pPr>
          </w:p>
          <w:p w14:paraId="1F8DC163" w14:textId="77777777" w:rsidR="000A1BDE" w:rsidRPr="00012F9C" w:rsidRDefault="000A1BDE" w:rsidP="000D1099">
            <w:pPr>
              <w:pStyle w:val="ListParagraph"/>
              <w:numPr>
                <w:ilvl w:val="0"/>
                <w:numId w:val="51"/>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Name;</w:t>
            </w:r>
          </w:p>
          <w:p w14:paraId="1C40BB6C" w14:textId="0074E5C5" w:rsidR="000A1BDE" w:rsidRPr="00012F9C" w:rsidRDefault="000A1BDE" w:rsidP="000D1099">
            <w:pPr>
              <w:pStyle w:val="ListParagraph"/>
              <w:numPr>
                <w:ilvl w:val="0"/>
                <w:numId w:val="51"/>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Date of birth</w:t>
            </w:r>
            <w:r w:rsidR="004611FB">
              <w:rPr>
                <w:rFonts w:ascii="Arial" w:hAnsi="Arial" w:cs="Arial"/>
                <w:sz w:val="24"/>
                <w:szCs w:val="24"/>
              </w:rPr>
              <w:t>;</w:t>
            </w:r>
          </w:p>
          <w:p w14:paraId="7A62EA82" w14:textId="1F9F7416" w:rsidR="000A1BDE" w:rsidRPr="00012F9C" w:rsidRDefault="000A1BDE" w:rsidP="000D1099">
            <w:pPr>
              <w:pStyle w:val="ListParagraph"/>
              <w:numPr>
                <w:ilvl w:val="0"/>
                <w:numId w:val="51"/>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Nationality</w:t>
            </w:r>
            <w:r w:rsidR="004611FB">
              <w:rPr>
                <w:rFonts w:ascii="Arial" w:hAnsi="Arial" w:cs="Arial"/>
                <w:sz w:val="24"/>
                <w:szCs w:val="24"/>
              </w:rPr>
              <w:t>;</w:t>
            </w:r>
          </w:p>
          <w:p w14:paraId="3FCB79FC" w14:textId="77777777" w:rsidR="000A1BDE" w:rsidRPr="00012F9C" w:rsidRDefault="000A1BDE" w:rsidP="000D1099">
            <w:pPr>
              <w:pStyle w:val="ListParagraph"/>
              <w:numPr>
                <w:ilvl w:val="0"/>
                <w:numId w:val="51"/>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Country, state or part of the UK where the PSC usually lives;</w:t>
            </w:r>
          </w:p>
          <w:p w14:paraId="7C137CA7" w14:textId="43352857" w:rsidR="000A1BDE" w:rsidRPr="00012F9C" w:rsidRDefault="000A1BDE" w:rsidP="000D1099">
            <w:pPr>
              <w:pStyle w:val="ListParagraph"/>
              <w:numPr>
                <w:ilvl w:val="0"/>
                <w:numId w:val="51"/>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Service address</w:t>
            </w:r>
            <w:r w:rsidR="004611FB">
              <w:rPr>
                <w:rFonts w:ascii="Arial" w:hAnsi="Arial" w:cs="Arial"/>
                <w:sz w:val="24"/>
                <w:szCs w:val="24"/>
              </w:rPr>
              <w:t>;</w:t>
            </w:r>
          </w:p>
          <w:p w14:paraId="12A21725" w14:textId="77777777" w:rsidR="000A1BDE" w:rsidRPr="00012F9C" w:rsidRDefault="000A1BDE" w:rsidP="000D1099">
            <w:pPr>
              <w:pStyle w:val="ListParagraph"/>
              <w:numPr>
                <w:ilvl w:val="0"/>
                <w:numId w:val="51"/>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lastRenderedPageBreak/>
              <w:t>The date he or she became a PSC in relation to the company (for existing companies the 6 April 2016 should be used);</w:t>
            </w:r>
          </w:p>
          <w:p w14:paraId="6F5E9F4F" w14:textId="77777777" w:rsidR="000A1BDE" w:rsidRPr="00012F9C" w:rsidRDefault="000A1BDE" w:rsidP="000D1099">
            <w:pPr>
              <w:pStyle w:val="ListParagraph"/>
              <w:numPr>
                <w:ilvl w:val="0"/>
                <w:numId w:val="51"/>
              </w:numPr>
              <w:autoSpaceDE w:val="0"/>
              <w:autoSpaceDN w:val="0"/>
              <w:adjustRightInd w:val="0"/>
              <w:spacing w:before="120" w:after="120"/>
              <w:contextualSpacing/>
              <w:jc w:val="both"/>
              <w:rPr>
                <w:rFonts w:ascii="Arial" w:hAnsi="Arial" w:cs="Arial"/>
                <w:sz w:val="24"/>
                <w:szCs w:val="24"/>
              </w:rPr>
            </w:pPr>
            <w:r w:rsidRPr="00012F9C">
              <w:rPr>
                <w:rFonts w:ascii="Arial" w:hAnsi="Arial" w:cs="Arial"/>
                <w:sz w:val="24"/>
                <w:szCs w:val="24"/>
              </w:rPr>
              <w:t>Which conditions for being a PSC are met;</w:t>
            </w:r>
          </w:p>
          <w:p w14:paraId="1C1294BC" w14:textId="77777777" w:rsidR="000A1BDE" w:rsidRPr="00012F9C" w:rsidRDefault="000A1BDE" w:rsidP="000D1099">
            <w:pPr>
              <w:pStyle w:val="ListParagraph"/>
              <w:numPr>
                <w:ilvl w:val="0"/>
                <w:numId w:val="52"/>
              </w:numPr>
              <w:autoSpaceDE w:val="0"/>
              <w:autoSpaceDN w:val="0"/>
              <w:adjustRightInd w:val="0"/>
              <w:spacing w:before="120" w:after="120"/>
              <w:ind w:left="1167" w:hanging="283"/>
              <w:contextualSpacing/>
              <w:jc w:val="both"/>
              <w:rPr>
                <w:rFonts w:ascii="Arial" w:hAnsi="Arial" w:cs="Arial"/>
                <w:sz w:val="24"/>
                <w:szCs w:val="24"/>
              </w:rPr>
            </w:pPr>
            <w:r w:rsidRPr="00012F9C">
              <w:rPr>
                <w:rFonts w:ascii="Arial" w:hAnsi="Arial" w:cs="Arial"/>
                <w:sz w:val="24"/>
                <w:szCs w:val="24"/>
              </w:rPr>
              <w:t>Over 25% up to (and including) 50%,</w:t>
            </w:r>
          </w:p>
          <w:p w14:paraId="0FE0ADAB" w14:textId="77777777" w:rsidR="000A1BDE" w:rsidRPr="00012F9C" w:rsidRDefault="000A1BDE" w:rsidP="000D1099">
            <w:pPr>
              <w:pStyle w:val="ListParagraph"/>
              <w:numPr>
                <w:ilvl w:val="0"/>
                <w:numId w:val="52"/>
              </w:numPr>
              <w:autoSpaceDE w:val="0"/>
              <w:autoSpaceDN w:val="0"/>
              <w:adjustRightInd w:val="0"/>
              <w:spacing w:before="120" w:after="120"/>
              <w:ind w:left="1167" w:hanging="283"/>
              <w:contextualSpacing/>
              <w:jc w:val="both"/>
              <w:rPr>
                <w:rFonts w:ascii="Arial" w:hAnsi="Arial" w:cs="Arial"/>
                <w:sz w:val="24"/>
                <w:szCs w:val="24"/>
              </w:rPr>
            </w:pPr>
            <w:r w:rsidRPr="00012F9C">
              <w:rPr>
                <w:rFonts w:ascii="Arial" w:hAnsi="Arial" w:cs="Arial"/>
                <w:sz w:val="24"/>
                <w:szCs w:val="24"/>
              </w:rPr>
              <w:t>More than 50% and less than 75%,</w:t>
            </w:r>
          </w:p>
          <w:p w14:paraId="079E905E" w14:textId="03EECEF5" w:rsidR="000A1BDE" w:rsidRDefault="000A1BDE" w:rsidP="000D1099">
            <w:pPr>
              <w:pStyle w:val="ListParagraph"/>
              <w:numPr>
                <w:ilvl w:val="0"/>
                <w:numId w:val="52"/>
              </w:numPr>
              <w:autoSpaceDE w:val="0"/>
              <w:autoSpaceDN w:val="0"/>
              <w:adjustRightInd w:val="0"/>
              <w:spacing w:before="120" w:after="120"/>
              <w:ind w:left="1167" w:hanging="283"/>
              <w:contextualSpacing/>
              <w:jc w:val="both"/>
              <w:rPr>
                <w:rFonts w:ascii="Arial" w:hAnsi="Arial" w:cs="Arial"/>
                <w:sz w:val="24"/>
                <w:szCs w:val="24"/>
              </w:rPr>
            </w:pPr>
            <w:r w:rsidRPr="00012F9C">
              <w:rPr>
                <w:rFonts w:ascii="Arial" w:hAnsi="Arial" w:cs="Arial"/>
                <w:sz w:val="24"/>
                <w:szCs w:val="24"/>
              </w:rPr>
              <w:t>75% or more</w:t>
            </w:r>
          </w:p>
          <w:p w14:paraId="12875362" w14:textId="77777777" w:rsidR="00121D53" w:rsidRDefault="00121D53" w:rsidP="00BF1111">
            <w:pPr>
              <w:pStyle w:val="ListParagraph"/>
              <w:autoSpaceDE w:val="0"/>
              <w:autoSpaceDN w:val="0"/>
              <w:adjustRightInd w:val="0"/>
              <w:spacing w:before="120" w:after="120"/>
              <w:ind w:left="1167"/>
              <w:contextualSpacing/>
              <w:jc w:val="both"/>
              <w:rPr>
                <w:rFonts w:ascii="Arial" w:hAnsi="Arial" w:cs="Arial"/>
                <w:sz w:val="24"/>
                <w:szCs w:val="24"/>
              </w:rPr>
            </w:pPr>
          </w:p>
          <w:p w14:paraId="082334FC" w14:textId="77777777" w:rsidR="00F63EC7" w:rsidRDefault="00F63EC7" w:rsidP="00BF1111">
            <w:pPr>
              <w:spacing w:before="120" w:after="120"/>
              <w:contextualSpacing/>
              <w:jc w:val="both"/>
              <w:rPr>
                <w:rFonts w:ascii="Arial" w:hAnsi="Arial" w:cs="Arial"/>
                <w:sz w:val="24"/>
                <w:szCs w:val="24"/>
              </w:rPr>
            </w:pPr>
            <w:r>
              <w:rPr>
                <w:rFonts w:ascii="Arial" w:hAnsi="Arial" w:cs="Arial"/>
                <w:sz w:val="24"/>
                <w:szCs w:val="24"/>
              </w:rPr>
              <w:t>(Please enter N/A if not applicable)</w:t>
            </w:r>
          </w:p>
          <w:p w14:paraId="4F4DBA0E" w14:textId="3B85693E" w:rsidR="00F63EC7" w:rsidRPr="00F63EC7" w:rsidRDefault="00F63EC7" w:rsidP="00BF1111">
            <w:pPr>
              <w:spacing w:before="120" w:after="120"/>
              <w:contextualSpacing/>
              <w:jc w:val="both"/>
              <w:rPr>
                <w:rFonts w:ascii="Arial" w:hAnsi="Arial" w:cs="Arial"/>
                <w:sz w:val="24"/>
                <w:szCs w:val="24"/>
              </w:rPr>
            </w:pPr>
          </w:p>
        </w:tc>
        <w:tc>
          <w:tcPr>
            <w:tcW w:w="4111" w:type="dxa"/>
            <w:vAlign w:val="center"/>
          </w:tcPr>
          <w:p w14:paraId="73E77AF5" w14:textId="77777777" w:rsidR="000A1BDE" w:rsidRPr="00012F9C" w:rsidRDefault="000A1BDE" w:rsidP="00C314CA">
            <w:pPr>
              <w:tabs>
                <w:tab w:val="left" w:pos="1306"/>
              </w:tabs>
              <w:spacing w:before="120" w:after="120"/>
              <w:jc w:val="both"/>
              <w:rPr>
                <w:rFonts w:ascii="Arial" w:hAnsi="Arial" w:cs="Arial"/>
                <w:sz w:val="24"/>
                <w:szCs w:val="24"/>
              </w:rPr>
            </w:pPr>
            <w:r w:rsidRPr="00012F9C">
              <w:rPr>
                <w:rFonts w:ascii="Arial" w:hAnsi="Arial" w:cs="Arial"/>
                <w:sz w:val="24"/>
                <w:szCs w:val="24"/>
              </w:rPr>
              <w:lastRenderedPageBreak/>
              <w:t>(Please enter N/A if not applicable)</w:t>
            </w:r>
          </w:p>
        </w:tc>
      </w:tr>
      <w:tr w:rsidR="000A1BDE" w:rsidRPr="00446A00" w14:paraId="285B5577" w14:textId="77777777" w:rsidTr="005D28A5">
        <w:trPr>
          <w:trHeight w:val="778"/>
        </w:trPr>
        <w:tc>
          <w:tcPr>
            <w:tcW w:w="283" w:type="dxa"/>
            <w:shd w:val="clear" w:color="auto" w:fill="4F2D7F"/>
            <w:vAlign w:val="center"/>
          </w:tcPr>
          <w:p w14:paraId="1A853D77" w14:textId="77777777" w:rsidR="000A1BDE" w:rsidRPr="00446A00" w:rsidRDefault="000A1BDE" w:rsidP="00BF1111">
            <w:pPr>
              <w:spacing w:before="120" w:after="120"/>
              <w:rPr>
                <w:rFonts w:ascii="Arial" w:hAnsi="Arial" w:cs="Arial"/>
                <w:color w:val="FFFFFF" w:themeColor="background1"/>
                <w:sz w:val="24"/>
                <w:szCs w:val="24"/>
              </w:rPr>
            </w:pPr>
            <w:r w:rsidRPr="00446A00">
              <w:rPr>
                <w:rFonts w:ascii="Arial" w:hAnsi="Arial" w:cs="Arial"/>
                <w:color w:val="FFFFFF" w:themeColor="background1"/>
                <w:sz w:val="24"/>
                <w:szCs w:val="24"/>
              </w:rPr>
              <w:t>I</w:t>
            </w:r>
          </w:p>
        </w:tc>
        <w:tc>
          <w:tcPr>
            <w:tcW w:w="1277" w:type="dxa"/>
            <w:vAlign w:val="center"/>
          </w:tcPr>
          <w:p w14:paraId="0493B1EF" w14:textId="77777777" w:rsidR="000A1BDE" w:rsidRPr="00446A00" w:rsidRDefault="000A1BDE" w:rsidP="00BF1111">
            <w:pPr>
              <w:spacing w:before="120" w:after="120"/>
              <w:rPr>
                <w:rFonts w:ascii="Arial" w:hAnsi="Arial" w:cs="Arial"/>
                <w:sz w:val="24"/>
                <w:szCs w:val="24"/>
              </w:rPr>
            </w:pPr>
            <w:r w:rsidRPr="00446A00">
              <w:rPr>
                <w:rFonts w:ascii="Arial" w:hAnsi="Arial" w:cs="Arial"/>
                <w:sz w:val="24"/>
                <w:szCs w:val="24"/>
              </w:rPr>
              <w:t>1.1(o)</w:t>
            </w:r>
          </w:p>
        </w:tc>
        <w:tc>
          <w:tcPr>
            <w:tcW w:w="4961" w:type="dxa"/>
            <w:vAlign w:val="center"/>
          </w:tcPr>
          <w:p w14:paraId="61DBF2A8" w14:textId="35E509C7" w:rsidR="000A1BDE" w:rsidRDefault="000A1BDE" w:rsidP="00BF1111">
            <w:pPr>
              <w:pStyle w:val="Normal1"/>
              <w:spacing w:before="120" w:after="120"/>
              <w:jc w:val="both"/>
              <w:rPr>
                <w:rFonts w:ascii="Arial" w:eastAsia="Arial" w:hAnsi="Arial" w:cs="Arial"/>
              </w:rPr>
            </w:pPr>
            <w:r w:rsidRPr="00446A00">
              <w:rPr>
                <w:rFonts w:ascii="Arial" w:eastAsia="Arial" w:hAnsi="Arial" w:cs="Arial"/>
              </w:rPr>
              <w:t>Details of immediate parent company:</w:t>
            </w:r>
          </w:p>
          <w:p w14:paraId="2EB4EA3D" w14:textId="77777777" w:rsidR="00121D53" w:rsidRPr="00446A00" w:rsidRDefault="00121D53" w:rsidP="00BF1111">
            <w:pPr>
              <w:pStyle w:val="Normal1"/>
              <w:spacing w:before="120" w:after="120"/>
              <w:jc w:val="both"/>
              <w:rPr>
                <w:rFonts w:ascii="Arial" w:hAnsi="Arial" w:cs="Arial"/>
              </w:rPr>
            </w:pPr>
          </w:p>
          <w:p w14:paraId="4DF90CBE"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Full name of the immediate parent company</w:t>
            </w:r>
          </w:p>
          <w:p w14:paraId="666ABC93"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Registered office address (if applicable)</w:t>
            </w:r>
          </w:p>
          <w:p w14:paraId="27D12E4B"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Registration number (if applicable)</w:t>
            </w:r>
          </w:p>
          <w:p w14:paraId="1EE9B363"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Head office DUNS number (if applicable)</w:t>
            </w:r>
          </w:p>
          <w:p w14:paraId="68E1F0A6" w14:textId="6D8B02EB" w:rsidR="000A1BDE" w:rsidRDefault="000A1BDE" w:rsidP="00BF1111">
            <w:pPr>
              <w:pStyle w:val="Normal1"/>
              <w:spacing w:before="120" w:after="120"/>
              <w:jc w:val="both"/>
              <w:rPr>
                <w:rFonts w:ascii="Arial" w:eastAsia="Arial" w:hAnsi="Arial" w:cs="Arial"/>
              </w:rPr>
            </w:pPr>
            <w:r w:rsidRPr="00446A00">
              <w:rPr>
                <w:rFonts w:ascii="Arial" w:eastAsia="Arial" w:hAnsi="Arial" w:cs="Arial"/>
              </w:rPr>
              <w:t>- Head office VAT number (if applicable)</w:t>
            </w:r>
          </w:p>
          <w:p w14:paraId="08FBECA2" w14:textId="77777777" w:rsidR="00121D53" w:rsidRPr="00446A00" w:rsidRDefault="00121D53" w:rsidP="00BF1111">
            <w:pPr>
              <w:pStyle w:val="Normal1"/>
              <w:spacing w:before="120" w:after="120"/>
              <w:jc w:val="both"/>
              <w:rPr>
                <w:rFonts w:ascii="Arial" w:hAnsi="Arial" w:cs="Arial"/>
              </w:rPr>
            </w:pPr>
          </w:p>
          <w:p w14:paraId="3ED9F77B" w14:textId="77777777" w:rsidR="000A1BDE" w:rsidRPr="00446A00" w:rsidRDefault="000A1BDE" w:rsidP="00BF1111">
            <w:pPr>
              <w:spacing w:before="120" w:after="120"/>
              <w:jc w:val="both"/>
              <w:rPr>
                <w:rFonts w:ascii="Arial" w:hAnsi="Arial" w:cs="Arial"/>
                <w:sz w:val="24"/>
                <w:szCs w:val="24"/>
              </w:rPr>
            </w:pPr>
            <w:r w:rsidRPr="00446A00">
              <w:rPr>
                <w:rFonts w:ascii="Arial" w:eastAsia="Arial" w:hAnsi="Arial" w:cs="Arial"/>
                <w:sz w:val="24"/>
                <w:szCs w:val="24"/>
              </w:rPr>
              <w:t>(Please enter N/A if not applicable)</w:t>
            </w:r>
          </w:p>
        </w:tc>
        <w:tc>
          <w:tcPr>
            <w:tcW w:w="4111" w:type="dxa"/>
            <w:vAlign w:val="center"/>
          </w:tcPr>
          <w:p w14:paraId="4AF80818" w14:textId="77777777" w:rsidR="000A1BDE" w:rsidRPr="00446A00" w:rsidRDefault="000A1BDE" w:rsidP="00C314CA">
            <w:pPr>
              <w:spacing w:before="120" w:after="120"/>
              <w:jc w:val="both"/>
              <w:rPr>
                <w:rFonts w:ascii="Arial" w:hAnsi="Arial" w:cs="Arial"/>
                <w:sz w:val="24"/>
                <w:szCs w:val="24"/>
              </w:rPr>
            </w:pPr>
          </w:p>
        </w:tc>
      </w:tr>
      <w:tr w:rsidR="000A1BDE" w:rsidRPr="00446A00" w14:paraId="53C67CE9" w14:textId="77777777" w:rsidTr="005D28A5">
        <w:trPr>
          <w:trHeight w:val="778"/>
        </w:trPr>
        <w:tc>
          <w:tcPr>
            <w:tcW w:w="283" w:type="dxa"/>
            <w:shd w:val="clear" w:color="auto" w:fill="4F2D7F"/>
            <w:vAlign w:val="center"/>
          </w:tcPr>
          <w:p w14:paraId="52EA7A6A" w14:textId="77777777" w:rsidR="000A1BDE" w:rsidRPr="00446A00" w:rsidRDefault="000A1BDE" w:rsidP="00BF1111">
            <w:pPr>
              <w:spacing w:before="120" w:after="120"/>
              <w:rPr>
                <w:rFonts w:ascii="Arial" w:hAnsi="Arial" w:cs="Arial"/>
                <w:color w:val="FFFFFF" w:themeColor="background1"/>
                <w:sz w:val="24"/>
                <w:szCs w:val="24"/>
              </w:rPr>
            </w:pPr>
            <w:r w:rsidRPr="00446A00">
              <w:rPr>
                <w:rFonts w:ascii="Arial" w:hAnsi="Arial" w:cs="Arial"/>
                <w:color w:val="FFFFFF" w:themeColor="background1"/>
                <w:sz w:val="24"/>
                <w:szCs w:val="24"/>
              </w:rPr>
              <w:t>I</w:t>
            </w:r>
          </w:p>
        </w:tc>
        <w:tc>
          <w:tcPr>
            <w:tcW w:w="1277" w:type="dxa"/>
            <w:vAlign w:val="center"/>
          </w:tcPr>
          <w:p w14:paraId="08671997" w14:textId="77777777" w:rsidR="000A1BDE" w:rsidRPr="00446A00" w:rsidRDefault="000A1BDE" w:rsidP="00BF1111">
            <w:pPr>
              <w:spacing w:before="120" w:after="120"/>
              <w:rPr>
                <w:rFonts w:ascii="Arial" w:hAnsi="Arial" w:cs="Arial"/>
                <w:sz w:val="24"/>
                <w:szCs w:val="24"/>
              </w:rPr>
            </w:pPr>
            <w:r w:rsidRPr="00446A00">
              <w:rPr>
                <w:rFonts w:ascii="Arial" w:hAnsi="Arial" w:cs="Arial"/>
                <w:sz w:val="24"/>
                <w:szCs w:val="24"/>
              </w:rPr>
              <w:t>1.1(p)</w:t>
            </w:r>
          </w:p>
        </w:tc>
        <w:tc>
          <w:tcPr>
            <w:tcW w:w="4961" w:type="dxa"/>
            <w:vAlign w:val="center"/>
          </w:tcPr>
          <w:p w14:paraId="764D6A9A"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Details of ultimate parent company:</w:t>
            </w:r>
          </w:p>
          <w:p w14:paraId="12FF915B" w14:textId="77777777" w:rsidR="000A1BDE" w:rsidRPr="00446A00" w:rsidRDefault="000A1BDE" w:rsidP="00BF1111">
            <w:pPr>
              <w:pStyle w:val="Normal1"/>
              <w:spacing w:before="120" w:after="120"/>
              <w:jc w:val="both"/>
              <w:rPr>
                <w:rFonts w:ascii="Arial" w:hAnsi="Arial" w:cs="Arial"/>
              </w:rPr>
            </w:pPr>
          </w:p>
          <w:p w14:paraId="717809D3"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Full name of the ultimate parent company</w:t>
            </w:r>
          </w:p>
          <w:p w14:paraId="251DE594"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Registered office address (if applicable)</w:t>
            </w:r>
          </w:p>
          <w:p w14:paraId="06FD3769"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Registration number (if applicable)</w:t>
            </w:r>
          </w:p>
          <w:p w14:paraId="3B43660D"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Head office DUNS number (if applicable)</w:t>
            </w:r>
          </w:p>
          <w:p w14:paraId="23AECF53" w14:textId="77777777" w:rsidR="000A1BDE" w:rsidRPr="00446A00" w:rsidRDefault="000A1BDE" w:rsidP="00BF1111">
            <w:pPr>
              <w:pStyle w:val="Normal1"/>
              <w:spacing w:before="120" w:after="120"/>
              <w:jc w:val="both"/>
              <w:rPr>
                <w:rFonts w:ascii="Arial" w:hAnsi="Arial" w:cs="Arial"/>
              </w:rPr>
            </w:pPr>
            <w:r w:rsidRPr="00446A00">
              <w:rPr>
                <w:rFonts w:ascii="Arial" w:eastAsia="Arial" w:hAnsi="Arial" w:cs="Arial"/>
              </w:rPr>
              <w:t>- Head office VAT number (if applicable)</w:t>
            </w:r>
          </w:p>
          <w:p w14:paraId="04546B63" w14:textId="77777777" w:rsidR="000A1BDE" w:rsidRPr="00446A00" w:rsidRDefault="000A1BDE" w:rsidP="00BF1111">
            <w:pPr>
              <w:pStyle w:val="Normal1"/>
              <w:spacing w:before="120" w:after="120"/>
              <w:jc w:val="both"/>
              <w:rPr>
                <w:rFonts w:ascii="Arial" w:hAnsi="Arial" w:cs="Arial"/>
              </w:rPr>
            </w:pPr>
          </w:p>
          <w:p w14:paraId="35A86C56" w14:textId="77777777" w:rsidR="000A1BDE" w:rsidRPr="00446A00" w:rsidRDefault="000A1BDE" w:rsidP="00BF1111">
            <w:pPr>
              <w:pStyle w:val="Normal1"/>
              <w:spacing w:before="120" w:after="120"/>
              <w:jc w:val="both"/>
              <w:rPr>
                <w:rFonts w:ascii="Arial" w:eastAsia="Arial" w:hAnsi="Arial" w:cs="Arial"/>
              </w:rPr>
            </w:pPr>
            <w:r w:rsidRPr="00446A00">
              <w:rPr>
                <w:rFonts w:ascii="Arial" w:eastAsia="Arial" w:hAnsi="Arial" w:cs="Arial"/>
              </w:rPr>
              <w:t>(Please enter N/A if not applicable)</w:t>
            </w:r>
          </w:p>
        </w:tc>
        <w:tc>
          <w:tcPr>
            <w:tcW w:w="4111" w:type="dxa"/>
            <w:vAlign w:val="center"/>
          </w:tcPr>
          <w:p w14:paraId="19510200" w14:textId="77777777" w:rsidR="000A1BDE" w:rsidRPr="00446A00" w:rsidRDefault="000A1BDE" w:rsidP="00C314CA">
            <w:pPr>
              <w:spacing w:before="120" w:after="120"/>
              <w:jc w:val="both"/>
              <w:rPr>
                <w:rFonts w:ascii="Arial" w:hAnsi="Arial" w:cs="Arial"/>
                <w:sz w:val="24"/>
                <w:szCs w:val="24"/>
              </w:rPr>
            </w:pPr>
          </w:p>
        </w:tc>
      </w:tr>
    </w:tbl>
    <w:p w14:paraId="00B2D85B" w14:textId="77777777" w:rsidR="000A1BDE" w:rsidRPr="00EF3303" w:rsidRDefault="000A1BDE" w:rsidP="000A1BDE">
      <w:pPr>
        <w:rPr>
          <w:rFonts w:ascii="Arial" w:hAnsi="Arial" w:cs="Arial"/>
        </w:rPr>
      </w:pPr>
    </w:p>
    <w:p w14:paraId="6822C923" w14:textId="77777777" w:rsidR="000A1BDE" w:rsidRPr="00446A00" w:rsidRDefault="000A1BDE" w:rsidP="00E72104">
      <w:pPr>
        <w:spacing w:before="240" w:after="120" w:line="276" w:lineRule="auto"/>
        <w:ind w:left="-709"/>
        <w:jc w:val="both"/>
        <w:rPr>
          <w:rFonts w:ascii="Arial" w:eastAsia="Arial" w:hAnsi="Arial" w:cs="Arial"/>
          <w:color w:val="222222"/>
          <w:sz w:val="24"/>
          <w:szCs w:val="24"/>
        </w:rPr>
      </w:pPr>
      <w:r w:rsidRPr="00446A00">
        <w:rPr>
          <w:rFonts w:ascii="Arial" w:eastAsia="Arial" w:hAnsi="Arial" w:cs="Arial"/>
          <w:color w:val="222222"/>
          <w:sz w:val="24"/>
          <w:szCs w:val="24"/>
          <w:highlight w:val="white"/>
        </w:rPr>
        <w:t>Please note: A criminal record check for relevant convictions may be undertaken for the preferred suppliers and the Persons of Significant Control.</w:t>
      </w:r>
    </w:p>
    <w:p w14:paraId="198B38C2" w14:textId="77777777" w:rsidR="000A1BDE" w:rsidRPr="00EF3303" w:rsidRDefault="000A1BDE" w:rsidP="000A1BDE">
      <w:pPr>
        <w:overflowPunct/>
        <w:autoSpaceDE/>
        <w:autoSpaceDN/>
        <w:adjustRightInd/>
        <w:textAlignment w:val="auto"/>
        <w:rPr>
          <w:rFonts w:ascii="Arial" w:hAnsi="Arial" w:cs="Arial"/>
        </w:rPr>
      </w:pPr>
      <w:r w:rsidRPr="00EF3303">
        <w:rPr>
          <w:rFonts w:ascii="Arial" w:hAnsi="Arial" w:cs="Arial"/>
        </w:rPr>
        <w:br w:type="page"/>
      </w:r>
    </w:p>
    <w:p w14:paraId="4B6289E4" w14:textId="6534C75D" w:rsidR="000A1BDE" w:rsidRDefault="000A1BDE" w:rsidP="00E31BE1">
      <w:pPr>
        <w:pStyle w:val="Normal1"/>
        <w:spacing w:before="100"/>
        <w:ind w:left="-709"/>
        <w:jc w:val="both"/>
        <w:rPr>
          <w:rFonts w:ascii="Arial" w:eastAsia="Arial" w:hAnsi="Arial" w:cs="Arial"/>
        </w:rPr>
      </w:pPr>
      <w:r w:rsidRPr="00EF3303">
        <w:rPr>
          <w:rFonts w:ascii="Arial" w:eastAsia="Arial" w:hAnsi="Arial" w:cs="Arial"/>
        </w:rPr>
        <w:lastRenderedPageBreak/>
        <w:t>Please provide the following information about your approach to this procurement:</w:t>
      </w:r>
    </w:p>
    <w:p w14:paraId="34D13512" w14:textId="77777777" w:rsidR="00E31BE1" w:rsidRPr="00E31BE1" w:rsidRDefault="00E31BE1" w:rsidP="00E31BE1">
      <w:pPr>
        <w:pStyle w:val="Normal1"/>
        <w:spacing w:before="100"/>
        <w:ind w:left="-709"/>
        <w:jc w:val="both"/>
        <w:rPr>
          <w:rFonts w:ascii="Arial" w:eastAsia="Arial" w:hAnsi="Arial" w:cs="Arial"/>
        </w:rPr>
      </w:pPr>
    </w:p>
    <w:tbl>
      <w:tblPr>
        <w:tblStyle w:val="TableGrid"/>
        <w:tblW w:w="10632" w:type="dxa"/>
        <w:tblInd w:w="-998" w:type="dxa"/>
        <w:tblLayout w:type="fixed"/>
        <w:tblLook w:val="04A0" w:firstRow="1" w:lastRow="0" w:firstColumn="1" w:lastColumn="0" w:noHBand="0" w:noVBand="1"/>
      </w:tblPr>
      <w:tblGrid>
        <w:gridCol w:w="283"/>
        <w:gridCol w:w="1277"/>
        <w:gridCol w:w="4536"/>
        <w:gridCol w:w="4536"/>
      </w:tblGrid>
      <w:tr w:rsidR="000A1BDE" w:rsidRPr="00415AD7" w14:paraId="1B38E399" w14:textId="77777777" w:rsidTr="00EF3303">
        <w:trPr>
          <w:trHeight w:val="289"/>
        </w:trPr>
        <w:tc>
          <w:tcPr>
            <w:tcW w:w="10632" w:type="dxa"/>
            <w:gridSpan w:val="4"/>
            <w:shd w:val="clear" w:color="auto" w:fill="4F2D7F"/>
          </w:tcPr>
          <w:p w14:paraId="1E50C240" w14:textId="77777777" w:rsidR="000A1BDE" w:rsidRPr="00415AD7" w:rsidRDefault="000A1BDE" w:rsidP="00DD5D7C">
            <w:pPr>
              <w:spacing w:before="120" w:after="120"/>
              <w:jc w:val="center"/>
              <w:rPr>
                <w:rFonts w:ascii="Arial" w:hAnsi="Arial" w:cs="Arial"/>
                <w:b/>
                <w:sz w:val="24"/>
                <w:szCs w:val="24"/>
              </w:rPr>
            </w:pPr>
            <w:r w:rsidRPr="00415AD7">
              <w:rPr>
                <w:rFonts w:ascii="Arial" w:hAnsi="Arial" w:cs="Arial"/>
                <w:b/>
                <w:color w:val="FFFFFF" w:themeColor="background1"/>
                <w:sz w:val="24"/>
                <w:szCs w:val="24"/>
              </w:rPr>
              <w:t>Section 1 – Bidding Model</w:t>
            </w:r>
          </w:p>
        </w:tc>
      </w:tr>
      <w:tr w:rsidR="000A1BDE" w:rsidRPr="00415AD7" w14:paraId="3FF13C73" w14:textId="77777777" w:rsidTr="00D12288">
        <w:trPr>
          <w:trHeight w:val="545"/>
        </w:trPr>
        <w:tc>
          <w:tcPr>
            <w:tcW w:w="1560" w:type="dxa"/>
            <w:gridSpan w:val="2"/>
            <w:shd w:val="clear" w:color="auto" w:fill="4F2D7F"/>
          </w:tcPr>
          <w:p w14:paraId="70802FF5" w14:textId="77777777" w:rsidR="000A1BDE" w:rsidRPr="00415AD7" w:rsidRDefault="000A1BDE" w:rsidP="0099476E">
            <w:pPr>
              <w:spacing w:before="120" w:after="120"/>
              <w:rPr>
                <w:rFonts w:ascii="Arial" w:hAnsi="Arial" w:cs="Arial"/>
                <w:b/>
                <w:sz w:val="24"/>
                <w:szCs w:val="24"/>
              </w:rPr>
            </w:pPr>
            <w:r w:rsidRPr="00415AD7">
              <w:rPr>
                <w:rFonts w:ascii="Arial" w:hAnsi="Arial" w:cs="Arial"/>
                <w:b/>
                <w:color w:val="FFFFFF" w:themeColor="background1"/>
                <w:sz w:val="24"/>
                <w:szCs w:val="24"/>
              </w:rPr>
              <w:t>Question Number</w:t>
            </w:r>
          </w:p>
        </w:tc>
        <w:tc>
          <w:tcPr>
            <w:tcW w:w="4536" w:type="dxa"/>
            <w:shd w:val="clear" w:color="auto" w:fill="4F2D7F"/>
          </w:tcPr>
          <w:p w14:paraId="00BCBFDF" w14:textId="77777777" w:rsidR="000A1BDE" w:rsidRPr="00415AD7" w:rsidRDefault="000A1BDE" w:rsidP="0099476E">
            <w:pPr>
              <w:spacing w:before="120" w:after="120"/>
              <w:jc w:val="center"/>
              <w:rPr>
                <w:rFonts w:ascii="Arial" w:hAnsi="Arial" w:cs="Arial"/>
                <w:sz w:val="24"/>
                <w:szCs w:val="24"/>
              </w:rPr>
            </w:pPr>
            <w:r w:rsidRPr="00415AD7">
              <w:rPr>
                <w:rFonts w:ascii="Arial" w:hAnsi="Arial" w:cs="Arial"/>
                <w:b/>
                <w:color w:val="FFFFFF" w:themeColor="background1"/>
                <w:sz w:val="24"/>
                <w:szCs w:val="24"/>
              </w:rPr>
              <w:t>Question</w:t>
            </w:r>
          </w:p>
        </w:tc>
        <w:tc>
          <w:tcPr>
            <w:tcW w:w="4536" w:type="dxa"/>
            <w:shd w:val="clear" w:color="auto" w:fill="4F2D7F"/>
          </w:tcPr>
          <w:p w14:paraId="641976D9" w14:textId="77777777" w:rsidR="000A1BDE" w:rsidRPr="00415AD7" w:rsidRDefault="000A1BDE" w:rsidP="0099476E">
            <w:pPr>
              <w:spacing w:before="120" w:after="120"/>
              <w:jc w:val="center"/>
              <w:rPr>
                <w:rFonts w:ascii="Arial" w:hAnsi="Arial" w:cs="Arial"/>
                <w:sz w:val="24"/>
                <w:szCs w:val="24"/>
              </w:rPr>
            </w:pPr>
            <w:r w:rsidRPr="00415AD7">
              <w:rPr>
                <w:rFonts w:ascii="Arial" w:hAnsi="Arial" w:cs="Arial"/>
                <w:b/>
                <w:color w:val="FFFFFF" w:themeColor="background1"/>
                <w:sz w:val="24"/>
                <w:szCs w:val="24"/>
              </w:rPr>
              <w:t>Response</w:t>
            </w:r>
          </w:p>
        </w:tc>
      </w:tr>
      <w:tr w:rsidR="000A1BDE" w:rsidRPr="00415AD7" w14:paraId="20DFD9C1" w14:textId="77777777" w:rsidTr="006C7F8E">
        <w:trPr>
          <w:trHeight w:val="778"/>
        </w:trPr>
        <w:tc>
          <w:tcPr>
            <w:tcW w:w="283" w:type="dxa"/>
            <w:vMerge w:val="restart"/>
            <w:shd w:val="clear" w:color="auto" w:fill="4F2D7F"/>
            <w:vAlign w:val="center"/>
          </w:tcPr>
          <w:p w14:paraId="24A8D003" w14:textId="77777777" w:rsidR="000A1BDE" w:rsidRPr="00415AD7" w:rsidRDefault="000A1BDE" w:rsidP="0099476E">
            <w:pPr>
              <w:spacing w:before="120" w:after="120"/>
              <w:rPr>
                <w:rFonts w:ascii="Arial" w:hAnsi="Arial" w:cs="Arial"/>
                <w:color w:val="FFFFFF" w:themeColor="background1"/>
                <w:sz w:val="24"/>
                <w:szCs w:val="24"/>
              </w:rPr>
            </w:pPr>
            <w:r w:rsidRPr="00415AD7">
              <w:rPr>
                <w:rFonts w:ascii="Arial" w:hAnsi="Arial" w:cs="Arial"/>
                <w:color w:val="FFFFFF" w:themeColor="background1"/>
                <w:sz w:val="24"/>
                <w:szCs w:val="24"/>
              </w:rPr>
              <w:t>I</w:t>
            </w:r>
          </w:p>
        </w:tc>
        <w:tc>
          <w:tcPr>
            <w:tcW w:w="1277" w:type="dxa"/>
            <w:vMerge w:val="restart"/>
            <w:vAlign w:val="center"/>
          </w:tcPr>
          <w:p w14:paraId="7B40BA75"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1.2(a)-(i)</w:t>
            </w:r>
          </w:p>
        </w:tc>
        <w:tc>
          <w:tcPr>
            <w:tcW w:w="4536" w:type="dxa"/>
            <w:vMerge w:val="restart"/>
          </w:tcPr>
          <w:p w14:paraId="7D3E239F" w14:textId="77777777" w:rsidR="000A1BDE" w:rsidRPr="00415AD7" w:rsidRDefault="000A1BDE" w:rsidP="00000A0C">
            <w:pPr>
              <w:spacing w:before="120" w:after="120"/>
              <w:jc w:val="both"/>
              <w:rPr>
                <w:rFonts w:ascii="Arial" w:hAnsi="Arial" w:cs="Arial"/>
                <w:sz w:val="24"/>
                <w:szCs w:val="24"/>
              </w:rPr>
            </w:pPr>
            <w:r w:rsidRPr="00415AD7">
              <w:rPr>
                <w:rFonts w:ascii="Arial" w:hAnsi="Arial" w:cs="Arial"/>
                <w:sz w:val="24"/>
                <w:szCs w:val="24"/>
              </w:rPr>
              <w:t>Are you:</w:t>
            </w:r>
          </w:p>
          <w:p w14:paraId="53E9742F" w14:textId="77777777" w:rsidR="000A1BDE" w:rsidRPr="00415AD7" w:rsidRDefault="000A1BDE" w:rsidP="000D1099">
            <w:pPr>
              <w:pStyle w:val="ListParagraph"/>
              <w:numPr>
                <w:ilvl w:val="0"/>
                <w:numId w:val="53"/>
              </w:numPr>
              <w:autoSpaceDE w:val="0"/>
              <w:autoSpaceDN w:val="0"/>
              <w:adjustRightInd w:val="0"/>
              <w:spacing w:before="120" w:after="120"/>
              <w:contextualSpacing/>
              <w:jc w:val="both"/>
              <w:rPr>
                <w:rFonts w:ascii="Arial" w:hAnsi="Arial" w:cs="Arial"/>
                <w:sz w:val="24"/>
                <w:szCs w:val="24"/>
              </w:rPr>
            </w:pPr>
            <w:r w:rsidRPr="00415AD7">
              <w:rPr>
                <w:rFonts w:ascii="Arial" w:hAnsi="Arial" w:cs="Arial"/>
                <w:sz w:val="24"/>
                <w:szCs w:val="24"/>
              </w:rPr>
              <w:t>Bidding as a single entity</w:t>
            </w:r>
          </w:p>
          <w:p w14:paraId="3E1B1ECB" w14:textId="2B44DDC0" w:rsidR="000A1BDE" w:rsidRDefault="000A1BDE" w:rsidP="00000A0C">
            <w:pPr>
              <w:pStyle w:val="ListParagraph"/>
              <w:autoSpaceDE w:val="0"/>
              <w:autoSpaceDN w:val="0"/>
              <w:adjustRightInd w:val="0"/>
              <w:spacing w:before="120" w:after="120"/>
              <w:jc w:val="both"/>
              <w:rPr>
                <w:rFonts w:ascii="Arial" w:hAnsi="Arial" w:cs="Arial"/>
                <w:sz w:val="24"/>
                <w:szCs w:val="24"/>
              </w:rPr>
            </w:pPr>
          </w:p>
          <w:p w14:paraId="0BFBEA9E" w14:textId="77777777" w:rsidR="00000A0C" w:rsidRPr="00415AD7" w:rsidRDefault="00000A0C" w:rsidP="00000A0C">
            <w:pPr>
              <w:pStyle w:val="ListParagraph"/>
              <w:autoSpaceDE w:val="0"/>
              <w:autoSpaceDN w:val="0"/>
              <w:adjustRightInd w:val="0"/>
              <w:spacing w:before="120" w:after="120"/>
              <w:jc w:val="both"/>
              <w:rPr>
                <w:rFonts w:ascii="Arial" w:hAnsi="Arial" w:cs="Arial"/>
                <w:sz w:val="24"/>
                <w:szCs w:val="24"/>
              </w:rPr>
            </w:pPr>
          </w:p>
          <w:p w14:paraId="1C07C895" w14:textId="4A242960" w:rsidR="00D12288" w:rsidRDefault="000A1BDE" w:rsidP="000D1099">
            <w:pPr>
              <w:pStyle w:val="ListParagraph"/>
              <w:numPr>
                <w:ilvl w:val="0"/>
                <w:numId w:val="53"/>
              </w:numPr>
              <w:autoSpaceDE w:val="0"/>
              <w:autoSpaceDN w:val="0"/>
              <w:adjustRightInd w:val="0"/>
              <w:spacing w:before="120" w:after="120"/>
              <w:contextualSpacing/>
              <w:jc w:val="both"/>
              <w:rPr>
                <w:rFonts w:ascii="Arial" w:hAnsi="Arial" w:cs="Arial"/>
                <w:sz w:val="24"/>
                <w:szCs w:val="24"/>
              </w:rPr>
            </w:pPr>
            <w:r w:rsidRPr="00415AD7">
              <w:rPr>
                <w:rFonts w:ascii="Arial" w:hAnsi="Arial" w:cs="Arial"/>
                <w:sz w:val="24"/>
                <w:szCs w:val="24"/>
              </w:rPr>
              <w:t>Bidding as the lead contact for a group of economic operators (a consortium)</w:t>
            </w:r>
          </w:p>
          <w:p w14:paraId="6854235D" w14:textId="77777777" w:rsidR="00000A0C" w:rsidRPr="00000A0C" w:rsidRDefault="00000A0C" w:rsidP="00000A0C">
            <w:pPr>
              <w:pStyle w:val="ListParagraph"/>
              <w:autoSpaceDE w:val="0"/>
              <w:autoSpaceDN w:val="0"/>
              <w:adjustRightInd w:val="0"/>
              <w:spacing w:before="120" w:after="120"/>
              <w:contextualSpacing/>
              <w:jc w:val="both"/>
              <w:rPr>
                <w:rFonts w:ascii="Arial" w:hAnsi="Arial" w:cs="Arial"/>
                <w:sz w:val="24"/>
                <w:szCs w:val="24"/>
              </w:rPr>
            </w:pPr>
          </w:p>
          <w:p w14:paraId="46B2637C" w14:textId="77777777" w:rsidR="000A1BDE" w:rsidRPr="00415AD7" w:rsidRDefault="000A1BDE" w:rsidP="000D1099">
            <w:pPr>
              <w:pStyle w:val="ListParagraph"/>
              <w:numPr>
                <w:ilvl w:val="0"/>
                <w:numId w:val="53"/>
              </w:numPr>
              <w:autoSpaceDE w:val="0"/>
              <w:autoSpaceDN w:val="0"/>
              <w:adjustRightInd w:val="0"/>
              <w:spacing w:before="120" w:after="120"/>
              <w:contextualSpacing/>
              <w:jc w:val="both"/>
              <w:rPr>
                <w:rFonts w:ascii="Arial" w:hAnsi="Arial" w:cs="Arial"/>
                <w:sz w:val="24"/>
                <w:szCs w:val="24"/>
              </w:rPr>
            </w:pPr>
            <w:r w:rsidRPr="00415AD7">
              <w:rPr>
                <w:rFonts w:ascii="Arial" w:hAnsi="Arial" w:cs="Arial"/>
                <w:sz w:val="24"/>
                <w:szCs w:val="24"/>
              </w:rPr>
              <w:t>A member of a group of economic operators (a consortium)</w:t>
            </w:r>
          </w:p>
          <w:p w14:paraId="2360B6D6" w14:textId="77777777" w:rsidR="00D12288" w:rsidRPr="00000A0C" w:rsidRDefault="00D12288" w:rsidP="00000A0C">
            <w:pPr>
              <w:spacing w:before="120" w:after="120"/>
              <w:jc w:val="both"/>
              <w:rPr>
                <w:rFonts w:ascii="Arial" w:hAnsi="Arial" w:cs="Arial"/>
                <w:sz w:val="24"/>
                <w:szCs w:val="24"/>
              </w:rPr>
            </w:pPr>
          </w:p>
          <w:p w14:paraId="30F23433" w14:textId="77777777" w:rsidR="000A1BDE" w:rsidRPr="00415AD7" w:rsidRDefault="000A1BDE" w:rsidP="000D1099">
            <w:pPr>
              <w:pStyle w:val="ListParagraph"/>
              <w:numPr>
                <w:ilvl w:val="0"/>
                <w:numId w:val="53"/>
              </w:numPr>
              <w:autoSpaceDE w:val="0"/>
              <w:autoSpaceDN w:val="0"/>
              <w:adjustRightInd w:val="0"/>
              <w:spacing w:before="120" w:after="120"/>
              <w:contextualSpacing/>
              <w:jc w:val="both"/>
              <w:rPr>
                <w:rFonts w:ascii="Arial" w:hAnsi="Arial" w:cs="Arial"/>
                <w:sz w:val="24"/>
                <w:szCs w:val="24"/>
              </w:rPr>
            </w:pPr>
            <w:r w:rsidRPr="00415AD7">
              <w:rPr>
                <w:rFonts w:ascii="Arial" w:hAnsi="Arial" w:cs="Arial"/>
                <w:sz w:val="24"/>
                <w:szCs w:val="24"/>
              </w:rPr>
              <w:t>A subcontractor on whom the bidder is relying</w:t>
            </w:r>
          </w:p>
        </w:tc>
        <w:tc>
          <w:tcPr>
            <w:tcW w:w="4536" w:type="dxa"/>
          </w:tcPr>
          <w:p w14:paraId="56C95C25" w14:textId="655357C9"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 xml:space="preserve">a) </w:t>
            </w:r>
            <w:r w:rsidR="00041BA1">
              <w:rPr>
                <w:rFonts w:ascii="Arial" w:hAnsi="Arial" w:cs="Arial"/>
                <w:sz w:val="24"/>
                <w:szCs w:val="24"/>
              </w:rPr>
              <w:t xml:space="preserve">  </w:t>
            </w:r>
            <w:r w:rsidRPr="00415AD7">
              <w:rPr>
                <w:rFonts w:ascii="Arial" w:hAnsi="Arial" w:cs="Arial"/>
                <w:sz w:val="24"/>
                <w:szCs w:val="24"/>
              </w:rPr>
              <w:t xml:space="preserve"> </w:t>
            </w:r>
            <w:sdt>
              <w:sdtPr>
                <w:rPr>
                  <w:rFonts w:ascii="Arial" w:eastAsia="MS Gothic" w:hAnsi="Arial" w:cs="Arial"/>
                  <w:sz w:val="24"/>
                  <w:szCs w:val="24"/>
                </w:rPr>
                <w:id w:val="-1927028739"/>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05E0EC8F"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If (a) please answer question 1.2(b)-(i) and 1.3</w:t>
            </w:r>
          </w:p>
        </w:tc>
      </w:tr>
      <w:tr w:rsidR="000A1BDE" w:rsidRPr="00415AD7" w14:paraId="1C407053" w14:textId="77777777" w:rsidTr="00D12288">
        <w:trPr>
          <w:trHeight w:val="778"/>
        </w:trPr>
        <w:tc>
          <w:tcPr>
            <w:tcW w:w="283" w:type="dxa"/>
            <w:vMerge/>
            <w:shd w:val="clear" w:color="auto" w:fill="4F2D7F"/>
          </w:tcPr>
          <w:p w14:paraId="46B1969B" w14:textId="77777777" w:rsidR="000A1BDE" w:rsidRPr="00415AD7" w:rsidRDefault="000A1BDE" w:rsidP="0099476E">
            <w:pPr>
              <w:spacing w:before="120" w:after="120"/>
              <w:rPr>
                <w:rFonts w:ascii="Arial" w:hAnsi="Arial" w:cs="Arial"/>
                <w:color w:val="FFFFFF" w:themeColor="background1"/>
                <w:sz w:val="24"/>
                <w:szCs w:val="24"/>
              </w:rPr>
            </w:pPr>
          </w:p>
        </w:tc>
        <w:tc>
          <w:tcPr>
            <w:tcW w:w="1277" w:type="dxa"/>
            <w:vMerge/>
          </w:tcPr>
          <w:p w14:paraId="25EB9BD1" w14:textId="77777777" w:rsidR="000A1BDE" w:rsidRPr="00415AD7" w:rsidRDefault="000A1BDE" w:rsidP="0099476E">
            <w:pPr>
              <w:spacing w:before="120" w:after="120"/>
              <w:rPr>
                <w:rFonts w:ascii="Arial" w:hAnsi="Arial" w:cs="Arial"/>
                <w:sz w:val="24"/>
                <w:szCs w:val="24"/>
              </w:rPr>
            </w:pPr>
          </w:p>
        </w:tc>
        <w:tc>
          <w:tcPr>
            <w:tcW w:w="4536" w:type="dxa"/>
            <w:vMerge/>
          </w:tcPr>
          <w:p w14:paraId="5AC55CCB" w14:textId="77777777" w:rsidR="000A1BDE" w:rsidRPr="00415AD7" w:rsidRDefault="000A1BDE" w:rsidP="0099476E">
            <w:pPr>
              <w:spacing w:before="120" w:after="120"/>
              <w:rPr>
                <w:rFonts w:ascii="Arial" w:hAnsi="Arial" w:cs="Arial"/>
                <w:sz w:val="24"/>
                <w:szCs w:val="24"/>
              </w:rPr>
            </w:pPr>
          </w:p>
        </w:tc>
        <w:tc>
          <w:tcPr>
            <w:tcW w:w="4536" w:type="dxa"/>
          </w:tcPr>
          <w:p w14:paraId="6085B69B" w14:textId="0CE1CD21"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 xml:space="preserve">b)    </w:t>
            </w:r>
            <w:sdt>
              <w:sdtPr>
                <w:rPr>
                  <w:rFonts w:ascii="Arial" w:eastAsia="MS Gothic" w:hAnsi="Arial" w:cs="Arial"/>
                  <w:sz w:val="24"/>
                  <w:szCs w:val="24"/>
                </w:rPr>
                <w:id w:val="-1337920892"/>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04BB3081"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If (b) please answer questions 1.2(a)-(ii), (a)-(iii), then 1.2(b)-(i) and 1.3</w:t>
            </w:r>
          </w:p>
        </w:tc>
      </w:tr>
      <w:tr w:rsidR="000A1BDE" w:rsidRPr="00415AD7" w14:paraId="417740EB" w14:textId="77777777" w:rsidTr="00D12288">
        <w:trPr>
          <w:trHeight w:val="778"/>
        </w:trPr>
        <w:tc>
          <w:tcPr>
            <w:tcW w:w="283" w:type="dxa"/>
            <w:vMerge/>
            <w:shd w:val="clear" w:color="auto" w:fill="4F2D7F"/>
          </w:tcPr>
          <w:p w14:paraId="6F21E11D" w14:textId="77777777" w:rsidR="000A1BDE" w:rsidRPr="00415AD7" w:rsidRDefault="000A1BDE" w:rsidP="0099476E">
            <w:pPr>
              <w:spacing w:before="120" w:after="120"/>
              <w:rPr>
                <w:rFonts w:ascii="Arial" w:hAnsi="Arial" w:cs="Arial"/>
                <w:color w:val="FFFFFF" w:themeColor="background1"/>
                <w:sz w:val="24"/>
                <w:szCs w:val="24"/>
              </w:rPr>
            </w:pPr>
          </w:p>
        </w:tc>
        <w:tc>
          <w:tcPr>
            <w:tcW w:w="1277" w:type="dxa"/>
            <w:vMerge/>
          </w:tcPr>
          <w:p w14:paraId="01C601E3" w14:textId="77777777" w:rsidR="000A1BDE" w:rsidRPr="00415AD7" w:rsidRDefault="000A1BDE" w:rsidP="0099476E">
            <w:pPr>
              <w:spacing w:before="120" w:after="120"/>
              <w:rPr>
                <w:rFonts w:ascii="Arial" w:hAnsi="Arial" w:cs="Arial"/>
                <w:sz w:val="24"/>
                <w:szCs w:val="24"/>
              </w:rPr>
            </w:pPr>
          </w:p>
        </w:tc>
        <w:tc>
          <w:tcPr>
            <w:tcW w:w="4536" w:type="dxa"/>
            <w:vMerge/>
          </w:tcPr>
          <w:p w14:paraId="244307C1" w14:textId="77777777" w:rsidR="000A1BDE" w:rsidRPr="00415AD7" w:rsidRDefault="000A1BDE" w:rsidP="0099476E">
            <w:pPr>
              <w:spacing w:before="120" w:after="120"/>
              <w:rPr>
                <w:rFonts w:ascii="Arial" w:hAnsi="Arial" w:cs="Arial"/>
                <w:sz w:val="24"/>
                <w:szCs w:val="24"/>
              </w:rPr>
            </w:pPr>
          </w:p>
        </w:tc>
        <w:tc>
          <w:tcPr>
            <w:tcW w:w="4536" w:type="dxa"/>
          </w:tcPr>
          <w:p w14:paraId="3A8D49FD" w14:textId="55B0D57E"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 xml:space="preserve">c)   </w:t>
            </w:r>
            <w:r w:rsidR="00041BA1">
              <w:rPr>
                <w:rFonts w:ascii="Arial" w:hAnsi="Arial" w:cs="Arial"/>
                <w:sz w:val="24"/>
                <w:szCs w:val="24"/>
              </w:rPr>
              <w:t xml:space="preserve"> </w:t>
            </w:r>
            <w:sdt>
              <w:sdtPr>
                <w:rPr>
                  <w:rFonts w:ascii="Arial" w:eastAsia="MS Gothic" w:hAnsi="Arial" w:cs="Arial"/>
                  <w:sz w:val="24"/>
                  <w:szCs w:val="24"/>
                </w:rPr>
                <w:id w:val="-1629234934"/>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595C3557"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If (c) please answer questions 1.2(a)-(ii), (a)-(iii) and 1.3</w:t>
            </w:r>
          </w:p>
        </w:tc>
      </w:tr>
      <w:tr w:rsidR="000A1BDE" w:rsidRPr="00415AD7" w14:paraId="581C51F1" w14:textId="77777777" w:rsidTr="00D12288">
        <w:trPr>
          <w:trHeight w:val="778"/>
        </w:trPr>
        <w:tc>
          <w:tcPr>
            <w:tcW w:w="283" w:type="dxa"/>
            <w:vMerge/>
            <w:shd w:val="clear" w:color="auto" w:fill="4F2D7F"/>
          </w:tcPr>
          <w:p w14:paraId="170249F2" w14:textId="77777777" w:rsidR="000A1BDE" w:rsidRPr="00415AD7" w:rsidRDefault="000A1BDE" w:rsidP="0099476E">
            <w:pPr>
              <w:spacing w:before="120" w:after="120"/>
              <w:rPr>
                <w:rFonts w:ascii="Arial" w:hAnsi="Arial" w:cs="Arial"/>
                <w:color w:val="FFFFFF" w:themeColor="background1"/>
                <w:sz w:val="24"/>
                <w:szCs w:val="24"/>
              </w:rPr>
            </w:pPr>
          </w:p>
        </w:tc>
        <w:tc>
          <w:tcPr>
            <w:tcW w:w="1277" w:type="dxa"/>
            <w:vMerge/>
          </w:tcPr>
          <w:p w14:paraId="4DDB82D5" w14:textId="77777777" w:rsidR="000A1BDE" w:rsidRPr="00415AD7" w:rsidRDefault="000A1BDE" w:rsidP="0099476E">
            <w:pPr>
              <w:spacing w:before="120" w:after="120"/>
              <w:rPr>
                <w:rFonts w:ascii="Arial" w:hAnsi="Arial" w:cs="Arial"/>
                <w:sz w:val="24"/>
                <w:szCs w:val="24"/>
              </w:rPr>
            </w:pPr>
          </w:p>
        </w:tc>
        <w:tc>
          <w:tcPr>
            <w:tcW w:w="4536" w:type="dxa"/>
            <w:vMerge/>
          </w:tcPr>
          <w:p w14:paraId="79370EE0" w14:textId="77777777" w:rsidR="000A1BDE" w:rsidRPr="00415AD7" w:rsidRDefault="000A1BDE" w:rsidP="0099476E">
            <w:pPr>
              <w:spacing w:before="120" w:after="120"/>
              <w:rPr>
                <w:rFonts w:ascii="Arial" w:hAnsi="Arial" w:cs="Arial"/>
                <w:sz w:val="24"/>
                <w:szCs w:val="24"/>
              </w:rPr>
            </w:pPr>
          </w:p>
        </w:tc>
        <w:tc>
          <w:tcPr>
            <w:tcW w:w="4536" w:type="dxa"/>
          </w:tcPr>
          <w:p w14:paraId="50429DFC" w14:textId="6EA7809F"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 xml:space="preserve">d)    </w:t>
            </w:r>
            <w:sdt>
              <w:sdtPr>
                <w:rPr>
                  <w:rFonts w:ascii="Arial" w:eastAsia="MS Gothic" w:hAnsi="Arial" w:cs="Arial"/>
                  <w:sz w:val="24"/>
                  <w:szCs w:val="24"/>
                </w:rPr>
                <w:id w:val="673929868"/>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26B3BB11"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If (d) answer 1.3</w:t>
            </w:r>
          </w:p>
        </w:tc>
      </w:tr>
      <w:tr w:rsidR="000A1BDE" w:rsidRPr="00415AD7" w14:paraId="725CE2B1" w14:textId="77777777" w:rsidTr="005D28A5">
        <w:trPr>
          <w:trHeight w:val="778"/>
        </w:trPr>
        <w:tc>
          <w:tcPr>
            <w:tcW w:w="283" w:type="dxa"/>
            <w:shd w:val="clear" w:color="auto" w:fill="4F2D7F"/>
            <w:vAlign w:val="center"/>
          </w:tcPr>
          <w:p w14:paraId="5180716D" w14:textId="77777777" w:rsidR="000A1BDE" w:rsidRPr="00415AD7" w:rsidRDefault="000A1BDE" w:rsidP="0099476E">
            <w:pPr>
              <w:spacing w:before="120" w:after="120"/>
              <w:rPr>
                <w:rFonts w:ascii="Arial" w:hAnsi="Arial" w:cs="Arial"/>
                <w:color w:val="FFFFFF" w:themeColor="background1"/>
                <w:sz w:val="24"/>
                <w:szCs w:val="24"/>
              </w:rPr>
            </w:pPr>
            <w:r w:rsidRPr="00415AD7">
              <w:rPr>
                <w:rFonts w:ascii="Arial" w:hAnsi="Arial" w:cs="Arial"/>
                <w:color w:val="FFFFFF" w:themeColor="background1"/>
                <w:sz w:val="24"/>
                <w:szCs w:val="24"/>
              </w:rPr>
              <w:t>I</w:t>
            </w:r>
          </w:p>
        </w:tc>
        <w:tc>
          <w:tcPr>
            <w:tcW w:w="1277" w:type="dxa"/>
            <w:vAlign w:val="center"/>
          </w:tcPr>
          <w:p w14:paraId="478C4B7F"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1.2(a)-(ii)</w:t>
            </w:r>
          </w:p>
        </w:tc>
        <w:tc>
          <w:tcPr>
            <w:tcW w:w="4536" w:type="dxa"/>
            <w:vAlign w:val="center"/>
          </w:tcPr>
          <w:p w14:paraId="6C392C5D" w14:textId="77777777" w:rsidR="000A1BDE" w:rsidRPr="00415AD7" w:rsidRDefault="000A1BDE" w:rsidP="005D28A5">
            <w:pPr>
              <w:spacing w:before="120" w:after="120"/>
              <w:jc w:val="both"/>
              <w:rPr>
                <w:rFonts w:ascii="Arial" w:hAnsi="Arial" w:cs="Arial"/>
                <w:sz w:val="24"/>
                <w:szCs w:val="24"/>
              </w:rPr>
            </w:pPr>
            <w:r w:rsidRPr="00415AD7">
              <w:rPr>
                <w:rFonts w:ascii="Arial" w:hAnsi="Arial" w:cs="Arial"/>
                <w:sz w:val="24"/>
                <w:szCs w:val="24"/>
              </w:rPr>
              <w:t>Name of your consortium (if applicable)</w:t>
            </w:r>
          </w:p>
        </w:tc>
        <w:tc>
          <w:tcPr>
            <w:tcW w:w="4536" w:type="dxa"/>
            <w:vAlign w:val="center"/>
          </w:tcPr>
          <w:p w14:paraId="6867D4D5" w14:textId="77777777" w:rsidR="000A1BDE" w:rsidRPr="00415AD7" w:rsidRDefault="000A1BDE" w:rsidP="005D28A5">
            <w:pPr>
              <w:spacing w:before="120" w:after="120"/>
              <w:jc w:val="both"/>
              <w:rPr>
                <w:rFonts w:ascii="Arial" w:hAnsi="Arial" w:cs="Arial"/>
                <w:sz w:val="24"/>
                <w:szCs w:val="24"/>
              </w:rPr>
            </w:pPr>
          </w:p>
        </w:tc>
      </w:tr>
      <w:tr w:rsidR="000A1BDE" w:rsidRPr="00415AD7" w14:paraId="79C74455" w14:textId="77777777" w:rsidTr="005D28A5">
        <w:trPr>
          <w:trHeight w:val="778"/>
        </w:trPr>
        <w:tc>
          <w:tcPr>
            <w:tcW w:w="283" w:type="dxa"/>
            <w:shd w:val="clear" w:color="auto" w:fill="4F2D7F"/>
            <w:vAlign w:val="center"/>
          </w:tcPr>
          <w:p w14:paraId="70718F0B" w14:textId="77777777" w:rsidR="000A1BDE" w:rsidRPr="00415AD7" w:rsidRDefault="000A1BDE" w:rsidP="0099476E">
            <w:pPr>
              <w:spacing w:before="120" w:after="120"/>
              <w:rPr>
                <w:rFonts w:ascii="Arial" w:hAnsi="Arial" w:cs="Arial"/>
                <w:color w:val="FFFFFF" w:themeColor="background1"/>
                <w:sz w:val="24"/>
                <w:szCs w:val="24"/>
              </w:rPr>
            </w:pPr>
            <w:r w:rsidRPr="00415AD7">
              <w:rPr>
                <w:rFonts w:ascii="Arial" w:hAnsi="Arial" w:cs="Arial"/>
                <w:color w:val="FFFFFF" w:themeColor="background1"/>
                <w:sz w:val="24"/>
                <w:szCs w:val="24"/>
              </w:rPr>
              <w:t>I</w:t>
            </w:r>
          </w:p>
        </w:tc>
        <w:tc>
          <w:tcPr>
            <w:tcW w:w="1277" w:type="dxa"/>
            <w:vAlign w:val="center"/>
          </w:tcPr>
          <w:p w14:paraId="4F8984D1"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1.2(a)-(iii)</w:t>
            </w:r>
          </w:p>
        </w:tc>
        <w:tc>
          <w:tcPr>
            <w:tcW w:w="4536" w:type="dxa"/>
            <w:vAlign w:val="center"/>
          </w:tcPr>
          <w:p w14:paraId="69B92E73" w14:textId="77777777" w:rsidR="000A1BDE" w:rsidRPr="00415AD7" w:rsidRDefault="000A1BDE" w:rsidP="005D28A5">
            <w:pPr>
              <w:spacing w:before="120" w:after="120"/>
              <w:jc w:val="both"/>
              <w:rPr>
                <w:rFonts w:ascii="Arial" w:hAnsi="Arial" w:cs="Arial"/>
                <w:sz w:val="24"/>
                <w:szCs w:val="24"/>
              </w:rPr>
            </w:pPr>
            <w:r w:rsidRPr="00415AD7">
              <w:rPr>
                <w:rFonts w:ascii="Arial" w:eastAsia="Arial" w:hAnsi="Arial" w:cs="Arial"/>
                <w:sz w:val="24"/>
                <w:szCs w:val="24"/>
              </w:rPr>
              <w:t xml:space="preserve">What is the proposed legal structure of your consortium? </w:t>
            </w:r>
          </w:p>
        </w:tc>
        <w:tc>
          <w:tcPr>
            <w:tcW w:w="4536" w:type="dxa"/>
            <w:vAlign w:val="center"/>
          </w:tcPr>
          <w:p w14:paraId="0037DA88" w14:textId="77777777" w:rsidR="000A1BDE" w:rsidRPr="00415AD7" w:rsidRDefault="000A1BDE" w:rsidP="005D28A5">
            <w:pPr>
              <w:spacing w:before="120" w:after="120"/>
              <w:jc w:val="both"/>
              <w:rPr>
                <w:rFonts w:ascii="Arial" w:hAnsi="Arial" w:cs="Arial"/>
                <w:sz w:val="24"/>
                <w:szCs w:val="24"/>
              </w:rPr>
            </w:pPr>
          </w:p>
        </w:tc>
      </w:tr>
      <w:tr w:rsidR="000A1BDE" w:rsidRPr="00415AD7" w14:paraId="087CA5DC" w14:textId="77777777" w:rsidTr="006C7F8E">
        <w:trPr>
          <w:trHeight w:val="852"/>
        </w:trPr>
        <w:tc>
          <w:tcPr>
            <w:tcW w:w="283" w:type="dxa"/>
            <w:shd w:val="clear" w:color="auto" w:fill="4F2D7F"/>
            <w:vAlign w:val="center"/>
          </w:tcPr>
          <w:p w14:paraId="6C95622B" w14:textId="77777777" w:rsidR="000A1BDE" w:rsidRPr="00415AD7" w:rsidRDefault="000A1BDE" w:rsidP="0099476E">
            <w:pPr>
              <w:spacing w:before="120" w:after="120"/>
              <w:rPr>
                <w:rFonts w:ascii="Arial" w:hAnsi="Arial" w:cs="Arial"/>
                <w:color w:val="FFFFFF" w:themeColor="background1"/>
                <w:sz w:val="24"/>
                <w:szCs w:val="24"/>
              </w:rPr>
            </w:pPr>
            <w:r w:rsidRPr="00415AD7">
              <w:rPr>
                <w:rFonts w:ascii="Arial" w:hAnsi="Arial" w:cs="Arial"/>
                <w:color w:val="FFFFFF" w:themeColor="background1"/>
                <w:sz w:val="24"/>
                <w:szCs w:val="24"/>
              </w:rPr>
              <w:t>I</w:t>
            </w:r>
          </w:p>
        </w:tc>
        <w:tc>
          <w:tcPr>
            <w:tcW w:w="1277" w:type="dxa"/>
            <w:vAlign w:val="center"/>
          </w:tcPr>
          <w:p w14:paraId="39E40C6C"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1.2(b)-(i)</w:t>
            </w:r>
          </w:p>
        </w:tc>
        <w:tc>
          <w:tcPr>
            <w:tcW w:w="4536" w:type="dxa"/>
          </w:tcPr>
          <w:p w14:paraId="7CBD6E5C" w14:textId="77777777" w:rsidR="000A1BDE" w:rsidRPr="00415AD7" w:rsidRDefault="000A1BDE" w:rsidP="00000A0C">
            <w:pPr>
              <w:spacing w:before="120" w:after="120"/>
              <w:jc w:val="both"/>
              <w:rPr>
                <w:rFonts w:ascii="Arial" w:hAnsi="Arial" w:cs="Arial"/>
                <w:sz w:val="24"/>
                <w:szCs w:val="24"/>
              </w:rPr>
            </w:pPr>
            <w:r w:rsidRPr="00415AD7">
              <w:rPr>
                <w:rFonts w:ascii="Arial" w:hAnsi="Arial" w:cs="Arial"/>
                <w:sz w:val="24"/>
                <w:szCs w:val="24"/>
              </w:rPr>
              <w:t xml:space="preserve">Are you or, if applicable, your consortium proposing to use sub-contractors </w:t>
            </w:r>
          </w:p>
        </w:tc>
        <w:tc>
          <w:tcPr>
            <w:tcW w:w="4536" w:type="dxa"/>
          </w:tcPr>
          <w:p w14:paraId="0A3FCB8B" w14:textId="44442F09" w:rsidR="000A1BDE" w:rsidRPr="00415AD7" w:rsidRDefault="000A1BDE" w:rsidP="0099476E">
            <w:pPr>
              <w:tabs>
                <w:tab w:val="left" w:pos="1680"/>
              </w:tabs>
              <w:spacing w:before="120" w:after="120"/>
              <w:rPr>
                <w:rFonts w:ascii="Arial" w:hAnsi="Arial" w:cs="Arial"/>
                <w:sz w:val="24"/>
                <w:szCs w:val="24"/>
              </w:rPr>
            </w:pPr>
            <w:r w:rsidRPr="00415AD7">
              <w:rPr>
                <w:rFonts w:ascii="Arial" w:hAnsi="Arial" w:cs="Arial"/>
                <w:sz w:val="24"/>
                <w:szCs w:val="24"/>
              </w:rPr>
              <w:t xml:space="preserve">Yes                </w:t>
            </w:r>
            <w:r w:rsidR="007C42AC">
              <w:rPr>
                <w:rFonts w:ascii="Arial" w:hAnsi="Arial" w:cs="Arial"/>
                <w:sz w:val="24"/>
                <w:szCs w:val="24"/>
              </w:rPr>
              <w:tab/>
            </w:r>
            <w:sdt>
              <w:sdtPr>
                <w:rPr>
                  <w:rFonts w:ascii="Arial" w:eastAsia="MS Gothic" w:hAnsi="Arial" w:cs="Arial"/>
                  <w:sz w:val="24"/>
                  <w:szCs w:val="24"/>
                </w:rPr>
                <w:id w:val="-200784613"/>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4C703A62" w14:textId="0D382423" w:rsidR="000A1BDE" w:rsidRPr="00415AD7" w:rsidRDefault="000A1BDE" w:rsidP="0099476E">
            <w:pPr>
              <w:tabs>
                <w:tab w:val="left" w:pos="1680"/>
              </w:tabs>
              <w:spacing w:before="120" w:after="120"/>
              <w:rPr>
                <w:rFonts w:ascii="Arial" w:hAnsi="Arial" w:cs="Arial"/>
                <w:sz w:val="24"/>
                <w:szCs w:val="24"/>
              </w:rPr>
            </w:pPr>
            <w:r w:rsidRPr="00415AD7">
              <w:rPr>
                <w:rFonts w:ascii="Arial" w:hAnsi="Arial" w:cs="Arial"/>
                <w:sz w:val="24"/>
                <w:szCs w:val="24"/>
              </w:rPr>
              <w:t xml:space="preserve">No                 </w:t>
            </w:r>
            <w:r w:rsidR="007C42AC">
              <w:rPr>
                <w:rFonts w:ascii="Arial" w:hAnsi="Arial" w:cs="Arial"/>
                <w:sz w:val="24"/>
                <w:szCs w:val="24"/>
              </w:rPr>
              <w:tab/>
            </w:r>
            <w:sdt>
              <w:sdtPr>
                <w:rPr>
                  <w:rFonts w:ascii="Arial" w:eastAsia="MS Gothic" w:hAnsi="Arial" w:cs="Arial"/>
                  <w:sz w:val="24"/>
                  <w:szCs w:val="24"/>
                </w:rPr>
                <w:id w:val="670309077"/>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tc>
      </w:tr>
      <w:tr w:rsidR="000A1BDE" w:rsidRPr="00415AD7" w14:paraId="34A0F3EF" w14:textId="77777777" w:rsidTr="006C7F8E">
        <w:trPr>
          <w:trHeight w:val="778"/>
        </w:trPr>
        <w:tc>
          <w:tcPr>
            <w:tcW w:w="283" w:type="dxa"/>
            <w:shd w:val="clear" w:color="auto" w:fill="4F2D7F"/>
            <w:vAlign w:val="center"/>
          </w:tcPr>
          <w:p w14:paraId="30F39DBF" w14:textId="77777777" w:rsidR="000A1BDE" w:rsidRPr="00415AD7" w:rsidRDefault="000A1BDE" w:rsidP="0099476E">
            <w:pPr>
              <w:spacing w:before="120" w:after="120"/>
              <w:rPr>
                <w:rFonts w:ascii="Arial" w:hAnsi="Arial" w:cs="Arial"/>
                <w:color w:val="FFFFFF" w:themeColor="background1"/>
                <w:sz w:val="24"/>
                <w:szCs w:val="24"/>
              </w:rPr>
            </w:pPr>
            <w:r w:rsidRPr="00415AD7">
              <w:rPr>
                <w:rFonts w:ascii="Arial" w:hAnsi="Arial" w:cs="Arial"/>
                <w:color w:val="FFFFFF" w:themeColor="background1"/>
                <w:sz w:val="24"/>
                <w:szCs w:val="24"/>
              </w:rPr>
              <w:t>I</w:t>
            </w:r>
          </w:p>
        </w:tc>
        <w:tc>
          <w:tcPr>
            <w:tcW w:w="1277" w:type="dxa"/>
            <w:vAlign w:val="center"/>
          </w:tcPr>
          <w:p w14:paraId="0CF78467"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1.2(b)-(ii)</w:t>
            </w:r>
          </w:p>
        </w:tc>
        <w:tc>
          <w:tcPr>
            <w:tcW w:w="9072" w:type="dxa"/>
            <w:gridSpan w:val="2"/>
          </w:tcPr>
          <w:p w14:paraId="0E9F18FF" w14:textId="77777777" w:rsidR="000A1BDE" w:rsidRPr="00415AD7" w:rsidRDefault="000A1BDE" w:rsidP="00000A0C">
            <w:pPr>
              <w:spacing w:before="120" w:after="120"/>
              <w:jc w:val="both"/>
              <w:rPr>
                <w:rFonts w:ascii="Arial" w:hAnsi="Arial" w:cs="Arial"/>
                <w:sz w:val="24"/>
                <w:szCs w:val="24"/>
              </w:rPr>
            </w:pPr>
            <w:r w:rsidRPr="00415AD7">
              <w:rPr>
                <w:rFonts w:ascii="Arial" w:hAnsi="Arial" w:cs="Arial"/>
                <w:sz w:val="24"/>
                <w:szCs w:val="24"/>
              </w:rPr>
              <w:t>If you responded yes to 1.2(b)-(i) please provide additional details for each sub-contractor on whom you are relying in this procurement. W</w:t>
            </w:r>
            <w:r w:rsidRPr="00415AD7">
              <w:rPr>
                <w:rFonts w:ascii="Arial" w:eastAsia="Arial" w:hAnsi="Arial" w:cs="Arial"/>
                <w:sz w:val="24"/>
                <w:szCs w:val="24"/>
              </w:rPr>
              <w:t>e may ask them to complete this form as well.</w:t>
            </w:r>
          </w:p>
          <w:tbl>
            <w:tblPr>
              <w:tblStyle w:val="TableGrid"/>
              <w:tblW w:w="0" w:type="auto"/>
              <w:tblLayout w:type="fixed"/>
              <w:tblLook w:val="04A0" w:firstRow="1" w:lastRow="0" w:firstColumn="1" w:lastColumn="0" w:noHBand="0" w:noVBand="1"/>
            </w:tblPr>
            <w:tblGrid>
              <w:gridCol w:w="2047"/>
              <w:gridCol w:w="1417"/>
              <w:gridCol w:w="1560"/>
              <w:gridCol w:w="1417"/>
              <w:gridCol w:w="1418"/>
              <w:gridCol w:w="1417"/>
            </w:tblGrid>
            <w:tr w:rsidR="000A1BDE" w:rsidRPr="00415AD7" w14:paraId="7A44A309" w14:textId="77777777" w:rsidTr="00EF3303">
              <w:tc>
                <w:tcPr>
                  <w:tcW w:w="2047" w:type="dxa"/>
                </w:tcPr>
                <w:p w14:paraId="088E9D3F"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Name</w:t>
                  </w:r>
                </w:p>
              </w:tc>
              <w:tc>
                <w:tcPr>
                  <w:tcW w:w="1417" w:type="dxa"/>
                </w:tcPr>
                <w:p w14:paraId="62332C9D" w14:textId="77777777" w:rsidR="000A1BDE" w:rsidRPr="00415AD7" w:rsidRDefault="000A1BDE" w:rsidP="0099476E">
                  <w:pPr>
                    <w:spacing w:before="120" w:after="120"/>
                    <w:rPr>
                      <w:rFonts w:ascii="Arial" w:hAnsi="Arial" w:cs="Arial"/>
                      <w:sz w:val="24"/>
                      <w:szCs w:val="24"/>
                    </w:rPr>
                  </w:pPr>
                </w:p>
              </w:tc>
              <w:tc>
                <w:tcPr>
                  <w:tcW w:w="1560" w:type="dxa"/>
                </w:tcPr>
                <w:p w14:paraId="60435BC0" w14:textId="77777777" w:rsidR="000A1BDE" w:rsidRPr="00415AD7" w:rsidRDefault="000A1BDE" w:rsidP="0099476E">
                  <w:pPr>
                    <w:spacing w:before="120" w:after="120"/>
                    <w:rPr>
                      <w:rFonts w:ascii="Arial" w:hAnsi="Arial" w:cs="Arial"/>
                      <w:sz w:val="24"/>
                      <w:szCs w:val="24"/>
                    </w:rPr>
                  </w:pPr>
                </w:p>
              </w:tc>
              <w:tc>
                <w:tcPr>
                  <w:tcW w:w="1417" w:type="dxa"/>
                </w:tcPr>
                <w:p w14:paraId="1323B0FD" w14:textId="77777777" w:rsidR="000A1BDE" w:rsidRPr="00415AD7" w:rsidRDefault="000A1BDE" w:rsidP="0099476E">
                  <w:pPr>
                    <w:spacing w:before="120" w:after="120"/>
                    <w:rPr>
                      <w:rFonts w:ascii="Arial" w:hAnsi="Arial" w:cs="Arial"/>
                      <w:sz w:val="24"/>
                      <w:szCs w:val="24"/>
                    </w:rPr>
                  </w:pPr>
                </w:p>
              </w:tc>
              <w:tc>
                <w:tcPr>
                  <w:tcW w:w="1418" w:type="dxa"/>
                </w:tcPr>
                <w:p w14:paraId="5B49A463" w14:textId="77777777" w:rsidR="000A1BDE" w:rsidRPr="00415AD7" w:rsidRDefault="000A1BDE" w:rsidP="0099476E">
                  <w:pPr>
                    <w:spacing w:before="120" w:after="120"/>
                    <w:rPr>
                      <w:rFonts w:ascii="Arial" w:hAnsi="Arial" w:cs="Arial"/>
                      <w:sz w:val="24"/>
                      <w:szCs w:val="24"/>
                    </w:rPr>
                  </w:pPr>
                </w:p>
              </w:tc>
              <w:tc>
                <w:tcPr>
                  <w:tcW w:w="1417" w:type="dxa"/>
                </w:tcPr>
                <w:p w14:paraId="333458EF" w14:textId="77777777" w:rsidR="000A1BDE" w:rsidRPr="00415AD7" w:rsidRDefault="000A1BDE" w:rsidP="0099476E">
                  <w:pPr>
                    <w:spacing w:before="120" w:after="120"/>
                    <w:rPr>
                      <w:rFonts w:ascii="Arial" w:hAnsi="Arial" w:cs="Arial"/>
                      <w:sz w:val="24"/>
                      <w:szCs w:val="24"/>
                    </w:rPr>
                  </w:pPr>
                </w:p>
              </w:tc>
            </w:tr>
            <w:tr w:rsidR="000A1BDE" w:rsidRPr="00415AD7" w14:paraId="4CBF08C3" w14:textId="77777777" w:rsidTr="00EF3303">
              <w:tc>
                <w:tcPr>
                  <w:tcW w:w="2047" w:type="dxa"/>
                </w:tcPr>
                <w:p w14:paraId="362F84C9" w14:textId="77777777" w:rsidR="000A1BDE" w:rsidRPr="00415AD7" w:rsidRDefault="000A1BDE" w:rsidP="006F34F0">
                  <w:pPr>
                    <w:spacing w:before="120" w:after="120"/>
                    <w:jc w:val="both"/>
                    <w:rPr>
                      <w:rFonts w:ascii="Arial" w:hAnsi="Arial" w:cs="Arial"/>
                      <w:sz w:val="24"/>
                      <w:szCs w:val="24"/>
                    </w:rPr>
                  </w:pPr>
                  <w:r w:rsidRPr="00415AD7">
                    <w:rPr>
                      <w:rFonts w:ascii="Arial" w:hAnsi="Arial" w:cs="Arial"/>
                      <w:sz w:val="24"/>
                      <w:szCs w:val="24"/>
                    </w:rPr>
                    <w:t>Registered address</w:t>
                  </w:r>
                </w:p>
              </w:tc>
              <w:tc>
                <w:tcPr>
                  <w:tcW w:w="1417" w:type="dxa"/>
                </w:tcPr>
                <w:p w14:paraId="5805D7E1" w14:textId="77777777" w:rsidR="000A1BDE" w:rsidRPr="00415AD7" w:rsidRDefault="000A1BDE" w:rsidP="0099476E">
                  <w:pPr>
                    <w:spacing w:before="120" w:after="120"/>
                    <w:rPr>
                      <w:rFonts w:ascii="Arial" w:hAnsi="Arial" w:cs="Arial"/>
                      <w:sz w:val="24"/>
                      <w:szCs w:val="24"/>
                    </w:rPr>
                  </w:pPr>
                </w:p>
              </w:tc>
              <w:tc>
                <w:tcPr>
                  <w:tcW w:w="1560" w:type="dxa"/>
                </w:tcPr>
                <w:p w14:paraId="7337A9CD" w14:textId="77777777" w:rsidR="000A1BDE" w:rsidRPr="00415AD7" w:rsidRDefault="000A1BDE" w:rsidP="0099476E">
                  <w:pPr>
                    <w:spacing w:before="120" w:after="120"/>
                    <w:rPr>
                      <w:rFonts w:ascii="Arial" w:hAnsi="Arial" w:cs="Arial"/>
                      <w:sz w:val="24"/>
                      <w:szCs w:val="24"/>
                    </w:rPr>
                  </w:pPr>
                </w:p>
              </w:tc>
              <w:tc>
                <w:tcPr>
                  <w:tcW w:w="1417" w:type="dxa"/>
                </w:tcPr>
                <w:p w14:paraId="397A2039" w14:textId="77777777" w:rsidR="000A1BDE" w:rsidRPr="00415AD7" w:rsidRDefault="000A1BDE" w:rsidP="0099476E">
                  <w:pPr>
                    <w:spacing w:before="120" w:after="120"/>
                    <w:rPr>
                      <w:rFonts w:ascii="Arial" w:hAnsi="Arial" w:cs="Arial"/>
                      <w:sz w:val="24"/>
                      <w:szCs w:val="24"/>
                    </w:rPr>
                  </w:pPr>
                </w:p>
              </w:tc>
              <w:tc>
                <w:tcPr>
                  <w:tcW w:w="1418" w:type="dxa"/>
                </w:tcPr>
                <w:p w14:paraId="1D330333" w14:textId="77777777" w:rsidR="000A1BDE" w:rsidRPr="00415AD7" w:rsidRDefault="000A1BDE" w:rsidP="0099476E">
                  <w:pPr>
                    <w:spacing w:before="120" w:after="120"/>
                    <w:rPr>
                      <w:rFonts w:ascii="Arial" w:hAnsi="Arial" w:cs="Arial"/>
                      <w:sz w:val="24"/>
                      <w:szCs w:val="24"/>
                    </w:rPr>
                  </w:pPr>
                </w:p>
              </w:tc>
              <w:tc>
                <w:tcPr>
                  <w:tcW w:w="1417" w:type="dxa"/>
                </w:tcPr>
                <w:p w14:paraId="490E82DC" w14:textId="77777777" w:rsidR="000A1BDE" w:rsidRPr="00415AD7" w:rsidRDefault="000A1BDE" w:rsidP="0099476E">
                  <w:pPr>
                    <w:spacing w:before="120" w:after="120"/>
                    <w:rPr>
                      <w:rFonts w:ascii="Arial" w:hAnsi="Arial" w:cs="Arial"/>
                      <w:sz w:val="24"/>
                      <w:szCs w:val="24"/>
                    </w:rPr>
                  </w:pPr>
                </w:p>
              </w:tc>
            </w:tr>
            <w:tr w:rsidR="000A1BDE" w:rsidRPr="00415AD7" w14:paraId="7C4A4C79" w14:textId="77777777" w:rsidTr="00EF3303">
              <w:tc>
                <w:tcPr>
                  <w:tcW w:w="2047" w:type="dxa"/>
                </w:tcPr>
                <w:p w14:paraId="57C00EAF"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Trading status</w:t>
                  </w:r>
                </w:p>
              </w:tc>
              <w:tc>
                <w:tcPr>
                  <w:tcW w:w="1417" w:type="dxa"/>
                </w:tcPr>
                <w:p w14:paraId="7E003459" w14:textId="77777777" w:rsidR="000A1BDE" w:rsidRPr="00415AD7" w:rsidRDefault="000A1BDE" w:rsidP="0099476E">
                  <w:pPr>
                    <w:spacing w:before="120" w:after="120"/>
                    <w:rPr>
                      <w:rFonts w:ascii="Arial" w:hAnsi="Arial" w:cs="Arial"/>
                      <w:sz w:val="24"/>
                      <w:szCs w:val="24"/>
                    </w:rPr>
                  </w:pPr>
                </w:p>
              </w:tc>
              <w:tc>
                <w:tcPr>
                  <w:tcW w:w="1560" w:type="dxa"/>
                </w:tcPr>
                <w:p w14:paraId="68E5464C" w14:textId="77777777" w:rsidR="000A1BDE" w:rsidRPr="00415AD7" w:rsidRDefault="000A1BDE" w:rsidP="0099476E">
                  <w:pPr>
                    <w:spacing w:before="120" w:after="120"/>
                    <w:rPr>
                      <w:rFonts w:ascii="Arial" w:hAnsi="Arial" w:cs="Arial"/>
                      <w:sz w:val="24"/>
                      <w:szCs w:val="24"/>
                    </w:rPr>
                  </w:pPr>
                </w:p>
              </w:tc>
              <w:tc>
                <w:tcPr>
                  <w:tcW w:w="1417" w:type="dxa"/>
                </w:tcPr>
                <w:p w14:paraId="3EC6B723" w14:textId="77777777" w:rsidR="000A1BDE" w:rsidRPr="00415AD7" w:rsidRDefault="000A1BDE" w:rsidP="0099476E">
                  <w:pPr>
                    <w:spacing w:before="120" w:after="120"/>
                    <w:rPr>
                      <w:rFonts w:ascii="Arial" w:hAnsi="Arial" w:cs="Arial"/>
                      <w:sz w:val="24"/>
                      <w:szCs w:val="24"/>
                    </w:rPr>
                  </w:pPr>
                </w:p>
              </w:tc>
              <w:tc>
                <w:tcPr>
                  <w:tcW w:w="1418" w:type="dxa"/>
                </w:tcPr>
                <w:p w14:paraId="686C9846" w14:textId="77777777" w:rsidR="000A1BDE" w:rsidRPr="00415AD7" w:rsidRDefault="000A1BDE" w:rsidP="0099476E">
                  <w:pPr>
                    <w:spacing w:before="120" w:after="120"/>
                    <w:rPr>
                      <w:rFonts w:ascii="Arial" w:hAnsi="Arial" w:cs="Arial"/>
                      <w:sz w:val="24"/>
                      <w:szCs w:val="24"/>
                    </w:rPr>
                  </w:pPr>
                </w:p>
              </w:tc>
              <w:tc>
                <w:tcPr>
                  <w:tcW w:w="1417" w:type="dxa"/>
                </w:tcPr>
                <w:p w14:paraId="291A981D" w14:textId="77777777" w:rsidR="000A1BDE" w:rsidRPr="00415AD7" w:rsidRDefault="000A1BDE" w:rsidP="0099476E">
                  <w:pPr>
                    <w:spacing w:before="120" w:after="120"/>
                    <w:rPr>
                      <w:rFonts w:ascii="Arial" w:hAnsi="Arial" w:cs="Arial"/>
                      <w:sz w:val="24"/>
                      <w:szCs w:val="24"/>
                    </w:rPr>
                  </w:pPr>
                </w:p>
              </w:tc>
            </w:tr>
            <w:tr w:rsidR="000A1BDE" w:rsidRPr="00415AD7" w14:paraId="4C1CAFC2" w14:textId="77777777" w:rsidTr="00EF3303">
              <w:tc>
                <w:tcPr>
                  <w:tcW w:w="2047" w:type="dxa"/>
                </w:tcPr>
                <w:p w14:paraId="4964CA26" w14:textId="77777777" w:rsidR="000A1BDE" w:rsidRPr="00415AD7" w:rsidRDefault="000A1BDE" w:rsidP="006F34F0">
                  <w:pPr>
                    <w:spacing w:before="120" w:after="120"/>
                    <w:jc w:val="both"/>
                    <w:rPr>
                      <w:rFonts w:ascii="Arial" w:hAnsi="Arial" w:cs="Arial"/>
                      <w:sz w:val="24"/>
                      <w:szCs w:val="24"/>
                    </w:rPr>
                  </w:pPr>
                  <w:r w:rsidRPr="00415AD7">
                    <w:rPr>
                      <w:rFonts w:ascii="Arial" w:hAnsi="Arial" w:cs="Arial"/>
                      <w:sz w:val="24"/>
                      <w:szCs w:val="24"/>
                    </w:rPr>
                    <w:t>Company registration number</w:t>
                  </w:r>
                </w:p>
              </w:tc>
              <w:tc>
                <w:tcPr>
                  <w:tcW w:w="1417" w:type="dxa"/>
                </w:tcPr>
                <w:p w14:paraId="3AABE7F3" w14:textId="77777777" w:rsidR="000A1BDE" w:rsidRPr="00415AD7" w:rsidRDefault="000A1BDE" w:rsidP="0099476E">
                  <w:pPr>
                    <w:spacing w:before="120" w:after="120"/>
                    <w:rPr>
                      <w:rFonts w:ascii="Arial" w:hAnsi="Arial" w:cs="Arial"/>
                      <w:sz w:val="24"/>
                      <w:szCs w:val="24"/>
                    </w:rPr>
                  </w:pPr>
                </w:p>
              </w:tc>
              <w:tc>
                <w:tcPr>
                  <w:tcW w:w="1560" w:type="dxa"/>
                </w:tcPr>
                <w:p w14:paraId="6FEE2E70" w14:textId="77777777" w:rsidR="000A1BDE" w:rsidRPr="00415AD7" w:rsidRDefault="000A1BDE" w:rsidP="0099476E">
                  <w:pPr>
                    <w:spacing w:before="120" w:after="120"/>
                    <w:rPr>
                      <w:rFonts w:ascii="Arial" w:hAnsi="Arial" w:cs="Arial"/>
                      <w:sz w:val="24"/>
                      <w:szCs w:val="24"/>
                    </w:rPr>
                  </w:pPr>
                </w:p>
              </w:tc>
              <w:tc>
                <w:tcPr>
                  <w:tcW w:w="1417" w:type="dxa"/>
                </w:tcPr>
                <w:p w14:paraId="1F7884BD" w14:textId="77777777" w:rsidR="000A1BDE" w:rsidRPr="00415AD7" w:rsidRDefault="000A1BDE" w:rsidP="0099476E">
                  <w:pPr>
                    <w:spacing w:before="120" w:after="120"/>
                    <w:rPr>
                      <w:rFonts w:ascii="Arial" w:hAnsi="Arial" w:cs="Arial"/>
                      <w:sz w:val="24"/>
                      <w:szCs w:val="24"/>
                    </w:rPr>
                  </w:pPr>
                </w:p>
              </w:tc>
              <w:tc>
                <w:tcPr>
                  <w:tcW w:w="1418" w:type="dxa"/>
                </w:tcPr>
                <w:p w14:paraId="6D88F87C" w14:textId="77777777" w:rsidR="000A1BDE" w:rsidRPr="00415AD7" w:rsidRDefault="000A1BDE" w:rsidP="0099476E">
                  <w:pPr>
                    <w:spacing w:before="120" w:after="120"/>
                    <w:rPr>
                      <w:rFonts w:ascii="Arial" w:hAnsi="Arial" w:cs="Arial"/>
                      <w:sz w:val="24"/>
                      <w:szCs w:val="24"/>
                    </w:rPr>
                  </w:pPr>
                </w:p>
              </w:tc>
              <w:tc>
                <w:tcPr>
                  <w:tcW w:w="1417" w:type="dxa"/>
                </w:tcPr>
                <w:p w14:paraId="3AB1A53C" w14:textId="77777777" w:rsidR="000A1BDE" w:rsidRPr="00415AD7" w:rsidRDefault="000A1BDE" w:rsidP="0099476E">
                  <w:pPr>
                    <w:spacing w:before="120" w:after="120"/>
                    <w:rPr>
                      <w:rFonts w:ascii="Arial" w:hAnsi="Arial" w:cs="Arial"/>
                      <w:sz w:val="24"/>
                      <w:szCs w:val="24"/>
                    </w:rPr>
                  </w:pPr>
                </w:p>
              </w:tc>
            </w:tr>
            <w:tr w:rsidR="000A1BDE" w:rsidRPr="00415AD7" w14:paraId="0E686D0D" w14:textId="77777777" w:rsidTr="00EF3303">
              <w:tc>
                <w:tcPr>
                  <w:tcW w:w="2047" w:type="dxa"/>
                </w:tcPr>
                <w:p w14:paraId="038F91D4"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lastRenderedPageBreak/>
                    <w:t>Head Office DUNS number (if applicable)</w:t>
                  </w:r>
                </w:p>
              </w:tc>
              <w:tc>
                <w:tcPr>
                  <w:tcW w:w="1417" w:type="dxa"/>
                </w:tcPr>
                <w:p w14:paraId="35DA1828" w14:textId="77777777" w:rsidR="000A1BDE" w:rsidRPr="00415AD7" w:rsidRDefault="000A1BDE" w:rsidP="0099476E">
                  <w:pPr>
                    <w:spacing w:before="120" w:after="120"/>
                    <w:rPr>
                      <w:rFonts w:ascii="Arial" w:hAnsi="Arial" w:cs="Arial"/>
                      <w:sz w:val="24"/>
                      <w:szCs w:val="24"/>
                    </w:rPr>
                  </w:pPr>
                </w:p>
              </w:tc>
              <w:tc>
                <w:tcPr>
                  <w:tcW w:w="1560" w:type="dxa"/>
                </w:tcPr>
                <w:p w14:paraId="0ADD7B78" w14:textId="77777777" w:rsidR="000A1BDE" w:rsidRPr="00415AD7" w:rsidRDefault="000A1BDE" w:rsidP="0099476E">
                  <w:pPr>
                    <w:spacing w:before="120" w:after="120"/>
                    <w:rPr>
                      <w:rFonts w:ascii="Arial" w:hAnsi="Arial" w:cs="Arial"/>
                      <w:sz w:val="24"/>
                      <w:szCs w:val="24"/>
                    </w:rPr>
                  </w:pPr>
                </w:p>
              </w:tc>
              <w:tc>
                <w:tcPr>
                  <w:tcW w:w="1417" w:type="dxa"/>
                </w:tcPr>
                <w:p w14:paraId="6DD66243" w14:textId="77777777" w:rsidR="000A1BDE" w:rsidRPr="00415AD7" w:rsidRDefault="000A1BDE" w:rsidP="0099476E">
                  <w:pPr>
                    <w:spacing w:before="120" w:after="120"/>
                    <w:rPr>
                      <w:rFonts w:ascii="Arial" w:hAnsi="Arial" w:cs="Arial"/>
                      <w:sz w:val="24"/>
                      <w:szCs w:val="24"/>
                    </w:rPr>
                  </w:pPr>
                </w:p>
              </w:tc>
              <w:tc>
                <w:tcPr>
                  <w:tcW w:w="1418" w:type="dxa"/>
                </w:tcPr>
                <w:p w14:paraId="5484A2F8" w14:textId="77777777" w:rsidR="000A1BDE" w:rsidRPr="00415AD7" w:rsidRDefault="000A1BDE" w:rsidP="0099476E">
                  <w:pPr>
                    <w:spacing w:before="120" w:after="120"/>
                    <w:rPr>
                      <w:rFonts w:ascii="Arial" w:hAnsi="Arial" w:cs="Arial"/>
                      <w:sz w:val="24"/>
                      <w:szCs w:val="24"/>
                    </w:rPr>
                  </w:pPr>
                </w:p>
              </w:tc>
              <w:tc>
                <w:tcPr>
                  <w:tcW w:w="1417" w:type="dxa"/>
                </w:tcPr>
                <w:p w14:paraId="7F6CDD08" w14:textId="77777777" w:rsidR="000A1BDE" w:rsidRPr="00415AD7" w:rsidRDefault="000A1BDE" w:rsidP="0099476E">
                  <w:pPr>
                    <w:spacing w:before="120" w:after="120"/>
                    <w:rPr>
                      <w:rFonts w:ascii="Arial" w:hAnsi="Arial" w:cs="Arial"/>
                      <w:sz w:val="24"/>
                      <w:szCs w:val="24"/>
                    </w:rPr>
                  </w:pPr>
                </w:p>
              </w:tc>
            </w:tr>
            <w:tr w:rsidR="000A1BDE" w:rsidRPr="00415AD7" w14:paraId="57AC9A56" w14:textId="77777777" w:rsidTr="00EF3303">
              <w:tc>
                <w:tcPr>
                  <w:tcW w:w="2047" w:type="dxa"/>
                </w:tcPr>
                <w:p w14:paraId="572C49FD"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Registered VAT number</w:t>
                  </w:r>
                </w:p>
              </w:tc>
              <w:tc>
                <w:tcPr>
                  <w:tcW w:w="1417" w:type="dxa"/>
                </w:tcPr>
                <w:p w14:paraId="591F4693" w14:textId="77777777" w:rsidR="000A1BDE" w:rsidRPr="00415AD7" w:rsidRDefault="000A1BDE" w:rsidP="0099476E">
                  <w:pPr>
                    <w:spacing w:before="120" w:after="120"/>
                    <w:rPr>
                      <w:rFonts w:ascii="Arial" w:hAnsi="Arial" w:cs="Arial"/>
                      <w:sz w:val="24"/>
                      <w:szCs w:val="24"/>
                    </w:rPr>
                  </w:pPr>
                </w:p>
              </w:tc>
              <w:tc>
                <w:tcPr>
                  <w:tcW w:w="1560" w:type="dxa"/>
                </w:tcPr>
                <w:p w14:paraId="1FE3632D" w14:textId="77777777" w:rsidR="000A1BDE" w:rsidRPr="00415AD7" w:rsidRDefault="000A1BDE" w:rsidP="0099476E">
                  <w:pPr>
                    <w:spacing w:before="120" w:after="120"/>
                    <w:rPr>
                      <w:rFonts w:ascii="Arial" w:hAnsi="Arial" w:cs="Arial"/>
                      <w:sz w:val="24"/>
                      <w:szCs w:val="24"/>
                    </w:rPr>
                  </w:pPr>
                </w:p>
              </w:tc>
              <w:tc>
                <w:tcPr>
                  <w:tcW w:w="1417" w:type="dxa"/>
                </w:tcPr>
                <w:p w14:paraId="71606CCB" w14:textId="77777777" w:rsidR="000A1BDE" w:rsidRPr="00415AD7" w:rsidRDefault="000A1BDE" w:rsidP="0099476E">
                  <w:pPr>
                    <w:spacing w:before="120" w:after="120"/>
                    <w:rPr>
                      <w:rFonts w:ascii="Arial" w:hAnsi="Arial" w:cs="Arial"/>
                      <w:sz w:val="24"/>
                      <w:szCs w:val="24"/>
                    </w:rPr>
                  </w:pPr>
                </w:p>
              </w:tc>
              <w:tc>
                <w:tcPr>
                  <w:tcW w:w="1418" w:type="dxa"/>
                </w:tcPr>
                <w:p w14:paraId="1B3A9179" w14:textId="77777777" w:rsidR="000A1BDE" w:rsidRPr="00415AD7" w:rsidRDefault="000A1BDE" w:rsidP="0099476E">
                  <w:pPr>
                    <w:spacing w:before="120" w:after="120"/>
                    <w:rPr>
                      <w:rFonts w:ascii="Arial" w:hAnsi="Arial" w:cs="Arial"/>
                      <w:sz w:val="24"/>
                      <w:szCs w:val="24"/>
                    </w:rPr>
                  </w:pPr>
                </w:p>
              </w:tc>
              <w:tc>
                <w:tcPr>
                  <w:tcW w:w="1417" w:type="dxa"/>
                </w:tcPr>
                <w:p w14:paraId="30EB8DD3" w14:textId="77777777" w:rsidR="000A1BDE" w:rsidRPr="00415AD7" w:rsidRDefault="000A1BDE" w:rsidP="0099476E">
                  <w:pPr>
                    <w:spacing w:before="120" w:after="120"/>
                    <w:rPr>
                      <w:rFonts w:ascii="Arial" w:hAnsi="Arial" w:cs="Arial"/>
                      <w:sz w:val="24"/>
                      <w:szCs w:val="24"/>
                    </w:rPr>
                  </w:pPr>
                </w:p>
              </w:tc>
            </w:tr>
            <w:tr w:rsidR="000A1BDE" w:rsidRPr="00415AD7" w14:paraId="2C46F573" w14:textId="77777777" w:rsidTr="00EF3303">
              <w:tc>
                <w:tcPr>
                  <w:tcW w:w="2047" w:type="dxa"/>
                </w:tcPr>
                <w:p w14:paraId="13A9C869"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Type of organisation</w:t>
                  </w:r>
                </w:p>
              </w:tc>
              <w:tc>
                <w:tcPr>
                  <w:tcW w:w="1417" w:type="dxa"/>
                </w:tcPr>
                <w:p w14:paraId="737A1E96" w14:textId="77777777" w:rsidR="000A1BDE" w:rsidRPr="00415AD7" w:rsidRDefault="000A1BDE" w:rsidP="0099476E">
                  <w:pPr>
                    <w:spacing w:before="120" w:after="120"/>
                    <w:rPr>
                      <w:rFonts w:ascii="Arial" w:hAnsi="Arial" w:cs="Arial"/>
                      <w:sz w:val="24"/>
                      <w:szCs w:val="24"/>
                    </w:rPr>
                  </w:pPr>
                </w:p>
              </w:tc>
              <w:tc>
                <w:tcPr>
                  <w:tcW w:w="1560" w:type="dxa"/>
                </w:tcPr>
                <w:p w14:paraId="2EF45468" w14:textId="77777777" w:rsidR="000A1BDE" w:rsidRPr="00415AD7" w:rsidRDefault="000A1BDE" w:rsidP="0099476E">
                  <w:pPr>
                    <w:spacing w:before="120" w:after="120"/>
                    <w:rPr>
                      <w:rFonts w:ascii="Arial" w:hAnsi="Arial" w:cs="Arial"/>
                      <w:sz w:val="24"/>
                      <w:szCs w:val="24"/>
                    </w:rPr>
                  </w:pPr>
                </w:p>
              </w:tc>
              <w:tc>
                <w:tcPr>
                  <w:tcW w:w="1417" w:type="dxa"/>
                </w:tcPr>
                <w:p w14:paraId="6E56F39E" w14:textId="77777777" w:rsidR="000A1BDE" w:rsidRPr="00415AD7" w:rsidRDefault="000A1BDE" w:rsidP="0099476E">
                  <w:pPr>
                    <w:spacing w:before="120" w:after="120"/>
                    <w:rPr>
                      <w:rFonts w:ascii="Arial" w:hAnsi="Arial" w:cs="Arial"/>
                      <w:sz w:val="24"/>
                      <w:szCs w:val="24"/>
                    </w:rPr>
                  </w:pPr>
                </w:p>
              </w:tc>
              <w:tc>
                <w:tcPr>
                  <w:tcW w:w="1418" w:type="dxa"/>
                </w:tcPr>
                <w:p w14:paraId="18CCEC70" w14:textId="77777777" w:rsidR="000A1BDE" w:rsidRPr="00415AD7" w:rsidRDefault="000A1BDE" w:rsidP="0099476E">
                  <w:pPr>
                    <w:spacing w:before="120" w:after="120"/>
                    <w:rPr>
                      <w:rFonts w:ascii="Arial" w:hAnsi="Arial" w:cs="Arial"/>
                      <w:sz w:val="24"/>
                      <w:szCs w:val="24"/>
                    </w:rPr>
                  </w:pPr>
                </w:p>
              </w:tc>
              <w:tc>
                <w:tcPr>
                  <w:tcW w:w="1417" w:type="dxa"/>
                </w:tcPr>
                <w:p w14:paraId="089737DE" w14:textId="77777777" w:rsidR="000A1BDE" w:rsidRPr="00415AD7" w:rsidRDefault="000A1BDE" w:rsidP="0099476E">
                  <w:pPr>
                    <w:spacing w:before="120" w:after="120"/>
                    <w:rPr>
                      <w:rFonts w:ascii="Arial" w:hAnsi="Arial" w:cs="Arial"/>
                      <w:sz w:val="24"/>
                      <w:szCs w:val="24"/>
                    </w:rPr>
                  </w:pPr>
                </w:p>
              </w:tc>
            </w:tr>
            <w:tr w:rsidR="000A1BDE" w:rsidRPr="00415AD7" w14:paraId="043BC36F" w14:textId="77777777" w:rsidTr="00EF3303">
              <w:tc>
                <w:tcPr>
                  <w:tcW w:w="2047" w:type="dxa"/>
                </w:tcPr>
                <w:p w14:paraId="3943004A"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SME (Yes/No)</w:t>
                  </w:r>
                </w:p>
              </w:tc>
              <w:tc>
                <w:tcPr>
                  <w:tcW w:w="1417" w:type="dxa"/>
                </w:tcPr>
                <w:p w14:paraId="5A6EE39C" w14:textId="77777777" w:rsidR="000A1BDE" w:rsidRPr="00415AD7" w:rsidRDefault="000A1BDE" w:rsidP="0099476E">
                  <w:pPr>
                    <w:spacing w:before="120" w:after="120"/>
                    <w:rPr>
                      <w:rFonts w:ascii="Arial" w:hAnsi="Arial" w:cs="Arial"/>
                      <w:sz w:val="24"/>
                      <w:szCs w:val="24"/>
                    </w:rPr>
                  </w:pPr>
                </w:p>
              </w:tc>
              <w:tc>
                <w:tcPr>
                  <w:tcW w:w="1560" w:type="dxa"/>
                </w:tcPr>
                <w:p w14:paraId="6B1EB182" w14:textId="77777777" w:rsidR="000A1BDE" w:rsidRPr="00415AD7" w:rsidRDefault="000A1BDE" w:rsidP="0099476E">
                  <w:pPr>
                    <w:spacing w:before="120" w:after="120"/>
                    <w:rPr>
                      <w:rFonts w:ascii="Arial" w:hAnsi="Arial" w:cs="Arial"/>
                      <w:sz w:val="24"/>
                      <w:szCs w:val="24"/>
                    </w:rPr>
                  </w:pPr>
                </w:p>
              </w:tc>
              <w:tc>
                <w:tcPr>
                  <w:tcW w:w="1417" w:type="dxa"/>
                </w:tcPr>
                <w:p w14:paraId="138CC044" w14:textId="77777777" w:rsidR="000A1BDE" w:rsidRPr="00415AD7" w:rsidRDefault="000A1BDE" w:rsidP="0099476E">
                  <w:pPr>
                    <w:spacing w:before="120" w:after="120"/>
                    <w:rPr>
                      <w:rFonts w:ascii="Arial" w:hAnsi="Arial" w:cs="Arial"/>
                      <w:sz w:val="24"/>
                      <w:szCs w:val="24"/>
                    </w:rPr>
                  </w:pPr>
                </w:p>
              </w:tc>
              <w:tc>
                <w:tcPr>
                  <w:tcW w:w="1418" w:type="dxa"/>
                </w:tcPr>
                <w:p w14:paraId="19B8A3E2" w14:textId="77777777" w:rsidR="000A1BDE" w:rsidRPr="00415AD7" w:rsidRDefault="000A1BDE" w:rsidP="0099476E">
                  <w:pPr>
                    <w:spacing w:before="120" w:after="120"/>
                    <w:rPr>
                      <w:rFonts w:ascii="Arial" w:hAnsi="Arial" w:cs="Arial"/>
                      <w:sz w:val="24"/>
                      <w:szCs w:val="24"/>
                    </w:rPr>
                  </w:pPr>
                </w:p>
              </w:tc>
              <w:tc>
                <w:tcPr>
                  <w:tcW w:w="1417" w:type="dxa"/>
                </w:tcPr>
                <w:p w14:paraId="5B73CAE6" w14:textId="77777777" w:rsidR="000A1BDE" w:rsidRPr="00415AD7" w:rsidRDefault="000A1BDE" w:rsidP="0099476E">
                  <w:pPr>
                    <w:spacing w:before="120" w:after="120"/>
                    <w:rPr>
                      <w:rFonts w:ascii="Arial" w:hAnsi="Arial" w:cs="Arial"/>
                      <w:sz w:val="24"/>
                      <w:szCs w:val="24"/>
                    </w:rPr>
                  </w:pPr>
                </w:p>
              </w:tc>
            </w:tr>
            <w:tr w:rsidR="000A1BDE" w:rsidRPr="00415AD7" w14:paraId="3DCC9D3C" w14:textId="77777777" w:rsidTr="00EF3303">
              <w:tc>
                <w:tcPr>
                  <w:tcW w:w="2047" w:type="dxa"/>
                </w:tcPr>
                <w:p w14:paraId="03C51FB1"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The role each sub-contractor will take in providing the works and/or supplies e.g. key deliverables</w:t>
                  </w:r>
                </w:p>
              </w:tc>
              <w:tc>
                <w:tcPr>
                  <w:tcW w:w="1417" w:type="dxa"/>
                </w:tcPr>
                <w:p w14:paraId="3C5D7CC7" w14:textId="77777777" w:rsidR="000A1BDE" w:rsidRPr="00415AD7" w:rsidRDefault="000A1BDE" w:rsidP="0099476E">
                  <w:pPr>
                    <w:spacing w:before="120" w:after="120"/>
                    <w:rPr>
                      <w:rFonts w:ascii="Arial" w:hAnsi="Arial" w:cs="Arial"/>
                      <w:sz w:val="24"/>
                      <w:szCs w:val="24"/>
                    </w:rPr>
                  </w:pPr>
                </w:p>
              </w:tc>
              <w:tc>
                <w:tcPr>
                  <w:tcW w:w="1560" w:type="dxa"/>
                </w:tcPr>
                <w:p w14:paraId="6988AFF6" w14:textId="77777777" w:rsidR="000A1BDE" w:rsidRPr="00415AD7" w:rsidRDefault="000A1BDE" w:rsidP="0099476E">
                  <w:pPr>
                    <w:spacing w:before="120" w:after="120"/>
                    <w:rPr>
                      <w:rFonts w:ascii="Arial" w:hAnsi="Arial" w:cs="Arial"/>
                      <w:sz w:val="24"/>
                      <w:szCs w:val="24"/>
                    </w:rPr>
                  </w:pPr>
                </w:p>
              </w:tc>
              <w:tc>
                <w:tcPr>
                  <w:tcW w:w="1417" w:type="dxa"/>
                </w:tcPr>
                <w:p w14:paraId="3BD3701F" w14:textId="77777777" w:rsidR="000A1BDE" w:rsidRPr="00415AD7" w:rsidRDefault="000A1BDE" w:rsidP="0099476E">
                  <w:pPr>
                    <w:spacing w:before="120" w:after="120"/>
                    <w:rPr>
                      <w:rFonts w:ascii="Arial" w:hAnsi="Arial" w:cs="Arial"/>
                      <w:sz w:val="24"/>
                      <w:szCs w:val="24"/>
                    </w:rPr>
                  </w:pPr>
                </w:p>
              </w:tc>
              <w:tc>
                <w:tcPr>
                  <w:tcW w:w="1418" w:type="dxa"/>
                </w:tcPr>
                <w:p w14:paraId="3981237D" w14:textId="77777777" w:rsidR="000A1BDE" w:rsidRPr="00415AD7" w:rsidRDefault="000A1BDE" w:rsidP="0099476E">
                  <w:pPr>
                    <w:spacing w:before="120" w:after="120"/>
                    <w:rPr>
                      <w:rFonts w:ascii="Arial" w:hAnsi="Arial" w:cs="Arial"/>
                      <w:sz w:val="24"/>
                      <w:szCs w:val="24"/>
                    </w:rPr>
                  </w:pPr>
                </w:p>
              </w:tc>
              <w:tc>
                <w:tcPr>
                  <w:tcW w:w="1417" w:type="dxa"/>
                </w:tcPr>
                <w:p w14:paraId="2A3B3E2A" w14:textId="77777777" w:rsidR="000A1BDE" w:rsidRPr="00415AD7" w:rsidRDefault="000A1BDE" w:rsidP="0099476E">
                  <w:pPr>
                    <w:spacing w:before="120" w:after="120"/>
                    <w:rPr>
                      <w:rFonts w:ascii="Arial" w:hAnsi="Arial" w:cs="Arial"/>
                      <w:sz w:val="24"/>
                      <w:szCs w:val="24"/>
                    </w:rPr>
                  </w:pPr>
                </w:p>
              </w:tc>
            </w:tr>
            <w:tr w:rsidR="000A1BDE" w:rsidRPr="00415AD7" w14:paraId="63B2F6AE" w14:textId="77777777" w:rsidTr="00EF3303">
              <w:tc>
                <w:tcPr>
                  <w:tcW w:w="2047" w:type="dxa"/>
                </w:tcPr>
                <w:p w14:paraId="6DB8E7AD" w14:textId="77777777" w:rsidR="000A1BDE" w:rsidRPr="00415AD7" w:rsidRDefault="000A1BDE" w:rsidP="0099476E">
                  <w:pPr>
                    <w:spacing w:before="120" w:after="120"/>
                    <w:rPr>
                      <w:rFonts w:ascii="Arial" w:hAnsi="Arial" w:cs="Arial"/>
                      <w:sz w:val="24"/>
                      <w:szCs w:val="24"/>
                    </w:rPr>
                  </w:pPr>
                  <w:r w:rsidRPr="00415AD7">
                    <w:rPr>
                      <w:rFonts w:ascii="Arial" w:hAnsi="Arial" w:cs="Arial"/>
                      <w:sz w:val="24"/>
                      <w:szCs w:val="24"/>
                    </w:rPr>
                    <w:t>The approximate % of the contractual obligations assigned to each sub-contractor</w:t>
                  </w:r>
                </w:p>
              </w:tc>
              <w:tc>
                <w:tcPr>
                  <w:tcW w:w="1417" w:type="dxa"/>
                </w:tcPr>
                <w:p w14:paraId="699CD2BA" w14:textId="77777777" w:rsidR="000A1BDE" w:rsidRPr="00415AD7" w:rsidRDefault="000A1BDE" w:rsidP="0099476E">
                  <w:pPr>
                    <w:spacing w:before="120" w:after="120"/>
                    <w:rPr>
                      <w:rFonts w:ascii="Arial" w:hAnsi="Arial" w:cs="Arial"/>
                      <w:sz w:val="24"/>
                      <w:szCs w:val="24"/>
                    </w:rPr>
                  </w:pPr>
                </w:p>
              </w:tc>
              <w:tc>
                <w:tcPr>
                  <w:tcW w:w="1560" w:type="dxa"/>
                </w:tcPr>
                <w:p w14:paraId="404D2594" w14:textId="77777777" w:rsidR="000A1BDE" w:rsidRPr="00415AD7" w:rsidRDefault="000A1BDE" w:rsidP="0099476E">
                  <w:pPr>
                    <w:spacing w:before="120" w:after="120"/>
                    <w:rPr>
                      <w:rFonts w:ascii="Arial" w:hAnsi="Arial" w:cs="Arial"/>
                      <w:sz w:val="24"/>
                      <w:szCs w:val="24"/>
                    </w:rPr>
                  </w:pPr>
                </w:p>
              </w:tc>
              <w:tc>
                <w:tcPr>
                  <w:tcW w:w="1417" w:type="dxa"/>
                </w:tcPr>
                <w:p w14:paraId="6AA769D7" w14:textId="77777777" w:rsidR="000A1BDE" w:rsidRPr="00415AD7" w:rsidRDefault="000A1BDE" w:rsidP="0099476E">
                  <w:pPr>
                    <w:spacing w:before="120" w:after="120"/>
                    <w:rPr>
                      <w:rFonts w:ascii="Arial" w:hAnsi="Arial" w:cs="Arial"/>
                      <w:sz w:val="24"/>
                      <w:szCs w:val="24"/>
                    </w:rPr>
                  </w:pPr>
                </w:p>
              </w:tc>
              <w:tc>
                <w:tcPr>
                  <w:tcW w:w="1418" w:type="dxa"/>
                </w:tcPr>
                <w:p w14:paraId="33945D75" w14:textId="77777777" w:rsidR="000A1BDE" w:rsidRPr="00415AD7" w:rsidRDefault="000A1BDE" w:rsidP="0099476E">
                  <w:pPr>
                    <w:spacing w:before="120" w:after="120"/>
                    <w:rPr>
                      <w:rFonts w:ascii="Arial" w:hAnsi="Arial" w:cs="Arial"/>
                      <w:sz w:val="24"/>
                      <w:szCs w:val="24"/>
                    </w:rPr>
                  </w:pPr>
                </w:p>
              </w:tc>
              <w:tc>
                <w:tcPr>
                  <w:tcW w:w="1417" w:type="dxa"/>
                </w:tcPr>
                <w:p w14:paraId="5DD2311C" w14:textId="77777777" w:rsidR="000A1BDE" w:rsidRPr="00415AD7" w:rsidRDefault="000A1BDE" w:rsidP="0099476E">
                  <w:pPr>
                    <w:spacing w:before="120" w:after="120"/>
                    <w:rPr>
                      <w:rFonts w:ascii="Arial" w:hAnsi="Arial" w:cs="Arial"/>
                      <w:sz w:val="24"/>
                      <w:szCs w:val="24"/>
                    </w:rPr>
                  </w:pPr>
                </w:p>
              </w:tc>
            </w:tr>
          </w:tbl>
          <w:p w14:paraId="63AE668C" w14:textId="77777777" w:rsidR="000A1BDE" w:rsidRPr="00415AD7" w:rsidRDefault="000A1BDE" w:rsidP="0099476E">
            <w:pPr>
              <w:spacing w:before="120" w:after="120"/>
              <w:rPr>
                <w:rFonts w:ascii="Arial" w:hAnsi="Arial" w:cs="Arial"/>
                <w:sz w:val="24"/>
                <w:szCs w:val="24"/>
              </w:rPr>
            </w:pPr>
          </w:p>
        </w:tc>
      </w:tr>
    </w:tbl>
    <w:p w14:paraId="1DBAE0F5" w14:textId="77777777" w:rsidR="000A1BDE" w:rsidRPr="00EF3303" w:rsidRDefault="000A1BDE" w:rsidP="0099476E">
      <w:pPr>
        <w:spacing w:before="120" w:after="120"/>
        <w:rPr>
          <w:rFonts w:ascii="Arial" w:hAnsi="Arial" w:cs="Arial"/>
        </w:rPr>
      </w:pPr>
    </w:p>
    <w:p w14:paraId="2554D545" w14:textId="77777777" w:rsidR="000A1BDE" w:rsidRPr="00EF3303" w:rsidRDefault="000A1BDE" w:rsidP="0099476E">
      <w:pPr>
        <w:spacing w:before="120" w:after="120"/>
        <w:rPr>
          <w:rFonts w:ascii="Arial" w:hAnsi="Arial" w:cs="Arial"/>
        </w:rPr>
      </w:pPr>
    </w:p>
    <w:tbl>
      <w:tblPr>
        <w:tblStyle w:val="TableGrid"/>
        <w:tblW w:w="10632" w:type="dxa"/>
        <w:tblInd w:w="-998" w:type="dxa"/>
        <w:tblLayout w:type="fixed"/>
        <w:tblLook w:val="04A0" w:firstRow="1" w:lastRow="0" w:firstColumn="1" w:lastColumn="0" w:noHBand="0" w:noVBand="1"/>
      </w:tblPr>
      <w:tblGrid>
        <w:gridCol w:w="283"/>
        <w:gridCol w:w="1277"/>
        <w:gridCol w:w="4961"/>
        <w:gridCol w:w="4111"/>
      </w:tblGrid>
      <w:tr w:rsidR="000A1BDE" w:rsidRPr="007C42AC" w14:paraId="3F44E6B4" w14:textId="77777777" w:rsidTr="00EF3303">
        <w:trPr>
          <w:trHeight w:val="289"/>
        </w:trPr>
        <w:tc>
          <w:tcPr>
            <w:tcW w:w="10632" w:type="dxa"/>
            <w:gridSpan w:val="4"/>
            <w:shd w:val="clear" w:color="auto" w:fill="4F2D7F"/>
          </w:tcPr>
          <w:p w14:paraId="42868FBC" w14:textId="638350A8" w:rsidR="000A1BDE" w:rsidRPr="007C42AC" w:rsidRDefault="000A1BDE" w:rsidP="00DD5D7C">
            <w:pPr>
              <w:spacing w:before="120" w:after="120"/>
              <w:jc w:val="center"/>
              <w:rPr>
                <w:rFonts w:ascii="Arial" w:hAnsi="Arial" w:cs="Arial"/>
                <w:b/>
                <w:sz w:val="24"/>
                <w:szCs w:val="24"/>
              </w:rPr>
            </w:pPr>
            <w:r w:rsidRPr="007C42AC">
              <w:rPr>
                <w:rFonts w:ascii="Arial" w:hAnsi="Arial" w:cs="Arial"/>
                <w:b/>
                <w:color w:val="FFFFFF" w:themeColor="background1"/>
                <w:sz w:val="24"/>
                <w:szCs w:val="24"/>
              </w:rPr>
              <w:t>Section 1 –</w:t>
            </w:r>
            <w:r w:rsidR="00D74659">
              <w:rPr>
                <w:rFonts w:ascii="Arial" w:hAnsi="Arial" w:cs="Arial"/>
                <w:b/>
                <w:color w:val="FFFFFF" w:themeColor="background1"/>
                <w:sz w:val="24"/>
                <w:szCs w:val="24"/>
              </w:rPr>
              <w:t xml:space="preserve"> All</w:t>
            </w:r>
            <w:r w:rsidRPr="007C42AC">
              <w:rPr>
                <w:rFonts w:ascii="Arial" w:hAnsi="Arial" w:cs="Arial"/>
                <w:b/>
                <w:color w:val="FFFFFF" w:themeColor="background1"/>
                <w:sz w:val="24"/>
                <w:szCs w:val="24"/>
              </w:rPr>
              <w:t xml:space="preserve"> Lots</w:t>
            </w:r>
          </w:p>
        </w:tc>
      </w:tr>
      <w:tr w:rsidR="000A1BDE" w:rsidRPr="007C42AC" w14:paraId="2731D480" w14:textId="77777777" w:rsidTr="007C42AC">
        <w:trPr>
          <w:trHeight w:val="545"/>
        </w:trPr>
        <w:tc>
          <w:tcPr>
            <w:tcW w:w="1560" w:type="dxa"/>
            <w:gridSpan w:val="2"/>
            <w:shd w:val="clear" w:color="auto" w:fill="4F2D7F"/>
          </w:tcPr>
          <w:p w14:paraId="51536533" w14:textId="77777777" w:rsidR="000A1BDE" w:rsidRPr="007C42AC" w:rsidRDefault="000A1BDE" w:rsidP="00000A0C">
            <w:pPr>
              <w:spacing w:before="120" w:after="120"/>
              <w:rPr>
                <w:rFonts w:ascii="Arial" w:hAnsi="Arial" w:cs="Arial"/>
                <w:b/>
                <w:sz w:val="24"/>
                <w:szCs w:val="24"/>
              </w:rPr>
            </w:pPr>
            <w:r w:rsidRPr="007C42AC">
              <w:rPr>
                <w:rFonts w:ascii="Arial" w:hAnsi="Arial" w:cs="Arial"/>
                <w:b/>
                <w:color w:val="FFFFFF" w:themeColor="background1"/>
                <w:sz w:val="24"/>
                <w:szCs w:val="24"/>
              </w:rPr>
              <w:t>Question Number</w:t>
            </w:r>
          </w:p>
        </w:tc>
        <w:tc>
          <w:tcPr>
            <w:tcW w:w="4961" w:type="dxa"/>
            <w:shd w:val="clear" w:color="auto" w:fill="4F2D7F"/>
          </w:tcPr>
          <w:p w14:paraId="075E3F41" w14:textId="77777777" w:rsidR="000A1BDE" w:rsidRPr="007C42AC" w:rsidRDefault="000A1BDE" w:rsidP="00000A0C">
            <w:pPr>
              <w:spacing w:before="120" w:after="120"/>
              <w:jc w:val="center"/>
              <w:rPr>
                <w:rFonts w:ascii="Arial" w:hAnsi="Arial" w:cs="Arial"/>
                <w:sz w:val="24"/>
                <w:szCs w:val="24"/>
              </w:rPr>
            </w:pPr>
            <w:r w:rsidRPr="007C42AC">
              <w:rPr>
                <w:rFonts w:ascii="Arial" w:hAnsi="Arial" w:cs="Arial"/>
                <w:b/>
                <w:color w:val="FFFFFF" w:themeColor="background1"/>
                <w:sz w:val="24"/>
                <w:szCs w:val="24"/>
              </w:rPr>
              <w:t>Question</w:t>
            </w:r>
          </w:p>
        </w:tc>
        <w:tc>
          <w:tcPr>
            <w:tcW w:w="4111" w:type="dxa"/>
            <w:shd w:val="clear" w:color="auto" w:fill="4F2D7F"/>
          </w:tcPr>
          <w:p w14:paraId="45AD5F67" w14:textId="77777777" w:rsidR="000A1BDE" w:rsidRPr="007C42AC" w:rsidRDefault="000A1BDE" w:rsidP="00000A0C">
            <w:pPr>
              <w:spacing w:before="120" w:after="120"/>
              <w:jc w:val="center"/>
              <w:rPr>
                <w:rFonts w:ascii="Arial" w:hAnsi="Arial" w:cs="Arial"/>
                <w:sz w:val="24"/>
                <w:szCs w:val="24"/>
              </w:rPr>
            </w:pPr>
            <w:r w:rsidRPr="007C42AC">
              <w:rPr>
                <w:rFonts w:ascii="Arial" w:hAnsi="Arial" w:cs="Arial"/>
                <w:b/>
                <w:color w:val="FFFFFF" w:themeColor="background1"/>
                <w:sz w:val="24"/>
                <w:szCs w:val="24"/>
              </w:rPr>
              <w:t>Response</w:t>
            </w:r>
          </w:p>
        </w:tc>
      </w:tr>
      <w:tr w:rsidR="000A1BDE" w:rsidRPr="007C42AC" w14:paraId="6B49058E" w14:textId="77777777" w:rsidTr="00230EE2">
        <w:trPr>
          <w:trHeight w:val="778"/>
        </w:trPr>
        <w:tc>
          <w:tcPr>
            <w:tcW w:w="283" w:type="dxa"/>
            <w:shd w:val="clear" w:color="auto" w:fill="4F2D7F"/>
            <w:vAlign w:val="center"/>
          </w:tcPr>
          <w:p w14:paraId="3DB2036C" w14:textId="77777777" w:rsidR="000A1BDE" w:rsidRPr="007C42AC" w:rsidRDefault="000A1BDE" w:rsidP="00000A0C">
            <w:pPr>
              <w:spacing w:before="120" w:after="120"/>
              <w:rPr>
                <w:rFonts w:ascii="Arial" w:hAnsi="Arial" w:cs="Arial"/>
                <w:color w:val="FFFFFF" w:themeColor="background1"/>
                <w:sz w:val="24"/>
                <w:szCs w:val="24"/>
              </w:rPr>
            </w:pPr>
            <w:r w:rsidRPr="007C42AC">
              <w:rPr>
                <w:rFonts w:ascii="Arial" w:hAnsi="Arial" w:cs="Arial"/>
                <w:color w:val="FFFFFF" w:themeColor="background1"/>
                <w:sz w:val="24"/>
                <w:szCs w:val="24"/>
              </w:rPr>
              <w:t>I</w:t>
            </w:r>
          </w:p>
        </w:tc>
        <w:tc>
          <w:tcPr>
            <w:tcW w:w="1277" w:type="dxa"/>
            <w:vAlign w:val="center"/>
          </w:tcPr>
          <w:p w14:paraId="713A26AA" w14:textId="77777777" w:rsidR="000A1BDE" w:rsidRPr="007C42AC" w:rsidRDefault="000A1BDE" w:rsidP="00000A0C">
            <w:pPr>
              <w:spacing w:before="120" w:after="120"/>
              <w:rPr>
                <w:rFonts w:ascii="Arial" w:hAnsi="Arial" w:cs="Arial"/>
                <w:sz w:val="24"/>
                <w:szCs w:val="24"/>
              </w:rPr>
            </w:pPr>
            <w:r w:rsidRPr="007C42AC">
              <w:rPr>
                <w:rFonts w:ascii="Arial" w:hAnsi="Arial" w:cs="Arial"/>
                <w:sz w:val="24"/>
                <w:szCs w:val="24"/>
              </w:rPr>
              <w:t>1.3</w:t>
            </w:r>
          </w:p>
        </w:tc>
        <w:tc>
          <w:tcPr>
            <w:tcW w:w="4961" w:type="dxa"/>
            <w:vAlign w:val="center"/>
          </w:tcPr>
          <w:p w14:paraId="5EEA3F31" w14:textId="33E7A056" w:rsidR="000A1BDE" w:rsidRPr="007C42AC" w:rsidRDefault="000A1BDE" w:rsidP="00000A0C">
            <w:pPr>
              <w:spacing w:before="120" w:after="120"/>
              <w:rPr>
                <w:rFonts w:ascii="Arial" w:hAnsi="Arial" w:cs="Arial"/>
                <w:sz w:val="24"/>
                <w:szCs w:val="24"/>
              </w:rPr>
            </w:pPr>
            <w:r w:rsidRPr="007C42AC">
              <w:rPr>
                <w:rFonts w:ascii="Arial" w:hAnsi="Arial" w:cs="Arial"/>
                <w:sz w:val="24"/>
                <w:szCs w:val="24"/>
              </w:rPr>
              <w:t xml:space="preserve">Where applicable, please tell us which </w:t>
            </w:r>
            <w:r w:rsidR="006F4369">
              <w:rPr>
                <w:rFonts w:ascii="Arial" w:hAnsi="Arial" w:cs="Arial"/>
                <w:sz w:val="24"/>
                <w:szCs w:val="24"/>
              </w:rPr>
              <w:t>L</w:t>
            </w:r>
            <w:r w:rsidRPr="007C42AC">
              <w:rPr>
                <w:rFonts w:ascii="Arial" w:hAnsi="Arial" w:cs="Arial"/>
                <w:sz w:val="24"/>
                <w:szCs w:val="24"/>
              </w:rPr>
              <w:t>ot(s) you wish to bid for:</w:t>
            </w:r>
          </w:p>
        </w:tc>
        <w:tc>
          <w:tcPr>
            <w:tcW w:w="4111" w:type="dxa"/>
            <w:vAlign w:val="center"/>
          </w:tcPr>
          <w:p w14:paraId="5B872952" w14:textId="77777777" w:rsidR="000A1BDE" w:rsidRPr="007C42AC" w:rsidRDefault="000A1BDE" w:rsidP="00230EE2">
            <w:pPr>
              <w:spacing w:before="120" w:after="120"/>
              <w:jc w:val="both"/>
              <w:rPr>
                <w:rFonts w:ascii="Arial" w:hAnsi="Arial" w:cs="Arial"/>
                <w:sz w:val="24"/>
                <w:szCs w:val="24"/>
              </w:rPr>
            </w:pPr>
          </w:p>
        </w:tc>
      </w:tr>
    </w:tbl>
    <w:p w14:paraId="6B66FF76" w14:textId="77777777" w:rsidR="000A1BDE" w:rsidRPr="00EF3303" w:rsidRDefault="000A1BDE" w:rsidP="0099476E">
      <w:pPr>
        <w:spacing w:before="120" w:after="120"/>
        <w:rPr>
          <w:rFonts w:ascii="Arial" w:hAnsi="Arial" w:cs="Arial"/>
        </w:rPr>
      </w:pPr>
    </w:p>
    <w:p w14:paraId="69633AD7" w14:textId="77777777" w:rsidR="000A1BDE" w:rsidRPr="00EF3303" w:rsidRDefault="000A1BDE" w:rsidP="000A1BDE">
      <w:pPr>
        <w:overflowPunct/>
        <w:autoSpaceDE/>
        <w:autoSpaceDN/>
        <w:adjustRightInd/>
        <w:textAlignment w:val="auto"/>
        <w:rPr>
          <w:rFonts w:ascii="Arial" w:hAnsi="Arial" w:cs="Arial"/>
        </w:rPr>
      </w:pPr>
      <w:r w:rsidRPr="00EF3303">
        <w:rPr>
          <w:rFonts w:ascii="Arial" w:hAnsi="Arial" w:cs="Arial"/>
        </w:rPr>
        <w:br w:type="page"/>
      </w:r>
    </w:p>
    <w:p w14:paraId="255F2476" w14:textId="52A8F88F" w:rsidR="000479EF" w:rsidRPr="00041BA1" w:rsidRDefault="000A1BDE" w:rsidP="00041BA1">
      <w:pPr>
        <w:ind w:left="-709"/>
        <w:rPr>
          <w:rFonts w:ascii="Arial" w:hAnsi="Arial" w:cs="Arial"/>
          <w:b/>
          <w:sz w:val="36"/>
        </w:rPr>
      </w:pPr>
      <w:r w:rsidRPr="00EF3303">
        <w:rPr>
          <w:rFonts w:ascii="Arial" w:hAnsi="Arial" w:cs="Arial"/>
          <w:b/>
          <w:sz w:val="36"/>
        </w:rPr>
        <w:lastRenderedPageBreak/>
        <w:t>Part 2: Exclusion Grounds</w:t>
      </w:r>
    </w:p>
    <w:p w14:paraId="69EF30FC" w14:textId="7FB98B08" w:rsidR="000A1BDE" w:rsidRPr="000479EF" w:rsidRDefault="000A1BDE" w:rsidP="00E72104">
      <w:pPr>
        <w:spacing w:before="240" w:after="120" w:line="276" w:lineRule="auto"/>
        <w:ind w:left="-709"/>
        <w:jc w:val="both"/>
        <w:rPr>
          <w:rFonts w:ascii="Arial" w:hAnsi="Arial" w:cs="Arial"/>
          <w:sz w:val="24"/>
          <w:szCs w:val="24"/>
        </w:rPr>
      </w:pPr>
      <w:r w:rsidRPr="000479EF">
        <w:rPr>
          <w:rFonts w:ascii="Arial" w:hAnsi="Arial" w:cs="Arial"/>
          <w:sz w:val="24"/>
          <w:szCs w:val="24"/>
        </w:rPr>
        <w:t xml:space="preserve">Please answer the following questions in full. Note that every organisation that is being relied on to meet the selection criteria must complete and submit the Part 1 and Part 2 self-declaration. </w:t>
      </w:r>
    </w:p>
    <w:p w14:paraId="18371149" w14:textId="39658CE2" w:rsidR="000A1BDE" w:rsidRPr="000479EF" w:rsidRDefault="000A1BDE" w:rsidP="00E72104">
      <w:pPr>
        <w:spacing w:before="240" w:after="120" w:line="276" w:lineRule="auto"/>
        <w:ind w:left="-709"/>
        <w:jc w:val="both"/>
        <w:rPr>
          <w:rFonts w:ascii="Arial" w:hAnsi="Arial" w:cs="Arial"/>
          <w:sz w:val="24"/>
          <w:szCs w:val="24"/>
        </w:rPr>
      </w:pPr>
      <w:r w:rsidRPr="000479EF">
        <w:rPr>
          <w:rFonts w:ascii="Arial" w:hAnsi="Arial" w:cs="Arial"/>
          <w:sz w:val="24"/>
          <w:szCs w:val="24"/>
        </w:rPr>
        <w:t xml:space="preserve">(GUIDANCE: Questions marked with an “I” are for information only, however if you fail to respond comprehensively and accurately your </w:t>
      </w:r>
      <w:r w:rsidR="00472552">
        <w:rPr>
          <w:rFonts w:ascii="Arial" w:hAnsi="Arial" w:cs="Arial"/>
          <w:sz w:val="24"/>
          <w:szCs w:val="24"/>
        </w:rPr>
        <w:t>T</w:t>
      </w:r>
      <w:r w:rsidRPr="000479EF">
        <w:rPr>
          <w:rFonts w:ascii="Arial" w:hAnsi="Arial" w:cs="Arial"/>
          <w:sz w:val="24"/>
          <w:szCs w:val="24"/>
        </w:rPr>
        <w:t xml:space="preserve">ender may be deemed non-compliant and rejected on these grounds. Questions marked with a “P/F” will be scored as pass or fail. Any potential supplier who receives a fail will be disqualified from the process and YPO will not proceed further with the evaluation of the </w:t>
      </w:r>
      <w:r w:rsidR="00472552">
        <w:rPr>
          <w:rFonts w:ascii="Arial" w:hAnsi="Arial" w:cs="Arial"/>
          <w:sz w:val="24"/>
          <w:szCs w:val="24"/>
        </w:rPr>
        <w:t>T</w:t>
      </w:r>
      <w:r w:rsidRPr="000479EF">
        <w:rPr>
          <w:rFonts w:ascii="Arial" w:hAnsi="Arial" w:cs="Arial"/>
          <w:sz w:val="24"/>
          <w:szCs w:val="24"/>
        </w:rPr>
        <w:t>ender.)</w:t>
      </w:r>
    </w:p>
    <w:p w14:paraId="139ED9EA" w14:textId="77777777" w:rsidR="000A1BDE" w:rsidRPr="00EF3303" w:rsidRDefault="000A1BDE" w:rsidP="000A1BDE">
      <w:pPr>
        <w:rPr>
          <w:rFonts w:ascii="Arial" w:hAnsi="Arial" w:cs="Arial"/>
        </w:rPr>
      </w:pPr>
    </w:p>
    <w:tbl>
      <w:tblPr>
        <w:tblStyle w:val="TableGrid"/>
        <w:tblW w:w="10499" w:type="dxa"/>
        <w:tblInd w:w="-998" w:type="dxa"/>
        <w:tblLayout w:type="fixed"/>
        <w:tblLook w:val="04A0" w:firstRow="1" w:lastRow="0" w:firstColumn="1" w:lastColumn="0" w:noHBand="0" w:noVBand="1"/>
      </w:tblPr>
      <w:tblGrid>
        <w:gridCol w:w="567"/>
        <w:gridCol w:w="852"/>
        <w:gridCol w:w="4677"/>
        <w:gridCol w:w="4394"/>
        <w:gridCol w:w="9"/>
      </w:tblGrid>
      <w:tr w:rsidR="000A1BDE" w:rsidRPr="00EF3303" w14:paraId="29CF2114" w14:textId="77777777" w:rsidTr="00EF3303">
        <w:tc>
          <w:tcPr>
            <w:tcW w:w="10499" w:type="dxa"/>
            <w:gridSpan w:val="5"/>
            <w:shd w:val="clear" w:color="auto" w:fill="4F2D7F"/>
          </w:tcPr>
          <w:p w14:paraId="501AA8EB" w14:textId="77777777" w:rsidR="000A1BDE" w:rsidRPr="007C47F4" w:rsidRDefault="000A1BDE" w:rsidP="00DD5D7C">
            <w:pPr>
              <w:spacing w:before="120" w:after="120"/>
              <w:jc w:val="center"/>
              <w:rPr>
                <w:rFonts w:ascii="Arial" w:hAnsi="Arial" w:cs="Arial"/>
                <w:b/>
                <w:color w:val="FFFFFF" w:themeColor="background1"/>
                <w:sz w:val="24"/>
                <w:szCs w:val="24"/>
              </w:rPr>
            </w:pPr>
            <w:r w:rsidRPr="007C47F4">
              <w:rPr>
                <w:rFonts w:ascii="Arial" w:hAnsi="Arial" w:cs="Arial"/>
                <w:b/>
                <w:color w:val="FFFFFF" w:themeColor="background1"/>
                <w:sz w:val="24"/>
                <w:szCs w:val="24"/>
              </w:rPr>
              <w:t>Section 2 – Grounds for mandatory exclusion</w:t>
            </w:r>
          </w:p>
        </w:tc>
      </w:tr>
      <w:tr w:rsidR="000A1BDE" w:rsidRPr="00EF3303" w14:paraId="1F44F388" w14:textId="77777777" w:rsidTr="00C2302F">
        <w:trPr>
          <w:trHeight w:val="570"/>
        </w:trPr>
        <w:tc>
          <w:tcPr>
            <w:tcW w:w="1419" w:type="dxa"/>
            <w:gridSpan w:val="2"/>
            <w:shd w:val="clear" w:color="auto" w:fill="4F2D7F"/>
          </w:tcPr>
          <w:p w14:paraId="0A34D0B7" w14:textId="77777777" w:rsidR="000A1BDE" w:rsidRPr="007C47F4" w:rsidRDefault="000A1BDE" w:rsidP="0099476E">
            <w:pPr>
              <w:spacing w:before="120" w:after="120"/>
              <w:rPr>
                <w:rFonts w:ascii="Arial" w:hAnsi="Arial" w:cs="Arial"/>
                <w:b/>
                <w:sz w:val="24"/>
                <w:szCs w:val="24"/>
              </w:rPr>
            </w:pPr>
            <w:r w:rsidRPr="007C47F4">
              <w:rPr>
                <w:rFonts w:ascii="Arial" w:hAnsi="Arial" w:cs="Arial"/>
                <w:b/>
                <w:color w:val="FFFFFF" w:themeColor="background1"/>
                <w:sz w:val="24"/>
                <w:szCs w:val="24"/>
              </w:rPr>
              <w:t>Question Number</w:t>
            </w:r>
          </w:p>
        </w:tc>
        <w:tc>
          <w:tcPr>
            <w:tcW w:w="4677" w:type="dxa"/>
            <w:shd w:val="clear" w:color="auto" w:fill="4F2D7F"/>
          </w:tcPr>
          <w:p w14:paraId="2737A4CB" w14:textId="77777777" w:rsidR="000A1BDE" w:rsidRPr="007C47F4" w:rsidRDefault="000A1BDE" w:rsidP="0099476E">
            <w:pPr>
              <w:spacing w:before="120" w:after="120"/>
              <w:jc w:val="center"/>
              <w:rPr>
                <w:rFonts w:ascii="Arial" w:hAnsi="Arial" w:cs="Arial"/>
                <w:sz w:val="24"/>
                <w:szCs w:val="24"/>
              </w:rPr>
            </w:pPr>
            <w:r w:rsidRPr="007C47F4">
              <w:rPr>
                <w:rFonts w:ascii="Arial" w:hAnsi="Arial" w:cs="Arial"/>
                <w:b/>
                <w:color w:val="FFFFFF" w:themeColor="background1"/>
                <w:sz w:val="24"/>
                <w:szCs w:val="24"/>
              </w:rPr>
              <w:t>Question</w:t>
            </w:r>
          </w:p>
        </w:tc>
        <w:tc>
          <w:tcPr>
            <w:tcW w:w="4403" w:type="dxa"/>
            <w:gridSpan w:val="2"/>
            <w:shd w:val="clear" w:color="auto" w:fill="4F2D7F"/>
          </w:tcPr>
          <w:p w14:paraId="1CB9CEF3" w14:textId="77777777" w:rsidR="000A1BDE" w:rsidRPr="007C47F4" w:rsidRDefault="000A1BDE" w:rsidP="0099476E">
            <w:pPr>
              <w:spacing w:before="120" w:after="120"/>
              <w:jc w:val="center"/>
              <w:rPr>
                <w:rFonts w:ascii="Arial" w:hAnsi="Arial" w:cs="Arial"/>
                <w:sz w:val="24"/>
                <w:szCs w:val="24"/>
              </w:rPr>
            </w:pPr>
            <w:r w:rsidRPr="007C47F4">
              <w:rPr>
                <w:rFonts w:ascii="Arial" w:hAnsi="Arial" w:cs="Arial"/>
                <w:b/>
                <w:color w:val="FFFFFF" w:themeColor="background1"/>
                <w:sz w:val="24"/>
                <w:szCs w:val="24"/>
              </w:rPr>
              <w:t>Response</w:t>
            </w:r>
          </w:p>
        </w:tc>
      </w:tr>
      <w:tr w:rsidR="000A1BDE" w:rsidRPr="007C47F4" w14:paraId="482E91F6" w14:textId="77777777" w:rsidTr="00C2302F">
        <w:trPr>
          <w:gridAfter w:val="1"/>
          <w:wAfter w:w="9" w:type="dxa"/>
        </w:trPr>
        <w:tc>
          <w:tcPr>
            <w:tcW w:w="567" w:type="dxa"/>
            <w:vMerge w:val="restart"/>
            <w:shd w:val="clear" w:color="auto" w:fill="4F2D7F"/>
          </w:tcPr>
          <w:p w14:paraId="333F652D" w14:textId="77777777" w:rsidR="000A1BDE" w:rsidRPr="007C47F4" w:rsidRDefault="000A1BDE" w:rsidP="0099476E">
            <w:pPr>
              <w:spacing w:before="120" w:after="120"/>
              <w:ind w:left="-72" w:right="-539"/>
              <w:rPr>
                <w:rFonts w:ascii="Arial" w:hAnsi="Arial" w:cs="Arial"/>
                <w:b/>
                <w:color w:val="FFFFFF" w:themeColor="background1"/>
                <w:sz w:val="24"/>
                <w:szCs w:val="24"/>
              </w:rPr>
            </w:pPr>
            <w:r w:rsidRPr="007C47F4">
              <w:rPr>
                <w:rFonts w:ascii="Arial" w:hAnsi="Arial" w:cs="Arial"/>
                <w:b/>
                <w:color w:val="FFFFFF" w:themeColor="background1"/>
                <w:sz w:val="24"/>
                <w:szCs w:val="24"/>
              </w:rPr>
              <w:t>P/F</w:t>
            </w:r>
          </w:p>
        </w:tc>
        <w:tc>
          <w:tcPr>
            <w:tcW w:w="852" w:type="dxa"/>
            <w:vMerge w:val="restart"/>
          </w:tcPr>
          <w:p w14:paraId="22192EBD"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2.1(a)</w:t>
            </w:r>
          </w:p>
        </w:tc>
        <w:tc>
          <w:tcPr>
            <w:tcW w:w="9071" w:type="dxa"/>
            <w:gridSpan w:val="2"/>
          </w:tcPr>
          <w:p w14:paraId="70FDF84D" w14:textId="77777777" w:rsidR="0099476E" w:rsidRDefault="000A1BDE" w:rsidP="0099476E">
            <w:pPr>
              <w:spacing w:before="120" w:after="120"/>
              <w:jc w:val="both"/>
              <w:rPr>
                <w:rFonts w:ascii="Arial" w:hAnsi="Arial" w:cs="Arial"/>
                <w:b/>
                <w:sz w:val="24"/>
                <w:szCs w:val="24"/>
              </w:rPr>
            </w:pPr>
            <w:r w:rsidRPr="007C47F4">
              <w:rPr>
                <w:rFonts w:ascii="Arial" w:hAnsi="Arial" w:cs="Arial"/>
                <w:b/>
                <w:sz w:val="24"/>
                <w:szCs w:val="24"/>
              </w:rPr>
              <w:t>Regulations 57(1) and (2)</w:t>
            </w:r>
          </w:p>
          <w:p w14:paraId="3B22D5C3" w14:textId="331969D6" w:rsidR="000A1BDE" w:rsidRPr="0099476E" w:rsidRDefault="000A1BDE" w:rsidP="0099476E">
            <w:pPr>
              <w:spacing w:before="120" w:after="120"/>
              <w:jc w:val="both"/>
              <w:rPr>
                <w:rFonts w:ascii="Arial" w:hAnsi="Arial" w:cs="Arial"/>
                <w:b/>
                <w:sz w:val="24"/>
                <w:szCs w:val="24"/>
              </w:rPr>
            </w:pPr>
            <w:r w:rsidRPr="007C47F4">
              <w:rPr>
                <w:rFonts w:ascii="Arial" w:hAnsi="Arial" w:cs="Arial"/>
                <w:b/>
                <w:sz w:val="24"/>
                <w:szCs w:val="24"/>
              </w:rPr>
              <w:br/>
            </w:r>
            <w:r w:rsidRPr="007C47F4">
              <w:rPr>
                <w:rFonts w:ascii="Arial" w:hAnsi="Arial" w:cs="Arial"/>
                <w:sz w:val="24"/>
                <w:szCs w:val="24"/>
              </w:rPr>
              <w:t xml:space="preserve">The detailed grounds for mandatory exclusion of an organisation are set out on this </w:t>
            </w:r>
            <w:hyperlink r:id="rId18" w:history="1">
              <w:r w:rsidRPr="007C47F4">
                <w:rPr>
                  <w:rStyle w:val="Hyperlink"/>
                  <w:rFonts w:ascii="Arial" w:hAnsi="Arial" w:cs="Arial"/>
                  <w:sz w:val="24"/>
                  <w:szCs w:val="24"/>
                </w:rPr>
                <w:t>webpage</w:t>
              </w:r>
            </w:hyperlink>
            <w:r w:rsidRPr="007C47F4">
              <w:rPr>
                <w:rFonts w:ascii="Arial" w:hAnsi="Arial" w:cs="Arial"/>
                <w:sz w:val="24"/>
                <w:szCs w:val="24"/>
              </w:rPr>
              <w:t xml:space="preserve">, which should be referred to before completing  these questions. </w:t>
            </w:r>
          </w:p>
          <w:p w14:paraId="426F7028" w14:textId="77777777" w:rsidR="000A1BDE" w:rsidRPr="007C47F4" w:rsidRDefault="000A1BDE" w:rsidP="0099476E">
            <w:pPr>
              <w:spacing w:before="120" w:after="120"/>
              <w:jc w:val="both"/>
              <w:rPr>
                <w:rFonts w:ascii="Arial" w:hAnsi="Arial" w:cs="Arial"/>
                <w:sz w:val="24"/>
                <w:szCs w:val="24"/>
              </w:rPr>
            </w:pPr>
            <w:r w:rsidRPr="007C47F4">
              <w:rPr>
                <w:rFonts w:ascii="Arial" w:eastAsia="Arial" w:hAnsi="Arial" w:cs="Arial"/>
                <w:sz w:val="24"/>
                <w:szCs w:val="24"/>
              </w:rPr>
              <w:t>Within the past five years, anywhere in the world, have you, your organisation or any person who has powers of representation, decision or control in the organisation been convicted of any of the offences within the summary below and listed on the</w:t>
            </w:r>
            <w:r w:rsidRPr="007C47F4">
              <w:rPr>
                <w:rFonts w:ascii="Arial" w:hAnsi="Arial" w:cs="Arial"/>
                <w:sz w:val="24"/>
                <w:szCs w:val="24"/>
              </w:rPr>
              <w:t xml:space="preserve"> </w:t>
            </w:r>
            <w:hyperlink r:id="rId19" w:history="1">
              <w:r w:rsidRPr="007C47F4">
                <w:rPr>
                  <w:rStyle w:val="Hyperlink"/>
                  <w:rFonts w:ascii="Arial" w:hAnsi="Arial" w:cs="Arial"/>
                  <w:sz w:val="24"/>
                  <w:szCs w:val="24"/>
                </w:rPr>
                <w:t>webpage</w:t>
              </w:r>
            </w:hyperlink>
            <w:r w:rsidRPr="007C47F4">
              <w:rPr>
                <w:rFonts w:ascii="Arial" w:hAnsi="Arial" w:cs="Arial"/>
                <w:sz w:val="24"/>
                <w:szCs w:val="24"/>
              </w:rPr>
              <w:t>.</w:t>
            </w:r>
          </w:p>
        </w:tc>
      </w:tr>
      <w:tr w:rsidR="000A1BDE" w:rsidRPr="007C47F4" w14:paraId="102D245C" w14:textId="77777777" w:rsidTr="00A34216">
        <w:trPr>
          <w:gridAfter w:val="1"/>
          <w:wAfter w:w="9" w:type="dxa"/>
          <w:trHeight w:val="1135"/>
        </w:trPr>
        <w:tc>
          <w:tcPr>
            <w:tcW w:w="567" w:type="dxa"/>
            <w:vMerge/>
            <w:shd w:val="clear" w:color="auto" w:fill="4F2D7F"/>
          </w:tcPr>
          <w:p w14:paraId="3DA265A1" w14:textId="77777777" w:rsidR="000A1BDE" w:rsidRPr="007C47F4" w:rsidRDefault="000A1BDE" w:rsidP="0099476E">
            <w:pPr>
              <w:spacing w:before="120" w:after="120"/>
              <w:rPr>
                <w:rFonts w:ascii="Arial" w:hAnsi="Arial" w:cs="Arial"/>
                <w:b/>
                <w:color w:val="FFFFFF" w:themeColor="background1"/>
                <w:sz w:val="24"/>
                <w:szCs w:val="24"/>
              </w:rPr>
            </w:pPr>
          </w:p>
        </w:tc>
        <w:tc>
          <w:tcPr>
            <w:tcW w:w="852" w:type="dxa"/>
            <w:vMerge/>
          </w:tcPr>
          <w:p w14:paraId="1A21B479" w14:textId="77777777" w:rsidR="000A1BDE" w:rsidRPr="007C47F4" w:rsidRDefault="000A1BDE" w:rsidP="0099476E">
            <w:pPr>
              <w:spacing w:before="120" w:after="120"/>
              <w:rPr>
                <w:rFonts w:ascii="Arial" w:hAnsi="Arial" w:cs="Arial"/>
                <w:sz w:val="24"/>
                <w:szCs w:val="24"/>
              </w:rPr>
            </w:pPr>
          </w:p>
        </w:tc>
        <w:tc>
          <w:tcPr>
            <w:tcW w:w="4677" w:type="dxa"/>
            <w:vAlign w:val="center"/>
          </w:tcPr>
          <w:p w14:paraId="1A15376A"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Participation in a criminal organisation</w:t>
            </w:r>
          </w:p>
        </w:tc>
        <w:tc>
          <w:tcPr>
            <w:tcW w:w="4394" w:type="dxa"/>
            <w:vAlign w:val="center"/>
          </w:tcPr>
          <w:p w14:paraId="3AFB8C7D" w14:textId="64D8C1F3"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Yes          </w:t>
            </w:r>
            <w:r w:rsidR="00C2302F">
              <w:rPr>
                <w:rFonts w:ascii="Arial" w:hAnsi="Arial" w:cs="Arial"/>
                <w:sz w:val="24"/>
                <w:szCs w:val="24"/>
              </w:rPr>
              <w:tab/>
            </w:r>
            <w:sdt>
              <w:sdtPr>
                <w:rPr>
                  <w:rFonts w:ascii="Arial" w:eastAsia="MS Gothic" w:hAnsi="Arial" w:cs="Arial"/>
                  <w:sz w:val="24"/>
                  <w:szCs w:val="24"/>
                </w:rPr>
                <w:id w:val="-1689982351"/>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r w:rsidR="00C2302F">
              <w:rPr>
                <w:rFonts w:ascii="Arial" w:hAnsi="Arial" w:cs="Arial"/>
                <w:sz w:val="24"/>
                <w:szCs w:val="24"/>
              </w:rPr>
              <w:tab/>
            </w:r>
          </w:p>
          <w:p w14:paraId="5F496CFA" w14:textId="03FA1CB0" w:rsidR="000A1BDE" w:rsidRPr="007C47F4" w:rsidRDefault="000A1BDE" w:rsidP="0099476E">
            <w:pPr>
              <w:tabs>
                <w:tab w:val="center" w:pos="1575"/>
                <w:tab w:val="left" w:pos="1830"/>
              </w:tabs>
              <w:spacing w:before="120" w:after="120"/>
              <w:ind w:left="1336" w:hanging="1336"/>
              <w:rPr>
                <w:rFonts w:ascii="Arial" w:hAnsi="Arial" w:cs="Arial"/>
                <w:sz w:val="24"/>
                <w:szCs w:val="24"/>
              </w:rPr>
            </w:pPr>
            <w:r w:rsidRPr="007C47F4">
              <w:rPr>
                <w:rFonts w:ascii="Arial" w:hAnsi="Arial" w:cs="Arial"/>
                <w:sz w:val="24"/>
                <w:szCs w:val="24"/>
              </w:rPr>
              <w:t xml:space="preserve">*No                 </w:t>
            </w:r>
            <w:r w:rsidR="00041BA1">
              <w:rPr>
                <w:rFonts w:ascii="Arial" w:hAnsi="Arial" w:cs="Arial"/>
                <w:sz w:val="24"/>
                <w:szCs w:val="24"/>
              </w:rPr>
              <w:tab/>
            </w:r>
            <w:r w:rsidR="00041BA1">
              <w:rPr>
                <w:rFonts w:ascii="Arial" w:hAnsi="Arial" w:cs="Arial"/>
                <w:sz w:val="24"/>
                <w:szCs w:val="24"/>
              </w:rPr>
              <w:tab/>
            </w:r>
            <w:sdt>
              <w:sdtPr>
                <w:rPr>
                  <w:rFonts w:ascii="Arial" w:eastAsia="MS Gothic" w:hAnsi="Arial" w:cs="Arial"/>
                  <w:sz w:val="24"/>
                  <w:szCs w:val="24"/>
                </w:rPr>
                <w:id w:val="-2063851935"/>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1EE69D4C" w14:textId="21D8FDFA"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If </w:t>
            </w:r>
            <w:r w:rsidR="00680F4C" w:rsidRPr="007C47F4">
              <w:rPr>
                <w:rFonts w:ascii="Arial" w:hAnsi="Arial" w:cs="Arial"/>
                <w:sz w:val="24"/>
                <w:szCs w:val="24"/>
              </w:rPr>
              <w:t>Yes,</w:t>
            </w:r>
            <w:r w:rsidRPr="007C47F4">
              <w:rPr>
                <w:rFonts w:ascii="Arial" w:hAnsi="Arial" w:cs="Arial"/>
                <w:sz w:val="24"/>
                <w:szCs w:val="24"/>
              </w:rPr>
              <w:t xml:space="preserve"> please provide details at 2.1(b)</w:t>
            </w:r>
          </w:p>
        </w:tc>
      </w:tr>
      <w:tr w:rsidR="000A1BDE" w:rsidRPr="007C47F4" w14:paraId="620819FA" w14:textId="77777777" w:rsidTr="00A34216">
        <w:trPr>
          <w:gridAfter w:val="1"/>
          <w:wAfter w:w="9" w:type="dxa"/>
          <w:trHeight w:val="1223"/>
        </w:trPr>
        <w:tc>
          <w:tcPr>
            <w:tcW w:w="567" w:type="dxa"/>
            <w:vMerge/>
            <w:shd w:val="clear" w:color="auto" w:fill="4F2D7F"/>
          </w:tcPr>
          <w:p w14:paraId="2ED8964B" w14:textId="77777777" w:rsidR="000A1BDE" w:rsidRPr="007C47F4" w:rsidRDefault="000A1BDE" w:rsidP="0099476E">
            <w:pPr>
              <w:spacing w:before="120" w:after="120"/>
              <w:rPr>
                <w:rFonts w:ascii="Arial" w:hAnsi="Arial" w:cs="Arial"/>
                <w:b/>
                <w:color w:val="FFFFFF" w:themeColor="background1"/>
                <w:sz w:val="24"/>
                <w:szCs w:val="24"/>
              </w:rPr>
            </w:pPr>
          </w:p>
        </w:tc>
        <w:tc>
          <w:tcPr>
            <w:tcW w:w="852" w:type="dxa"/>
            <w:vMerge/>
          </w:tcPr>
          <w:p w14:paraId="460A8FEA" w14:textId="77777777" w:rsidR="000A1BDE" w:rsidRPr="007C47F4" w:rsidRDefault="000A1BDE" w:rsidP="0099476E">
            <w:pPr>
              <w:spacing w:before="120" w:after="120"/>
              <w:ind w:left="807" w:hanging="807"/>
              <w:rPr>
                <w:rFonts w:ascii="Arial" w:hAnsi="Arial" w:cs="Arial"/>
                <w:sz w:val="24"/>
                <w:szCs w:val="24"/>
              </w:rPr>
            </w:pPr>
          </w:p>
        </w:tc>
        <w:tc>
          <w:tcPr>
            <w:tcW w:w="4677" w:type="dxa"/>
            <w:vAlign w:val="center"/>
          </w:tcPr>
          <w:p w14:paraId="1E3FE797"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Corruption</w:t>
            </w:r>
          </w:p>
        </w:tc>
        <w:tc>
          <w:tcPr>
            <w:tcW w:w="4394" w:type="dxa"/>
            <w:vAlign w:val="center"/>
          </w:tcPr>
          <w:p w14:paraId="589DC0CA" w14:textId="0E2D63A8" w:rsidR="00F91365" w:rsidRPr="007C47F4" w:rsidRDefault="000A1BDE" w:rsidP="0099476E">
            <w:pPr>
              <w:tabs>
                <w:tab w:val="decimal" w:pos="1311"/>
                <w:tab w:val="left" w:pos="1830"/>
                <w:tab w:val="left" w:pos="2162"/>
              </w:tabs>
              <w:spacing w:before="120" w:after="120"/>
              <w:rPr>
                <w:rFonts w:ascii="Arial" w:hAnsi="Arial" w:cs="Arial"/>
                <w:sz w:val="24"/>
                <w:szCs w:val="24"/>
              </w:rPr>
            </w:pPr>
            <w:r w:rsidRPr="007C47F4">
              <w:rPr>
                <w:rFonts w:ascii="Arial" w:hAnsi="Arial" w:cs="Arial"/>
                <w:sz w:val="24"/>
                <w:szCs w:val="24"/>
              </w:rPr>
              <w:t xml:space="preserve">Yes                  </w:t>
            </w:r>
            <w:r w:rsidR="00F91365" w:rsidRPr="007C47F4">
              <w:rPr>
                <w:rFonts w:ascii="Arial" w:hAnsi="Arial" w:cs="Arial"/>
                <w:sz w:val="24"/>
                <w:szCs w:val="24"/>
              </w:rPr>
              <w:tab/>
            </w:r>
            <w:sdt>
              <w:sdtPr>
                <w:rPr>
                  <w:rFonts w:ascii="Arial" w:eastAsia="MS Gothic" w:hAnsi="Arial" w:cs="Arial"/>
                  <w:sz w:val="24"/>
                  <w:szCs w:val="24"/>
                </w:rPr>
                <w:id w:val="-490793677"/>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7E6BB709" w14:textId="1971B5AB" w:rsidR="000A1BDE" w:rsidRPr="007C47F4" w:rsidRDefault="000A1BDE" w:rsidP="0099476E">
            <w:pPr>
              <w:tabs>
                <w:tab w:val="left" w:pos="1830"/>
                <w:tab w:val="left" w:pos="2162"/>
              </w:tabs>
              <w:spacing w:before="120" w:after="120"/>
              <w:rPr>
                <w:rFonts w:ascii="Arial" w:hAnsi="Arial" w:cs="Arial"/>
                <w:sz w:val="24"/>
                <w:szCs w:val="24"/>
              </w:rPr>
            </w:pPr>
            <w:r w:rsidRPr="007C47F4">
              <w:rPr>
                <w:rFonts w:ascii="Arial" w:hAnsi="Arial" w:cs="Arial"/>
                <w:sz w:val="24"/>
                <w:szCs w:val="24"/>
              </w:rPr>
              <w:t xml:space="preserve">*No                  </w:t>
            </w:r>
            <w:r w:rsidR="00041BA1">
              <w:rPr>
                <w:rFonts w:ascii="Arial" w:hAnsi="Arial" w:cs="Arial"/>
                <w:sz w:val="24"/>
                <w:szCs w:val="24"/>
              </w:rPr>
              <w:tab/>
            </w:r>
            <w:sdt>
              <w:sdtPr>
                <w:rPr>
                  <w:rFonts w:ascii="Arial" w:eastAsia="MS Gothic" w:hAnsi="Arial" w:cs="Arial"/>
                  <w:sz w:val="24"/>
                  <w:szCs w:val="24"/>
                </w:rPr>
                <w:id w:val="694045246"/>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0559D334" w14:textId="077A291A"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If </w:t>
            </w:r>
            <w:r w:rsidR="00680F4C" w:rsidRPr="007C47F4">
              <w:rPr>
                <w:rFonts w:ascii="Arial" w:hAnsi="Arial" w:cs="Arial"/>
                <w:sz w:val="24"/>
                <w:szCs w:val="24"/>
              </w:rPr>
              <w:t>Yes,</w:t>
            </w:r>
            <w:r w:rsidRPr="007C47F4">
              <w:rPr>
                <w:rFonts w:ascii="Arial" w:hAnsi="Arial" w:cs="Arial"/>
                <w:sz w:val="24"/>
                <w:szCs w:val="24"/>
              </w:rPr>
              <w:t xml:space="preserve"> please provide details at 2.1(b)</w:t>
            </w:r>
          </w:p>
        </w:tc>
      </w:tr>
      <w:tr w:rsidR="000A1BDE" w:rsidRPr="007C47F4" w14:paraId="1A756B2D" w14:textId="77777777" w:rsidTr="00A34216">
        <w:trPr>
          <w:gridAfter w:val="1"/>
          <w:wAfter w:w="9" w:type="dxa"/>
          <w:trHeight w:val="1127"/>
        </w:trPr>
        <w:tc>
          <w:tcPr>
            <w:tcW w:w="567" w:type="dxa"/>
            <w:vMerge/>
            <w:shd w:val="clear" w:color="auto" w:fill="4F2D7F"/>
          </w:tcPr>
          <w:p w14:paraId="6BD96C7A" w14:textId="77777777" w:rsidR="000A1BDE" w:rsidRPr="007C47F4" w:rsidRDefault="000A1BDE" w:rsidP="0099476E">
            <w:pPr>
              <w:spacing w:before="120" w:after="120"/>
              <w:rPr>
                <w:rFonts w:ascii="Arial" w:hAnsi="Arial" w:cs="Arial"/>
                <w:b/>
                <w:color w:val="FFFFFF" w:themeColor="background1"/>
                <w:sz w:val="24"/>
                <w:szCs w:val="24"/>
              </w:rPr>
            </w:pPr>
          </w:p>
        </w:tc>
        <w:tc>
          <w:tcPr>
            <w:tcW w:w="852" w:type="dxa"/>
            <w:vMerge/>
          </w:tcPr>
          <w:p w14:paraId="0F236A4D" w14:textId="77777777" w:rsidR="000A1BDE" w:rsidRPr="007C47F4" w:rsidRDefault="000A1BDE" w:rsidP="0099476E">
            <w:pPr>
              <w:spacing w:before="120" w:after="120"/>
              <w:rPr>
                <w:rFonts w:ascii="Arial" w:hAnsi="Arial" w:cs="Arial"/>
                <w:sz w:val="24"/>
                <w:szCs w:val="24"/>
              </w:rPr>
            </w:pPr>
          </w:p>
        </w:tc>
        <w:tc>
          <w:tcPr>
            <w:tcW w:w="4677" w:type="dxa"/>
            <w:vAlign w:val="center"/>
          </w:tcPr>
          <w:p w14:paraId="5CB1C7B0"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Fraud</w:t>
            </w:r>
          </w:p>
        </w:tc>
        <w:tc>
          <w:tcPr>
            <w:tcW w:w="4394" w:type="dxa"/>
            <w:vAlign w:val="center"/>
          </w:tcPr>
          <w:p w14:paraId="2B46A23A" w14:textId="27C97C48" w:rsidR="000A1BDE" w:rsidRPr="007C47F4" w:rsidRDefault="000A1BDE" w:rsidP="0099476E">
            <w:pPr>
              <w:tabs>
                <w:tab w:val="left" w:pos="1830"/>
                <w:tab w:val="left" w:pos="2162"/>
              </w:tabs>
              <w:spacing w:before="120" w:after="120"/>
              <w:rPr>
                <w:rFonts w:ascii="Arial" w:hAnsi="Arial" w:cs="Arial"/>
                <w:sz w:val="24"/>
                <w:szCs w:val="24"/>
              </w:rPr>
            </w:pPr>
            <w:r w:rsidRPr="007C47F4">
              <w:rPr>
                <w:rFonts w:ascii="Arial" w:hAnsi="Arial" w:cs="Arial"/>
                <w:sz w:val="24"/>
                <w:szCs w:val="24"/>
              </w:rPr>
              <w:t xml:space="preserve">Yes                 </w:t>
            </w:r>
            <w:r w:rsidR="00384349" w:rsidRPr="007C47F4">
              <w:rPr>
                <w:rFonts w:ascii="Arial" w:hAnsi="Arial" w:cs="Arial"/>
                <w:sz w:val="24"/>
                <w:szCs w:val="24"/>
              </w:rPr>
              <w:tab/>
            </w:r>
            <w:sdt>
              <w:sdtPr>
                <w:rPr>
                  <w:rFonts w:ascii="Arial" w:eastAsia="MS Gothic" w:hAnsi="Arial" w:cs="Arial"/>
                  <w:sz w:val="24"/>
                  <w:szCs w:val="24"/>
                </w:rPr>
                <w:id w:val="1053276372"/>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4FCA4524" w14:textId="76971CDC" w:rsidR="000A1BDE" w:rsidRPr="007C47F4" w:rsidRDefault="000A1BDE" w:rsidP="0099476E">
            <w:pPr>
              <w:tabs>
                <w:tab w:val="left" w:pos="1830"/>
                <w:tab w:val="left" w:pos="2162"/>
              </w:tabs>
              <w:spacing w:before="120" w:after="120"/>
              <w:rPr>
                <w:rFonts w:ascii="Arial" w:hAnsi="Arial" w:cs="Arial"/>
                <w:sz w:val="24"/>
                <w:szCs w:val="24"/>
              </w:rPr>
            </w:pPr>
            <w:r w:rsidRPr="007C47F4">
              <w:rPr>
                <w:rFonts w:ascii="Arial" w:hAnsi="Arial" w:cs="Arial"/>
                <w:sz w:val="24"/>
                <w:szCs w:val="24"/>
              </w:rPr>
              <w:t xml:space="preserve">*No                  </w:t>
            </w:r>
            <w:r w:rsidR="00384349" w:rsidRPr="007C47F4">
              <w:rPr>
                <w:rFonts w:ascii="Arial" w:hAnsi="Arial" w:cs="Arial"/>
                <w:sz w:val="24"/>
                <w:szCs w:val="24"/>
              </w:rPr>
              <w:tab/>
            </w:r>
            <w:sdt>
              <w:sdtPr>
                <w:rPr>
                  <w:rFonts w:ascii="Arial" w:eastAsia="MS Gothic" w:hAnsi="Arial" w:cs="Arial"/>
                  <w:sz w:val="24"/>
                  <w:szCs w:val="24"/>
                </w:rPr>
                <w:id w:val="819859290"/>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1DCB4727" w14:textId="5CF88204"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If </w:t>
            </w:r>
            <w:r w:rsidR="00680F4C" w:rsidRPr="007C47F4">
              <w:rPr>
                <w:rFonts w:ascii="Arial" w:hAnsi="Arial" w:cs="Arial"/>
                <w:sz w:val="24"/>
                <w:szCs w:val="24"/>
              </w:rPr>
              <w:t>Yes,</w:t>
            </w:r>
            <w:r w:rsidRPr="007C47F4">
              <w:rPr>
                <w:rFonts w:ascii="Arial" w:hAnsi="Arial" w:cs="Arial"/>
                <w:sz w:val="24"/>
                <w:szCs w:val="24"/>
              </w:rPr>
              <w:t xml:space="preserve"> please provide details at 2.1(b)</w:t>
            </w:r>
          </w:p>
        </w:tc>
      </w:tr>
      <w:tr w:rsidR="000A1BDE" w:rsidRPr="007C47F4" w14:paraId="519448DF" w14:textId="77777777" w:rsidTr="00A34216">
        <w:trPr>
          <w:gridAfter w:val="1"/>
          <w:wAfter w:w="9" w:type="dxa"/>
          <w:trHeight w:val="436"/>
        </w:trPr>
        <w:tc>
          <w:tcPr>
            <w:tcW w:w="567" w:type="dxa"/>
            <w:vMerge/>
            <w:shd w:val="clear" w:color="auto" w:fill="4F2D7F"/>
          </w:tcPr>
          <w:p w14:paraId="259D662E" w14:textId="77777777" w:rsidR="000A1BDE" w:rsidRPr="007C47F4" w:rsidRDefault="000A1BDE" w:rsidP="0099476E">
            <w:pPr>
              <w:spacing w:before="120" w:after="120"/>
              <w:rPr>
                <w:rFonts w:ascii="Arial" w:hAnsi="Arial" w:cs="Arial"/>
                <w:b/>
                <w:color w:val="FFFFFF" w:themeColor="background1"/>
                <w:sz w:val="24"/>
                <w:szCs w:val="24"/>
              </w:rPr>
            </w:pPr>
          </w:p>
        </w:tc>
        <w:tc>
          <w:tcPr>
            <w:tcW w:w="852" w:type="dxa"/>
            <w:vMerge/>
          </w:tcPr>
          <w:p w14:paraId="2265BB78" w14:textId="77777777" w:rsidR="000A1BDE" w:rsidRPr="007C47F4" w:rsidRDefault="000A1BDE" w:rsidP="0099476E">
            <w:pPr>
              <w:spacing w:before="120" w:after="120"/>
              <w:rPr>
                <w:rFonts w:ascii="Arial" w:hAnsi="Arial" w:cs="Arial"/>
                <w:sz w:val="24"/>
                <w:szCs w:val="24"/>
              </w:rPr>
            </w:pPr>
          </w:p>
        </w:tc>
        <w:tc>
          <w:tcPr>
            <w:tcW w:w="4677" w:type="dxa"/>
            <w:vAlign w:val="center"/>
          </w:tcPr>
          <w:p w14:paraId="33D5AC62"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 xml:space="preserve">Terrorist offences or offences linked to terrorist activities </w:t>
            </w:r>
          </w:p>
        </w:tc>
        <w:tc>
          <w:tcPr>
            <w:tcW w:w="4394" w:type="dxa"/>
            <w:vAlign w:val="center"/>
          </w:tcPr>
          <w:p w14:paraId="2742F183" w14:textId="6038EF25"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Yes                  </w:t>
            </w:r>
            <w:r w:rsidR="00530FCC" w:rsidRPr="007C47F4">
              <w:rPr>
                <w:rFonts w:ascii="Arial" w:hAnsi="Arial" w:cs="Arial"/>
                <w:sz w:val="24"/>
                <w:szCs w:val="24"/>
              </w:rPr>
              <w:tab/>
            </w:r>
            <w:sdt>
              <w:sdtPr>
                <w:rPr>
                  <w:rFonts w:ascii="Arial" w:eastAsia="MS Gothic" w:hAnsi="Arial" w:cs="Arial"/>
                  <w:sz w:val="24"/>
                  <w:szCs w:val="24"/>
                </w:rPr>
                <w:id w:val="-1282960077"/>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4E37F41F" w14:textId="1665E03B" w:rsidR="000A1BDE" w:rsidRPr="007C47F4" w:rsidRDefault="000A1BDE" w:rsidP="0099476E">
            <w:pPr>
              <w:tabs>
                <w:tab w:val="left" w:pos="1830"/>
                <w:tab w:val="left" w:pos="2162"/>
              </w:tabs>
              <w:spacing w:before="120" w:after="120"/>
              <w:rPr>
                <w:rFonts w:ascii="Arial" w:hAnsi="Arial" w:cs="Arial"/>
                <w:sz w:val="24"/>
                <w:szCs w:val="24"/>
              </w:rPr>
            </w:pPr>
            <w:r w:rsidRPr="007C47F4">
              <w:rPr>
                <w:rFonts w:ascii="Arial" w:hAnsi="Arial" w:cs="Arial"/>
                <w:sz w:val="24"/>
                <w:szCs w:val="24"/>
              </w:rPr>
              <w:t xml:space="preserve">*No                  </w:t>
            </w:r>
            <w:r w:rsidR="00530FCC" w:rsidRPr="007C47F4">
              <w:rPr>
                <w:rFonts w:ascii="Arial" w:hAnsi="Arial" w:cs="Arial"/>
                <w:sz w:val="24"/>
                <w:szCs w:val="24"/>
              </w:rPr>
              <w:tab/>
            </w:r>
            <w:sdt>
              <w:sdtPr>
                <w:rPr>
                  <w:rFonts w:ascii="Arial" w:eastAsia="MS Gothic" w:hAnsi="Arial" w:cs="Arial"/>
                  <w:sz w:val="24"/>
                  <w:szCs w:val="24"/>
                </w:rPr>
                <w:id w:val="-737634230"/>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539D38AE" w14:textId="135383D3"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If </w:t>
            </w:r>
            <w:r w:rsidR="00680F4C" w:rsidRPr="007C47F4">
              <w:rPr>
                <w:rFonts w:ascii="Arial" w:hAnsi="Arial" w:cs="Arial"/>
                <w:sz w:val="24"/>
                <w:szCs w:val="24"/>
              </w:rPr>
              <w:t>Yes,</w:t>
            </w:r>
            <w:r w:rsidRPr="007C47F4">
              <w:rPr>
                <w:rFonts w:ascii="Arial" w:hAnsi="Arial" w:cs="Arial"/>
                <w:sz w:val="24"/>
                <w:szCs w:val="24"/>
              </w:rPr>
              <w:t xml:space="preserve"> please provide details at 2.1(b)</w:t>
            </w:r>
          </w:p>
        </w:tc>
      </w:tr>
      <w:tr w:rsidR="000A1BDE" w:rsidRPr="007C47F4" w14:paraId="3895217C" w14:textId="77777777" w:rsidTr="00A34216">
        <w:trPr>
          <w:gridAfter w:val="1"/>
          <w:wAfter w:w="9" w:type="dxa"/>
          <w:trHeight w:val="1266"/>
        </w:trPr>
        <w:tc>
          <w:tcPr>
            <w:tcW w:w="567" w:type="dxa"/>
            <w:vMerge/>
            <w:shd w:val="clear" w:color="auto" w:fill="4F2D7F"/>
          </w:tcPr>
          <w:p w14:paraId="40BC6ECD" w14:textId="77777777" w:rsidR="000A1BDE" w:rsidRPr="007C47F4" w:rsidRDefault="000A1BDE" w:rsidP="0099476E">
            <w:pPr>
              <w:spacing w:before="120" w:after="120"/>
              <w:rPr>
                <w:rFonts w:ascii="Arial" w:hAnsi="Arial" w:cs="Arial"/>
                <w:b/>
                <w:color w:val="FFFFFF" w:themeColor="background1"/>
                <w:sz w:val="24"/>
                <w:szCs w:val="24"/>
              </w:rPr>
            </w:pPr>
          </w:p>
        </w:tc>
        <w:tc>
          <w:tcPr>
            <w:tcW w:w="852" w:type="dxa"/>
            <w:vMerge/>
          </w:tcPr>
          <w:p w14:paraId="17F37582" w14:textId="77777777" w:rsidR="000A1BDE" w:rsidRPr="007C47F4" w:rsidRDefault="000A1BDE" w:rsidP="0099476E">
            <w:pPr>
              <w:spacing w:before="120" w:after="120"/>
              <w:rPr>
                <w:rFonts w:ascii="Arial" w:hAnsi="Arial" w:cs="Arial"/>
                <w:sz w:val="24"/>
                <w:szCs w:val="24"/>
              </w:rPr>
            </w:pPr>
          </w:p>
        </w:tc>
        <w:tc>
          <w:tcPr>
            <w:tcW w:w="4677" w:type="dxa"/>
            <w:vAlign w:val="center"/>
          </w:tcPr>
          <w:p w14:paraId="71EFB731" w14:textId="77777777" w:rsidR="000A1BDE" w:rsidRPr="007C47F4" w:rsidRDefault="000A1BDE" w:rsidP="0099476E">
            <w:pPr>
              <w:spacing w:before="120" w:after="120"/>
              <w:rPr>
                <w:rFonts w:ascii="Arial" w:hAnsi="Arial" w:cs="Arial"/>
                <w:sz w:val="24"/>
                <w:szCs w:val="24"/>
              </w:rPr>
            </w:pPr>
            <w:r w:rsidRPr="007C47F4">
              <w:rPr>
                <w:rFonts w:ascii="Arial" w:eastAsia="Arial" w:hAnsi="Arial" w:cs="Arial"/>
                <w:sz w:val="24"/>
                <w:szCs w:val="24"/>
              </w:rPr>
              <w:t>Money laundering or terrorist financing</w:t>
            </w:r>
          </w:p>
        </w:tc>
        <w:tc>
          <w:tcPr>
            <w:tcW w:w="4394" w:type="dxa"/>
            <w:vAlign w:val="center"/>
          </w:tcPr>
          <w:p w14:paraId="1453D122" w14:textId="7CC80E9D"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Yes                  </w:t>
            </w:r>
            <w:r w:rsidR="00530FCC" w:rsidRPr="007C47F4">
              <w:rPr>
                <w:rFonts w:ascii="Arial" w:hAnsi="Arial" w:cs="Arial"/>
                <w:sz w:val="24"/>
                <w:szCs w:val="24"/>
              </w:rPr>
              <w:tab/>
            </w:r>
            <w:sdt>
              <w:sdtPr>
                <w:rPr>
                  <w:rFonts w:ascii="Arial" w:eastAsia="MS Gothic" w:hAnsi="Arial" w:cs="Arial"/>
                  <w:sz w:val="24"/>
                  <w:szCs w:val="24"/>
                </w:rPr>
                <w:id w:val="2025209197"/>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6E8AC26A" w14:textId="70E98447"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*No                  </w:t>
            </w:r>
            <w:r w:rsidR="00530FCC" w:rsidRPr="007C47F4">
              <w:rPr>
                <w:rFonts w:ascii="Arial" w:hAnsi="Arial" w:cs="Arial"/>
                <w:sz w:val="24"/>
                <w:szCs w:val="24"/>
              </w:rPr>
              <w:tab/>
            </w:r>
            <w:sdt>
              <w:sdtPr>
                <w:rPr>
                  <w:rFonts w:ascii="Arial" w:eastAsia="MS Gothic" w:hAnsi="Arial" w:cs="Arial"/>
                  <w:sz w:val="24"/>
                  <w:szCs w:val="24"/>
                </w:rPr>
                <w:id w:val="160367121"/>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5C515E22" w14:textId="5BF627F9"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If </w:t>
            </w:r>
            <w:r w:rsidR="00680F4C" w:rsidRPr="007C47F4">
              <w:rPr>
                <w:rFonts w:ascii="Arial" w:hAnsi="Arial" w:cs="Arial"/>
                <w:sz w:val="24"/>
                <w:szCs w:val="24"/>
              </w:rPr>
              <w:t>Yes,</w:t>
            </w:r>
            <w:r w:rsidRPr="007C47F4">
              <w:rPr>
                <w:rFonts w:ascii="Arial" w:hAnsi="Arial" w:cs="Arial"/>
                <w:sz w:val="24"/>
                <w:szCs w:val="24"/>
              </w:rPr>
              <w:t xml:space="preserve"> please provide details at 2.1(b)</w:t>
            </w:r>
          </w:p>
        </w:tc>
      </w:tr>
      <w:tr w:rsidR="000A1BDE" w:rsidRPr="007C47F4" w14:paraId="4DBA0AE4" w14:textId="77777777" w:rsidTr="00A34216">
        <w:trPr>
          <w:gridAfter w:val="1"/>
          <w:wAfter w:w="9" w:type="dxa"/>
          <w:trHeight w:val="1266"/>
        </w:trPr>
        <w:tc>
          <w:tcPr>
            <w:tcW w:w="567" w:type="dxa"/>
            <w:vMerge/>
            <w:shd w:val="clear" w:color="auto" w:fill="4F2D7F"/>
          </w:tcPr>
          <w:p w14:paraId="4C325170" w14:textId="77777777" w:rsidR="000A1BDE" w:rsidRPr="007C47F4" w:rsidRDefault="000A1BDE" w:rsidP="0099476E">
            <w:pPr>
              <w:spacing w:before="120" w:after="120"/>
              <w:rPr>
                <w:rFonts w:ascii="Arial" w:hAnsi="Arial" w:cs="Arial"/>
                <w:b/>
                <w:color w:val="FFFFFF" w:themeColor="background1"/>
                <w:sz w:val="24"/>
                <w:szCs w:val="24"/>
              </w:rPr>
            </w:pPr>
          </w:p>
        </w:tc>
        <w:tc>
          <w:tcPr>
            <w:tcW w:w="852" w:type="dxa"/>
            <w:vMerge/>
          </w:tcPr>
          <w:p w14:paraId="416B02CA" w14:textId="77777777" w:rsidR="000A1BDE" w:rsidRPr="007C47F4" w:rsidRDefault="000A1BDE" w:rsidP="0099476E">
            <w:pPr>
              <w:spacing w:before="120" w:after="120"/>
              <w:rPr>
                <w:rFonts w:ascii="Arial" w:hAnsi="Arial" w:cs="Arial"/>
                <w:sz w:val="24"/>
                <w:szCs w:val="24"/>
              </w:rPr>
            </w:pPr>
          </w:p>
        </w:tc>
        <w:tc>
          <w:tcPr>
            <w:tcW w:w="4677" w:type="dxa"/>
            <w:vAlign w:val="center"/>
          </w:tcPr>
          <w:p w14:paraId="4156D5B3"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Child labour and other forms of trafficking in human beings</w:t>
            </w:r>
          </w:p>
        </w:tc>
        <w:tc>
          <w:tcPr>
            <w:tcW w:w="4394" w:type="dxa"/>
            <w:vAlign w:val="center"/>
          </w:tcPr>
          <w:p w14:paraId="3B511775" w14:textId="0348AC6B"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Yes                  </w:t>
            </w:r>
            <w:r w:rsidR="00530FCC" w:rsidRPr="007C47F4">
              <w:rPr>
                <w:rFonts w:ascii="Arial" w:hAnsi="Arial" w:cs="Arial"/>
                <w:sz w:val="24"/>
                <w:szCs w:val="24"/>
              </w:rPr>
              <w:tab/>
            </w:r>
            <w:sdt>
              <w:sdtPr>
                <w:rPr>
                  <w:rFonts w:ascii="Arial" w:eastAsia="MS Gothic" w:hAnsi="Arial" w:cs="Arial"/>
                  <w:sz w:val="24"/>
                  <w:szCs w:val="24"/>
                </w:rPr>
                <w:id w:val="-141899929"/>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30FDBEC5" w14:textId="48BC91A7"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*No                  </w:t>
            </w:r>
            <w:r w:rsidR="00530FCC" w:rsidRPr="007C47F4">
              <w:rPr>
                <w:rFonts w:ascii="Arial" w:hAnsi="Arial" w:cs="Arial"/>
                <w:sz w:val="24"/>
                <w:szCs w:val="24"/>
              </w:rPr>
              <w:tab/>
            </w:r>
            <w:sdt>
              <w:sdtPr>
                <w:rPr>
                  <w:rFonts w:ascii="Arial" w:eastAsia="MS Gothic" w:hAnsi="Arial" w:cs="Arial"/>
                  <w:sz w:val="24"/>
                  <w:szCs w:val="24"/>
                </w:rPr>
                <w:id w:val="-430281717"/>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118C4830" w14:textId="034D8471"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If </w:t>
            </w:r>
            <w:r w:rsidR="00680F4C" w:rsidRPr="007C47F4">
              <w:rPr>
                <w:rFonts w:ascii="Arial" w:hAnsi="Arial" w:cs="Arial"/>
                <w:sz w:val="24"/>
                <w:szCs w:val="24"/>
              </w:rPr>
              <w:t>Yes,</w:t>
            </w:r>
            <w:r w:rsidRPr="007C47F4">
              <w:rPr>
                <w:rFonts w:ascii="Arial" w:hAnsi="Arial" w:cs="Arial"/>
                <w:sz w:val="24"/>
                <w:szCs w:val="24"/>
              </w:rPr>
              <w:t xml:space="preserve"> please provide details at 2.1(b)</w:t>
            </w:r>
          </w:p>
        </w:tc>
      </w:tr>
      <w:tr w:rsidR="000A1BDE" w:rsidRPr="007C47F4" w14:paraId="1256B833" w14:textId="77777777" w:rsidTr="00A34216">
        <w:trPr>
          <w:gridAfter w:val="1"/>
          <w:wAfter w:w="9" w:type="dxa"/>
          <w:trHeight w:val="1270"/>
        </w:trPr>
        <w:tc>
          <w:tcPr>
            <w:tcW w:w="567" w:type="dxa"/>
            <w:vMerge/>
            <w:shd w:val="clear" w:color="auto" w:fill="4F2D7F"/>
          </w:tcPr>
          <w:p w14:paraId="7540A22B" w14:textId="77777777" w:rsidR="000A1BDE" w:rsidRPr="007C47F4" w:rsidRDefault="000A1BDE" w:rsidP="0099476E">
            <w:pPr>
              <w:spacing w:before="120" w:after="120"/>
              <w:rPr>
                <w:rFonts w:ascii="Arial" w:hAnsi="Arial" w:cs="Arial"/>
                <w:b/>
                <w:color w:val="FFFFFF" w:themeColor="background1"/>
                <w:sz w:val="24"/>
                <w:szCs w:val="24"/>
              </w:rPr>
            </w:pPr>
          </w:p>
        </w:tc>
        <w:tc>
          <w:tcPr>
            <w:tcW w:w="852" w:type="dxa"/>
            <w:vMerge/>
          </w:tcPr>
          <w:p w14:paraId="4B9A478D" w14:textId="77777777" w:rsidR="000A1BDE" w:rsidRPr="007C47F4" w:rsidRDefault="000A1BDE" w:rsidP="0099476E">
            <w:pPr>
              <w:spacing w:before="120" w:after="120"/>
              <w:rPr>
                <w:rFonts w:ascii="Arial" w:hAnsi="Arial" w:cs="Arial"/>
                <w:sz w:val="24"/>
                <w:szCs w:val="24"/>
              </w:rPr>
            </w:pPr>
          </w:p>
        </w:tc>
        <w:tc>
          <w:tcPr>
            <w:tcW w:w="4677" w:type="dxa"/>
            <w:vAlign w:val="center"/>
          </w:tcPr>
          <w:p w14:paraId="78B7D6D8" w14:textId="77777777" w:rsidR="000A1BDE" w:rsidRPr="007C47F4" w:rsidRDefault="000A1BDE" w:rsidP="0099476E">
            <w:pPr>
              <w:spacing w:before="120" w:after="120"/>
              <w:jc w:val="both"/>
              <w:rPr>
                <w:rFonts w:ascii="Arial" w:hAnsi="Arial" w:cs="Arial"/>
                <w:sz w:val="24"/>
                <w:szCs w:val="24"/>
              </w:rPr>
            </w:pPr>
            <w:r w:rsidRPr="007C47F4">
              <w:rPr>
                <w:rFonts w:ascii="Arial" w:eastAsia="Arial" w:hAnsi="Arial" w:cs="Arial"/>
                <w:sz w:val="24"/>
                <w:szCs w:val="24"/>
              </w:rPr>
              <w:t>Any other offence within the meaning of Article 57(1) of the Directive as defined by the law of any jurisdiction outside England, Wales or Northern Ireland.</w:t>
            </w:r>
          </w:p>
        </w:tc>
        <w:tc>
          <w:tcPr>
            <w:tcW w:w="4394" w:type="dxa"/>
            <w:vAlign w:val="center"/>
          </w:tcPr>
          <w:p w14:paraId="3FBA0884" w14:textId="5A6B1D14"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Yes                  </w:t>
            </w:r>
            <w:r w:rsidR="00530FCC" w:rsidRPr="007C47F4">
              <w:rPr>
                <w:rFonts w:ascii="Arial" w:hAnsi="Arial" w:cs="Arial"/>
                <w:sz w:val="24"/>
                <w:szCs w:val="24"/>
              </w:rPr>
              <w:tab/>
            </w:r>
            <w:sdt>
              <w:sdtPr>
                <w:rPr>
                  <w:rFonts w:ascii="Arial" w:eastAsia="MS Gothic" w:hAnsi="Arial" w:cs="Arial"/>
                  <w:sz w:val="24"/>
                  <w:szCs w:val="24"/>
                </w:rPr>
                <w:id w:val="-881484752"/>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5EE58718" w14:textId="174F1C25"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*No                  </w:t>
            </w:r>
            <w:r w:rsidR="00530FCC" w:rsidRPr="007C47F4">
              <w:rPr>
                <w:rFonts w:ascii="Arial" w:hAnsi="Arial" w:cs="Arial"/>
                <w:sz w:val="24"/>
                <w:szCs w:val="24"/>
              </w:rPr>
              <w:tab/>
            </w:r>
            <w:sdt>
              <w:sdtPr>
                <w:rPr>
                  <w:rFonts w:ascii="Arial" w:eastAsia="MS Gothic" w:hAnsi="Arial" w:cs="Arial"/>
                  <w:sz w:val="24"/>
                  <w:szCs w:val="24"/>
                </w:rPr>
                <w:id w:val="1537626003"/>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267C8713" w14:textId="69C2A411"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If </w:t>
            </w:r>
            <w:r w:rsidR="00680F4C" w:rsidRPr="007C47F4">
              <w:rPr>
                <w:rFonts w:ascii="Arial" w:hAnsi="Arial" w:cs="Arial"/>
                <w:sz w:val="24"/>
                <w:szCs w:val="24"/>
              </w:rPr>
              <w:t>Yes,</w:t>
            </w:r>
            <w:r w:rsidRPr="007C47F4">
              <w:rPr>
                <w:rFonts w:ascii="Arial" w:hAnsi="Arial" w:cs="Arial"/>
                <w:sz w:val="24"/>
                <w:szCs w:val="24"/>
              </w:rPr>
              <w:t xml:space="preserve"> please provide details at 2.1(b)</w:t>
            </w:r>
          </w:p>
        </w:tc>
      </w:tr>
      <w:tr w:rsidR="000A1BDE" w:rsidRPr="007C47F4" w14:paraId="3A1363AF" w14:textId="77777777" w:rsidTr="00A34216">
        <w:trPr>
          <w:gridAfter w:val="1"/>
          <w:wAfter w:w="9" w:type="dxa"/>
          <w:trHeight w:val="1270"/>
        </w:trPr>
        <w:tc>
          <w:tcPr>
            <w:tcW w:w="567" w:type="dxa"/>
            <w:vMerge/>
            <w:shd w:val="clear" w:color="auto" w:fill="4F2D7F"/>
          </w:tcPr>
          <w:p w14:paraId="23E53D44" w14:textId="77777777" w:rsidR="000A1BDE" w:rsidRPr="007C47F4" w:rsidRDefault="000A1BDE" w:rsidP="0099476E">
            <w:pPr>
              <w:spacing w:before="120" w:after="120"/>
              <w:rPr>
                <w:rFonts w:ascii="Arial" w:hAnsi="Arial" w:cs="Arial"/>
                <w:b/>
                <w:color w:val="FFFFFF" w:themeColor="background1"/>
                <w:sz w:val="24"/>
                <w:szCs w:val="24"/>
              </w:rPr>
            </w:pPr>
          </w:p>
        </w:tc>
        <w:tc>
          <w:tcPr>
            <w:tcW w:w="852" w:type="dxa"/>
            <w:vMerge/>
          </w:tcPr>
          <w:p w14:paraId="2C6C3125" w14:textId="77777777" w:rsidR="000A1BDE" w:rsidRPr="007C47F4" w:rsidRDefault="000A1BDE" w:rsidP="0099476E">
            <w:pPr>
              <w:spacing w:before="120" w:after="120"/>
              <w:rPr>
                <w:rFonts w:ascii="Arial" w:hAnsi="Arial" w:cs="Arial"/>
                <w:sz w:val="24"/>
                <w:szCs w:val="24"/>
              </w:rPr>
            </w:pPr>
          </w:p>
        </w:tc>
        <w:tc>
          <w:tcPr>
            <w:tcW w:w="4677" w:type="dxa"/>
            <w:vAlign w:val="center"/>
          </w:tcPr>
          <w:p w14:paraId="4DA6314E" w14:textId="77777777" w:rsidR="000A1BDE" w:rsidRPr="007C47F4" w:rsidRDefault="000A1BDE" w:rsidP="0099476E">
            <w:pPr>
              <w:spacing w:before="120" w:after="120"/>
              <w:jc w:val="both"/>
              <w:rPr>
                <w:rFonts w:ascii="Arial" w:eastAsia="Arial" w:hAnsi="Arial" w:cs="Arial"/>
                <w:sz w:val="24"/>
                <w:szCs w:val="24"/>
              </w:rPr>
            </w:pPr>
            <w:r w:rsidRPr="007C47F4">
              <w:rPr>
                <w:rFonts w:ascii="Arial" w:eastAsia="Arial" w:hAnsi="Arial" w:cs="Arial"/>
                <w:sz w:val="24"/>
                <w:szCs w:val="24"/>
              </w:rPr>
              <w:t>Any other offence within the meaning of Article 57(1) of the Directive created after 26th February 2015 in England, Wales or Northern Ireland.</w:t>
            </w:r>
          </w:p>
        </w:tc>
        <w:tc>
          <w:tcPr>
            <w:tcW w:w="4394" w:type="dxa"/>
            <w:vAlign w:val="center"/>
          </w:tcPr>
          <w:p w14:paraId="7BBE6782" w14:textId="278787C1"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Yes                  </w:t>
            </w:r>
            <w:r w:rsidR="00530FCC" w:rsidRPr="007C47F4">
              <w:rPr>
                <w:rFonts w:ascii="Arial" w:hAnsi="Arial" w:cs="Arial"/>
                <w:sz w:val="24"/>
                <w:szCs w:val="24"/>
              </w:rPr>
              <w:tab/>
            </w:r>
            <w:sdt>
              <w:sdtPr>
                <w:rPr>
                  <w:rFonts w:ascii="Arial" w:eastAsia="MS Gothic" w:hAnsi="Arial" w:cs="Arial"/>
                  <w:sz w:val="24"/>
                  <w:szCs w:val="24"/>
                </w:rPr>
                <w:id w:val="-2098010205"/>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5295CED3" w14:textId="7A181BB2"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*No                  </w:t>
            </w:r>
            <w:r w:rsidR="00530FCC" w:rsidRPr="007C47F4">
              <w:rPr>
                <w:rFonts w:ascii="Arial" w:hAnsi="Arial" w:cs="Arial"/>
                <w:sz w:val="24"/>
                <w:szCs w:val="24"/>
              </w:rPr>
              <w:tab/>
            </w:r>
            <w:sdt>
              <w:sdtPr>
                <w:rPr>
                  <w:rFonts w:ascii="Arial" w:eastAsia="MS Gothic" w:hAnsi="Arial" w:cs="Arial"/>
                  <w:sz w:val="24"/>
                  <w:szCs w:val="24"/>
                </w:rPr>
                <w:id w:val="1434479001"/>
                <w14:checkbox>
                  <w14:checked w14:val="0"/>
                  <w14:checkedState w14:val="2612" w14:font="MS Gothic"/>
                  <w14:uncheckedState w14:val="2610" w14:font="MS Gothic"/>
                </w14:checkbox>
              </w:sdtPr>
              <w:sdtEndPr/>
              <w:sdtContent>
                <w:r w:rsidR="00041BA1">
                  <w:rPr>
                    <w:rFonts w:ascii="MS Gothic" w:eastAsia="MS Gothic" w:hAnsi="MS Gothic" w:cs="Arial" w:hint="eastAsia"/>
                    <w:sz w:val="24"/>
                    <w:szCs w:val="24"/>
                  </w:rPr>
                  <w:t>☐</w:t>
                </w:r>
              </w:sdtContent>
            </w:sdt>
          </w:p>
          <w:p w14:paraId="582C645F" w14:textId="74F3964A"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If </w:t>
            </w:r>
            <w:r w:rsidR="00680F4C" w:rsidRPr="007C47F4">
              <w:rPr>
                <w:rFonts w:ascii="Arial" w:hAnsi="Arial" w:cs="Arial"/>
                <w:sz w:val="24"/>
                <w:szCs w:val="24"/>
              </w:rPr>
              <w:t>Yes,</w:t>
            </w:r>
            <w:r w:rsidRPr="007C47F4">
              <w:rPr>
                <w:rFonts w:ascii="Arial" w:hAnsi="Arial" w:cs="Arial"/>
                <w:sz w:val="24"/>
                <w:szCs w:val="24"/>
              </w:rPr>
              <w:t xml:space="preserve"> please provide details at 2.1(b)</w:t>
            </w:r>
          </w:p>
        </w:tc>
      </w:tr>
      <w:tr w:rsidR="000A1BDE" w:rsidRPr="007C47F4" w14:paraId="28710DA2" w14:textId="77777777" w:rsidTr="006C7F8E">
        <w:trPr>
          <w:gridAfter w:val="1"/>
          <w:wAfter w:w="9" w:type="dxa"/>
        </w:trPr>
        <w:tc>
          <w:tcPr>
            <w:tcW w:w="567" w:type="dxa"/>
            <w:shd w:val="clear" w:color="auto" w:fill="4F2D7F"/>
            <w:vAlign w:val="center"/>
          </w:tcPr>
          <w:p w14:paraId="14E3FBE1" w14:textId="77777777" w:rsidR="000A1BDE" w:rsidRPr="007C47F4" w:rsidRDefault="000A1BDE" w:rsidP="0099476E">
            <w:pPr>
              <w:spacing w:before="120" w:after="120"/>
              <w:ind w:left="-72" w:right="-248"/>
              <w:rPr>
                <w:rFonts w:ascii="Arial" w:hAnsi="Arial" w:cs="Arial"/>
                <w:b/>
                <w:color w:val="FFFFFF" w:themeColor="background1"/>
                <w:sz w:val="24"/>
                <w:szCs w:val="24"/>
              </w:rPr>
            </w:pPr>
            <w:r w:rsidRPr="007C47F4">
              <w:rPr>
                <w:rFonts w:ascii="Arial" w:hAnsi="Arial" w:cs="Arial"/>
                <w:b/>
                <w:color w:val="FFFFFF" w:themeColor="background1"/>
                <w:sz w:val="24"/>
                <w:szCs w:val="24"/>
              </w:rPr>
              <w:t>P/F</w:t>
            </w:r>
          </w:p>
        </w:tc>
        <w:tc>
          <w:tcPr>
            <w:tcW w:w="852" w:type="dxa"/>
            <w:vAlign w:val="center"/>
          </w:tcPr>
          <w:p w14:paraId="0942AF46"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2.1(b)</w:t>
            </w:r>
          </w:p>
        </w:tc>
        <w:tc>
          <w:tcPr>
            <w:tcW w:w="4677" w:type="dxa"/>
            <w:vAlign w:val="center"/>
          </w:tcPr>
          <w:p w14:paraId="5E4ABD4F" w14:textId="77777777" w:rsidR="000A1BDE" w:rsidRPr="007C47F4" w:rsidRDefault="000A1BDE" w:rsidP="0099476E">
            <w:pPr>
              <w:pStyle w:val="Normal1"/>
              <w:keepLines/>
              <w:spacing w:before="120" w:after="120"/>
              <w:jc w:val="both"/>
              <w:rPr>
                <w:rFonts w:ascii="Arial" w:eastAsia="Arial" w:hAnsi="Arial" w:cs="Arial"/>
              </w:rPr>
            </w:pPr>
            <w:r w:rsidRPr="007C47F4">
              <w:rPr>
                <w:rFonts w:ascii="Arial" w:eastAsia="Arial" w:hAnsi="Arial" w:cs="Arial"/>
              </w:rPr>
              <w:t>If you have answered yes to any part of question 2.1(a), please provide further details, including:</w:t>
            </w:r>
          </w:p>
          <w:p w14:paraId="744D7855" w14:textId="77777777" w:rsidR="000A1BDE" w:rsidRPr="007C47F4" w:rsidRDefault="000A1BDE" w:rsidP="000D1099">
            <w:pPr>
              <w:pStyle w:val="Normal1"/>
              <w:keepLines/>
              <w:widowControl w:val="0"/>
              <w:numPr>
                <w:ilvl w:val="0"/>
                <w:numId w:val="54"/>
              </w:numPr>
              <w:spacing w:before="120" w:after="120"/>
              <w:ind w:hanging="360"/>
              <w:jc w:val="both"/>
              <w:rPr>
                <w:rFonts w:ascii="Arial" w:hAnsi="Arial" w:cs="Arial"/>
              </w:rPr>
            </w:pPr>
            <w:r w:rsidRPr="007C47F4">
              <w:rPr>
                <w:rFonts w:ascii="Arial" w:eastAsia="Arial" w:hAnsi="Arial" w:cs="Arial"/>
              </w:rPr>
              <w:t xml:space="preserve">Date of conviction and the jurisdiction </w:t>
            </w:r>
          </w:p>
          <w:p w14:paraId="5B0E3FA7" w14:textId="77777777" w:rsidR="000A1BDE" w:rsidRPr="007C47F4" w:rsidRDefault="000A1BDE" w:rsidP="000D1099">
            <w:pPr>
              <w:pStyle w:val="Normal1"/>
              <w:keepLines/>
              <w:widowControl w:val="0"/>
              <w:numPr>
                <w:ilvl w:val="0"/>
                <w:numId w:val="54"/>
              </w:numPr>
              <w:spacing w:before="120" w:after="120"/>
              <w:ind w:hanging="360"/>
              <w:jc w:val="both"/>
              <w:rPr>
                <w:rFonts w:ascii="Arial" w:hAnsi="Arial" w:cs="Arial"/>
              </w:rPr>
            </w:pPr>
            <w:r w:rsidRPr="007C47F4">
              <w:rPr>
                <w:rFonts w:ascii="Arial" w:eastAsia="Arial" w:hAnsi="Arial" w:cs="Arial"/>
              </w:rPr>
              <w:t xml:space="preserve">which of the grounds listed the conviction was for </w:t>
            </w:r>
          </w:p>
          <w:p w14:paraId="4CACBD5D" w14:textId="77777777" w:rsidR="000A1BDE" w:rsidRPr="007C47F4" w:rsidRDefault="000A1BDE" w:rsidP="000D1099">
            <w:pPr>
              <w:pStyle w:val="Normal1"/>
              <w:keepLines/>
              <w:widowControl w:val="0"/>
              <w:numPr>
                <w:ilvl w:val="0"/>
                <w:numId w:val="54"/>
              </w:numPr>
              <w:spacing w:before="120" w:after="120"/>
              <w:ind w:hanging="360"/>
              <w:jc w:val="both"/>
              <w:rPr>
                <w:rFonts w:ascii="Arial" w:hAnsi="Arial" w:cs="Arial"/>
              </w:rPr>
            </w:pPr>
            <w:r w:rsidRPr="007C47F4">
              <w:rPr>
                <w:rFonts w:ascii="Arial" w:eastAsia="Arial" w:hAnsi="Arial" w:cs="Arial"/>
              </w:rPr>
              <w:t>the reasons for conviction</w:t>
            </w:r>
          </w:p>
          <w:p w14:paraId="2B411CE9" w14:textId="332B374F" w:rsidR="000A1BDE" w:rsidRPr="00E72A75" w:rsidRDefault="000A1BDE" w:rsidP="000D1099">
            <w:pPr>
              <w:pStyle w:val="Normal1"/>
              <w:keepLines/>
              <w:widowControl w:val="0"/>
              <w:numPr>
                <w:ilvl w:val="0"/>
                <w:numId w:val="54"/>
              </w:numPr>
              <w:spacing w:before="120" w:after="120"/>
              <w:ind w:hanging="360"/>
              <w:jc w:val="both"/>
              <w:rPr>
                <w:rFonts w:ascii="Arial" w:hAnsi="Arial" w:cs="Arial"/>
              </w:rPr>
            </w:pPr>
            <w:r w:rsidRPr="007C47F4">
              <w:rPr>
                <w:rFonts w:ascii="Arial" w:eastAsia="Arial" w:hAnsi="Arial" w:cs="Arial"/>
              </w:rPr>
              <w:t>the identity of who has been convicted</w:t>
            </w:r>
          </w:p>
          <w:p w14:paraId="7BFEEC82" w14:textId="24E38C1F" w:rsidR="000A1BDE" w:rsidRPr="007C47F4" w:rsidRDefault="000A1BDE" w:rsidP="0099476E">
            <w:pPr>
              <w:pStyle w:val="Normal1"/>
              <w:keepLines/>
              <w:spacing w:before="120" w:after="120"/>
              <w:jc w:val="both"/>
              <w:rPr>
                <w:rFonts w:ascii="Arial" w:eastAsia="Arial" w:hAnsi="Arial" w:cs="Arial"/>
              </w:rPr>
            </w:pPr>
            <w:r w:rsidRPr="007C47F4">
              <w:rPr>
                <w:rFonts w:ascii="Arial" w:eastAsia="Arial" w:hAnsi="Arial" w:cs="Arial"/>
              </w:rPr>
              <w:t xml:space="preserve">If the relevant documentation is available </w:t>
            </w:r>
            <w:r w:rsidR="00680F4C" w:rsidRPr="007C47F4">
              <w:rPr>
                <w:rFonts w:ascii="Arial" w:eastAsia="Arial" w:hAnsi="Arial" w:cs="Arial"/>
              </w:rPr>
              <w:t>electronically,</w:t>
            </w:r>
            <w:r w:rsidRPr="007C47F4">
              <w:rPr>
                <w:rFonts w:ascii="Arial" w:eastAsia="Arial" w:hAnsi="Arial" w:cs="Arial"/>
              </w:rPr>
              <w:t xml:space="preserve"> please provide:</w:t>
            </w:r>
          </w:p>
          <w:p w14:paraId="7DC43D92" w14:textId="77777777" w:rsidR="000A1BDE" w:rsidRPr="007C47F4" w:rsidRDefault="000A1BDE" w:rsidP="000D1099">
            <w:pPr>
              <w:pStyle w:val="Normal1"/>
              <w:keepLines/>
              <w:widowControl w:val="0"/>
              <w:numPr>
                <w:ilvl w:val="0"/>
                <w:numId w:val="55"/>
              </w:numPr>
              <w:spacing w:before="120" w:after="120"/>
              <w:ind w:hanging="360"/>
              <w:jc w:val="both"/>
              <w:rPr>
                <w:rFonts w:ascii="Arial" w:hAnsi="Arial" w:cs="Arial"/>
              </w:rPr>
            </w:pPr>
            <w:r w:rsidRPr="007C47F4">
              <w:rPr>
                <w:rFonts w:ascii="Arial" w:eastAsia="Arial" w:hAnsi="Arial" w:cs="Arial"/>
              </w:rPr>
              <w:t xml:space="preserve">the web address, </w:t>
            </w:r>
          </w:p>
          <w:p w14:paraId="6C7AFE1A" w14:textId="77777777" w:rsidR="000A1BDE" w:rsidRPr="007C47F4" w:rsidRDefault="000A1BDE" w:rsidP="000D1099">
            <w:pPr>
              <w:pStyle w:val="Normal1"/>
              <w:keepLines/>
              <w:widowControl w:val="0"/>
              <w:numPr>
                <w:ilvl w:val="0"/>
                <w:numId w:val="55"/>
              </w:numPr>
              <w:spacing w:before="120" w:after="120"/>
              <w:ind w:hanging="360"/>
              <w:jc w:val="both"/>
              <w:rPr>
                <w:rFonts w:ascii="Arial" w:eastAsia="Arial" w:hAnsi="Arial" w:cs="Arial"/>
              </w:rPr>
            </w:pPr>
            <w:r w:rsidRPr="007C47F4">
              <w:rPr>
                <w:rFonts w:ascii="Arial" w:eastAsia="Arial" w:hAnsi="Arial" w:cs="Arial"/>
              </w:rPr>
              <w:t xml:space="preserve">issuing authority, </w:t>
            </w:r>
          </w:p>
          <w:p w14:paraId="6AB53B36" w14:textId="0EADBC49" w:rsidR="000A1BDE" w:rsidRPr="00E72A75" w:rsidRDefault="000A1BDE" w:rsidP="000D1099">
            <w:pPr>
              <w:pStyle w:val="Normal1"/>
              <w:keepLines/>
              <w:widowControl w:val="0"/>
              <w:numPr>
                <w:ilvl w:val="0"/>
                <w:numId w:val="55"/>
              </w:numPr>
              <w:spacing w:before="120" w:after="120"/>
              <w:ind w:hanging="360"/>
              <w:jc w:val="both"/>
              <w:rPr>
                <w:rFonts w:ascii="Arial" w:eastAsia="Arial" w:hAnsi="Arial" w:cs="Arial"/>
              </w:rPr>
            </w:pPr>
            <w:r w:rsidRPr="007C47F4">
              <w:rPr>
                <w:rFonts w:ascii="Arial" w:eastAsia="Arial" w:hAnsi="Arial" w:cs="Arial"/>
                <w:color w:val="auto"/>
              </w:rPr>
              <w:t>precise reference of the documents.</w:t>
            </w:r>
          </w:p>
        </w:tc>
        <w:tc>
          <w:tcPr>
            <w:tcW w:w="4394" w:type="dxa"/>
            <w:vAlign w:val="center"/>
          </w:tcPr>
          <w:p w14:paraId="45AD67B9" w14:textId="77777777" w:rsidR="000A1BDE" w:rsidRPr="007C47F4" w:rsidRDefault="000A1BDE" w:rsidP="0099476E">
            <w:pPr>
              <w:tabs>
                <w:tab w:val="left" w:pos="1830"/>
              </w:tabs>
              <w:spacing w:before="120" w:after="120"/>
              <w:rPr>
                <w:rFonts w:ascii="Arial" w:hAnsi="Arial" w:cs="Arial"/>
                <w:sz w:val="24"/>
                <w:szCs w:val="24"/>
              </w:rPr>
            </w:pPr>
          </w:p>
        </w:tc>
      </w:tr>
      <w:tr w:rsidR="000A1BDE" w:rsidRPr="007C47F4" w14:paraId="53C652A7" w14:textId="77777777" w:rsidTr="006C7F8E">
        <w:trPr>
          <w:gridAfter w:val="1"/>
          <w:wAfter w:w="9" w:type="dxa"/>
          <w:trHeight w:val="1229"/>
        </w:trPr>
        <w:tc>
          <w:tcPr>
            <w:tcW w:w="567" w:type="dxa"/>
            <w:shd w:val="clear" w:color="auto" w:fill="4F2D7F"/>
            <w:vAlign w:val="center"/>
          </w:tcPr>
          <w:p w14:paraId="1424C922" w14:textId="77777777" w:rsidR="000A1BDE" w:rsidRPr="007C47F4" w:rsidRDefault="000A1BDE" w:rsidP="0099476E">
            <w:pPr>
              <w:spacing w:before="120" w:after="120"/>
              <w:ind w:left="-72" w:right="-248"/>
              <w:rPr>
                <w:rFonts w:ascii="Arial" w:hAnsi="Arial" w:cs="Arial"/>
                <w:b/>
                <w:color w:val="FFFFFF" w:themeColor="background1"/>
                <w:sz w:val="24"/>
                <w:szCs w:val="24"/>
              </w:rPr>
            </w:pPr>
            <w:r w:rsidRPr="007C47F4">
              <w:rPr>
                <w:rFonts w:ascii="Arial" w:hAnsi="Arial" w:cs="Arial"/>
                <w:b/>
                <w:color w:val="FFFFFF" w:themeColor="background1"/>
                <w:sz w:val="24"/>
                <w:szCs w:val="24"/>
              </w:rPr>
              <w:t>P/F</w:t>
            </w:r>
          </w:p>
        </w:tc>
        <w:tc>
          <w:tcPr>
            <w:tcW w:w="852" w:type="dxa"/>
            <w:vAlign w:val="center"/>
          </w:tcPr>
          <w:p w14:paraId="6244E98D"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 xml:space="preserve">2.1(c) </w:t>
            </w:r>
          </w:p>
        </w:tc>
        <w:tc>
          <w:tcPr>
            <w:tcW w:w="4677" w:type="dxa"/>
            <w:vAlign w:val="center"/>
          </w:tcPr>
          <w:p w14:paraId="08C0BC03" w14:textId="77777777" w:rsidR="000A1BDE" w:rsidRPr="007C47F4" w:rsidRDefault="000A1BDE" w:rsidP="006F34F0">
            <w:pPr>
              <w:spacing w:before="120" w:after="120"/>
              <w:jc w:val="both"/>
              <w:rPr>
                <w:rFonts w:ascii="Arial" w:hAnsi="Arial" w:cs="Arial"/>
                <w:sz w:val="24"/>
                <w:szCs w:val="24"/>
              </w:rPr>
            </w:pPr>
            <w:r w:rsidRPr="007C47F4">
              <w:rPr>
                <w:rFonts w:ascii="Arial" w:eastAsia="Arial" w:hAnsi="Arial" w:cs="Arial"/>
                <w:sz w:val="24"/>
                <w:szCs w:val="24"/>
              </w:rPr>
              <w:t>If you have answered Yes to any part of question 2.1(a) please explain what measures have been taken to demonstrate the reliability of the organisation despite the existence of relevant grounds for exclusion? (Self-cleaning)</w:t>
            </w:r>
          </w:p>
        </w:tc>
        <w:tc>
          <w:tcPr>
            <w:tcW w:w="4394" w:type="dxa"/>
            <w:vAlign w:val="center"/>
          </w:tcPr>
          <w:p w14:paraId="64F9873E" w14:textId="77777777" w:rsidR="000A1BDE" w:rsidRPr="007C47F4" w:rsidRDefault="000A1BDE" w:rsidP="0099476E">
            <w:pPr>
              <w:tabs>
                <w:tab w:val="left" w:pos="1830"/>
              </w:tabs>
              <w:spacing w:before="120" w:after="120"/>
              <w:rPr>
                <w:rFonts w:ascii="Arial" w:hAnsi="Arial" w:cs="Arial"/>
                <w:sz w:val="24"/>
                <w:szCs w:val="24"/>
              </w:rPr>
            </w:pPr>
          </w:p>
        </w:tc>
      </w:tr>
      <w:tr w:rsidR="000A1BDE" w:rsidRPr="007C47F4" w14:paraId="54F4E101" w14:textId="77777777" w:rsidTr="006C7F8E">
        <w:trPr>
          <w:gridAfter w:val="1"/>
          <w:wAfter w:w="9" w:type="dxa"/>
        </w:trPr>
        <w:tc>
          <w:tcPr>
            <w:tcW w:w="567" w:type="dxa"/>
            <w:shd w:val="clear" w:color="auto" w:fill="4F2D7F"/>
            <w:vAlign w:val="center"/>
          </w:tcPr>
          <w:p w14:paraId="7A5DB78B" w14:textId="77777777" w:rsidR="000A1BDE" w:rsidRPr="007C47F4" w:rsidRDefault="000A1BDE" w:rsidP="0099476E">
            <w:pPr>
              <w:spacing w:before="120" w:after="120"/>
              <w:ind w:left="-72" w:right="-248"/>
              <w:rPr>
                <w:rFonts w:ascii="Arial" w:hAnsi="Arial" w:cs="Arial"/>
                <w:b/>
                <w:color w:val="FFFFFF" w:themeColor="background1"/>
                <w:sz w:val="24"/>
                <w:szCs w:val="24"/>
              </w:rPr>
            </w:pPr>
            <w:r w:rsidRPr="007C47F4">
              <w:rPr>
                <w:rFonts w:ascii="Arial" w:hAnsi="Arial" w:cs="Arial"/>
                <w:b/>
                <w:color w:val="FFFFFF" w:themeColor="background1"/>
                <w:sz w:val="24"/>
                <w:szCs w:val="24"/>
              </w:rPr>
              <w:lastRenderedPageBreak/>
              <w:t>P/F</w:t>
            </w:r>
          </w:p>
        </w:tc>
        <w:tc>
          <w:tcPr>
            <w:tcW w:w="852" w:type="dxa"/>
            <w:vAlign w:val="center"/>
          </w:tcPr>
          <w:p w14:paraId="78573865"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2.2(a)</w:t>
            </w:r>
          </w:p>
        </w:tc>
        <w:tc>
          <w:tcPr>
            <w:tcW w:w="4677" w:type="dxa"/>
            <w:vAlign w:val="center"/>
          </w:tcPr>
          <w:p w14:paraId="451B5FEB" w14:textId="77777777" w:rsidR="000A1BDE" w:rsidRPr="007C47F4" w:rsidRDefault="000A1BDE" w:rsidP="0099476E">
            <w:pPr>
              <w:pStyle w:val="Normal1"/>
              <w:spacing w:before="120" w:after="120"/>
              <w:jc w:val="both"/>
              <w:rPr>
                <w:rFonts w:ascii="Arial" w:eastAsia="Arial" w:hAnsi="Arial" w:cs="Arial"/>
                <w:b/>
              </w:rPr>
            </w:pPr>
            <w:r w:rsidRPr="007C47F4">
              <w:rPr>
                <w:rFonts w:ascii="Arial" w:eastAsia="Arial" w:hAnsi="Arial" w:cs="Arial"/>
                <w:b/>
              </w:rPr>
              <w:t xml:space="preserve">Regulation 57(3) </w:t>
            </w:r>
          </w:p>
          <w:p w14:paraId="463BA37F" w14:textId="77777777" w:rsidR="000A1BDE" w:rsidRPr="007C47F4" w:rsidRDefault="000A1BDE" w:rsidP="0099476E">
            <w:pPr>
              <w:pStyle w:val="Normal1"/>
              <w:spacing w:before="120" w:after="120"/>
              <w:jc w:val="both"/>
              <w:rPr>
                <w:rFonts w:ascii="Arial" w:eastAsia="Arial" w:hAnsi="Arial" w:cs="Arial"/>
              </w:rPr>
            </w:pPr>
            <w:r w:rsidRPr="007C47F4">
              <w:rPr>
                <w:rFonts w:ascii="Arial" w:eastAsia="Arial" w:hAnsi="Arial" w:cs="Arial"/>
              </w:rPr>
              <w:t xml:space="preserve">The detailed grounds for mandatory exclusion of an organisation are set out on this </w:t>
            </w:r>
            <w:hyperlink r:id="rId20" w:history="1">
              <w:r w:rsidRPr="007C47F4">
                <w:rPr>
                  <w:rStyle w:val="Hyperlink"/>
                  <w:rFonts w:ascii="Arial" w:eastAsia="Arial" w:hAnsi="Arial" w:cs="Arial"/>
                </w:rPr>
                <w:t>webpage</w:t>
              </w:r>
            </w:hyperlink>
            <w:r w:rsidRPr="007C47F4">
              <w:rPr>
                <w:rFonts w:ascii="Arial" w:eastAsia="Arial" w:hAnsi="Arial" w:cs="Arial"/>
              </w:rPr>
              <w:t>, which should be referred to before completing these questions</w:t>
            </w:r>
          </w:p>
          <w:p w14:paraId="78FC12E7" w14:textId="77777777" w:rsidR="000A1BDE" w:rsidRPr="007C47F4" w:rsidRDefault="000A1BDE" w:rsidP="0099476E">
            <w:pPr>
              <w:pStyle w:val="Normal1"/>
              <w:spacing w:before="120" w:after="120"/>
              <w:jc w:val="both"/>
              <w:rPr>
                <w:rFonts w:ascii="Arial" w:hAnsi="Arial" w:cs="Arial"/>
              </w:rPr>
            </w:pPr>
          </w:p>
          <w:p w14:paraId="12733A19" w14:textId="28BA8271" w:rsidR="000A1BDE" w:rsidRPr="007C47F4" w:rsidRDefault="000A1BDE" w:rsidP="0099476E">
            <w:pPr>
              <w:pStyle w:val="Normal1"/>
              <w:spacing w:before="120" w:after="120"/>
              <w:jc w:val="both"/>
              <w:rPr>
                <w:rFonts w:ascii="Arial" w:hAnsi="Arial" w:cs="Arial"/>
              </w:rPr>
            </w:pPr>
            <w:r w:rsidRPr="007C47F4">
              <w:rPr>
                <w:rFonts w:ascii="Arial" w:eastAsia="Arial" w:hAnsi="Arial" w:cs="Arial"/>
              </w:rPr>
              <w:t>Have you been found to be in breach of obligations to pay tax and social security contributions?</w:t>
            </w:r>
          </w:p>
        </w:tc>
        <w:tc>
          <w:tcPr>
            <w:tcW w:w="4394" w:type="dxa"/>
            <w:vAlign w:val="center"/>
          </w:tcPr>
          <w:p w14:paraId="3CAF76D4" w14:textId="6DBF9917"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Yes                  </w:t>
            </w:r>
            <w:r w:rsidR="00530FCC" w:rsidRPr="007C47F4">
              <w:rPr>
                <w:rFonts w:ascii="Arial" w:hAnsi="Arial" w:cs="Arial"/>
                <w:sz w:val="24"/>
                <w:szCs w:val="24"/>
              </w:rPr>
              <w:tab/>
            </w:r>
            <w:r w:rsidR="00530FCC" w:rsidRPr="007C47F4">
              <w:rPr>
                <w:rFonts w:ascii="Arial" w:hAnsi="Arial" w:cs="Arial"/>
                <w:sz w:val="24"/>
                <w:szCs w:val="24"/>
              </w:rPr>
              <w:tab/>
            </w:r>
            <w:sdt>
              <w:sdtPr>
                <w:rPr>
                  <w:rFonts w:ascii="Arial" w:eastAsia="MS Gothic" w:hAnsi="Arial" w:cs="Arial"/>
                  <w:sz w:val="24"/>
                  <w:szCs w:val="24"/>
                </w:rPr>
                <w:id w:val="1519965494"/>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p w14:paraId="326E8519" w14:textId="24DC682F" w:rsidR="000A1BDE" w:rsidRPr="007C47F4" w:rsidRDefault="000A1BDE" w:rsidP="0099476E">
            <w:pPr>
              <w:tabs>
                <w:tab w:val="left" w:pos="1830"/>
              </w:tabs>
              <w:spacing w:before="120" w:after="120"/>
              <w:rPr>
                <w:rFonts w:ascii="Arial" w:hAnsi="Arial" w:cs="Arial"/>
                <w:sz w:val="24"/>
                <w:szCs w:val="24"/>
              </w:rPr>
            </w:pPr>
            <w:r w:rsidRPr="007C47F4">
              <w:rPr>
                <w:rFonts w:ascii="Arial" w:hAnsi="Arial" w:cs="Arial"/>
                <w:sz w:val="24"/>
                <w:szCs w:val="24"/>
              </w:rPr>
              <w:t xml:space="preserve">*No                  </w:t>
            </w:r>
            <w:r w:rsidR="00530FCC" w:rsidRPr="007C47F4">
              <w:rPr>
                <w:rFonts w:ascii="Arial" w:hAnsi="Arial" w:cs="Arial"/>
                <w:sz w:val="24"/>
                <w:szCs w:val="24"/>
              </w:rPr>
              <w:tab/>
            </w:r>
            <w:r w:rsidR="00530FCC" w:rsidRPr="007C47F4">
              <w:rPr>
                <w:rFonts w:ascii="Arial" w:hAnsi="Arial" w:cs="Arial"/>
                <w:sz w:val="24"/>
                <w:szCs w:val="24"/>
              </w:rPr>
              <w:tab/>
            </w:r>
            <w:sdt>
              <w:sdtPr>
                <w:rPr>
                  <w:rFonts w:ascii="Arial" w:eastAsia="MS Gothic" w:hAnsi="Arial" w:cs="Arial"/>
                  <w:sz w:val="24"/>
                  <w:szCs w:val="24"/>
                </w:rPr>
                <w:id w:val="-1655140573"/>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tc>
      </w:tr>
      <w:tr w:rsidR="000A1BDE" w:rsidRPr="007C47F4" w14:paraId="22C0BAA0" w14:textId="77777777" w:rsidTr="006C7F8E">
        <w:trPr>
          <w:gridAfter w:val="1"/>
          <w:wAfter w:w="9" w:type="dxa"/>
        </w:trPr>
        <w:tc>
          <w:tcPr>
            <w:tcW w:w="567" w:type="dxa"/>
            <w:shd w:val="clear" w:color="auto" w:fill="4F2D7F"/>
            <w:vAlign w:val="center"/>
          </w:tcPr>
          <w:p w14:paraId="5168C3CC" w14:textId="77777777" w:rsidR="000A1BDE" w:rsidRPr="007C47F4" w:rsidRDefault="000A1BDE" w:rsidP="0099476E">
            <w:pPr>
              <w:spacing w:before="120" w:after="120"/>
              <w:ind w:left="-72" w:right="-248"/>
              <w:rPr>
                <w:rFonts w:ascii="Arial" w:hAnsi="Arial" w:cs="Arial"/>
                <w:b/>
                <w:color w:val="FFFFFF" w:themeColor="background1"/>
                <w:sz w:val="24"/>
                <w:szCs w:val="24"/>
              </w:rPr>
            </w:pPr>
            <w:r w:rsidRPr="007C47F4">
              <w:rPr>
                <w:rFonts w:ascii="Arial" w:hAnsi="Arial" w:cs="Arial"/>
                <w:b/>
                <w:color w:val="FFFFFF" w:themeColor="background1"/>
                <w:sz w:val="24"/>
                <w:szCs w:val="24"/>
              </w:rPr>
              <w:t>P/F</w:t>
            </w:r>
          </w:p>
        </w:tc>
        <w:tc>
          <w:tcPr>
            <w:tcW w:w="852" w:type="dxa"/>
            <w:vAlign w:val="center"/>
          </w:tcPr>
          <w:p w14:paraId="3B2C3A2F" w14:textId="77777777" w:rsidR="000A1BDE" w:rsidRPr="007C47F4" w:rsidRDefault="000A1BDE" w:rsidP="0099476E">
            <w:pPr>
              <w:spacing w:before="120" w:after="120"/>
              <w:rPr>
                <w:rFonts w:ascii="Arial" w:hAnsi="Arial" w:cs="Arial"/>
                <w:sz w:val="24"/>
                <w:szCs w:val="24"/>
              </w:rPr>
            </w:pPr>
            <w:r w:rsidRPr="007C47F4">
              <w:rPr>
                <w:rFonts w:ascii="Arial" w:hAnsi="Arial" w:cs="Arial"/>
                <w:sz w:val="24"/>
                <w:szCs w:val="24"/>
              </w:rPr>
              <w:t>2.2(b)</w:t>
            </w:r>
          </w:p>
        </w:tc>
        <w:tc>
          <w:tcPr>
            <w:tcW w:w="4677" w:type="dxa"/>
            <w:vAlign w:val="center"/>
          </w:tcPr>
          <w:p w14:paraId="2AC0E515" w14:textId="11A02A98" w:rsidR="000A1BDE" w:rsidRPr="007C47F4" w:rsidRDefault="000A1BDE" w:rsidP="005C7E00">
            <w:pPr>
              <w:spacing w:before="120" w:after="120"/>
              <w:jc w:val="both"/>
              <w:rPr>
                <w:rFonts w:ascii="Arial" w:hAnsi="Arial" w:cs="Arial"/>
                <w:sz w:val="24"/>
                <w:szCs w:val="24"/>
              </w:rPr>
            </w:pPr>
            <w:r w:rsidRPr="007C47F4">
              <w:rPr>
                <w:rFonts w:ascii="Arial" w:eastAsia="Arial" w:hAnsi="Arial" w:cs="Arial"/>
                <w:sz w:val="24"/>
                <w:szCs w:val="24"/>
              </w:rPr>
              <w:t xml:space="preserve">If you have answered yes to question 2.2(a), please provide further details. Please also confirm you have </w:t>
            </w:r>
            <w:r w:rsidR="00680F4C" w:rsidRPr="007C47F4">
              <w:rPr>
                <w:rFonts w:ascii="Arial" w:eastAsia="Arial" w:hAnsi="Arial" w:cs="Arial"/>
                <w:sz w:val="24"/>
                <w:szCs w:val="24"/>
              </w:rPr>
              <w:t>paid or</w:t>
            </w:r>
            <w:r w:rsidRPr="007C47F4">
              <w:rPr>
                <w:rFonts w:ascii="Arial" w:eastAsia="Arial" w:hAnsi="Arial" w:cs="Arial"/>
                <w:sz w:val="24"/>
                <w:szCs w:val="24"/>
              </w:rPr>
              <w:t xml:space="preserve"> have entered into a binding arrangement with a view to paying, the outstanding sum including, where applicable, any accrued interest and/or fines.</w:t>
            </w:r>
          </w:p>
        </w:tc>
        <w:tc>
          <w:tcPr>
            <w:tcW w:w="4394" w:type="dxa"/>
            <w:vAlign w:val="center"/>
          </w:tcPr>
          <w:p w14:paraId="45211F76" w14:textId="77777777" w:rsidR="000A1BDE" w:rsidRPr="007C47F4" w:rsidRDefault="000A1BDE" w:rsidP="0099476E">
            <w:pPr>
              <w:tabs>
                <w:tab w:val="left" w:pos="1830"/>
              </w:tabs>
              <w:spacing w:before="120" w:after="120"/>
              <w:rPr>
                <w:rFonts w:ascii="Arial" w:hAnsi="Arial" w:cs="Arial"/>
                <w:sz w:val="24"/>
                <w:szCs w:val="24"/>
              </w:rPr>
            </w:pPr>
          </w:p>
        </w:tc>
      </w:tr>
      <w:tr w:rsidR="000A1BDE" w:rsidRPr="00EF3303" w14:paraId="43EDCFEA" w14:textId="77777777" w:rsidTr="00EF3303">
        <w:tc>
          <w:tcPr>
            <w:tcW w:w="10499" w:type="dxa"/>
            <w:gridSpan w:val="5"/>
            <w:shd w:val="clear" w:color="auto" w:fill="D9D9D9" w:themeFill="background1" w:themeFillShade="D9"/>
          </w:tcPr>
          <w:p w14:paraId="56C44DE9" w14:textId="20611C66" w:rsidR="000A1BDE" w:rsidRPr="007C47F4" w:rsidRDefault="000A1BDE" w:rsidP="005C7E00">
            <w:pPr>
              <w:spacing w:before="120" w:after="120"/>
              <w:jc w:val="both"/>
              <w:rPr>
                <w:rFonts w:ascii="Arial" w:hAnsi="Arial" w:cs="Arial"/>
                <w:sz w:val="24"/>
                <w:szCs w:val="24"/>
              </w:rPr>
            </w:pPr>
            <w:r w:rsidRPr="007C47F4">
              <w:rPr>
                <w:rFonts w:ascii="Arial" w:hAnsi="Arial" w:cs="Arial"/>
                <w:sz w:val="24"/>
                <w:szCs w:val="24"/>
              </w:rPr>
              <w:t xml:space="preserve">*Please note: Where a potential supplier has answered yes to any of the above questions and provided further detail to support their </w:t>
            </w:r>
            <w:r w:rsidR="00AD49A9">
              <w:rPr>
                <w:rFonts w:ascii="Arial" w:hAnsi="Arial" w:cs="Arial"/>
                <w:sz w:val="24"/>
                <w:szCs w:val="24"/>
              </w:rPr>
              <w:t>R</w:t>
            </w:r>
            <w:r w:rsidRPr="007C47F4">
              <w:rPr>
                <w:rFonts w:ascii="Arial" w:hAnsi="Arial" w:cs="Arial"/>
                <w:sz w:val="24"/>
                <w:szCs w:val="24"/>
              </w:rPr>
              <w:t xml:space="preserve">esponse, YPO after considering this information reserve the right to use its discretion to exclude or not exclude a potential supplier. </w:t>
            </w:r>
          </w:p>
        </w:tc>
      </w:tr>
    </w:tbl>
    <w:p w14:paraId="302D7B87" w14:textId="34A1099D" w:rsidR="000A1BDE" w:rsidRDefault="000A1BDE" w:rsidP="000A1BDE">
      <w:pPr>
        <w:rPr>
          <w:rFonts w:ascii="Arial" w:hAnsi="Arial" w:cs="Arial"/>
        </w:rPr>
      </w:pPr>
    </w:p>
    <w:p w14:paraId="20FA9EFC" w14:textId="49B1DFF2" w:rsidR="00F542B9" w:rsidRDefault="00F542B9" w:rsidP="000A1BDE">
      <w:pPr>
        <w:rPr>
          <w:rFonts w:ascii="Arial" w:hAnsi="Arial" w:cs="Arial"/>
        </w:rPr>
      </w:pPr>
    </w:p>
    <w:p w14:paraId="47E91BCF" w14:textId="77777777" w:rsidR="00F542B9" w:rsidRPr="00EF3303" w:rsidRDefault="00F542B9" w:rsidP="000A1BDE">
      <w:pPr>
        <w:rPr>
          <w:rFonts w:ascii="Arial" w:hAnsi="Arial" w:cs="Arial"/>
        </w:rPr>
      </w:pPr>
    </w:p>
    <w:tbl>
      <w:tblPr>
        <w:tblStyle w:val="TableGrid"/>
        <w:tblW w:w="10632" w:type="dxa"/>
        <w:tblInd w:w="-998" w:type="dxa"/>
        <w:tblLayout w:type="fixed"/>
        <w:tblLook w:val="04A0" w:firstRow="1" w:lastRow="0" w:firstColumn="1" w:lastColumn="0" w:noHBand="0" w:noVBand="1"/>
      </w:tblPr>
      <w:tblGrid>
        <w:gridCol w:w="567"/>
        <w:gridCol w:w="1277"/>
        <w:gridCol w:w="4536"/>
        <w:gridCol w:w="4252"/>
      </w:tblGrid>
      <w:tr w:rsidR="000A1BDE" w:rsidRPr="005C7E00" w14:paraId="0B92C812" w14:textId="77777777" w:rsidTr="00EF3303">
        <w:tc>
          <w:tcPr>
            <w:tcW w:w="10632" w:type="dxa"/>
            <w:gridSpan w:val="4"/>
            <w:shd w:val="clear" w:color="auto" w:fill="4F2D7F"/>
          </w:tcPr>
          <w:p w14:paraId="5BE8C322" w14:textId="77777777" w:rsidR="000A1BDE" w:rsidRPr="005C7E00" w:rsidRDefault="000A1BDE" w:rsidP="00DD5D7C">
            <w:pPr>
              <w:spacing w:before="120" w:after="120"/>
              <w:jc w:val="center"/>
              <w:rPr>
                <w:rFonts w:ascii="Arial" w:hAnsi="Arial" w:cs="Arial"/>
                <w:b/>
                <w:color w:val="FFFFFF" w:themeColor="background1"/>
                <w:sz w:val="24"/>
                <w:szCs w:val="24"/>
              </w:rPr>
            </w:pPr>
            <w:r w:rsidRPr="005C7E00">
              <w:rPr>
                <w:rFonts w:ascii="Arial" w:hAnsi="Arial" w:cs="Arial"/>
                <w:b/>
                <w:color w:val="FFFFFF" w:themeColor="background1"/>
                <w:sz w:val="24"/>
                <w:szCs w:val="24"/>
              </w:rPr>
              <w:t>Section 3 – Grounds for discretionary exclusion</w:t>
            </w:r>
          </w:p>
        </w:tc>
      </w:tr>
      <w:tr w:rsidR="000A1BDE" w:rsidRPr="005C7E00" w14:paraId="1550A82B" w14:textId="77777777" w:rsidTr="00B4498F">
        <w:tc>
          <w:tcPr>
            <w:tcW w:w="1844" w:type="dxa"/>
            <w:gridSpan w:val="2"/>
            <w:shd w:val="clear" w:color="auto" w:fill="4F2D7F"/>
          </w:tcPr>
          <w:p w14:paraId="1912106A" w14:textId="77777777" w:rsidR="000A1BDE" w:rsidRPr="005C7E00" w:rsidRDefault="000A1BDE" w:rsidP="00F542B9">
            <w:pPr>
              <w:spacing w:before="120" w:after="120"/>
              <w:rPr>
                <w:rFonts w:ascii="Arial" w:hAnsi="Arial" w:cs="Arial"/>
                <w:sz w:val="24"/>
                <w:szCs w:val="24"/>
              </w:rPr>
            </w:pPr>
            <w:r w:rsidRPr="005C7E00">
              <w:rPr>
                <w:rFonts w:ascii="Arial" w:hAnsi="Arial" w:cs="Arial"/>
                <w:b/>
                <w:color w:val="FFFFFF" w:themeColor="background1"/>
                <w:sz w:val="24"/>
                <w:szCs w:val="24"/>
              </w:rPr>
              <w:t>Question Number</w:t>
            </w:r>
          </w:p>
        </w:tc>
        <w:tc>
          <w:tcPr>
            <w:tcW w:w="4536" w:type="dxa"/>
            <w:shd w:val="clear" w:color="auto" w:fill="4F2D7F"/>
          </w:tcPr>
          <w:p w14:paraId="650C7CFC" w14:textId="77777777" w:rsidR="000A1BDE" w:rsidRPr="005C7E00" w:rsidRDefault="000A1BDE" w:rsidP="00F542B9">
            <w:pPr>
              <w:spacing w:before="120" w:after="120"/>
              <w:jc w:val="center"/>
              <w:rPr>
                <w:rFonts w:ascii="Arial" w:hAnsi="Arial" w:cs="Arial"/>
                <w:sz w:val="24"/>
                <w:szCs w:val="24"/>
              </w:rPr>
            </w:pPr>
            <w:r w:rsidRPr="005C7E00">
              <w:rPr>
                <w:rFonts w:ascii="Arial" w:hAnsi="Arial" w:cs="Arial"/>
                <w:b/>
                <w:color w:val="FFFFFF" w:themeColor="background1"/>
                <w:sz w:val="24"/>
                <w:szCs w:val="24"/>
              </w:rPr>
              <w:t>Question</w:t>
            </w:r>
          </w:p>
        </w:tc>
        <w:tc>
          <w:tcPr>
            <w:tcW w:w="4252" w:type="dxa"/>
            <w:shd w:val="clear" w:color="auto" w:fill="4F2D7F"/>
          </w:tcPr>
          <w:p w14:paraId="2B23BE84" w14:textId="77777777" w:rsidR="000A1BDE" w:rsidRPr="005C7E00" w:rsidRDefault="000A1BDE" w:rsidP="00F542B9">
            <w:pPr>
              <w:spacing w:before="120" w:after="120"/>
              <w:jc w:val="center"/>
              <w:rPr>
                <w:rFonts w:ascii="Arial" w:hAnsi="Arial" w:cs="Arial"/>
                <w:sz w:val="24"/>
                <w:szCs w:val="24"/>
              </w:rPr>
            </w:pPr>
            <w:r w:rsidRPr="005C7E00">
              <w:rPr>
                <w:rFonts w:ascii="Arial" w:hAnsi="Arial" w:cs="Arial"/>
                <w:b/>
                <w:color w:val="FFFFFF" w:themeColor="background1"/>
                <w:sz w:val="24"/>
                <w:szCs w:val="24"/>
              </w:rPr>
              <w:t>Response</w:t>
            </w:r>
          </w:p>
        </w:tc>
      </w:tr>
      <w:tr w:rsidR="000A1BDE" w:rsidRPr="005C7E00" w14:paraId="0F2D85BD" w14:textId="77777777" w:rsidTr="006C7F8E">
        <w:tc>
          <w:tcPr>
            <w:tcW w:w="567" w:type="dxa"/>
            <w:shd w:val="clear" w:color="auto" w:fill="4F2D7F"/>
            <w:vAlign w:val="center"/>
          </w:tcPr>
          <w:p w14:paraId="525047C5"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6CDE3BB6"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w:t>
            </w:r>
          </w:p>
        </w:tc>
        <w:tc>
          <w:tcPr>
            <w:tcW w:w="8788" w:type="dxa"/>
            <w:gridSpan w:val="2"/>
            <w:vAlign w:val="center"/>
          </w:tcPr>
          <w:p w14:paraId="24A5AB95" w14:textId="77777777" w:rsidR="000A1BDE" w:rsidRPr="005C7E00" w:rsidRDefault="000A1BDE" w:rsidP="00F542B9">
            <w:pPr>
              <w:pStyle w:val="Normal1"/>
              <w:spacing w:before="100" w:after="120"/>
              <w:jc w:val="both"/>
              <w:rPr>
                <w:rFonts w:ascii="Arial" w:hAnsi="Arial" w:cs="Arial"/>
                <w:b/>
              </w:rPr>
            </w:pPr>
            <w:r w:rsidRPr="005C7E00">
              <w:rPr>
                <w:rFonts w:ascii="Arial" w:hAnsi="Arial" w:cs="Arial"/>
                <w:b/>
              </w:rPr>
              <w:t xml:space="preserve">Regulations 57(8) </w:t>
            </w:r>
          </w:p>
          <w:p w14:paraId="02B42D5A" w14:textId="77777777" w:rsidR="000A1BDE" w:rsidRPr="005C7E00" w:rsidRDefault="000A1BDE" w:rsidP="00F542B9">
            <w:pPr>
              <w:pStyle w:val="Normal1"/>
              <w:spacing w:before="100" w:after="120"/>
              <w:jc w:val="both"/>
              <w:rPr>
                <w:rFonts w:ascii="Arial" w:hAnsi="Arial" w:cs="Arial"/>
              </w:rPr>
            </w:pPr>
            <w:r w:rsidRPr="005C7E00">
              <w:rPr>
                <w:rFonts w:ascii="Arial" w:eastAsia="Arial" w:hAnsi="Arial" w:cs="Arial"/>
              </w:rPr>
              <w:t xml:space="preserve">The detailed grounds for discretionary exclusion of an organisation are set out on this </w:t>
            </w:r>
            <w:hyperlink r:id="rId21" w:history="1">
              <w:r w:rsidRPr="005C7E00">
                <w:rPr>
                  <w:rStyle w:val="Hyperlink"/>
                  <w:rFonts w:ascii="Arial" w:eastAsia="Arial" w:hAnsi="Arial" w:cs="Arial"/>
                </w:rPr>
                <w:t>webpage</w:t>
              </w:r>
            </w:hyperlink>
            <w:r w:rsidRPr="005C7E00">
              <w:rPr>
                <w:rFonts w:ascii="Arial" w:eastAsia="Arial" w:hAnsi="Arial" w:cs="Arial"/>
              </w:rPr>
              <w:t xml:space="preserve">, which should be referred to before completing these questions. </w:t>
            </w:r>
          </w:p>
          <w:p w14:paraId="553C8E57" w14:textId="77777777" w:rsidR="000A1BDE" w:rsidRPr="005C7E00" w:rsidRDefault="000A1BDE" w:rsidP="00F542B9">
            <w:pPr>
              <w:spacing w:before="120" w:after="120"/>
              <w:jc w:val="both"/>
              <w:rPr>
                <w:rFonts w:ascii="Arial" w:hAnsi="Arial" w:cs="Arial"/>
                <w:b/>
                <w:sz w:val="24"/>
                <w:szCs w:val="24"/>
              </w:rPr>
            </w:pPr>
            <w:r w:rsidRPr="005C7E00">
              <w:rPr>
                <w:rFonts w:ascii="Arial" w:eastAsia="Arial" w:hAnsi="Arial" w:cs="Arial"/>
                <w:sz w:val="24"/>
                <w:szCs w:val="24"/>
              </w:rPr>
              <w:t>Within the past three years, anywhere in the world, have any of the following situations applied to you or your organisation?</w:t>
            </w:r>
          </w:p>
        </w:tc>
      </w:tr>
      <w:tr w:rsidR="000A1BDE" w:rsidRPr="005C7E00" w14:paraId="289F5C59" w14:textId="77777777" w:rsidTr="006C7F8E">
        <w:trPr>
          <w:trHeight w:val="1163"/>
        </w:trPr>
        <w:tc>
          <w:tcPr>
            <w:tcW w:w="567" w:type="dxa"/>
            <w:shd w:val="clear" w:color="auto" w:fill="4F2D7F"/>
            <w:vAlign w:val="center"/>
          </w:tcPr>
          <w:p w14:paraId="60705DE1"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51CE5FBF"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3.1(a)</w:t>
            </w:r>
          </w:p>
        </w:tc>
        <w:tc>
          <w:tcPr>
            <w:tcW w:w="4536" w:type="dxa"/>
            <w:vAlign w:val="center"/>
          </w:tcPr>
          <w:p w14:paraId="753C0883"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Breach of environmental obligations</w:t>
            </w:r>
          </w:p>
        </w:tc>
        <w:tc>
          <w:tcPr>
            <w:tcW w:w="4252" w:type="dxa"/>
            <w:vAlign w:val="center"/>
          </w:tcPr>
          <w:p w14:paraId="1B1F7989" w14:textId="21885DEF"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1246462468"/>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p w14:paraId="21863EA2" w14:textId="157CF874"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1945955797"/>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p w14:paraId="361D99BB" w14:textId="23D07135"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If Yes</w:t>
            </w:r>
            <w:r w:rsidR="00F542B9">
              <w:rPr>
                <w:rFonts w:ascii="Arial" w:hAnsi="Arial" w:cs="Arial"/>
                <w:sz w:val="24"/>
                <w:szCs w:val="24"/>
              </w:rPr>
              <w:t>,</w:t>
            </w:r>
            <w:r w:rsidRPr="005C7E00">
              <w:rPr>
                <w:rFonts w:ascii="Arial" w:hAnsi="Arial" w:cs="Arial"/>
                <w:sz w:val="24"/>
                <w:szCs w:val="24"/>
              </w:rPr>
              <w:t xml:space="preserve"> please provide details at 3.2</w:t>
            </w:r>
          </w:p>
        </w:tc>
      </w:tr>
      <w:tr w:rsidR="000A1BDE" w:rsidRPr="005C7E00" w14:paraId="6717A6B7" w14:textId="77777777" w:rsidTr="006C7F8E">
        <w:trPr>
          <w:trHeight w:val="1123"/>
        </w:trPr>
        <w:tc>
          <w:tcPr>
            <w:tcW w:w="567" w:type="dxa"/>
            <w:shd w:val="clear" w:color="auto" w:fill="4F2D7F"/>
            <w:vAlign w:val="center"/>
          </w:tcPr>
          <w:p w14:paraId="04A68BC4"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044C91FC" w14:textId="77777777" w:rsidR="000A1BDE" w:rsidRPr="005C7E00" w:rsidRDefault="000A1BDE" w:rsidP="00F542B9">
            <w:pPr>
              <w:spacing w:before="120" w:after="120"/>
              <w:ind w:left="807" w:hanging="807"/>
              <w:rPr>
                <w:rFonts w:ascii="Arial" w:hAnsi="Arial" w:cs="Arial"/>
                <w:sz w:val="24"/>
                <w:szCs w:val="24"/>
              </w:rPr>
            </w:pPr>
            <w:r w:rsidRPr="005C7E00">
              <w:rPr>
                <w:rFonts w:ascii="Arial" w:hAnsi="Arial" w:cs="Arial"/>
                <w:sz w:val="24"/>
                <w:szCs w:val="24"/>
              </w:rPr>
              <w:t>3.1(b)</w:t>
            </w:r>
          </w:p>
        </w:tc>
        <w:tc>
          <w:tcPr>
            <w:tcW w:w="4536" w:type="dxa"/>
            <w:vAlign w:val="center"/>
          </w:tcPr>
          <w:p w14:paraId="0889115F"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Breach of social obligations</w:t>
            </w:r>
          </w:p>
        </w:tc>
        <w:tc>
          <w:tcPr>
            <w:tcW w:w="4252" w:type="dxa"/>
            <w:vAlign w:val="center"/>
          </w:tcPr>
          <w:p w14:paraId="0D6C0C0F" w14:textId="3EDE9C3C"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861705625"/>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p w14:paraId="051744D0" w14:textId="47ED6D2A"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1336612139"/>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r w:rsidR="006C5953" w:rsidRPr="005C7E00">
              <w:rPr>
                <w:rFonts w:ascii="Arial" w:hAnsi="Arial" w:cs="Arial"/>
                <w:sz w:val="24"/>
                <w:szCs w:val="24"/>
              </w:rPr>
              <w:t xml:space="preserve"> </w:t>
            </w:r>
          </w:p>
          <w:p w14:paraId="68B79D3A" w14:textId="12781529"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If Yes</w:t>
            </w:r>
            <w:r w:rsidR="00F542B9">
              <w:rPr>
                <w:rFonts w:ascii="Arial" w:hAnsi="Arial" w:cs="Arial"/>
                <w:sz w:val="24"/>
                <w:szCs w:val="24"/>
              </w:rPr>
              <w:t>,</w:t>
            </w:r>
            <w:r w:rsidRPr="005C7E00">
              <w:rPr>
                <w:rFonts w:ascii="Arial" w:hAnsi="Arial" w:cs="Arial"/>
                <w:sz w:val="24"/>
                <w:szCs w:val="24"/>
              </w:rPr>
              <w:t xml:space="preserve"> please provide details at 3.2</w:t>
            </w:r>
          </w:p>
        </w:tc>
      </w:tr>
      <w:tr w:rsidR="000A1BDE" w:rsidRPr="005C7E00" w14:paraId="7362C237" w14:textId="77777777" w:rsidTr="006C7F8E">
        <w:trPr>
          <w:trHeight w:val="1069"/>
        </w:trPr>
        <w:tc>
          <w:tcPr>
            <w:tcW w:w="567" w:type="dxa"/>
            <w:shd w:val="clear" w:color="auto" w:fill="4F2D7F"/>
            <w:vAlign w:val="center"/>
          </w:tcPr>
          <w:p w14:paraId="1163A2DC" w14:textId="78F74457" w:rsidR="000A1BDE" w:rsidRPr="005C7E00" w:rsidRDefault="00530FCC"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lastRenderedPageBreak/>
              <w:tab/>
            </w:r>
            <w:r w:rsidR="00F542B9">
              <w:rPr>
                <w:rFonts w:ascii="Arial" w:hAnsi="Arial" w:cs="Arial"/>
                <w:b/>
                <w:color w:val="FFFFFF" w:themeColor="background1"/>
                <w:sz w:val="24"/>
                <w:szCs w:val="24"/>
              </w:rPr>
              <w:t>P/F</w:t>
            </w:r>
          </w:p>
        </w:tc>
        <w:tc>
          <w:tcPr>
            <w:tcW w:w="1277" w:type="dxa"/>
            <w:vAlign w:val="center"/>
          </w:tcPr>
          <w:p w14:paraId="366B865F"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3.1(c)</w:t>
            </w:r>
          </w:p>
        </w:tc>
        <w:tc>
          <w:tcPr>
            <w:tcW w:w="4536" w:type="dxa"/>
            <w:vAlign w:val="center"/>
          </w:tcPr>
          <w:p w14:paraId="560ECA0B"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Breach of labour law obligations</w:t>
            </w:r>
          </w:p>
        </w:tc>
        <w:tc>
          <w:tcPr>
            <w:tcW w:w="4252" w:type="dxa"/>
            <w:vAlign w:val="center"/>
          </w:tcPr>
          <w:p w14:paraId="1069F88B" w14:textId="06540E6A"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1064108594"/>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p w14:paraId="4C70993A" w14:textId="5F748374"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1301731000"/>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p w14:paraId="16B330C5" w14:textId="4105B185"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If Yes</w:t>
            </w:r>
            <w:r w:rsidR="00F542B9">
              <w:rPr>
                <w:rFonts w:ascii="Arial" w:hAnsi="Arial" w:cs="Arial"/>
                <w:sz w:val="24"/>
                <w:szCs w:val="24"/>
              </w:rPr>
              <w:t>,</w:t>
            </w:r>
            <w:r w:rsidRPr="005C7E00">
              <w:rPr>
                <w:rFonts w:ascii="Arial" w:hAnsi="Arial" w:cs="Arial"/>
                <w:sz w:val="24"/>
                <w:szCs w:val="24"/>
              </w:rPr>
              <w:t xml:space="preserve"> please provide details at 3.2</w:t>
            </w:r>
          </w:p>
        </w:tc>
      </w:tr>
      <w:tr w:rsidR="000A1BDE" w:rsidRPr="005C7E00" w14:paraId="2111EC49" w14:textId="77777777" w:rsidTr="006C7F8E">
        <w:trPr>
          <w:trHeight w:val="1850"/>
        </w:trPr>
        <w:tc>
          <w:tcPr>
            <w:tcW w:w="567" w:type="dxa"/>
            <w:shd w:val="clear" w:color="auto" w:fill="4F2D7F"/>
            <w:vAlign w:val="center"/>
          </w:tcPr>
          <w:p w14:paraId="2EC1B137"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57B860EC"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3.1(d)</w:t>
            </w:r>
          </w:p>
        </w:tc>
        <w:tc>
          <w:tcPr>
            <w:tcW w:w="4536" w:type="dxa"/>
            <w:vAlign w:val="center"/>
          </w:tcPr>
          <w:p w14:paraId="576B24AF" w14:textId="77777777" w:rsidR="000A1BDE" w:rsidRPr="005C7E00" w:rsidRDefault="000A1BDE" w:rsidP="00B11C91">
            <w:pPr>
              <w:spacing w:before="120" w:after="120"/>
              <w:jc w:val="both"/>
              <w:rPr>
                <w:rFonts w:ascii="Arial" w:hAnsi="Arial" w:cs="Arial"/>
                <w:sz w:val="24"/>
                <w:szCs w:val="24"/>
              </w:rPr>
            </w:pPr>
            <w:r w:rsidRPr="005C7E00">
              <w:rPr>
                <w:rFonts w:ascii="Arial" w:hAnsi="Arial" w:cs="Arial"/>
                <w:sz w:val="24"/>
                <w:szCs w:val="24"/>
              </w:rPr>
              <w:t>Bankrupt or is the subject of insolvency or winding-up proceedings, where the organisation’s assets are being administered by a liquidator or by the court, where it is in an arrangement with creditors, where its business activities are suspended or it is in an analogous situation arising from a similar procedure under the laws and regulations of any State?</w:t>
            </w:r>
          </w:p>
        </w:tc>
        <w:tc>
          <w:tcPr>
            <w:tcW w:w="4252" w:type="dxa"/>
            <w:vAlign w:val="center"/>
          </w:tcPr>
          <w:p w14:paraId="446B3D71" w14:textId="7D939D2B"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1398165187"/>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p w14:paraId="6120F928" w14:textId="06366844"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670997321"/>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r w:rsidR="006C5953" w:rsidRPr="005C7E00">
              <w:rPr>
                <w:rFonts w:ascii="Arial" w:hAnsi="Arial" w:cs="Arial"/>
                <w:sz w:val="24"/>
                <w:szCs w:val="24"/>
              </w:rPr>
              <w:t xml:space="preserve"> </w:t>
            </w:r>
          </w:p>
          <w:p w14:paraId="49035CF5" w14:textId="0E93B149"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If Yes</w:t>
            </w:r>
            <w:r w:rsidR="00F542B9">
              <w:rPr>
                <w:rFonts w:ascii="Arial" w:hAnsi="Arial" w:cs="Arial"/>
                <w:sz w:val="24"/>
                <w:szCs w:val="24"/>
              </w:rPr>
              <w:t>,</w:t>
            </w:r>
            <w:r w:rsidRPr="005C7E00">
              <w:rPr>
                <w:rFonts w:ascii="Arial" w:hAnsi="Arial" w:cs="Arial"/>
                <w:sz w:val="24"/>
                <w:szCs w:val="24"/>
              </w:rPr>
              <w:t xml:space="preserve"> please provide details at 3.2</w:t>
            </w:r>
          </w:p>
        </w:tc>
      </w:tr>
      <w:tr w:rsidR="000A1BDE" w:rsidRPr="005C7E00" w14:paraId="54EB2AFD" w14:textId="77777777" w:rsidTr="006C7F8E">
        <w:trPr>
          <w:trHeight w:val="1155"/>
        </w:trPr>
        <w:tc>
          <w:tcPr>
            <w:tcW w:w="567" w:type="dxa"/>
            <w:shd w:val="clear" w:color="auto" w:fill="4F2D7F"/>
            <w:vAlign w:val="center"/>
          </w:tcPr>
          <w:p w14:paraId="47A278B9"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3EFE20A2"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3.1(e)</w:t>
            </w:r>
          </w:p>
        </w:tc>
        <w:tc>
          <w:tcPr>
            <w:tcW w:w="4536" w:type="dxa"/>
            <w:vAlign w:val="center"/>
          </w:tcPr>
          <w:p w14:paraId="3636AF02"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Guilty of grave professional misconduct</w:t>
            </w:r>
          </w:p>
        </w:tc>
        <w:tc>
          <w:tcPr>
            <w:tcW w:w="4252" w:type="dxa"/>
            <w:vAlign w:val="center"/>
          </w:tcPr>
          <w:p w14:paraId="6AE4B67E" w14:textId="6EC1A2D4" w:rsidR="000A1BDE" w:rsidRPr="00FF2454"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MS Gothic" w:eastAsia="MS Gothic" w:hAnsi="MS Gothic" w:cs="Arial" w:hint="eastAsia"/>
                  <w:sz w:val="24"/>
                  <w:szCs w:val="24"/>
                </w:rPr>
                <w:id w:val="-1339849176"/>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p>
          <w:p w14:paraId="6339E6A6" w14:textId="1D37AEAB" w:rsidR="000A1BDE" w:rsidRPr="005C7E00" w:rsidRDefault="000A1BDE" w:rsidP="00F542B9">
            <w:pPr>
              <w:spacing w:before="120" w:after="120"/>
              <w:rPr>
                <w:rFonts w:ascii="Arial" w:hAnsi="Arial" w:cs="Arial"/>
                <w:sz w:val="24"/>
                <w:szCs w:val="24"/>
              </w:rPr>
            </w:pPr>
            <w:r w:rsidRPr="00FF2454">
              <w:rPr>
                <w:rFonts w:ascii="Arial" w:hAnsi="Arial" w:cs="Arial"/>
                <w:sz w:val="24"/>
                <w:szCs w:val="24"/>
              </w:rPr>
              <w:t xml:space="preserve">*No                  </w:t>
            </w:r>
            <w:r w:rsidR="00530FCC" w:rsidRPr="00FF2454">
              <w:rPr>
                <w:rFonts w:ascii="Arial" w:hAnsi="Arial" w:cs="Arial"/>
                <w:sz w:val="24"/>
                <w:szCs w:val="24"/>
              </w:rPr>
              <w:tab/>
            </w:r>
            <w:r w:rsidR="00530FCC" w:rsidRPr="00FF2454">
              <w:rPr>
                <w:rFonts w:ascii="Arial" w:hAnsi="Arial" w:cs="Arial"/>
                <w:sz w:val="24"/>
                <w:szCs w:val="24"/>
              </w:rPr>
              <w:tab/>
            </w:r>
            <w:sdt>
              <w:sdtPr>
                <w:rPr>
                  <w:rFonts w:ascii="MS Gothic" w:eastAsia="MS Gothic" w:hAnsi="MS Gothic" w:cs="Arial" w:hint="eastAsia"/>
                  <w:sz w:val="24"/>
                  <w:szCs w:val="24"/>
                </w:rPr>
                <w:id w:val="85962851"/>
                <w14:checkbox>
                  <w14:checked w14:val="0"/>
                  <w14:checkedState w14:val="2612" w14:font="MS Gothic"/>
                  <w14:uncheckedState w14:val="2610" w14:font="MS Gothic"/>
                </w14:checkbox>
              </w:sdtPr>
              <w:sdtEndPr/>
              <w:sdtContent>
                <w:r w:rsidR="006C5953">
                  <w:rPr>
                    <w:rFonts w:ascii="MS Gothic" w:eastAsia="MS Gothic" w:hAnsi="MS Gothic" w:cs="Arial" w:hint="eastAsia"/>
                    <w:sz w:val="24"/>
                    <w:szCs w:val="24"/>
                  </w:rPr>
                  <w:t>☐</w:t>
                </w:r>
              </w:sdtContent>
            </w:sdt>
            <w:r w:rsidR="00FF2454" w:rsidRPr="005C7E00">
              <w:rPr>
                <w:rFonts w:ascii="Arial" w:hAnsi="Arial" w:cs="Arial"/>
                <w:sz w:val="24"/>
                <w:szCs w:val="24"/>
              </w:rPr>
              <w:t xml:space="preserve"> </w:t>
            </w:r>
          </w:p>
          <w:p w14:paraId="3F525748" w14:textId="6EE81EFC"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tc>
      </w:tr>
      <w:tr w:rsidR="000A1BDE" w:rsidRPr="005C7E00" w14:paraId="76D68EB9" w14:textId="77777777" w:rsidTr="006C7F8E">
        <w:trPr>
          <w:trHeight w:val="1243"/>
        </w:trPr>
        <w:tc>
          <w:tcPr>
            <w:tcW w:w="567" w:type="dxa"/>
            <w:shd w:val="clear" w:color="auto" w:fill="4F2D7F"/>
            <w:vAlign w:val="center"/>
          </w:tcPr>
          <w:p w14:paraId="5CDD10D6"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27DBD549"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3.1(f)</w:t>
            </w:r>
          </w:p>
        </w:tc>
        <w:tc>
          <w:tcPr>
            <w:tcW w:w="4536" w:type="dxa"/>
            <w:vAlign w:val="center"/>
          </w:tcPr>
          <w:p w14:paraId="37920871" w14:textId="77777777" w:rsidR="000A1BDE" w:rsidRPr="005C7E00" w:rsidRDefault="000A1BDE" w:rsidP="00F542B9">
            <w:pPr>
              <w:spacing w:before="120" w:after="120"/>
              <w:rPr>
                <w:rFonts w:ascii="Arial" w:hAnsi="Arial" w:cs="Arial"/>
                <w:sz w:val="24"/>
                <w:szCs w:val="24"/>
              </w:rPr>
            </w:pPr>
            <w:r w:rsidRPr="005C7E00">
              <w:rPr>
                <w:rFonts w:ascii="Arial" w:eastAsia="Arial" w:hAnsi="Arial" w:cs="Arial"/>
                <w:sz w:val="24"/>
                <w:szCs w:val="24"/>
              </w:rPr>
              <w:t>Distortion of competition?</w:t>
            </w:r>
          </w:p>
        </w:tc>
        <w:tc>
          <w:tcPr>
            <w:tcW w:w="4252" w:type="dxa"/>
            <w:vAlign w:val="center"/>
          </w:tcPr>
          <w:p w14:paraId="785AB65B" w14:textId="05857A52"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435405269"/>
                <w14:checkbox>
                  <w14:checked w14:val="0"/>
                  <w14:checkedState w14:val="2612" w14:font="MS Gothic"/>
                  <w14:uncheckedState w14:val="2610" w14:font="MS Gothic"/>
                </w14:checkbox>
              </w:sdtPr>
              <w:sdtEndPr/>
              <w:sdtContent>
                <w:r w:rsidR="00FC348B">
                  <w:rPr>
                    <w:rFonts w:ascii="MS Gothic" w:eastAsia="MS Gothic" w:hAnsi="MS Gothic" w:cs="Arial" w:hint="eastAsia"/>
                    <w:sz w:val="24"/>
                    <w:szCs w:val="24"/>
                  </w:rPr>
                  <w:t>☐</w:t>
                </w:r>
              </w:sdtContent>
            </w:sdt>
          </w:p>
          <w:p w14:paraId="4B12C30F" w14:textId="124C7636"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2069146801"/>
                <w14:checkbox>
                  <w14:checked w14:val="0"/>
                  <w14:checkedState w14:val="2612" w14:font="MS Gothic"/>
                  <w14:uncheckedState w14:val="2610" w14:font="MS Gothic"/>
                </w14:checkbox>
              </w:sdtPr>
              <w:sdtEndPr/>
              <w:sdtContent>
                <w:r w:rsidR="00FC348B">
                  <w:rPr>
                    <w:rFonts w:ascii="MS Gothic" w:eastAsia="MS Gothic" w:hAnsi="MS Gothic" w:cs="Arial" w:hint="eastAsia"/>
                    <w:sz w:val="24"/>
                    <w:szCs w:val="24"/>
                  </w:rPr>
                  <w:t>☐</w:t>
                </w:r>
              </w:sdtContent>
            </w:sdt>
          </w:p>
          <w:p w14:paraId="29D1F5FC" w14:textId="6494145A"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tc>
      </w:tr>
      <w:tr w:rsidR="000A1BDE" w:rsidRPr="005C7E00" w14:paraId="6185CE81" w14:textId="77777777" w:rsidTr="006C7F8E">
        <w:trPr>
          <w:trHeight w:val="1300"/>
        </w:trPr>
        <w:tc>
          <w:tcPr>
            <w:tcW w:w="567" w:type="dxa"/>
            <w:shd w:val="clear" w:color="auto" w:fill="4F2D7F"/>
            <w:vAlign w:val="center"/>
          </w:tcPr>
          <w:p w14:paraId="202E48AB"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2AA68C88" w14:textId="77777777" w:rsidR="000A1BDE" w:rsidRPr="005C7E00" w:rsidRDefault="000A1BDE" w:rsidP="00F542B9">
            <w:pPr>
              <w:spacing w:before="120" w:after="120"/>
              <w:ind w:left="807" w:hanging="807"/>
              <w:rPr>
                <w:rFonts w:ascii="Arial" w:hAnsi="Arial" w:cs="Arial"/>
                <w:sz w:val="24"/>
                <w:szCs w:val="24"/>
              </w:rPr>
            </w:pPr>
            <w:r w:rsidRPr="005C7E00">
              <w:rPr>
                <w:rFonts w:ascii="Arial" w:hAnsi="Arial" w:cs="Arial"/>
                <w:sz w:val="24"/>
                <w:szCs w:val="24"/>
              </w:rPr>
              <w:t>3.1(g)</w:t>
            </w:r>
          </w:p>
        </w:tc>
        <w:tc>
          <w:tcPr>
            <w:tcW w:w="4536" w:type="dxa"/>
            <w:vAlign w:val="center"/>
          </w:tcPr>
          <w:p w14:paraId="526A1107" w14:textId="77777777" w:rsidR="000A1BDE" w:rsidRPr="005C7E00" w:rsidRDefault="000A1BDE" w:rsidP="00F542B9">
            <w:pPr>
              <w:spacing w:before="120" w:after="120"/>
              <w:rPr>
                <w:rFonts w:ascii="Arial" w:hAnsi="Arial" w:cs="Arial"/>
                <w:sz w:val="24"/>
                <w:szCs w:val="24"/>
              </w:rPr>
            </w:pPr>
            <w:r w:rsidRPr="005C7E00">
              <w:rPr>
                <w:rFonts w:ascii="Arial" w:eastAsia="Arial" w:hAnsi="Arial" w:cs="Arial"/>
                <w:sz w:val="24"/>
                <w:szCs w:val="24"/>
              </w:rPr>
              <w:t>Aware of any conflict of interest?</w:t>
            </w:r>
          </w:p>
        </w:tc>
        <w:tc>
          <w:tcPr>
            <w:tcW w:w="4252" w:type="dxa"/>
            <w:vAlign w:val="center"/>
          </w:tcPr>
          <w:p w14:paraId="4A1C084B" w14:textId="18860E44"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956865544"/>
                <w14:checkbox>
                  <w14:checked w14:val="0"/>
                  <w14:checkedState w14:val="2612" w14:font="MS Gothic"/>
                  <w14:uncheckedState w14:val="2610" w14:font="MS Gothic"/>
                </w14:checkbox>
              </w:sdtPr>
              <w:sdtEndPr/>
              <w:sdtContent>
                <w:r w:rsidR="00FC348B">
                  <w:rPr>
                    <w:rFonts w:ascii="MS Gothic" w:eastAsia="MS Gothic" w:hAnsi="MS Gothic" w:cs="Arial" w:hint="eastAsia"/>
                    <w:sz w:val="24"/>
                    <w:szCs w:val="24"/>
                  </w:rPr>
                  <w:t>☐</w:t>
                </w:r>
              </w:sdtContent>
            </w:sdt>
          </w:p>
          <w:p w14:paraId="3076FB6A" w14:textId="0560368A"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2040732551"/>
                <w14:checkbox>
                  <w14:checked w14:val="0"/>
                  <w14:checkedState w14:val="2612" w14:font="MS Gothic"/>
                  <w14:uncheckedState w14:val="2610" w14:font="MS Gothic"/>
                </w14:checkbox>
              </w:sdtPr>
              <w:sdtEndPr/>
              <w:sdtContent>
                <w:r w:rsidR="00FC348B">
                  <w:rPr>
                    <w:rFonts w:ascii="MS Gothic" w:eastAsia="MS Gothic" w:hAnsi="MS Gothic" w:cs="Arial" w:hint="eastAsia"/>
                    <w:sz w:val="24"/>
                    <w:szCs w:val="24"/>
                  </w:rPr>
                  <w:t>☐</w:t>
                </w:r>
              </w:sdtContent>
            </w:sdt>
          </w:p>
          <w:p w14:paraId="5F97E700" w14:textId="3DE12A59"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tc>
      </w:tr>
      <w:tr w:rsidR="000A1BDE" w:rsidRPr="005C7E00" w14:paraId="4F0DCF1F" w14:textId="77777777" w:rsidTr="006C7F8E">
        <w:trPr>
          <w:trHeight w:val="1266"/>
        </w:trPr>
        <w:tc>
          <w:tcPr>
            <w:tcW w:w="567" w:type="dxa"/>
            <w:shd w:val="clear" w:color="auto" w:fill="4F2D7F"/>
            <w:vAlign w:val="center"/>
          </w:tcPr>
          <w:p w14:paraId="65500D18"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4B133094"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3.1(h)</w:t>
            </w:r>
          </w:p>
        </w:tc>
        <w:tc>
          <w:tcPr>
            <w:tcW w:w="4536" w:type="dxa"/>
            <w:vAlign w:val="center"/>
          </w:tcPr>
          <w:p w14:paraId="3A3B75F5" w14:textId="77777777" w:rsidR="000A1BDE" w:rsidRPr="005C7E00" w:rsidRDefault="000A1BDE" w:rsidP="00B11C91">
            <w:pPr>
              <w:spacing w:before="120" w:after="120"/>
              <w:jc w:val="both"/>
              <w:rPr>
                <w:rFonts w:ascii="Arial" w:hAnsi="Arial" w:cs="Arial"/>
                <w:sz w:val="24"/>
                <w:szCs w:val="24"/>
              </w:rPr>
            </w:pPr>
            <w:r w:rsidRPr="005C7E00">
              <w:rPr>
                <w:rFonts w:ascii="Arial" w:hAnsi="Arial" w:cs="Arial"/>
                <w:sz w:val="24"/>
                <w:szCs w:val="24"/>
              </w:rPr>
              <w:t>Been involved in the preparation of the procurement procedure</w:t>
            </w:r>
          </w:p>
        </w:tc>
        <w:tc>
          <w:tcPr>
            <w:tcW w:w="4252" w:type="dxa"/>
            <w:vAlign w:val="center"/>
          </w:tcPr>
          <w:p w14:paraId="162909D4" w14:textId="3709E6BE"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335070380"/>
                <w14:checkbox>
                  <w14:checked w14:val="0"/>
                  <w14:checkedState w14:val="2612" w14:font="MS Gothic"/>
                  <w14:uncheckedState w14:val="2610" w14:font="MS Gothic"/>
                </w14:checkbox>
              </w:sdtPr>
              <w:sdtEndPr/>
              <w:sdtContent>
                <w:r w:rsidR="00FC348B">
                  <w:rPr>
                    <w:rFonts w:ascii="MS Gothic" w:eastAsia="MS Gothic" w:hAnsi="MS Gothic" w:cs="Arial" w:hint="eastAsia"/>
                    <w:sz w:val="24"/>
                    <w:szCs w:val="24"/>
                  </w:rPr>
                  <w:t>☐</w:t>
                </w:r>
              </w:sdtContent>
            </w:sdt>
          </w:p>
          <w:p w14:paraId="3F6ACAFB" w14:textId="38FC2676"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1344929672"/>
                <w14:checkbox>
                  <w14:checked w14:val="0"/>
                  <w14:checkedState w14:val="2612" w14:font="MS Gothic"/>
                  <w14:uncheckedState w14:val="2610" w14:font="MS Gothic"/>
                </w14:checkbox>
              </w:sdtPr>
              <w:sdtEndPr/>
              <w:sdtContent>
                <w:r w:rsidR="00FC348B">
                  <w:rPr>
                    <w:rFonts w:ascii="MS Gothic" w:eastAsia="MS Gothic" w:hAnsi="MS Gothic" w:cs="Arial" w:hint="eastAsia"/>
                    <w:sz w:val="24"/>
                    <w:szCs w:val="24"/>
                  </w:rPr>
                  <w:t>☐</w:t>
                </w:r>
              </w:sdtContent>
            </w:sdt>
          </w:p>
          <w:p w14:paraId="7EF9C52A" w14:textId="411D3EE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tc>
      </w:tr>
      <w:tr w:rsidR="000A1BDE" w:rsidRPr="005C7E00" w14:paraId="084D10CD" w14:textId="77777777" w:rsidTr="006C7F8E">
        <w:trPr>
          <w:trHeight w:val="1270"/>
        </w:trPr>
        <w:tc>
          <w:tcPr>
            <w:tcW w:w="567" w:type="dxa"/>
            <w:shd w:val="clear" w:color="auto" w:fill="4F2D7F"/>
            <w:vAlign w:val="center"/>
          </w:tcPr>
          <w:p w14:paraId="5FCFC3A2"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vAlign w:val="center"/>
          </w:tcPr>
          <w:p w14:paraId="409102DB"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3.1(i)</w:t>
            </w:r>
          </w:p>
        </w:tc>
        <w:tc>
          <w:tcPr>
            <w:tcW w:w="4536" w:type="dxa"/>
            <w:vAlign w:val="center"/>
          </w:tcPr>
          <w:p w14:paraId="16275FB5" w14:textId="77777777" w:rsidR="000A1BDE" w:rsidRPr="005C7E00" w:rsidRDefault="000A1BDE" w:rsidP="00B11C91">
            <w:pPr>
              <w:spacing w:before="120" w:after="120"/>
              <w:jc w:val="both"/>
              <w:rPr>
                <w:rFonts w:ascii="Arial" w:hAnsi="Arial" w:cs="Arial"/>
                <w:sz w:val="24"/>
                <w:szCs w:val="24"/>
              </w:rPr>
            </w:pPr>
            <w:r w:rsidRPr="005C7E00">
              <w:rPr>
                <w:rFonts w:ascii="Arial" w:eastAsia="Arial" w:hAnsi="Arial" w:cs="Arial"/>
                <w:sz w:val="24"/>
                <w:szCs w:val="24"/>
              </w:rPr>
              <w:t>Performance deficiencies on a previous contract. leading to early termination, damages or other sanctions</w:t>
            </w:r>
          </w:p>
        </w:tc>
        <w:tc>
          <w:tcPr>
            <w:tcW w:w="4252" w:type="dxa"/>
            <w:vAlign w:val="center"/>
          </w:tcPr>
          <w:p w14:paraId="7F8F558D" w14:textId="542AB388"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2000680589"/>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38D20845" w14:textId="10C897D5"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571477014"/>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6C941741" w14:textId="63C5ECE3"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tc>
      </w:tr>
      <w:tr w:rsidR="000A1BDE" w:rsidRPr="005C7E00" w14:paraId="34A5B358" w14:textId="77777777" w:rsidTr="006C7F8E">
        <w:trPr>
          <w:trHeight w:val="1667"/>
        </w:trPr>
        <w:tc>
          <w:tcPr>
            <w:tcW w:w="567" w:type="dxa"/>
            <w:shd w:val="clear" w:color="auto" w:fill="4F2D7F"/>
            <w:vAlign w:val="center"/>
          </w:tcPr>
          <w:p w14:paraId="0F8A4970"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t>P/F</w:t>
            </w:r>
          </w:p>
        </w:tc>
        <w:tc>
          <w:tcPr>
            <w:tcW w:w="1277" w:type="dxa"/>
          </w:tcPr>
          <w:p w14:paraId="473013AC"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3.1(j)</w:t>
            </w:r>
          </w:p>
          <w:p w14:paraId="1A6F79FD" w14:textId="77777777" w:rsidR="000A1BDE" w:rsidRPr="005C7E00" w:rsidRDefault="000A1BDE" w:rsidP="00F542B9">
            <w:pPr>
              <w:spacing w:before="120" w:after="120"/>
              <w:rPr>
                <w:rFonts w:ascii="Arial" w:hAnsi="Arial" w:cs="Arial"/>
                <w:sz w:val="24"/>
                <w:szCs w:val="24"/>
              </w:rPr>
            </w:pPr>
          </w:p>
          <w:p w14:paraId="41A7A3D8"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3.1(j)-(i)</w:t>
            </w:r>
          </w:p>
          <w:p w14:paraId="57457381" w14:textId="77777777" w:rsidR="000A1BDE" w:rsidRPr="005C7E00" w:rsidRDefault="000A1BDE" w:rsidP="00F542B9">
            <w:pPr>
              <w:spacing w:before="120" w:after="120"/>
              <w:rPr>
                <w:rFonts w:ascii="Arial" w:hAnsi="Arial" w:cs="Arial"/>
                <w:sz w:val="24"/>
                <w:szCs w:val="24"/>
              </w:rPr>
            </w:pPr>
          </w:p>
          <w:p w14:paraId="1E6CF422" w14:textId="77777777" w:rsidR="000A1BDE" w:rsidRPr="005C7E00" w:rsidRDefault="000A1BDE" w:rsidP="00F542B9">
            <w:pPr>
              <w:spacing w:before="120" w:after="120"/>
              <w:rPr>
                <w:rFonts w:ascii="Arial" w:hAnsi="Arial" w:cs="Arial"/>
                <w:sz w:val="24"/>
                <w:szCs w:val="24"/>
              </w:rPr>
            </w:pPr>
          </w:p>
          <w:p w14:paraId="54DE6EC7" w14:textId="77777777" w:rsidR="000A1BDE" w:rsidRPr="005C7E00" w:rsidRDefault="000A1BDE" w:rsidP="00F542B9">
            <w:pPr>
              <w:spacing w:before="120" w:after="120"/>
              <w:rPr>
                <w:rFonts w:ascii="Arial" w:hAnsi="Arial" w:cs="Arial"/>
                <w:sz w:val="24"/>
                <w:szCs w:val="24"/>
              </w:rPr>
            </w:pPr>
          </w:p>
          <w:p w14:paraId="3C5C13DC" w14:textId="35C40671" w:rsidR="000A1BDE" w:rsidRDefault="000A1BDE" w:rsidP="00F542B9">
            <w:pPr>
              <w:spacing w:before="120" w:after="120"/>
              <w:rPr>
                <w:rFonts w:ascii="Arial" w:hAnsi="Arial" w:cs="Arial"/>
                <w:sz w:val="24"/>
                <w:szCs w:val="24"/>
              </w:rPr>
            </w:pPr>
          </w:p>
          <w:p w14:paraId="3C37EAD4" w14:textId="77777777" w:rsidR="002319C8" w:rsidRPr="005C7E00" w:rsidRDefault="002319C8" w:rsidP="00F542B9">
            <w:pPr>
              <w:spacing w:before="120" w:after="120"/>
              <w:rPr>
                <w:rFonts w:ascii="Arial" w:hAnsi="Arial" w:cs="Arial"/>
                <w:sz w:val="24"/>
                <w:szCs w:val="24"/>
              </w:rPr>
            </w:pPr>
          </w:p>
          <w:p w14:paraId="02708A24" w14:textId="77777777" w:rsidR="00A667D1" w:rsidRDefault="00A667D1" w:rsidP="00F542B9">
            <w:pPr>
              <w:spacing w:before="120" w:after="120"/>
              <w:rPr>
                <w:rFonts w:ascii="Arial" w:hAnsi="Arial" w:cs="Arial"/>
                <w:sz w:val="24"/>
                <w:szCs w:val="24"/>
              </w:rPr>
            </w:pPr>
          </w:p>
          <w:p w14:paraId="3372A7FA" w14:textId="184DF9B0"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3.1(j)-(ii)</w:t>
            </w:r>
          </w:p>
          <w:p w14:paraId="50A2FF7B" w14:textId="77777777" w:rsidR="000A1BDE" w:rsidRPr="005C7E00" w:rsidRDefault="000A1BDE" w:rsidP="00F542B9">
            <w:pPr>
              <w:spacing w:before="120" w:after="120"/>
              <w:rPr>
                <w:rFonts w:ascii="Arial" w:hAnsi="Arial" w:cs="Arial"/>
                <w:sz w:val="24"/>
                <w:szCs w:val="24"/>
              </w:rPr>
            </w:pPr>
          </w:p>
          <w:p w14:paraId="01B601FE" w14:textId="55F28F8E" w:rsidR="000A1BDE" w:rsidRDefault="000A1BDE" w:rsidP="00F542B9">
            <w:pPr>
              <w:spacing w:before="120" w:after="120"/>
              <w:rPr>
                <w:rFonts w:ascii="Arial" w:hAnsi="Arial" w:cs="Arial"/>
                <w:sz w:val="24"/>
                <w:szCs w:val="24"/>
              </w:rPr>
            </w:pPr>
          </w:p>
          <w:p w14:paraId="02286981" w14:textId="77777777" w:rsidR="00A91402" w:rsidRPr="005C7E00" w:rsidRDefault="00A91402" w:rsidP="00F542B9">
            <w:pPr>
              <w:spacing w:before="120" w:after="120"/>
              <w:rPr>
                <w:rFonts w:ascii="Arial" w:hAnsi="Arial" w:cs="Arial"/>
                <w:sz w:val="24"/>
                <w:szCs w:val="24"/>
              </w:rPr>
            </w:pPr>
          </w:p>
          <w:p w14:paraId="3E77283E"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3.1(j)-(iii)</w:t>
            </w:r>
          </w:p>
          <w:p w14:paraId="7C4FAA7D" w14:textId="77777777" w:rsidR="000A1BDE" w:rsidRPr="005C7E00" w:rsidRDefault="000A1BDE" w:rsidP="00F542B9">
            <w:pPr>
              <w:spacing w:before="120" w:after="120"/>
              <w:rPr>
                <w:rFonts w:ascii="Arial" w:hAnsi="Arial" w:cs="Arial"/>
                <w:sz w:val="24"/>
                <w:szCs w:val="24"/>
              </w:rPr>
            </w:pPr>
          </w:p>
          <w:p w14:paraId="174C77B2" w14:textId="77777777" w:rsidR="000A1BDE" w:rsidRPr="005C7E00" w:rsidRDefault="000A1BDE" w:rsidP="00F542B9">
            <w:pPr>
              <w:spacing w:before="120" w:after="120"/>
              <w:rPr>
                <w:rFonts w:ascii="Arial" w:hAnsi="Arial" w:cs="Arial"/>
                <w:sz w:val="24"/>
                <w:szCs w:val="24"/>
              </w:rPr>
            </w:pPr>
          </w:p>
          <w:p w14:paraId="6B98ABEC" w14:textId="77777777" w:rsidR="000A1BDE" w:rsidRPr="005C7E00" w:rsidRDefault="000A1BDE" w:rsidP="00F542B9">
            <w:pPr>
              <w:spacing w:before="120" w:after="120"/>
              <w:rPr>
                <w:rFonts w:ascii="Arial" w:hAnsi="Arial" w:cs="Arial"/>
                <w:sz w:val="24"/>
                <w:szCs w:val="24"/>
              </w:rPr>
            </w:pPr>
          </w:p>
          <w:p w14:paraId="5B0868C8" w14:textId="4A475CD2" w:rsidR="000A1BDE" w:rsidRDefault="000A1BDE" w:rsidP="00F542B9">
            <w:pPr>
              <w:spacing w:before="120" w:after="120"/>
              <w:rPr>
                <w:rFonts w:ascii="Arial" w:hAnsi="Arial" w:cs="Arial"/>
                <w:sz w:val="24"/>
                <w:szCs w:val="24"/>
              </w:rPr>
            </w:pPr>
          </w:p>
          <w:p w14:paraId="2EC0B404" w14:textId="77777777" w:rsidR="0052236A" w:rsidRPr="005C7E00" w:rsidRDefault="0052236A" w:rsidP="00F542B9">
            <w:pPr>
              <w:spacing w:before="120" w:after="120"/>
              <w:rPr>
                <w:rFonts w:ascii="Arial" w:hAnsi="Arial" w:cs="Arial"/>
                <w:sz w:val="24"/>
                <w:szCs w:val="24"/>
              </w:rPr>
            </w:pPr>
          </w:p>
          <w:p w14:paraId="6CA897CC"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3.1(j)-(iv)</w:t>
            </w:r>
          </w:p>
        </w:tc>
        <w:tc>
          <w:tcPr>
            <w:tcW w:w="4536" w:type="dxa"/>
          </w:tcPr>
          <w:p w14:paraId="429DBC03" w14:textId="77777777" w:rsidR="00A667D1" w:rsidRDefault="000A1BDE" w:rsidP="00A667D1">
            <w:pPr>
              <w:pStyle w:val="Normal1"/>
              <w:spacing w:after="120"/>
              <w:jc w:val="both"/>
              <w:rPr>
                <w:rFonts w:ascii="Arial" w:eastAsia="Arial" w:hAnsi="Arial" w:cs="Arial"/>
              </w:rPr>
            </w:pPr>
            <w:r w:rsidRPr="005C7E00">
              <w:rPr>
                <w:rFonts w:ascii="Arial" w:eastAsia="Arial" w:hAnsi="Arial" w:cs="Arial"/>
              </w:rPr>
              <w:lastRenderedPageBreak/>
              <w:t>Do any of the following statements apply to your organisation?</w:t>
            </w:r>
          </w:p>
          <w:p w14:paraId="117213E2" w14:textId="2202059A" w:rsidR="000A1BDE" w:rsidRPr="00A667D1" w:rsidRDefault="000A1BDE" w:rsidP="00A667D1">
            <w:pPr>
              <w:pStyle w:val="Normal1"/>
              <w:spacing w:after="120"/>
              <w:jc w:val="both"/>
              <w:rPr>
                <w:rFonts w:ascii="Arial" w:eastAsia="Arial" w:hAnsi="Arial" w:cs="Arial"/>
              </w:rPr>
            </w:pPr>
            <w:r w:rsidRPr="005C7E00">
              <w:rPr>
                <w:rFonts w:ascii="Arial" w:hAnsi="Arial" w:cs="Arial"/>
              </w:rPr>
              <w:br/>
              <w:t xml:space="preserve">The organisation is guilty of serious misrepresentation in supplying the information required for the verification of </w:t>
            </w:r>
            <w:r w:rsidRPr="005C7E00">
              <w:rPr>
                <w:rFonts w:ascii="Arial" w:hAnsi="Arial" w:cs="Arial"/>
              </w:rPr>
              <w:lastRenderedPageBreak/>
              <w:t>the absence of grounds for exclusion or the fulfilment of the selection criteria.</w:t>
            </w:r>
          </w:p>
          <w:p w14:paraId="735DF495" w14:textId="77777777" w:rsidR="002319C8" w:rsidRDefault="002319C8" w:rsidP="002319C8">
            <w:pPr>
              <w:spacing w:before="120" w:after="120"/>
              <w:jc w:val="both"/>
              <w:rPr>
                <w:rFonts w:ascii="Arial" w:hAnsi="Arial" w:cs="Arial"/>
                <w:sz w:val="24"/>
                <w:szCs w:val="24"/>
              </w:rPr>
            </w:pPr>
          </w:p>
          <w:p w14:paraId="3E492CF1" w14:textId="77777777" w:rsidR="00A667D1" w:rsidRDefault="00A667D1" w:rsidP="002319C8">
            <w:pPr>
              <w:spacing w:before="120" w:after="120"/>
              <w:jc w:val="both"/>
              <w:rPr>
                <w:rFonts w:ascii="Arial" w:hAnsi="Arial" w:cs="Arial"/>
                <w:sz w:val="24"/>
                <w:szCs w:val="24"/>
              </w:rPr>
            </w:pPr>
          </w:p>
          <w:p w14:paraId="6071785A" w14:textId="46F19E0D" w:rsidR="000A1BDE" w:rsidRPr="005C7E00" w:rsidRDefault="000A1BDE" w:rsidP="002319C8">
            <w:pPr>
              <w:spacing w:before="120" w:after="120"/>
              <w:jc w:val="both"/>
              <w:rPr>
                <w:rFonts w:ascii="Arial" w:hAnsi="Arial" w:cs="Arial"/>
                <w:sz w:val="24"/>
                <w:szCs w:val="24"/>
              </w:rPr>
            </w:pPr>
            <w:r w:rsidRPr="005C7E00">
              <w:rPr>
                <w:rFonts w:ascii="Arial" w:hAnsi="Arial" w:cs="Arial"/>
                <w:sz w:val="24"/>
                <w:szCs w:val="24"/>
              </w:rPr>
              <w:t>The organisation has withheld such information.</w:t>
            </w:r>
          </w:p>
          <w:p w14:paraId="67FCB7B3" w14:textId="77777777" w:rsidR="000A1BDE" w:rsidRPr="005C7E00" w:rsidRDefault="000A1BDE" w:rsidP="00F542B9">
            <w:pPr>
              <w:spacing w:before="120" w:after="120"/>
              <w:rPr>
                <w:rFonts w:ascii="Arial" w:hAnsi="Arial" w:cs="Arial"/>
                <w:sz w:val="24"/>
                <w:szCs w:val="24"/>
              </w:rPr>
            </w:pPr>
          </w:p>
          <w:p w14:paraId="1937E6B3" w14:textId="77777777" w:rsidR="00A91402" w:rsidRDefault="00A91402" w:rsidP="002319C8">
            <w:pPr>
              <w:spacing w:before="120" w:after="120"/>
              <w:jc w:val="both"/>
              <w:rPr>
                <w:rFonts w:ascii="Arial" w:hAnsi="Arial" w:cs="Arial"/>
                <w:sz w:val="24"/>
                <w:szCs w:val="24"/>
              </w:rPr>
            </w:pPr>
          </w:p>
          <w:p w14:paraId="65204264" w14:textId="48F279CF" w:rsidR="000A1BDE" w:rsidRPr="005C7E00" w:rsidRDefault="000A1BDE" w:rsidP="002319C8">
            <w:pPr>
              <w:spacing w:before="120" w:after="120"/>
              <w:jc w:val="both"/>
              <w:rPr>
                <w:rFonts w:ascii="Arial" w:hAnsi="Arial" w:cs="Arial"/>
                <w:sz w:val="24"/>
                <w:szCs w:val="24"/>
              </w:rPr>
            </w:pPr>
            <w:r w:rsidRPr="005C7E00">
              <w:rPr>
                <w:rFonts w:ascii="Arial" w:hAnsi="Arial" w:cs="Arial"/>
                <w:sz w:val="24"/>
                <w:szCs w:val="24"/>
              </w:rPr>
              <w:br/>
              <w:t>The organisation is not able to submit supporting documents required under regulation 59 of the Public Contracts Regulations 2015.</w:t>
            </w:r>
          </w:p>
          <w:p w14:paraId="219FD38B" w14:textId="4A05C4F8" w:rsidR="000A1BDE" w:rsidRDefault="000A1BDE" w:rsidP="00F542B9">
            <w:pPr>
              <w:spacing w:before="120" w:after="120"/>
              <w:rPr>
                <w:rFonts w:ascii="Arial" w:hAnsi="Arial" w:cs="Arial"/>
                <w:sz w:val="24"/>
                <w:szCs w:val="24"/>
              </w:rPr>
            </w:pPr>
          </w:p>
          <w:p w14:paraId="5A623BFA" w14:textId="77777777" w:rsidR="00A91402" w:rsidRPr="005C7E00" w:rsidRDefault="00A91402" w:rsidP="00F542B9">
            <w:pPr>
              <w:spacing w:before="120" w:after="120"/>
              <w:rPr>
                <w:rFonts w:ascii="Arial" w:hAnsi="Arial" w:cs="Arial"/>
                <w:sz w:val="24"/>
                <w:szCs w:val="24"/>
              </w:rPr>
            </w:pPr>
          </w:p>
          <w:p w14:paraId="0B832D7A" w14:textId="77777777" w:rsidR="000A1BDE" w:rsidRPr="005C7E00" w:rsidRDefault="000A1BDE" w:rsidP="00F542B9">
            <w:pPr>
              <w:spacing w:before="120" w:after="120"/>
              <w:rPr>
                <w:rFonts w:ascii="Arial" w:hAnsi="Arial" w:cs="Arial"/>
                <w:sz w:val="24"/>
                <w:szCs w:val="24"/>
              </w:rPr>
            </w:pPr>
          </w:p>
          <w:p w14:paraId="42745AB7" w14:textId="77777777" w:rsidR="000A1BDE" w:rsidRPr="005C7E00" w:rsidRDefault="000A1BDE" w:rsidP="002319C8">
            <w:pPr>
              <w:spacing w:before="120" w:after="120"/>
              <w:jc w:val="both"/>
              <w:rPr>
                <w:rFonts w:ascii="Arial" w:hAnsi="Arial" w:cs="Arial"/>
                <w:sz w:val="24"/>
                <w:szCs w:val="24"/>
              </w:rPr>
            </w:pPr>
            <w:r w:rsidRPr="005C7E00">
              <w:rPr>
                <w:rFonts w:ascii="Arial" w:hAnsi="Arial" w:cs="Arial"/>
                <w:sz w:val="24"/>
                <w:szCs w:val="24"/>
              </w:rPr>
              <w:t>The organisation has influenced the decision-making process of the contracting authority to obtain confidential information that may confer upon the organisation undue advantages in the procurement procedure, or to negligently provided misleading information that may have a material influence on decisions concerning exclusion, selection or award.</w:t>
            </w:r>
          </w:p>
        </w:tc>
        <w:tc>
          <w:tcPr>
            <w:tcW w:w="4252" w:type="dxa"/>
          </w:tcPr>
          <w:p w14:paraId="2DB46A69" w14:textId="38429B7A" w:rsidR="000A1BDE" w:rsidRDefault="000A1BDE" w:rsidP="00F542B9">
            <w:pPr>
              <w:spacing w:before="120" w:after="120"/>
              <w:rPr>
                <w:rFonts w:ascii="Arial" w:hAnsi="Arial" w:cs="Arial"/>
                <w:sz w:val="24"/>
                <w:szCs w:val="24"/>
              </w:rPr>
            </w:pPr>
          </w:p>
          <w:p w14:paraId="6E536FBC" w14:textId="77777777" w:rsidR="00A667D1" w:rsidRPr="005C7E00" w:rsidRDefault="00A667D1" w:rsidP="00F542B9">
            <w:pPr>
              <w:spacing w:before="120" w:after="120"/>
              <w:rPr>
                <w:rFonts w:ascii="Arial" w:hAnsi="Arial" w:cs="Arial"/>
                <w:sz w:val="24"/>
                <w:szCs w:val="24"/>
              </w:rPr>
            </w:pPr>
          </w:p>
          <w:p w14:paraId="7D63039A" w14:textId="1626D1DC"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354926636"/>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5A8E1365" w14:textId="4096D34D"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57760266"/>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178AEBA0" w14:textId="79FBBCB8"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p w14:paraId="4C0946D9" w14:textId="555536DE" w:rsidR="000A1BDE" w:rsidRDefault="000A1BDE" w:rsidP="00F542B9">
            <w:pPr>
              <w:spacing w:before="120" w:after="120"/>
              <w:rPr>
                <w:rFonts w:ascii="Arial" w:hAnsi="Arial" w:cs="Arial"/>
                <w:sz w:val="24"/>
                <w:szCs w:val="24"/>
              </w:rPr>
            </w:pPr>
          </w:p>
          <w:p w14:paraId="4126C195" w14:textId="6119EC2E" w:rsidR="002319C8" w:rsidRDefault="002319C8" w:rsidP="00F542B9">
            <w:pPr>
              <w:spacing w:before="120" w:after="120"/>
              <w:rPr>
                <w:rFonts w:ascii="Arial" w:hAnsi="Arial" w:cs="Arial"/>
                <w:sz w:val="24"/>
                <w:szCs w:val="24"/>
              </w:rPr>
            </w:pPr>
          </w:p>
          <w:p w14:paraId="0F1F0EB0" w14:textId="77777777" w:rsidR="00A667D1" w:rsidRPr="005C7E00" w:rsidRDefault="00A667D1" w:rsidP="00F542B9">
            <w:pPr>
              <w:spacing w:before="120" w:after="120"/>
              <w:rPr>
                <w:rFonts w:ascii="Arial" w:hAnsi="Arial" w:cs="Arial"/>
                <w:sz w:val="24"/>
                <w:szCs w:val="24"/>
              </w:rPr>
            </w:pPr>
          </w:p>
          <w:p w14:paraId="1AEFC328" w14:textId="0852B61C"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284581280"/>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7B1EA494" w14:textId="55AFA7D0"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278957669"/>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619CB3CE" w14:textId="3DB1B859"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p w14:paraId="53AAD15B" w14:textId="63643248" w:rsidR="000A1BDE" w:rsidRDefault="000A1BDE" w:rsidP="00F542B9">
            <w:pPr>
              <w:spacing w:before="120" w:after="120"/>
              <w:rPr>
                <w:rFonts w:ascii="Arial" w:hAnsi="Arial" w:cs="Arial"/>
                <w:sz w:val="24"/>
                <w:szCs w:val="24"/>
              </w:rPr>
            </w:pPr>
          </w:p>
          <w:p w14:paraId="15E9EBBF" w14:textId="77777777" w:rsidR="00A91402" w:rsidRPr="005C7E00" w:rsidRDefault="00A91402" w:rsidP="00F542B9">
            <w:pPr>
              <w:spacing w:before="120" w:after="120"/>
              <w:rPr>
                <w:rFonts w:ascii="Arial" w:hAnsi="Arial" w:cs="Arial"/>
                <w:sz w:val="24"/>
                <w:szCs w:val="24"/>
              </w:rPr>
            </w:pPr>
          </w:p>
          <w:p w14:paraId="5B2E82FF" w14:textId="28E7AB1B"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576323150"/>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226462E8" w14:textId="2D5172A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1118559300"/>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003311D6" w14:textId="7C57B250"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p w14:paraId="423FF105" w14:textId="77777777" w:rsidR="000A1BDE" w:rsidRPr="005C7E00" w:rsidRDefault="000A1BDE" w:rsidP="00F542B9">
            <w:pPr>
              <w:spacing w:before="120" w:after="120"/>
              <w:rPr>
                <w:rFonts w:ascii="Arial" w:hAnsi="Arial" w:cs="Arial"/>
                <w:sz w:val="24"/>
                <w:szCs w:val="24"/>
              </w:rPr>
            </w:pPr>
          </w:p>
          <w:p w14:paraId="2A0E2217" w14:textId="77777777" w:rsidR="000A1BDE" w:rsidRPr="005C7E00" w:rsidRDefault="000A1BDE" w:rsidP="00F542B9">
            <w:pPr>
              <w:spacing w:before="120" w:after="120"/>
              <w:rPr>
                <w:rFonts w:ascii="Arial" w:hAnsi="Arial" w:cs="Arial"/>
                <w:sz w:val="24"/>
                <w:szCs w:val="24"/>
              </w:rPr>
            </w:pPr>
          </w:p>
          <w:p w14:paraId="7B3E82FA" w14:textId="77777777" w:rsidR="000A1BDE" w:rsidRPr="005C7E00" w:rsidRDefault="000A1BDE" w:rsidP="00F542B9">
            <w:pPr>
              <w:spacing w:before="120" w:after="120"/>
              <w:rPr>
                <w:rFonts w:ascii="Arial" w:hAnsi="Arial" w:cs="Arial"/>
                <w:sz w:val="24"/>
                <w:szCs w:val="24"/>
              </w:rPr>
            </w:pPr>
          </w:p>
          <w:p w14:paraId="28339A9F" w14:textId="7ACD67D0"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Yes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708265404"/>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5EBF8B85" w14:textId="6EF790D5"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*No                  </w:t>
            </w:r>
            <w:r w:rsidR="00530FCC" w:rsidRPr="005C7E00">
              <w:rPr>
                <w:rFonts w:ascii="Arial" w:hAnsi="Arial" w:cs="Arial"/>
                <w:sz w:val="24"/>
                <w:szCs w:val="24"/>
              </w:rPr>
              <w:tab/>
            </w:r>
            <w:r w:rsidR="00530FCC" w:rsidRPr="005C7E00">
              <w:rPr>
                <w:rFonts w:ascii="Arial" w:hAnsi="Arial" w:cs="Arial"/>
                <w:sz w:val="24"/>
                <w:szCs w:val="24"/>
              </w:rPr>
              <w:tab/>
            </w:r>
            <w:sdt>
              <w:sdtPr>
                <w:rPr>
                  <w:rFonts w:ascii="Arial" w:eastAsia="MS Gothic" w:hAnsi="Arial" w:cs="Arial"/>
                  <w:sz w:val="24"/>
                  <w:szCs w:val="24"/>
                </w:rPr>
                <w:id w:val="-777708931"/>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75584B46" w14:textId="0B7F4A80"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 xml:space="preserve">If </w:t>
            </w:r>
            <w:r w:rsidR="00680F4C" w:rsidRPr="005C7E00">
              <w:rPr>
                <w:rFonts w:ascii="Arial" w:hAnsi="Arial" w:cs="Arial"/>
                <w:sz w:val="24"/>
                <w:szCs w:val="24"/>
              </w:rPr>
              <w:t>Yes,</w:t>
            </w:r>
            <w:r w:rsidRPr="005C7E00">
              <w:rPr>
                <w:rFonts w:ascii="Arial" w:hAnsi="Arial" w:cs="Arial"/>
                <w:sz w:val="24"/>
                <w:szCs w:val="24"/>
              </w:rPr>
              <w:t xml:space="preserve"> please provide details at 3.2</w:t>
            </w:r>
          </w:p>
          <w:p w14:paraId="574CB417" w14:textId="77777777" w:rsidR="000A1BDE" w:rsidRPr="005C7E00" w:rsidRDefault="000A1BDE" w:rsidP="00F542B9">
            <w:pPr>
              <w:spacing w:before="120" w:after="120"/>
              <w:rPr>
                <w:rFonts w:ascii="Arial" w:hAnsi="Arial" w:cs="Arial"/>
                <w:sz w:val="24"/>
                <w:szCs w:val="24"/>
              </w:rPr>
            </w:pPr>
          </w:p>
        </w:tc>
      </w:tr>
      <w:tr w:rsidR="000A1BDE" w:rsidRPr="005C7E00" w14:paraId="1CE7C571" w14:textId="77777777" w:rsidTr="006C7F8E">
        <w:trPr>
          <w:trHeight w:val="1400"/>
        </w:trPr>
        <w:tc>
          <w:tcPr>
            <w:tcW w:w="567" w:type="dxa"/>
            <w:shd w:val="clear" w:color="auto" w:fill="4F2D7F"/>
            <w:vAlign w:val="center"/>
          </w:tcPr>
          <w:p w14:paraId="53DDFA67" w14:textId="77777777" w:rsidR="000A1BDE" w:rsidRPr="005C7E00" w:rsidRDefault="000A1BDE" w:rsidP="00F542B9">
            <w:pPr>
              <w:spacing w:before="120" w:after="120"/>
              <w:ind w:left="-72" w:right="-248"/>
              <w:rPr>
                <w:rFonts w:ascii="Arial" w:hAnsi="Arial" w:cs="Arial"/>
                <w:b/>
                <w:color w:val="FFFFFF" w:themeColor="background1"/>
                <w:sz w:val="24"/>
                <w:szCs w:val="24"/>
              </w:rPr>
            </w:pPr>
            <w:r w:rsidRPr="005C7E00">
              <w:rPr>
                <w:rFonts w:ascii="Arial" w:hAnsi="Arial" w:cs="Arial"/>
                <w:b/>
                <w:color w:val="FFFFFF" w:themeColor="background1"/>
                <w:sz w:val="24"/>
                <w:szCs w:val="24"/>
              </w:rPr>
              <w:lastRenderedPageBreak/>
              <w:t>P/F</w:t>
            </w:r>
          </w:p>
        </w:tc>
        <w:tc>
          <w:tcPr>
            <w:tcW w:w="1277" w:type="dxa"/>
            <w:vAlign w:val="center"/>
          </w:tcPr>
          <w:p w14:paraId="05DC2D8B" w14:textId="77777777" w:rsidR="000A1BDE" w:rsidRPr="005C7E00" w:rsidRDefault="000A1BDE" w:rsidP="00F542B9">
            <w:pPr>
              <w:spacing w:before="120" w:after="120"/>
              <w:rPr>
                <w:rFonts w:ascii="Arial" w:hAnsi="Arial" w:cs="Arial"/>
                <w:sz w:val="24"/>
                <w:szCs w:val="24"/>
              </w:rPr>
            </w:pPr>
            <w:r w:rsidRPr="005C7E00">
              <w:rPr>
                <w:rFonts w:ascii="Arial" w:hAnsi="Arial" w:cs="Arial"/>
                <w:sz w:val="24"/>
                <w:szCs w:val="24"/>
              </w:rPr>
              <w:t>3.2</w:t>
            </w:r>
          </w:p>
        </w:tc>
        <w:tc>
          <w:tcPr>
            <w:tcW w:w="4536" w:type="dxa"/>
            <w:vAlign w:val="center"/>
          </w:tcPr>
          <w:p w14:paraId="6ACBE517" w14:textId="3F4C0D7D" w:rsidR="000A1BDE" w:rsidRPr="005C7E00" w:rsidRDefault="000A1BDE" w:rsidP="002319C8">
            <w:pPr>
              <w:spacing w:before="120" w:after="120"/>
              <w:jc w:val="both"/>
              <w:rPr>
                <w:rFonts w:ascii="Arial" w:hAnsi="Arial" w:cs="Arial"/>
                <w:sz w:val="24"/>
                <w:szCs w:val="24"/>
              </w:rPr>
            </w:pPr>
            <w:r w:rsidRPr="005C7E00">
              <w:rPr>
                <w:rFonts w:ascii="Arial" w:hAnsi="Arial" w:cs="Arial"/>
                <w:sz w:val="24"/>
                <w:szCs w:val="24"/>
              </w:rPr>
              <w:t>If you have answered Yes to any of the above, please explain what measures have been taken to demonstrate the reliability of the organisation despite the existence of a relevant ground for exclusion? (</w:t>
            </w:r>
            <w:r w:rsidR="002376C6" w:rsidRPr="005C7E00">
              <w:rPr>
                <w:rFonts w:ascii="Arial" w:hAnsi="Arial" w:cs="Arial"/>
                <w:sz w:val="24"/>
                <w:szCs w:val="24"/>
              </w:rPr>
              <w:t>Self-Cleaning</w:t>
            </w:r>
            <w:r w:rsidRPr="005C7E00">
              <w:rPr>
                <w:rFonts w:ascii="Arial" w:hAnsi="Arial" w:cs="Arial"/>
                <w:sz w:val="24"/>
                <w:szCs w:val="24"/>
              </w:rPr>
              <w:t xml:space="preserve">) </w:t>
            </w:r>
          </w:p>
        </w:tc>
        <w:tc>
          <w:tcPr>
            <w:tcW w:w="4252" w:type="dxa"/>
            <w:vAlign w:val="center"/>
          </w:tcPr>
          <w:p w14:paraId="2B209B04" w14:textId="77777777" w:rsidR="000A1BDE" w:rsidRPr="005C7E00" w:rsidRDefault="000A1BDE" w:rsidP="003C5EF5">
            <w:pPr>
              <w:spacing w:before="120" w:after="120"/>
              <w:jc w:val="both"/>
              <w:rPr>
                <w:rFonts w:ascii="Arial" w:hAnsi="Arial" w:cs="Arial"/>
                <w:sz w:val="24"/>
                <w:szCs w:val="24"/>
              </w:rPr>
            </w:pPr>
          </w:p>
        </w:tc>
      </w:tr>
      <w:tr w:rsidR="000A1BDE" w:rsidRPr="005C7E00" w14:paraId="26BFD82C" w14:textId="77777777" w:rsidTr="00EF3303">
        <w:trPr>
          <w:trHeight w:val="983"/>
        </w:trPr>
        <w:tc>
          <w:tcPr>
            <w:tcW w:w="10632" w:type="dxa"/>
            <w:gridSpan w:val="4"/>
            <w:shd w:val="clear" w:color="auto" w:fill="D9D9D9" w:themeFill="background1" w:themeFillShade="D9"/>
          </w:tcPr>
          <w:p w14:paraId="028E437E" w14:textId="22224717" w:rsidR="000A1BDE" w:rsidRPr="005C7E00" w:rsidRDefault="000A1BDE" w:rsidP="0052236A">
            <w:pPr>
              <w:spacing w:before="120" w:after="120"/>
              <w:jc w:val="both"/>
              <w:rPr>
                <w:rFonts w:ascii="Arial" w:hAnsi="Arial" w:cs="Arial"/>
                <w:sz w:val="24"/>
                <w:szCs w:val="24"/>
              </w:rPr>
            </w:pPr>
            <w:r w:rsidRPr="005C7E00">
              <w:rPr>
                <w:rFonts w:ascii="Arial" w:hAnsi="Arial" w:cs="Arial"/>
                <w:sz w:val="24"/>
                <w:szCs w:val="24"/>
              </w:rPr>
              <w:t xml:space="preserve">*Please note: Where a potential supplier has answered yes to any of the above questions and provided further detail to support their </w:t>
            </w:r>
            <w:r w:rsidR="00AD49A9">
              <w:rPr>
                <w:rFonts w:ascii="Arial" w:hAnsi="Arial" w:cs="Arial"/>
                <w:sz w:val="24"/>
                <w:szCs w:val="24"/>
              </w:rPr>
              <w:t>R</w:t>
            </w:r>
            <w:r w:rsidRPr="005C7E00">
              <w:rPr>
                <w:rFonts w:ascii="Arial" w:hAnsi="Arial" w:cs="Arial"/>
                <w:sz w:val="24"/>
                <w:szCs w:val="24"/>
              </w:rPr>
              <w:t>esponse, YPO after considering this information reserve the right to use its discretion to exclude or not exclude a potential supplier.</w:t>
            </w:r>
          </w:p>
        </w:tc>
      </w:tr>
    </w:tbl>
    <w:p w14:paraId="28D4C796" w14:textId="77777777" w:rsidR="000A1BDE" w:rsidRPr="005C7E00" w:rsidRDefault="000A1BDE" w:rsidP="000A1BDE">
      <w:pPr>
        <w:rPr>
          <w:rFonts w:ascii="Arial" w:hAnsi="Arial" w:cs="Arial"/>
          <w:sz w:val="24"/>
          <w:szCs w:val="24"/>
        </w:rPr>
      </w:pPr>
    </w:p>
    <w:p w14:paraId="05F9876F" w14:textId="77777777" w:rsidR="000A1BDE" w:rsidRPr="005C7E00" w:rsidRDefault="000A1BDE" w:rsidP="000A1BDE">
      <w:pPr>
        <w:rPr>
          <w:rFonts w:ascii="Arial" w:hAnsi="Arial" w:cs="Arial"/>
          <w:sz w:val="24"/>
          <w:szCs w:val="24"/>
        </w:rPr>
      </w:pPr>
    </w:p>
    <w:p w14:paraId="50CD5ACE" w14:textId="77777777" w:rsidR="000A1BDE" w:rsidRPr="005C7E00" w:rsidRDefault="000A1BDE" w:rsidP="000A1BDE">
      <w:pPr>
        <w:rPr>
          <w:rFonts w:ascii="Arial" w:hAnsi="Arial" w:cs="Arial"/>
          <w:sz w:val="24"/>
          <w:szCs w:val="24"/>
        </w:rPr>
      </w:pPr>
    </w:p>
    <w:p w14:paraId="7121747D" w14:textId="77777777" w:rsidR="000A1BDE" w:rsidRPr="005C7E00" w:rsidRDefault="000A1BDE" w:rsidP="000A1BDE">
      <w:pPr>
        <w:rPr>
          <w:rFonts w:ascii="Arial" w:hAnsi="Arial" w:cs="Arial"/>
          <w:sz w:val="24"/>
          <w:szCs w:val="24"/>
        </w:rPr>
      </w:pPr>
    </w:p>
    <w:p w14:paraId="2B7ECF94" w14:textId="77777777" w:rsidR="000A1BDE" w:rsidRPr="005C7E00" w:rsidRDefault="000A1BDE" w:rsidP="000A1BDE">
      <w:pPr>
        <w:rPr>
          <w:rFonts w:ascii="Arial" w:hAnsi="Arial" w:cs="Arial"/>
          <w:sz w:val="24"/>
          <w:szCs w:val="24"/>
        </w:rPr>
      </w:pPr>
    </w:p>
    <w:p w14:paraId="3AEE3775" w14:textId="77777777" w:rsidR="000A1BDE" w:rsidRPr="005C7E00" w:rsidRDefault="000A1BDE" w:rsidP="000A1BDE">
      <w:pPr>
        <w:rPr>
          <w:rFonts w:ascii="Arial" w:hAnsi="Arial" w:cs="Arial"/>
          <w:sz w:val="24"/>
          <w:szCs w:val="24"/>
        </w:rPr>
      </w:pPr>
    </w:p>
    <w:p w14:paraId="5FD26369" w14:textId="77777777" w:rsidR="000A1BDE" w:rsidRPr="005C7E00" w:rsidRDefault="000A1BDE" w:rsidP="000A1BDE">
      <w:pPr>
        <w:rPr>
          <w:rFonts w:ascii="Arial" w:hAnsi="Arial" w:cs="Arial"/>
          <w:sz w:val="24"/>
          <w:szCs w:val="24"/>
        </w:rPr>
      </w:pPr>
    </w:p>
    <w:p w14:paraId="502401B6" w14:textId="32B68C4F" w:rsidR="0052236A" w:rsidRPr="00EF3303" w:rsidRDefault="000A1BDE" w:rsidP="00E72104">
      <w:pPr>
        <w:ind w:left="-709"/>
        <w:rPr>
          <w:rFonts w:ascii="Arial" w:hAnsi="Arial" w:cs="Arial"/>
          <w:b/>
          <w:sz w:val="36"/>
        </w:rPr>
      </w:pPr>
      <w:r w:rsidRPr="00EF3303">
        <w:rPr>
          <w:rFonts w:ascii="Arial" w:hAnsi="Arial" w:cs="Arial"/>
          <w:b/>
          <w:sz w:val="36"/>
        </w:rPr>
        <w:lastRenderedPageBreak/>
        <w:t>Part 3: Additional Selection Questions</w:t>
      </w:r>
    </w:p>
    <w:p w14:paraId="2E85106E" w14:textId="257D998F" w:rsidR="000A1BDE" w:rsidRPr="00EF3303" w:rsidRDefault="000A1BDE" w:rsidP="00E72104">
      <w:pPr>
        <w:spacing w:before="240" w:after="120" w:line="276" w:lineRule="auto"/>
        <w:ind w:left="-709"/>
        <w:jc w:val="both"/>
        <w:rPr>
          <w:rFonts w:ascii="Arial" w:hAnsi="Arial" w:cs="Arial"/>
          <w:sz w:val="24"/>
        </w:rPr>
      </w:pPr>
      <w:r w:rsidRPr="00EF3303">
        <w:rPr>
          <w:rFonts w:ascii="Arial" w:hAnsi="Arial" w:cs="Arial"/>
          <w:sz w:val="24"/>
        </w:rPr>
        <w:t xml:space="preserve">(GUIDANCE: Questions marked with an “I” are for information only, however if you fail to respond comprehensively and accurately your </w:t>
      </w:r>
      <w:r w:rsidR="00472552">
        <w:rPr>
          <w:rFonts w:ascii="Arial" w:hAnsi="Arial" w:cs="Arial"/>
          <w:sz w:val="24"/>
        </w:rPr>
        <w:t>T</w:t>
      </w:r>
      <w:r w:rsidRPr="00EF3303">
        <w:rPr>
          <w:rFonts w:ascii="Arial" w:hAnsi="Arial" w:cs="Arial"/>
          <w:sz w:val="24"/>
        </w:rPr>
        <w:t xml:space="preserve">ender may be deemed non-compliant and rejected on these grounds. Questions marked with a “P/F” will be scored as pass or fail. Any potential supplier who receives a fail will be disqualified from the process and YPO will not proceed further with the evaluation of the </w:t>
      </w:r>
      <w:r w:rsidR="00472552">
        <w:rPr>
          <w:rFonts w:ascii="Arial" w:hAnsi="Arial" w:cs="Arial"/>
          <w:sz w:val="24"/>
        </w:rPr>
        <w:t>T</w:t>
      </w:r>
      <w:r w:rsidRPr="00EF3303">
        <w:rPr>
          <w:rFonts w:ascii="Arial" w:hAnsi="Arial" w:cs="Arial"/>
          <w:sz w:val="24"/>
        </w:rPr>
        <w:t>ender.)</w:t>
      </w:r>
    </w:p>
    <w:p w14:paraId="41D42AE5" w14:textId="77777777" w:rsidR="000A1BDE" w:rsidRPr="00EF3303" w:rsidRDefault="000A1BDE" w:rsidP="000A1BDE">
      <w:pPr>
        <w:rPr>
          <w:rFonts w:ascii="Arial" w:hAnsi="Arial" w:cs="Arial"/>
        </w:rPr>
      </w:pPr>
    </w:p>
    <w:tbl>
      <w:tblPr>
        <w:tblStyle w:val="TableGrid"/>
        <w:tblW w:w="10701" w:type="dxa"/>
        <w:tblInd w:w="-998" w:type="dxa"/>
        <w:tblLayout w:type="fixed"/>
        <w:tblLook w:val="04A0" w:firstRow="1" w:lastRow="0" w:firstColumn="1" w:lastColumn="0" w:noHBand="0" w:noVBand="1"/>
      </w:tblPr>
      <w:tblGrid>
        <w:gridCol w:w="567"/>
        <w:gridCol w:w="710"/>
        <w:gridCol w:w="5670"/>
        <w:gridCol w:w="3747"/>
        <w:gridCol w:w="7"/>
      </w:tblGrid>
      <w:tr w:rsidR="000A1BDE" w:rsidRPr="00EF3303" w14:paraId="24F5B466" w14:textId="77777777" w:rsidTr="00EF3303">
        <w:tc>
          <w:tcPr>
            <w:tcW w:w="10701" w:type="dxa"/>
            <w:gridSpan w:val="5"/>
            <w:shd w:val="clear" w:color="auto" w:fill="4F2D7F"/>
          </w:tcPr>
          <w:p w14:paraId="037E725B" w14:textId="77777777" w:rsidR="000A1BDE" w:rsidRPr="0052236A" w:rsidRDefault="000A1BDE" w:rsidP="00DD5D7C">
            <w:pPr>
              <w:spacing w:before="120" w:after="120"/>
              <w:jc w:val="center"/>
              <w:rPr>
                <w:rFonts w:ascii="Arial" w:hAnsi="Arial" w:cs="Arial"/>
                <w:b/>
                <w:color w:val="FFFFFF" w:themeColor="background1"/>
                <w:sz w:val="24"/>
                <w:szCs w:val="24"/>
              </w:rPr>
            </w:pPr>
            <w:r w:rsidRPr="0052236A">
              <w:rPr>
                <w:rFonts w:ascii="Arial" w:hAnsi="Arial" w:cs="Arial"/>
                <w:b/>
                <w:color w:val="FFFFFF" w:themeColor="background1"/>
                <w:sz w:val="24"/>
                <w:szCs w:val="24"/>
              </w:rPr>
              <w:t>Section 4 – Economic and Financial Standing</w:t>
            </w:r>
          </w:p>
        </w:tc>
      </w:tr>
      <w:tr w:rsidR="000A1BDE" w:rsidRPr="00EF3303" w14:paraId="29455F3C" w14:textId="77777777" w:rsidTr="0091514F">
        <w:trPr>
          <w:trHeight w:val="469"/>
        </w:trPr>
        <w:tc>
          <w:tcPr>
            <w:tcW w:w="1277" w:type="dxa"/>
            <w:gridSpan w:val="2"/>
            <w:shd w:val="clear" w:color="auto" w:fill="4F2D7F"/>
          </w:tcPr>
          <w:p w14:paraId="01166E65" w14:textId="77777777" w:rsidR="000A1BDE" w:rsidRPr="0052236A" w:rsidRDefault="000A1BDE" w:rsidP="0052236A">
            <w:pPr>
              <w:spacing w:before="120" w:after="120"/>
              <w:rPr>
                <w:rFonts w:ascii="Arial" w:hAnsi="Arial" w:cs="Arial"/>
                <w:sz w:val="24"/>
                <w:szCs w:val="24"/>
              </w:rPr>
            </w:pPr>
            <w:r w:rsidRPr="0052236A">
              <w:rPr>
                <w:rFonts w:ascii="Arial" w:hAnsi="Arial" w:cs="Arial"/>
                <w:b/>
                <w:color w:val="FFFFFF" w:themeColor="background1"/>
                <w:sz w:val="24"/>
                <w:szCs w:val="24"/>
              </w:rPr>
              <w:t>Question Number</w:t>
            </w:r>
          </w:p>
        </w:tc>
        <w:tc>
          <w:tcPr>
            <w:tcW w:w="5670" w:type="dxa"/>
            <w:shd w:val="clear" w:color="auto" w:fill="4F2D7F"/>
          </w:tcPr>
          <w:p w14:paraId="5495DB27" w14:textId="77777777" w:rsidR="000A1BDE" w:rsidRPr="0052236A" w:rsidRDefault="000A1BDE" w:rsidP="0052236A">
            <w:pPr>
              <w:spacing w:before="120" w:after="120"/>
              <w:jc w:val="center"/>
              <w:rPr>
                <w:rFonts w:ascii="Arial" w:hAnsi="Arial" w:cs="Arial"/>
                <w:sz w:val="24"/>
                <w:szCs w:val="24"/>
              </w:rPr>
            </w:pPr>
            <w:r w:rsidRPr="0052236A">
              <w:rPr>
                <w:rFonts w:ascii="Arial" w:hAnsi="Arial" w:cs="Arial"/>
                <w:b/>
                <w:color w:val="FFFFFF" w:themeColor="background1"/>
                <w:sz w:val="24"/>
                <w:szCs w:val="24"/>
              </w:rPr>
              <w:t>Question</w:t>
            </w:r>
          </w:p>
        </w:tc>
        <w:tc>
          <w:tcPr>
            <w:tcW w:w="3754" w:type="dxa"/>
            <w:gridSpan w:val="2"/>
            <w:shd w:val="clear" w:color="auto" w:fill="4F2D7F"/>
          </w:tcPr>
          <w:p w14:paraId="1405456F" w14:textId="77777777" w:rsidR="000A1BDE" w:rsidRPr="0052236A" w:rsidRDefault="000A1BDE" w:rsidP="0052236A">
            <w:pPr>
              <w:spacing w:before="120" w:after="120"/>
              <w:jc w:val="center"/>
              <w:rPr>
                <w:rFonts w:ascii="Arial" w:hAnsi="Arial" w:cs="Arial"/>
                <w:sz w:val="24"/>
                <w:szCs w:val="24"/>
              </w:rPr>
            </w:pPr>
            <w:r w:rsidRPr="0052236A">
              <w:rPr>
                <w:rFonts w:ascii="Arial" w:hAnsi="Arial" w:cs="Arial"/>
                <w:b/>
                <w:color w:val="FFFFFF" w:themeColor="background1"/>
                <w:sz w:val="24"/>
                <w:szCs w:val="24"/>
              </w:rPr>
              <w:t>Response</w:t>
            </w:r>
          </w:p>
        </w:tc>
      </w:tr>
      <w:tr w:rsidR="000A1BDE" w:rsidRPr="0052236A" w14:paraId="08B47D2D" w14:textId="77777777" w:rsidTr="006C7F8E">
        <w:trPr>
          <w:gridAfter w:val="1"/>
          <w:wAfter w:w="7" w:type="dxa"/>
          <w:trHeight w:val="950"/>
        </w:trPr>
        <w:tc>
          <w:tcPr>
            <w:tcW w:w="567" w:type="dxa"/>
            <w:shd w:val="clear" w:color="auto" w:fill="4F2D7F"/>
            <w:vAlign w:val="center"/>
          </w:tcPr>
          <w:p w14:paraId="65634534" w14:textId="77777777" w:rsidR="000A1BDE" w:rsidRPr="0052236A" w:rsidRDefault="000A1BDE" w:rsidP="0052236A">
            <w:pPr>
              <w:spacing w:before="120" w:after="120"/>
              <w:ind w:left="-72" w:right="-248"/>
              <w:rPr>
                <w:rFonts w:ascii="Arial" w:hAnsi="Arial" w:cs="Arial"/>
                <w:b/>
                <w:color w:val="FFFFFF" w:themeColor="background1"/>
                <w:sz w:val="24"/>
                <w:szCs w:val="24"/>
              </w:rPr>
            </w:pPr>
            <w:r w:rsidRPr="0052236A">
              <w:rPr>
                <w:rFonts w:ascii="Arial" w:hAnsi="Arial" w:cs="Arial"/>
                <w:b/>
                <w:color w:val="FFFFFF" w:themeColor="background1"/>
                <w:sz w:val="24"/>
                <w:szCs w:val="24"/>
              </w:rPr>
              <w:t>P/F</w:t>
            </w:r>
          </w:p>
        </w:tc>
        <w:tc>
          <w:tcPr>
            <w:tcW w:w="710" w:type="dxa"/>
            <w:vAlign w:val="center"/>
          </w:tcPr>
          <w:p w14:paraId="2C62D5E0" w14:textId="77777777" w:rsidR="000A1BDE" w:rsidRPr="0052236A" w:rsidRDefault="000A1BDE" w:rsidP="0052236A">
            <w:pPr>
              <w:spacing w:before="120" w:after="120"/>
              <w:rPr>
                <w:rFonts w:ascii="Arial" w:hAnsi="Arial" w:cs="Arial"/>
                <w:sz w:val="24"/>
                <w:szCs w:val="24"/>
              </w:rPr>
            </w:pPr>
            <w:r w:rsidRPr="0052236A">
              <w:rPr>
                <w:rFonts w:ascii="Arial" w:hAnsi="Arial" w:cs="Arial"/>
                <w:sz w:val="24"/>
                <w:szCs w:val="24"/>
              </w:rPr>
              <w:t>4.1</w:t>
            </w:r>
          </w:p>
        </w:tc>
        <w:tc>
          <w:tcPr>
            <w:tcW w:w="5670" w:type="dxa"/>
            <w:vAlign w:val="center"/>
          </w:tcPr>
          <w:p w14:paraId="2DB91C1E" w14:textId="67614F73" w:rsidR="00B86527" w:rsidRPr="0052236A" w:rsidRDefault="000A1BDE" w:rsidP="005612E9">
            <w:pPr>
              <w:spacing w:before="120" w:after="120"/>
              <w:jc w:val="both"/>
              <w:rPr>
                <w:rFonts w:ascii="Arial" w:hAnsi="Arial" w:cs="Arial"/>
                <w:sz w:val="24"/>
                <w:szCs w:val="24"/>
              </w:rPr>
            </w:pPr>
            <w:r w:rsidRPr="0052236A">
              <w:rPr>
                <w:rFonts w:ascii="Arial" w:hAnsi="Arial" w:cs="Arial"/>
                <w:sz w:val="24"/>
                <w:szCs w:val="24"/>
              </w:rPr>
              <w:t xml:space="preserve">Potential suppliers must be in a sound financial position to participate in a procurement exercise of this size. </w:t>
            </w:r>
          </w:p>
          <w:p w14:paraId="6618473D" w14:textId="267996A2" w:rsidR="000A1BDE" w:rsidRPr="0052236A" w:rsidRDefault="000A1BDE" w:rsidP="005612E9">
            <w:pPr>
              <w:spacing w:before="120" w:after="120"/>
              <w:jc w:val="both"/>
              <w:rPr>
                <w:rFonts w:ascii="Arial" w:hAnsi="Arial" w:cs="Arial"/>
                <w:sz w:val="24"/>
                <w:szCs w:val="24"/>
              </w:rPr>
            </w:pPr>
            <w:r w:rsidRPr="0052236A">
              <w:rPr>
                <w:rFonts w:ascii="Arial" w:hAnsi="Arial" w:cs="Arial"/>
                <w:sz w:val="24"/>
                <w:szCs w:val="24"/>
              </w:rPr>
              <w:t xml:space="preserve">Initially YPO will conduct an external credit reference check using Experian Business Express. YPO will accept </w:t>
            </w:r>
            <w:r w:rsidR="008B70C7">
              <w:rPr>
                <w:rFonts w:ascii="Arial" w:hAnsi="Arial" w:cs="Arial"/>
                <w:sz w:val="24"/>
                <w:szCs w:val="24"/>
              </w:rPr>
              <w:t>P</w:t>
            </w:r>
            <w:r w:rsidRPr="0052236A">
              <w:rPr>
                <w:rFonts w:ascii="Arial" w:hAnsi="Arial" w:cs="Arial"/>
                <w:sz w:val="24"/>
                <w:szCs w:val="24"/>
              </w:rPr>
              <w:t xml:space="preserve">roviders who score 51 or more on the Experian Business Express credit rating matrix without further investigation; however, YPO reserve the right to carry out further financial checks on potential </w:t>
            </w:r>
            <w:r w:rsidR="00211F5C" w:rsidRPr="0052236A">
              <w:rPr>
                <w:rFonts w:ascii="Arial" w:hAnsi="Arial" w:cs="Arial"/>
                <w:sz w:val="24"/>
                <w:szCs w:val="24"/>
              </w:rPr>
              <w:t>supplier’s</w:t>
            </w:r>
            <w:r w:rsidRPr="0052236A">
              <w:rPr>
                <w:rFonts w:ascii="Arial" w:hAnsi="Arial" w:cs="Arial"/>
                <w:sz w:val="24"/>
                <w:szCs w:val="24"/>
              </w:rPr>
              <w:t xml:space="preserve"> accounts. </w:t>
            </w:r>
          </w:p>
          <w:p w14:paraId="4C71D2AA" w14:textId="5A1D6CB2" w:rsidR="000A1BDE" w:rsidRPr="0052236A" w:rsidRDefault="000A1BDE" w:rsidP="005612E9">
            <w:pPr>
              <w:spacing w:before="120" w:after="120"/>
              <w:jc w:val="both"/>
              <w:rPr>
                <w:rFonts w:ascii="Arial" w:hAnsi="Arial" w:cs="Arial"/>
                <w:sz w:val="24"/>
                <w:szCs w:val="24"/>
              </w:rPr>
            </w:pPr>
            <w:r w:rsidRPr="0052236A">
              <w:rPr>
                <w:rFonts w:ascii="Arial" w:hAnsi="Arial" w:cs="Arial"/>
                <w:sz w:val="24"/>
                <w:szCs w:val="24"/>
              </w:rPr>
              <w:t xml:space="preserve">Where potential suppliers score 50 or under, YPO will carry out further financial checks on the potential suppliers accounts documents to ascertain the current financial position and in the event of any material concerns, potential suppliers may not be considered further and will be excluded from the </w:t>
            </w:r>
            <w:r w:rsidR="00472552">
              <w:rPr>
                <w:rFonts w:ascii="Arial" w:hAnsi="Arial" w:cs="Arial"/>
                <w:sz w:val="24"/>
                <w:szCs w:val="24"/>
              </w:rPr>
              <w:t>T</w:t>
            </w:r>
            <w:r w:rsidRPr="0052236A">
              <w:rPr>
                <w:rFonts w:ascii="Arial" w:hAnsi="Arial" w:cs="Arial"/>
                <w:sz w:val="24"/>
                <w:szCs w:val="24"/>
              </w:rPr>
              <w:t xml:space="preserve">ender. Potential suppliers who do not have registered accounts with Experian Business Express must submit a copy of their profit &amp; loss and balance sheet, </w:t>
            </w:r>
            <w:r w:rsidRPr="0052236A">
              <w:rPr>
                <w:rFonts w:ascii="Arial" w:hAnsi="Arial" w:cs="Arial"/>
                <w:b/>
                <w:sz w:val="24"/>
                <w:szCs w:val="24"/>
              </w:rPr>
              <w:t>in English</w:t>
            </w:r>
            <w:r w:rsidRPr="0052236A">
              <w:rPr>
                <w:rFonts w:ascii="Arial" w:hAnsi="Arial" w:cs="Arial"/>
                <w:sz w:val="24"/>
                <w:szCs w:val="24"/>
              </w:rPr>
              <w:t>, for the past two years. YPO may use alternative international credit agencies in order to gain a better understanding of a potential suppliers financial standing. A parent company and/or other guarantees of performance and financial standing may also be required if considered appropriate in the form of a guarantee or a performance bond.</w:t>
            </w:r>
          </w:p>
          <w:p w14:paraId="45ABA5FD" w14:textId="77777777" w:rsidR="000A1BDE" w:rsidRPr="0052236A" w:rsidRDefault="000A1BDE" w:rsidP="005612E9">
            <w:pPr>
              <w:spacing w:before="120" w:after="120"/>
              <w:jc w:val="both"/>
              <w:rPr>
                <w:rFonts w:ascii="Arial" w:hAnsi="Arial" w:cs="Arial"/>
                <w:color w:val="0563C1" w:themeColor="hyperlink"/>
                <w:sz w:val="24"/>
                <w:szCs w:val="24"/>
                <w:u w:val="single"/>
              </w:rPr>
            </w:pPr>
            <w:r w:rsidRPr="0052236A">
              <w:rPr>
                <w:rFonts w:ascii="Arial" w:hAnsi="Arial" w:cs="Arial"/>
                <w:sz w:val="24"/>
                <w:szCs w:val="24"/>
              </w:rPr>
              <w:t xml:space="preserve">Please note, unaudited accounts will be accepted where a potential supplier is not required to maintain audited accounts by law. Please see the following </w:t>
            </w:r>
            <w:hyperlink r:id="rId22" w:history="1">
              <w:r w:rsidRPr="0052236A">
                <w:rPr>
                  <w:rStyle w:val="Hyperlink"/>
                  <w:rFonts w:ascii="Arial" w:hAnsi="Arial" w:cs="Arial"/>
                  <w:sz w:val="24"/>
                  <w:szCs w:val="24"/>
                </w:rPr>
                <w:t>link</w:t>
              </w:r>
            </w:hyperlink>
            <w:r w:rsidRPr="0052236A">
              <w:rPr>
                <w:rStyle w:val="Hyperlink"/>
                <w:rFonts w:ascii="Arial" w:hAnsi="Arial" w:cs="Arial"/>
                <w:sz w:val="24"/>
                <w:szCs w:val="24"/>
              </w:rPr>
              <w:t>.</w:t>
            </w:r>
          </w:p>
          <w:p w14:paraId="0DE292C3" w14:textId="7DB98A74" w:rsidR="000A1BDE" w:rsidRPr="0052236A" w:rsidRDefault="000A1BDE" w:rsidP="0091514F">
            <w:pPr>
              <w:spacing w:before="120" w:after="120"/>
              <w:jc w:val="both"/>
              <w:rPr>
                <w:rFonts w:ascii="Arial" w:hAnsi="Arial" w:cs="Arial"/>
                <w:sz w:val="24"/>
                <w:szCs w:val="24"/>
              </w:rPr>
            </w:pPr>
            <w:r w:rsidRPr="0052236A">
              <w:rPr>
                <w:rFonts w:ascii="Arial" w:hAnsi="Arial" w:cs="Arial"/>
                <w:sz w:val="24"/>
                <w:szCs w:val="24"/>
              </w:rPr>
              <w:t xml:space="preserve">Please confirm your acceptance. </w:t>
            </w:r>
          </w:p>
        </w:tc>
        <w:tc>
          <w:tcPr>
            <w:tcW w:w="3747" w:type="dxa"/>
            <w:vAlign w:val="center"/>
          </w:tcPr>
          <w:p w14:paraId="4824EE4C" w14:textId="07406E55" w:rsidR="000A1BDE" w:rsidRPr="0052236A" w:rsidRDefault="000A1BDE" w:rsidP="0091514F">
            <w:pPr>
              <w:tabs>
                <w:tab w:val="left" w:pos="1840"/>
              </w:tabs>
              <w:spacing w:before="120" w:after="120"/>
              <w:rPr>
                <w:rFonts w:ascii="Arial" w:hAnsi="Arial" w:cs="Arial"/>
                <w:sz w:val="24"/>
                <w:szCs w:val="24"/>
              </w:rPr>
            </w:pPr>
            <w:r w:rsidRPr="0052236A">
              <w:rPr>
                <w:rFonts w:ascii="Arial" w:hAnsi="Arial" w:cs="Arial"/>
                <w:sz w:val="24"/>
                <w:szCs w:val="24"/>
              </w:rPr>
              <w:t xml:space="preserve">Yes (PASS)      </w:t>
            </w:r>
            <w:r w:rsidR="00530FCC" w:rsidRPr="0052236A">
              <w:rPr>
                <w:rFonts w:ascii="Arial" w:hAnsi="Arial" w:cs="Arial"/>
                <w:sz w:val="24"/>
                <w:szCs w:val="24"/>
              </w:rPr>
              <w:tab/>
            </w:r>
            <w:r w:rsidR="00530FCC" w:rsidRPr="0052236A">
              <w:rPr>
                <w:rFonts w:ascii="Arial" w:hAnsi="Arial" w:cs="Arial"/>
                <w:sz w:val="24"/>
                <w:szCs w:val="24"/>
              </w:rPr>
              <w:tab/>
            </w:r>
            <w:sdt>
              <w:sdtPr>
                <w:rPr>
                  <w:rFonts w:ascii="Arial" w:eastAsia="MS Gothic" w:hAnsi="Arial" w:cs="Arial"/>
                  <w:sz w:val="24"/>
                  <w:szCs w:val="24"/>
                </w:rPr>
                <w:id w:val="-309409960"/>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4BD6C0EF" w14:textId="104B7125" w:rsidR="000A1BDE" w:rsidRPr="0052236A" w:rsidRDefault="000A1BDE" w:rsidP="0091514F">
            <w:pPr>
              <w:tabs>
                <w:tab w:val="left" w:pos="1840"/>
              </w:tabs>
              <w:spacing w:before="120" w:after="120"/>
              <w:rPr>
                <w:rFonts w:ascii="Arial" w:hAnsi="Arial" w:cs="Arial"/>
                <w:sz w:val="24"/>
                <w:szCs w:val="24"/>
              </w:rPr>
            </w:pPr>
            <w:r w:rsidRPr="0052236A">
              <w:rPr>
                <w:rFonts w:ascii="Arial" w:hAnsi="Arial" w:cs="Arial"/>
                <w:sz w:val="24"/>
                <w:szCs w:val="24"/>
              </w:rPr>
              <w:t xml:space="preserve">No (FAIL)          </w:t>
            </w:r>
            <w:r w:rsidR="00530FCC" w:rsidRPr="0052236A">
              <w:rPr>
                <w:rFonts w:ascii="Arial" w:hAnsi="Arial" w:cs="Arial"/>
                <w:sz w:val="24"/>
                <w:szCs w:val="24"/>
              </w:rPr>
              <w:tab/>
            </w:r>
            <w:r w:rsidR="00530FCC" w:rsidRPr="0052236A">
              <w:rPr>
                <w:rFonts w:ascii="Arial" w:hAnsi="Arial" w:cs="Arial"/>
                <w:sz w:val="24"/>
                <w:szCs w:val="24"/>
              </w:rPr>
              <w:tab/>
            </w:r>
            <w:sdt>
              <w:sdtPr>
                <w:rPr>
                  <w:rFonts w:ascii="Arial" w:eastAsia="MS Gothic" w:hAnsi="Arial" w:cs="Arial"/>
                  <w:sz w:val="24"/>
                  <w:szCs w:val="24"/>
                </w:rPr>
                <w:id w:val="980433898"/>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tc>
      </w:tr>
    </w:tbl>
    <w:p w14:paraId="710BE25F" w14:textId="77777777" w:rsidR="000A1BDE" w:rsidRPr="00EF3303" w:rsidRDefault="000A1BDE" w:rsidP="000A1BDE">
      <w:pPr>
        <w:rPr>
          <w:rFonts w:ascii="Arial" w:hAnsi="Arial" w:cs="Arial"/>
        </w:rPr>
      </w:pPr>
    </w:p>
    <w:p w14:paraId="6FF84315" w14:textId="77777777" w:rsidR="000A1BDE" w:rsidRPr="00EF3303" w:rsidRDefault="000A1BDE" w:rsidP="000A1BDE">
      <w:pPr>
        <w:rPr>
          <w:rFonts w:ascii="Arial" w:hAnsi="Arial" w:cs="Arial"/>
        </w:rPr>
      </w:pPr>
    </w:p>
    <w:tbl>
      <w:tblPr>
        <w:tblStyle w:val="TableGrid"/>
        <w:tblW w:w="10661" w:type="dxa"/>
        <w:tblInd w:w="-998" w:type="dxa"/>
        <w:tblLayout w:type="fixed"/>
        <w:tblLook w:val="04A0" w:firstRow="1" w:lastRow="0" w:firstColumn="1" w:lastColumn="0" w:noHBand="0" w:noVBand="1"/>
      </w:tblPr>
      <w:tblGrid>
        <w:gridCol w:w="312"/>
        <w:gridCol w:w="965"/>
        <w:gridCol w:w="5670"/>
        <w:gridCol w:w="3714"/>
      </w:tblGrid>
      <w:tr w:rsidR="000A1BDE" w:rsidRPr="0091514F" w14:paraId="01513E27" w14:textId="77777777" w:rsidTr="00EF3303">
        <w:tc>
          <w:tcPr>
            <w:tcW w:w="10661" w:type="dxa"/>
            <w:gridSpan w:val="4"/>
            <w:shd w:val="clear" w:color="auto" w:fill="4F2D7F"/>
          </w:tcPr>
          <w:p w14:paraId="22325E1D" w14:textId="3DF99819" w:rsidR="000A1BDE" w:rsidRPr="0091514F" w:rsidRDefault="000A1BDE" w:rsidP="00DD5D7C">
            <w:pPr>
              <w:spacing w:before="120" w:after="120"/>
              <w:jc w:val="center"/>
              <w:rPr>
                <w:rFonts w:ascii="Arial" w:hAnsi="Arial" w:cs="Arial"/>
                <w:b/>
                <w:color w:val="FFFFFF" w:themeColor="background1"/>
                <w:sz w:val="24"/>
                <w:szCs w:val="24"/>
              </w:rPr>
            </w:pPr>
            <w:r w:rsidRPr="0091514F">
              <w:rPr>
                <w:rFonts w:ascii="Arial" w:hAnsi="Arial" w:cs="Arial"/>
                <w:b/>
                <w:color w:val="FFFFFF" w:themeColor="background1"/>
                <w:sz w:val="24"/>
                <w:szCs w:val="24"/>
              </w:rPr>
              <w:t>Section 5</w:t>
            </w:r>
          </w:p>
        </w:tc>
      </w:tr>
      <w:tr w:rsidR="000A1BDE" w:rsidRPr="0091514F" w14:paraId="1C1EDE1D" w14:textId="77777777" w:rsidTr="0091514F">
        <w:trPr>
          <w:trHeight w:val="469"/>
        </w:trPr>
        <w:tc>
          <w:tcPr>
            <w:tcW w:w="1277" w:type="dxa"/>
            <w:gridSpan w:val="2"/>
            <w:shd w:val="clear" w:color="auto" w:fill="4F2D7F"/>
          </w:tcPr>
          <w:p w14:paraId="24CA19D0" w14:textId="77777777" w:rsidR="000A1BDE" w:rsidRPr="0091514F" w:rsidRDefault="000A1BDE" w:rsidP="0091514F">
            <w:pPr>
              <w:spacing w:before="120" w:after="120"/>
              <w:rPr>
                <w:rFonts w:ascii="Arial" w:hAnsi="Arial" w:cs="Arial"/>
                <w:sz w:val="24"/>
                <w:szCs w:val="24"/>
              </w:rPr>
            </w:pPr>
            <w:r w:rsidRPr="0091514F">
              <w:rPr>
                <w:rFonts w:ascii="Arial" w:hAnsi="Arial" w:cs="Arial"/>
                <w:b/>
                <w:color w:val="FFFFFF" w:themeColor="background1"/>
                <w:sz w:val="24"/>
                <w:szCs w:val="24"/>
              </w:rPr>
              <w:t>Question Number</w:t>
            </w:r>
          </w:p>
        </w:tc>
        <w:tc>
          <w:tcPr>
            <w:tcW w:w="5670" w:type="dxa"/>
            <w:shd w:val="clear" w:color="auto" w:fill="4F2D7F"/>
          </w:tcPr>
          <w:p w14:paraId="784D0A84" w14:textId="77777777" w:rsidR="000A1BDE" w:rsidRPr="0091514F" w:rsidRDefault="000A1BDE" w:rsidP="0091514F">
            <w:pPr>
              <w:spacing w:before="120" w:after="120"/>
              <w:jc w:val="center"/>
              <w:rPr>
                <w:rFonts w:ascii="Arial" w:hAnsi="Arial" w:cs="Arial"/>
                <w:sz w:val="24"/>
                <w:szCs w:val="24"/>
              </w:rPr>
            </w:pPr>
            <w:r w:rsidRPr="0091514F">
              <w:rPr>
                <w:rFonts w:ascii="Arial" w:hAnsi="Arial" w:cs="Arial"/>
                <w:b/>
                <w:color w:val="FFFFFF" w:themeColor="background1"/>
                <w:sz w:val="24"/>
                <w:szCs w:val="24"/>
              </w:rPr>
              <w:t>Question</w:t>
            </w:r>
          </w:p>
        </w:tc>
        <w:tc>
          <w:tcPr>
            <w:tcW w:w="3714" w:type="dxa"/>
            <w:shd w:val="clear" w:color="auto" w:fill="4F2D7F"/>
          </w:tcPr>
          <w:p w14:paraId="3E995A02" w14:textId="77777777" w:rsidR="000A1BDE" w:rsidRPr="0091514F" w:rsidRDefault="000A1BDE" w:rsidP="0091514F">
            <w:pPr>
              <w:spacing w:before="120" w:after="120"/>
              <w:jc w:val="center"/>
              <w:rPr>
                <w:rFonts w:ascii="Arial" w:hAnsi="Arial" w:cs="Arial"/>
                <w:sz w:val="24"/>
                <w:szCs w:val="24"/>
              </w:rPr>
            </w:pPr>
            <w:r w:rsidRPr="0091514F">
              <w:rPr>
                <w:rFonts w:ascii="Arial" w:hAnsi="Arial" w:cs="Arial"/>
                <w:b/>
                <w:color w:val="FFFFFF" w:themeColor="background1"/>
                <w:sz w:val="24"/>
                <w:szCs w:val="24"/>
              </w:rPr>
              <w:t>Response</w:t>
            </w:r>
          </w:p>
        </w:tc>
      </w:tr>
      <w:tr w:rsidR="000A1BDE" w:rsidRPr="0091514F" w14:paraId="79793FA1" w14:textId="77777777" w:rsidTr="00EF3303">
        <w:tc>
          <w:tcPr>
            <w:tcW w:w="10661" w:type="dxa"/>
            <w:gridSpan w:val="4"/>
            <w:shd w:val="clear" w:color="auto" w:fill="D9D9D9" w:themeFill="background1" w:themeFillShade="D9"/>
          </w:tcPr>
          <w:p w14:paraId="673BBAC7" w14:textId="77777777" w:rsidR="000A1BDE" w:rsidRPr="0091514F" w:rsidRDefault="000A1BDE" w:rsidP="0091514F">
            <w:pPr>
              <w:spacing w:before="120" w:after="120"/>
              <w:jc w:val="both"/>
              <w:rPr>
                <w:rFonts w:ascii="Arial" w:hAnsi="Arial" w:cs="Arial"/>
                <w:b/>
                <w:sz w:val="24"/>
                <w:szCs w:val="24"/>
              </w:rPr>
            </w:pPr>
            <w:r w:rsidRPr="0091514F">
              <w:rPr>
                <w:rFonts w:ascii="Arial" w:hAnsi="Arial" w:cs="Arial"/>
                <w:b/>
                <w:sz w:val="24"/>
                <w:szCs w:val="24"/>
              </w:rPr>
              <w:t>If you have indicated in the Selection Questionnaire question 1.1(o) and 1.1(p) that you have a parent company, please provide further details below:</w:t>
            </w:r>
          </w:p>
        </w:tc>
      </w:tr>
      <w:tr w:rsidR="000A1BDE" w:rsidRPr="0091514F" w14:paraId="7E18060F" w14:textId="77777777" w:rsidTr="0091514F">
        <w:trPr>
          <w:trHeight w:val="490"/>
        </w:trPr>
        <w:tc>
          <w:tcPr>
            <w:tcW w:w="6947" w:type="dxa"/>
            <w:gridSpan w:val="3"/>
            <w:shd w:val="clear" w:color="auto" w:fill="auto"/>
          </w:tcPr>
          <w:p w14:paraId="3B8AED70" w14:textId="77777777" w:rsidR="000A1BDE" w:rsidRPr="0091514F" w:rsidRDefault="000A1BDE" w:rsidP="0091514F">
            <w:pPr>
              <w:spacing w:before="120" w:after="120"/>
              <w:rPr>
                <w:rFonts w:ascii="Arial" w:hAnsi="Arial" w:cs="Arial"/>
                <w:b/>
                <w:sz w:val="24"/>
                <w:szCs w:val="24"/>
              </w:rPr>
            </w:pPr>
            <w:r w:rsidRPr="0091514F">
              <w:rPr>
                <w:rFonts w:ascii="Arial" w:hAnsi="Arial" w:cs="Arial"/>
                <w:b/>
                <w:sz w:val="24"/>
                <w:szCs w:val="24"/>
              </w:rPr>
              <w:t>Name of Parent Company</w:t>
            </w:r>
          </w:p>
        </w:tc>
        <w:tc>
          <w:tcPr>
            <w:tcW w:w="3714" w:type="dxa"/>
          </w:tcPr>
          <w:p w14:paraId="5BC3B588" w14:textId="77777777" w:rsidR="000A1BDE" w:rsidRPr="0091514F" w:rsidRDefault="000A1BDE" w:rsidP="0091514F">
            <w:pPr>
              <w:spacing w:before="120" w:after="120"/>
              <w:rPr>
                <w:rFonts w:ascii="Arial" w:hAnsi="Arial" w:cs="Arial"/>
                <w:sz w:val="24"/>
                <w:szCs w:val="24"/>
              </w:rPr>
            </w:pPr>
          </w:p>
        </w:tc>
      </w:tr>
      <w:tr w:rsidR="000A1BDE" w:rsidRPr="0091514F" w14:paraId="3F645634" w14:textId="77777777" w:rsidTr="006C7F8E">
        <w:trPr>
          <w:trHeight w:val="858"/>
        </w:trPr>
        <w:tc>
          <w:tcPr>
            <w:tcW w:w="312" w:type="dxa"/>
            <w:shd w:val="clear" w:color="auto" w:fill="4F2D7F"/>
            <w:vAlign w:val="center"/>
          </w:tcPr>
          <w:p w14:paraId="7AAD5D9D" w14:textId="77777777" w:rsidR="000A1BDE" w:rsidRPr="0091514F" w:rsidRDefault="000A1BDE" w:rsidP="0091514F">
            <w:pPr>
              <w:spacing w:before="120" w:after="120"/>
              <w:rPr>
                <w:rFonts w:ascii="Arial" w:hAnsi="Arial" w:cs="Arial"/>
                <w:b/>
                <w:color w:val="FFFFFF" w:themeColor="background1"/>
                <w:sz w:val="24"/>
                <w:szCs w:val="24"/>
              </w:rPr>
            </w:pPr>
            <w:r w:rsidRPr="0091514F">
              <w:rPr>
                <w:rFonts w:ascii="Arial" w:hAnsi="Arial" w:cs="Arial"/>
                <w:b/>
                <w:color w:val="FFFFFF" w:themeColor="background1"/>
                <w:sz w:val="24"/>
                <w:szCs w:val="24"/>
              </w:rPr>
              <w:t>I</w:t>
            </w:r>
          </w:p>
        </w:tc>
        <w:tc>
          <w:tcPr>
            <w:tcW w:w="965" w:type="dxa"/>
            <w:vAlign w:val="center"/>
          </w:tcPr>
          <w:p w14:paraId="67ED4D17" w14:textId="77777777" w:rsidR="000A1BDE" w:rsidRPr="0091514F" w:rsidRDefault="000A1BDE" w:rsidP="0091514F">
            <w:pPr>
              <w:spacing w:before="120" w:after="120"/>
              <w:rPr>
                <w:rFonts w:ascii="Arial" w:hAnsi="Arial" w:cs="Arial"/>
                <w:sz w:val="24"/>
                <w:szCs w:val="24"/>
              </w:rPr>
            </w:pPr>
            <w:r w:rsidRPr="0091514F">
              <w:rPr>
                <w:rFonts w:ascii="Arial" w:hAnsi="Arial" w:cs="Arial"/>
                <w:sz w:val="24"/>
                <w:szCs w:val="24"/>
              </w:rPr>
              <w:t>5.1</w:t>
            </w:r>
          </w:p>
        </w:tc>
        <w:tc>
          <w:tcPr>
            <w:tcW w:w="5670" w:type="dxa"/>
            <w:vAlign w:val="center"/>
          </w:tcPr>
          <w:p w14:paraId="15B34B57" w14:textId="77777777" w:rsidR="000A1BDE" w:rsidRPr="0091514F" w:rsidRDefault="000A1BDE" w:rsidP="0091514F">
            <w:pPr>
              <w:spacing w:before="120" w:after="120"/>
              <w:jc w:val="both"/>
              <w:rPr>
                <w:rFonts w:ascii="Arial" w:hAnsi="Arial" w:cs="Arial"/>
                <w:sz w:val="24"/>
                <w:szCs w:val="24"/>
              </w:rPr>
            </w:pPr>
            <w:r w:rsidRPr="0091514F">
              <w:rPr>
                <w:rFonts w:ascii="Arial" w:hAnsi="Arial" w:cs="Arial"/>
                <w:sz w:val="24"/>
                <w:szCs w:val="24"/>
              </w:rPr>
              <w:t>Are you able to provide parent company accounts if requested to at a later stage?</w:t>
            </w:r>
          </w:p>
        </w:tc>
        <w:tc>
          <w:tcPr>
            <w:tcW w:w="3714" w:type="dxa"/>
            <w:vAlign w:val="center"/>
          </w:tcPr>
          <w:p w14:paraId="1A5E163C" w14:textId="0EC9AC91" w:rsidR="000A1BDE" w:rsidRPr="0091514F" w:rsidRDefault="000A1BDE" w:rsidP="0091514F">
            <w:pPr>
              <w:tabs>
                <w:tab w:val="left" w:pos="2080"/>
              </w:tabs>
              <w:spacing w:before="120" w:after="120"/>
              <w:rPr>
                <w:rFonts w:ascii="Arial" w:hAnsi="Arial" w:cs="Arial"/>
                <w:sz w:val="24"/>
                <w:szCs w:val="24"/>
              </w:rPr>
            </w:pPr>
            <w:r w:rsidRPr="0091514F">
              <w:rPr>
                <w:rFonts w:ascii="Arial" w:hAnsi="Arial" w:cs="Arial"/>
                <w:sz w:val="24"/>
                <w:szCs w:val="24"/>
              </w:rPr>
              <w:t xml:space="preserve">Yes                 </w:t>
            </w:r>
            <w:r w:rsidR="00530FCC" w:rsidRPr="0091514F">
              <w:rPr>
                <w:rFonts w:ascii="Arial" w:hAnsi="Arial" w:cs="Arial"/>
                <w:sz w:val="24"/>
                <w:szCs w:val="24"/>
              </w:rPr>
              <w:tab/>
            </w:r>
            <w:r w:rsidR="00530FCC" w:rsidRPr="0091514F">
              <w:rPr>
                <w:rFonts w:ascii="Arial" w:hAnsi="Arial" w:cs="Arial"/>
                <w:sz w:val="24"/>
                <w:szCs w:val="24"/>
              </w:rPr>
              <w:tab/>
            </w:r>
            <w:sdt>
              <w:sdtPr>
                <w:rPr>
                  <w:rFonts w:ascii="Arial" w:eastAsia="MS Gothic" w:hAnsi="Arial" w:cs="Arial"/>
                  <w:sz w:val="24"/>
                  <w:szCs w:val="24"/>
                </w:rPr>
                <w:id w:val="1888835331"/>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p>
          <w:p w14:paraId="2687B62B" w14:textId="670BCE09" w:rsidR="000A1BDE" w:rsidRPr="0091514F" w:rsidRDefault="000A1BDE" w:rsidP="0091514F">
            <w:pPr>
              <w:tabs>
                <w:tab w:val="left" w:pos="2080"/>
              </w:tabs>
              <w:spacing w:before="120" w:after="120"/>
              <w:rPr>
                <w:rFonts w:ascii="Arial" w:hAnsi="Arial" w:cs="Arial"/>
                <w:sz w:val="24"/>
                <w:szCs w:val="24"/>
              </w:rPr>
            </w:pPr>
            <w:r w:rsidRPr="0091514F">
              <w:rPr>
                <w:rFonts w:ascii="Arial" w:hAnsi="Arial" w:cs="Arial"/>
                <w:sz w:val="24"/>
                <w:szCs w:val="24"/>
              </w:rPr>
              <w:t xml:space="preserve">No                   </w:t>
            </w:r>
            <w:r w:rsidR="00530FCC" w:rsidRPr="0091514F">
              <w:rPr>
                <w:rFonts w:ascii="Arial" w:hAnsi="Arial" w:cs="Arial"/>
                <w:sz w:val="24"/>
                <w:szCs w:val="24"/>
              </w:rPr>
              <w:tab/>
            </w:r>
            <w:r w:rsidR="00530FCC" w:rsidRPr="0091514F">
              <w:rPr>
                <w:rFonts w:ascii="Arial" w:hAnsi="Arial" w:cs="Arial"/>
                <w:sz w:val="24"/>
                <w:szCs w:val="24"/>
              </w:rPr>
              <w:tab/>
            </w:r>
            <w:sdt>
              <w:sdtPr>
                <w:rPr>
                  <w:rFonts w:ascii="Arial" w:eastAsia="MS Gothic" w:hAnsi="Arial" w:cs="Arial"/>
                  <w:sz w:val="24"/>
                  <w:szCs w:val="24"/>
                </w:rPr>
                <w:id w:val="-1339068754"/>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r w:rsidR="00BE7E48" w:rsidRPr="0091514F">
              <w:rPr>
                <w:rFonts w:ascii="Arial" w:hAnsi="Arial" w:cs="Arial"/>
                <w:sz w:val="24"/>
                <w:szCs w:val="24"/>
              </w:rPr>
              <w:t xml:space="preserve"> </w:t>
            </w:r>
          </w:p>
        </w:tc>
      </w:tr>
      <w:tr w:rsidR="000A1BDE" w:rsidRPr="0091514F" w14:paraId="34CA4D13" w14:textId="77777777" w:rsidTr="006C7F8E">
        <w:trPr>
          <w:trHeight w:val="855"/>
        </w:trPr>
        <w:tc>
          <w:tcPr>
            <w:tcW w:w="312" w:type="dxa"/>
            <w:shd w:val="clear" w:color="auto" w:fill="4F2D7F"/>
            <w:vAlign w:val="center"/>
          </w:tcPr>
          <w:p w14:paraId="074BE6C8" w14:textId="77777777" w:rsidR="000A1BDE" w:rsidRPr="0091514F" w:rsidRDefault="000A1BDE" w:rsidP="0091514F">
            <w:pPr>
              <w:spacing w:before="120" w:after="120"/>
              <w:rPr>
                <w:rFonts w:ascii="Arial" w:hAnsi="Arial" w:cs="Arial"/>
                <w:b/>
                <w:color w:val="FFFFFF" w:themeColor="background1"/>
                <w:sz w:val="24"/>
                <w:szCs w:val="24"/>
              </w:rPr>
            </w:pPr>
            <w:r w:rsidRPr="0091514F">
              <w:rPr>
                <w:rFonts w:ascii="Arial" w:hAnsi="Arial" w:cs="Arial"/>
                <w:b/>
                <w:color w:val="FFFFFF" w:themeColor="background1"/>
                <w:sz w:val="24"/>
                <w:szCs w:val="24"/>
              </w:rPr>
              <w:t>I</w:t>
            </w:r>
          </w:p>
        </w:tc>
        <w:tc>
          <w:tcPr>
            <w:tcW w:w="965" w:type="dxa"/>
            <w:vAlign w:val="center"/>
          </w:tcPr>
          <w:p w14:paraId="05E12AA0" w14:textId="77777777" w:rsidR="000A1BDE" w:rsidRPr="0091514F" w:rsidRDefault="000A1BDE" w:rsidP="0091514F">
            <w:pPr>
              <w:spacing w:before="120" w:after="120"/>
              <w:rPr>
                <w:rFonts w:ascii="Arial" w:hAnsi="Arial" w:cs="Arial"/>
                <w:sz w:val="24"/>
                <w:szCs w:val="24"/>
              </w:rPr>
            </w:pPr>
            <w:r w:rsidRPr="0091514F">
              <w:rPr>
                <w:rFonts w:ascii="Arial" w:hAnsi="Arial" w:cs="Arial"/>
                <w:sz w:val="24"/>
                <w:szCs w:val="24"/>
              </w:rPr>
              <w:t>5.2</w:t>
            </w:r>
          </w:p>
        </w:tc>
        <w:tc>
          <w:tcPr>
            <w:tcW w:w="5670" w:type="dxa"/>
            <w:vAlign w:val="center"/>
          </w:tcPr>
          <w:p w14:paraId="2A2CF6CC" w14:textId="77777777" w:rsidR="000A1BDE" w:rsidRPr="0091514F" w:rsidRDefault="000A1BDE" w:rsidP="0091514F">
            <w:pPr>
              <w:spacing w:before="120" w:after="120"/>
              <w:jc w:val="both"/>
              <w:rPr>
                <w:rFonts w:ascii="Arial" w:hAnsi="Arial" w:cs="Arial"/>
                <w:sz w:val="24"/>
                <w:szCs w:val="24"/>
              </w:rPr>
            </w:pPr>
            <w:r w:rsidRPr="0091514F">
              <w:rPr>
                <w:rFonts w:ascii="Arial" w:hAnsi="Arial" w:cs="Arial"/>
                <w:sz w:val="24"/>
                <w:szCs w:val="24"/>
              </w:rPr>
              <w:t>If yes, would the parent company be willing to provide a guarantee if necessary?</w:t>
            </w:r>
          </w:p>
        </w:tc>
        <w:tc>
          <w:tcPr>
            <w:tcW w:w="3714" w:type="dxa"/>
            <w:vAlign w:val="center"/>
          </w:tcPr>
          <w:p w14:paraId="1A04AC34" w14:textId="6F728AFD" w:rsidR="000A1BDE" w:rsidRPr="0091514F" w:rsidRDefault="000A1BDE" w:rsidP="0091514F">
            <w:pPr>
              <w:tabs>
                <w:tab w:val="left" w:pos="2080"/>
              </w:tabs>
              <w:spacing w:before="120" w:after="120"/>
              <w:rPr>
                <w:rFonts w:ascii="Arial" w:hAnsi="Arial" w:cs="Arial"/>
                <w:sz w:val="24"/>
                <w:szCs w:val="24"/>
              </w:rPr>
            </w:pPr>
            <w:r w:rsidRPr="0091514F">
              <w:rPr>
                <w:rFonts w:ascii="Arial" w:hAnsi="Arial" w:cs="Arial"/>
                <w:sz w:val="24"/>
                <w:szCs w:val="24"/>
              </w:rPr>
              <w:t xml:space="preserve">Yes                 </w:t>
            </w:r>
            <w:r w:rsidR="00530FCC" w:rsidRPr="0091514F">
              <w:rPr>
                <w:rFonts w:ascii="Arial" w:hAnsi="Arial" w:cs="Arial"/>
                <w:sz w:val="24"/>
                <w:szCs w:val="24"/>
              </w:rPr>
              <w:tab/>
            </w:r>
            <w:r w:rsidR="00530FCC" w:rsidRPr="0091514F">
              <w:rPr>
                <w:rFonts w:ascii="Arial" w:hAnsi="Arial" w:cs="Arial"/>
                <w:sz w:val="24"/>
                <w:szCs w:val="24"/>
              </w:rPr>
              <w:tab/>
            </w:r>
            <w:sdt>
              <w:sdtPr>
                <w:rPr>
                  <w:rFonts w:ascii="Arial" w:eastAsia="MS Gothic" w:hAnsi="Arial" w:cs="Arial"/>
                  <w:sz w:val="24"/>
                  <w:szCs w:val="24"/>
                </w:rPr>
                <w:id w:val="-1721667364"/>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r w:rsidR="00BE7E48" w:rsidRPr="0091514F">
              <w:rPr>
                <w:rFonts w:ascii="Arial" w:hAnsi="Arial" w:cs="Arial"/>
                <w:sz w:val="24"/>
                <w:szCs w:val="24"/>
              </w:rPr>
              <w:t xml:space="preserve"> </w:t>
            </w:r>
          </w:p>
          <w:p w14:paraId="404F144B" w14:textId="60D4F2EA" w:rsidR="000A1BDE" w:rsidRPr="0091514F" w:rsidRDefault="000A1BDE" w:rsidP="0091514F">
            <w:pPr>
              <w:tabs>
                <w:tab w:val="left" w:pos="2080"/>
              </w:tabs>
              <w:spacing w:before="120" w:after="120"/>
              <w:rPr>
                <w:rFonts w:ascii="Arial" w:hAnsi="Arial" w:cs="Arial"/>
                <w:sz w:val="24"/>
                <w:szCs w:val="24"/>
              </w:rPr>
            </w:pPr>
            <w:r w:rsidRPr="0091514F">
              <w:rPr>
                <w:rFonts w:ascii="Arial" w:hAnsi="Arial" w:cs="Arial"/>
                <w:sz w:val="24"/>
                <w:szCs w:val="24"/>
              </w:rPr>
              <w:t xml:space="preserve">No                   </w:t>
            </w:r>
            <w:r w:rsidR="00530FCC" w:rsidRPr="0091514F">
              <w:rPr>
                <w:rFonts w:ascii="Arial" w:hAnsi="Arial" w:cs="Arial"/>
                <w:sz w:val="24"/>
                <w:szCs w:val="24"/>
              </w:rPr>
              <w:tab/>
            </w:r>
            <w:r w:rsidR="00530FCC" w:rsidRPr="0091514F">
              <w:rPr>
                <w:rFonts w:ascii="Arial" w:hAnsi="Arial" w:cs="Arial"/>
                <w:sz w:val="24"/>
                <w:szCs w:val="24"/>
              </w:rPr>
              <w:tab/>
            </w:r>
            <w:sdt>
              <w:sdtPr>
                <w:rPr>
                  <w:rFonts w:ascii="Arial" w:eastAsia="MS Gothic" w:hAnsi="Arial" w:cs="Arial"/>
                  <w:sz w:val="24"/>
                  <w:szCs w:val="24"/>
                </w:rPr>
                <w:id w:val="1563445203"/>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r w:rsidR="00BE7E48" w:rsidRPr="0091514F">
              <w:rPr>
                <w:rFonts w:ascii="Arial" w:hAnsi="Arial" w:cs="Arial"/>
                <w:sz w:val="24"/>
                <w:szCs w:val="24"/>
              </w:rPr>
              <w:t xml:space="preserve"> </w:t>
            </w:r>
          </w:p>
        </w:tc>
      </w:tr>
      <w:tr w:rsidR="000A1BDE" w:rsidRPr="0091514F" w14:paraId="2FDD7083" w14:textId="77777777" w:rsidTr="006C7F8E">
        <w:trPr>
          <w:trHeight w:val="840"/>
        </w:trPr>
        <w:tc>
          <w:tcPr>
            <w:tcW w:w="312" w:type="dxa"/>
            <w:shd w:val="clear" w:color="auto" w:fill="4F2D7F"/>
            <w:vAlign w:val="center"/>
          </w:tcPr>
          <w:p w14:paraId="4FFBA4D9" w14:textId="77777777" w:rsidR="000A1BDE" w:rsidRPr="0091514F" w:rsidRDefault="000A1BDE" w:rsidP="0091514F">
            <w:pPr>
              <w:spacing w:before="120" w:after="120"/>
              <w:rPr>
                <w:rFonts w:ascii="Arial" w:hAnsi="Arial" w:cs="Arial"/>
                <w:b/>
                <w:color w:val="FFFFFF" w:themeColor="background1"/>
                <w:sz w:val="24"/>
                <w:szCs w:val="24"/>
              </w:rPr>
            </w:pPr>
            <w:r w:rsidRPr="0091514F">
              <w:rPr>
                <w:rFonts w:ascii="Arial" w:hAnsi="Arial" w:cs="Arial"/>
                <w:b/>
                <w:color w:val="FFFFFF" w:themeColor="background1"/>
                <w:sz w:val="24"/>
                <w:szCs w:val="24"/>
              </w:rPr>
              <w:t>I</w:t>
            </w:r>
          </w:p>
        </w:tc>
        <w:tc>
          <w:tcPr>
            <w:tcW w:w="965" w:type="dxa"/>
            <w:vAlign w:val="center"/>
          </w:tcPr>
          <w:p w14:paraId="03EFF599" w14:textId="77777777" w:rsidR="000A1BDE" w:rsidRPr="0091514F" w:rsidRDefault="000A1BDE" w:rsidP="0091514F">
            <w:pPr>
              <w:spacing w:before="120" w:after="120"/>
              <w:rPr>
                <w:rFonts w:ascii="Arial" w:hAnsi="Arial" w:cs="Arial"/>
                <w:sz w:val="24"/>
                <w:szCs w:val="24"/>
              </w:rPr>
            </w:pPr>
            <w:r w:rsidRPr="0091514F">
              <w:rPr>
                <w:rFonts w:ascii="Arial" w:hAnsi="Arial" w:cs="Arial"/>
                <w:sz w:val="24"/>
                <w:szCs w:val="24"/>
              </w:rPr>
              <w:t>5.3</w:t>
            </w:r>
          </w:p>
        </w:tc>
        <w:tc>
          <w:tcPr>
            <w:tcW w:w="5670" w:type="dxa"/>
            <w:vAlign w:val="center"/>
          </w:tcPr>
          <w:p w14:paraId="27AD9D1D" w14:textId="77777777" w:rsidR="000A1BDE" w:rsidRPr="0091514F" w:rsidRDefault="000A1BDE" w:rsidP="0091514F">
            <w:pPr>
              <w:spacing w:before="120" w:after="120"/>
              <w:jc w:val="both"/>
              <w:rPr>
                <w:rFonts w:ascii="Arial" w:hAnsi="Arial" w:cs="Arial"/>
                <w:sz w:val="24"/>
                <w:szCs w:val="24"/>
              </w:rPr>
            </w:pPr>
            <w:r w:rsidRPr="0091514F">
              <w:rPr>
                <w:rFonts w:ascii="Arial" w:hAnsi="Arial" w:cs="Arial"/>
                <w:sz w:val="24"/>
                <w:szCs w:val="24"/>
              </w:rPr>
              <w:t>If no, would you be able to obtain a guarantee elsewhere (e.g. from a bank)?</w:t>
            </w:r>
          </w:p>
        </w:tc>
        <w:tc>
          <w:tcPr>
            <w:tcW w:w="3714" w:type="dxa"/>
            <w:vAlign w:val="center"/>
          </w:tcPr>
          <w:p w14:paraId="4A7133A8" w14:textId="6549EDB3" w:rsidR="000A1BDE" w:rsidRPr="0091514F" w:rsidRDefault="000A1BDE" w:rsidP="0091514F">
            <w:pPr>
              <w:tabs>
                <w:tab w:val="left" w:pos="2080"/>
              </w:tabs>
              <w:spacing w:before="120" w:after="120"/>
              <w:rPr>
                <w:rFonts w:ascii="Arial" w:hAnsi="Arial" w:cs="Arial"/>
                <w:sz w:val="24"/>
                <w:szCs w:val="24"/>
              </w:rPr>
            </w:pPr>
            <w:r w:rsidRPr="0091514F">
              <w:rPr>
                <w:rFonts w:ascii="Arial" w:hAnsi="Arial" w:cs="Arial"/>
                <w:sz w:val="24"/>
                <w:szCs w:val="24"/>
              </w:rPr>
              <w:t xml:space="preserve">Yes                 </w:t>
            </w:r>
            <w:r w:rsidR="00530FCC" w:rsidRPr="0091514F">
              <w:rPr>
                <w:rFonts w:ascii="Arial" w:hAnsi="Arial" w:cs="Arial"/>
                <w:sz w:val="24"/>
                <w:szCs w:val="24"/>
              </w:rPr>
              <w:tab/>
            </w:r>
            <w:r w:rsidR="00530FCC" w:rsidRPr="0091514F">
              <w:rPr>
                <w:rFonts w:ascii="Arial" w:hAnsi="Arial" w:cs="Arial"/>
                <w:sz w:val="24"/>
                <w:szCs w:val="24"/>
              </w:rPr>
              <w:tab/>
            </w:r>
            <w:sdt>
              <w:sdtPr>
                <w:rPr>
                  <w:rFonts w:ascii="Arial" w:eastAsia="MS Gothic" w:hAnsi="Arial" w:cs="Arial"/>
                  <w:sz w:val="24"/>
                  <w:szCs w:val="24"/>
                </w:rPr>
                <w:id w:val="-442537602"/>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r w:rsidR="00BE7E48" w:rsidRPr="0091514F">
              <w:rPr>
                <w:rFonts w:ascii="Arial" w:hAnsi="Arial" w:cs="Arial"/>
                <w:sz w:val="24"/>
                <w:szCs w:val="24"/>
              </w:rPr>
              <w:t xml:space="preserve"> </w:t>
            </w:r>
          </w:p>
          <w:p w14:paraId="73D790DD" w14:textId="4C2BEFE9" w:rsidR="000A1BDE" w:rsidRPr="0091514F" w:rsidRDefault="000A1BDE" w:rsidP="0091514F">
            <w:pPr>
              <w:tabs>
                <w:tab w:val="left" w:pos="2080"/>
              </w:tabs>
              <w:spacing w:before="120" w:after="120"/>
              <w:rPr>
                <w:rFonts w:ascii="Arial" w:hAnsi="Arial" w:cs="Arial"/>
                <w:sz w:val="24"/>
                <w:szCs w:val="24"/>
              </w:rPr>
            </w:pPr>
            <w:r w:rsidRPr="0091514F">
              <w:rPr>
                <w:rFonts w:ascii="Arial" w:hAnsi="Arial" w:cs="Arial"/>
                <w:sz w:val="24"/>
                <w:szCs w:val="24"/>
              </w:rPr>
              <w:t xml:space="preserve">No                   </w:t>
            </w:r>
            <w:r w:rsidR="00530FCC" w:rsidRPr="0091514F">
              <w:rPr>
                <w:rFonts w:ascii="Arial" w:hAnsi="Arial" w:cs="Arial"/>
                <w:sz w:val="24"/>
                <w:szCs w:val="24"/>
              </w:rPr>
              <w:tab/>
            </w:r>
            <w:r w:rsidR="00530FCC" w:rsidRPr="0091514F">
              <w:rPr>
                <w:rFonts w:ascii="Arial" w:hAnsi="Arial" w:cs="Arial"/>
                <w:sz w:val="24"/>
                <w:szCs w:val="24"/>
              </w:rPr>
              <w:tab/>
            </w:r>
            <w:sdt>
              <w:sdtPr>
                <w:rPr>
                  <w:rFonts w:ascii="Arial" w:eastAsia="MS Gothic" w:hAnsi="Arial" w:cs="Arial"/>
                  <w:sz w:val="24"/>
                  <w:szCs w:val="24"/>
                </w:rPr>
                <w:id w:val="481441850"/>
                <w14:checkbox>
                  <w14:checked w14:val="0"/>
                  <w14:checkedState w14:val="2612" w14:font="MS Gothic"/>
                  <w14:uncheckedState w14:val="2610" w14:font="MS Gothic"/>
                </w14:checkbox>
              </w:sdtPr>
              <w:sdtEndPr/>
              <w:sdtContent>
                <w:r w:rsidR="00BE7E48">
                  <w:rPr>
                    <w:rFonts w:ascii="MS Gothic" w:eastAsia="MS Gothic" w:hAnsi="MS Gothic" w:cs="Arial" w:hint="eastAsia"/>
                    <w:sz w:val="24"/>
                    <w:szCs w:val="24"/>
                  </w:rPr>
                  <w:t>☐</w:t>
                </w:r>
              </w:sdtContent>
            </w:sdt>
            <w:r w:rsidR="00BE7E48" w:rsidRPr="0091514F">
              <w:rPr>
                <w:rFonts w:ascii="Arial" w:hAnsi="Arial" w:cs="Arial"/>
                <w:sz w:val="24"/>
                <w:szCs w:val="24"/>
              </w:rPr>
              <w:t xml:space="preserve"> </w:t>
            </w:r>
          </w:p>
        </w:tc>
      </w:tr>
    </w:tbl>
    <w:p w14:paraId="5D321FBD" w14:textId="77777777" w:rsidR="000A1BDE" w:rsidRPr="00EF3303" w:rsidRDefault="000A1BDE" w:rsidP="000A1BDE">
      <w:pPr>
        <w:rPr>
          <w:rFonts w:ascii="Arial" w:hAnsi="Arial" w:cs="Arial"/>
        </w:rPr>
      </w:pPr>
    </w:p>
    <w:p w14:paraId="66F880CE" w14:textId="77777777" w:rsidR="000A1BDE" w:rsidRPr="00EF3303" w:rsidRDefault="000A1BDE" w:rsidP="000A1BDE">
      <w:pPr>
        <w:rPr>
          <w:rFonts w:ascii="Arial" w:hAnsi="Arial" w:cs="Arial"/>
        </w:rPr>
      </w:pPr>
    </w:p>
    <w:p w14:paraId="6672554C" w14:textId="77777777" w:rsidR="000A1BDE" w:rsidRPr="00EF3303" w:rsidRDefault="000A1BDE" w:rsidP="000A1BDE">
      <w:pPr>
        <w:rPr>
          <w:rFonts w:ascii="Arial" w:hAnsi="Arial" w:cs="Arial"/>
        </w:rPr>
      </w:pPr>
    </w:p>
    <w:p w14:paraId="4B3F251E" w14:textId="77777777" w:rsidR="000A1BDE" w:rsidRPr="00EF3303" w:rsidRDefault="000A1BDE" w:rsidP="000A1BDE">
      <w:pPr>
        <w:rPr>
          <w:rFonts w:ascii="Arial" w:hAnsi="Arial" w:cs="Arial"/>
        </w:rPr>
      </w:pPr>
    </w:p>
    <w:p w14:paraId="507FC7F0" w14:textId="77777777" w:rsidR="000A1BDE" w:rsidRPr="00EF3303" w:rsidRDefault="000A1BDE" w:rsidP="000A1BDE">
      <w:pPr>
        <w:overflowPunct/>
        <w:autoSpaceDE/>
        <w:autoSpaceDN/>
        <w:adjustRightInd/>
        <w:textAlignment w:val="auto"/>
        <w:rPr>
          <w:rFonts w:ascii="Arial" w:hAnsi="Arial" w:cs="Arial"/>
        </w:rPr>
      </w:pPr>
      <w:r w:rsidRPr="00EF3303">
        <w:rPr>
          <w:rFonts w:ascii="Arial" w:hAnsi="Arial" w:cs="Arial"/>
        </w:rPr>
        <w:br w:type="page"/>
      </w:r>
    </w:p>
    <w:tbl>
      <w:tblPr>
        <w:tblStyle w:val="TableGrid"/>
        <w:tblW w:w="10632" w:type="dxa"/>
        <w:tblInd w:w="-998" w:type="dxa"/>
        <w:tblLayout w:type="fixed"/>
        <w:tblLook w:val="04A0" w:firstRow="1" w:lastRow="0" w:firstColumn="1" w:lastColumn="0" w:noHBand="0" w:noVBand="1"/>
      </w:tblPr>
      <w:tblGrid>
        <w:gridCol w:w="567"/>
        <w:gridCol w:w="568"/>
        <w:gridCol w:w="9497"/>
      </w:tblGrid>
      <w:tr w:rsidR="000A1BDE" w:rsidRPr="001B2D28" w14:paraId="40838DE5" w14:textId="77777777" w:rsidTr="00EF3303">
        <w:tc>
          <w:tcPr>
            <w:tcW w:w="10632" w:type="dxa"/>
            <w:gridSpan w:val="3"/>
            <w:shd w:val="clear" w:color="auto" w:fill="4F2D7F"/>
          </w:tcPr>
          <w:p w14:paraId="51262C6F" w14:textId="58ECF3C5" w:rsidR="000A1BDE" w:rsidRPr="001B2D28" w:rsidRDefault="000A1BDE" w:rsidP="00DD5D7C">
            <w:pPr>
              <w:spacing w:before="120" w:after="120"/>
              <w:jc w:val="center"/>
              <w:rPr>
                <w:rFonts w:ascii="Arial" w:hAnsi="Arial" w:cs="Arial"/>
                <w:b/>
                <w:color w:val="FFFFFF" w:themeColor="background1"/>
                <w:sz w:val="24"/>
                <w:szCs w:val="24"/>
              </w:rPr>
            </w:pPr>
            <w:r w:rsidRPr="001B2D28">
              <w:rPr>
                <w:rFonts w:ascii="Arial" w:hAnsi="Arial" w:cs="Arial"/>
                <w:b/>
                <w:color w:val="FFFFFF" w:themeColor="background1"/>
                <w:sz w:val="24"/>
                <w:szCs w:val="24"/>
              </w:rPr>
              <w:lastRenderedPageBreak/>
              <w:t xml:space="preserve">Section 6 </w:t>
            </w:r>
            <w:r w:rsidR="00211F5C" w:rsidRPr="001B2D28">
              <w:rPr>
                <w:rFonts w:ascii="Arial" w:hAnsi="Arial" w:cs="Arial"/>
                <w:b/>
                <w:color w:val="FFFFFF" w:themeColor="background1"/>
                <w:sz w:val="24"/>
                <w:szCs w:val="24"/>
              </w:rPr>
              <w:t>- Technical</w:t>
            </w:r>
            <w:r w:rsidRPr="001B2D28">
              <w:rPr>
                <w:rFonts w:ascii="Arial" w:hAnsi="Arial" w:cs="Arial"/>
                <w:b/>
                <w:color w:val="FFFFFF" w:themeColor="background1"/>
                <w:sz w:val="24"/>
                <w:szCs w:val="24"/>
              </w:rPr>
              <w:t xml:space="preserve"> and Professional Ability</w:t>
            </w:r>
          </w:p>
        </w:tc>
      </w:tr>
      <w:tr w:rsidR="000A1BDE" w:rsidRPr="001B2D28" w14:paraId="6A41CC54" w14:textId="77777777" w:rsidTr="006C7F8E">
        <w:trPr>
          <w:trHeight w:val="490"/>
        </w:trPr>
        <w:tc>
          <w:tcPr>
            <w:tcW w:w="567" w:type="dxa"/>
            <w:shd w:val="clear" w:color="auto" w:fill="4F2D7F"/>
            <w:vAlign w:val="center"/>
          </w:tcPr>
          <w:p w14:paraId="11E74F6E" w14:textId="77777777" w:rsidR="000A1BDE" w:rsidRPr="001B2D28" w:rsidRDefault="000A1BDE" w:rsidP="001B2D28">
            <w:pPr>
              <w:spacing w:before="120" w:after="120"/>
              <w:ind w:left="-72" w:right="-248"/>
              <w:rPr>
                <w:rFonts w:ascii="Arial" w:hAnsi="Arial" w:cs="Arial"/>
                <w:b/>
                <w:sz w:val="24"/>
                <w:szCs w:val="24"/>
              </w:rPr>
            </w:pPr>
            <w:r w:rsidRPr="001B2D28">
              <w:rPr>
                <w:rFonts w:ascii="Arial" w:hAnsi="Arial" w:cs="Arial"/>
                <w:b/>
                <w:color w:val="FFFFFF" w:themeColor="background1"/>
                <w:sz w:val="24"/>
                <w:szCs w:val="24"/>
              </w:rPr>
              <w:t>P/F</w:t>
            </w:r>
          </w:p>
        </w:tc>
        <w:tc>
          <w:tcPr>
            <w:tcW w:w="568" w:type="dxa"/>
            <w:shd w:val="clear" w:color="auto" w:fill="auto"/>
            <w:vAlign w:val="center"/>
          </w:tcPr>
          <w:p w14:paraId="71DEDC24" w14:textId="77777777" w:rsidR="000A1BDE" w:rsidRPr="001B2D28" w:rsidRDefault="000A1BDE" w:rsidP="001B2D28">
            <w:pPr>
              <w:spacing w:before="120" w:after="120"/>
              <w:rPr>
                <w:rFonts w:ascii="Arial" w:hAnsi="Arial" w:cs="Arial"/>
                <w:sz w:val="24"/>
                <w:szCs w:val="24"/>
              </w:rPr>
            </w:pPr>
            <w:r w:rsidRPr="001B2D28">
              <w:rPr>
                <w:rFonts w:ascii="Arial" w:hAnsi="Arial" w:cs="Arial"/>
                <w:sz w:val="24"/>
                <w:szCs w:val="24"/>
              </w:rPr>
              <w:t>6.1</w:t>
            </w:r>
          </w:p>
        </w:tc>
        <w:tc>
          <w:tcPr>
            <w:tcW w:w="9497" w:type="dxa"/>
            <w:vAlign w:val="center"/>
          </w:tcPr>
          <w:p w14:paraId="0DB03F3A" w14:textId="77777777" w:rsidR="000A1BDE" w:rsidRPr="001B2D28" w:rsidRDefault="000A1BDE" w:rsidP="001B2D28">
            <w:pPr>
              <w:spacing w:before="120" w:after="120"/>
              <w:rPr>
                <w:rFonts w:ascii="Arial" w:hAnsi="Arial" w:cs="Arial"/>
                <w:b/>
                <w:sz w:val="24"/>
                <w:szCs w:val="24"/>
              </w:rPr>
            </w:pPr>
            <w:r w:rsidRPr="001B2D28">
              <w:rPr>
                <w:rFonts w:ascii="Arial" w:hAnsi="Arial" w:cs="Arial"/>
                <w:b/>
                <w:sz w:val="24"/>
                <w:szCs w:val="24"/>
              </w:rPr>
              <w:t>Relevant experience and contract examples</w:t>
            </w:r>
          </w:p>
          <w:p w14:paraId="7DBA967E" w14:textId="7C03745C" w:rsidR="000A1BDE" w:rsidRPr="001B2D28" w:rsidRDefault="000A1BDE" w:rsidP="001B2D28">
            <w:pPr>
              <w:spacing w:before="120" w:after="120"/>
              <w:jc w:val="both"/>
              <w:rPr>
                <w:rFonts w:ascii="Arial" w:hAnsi="Arial" w:cs="Arial"/>
                <w:sz w:val="24"/>
                <w:szCs w:val="24"/>
              </w:rPr>
            </w:pPr>
            <w:r w:rsidRPr="001B2D28">
              <w:rPr>
                <w:rFonts w:ascii="Arial" w:hAnsi="Arial" w:cs="Arial"/>
                <w:sz w:val="24"/>
                <w:szCs w:val="24"/>
              </w:rPr>
              <w:t>Please provide details of up to three contracts, in any combination from either the public or private sector; voluntary, charity or social enterprise (VCSE) that are relevant to our requirement. VCSEs may include samples of grant-funded work. Contracts for supplies or services should have been performed during the past three years. Works contracts may be from the past five years.</w:t>
            </w:r>
          </w:p>
          <w:p w14:paraId="14288309" w14:textId="61311ABD" w:rsidR="000A1BDE" w:rsidRPr="001B2D28" w:rsidRDefault="000A1BDE" w:rsidP="001B2D28">
            <w:pPr>
              <w:spacing w:before="120" w:after="120"/>
              <w:jc w:val="both"/>
              <w:rPr>
                <w:rFonts w:ascii="Arial" w:hAnsi="Arial" w:cs="Arial"/>
                <w:sz w:val="24"/>
                <w:szCs w:val="24"/>
              </w:rPr>
            </w:pPr>
            <w:r w:rsidRPr="001B2D28">
              <w:rPr>
                <w:rFonts w:ascii="Arial" w:hAnsi="Arial" w:cs="Arial"/>
                <w:sz w:val="24"/>
                <w:szCs w:val="24"/>
              </w:rPr>
              <w:t>The named contact provided should be able to provide written evidence to confirm the accuracy of the information provided below.</w:t>
            </w:r>
          </w:p>
          <w:p w14:paraId="7137A6E4" w14:textId="55EC1919" w:rsidR="000A1BDE" w:rsidRPr="001B2D28" w:rsidRDefault="000A1BDE" w:rsidP="001B2D28">
            <w:pPr>
              <w:spacing w:before="120" w:after="120"/>
              <w:jc w:val="both"/>
              <w:rPr>
                <w:rFonts w:ascii="Arial" w:hAnsi="Arial" w:cs="Arial"/>
                <w:sz w:val="24"/>
                <w:szCs w:val="24"/>
              </w:rPr>
            </w:pPr>
            <w:r w:rsidRPr="001B2D28">
              <w:rPr>
                <w:rFonts w:ascii="Arial" w:hAnsi="Arial" w:cs="Arial"/>
                <w:sz w:val="24"/>
                <w:szCs w:val="24"/>
              </w:rPr>
              <w:t xml:space="preserve">Consortia bids should provide relevant examples of where the consortium has delivered similar requirements. If this is not possible (e.g. the consortium is newly </w:t>
            </w:r>
            <w:r w:rsidR="002376C6" w:rsidRPr="001B2D28">
              <w:rPr>
                <w:rFonts w:ascii="Arial" w:hAnsi="Arial" w:cs="Arial"/>
                <w:sz w:val="24"/>
                <w:szCs w:val="24"/>
              </w:rPr>
              <w:t>formed,</w:t>
            </w:r>
            <w:r w:rsidRPr="001B2D28">
              <w:rPr>
                <w:rFonts w:ascii="Arial" w:hAnsi="Arial" w:cs="Arial"/>
                <w:sz w:val="24"/>
                <w:szCs w:val="24"/>
              </w:rPr>
              <w:t xml:space="preserve"> or a Special Purpose Vehicle is to be created for this contract) then three separate examples should be provided between the principal</w:t>
            </w:r>
          </w:p>
          <w:p w14:paraId="4C76803F" w14:textId="17A61B3B" w:rsidR="000A1BDE" w:rsidRPr="001B2D28" w:rsidRDefault="000A1BDE" w:rsidP="001B2D28">
            <w:pPr>
              <w:spacing w:before="120" w:after="120"/>
              <w:jc w:val="both"/>
              <w:rPr>
                <w:rFonts w:ascii="Arial" w:hAnsi="Arial" w:cs="Arial"/>
                <w:sz w:val="24"/>
                <w:szCs w:val="24"/>
              </w:rPr>
            </w:pPr>
            <w:r w:rsidRPr="001B2D28">
              <w:rPr>
                <w:rFonts w:ascii="Arial" w:hAnsi="Arial" w:cs="Arial"/>
                <w:sz w:val="24"/>
                <w:szCs w:val="24"/>
              </w:rPr>
              <w:t>member(s) of the proposed consortium or Special Purpose Vehicle (three examples are not required from each member).</w:t>
            </w:r>
          </w:p>
          <w:p w14:paraId="7922CEEB" w14:textId="44B9E4C8" w:rsidR="000A1BDE" w:rsidRPr="001B2D28" w:rsidRDefault="000A1BDE" w:rsidP="001B2D28">
            <w:pPr>
              <w:spacing w:before="120" w:after="120"/>
              <w:jc w:val="both"/>
              <w:rPr>
                <w:rFonts w:ascii="Arial" w:hAnsi="Arial" w:cs="Arial"/>
                <w:sz w:val="24"/>
                <w:szCs w:val="24"/>
              </w:rPr>
            </w:pPr>
            <w:r w:rsidRPr="001B2D28">
              <w:rPr>
                <w:rFonts w:ascii="Arial" w:hAnsi="Arial" w:cs="Arial"/>
                <w:sz w:val="24"/>
                <w:szCs w:val="24"/>
              </w:rPr>
              <w:t xml:space="preserve">Where the Supplier is a Special Purpose Vehicle, or a managing agent not intending to be the main </w:t>
            </w:r>
            <w:r w:rsidR="008B70C7">
              <w:rPr>
                <w:rFonts w:ascii="Arial" w:hAnsi="Arial" w:cs="Arial"/>
                <w:sz w:val="24"/>
                <w:szCs w:val="24"/>
              </w:rPr>
              <w:t>P</w:t>
            </w:r>
            <w:r w:rsidRPr="001B2D28">
              <w:rPr>
                <w:rFonts w:ascii="Arial" w:hAnsi="Arial" w:cs="Arial"/>
                <w:sz w:val="24"/>
                <w:szCs w:val="24"/>
              </w:rPr>
              <w:t xml:space="preserve">rovider of the supplies or services, the information requested should be provided in respect of the main intended </w:t>
            </w:r>
            <w:r w:rsidR="008B70C7">
              <w:rPr>
                <w:rFonts w:ascii="Arial" w:hAnsi="Arial" w:cs="Arial"/>
                <w:sz w:val="24"/>
                <w:szCs w:val="24"/>
              </w:rPr>
              <w:t>P</w:t>
            </w:r>
            <w:r w:rsidRPr="001B2D28">
              <w:rPr>
                <w:rFonts w:ascii="Arial" w:hAnsi="Arial" w:cs="Arial"/>
                <w:sz w:val="24"/>
                <w:szCs w:val="24"/>
              </w:rPr>
              <w:t>rovider(s) or subcontractor(s) who will deliver the contract.</w:t>
            </w:r>
          </w:p>
          <w:p w14:paraId="47690C00" w14:textId="3E66DE0F" w:rsidR="000A1BDE" w:rsidRPr="001B2D28" w:rsidRDefault="000A1BDE" w:rsidP="001B2D28">
            <w:pPr>
              <w:spacing w:before="120" w:after="120"/>
              <w:rPr>
                <w:rFonts w:ascii="Arial" w:hAnsi="Arial" w:cs="Arial"/>
                <w:sz w:val="24"/>
                <w:szCs w:val="24"/>
              </w:rPr>
            </w:pPr>
            <w:r w:rsidRPr="001B2D28">
              <w:rPr>
                <w:rFonts w:ascii="Arial" w:hAnsi="Arial" w:cs="Arial"/>
                <w:sz w:val="24"/>
                <w:szCs w:val="24"/>
              </w:rPr>
              <w:t xml:space="preserve">If you cannot provide </w:t>
            </w:r>
            <w:r w:rsidR="002376C6" w:rsidRPr="001B2D28">
              <w:rPr>
                <w:rFonts w:ascii="Arial" w:hAnsi="Arial" w:cs="Arial"/>
                <w:sz w:val="24"/>
                <w:szCs w:val="24"/>
              </w:rPr>
              <w:t>examples,</w:t>
            </w:r>
            <w:r w:rsidRPr="001B2D28">
              <w:rPr>
                <w:rFonts w:ascii="Arial" w:hAnsi="Arial" w:cs="Arial"/>
                <w:sz w:val="24"/>
                <w:szCs w:val="24"/>
              </w:rPr>
              <w:t xml:space="preserve"> see question 6.2</w:t>
            </w:r>
          </w:p>
          <w:p w14:paraId="23FE34F1" w14:textId="77777777" w:rsidR="000A1BDE" w:rsidRPr="001B2D28" w:rsidRDefault="000A1BDE" w:rsidP="001B2D28">
            <w:pPr>
              <w:spacing w:before="120" w:after="120"/>
              <w:rPr>
                <w:rFonts w:ascii="Arial" w:hAnsi="Arial" w:cs="Arial"/>
                <w:b/>
                <w:sz w:val="24"/>
                <w:szCs w:val="24"/>
              </w:rPr>
            </w:pPr>
            <w:r w:rsidRPr="001B2D28">
              <w:rPr>
                <w:rFonts w:ascii="Arial" w:hAnsi="Arial" w:cs="Arial"/>
                <w:sz w:val="24"/>
                <w:szCs w:val="24"/>
              </w:rPr>
              <w:t xml:space="preserve">If the references supplied have not been performed in the last 3-5 years (as applicable) or are not of a similar size and nature to YPO specified requirements, then your bid will be disqualified and not evaluated further.  </w:t>
            </w:r>
          </w:p>
        </w:tc>
      </w:tr>
    </w:tbl>
    <w:p w14:paraId="794896FE" w14:textId="77777777" w:rsidR="000A1BDE" w:rsidRPr="00EF3303" w:rsidRDefault="000A1BDE" w:rsidP="000A1BDE">
      <w:pPr>
        <w:rPr>
          <w:rFonts w:ascii="Arial" w:hAnsi="Arial" w:cs="Arial"/>
        </w:rPr>
      </w:pPr>
    </w:p>
    <w:tbl>
      <w:tblPr>
        <w:tblStyle w:val="TableGrid"/>
        <w:tblW w:w="10632" w:type="dxa"/>
        <w:tblInd w:w="-998" w:type="dxa"/>
        <w:tblLayout w:type="fixed"/>
        <w:tblLook w:val="04A0" w:firstRow="1" w:lastRow="0" w:firstColumn="1" w:lastColumn="0" w:noHBand="0" w:noVBand="1"/>
      </w:tblPr>
      <w:tblGrid>
        <w:gridCol w:w="2836"/>
        <w:gridCol w:w="2551"/>
        <w:gridCol w:w="2693"/>
        <w:gridCol w:w="2552"/>
      </w:tblGrid>
      <w:tr w:rsidR="000A1BDE" w:rsidRPr="001B2D28" w14:paraId="04723FDC" w14:textId="77777777" w:rsidTr="00EF3303">
        <w:tc>
          <w:tcPr>
            <w:tcW w:w="2836" w:type="dxa"/>
          </w:tcPr>
          <w:p w14:paraId="70D57E5D" w14:textId="77777777" w:rsidR="000A1BDE" w:rsidRPr="001B2D28" w:rsidRDefault="000A1BDE" w:rsidP="001B2D28">
            <w:pPr>
              <w:spacing w:before="120" w:after="120"/>
              <w:rPr>
                <w:rFonts w:ascii="Arial" w:hAnsi="Arial" w:cs="Arial"/>
                <w:b/>
                <w:sz w:val="24"/>
                <w:szCs w:val="24"/>
              </w:rPr>
            </w:pPr>
          </w:p>
        </w:tc>
        <w:tc>
          <w:tcPr>
            <w:tcW w:w="2551" w:type="dxa"/>
            <w:shd w:val="clear" w:color="auto" w:fill="4F2D7F"/>
          </w:tcPr>
          <w:p w14:paraId="495DABCC" w14:textId="77777777" w:rsidR="000A1BDE" w:rsidRPr="001B2D28" w:rsidRDefault="000A1BDE" w:rsidP="001B2D28">
            <w:pPr>
              <w:spacing w:before="120" w:after="120"/>
              <w:rPr>
                <w:rFonts w:ascii="Arial" w:hAnsi="Arial" w:cs="Arial"/>
                <w:b/>
                <w:color w:val="FFFFFF" w:themeColor="background1"/>
                <w:sz w:val="24"/>
                <w:szCs w:val="24"/>
              </w:rPr>
            </w:pPr>
            <w:r w:rsidRPr="001B2D28">
              <w:rPr>
                <w:rFonts w:ascii="Arial" w:hAnsi="Arial" w:cs="Arial"/>
                <w:b/>
                <w:color w:val="FFFFFF" w:themeColor="background1"/>
                <w:sz w:val="24"/>
                <w:szCs w:val="24"/>
              </w:rPr>
              <w:t>Contract 1</w:t>
            </w:r>
          </w:p>
        </w:tc>
        <w:tc>
          <w:tcPr>
            <w:tcW w:w="2693" w:type="dxa"/>
            <w:shd w:val="clear" w:color="auto" w:fill="4F2D7F"/>
          </w:tcPr>
          <w:p w14:paraId="29948E3F" w14:textId="77777777" w:rsidR="000A1BDE" w:rsidRPr="001B2D28" w:rsidRDefault="000A1BDE" w:rsidP="001B2D28">
            <w:pPr>
              <w:spacing w:before="120" w:after="120"/>
              <w:rPr>
                <w:rFonts w:ascii="Arial" w:hAnsi="Arial" w:cs="Arial"/>
                <w:b/>
                <w:color w:val="FFFFFF" w:themeColor="background1"/>
                <w:sz w:val="24"/>
                <w:szCs w:val="24"/>
              </w:rPr>
            </w:pPr>
            <w:r w:rsidRPr="001B2D28">
              <w:rPr>
                <w:rFonts w:ascii="Arial" w:hAnsi="Arial" w:cs="Arial"/>
                <w:b/>
                <w:color w:val="FFFFFF" w:themeColor="background1"/>
                <w:sz w:val="24"/>
                <w:szCs w:val="24"/>
              </w:rPr>
              <w:t>Contract 2</w:t>
            </w:r>
          </w:p>
        </w:tc>
        <w:tc>
          <w:tcPr>
            <w:tcW w:w="2552" w:type="dxa"/>
            <w:shd w:val="clear" w:color="auto" w:fill="4F2D7F"/>
          </w:tcPr>
          <w:p w14:paraId="4321D842" w14:textId="77777777" w:rsidR="000A1BDE" w:rsidRPr="001B2D28" w:rsidRDefault="000A1BDE" w:rsidP="001B2D28">
            <w:pPr>
              <w:spacing w:before="120" w:after="120"/>
              <w:rPr>
                <w:rFonts w:ascii="Arial" w:hAnsi="Arial" w:cs="Arial"/>
                <w:b/>
                <w:color w:val="FFFFFF" w:themeColor="background1"/>
                <w:sz w:val="24"/>
                <w:szCs w:val="24"/>
              </w:rPr>
            </w:pPr>
            <w:r w:rsidRPr="001B2D28">
              <w:rPr>
                <w:rFonts w:ascii="Arial" w:hAnsi="Arial" w:cs="Arial"/>
                <w:b/>
                <w:color w:val="FFFFFF" w:themeColor="background1"/>
                <w:sz w:val="24"/>
                <w:szCs w:val="24"/>
              </w:rPr>
              <w:t>Contract 3</w:t>
            </w:r>
          </w:p>
        </w:tc>
      </w:tr>
      <w:tr w:rsidR="000A1BDE" w:rsidRPr="001B2D28" w14:paraId="653248F4" w14:textId="77777777" w:rsidTr="00A34216">
        <w:tc>
          <w:tcPr>
            <w:tcW w:w="2836" w:type="dxa"/>
          </w:tcPr>
          <w:p w14:paraId="2E089345" w14:textId="77777777" w:rsidR="000A1BDE" w:rsidRPr="001B2D28" w:rsidRDefault="000A1BDE" w:rsidP="00981ACF">
            <w:pPr>
              <w:spacing w:before="120" w:after="120"/>
              <w:rPr>
                <w:rFonts w:ascii="Arial" w:hAnsi="Arial" w:cs="Arial"/>
                <w:b/>
                <w:sz w:val="24"/>
                <w:szCs w:val="24"/>
              </w:rPr>
            </w:pPr>
            <w:r w:rsidRPr="001B2D28">
              <w:rPr>
                <w:rFonts w:ascii="Arial" w:hAnsi="Arial" w:cs="Arial"/>
                <w:b/>
                <w:sz w:val="24"/>
                <w:szCs w:val="24"/>
              </w:rPr>
              <w:t>Name of customer organisation who signed the contract</w:t>
            </w:r>
          </w:p>
        </w:tc>
        <w:tc>
          <w:tcPr>
            <w:tcW w:w="2551" w:type="dxa"/>
            <w:vAlign w:val="center"/>
          </w:tcPr>
          <w:p w14:paraId="1A068853"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07A88BDB"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680A10C5" w14:textId="77777777" w:rsidR="000A1BDE" w:rsidRPr="001B2D28" w:rsidRDefault="000A1BDE" w:rsidP="001B2D28">
            <w:pPr>
              <w:spacing w:before="120" w:after="120"/>
              <w:rPr>
                <w:rFonts w:ascii="Arial" w:hAnsi="Arial" w:cs="Arial"/>
                <w:b/>
                <w:sz w:val="24"/>
                <w:szCs w:val="24"/>
              </w:rPr>
            </w:pPr>
          </w:p>
        </w:tc>
      </w:tr>
      <w:tr w:rsidR="000A1BDE" w:rsidRPr="001B2D28" w14:paraId="78895761" w14:textId="77777777" w:rsidTr="00A34216">
        <w:tc>
          <w:tcPr>
            <w:tcW w:w="2836" w:type="dxa"/>
          </w:tcPr>
          <w:p w14:paraId="5525AE5A" w14:textId="77777777" w:rsidR="000A1BDE" w:rsidRPr="001B2D28" w:rsidRDefault="000A1BDE" w:rsidP="00981ACF">
            <w:pPr>
              <w:spacing w:before="120" w:after="120"/>
              <w:rPr>
                <w:rFonts w:ascii="Arial" w:hAnsi="Arial" w:cs="Arial"/>
                <w:b/>
                <w:sz w:val="24"/>
                <w:szCs w:val="24"/>
              </w:rPr>
            </w:pPr>
            <w:r w:rsidRPr="001B2D28">
              <w:rPr>
                <w:rFonts w:ascii="Arial" w:hAnsi="Arial" w:cs="Arial"/>
                <w:b/>
                <w:sz w:val="24"/>
                <w:szCs w:val="24"/>
              </w:rPr>
              <w:t>Name of supplier who signed the contract</w:t>
            </w:r>
          </w:p>
        </w:tc>
        <w:tc>
          <w:tcPr>
            <w:tcW w:w="2551" w:type="dxa"/>
            <w:vAlign w:val="center"/>
          </w:tcPr>
          <w:p w14:paraId="219E9A40"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5C903DC6"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249EBB6F" w14:textId="77777777" w:rsidR="000A1BDE" w:rsidRPr="001B2D28" w:rsidRDefault="000A1BDE" w:rsidP="001B2D28">
            <w:pPr>
              <w:spacing w:before="120" w:after="120"/>
              <w:rPr>
                <w:rFonts w:ascii="Arial" w:hAnsi="Arial" w:cs="Arial"/>
                <w:b/>
                <w:sz w:val="24"/>
                <w:szCs w:val="24"/>
              </w:rPr>
            </w:pPr>
          </w:p>
        </w:tc>
      </w:tr>
      <w:tr w:rsidR="000A1BDE" w:rsidRPr="001B2D28" w14:paraId="3CFC63CF" w14:textId="77777777" w:rsidTr="00A34216">
        <w:tc>
          <w:tcPr>
            <w:tcW w:w="2836" w:type="dxa"/>
          </w:tcPr>
          <w:p w14:paraId="47EA1E12" w14:textId="77777777" w:rsidR="000A1BDE" w:rsidRPr="001B2D28" w:rsidRDefault="000A1BDE" w:rsidP="00981ACF">
            <w:pPr>
              <w:spacing w:before="120" w:after="120"/>
              <w:rPr>
                <w:rFonts w:ascii="Arial" w:hAnsi="Arial" w:cs="Arial"/>
                <w:b/>
                <w:sz w:val="24"/>
                <w:szCs w:val="24"/>
              </w:rPr>
            </w:pPr>
            <w:r w:rsidRPr="001B2D28">
              <w:rPr>
                <w:rFonts w:ascii="Arial" w:hAnsi="Arial" w:cs="Arial"/>
                <w:b/>
                <w:sz w:val="24"/>
                <w:szCs w:val="24"/>
              </w:rPr>
              <w:t xml:space="preserve">Customer point of contact </w:t>
            </w:r>
          </w:p>
        </w:tc>
        <w:tc>
          <w:tcPr>
            <w:tcW w:w="2551" w:type="dxa"/>
            <w:vAlign w:val="center"/>
          </w:tcPr>
          <w:p w14:paraId="7B907FDD"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71862DA1"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43916C81" w14:textId="77777777" w:rsidR="000A1BDE" w:rsidRPr="001B2D28" w:rsidRDefault="000A1BDE" w:rsidP="001B2D28">
            <w:pPr>
              <w:spacing w:before="120" w:after="120"/>
              <w:rPr>
                <w:rFonts w:ascii="Arial" w:hAnsi="Arial" w:cs="Arial"/>
                <w:b/>
                <w:sz w:val="24"/>
                <w:szCs w:val="24"/>
              </w:rPr>
            </w:pPr>
          </w:p>
        </w:tc>
      </w:tr>
      <w:tr w:rsidR="000A1BDE" w:rsidRPr="001B2D28" w14:paraId="66FEE253" w14:textId="77777777" w:rsidTr="00A34216">
        <w:tc>
          <w:tcPr>
            <w:tcW w:w="2836" w:type="dxa"/>
          </w:tcPr>
          <w:p w14:paraId="398DD8F6" w14:textId="77777777" w:rsidR="000A1BDE" w:rsidRPr="001B2D28" w:rsidRDefault="000A1BDE" w:rsidP="00981ACF">
            <w:pPr>
              <w:spacing w:before="120" w:after="120"/>
              <w:rPr>
                <w:rFonts w:ascii="Arial" w:hAnsi="Arial" w:cs="Arial"/>
                <w:b/>
                <w:sz w:val="24"/>
                <w:szCs w:val="24"/>
              </w:rPr>
            </w:pPr>
            <w:r w:rsidRPr="001B2D28">
              <w:rPr>
                <w:rFonts w:ascii="Arial" w:hAnsi="Arial" w:cs="Arial"/>
                <w:b/>
                <w:sz w:val="24"/>
                <w:szCs w:val="24"/>
              </w:rPr>
              <w:t>Position in the customers organisation</w:t>
            </w:r>
          </w:p>
        </w:tc>
        <w:tc>
          <w:tcPr>
            <w:tcW w:w="2551" w:type="dxa"/>
            <w:vAlign w:val="center"/>
          </w:tcPr>
          <w:p w14:paraId="11C92A44"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6D671E75"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280871B5" w14:textId="77777777" w:rsidR="000A1BDE" w:rsidRPr="001B2D28" w:rsidRDefault="000A1BDE" w:rsidP="001B2D28">
            <w:pPr>
              <w:spacing w:before="120" w:after="120"/>
              <w:rPr>
                <w:rFonts w:ascii="Arial" w:hAnsi="Arial" w:cs="Arial"/>
                <w:b/>
                <w:sz w:val="24"/>
                <w:szCs w:val="24"/>
              </w:rPr>
            </w:pPr>
          </w:p>
        </w:tc>
      </w:tr>
      <w:tr w:rsidR="000A1BDE" w:rsidRPr="001B2D28" w14:paraId="32463102" w14:textId="77777777" w:rsidTr="00A34216">
        <w:tc>
          <w:tcPr>
            <w:tcW w:w="2836" w:type="dxa"/>
          </w:tcPr>
          <w:p w14:paraId="5B3D857C" w14:textId="77777777" w:rsidR="000A1BDE" w:rsidRPr="001B2D28" w:rsidRDefault="000A1BDE" w:rsidP="00981ACF">
            <w:pPr>
              <w:spacing w:before="120" w:after="120"/>
              <w:rPr>
                <w:rFonts w:ascii="Arial" w:hAnsi="Arial" w:cs="Arial"/>
                <w:b/>
                <w:sz w:val="24"/>
                <w:szCs w:val="24"/>
              </w:rPr>
            </w:pPr>
            <w:r w:rsidRPr="001B2D28">
              <w:rPr>
                <w:rFonts w:ascii="Arial" w:hAnsi="Arial" w:cs="Arial"/>
                <w:b/>
                <w:sz w:val="24"/>
                <w:szCs w:val="24"/>
              </w:rPr>
              <w:t>Email address</w:t>
            </w:r>
          </w:p>
        </w:tc>
        <w:tc>
          <w:tcPr>
            <w:tcW w:w="2551" w:type="dxa"/>
            <w:vAlign w:val="center"/>
          </w:tcPr>
          <w:p w14:paraId="6236BF23"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694F7A6E"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2918AA33" w14:textId="77777777" w:rsidR="000A1BDE" w:rsidRPr="001B2D28" w:rsidRDefault="000A1BDE" w:rsidP="001B2D28">
            <w:pPr>
              <w:spacing w:before="120" w:after="120"/>
              <w:rPr>
                <w:rFonts w:ascii="Arial" w:hAnsi="Arial" w:cs="Arial"/>
                <w:b/>
                <w:sz w:val="24"/>
                <w:szCs w:val="24"/>
              </w:rPr>
            </w:pPr>
          </w:p>
        </w:tc>
      </w:tr>
      <w:tr w:rsidR="000A1BDE" w:rsidRPr="001B2D28" w14:paraId="23AB0036" w14:textId="77777777" w:rsidTr="00A34216">
        <w:tc>
          <w:tcPr>
            <w:tcW w:w="2836" w:type="dxa"/>
          </w:tcPr>
          <w:p w14:paraId="49D2E255" w14:textId="77777777" w:rsidR="000A1BDE" w:rsidRPr="001B2D28" w:rsidRDefault="000A1BDE" w:rsidP="00981ACF">
            <w:pPr>
              <w:spacing w:before="120" w:after="120"/>
              <w:rPr>
                <w:rFonts w:ascii="Arial" w:hAnsi="Arial" w:cs="Arial"/>
                <w:b/>
                <w:sz w:val="24"/>
                <w:szCs w:val="24"/>
              </w:rPr>
            </w:pPr>
            <w:r w:rsidRPr="001B2D28">
              <w:rPr>
                <w:rFonts w:ascii="Arial" w:hAnsi="Arial" w:cs="Arial"/>
                <w:b/>
                <w:sz w:val="24"/>
                <w:szCs w:val="24"/>
              </w:rPr>
              <w:t>Description of contract</w:t>
            </w:r>
          </w:p>
        </w:tc>
        <w:tc>
          <w:tcPr>
            <w:tcW w:w="2551" w:type="dxa"/>
            <w:vAlign w:val="center"/>
          </w:tcPr>
          <w:p w14:paraId="3A41B118"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0533B3DF"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2B8836CC" w14:textId="77777777" w:rsidR="000A1BDE" w:rsidRPr="001B2D28" w:rsidRDefault="000A1BDE" w:rsidP="001B2D28">
            <w:pPr>
              <w:spacing w:before="120" w:after="120"/>
              <w:rPr>
                <w:rFonts w:ascii="Arial" w:hAnsi="Arial" w:cs="Arial"/>
                <w:b/>
                <w:sz w:val="24"/>
                <w:szCs w:val="24"/>
              </w:rPr>
            </w:pPr>
          </w:p>
        </w:tc>
      </w:tr>
      <w:tr w:rsidR="000A1BDE" w:rsidRPr="001B2D28" w14:paraId="1E850F06" w14:textId="77777777" w:rsidTr="00A34216">
        <w:tc>
          <w:tcPr>
            <w:tcW w:w="2836" w:type="dxa"/>
          </w:tcPr>
          <w:p w14:paraId="7233D1C2" w14:textId="77777777" w:rsidR="000A1BDE" w:rsidRPr="001B2D28" w:rsidRDefault="000A1BDE" w:rsidP="001B2D28">
            <w:pPr>
              <w:spacing w:before="120" w:after="120"/>
              <w:rPr>
                <w:rFonts w:ascii="Arial" w:hAnsi="Arial" w:cs="Arial"/>
                <w:b/>
                <w:sz w:val="24"/>
                <w:szCs w:val="24"/>
              </w:rPr>
            </w:pPr>
            <w:r w:rsidRPr="001B2D28">
              <w:rPr>
                <w:rFonts w:ascii="Arial" w:hAnsi="Arial" w:cs="Arial"/>
                <w:b/>
                <w:sz w:val="24"/>
                <w:szCs w:val="24"/>
              </w:rPr>
              <w:lastRenderedPageBreak/>
              <w:t>Contract start date</w:t>
            </w:r>
          </w:p>
        </w:tc>
        <w:tc>
          <w:tcPr>
            <w:tcW w:w="2551" w:type="dxa"/>
            <w:vAlign w:val="center"/>
          </w:tcPr>
          <w:p w14:paraId="4902FDE1"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12D28B11"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322DB4FD" w14:textId="77777777" w:rsidR="000A1BDE" w:rsidRPr="001B2D28" w:rsidRDefault="000A1BDE" w:rsidP="001B2D28">
            <w:pPr>
              <w:spacing w:before="120" w:after="120"/>
              <w:rPr>
                <w:rFonts w:ascii="Arial" w:hAnsi="Arial" w:cs="Arial"/>
                <w:b/>
                <w:sz w:val="24"/>
                <w:szCs w:val="24"/>
              </w:rPr>
            </w:pPr>
          </w:p>
        </w:tc>
      </w:tr>
      <w:tr w:rsidR="000A1BDE" w:rsidRPr="001B2D28" w14:paraId="46C6ECAB" w14:textId="77777777" w:rsidTr="00A34216">
        <w:tc>
          <w:tcPr>
            <w:tcW w:w="2836" w:type="dxa"/>
          </w:tcPr>
          <w:p w14:paraId="719E2D19" w14:textId="77777777" w:rsidR="000A1BDE" w:rsidRPr="001B2D28" w:rsidRDefault="000A1BDE" w:rsidP="001B2D28">
            <w:pPr>
              <w:spacing w:before="120" w:after="120"/>
              <w:rPr>
                <w:rFonts w:ascii="Arial" w:hAnsi="Arial" w:cs="Arial"/>
                <w:b/>
                <w:sz w:val="24"/>
                <w:szCs w:val="24"/>
              </w:rPr>
            </w:pPr>
            <w:r w:rsidRPr="001B2D28">
              <w:rPr>
                <w:rFonts w:ascii="Arial" w:hAnsi="Arial" w:cs="Arial"/>
                <w:b/>
                <w:sz w:val="24"/>
                <w:szCs w:val="24"/>
              </w:rPr>
              <w:t>Contract completion date</w:t>
            </w:r>
          </w:p>
        </w:tc>
        <w:tc>
          <w:tcPr>
            <w:tcW w:w="2551" w:type="dxa"/>
            <w:vAlign w:val="center"/>
          </w:tcPr>
          <w:p w14:paraId="5C3502B4"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78B59F82"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6AB5428C" w14:textId="77777777" w:rsidR="000A1BDE" w:rsidRPr="001B2D28" w:rsidRDefault="000A1BDE" w:rsidP="001B2D28">
            <w:pPr>
              <w:spacing w:before="120" w:after="120"/>
              <w:rPr>
                <w:rFonts w:ascii="Arial" w:hAnsi="Arial" w:cs="Arial"/>
                <w:b/>
                <w:sz w:val="24"/>
                <w:szCs w:val="24"/>
              </w:rPr>
            </w:pPr>
          </w:p>
        </w:tc>
      </w:tr>
      <w:tr w:rsidR="000A1BDE" w:rsidRPr="001B2D28" w14:paraId="73A74F5E" w14:textId="77777777" w:rsidTr="00A34216">
        <w:tc>
          <w:tcPr>
            <w:tcW w:w="2836" w:type="dxa"/>
          </w:tcPr>
          <w:p w14:paraId="587246F8" w14:textId="77777777" w:rsidR="000A1BDE" w:rsidRPr="001B2D28" w:rsidRDefault="000A1BDE" w:rsidP="001B2D28">
            <w:pPr>
              <w:spacing w:before="120" w:after="120"/>
              <w:rPr>
                <w:rFonts w:ascii="Arial" w:hAnsi="Arial" w:cs="Arial"/>
                <w:b/>
                <w:sz w:val="24"/>
                <w:szCs w:val="24"/>
              </w:rPr>
            </w:pPr>
            <w:r w:rsidRPr="001B2D28">
              <w:rPr>
                <w:rFonts w:ascii="Arial" w:hAnsi="Arial" w:cs="Arial"/>
                <w:b/>
                <w:sz w:val="24"/>
                <w:szCs w:val="24"/>
              </w:rPr>
              <w:t>Estimated contract value</w:t>
            </w:r>
          </w:p>
        </w:tc>
        <w:tc>
          <w:tcPr>
            <w:tcW w:w="2551" w:type="dxa"/>
            <w:vAlign w:val="center"/>
          </w:tcPr>
          <w:p w14:paraId="331972AF" w14:textId="77777777" w:rsidR="000A1BDE" w:rsidRPr="001B2D28" w:rsidRDefault="000A1BDE" w:rsidP="001B2D28">
            <w:pPr>
              <w:spacing w:before="120" w:after="120"/>
              <w:rPr>
                <w:rFonts w:ascii="Arial" w:hAnsi="Arial" w:cs="Arial"/>
                <w:b/>
                <w:sz w:val="24"/>
                <w:szCs w:val="24"/>
              </w:rPr>
            </w:pPr>
          </w:p>
        </w:tc>
        <w:tc>
          <w:tcPr>
            <w:tcW w:w="2693" w:type="dxa"/>
            <w:vAlign w:val="center"/>
          </w:tcPr>
          <w:p w14:paraId="72516E33" w14:textId="77777777" w:rsidR="000A1BDE" w:rsidRPr="001B2D28" w:rsidRDefault="000A1BDE" w:rsidP="001B2D28">
            <w:pPr>
              <w:spacing w:before="120" w:after="120"/>
              <w:rPr>
                <w:rFonts w:ascii="Arial" w:hAnsi="Arial" w:cs="Arial"/>
                <w:b/>
                <w:sz w:val="24"/>
                <w:szCs w:val="24"/>
              </w:rPr>
            </w:pPr>
          </w:p>
        </w:tc>
        <w:tc>
          <w:tcPr>
            <w:tcW w:w="2552" w:type="dxa"/>
            <w:vAlign w:val="center"/>
          </w:tcPr>
          <w:p w14:paraId="38FD976F" w14:textId="77777777" w:rsidR="000A1BDE" w:rsidRPr="001B2D28" w:rsidRDefault="000A1BDE" w:rsidP="001B2D28">
            <w:pPr>
              <w:spacing w:before="120" w:after="120"/>
              <w:rPr>
                <w:rFonts w:ascii="Arial" w:hAnsi="Arial" w:cs="Arial"/>
                <w:b/>
                <w:sz w:val="24"/>
                <w:szCs w:val="24"/>
              </w:rPr>
            </w:pPr>
          </w:p>
        </w:tc>
      </w:tr>
    </w:tbl>
    <w:p w14:paraId="749CC560" w14:textId="77777777" w:rsidR="000A1BDE" w:rsidRPr="00EF3303" w:rsidRDefault="000A1BDE" w:rsidP="000A1BDE">
      <w:pPr>
        <w:rPr>
          <w:rFonts w:ascii="Arial" w:hAnsi="Arial" w:cs="Arial"/>
        </w:rPr>
      </w:pPr>
    </w:p>
    <w:tbl>
      <w:tblPr>
        <w:tblStyle w:val="TableGrid"/>
        <w:tblW w:w="10632" w:type="dxa"/>
        <w:tblInd w:w="-998" w:type="dxa"/>
        <w:tblLayout w:type="fixed"/>
        <w:tblLook w:val="04A0" w:firstRow="1" w:lastRow="0" w:firstColumn="1" w:lastColumn="0" w:noHBand="0" w:noVBand="1"/>
      </w:tblPr>
      <w:tblGrid>
        <w:gridCol w:w="567"/>
        <w:gridCol w:w="596"/>
        <w:gridCol w:w="9469"/>
      </w:tblGrid>
      <w:tr w:rsidR="000A1BDE" w:rsidRPr="00981ACF" w14:paraId="3EEE9A4D" w14:textId="77777777" w:rsidTr="006C7F8E">
        <w:tc>
          <w:tcPr>
            <w:tcW w:w="567" w:type="dxa"/>
            <w:shd w:val="clear" w:color="auto" w:fill="4F2D7F"/>
            <w:vAlign w:val="center"/>
          </w:tcPr>
          <w:p w14:paraId="3D4CFA5F" w14:textId="77777777" w:rsidR="000A1BDE" w:rsidRPr="00981ACF" w:rsidRDefault="000A1BDE" w:rsidP="00981ACF">
            <w:pPr>
              <w:spacing w:before="120" w:after="120"/>
              <w:ind w:left="-72" w:right="-285"/>
              <w:rPr>
                <w:rFonts w:ascii="Arial" w:hAnsi="Arial" w:cs="Arial"/>
                <w:b/>
                <w:color w:val="FFFFFF" w:themeColor="background1"/>
                <w:sz w:val="24"/>
                <w:szCs w:val="24"/>
              </w:rPr>
            </w:pPr>
            <w:r w:rsidRPr="00981ACF">
              <w:rPr>
                <w:rFonts w:ascii="Arial" w:hAnsi="Arial" w:cs="Arial"/>
                <w:b/>
                <w:color w:val="FFFFFF" w:themeColor="background1"/>
                <w:sz w:val="24"/>
                <w:szCs w:val="24"/>
              </w:rPr>
              <w:t>P/F</w:t>
            </w:r>
          </w:p>
        </w:tc>
        <w:tc>
          <w:tcPr>
            <w:tcW w:w="596" w:type="dxa"/>
            <w:vAlign w:val="center"/>
          </w:tcPr>
          <w:p w14:paraId="4D2DEA26" w14:textId="77777777" w:rsidR="000A1BDE" w:rsidRPr="00981ACF" w:rsidRDefault="000A1BDE" w:rsidP="00981ACF">
            <w:pPr>
              <w:spacing w:before="120" w:after="120"/>
              <w:rPr>
                <w:rFonts w:ascii="Arial" w:hAnsi="Arial" w:cs="Arial"/>
                <w:sz w:val="24"/>
                <w:szCs w:val="24"/>
              </w:rPr>
            </w:pPr>
            <w:r w:rsidRPr="00981ACF">
              <w:rPr>
                <w:rFonts w:ascii="Arial" w:hAnsi="Arial" w:cs="Arial"/>
                <w:sz w:val="24"/>
                <w:szCs w:val="24"/>
              </w:rPr>
              <w:t>6.2</w:t>
            </w:r>
          </w:p>
        </w:tc>
        <w:tc>
          <w:tcPr>
            <w:tcW w:w="9469" w:type="dxa"/>
          </w:tcPr>
          <w:p w14:paraId="757C9343" w14:textId="03FF8D51" w:rsidR="000A1BDE" w:rsidRPr="00981ACF" w:rsidRDefault="000A1BDE" w:rsidP="00981ACF">
            <w:pPr>
              <w:spacing w:before="120" w:after="120"/>
              <w:jc w:val="both"/>
              <w:rPr>
                <w:rFonts w:ascii="Arial" w:hAnsi="Arial" w:cs="Arial"/>
                <w:sz w:val="24"/>
                <w:szCs w:val="24"/>
              </w:rPr>
            </w:pPr>
            <w:r w:rsidRPr="00981ACF">
              <w:rPr>
                <w:rFonts w:ascii="Arial" w:hAnsi="Arial" w:cs="Arial"/>
                <w:sz w:val="24"/>
                <w:szCs w:val="24"/>
              </w:rPr>
              <w:t xml:space="preserve">If you cannot provide at least one example for questions 6.1, in no more than 500 words please provide an explanation for this e.g. your organisation is a new </w:t>
            </w:r>
            <w:r w:rsidR="002376C6" w:rsidRPr="00981ACF">
              <w:rPr>
                <w:rFonts w:ascii="Arial" w:hAnsi="Arial" w:cs="Arial"/>
                <w:sz w:val="24"/>
                <w:szCs w:val="24"/>
              </w:rPr>
              <w:t>start-up,</w:t>
            </w:r>
            <w:r w:rsidRPr="00981ACF">
              <w:rPr>
                <w:rFonts w:ascii="Arial" w:hAnsi="Arial" w:cs="Arial"/>
                <w:sz w:val="24"/>
                <w:szCs w:val="24"/>
              </w:rPr>
              <w:t xml:space="preserve"> or you have provided services in the past but not under a contract. The information provided will be taken into account by YPO in considering whether or not you will be able to proceed any further in respect of this procurement.</w:t>
            </w:r>
          </w:p>
          <w:p w14:paraId="472A5AEA" w14:textId="77777777" w:rsidR="000A1BDE" w:rsidRPr="00981ACF" w:rsidRDefault="000A1BDE" w:rsidP="00981ACF">
            <w:pPr>
              <w:spacing w:before="120" w:after="120"/>
              <w:jc w:val="both"/>
              <w:rPr>
                <w:rFonts w:ascii="Arial" w:hAnsi="Arial" w:cs="Arial"/>
                <w:b/>
                <w:sz w:val="24"/>
                <w:szCs w:val="24"/>
              </w:rPr>
            </w:pPr>
            <w:r w:rsidRPr="00981ACF">
              <w:rPr>
                <w:rFonts w:ascii="Arial" w:hAnsi="Arial" w:cs="Arial"/>
                <w:b/>
                <w:sz w:val="24"/>
                <w:szCs w:val="24"/>
              </w:rPr>
              <w:t xml:space="preserve">If you have fully answered question 6.1 then bidders can ignore this question. </w:t>
            </w:r>
          </w:p>
        </w:tc>
      </w:tr>
      <w:tr w:rsidR="000A1BDE" w:rsidRPr="00981ACF" w14:paraId="0686D7F9" w14:textId="77777777" w:rsidTr="00A34216">
        <w:trPr>
          <w:trHeight w:val="1292"/>
        </w:trPr>
        <w:tc>
          <w:tcPr>
            <w:tcW w:w="10632" w:type="dxa"/>
            <w:gridSpan w:val="3"/>
            <w:shd w:val="clear" w:color="auto" w:fill="auto"/>
            <w:vAlign w:val="center"/>
          </w:tcPr>
          <w:p w14:paraId="62A246E6" w14:textId="77777777" w:rsidR="000A1BDE" w:rsidRPr="00981ACF" w:rsidRDefault="000A1BDE" w:rsidP="00C05C70">
            <w:pPr>
              <w:spacing w:before="120" w:after="120"/>
              <w:jc w:val="both"/>
              <w:rPr>
                <w:rFonts w:ascii="Arial" w:hAnsi="Arial" w:cs="Arial"/>
                <w:sz w:val="24"/>
                <w:szCs w:val="24"/>
              </w:rPr>
            </w:pPr>
            <w:r w:rsidRPr="00981ACF">
              <w:rPr>
                <w:rFonts w:ascii="Arial" w:hAnsi="Arial" w:cs="Arial"/>
                <w:sz w:val="24"/>
                <w:szCs w:val="24"/>
              </w:rPr>
              <w:t xml:space="preserve"> </w:t>
            </w:r>
          </w:p>
        </w:tc>
      </w:tr>
    </w:tbl>
    <w:p w14:paraId="7E182CF1" w14:textId="77777777" w:rsidR="000A1BDE" w:rsidRPr="00EF3303" w:rsidRDefault="000A1BDE" w:rsidP="000A1BDE">
      <w:pPr>
        <w:rPr>
          <w:rFonts w:ascii="Arial" w:hAnsi="Arial" w:cs="Arial"/>
        </w:rPr>
      </w:pPr>
    </w:p>
    <w:tbl>
      <w:tblPr>
        <w:tblStyle w:val="TableGrid"/>
        <w:tblW w:w="10632" w:type="dxa"/>
        <w:tblInd w:w="-998" w:type="dxa"/>
        <w:tblLayout w:type="fixed"/>
        <w:tblLook w:val="04A0" w:firstRow="1" w:lastRow="0" w:firstColumn="1" w:lastColumn="0" w:noHBand="0" w:noVBand="1"/>
      </w:tblPr>
      <w:tblGrid>
        <w:gridCol w:w="567"/>
        <w:gridCol w:w="596"/>
        <w:gridCol w:w="4933"/>
        <w:gridCol w:w="4536"/>
      </w:tblGrid>
      <w:tr w:rsidR="000A1BDE" w:rsidRPr="00981ACF" w14:paraId="41D2BD02" w14:textId="77777777" w:rsidTr="006C7F8E">
        <w:tc>
          <w:tcPr>
            <w:tcW w:w="567" w:type="dxa"/>
            <w:shd w:val="clear" w:color="auto" w:fill="4F2D7F"/>
            <w:vAlign w:val="center"/>
          </w:tcPr>
          <w:p w14:paraId="00811051" w14:textId="77777777" w:rsidR="000A1BDE" w:rsidRPr="00981ACF" w:rsidRDefault="000A1BDE" w:rsidP="00981ACF">
            <w:pPr>
              <w:spacing w:before="120" w:after="120"/>
              <w:ind w:left="-72" w:right="-285"/>
              <w:rPr>
                <w:rFonts w:ascii="Arial" w:hAnsi="Arial" w:cs="Arial"/>
                <w:b/>
                <w:color w:val="FFFFFF" w:themeColor="background1"/>
                <w:sz w:val="24"/>
                <w:szCs w:val="24"/>
              </w:rPr>
            </w:pPr>
            <w:r w:rsidRPr="00981ACF">
              <w:rPr>
                <w:rFonts w:ascii="Arial" w:hAnsi="Arial" w:cs="Arial"/>
                <w:b/>
                <w:color w:val="FFFFFF" w:themeColor="background1"/>
                <w:sz w:val="24"/>
                <w:szCs w:val="24"/>
              </w:rPr>
              <w:t>P/F</w:t>
            </w:r>
          </w:p>
        </w:tc>
        <w:tc>
          <w:tcPr>
            <w:tcW w:w="596" w:type="dxa"/>
            <w:vAlign w:val="center"/>
          </w:tcPr>
          <w:p w14:paraId="725BA327" w14:textId="77777777" w:rsidR="000A1BDE" w:rsidRPr="00981ACF" w:rsidRDefault="000A1BDE" w:rsidP="00981ACF">
            <w:pPr>
              <w:spacing w:before="120" w:after="120"/>
              <w:rPr>
                <w:rFonts w:ascii="Arial" w:hAnsi="Arial" w:cs="Arial"/>
                <w:sz w:val="24"/>
                <w:szCs w:val="24"/>
              </w:rPr>
            </w:pPr>
            <w:r w:rsidRPr="00981ACF">
              <w:rPr>
                <w:rFonts w:ascii="Arial" w:hAnsi="Arial" w:cs="Arial"/>
                <w:sz w:val="24"/>
                <w:szCs w:val="24"/>
              </w:rPr>
              <w:t>6.3</w:t>
            </w:r>
          </w:p>
        </w:tc>
        <w:tc>
          <w:tcPr>
            <w:tcW w:w="4933" w:type="dxa"/>
            <w:vAlign w:val="center"/>
          </w:tcPr>
          <w:p w14:paraId="408F040F" w14:textId="77777777" w:rsidR="000A1BDE" w:rsidRPr="00981ACF" w:rsidRDefault="000A1BDE" w:rsidP="00981ACF">
            <w:pPr>
              <w:pStyle w:val="Normal1"/>
              <w:spacing w:before="120" w:after="120"/>
              <w:jc w:val="both"/>
              <w:rPr>
                <w:rFonts w:ascii="Arial" w:eastAsia="Arial" w:hAnsi="Arial" w:cs="Arial"/>
              </w:rPr>
            </w:pPr>
            <w:r w:rsidRPr="00981ACF">
              <w:rPr>
                <w:rFonts w:ascii="Arial" w:eastAsia="Arial" w:hAnsi="Arial" w:cs="Arial"/>
              </w:rPr>
              <w:t xml:space="preserve">Where you intend to subcontract a proportion of the contract, please confirm that you maintain healthy supply chains with your subcontractor(s) by using, but not limited to, methods such as supply chain management tracking systems to ensure performance of the contract, ensure prompt payment or are membership of the UK Prompt Payment Code (or equivalent schemes in other countries). YPO reserves the right to ask for evidence of this. </w:t>
            </w:r>
          </w:p>
          <w:p w14:paraId="499B8040" w14:textId="77777777" w:rsidR="000A1BDE" w:rsidRPr="00981ACF" w:rsidRDefault="000A1BDE" w:rsidP="00981ACF">
            <w:pPr>
              <w:pStyle w:val="Normal1"/>
              <w:spacing w:before="120" w:after="120"/>
              <w:rPr>
                <w:rFonts w:ascii="Arial" w:hAnsi="Arial" w:cs="Arial"/>
              </w:rPr>
            </w:pPr>
          </w:p>
        </w:tc>
        <w:tc>
          <w:tcPr>
            <w:tcW w:w="4536" w:type="dxa"/>
            <w:vAlign w:val="center"/>
          </w:tcPr>
          <w:p w14:paraId="6D93F80E" w14:textId="02BDBF14" w:rsidR="000A1BDE" w:rsidRPr="00981ACF" w:rsidRDefault="000A1BDE" w:rsidP="00C05C70">
            <w:pPr>
              <w:tabs>
                <w:tab w:val="left" w:pos="2130"/>
              </w:tabs>
              <w:spacing w:before="120" w:after="120"/>
              <w:rPr>
                <w:rFonts w:ascii="Arial" w:hAnsi="Arial" w:cs="Arial"/>
                <w:sz w:val="24"/>
                <w:szCs w:val="24"/>
              </w:rPr>
            </w:pPr>
            <w:r w:rsidRPr="00981ACF">
              <w:rPr>
                <w:rFonts w:ascii="Arial" w:hAnsi="Arial" w:cs="Arial"/>
                <w:sz w:val="24"/>
                <w:szCs w:val="24"/>
              </w:rPr>
              <w:t xml:space="preserve">Yes (PASS)     </w:t>
            </w:r>
            <w:r w:rsidR="00530FCC" w:rsidRPr="00981ACF">
              <w:rPr>
                <w:rFonts w:ascii="Arial" w:hAnsi="Arial" w:cs="Arial"/>
                <w:sz w:val="24"/>
                <w:szCs w:val="24"/>
              </w:rPr>
              <w:tab/>
            </w:r>
            <w:r w:rsidR="00530FCC" w:rsidRPr="00981ACF">
              <w:rPr>
                <w:rFonts w:ascii="Arial" w:hAnsi="Arial" w:cs="Arial"/>
                <w:sz w:val="24"/>
                <w:szCs w:val="24"/>
              </w:rPr>
              <w:tab/>
            </w:r>
            <w:sdt>
              <w:sdtPr>
                <w:rPr>
                  <w:rFonts w:ascii="Arial" w:eastAsia="MS Gothic" w:hAnsi="Arial" w:cs="Arial"/>
                  <w:sz w:val="24"/>
                  <w:szCs w:val="24"/>
                </w:rPr>
                <w:id w:val="-251594961"/>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981ACF">
              <w:rPr>
                <w:rFonts w:ascii="Arial" w:hAnsi="Arial" w:cs="Arial"/>
                <w:sz w:val="24"/>
                <w:szCs w:val="24"/>
              </w:rPr>
              <w:t xml:space="preserve"> </w:t>
            </w:r>
          </w:p>
          <w:p w14:paraId="60A02500" w14:textId="77777777" w:rsidR="000A1BDE" w:rsidRPr="00981ACF" w:rsidRDefault="000A1BDE" w:rsidP="00C05C70">
            <w:pPr>
              <w:tabs>
                <w:tab w:val="left" w:pos="2130"/>
              </w:tabs>
              <w:spacing w:before="120" w:after="120"/>
              <w:rPr>
                <w:rFonts w:ascii="Arial" w:hAnsi="Arial" w:cs="Arial"/>
                <w:sz w:val="24"/>
                <w:szCs w:val="24"/>
              </w:rPr>
            </w:pPr>
          </w:p>
          <w:p w14:paraId="7AB84AD6" w14:textId="1F10A755" w:rsidR="000A1BDE" w:rsidRPr="00981ACF" w:rsidRDefault="000A1BDE" w:rsidP="00C05C70">
            <w:pPr>
              <w:pStyle w:val="Normal1"/>
              <w:tabs>
                <w:tab w:val="left" w:pos="2130"/>
              </w:tabs>
              <w:spacing w:before="120" w:after="120"/>
              <w:rPr>
                <w:rFonts w:ascii="Arial" w:hAnsi="Arial" w:cs="Arial"/>
              </w:rPr>
            </w:pPr>
            <w:r w:rsidRPr="00981ACF">
              <w:rPr>
                <w:rFonts w:ascii="Arial" w:hAnsi="Arial" w:cs="Arial"/>
              </w:rPr>
              <w:t xml:space="preserve">No (FAIL)        </w:t>
            </w:r>
            <w:r w:rsidR="00530FCC" w:rsidRPr="00981ACF">
              <w:rPr>
                <w:rFonts w:ascii="Arial" w:hAnsi="Arial" w:cs="Arial"/>
              </w:rPr>
              <w:tab/>
            </w:r>
            <w:r w:rsidR="00530FCC" w:rsidRPr="00981ACF">
              <w:rPr>
                <w:rFonts w:ascii="Arial" w:hAnsi="Arial" w:cs="Arial"/>
              </w:rPr>
              <w:tab/>
            </w:r>
            <w:sdt>
              <w:sdtPr>
                <w:rPr>
                  <w:rFonts w:ascii="Arial" w:eastAsia="MS Gothic" w:hAnsi="Arial" w:cs="Arial"/>
                </w:rPr>
                <w:id w:val="-1931040559"/>
                <w14:checkbox>
                  <w14:checked w14:val="0"/>
                  <w14:checkedState w14:val="2612" w14:font="MS Gothic"/>
                  <w14:uncheckedState w14:val="2610" w14:font="MS Gothic"/>
                </w14:checkbox>
              </w:sdtPr>
              <w:sdtEndPr/>
              <w:sdtContent>
                <w:r w:rsidR="00C71B67">
                  <w:rPr>
                    <w:rFonts w:ascii="MS Gothic" w:eastAsia="MS Gothic" w:hAnsi="MS Gothic" w:cs="Arial" w:hint="eastAsia"/>
                  </w:rPr>
                  <w:t>☐</w:t>
                </w:r>
              </w:sdtContent>
            </w:sdt>
            <w:r w:rsidR="00C71B67" w:rsidRPr="00981ACF">
              <w:rPr>
                <w:rFonts w:ascii="Arial" w:hAnsi="Arial" w:cs="Arial"/>
              </w:rPr>
              <w:t xml:space="preserve"> </w:t>
            </w:r>
          </w:p>
          <w:p w14:paraId="49310AD5" w14:textId="77777777" w:rsidR="000A1BDE" w:rsidRPr="00981ACF" w:rsidRDefault="000A1BDE" w:rsidP="00C05C70">
            <w:pPr>
              <w:pStyle w:val="Normal1"/>
              <w:tabs>
                <w:tab w:val="left" w:pos="2130"/>
              </w:tabs>
              <w:spacing w:before="120" w:after="120"/>
              <w:rPr>
                <w:rFonts w:ascii="Arial" w:hAnsi="Arial" w:cs="Arial"/>
              </w:rPr>
            </w:pPr>
          </w:p>
          <w:p w14:paraId="7979698A" w14:textId="13D9FC0C" w:rsidR="000A1BDE" w:rsidRPr="00981ACF" w:rsidRDefault="000A1BDE" w:rsidP="00C05C70">
            <w:pPr>
              <w:pStyle w:val="Normal1"/>
              <w:tabs>
                <w:tab w:val="left" w:pos="2130"/>
              </w:tabs>
              <w:spacing w:before="120" w:after="120"/>
              <w:rPr>
                <w:rFonts w:ascii="Arial" w:eastAsia="Arial" w:hAnsi="Arial" w:cs="Arial"/>
              </w:rPr>
            </w:pPr>
            <w:r w:rsidRPr="00981ACF">
              <w:rPr>
                <w:rFonts w:ascii="Arial" w:hAnsi="Arial" w:cs="Arial"/>
              </w:rPr>
              <w:t xml:space="preserve">N/A                  </w:t>
            </w:r>
            <w:r w:rsidR="00530FCC" w:rsidRPr="00981ACF">
              <w:rPr>
                <w:rFonts w:ascii="Arial" w:hAnsi="Arial" w:cs="Arial"/>
              </w:rPr>
              <w:tab/>
            </w:r>
            <w:r w:rsidR="00530FCC" w:rsidRPr="00981ACF">
              <w:rPr>
                <w:rFonts w:ascii="Arial" w:hAnsi="Arial" w:cs="Arial"/>
              </w:rPr>
              <w:tab/>
            </w:r>
            <w:sdt>
              <w:sdtPr>
                <w:rPr>
                  <w:rFonts w:ascii="Arial" w:eastAsia="MS Gothic" w:hAnsi="Arial" w:cs="Arial"/>
                </w:rPr>
                <w:id w:val="-1042898380"/>
                <w14:checkbox>
                  <w14:checked w14:val="0"/>
                  <w14:checkedState w14:val="2612" w14:font="MS Gothic"/>
                  <w14:uncheckedState w14:val="2610" w14:font="MS Gothic"/>
                </w14:checkbox>
              </w:sdtPr>
              <w:sdtEndPr/>
              <w:sdtContent>
                <w:r w:rsidR="00C71B67">
                  <w:rPr>
                    <w:rFonts w:ascii="MS Gothic" w:eastAsia="MS Gothic" w:hAnsi="MS Gothic" w:cs="Arial" w:hint="eastAsia"/>
                  </w:rPr>
                  <w:t>☐</w:t>
                </w:r>
              </w:sdtContent>
            </w:sdt>
            <w:r w:rsidR="00C71B67" w:rsidRPr="00981ACF">
              <w:rPr>
                <w:rFonts w:ascii="Arial" w:hAnsi="Arial" w:cs="Arial"/>
              </w:rPr>
              <w:t xml:space="preserve"> </w:t>
            </w:r>
          </w:p>
        </w:tc>
      </w:tr>
    </w:tbl>
    <w:p w14:paraId="4CA9C287" w14:textId="77777777" w:rsidR="000A1BDE" w:rsidRPr="00EF3303" w:rsidRDefault="000A1BDE" w:rsidP="000A1BDE">
      <w:pPr>
        <w:overflowPunct/>
        <w:autoSpaceDE/>
        <w:autoSpaceDN/>
        <w:adjustRightInd/>
        <w:textAlignment w:val="auto"/>
        <w:rPr>
          <w:rFonts w:ascii="Arial" w:hAnsi="Arial" w:cs="Arial"/>
        </w:rPr>
      </w:pPr>
    </w:p>
    <w:p w14:paraId="279895DA" w14:textId="77777777" w:rsidR="000A1BDE" w:rsidRPr="00EF3303" w:rsidRDefault="000A1BDE" w:rsidP="000A1BDE">
      <w:pPr>
        <w:overflowPunct/>
        <w:autoSpaceDE/>
        <w:autoSpaceDN/>
        <w:adjustRightInd/>
        <w:textAlignment w:val="auto"/>
        <w:rPr>
          <w:rFonts w:ascii="Arial" w:hAnsi="Arial" w:cs="Arial"/>
        </w:rPr>
      </w:pPr>
    </w:p>
    <w:tbl>
      <w:tblPr>
        <w:tblStyle w:val="TableGrid"/>
        <w:tblW w:w="10681" w:type="dxa"/>
        <w:tblInd w:w="-998" w:type="dxa"/>
        <w:tblLayout w:type="fixed"/>
        <w:tblLook w:val="04A0" w:firstRow="1" w:lastRow="0" w:firstColumn="1" w:lastColumn="0" w:noHBand="0" w:noVBand="1"/>
      </w:tblPr>
      <w:tblGrid>
        <w:gridCol w:w="567"/>
        <w:gridCol w:w="922"/>
        <w:gridCol w:w="4698"/>
        <w:gridCol w:w="4494"/>
      </w:tblGrid>
      <w:tr w:rsidR="000A1BDE" w:rsidRPr="00C05C70" w14:paraId="224C0E27" w14:textId="77777777" w:rsidTr="00EF3303">
        <w:tc>
          <w:tcPr>
            <w:tcW w:w="10681" w:type="dxa"/>
            <w:gridSpan w:val="4"/>
            <w:shd w:val="clear" w:color="auto" w:fill="4F2D7F"/>
          </w:tcPr>
          <w:p w14:paraId="23B999C0" w14:textId="77777777" w:rsidR="000A1BDE" w:rsidRPr="00C05C70" w:rsidRDefault="000A1BDE" w:rsidP="00DD5D7C">
            <w:pPr>
              <w:spacing w:before="120" w:after="120"/>
              <w:jc w:val="center"/>
              <w:rPr>
                <w:rFonts w:ascii="Arial" w:hAnsi="Arial" w:cs="Arial"/>
                <w:b/>
                <w:color w:val="FFFFFF" w:themeColor="background1"/>
                <w:sz w:val="24"/>
                <w:szCs w:val="24"/>
              </w:rPr>
            </w:pPr>
            <w:r w:rsidRPr="00C05C70">
              <w:rPr>
                <w:rFonts w:ascii="Arial" w:hAnsi="Arial" w:cs="Arial"/>
                <w:b/>
                <w:color w:val="FFFFFF" w:themeColor="background1"/>
                <w:sz w:val="24"/>
                <w:szCs w:val="24"/>
              </w:rPr>
              <w:t>Section 7 – Modern Slavery Act 2015: Requirements under Modern Slavery Act 2015</w:t>
            </w:r>
          </w:p>
        </w:tc>
      </w:tr>
      <w:tr w:rsidR="000A1BDE" w:rsidRPr="00C05C70" w14:paraId="71DCCBC1" w14:textId="77777777" w:rsidTr="006C7F8E">
        <w:trPr>
          <w:trHeight w:val="1161"/>
        </w:trPr>
        <w:tc>
          <w:tcPr>
            <w:tcW w:w="567" w:type="dxa"/>
            <w:shd w:val="clear" w:color="auto" w:fill="4F2D7F"/>
            <w:vAlign w:val="center"/>
          </w:tcPr>
          <w:p w14:paraId="5AC7B8DF" w14:textId="77777777" w:rsidR="000A1BDE" w:rsidRPr="00C05C70" w:rsidRDefault="000A1BDE" w:rsidP="00C05C70">
            <w:pPr>
              <w:spacing w:before="120" w:after="120"/>
              <w:ind w:left="-72" w:right="-248" w:hanging="179"/>
              <w:jc w:val="center"/>
              <w:rPr>
                <w:rFonts w:ascii="Arial" w:hAnsi="Arial" w:cs="Arial"/>
                <w:b/>
                <w:color w:val="FFFFFF" w:themeColor="background1"/>
                <w:sz w:val="24"/>
                <w:szCs w:val="24"/>
              </w:rPr>
            </w:pPr>
            <w:r w:rsidRPr="00C05C70">
              <w:rPr>
                <w:rFonts w:ascii="Arial" w:hAnsi="Arial" w:cs="Arial"/>
                <w:b/>
                <w:color w:val="FFFFFF" w:themeColor="background1"/>
                <w:sz w:val="24"/>
                <w:szCs w:val="24"/>
              </w:rPr>
              <w:t>I</w:t>
            </w:r>
          </w:p>
        </w:tc>
        <w:tc>
          <w:tcPr>
            <w:tcW w:w="922" w:type="dxa"/>
            <w:vAlign w:val="center"/>
          </w:tcPr>
          <w:p w14:paraId="3B0C2086" w14:textId="77777777" w:rsidR="000A1BDE" w:rsidRPr="00C05C70" w:rsidRDefault="000A1BDE" w:rsidP="00C05C70">
            <w:pPr>
              <w:spacing w:before="120" w:after="120"/>
              <w:rPr>
                <w:rFonts w:ascii="Arial" w:hAnsi="Arial" w:cs="Arial"/>
                <w:sz w:val="24"/>
                <w:szCs w:val="24"/>
              </w:rPr>
            </w:pPr>
            <w:r w:rsidRPr="00C05C70">
              <w:rPr>
                <w:rFonts w:ascii="Arial" w:hAnsi="Arial" w:cs="Arial"/>
                <w:sz w:val="24"/>
                <w:szCs w:val="24"/>
              </w:rPr>
              <w:t>7.1</w:t>
            </w:r>
          </w:p>
        </w:tc>
        <w:tc>
          <w:tcPr>
            <w:tcW w:w="4698" w:type="dxa"/>
            <w:vAlign w:val="center"/>
          </w:tcPr>
          <w:p w14:paraId="5B488287" w14:textId="77777777" w:rsidR="000A1BDE" w:rsidRPr="00C05C70" w:rsidRDefault="000A1BDE" w:rsidP="00C05C70">
            <w:pPr>
              <w:spacing w:before="120" w:after="120"/>
              <w:jc w:val="both"/>
              <w:rPr>
                <w:rFonts w:ascii="Arial" w:hAnsi="Arial" w:cs="Arial"/>
                <w:sz w:val="24"/>
                <w:szCs w:val="24"/>
              </w:rPr>
            </w:pPr>
            <w:r w:rsidRPr="00C05C70">
              <w:rPr>
                <w:rFonts w:ascii="Arial" w:eastAsia="Arial" w:hAnsi="Arial" w:cs="Arial"/>
                <w:color w:val="222222"/>
                <w:sz w:val="24"/>
                <w:szCs w:val="24"/>
                <w:highlight w:val="white"/>
              </w:rPr>
              <w:t>Are you a relevant commercial organisation as defined by section 54 ("Transparency in supply chains etc.") of the Modern Slavery Act 2015 ("the Act")?</w:t>
            </w:r>
          </w:p>
        </w:tc>
        <w:tc>
          <w:tcPr>
            <w:tcW w:w="4494" w:type="dxa"/>
            <w:vAlign w:val="center"/>
          </w:tcPr>
          <w:p w14:paraId="07C46AAF" w14:textId="2FEAD65D" w:rsidR="000A1BDE" w:rsidRPr="00C05C70" w:rsidRDefault="000A1BDE" w:rsidP="00C05C70">
            <w:pPr>
              <w:tabs>
                <w:tab w:val="left" w:pos="2030"/>
              </w:tabs>
              <w:spacing w:before="120" w:after="120"/>
              <w:rPr>
                <w:rFonts w:ascii="Arial" w:hAnsi="Arial" w:cs="Arial"/>
                <w:sz w:val="24"/>
                <w:szCs w:val="24"/>
              </w:rPr>
            </w:pPr>
            <w:r w:rsidRPr="00C05C70">
              <w:rPr>
                <w:rFonts w:ascii="Arial" w:hAnsi="Arial" w:cs="Arial"/>
                <w:sz w:val="24"/>
                <w:szCs w:val="24"/>
              </w:rPr>
              <w:t xml:space="preserve">Yes                   </w:t>
            </w:r>
            <w:r w:rsidR="00530FCC" w:rsidRPr="00C05C70">
              <w:rPr>
                <w:rFonts w:ascii="Arial" w:hAnsi="Arial" w:cs="Arial"/>
                <w:sz w:val="24"/>
                <w:szCs w:val="24"/>
              </w:rPr>
              <w:tab/>
            </w:r>
            <w:r w:rsidR="00530FCC" w:rsidRPr="00C05C70">
              <w:rPr>
                <w:rFonts w:ascii="Arial" w:hAnsi="Arial" w:cs="Arial"/>
                <w:sz w:val="24"/>
                <w:szCs w:val="24"/>
              </w:rPr>
              <w:tab/>
            </w:r>
            <w:sdt>
              <w:sdtPr>
                <w:rPr>
                  <w:rFonts w:ascii="Arial" w:eastAsia="MS Gothic" w:hAnsi="Arial" w:cs="Arial"/>
                  <w:sz w:val="24"/>
                  <w:szCs w:val="24"/>
                </w:rPr>
                <w:id w:val="322708628"/>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C05C70">
              <w:rPr>
                <w:rFonts w:ascii="Arial" w:hAnsi="Arial" w:cs="Arial"/>
                <w:sz w:val="24"/>
                <w:szCs w:val="24"/>
              </w:rPr>
              <w:t xml:space="preserve"> </w:t>
            </w:r>
          </w:p>
          <w:p w14:paraId="153D75CC" w14:textId="164179A8" w:rsidR="000A1BDE" w:rsidRPr="00C05C70" w:rsidRDefault="000A1BDE" w:rsidP="00C05C70">
            <w:pPr>
              <w:tabs>
                <w:tab w:val="left" w:pos="2030"/>
              </w:tabs>
              <w:spacing w:before="120" w:after="120"/>
              <w:rPr>
                <w:rFonts w:ascii="Arial" w:hAnsi="Arial" w:cs="Arial"/>
                <w:sz w:val="24"/>
                <w:szCs w:val="24"/>
              </w:rPr>
            </w:pPr>
            <w:r w:rsidRPr="00C05C70">
              <w:rPr>
                <w:rFonts w:ascii="Arial" w:hAnsi="Arial" w:cs="Arial"/>
                <w:sz w:val="24"/>
                <w:szCs w:val="24"/>
              </w:rPr>
              <w:t xml:space="preserve">N/A                   </w:t>
            </w:r>
            <w:r w:rsidR="00530FCC" w:rsidRPr="00C05C70">
              <w:rPr>
                <w:rFonts w:ascii="Arial" w:hAnsi="Arial" w:cs="Arial"/>
                <w:sz w:val="24"/>
                <w:szCs w:val="24"/>
              </w:rPr>
              <w:tab/>
            </w:r>
            <w:r w:rsidR="00530FCC" w:rsidRPr="00C05C70">
              <w:rPr>
                <w:rFonts w:ascii="Arial" w:hAnsi="Arial" w:cs="Arial"/>
                <w:sz w:val="24"/>
                <w:szCs w:val="24"/>
              </w:rPr>
              <w:tab/>
            </w:r>
            <w:sdt>
              <w:sdtPr>
                <w:rPr>
                  <w:rFonts w:ascii="Arial" w:eastAsia="MS Gothic" w:hAnsi="Arial" w:cs="Arial"/>
                  <w:sz w:val="24"/>
                  <w:szCs w:val="24"/>
                </w:rPr>
                <w:id w:val="544255959"/>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C05C70">
              <w:rPr>
                <w:rFonts w:ascii="Arial" w:hAnsi="Arial" w:cs="Arial"/>
                <w:sz w:val="24"/>
                <w:szCs w:val="24"/>
              </w:rPr>
              <w:t xml:space="preserve"> </w:t>
            </w:r>
          </w:p>
        </w:tc>
      </w:tr>
      <w:tr w:rsidR="000A1BDE" w:rsidRPr="00C05C70" w14:paraId="35924EE4" w14:textId="77777777" w:rsidTr="006C7F8E">
        <w:trPr>
          <w:trHeight w:val="1972"/>
        </w:trPr>
        <w:tc>
          <w:tcPr>
            <w:tcW w:w="567" w:type="dxa"/>
            <w:shd w:val="clear" w:color="auto" w:fill="4F2D7F"/>
            <w:vAlign w:val="center"/>
          </w:tcPr>
          <w:p w14:paraId="3E81913E" w14:textId="77777777" w:rsidR="000A1BDE" w:rsidRPr="00C05C70" w:rsidRDefault="000A1BDE" w:rsidP="00C32EA6">
            <w:pPr>
              <w:spacing w:before="120" w:after="120"/>
              <w:ind w:left="-72" w:right="-248"/>
              <w:rPr>
                <w:rFonts w:ascii="Arial" w:hAnsi="Arial" w:cs="Arial"/>
                <w:b/>
                <w:color w:val="FFFFFF" w:themeColor="background1"/>
                <w:sz w:val="24"/>
                <w:szCs w:val="24"/>
              </w:rPr>
            </w:pPr>
            <w:r w:rsidRPr="00C05C70">
              <w:rPr>
                <w:rFonts w:ascii="Arial" w:hAnsi="Arial" w:cs="Arial"/>
                <w:b/>
                <w:color w:val="FFFFFF" w:themeColor="background1"/>
                <w:sz w:val="24"/>
                <w:szCs w:val="24"/>
              </w:rPr>
              <w:lastRenderedPageBreak/>
              <w:t>P/F</w:t>
            </w:r>
          </w:p>
        </w:tc>
        <w:tc>
          <w:tcPr>
            <w:tcW w:w="922" w:type="dxa"/>
            <w:vAlign w:val="center"/>
          </w:tcPr>
          <w:p w14:paraId="0BADC12E" w14:textId="77777777" w:rsidR="000A1BDE" w:rsidRPr="00C05C70" w:rsidRDefault="000A1BDE" w:rsidP="00C32EA6">
            <w:pPr>
              <w:spacing w:before="120" w:after="120"/>
              <w:rPr>
                <w:rFonts w:ascii="Arial" w:hAnsi="Arial" w:cs="Arial"/>
                <w:sz w:val="24"/>
                <w:szCs w:val="24"/>
              </w:rPr>
            </w:pPr>
            <w:r w:rsidRPr="00C05C70">
              <w:rPr>
                <w:rFonts w:ascii="Arial" w:hAnsi="Arial" w:cs="Arial"/>
                <w:sz w:val="24"/>
                <w:szCs w:val="24"/>
              </w:rPr>
              <w:t>7.2</w:t>
            </w:r>
          </w:p>
        </w:tc>
        <w:tc>
          <w:tcPr>
            <w:tcW w:w="4698" w:type="dxa"/>
          </w:tcPr>
          <w:p w14:paraId="4ED93F82" w14:textId="77777777" w:rsidR="000A1BDE" w:rsidRPr="00C05C70" w:rsidRDefault="000A1BDE" w:rsidP="00C32EA6">
            <w:pPr>
              <w:pStyle w:val="Normal1"/>
              <w:spacing w:before="120" w:after="120"/>
              <w:jc w:val="both"/>
              <w:rPr>
                <w:rFonts w:ascii="Arial" w:hAnsi="Arial" w:cs="Arial"/>
              </w:rPr>
            </w:pPr>
            <w:r w:rsidRPr="00C05C70">
              <w:rPr>
                <w:rFonts w:ascii="Arial" w:eastAsia="Arial" w:hAnsi="Arial" w:cs="Arial"/>
                <w:color w:val="222222"/>
                <w:highlight w:val="white"/>
              </w:rPr>
              <w:t>If you have answered “Yes” to question 7.1, are you compliant with the annual reporting requirements contained within Section 54 of the Act 2015?</w:t>
            </w:r>
          </w:p>
          <w:p w14:paraId="7F664E9E" w14:textId="77777777" w:rsidR="000A1BDE" w:rsidRPr="00C05C70" w:rsidRDefault="000A1BDE" w:rsidP="00C32EA6">
            <w:pPr>
              <w:spacing w:before="120" w:after="120"/>
              <w:rPr>
                <w:rFonts w:ascii="Arial" w:hAnsi="Arial" w:cs="Arial"/>
                <w:color w:val="222222"/>
                <w:sz w:val="24"/>
                <w:szCs w:val="24"/>
              </w:rPr>
            </w:pPr>
          </w:p>
        </w:tc>
        <w:tc>
          <w:tcPr>
            <w:tcW w:w="4494" w:type="dxa"/>
          </w:tcPr>
          <w:p w14:paraId="12E2EEEC" w14:textId="126851BE" w:rsidR="000A1BDE" w:rsidRPr="00C05C70" w:rsidRDefault="000A1BDE" w:rsidP="00C32EA6">
            <w:pPr>
              <w:tabs>
                <w:tab w:val="left" w:pos="2030"/>
              </w:tabs>
              <w:spacing w:before="120" w:after="120"/>
              <w:jc w:val="both"/>
              <w:rPr>
                <w:rFonts w:ascii="Arial" w:hAnsi="Arial" w:cs="Arial"/>
                <w:sz w:val="24"/>
                <w:szCs w:val="24"/>
              </w:rPr>
            </w:pPr>
            <w:r w:rsidRPr="00C05C70">
              <w:rPr>
                <w:rFonts w:ascii="Arial" w:hAnsi="Arial" w:cs="Arial"/>
                <w:sz w:val="24"/>
                <w:szCs w:val="24"/>
              </w:rPr>
              <w:t xml:space="preserve">Yes (PASS)      </w:t>
            </w:r>
            <w:r w:rsidR="00530FCC" w:rsidRPr="00C05C70">
              <w:rPr>
                <w:rFonts w:ascii="Arial" w:hAnsi="Arial" w:cs="Arial"/>
                <w:sz w:val="24"/>
                <w:szCs w:val="24"/>
              </w:rPr>
              <w:tab/>
            </w:r>
            <w:sdt>
              <w:sdtPr>
                <w:rPr>
                  <w:rFonts w:ascii="Arial" w:eastAsia="MS Gothic" w:hAnsi="Arial" w:cs="Arial"/>
                  <w:sz w:val="24"/>
                  <w:szCs w:val="24"/>
                </w:rPr>
                <w:id w:val="-2001795598"/>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C05C70">
              <w:rPr>
                <w:rFonts w:ascii="Arial" w:hAnsi="Arial" w:cs="Arial"/>
                <w:sz w:val="24"/>
                <w:szCs w:val="24"/>
              </w:rPr>
              <w:t xml:space="preserve"> </w:t>
            </w:r>
          </w:p>
          <w:p w14:paraId="26F4A063" w14:textId="77777777" w:rsidR="000A1BDE" w:rsidRPr="00C05C70" w:rsidRDefault="000A1BDE" w:rsidP="00C32EA6">
            <w:pPr>
              <w:tabs>
                <w:tab w:val="left" w:pos="2030"/>
              </w:tabs>
              <w:spacing w:before="120" w:after="120"/>
              <w:jc w:val="both"/>
              <w:rPr>
                <w:rFonts w:ascii="Arial" w:hAnsi="Arial" w:cs="Arial"/>
                <w:sz w:val="24"/>
                <w:szCs w:val="24"/>
              </w:rPr>
            </w:pPr>
            <w:r w:rsidRPr="00C05C70">
              <w:rPr>
                <w:rFonts w:ascii="Arial" w:hAnsi="Arial" w:cs="Arial"/>
                <w:sz w:val="24"/>
                <w:szCs w:val="24"/>
              </w:rPr>
              <w:t>Please provide the relevant URL to view the statement</w:t>
            </w:r>
          </w:p>
          <w:p w14:paraId="11B9C8D7" w14:textId="77777777" w:rsidR="000A1BDE" w:rsidRPr="00C05C70" w:rsidRDefault="000A1BDE" w:rsidP="00C32EA6">
            <w:pPr>
              <w:tabs>
                <w:tab w:val="left" w:pos="2030"/>
              </w:tabs>
              <w:spacing w:before="120" w:after="120"/>
              <w:jc w:val="both"/>
              <w:rPr>
                <w:rFonts w:ascii="Arial" w:hAnsi="Arial" w:cs="Arial"/>
                <w:sz w:val="24"/>
                <w:szCs w:val="24"/>
              </w:rPr>
            </w:pPr>
          </w:p>
          <w:p w14:paraId="1F5A8F8A" w14:textId="0A527F16" w:rsidR="000A1BDE" w:rsidRPr="00C05C70" w:rsidRDefault="000A1BDE" w:rsidP="003720E6">
            <w:pPr>
              <w:tabs>
                <w:tab w:val="left" w:pos="2030"/>
              </w:tabs>
              <w:spacing w:before="120" w:after="120"/>
              <w:jc w:val="both"/>
              <w:rPr>
                <w:rFonts w:ascii="Arial" w:hAnsi="Arial" w:cs="Arial"/>
                <w:sz w:val="24"/>
                <w:szCs w:val="24"/>
              </w:rPr>
            </w:pPr>
            <w:r w:rsidRPr="00C05C70">
              <w:rPr>
                <w:rFonts w:ascii="Arial" w:hAnsi="Arial" w:cs="Arial"/>
                <w:sz w:val="24"/>
                <w:szCs w:val="24"/>
              </w:rPr>
              <w:t xml:space="preserve">No (*FAIL)          </w:t>
            </w:r>
            <w:r w:rsidR="00530FCC" w:rsidRPr="00C05C70">
              <w:rPr>
                <w:rFonts w:ascii="Arial" w:hAnsi="Arial" w:cs="Arial"/>
                <w:sz w:val="24"/>
                <w:szCs w:val="24"/>
              </w:rPr>
              <w:tab/>
            </w:r>
            <w:sdt>
              <w:sdtPr>
                <w:rPr>
                  <w:rFonts w:ascii="Arial" w:eastAsia="MS Gothic" w:hAnsi="Arial" w:cs="Arial"/>
                  <w:sz w:val="24"/>
                  <w:szCs w:val="24"/>
                </w:rPr>
                <w:id w:val="-1317258162"/>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C05C70">
              <w:rPr>
                <w:rFonts w:ascii="Arial" w:hAnsi="Arial" w:cs="Arial"/>
                <w:sz w:val="24"/>
                <w:szCs w:val="24"/>
              </w:rPr>
              <w:t xml:space="preserve"> </w:t>
            </w:r>
          </w:p>
          <w:p w14:paraId="704153C8" w14:textId="77777777" w:rsidR="000A1BDE" w:rsidRPr="00C05C70" w:rsidRDefault="000A1BDE" w:rsidP="00C32EA6">
            <w:pPr>
              <w:tabs>
                <w:tab w:val="left" w:pos="2030"/>
              </w:tabs>
              <w:spacing w:before="120" w:after="120"/>
              <w:jc w:val="both"/>
              <w:rPr>
                <w:rFonts w:ascii="Arial" w:hAnsi="Arial" w:cs="Arial"/>
                <w:sz w:val="24"/>
                <w:szCs w:val="24"/>
              </w:rPr>
            </w:pPr>
            <w:r w:rsidRPr="00C05C70">
              <w:rPr>
                <w:rFonts w:ascii="Arial" w:hAnsi="Arial" w:cs="Arial"/>
                <w:sz w:val="24"/>
                <w:szCs w:val="24"/>
              </w:rPr>
              <w:t>Please provide an explanation.</w:t>
            </w:r>
          </w:p>
          <w:p w14:paraId="153817C5" w14:textId="77777777" w:rsidR="000A1BDE" w:rsidRPr="00C05C70" w:rsidRDefault="000A1BDE" w:rsidP="00C32EA6">
            <w:pPr>
              <w:tabs>
                <w:tab w:val="left" w:pos="2030"/>
              </w:tabs>
              <w:spacing w:before="120" w:after="120"/>
              <w:jc w:val="both"/>
              <w:rPr>
                <w:rFonts w:ascii="Arial" w:hAnsi="Arial" w:cs="Arial"/>
                <w:sz w:val="24"/>
                <w:szCs w:val="24"/>
              </w:rPr>
            </w:pPr>
            <w:r w:rsidRPr="00C05C70">
              <w:rPr>
                <w:rFonts w:ascii="Arial" w:hAnsi="Arial" w:cs="Arial"/>
                <w:sz w:val="24"/>
                <w:szCs w:val="24"/>
              </w:rPr>
              <w:t>*The information provided will be taken into account by YPO in considering whether or not you will be able to proceed any further in respect of this procurement.</w:t>
            </w:r>
          </w:p>
          <w:p w14:paraId="23F49AA3" w14:textId="77777777" w:rsidR="000A1BDE" w:rsidRPr="00C05C70" w:rsidRDefault="000A1BDE" w:rsidP="00C32EA6">
            <w:pPr>
              <w:tabs>
                <w:tab w:val="left" w:pos="2030"/>
              </w:tabs>
              <w:spacing w:before="120" w:after="120"/>
              <w:jc w:val="both"/>
              <w:rPr>
                <w:rFonts w:ascii="Arial" w:hAnsi="Arial" w:cs="Arial"/>
                <w:sz w:val="24"/>
                <w:szCs w:val="24"/>
              </w:rPr>
            </w:pPr>
          </w:p>
          <w:p w14:paraId="79DD3049" w14:textId="00484786" w:rsidR="000A1BDE" w:rsidRPr="00C05C70" w:rsidRDefault="000A1BDE" w:rsidP="003720E6">
            <w:pPr>
              <w:tabs>
                <w:tab w:val="left" w:pos="2030"/>
              </w:tabs>
              <w:spacing w:before="120" w:after="120"/>
              <w:jc w:val="both"/>
              <w:rPr>
                <w:rFonts w:ascii="Arial" w:hAnsi="Arial" w:cs="Arial"/>
                <w:sz w:val="24"/>
                <w:szCs w:val="24"/>
              </w:rPr>
            </w:pPr>
            <w:r w:rsidRPr="00C05C70">
              <w:rPr>
                <w:rFonts w:ascii="Arial" w:hAnsi="Arial" w:cs="Arial"/>
                <w:sz w:val="24"/>
                <w:szCs w:val="24"/>
              </w:rPr>
              <w:t>N/A</w:t>
            </w:r>
            <w:r w:rsidR="003720E6">
              <w:rPr>
                <w:rFonts w:ascii="Arial" w:hAnsi="Arial" w:cs="Arial"/>
                <w:sz w:val="24"/>
                <w:szCs w:val="24"/>
              </w:rPr>
              <w:tab/>
            </w:r>
            <w:sdt>
              <w:sdtPr>
                <w:rPr>
                  <w:rFonts w:ascii="Arial" w:eastAsia="MS Gothic" w:hAnsi="Arial" w:cs="Arial"/>
                  <w:sz w:val="24"/>
                  <w:szCs w:val="24"/>
                </w:rPr>
                <w:id w:val="400718141"/>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C05C70">
              <w:rPr>
                <w:rFonts w:ascii="Arial" w:hAnsi="Arial" w:cs="Arial"/>
                <w:sz w:val="24"/>
                <w:szCs w:val="24"/>
              </w:rPr>
              <w:t xml:space="preserve"> </w:t>
            </w:r>
          </w:p>
        </w:tc>
      </w:tr>
    </w:tbl>
    <w:p w14:paraId="48E949BC" w14:textId="77777777" w:rsidR="000A1BDE" w:rsidRPr="00EF3303" w:rsidRDefault="000A1BDE" w:rsidP="000A1BDE">
      <w:pPr>
        <w:rPr>
          <w:rFonts w:ascii="Arial" w:hAnsi="Arial" w:cs="Arial"/>
        </w:rPr>
      </w:pPr>
    </w:p>
    <w:p w14:paraId="38BE8105" w14:textId="77777777" w:rsidR="000A1BDE" w:rsidRPr="00EF3303" w:rsidRDefault="000A1BDE" w:rsidP="000A1BDE">
      <w:pPr>
        <w:overflowPunct/>
        <w:autoSpaceDE/>
        <w:autoSpaceDN/>
        <w:adjustRightInd/>
        <w:textAlignment w:val="auto"/>
        <w:rPr>
          <w:rFonts w:ascii="Arial" w:hAnsi="Arial" w:cs="Arial"/>
        </w:rPr>
      </w:pPr>
      <w:r w:rsidRPr="00EF3303">
        <w:rPr>
          <w:rFonts w:ascii="Arial" w:hAnsi="Arial" w:cs="Arial"/>
        </w:rPr>
        <w:br w:type="page"/>
      </w:r>
    </w:p>
    <w:p w14:paraId="6723CB1D" w14:textId="42900AB7" w:rsidR="000A1BDE" w:rsidRPr="00E72104" w:rsidRDefault="000A1BDE" w:rsidP="00E72104">
      <w:pPr>
        <w:ind w:left="-709"/>
        <w:rPr>
          <w:rFonts w:ascii="Arial" w:hAnsi="Arial" w:cs="Arial"/>
          <w:b/>
          <w:sz w:val="24"/>
        </w:rPr>
      </w:pPr>
      <w:r w:rsidRPr="00EF3303">
        <w:rPr>
          <w:rFonts w:ascii="Arial" w:hAnsi="Arial" w:cs="Arial"/>
          <w:b/>
          <w:sz w:val="24"/>
        </w:rPr>
        <w:lastRenderedPageBreak/>
        <w:t>8. Additional Questions</w:t>
      </w:r>
    </w:p>
    <w:p w14:paraId="6334000F" w14:textId="77777777" w:rsidR="000A1BDE" w:rsidRPr="003720E6" w:rsidRDefault="000A1BDE" w:rsidP="00E72104">
      <w:pPr>
        <w:spacing w:before="240" w:after="120" w:line="276" w:lineRule="auto"/>
        <w:ind w:left="-709"/>
        <w:jc w:val="both"/>
        <w:rPr>
          <w:rFonts w:ascii="Arial" w:hAnsi="Arial" w:cs="Arial"/>
          <w:sz w:val="24"/>
          <w:szCs w:val="24"/>
        </w:rPr>
      </w:pPr>
      <w:r w:rsidRPr="003720E6">
        <w:rPr>
          <w:rFonts w:ascii="Arial" w:hAnsi="Arial" w:cs="Arial"/>
          <w:sz w:val="24"/>
          <w:szCs w:val="24"/>
        </w:rPr>
        <w:t>Suppliers who self-certify that they meet the requirements to these additional questions will be required to provide evidence of this if they are successful at award stage.</w:t>
      </w:r>
    </w:p>
    <w:p w14:paraId="5CF32833" w14:textId="77777777" w:rsidR="000A1BDE" w:rsidRPr="00EF3303" w:rsidRDefault="000A1BDE" w:rsidP="000A1BDE">
      <w:pPr>
        <w:overflowPunct/>
        <w:autoSpaceDE/>
        <w:autoSpaceDN/>
        <w:adjustRightInd/>
        <w:textAlignment w:val="auto"/>
        <w:rPr>
          <w:rFonts w:ascii="Arial" w:hAnsi="Arial" w:cs="Arial"/>
        </w:rPr>
      </w:pPr>
    </w:p>
    <w:tbl>
      <w:tblPr>
        <w:tblStyle w:val="TableGrid"/>
        <w:tblW w:w="10664" w:type="dxa"/>
        <w:tblInd w:w="-998" w:type="dxa"/>
        <w:tblLook w:val="04A0" w:firstRow="1" w:lastRow="0" w:firstColumn="1" w:lastColumn="0" w:noHBand="0" w:noVBand="1"/>
      </w:tblPr>
      <w:tblGrid>
        <w:gridCol w:w="475"/>
        <w:gridCol w:w="608"/>
        <w:gridCol w:w="6147"/>
        <w:gridCol w:w="3434"/>
      </w:tblGrid>
      <w:tr w:rsidR="000A1BDE" w:rsidRPr="003720E6" w14:paraId="53515A37" w14:textId="77777777" w:rsidTr="00EF3303">
        <w:tc>
          <w:tcPr>
            <w:tcW w:w="10664" w:type="dxa"/>
            <w:gridSpan w:val="4"/>
            <w:shd w:val="clear" w:color="auto" w:fill="4F2D7F"/>
          </w:tcPr>
          <w:p w14:paraId="775A03D1" w14:textId="77777777" w:rsidR="000A1BDE" w:rsidRPr="003720E6" w:rsidRDefault="000A1BDE" w:rsidP="00DD5D7C">
            <w:pPr>
              <w:spacing w:before="120" w:after="120"/>
              <w:jc w:val="center"/>
              <w:rPr>
                <w:rFonts w:ascii="Arial" w:hAnsi="Arial" w:cs="Arial"/>
                <w:b/>
                <w:color w:val="FFFFFF" w:themeColor="background1"/>
                <w:sz w:val="24"/>
                <w:szCs w:val="24"/>
              </w:rPr>
            </w:pPr>
            <w:r w:rsidRPr="003720E6">
              <w:rPr>
                <w:rFonts w:ascii="Arial" w:hAnsi="Arial" w:cs="Arial"/>
                <w:b/>
                <w:color w:val="FFFFFF" w:themeColor="background1"/>
                <w:sz w:val="24"/>
                <w:szCs w:val="24"/>
              </w:rPr>
              <w:t>Section 8 – Additional Questions</w:t>
            </w:r>
          </w:p>
        </w:tc>
      </w:tr>
      <w:tr w:rsidR="000A1BDE" w:rsidRPr="003720E6" w14:paraId="32C6B90C" w14:textId="77777777" w:rsidTr="00ED79A2">
        <w:trPr>
          <w:trHeight w:val="451"/>
        </w:trPr>
        <w:tc>
          <w:tcPr>
            <w:tcW w:w="1083" w:type="dxa"/>
            <w:gridSpan w:val="2"/>
            <w:shd w:val="clear" w:color="auto" w:fill="4F2D7F"/>
          </w:tcPr>
          <w:p w14:paraId="72FEE265" w14:textId="77777777" w:rsidR="000A1BDE" w:rsidRPr="003720E6" w:rsidRDefault="000A1BDE" w:rsidP="003720E6">
            <w:pPr>
              <w:spacing w:before="120" w:after="120"/>
              <w:jc w:val="center"/>
              <w:rPr>
                <w:rFonts w:ascii="Arial" w:hAnsi="Arial" w:cs="Arial"/>
                <w:b/>
                <w:color w:val="FFFFFF" w:themeColor="background1"/>
                <w:sz w:val="24"/>
                <w:szCs w:val="24"/>
              </w:rPr>
            </w:pPr>
            <w:r w:rsidRPr="003720E6">
              <w:rPr>
                <w:rFonts w:ascii="Arial" w:hAnsi="Arial" w:cs="Arial"/>
                <w:b/>
                <w:color w:val="FFFFFF" w:themeColor="background1"/>
                <w:sz w:val="24"/>
                <w:szCs w:val="24"/>
              </w:rPr>
              <w:t>8.1</w:t>
            </w:r>
          </w:p>
        </w:tc>
        <w:tc>
          <w:tcPr>
            <w:tcW w:w="9581" w:type="dxa"/>
            <w:gridSpan w:val="2"/>
            <w:shd w:val="clear" w:color="auto" w:fill="4F2D7F"/>
          </w:tcPr>
          <w:p w14:paraId="3740248B" w14:textId="77777777" w:rsidR="000A1BDE" w:rsidRPr="003720E6" w:rsidRDefault="000A1BDE" w:rsidP="003720E6">
            <w:pPr>
              <w:spacing w:before="120" w:after="120"/>
              <w:rPr>
                <w:rFonts w:ascii="Arial" w:hAnsi="Arial" w:cs="Arial"/>
                <w:b/>
                <w:color w:val="FFFFFF" w:themeColor="background1"/>
                <w:sz w:val="24"/>
                <w:szCs w:val="24"/>
              </w:rPr>
            </w:pPr>
            <w:r w:rsidRPr="003720E6">
              <w:rPr>
                <w:rFonts w:ascii="Arial" w:hAnsi="Arial" w:cs="Arial"/>
                <w:b/>
                <w:color w:val="FFFFFF" w:themeColor="background1"/>
                <w:sz w:val="24"/>
                <w:szCs w:val="24"/>
              </w:rPr>
              <w:t>Insurance</w:t>
            </w:r>
          </w:p>
        </w:tc>
      </w:tr>
      <w:tr w:rsidR="000A1BDE" w:rsidRPr="003720E6" w14:paraId="2BD9FEA4" w14:textId="77777777" w:rsidTr="006C7F8E">
        <w:trPr>
          <w:trHeight w:val="3600"/>
        </w:trPr>
        <w:tc>
          <w:tcPr>
            <w:tcW w:w="475" w:type="dxa"/>
            <w:shd w:val="clear" w:color="auto" w:fill="4F2D7F"/>
            <w:vAlign w:val="center"/>
          </w:tcPr>
          <w:p w14:paraId="0CB5BEF4" w14:textId="77777777" w:rsidR="000A1BDE" w:rsidRPr="003720E6" w:rsidRDefault="000A1BDE" w:rsidP="003720E6">
            <w:pPr>
              <w:spacing w:before="120" w:after="120"/>
              <w:ind w:left="-115" w:right="-285"/>
              <w:rPr>
                <w:rFonts w:ascii="Arial" w:hAnsi="Arial" w:cs="Arial"/>
                <w:b/>
                <w:sz w:val="24"/>
                <w:szCs w:val="24"/>
              </w:rPr>
            </w:pPr>
            <w:r w:rsidRPr="003720E6">
              <w:rPr>
                <w:rFonts w:ascii="Arial" w:hAnsi="Arial" w:cs="Arial"/>
                <w:b/>
                <w:color w:val="FFFFFF" w:themeColor="background1"/>
                <w:sz w:val="24"/>
                <w:szCs w:val="24"/>
              </w:rPr>
              <w:t xml:space="preserve"> P/F</w:t>
            </w:r>
          </w:p>
        </w:tc>
        <w:tc>
          <w:tcPr>
            <w:tcW w:w="608" w:type="dxa"/>
            <w:shd w:val="clear" w:color="auto" w:fill="auto"/>
            <w:vAlign w:val="center"/>
          </w:tcPr>
          <w:p w14:paraId="336B55F5" w14:textId="77777777" w:rsidR="000A1BDE" w:rsidRPr="003720E6" w:rsidRDefault="000A1BDE" w:rsidP="001B58F1">
            <w:pPr>
              <w:spacing w:before="120" w:after="120"/>
              <w:jc w:val="both"/>
              <w:rPr>
                <w:rFonts w:ascii="Arial" w:hAnsi="Arial" w:cs="Arial"/>
                <w:sz w:val="24"/>
                <w:szCs w:val="24"/>
              </w:rPr>
            </w:pPr>
            <w:r w:rsidRPr="003720E6">
              <w:rPr>
                <w:rFonts w:ascii="Arial" w:hAnsi="Arial" w:cs="Arial"/>
                <w:sz w:val="24"/>
                <w:szCs w:val="24"/>
              </w:rPr>
              <w:t>a.</w:t>
            </w:r>
          </w:p>
        </w:tc>
        <w:tc>
          <w:tcPr>
            <w:tcW w:w="6147" w:type="dxa"/>
            <w:shd w:val="clear" w:color="auto" w:fill="auto"/>
            <w:vAlign w:val="center"/>
          </w:tcPr>
          <w:p w14:paraId="5F9BEE76" w14:textId="77777777" w:rsidR="001B58F1" w:rsidRDefault="000A1BDE" w:rsidP="001B58F1">
            <w:pPr>
              <w:spacing w:before="120" w:after="120"/>
              <w:jc w:val="both"/>
              <w:rPr>
                <w:rFonts w:ascii="Arial" w:hAnsi="Arial" w:cs="Arial"/>
                <w:sz w:val="24"/>
                <w:szCs w:val="24"/>
              </w:rPr>
            </w:pPr>
            <w:r w:rsidRPr="003720E6">
              <w:rPr>
                <w:rFonts w:ascii="Arial" w:hAnsi="Arial" w:cs="Arial"/>
                <w:sz w:val="24"/>
                <w:szCs w:val="24"/>
              </w:rPr>
              <w:t>Please self-certify whether you already have, or can commit to obtain, prior to the commencement of the contract, the levels of insurance cover indicated below:</w:t>
            </w:r>
          </w:p>
          <w:p w14:paraId="37CD5E23" w14:textId="689AA8C0" w:rsidR="000A1BDE" w:rsidRPr="003720E6" w:rsidRDefault="000A1BDE" w:rsidP="001B58F1">
            <w:pPr>
              <w:spacing w:before="120" w:after="120"/>
              <w:jc w:val="both"/>
              <w:rPr>
                <w:rFonts w:ascii="Arial" w:hAnsi="Arial" w:cs="Arial"/>
                <w:sz w:val="24"/>
                <w:szCs w:val="24"/>
              </w:rPr>
            </w:pPr>
            <w:r w:rsidRPr="003720E6">
              <w:rPr>
                <w:rFonts w:ascii="Arial" w:hAnsi="Arial" w:cs="Arial"/>
                <w:sz w:val="24"/>
                <w:szCs w:val="24"/>
              </w:rPr>
              <w:br/>
              <w:t xml:space="preserve">Employers (Compulsory) Liability Insurance = </w:t>
            </w:r>
            <w:r w:rsidR="006251FA">
              <w:rPr>
                <w:rFonts w:ascii="Arial" w:hAnsi="Arial" w:cs="Arial"/>
                <w:sz w:val="24"/>
                <w:szCs w:val="24"/>
              </w:rPr>
              <w:t xml:space="preserve">£5million </w:t>
            </w:r>
          </w:p>
          <w:p w14:paraId="5CA13F27" w14:textId="714566E9" w:rsidR="000A1BDE" w:rsidRPr="003720E6" w:rsidRDefault="000A1BDE" w:rsidP="001B58F1">
            <w:pPr>
              <w:spacing w:before="120" w:after="120"/>
              <w:jc w:val="both"/>
              <w:rPr>
                <w:rFonts w:ascii="Arial" w:hAnsi="Arial" w:cs="Arial"/>
                <w:sz w:val="24"/>
                <w:szCs w:val="24"/>
              </w:rPr>
            </w:pPr>
            <w:r w:rsidRPr="003720E6">
              <w:rPr>
                <w:rFonts w:ascii="Arial" w:hAnsi="Arial" w:cs="Arial"/>
                <w:sz w:val="24"/>
                <w:szCs w:val="24"/>
              </w:rPr>
              <w:t>Public Liability Insurance =</w:t>
            </w:r>
            <w:r w:rsidR="006251FA">
              <w:rPr>
                <w:rFonts w:ascii="Arial" w:hAnsi="Arial" w:cs="Arial"/>
                <w:sz w:val="24"/>
                <w:szCs w:val="24"/>
              </w:rPr>
              <w:t xml:space="preserve"> £5million</w:t>
            </w:r>
          </w:p>
          <w:p w14:paraId="6F9EE5FE" w14:textId="5DD590A8" w:rsidR="000A1BDE" w:rsidRPr="003720E6" w:rsidRDefault="000A1BDE" w:rsidP="001B58F1">
            <w:pPr>
              <w:spacing w:before="120" w:after="120"/>
              <w:jc w:val="both"/>
              <w:rPr>
                <w:rFonts w:ascii="Arial" w:hAnsi="Arial" w:cs="Arial"/>
                <w:sz w:val="24"/>
                <w:szCs w:val="24"/>
              </w:rPr>
            </w:pPr>
            <w:r w:rsidRPr="003720E6">
              <w:rPr>
                <w:rFonts w:ascii="Arial" w:hAnsi="Arial" w:cs="Arial"/>
                <w:sz w:val="24"/>
                <w:szCs w:val="24"/>
              </w:rPr>
              <w:t xml:space="preserve">Product Liability Insurance </w:t>
            </w:r>
            <w:r w:rsidR="006251FA">
              <w:rPr>
                <w:rFonts w:ascii="Arial" w:hAnsi="Arial" w:cs="Arial"/>
                <w:sz w:val="24"/>
                <w:szCs w:val="24"/>
              </w:rPr>
              <w:t>=£5million</w:t>
            </w:r>
          </w:p>
          <w:p w14:paraId="3DEA3D94" w14:textId="77777777" w:rsidR="000A1BDE" w:rsidRPr="003720E6" w:rsidRDefault="000A1BDE" w:rsidP="001B58F1">
            <w:pPr>
              <w:spacing w:before="120" w:after="120"/>
              <w:jc w:val="both"/>
              <w:rPr>
                <w:rFonts w:ascii="Arial" w:hAnsi="Arial" w:cs="Arial"/>
                <w:b/>
                <w:sz w:val="24"/>
                <w:szCs w:val="24"/>
              </w:rPr>
            </w:pPr>
            <w:r w:rsidRPr="003720E6">
              <w:rPr>
                <w:rFonts w:ascii="Arial" w:hAnsi="Arial" w:cs="Arial"/>
                <w:sz w:val="24"/>
                <w:szCs w:val="24"/>
              </w:rPr>
              <w:t>It is a legal requirement that all companies hold Employers (Compulsory) Liability Insurance of £5 million as a minimum. Please note this requirement is not applicable to Sole Traders.</w:t>
            </w:r>
          </w:p>
        </w:tc>
        <w:tc>
          <w:tcPr>
            <w:tcW w:w="3434" w:type="dxa"/>
            <w:vAlign w:val="center"/>
          </w:tcPr>
          <w:p w14:paraId="5E493DCA" w14:textId="77777777" w:rsidR="000A1BDE" w:rsidRPr="003720E6" w:rsidRDefault="000A1BDE" w:rsidP="003720E6">
            <w:pPr>
              <w:tabs>
                <w:tab w:val="left" w:pos="1663"/>
              </w:tabs>
              <w:spacing w:before="120" w:after="120"/>
              <w:rPr>
                <w:rFonts w:ascii="Arial" w:hAnsi="Arial" w:cs="Arial"/>
                <w:sz w:val="24"/>
                <w:szCs w:val="24"/>
              </w:rPr>
            </w:pPr>
          </w:p>
          <w:p w14:paraId="3AD46538" w14:textId="5AF2941C" w:rsidR="000A1BDE" w:rsidRPr="003720E6" w:rsidRDefault="000A1BDE" w:rsidP="001B58F1">
            <w:pPr>
              <w:tabs>
                <w:tab w:val="left" w:pos="2200"/>
              </w:tabs>
              <w:spacing w:before="120" w:after="120"/>
              <w:rPr>
                <w:rFonts w:ascii="Arial" w:hAnsi="Arial" w:cs="Arial"/>
                <w:sz w:val="24"/>
                <w:szCs w:val="24"/>
              </w:rPr>
            </w:pPr>
            <w:r w:rsidRPr="003720E6">
              <w:rPr>
                <w:rFonts w:ascii="Arial" w:hAnsi="Arial" w:cs="Arial"/>
                <w:sz w:val="24"/>
                <w:szCs w:val="24"/>
              </w:rPr>
              <w:t xml:space="preserve">Yes (PASS)       </w:t>
            </w:r>
            <w:r w:rsidR="00FE28A7" w:rsidRPr="003720E6">
              <w:rPr>
                <w:rFonts w:ascii="Arial" w:hAnsi="Arial" w:cs="Arial"/>
                <w:sz w:val="24"/>
                <w:szCs w:val="24"/>
              </w:rPr>
              <w:tab/>
            </w:r>
            <w:sdt>
              <w:sdtPr>
                <w:rPr>
                  <w:rFonts w:ascii="Arial" w:eastAsia="MS Gothic" w:hAnsi="Arial" w:cs="Arial"/>
                  <w:sz w:val="24"/>
                  <w:szCs w:val="24"/>
                </w:rPr>
                <w:id w:val="1347206917"/>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p>
          <w:p w14:paraId="1177D3A7" w14:textId="2F450262" w:rsidR="000A1BDE" w:rsidRPr="003720E6" w:rsidRDefault="000A1BDE" w:rsidP="001B58F1">
            <w:pPr>
              <w:tabs>
                <w:tab w:val="left" w:pos="1663"/>
                <w:tab w:val="left" w:pos="2200"/>
              </w:tabs>
              <w:spacing w:before="120" w:after="120"/>
              <w:rPr>
                <w:rFonts w:ascii="Arial" w:hAnsi="Arial" w:cs="Arial"/>
                <w:sz w:val="24"/>
                <w:szCs w:val="24"/>
              </w:rPr>
            </w:pPr>
            <w:r w:rsidRPr="003720E6">
              <w:rPr>
                <w:rFonts w:ascii="Arial" w:hAnsi="Arial" w:cs="Arial"/>
                <w:sz w:val="24"/>
                <w:szCs w:val="24"/>
              </w:rPr>
              <w:t xml:space="preserve">No (FAIL)           </w:t>
            </w:r>
            <w:r w:rsidR="00F929D3" w:rsidRPr="003720E6">
              <w:rPr>
                <w:rFonts w:ascii="Arial" w:hAnsi="Arial" w:cs="Arial"/>
                <w:sz w:val="24"/>
                <w:szCs w:val="24"/>
              </w:rPr>
              <w:tab/>
            </w:r>
            <w:sdt>
              <w:sdtPr>
                <w:rPr>
                  <w:rFonts w:ascii="Arial" w:eastAsia="MS Gothic" w:hAnsi="Arial" w:cs="Arial"/>
                  <w:sz w:val="24"/>
                  <w:szCs w:val="24"/>
                </w:rPr>
                <w:id w:val="-1867824311"/>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p>
          <w:p w14:paraId="3CFF5E86" w14:textId="77777777" w:rsidR="000A1BDE" w:rsidRPr="003720E6" w:rsidRDefault="000A1BDE" w:rsidP="003720E6">
            <w:pPr>
              <w:spacing w:before="120" w:after="120"/>
              <w:rPr>
                <w:rFonts w:ascii="Arial" w:hAnsi="Arial" w:cs="Arial"/>
                <w:sz w:val="24"/>
                <w:szCs w:val="24"/>
              </w:rPr>
            </w:pPr>
          </w:p>
        </w:tc>
      </w:tr>
    </w:tbl>
    <w:p w14:paraId="650AA9C0" w14:textId="77777777" w:rsidR="000A1BDE" w:rsidRPr="00EF3303" w:rsidRDefault="000A1BDE" w:rsidP="000A1BDE">
      <w:pPr>
        <w:overflowPunct/>
        <w:autoSpaceDE/>
        <w:autoSpaceDN/>
        <w:adjustRightInd/>
        <w:textAlignment w:val="auto"/>
        <w:rPr>
          <w:rFonts w:ascii="Arial" w:hAnsi="Arial" w:cs="Arial"/>
        </w:rPr>
      </w:pPr>
    </w:p>
    <w:tbl>
      <w:tblPr>
        <w:tblStyle w:val="TableGrid"/>
        <w:tblW w:w="10664" w:type="dxa"/>
        <w:tblInd w:w="-998" w:type="dxa"/>
        <w:tblLook w:val="04A0" w:firstRow="1" w:lastRow="0" w:firstColumn="1" w:lastColumn="0" w:noHBand="0" w:noVBand="1"/>
      </w:tblPr>
      <w:tblGrid>
        <w:gridCol w:w="476"/>
        <w:gridCol w:w="608"/>
        <w:gridCol w:w="6146"/>
        <w:gridCol w:w="3434"/>
      </w:tblGrid>
      <w:tr w:rsidR="000A1BDE" w:rsidRPr="00EA3B7A" w14:paraId="674AEA88" w14:textId="77777777" w:rsidTr="00ED79A2">
        <w:trPr>
          <w:trHeight w:val="451"/>
        </w:trPr>
        <w:tc>
          <w:tcPr>
            <w:tcW w:w="1084" w:type="dxa"/>
            <w:gridSpan w:val="2"/>
            <w:shd w:val="clear" w:color="auto" w:fill="4F2D7F"/>
          </w:tcPr>
          <w:p w14:paraId="651F1239" w14:textId="77777777" w:rsidR="000A1BDE" w:rsidRPr="00EA3B7A" w:rsidRDefault="000A1BDE" w:rsidP="00EA3B7A">
            <w:pPr>
              <w:spacing w:before="120" w:after="120"/>
              <w:jc w:val="center"/>
              <w:rPr>
                <w:rFonts w:ascii="Arial" w:hAnsi="Arial" w:cs="Arial"/>
                <w:b/>
                <w:color w:val="FFFFFF" w:themeColor="background1"/>
                <w:sz w:val="24"/>
                <w:szCs w:val="24"/>
              </w:rPr>
            </w:pPr>
            <w:r w:rsidRPr="00EA3B7A">
              <w:rPr>
                <w:rFonts w:ascii="Arial" w:hAnsi="Arial" w:cs="Arial"/>
                <w:b/>
                <w:color w:val="FFFFFF" w:themeColor="background1"/>
                <w:sz w:val="24"/>
                <w:szCs w:val="24"/>
              </w:rPr>
              <w:t>8.2</w:t>
            </w:r>
          </w:p>
        </w:tc>
        <w:tc>
          <w:tcPr>
            <w:tcW w:w="9580" w:type="dxa"/>
            <w:gridSpan w:val="2"/>
            <w:shd w:val="clear" w:color="auto" w:fill="4F2D7F"/>
          </w:tcPr>
          <w:p w14:paraId="740B0EFD" w14:textId="77777777" w:rsidR="000A1BDE" w:rsidRPr="00EA3B7A" w:rsidRDefault="000A1BDE" w:rsidP="00DD5D7C">
            <w:pPr>
              <w:spacing w:before="120" w:after="120"/>
              <w:jc w:val="center"/>
              <w:rPr>
                <w:rFonts w:ascii="Arial" w:hAnsi="Arial" w:cs="Arial"/>
                <w:b/>
                <w:color w:val="FFFFFF" w:themeColor="background1"/>
                <w:sz w:val="24"/>
                <w:szCs w:val="24"/>
              </w:rPr>
            </w:pPr>
            <w:r w:rsidRPr="00EA3B7A">
              <w:rPr>
                <w:rFonts w:ascii="Arial" w:hAnsi="Arial" w:cs="Arial"/>
                <w:b/>
                <w:color w:val="FFFFFF" w:themeColor="background1"/>
                <w:sz w:val="24"/>
                <w:szCs w:val="24"/>
              </w:rPr>
              <w:t>Past Performance</w:t>
            </w:r>
          </w:p>
        </w:tc>
      </w:tr>
      <w:tr w:rsidR="000A1BDE" w:rsidRPr="00EA3B7A" w14:paraId="2E5CB194" w14:textId="77777777" w:rsidTr="006C7F8E">
        <w:trPr>
          <w:trHeight w:val="886"/>
        </w:trPr>
        <w:tc>
          <w:tcPr>
            <w:tcW w:w="476" w:type="dxa"/>
            <w:shd w:val="clear" w:color="auto" w:fill="4F2D7F"/>
            <w:vAlign w:val="center"/>
          </w:tcPr>
          <w:p w14:paraId="40144F87" w14:textId="77777777" w:rsidR="000A1BDE" w:rsidRPr="00EA3B7A" w:rsidRDefault="000A1BDE" w:rsidP="00EA3B7A">
            <w:pPr>
              <w:spacing w:before="120" w:after="120"/>
              <w:ind w:left="-115" w:right="-285"/>
              <w:rPr>
                <w:rFonts w:ascii="Arial" w:hAnsi="Arial" w:cs="Arial"/>
                <w:b/>
                <w:sz w:val="24"/>
                <w:szCs w:val="24"/>
              </w:rPr>
            </w:pPr>
            <w:r w:rsidRPr="00EA3B7A">
              <w:rPr>
                <w:rFonts w:ascii="Arial" w:hAnsi="Arial" w:cs="Arial"/>
                <w:b/>
                <w:color w:val="FFFFFF" w:themeColor="background1"/>
                <w:sz w:val="24"/>
                <w:szCs w:val="24"/>
              </w:rPr>
              <w:t xml:space="preserve"> P/F</w:t>
            </w:r>
          </w:p>
        </w:tc>
        <w:tc>
          <w:tcPr>
            <w:tcW w:w="608" w:type="dxa"/>
            <w:shd w:val="clear" w:color="auto" w:fill="auto"/>
            <w:vAlign w:val="center"/>
          </w:tcPr>
          <w:p w14:paraId="663BCC00" w14:textId="77777777" w:rsidR="000A1BDE" w:rsidRPr="00EA3B7A" w:rsidRDefault="000A1BDE" w:rsidP="00EA3B7A">
            <w:pPr>
              <w:spacing w:before="120" w:after="120"/>
              <w:rPr>
                <w:rFonts w:ascii="Arial" w:hAnsi="Arial" w:cs="Arial"/>
                <w:sz w:val="24"/>
                <w:szCs w:val="24"/>
              </w:rPr>
            </w:pPr>
            <w:r w:rsidRPr="00EA3B7A">
              <w:rPr>
                <w:rFonts w:ascii="Arial" w:hAnsi="Arial" w:cs="Arial"/>
                <w:sz w:val="24"/>
                <w:szCs w:val="24"/>
              </w:rPr>
              <w:t>a.</w:t>
            </w:r>
          </w:p>
        </w:tc>
        <w:tc>
          <w:tcPr>
            <w:tcW w:w="6146" w:type="dxa"/>
            <w:shd w:val="clear" w:color="auto" w:fill="auto"/>
            <w:vAlign w:val="center"/>
          </w:tcPr>
          <w:p w14:paraId="1F0E13AA" w14:textId="77777777" w:rsidR="000A1BDE" w:rsidRPr="00EA3B7A" w:rsidRDefault="000A1BDE" w:rsidP="00A932C5">
            <w:pPr>
              <w:spacing w:before="120" w:after="120"/>
              <w:jc w:val="both"/>
              <w:rPr>
                <w:rFonts w:ascii="Arial" w:hAnsi="Arial" w:cs="Arial"/>
                <w:b/>
                <w:sz w:val="24"/>
                <w:szCs w:val="24"/>
              </w:rPr>
            </w:pPr>
            <w:r w:rsidRPr="00EA3B7A">
              <w:rPr>
                <w:rFonts w:ascii="Arial" w:eastAsia="Arial" w:hAnsi="Arial" w:cs="Arial"/>
                <w:sz w:val="24"/>
                <w:szCs w:val="24"/>
              </w:rPr>
              <w:t>Have you had any contract terminated for breach of contract in the last 3 years (this applies to any contract you have operated, not just in the public sector)?</w:t>
            </w:r>
          </w:p>
        </w:tc>
        <w:tc>
          <w:tcPr>
            <w:tcW w:w="3434" w:type="dxa"/>
            <w:vAlign w:val="center"/>
          </w:tcPr>
          <w:p w14:paraId="7A15174D" w14:textId="57970002" w:rsidR="000A1BDE" w:rsidRPr="00EA3B7A" w:rsidRDefault="000A1BDE" w:rsidP="00526FE1">
            <w:pPr>
              <w:tabs>
                <w:tab w:val="left" w:pos="2670"/>
              </w:tabs>
              <w:spacing w:before="120" w:after="120"/>
              <w:rPr>
                <w:rFonts w:ascii="Arial" w:hAnsi="Arial" w:cs="Arial"/>
                <w:sz w:val="24"/>
                <w:szCs w:val="24"/>
              </w:rPr>
            </w:pPr>
            <w:r w:rsidRPr="00EA3B7A">
              <w:rPr>
                <w:rFonts w:ascii="Arial" w:hAnsi="Arial" w:cs="Arial"/>
                <w:sz w:val="24"/>
                <w:szCs w:val="24"/>
              </w:rPr>
              <w:t xml:space="preserve">Yes (*FAIL - see 8.2 d)  </w:t>
            </w:r>
            <w:r w:rsidR="00526FE1">
              <w:rPr>
                <w:rFonts w:ascii="Arial" w:hAnsi="Arial" w:cs="Arial"/>
                <w:sz w:val="24"/>
                <w:szCs w:val="24"/>
              </w:rPr>
              <w:tab/>
            </w:r>
            <w:sdt>
              <w:sdtPr>
                <w:rPr>
                  <w:rFonts w:ascii="Arial" w:eastAsia="MS Gothic" w:hAnsi="Arial" w:cs="Arial"/>
                  <w:sz w:val="24"/>
                  <w:szCs w:val="24"/>
                </w:rPr>
                <w:id w:val="-1305076947"/>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p>
          <w:p w14:paraId="162BEE2B" w14:textId="24C00778" w:rsidR="000A1BDE" w:rsidRPr="00EA3B7A" w:rsidRDefault="000A1BDE" w:rsidP="00526FE1">
            <w:pPr>
              <w:tabs>
                <w:tab w:val="left" w:pos="2670"/>
              </w:tabs>
              <w:spacing w:before="120" w:after="120"/>
              <w:rPr>
                <w:rFonts w:ascii="Arial" w:hAnsi="Arial" w:cs="Arial"/>
                <w:sz w:val="24"/>
                <w:szCs w:val="24"/>
              </w:rPr>
            </w:pPr>
            <w:r w:rsidRPr="00EA3B7A">
              <w:rPr>
                <w:rFonts w:ascii="Arial" w:hAnsi="Arial" w:cs="Arial"/>
                <w:sz w:val="24"/>
                <w:szCs w:val="24"/>
              </w:rPr>
              <w:t xml:space="preserve">No (PASS)                     </w:t>
            </w:r>
            <w:r w:rsidR="00526FE1">
              <w:rPr>
                <w:rFonts w:ascii="Arial" w:hAnsi="Arial" w:cs="Arial"/>
                <w:sz w:val="24"/>
                <w:szCs w:val="24"/>
              </w:rPr>
              <w:tab/>
            </w:r>
            <w:sdt>
              <w:sdtPr>
                <w:rPr>
                  <w:rFonts w:ascii="Arial" w:eastAsia="MS Gothic" w:hAnsi="Arial" w:cs="Arial"/>
                  <w:sz w:val="24"/>
                  <w:szCs w:val="24"/>
                </w:rPr>
                <w:id w:val="1015580665"/>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p>
        </w:tc>
      </w:tr>
      <w:tr w:rsidR="000A1BDE" w:rsidRPr="00EA3B7A" w14:paraId="2D338BE5" w14:textId="77777777" w:rsidTr="006C7F8E">
        <w:trPr>
          <w:trHeight w:val="886"/>
        </w:trPr>
        <w:tc>
          <w:tcPr>
            <w:tcW w:w="476" w:type="dxa"/>
            <w:shd w:val="clear" w:color="auto" w:fill="4F2D7F"/>
            <w:vAlign w:val="center"/>
          </w:tcPr>
          <w:p w14:paraId="351538F5" w14:textId="77777777" w:rsidR="000A1BDE" w:rsidRPr="00EA3B7A" w:rsidRDefault="000A1BDE" w:rsidP="00EA3B7A">
            <w:pPr>
              <w:spacing w:before="120" w:after="120"/>
              <w:ind w:left="-115" w:right="-285"/>
              <w:rPr>
                <w:rFonts w:ascii="Arial" w:hAnsi="Arial" w:cs="Arial"/>
                <w:b/>
                <w:color w:val="FFFFFF" w:themeColor="background1"/>
                <w:sz w:val="24"/>
                <w:szCs w:val="24"/>
              </w:rPr>
            </w:pPr>
            <w:r w:rsidRPr="00EA3B7A">
              <w:rPr>
                <w:rFonts w:ascii="Arial" w:hAnsi="Arial" w:cs="Arial"/>
                <w:b/>
                <w:color w:val="FFFFFF" w:themeColor="background1"/>
                <w:sz w:val="24"/>
                <w:szCs w:val="24"/>
              </w:rPr>
              <w:t>P/F</w:t>
            </w:r>
          </w:p>
        </w:tc>
        <w:tc>
          <w:tcPr>
            <w:tcW w:w="608" w:type="dxa"/>
            <w:shd w:val="clear" w:color="auto" w:fill="auto"/>
            <w:vAlign w:val="center"/>
          </w:tcPr>
          <w:p w14:paraId="0A36DFB5" w14:textId="77777777" w:rsidR="000A1BDE" w:rsidRPr="00EA3B7A" w:rsidRDefault="000A1BDE" w:rsidP="00EA3B7A">
            <w:pPr>
              <w:spacing w:before="120" w:after="120"/>
              <w:rPr>
                <w:rFonts w:ascii="Arial" w:hAnsi="Arial" w:cs="Arial"/>
                <w:sz w:val="24"/>
                <w:szCs w:val="24"/>
              </w:rPr>
            </w:pPr>
            <w:r w:rsidRPr="00EA3B7A">
              <w:rPr>
                <w:rFonts w:ascii="Arial" w:hAnsi="Arial" w:cs="Arial"/>
                <w:sz w:val="24"/>
                <w:szCs w:val="24"/>
              </w:rPr>
              <w:t>b.</w:t>
            </w:r>
          </w:p>
        </w:tc>
        <w:tc>
          <w:tcPr>
            <w:tcW w:w="6146" w:type="dxa"/>
            <w:shd w:val="clear" w:color="auto" w:fill="auto"/>
            <w:vAlign w:val="center"/>
          </w:tcPr>
          <w:p w14:paraId="7630C7EA" w14:textId="77777777" w:rsidR="000A1BDE" w:rsidRPr="00EA3B7A" w:rsidRDefault="000A1BDE" w:rsidP="00A932C5">
            <w:pPr>
              <w:spacing w:before="120" w:after="120"/>
              <w:jc w:val="both"/>
              <w:rPr>
                <w:rFonts w:ascii="Arial" w:eastAsia="Arial" w:hAnsi="Arial" w:cs="Arial"/>
                <w:sz w:val="24"/>
                <w:szCs w:val="24"/>
              </w:rPr>
            </w:pPr>
            <w:r w:rsidRPr="00EA3B7A">
              <w:rPr>
                <w:rFonts w:ascii="Arial" w:eastAsia="Arial" w:hAnsi="Arial" w:cs="Arial"/>
                <w:sz w:val="24"/>
                <w:szCs w:val="24"/>
              </w:rPr>
              <w:t>Have you had any contract amended or varied due to poor performance or contractual non-compliance in the last 3 years (this applies to any contract you have operated, not just the public sector)?</w:t>
            </w:r>
          </w:p>
        </w:tc>
        <w:tc>
          <w:tcPr>
            <w:tcW w:w="3434" w:type="dxa"/>
            <w:vAlign w:val="center"/>
          </w:tcPr>
          <w:p w14:paraId="48725FCE" w14:textId="5DE00209" w:rsidR="000A1BDE" w:rsidRPr="00EA3B7A" w:rsidRDefault="000A1BDE" w:rsidP="00526FE1">
            <w:pPr>
              <w:tabs>
                <w:tab w:val="left" w:pos="2670"/>
              </w:tabs>
              <w:spacing w:before="120" w:after="120"/>
              <w:rPr>
                <w:rFonts w:ascii="Arial" w:hAnsi="Arial" w:cs="Arial"/>
                <w:sz w:val="24"/>
                <w:szCs w:val="24"/>
              </w:rPr>
            </w:pPr>
            <w:r w:rsidRPr="00EA3B7A">
              <w:rPr>
                <w:rFonts w:ascii="Arial" w:hAnsi="Arial" w:cs="Arial"/>
                <w:sz w:val="24"/>
                <w:szCs w:val="24"/>
              </w:rPr>
              <w:t xml:space="preserve">Yes (*FAIL - see 8.2 d)  </w:t>
            </w:r>
            <w:r w:rsidR="00526FE1">
              <w:rPr>
                <w:rFonts w:ascii="Arial" w:hAnsi="Arial" w:cs="Arial"/>
                <w:sz w:val="24"/>
                <w:szCs w:val="24"/>
              </w:rPr>
              <w:tab/>
            </w:r>
            <w:sdt>
              <w:sdtPr>
                <w:rPr>
                  <w:rFonts w:ascii="Arial" w:eastAsia="MS Gothic" w:hAnsi="Arial" w:cs="Arial"/>
                  <w:sz w:val="24"/>
                  <w:szCs w:val="24"/>
                </w:rPr>
                <w:id w:val="-842549550"/>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p>
          <w:p w14:paraId="66D24F27" w14:textId="20800D54" w:rsidR="000A1BDE" w:rsidRPr="00EA3B7A" w:rsidRDefault="000A1BDE" w:rsidP="00526FE1">
            <w:pPr>
              <w:tabs>
                <w:tab w:val="left" w:pos="2670"/>
              </w:tabs>
              <w:spacing w:before="120" w:after="120"/>
              <w:rPr>
                <w:rFonts w:ascii="Arial" w:hAnsi="Arial" w:cs="Arial"/>
                <w:sz w:val="24"/>
                <w:szCs w:val="24"/>
              </w:rPr>
            </w:pPr>
            <w:r w:rsidRPr="00EA3B7A">
              <w:rPr>
                <w:rFonts w:ascii="Arial" w:hAnsi="Arial" w:cs="Arial"/>
                <w:sz w:val="24"/>
                <w:szCs w:val="24"/>
              </w:rPr>
              <w:t xml:space="preserve">No (PASS)                    </w:t>
            </w:r>
            <w:r w:rsidR="00A932C5">
              <w:rPr>
                <w:rFonts w:ascii="Arial" w:hAnsi="Arial" w:cs="Arial"/>
                <w:sz w:val="24"/>
                <w:szCs w:val="24"/>
              </w:rPr>
              <w:tab/>
            </w:r>
            <w:sdt>
              <w:sdtPr>
                <w:rPr>
                  <w:rFonts w:ascii="Arial" w:eastAsia="MS Gothic" w:hAnsi="Arial" w:cs="Arial"/>
                  <w:sz w:val="24"/>
                  <w:szCs w:val="24"/>
                </w:rPr>
                <w:id w:val="957606197"/>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p>
        </w:tc>
      </w:tr>
      <w:tr w:rsidR="000A1BDE" w:rsidRPr="00EA3B7A" w14:paraId="710515AD" w14:textId="77777777" w:rsidTr="006C7F8E">
        <w:trPr>
          <w:trHeight w:val="886"/>
        </w:trPr>
        <w:tc>
          <w:tcPr>
            <w:tcW w:w="476" w:type="dxa"/>
            <w:shd w:val="clear" w:color="auto" w:fill="4F2D7F"/>
            <w:vAlign w:val="center"/>
          </w:tcPr>
          <w:p w14:paraId="2D8AAC48" w14:textId="77777777" w:rsidR="000A1BDE" w:rsidRPr="00EA3B7A" w:rsidRDefault="000A1BDE" w:rsidP="00EA3B7A">
            <w:pPr>
              <w:spacing w:before="120" w:after="120"/>
              <w:ind w:left="-115" w:right="-285"/>
              <w:rPr>
                <w:rFonts w:ascii="Arial" w:hAnsi="Arial" w:cs="Arial"/>
                <w:b/>
                <w:color w:val="FFFFFF" w:themeColor="background1"/>
                <w:sz w:val="24"/>
                <w:szCs w:val="24"/>
              </w:rPr>
            </w:pPr>
            <w:r w:rsidRPr="00EA3B7A">
              <w:rPr>
                <w:rFonts w:ascii="Arial" w:hAnsi="Arial" w:cs="Arial"/>
                <w:b/>
                <w:color w:val="FFFFFF" w:themeColor="background1"/>
                <w:sz w:val="24"/>
                <w:szCs w:val="24"/>
              </w:rPr>
              <w:t>P/F</w:t>
            </w:r>
          </w:p>
        </w:tc>
        <w:tc>
          <w:tcPr>
            <w:tcW w:w="608" w:type="dxa"/>
            <w:shd w:val="clear" w:color="auto" w:fill="auto"/>
            <w:vAlign w:val="center"/>
          </w:tcPr>
          <w:p w14:paraId="3C0002B3" w14:textId="77777777" w:rsidR="000A1BDE" w:rsidRPr="00EA3B7A" w:rsidRDefault="000A1BDE" w:rsidP="00EA3B7A">
            <w:pPr>
              <w:spacing w:before="120" w:after="120"/>
              <w:rPr>
                <w:rFonts w:ascii="Arial" w:hAnsi="Arial" w:cs="Arial"/>
                <w:sz w:val="24"/>
                <w:szCs w:val="24"/>
              </w:rPr>
            </w:pPr>
            <w:r w:rsidRPr="00EA3B7A">
              <w:rPr>
                <w:rFonts w:ascii="Arial" w:hAnsi="Arial" w:cs="Arial"/>
                <w:sz w:val="24"/>
                <w:szCs w:val="24"/>
              </w:rPr>
              <w:t>c.</w:t>
            </w:r>
          </w:p>
        </w:tc>
        <w:tc>
          <w:tcPr>
            <w:tcW w:w="6146" w:type="dxa"/>
            <w:shd w:val="clear" w:color="auto" w:fill="auto"/>
            <w:vAlign w:val="center"/>
          </w:tcPr>
          <w:p w14:paraId="67745DDF" w14:textId="77777777" w:rsidR="000A1BDE" w:rsidRPr="00EA3B7A" w:rsidRDefault="000A1BDE" w:rsidP="00A932C5">
            <w:pPr>
              <w:spacing w:before="120" w:after="120"/>
              <w:jc w:val="both"/>
              <w:rPr>
                <w:rFonts w:ascii="Arial" w:eastAsia="Arial" w:hAnsi="Arial" w:cs="Arial"/>
                <w:sz w:val="24"/>
                <w:szCs w:val="24"/>
              </w:rPr>
            </w:pPr>
            <w:r w:rsidRPr="00EA3B7A">
              <w:rPr>
                <w:rFonts w:ascii="Arial" w:eastAsia="Arial" w:hAnsi="Arial" w:cs="Arial"/>
                <w:sz w:val="24"/>
                <w:szCs w:val="24"/>
              </w:rPr>
              <w:t>Have you been subject to any performance or warning notices (or similar notices) issued to you regarding any contractual or performance issues?</w:t>
            </w:r>
          </w:p>
        </w:tc>
        <w:tc>
          <w:tcPr>
            <w:tcW w:w="3434" w:type="dxa"/>
            <w:vAlign w:val="center"/>
          </w:tcPr>
          <w:p w14:paraId="764233D6" w14:textId="085F2963" w:rsidR="000A1BDE" w:rsidRPr="00EA3B7A" w:rsidRDefault="000A1BDE" w:rsidP="00526FE1">
            <w:pPr>
              <w:tabs>
                <w:tab w:val="left" w:pos="2670"/>
              </w:tabs>
              <w:spacing w:before="120" w:after="120"/>
              <w:rPr>
                <w:rFonts w:ascii="Arial" w:hAnsi="Arial" w:cs="Arial"/>
                <w:sz w:val="24"/>
                <w:szCs w:val="24"/>
              </w:rPr>
            </w:pPr>
            <w:r w:rsidRPr="00EA3B7A">
              <w:rPr>
                <w:rFonts w:ascii="Arial" w:hAnsi="Arial" w:cs="Arial"/>
                <w:sz w:val="24"/>
                <w:szCs w:val="24"/>
              </w:rPr>
              <w:t xml:space="preserve">Yes (*FAIL - see 8.2 d)  </w:t>
            </w:r>
            <w:r w:rsidR="00A932C5">
              <w:rPr>
                <w:rFonts w:ascii="Arial" w:hAnsi="Arial" w:cs="Arial"/>
                <w:sz w:val="24"/>
                <w:szCs w:val="24"/>
              </w:rPr>
              <w:tab/>
            </w:r>
            <w:sdt>
              <w:sdtPr>
                <w:rPr>
                  <w:rFonts w:ascii="Arial" w:eastAsia="MS Gothic" w:hAnsi="Arial" w:cs="Arial"/>
                  <w:sz w:val="24"/>
                  <w:szCs w:val="24"/>
                </w:rPr>
                <w:id w:val="-337544817"/>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p>
          <w:p w14:paraId="64CB944C" w14:textId="758A958E" w:rsidR="000A1BDE" w:rsidRPr="00EA3B7A" w:rsidRDefault="000A1BDE" w:rsidP="00526FE1">
            <w:pPr>
              <w:tabs>
                <w:tab w:val="left" w:pos="2670"/>
              </w:tabs>
              <w:spacing w:before="120" w:after="120"/>
              <w:rPr>
                <w:rFonts w:ascii="Arial" w:hAnsi="Arial" w:cs="Arial"/>
                <w:sz w:val="24"/>
                <w:szCs w:val="24"/>
              </w:rPr>
            </w:pPr>
            <w:r w:rsidRPr="00EA3B7A">
              <w:rPr>
                <w:rFonts w:ascii="Arial" w:hAnsi="Arial" w:cs="Arial"/>
                <w:sz w:val="24"/>
                <w:szCs w:val="24"/>
              </w:rPr>
              <w:t xml:space="preserve">No (PASS)                     </w:t>
            </w:r>
            <w:r w:rsidR="00A932C5">
              <w:rPr>
                <w:rFonts w:ascii="Arial" w:hAnsi="Arial" w:cs="Arial"/>
                <w:sz w:val="24"/>
                <w:szCs w:val="24"/>
              </w:rPr>
              <w:tab/>
            </w:r>
            <w:sdt>
              <w:sdtPr>
                <w:rPr>
                  <w:rFonts w:ascii="Arial" w:eastAsia="MS Gothic" w:hAnsi="Arial" w:cs="Arial"/>
                  <w:sz w:val="24"/>
                  <w:szCs w:val="24"/>
                </w:rPr>
                <w:id w:val="1302651114"/>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EA3B7A">
              <w:rPr>
                <w:rFonts w:ascii="Arial" w:hAnsi="Arial" w:cs="Arial"/>
                <w:sz w:val="24"/>
                <w:szCs w:val="24"/>
              </w:rPr>
              <w:t xml:space="preserve"> </w:t>
            </w:r>
          </w:p>
        </w:tc>
      </w:tr>
      <w:tr w:rsidR="000A1BDE" w:rsidRPr="00EA3B7A" w14:paraId="7E6B9661" w14:textId="77777777" w:rsidTr="006C7F8E">
        <w:trPr>
          <w:trHeight w:val="886"/>
        </w:trPr>
        <w:tc>
          <w:tcPr>
            <w:tcW w:w="476" w:type="dxa"/>
            <w:shd w:val="clear" w:color="auto" w:fill="4F2D7F"/>
            <w:vAlign w:val="center"/>
          </w:tcPr>
          <w:p w14:paraId="6B1D8787" w14:textId="77777777" w:rsidR="000A1BDE" w:rsidRPr="00EA3B7A" w:rsidRDefault="000A1BDE" w:rsidP="00EA3B7A">
            <w:pPr>
              <w:spacing w:before="120" w:after="120"/>
              <w:ind w:left="-115" w:right="-285"/>
              <w:rPr>
                <w:rFonts w:ascii="Arial" w:hAnsi="Arial" w:cs="Arial"/>
                <w:b/>
                <w:color w:val="FFFFFF" w:themeColor="background1"/>
                <w:sz w:val="24"/>
                <w:szCs w:val="24"/>
              </w:rPr>
            </w:pPr>
            <w:r w:rsidRPr="00EA3B7A">
              <w:rPr>
                <w:rFonts w:ascii="Arial" w:hAnsi="Arial" w:cs="Arial"/>
                <w:b/>
                <w:color w:val="FFFFFF" w:themeColor="background1"/>
                <w:sz w:val="24"/>
                <w:szCs w:val="24"/>
              </w:rPr>
              <w:t>P/F</w:t>
            </w:r>
          </w:p>
        </w:tc>
        <w:tc>
          <w:tcPr>
            <w:tcW w:w="608" w:type="dxa"/>
            <w:shd w:val="clear" w:color="auto" w:fill="auto"/>
            <w:vAlign w:val="center"/>
          </w:tcPr>
          <w:p w14:paraId="66E545A5" w14:textId="77777777" w:rsidR="000A1BDE" w:rsidRPr="00EA3B7A" w:rsidRDefault="000A1BDE" w:rsidP="00EA3B7A">
            <w:pPr>
              <w:spacing w:before="120" w:after="120"/>
              <w:rPr>
                <w:rFonts w:ascii="Arial" w:hAnsi="Arial" w:cs="Arial"/>
                <w:sz w:val="24"/>
                <w:szCs w:val="24"/>
              </w:rPr>
            </w:pPr>
            <w:r w:rsidRPr="00EA3B7A">
              <w:rPr>
                <w:rFonts w:ascii="Arial" w:hAnsi="Arial" w:cs="Arial"/>
                <w:sz w:val="24"/>
                <w:szCs w:val="24"/>
              </w:rPr>
              <w:t>d.</w:t>
            </w:r>
          </w:p>
        </w:tc>
        <w:tc>
          <w:tcPr>
            <w:tcW w:w="6146" w:type="dxa"/>
            <w:shd w:val="clear" w:color="auto" w:fill="auto"/>
            <w:vAlign w:val="center"/>
          </w:tcPr>
          <w:p w14:paraId="04ADB1AC" w14:textId="77777777" w:rsidR="000A1BDE" w:rsidRPr="00EA3B7A" w:rsidRDefault="000A1BDE" w:rsidP="00A932C5">
            <w:pPr>
              <w:pStyle w:val="CommentText"/>
              <w:spacing w:before="120" w:after="120"/>
              <w:jc w:val="both"/>
              <w:rPr>
                <w:rFonts w:ascii="Arial" w:hAnsi="Arial" w:cs="Arial"/>
                <w:sz w:val="24"/>
                <w:szCs w:val="24"/>
              </w:rPr>
            </w:pPr>
            <w:r w:rsidRPr="00EA3B7A">
              <w:rPr>
                <w:rFonts w:ascii="Arial" w:hAnsi="Arial" w:cs="Arial"/>
                <w:sz w:val="24"/>
                <w:szCs w:val="24"/>
              </w:rPr>
              <w:t>If you answered yes to questions 8.2 (a) to (c) above can you explain what happened and what you have done to put matters right and provide copies of any relevant correspondence with the contracting body?</w:t>
            </w:r>
          </w:p>
          <w:p w14:paraId="1685C816" w14:textId="77777777" w:rsidR="000A1BDE" w:rsidRPr="00EA3B7A" w:rsidRDefault="000A1BDE" w:rsidP="00A932C5">
            <w:pPr>
              <w:spacing w:before="120" w:after="120"/>
              <w:jc w:val="both"/>
              <w:rPr>
                <w:rFonts w:ascii="Arial" w:eastAsia="Arial" w:hAnsi="Arial" w:cs="Arial"/>
                <w:sz w:val="24"/>
                <w:szCs w:val="24"/>
              </w:rPr>
            </w:pPr>
            <w:r w:rsidRPr="00EA3B7A">
              <w:rPr>
                <w:rFonts w:ascii="Arial" w:hAnsi="Arial" w:cs="Arial"/>
                <w:sz w:val="24"/>
                <w:szCs w:val="24"/>
              </w:rPr>
              <w:t>*The information provided will be taken into account by YPO in considering whether or not you will be able to proceed any further in respect of this procurement.</w:t>
            </w:r>
          </w:p>
        </w:tc>
        <w:tc>
          <w:tcPr>
            <w:tcW w:w="3434" w:type="dxa"/>
            <w:vAlign w:val="center"/>
          </w:tcPr>
          <w:p w14:paraId="2559BB1A" w14:textId="77777777" w:rsidR="000A1BDE" w:rsidRPr="00EA3B7A" w:rsidRDefault="000A1BDE" w:rsidP="00E86508">
            <w:pPr>
              <w:tabs>
                <w:tab w:val="left" w:pos="2670"/>
              </w:tabs>
              <w:spacing w:before="120" w:after="120"/>
              <w:jc w:val="both"/>
              <w:rPr>
                <w:rFonts w:ascii="Arial" w:hAnsi="Arial" w:cs="Arial"/>
                <w:sz w:val="24"/>
                <w:szCs w:val="24"/>
              </w:rPr>
            </w:pPr>
          </w:p>
        </w:tc>
      </w:tr>
    </w:tbl>
    <w:p w14:paraId="55DE3D06" w14:textId="77777777" w:rsidR="000A1BDE" w:rsidRPr="00EF3303" w:rsidRDefault="000A1BDE" w:rsidP="000A1BDE">
      <w:pPr>
        <w:overflowPunct/>
        <w:autoSpaceDE/>
        <w:autoSpaceDN/>
        <w:adjustRightInd/>
        <w:textAlignment w:val="auto"/>
        <w:rPr>
          <w:rFonts w:ascii="Arial" w:hAnsi="Arial" w:cs="Arial"/>
        </w:rPr>
      </w:pPr>
    </w:p>
    <w:p w14:paraId="49D7F3BC" w14:textId="77777777" w:rsidR="000A1BDE" w:rsidRPr="00EF3303" w:rsidRDefault="000A1BDE" w:rsidP="000A1BDE">
      <w:pPr>
        <w:overflowPunct/>
        <w:autoSpaceDE/>
        <w:autoSpaceDN/>
        <w:adjustRightInd/>
        <w:textAlignment w:val="auto"/>
        <w:rPr>
          <w:rFonts w:ascii="Arial" w:hAnsi="Arial" w:cs="Arial"/>
        </w:rPr>
      </w:pPr>
    </w:p>
    <w:tbl>
      <w:tblPr>
        <w:tblStyle w:val="TableGrid"/>
        <w:tblW w:w="10664" w:type="dxa"/>
        <w:tblInd w:w="-998" w:type="dxa"/>
        <w:tblLook w:val="04A0" w:firstRow="1" w:lastRow="0" w:firstColumn="1" w:lastColumn="0" w:noHBand="0" w:noVBand="1"/>
      </w:tblPr>
      <w:tblGrid>
        <w:gridCol w:w="476"/>
        <w:gridCol w:w="608"/>
        <w:gridCol w:w="6146"/>
        <w:gridCol w:w="3434"/>
      </w:tblGrid>
      <w:tr w:rsidR="000A1BDE" w:rsidRPr="00A932C5" w14:paraId="18307DB2" w14:textId="77777777" w:rsidTr="00A932C5">
        <w:trPr>
          <w:trHeight w:val="451"/>
        </w:trPr>
        <w:tc>
          <w:tcPr>
            <w:tcW w:w="1084" w:type="dxa"/>
            <w:gridSpan w:val="2"/>
            <w:shd w:val="clear" w:color="auto" w:fill="4F2D7F"/>
          </w:tcPr>
          <w:p w14:paraId="7CAE43FE" w14:textId="77777777" w:rsidR="000A1BDE" w:rsidRPr="00A932C5" w:rsidRDefault="000A1BDE" w:rsidP="00A932C5">
            <w:pPr>
              <w:spacing w:before="120" w:after="120"/>
              <w:jc w:val="center"/>
              <w:rPr>
                <w:rFonts w:ascii="Arial" w:hAnsi="Arial" w:cs="Arial"/>
                <w:b/>
                <w:color w:val="FFFFFF" w:themeColor="background1"/>
                <w:sz w:val="24"/>
                <w:szCs w:val="24"/>
              </w:rPr>
            </w:pPr>
            <w:r w:rsidRPr="00A932C5">
              <w:rPr>
                <w:rFonts w:ascii="Arial" w:hAnsi="Arial" w:cs="Arial"/>
                <w:b/>
                <w:color w:val="FFFFFF" w:themeColor="background1"/>
                <w:sz w:val="24"/>
                <w:szCs w:val="24"/>
              </w:rPr>
              <w:lastRenderedPageBreak/>
              <w:t>8.3</w:t>
            </w:r>
          </w:p>
        </w:tc>
        <w:tc>
          <w:tcPr>
            <w:tcW w:w="9580" w:type="dxa"/>
            <w:gridSpan w:val="2"/>
            <w:shd w:val="clear" w:color="auto" w:fill="4F2D7F"/>
          </w:tcPr>
          <w:p w14:paraId="4473592A" w14:textId="77777777" w:rsidR="000A1BDE" w:rsidRPr="00A932C5" w:rsidRDefault="000A1BDE" w:rsidP="00DD5D7C">
            <w:pPr>
              <w:spacing w:before="120" w:after="120"/>
              <w:jc w:val="center"/>
              <w:rPr>
                <w:rFonts w:ascii="Arial" w:hAnsi="Arial" w:cs="Arial"/>
                <w:b/>
                <w:color w:val="FFFFFF" w:themeColor="background1"/>
                <w:sz w:val="24"/>
                <w:szCs w:val="24"/>
              </w:rPr>
            </w:pPr>
            <w:r w:rsidRPr="00A932C5">
              <w:rPr>
                <w:rFonts w:ascii="Arial" w:hAnsi="Arial" w:cs="Arial"/>
                <w:b/>
                <w:color w:val="FFFFFF" w:themeColor="background1"/>
                <w:sz w:val="24"/>
                <w:szCs w:val="24"/>
              </w:rPr>
              <w:t>Compliance with Equality Legislation</w:t>
            </w:r>
          </w:p>
        </w:tc>
      </w:tr>
      <w:tr w:rsidR="000A1BDE" w:rsidRPr="00A932C5" w14:paraId="341A238F" w14:textId="77777777" w:rsidTr="006C7F8E">
        <w:trPr>
          <w:trHeight w:val="3863"/>
        </w:trPr>
        <w:tc>
          <w:tcPr>
            <w:tcW w:w="476" w:type="dxa"/>
            <w:shd w:val="clear" w:color="auto" w:fill="4F2D7F"/>
            <w:vAlign w:val="center"/>
          </w:tcPr>
          <w:p w14:paraId="1752DC8D" w14:textId="77777777" w:rsidR="000A1BDE" w:rsidRPr="00A932C5" w:rsidRDefault="000A1BDE" w:rsidP="00A932C5">
            <w:pPr>
              <w:spacing w:before="120" w:after="120"/>
              <w:ind w:left="-115" w:right="-285"/>
              <w:rPr>
                <w:rFonts w:ascii="Arial" w:hAnsi="Arial" w:cs="Arial"/>
                <w:b/>
                <w:sz w:val="24"/>
                <w:szCs w:val="24"/>
              </w:rPr>
            </w:pPr>
            <w:r w:rsidRPr="00A932C5">
              <w:rPr>
                <w:rFonts w:ascii="Arial" w:hAnsi="Arial" w:cs="Arial"/>
                <w:b/>
                <w:color w:val="FFFFFF" w:themeColor="background1"/>
                <w:sz w:val="24"/>
                <w:szCs w:val="24"/>
              </w:rPr>
              <w:t xml:space="preserve"> P/F</w:t>
            </w:r>
          </w:p>
        </w:tc>
        <w:tc>
          <w:tcPr>
            <w:tcW w:w="608" w:type="dxa"/>
            <w:shd w:val="clear" w:color="auto" w:fill="auto"/>
            <w:vAlign w:val="center"/>
          </w:tcPr>
          <w:p w14:paraId="60E3BA41" w14:textId="77777777" w:rsidR="000A1BDE" w:rsidRPr="00A932C5" w:rsidRDefault="000A1BDE" w:rsidP="00A932C5">
            <w:pPr>
              <w:spacing w:before="120" w:after="120"/>
              <w:rPr>
                <w:rFonts w:ascii="Arial" w:hAnsi="Arial" w:cs="Arial"/>
                <w:sz w:val="24"/>
                <w:szCs w:val="24"/>
              </w:rPr>
            </w:pPr>
            <w:r w:rsidRPr="00A932C5">
              <w:rPr>
                <w:rFonts w:ascii="Arial" w:hAnsi="Arial" w:cs="Arial"/>
                <w:sz w:val="24"/>
                <w:szCs w:val="24"/>
              </w:rPr>
              <w:t>a.</w:t>
            </w:r>
          </w:p>
        </w:tc>
        <w:tc>
          <w:tcPr>
            <w:tcW w:w="6146" w:type="dxa"/>
            <w:shd w:val="clear" w:color="auto" w:fill="auto"/>
            <w:vAlign w:val="center"/>
          </w:tcPr>
          <w:p w14:paraId="4511E5A9" w14:textId="0B4E189A"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In the last three years, has any finding of unlawful discrimination been made against your organisation by an Employment Tribunal, an Employment Appeal Tribunal or any other court in the UK, or in comparable proceedings in any jurisdiction other than the UK?</w:t>
            </w:r>
          </w:p>
          <w:p w14:paraId="6C0854C3" w14:textId="6073F543"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For organisations working outside of the UK please refer to equivalent legislation in the country that you are located.</w:t>
            </w:r>
          </w:p>
          <w:p w14:paraId="16A8BC72" w14:textId="77777777"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*Potential suppliers who have answered “</w:t>
            </w:r>
            <w:r w:rsidRPr="00A932C5">
              <w:rPr>
                <w:rFonts w:ascii="Arial" w:hAnsi="Arial" w:cs="Arial"/>
                <w:b/>
                <w:sz w:val="24"/>
                <w:szCs w:val="24"/>
              </w:rPr>
              <w:t>Yes</w:t>
            </w:r>
            <w:r w:rsidRPr="00A932C5">
              <w:rPr>
                <w:rFonts w:ascii="Arial" w:hAnsi="Arial" w:cs="Arial"/>
                <w:sz w:val="24"/>
                <w:szCs w:val="24"/>
              </w:rPr>
              <w:t>” to this question must provide as an attachment a summary of the nature of the investigation and an explanation of the outcome of the investigation to date.</w:t>
            </w:r>
          </w:p>
          <w:p w14:paraId="03E6AA43" w14:textId="711FC9D4"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 xml:space="preserve">If the investigation upheld the complaint against your </w:t>
            </w:r>
            <w:r w:rsidR="002376C6" w:rsidRPr="00A932C5">
              <w:rPr>
                <w:rFonts w:ascii="Arial" w:hAnsi="Arial" w:cs="Arial"/>
                <w:sz w:val="24"/>
                <w:szCs w:val="24"/>
              </w:rPr>
              <w:t>organisation,</w:t>
            </w:r>
            <w:r w:rsidRPr="00A932C5">
              <w:rPr>
                <w:rFonts w:ascii="Arial" w:hAnsi="Arial" w:cs="Arial"/>
                <w:sz w:val="24"/>
                <w:szCs w:val="24"/>
              </w:rPr>
              <w:t xml:space="preserve"> please explain what actions (if any) you have taken to prevent unlawful discrimination reoccurring. </w:t>
            </w:r>
          </w:p>
          <w:p w14:paraId="014BA6EF" w14:textId="67887A41"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 xml:space="preserve">Please note that </w:t>
            </w:r>
            <w:r w:rsidR="00472552">
              <w:rPr>
                <w:rFonts w:ascii="Arial" w:hAnsi="Arial" w:cs="Arial"/>
                <w:sz w:val="24"/>
                <w:szCs w:val="24"/>
              </w:rPr>
              <w:t>T</w:t>
            </w:r>
            <w:r w:rsidRPr="00A932C5">
              <w:rPr>
                <w:rFonts w:ascii="Arial" w:hAnsi="Arial" w:cs="Arial"/>
                <w:sz w:val="24"/>
                <w:szCs w:val="24"/>
              </w:rPr>
              <w:t xml:space="preserve">enderers </w:t>
            </w:r>
            <w:r w:rsidRPr="00A932C5">
              <w:rPr>
                <w:rFonts w:ascii="Arial" w:hAnsi="Arial" w:cs="Arial"/>
                <w:b/>
                <w:sz w:val="24"/>
                <w:szCs w:val="24"/>
              </w:rPr>
              <w:t>may</w:t>
            </w:r>
            <w:r w:rsidRPr="00A932C5">
              <w:rPr>
                <w:rFonts w:ascii="Arial" w:hAnsi="Arial" w:cs="Arial"/>
                <w:sz w:val="24"/>
                <w:szCs w:val="24"/>
              </w:rPr>
              <w:t xml:space="preserve"> be disqualified if they are unable to demonstrate to YPO’s satisfaction that appropriate remedial action has been taken to prevent similar unlawful discrimination reoccurring.</w:t>
            </w:r>
          </w:p>
        </w:tc>
        <w:tc>
          <w:tcPr>
            <w:tcW w:w="3434" w:type="dxa"/>
            <w:vAlign w:val="center"/>
          </w:tcPr>
          <w:p w14:paraId="665DAFFD" w14:textId="52187DC8" w:rsidR="000A1BDE" w:rsidRPr="00A932C5" w:rsidRDefault="000A1BDE" w:rsidP="00A932C5">
            <w:pPr>
              <w:tabs>
                <w:tab w:val="left" w:pos="2110"/>
              </w:tabs>
              <w:spacing w:before="120" w:after="120"/>
              <w:rPr>
                <w:rFonts w:ascii="Arial" w:hAnsi="Arial" w:cs="Arial"/>
                <w:sz w:val="24"/>
                <w:szCs w:val="24"/>
              </w:rPr>
            </w:pPr>
            <w:r w:rsidRPr="00A932C5">
              <w:rPr>
                <w:rFonts w:ascii="Arial" w:hAnsi="Arial" w:cs="Arial"/>
                <w:sz w:val="24"/>
                <w:szCs w:val="24"/>
              </w:rPr>
              <w:t xml:space="preserve">Yes (FAIL)           </w:t>
            </w:r>
            <w:r w:rsidR="00A932C5">
              <w:rPr>
                <w:rFonts w:ascii="Arial" w:hAnsi="Arial" w:cs="Arial"/>
                <w:sz w:val="24"/>
                <w:szCs w:val="24"/>
              </w:rPr>
              <w:tab/>
            </w:r>
            <w:sdt>
              <w:sdtPr>
                <w:rPr>
                  <w:rFonts w:ascii="Arial" w:eastAsia="MS Gothic" w:hAnsi="Arial" w:cs="Arial"/>
                  <w:sz w:val="24"/>
                  <w:szCs w:val="24"/>
                </w:rPr>
                <w:id w:val="890385002"/>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p>
          <w:p w14:paraId="4A22CCDD" w14:textId="48344E5E" w:rsidR="000A1BDE" w:rsidRPr="00A932C5" w:rsidRDefault="000A1BDE" w:rsidP="00A932C5">
            <w:pPr>
              <w:tabs>
                <w:tab w:val="left" w:pos="2110"/>
              </w:tabs>
              <w:spacing w:before="120" w:after="120"/>
              <w:rPr>
                <w:rFonts w:ascii="Arial" w:hAnsi="Arial" w:cs="Arial"/>
                <w:sz w:val="24"/>
                <w:szCs w:val="24"/>
              </w:rPr>
            </w:pPr>
            <w:r w:rsidRPr="00A932C5">
              <w:rPr>
                <w:rFonts w:ascii="Arial" w:hAnsi="Arial" w:cs="Arial"/>
                <w:sz w:val="24"/>
                <w:szCs w:val="24"/>
              </w:rPr>
              <w:t xml:space="preserve">No (PASS)           </w:t>
            </w:r>
            <w:r w:rsidR="00A932C5">
              <w:rPr>
                <w:rFonts w:ascii="Arial" w:hAnsi="Arial" w:cs="Arial"/>
                <w:sz w:val="24"/>
                <w:szCs w:val="24"/>
              </w:rPr>
              <w:tab/>
            </w:r>
            <w:sdt>
              <w:sdtPr>
                <w:rPr>
                  <w:rFonts w:ascii="Arial" w:eastAsia="MS Gothic" w:hAnsi="Arial" w:cs="Arial"/>
                  <w:sz w:val="24"/>
                  <w:szCs w:val="24"/>
                </w:rPr>
                <w:id w:val="-661543136"/>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r w:rsidRPr="00A932C5">
              <w:rPr>
                <w:rFonts w:ascii="Arial" w:hAnsi="Arial" w:cs="Arial"/>
                <w:sz w:val="24"/>
                <w:szCs w:val="24"/>
              </w:rPr>
              <w:br/>
            </w:r>
            <w:r w:rsidRPr="00A932C5">
              <w:rPr>
                <w:rFonts w:ascii="Arial" w:hAnsi="Arial" w:cs="Arial"/>
                <w:sz w:val="24"/>
                <w:szCs w:val="24"/>
              </w:rPr>
              <w:br/>
              <w:t>*See Guidance</w:t>
            </w:r>
          </w:p>
        </w:tc>
      </w:tr>
      <w:tr w:rsidR="000A1BDE" w:rsidRPr="00A932C5" w14:paraId="22E326DD" w14:textId="77777777" w:rsidTr="006C7F8E">
        <w:trPr>
          <w:trHeight w:val="3863"/>
        </w:trPr>
        <w:tc>
          <w:tcPr>
            <w:tcW w:w="476" w:type="dxa"/>
            <w:shd w:val="clear" w:color="auto" w:fill="4F2D7F"/>
            <w:vAlign w:val="center"/>
          </w:tcPr>
          <w:p w14:paraId="69D306A7" w14:textId="77777777" w:rsidR="000A1BDE" w:rsidRPr="00A932C5" w:rsidRDefault="000A1BDE" w:rsidP="00A932C5">
            <w:pPr>
              <w:spacing w:before="120" w:after="120"/>
              <w:ind w:left="-115" w:right="-285"/>
              <w:rPr>
                <w:rFonts w:ascii="Arial" w:hAnsi="Arial" w:cs="Arial"/>
                <w:b/>
                <w:color w:val="FFFFFF" w:themeColor="background1"/>
                <w:sz w:val="24"/>
                <w:szCs w:val="24"/>
              </w:rPr>
            </w:pPr>
            <w:r w:rsidRPr="00A932C5">
              <w:rPr>
                <w:rFonts w:ascii="Arial" w:hAnsi="Arial" w:cs="Arial"/>
                <w:b/>
                <w:color w:val="FFFFFF" w:themeColor="background1"/>
                <w:sz w:val="24"/>
                <w:szCs w:val="24"/>
              </w:rPr>
              <w:t xml:space="preserve"> P/F</w:t>
            </w:r>
          </w:p>
        </w:tc>
        <w:tc>
          <w:tcPr>
            <w:tcW w:w="608" w:type="dxa"/>
            <w:shd w:val="clear" w:color="auto" w:fill="auto"/>
            <w:vAlign w:val="center"/>
          </w:tcPr>
          <w:p w14:paraId="5FB32F79" w14:textId="77777777" w:rsidR="000A1BDE" w:rsidRPr="00A932C5" w:rsidRDefault="000A1BDE" w:rsidP="00A932C5">
            <w:pPr>
              <w:spacing w:before="120" w:after="120"/>
              <w:rPr>
                <w:rFonts w:ascii="Arial" w:hAnsi="Arial" w:cs="Arial"/>
                <w:sz w:val="24"/>
                <w:szCs w:val="24"/>
              </w:rPr>
            </w:pPr>
            <w:r w:rsidRPr="00A932C5">
              <w:rPr>
                <w:rFonts w:ascii="Arial" w:hAnsi="Arial" w:cs="Arial"/>
                <w:sz w:val="24"/>
                <w:szCs w:val="24"/>
              </w:rPr>
              <w:t>b.</w:t>
            </w:r>
          </w:p>
        </w:tc>
        <w:tc>
          <w:tcPr>
            <w:tcW w:w="6146" w:type="dxa"/>
            <w:shd w:val="clear" w:color="auto" w:fill="auto"/>
            <w:vAlign w:val="center"/>
          </w:tcPr>
          <w:p w14:paraId="5051ED6E" w14:textId="780DDCC0"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In the last three years, has your organisation had a complaint upheld following an investigation by the Equality and Human Rights Commission or its predecessors in the UK (or a comparable body in any jurisdiction other than the UK), on grounds or alleged unlawful discrimination?</w:t>
            </w:r>
          </w:p>
          <w:p w14:paraId="720E7F0F" w14:textId="77777777"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*Potential suppliers who have answered “</w:t>
            </w:r>
            <w:r w:rsidRPr="00A932C5">
              <w:rPr>
                <w:rFonts w:ascii="Arial" w:hAnsi="Arial" w:cs="Arial"/>
                <w:b/>
                <w:sz w:val="24"/>
                <w:szCs w:val="24"/>
              </w:rPr>
              <w:t>Yes</w:t>
            </w:r>
            <w:r w:rsidRPr="00A932C5">
              <w:rPr>
                <w:rFonts w:ascii="Arial" w:hAnsi="Arial" w:cs="Arial"/>
                <w:sz w:val="24"/>
                <w:szCs w:val="24"/>
              </w:rPr>
              <w:t>” to this question must provide as an attachment a summary of the nature of the investigation and an explanation of the outcome of the investigation to date.</w:t>
            </w:r>
          </w:p>
          <w:p w14:paraId="3099A72E" w14:textId="033FE993"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 xml:space="preserve">If the investigation upheld the complaint against your </w:t>
            </w:r>
            <w:r w:rsidR="002376C6" w:rsidRPr="00A932C5">
              <w:rPr>
                <w:rFonts w:ascii="Arial" w:hAnsi="Arial" w:cs="Arial"/>
                <w:sz w:val="24"/>
                <w:szCs w:val="24"/>
              </w:rPr>
              <w:t>organisation,</w:t>
            </w:r>
            <w:r w:rsidRPr="00A932C5">
              <w:rPr>
                <w:rFonts w:ascii="Arial" w:hAnsi="Arial" w:cs="Arial"/>
                <w:sz w:val="24"/>
                <w:szCs w:val="24"/>
              </w:rPr>
              <w:t xml:space="preserve"> please explain what actions (if any) you have taken to prevent unlawful discrimination reoccurring.</w:t>
            </w:r>
            <w:r w:rsidRPr="00A932C5">
              <w:rPr>
                <w:rFonts w:ascii="Arial" w:hAnsi="Arial" w:cs="Arial"/>
                <w:bCs/>
                <w:sz w:val="24"/>
                <w:szCs w:val="24"/>
              </w:rPr>
              <w:t xml:space="preserve"> </w:t>
            </w:r>
          </w:p>
          <w:p w14:paraId="116E3807" w14:textId="60108C23"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 xml:space="preserve">Please note that </w:t>
            </w:r>
            <w:r w:rsidR="00472552">
              <w:rPr>
                <w:rFonts w:ascii="Arial" w:hAnsi="Arial" w:cs="Arial"/>
                <w:sz w:val="24"/>
                <w:szCs w:val="24"/>
              </w:rPr>
              <w:t>T</w:t>
            </w:r>
            <w:r w:rsidRPr="00A932C5">
              <w:rPr>
                <w:rFonts w:ascii="Arial" w:hAnsi="Arial" w:cs="Arial"/>
                <w:sz w:val="24"/>
                <w:szCs w:val="24"/>
              </w:rPr>
              <w:t xml:space="preserve">enderers </w:t>
            </w:r>
            <w:r w:rsidRPr="00A932C5">
              <w:rPr>
                <w:rFonts w:ascii="Arial" w:hAnsi="Arial" w:cs="Arial"/>
                <w:b/>
                <w:sz w:val="24"/>
                <w:szCs w:val="24"/>
              </w:rPr>
              <w:t>may</w:t>
            </w:r>
            <w:r w:rsidRPr="00A932C5">
              <w:rPr>
                <w:rFonts w:ascii="Arial" w:hAnsi="Arial" w:cs="Arial"/>
                <w:sz w:val="24"/>
                <w:szCs w:val="24"/>
              </w:rPr>
              <w:t xml:space="preserve"> be disqualified if they are unable to demonstrate to YPO’s satisfaction that appropriate remedial action has been taken to prevent similar unlawful discrimination reoccurring.</w:t>
            </w:r>
          </w:p>
        </w:tc>
        <w:tc>
          <w:tcPr>
            <w:tcW w:w="3434" w:type="dxa"/>
            <w:vAlign w:val="center"/>
          </w:tcPr>
          <w:p w14:paraId="4C681BB1" w14:textId="77777777" w:rsidR="000A1BDE" w:rsidRPr="00A932C5" w:rsidRDefault="000A1BDE" w:rsidP="00A932C5">
            <w:pPr>
              <w:tabs>
                <w:tab w:val="left" w:pos="2110"/>
              </w:tabs>
              <w:spacing w:before="120" w:after="120"/>
              <w:rPr>
                <w:rFonts w:ascii="Arial" w:hAnsi="Arial" w:cs="Arial"/>
                <w:sz w:val="24"/>
                <w:szCs w:val="24"/>
              </w:rPr>
            </w:pPr>
          </w:p>
          <w:p w14:paraId="50FB2327" w14:textId="2D5B42BA" w:rsidR="000A1BDE" w:rsidRPr="00A932C5" w:rsidRDefault="000A1BDE" w:rsidP="00A932C5">
            <w:pPr>
              <w:tabs>
                <w:tab w:val="left" w:pos="2110"/>
              </w:tabs>
              <w:spacing w:before="120" w:after="120"/>
              <w:rPr>
                <w:rFonts w:ascii="Arial" w:hAnsi="Arial" w:cs="Arial"/>
                <w:sz w:val="24"/>
                <w:szCs w:val="24"/>
              </w:rPr>
            </w:pPr>
            <w:r w:rsidRPr="00A932C5">
              <w:rPr>
                <w:rFonts w:ascii="Arial" w:hAnsi="Arial" w:cs="Arial"/>
                <w:sz w:val="24"/>
                <w:szCs w:val="24"/>
              </w:rPr>
              <w:t xml:space="preserve">Yes (FAIL)           </w:t>
            </w:r>
            <w:r w:rsidR="00A932C5">
              <w:rPr>
                <w:rFonts w:ascii="Arial" w:hAnsi="Arial" w:cs="Arial"/>
                <w:sz w:val="24"/>
                <w:szCs w:val="24"/>
              </w:rPr>
              <w:tab/>
            </w:r>
            <w:sdt>
              <w:sdtPr>
                <w:rPr>
                  <w:rFonts w:ascii="Arial" w:eastAsia="MS Gothic" w:hAnsi="Arial" w:cs="Arial"/>
                  <w:sz w:val="24"/>
                  <w:szCs w:val="24"/>
                </w:rPr>
                <w:id w:val="425314486"/>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p>
          <w:p w14:paraId="4D805E71" w14:textId="3D9C41E1" w:rsidR="000A1BDE" w:rsidRPr="00A932C5" w:rsidRDefault="000A1BDE" w:rsidP="00A932C5">
            <w:pPr>
              <w:tabs>
                <w:tab w:val="left" w:pos="2110"/>
              </w:tabs>
              <w:spacing w:before="120" w:after="120"/>
              <w:rPr>
                <w:rFonts w:ascii="Arial" w:hAnsi="Arial" w:cs="Arial"/>
                <w:sz w:val="24"/>
                <w:szCs w:val="24"/>
              </w:rPr>
            </w:pPr>
            <w:r w:rsidRPr="00A932C5">
              <w:rPr>
                <w:rFonts w:ascii="Arial" w:hAnsi="Arial" w:cs="Arial"/>
                <w:sz w:val="24"/>
                <w:szCs w:val="24"/>
              </w:rPr>
              <w:t xml:space="preserve">No (PASS)           </w:t>
            </w:r>
            <w:r w:rsidR="00A932C5">
              <w:rPr>
                <w:rFonts w:ascii="Arial" w:hAnsi="Arial" w:cs="Arial"/>
                <w:sz w:val="24"/>
                <w:szCs w:val="24"/>
              </w:rPr>
              <w:tab/>
            </w:r>
            <w:sdt>
              <w:sdtPr>
                <w:rPr>
                  <w:rFonts w:ascii="Arial" w:eastAsia="MS Gothic" w:hAnsi="Arial" w:cs="Arial"/>
                  <w:sz w:val="24"/>
                  <w:szCs w:val="24"/>
                </w:rPr>
                <w:id w:val="-1723054027"/>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r w:rsidRPr="00A932C5">
              <w:rPr>
                <w:rFonts w:ascii="Arial" w:hAnsi="Arial" w:cs="Arial"/>
                <w:sz w:val="24"/>
                <w:szCs w:val="24"/>
              </w:rPr>
              <w:br/>
            </w:r>
            <w:r w:rsidRPr="00A932C5">
              <w:rPr>
                <w:rFonts w:ascii="Arial" w:hAnsi="Arial" w:cs="Arial"/>
                <w:sz w:val="24"/>
                <w:szCs w:val="24"/>
              </w:rPr>
              <w:br/>
              <w:t>*See Guidance</w:t>
            </w:r>
          </w:p>
          <w:p w14:paraId="50B3F5A2" w14:textId="77777777" w:rsidR="000A1BDE" w:rsidRPr="00A932C5" w:rsidRDefault="000A1BDE" w:rsidP="00A932C5">
            <w:pPr>
              <w:tabs>
                <w:tab w:val="left" w:pos="2110"/>
              </w:tabs>
              <w:spacing w:before="120" w:after="120"/>
              <w:rPr>
                <w:rFonts w:ascii="Arial" w:hAnsi="Arial" w:cs="Arial"/>
                <w:sz w:val="24"/>
                <w:szCs w:val="24"/>
              </w:rPr>
            </w:pPr>
          </w:p>
        </w:tc>
      </w:tr>
    </w:tbl>
    <w:p w14:paraId="7F56AC0C" w14:textId="77777777" w:rsidR="000A1BDE" w:rsidRPr="00EF3303" w:rsidRDefault="000A1BDE" w:rsidP="000A1BDE">
      <w:pPr>
        <w:overflowPunct/>
        <w:autoSpaceDE/>
        <w:autoSpaceDN/>
        <w:adjustRightInd/>
        <w:textAlignment w:val="auto"/>
        <w:rPr>
          <w:rFonts w:ascii="Arial" w:hAnsi="Arial" w:cs="Arial"/>
        </w:rPr>
      </w:pPr>
    </w:p>
    <w:p w14:paraId="4FED9F1E" w14:textId="77777777" w:rsidR="000A1BDE" w:rsidRPr="00EF3303" w:rsidRDefault="000A1BDE" w:rsidP="000A1BDE">
      <w:pPr>
        <w:overflowPunct/>
        <w:autoSpaceDE/>
        <w:autoSpaceDN/>
        <w:adjustRightInd/>
        <w:textAlignment w:val="auto"/>
        <w:rPr>
          <w:rFonts w:ascii="Arial" w:hAnsi="Arial" w:cs="Arial"/>
        </w:rPr>
      </w:pPr>
    </w:p>
    <w:p w14:paraId="69FE10A5" w14:textId="77777777" w:rsidR="000A1BDE" w:rsidRPr="00EF3303" w:rsidRDefault="000A1BDE" w:rsidP="000A1BDE">
      <w:pPr>
        <w:overflowPunct/>
        <w:autoSpaceDE/>
        <w:autoSpaceDN/>
        <w:adjustRightInd/>
        <w:textAlignment w:val="auto"/>
        <w:rPr>
          <w:rFonts w:ascii="Arial" w:hAnsi="Arial" w:cs="Arial"/>
        </w:rPr>
      </w:pPr>
    </w:p>
    <w:tbl>
      <w:tblPr>
        <w:tblStyle w:val="TableGrid"/>
        <w:tblW w:w="10664" w:type="dxa"/>
        <w:tblInd w:w="-998" w:type="dxa"/>
        <w:tblLook w:val="04A0" w:firstRow="1" w:lastRow="0" w:firstColumn="1" w:lastColumn="0" w:noHBand="0" w:noVBand="1"/>
      </w:tblPr>
      <w:tblGrid>
        <w:gridCol w:w="475"/>
        <w:gridCol w:w="608"/>
        <w:gridCol w:w="6856"/>
        <w:gridCol w:w="2725"/>
      </w:tblGrid>
      <w:tr w:rsidR="000A1BDE" w:rsidRPr="00A932C5" w14:paraId="3E781048" w14:textId="77777777" w:rsidTr="00A932C5">
        <w:trPr>
          <w:trHeight w:val="451"/>
        </w:trPr>
        <w:tc>
          <w:tcPr>
            <w:tcW w:w="1083" w:type="dxa"/>
            <w:gridSpan w:val="2"/>
            <w:shd w:val="clear" w:color="auto" w:fill="4F2D7F"/>
          </w:tcPr>
          <w:p w14:paraId="52D18679" w14:textId="77777777" w:rsidR="000A1BDE" w:rsidRPr="00A932C5" w:rsidRDefault="000A1BDE" w:rsidP="00A932C5">
            <w:pPr>
              <w:spacing w:before="120" w:after="120"/>
              <w:jc w:val="center"/>
              <w:rPr>
                <w:rFonts w:ascii="Arial" w:hAnsi="Arial" w:cs="Arial"/>
                <w:b/>
                <w:color w:val="FFFFFF" w:themeColor="background1"/>
                <w:sz w:val="24"/>
                <w:szCs w:val="24"/>
              </w:rPr>
            </w:pPr>
            <w:r w:rsidRPr="00A932C5">
              <w:rPr>
                <w:rFonts w:ascii="Arial" w:hAnsi="Arial" w:cs="Arial"/>
                <w:b/>
                <w:color w:val="FFFFFF" w:themeColor="background1"/>
                <w:sz w:val="24"/>
                <w:szCs w:val="24"/>
              </w:rPr>
              <w:lastRenderedPageBreak/>
              <w:t>8.4</w:t>
            </w:r>
          </w:p>
        </w:tc>
        <w:tc>
          <w:tcPr>
            <w:tcW w:w="9581" w:type="dxa"/>
            <w:gridSpan w:val="2"/>
            <w:shd w:val="clear" w:color="auto" w:fill="4F2D7F"/>
          </w:tcPr>
          <w:p w14:paraId="4B20A573" w14:textId="77777777" w:rsidR="000A1BDE" w:rsidRPr="00A932C5" w:rsidRDefault="000A1BDE" w:rsidP="00DD5D7C">
            <w:pPr>
              <w:spacing w:before="120" w:after="120"/>
              <w:ind w:right="68"/>
              <w:jc w:val="center"/>
              <w:rPr>
                <w:rFonts w:ascii="Arial" w:hAnsi="Arial" w:cs="Arial"/>
                <w:b/>
                <w:color w:val="FFFFFF" w:themeColor="background1"/>
                <w:sz w:val="24"/>
                <w:szCs w:val="24"/>
              </w:rPr>
            </w:pPr>
            <w:r w:rsidRPr="00A932C5">
              <w:rPr>
                <w:rFonts w:ascii="Arial" w:hAnsi="Arial" w:cs="Arial"/>
                <w:b/>
                <w:color w:val="FFFFFF" w:themeColor="background1"/>
                <w:sz w:val="24"/>
                <w:szCs w:val="24"/>
              </w:rPr>
              <w:t>Environmental Management</w:t>
            </w:r>
          </w:p>
        </w:tc>
      </w:tr>
      <w:tr w:rsidR="000A1BDE" w:rsidRPr="00A932C5" w14:paraId="64ABBCCA" w14:textId="77777777" w:rsidTr="006C7F8E">
        <w:trPr>
          <w:trHeight w:val="3264"/>
        </w:trPr>
        <w:tc>
          <w:tcPr>
            <w:tcW w:w="475" w:type="dxa"/>
            <w:shd w:val="clear" w:color="auto" w:fill="4F2D7F"/>
            <w:vAlign w:val="center"/>
          </w:tcPr>
          <w:p w14:paraId="1F157C64" w14:textId="77777777" w:rsidR="000A1BDE" w:rsidRPr="00A932C5" w:rsidRDefault="000A1BDE" w:rsidP="00A932C5">
            <w:pPr>
              <w:spacing w:before="120" w:after="120"/>
              <w:ind w:left="-115" w:right="-285"/>
              <w:rPr>
                <w:rFonts w:ascii="Arial" w:hAnsi="Arial" w:cs="Arial"/>
                <w:b/>
                <w:sz w:val="24"/>
                <w:szCs w:val="24"/>
              </w:rPr>
            </w:pPr>
            <w:r w:rsidRPr="00A932C5">
              <w:rPr>
                <w:rFonts w:ascii="Arial" w:hAnsi="Arial" w:cs="Arial"/>
                <w:b/>
                <w:color w:val="FFFFFF" w:themeColor="background1"/>
                <w:sz w:val="24"/>
                <w:szCs w:val="24"/>
              </w:rPr>
              <w:t xml:space="preserve"> P/F</w:t>
            </w:r>
          </w:p>
        </w:tc>
        <w:tc>
          <w:tcPr>
            <w:tcW w:w="608" w:type="dxa"/>
            <w:shd w:val="clear" w:color="auto" w:fill="auto"/>
            <w:vAlign w:val="center"/>
          </w:tcPr>
          <w:p w14:paraId="1651C0D4" w14:textId="77777777" w:rsidR="000A1BDE" w:rsidRPr="00A932C5" w:rsidRDefault="000A1BDE" w:rsidP="00A932C5">
            <w:pPr>
              <w:spacing w:before="120" w:after="120"/>
              <w:rPr>
                <w:rFonts w:ascii="Arial" w:hAnsi="Arial" w:cs="Arial"/>
                <w:sz w:val="24"/>
                <w:szCs w:val="24"/>
              </w:rPr>
            </w:pPr>
            <w:r w:rsidRPr="00A932C5">
              <w:rPr>
                <w:rFonts w:ascii="Arial" w:hAnsi="Arial" w:cs="Arial"/>
                <w:sz w:val="24"/>
                <w:szCs w:val="24"/>
              </w:rPr>
              <w:t>a.</w:t>
            </w:r>
          </w:p>
        </w:tc>
        <w:tc>
          <w:tcPr>
            <w:tcW w:w="6856" w:type="dxa"/>
            <w:shd w:val="clear" w:color="auto" w:fill="auto"/>
            <w:vAlign w:val="center"/>
          </w:tcPr>
          <w:p w14:paraId="7041D435" w14:textId="3E5693F1"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Has your organisation been convicted of breaching environmental legislation, or had any notice served upon it, in the last three years by any environmental regulator or authority (including local authority)?</w:t>
            </w:r>
          </w:p>
          <w:p w14:paraId="73B99D98" w14:textId="7A84C0DC"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 xml:space="preserve">*If potential suppliers answer yes to this question, they must supply details of the conviction or notice and details of any remedial action or changes they have made as a result of the conviction or notices served. </w:t>
            </w:r>
          </w:p>
          <w:p w14:paraId="4E403D15" w14:textId="3B451EBD"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 xml:space="preserve">YPO will not select </w:t>
            </w:r>
            <w:r w:rsidR="00472552">
              <w:rPr>
                <w:rFonts w:ascii="Arial" w:hAnsi="Arial" w:cs="Arial"/>
                <w:sz w:val="24"/>
                <w:szCs w:val="24"/>
              </w:rPr>
              <w:t>T</w:t>
            </w:r>
            <w:r w:rsidRPr="00A932C5">
              <w:rPr>
                <w:rFonts w:ascii="Arial" w:hAnsi="Arial" w:cs="Arial"/>
                <w:sz w:val="24"/>
                <w:szCs w:val="24"/>
              </w:rPr>
              <w:t>enderers that have been prosecuted or served notice under environmental legislation in the last 3 years, unless the YPO is satisfied that appropriate remedial action has been taken to prevent further occurrences/breaches.</w:t>
            </w:r>
          </w:p>
        </w:tc>
        <w:tc>
          <w:tcPr>
            <w:tcW w:w="2725" w:type="dxa"/>
            <w:vAlign w:val="center"/>
          </w:tcPr>
          <w:p w14:paraId="11743595" w14:textId="77777777" w:rsidR="000A1BDE" w:rsidRPr="00A932C5" w:rsidRDefault="000A1BDE" w:rsidP="005E721B">
            <w:pPr>
              <w:tabs>
                <w:tab w:val="left" w:pos="1960"/>
              </w:tabs>
              <w:spacing w:before="120" w:after="120"/>
              <w:rPr>
                <w:rFonts w:ascii="Arial" w:hAnsi="Arial" w:cs="Arial"/>
                <w:sz w:val="24"/>
                <w:szCs w:val="24"/>
              </w:rPr>
            </w:pPr>
          </w:p>
          <w:p w14:paraId="32385EA2" w14:textId="76594A9A"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Yes (FAIL)          </w:t>
            </w:r>
            <w:r w:rsidR="00A932C5">
              <w:rPr>
                <w:rFonts w:ascii="Arial" w:hAnsi="Arial" w:cs="Arial"/>
                <w:sz w:val="24"/>
                <w:szCs w:val="24"/>
              </w:rPr>
              <w:tab/>
            </w:r>
            <w:sdt>
              <w:sdtPr>
                <w:rPr>
                  <w:rFonts w:ascii="Arial" w:eastAsia="MS Gothic" w:hAnsi="Arial" w:cs="Arial"/>
                  <w:sz w:val="24"/>
                  <w:szCs w:val="24"/>
                </w:rPr>
                <w:id w:val="1385679758"/>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p>
          <w:p w14:paraId="37934DF6" w14:textId="5C762912"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No (PASS)          </w:t>
            </w:r>
            <w:r w:rsidR="00A932C5">
              <w:rPr>
                <w:rFonts w:ascii="Arial" w:hAnsi="Arial" w:cs="Arial"/>
                <w:sz w:val="24"/>
                <w:szCs w:val="24"/>
              </w:rPr>
              <w:tab/>
            </w:r>
            <w:sdt>
              <w:sdtPr>
                <w:rPr>
                  <w:rFonts w:ascii="Arial" w:eastAsia="MS Gothic" w:hAnsi="Arial" w:cs="Arial"/>
                  <w:sz w:val="24"/>
                  <w:szCs w:val="24"/>
                </w:rPr>
                <w:id w:val="-1788037948"/>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r w:rsidRPr="00A932C5">
              <w:rPr>
                <w:rFonts w:ascii="Arial" w:hAnsi="Arial" w:cs="Arial"/>
                <w:sz w:val="24"/>
                <w:szCs w:val="24"/>
              </w:rPr>
              <w:br/>
            </w:r>
            <w:r w:rsidRPr="00A932C5">
              <w:rPr>
                <w:rFonts w:ascii="Arial" w:hAnsi="Arial" w:cs="Arial"/>
                <w:sz w:val="24"/>
                <w:szCs w:val="24"/>
              </w:rPr>
              <w:br/>
              <w:t>*See Guidance</w:t>
            </w:r>
          </w:p>
          <w:p w14:paraId="2922996E" w14:textId="77777777" w:rsidR="000A1BDE" w:rsidRPr="00A932C5" w:rsidRDefault="000A1BDE" w:rsidP="005E721B">
            <w:pPr>
              <w:tabs>
                <w:tab w:val="left" w:pos="1960"/>
              </w:tabs>
              <w:spacing w:before="120" w:after="120"/>
              <w:rPr>
                <w:rFonts w:ascii="Arial" w:hAnsi="Arial" w:cs="Arial"/>
                <w:sz w:val="24"/>
                <w:szCs w:val="24"/>
              </w:rPr>
            </w:pPr>
          </w:p>
          <w:p w14:paraId="2F64DA3E" w14:textId="77777777" w:rsidR="000A1BDE" w:rsidRPr="00A932C5" w:rsidRDefault="000A1BDE" w:rsidP="005E721B">
            <w:pPr>
              <w:tabs>
                <w:tab w:val="left" w:pos="1960"/>
              </w:tabs>
              <w:spacing w:before="120" w:after="120"/>
              <w:rPr>
                <w:rFonts w:ascii="Arial" w:hAnsi="Arial" w:cs="Arial"/>
                <w:sz w:val="24"/>
                <w:szCs w:val="24"/>
              </w:rPr>
            </w:pPr>
          </w:p>
          <w:p w14:paraId="4B1548BA" w14:textId="77777777" w:rsidR="000A1BDE" w:rsidRPr="00A932C5" w:rsidRDefault="000A1BDE" w:rsidP="005E721B">
            <w:pPr>
              <w:tabs>
                <w:tab w:val="left" w:pos="1960"/>
              </w:tabs>
              <w:spacing w:before="120" w:after="120"/>
              <w:rPr>
                <w:rFonts w:ascii="Arial" w:hAnsi="Arial" w:cs="Arial"/>
                <w:sz w:val="24"/>
                <w:szCs w:val="24"/>
              </w:rPr>
            </w:pPr>
          </w:p>
          <w:p w14:paraId="0A93D6FF" w14:textId="77777777" w:rsidR="000A1BDE" w:rsidRPr="00A932C5" w:rsidRDefault="000A1BDE" w:rsidP="005E721B">
            <w:pPr>
              <w:tabs>
                <w:tab w:val="left" w:pos="1960"/>
              </w:tabs>
              <w:spacing w:before="120" w:after="120"/>
              <w:rPr>
                <w:rFonts w:ascii="Arial" w:hAnsi="Arial" w:cs="Arial"/>
                <w:sz w:val="24"/>
                <w:szCs w:val="24"/>
              </w:rPr>
            </w:pPr>
          </w:p>
        </w:tc>
      </w:tr>
      <w:tr w:rsidR="000A1BDE" w:rsidRPr="00A932C5" w14:paraId="4A225A06" w14:textId="77777777" w:rsidTr="006C7F8E">
        <w:trPr>
          <w:trHeight w:val="1694"/>
        </w:trPr>
        <w:tc>
          <w:tcPr>
            <w:tcW w:w="475" w:type="dxa"/>
            <w:shd w:val="clear" w:color="auto" w:fill="4F2D7F"/>
            <w:vAlign w:val="center"/>
          </w:tcPr>
          <w:p w14:paraId="2B768E84" w14:textId="77777777" w:rsidR="000A1BDE" w:rsidRPr="00A932C5" w:rsidRDefault="000A1BDE" w:rsidP="00A932C5">
            <w:pPr>
              <w:spacing w:before="120" w:after="120"/>
              <w:ind w:left="-115" w:right="-285"/>
              <w:rPr>
                <w:rFonts w:ascii="Arial" w:hAnsi="Arial" w:cs="Arial"/>
                <w:b/>
                <w:color w:val="FFFFFF" w:themeColor="background1"/>
                <w:sz w:val="24"/>
                <w:szCs w:val="24"/>
              </w:rPr>
            </w:pPr>
            <w:r w:rsidRPr="00A932C5">
              <w:rPr>
                <w:rFonts w:ascii="Arial" w:hAnsi="Arial" w:cs="Arial"/>
                <w:b/>
                <w:color w:val="FFFFFF" w:themeColor="background1"/>
                <w:sz w:val="24"/>
                <w:szCs w:val="24"/>
              </w:rPr>
              <w:t xml:space="preserve"> P/F</w:t>
            </w:r>
          </w:p>
        </w:tc>
        <w:tc>
          <w:tcPr>
            <w:tcW w:w="608" w:type="dxa"/>
            <w:shd w:val="clear" w:color="auto" w:fill="auto"/>
            <w:vAlign w:val="center"/>
          </w:tcPr>
          <w:p w14:paraId="7E461E77" w14:textId="77777777" w:rsidR="000A1BDE" w:rsidRPr="00A932C5" w:rsidRDefault="000A1BDE" w:rsidP="00A932C5">
            <w:pPr>
              <w:spacing w:before="120" w:after="120"/>
              <w:rPr>
                <w:rFonts w:ascii="Arial" w:hAnsi="Arial" w:cs="Arial"/>
                <w:sz w:val="24"/>
                <w:szCs w:val="24"/>
              </w:rPr>
            </w:pPr>
            <w:r w:rsidRPr="00A932C5">
              <w:rPr>
                <w:rFonts w:ascii="Arial" w:hAnsi="Arial" w:cs="Arial"/>
                <w:sz w:val="24"/>
                <w:szCs w:val="24"/>
              </w:rPr>
              <w:t>b.</w:t>
            </w:r>
          </w:p>
        </w:tc>
        <w:tc>
          <w:tcPr>
            <w:tcW w:w="6856" w:type="dxa"/>
            <w:shd w:val="clear" w:color="auto" w:fill="auto"/>
            <w:vAlign w:val="center"/>
          </w:tcPr>
          <w:p w14:paraId="4EB20608" w14:textId="01F78CA5"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If your organisation uses sub-contractors, do you have processes in place to check whether any of the organisations have been convicted or had a notice served upon them for infringement of environmental legislation?</w:t>
            </w:r>
          </w:p>
          <w:p w14:paraId="354C5990" w14:textId="66E2FB1A" w:rsidR="000A1BDE" w:rsidRPr="00A932C5" w:rsidRDefault="000A1BDE" w:rsidP="00A932C5">
            <w:pPr>
              <w:spacing w:before="120" w:after="120"/>
              <w:rPr>
                <w:rFonts w:ascii="Arial" w:hAnsi="Arial" w:cs="Arial"/>
                <w:sz w:val="24"/>
                <w:szCs w:val="24"/>
              </w:rPr>
            </w:pPr>
            <w:r w:rsidRPr="00A932C5">
              <w:rPr>
                <w:rFonts w:ascii="Arial" w:hAnsi="Arial" w:cs="Arial"/>
                <w:sz w:val="24"/>
                <w:szCs w:val="24"/>
              </w:rPr>
              <w:t>Potential suppliers who self-certify that they meet the requirements will be required to provide evidence of this at award stage if they are successful.</w:t>
            </w:r>
          </w:p>
        </w:tc>
        <w:tc>
          <w:tcPr>
            <w:tcW w:w="2725" w:type="dxa"/>
            <w:vAlign w:val="center"/>
          </w:tcPr>
          <w:p w14:paraId="4D14B6DD" w14:textId="77777777" w:rsidR="000A1BDE" w:rsidRPr="00A932C5" w:rsidRDefault="000A1BDE" w:rsidP="005E721B">
            <w:pPr>
              <w:tabs>
                <w:tab w:val="left" w:pos="1960"/>
              </w:tabs>
              <w:spacing w:before="120" w:after="120"/>
              <w:rPr>
                <w:rFonts w:ascii="Arial" w:hAnsi="Arial" w:cs="Arial"/>
                <w:sz w:val="24"/>
                <w:szCs w:val="24"/>
              </w:rPr>
            </w:pPr>
          </w:p>
          <w:p w14:paraId="2EB8160D" w14:textId="2B3E0048"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Yes (PASS)       </w:t>
            </w:r>
            <w:r w:rsidR="00A932C5">
              <w:rPr>
                <w:rFonts w:ascii="Arial" w:hAnsi="Arial" w:cs="Arial"/>
                <w:sz w:val="24"/>
                <w:szCs w:val="24"/>
              </w:rPr>
              <w:tab/>
            </w:r>
            <w:sdt>
              <w:sdtPr>
                <w:rPr>
                  <w:rFonts w:ascii="Arial" w:eastAsia="MS Gothic" w:hAnsi="Arial" w:cs="Arial"/>
                  <w:sz w:val="24"/>
                  <w:szCs w:val="24"/>
                </w:rPr>
                <w:id w:val="-697690120"/>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p>
          <w:p w14:paraId="6732BB6D" w14:textId="2CA6B676"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No (FAIL)            </w:t>
            </w:r>
            <w:r w:rsidR="00A932C5">
              <w:rPr>
                <w:rFonts w:ascii="Arial" w:hAnsi="Arial" w:cs="Arial"/>
                <w:sz w:val="24"/>
                <w:szCs w:val="24"/>
              </w:rPr>
              <w:tab/>
            </w:r>
            <w:sdt>
              <w:sdtPr>
                <w:rPr>
                  <w:rFonts w:ascii="Arial" w:eastAsia="MS Gothic" w:hAnsi="Arial" w:cs="Arial"/>
                  <w:sz w:val="24"/>
                  <w:szCs w:val="24"/>
                </w:rPr>
                <w:id w:val="-2116508570"/>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p>
          <w:p w14:paraId="204D221C" w14:textId="66319349"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N/A                      </w:t>
            </w:r>
            <w:r w:rsidR="00A932C5">
              <w:rPr>
                <w:rFonts w:ascii="Arial" w:hAnsi="Arial" w:cs="Arial"/>
                <w:sz w:val="24"/>
                <w:szCs w:val="24"/>
              </w:rPr>
              <w:tab/>
            </w:r>
            <w:sdt>
              <w:sdtPr>
                <w:rPr>
                  <w:rFonts w:ascii="Arial" w:eastAsia="MS Gothic" w:hAnsi="Arial" w:cs="Arial"/>
                  <w:sz w:val="24"/>
                  <w:szCs w:val="24"/>
                </w:rPr>
                <w:id w:val="-1419247752"/>
                <w14:checkbox>
                  <w14:checked w14:val="0"/>
                  <w14:checkedState w14:val="2612" w14:font="MS Gothic"/>
                  <w14:uncheckedState w14:val="2610" w14:font="MS Gothic"/>
                </w14:checkbox>
              </w:sdtPr>
              <w:sdtEndPr/>
              <w:sdtContent>
                <w:r w:rsidR="00C71B67">
                  <w:rPr>
                    <w:rFonts w:ascii="MS Gothic" w:eastAsia="MS Gothic" w:hAnsi="MS Gothic" w:cs="Arial" w:hint="eastAsia"/>
                    <w:sz w:val="24"/>
                    <w:szCs w:val="24"/>
                  </w:rPr>
                  <w:t>☐</w:t>
                </w:r>
              </w:sdtContent>
            </w:sdt>
            <w:r w:rsidR="00C71B67" w:rsidRPr="00A932C5">
              <w:rPr>
                <w:rFonts w:ascii="Arial" w:hAnsi="Arial" w:cs="Arial"/>
                <w:sz w:val="24"/>
                <w:szCs w:val="24"/>
              </w:rPr>
              <w:t xml:space="preserve"> </w:t>
            </w:r>
            <w:r w:rsidRPr="00A932C5">
              <w:rPr>
                <w:rFonts w:ascii="Arial" w:hAnsi="Arial" w:cs="Arial"/>
                <w:sz w:val="24"/>
                <w:szCs w:val="24"/>
              </w:rPr>
              <w:br/>
            </w:r>
          </w:p>
        </w:tc>
      </w:tr>
    </w:tbl>
    <w:p w14:paraId="22E46775" w14:textId="77777777" w:rsidR="000A1BDE" w:rsidRPr="00EF3303" w:rsidRDefault="000A1BDE" w:rsidP="000A1BDE">
      <w:pPr>
        <w:overflowPunct/>
        <w:autoSpaceDE/>
        <w:autoSpaceDN/>
        <w:adjustRightInd/>
        <w:textAlignment w:val="auto"/>
        <w:rPr>
          <w:rFonts w:ascii="Arial" w:hAnsi="Arial" w:cs="Arial"/>
        </w:rPr>
      </w:pPr>
    </w:p>
    <w:tbl>
      <w:tblPr>
        <w:tblStyle w:val="TableGrid"/>
        <w:tblW w:w="10664" w:type="dxa"/>
        <w:tblInd w:w="-998" w:type="dxa"/>
        <w:tblLook w:val="04A0" w:firstRow="1" w:lastRow="0" w:firstColumn="1" w:lastColumn="0" w:noHBand="0" w:noVBand="1"/>
      </w:tblPr>
      <w:tblGrid>
        <w:gridCol w:w="475"/>
        <w:gridCol w:w="608"/>
        <w:gridCol w:w="6856"/>
        <w:gridCol w:w="2725"/>
      </w:tblGrid>
      <w:tr w:rsidR="000A1BDE" w:rsidRPr="00A932C5" w14:paraId="62CE311B" w14:textId="77777777" w:rsidTr="00A932C5">
        <w:trPr>
          <w:trHeight w:val="451"/>
        </w:trPr>
        <w:tc>
          <w:tcPr>
            <w:tcW w:w="1083" w:type="dxa"/>
            <w:gridSpan w:val="2"/>
            <w:shd w:val="clear" w:color="auto" w:fill="4F2D7F"/>
          </w:tcPr>
          <w:p w14:paraId="2F61ADB9" w14:textId="77777777" w:rsidR="000A1BDE" w:rsidRPr="00A932C5" w:rsidRDefault="000A1BDE" w:rsidP="00A932C5">
            <w:pPr>
              <w:spacing w:before="120" w:after="120"/>
              <w:jc w:val="center"/>
              <w:rPr>
                <w:rFonts w:ascii="Arial" w:hAnsi="Arial" w:cs="Arial"/>
                <w:b/>
                <w:color w:val="FFFFFF" w:themeColor="background1"/>
                <w:sz w:val="24"/>
                <w:szCs w:val="24"/>
              </w:rPr>
            </w:pPr>
            <w:bookmarkStart w:id="124" w:name="_Hlk530125280"/>
            <w:r w:rsidRPr="00A932C5">
              <w:rPr>
                <w:rFonts w:ascii="Arial" w:hAnsi="Arial" w:cs="Arial"/>
                <w:b/>
                <w:color w:val="FFFFFF" w:themeColor="background1"/>
                <w:sz w:val="24"/>
                <w:szCs w:val="24"/>
              </w:rPr>
              <w:t>8.5</w:t>
            </w:r>
          </w:p>
        </w:tc>
        <w:tc>
          <w:tcPr>
            <w:tcW w:w="9581" w:type="dxa"/>
            <w:gridSpan w:val="2"/>
            <w:shd w:val="clear" w:color="auto" w:fill="4F2D7F"/>
          </w:tcPr>
          <w:p w14:paraId="51527137" w14:textId="77777777" w:rsidR="000A1BDE" w:rsidRPr="00A932C5" w:rsidRDefault="000A1BDE" w:rsidP="00A932C5">
            <w:pPr>
              <w:spacing w:before="120" w:after="120"/>
              <w:rPr>
                <w:rFonts w:ascii="Arial" w:hAnsi="Arial" w:cs="Arial"/>
                <w:b/>
                <w:color w:val="FFFFFF" w:themeColor="background1"/>
                <w:sz w:val="24"/>
                <w:szCs w:val="24"/>
              </w:rPr>
            </w:pPr>
            <w:r w:rsidRPr="00A932C5">
              <w:rPr>
                <w:rFonts w:ascii="Arial" w:hAnsi="Arial" w:cs="Arial"/>
                <w:b/>
                <w:color w:val="FFFFFF" w:themeColor="background1"/>
                <w:sz w:val="24"/>
                <w:szCs w:val="24"/>
              </w:rPr>
              <w:t>Health and Safety</w:t>
            </w:r>
          </w:p>
        </w:tc>
      </w:tr>
      <w:tr w:rsidR="000A1BDE" w:rsidRPr="00A932C5" w14:paraId="2B05102E" w14:textId="77777777" w:rsidTr="006C7F8E">
        <w:trPr>
          <w:trHeight w:val="1756"/>
        </w:trPr>
        <w:tc>
          <w:tcPr>
            <w:tcW w:w="475" w:type="dxa"/>
            <w:shd w:val="clear" w:color="auto" w:fill="4F2D7F"/>
            <w:vAlign w:val="center"/>
          </w:tcPr>
          <w:p w14:paraId="1B3EC8C1" w14:textId="77777777" w:rsidR="000A1BDE" w:rsidRPr="00A932C5" w:rsidRDefault="000A1BDE" w:rsidP="00A932C5">
            <w:pPr>
              <w:spacing w:before="120" w:after="120"/>
              <w:ind w:left="-115" w:right="-285"/>
              <w:rPr>
                <w:rFonts w:ascii="Arial" w:hAnsi="Arial" w:cs="Arial"/>
                <w:b/>
                <w:sz w:val="24"/>
                <w:szCs w:val="24"/>
              </w:rPr>
            </w:pPr>
            <w:r w:rsidRPr="00A932C5">
              <w:rPr>
                <w:rFonts w:ascii="Arial" w:hAnsi="Arial" w:cs="Arial"/>
                <w:b/>
                <w:color w:val="FFFFFF" w:themeColor="background1"/>
                <w:sz w:val="24"/>
                <w:szCs w:val="24"/>
              </w:rPr>
              <w:t xml:space="preserve"> P/F</w:t>
            </w:r>
          </w:p>
        </w:tc>
        <w:tc>
          <w:tcPr>
            <w:tcW w:w="608" w:type="dxa"/>
            <w:shd w:val="clear" w:color="auto" w:fill="auto"/>
            <w:vAlign w:val="center"/>
          </w:tcPr>
          <w:p w14:paraId="52A855D3" w14:textId="77777777" w:rsidR="000A1BDE" w:rsidRPr="00A932C5" w:rsidRDefault="000A1BDE" w:rsidP="00A932C5">
            <w:pPr>
              <w:spacing w:before="120" w:after="120"/>
              <w:rPr>
                <w:rFonts w:ascii="Arial" w:hAnsi="Arial" w:cs="Arial"/>
                <w:sz w:val="24"/>
                <w:szCs w:val="24"/>
              </w:rPr>
            </w:pPr>
            <w:r w:rsidRPr="00A932C5">
              <w:rPr>
                <w:rFonts w:ascii="Arial" w:hAnsi="Arial" w:cs="Arial"/>
                <w:sz w:val="24"/>
                <w:szCs w:val="24"/>
              </w:rPr>
              <w:t>a.</w:t>
            </w:r>
          </w:p>
        </w:tc>
        <w:tc>
          <w:tcPr>
            <w:tcW w:w="6856" w:type="dxa"/>
            <w:shd w:val="clear" w:color="auto" w:fill="auto"/>
            <w:vAlign w:val="center"/>
          </w:tcPr>
          <w:p w14:paraId="737D2012" w14:textId="0391308B"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Please self-certify that your organisation has an up to date Health and Safety Policy that complies with current legislative requirements.</w:t>
            </w:r>
          </w:p>
          <w:p w14:paraId="22445A16" w14:textId="77777777" w:rsidR="000A1BDE" w:rsidRPr="00A932C5" w:rsidRDefault="000A1BDE" w:rsidP="00A932C5">
            <w:pPr>
              <w:spacing w:before="120" w:after="120"/>
              <w:jc w:val="both"/>
              <w:rPr>
                <w:rFonts w:ascii="Arial" w:hAnsi="Arial" w:cs="Arial"/>
                <w:b/>
                <w:sz w:val="24"/>
                <w:szCs w:val="24"/>
              </w:rPr>
            </w:pPr>
            <w:r w:rsidRPr="00A932C5">
              <w:rPr>
                <w:rFonts w:ascii="Arial" w:hAnsi="Arial" w:cs="Arial"/>
                <w:sz w:val="24"/>
                <w:szCs w:val="24"/>
              </w:rPr>
              <w:t>Tenderers who self-certify that they meet the requirements will be required to provide evidence of this if they are successful at contract award stage.</w:t>
            </w:r>
          </w:p>
        </w:tc>
        <w:tc>
          <w:tcPr>
            <w:tcW w:w="2725" w:type="dxa"/>
            <w:vAlign w:val="center"/>
          </w:tcPr>
          <w:p w14:paraId="3340C819" w14:textId="77777777" w:rsidR="000A1BDE" w:rsidRPr="00A932C5" w:rsidRDefault="000A1BDE" w:rsidP="005E721B">
            <w:pPr>
              <w:tabs>
                <w:tab w:val="left" w:pos="1960"/>
              </w:tabs>
              <w:spacing w:before="120" w:after="120"/>
              <w:rPr>
                <w:rFonts w:ascii="Arial" w:hAnsi="Arial" w:cs="Arial"/>
                <w:sz w:val="24"/>
                <w:szCs w:val="24"/>
              </w:rPr>
            </w:pPr>
          </w:p>
          <w:p w14:paraId="57493335" w14:textId="7B783EEC"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Yes (PASS)       </w:t>
            </w:r>
            <w:r w:rsidR="00A932C5">
              <w:rPr>
                <w:rFonts w:ascii="Arial" w:hAnsi="Arial" w:cs="Arial"/>
                <w:sz w:val="24"/>
                <w:szCs w:val="24"/>
              </w:rPr>
              <w:tab/>
            </w:r>
            <w:sdt>
              <w:sdtPr>
                <w:rPr>
                  <w:rFonts w:ascii="Arial" w:eastAsia="MS Gothic" w:hAnsi="Arial" w:cs="Arial"/>
                  <w:sz w:val="24"/>
                  <w:szCs w:val="24"/>
                </w:rPr>
                <w:id w:val="-629786356"/>
                <w14:checkbox>
                  <w14:checked w14:val="0"/>
                  <w14:checkedState w14:val="2612" w14:font="MS Gothic"/>
                  <w14:uncheckedState w14:val="2610" w14:font="MS Gothic"/>
                </w14:checkbox>
              </w:sdtPr>
              <w:sdtEndPr/>
              <w:sdtContent>
                <w:r w:rsidR="004F2F18">
                  <w:rPr>
                    <w:rFonts w:ascii="MS Gothic" w:eastAsia="MS Gothic" w:hAnsi="MS Gothic" w:cs="Arial" w:hint="eastAsia"/>
                    <w:sz w:val="24"/>
                    <w:szCs w:val="24"/>
                  </w:rPr>
                  <w:t>☐</w:t>
                </w:r>
              </w:sdtContent>
            </w:sdt>
            <w:r w:rsidR="004F2F18" w:rsidRPr="00A932C5">
              <w:rPr>
                <w:rFonts w:ascii="Arial" w:hAnsi="Arial" w:cs="Arial"/>
                <w:sz w:val="24"/>
                <w:szCs w:val="24"/>
              </w:rPr>
              <w:t xml:space="preserve"> </w:t>
            </w:r>
          </w:p>
          <w:p w14:paraId="2E3E6713" w14:textId="24829719"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No (FAIL)           </w:t>
            </w:r>
            <w:r w:rsidR="00A932C5">
              <w:rPr>
                <w:rFonts w:ascii="Arial" w:hAnsi="Arial" w:cs="Arial"/>
                <w:sz w:val="24"/>
                <w:szCs w:val="24"/>
              </w:rPr>
              <w:tab/>
            </w:r>
            <w:sdt>
              <w:sdtPr>
                <w:rPr>
                  <w:rFonts w:ascii="Arial" w:eastAsia="MS Gothic" w:hAnsi="Arial" w:cs="Arial"/>
                  <w:sz w:val="24"/>
                  <w:szCs w:val="24"/>
                </w:rPr>
                <w:id w:val="1496372362"/>
                <w14:checkbox>
                  <w14:checked w14:val="0"/>
                  <w14:checkedState w14:val="2612" w14:font="MS Gothic"/>
                  <w14:uncheckedState w14:val="2610" w14:font="MS Gothic"/>
                </w14:checkbox>
              </w:sdtPr>
              <w:sdtEndPr/>
              <w:sdtContent>
                <w:r w:rsidR="004F2F18">
                  <w:rPr>
                    <w:rFonts w:ascii="MS Gothic" w:eastAsia="MS Gothic" w:hAnsi="MS Gothic" w:cs="Arial" w:hint="eastAsia"/>
                    <w:sz w:val="24"/>
                    <w:szCs w:val="24"/>
                  </w:rPr>
                  <w:t>☐</w:t>
                </w:r>
              </w:sdtContent>
            </w:sdt>
            <w:r w:rsidR="004F2F18" w:rsidRPr="00A932C5">
              <w:rPr>
                <w:rFonts w:ascii="Arial" w:hAnsi="Arial" w:cs="Arial"/>
                <w:sz w:val="24"/>
                <w:szCs w:val="24"/>
              </w:rPr>
              <w:t xml:space="preserve"> </w:t>
            </w:r>
            <w:r w:rsidRPr="00A932C5">
              <w:rPr>
                <w:rFonts w:ascii="Arial" w:hAnsi="Arial" w:cs="Arial"/>
                <w:sz w:val="24"/>
                <w:szCs w:val="24"/>
              </w:rPr>
              <w:br/>
            </w:r>
          </w:p>
        </w:tc>
      </w:tr>
      <w:tr w:rsidR="000A1BDE" w:rsidRPr="00A932C5" w14:paraId="1268C75B" w14:textId="77777777" w:rsidTr="006C7F8E">
        <w:trPr>
          <w:trHeight w:val="573"/>
        </w:trPr>
        <w:tc>
          <w:tcPr>
            <w:tcW w:w="475" w:type="dxa"/>
            <w:shd w:val="clear" w:color="auto" w:fill="4F2D7F"/>
            <w:vAlign w:val="center"/>
          </w:tcPr>
          <w:p w14:paraId="7C4A8B1A" w14:textId="77777777" w:rsidR="000A1BDE" w:rsidRPr="00A932C5" w:rsidRDefault="000A1BDE" w:rsidP="00A932C5">
            <w:pPr>
              <w:spacing w:before="120" w:after="120"/>
              <w:ind w:left="-115" w:right="-285"/>
              <w:rPr>
                <w:rFonts w:ascii="Arial" w:hAnsi="Arial" w:cs="Arial"/>
                <w:b/>
                <w:color w:val="FFFFFF" w:themeColor="background1"/>
                <w:sz w:val="24"/>
                <w:szCs w:val="24"/>
              </w:rPr>
            </w:pPr>
            <w:r w:rsidRPr="00A932C5">
              <w:rPr>
                <w:rFonts w:ascii="Arial" w:hAnsi="Arial" w:cs="Arial"/>
                <w:b/>
                <w:color w:val="FFFFFF" w:themeColor="background1"/>
                <w:sz w:val="24"/>
                <w:szCs w:val="24"/>
              </w:rPr>
              <w:t xml:space="preserve"> P/F</w:t>
            </w:r>
          </w:p>
        </w:tc>
        <w:tc>
          <w:tcPr>
            <w:tcW w:w="608" w:type="dxa"/>
            <w:shd w:val="clear" w:color="auto" w:fill="auto"/>
            <w:vAlign w:val="center"/>
          </w:tcPr>
          <w:p w14:paraId="52C74ED8" w14:textId="77777777" w:rsidR="000A1BDE" w:rsidRPr="00A932C5" w:rsidRDefault="000A1BDE" w:rsidP="00A932C5">
            <w:pPr>
              <w:spacing w:before="120" w:after="120"/>
              <w:rPr>
                <w:rFonts w:ascii="Arial" w:hAnsi="Arial" w:cs="Arial"/>
                <w:sz w:val="24"/>
                <w:szCs w:val="24"/>
              </w:rPr>
            </w:pPr>
            <w:r w:rsidRPr="00A932C5">
              <w:rPr>
                <w:rFonts w:ascii="Arial" w:hAnsi="Arial" w:cs="Arial"/>
                <w:sz w:val="24"/>
                <w:szCs w:val="24"/>
              </w:rPr>
              <w:t>b.</w:t>
            </w:r>
          </w:p>
        </w:tc>
        <w:tc>
          <w:tcPr>
            <w:tcW w:w="6856" w:type="dxa"/>
            <w:shd w:val="clear" w:color="auto" w:fill="auto"/>
            <w:vAlign w:val="center"/>
          </w:tcPr>
          <w:p w14:paraId="37C6B7D7" w14:textId="4F11B799"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Has your organisation or any of its Directors or Executive Officers been in receipt of enforcement/remedial orders in relation to the Health and Safety Executive (or equivalent body) in the last 3 years?</w:t>
            </w:r>
          </w:p>
          <w:p w14:paraId="3073FCE9" w14:textId="14BC4AA1"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*If you answer yes to this question, please provide details of any enforcement/remedial orders served and give details of any remedial action or changes to procedures you have made as a result.</w:t>
            </w:r>
          </w:p>
          <w:p w14:paraId="42891866" w14:textId="49E4F2CA" w:rsidR="000A1BDE" w:rsidRPr="00A932C5" w:rsidRDefault="000A1BDE" w:rsidP="00A932C5">
            <w:pPr>
              <w:spacing w:before="120" w:after="120"/>
              <w:jc w:val="both"/>
              <w:rPr>
                <w:rFonts w:ascii="Arial" w:hAnsi="Arial" w:cs="Arial"/>
                <w:sz w:val="24"/>
                <w:szCs w:val="24"/>
              </w:rPr>
            </w:pPr>
            <w:r w:rsidRPr="00A932C5">
              <w:rPr>
                <w:rFonts w:ascii="Arial" w:hAnsi="Arial" w:cs="Arial"/>
                <w:sz w:val="24"/>
                <w:szCs w:val="24"/>
              </w:rPr>
              <w:t xml:space="preserve">YPO will exclude </w:t>
            </w:r>
            <w:r w:rsidR="00472552">
              <w:rPr>
                <w:rFonts w:ascii="Arial" w:hAnsi="Arial" w:cs="Arial"/>
                <w:sz w:val="24"/>
                <w:szCs w:val="24"/>
              </w:rPr>
              <w:t>T</w:t>
            </w:r>
            <w:r w:rsidRPr="00A932C5">
              <w:rPr>
                <w:rFonts w:ascii="Arial" w:hAnsi="Arial" w:cs="Arial"/>
                <w:sz w:val="24"/>
                <w:szCs w:val="24"/>
              </w:rPr>
              <w:t xml:space="preserve">enderers that have been in receipt of enforcement remedial action orders unless the </w:t>
            </w:r>
            <w:r w:rsidR="00472552">
              <w:rPr>
                <w:rFonts w:ascii="Arial" w:hAnsi="Arial" w:cs="Arial"/>
                <w:sz w:val="24"/>
                <w:szCs w:val="24"/>
              </w:rPr>
              <w:t>T</w:t>
            </w:r>
            <w:r w:rsidRPr="00A932C5">
              <w:rPr>
                <w:rFonts w:ascii="Arial" w:hAnsi="Arial" w:cs="Arial"/>
                <w:sz w:val="24"/>
                <w:szCs w:val="24"/>
              </w:rPr>
              <w:t>enderers can demonstrate to the YPO’s satisfaction that appropriate remedial action has been taken to prevent future occurrences or breaches.</w:t>
            </w:r>
          </w:p>
        </w:tc>
        <w:tc>
          <w:tcPr>
            <w:tcW w:w="2725" w:type="dxa"/>
            <w:vAlign w:val="center"/>
          </w:tcPr>
          <w:p w14:paraId="2079E9BB" w14:textId="77777777" w:rsidR="000A1BDE" w:rsidRPr="00A932C5" w:rsidRDefault="000A1BDE" w:rsidP="005E721B">
            <w:pPr>
              <w:tabs>
                <w:tab w:val="left" w:pos="1960"/>
              </w:tabs>
              <w:spacing w:before="120" w:after="120"/>
              <w:rPr>
                <w:rFonts w:ascii="Arial" w:hAnsi="Arial" w:cs="Arial"/>
                <w:sz w:val="24"/>
                <w:szCs w:val="24"/>
              </w:rPr>
            </w:pPr>
          </w:p>
          <w:p w14:paraId="00087B43" w14:textId="32054FD7"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Yes (FAIL)         </w:t>
            </w:r>
            <w:r w:rsidR="00A932C5">
              <w:rPr>
                <w:rFonts w:ascii="Arial" w:hAnsi="Arial" w:cs="Arial"/>
                <w:sz w:val="24"/>
                <w:szCs w:val="24"/>
              </w:rPr>
              <w:tab/>
            </w:r>
            <w:sdt>
              <w:sdtPr>
                <w:rPr>
                  <w:rFonts w:ascii="Arial" w:eastAsia="MS Gothic" w:hAnsi="Arial" w:cs="Arial"/>
                  <w:sz w:val="24"/>
                  <w:szCs w:val="24"/>
                </w:rPr>
                <w:id w:val="-2116666065"/>
                <w14:checkbox>
                  <w14:checked w14:val="0"/>
                  <w14:checkedState w14:val="2612" w14:font="MS Gothic"/>
                  <w14:uncheckedState w14:val="2610" w14:font="MS Gothic"/>
                </w14:checkbox>
              </w:sdtPr>
              <w:sdtEndPr/>
              <w:sdtContent>
                <w:r w:rsidR="007925CC">
                  <w:rPr>
                    <w:rFonts w:ascii="MS Gothic" w:eastAsia="MS Gothic" w:hAnsi="MS Gothic" w:cs="Arial" w:hint="eastAsia"/>
                    <w:sz w:val="24"/>
                    <w:szCs w:val="24"/>
                  </w:rPr>
                  <w:t>☐</w:t>
                </w:r>
              </w:sdtContent>
            </w:sdt>
            <w:r w:rsidR="004F2F18" w:rsidRPr="00A932C5">
              <w:rPr>
                <w:rFonts w:ascii="Arial" w:hAnsi="Arial" w:cs="Arial"/>
                <w:sz w:val="24"/>
                <w:szCs w:val="24"/>
              </w:rPr>
              <w:t xml:space="preserve"> </w:t>
            </w:r>
          </w:p>
          <w:p w14:paraId="606D6206" w14:textId="4C6F16C7"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t xml:space="preserve">No (PASS)         </w:t>
            </w:r>
            <w:r w:rsidR="00A932C5">
              <w:rPr>
                <w:rFonts w:ascii="Arial" w:hAnsi="Arial" w:cs="Arial"/>
                <w:sz w:val="24"/>
                <w:szCs w:val="24"/>
              </w:rPr>
              <w:tab/>
            </w:r>
            <w:sdt>
              <w:sdtPr>
                <w:rPr>
                  <w:rFonts w:ascii="Arial" w:eastAsia="MS Gothic" w:hAnsi="Arial" w:cs="Arial"/>
                  <w:sz w:val="24"/>
                  <w:szCs w:val="24"/>
                </w:rPr>
                <w:id w:val="1272447019"/>
                <w14:checkbox>
                  <w14:checked w14:val="0"/>
                  <w14:checkedState w14:val="2612" w14:font="MS Gothic"/>
                  <w14:uncheckedState w14:val="2610" w14:font="MS Gothic"/>
                </w14:checkbox>
              </w:sdtPr>
              <w:sdtEndPr/>
              <w:sdtContent>
                <w:r w:rsidR="007925CC">
                  <w:rPr>
                    <w:rFonts w:ascii="MS Gothic" w:eastAsia="MS Gothic" w:hAnsi="MS Gothic" w:cs="Arial" w:hint="eastAsia"/>
                    <w:sz w:val="24"/>
                    <w:szCs w:val="24"/>
                  </w:rPr>
                  <w:t>☐</w:t>
                </w:r>
              </w:sdtContent>
            </w:sdt>
            <w:r w:rsidR="004F2F18" w:rsidRPr="00A932C5">
              <w:rPr>
                <w:rFonts w:ascii="Arial" w:hAnsi="Arial" w:cs="Arial"/>
                <w:sz w:val="24"/>
                <w:szCs w:val="24"/>
              </w:rPr>
              <w:t xml:space="preserve"> </w:t>
            </w:r>
          </w:p>
          <w:p w14:paraId="5F567238" w14:textId="77777777" w:rsidR="000A1BDE" w:rsidRPr="00A932C5" w:rsidRDefault="000A1BDE" w:rsidP="005E721B">
            <w:pPr>
              <w:tabs>
                <w:tab w:val="left" w:pos="1960"/>
              </w:tabs>
              <w:spacing w:before="120" w:after="120"/>
              <w:rPr>
                <w:rFonts w:ascii="Arial" w:hAnsi="Arial" w:cs="Arial"/>
                <w:sz w:val="24"/>
                <w:szCs w:val="24"/>
              </w:rPr>
            </w:pPr>
            <w:r w:rsidRPr="00A932C5">
              <w:rPr>
                <w:rFonts w:ascii="Arial" w:hAnsi="Arial" w:cs="Arial"/>
                <w:sz w:val="24"/>
                <w:szCs w:val="24"/>
              </w:rPr>
              <w:br/>
              <w:t>*See guidance</w:t>
            </w:r>
          </w:p>
        </w:tc>
      </w:tr>
      <w:tr w:rsidR="000A1BDE" w:rsidRPr="00A932C5" w14:paraId="6885A165" w14:textId="77777777" w:rsidTr="006C7F8E">
        <w:trPr>
          <w:trHeight w:val="1282"/>
        </w:trPr>
        <w:tc>
          <w:tcPr>
            <w:tcW w:w="475" w:type="dxa"/>
            <w:shd w:val="clear" w:color="auto" w:fill="4F2D7F"/>
            <w:vAlign w:val="center"/>
          </w:tcPr>
          <w:p w14:paraId="58B4AEF2" w14:textId="77777777" w:rsidR="000A1BDE" w:rsidRPr="00A932C5" w:rsidRDefault="000A1BDE" w:rsidP="00A932C5">
            <w:pPr>
              <w:spacing w:before="120" w:after="120"/>
              <w:ind w:left="-115" w:right="-285"/>
              <w:rPr>
                <w:rFonts w:ascii="Arial" w:hAnsi="Arial" w:cs="Arial"/>
                <w:b/>
                <w:color w:val="FFFFFF" w:themeColor="background1"/>
                <w:sz w:val="24"/>
                <w:szCs w:val="24"/>
              </w:rPr>
            </w:pPr>
            <w:r w:rsidRPr="00A932C5">
              <w:rPr>
                <w:rFonts w:ascii="Arial" w:hAnsi="Arial" w:cs="Arial"/>
                <w:b/>
                <w:color w:val="FFFFFF" w:themeColor="background1"/>
                <w:sz w:val="24"/>
                <w:szCs w:val="24"/>
              </w:rPr>
              <w:lastRenderedPageBreak/>
              <w:t>P/F</w:t>
            </w:r>
          </w:p>
        </w:tc>
        <w:tc>
          <w:tcPr>
            <w:tcW w:w="608" w:type="dxa"/>
            <w:vAlign w:val="center"/>
          </w:tcPr>
          <w:p w14:paraId="26A85F4B" w14:textId="77777777" w:rsidR="000A1BDE" w:rsidRPr="00A932C5" w:rsidRDefault="000A1BDE" w:rsidP="00A932C5">
            <w:pPr>
              <w:spacing w:before="120" w:after="120"/>
              <w:rPr>
                <w:rFonts w:ascii="Arial" w:hAnsi="Arial" w:cs="Arial"/>
                <w:sz w:val="24"/>
                <w:szCs w:val="24"/>
              </w:rPr>
            </w:pPr>
            <w:r w:rsidRPr="00A932C5">
              <w:rPr>
                <w:rFonts w:ascii="Arial" w:hAnsi="Arial" w:cs="Arial"/>
                <w:sz w:val="24"/>
                <w:szCs w:val="24"/>
              </w:rPr>
              <w:t>c.</w:t>
            </w:r>
          </w:p>
        </w:tc>
        <w:tc>
          <w:tcPr>
            <w:tcW w:w="6856" w:type="dxa"/>
            <w:vAlign w:val="center"/>
          </w:tcPr>
          <w:p w14:paraId="0E2E7F93" w14:textId="77777777" w:rsidR="000A1BDE" w:rsidRPr="00A932C5" w:rsidRDefault="000A1BDE" w:rsidP="007E0400">
            <w:pPr>
              <w:spacing w:before="120" w:after="120"/>
              <w:jc w:val="both"/>
              <w:rPr>
                <w:rFonts w:ascii="Arial" w:hAnsi="Arial" w:cs="Arial"/>
                <w:sz w:val="24"/>
                <w:szCs w:val="24"/>
              </w:rPr>
            </w:pPr>
            <w:r w:rsidRPr="00A932C5">
              <w:rPr>
                <w:rFonts w:ascii="Arial" w:eastAsia="Arial" w:hAnsi="Arial" w:cs="Arial"/>
                <w:sz w:val="24"/>
                <w:szCs w:val="24"/>
              </w:rPr>
              <w:t>If any work is to be sub-contracted do you have processes in place for selecting, monitoring and communicating with sub-contractors in relation to health and safety issues. (Please insert N/A if this question is not applicable to you)</w:t>
            </w:r>
          </w:p>
        </w:tc>
        <w:tc>
          <w:tcPr>
            <w:tcW w:w="2725" w:type="dxa"/>
            <w:vAlign w:val="center"/>
          </w:tcPr>
          <w:p w14:paraId="56D4E517" w14:textId="446DA21A" w:rsidR="000A1BDE" w:rsidRPr="00A932C5" w:rsidRDefault="000A1BDE" w:rsidP="005E721B">
            <w:pPr>
              <w:tabs>
                <w:tab w:val="left" w:pos="1970"/>
              </w:tabs>
              <w:spacing w:before="120" w:after="120"/>
              <w:rPr>
                <w:rFonts w:ascii="Arial" w:hAnsi="Arial" w:cs="Arial"/>
                <w:sz w:val="24"/>
                <w:szCs w:val="24"/>
              </w:rPr>
            </w:pPr>
            <w:r w:rsidRPr="00A932C5">
              <w:rPr>
                <w:rFonts w:ascii="Arial" w:hAnsi="Arial" w:cs="Arial"/>
                <w:sz w:val="24"/>
                <w:szCs w:val="24"/>
              </w:rPr>
              <w:t xml:space="preserve">Yes (PASS)         </w:t>
            </w:r>
            <w:r w:rsidR="005E721B">
              <w:rPr>
                <w:rFonts w:ascii="Arial" w:hAnsi="Arial" w:cs="Arial"/>
                <w:sz w:val="24"/>
                <w:szCs w:val="24"/>
              </w:rPr>
              <w:tab/>
            </w:r>
            <w:sdt>
              <w:sdtPr>
                <w:rPr>
                  <w:rFonts w:ascii="Arial" w:eastAsia="MS Gothic" w:hAnsi="Arial" w:cs="Arial"/>
                  <w:sz w:val="24"/>
                  <w:szCs w:val="24"/>
                </w:rPr>
                <w:id w:val="1314520931"/>
                <w14:checkbox>
                  <w14:checked w14:val="0"/>
                  <w14:checkedState w14:val="2612" w14:font="MS Gothic"/>
                  <w14:uncheckedState w14:val="2610" w14:font="MS Gothic"/>
                </w14:checkbox>
              </w:sdtPr>
              <w:sdtEndPr/>
              <w:sdtContent>
                <w:r w:rsidR="004F2F18">
                  <w:rPr>
                    <w:rFonts w:ascii="MS Gothic" w:eastAsia="MS Gothic" w:hAnsi="MS Gothic" w:cs="Arial" w:hint="eastAsia"/>
                    <w:sz w:val="24"/>
                    <w:szCs w:val="24"/>
                  </w:rPr>
                  <w:t>☐</w:t>
                </w:r>
              </w:sdtContent>
            </w:sdt>
            <w:r w:rsidR="004F2F18" w:rsidRPr="00A932C5">
              <w:rPr>
                <w:rFonts w:ascii="Arial" w:hAnsi="Arial" w:cs="Arial"/>
                <w:sz w:val="24"/>
                <w:szCs w:val="24"/>
              </w:rPr>
              <w:t xml:space="preserve"> </w:t>
            </w:r>
          </w:p>
          <w:p w14:paraId="40657A46" w14:textId="1A331785" w:rsidR="000A1BDE" w:rsidRPr="00A932C5" w:rsidRDefault="000A1BDE" w:rsidP="005E721B">
            <w:pPr>
              <w:tabs>
                <w:tab w:val="left" w:pos="1970"/>
              </w:tabs>
              <w:spacing w:before="120" w:after="120"/>
              <w:rPr>
                <w:rFonts w:ascii="Arial" w:hAnsi="Arial" w:cs="Arial"/>
                <w:sz w:val="24"/>
                <w:szCs w:val="24"/>
              </w:rPr>
            </w:pPr>
            <w:r w:rsidRPr="00A932C5">
              <w:rPr>
                <w:rFonts w:ascii="Arial" w:hAnsi="Arial" w:cs="Arial"/>
                <w:sz w:val="24"/>
                <w:szCs w:val="24"/>
              </w:rPr>
              <w:t xml:space="preserve">No (FAIL)             </w:t>
            </w:r>
            <w:r w:rsidR="005E721B">
              <w:rPr>
                <w:rFonts w:ascii="Arial" w:hAnsi="Arial" w:cs="Arial"/>
                <w:sz w:val="24"/>
                <w:szCs w:val="24"/>
              </w:rPr>
              <w:tab/>
            </w:r>
            <w:sdt>
              <w:sdtPr>
                <w:rPr>
                  <w:rFonts w:ascii="Arial" w:eastAsia="MS Gothic" w:hAnsi="Arial" w:cs="Arial"/>
                  <w:sz w:val="24"/>
                  <w:szCs w:val="24"/>
                </w:rPr>
                <w:id w:val="-2080424652"/>
                <w14:checkbox>
                  <w14:checked w14:val="0"/>
                  <w14:checkedState w14:val="2612" w14:font="MS Gothic"/>
                  <w14:uncheckedState w14:val="2610" w14:font="MS Gothic"/>
                </w14:checkbox>
              </w:sdtPr>
              <w:sdtEndPr/>
              <w:sdtContent>
                <w:r w:rsidR="004F2F18">
                  <w:rPr>
                    <w:rFonts w:ascii="MS Gothic" w:eastAsia="MS Gothic" w:hAnsi="MS Gothic" w:cs="Arial" w:hint="eastAsia"/>
                    <w:sz w:val="24"/>
                    <w:szCs w:val="24"/>
                  </w:rPr>
                  <w:t>☐</w:t>
                </w:r>
              </w:sdtContent>
            </w:sdt>
            <w:r w:rsidR="004F2F18" w:rsidRPr="00A932C5">
              <w:rPr>
                <w:rFonts w:ascii="Arial" w:hAnsi="Arial" w:cs="Arial"/>
                <w:sz w:val="24"/>
                <w:szCs w:val="24"/>
              </w:rPr>
              <w:t xml:space="preserve"> </w:t>
            </w:r>
          </w:p>
          <w:p w14:paraId="10109DE2" w14:textId="12DE3F97" w:rsidR="000A1BDE" w:rsidRPr="00A932C5" w:rsidRDefault="000A1BDE" w:rsidP="005E721B">
            <w:pPr>
              <w:tabs>
                <w:tab w:val="left" w:pos="1970"/>
              </w:tabs>
              <w:spacing w:before="120" w:after="120"/>
              <w:rPr>
                <w:rFonts w:ascii="Arial" w:hAnsi="Arial" w:cs="Arial"/>
                <w:sz w:val="24"/>
                <w:szCs w:val="24"/>
              </w:rPr>
            </w:pPr>
            <w:r w:rsidRPr="00A932C5">
              <w:rPr>
                <w:rFonts w:ascii="Arial" w:hAnsi="Arial" w:cs="Arial"/>
                <w:sz w:val="24"/>
                <w:szCs w:val="24"/>
              </w:rPr>
              <w:t xml:space="preserve">N/A                      </w:t>
            </w:r>
            <w:r w:rsidR="005E721B">
              <w:rPr>
                <w:rFonts w:ascii="Arial" w:hAnsi="Arial" w:cs="Arial"/>
                <w:sz w:val="24"/>
                <w:szCs w:val="24"/>
              </w:rPr>
              <w:tab/>
            </w:r>
            <w:sdt>
              <w:sdtPr>
                <w:rPr>
                  <w:rFonts w:ascii="Arial" w:eastAsia="MS Gothic" w:hAnsi="Arial" w:cs="Arial"/>
                  <w:sz w:val="24"/>
                  <w:szCs w:val="24"/>
                </w:rPr>
                <w:id w:val="197973027"/>
                <w14:checkbox>
                  <w14:checked w14:val="0"/>
                  <w14:checkedState w14:val="2612" w14:font="MS Gothic"/>
                  <w14:uncheckedState w14:val="2610" w14:font="MS Gothic"/>
                </w14:checkbox>
              </w:sdtPr>
              <w:sdtEndPr/>
              <w:sdtContent>
                <w:r w:rsidR="004F2F18">
                  <w:rPr>
                    <w:rFonts w:ascii="MS Gothic" w:eastAsia="MS Gothic" w:hAnsi="MS Gothic" w:cs="Arial" w:hint="eastAsia"/>
                    <w:sz w:val="24"/>
                    <w:szCs w:val="24"/>
                  </w:rPr>
                  <w:t>☐</w:t>
                </w:r>
              </w:sdtContent>
            </w:sdt>
            <w:r w:rsidR="004F2F18" w:rsidRPr="00A932C5">
              <w:rPr>
                <w:rFonts w:ascii="Arial" w:hAnsi="Arial" w:cs="Arial"/>
                <w:sz w:val="24"/>
                <w:szCs w:val="24"/>
              </w:rPr>
              <w:t xml:space="preserve"> </w:t>
            </w:r>
          </w:p>
        </w:tc>
      </w:tr>
      <w:bookmarkEnd w:id="124"/>
    </w:tbl>
    <w:p w14:paraId="7AB00A40" w14:textId="4A3DA3DF" w:rsidR="000A1BDE" w:rsidRDefault="000A1BDE" w:rsidP="000A1BDE">
      <w:pPr>
        <w:overflowPunct/>
        <w:autoSpaceDE/>
        <w:autoSpaceDN/>
        <w:adjustRightInd/>
        <w:textAlignment w:val="auto"/>
        <w:rPr>
          <w:rFonts w:ascii="Arial" w:hAnsi="Arial" w:cs="Arial"/>
        </w:rPr>
      </w:pPr>
    </w:p>
    <w:tbl>
      <w:tblPr>
        <w:tblStyle w:val="TableGrid"/>
        <w:tblW w:w="10664" w:type="dxa"/>
        <w:tblInd w:w="-998" w:type="dxa"/>
        <w:tblLook w:val="04A0" w:firstRow="1" w:lastRow="0" w:firstColumn="1" w:lastColumn="0" w:noHBand="0" w:noVBand="1"/>
      </w:tblPr>
      <w:tblGrid>
        <w:gridCol w:w="476"/>
        <w:gridCol w:w="608"/>
        <w:gridCol w:w="6855"/>
        <w:gridCol w:w="2725"/>
      </w:tblGrid>
      <w:tr w:rsidR="00575C99" w:rsidRPr="005E721B" w14:paraId="63B2499A" w14:textId="77777777" w:rsidTr="003E302A">
        <w:trPr>
          <w:trHeight w:val="451"/>
        </w:trPr>
        <w:tc>
          <w:tcPr>
            <w:tcW w:w="1084" w:type="dxa"/>
            <w:gridSpan w:val="2"/>
            <w:shd w:val="clear" w:color="auto" w:fill="4F2D7F"/>
          </w:tcPr>
          <w:p w14:paraId="76AD8038" w14:textId="1743930B" w:rsidR="00575C99" w:rsidRPr="005E721B" w:rsidRDefault="00575C99" w:rsidP="007E0400">
            <w:pPr>
              <w:spacing w:before="120" w:after="120"/>
              <w:jc w:val="center"/>
              <w:rPr>
                <w:rFonts w:ascii="Arial" w:hAnsi="Arial" w:cs="Arial"/>
                <w:b/>
                <w:color w:val="FFFFFF" w:themeColor="background1"/>
                <w:sz w:val="24"/>
                <w:szCs w:val="24"/>
              </w:rPr>
            </w:pPr>
            <w:bookmarkStart w:id="125" w:name="_Hlk4595256"/>
            <w:r w:rsidRPr="005E721B">
              <w:rPr>
                <w:rFonts w:ascii="Arial" w:hAnsi="Arial" w:cs="Arial"/>
                <w:b/>
                <w:color w:val="FFFFFF" w:themeColor="background1"/>
                <w:sz w:val="24"/>
                <w:szCs w:val="24"/>
              </w:rPr>
              <w:t>8.6</w:t>
            </w:r>
          </w:p>
        </w:tc>
        <w:tc>
          <w:tcPr>
            <w:tcW w:w="9580" w:type="dxa"/>
            <w:gridSpan w:val="2"/>
            <w:shd w:val="clear" w:color="auto" w:fill="4F2D7F"/>
          </w:tcPr>
          <w:p w14:paraId="791CDF5F" w14:textId="7698884F" w:rsidR="00575C99" w:rsidRPr="005E721B" w:rsidRDefault="00575C99" w:rsidP="00DD5D7C">
            <w:pPr>
              <w:spacing w:before="120" w:after="120"/>
              <w:jc w:val="center"/>
              <w:rPr>
                <w:rFonts w:ascii="Arial" w:hAnsi="Arial" w:cs="Arial"/>
                <w:b/>
                <w:color w:val="FFFFFF" w:themeColor="background1"/>
                <w:sz w:val="24"/>
                <w:szCs w:val="24"/>
              </w:rPr>
            </w:pPr>
            <w:r w:rsidRPr="005E721B">
              <w:rPr>
                <w:rFonts w:ascii="Arial" w:hAnsi="Arial" w:cs="Arial"/>
                <w:b/>
                <w:color w:val="FFFFFF" w:themeColor="background1"/>
                <w:sz w:val="24"/>
                <w:szCs w:val="24"/>
              </w:rPr>
              <w:t>General Data Protection Regulation (GDPR)</w:t>
            </w:r>
          </w:p>
        </w:tc>
      </w:tr>
      <w:tr w:rsidR="00575C99" w:rsidRPr="005E721B" w14:paraId="7337D32E" w14:textId="77777777" w:rsidTr="006C7F8E">
        <w:trPr>
          <w:trHeight w:val="1756"/>
        </w:trPr>
        <w:tc>
          <w:tcPr>
            <w:tcW w:w="476" w:type="dxa"/>
            <w:shd w:val="clear" w:color="auto" w:fill="4F2D7F"/>
            <w:vAlign w:val="center"/>
          </w:tcPr>
          <w:p w14:paraId="49BE9028" w14:textId="77777777" w:rsidR="00575C99" w:rsidRPr="005E721B" w:rsidRDefault="00575C99" w:rsidP="007E0400">
            <w:pPr>
              <w:spacing w:before="120" w:after="120"/>
              <w:ind w:left="-115" w:right="-285"/>
              <w:rPr>
                <w:rFonts w:ascii="Arial" w:hAnsi="Arial" w:cs="Arial"/>
                <w:b/>
                <w:sz w:val="24"/>
                <w:szCs w:val="24"/>
              </w:rPr>
            </w:pPr>
            <w:r w:rsidRPr="005E721B">
              <w:rPr>
                <w:rFonts w:ascii="Arial" w:hAnsi="Arial" w:cs="Arial"/>
                <w:b/>
                <w:color w:val="FFFFFF" w:themeColor="background1"/>
                <w:sz w:val="24"/>
                <w:szCs w:val="24"/>
              </w:rPr>
              <w:t xml:space="preserve"> P/F</w:t>
            </w:r>
          </w:p>
        </w:tc>
        <w:tc>
          <w:tcPr>
            <w:tcW w:w="608" w:type="dxa"/>
            <w:shd w:val="clear" w:color="auto" w:fill="auto"/>
            <w:vAlign w:val="center"/>
          </w:tcPr>
          <w:p w14:paraId="2EAD27FF" w14:textId="77777777" w:rsidR="00575C99" w:rsidRPr="005E721B" w:rsidRDefault="00575C99" w:rsidP="007E0400">
            <w:pPr>
              <w:spacing w:before="120" w:after="120"/>
              <w:rPr>
                <w:rFonts w:ascii="Arial" w:hAnsi="Arial" w:cs="Arial"/>
                <w:sz w:val="24"/>
                <w:szCs w:val="24"/>
              </w:rPr>
            </w:pPr>
            <w:r w:rsidRPr="005E721B">
              <w:rPr>
                <w:rFonts w:ascii="Arial" w:hAnsi="Arial" w:cs="Arial"/>
                <w:sz w:val="24"/>
                <w:szCs w:val="24"/>
              </w:rPr>
              <w:t>a.</w:t>
            </w:r>
          </w:p>
        </w:tc>
        <w:tc>
          <w:tcPr>
            <w:tcW w:w="6855" w:type="dxa"/>
            <w:shd w:val="clear" w:color="auto" w:fill="auto"/>
            <w:vAlign w:val="center"/>
          </w:tcPr>
          <w:p w14:paraId="0BCFE980" w14:textId="2C8F35AB" w:rsidR="00575C99" w:rsidRPr="005E721B" w:rsidRDefault="00575C99" w:rsidP="007E0400">
            <w:pPr>
              <w:spacing w:before="120" w:after="120"/>
              <w:jc w:val="both"/>
              <w:rPr>
                <w:rFonts w:ascii="Arial" w:hAnsi="Arial" w:cs="Arial"/>
                <w:sz w:val="24"/>
                <w:szCs w:val="24"/>
              </w:rPr>
            </w:pPr>
            <w:r w:rsidRPr="005E721B">
              <w:rPr>
                <w:rFonts w:ascii="Arial" w:hAnsi="Arial" w:cs="Arial"/>
                <w:sz w:val="24"/>
                <w:szCs w:val="24"/>
              </w:rPr>
              <w:t xml:space="preserve">Providers are to guarantee the implementation of appropriate technical and organisational measures and training to comply with General Data Protection Regulation (GDPR) and Data Protection Act (DPA), at no cost to YPO or customer(s), throughout the term of the </w:t>
            </w:r>
            <w:r w:rsidR="0078689E">
              <w:rPr>
                <w:rFonts w:ascii="Arial" w:hAnsi="Arial" w:cs="Arial"/>
                <w:sz w:val="24"/>
                <w:szCs w:val="24"/>
              </w:rPr>
              <w:t>F</w:t>
            </w:r>
            <w:r w:rsidRPr="005E721B">
              <w:rPr>
                <w:rFonts w:ascii="Arial" w:hAnsi="Arial" w:cs="Arial"/>
                <w:sz w:val="24"/>
                <w:szCs w:val="24"/>
              </w:rPr>
              <w:t>ramework/</w:t>
            </w:r>
            <w:r w:rsidR="00A7623B">
              <w:rPr>
                <w:rFonts w:ascii="Arial" w:hAnsi="Arial" w:cs="Arial"/>
                <w:sz w:val="24"/>
                <w:szCs w:val="24"/>
              </w:rPr>
              <w:t>C</w:t>
            </w:r>
            <w:r w:rsidRPr="005E721B">
              <w:rPr>
                <w:rFonts w:ascii="Arial" w:hAnsi="Arial" w:cs="Arial"/>
                <w:sz w:val="24"/>
                <w:szCs w:val="24"/>
              </w:rPr>
              <w:t>all-off.</w:t>
            </w:r>
          </w:p>
          <w:p w14:paraId="692C4869" w14:textId="423D7C30" w:rsidR="00575C99" w:rsidRPr="005E721B" w:rsidRDefault="00575C99" w:rsidP="007E0400">
            <w:pPr>
              <w:spacing w:before="120" w:after="120"/>
              <w:jc w:val="both"/>
              <w:rPr>
                <w:rFonts w:ascii="Arial" w:hAnsi="Arial" w:cs="Arial"/>
                <w:b/>
                <w:sz w:val="24"/>
                <w:szCs w:val="24"/>
              </w:rPr>
            </w:pPr>
            <w:r w:rsidRPr="005E721B">
              <w:rPr>
                <w:rFonts w:ascii="Arial" w:hAnsi="Arial" w:cs="Arial"/>
                <w:sz w:val="24"/>
                <w:szCs w:val="24"/>
              </w:rPr>
              <w:t>Please confirm your acceptance.</w:t>
            </w:r>
          </w:p>
        </w:tc>
        <w:tc>
          <w:tcPr>
            <w:tcW w:w="2725" w:type="dxa"/>
            <w:vAlign w:val="center"/>
          </w:tcPr>
          <w:p w14:paraId="317C68C0" w14:textId="755F440A" w:rsidR="00575C99" w:rsidRPr="005E721B" w:rsidRDefault="00575C99" w:rsidP="003E302A">
            <w:pPr>
              <w:tabs>
                <w:tab w:val="left" w:pos="1980"/>
              </w:tabs>
              <w:spacing w:before="120" w:after="120"/>
              <w:rPr>
                <w:rFonts w:ascii="Arial" w:hAnsi="Arial" w:cs="Arial"/>
                <w:sz w:val="24"/>
                <w:szCs w:val="24"/>
              </w:rPr>
            </w:pPr>
            <w:r w:rsidRPr="005E721B">
              <w:rPr>
                <w:rFonts w:ascii="Arial" w:hAnsi="Arial" w:cs="Arial"/>
                <w:sz w:val="24"/>
                <w:szCs w:val="24"/>
              </w:rPr>
              <w:t xml:space="preserve">Yes (PASS)       </w:t>
            </w:r>
            <w:r w:rsidR="003E302A">
              <w:rPr>
                <w:rFonts w:ascii="Arial" w:hAnsi="Arial" w:cs="Arial"/>
                <w:sz w:val="24"/>
                <w:szCs w:val="24"/>
              </w:rPr>
              <w:tab/>
            </w:r>
            <w:sdt>
              <w:sdtPr>
                <w:rPr>
                  <w:rFonts w:ascii="Arial" w:eastAsia="MS Gothic" w:hAnsi="Arial" w:cs="Arial"/>
                  <w:sz w:val="24"/>
                  <w:szCs w:val="24"/>
                </w:rPr>
                <w:id w:val="2044784187"/>
                <w14:checkbox>
                  <w14:checked w14:val="0"/>
                  <w14:checkedState w14:val="2612" w14:font="MS Gothic"/>
                  <w14:uncheckedState w14:val="2610" w14:font="MS Gothic"/>
                </w14:checkbox>
              </w:sdtPr>
              <w:sdtEndPr/>
              <w:sdtContent>
                <w:r w:rsidR="004F2F18">
                  <w:rPr>
                    <w:rFonts w:ascii="MS Gothic" w:eastAsia="MS Gothic" w:hAnsi="MS Gothic" w:cs="Arial" w:hint="eastAsia"/>
                    <w:sz w:val="24"/>
                    <w:szCs w:val="24"/>
                  </w:rPr>
                  <w:t>☐</w:t>
                </w:r>
              </w:sdtContent>
            </w:sdt>
            <w:r w:rsidR="004F2F18" w:rsidRPr="005E721B">
              <w:rPr>
                <w:rFonts w:ascii="Arial" w:hAnsi="Arial" w:cs="Arial"/>
                <w:sz w:val="24"/>
                <w:szCs w:val="24"/>
              </w:rPr>
              <w:t xml:space="preserve"> </w:t>
            </w:r>
          </w:p>
          <w:p w14:paraId="0CCB6D96" w14:textId="44614105" w:rsidR="00575C99" w:rsidRPr="005E721B" w:rsidRDefault="00575C99" w:rsidP="003E302A">
            <w:pPr>
              <w:tabs>
                <w:tab w:val="left" w:pos="1980"/>
              </w:tabs>
              <w:spacing w:before="120" w:after="120"/>
              <w:rPr>
                <w:rFonts w:ascii="Arial" w:hAnsi="Arial" w:cs="Arial"/>
                <w:sz w:val="24"/>
                <w:szCs w:val="24"/>
              </w:rPr>
            </w:pPr>
            <w:r w:rsidRPr="005E721B">
              <w:rPr>
                <w:rFonts w:ascii="Arial" w:hAnsi="Arial" w:cs="Arial"/>
                <w:sz w:val="24"/>
                <w:szCs w:val="24"/>
              </w:rPr>
              <w:t xml:space="preserve">No (FAIL)           </w:t>
            </w:r>
            <w:r w:rsidR="003E302A">
              <w:rPr>
                <w:rFonts w:ascii="Arial" w:hAnsi="Arial" w:cs="Arial"/>
                <w:sz w:val="24"/>
                <w:szCs w:val="24"/>
              </w:rPr>
              <w:tab/>
            </w:r>
            <w:sdt>
              <w:sdtPr>
                <w:rPr>
                  <w:rFonts w:ascii="Arial" w:eastAsia="MS Gothic" w:hAnsi="Arial" w:cs="Arial"/>
                  <w:sz w:val="24"/>
                  <w:szCs w:val="24"/>
                </w:rPr>
                <w:id w:val="1727026119"/>
                <w14:checkbox>
                  <w14:checked w14:val="0"/>
                  <w14:checkedState w14:val="2612" w14:font="MS Gothic"/>
                  <w14:uncheckedState w14:val="2610" w14:font="MS Gothic"/>
                </w14:checkbox>
              </w:sdtPr>
              <w:sdtEndPr/>
              <w:sdtContent>
                <w:r w:rsidR="00F02C1A">
                  <w:rPr>
                    <w:rFonts w:ascii="MS Gothic" w:eastAsia="MS Gothic" w:hAnsi="MS Gothic" w:cs="Arial" w:hint="eastAsia"/>
                    <w:sz w:val="24"/>
                    <w:szCs w:val="24"/>
                  </w:rPr>
                  <w:t>☐</w:t>
                </w:r>
              </w:sdtContent>
            </w:sdt>
            <w:r w:rsidR="004F2F18" w:rsidRPr="005E721B">
              <w:rPr>
                <w:rFonts w:ascii="Arial" w:hAnsi="Arial" w:cs="Arial"/>
                <w:sz w:val="24"/>
                <w:szCs w:val="24"/>
              </w:rPr>
              <w:t xml:space="preserve"> </w:t>
            </w:r>
            <w:r w:rsidRPr="005E721B">
              <w:rPr>
                <w:rFonts w:ascii="Arial" w:hAnsi="Arial" w:cs="Arial"/>
                <w:sz w:val="24"/>
                <w:szCs w:val="24"/>
              </w:rPr>
              <w:br/>
            </w:r>
          </w:p>
        </w:tc>
      </w:tr>
      <w:tr w:rsidR="00575C99" w:rsidRPr="005E721B" w14:paraId="4DC4EA61" w14:textId="77777777" w:rsidTr="006C7F8E">
        <w:trPr>
          <w:trHeight w:val="1694"/>
        </w:trPr>
        <w:tc>
          <w:tcPr>
            <w:tcW w:w="476" w:type="dxa"/>
            <w:shd w:val="clear" w:color="auto" w:fill="4F2D7F"/>
            <w:vAlign w:val="center"/>
          </w:tcPr>
          <w:p w14:paraId="3FAD74B0" w14:textId="77777777" w:rsidR="00575C99" w:rsidRPr="005E721B" w:rsidRDefault="00575C99" w:rsidP="007E0400">
            <w:pPr>
              <w:spacing w:before="120" w:after="120"/>
              <w:ind w:left="-115" w:right="-285"/>
              <w:rPr>
                <w:rFonts w:ascii="Arial" w:hAnsi="Arial" w:cs="Arial"/>
                <w:b/>
                <w:color w:val="FFFFFF" w:themeColor="background1"/>
                <w:sz w:val="24"/>
                <w:szCs w:val="24"/>
              </w:rPr>
            </w:pPr>
            <w:r w:rsidRPr="005E721B">
              <w:rPr>
                <w:rFonts w:ascii="Arial" w:hAnsi="Arial" w:cs="Arial"/>
                <w:b/>
                <w:color w:val="FFFFFF" w:themeColor="background1"/>
                <w:sz w:val="24"/>
                <w:szCs w:val="24"/>
              </w:rPr>
              <w:t xml:space="preserve"> P/F</w:t>
            </w:r>
          </w:p>
        </w:tc>
        <w:tc>
          <w:tcPr>
            <w:tcW w:w="608" w:type="dxa"/>
            <w:shd w:val="clear" w:color="auto" w:fill="auto"/>
            <w:vAlign w:val="center"/>
          </w:tcPr>
          <w:p w14:paraId="7C6249D8" w14:textId="77777777" w:rsidR="00575C99" w:rsidRPr="005E721B" w:rsidRDefault="00575C99" w:rsidP="007E0400">
            <w:pPr>
              <w:spacing w:before="120" w:after="120"/>
              <w:rPr>
                <w:rFonts w:ascii="Arial" w:hAnsi="Arial" w:cs="Arial"/>
                <w:sz w:val="24"/>
                <w:szCs w:val="24"/>
              </w:rPr>
            </w:pPr>
            <w:r w:rsidRPr="005E721B">
              <w:rPr>
                <w:rFonts w:ascii="Arial" w:hAnsi="Arial" w:cs="Arial"/>
                <w:sz w:val="24"/>
                <w:szCs w:val="24"/>
              </w:rPr>
              <w:t>b.</w:t>
            </w:r>
          </w:p>
        </w:tc>
        <w:tc>
          <w:tcPr>
            <w:tcW w:w="6855" w:type="dxa"/>
            <w:shd w:val="clear" w:color="auto" w:fill="auto"/>
            <w:vAlign w:val="center"/>
          </w:tcPr>
          <w:p w14:paraId="5D732A28" w14:textId="77777777" w:rsidR="00575C99" w:rsidRPr="005E721B" w:rsidRDefault="00575C99" w:rsidP="003E302A">
            <w:pPr>
              <w:spacing w:before="120" w:after="120"/>
              <w:jc w:val="both"/>
              <w:rPr>
                <w:rFonts w:ascii="Arial" w:hAnsi="Arial" w:cs="Arial"/>
                <w:sz w:val="24"/>
                <w:szCs w:val="24"/>
              </w:rPr>
            </w:pPr>
            <w:r w:rsidRPr="005E721B">
              <w:rPr>
                <w:rFonts w:ascii="Arial" w:hAnsi="Arial" w:cs="Arial"/>
                <w:sz w:val="24"/>
                <w:szCs w:val="24"/>
              </w:rPr>
              <w:t>General Data Protection Regulations (GDPR)</w:t>
            </w:r>
          </w:p>
          <w:p w14:paraId="2625216A" w14:textId="16DC7000" w:rsidR="00575C99" w:rsidRPr="005E721B" w:rsidRDefault="00575C99" w:rsidP="003E302A">
            <w:pPr>
              <w:spacing w:before="120" w:after="120"/>
              <w:jc w:val="both"/>
              <w:rPr>
                <w:rFonts w:ascii="Arial" w:hAnsi="Arial" w:cs="Arial"/>
                <w:sz w:val="24"/>
                <w:szCs w:val="24"/>
              </w:rPr>
            </w:pPr>
            <w:r w:rsidRPr="005E721B">
              <w:rPr>
                <w:rFonts w:ascii="Arial" w:hAnsi="Arial" w:cs="Arial"/>
                <w:sz w:val="24"/>
                <w:szCs w:val="24"/>
              </w:rPr>
              <w:t xml:space="preserve">YPO take their obligations under the General Data Protection Regulations (GDPR) seriously and to this end if your </w:t>
            </w:r>
            <w:r w:rsidR="00472552">
              <w:rPr>
                <w:rFonts w:ascii="Arial" w:hAnsi="Arial" w:cs="Arial"/>
                <w:sz w:val="24"/>
                <w:szCs w:val="24"/>
              </w:rPr>
              <w:t>T</w:t>
            </w:r>
            <w:r w:rsidRPr="005E721B">
              <w:rPr>
                <w:rFonts w:ascii="Arial" w:hAnsi="Arial" w:cs="Arial"/>
                <w:sz w:val="24"/>
                <w:szCs w:val="24"/>
              </w:rPr>
              <w:t xml:space="preserve">ender submission will include any information that can be classed as personal data in accordance with GDPR, we would request that this information is provided in a separate document alongside your </w:t>
            </w:r>
            <w:r w:rsidR="00472552">
              <w:rPr>
                <w:rFonts w:ascii="Arial" w:hAnsi="Arial" w:cs="Arial"/>
                <w:sz w:val="24"/>
                <w:szCs w:val="24"/>
              </w:rPr>
              <w:t>T</w:t>
            </w:r>
            <w:r w:rsidRPr="005E721B">
              <w:rPr>
                <w:rFonts w:ascii="Arial" w:hAnsi="Arial" w:cs="Arial"/>
                <w:sz w:val="24"/>
                <w:szCs w:val="24"/>
              </w:rPr>
              <w:t xml:space="preserve">ender and clearly marked as such.  YPO will then ensure that this data is held separately from the rest of your </w:t>
            </w:r>
            <w:r w:rsidR="00472552">
              <w:rPr>
                <w:rFonts w:ascii="Arial" w:hAnsi="Arial" w:cs="Arial"/>
                <w:sz w:val="24"/>
                <w:szCs w:val="24"/>
              </w:rPr>
              <w:t>T</w:t>
            </w:r>
            <w:r w:rsidRPr="005E721B">
              <w:rPr>
                <w:rFonts w:ascii="Arial" w:hAnsi="Arial" w:cs="Arial"/>
                <w:sz w:val="24"/>
                <w:szCs w:val="24"/>
              </w:rPr>
              <w:t>ender submission in a more secure area.  Please ensure that any documents falling within this requirement are returned in a pdf document, entitled with the relevant question number they relate to and marked “Data Sensitive” and are sent in a separate pdf attachment to all other documents forming part of your submission.</w:t>
            </w:r>
          </w:p>
          <w:p w14:paraId="332A4630" w14:textId="676FB5F4" w:rsidR="00575C99" w:rsidRPr="005E721B" w:rsidRDefault="00575C99" w:rsidP="003E302A">
            <w:pPr>
              <w:spacing w:before="120" w:after="120"/>
              <w:jc w:val="both"/>
              <w:rPr>
                <w:rFonts w:ascii="Arial" w:hAnsi="Arial" w:cs="Arial"/>
                <w:sz w:val="24"/>
                <w:szCs w:val="24"/>
              </w:rPr>
            </w:pPr>
            <w:r w:rsidRPr="005E721B">
              <w:rPr>
                <w:rFonts w:ascii="Arial" w:hAnsi="Arial" w:cs="Arial"/>
                <w:sz w:val="24"/>
                <w:szCs w:val="24"/>
              </w:rPr>
              <w:t>YPO shall keep this information, on a secure basis, in accordance with document retention timescales stated in our retention policy following expiry of which the information shall be destroyed.  The information will be used for the purposes of evaluation, providing details of a supplier’s/</w:t>
            </w:r>
            <w:r w:rsidR="002376C6" w:rsidRPr="005E721B">
              <w:rPr>
                <w:rFonts w:ascii="Arial" w:hAnsi="Arial" w:cs="Arial"/>
                <w:sz w:val="24"/>
                <w:szCs w:val="24"/>
              </w:rPr>
              <w:t>employee’s</w:t>
            </w:r>
            <w:r w:rsidRPr="005E721B">
              <w:rPr>
                <w:rFonts w:ascii="Arial" w:hAnsi="Arial" w:cs="Arial"/>
                <w:sz w:val="24"/>
                <w:szCs w:val="24"/>
              </w:rPr>
              <w:t xml:space="preserve"> experience.  Following contract award should the bidder be successful this will form part of the contractual relationship </w:t>
            </w:r>
            <w:r w:rsidR="004A675C" w:rsidRPr="005E721B">
              <w:rPr>
                <w:rFonts w:ascii="Arial" w:hAnsi="Arial" w:cs="Arial"/>
                <w:sz w:val="24"/>
                <w:szCs w:val="24"/>
              </w:rPr>
              <w:t>i.e.</w:t>
            </w:r>
            <w:r w:rsidRPr="005E721B">
              <w:rPr>
                <w:rFonts w:ascii="Arial" w:hAnsi="Arial" w:cs="Arial"/>
                <w:sz w:val="24"/>
                <w:szCs w:val="24"/>
              </w:rPr>
              <w:t xml:space="preserve"> reviews, managing and monitoring suppliers.</w:t>
            </w:r>
          </w:p>
          <w:p w14:paraId="2D289A30" w14:textId="3245827E" w:rsidR="00575C99" w:rsidRPr="005E721B" w:rsidRDefault="00575C99" w:rsidP="003E302A">
            <w:pPr>
              <w:spacing w:before="120" w:after="120"/>
              <w:jc w:val="both"/>
              <w:rPr>
                <w:rFonts w:ascii="Arial" w:hAnsi="Arial" w:cs="Arial"/>
                <w:sz w:val="24"/>
                <w:szCs w:val="24"/>
              </w:rPr>
            </w:pPr>
            <w:r w:rsidRPr="005E721B">
              <w:rPr>
                <w:rFonts w:ascii="Arial" w:hAnsi="Arial" w:cs="Arial"/>
                <w:sz w:val="24"/>
                <w:szCs w:val="24"/>
              </w:rPr>
              <w:t>Please confirm your acceptance.</w:t>
            </w:r>
          </w:p>
        </w:tc>
        <w:tc>
          <w:tcPr>
            <w:tcW w:w="2725" w:type="dxa"/>
            <w:vAlign w:val="center"/>
          </w:tcPr>
          <w:p w14:paraId="09AFE05C" w14:textId="77777777" w:rsidR="00575C99" w:rsidRPr="005E721B" w:rsidRDefault="00575C99" w:rsidP="003E302A">
            <w:pPr>
              <w:tabs>
                <w:tab w:val="left" w:pos="1980"/>
              </w:tabs>
              <w:spacing w:before="120" w:after="120"/>
              <w:rPr>
                <w:rFonts w:ascii="Arial" w:hAnsi="Arial" w:cs="Arial"/>
                <w:sz w:val="24"/>
                <w:szCs w:val="24"/>
              </w:rPr>
            </w:pPr>
          </w:p>
          <w:p w14:paraId="3B3ED063" w14:textId="7BA1F845" w:rsidR="00575C99" w:rsidRPr="005E721B" w:rsidRDefault="00575C99" w:rsidP="003E302A">
            <w:pPr>
              <w:tabs>
                <w:tab w:val="left" w:pos="1980"/>
              </w:tabs>
              <w:spacing w:before="120" w:after="120"/>
              <w:rPr>
                <w:rFonts w:ascii="Arial" w:hAnsi="Arial" w:cs="Arial"/>
                <w:sz w:val="24"/>
                <w:szCs w:val="24"/>
              </w:rPr>
            </w:pPr>
            <w:r w:rsidRPr="005E721B">
              <w:rPr>
                <w:rFonts w:ascii="Arial" w:hAnsi="Arial" w:cs="Arial"/>
                <w:sz w:val="24"/>
                <w:szCs w:val="24"/>
              </w:rPr>
              <w:t>Yes (</w:t>
            </w:r>
            <w:r w:rsidR="005D3A02" w:rsidRPr="005E721B">
              <w:rPr>
                <w:rFonts w:ascii="Arial" w:hAnsi="Arial" w:cs="Arial"/>
                <w:sz w:val="24"/>
                <w:szCs w:val="24"/>
              </w:rPr>
              <w:t>PASS</w:t>
            </w:r>
            <w:r w:rsidRPr="005E721B">
              <w:rPr>
                <w:rFonts w:ascii="Arial" w:hAnsi="Arial" w:cs="Arial"/>
                <w:sz w:val="24"/>
                <w:szCs w:val="24"/>
              </w:rPr>
              <w:t xml:space="preserve">)      </w:t>
            </w:r>
            <w:r w:rsidR="003E302A">
              <w:rPr>
                <w:rFonts w:ascii="Arial" w:hAnsi="Arial" w:cs="Arial"/>
                <w:sz w:val="24"/>
                <w:szCs w:val="24"/>
              </w:rPr>
              <w:tab/>
            </w:r>
            <w:sdt>
              <w:sdtPr>
                <w:rPr>
                  <w:rFonts w:ascii="Arial" w:eastAsia="MS Gothic" w:hAnsi="Arial" w:cs="Arial"/>
                  <w:sz w:val="24"/>
                  <w:szCs w:val="24"/>
                </w:rPr>
                <w:id w:val="-566024259"/>
                <w14:checkbox>
                  <w14:checked w14:val="0"/>
                  <w14:checkedState w14:val="2612" w14:font="MS Gothic"/>
                  <w14:uncheckedState w14:val="2610" w14:font="MS Gothic"/>
                </w14:checkbox>
              </w:sdtPr>
              <w:sdtEndPr/>
              <w:sdtContent>
                <w:r w:rsidR="00F02C1A">
                  <w:rPr>
                    <w:rFonts w:ascii="MS Gothic" w:eastAsia="MS Gothic" w:hAnsi="MS Gothic" w:cs="Arial" w:hint="eastAsia"/>
                    <w:sz w:val="24"/>
                    <w:szCs w:val="24"/>
                  </w:rPr>
                  <w:t>☐</w:t>
                </w:r>
              </w:sdtContent>
            </w:sdt>
          </w:p>
          <w:p w14:paraId="73CD2AD2" w14:textId="190CECD0" w:rsidR="00575C99" w:rsidRPr="005E721B" w:rsidRDefault="00575C99" w:rsidP="003E302A">
            <w:pPr>
              <w:tabs>
                <w:tab w:val="left" w:pos="1980"/>
              </w:tabs>
              <w:spacing w:before="120" w:after="120"/>
              <w:rPr>
                <w:rFonts w:ascii="Arial" w:hAnsi="Arial" w:cs="Arial"/>
                <w:sz w:val="24"/>
                <w:szCs w:val="24"/>
              </w:rPr>
            </w:pPr>
            <w:r w:rsidRPr="005E721B">
              <w:rPr>
                <w:rFonts w:ascii="Arial" w:hAnsi="Arial" w:cs="Arial"/>
                <w:sz w:val="24"/>
                <w:szCs w:val="24"/>
              </w:rPr>
              <w:t>No (</w:t>
            </w:r>
            <w:r w:rsidR="005D3A02" w:rsidRPr="005E721B">
              <w:rPr>
                <w:rFonts w:ascii="Arial" w:hAnsi="Arial" w:cs="Arial"/>
                <w:sz w:val="24"/>
                <w:szCs w:val="24"/>
              </w:rPr>
              <w:t>FAIL)</w:t>
            </w:r>
            <w:r w:rsidRPr="005E721B">
              <w:rPr>
                <w:rFonts w:ascii="Arial" w:hAnsi="Arial" w:cs="Arial"/>
                <w:sz w:val="24"/>
                <w:szCs w:val="24"/>
              </w:rPr>
              <w:t xml:space="preserve">       </w:t>
            </w:r>
            <w:r w:rsidR="000848E7" w:rsidRPr="005E721B">
              <w:rPr>
                <w:rFonts w:ascii="Arial" w:hAnsi="Arial" w:cs="Arial"/>
                <w:sz w:val="24"/>
                <w:szCs w:val="24"/>
              </w:rPr>
              <w:t xml:space="preserve">    </w:t>
            </w:r>
            <w:r w:rsidRPr="005E721B">
              <w:rPr>
                <w:rFonts w:ascii="Arial" w:hAnsi="Arial" w:cs="Arial"/>
                <w:sz w:val="24"/>
                <w:szCs w:val="24"/>
              </w:rPr>
              <w:t xml:space="preserve">  </w:t>
            </w:r>
            <w:r w:rsidR="003E302A">
              <w:rPr>
                <w:rFonts w:ascii="Arial" w:hAnsi="Arial" w:cs="Arial"/>
                <w:sz w:val="24"/>
                <w:szCs w:val="24"/>
              </w:rPr>
              <w:tab/>
            </w:r>
            <w:sdt>
              <w:sdtPr>
                <w:rPr>
                  <w:rFonts w:ascii="Arial" w:eastAsia="MS Gothic" w:hAnsi="Arial" w:cs="Arial"/>
                  <w:sz w:val="24"/>
                  <w:szCs w:val="24"/>
                </w:rPr>
                <w:id w:val="-409928594"/>
                <w14:checkbox>
                  <w14:checked w14:val="0"/>
                  <w14:checkedState w14:val="2612" w14:font="MS Gothic"/>
                  <w14:uncheckedState w14:val="2610" w14:font="MS Gothic"/>
                </w14:checkbox>
              </w:sdtPr>
              <w:sdtEndPr/>
              <w:sdtContent>
                <w:r w:rsidR="00F02C1A">
                  <w:rPr>
                    <w:rFonts w:ascii="MS Gothic" w:eastAsia="MS Gothic" w:hAnsi="MS Gothic" w:cs="Arial" w:hint="eastAsia"/>
                    <w:sz w:val="24"/>
                    <w:szCs w:val="24"/>
                  </w:rPr>
                  <w:t>☐</w:t>
                </w:r>
              </w:sdtContent>
            </w:sdt>
          </w:p>
          <w:p w14:paraId="20F0B7B9" w14:textId="478DD245" w:rsidR="00575C99" w:rsidRPr="005E721B" w:rsidRDefault="00575C99" w:rsidP="003E302A">
            <w:pPr>
              <w:tabs>
                <w:tab w:val="left" w:pos="1980"/>
              </w:tabs>
              <w:spacing w:before="120" w:after="120"/>
              <w:rPr>
                <w:rFonts w:ascii="Arial" w:hAnsi="Arial" w:cs="Arial"/>
                <w:sz w:val="24"/>
                <w:szCs w:val="24"/>
              </w:rPr>
            </w:pPr>
            <w:r w:rsidRPr="005E721B">
              <w:rPr>
                <w:rFonts w:ascii="Arial" w:hAnsi="Arial" w:cs="Arial"/>
                <w:sz w:val="24"/>
                <w:szCs w:val="24"/>
              </w:rPr>
              <w:br/>
            </w:r>
          </w:p>
        </w:tc>
      </w:tr>
    </w:tbl>
    <w:p w14:paraId="39C4763B" w14:textId="1C1F965E" w:rsidR="00575C99" w:rsidRDefault="00575C99" w:rsidP="000A1BDE">
      <w:pPr>
        <w:overflowPunct/>
        <w:autoSpaceDE/>
        <w:autoSpaceDN/>
        <w:adjustRightInd/>
        <w:textAlignment w:val="auto"/>
        <w:rPr>
          <w:rFonts w:ascii="Arial" w:hAnsi="Arial" w:cs="Arial"/>
        </w:rPr>
      </w:pPr>
    </w:p>
    <w:p w14:paraId="02D85CD3" w14:textId="416DB639" w:rsidR="003E302A" w:rsidRDefault="003E302A" w:rsidP="000A1BDE">
      <w:pPr>
        <w:overflowPunct/>
        <w:autoSpaceDE/>
        <w:autoSpaceDN/>
        <w:adjustRightInd/>
        <w:textAlignment w:val="auto"/>
        <w:rPr>
          <w:rFonts w:ascii="Arial" w:hAnsi="Arial" w:cs="Arial"/>
        </w:rPr>
      </w:pPr>
    </w:p>
    <w:p w14:paraId="28F4874F" w14:textId="47F7A549" w:rsidR="003E302A" w:rsidRDefault="003E302A" w:rsidP="000A1BDE">
      <w:pPr>
        <w:overflowPunct/>
        <w:autoSpaceDE/>
        <w:autoSpaceDN/>
        <w:adjustRightInd/>
        <w:textAlignment w:val="auto"/>
        <w:rPr>
          <w:rFonts w:ascii="Arial" w:hAnsi="Arial" w:cs="Arial"/>
        </w:rPr>
      </w:pPr>
    </w:p>
    <w:p w14:paraId="028CB538" w14:textId="6B10D4B2" w:rsidR="003E302A" w:rsidRDefault="003E302A" w:rsidP="000A1BDE">
      <w:pPr>
        <w:overflowPunct/>
        <w:autoSpaceDE/>
        <w:autoSpaceDN/>
        <w:adjustRightInd/>
        <w:textAlignment w:val="auto"/>
        <w:rPr>
          <w:rFonts w:ascii="Arial" w:hAnsi="Arial" w:cs="Arial"/>
        </w:rPr>
      </w:pPr>
    </w:p>
    <w:p w14:paraId="7FBCA913" w14:textId="03AF2AC7" w:rsidR="003E302A" w:rsidRDefault="003E302A" w:rsidP="000A1BDE">
      <w:pPr>
        <w:overflowPunct/>
        <w:autoSpaceDE/>
        <w:autoSpaceDN/>
        <w:adjustRightInd/>
        <w:textAlignment w:val="auto"/>
        <w:rPr>
          <w:rFonts w:ascii="Arial" w:hAnsi="Arial" w:cs="Arial"/>
        </w:rPr>
      </w:pPr>
    </w:p>
    <w:p w14:paraId="7208C4EB" w14:textId="55776727" w:rsidR="003E302A" w:rsidRDefault="003E302A" w:rsidP="000A1BDE">
      <w:pPr>
        <w:overflowPunct/>
        <w:autoSpaceDE/>
        <w:autoSpaceDN/>
        <w:adjustRightInd/>
        <w:textAlignment w:val="auto"/>
        <w:rPr>
          <w:rFonts w:ascii="Arial" w:hAnsi="Arial" w:cs="Arial"/>
        </w:rPr>
      </w:pPr>
    </w:p>
    <w:p w14:paraId="60BD1FB4" w14:textId="527622BE" w:rsidR="003E302A" w:rsidRDefault="003E302A" w:rsidP="000A1BDE">
      <w:pPr>
        <w:overflowPunct/>
        <w:autoSpaceDE/>
        <w:autoSpaceDN/>
        <w:adjustRightInd/>
        <w:textAlignment w:val="auto"/>
        <w:rPr>
          <w:rFonts w:ascii="Arial" w:hAnsi="Arial" w:cs="Arial"/>
        </w:rPr>
      </w:pPr>
    </w:p>
    <w:p w14:paraId="191FB183" w14:textId="77777777" w:rsidR="003E302A" w:rsidRDefault="003E302A" w:rsidP="000A1BDE">
      <w:pPr>
        <w:overflowPunct/>
        <w:autoSpaceDE/>
        <w:autoSpaceDN/>
        <w:adjustRightInd/>
        <w:textAlignment w:val="auto"/>
        <w:rPr>
          <w:rFonts w:ascii="Arial" w:hAnsi="Arial" w:cs="Arial"/>
        </w:rPr>
      </w:pPr>
    </w:p>
    <w:tbl>
      <w:tblPr>
        <w:tblStyle w:val="TableGrid1"/>
        <w:tblpPr w:leftFromText="180" w:rightFromText="180" w:vertAnchor="text" w:horzAnchor="page" w:tblpX="781" w:tblpY="138"/>
        <w:tblW w:w="10664" w:type="dxa"/>
        <w:tblLook w:val="04A0" w:firstRow="1" w:lastRow="0" w:firstColumn="1" w:lastColumn="0" w:noHBand="0" w:noVBand="1"/>
      </w:tblPr>
      <w:tblGrid>
        <w:gridCol w:w="475"/>
        <w:gridCol w:w="608"/>
        <w:gridCol w:w="6850"/>
        <w:gridCol w:w="2731"/>
      </w:tblGrid>
      <w:tr w:rsidR="00575C99" w:rsidRPr="003E302A" w14:paraId="3CC6CA06" w14:textId="77777777" w:rsidTr="003E302A">
        <w:trPr>
          <w:trHeight w:val="451"/>
        </w:trPr>
        <w:tc>
          <w:tcPr>
            <w:tcW w:w="1083" w:type="dxa"/>
            <w:gridSpan w:val="2"/>
            <w:shd w:val="clear" w:color="auto" w:fill="4F2D7F"/>
          </w:tcPr>
          <w:p w14:paraId="448132F2" w14:textId="06905B8D" w:rsidR="00575C99" w:rsidRPr="003E302A" w:rsidRDefault="00575C99" w:rsidP="003E302A">
            <w:pPr>
              <w:spacing w:before="120" w:after="120"/>
              <w:jc w:val="center"/>
              <w:rPr>
                <w:rFonts w:ascii="Arial" w:hAnsi="Arial" w:cs="Arial"/>
                <w:b/>
                <w:color w:val="FFFFFF" w:themeColor="background1"/>
                <w:sz w:val="24"/>
                <w:szCs w:val="24"/>
              </w:rPr>
            </w:pPr>
            <w:r w:rsidRPr="003E302A">
              <w:rPr>
                <w:rFonts w:ascii="Arial" w:hAnsi="Arial" w:cs="Arial"/>
                <w:b/>
                <w:color w:val="FFFFFF" w:themeColor="background1"/>
                <w:sz w:val="24"/>
                <w:szCs w:val="24"/>
              </w:rPr>
              <w:lastRenderedPageBreak/>
              <w:t>8.7</w:t>
            </w:r>
          </w:p>
        </w:tc>
        <w:tc>
          <w:tcPr>
            <w:tcW w:w="9581" w:type="dxa"/>
            <w:gridSpan w:val="2"/>
            <w:shd w:val="clear" w:color="auto" w:fill="4F2D7F"/>
          </w:tcPr>
          <w:p w14:paraId="2B8C3480" w14:textId="77777777" w:rsidR="00575C99" w:rsidRPr="003E302A" w:rsidRDefault="00575C99" w:rsidP="00DD5D7C">
            <w:pPr>
              <w:spacing w:before="120" w:after="120"/>
              <w:jc w:val="center"/>
              <w:rPr>
                <w:rFonts w:ascii="Arial" w:hAnsi="Arial" w:cs="Arial"/>
                <w:b/>
                <w:color w:val="FFFFFF" w:themeColor="background1"/>
                <w:sz w:val="24"/>
                <w:szCs w:val="24"/>
              </w:rPr>
            </w:pPr>
            <w:r w:rsidRPr="003E302A">
              <w:rPr>
                <w:rFonts w:ascii="Arial" w:hAnsi="Arial" w:cs="Arial"/>
                <w:b/>
                <w:color w:val="FFFFFF" w:themeColor="background1"/>
                <w:sz w:val="24"/>
                <w:szCs w:val="24"/>
              </w:rPr>
              <w:t>Ethical Sourcing</w:t>
            </w:r>
          </w:p>
        </w:tc>
      </w:tr>
      <w:tr w:rsidR="00575C99" w:rsidRPr="003E302A" w14:paraId="7718059D" w14:textId="77777777" w:rsidTr="006C7F8E">
        <w:trPr>
          <w:trHeight w:val="1756"/>
        </w:trPr>
        <w:tc>
          <w:tcPr>
            <w:tcW w:w="475" w:type="dxa"/>
            <w:shd w:val="clear" w:color="auto" w:fill="4F2D7F"/>
            <w:vAlign w:val="center"/>
          </w:tcPr>
          <w:p w14:paraId="31411283" w14:textId="77777777" w:rsidR="00575C99" w:rsidRPr="003E302A" w:rsidRDefault="00575C99" w:rsidP="003E302A">
            <w:pPr>
              <w:spacing w:before="120" w:after="120"/>
              <w:ind w:left="-115" w:right="-285"/>
              <w:rPr>
                <w:rFonts w:ascii="Arial" w:hAnsi="Arial" w:cs="Arial"/>
                <w:b/>
                <w:sz w:val="24"/>
                <w:szCs w:val="24"/>
              </w:rPr>
            </w:pPr>
            <w:r w:rsidRPr="003E302A">
              <w:rPr>
                <w:rFonts w:ascii="Arial" w:hAnsi="Arial" w:cs="Arial"/>
                <w:b/>
                <w:color w:val="FFFFFF" w:themeColor="background1"/>
                <w:sz w:val="24"/>
                <w:szCs w:val="24"/>
              </w:rPr>
              <w:t xml:space="preserve"> P/F</w:t>
            </w:r>
          </w:p>
        </w:tc>
        <w:tc>
          <w:tcPr>
            <w:tcW w:w="608" w:type="dxa"/>
            <w:shd w:val="clear" w:color="auto" w:fill="auto"/>
            <w:vAlign w:val="center"/>
          </w:tcPr>
          <w:p w14:paraId="286FE643" w14:textId="77777777" w:rsidR="00575C99" w:rsidRPr="003E302A" w:rsidRDefault="00575C99" w:rsidP="003E302A">
            <w:pPr>
              <w:spacing w:before="120" w:after="120"/>
              <w:rPr>
                <w:rFonts w:ascii="Arial" w:hAnsi="Arial" w:cs="Arial"/>
                <w:sz w:val="24"/>
                <w:szCs w:val="24"/>
              </w:rPr>
            </w:pPr>
            <w:r w:rsidRPr="003E302A">
              <w:rPr>
                <w:rFonts w:ascii="Arial" w:hAnsi="Arial" w:cs="Arial"/>
                <w:sz w:val="24"/>
                <w:szCs w:val="24"/>
              </w:rPr>
              <w:t>a.</w:t>
            </w:r>
          </w:p>
        </w:tc>
        <w:tc>
          <w:tcPr>
            <w:tcW w:w="6850" w:type="dxa"/>
            <w:shd w:val="clear" w:color="auto" w:fill="auto"/>
            <w:vAlign w:val="center"/>
          </w:tcPr>
          <w:p w14:paraId="6A42F265" w14:textId="139EEAA9" w:rsidR="00575C99" w:rsidRPr="003E302A" w:rsidRDefault="00575C99" w:rsidP="0021431E">
            <w:pPr>
              <w:spacing w:before="120" w:after="120"/>
              <w:jc w:val="both"/>
              <w:rPr>
                <w:rFonts w:ascii="Arial" w:hAnsi="Arial" w:cs="Arial"/>
                <w:sz w:val="24"/>
                <w:szCs w:val="24"/>
              </w:rPr>
            </w:pPr>
            <w:r w:rsidRPr="003E302A">
              <w:rPr>
                <w:rFonts w:ascii="Arial" w:hAnsi="Arial" w:cs="Arial"/>
                <w:sz w:val="24"/>
                <w:szCs w:val="24"/>
              </w:rPr>
              <w:t xml:space="preserve">Please confirm that your </w:t>
            </w:r>
            <w:r w:rsidRPr="005265A0">
              <w:rPr>
                <w:rFonts w:ascii="Arial" w:hAnsi="Arial" w:cs="Arial"/>
                <w:sz w:val="24"/>
                <w:szCs w:val="24"/>
                <w:lang w:val="en-GB"/>
              </w:rPr>
              <w:t>organisation</w:t>
            </w:r>
            <w:r w:rsidRPr="003E302A">
              <w:rPr>
                <w:rFonts w:ascii="Arial" w:hAnsi="Arial" w:cs="Arial"/>
                <w:sz w:val="24"/>
                <w:szCs w:val="24"/>
              </w:rPr>
              <w:t xml:space="preserve"> complies with any guidelines on ethical sourcing related to the requirements of this </w:t>
            </w:r>
            <w:r w:rsidR="00472552">
              <w:rPr>
                <w:rFonts w:ascii="Arial" w:hAnsi="Arial" w:cs="Arial"/>
                <w:sz w:val="24"/>
                <w:szCs w:val="24"/>
              </w:rPr>
              <w:t>T</w:t>
            </w:r>
            <w:r w:rsidRPr="003E302A">
              <w:rPr>
                <w:rFonts w:ascii="Arial" w:hAnsi="Arial" w:cs="Arial"/>
                <w:sz w:val="24"/>
                <w:szCs w:val="24"/>
              </w:rPr>
              <w:t xml:space="preserve">ender. </w:t>
            </w:r>
          </w:p>
          <w:p w14:paraId="09A50AC4" w14:textId="172ADB3A" w:rsidR="00575C99" w:rsidRPr="003E302A" w:rsidRDefault="00575C99" w:rsidP="0021431E">
            <w:pPr>
              <w:spacing w:before="120" w:after="120"/>
              <w:jc w:val="both"/>
              <w:rPr>
                <w:rFonts w:ascii="Arial" w:hAnsi="Arial" w:cs="Arial"/>
                <w:b/>
                <w:sz w:val="24"/>
                <w:szCs w:val="24"/>
              </w:rPr>
            </w:pPr>
            <w:r w:rsidRPr="003E302A">
              <w:rPr>
                <w:rFonts w:ascii="Arial" w:hAnsi="Arial" w:cs="Arial"/>
                <w:sz w:val="24"/>
                <w:szCs w:val="24"/>
              </w:rPr>
              <w:t>Tenderers who self-certify that they meet the requirements will be required to provide evidence of this if they are successful at contract award stage.</w:t>
            </w:r>
          </w:p>
        </w:tc>
        <w:tc>
          <w:tcPr>
            <w:tcW w:w="2731" w:type="dxa"/>
            <w:vAlign w:val="center"/>
          </w:tcPr>
          <w:p w14:paraId="1B9AAFBC" w14:textId="77777777" w:rsidR="00575C99" w:rsidRPr="003E302A" w:rsidRDefault="00575C99" w:rsidP="003E302A">
            <w:pPr>
              <w:spacing w:before="120" w:after="120"/>
              <w:rPr>
                <w:rFonts w:ascii="Arial" w:hAnsi="Arial" w:cs="Arial"/>
                <w:sz w:val="24"/>
                <w:szCs w:val="24"/>
              </w:rPr>
            </w:pPr>
          </w:p>
          <w:p w14:paraId="1854916C" w14:textId="461A2DE3" w:rsidR="00575C99" w:rsidRPr="003E302A" w:rsidRDefault="00575C99" w:rsidP="0021431E">
            <w:pPr>
              <w:tabs>
                <w:tab w:val="left" w:pos="1970"/>
              </w:tabs>
              <w:spacing w:before="120" w:after="120"/>
              <w:rPr>
                <w:rFonts w:ascii="Arial" w:hAnsi="Arial" w:cs="Arial"/>
                <w:sz w:val="24"/>
                <w:szCs w:val="24"/>
                <w:lang w:eastAsia="en-GB"/>
              </w:rPr>
            </w:pPr>
            <w:r w:rsidRPr="003E302A">
              <w:rPr>
                <w:rFonts w:ascii="Arial" w:hAnsi="Arial" w:cs="Arial"/>
                <w:sz w:val="24"/>
                <w:szCs w:val="24"/>
              </w:rPr>
              <w:t xml:space="preserve">Yes (PASS)       </w:t>
            </w:r>
            <w:r w:rsidR="0021431E">
              <w:rPr>
                <w:rFonts w:ascii="Arial" w:hAnsi="Arial" w:cs="Arial"/>
                <w:sz w:val="24"/>
                <w:szCs w:val="24"/>
              </w:rPr>
              <w:tab/>
            </w:r>
            <w:r w:rsidR="00F02C1A" w:rsidRPr="00BF1111">
              <w:rPr>
                <w:rFonts w:ascii="Arial" w:eastAsia="MS Gothic" w:hAnsi="Arial" w:cs="Arial"/>
                <w:sz w:val="24"/>
                <w:szCs w:val="24"/>
              </w:rPr>
              <w:t xml:space="preserve"> </w:t>
            </w:r>
            <w:sdt>
              <w:sdtPr>
                <w:rPr>
                  <w:rFonts w:ascii="Arial" w:eastAsia="MS Gothic" w:hAnsi="Arial" w:cs="Arial"/>
                  <w:sz w:val="24"/>
                  <w:szCs w:val="24"/>
                </w:rPr>
                <w:id w:val="1070306585"/>
                <w14:checkbox>
                  <w14:checked w14:val="0"/>
                  <w14:checkedState w14:val="2612" w14:font="MS Gothic"/>
                  <w14:uncheckedState w14:val="2610" w14:font="MS Gothic"/>
                </w14:checkbox>
              </w:sdtPr>
              <w:sdtEndPr/>
              <w:sdtContent>
                <w:r w:rsidR="00F02C1A">
                  <w:rPr>
                    <w:rFonts w:ascii="MS Gothic" w:eastAsia="MS Gothic" w:hAnsi="MS Gothic" w:cs="Arial" w:hint="eastAsia"/>
                    <w:sz w:val="24"/>
                    <w:szCs w:val="24"/>
                  </w:rPr>
                  <w:t>☐</w:t>
                </w:r>
              </w:sdtContent>
            </w:sdt>
            <w:r w:rsidR="00F02C1A" w:rsidRPr="003E302A">
              <w:rPr>
                <w:rFonts w:ascii="Arial" w:hAnsi="Arial" w:cs="Arial"/>
                <w:sz w:val="24"/>
                <w:szCs w:val="24"/>
                <w:lang w:eastAsia="en-GB"/>
              </w:rPr>
              <w:t xml:space="preserve"> </w:t>
            </w:r>
          </w:p>
          <w:p w14:paraId="7F5B92B4" w14:textId="67087585" w:rsidR="00575C99" w:rsidRPr="003E302A" w:rsidRDefault="00575C99" w:rsidP="0021431E">
            <w:pPr>
              <w:tabs>
                <w:tab w:val="left" w:pos="1970"/>
              </w:tabs>
              <w:spacing w:before="120" w:after="120"/>
              <w:rPr>
                <w:rFonts w:ascii="Arial" w:hAnsi="Arial" w:cs="Arial"/>
                <w:sz w:val="24"/>
                <w:szCs w:val="24"/>
                <w:lang w:eastAsia="en-GB"/>
              </w:rPr>
            </w:pPr>
            <w:r w:rsidRPr="003E302A">
              <w:rPr>
                <w:rFonts w:ascii="Arial" w:hAnsi="Arial" w:cs="Arial"/>
                <w:sz w:val="24"/>
                <w:szCs w:val="24"/>
              </w:rPr>
              <w:t xml:space="preserve">No (FAIL)           </w:t>
            </w:r>
            <w:r w:rsidR="0021431E">
              <w:rPr>
                <w:rFonts w:ascii="Arial" w:hAnsi="Arial" w:cs="Arial"/>
                <w:sz w:val="24"/>
                <w:szCs w:val="24"/>
              </w:rPr>
              <w:tab/>
            </w:r>
            <w:r w:rsidR="00F02C1A" w:rsidRPr="00BF1111">
              <w:rPr>
                <w:rFonts w:ascii="Arial" w:eastAsia="MS Gothic" w:hAnsi="Arial" w:cs="Arial"/>
                <w:sz w:val="24"/>
                <w:szCs w:val="24"/>
              </w:rPr>
              <w:t xml:space="preserve"> </w:t>
            </w:r>
            <w:sdt>
              <w:sdtPr>
                <w:rPr>
                  <w:rFonts w:ascii="Arial" w:eastAsia="MS Gothic" w:hAnsi="Arial" w:cs="Arial"/>
                  <w:sz w:val="24"/>
                  <w:szCs w:val="24"/>
                </w:rPr>
                <w:id w:val="-1012219473"/>
                <w14:checkbox>
                  <w14:checked w14:val="0"/>
                  <w14:checkedState w14:val="2612" w14:font="MS Gothic"/>
                  <w14:uncheckedState w14:val="2610" w14:font="MS Gothic"/>
                </w14:checkbox>
              </w:sdtPr>
              <w:sdtEndPr/>
              <w:sdtContent>
                <w:r w:rsidR="00F02C1A">
                  <w:rPr>
                    <w:rFonts w:ascii="MS Gothic" w:eastAsia="MS Gothic" w:hAnsi="MS Gothic" w:cs="Arial" w:hint="eastAsia"/>
                    <w:sz w:val="24"/>
                    <w:szCs w:val="24"/>
                  </w:rPr>
                  <w:t>☐</w:t>
                </w:r>
              </w:sdtContent>
            </w:sdt>
            <w:r w:rsidR="00F02C1A" w:rsidRPr="003E302A">
              <w:rPr>
                <w:rFonts w:ascii="Arial" w:hAnsi="Arial" w:cs="Arial"/>
                <w:sz w:val="24"/>
                <w:szCs w:val="24"/>
                <w:lang w:eastAsia="en-GB"/>
              </w:rPr>
              <w:t xml:space="preserve"> </w:t>
            </w:r>
            <w:r w:rsidRPr="003E302A">
              <w:rPr>
                <w:rFonts w:ascii="Arial" w:hAnsi="Arial" w:cs="Arial"/>
                <w:sz w:val="24"/>
                <w:szCs w:val="24"/>
                <w:lang w:eastAsia="en-GB"/>
              </w:rPr>
              <w:br/>
            </w:r>
          </w:p>
        </w:tc>
      </w:tr>
    </w:tbl>
    <w:p w14:paraId="3808588E" w14:textId="5BDC3862" w:rsidR="00575C99" w:rsidRDefault="00575C99" w:rsidP="000A1BDE">
      <w:pPr>
        <w:overflowPunct/>
        <w:autoSpaceDE/>
        <w:autoSpaceDN/>
        <w:adjustRightInd/>
        <w:textAlignment w:val="auto"/>
        <w:rPr>
          <w:rFonts w:ascii="Arial" w:hAnsi="Arial" w:cs="Arial"/>
        </w:rPr>
      </w:pPr>
    </w:p>
    <w:p w14:paraId="57447863" w14:textId="77777777" w:rsidR="00575C99" w:rsidRPr="00EF3303" w:rsidRDefault="00575C99" w:rsidP="000A1BDE">
      <w:pPr>
        <w:overflowPunct/>
        <w:autoSpaceDE/>
        <w:autoSpaceDN/>
        <w:adjustRightInd/>
        <w:textAlignment w:val="auto"/>
        <w:rPr>
          <w:rFonts w:ascii="Arial" w:hAnsi="Arial" w:cs="Arial"/>
        </w:rPr>
      </w:pPr>
    </w:p>
    <w:tbl>
      <w:tblPr>
        <w:tblStyle w:val="TableGrid1"/>
        <w:tblW w:w="10664" w:type="dxa"/>
        <w:tblInd w:w="-998" w:type="dxa"/>
        <w:tblLook w:val="04A0" w:firstRow="1" w:lastRow="0" w:firstColumn="1" w:lastColumn="0" w:noHBand="0" w:noVBand="1"/>
      </w:tblPr>
      <w:tblGrid>
        <w:gridCol w:w="475"/>
        <w:gridCol w:w="608"/>
        <w:gridCol w:w="6619"/>
        <w:gridCol w:w="2962"/>
      </w:tblGrid>
      <w:tr w:rsidR="000A1BDE" w:rsidRPr="0021431E" w14:paraId="76BA2F37" w14:textId="77777777" w:rsidTr="00EF3303">
        <w:trPr>
          <w:trHeight w:val="451"/>
        </w:trPr>
        <w:tc>
          <w:tcPr>
            <w:tcW w:w="993" w:type="dxa"/>
            <w:gridSpan w:val="2"/>
            <w:shd w:val="clear" w:color="auto" w:fill="4F2D7F"/>
          </w:tcPr>
          <w:p w14:paraId="4E86249F" w14:textId="6F9FCBBB" w:rsidR="000A1BDE" w:rsidRPr="0021431E" w:rsidRDefault="00575C99" w:rsidP="0021431E">
            <w:pPr>
              <w:spacing w:before="120" w:after="120"/>
              <w:jc w:val="center"/>
              <w:rPr>
                <w:rFonts w:ascii="Arial" w:hAnsi="Arial" w:cs="Arial"/>
                <w:b/>
                <w:color w:val="FFFFFF" w:themeColor="background1"/>
                <w:sz w:val="24"/>
                <w:szCs w:val="24"/>
              </w:rPr>
            </w:pPr>
            <w:r w:rsidRPr="0021431E">
              <w:rPr>
                <w:rFonts w:ascii="Arial" w:hAnsi="Arial" w:cs="Arial"/>
                <w:b/>
                <w:color w:val="FFFFFF" w:themeColor="background1"/>
                <w:sz w:val="24"/>
                <w:szCs w:val="24"/>
              </w:rPr>
              <w:t>8.8</w:t>
            </w:r>
          </w:p>
        </w:tc>
        <w:tc>
          <w:tcPr>
            <w:tcW w:w="9671" w:type="dxa"/>
            <w:gridSpan w:val="2"/>
            <w:shd w:val="clear" w:color="auto" w:fill="4F2D7F"/>
          </w:tcPr>
          <w:p w14:paraId="0B37CCD8" w14:textId="2B4CC336" w:rsidR="000A1BDE" w:rsidRPr="0021431E" w:rsidRDefault="000A1BDE" w:rsidP="00DD5D7C">
            <w:pPr>
              <w:spacing w:before="120" w:after="120"/>
              <w:jc w:val="center"/>
              <w:rPr>
                <w:rFonts w:ascii="Arial" w:hAnsi="Arial" w:cs="Arial"/>
                <w:b/>
                <w:color w:val="FFFFFF" w:themeColor="background1"/>
                <w:sz w:val="24"/>
                <w:szCs w:val="24"/>
              </w:rPr>
            </w:pPr>
            <w:r w:rsidRPr="0021431E">
              <w:rPr>
                <w:rFonts w:ascii="Arial" w:hAnsi="Arial" w:cs="Arial"/>
                <w:b/>
                <w:color w:val="FFFFFF" w:themeColor="background1"/>
                <w:sz w:val="24"/>
                <w:szCs w:val="24"/>
              </w:rPr>
              <w:t>Supply Chain Visibility</w:t>
            </w:r>
          </w:p>
        </w:tc>
      </w:tr>
      <w:tr w:rsidR="000A1BDE" w:rsidRPr="0021431E" w14:paraId="1047EA21" w14:textId="77777777" w:rsidTr="006C7F8E">
        <w:trPr>
          <w:trHeight w:val="1079"/>
        </w:trPr>
        <w:tc>
          <w:tcPr>
            <w:tcW w:w="382" w:type="dxa"/>
            <w:shd w:val="clear" w:color="auto" w:fill="4F2D7F"/>
            <w:vAlign w:val="center"/>
          </w:tcPr>
          <w:p w14:paraId="5FB24C63" w14:textId="77777777" w:rsidR="000A1BDE" w:rsidRPr="0021431E" w:rsidRDefault="000A1BDE" w:rsidP="0021431E">
            <w:pPr>
              <w:spacing w:before="120" w:after="120"/>
              <w:ind w:left="-115" w:right="-285"/>
              <w:rPr>
                <w:rFonts w:ascii="Arial" w:hAnsi="Arial" w:cs="Arial"/>
                <w:b/>
                <w:sz w:val="24"/>
                <w:szCs w:val="24"/>
              </w:rPr>
            </w:pPr>
            <w:r w:rsidRPr="0021431E">
              <w:rPr>
                <w:rFonts w:ascii="Arial" w:hAnsi="Arial" w:cs="Arial"/>
                <w:b/>
                <w:color w:val="FFFFFF" w:themeColor="background1"/>
                <w:sz w:val="24"/>
                <w:szCs w:val="24"/>
              </w:rPr>
              <w:t xml:space="preserve"> P/F</w:t>
            </w:r>
          </w:p>
        </w:tc>
        <w:tc>
          <w:tcPr>
            <w:tcW w:w="611" w:type="dxa"/>
            <w:shd w:val="clear" w:color="auto" w:fill="auto"/>
            <w:vAlign w:val="center"/>
          </w:tcPr>
          <w:p w14:paraId="56295219"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a.</w:t>
            </w:r>
          </w:p>
        </w:tc>
        <w:tc>
          <w:tcPr>
            <w:tcW w:w="6684" w:type="dxa"/>
            <w:shd w:val="clear" w:color="auto" w:fill="auto"/>
            <w:vAlign w:val="center"/>
          </w:tcPr>
          <w:p w14:paraId="3D04E66F" w14:textId="77777777" w:rsidR="000A1BDE" w:rsidRPr="0021431E" w:rsidRDefault="000A1BDE" w:rsidP="0021431E">
            <w:pPr>
              <w:spacing w:before="120" w:after="120"/>
              <w:jc w:val="both"/>
              <w:rPr>
                <w:rFonts w:ascii="Arial" w:hAnsi="Arial" w:cs="Arial"/>
                <w:b/>
                <w:sz w:val="24"/>
                <w:szCs w:val="24"/>
                <w:vertAlign w:val="subscript"/>
              </w:rPr>
            </w:pPr>
            <w:r w:rsidRPr="0021431E">
              <w:rPr>
                <w:rFonts w:ascii="Arial" w:hAnsi="Arial" w:cs="Arial"/>
                <w:sz w:val="24"/>
                <w:szCs w:val="24"/>
              </w:rPr>
              <w:t xml:space="preserve">Please confirm you have read and comply with the requirements stated within </w:t>
            </w:r>
            <w:hyperlink r:id="rId23" w:history="1">
              <w:r w:rsidRPr="0021431E">
                <w:rPr>
                  <w:rStyle w:val="Hyperlink"/>
                  <w:rFonts w:ascii="Arial" w:hAnsi="Arial" w:cs="Arial"/>
                  <w:sz w:val="24"/>
                  <w:szCs w:val="24"/>
                </w:rPr>
                <w:t>Procurement Policy Note (PPN) 01/18: Supply Chain Visibility</w:t>
              </w:r>
            </w:hyperlink>
            <w:r w:rsidRPr="0021431E">
              <w:rPr>
                <w:rFonts w:ascii="Arial" w:hAnsi="Arial" w:cs="Arial"/>
                <w:sz w:val="24"/>
                <w:szCs w:val="24"/>
              </w:rPr>
              <w:t>.</w:t>
            </w:r>
          </w:p>
        </w:tc>
        <w:tc>
          <w:tcPr>
            <w:tcW w:w="2987" w:type="dxa"/>
            <w:vAlign w:val="center"/>
          </w:tcPr>
          <w:p w14:paraId="7311BEDF" w14:textId="10B18B3E" w:rsidR="000A1BDE" w:rsidRPr="0021431E" w:rsidRDefault="000A1BDE" w:rsidP="0021431E">
            <w:pPr>
              <w:tabs>
                <w:tab w:val="left" w:pos="2210"/>
              </w:tabs>
              <w:spacing w:before="120" w:after="120"/>
              <w:rPr>
                <w:rFonts w:ascii="Arial" w:hAnsi="Arial" w:cs="Arial"/>
                <w:sz w:val="24"/>
                <w:szCs w:val="24"/>
                <w:lang w:eastAsia="en-GB"/>
              </w:rPr>
            </w:pPr>
            <w:r w:rsidRPr="0021431E">
              <w:rPr>
                <w:rFonts w:ascii="Arial" w:hAnsi="Arial" w:cs="Arial"/>
                <w:sz w:val="24"/>
                <w:szCs w:val="24"/>
              </w:rPr>
              <w:t xml:space="preserve">Yes (PASS)       </w:t>
            </w:r>
            <w:r w:rsidR="0021431E">
              <w:rPr>
                <w:rFonts w:ascii="Arial" w:hAnsi="Arial" w:cs="Arial"/>
                <w:sz w:val="24"/>
                <w:szCs w:val="24"/>
              </w:rPr>
              <w:tab/>
            </w:r>
            <w:sdt>
              <w:sdtPr>
                <w:rPr>
                  <w:rFonts w:ascii="Arial" w:eastAsia="MS Gothic" w:hAnsi="Arial" w:cs="Arial"/>
                  <w:sz w:val="24"/>
                  <w:szCs w:val="24"/>
                </w:rPr>
                <w:id w:val="-996568445"/>
                <w14:checkbox>
                  <w14:checked w14:val="0"/>
                  <w14:checkedState w14:val="2612" w14:font="MS Gothic"/>
                  <w14:uncheckedState w14:val="2610" w14:font="MS Gothic"/>
                </w14:checkbox>
              </w:sdtPr>
              <w:sdtEndPr/>
              <w:sdtContent>
                <w:r w:rsidR="00F02C1A">
                  <w:rPr>
                    <w:rFonts w:ascii="MS Gothic" w:eastAsia="MS Gothic" w:hAnsi="MS Gothic" w:cs="Arial" w:hint="eastAsia"/>
                    <w:sz w:val="24"/>
                    <w:szCs w:val="24"/>
                  </w:rPr>
                  <w:t>☐</w:t>
                </w:r>
              </w:sdtContent>
            </w:sdt>
            <w:r w:rsidR="00F02C1A" w:rsidRPr="0021431E">
              <w:rPr>
                <w:rFonts w:ascii="Arial" w:hAnsi="Arial" w:cs="Arial"/>
                <w:sz w:val="24"/>
                <w:szCs w:val="24"/>
                <w:lang w:eastAsia="en-GB"/>
              </w:rPr>
              <w:t xml:space="preserve"> </w:t>
            </w:r>
          </w:p>
          <w:p w14:paraId="0AD45EDD" w14:textId="1A41B4FC" w:rsidR="000A1BDE" w:rsidRPr="0021431E" w:rsidRDefault="000A1BDE" w:rsidP="0021431E">
            <w:pPr>
              <w:tabs>
                <w:tab w:val="left" w:pos="2210"/>
              </w:tabs>
              <w:spacing w:before="120" w:after="120"/>
              <w:rPr>
                <w:rFonts w:ascii="Arial" w:hAnsi="Arial" w:cs="Arial"/>
                <w:sz w:val="24"/>
                <w:szCs w:val="24"/>
                <w:lang w:eastAsia="en-GB"/>
              </w:rPr>
            </w:pPr>
            <w:r w:rsidRPr="0021431E">
              <w:rPr>
                <w:rFonts w:ascii="Arial" w:hAnsi="Arial" w:cs="Arial"/>
                <w:sz w:val="24"/>
                <w:szCs w:val="24"/>
              </w:rPr>
              <w:t xml:space="preserve">No (FAIL)           </w:t>
            </w:r>
            <w:r w:rsidR="0021431E">
              <w:rPr>
                <w:rFonts w:ascii="Arial" w:hAnsi="Arial" w:cs="Arial"/>
                <w:sz w:val="24"/>
                <w:szCs w:val="24"/>
              </w:rPr>
              <w:tab/>
            </w:r>
            <w:sdt>
              <w:sdtPr>
                <w:rPr>
                  <w:rFonts w:ascii="Arial" w:eastAsia="MS Gothic" w:hAnsi="Arial" w:cs="Arial"/>
                  <w:sz w:val="24"/>
                  <w:szCs w:val="24"/>
                </w:rPr>
                <w:id w:val="-850106079"/>
                <w14:checkbox>
                  <w14:checked w14:val="0"/>
                  <w14:checkedState w14:val="2612" w14:font="MS Gothic"/>
                  <w14:uncheckedState w14:val="2610" w14:font="MS Gothic"/>
                </w14:checkbox>
              </w:sdtPr>
              <w:sdtEndPr/>
              <w:sdtContent>
                <w:r w:rsidR="00F02C1A">
                  <w:rPr>
                    <w:rFonts w:ascii="MS Gothic" w:eastAsia="MS Gothic" w:hAnsi="MS Gothic" w:cs="Arial" w:hint="eastAsia"/>
                    <w:sz w:val="24"/>
                    <w:szCs w:val="24"/>
                  </w:rPr>
                  <w:t>☐</w:t>
                </w:r>
              </w:sdtContent>
            </w:sdt>
            <w:r w:rsidR="00F02C1A" w:rsidRPr="0021431E">
              <w:rPr>
                <w:rFonts w:ascii="Arial" w:hAnsi="Arial" w:cs="Arial"/>
                <w:sz w:val="24"/>
                <w:szCs w:val="24"/>
                <w:lang w:eastAsia="en-GB"/>
              </w:rPr>
              <w:t xml:space="preserve"> </w:t>
            </w:r>
            <w:r w:rsidRPr="0021431E">
              <w:rPr>
                <w:rFonts w:ascii="Arial" w:hAnsi="Arial" w:cs="Arial"/>
                <w:sz w:val="24"/>
                <w:szCs w:val="24"/>
                <w:lang w:eastAsia="en-GB"/>
              </w:rPr>
              <w:br/>
            </w:r>
          </w:p>
        </w:tc>
      </w:tr>
      <w:bookmarkEnd w:id="125"/>
    </w:tbl>
    <w:p w14:paraId="31ED9D0D" w14:textId="77777777" w:rsidR="000A1BDE" w:rsidRPr="00EF3303" w:rsidRDefault="000A1BDE" w:rsidP="000A1BDE">
      <w:pPr>
        <w:overflowPunct/>
        <w:autoSpaceDE/>
        <w:autoSpaceDN/>
        <w:adjustRightInd/>
        <w:textAlignment w:val="auto"/>
        <w:rPr>
          <w:rFonts w:ascii="Arial" w:hAnsi="Arial" w:cs="Arial"/>
        </w:rPr>
      </w:pPr>
    </w:p>
    <w:p w14:paraId="03AEC3E2" w14:textId="77777777" w:rsidR="000A1BDE" w:rsidRPr="0021431E" w:rsidRDefault="000A1BDE" w:rsidP="0021431E">
      <w:pPr>
        <w:jc w:val="both"/>
        <w:rPr>
          <w:rFonts w:ascii="Arial" w:hAnsi="Arial" w:cs="Arial"/>
          <w:sz w:val="24"/>
          <w:szCs w:val="24"/>
        </w:rPr>
      </w:pPr>
    </w:p>
    <w:p w14:paraId="629D6581" w14:textId="4D18350D" w:rsidR="000A1BDE" w:rsidRDefault="000A1BDE" w:rsidP="0021431E">
      <w:pPr>
        <w:tabs>
          <w:tab w:val="left" w:pos="6273"/>
        </w:tabs>
        <w:jc w:val="both"/>
        <w:rPr>
          <w:rFonts w:ascii="Arial" w:hAnsi="Arial" w:cs="Arial"/>
          <w:b/>
          <w:sz w:val="24"/>
          <w:szCs w:val="24"/>
        </w:rPr>
      </w:pPr>
    </w:p>
    <w:p w14:paraId="34B80911" w14:textId="1340A6BF" w:rsidR="0021431E" w:rsidRDefault="0021431E" w:rsidP="0021431E">
      <w:pPr>
        <w:tabs>
          <w:tab w:val="left" w:pos="6273"/>
        </w:tabs>
        <w:jc w:val="both"/>
        <w:rPr>
          <w:rFonts w:ascii="Arial" w:hAnsi="Arial" w:cs="Arial"/>
          <w:b/>
          <w:sz w:val="24"/>
          <w:szCs w:val="24"/>
        </w:rPr>
      </w:pPr>
    </w:p>
    <w:p w14:paraId="3249B17F" w14:textId="502B333F" w:rsidR="0021431E" w:rsidRDefault="0021431E" w:rsidP="0021431E">
      <w:pPr>
        <w:tabs>
          <w:tab w:val="left" w:pos="6273"/>
        </w:tabs>
        <w:jc w:val="both"/>
        <w:rPr>
          <w:rFonts w:ascii="Arial" w:hAnsi="Arial" w:cs="Arial"/>
          <w:b/>
          <w:sz w:val="24"/>
          <w:szCs w:val="24"/>
        </w:rPr>
      </w:pPr>
    </w:p>
    <w:p w14:paraId="2459D71F" w14:textId="259E94EF" w:rsidR="0021431E" w:rsidRDefault="0021431E" w:rsidP="0021431E">
      <w:pPr>
        <w:tabs>
          <w:tab w:val="left" w:pos="6273"/>
        </w:tabs>
        <w:jc w:val="both"/>
        <w:rPr>
          <w:rFonts w:ascii="Arial" w:hAnsi="Arial" w:cs="Arial"/>
          <w:b/>
          <w:sz w:val="24"/>
          <w:szCs w:val="24"/>
        </w:rPr>
      </w:pPr>
    </w:p>
    <w:p w14:paraId="4FC4520A" w14:textId="398C32D5" w:rsidR="0021431E" w:rsidRDefault="0021431E" w:rsidP="0021431E">
      <w:pPr>
        <w:tabs>
          <w:tab w:val="left" w:pos="6273"/>
        </w:tabs>
        <w:jc w:val="both"/>
        <w:rPr>
          <w:rFonts w:ascii="Arial" w:hAnsi="Arial" w:cs="Arial"/>
          <w:b/>
          <w:sz w:val="24"/>
          <w:szCs w:val="24"/>
        </w:rPr>
      </w:pPr>
    </w:p>
    <w:p w14:paraId="5286F01E" w14:textId="1DB68777" w:rsidR="0021431E" w:rsidRDefault="0021431E" w:rsidP="0021431E">
      <w:pPr>
        <w:tabs>
          <w:tab w:val="left" w:pos="6273"/>
        </w:tabs>
        <w:jc w:val="both"/>
        <w:rPr>
          <w:rFonts w:ascii="Arial" w:hAnsi="Arial" w:cs="Arial"/>
          <w:b/>
          <w:sz w:val="24"/>
          <w:szCs w:val="24"/>
        </w:rPr>
      </w:pPr>
    </w:p>
    <w:p w14:paraId="7E77AE87" w14:textId="506F6A20" w:rsidR="0021431E" w:rsidRDefault="0021431E" w:rsidP="0021431E">
      <w:pPr>
        <w:tabs>
          <w:tab w:val="left" w:pos="6273"/>
        </w:tabs>
        <w:jc w:val="both"/>
        <w:rPr>
          <w:rFonts w:ascii="Arial" w:hAnsi="Arial" w:cs="Arial"/>
          <w:b/>
          <w:sz w:val="24"/>
          <w:szCs w:val="24"/>
        </w:rPr>
      </w:pPr>
    </w:p>
    <w:p w14:paraId="5D473BD8" w14:textId="10CFAEBB" w:rsidR="0021431E" w:rsidRDefault="0021431E" w:rsidP="0021431E">
      <w:pPr>
        <w:tabs>
          <w:tab w:val="left" w:pos="6273"/>
        </w:tabs>
        <w:jc w:val="both"/>
        <w:rPr>
          <w:rFonts w:ascii="Arial" w:hAnsi="Arial" w:cs="Arial"/>
          <w:b/>
          <w:sz w:val="24"/>
          <w:szCs w:val="24"/>
        </w:rPr>
      </w:pPr>
    </w:p>
    <w:p w14:paraId="0A6EE692" w14:textId="5B903013" w:rsidR="0021431E" w:rsidRDefault="0021431E" w:rsidP="0021431E">
      <w:pPr>
        <w:tabs>
          <w:tab w:val="left" w:pos="6273"/>
        </w:tabs>
        <w:jc w:val="both"/>
        <w:rPr>
          <w:rFonts w:ascii="Arial" w:hAnsi="Arial" w:cs="Arial"/>
          <w:b/>
          <w:sz w:val="24"/>
          <w:szCs w:val="24"/>
        </w:rPr>
      </w:pPr>
    </w:p>
    <w:p w14:paraId="45913C38" w14:textId="6FBFF8B9" w:rsidR="0021431E" w:rsidRDefault="0021431E" w:rsidP="0021431E">
      <w:pPr>
        <w:tabs>
          <w:tab w:val="left" w:pos="6273"/>
        </w:tabs>
        <w:jc w:val="both"/>
        <w:rPr>
          <w:rFonts w:ascii="Arial" w:hAnsi="Arial" w:cs="Arial"/>
          <w:b/>
          <w:sz w:val="24"/>
          <w:szCs w:val="24"/>
        </w:rPr>
      </w:pPr>
    </w:p>
    <w:p w14:paraId="32B5BCE1" w14:textId="011BDE55" w:rsidR="0021431E" w:rsidRDefault="0021431E" w:rsidP="0021431E">
      <w:pPr>
        <w:tabs>
          <w:tab w:val="left" w:pos="6273"/>
        </w:tabs>
        <w:jc w:val="both"/>
        <w:rPr>
          <w:rFonts w:ascii="Arial" w:hAnsi="Arial" w:cs="Arial"/>
          <w:b/>
          <w:sz w:val="24"/>
          <w:szCs w:val="24"/>
        </w:rPr>
      </w:pPr>
    </w:p>
    <w:p w14:paraId="252D0725" w14:textId="4B77ECFC" w:rsidR="0021431E" w:rsidRDefault="0021431E" w:rsidP="0021431E">
      <w:pPr>
        <w:tabs>
          <w:tab w:val="left" w:pos="6273"/>
        </w:tabs>
        <w:jc w:val="both"/>
        <w:rPr>
          <w:rFonts w:ascii="Arial" w:hAnsi="Arial" w:cs="Arial"/>
          <w:b/>
          <w:sz w:val="24"/>
          <w:szCs w:val="24"/>
        </w:rPr>
      </w:pPr>
    </w:p>
    <w:p w14:paraId="52CB5D05" w14:textId="5EBC6653" w:rsidR="0021431E" w:rsidRDefault="0021431E" w:rsidP="0021431E">
      <w:pPr>
        <w:tabs>
          <w:tab w:val="left" w:pos="6273"/>
        </w:tabs>
        <w:jc w:val="both"/>
        <w:rPr>
          <w:rFonts w:ascii="Arial" w:hAnsi="Arial" w:cs="Arial"/>
          <w:b/>
          <w:sz w:val="24"/>
          <w:szCs w:val="24"/>
        </w:rPr>
      </w:pPr>
    </w:p>
    <w:p w14:paraId="7CAE725D" w14:textId="4B664F6C" w:rsidR="0021431E" w:rsidRDefault="0021431E" w:rsidP="0021431E">
      <w:pPr>
        <w:tabs>
          <w:tab w:val="left" w:pos="6273"/>
        </w:tabs>
        <w:jc w:val="both"/>
        <w:rPr>
          <w:rFonts w:ascii="Arial" w:hAnsi="Arial" w:cs="Arial"/>
          <w:b/>
          <w:sz w:val="24"/>
          <w:szCs w:val="24"/>
        </w:rPr>
      </w:pPr>
    </w:p>
    <w:p w14:paraId="2F01C2F8" w14:textId="71A16AAC" w:rsidR="0021431E" w:rsidRDefault="0021431E" w:rsidP="0021431E">
      <w:pPr>
        <w:tabs>
          <w:tab w:val="left" w:pos="6273"/>
        </w:tabs>
        <w:jc w:val="both"/>
        <w:rPr>
          <w:rFonts w:ascii="Arial" w:hAnsi="Arial" w:cs="Arial"/>
          <w:b/>
          <w:sz w:val="24"/>
          <w:szCs w:val="24"/>
        </w:rPr>
      </w:pPr>
    </w:p>
    <w:p w14:paraId="58864CBB" w14:textId="333A92B4" w:rsidR="0021431E" w:rsidRDefault="0021431E" w:rsidP="0021431E">
      <w:pPr>
        <w:tabs>
          <w:tab w:val="left" w:pos="6273"/>
        </w:tabs>
        <w:jc w:val="both"/>
        <w:rPr>
          <w:rFonts w:ascii="Arial" w:hAnsi="Arial" w:cs="Arial"/>
          <w:b/>
          <w:sz w:val="24"/>
          <w:szCs w:val="24"/>
        </w:rPr>
      </w:pPr>
    </w:p>
    <w:p w14:paraId="691AC507" w14:textId="43057BE1" w:rsidR="0021431E" w:rsidRDefault="0021431E" w:rsidP="0021431E">
      <w:pPr>
        <w:tabs>
          <w:tab w:val="left" w:pos="6273"/>
        </w:tabs>
        <w:jc w:val="both"/>
        <w:rPr>
          <w:rFonts w:ascii="Arial" w:hAnsi="Arial" w:cs="Arial"/>
          <w:b/>
          <w:sz w:val="24"/>
          <w:szCs w:val="24"/>
        </w:rPr>
      </w:pPr>
    </w:p>
    <w:p w14:paraId="446E3484" w14:textId="52E17442" w:rsidR="0021431E" w:rsidRDefault="0021431E" w:rsidP="0021431E">
      <w:pPr>
        <w:tabs>
          <w:tab w:val="left" w:pos="6273"/>
        </w:tabs>
        <w:jc w:val="both"/>
        <w:rPr>
          <w:rFonts w:ascii="Arial" w:hAnsi="Arial" w:cs="Arial"/>
          <w:b/>
          <w:sz w:val="24"/>
          <w:szCs w:val="24"/>
        </w:rPr>
      </w:pPr>
    </w:p>
    <w:p w14:paraId="2E35ECAE" w14:textId="65C5ADD8" w:rsidR="0021431E" w:rsidRDefault="0021431E" w:rsidP="0021431E">
      <w:pPr>
        <w:tabs>
          <w:tab w:val="left" w:pos="6273"/>
        </w:tabs>
        <w:jc w:val="both"/>
        <w:rPr>
          <w:rFonts w:ascii="Arial" w:hAnsi="Arial" w:cs="Arial"/>
          <w:b/>
          <w:sz w:val="24"/>
          <w:szCs w:val="24"/>
        </w:rPr>
      </w:pPr>
    </w:p>
    <w:p w14:paraId="6BAB211E" w14:textId="1F225A16" w:rsidR="0021431E" w:rsidRDefault="0021431E" w:rsidP="0021431E">
      <w:pPr>
        <w:tabs>
          <w:tab w:val="left" w:pos="6273"/>
        </w:tabs>
        <w:jc w:val="both"/>
        <w:rPr>
          <w:rFonts w:ascii="Arial" w:hAnsi="Arial" w:cs="Arial"/>
          <w:b/>
          <w:sz w:val="24"/>
          <w:szCs w:val="24"/>
        </w:rPr>
      </w:pPr>
    </w:p>
    <w:p w14:paraId="03E6BDE9" w14:textId="461044CC" w:rsidR="0021431E" w:rsidRDefault="0021431E" w:rsidP="0021431E">
      <w:pPr>
        <w:tabs>
          <w:tab w:val="left" w:pos="6273"/>
        </w:tabs>
        <w:jc w:val="both"/>
        <w:rPr>
          <w:rFonts w:ascii="Arial" w:hAnsi="Arial" w:cs="Arial"/>
          <w:b/>
          <w:sz w:val="24"/>
          <w:szCs w:val="24"/>
        </w:rPr>
      </w:pPr>
    </w:p>
    <w:p w14:paraId="792C25F1" w14:textId="2DB8749B" w:rsidR="0021431E" w:rsidRDefault="0021431E" w:rsidP="0021431E">
      <w:pPr>
        <w:tabs>
          <w:tab w:val="left" w:pos="6273"/>
        </w:tabs>
        <w:jc w:val="both"/>
        <w:rPr>
          <w:rFonts w:ascii="Arial" w:hAnsi="Arial" w:cs="Arial"/>
          <w:b/>
          <w:sz w:val="24"/>
          <w:szCs w:val="24"/>
        </w:rPr>
      </w:pPr>
    </w:p>
    <w:p w14:paraId="185E2113" w14:textId="6E27834E" w:rsidR="0021431E" w:rsidRDefault="0021431E" w:rsidP="0021431E">
      <w:pPr>
        <w:tabs>
          <w:tab w:val="left" w:pos="6273"/>
        </w:tabs>
        <w:jc w:val="both"/>
        <w:rPr>
          <w:rFonts w:ascii="Arial" w:hAnsi="Arial" w:cs="Arial"/>
          <w:b/>
          <w:sz w:val="24"/>
          <w:szCs w:val="24"/>
        </w:rPr>
      </w:pPr>
    </w:p>
    <w:p w14:paraId="7CE54A62" w14:textId="036385F8" w:rsidR="0021431E" w:rsidRDefault="0021431E" w:rsidP="0021431E">
      <w:pPr>
        <w:tabs>
          <w:tab w:val="left" w:pos="6273"/>
        </w:tabs>
        <w:jc w:val="both"/>
        <w:rPr>
          <w:rFonts w:ascii="Arial" w:hAnsi="Arial" w:cs="Arial"/>
          <w:b/>
          <w:sz w:val="24"/>
          <w:szCs w:val="24"/>
        </w:rPr>
      </w:pPr>
    </w:p>
    <w:p w14:paraId="1C173205" w14:textId="40E6A2C3" w:rsidR="0021431E" w:rsidRDefault="0021431E" w:rsidP="0021431E">
      <w:pPr>
        <w:tabs>
          <w:tab w:val="left" w:pos="6273"/>
        </w:tabs>
        <w:jc w:val="both"/>
        <w:rPr>
          <w:rFonts w:ascii="Arial" w:hAnsi="Arial" w:cs="Arial"/>
          <w:b/>
          <w:sz w:val="24"/>
          <w:szCs w:val="24"/>
        </w:rPr>
      </w:pPr>
    </w:p>
    <w:p w14:paraId="6AFEEE7A" w14:textId="510F9DC7" w:rsidR="0021431E" w:rsidRDefault="0021431E" w:rsidP="0021431E">
      <w:pPr>
        <w:tabs>
          <w:tab w:val="left" w:pos="6273"/>
        </w:tabs>
        <w:jc w:val="both"/>
        <w:rPr>
          <w:rFonts w:ascii="Arial" w:hAnsi="Arial" w:cs="Arial"/>
          <w:b/>
          <w:sz w:val="24"/>
          <w:szCs w:val="24"/>
        </w:rPr>
      </w:pPr>
    </w:p>
    <w:p w14:paraId="5F24C504" w14:textId="20A70F9C" w:rsidR="0021431E" w:rsidRDefault="0021431E" w:rsidP="0021431E">
      <w:pPr>
        <w:tabs>
          <w:tab w:val="left" w:pos="6273"/>
        </w:tabs>
        <w:jc w:val="both"/>
        <w:rPr>
          <w:rFonts w:ascii="Arial" w:hAnsi="Arial" w:cs="Arial"/>
          <w:b/>
          <w:sz w:val="24"/>
          <w:szCs w:val="24"/>
        </w:rPr>
      </w:pPr>
    </w:p>
    <w:p w14:paraId="440E8F64" w14:textId="7D9FC03F" w:rsidR="0021431E" w:rsidRDefault="0021431E" w:rsidP="0021431E">
      <w:pPr>
        <w:tabs>
          <w:tab w:val="left" w:pos="6273"/>
        </w:tabs>
        <w:jc w:val="both"/>
        <w:rPr>
          <w:rFonts w:ascii="Arial" w:hAnsi="Arial" w:cs="Arial"/>
          <w:b/>
          <w:sz w:val="24"/>
          <w:szCs w:val="24"/>
        </w:rPr>
      </w:pPr>
    </w:p>
    <w:p w14:paraId="749F37AE" w14:textId="1B2805B9" w:rsidR="0021431E" w:rsidRDefault="0021431E" w:rsidP="0021431E">
      <w:pPr>
        <w:tabs>
          <w:tab w:val="left" w:pos="6273"/>
        </w:tabs>
        <w:jc w:val="both"/>
        <w:rPr>
          <w:rFonts w:ascii="Arial" w:hAnsi="Arial" w:cs="Arial"/>
          <w:b/>
          <w:sz w:val="24"/>
          <w:szCs w:val="24"/>
        </w:rPr>
      </w:pPr>
    </w:p>
    <w:p w14:paraId="69705941" w14:textId="77777777" w:rsidR="0021431E" w:rsidRPr="0021431E" w:rsidRDefault="0021431E" w:rsidP="0021431E">
      <w:pPr>
        <w:tabs>
          <w:tab w:val="left" w:pos="6273"/>
        </w:tabs>
        <w:jc w:val="both"/>
        <w:rPr>
          <w:rFonts w:ascii="Arial" w:hAnsi="Arial" w:cs="Arial"/>
          <w:b/>
          <w:sz w:val="24"/>
          <w:szCs w:val="24"/>
        </w:rPr>
      </w:pPr>
    </w:p>
    <w:p w14:paraId="4B4BECBD" w14:textId="77777777" w:rsidR="000A1BDE" w:rsidRPr="0021431E" w:rsidRDefault="000A1BDE" w:rsidP="0021431E">
      <w:pPr>
        <w:ind w:left="-709"/>
        <w:jc w:val="both"/>
        <w:rPr>
          <w:rFonts w:ascii="Arial" w:hAnsi="Arial" w:cs="Arial"/>
          <w:b/>
          <w:sz w:val="24"/>
          <w:szCs w:val="24"/>
        </w:rPr>
      </w:pPr>
      <w:r w:rsidRPr="0021431E">
        <w:rPr>
          <w:rFonts w:ascii="Arial" w:hAnsi="Arial" w:cs="Arial"/>
          <w:b/>
          <w:sz w:val="24"/>
          <w:szCs w:val="24"/>
        </w:rPr>
        <w:t>Contact details and declaration</w:t>
      </w:r>
    </w:p>
    <w:p w14:paraId="3AC5F78F" w14:textId="77777777" w:rsidR="000A1BDE" w:rsidRPr="0021431E" w:rsidRDefault="000A1BDE" w:rsidP="0021431E">
      <w:pPr>
        <w:ind w:left="-709"/>
        <w:jc w:val="both"/>
        <w:rPr>
          <w:rFonts w:ascii="Arial" w:hAnsi="Arial" w:cs="Arial"/>
          <w:b/>
          <w:sz w:val="24"/>
          <w:szCs w:val="24"/>
        </w:rPr>
      </w:pPr>
    </w:p>
    <w:p w14:paraId="10D0AD01" w14:textId="1D5A4855" w:rsidR="0021431E" w:rsidRPr="0021431E" w:rsidRDefault="000A1BDE" w:rsidP="00E72104">
      <w:pPr>
        <w:pStyle w:val="Normal1"/>
        <w:spacing w:before="240" w:after="120" w:line="276" w:lineRule="auto"/>
        <w:ind w:left="-709" w:right="34"/>
        <w:jc w:val="both"/>
        <w:rPr>
          <w:rFonts w:ascii="Arial" w:eastAsia="Arial" w:hAnsi="Arial" w:cs="Arial"/>
        </w:rPr>
      </w:pPr>
      <w:r w:rsidRPr="0021431E">
        <w:rPr>
          <w:rFonts w:ascii="Arial" w:eastAsia="Arial" w:hAnsi="Arial" w:cs="Arial"/>
        </w:rPr>
        <w:t xml:space="preserve">I declare that to the best of my knowledge the answers </w:t>
      </w:r>
      <w:r w:rsidR="002376C6" w:rsidRPr="0021431E">
        <w:rPr>
          <w:rFonts w:ascii="Arial" w:eastAsia="Arial" w:hAnsi="Arial" w:cs="Arial"/>
        </w:rPr>
        <w:t>submitted,</w:t>
      </w:r>
      <w:r w:rsidRPr="0021431E">
        <w:rPr>
          <w:rFonts w:ascii="Arial" w:eastAsia="Arial" w:hAnsi="Arial" w:cs="Arial"/>
        </w:rPr>
        <w:t xml:space="preserve"> and information contained in this complete document are correct and accurate, including Parts 1, 2 and where applicable Part 3. </w:t>
      </w:r>
    </w:p>
    <w:p w14:paraId="24A7BD66" w14:textId="7413CAF5" w:rsidR="000A1BDE" w:rsidRPr="0021431E" w:rsidRDefault="000A1BDE" w:rsidP="00E72104">
      <w:pPr>
        <w:pStyle w:val="Normal1"/>
        <w:tabs>
          <w:tab w:val="left" w:pos="7371"/>
        </w:tabs>
        <w:spacing w:before="240" w:after="120" w:line="276" w:lineRule="auto"/>
        <w:ind w:left="-709" w:right="34"/>
        <w:jc w:val="both"/>
        <w:rPr>
          <w:rFonts w:ascii="Arial" w:eastAsia="Arial" w:hAnsi="Arial" w:cs="Arial"/>
        </w:rPr>
      </w:pPr>
      <w:r w:rsidRPr="0021431E">
        <w:rPr>
          <w:rFonts w:ascii="Arial" w:eastAsia="Arial" w:hAnsi="Arial" w:cs="Arial"/>
        </w:rPr>
        <w:t xml:space="preserve">I declare that, upon request and without delay I will provide the certificates or documentary evidence referred to in this document. </w:t>
      </w:r>
    </w:p>
    <w:p w14:paraId="5219BEDB" w14:textId="71D4318E" w:rsidR="000A1BDE" w:rsidRPr="00E72104" w:rsidRDefault="000A1BDE" w:rsidP="00E72104">
      <w:pPr>
        <w:pStyle w:val="Normal1"/>
        <w:spacing w:before="240" w:after="120" w:line="276" w:lineRule="auto"/>
        <w:ind w:left="-709" w:right="34"/>
        <w:jc w:val="both"/>
        <w:rPr>
          <w:rFonts w:ascii="Arial" w:eastAsia="Arial" w:hAnsi="Arial" w:cs="Arial"/>
        </w:rPr>
      </w:pPr>
      <w:r w:rsidRPr="0021431E">
        <w:rPr>
          <w:rFonts w:ascii="Arial" w:eastAsia="Arial" w:hAnsi="Arial" w:cs="Arial"/>
        </w:rPr>
        <w:t xml:space="preserve">I understand that the information will be used in the selection process to assess my organisation’s suitability to participate further in this procurement. </w:t>
      </w:r>
    </w:p>
    <w:p w14:paraId="40BBB85E" w14:textId="37BBF1C2" w:rsidR="000A1BDE" w:rsidRPr="0021431E" w:rsidRDefault="000A1BDE" w:rsidP="00E72104">
      <w:pPr>
        <w:pStyle w:val="Normal1"/>
        <w:tabs>
          <w:tab w:val="left" w:pos="7797"/>
        </w:tabs>
        <w:spacing w:before="240" w:after="120" w:line="276" w:lineRule="auto"/>
        <w:ind w:left="-709" w:right="34"/>
        <w:jc w:val="both"/>
        <w:rPr>
          <w:rFonts w:ascii="Arial" w:eastAsia="Arial" w:hAnsi="Arial" w:cs="Arial"/>
        </w:rPr>
      </w:pPr>
      <w:r w:rsidRPr="0021431E">
        <w:rPr>
          <w:rFonts w:ascii="Arial" w:eastAsia="Arial" w:hAnsi="Arial" w:cs="Arial"/>
        </w:rPr>
        <w:t>I understand that the authority may reject this submission in its entirety if there is a failure to answer all the relevant questions fully, or if false/misleading information or content is provided in any section.</w:t>
      </w:r>
    </w:p>
    <w:p w14:paraId="23D99BCB" w14:textId="1279C305" w:rsidR="000A1BDE" w:rsidRPr="00E72104" w:rsidRDefault="000A1BDE" w:rsidP="00E72104">
      <w:pPr>
        <w:tabs>
          <w:tab w:val="left" w:pos="7655"/>
        </w:tabs>
        <w:spacing w:before="240" w:after="120" w:line="276" w:lineRule="auto"/>
        <w:ind w:left="-709" w:right="1133"/>
        <w:jc w:val="both"/>
        <w:rPr>
          <w:rFonts w:ascii="Arial" w:eastAsia="Arial" w:hAnsi="Arial" w:cs="Arial"/>
          <w:sz w:val="24"/>
          <w:szCs w:val="24"/>
        </w:rPr>
      </w:pPr>
      <w:r w:rsidRPr="0021431E">
        <w:rPr>
          <w:rFonts w:ascii="Arial" w:eastAsia="Arial" w:hAnsi="Arial" w:cs="Arial"/>
          <w:sz w:val="24"/>
          <w:szCs w:val="24"/>
        </w:rPr>
        <w:t>I am aware of the consequences of serious misrepresentation</w:t>
      </w:r>
      <w:r w:rsidR="0021431E">
        <w:rPr>
          <w:rFonts w:ascii="Arial" w:eastAsia="Arial" w:hAnsi="Arial" w:cs="Arial"/>
          <w:sz w:val="24"/>
          <w:szCs w:val="24"/>
        </w:rPr>
        <w:t>.</w:t>
      </w:r>
    </w:p>
    <w:tbl>
      <w:tblPr>
        <w:tblStyle w:val="TableGrid"/>
        <w:tblW w:w="0" w:type="auto"/>
        <w:tblInd w:w="-601" w:type="dxa"/>
        <w:tblLook w:val="04A0" w:firstRow="1" w:lastRow="0" w:firstColumn="1" w:lastColumn="0" w:noHBand="0" w:noVBand="1"/>
      </w:tblPr>
      <w:tblGrid>
        <w:gridCol w:w="3206"/>
        <w:gridCol w:w="6207"/>
      </w:tblGrid>
      <w:tr w:rsidR="000A1BDE" w:rsidRPr="0021431E" w14:paraId="56242A07" w14:textId="77777777" w:rsidTr="00EF3303">
        <w:tc>
          <w:tcPr>
            <w:tcW w:w="10177" w:type="dxa"/>
            <w:gridSpan w:val="2"/>
            <w:shd w:val="clear" w:color="auto" w:fill="4F2D7F"/>
          </w:tcPr>
          <w:p w14:paraId="6E3A8599" w14:textId="77777777" w:rsidR="000A1BDE" w:rsidRPr="0021431E" w:rsidRDefault="000A1BDE" w:rsidP="0021431E">
            <w:pPr>
              <w:spacing w:before="120" w:after="120"/>
              <w:rPr>
                <w:rFonts w:ascii="Arial" w:hAnsi="Arial" w:cs="Arial"/>
                <w:b/>
                <w:color w:val="FFFFFF" w:themeColor="background1"/>
                <w:sz w:val="24"/>
                <w:szCs w:val="24"/>
              </w:rPr>
            </w:pPr>
            <w:r w:rsidRPr="0021431E">
              <w:rPr>
                <w:rFonts w:ascii="Arial" w:hAnsi="Arial" w:cs="Arial"/>
                <w:b/>
                <w:color w:val="FFFFFF" w:themeColor="background1"/>
                <w:sz w:val="24"/>
                <w:szCs w:val="24"/>
              </w:rPr>
              <w:t>All Sections – Contact details and declaration</w:t>
            </w:r>
          </w:p>
        </w:tc>
      </w:tr>
      <w:tr w:rsidR="000A1BDE" w:rsidRPr="0021431E" w14:paraId="4C948924" w14:textId="77777777" w:rsidTr="00EF3303">
        <w:tc>
          <w:tcPr>
            <w:tcW w:w="3403" w:type="dxa"/>
            <w:shd w:val="clear" w:color="auto" w:fill="4F2D7F"/>
          </w:tcPr>
          <w:p w14:paraId="446D3AAA" w14:textId="77777777" w:rsidR="000A1BDE" w:rsidRPr="0021431E" w:rsidRDefault="000A1BDE" w:rsidP="0021431E">
            <w:pPr>
              <w:spacing w:before="120" w:after="120"/>
              <w:jc w:val="center"/>
              <w:rPr>
                <w:rFonts w:ascii="Arial" w:hAnsi="Arial" w:cs="Arial"/>
                <w:b/>
                <w:color w:val="FFFFFF" w:themeColor="background1"/>
                <w:sz w:val="24"/>
                <w:szCs w:val="24"/>
              </w:rPr>
            </w:pPr>
            <w:r w:rsidRPr="0021431E">
              <w:rPr>
                <w:rFonts w:ascii="Arial" w:hAnsi="Arial" w:cs="Arial"/>
                <w:b/>
                <w:color w:val="FFFFFF" w:themeColor="background1"/>
                <w:sz w:val="24"/>
                <w:szCs w:val="24"/>
              </w:rPr>
              <w:t>Question</w:t>
            </w:r>
          </w:p>
        </w:tc>
        <w:tc>
          <w:tcPr>
            <w:tcW w:w="6774" w:type="dxa"/>
            <w:shd w:val="clear" w:color="auto" w:fill="4F2D7F"/>
          </w:tcPr>
          <w:p w14:paraId="2D7069B8" w14:textId="77777777" w:rsidR="000A1BDE" w:rsidRPr="0021431E" w:rsidRDefault="000A1BDE" w:rsidP="0021431E">
            <w:pPr>
              <w:spacing w:before="120" w:after="120"/>
              <w:jc w:val="center"/>
              <w:rPr>
                <w:rFonts w:ascii="Arial" w:hAnsi="Arial" w:cs="Arial"/>
                <w:b/>
                <w:color w:val="FFFFFF" w:themeColor="background1"/>
                <w:sz w:val="24"/>
                <w:szCs w:val="24"/>
              </w:rPr>
            </w:pPr>
            <w:r w:rsidRPr="0021431E">
              <w:rPr>
                <w:rFonts w:ascii="Arial" w:hAnsi="Arial" w:cs="Arial"/>
                <w:b/>
                <w:color w:val="FFFFFF" w:themeColor="background1"/>
                <w:sz w:val="24"/>
                <w:szCs w:val="24"/>
              </w:rPr>
              <w:t>Response</w:t>
            </w:r>
          </w:p>
        </w:tc>
      </w:tr>
      <w:tr w:rsidR="000A1BDE" w:rsidRPr="0021431E" w14:paraId="362614FB" w14:textId="77777777" w:rsidTr="00E86508">
        <w:tc>
          <w:tcPr>
            <w:tcW w:w="3403" w:type="dxa"/>
          </w:tcPr>
          <w:p w14:paraId="795E06FC"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Contact name</w:t>
            </w:r>
          </w:p>
        </w:tc>
        <w:tc>
          <w:tcPr>
            <w:tcW w:w="6774" w:type="dxa"/>
            <w:vAlign w:val="center"/>
          </w:tcPr>
          <w:p w14:paraId="273EFABE" w14:textId="77777777" w:rsidR="000A1BDE" w:rsidRPr="0021431E" w:rsidRDefault="000A1BDE" w:rsidP="00E86508">
            <w:pPr>
              <w:spacing w:before="120" w:after="120"/>
              <w:jc w:val="both"/>
              <w:rPr>
                <w:rFonts w:ascii="Arial" w:hAnsi="Arial" w:cs="Arial"/>
                <w:sz w:val="24"/>
                <w:szCs w:val="24"/>
              </w:rPr>
            </w:pPr>
          </w:p>
        </w:tc>
      </w:tr>
      <w:tr w:rsidR="000A1BDE" w:rsidRPr="0021431E" w14:paraId="34AD3102" w14:textId="77777777" w:rsidTr="00E86508">
        <w:tc>
          <w:tcPr>
            <w:tcW w:w="3403" w:type="dxa"/>
          </w:tcPr>
          <w:p w14:paraId="6DFF9F5F"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Name of organisation</w:t>
            </w:r>
          </w:p>
        </w:tc>
        <w:tc>
          <w:tcPr>
            <w:tcW w:w="6774" w:type="dxa"/>
            <w:vAlign w:val="center"/>
          </w:tcPr>
          <w:p w14:paraId="0291F694" w14:textId="77777777" w:rsidR="000A1BDE" w:rsidRPr="0021431E" w:rsidRDefault="000A1BDE" w:rsidP="00E86508">
            <w:pPr>
              <w:spacing w:before="120" w:after="120"/>
              <w:jc w:val="both"/>
              <w:rPr>
                <w:rFonts w:ascii="Arial" w:hAnsi="Arial" w:cs="Arial"/>
                <w:sz w:val="24"/>
                <w:szCs w:val="24"/>
              </w:rPr>
            </w:pPr>
          </w:p>
        </w:tc>
      </w:tr>
      <w:tr w:rsidR="000A1BDE" w:rsidRPr="0021431E" w14:paraId="4FE0D9BB" w14:textId="77777777" w:rsidTr="00E86508">
        <w:tc>
          <w:tcPr>
            <w:tcW w:w="3403" w:type="dxa"/>
          </w:tcPr>
          <w:p w14:paraId="733DD7C4"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Role in organisation</w:t>
            </w:r>
          </w:p>
        </w:tc>
        <w:tc>
          <w:tcPr>
            <w:tcW w:w="6774" w:type="dxa"/>
            <w:vAlign w:val="center"/>
          </w:tcPr>
          <w:p w14:paraId="268B7A55" w14:textId="77777777" w:rsidR="000A1BDE" w:rsidRPr="0021431E" w:rsidRDefault="000A1BDE" w:rsidP="00E86508">
            <w:pPr>
              <w:spacing w:before="120" w:after="120"/>
              <w:jc w:val="both"/>
              <w:rPr>
                <w:rFonts w:ascii="Arial" w:hAnsi="Arial" w:cs="Arial"/>
                <w:sz w:val="24"/>
                <w:szCs w:val="24"/>
              </w:rPr>
            </w:pPr>
          </w:p>
        </w:tc>
      </w:tr>
      <w:tr w:rsidR="000A1BDE" w:rsidRPr="0021431E" w14:paraId="776ADEA4" w14:textId="77777777" w:rsidTr="00E86508">
        <w:tc>
          <w:tcPr>
            <w:tcW w:w="3403" w:type="dxa"/>
          </w:tcPr>
          <w:p w14:paraId="000DC663"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Phone number</w:t>
            </w:r>
          </w:p>
        </w:tc>
        <w:tc>
          <w:tcPr>
            <w:tcW w:w="6774" w:type="dxa"/>
            <w:vAlign w:val="center"/>
          </w:tcPr>
          <w:p w14:paraId="2B806336" w14:textId="77777777" w:rsidR="000A1BDE" w:rsidRPr="0021431E" w:rsidRDefault="000A1BDE" w:rsidP="00E86508">
            <w:pPr>
              <w:spacing w:before="120" w:after="120"/>
              <w:jc w:val="both"/>
              <w:rPr>
                <w:rFonts w:ascii="Arial" w:hAnsi="Arial" w:cs="Arial"/>
                <w:sz w:val="24"/>
                <w:szCs w:val="24"/>
              </w:rPr>
            </w:pPr>
          </w:p>
        </w:tc>
      </w:tr>
      <w:tr w:rsidR="000A1BDE" w:rsidRPr="0021431E" w14:paraId="7B534B4A" w14:textId="77777777" w:rsidTr="00E86508">
        <w:tc>
          <w:tcPr>
            <w:tcW w:w="3403" w:type="dxa"/>
          </w:tcPr>
          <w:p w14:paraId="59EC20C1"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Email address</w:t>
            </w:r>
          </w:p>
        </w:tc>
        <w:tc>
          <w:tcPr>
            <w:tcW w:w="6774" w:type="dxa"/>
            <w:vAlign w:val="center"/>
          </w:tcPr>
          <w:p w14:paraId="52B16A99" w14:textId="77777777" w:rsidR="000A1BDE" w:rsidRPr="0021431E" w:rsidRDefault="000A1BDE" w:rsidP="00E86508">
            <w:pPr>
              <w:spacing w:before="120" w:after="120"/>
              <w:jc w:val="both"/>
              <w:rPr>
                <w:rFonts w:ascii="Arial" w:hAnsi="Arial" w:cs="Arial"/>
                <w:sz w:val="24"/>
                <w:szCs w:val="24"/>
              </w:rPr>
            </w:pPr>
          </w:p>
        </w:tc>
      </w:tr>
      <w:tr w:rsidR="000A1BDE" w:rsidRPr="0021431E" w14:paraId="36A4BFA6" w14:textId="77777777" w:rsidTr="00E86508">
        <w:tc>
          <w:tcPr>
            <w:tcW w:w="3403" w:type="dxa"/>
          </w:tcPr>
          <w:p w14:paraId="457C62AC"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Postal address</w:t>
            </w:r>
          </w:p>
        </w:tc>
        <w:tc>
          <w:tcPr>
            <w:tcW w:w="6774" w:type="dxa"/>
            <w:vAlign w:val="center"/>
          </w:tcPr>
          <w:p w14:paraId="4FE24603" w14:textId="77777777" w:rsidR="000A1BDE" w:rsidRPr="0021431E" w:rsidRDefault="000A1BDE" w:rsidP="00E86508">
            <w:pPr>
              <w:spacing w:before="120" w:after="120"/>
              <w:jc w:val="both"/>
              <w:rPr>
                <w:rFonts w:ascii="Arial" w:hAnsi="Arial" w:cs="Arial"/>
                <w:sz w:val="24"/>
                <w:szCs w:val="24"/>
              </w:rPr>
            </w:pPr>
          </w:p>
        </w:tc>
      </w:tr>
      <w:tr w:rsidR="000A1BDE" w:rsidRPr="0021431E" w14:paraId="23608F06" w14:textId="77777777" w:rsidTr="00E86508">
        <w:tc>
          <w:tcPr>
            <w:tcW w:w="3403" w:type="dxa"/>
          </w:tcPr>
          <w:p w14:paraId="695925FC"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Signature (electronic is acceptable)</w:t>
            </w:r>
          </w:p>
        </w:tc>
        <w:tc>
          <w:tcPr>
            <w:tcW w:w="6774" w:type="dxa"/>
            <w:vAlign w:val="center"/>
          </w:tcPr>
          <w:p w14:paraId="1C1316DB" w14:textId="77777777" w:rsidR="000A1BDE" w:rsidRPr="0021431E" w:rsidRDefault="000A1BDE" w:rsidP="00E86508">
            <w:pPr>
              <w:spacing w:before="120" w:after="120"/>
              <w:jc w:val="both"/>
              <w:rPr>
                <w:rFonts w:ascii="Arial" w:hAnsi="Arial" w:cs="Arial"/>
                <w:sz w:val="24"/>
                <w:szCs w:val="24"/>
              </w:rPr>
            </w:pPr>
          </w:p>
        </w:tc>
      </w:tr>
      <w:tr w:rsidR="000A1BDE" w:rsidRPr="0021431E" w14:paraId="698BF337" w14:textId="77777777" w:rsidTr="00E86508">
        <w:tc>
          <w:tcPr>
            <w:tcW w:w="3403" w:type="dxa"/>
          </w:tcPr>
          <w:p w14:paraId="4A5BAD40" w14:textId="77777777" w:rsidR="000A1BDE" w:rsidRPr="0021431E" w:rsidRDefault="000A1BDE" w:rsidP="0021431E">
            <w:pPr>
              <w:spacing w:before="120" w:after="120"/>
              <w:rPr>
                <w:rFonts w:ascii="Arial" w:hAnsi="Arial" w:cs="Arial"/>
                <w:sz w:val="24"/>
                <w:szCs w:val="24"/>
              </w:rPr>
            </w:pPr>
            <w:r w:rsidRPr="0021431E">
              <w:rPr>
                <w:rFonts w:ascii="Arial" w:hAnsi="Arial" w:cs="Arial"/>
                <w:sz w:val="24"/>
                <w:szCs w:val="24"/>
              </w:rPr>
              <w:t>Date</w:t>
            </w:r>
          </w:p>
        </w:tc>
        <w:tc>
          <w:tcPr>
            <w:tcW w:w="6774" w:type="dxa"/>
            <w:vAlign w:val="center"/>
          </w:tcPr>
          <w:p w14:paraId="3A124272" w14:textId="77777777" w:rsidR="000A1BDE" w:rsidRPr="0021431E" w:rsidRDefault="000A1BDE" w:rsidP="00E86508">
            <w:pPr>
              <w:spacing w:before="120" w:after="120"/>
              <w:jc w:val="both"/>
              <w:rPr>
                <w:rFonts w:ascii="Arial" w:hAnsi="Arial" w:cs="Arial"/>
                <w:sz w:val="24"/>
                <w:szCs w:val="24"/>
              </w:rPr>
            </w:pPr>
          </w:p>
        </w:tc>
      </w:tr>
    </w:tbl>
    <w:p w14:paraId="38FE8316" w14:textId="77777777" w:rsidR="000A1BDE" w:rsidRPr="00EF3303" w:rsidRDefault="000A1BDE" w:rsidP="000A1BDE">
      <w:pPr>
        <w:tabs>
          <w:tab w:val="left" w:pos="6273"/>
        </w:tabs>
        <w:rPr>
          <w:rFonts w:ascii="Arial" w:hAnsi="Arial" w:cs="Arial"/>
          <w:b/>
          <w:color w:val="416CBB"/>
          <w:szCs w:val="32"/>
          <w:u w:val="single"/>
        </w:rPr>
      </w:pPr>
    </w:p>
    <w:p w14:paraId="212D0D28" w14:textId="77777777" w:rsidR="00575C99" w:rsidRDefault="000A1BDE" w:rsidP="000A1BDE">
      <w:pPr>
        <w:rPr>
          <w:rFonts w:ascii="Arial" w:hAnsi="Arial" w:cs="Arial"/>
          <w:b/>
          <w:color w:val="566BBA"/>
          <w:sz w:val="28"/>
          <w:szCs w:val="28"/>
        </w:rPr>
      </w:pPr>
      <w:bookmarkStart w:id="126" w:name="_Toc284839826"/>
      <w:bookmarkStart w:id="127" w:name="_Toc284842701"/>
      <w:bookmarkStart w:id="128" w:name="_Toc284848214"/>
      <w:bookmarkStart w:id="129" w:name="_Toc284848879"/>
      <w:r w:rsidRPr="00EF3303">
        <w:rPr>
          <w:rFonts w:ascii="Arial" w:hAnsi="Arial" w:cs="Arial"/>
          <w:b/>
          <w:color w:val="566BBA"/>
          <w:sz w:val="28"/>
          <w:szCs w:val="28"/>
        </w:rPr>
        <w:t xml:space="preserve"> </w:t>
      </w:r>
      <w:bookmarkStart w:id="130" w:name="_Toc287342840"/>
      <w:bookmarkStart w:id="131" w:name="_Toc287342968"/>
      <w:bookmarkStart w:id="132" w:name="_Toc287343248"/>
      <w:bookmarkStart w:id="133" w:name="_Toc287343341"/>
      <w:bookmarkStart w:id="134" w:name="_Toc287343451"/>
      <w:bookmarkStart w:id="135" w:name="_Toc287343584"/>
      <w:bookmarkStart w:id="136" w:name="_Toc287343694"/>
      <w:bookmarkStart w:id="137" w:name="_Toc287343807"/>
      <w:bookmarkStart w:id="138" w:name="_Toc287448308"/>
      <w:bookmarkStart w:id="139" w:name="_Toc463959143"/>
      <w:bookmarkEnd w:id="126"/>
      <w:bookmarkEnd w:id="127"/>
      <w:bookmarkEnd w:id="128"/>
      <w:bookmarkEnd w:id="129"/>
    </w:p>
    <w:p w14:paraId="3D9FEAD5" w14:textId="77777777" w:rsidR="00575C99" w:rsidRDefault="00575C99" w:rsidP="000A1BDE">
      <w:pPr>
        <w:rPr>
          <w:rFonts w:ascii="Arial" w:hAnsi="Arial" w:cs="Arial"/>
          <w:b/>
          <w:color w:val="566BBA"/>
          <w:sz w:val="28"/>
          <w:szCs w:val="28"/>
        </w:rPr>
      </w:pPr>
    </w:p>
    <w:p w14:paraId="785962BD" w14:textId="643B4A4A" w:rsidR="00575C99" w:rsidRDefault="00575C99" w:rsidP="000A1BDE">
      <w:pPr>
        <w:rPr>
          <w:rFonts w:ascii="Arial" w:hAnsi="Arial" w:cs="Arial"/>
          <w:b/>
          <w:color w:val="566BBA"/>
          <w:sz w:val="28"/>
          <w:szCs w:val="28"/>
        </w:rPr>
      </w:pPr>
    </w:p>
    <w:p w14:paraId="519DF0EB" w14:textId="333040C3" w:rsidR="00E72104" w:rsidRDefault="00E72104" w:rsidP="000A1BDE">
      <w:pPr>
        <w:rPr>
          <w:rFonts w:ascii="Arial" w:hAnsi="Arial" w:cs="Arial"/>
          <w:b/>
          <w:color w:val="566BBA"/>
          <w:sz w:val="28"/>
          <w:szCs w:val="28"/>
        </w:rPr>
      </w:pPr>
    </w:p>
    <w:p w14:paraId="5D314710" w14:textId="77777777" w:rsidR="00E72104" w:rsidRDefault="00E72104" w:rsidP="000A1BDE">
      <w:pPr>
        <w:rPr>
          <w:rFonts w:ascii="Arial" w:hAnsi="Arial" w:cs="Arial"/>
          <w:b/>
          <w:color w:val="566BBA"/>
          <w:sz w:val="28"/>
          <w:szCs w:val="28"/>
        </w:rPr>
      </w:pPr>
    </w:p>
    <w:p w14:paraId="329486AD" w14:textId="77777777" w:rsidR="00575C99" w:rsidRDefault="00575C99" w:rsidP="000A1BDE">
      <w:pPr>
        <w:rPr>
          <w:rFonts w:ascii="Arial" w:hAnsi="Arial" w:cs="Arial"/>
          <w:b/>
          <w:color w:val="566BBA"/>
          <w:sz w:val="28"/>
          <w:szCs w:val="28"/>
        </w:rPr>
      </w:pPr>
    </w:p>
    <w:p w14:paraId="16F7B15F" w14:textId="182DDD6E" w:rsidR="000A1BDE" w:rsidRPr="00EF3303" w:rsidRDefault="000A1BDE" w:rsidP="000A1BDE">
      <w:pPr>
        <w:rPr>
          <w:rFonts w:ascii="Arial" w:hAnsi="Arial" w:cs="Arial"/>
          <w:b/>
          <w:sz w:val="32"/>
          <w:szCs w:val="32"/>
        </w:rPr>
      </w:pPr>
      <w:r w:rsidRPr="00EF3303">
        <w:rPr>
          <w:rFonts w:ascii="Arial" w:hAnsi="Arial" w:cs="Arial"/>
          <w:b/>
          <w:sz w:val="32"/>
          <w:szCs w:val="32"/>
        </w:rPr>
        <w:lastRenderedPageBreak/>
        <w:t>Section 5 – Mandatory Requirements</w:t>
      </w:r>
      <w:bookmarkEnd w:id="130"/>
      <w:bookmarkEnd w:id="131"/>
      <w:bookmarkEnd w:id="132"/>
      <w:bookmarkEnd w:id="133"/>
      <w:bookmarkEnd w:id="134"/>
      <w:bookmarkEnd w:id="135"/>
      <w:bookmarkEnd w:id="136"/>
      <w:bookmarkEnd w:id="137"/>
      <w:bookmarkEnd w:id="138"/>
      <w:bookmarkEnd w:id="139"/>
    </w:p>
    <w:p w14:paraId="375C3CD7" w14:textId="77777777" w:rsidR="000A1BDE" w:rsidRPr="00EF3303" w:rsidRDefault="000A1BDE" w:rsidP="000A1BDE">
      <w:pPr>
        <w:tabs>
          <w:tab w:val="left" w:pos="6273"/>
        </w:tabs>
        <w:ind w:left="-720"/>
        <w:rPr>
          <w:rFonts w:ascii="Arial" w:hAnsi="Arial" w:cs="Arial"/>
          <w:b/>
          <w:color w:val="416CBB"/>
          <w:sz w:val="32"/>
          <w:szCs w:val="32"/>
          <w:u w:val="single"/>
        </w:rPr>
      </w:pPr>
    </w:p>
    <w:p w14:paraId="6896C7D7" w14:textId="77777777" w:rsidR="000A1BDE" w:rsidRPr="00EF3303" w:rsidRDefault="000A1BDE" w:rsidP="000A1BDE">
      <w:pPr>
        <w:pStyle w:val="BodyText1"/>
        <w:spacing w:before="0" w:after="0" w:line="360" w:lineRule="auto"/>
        <w:rPr>
          <w:rFonts w:cs="Arial"/>
          <w:b/>
          <w:color w:val="543996"/>
        </w:rPr>
      </w:pPr>
    </w:p>
    <w:p w14:paraId="7B7D64BC" w14:textId="77777777" w:rsidR="000A1BDE" w:rsidRPr="00EF3303" w:rsidRDefault="000A1BDE" w:rsidP="000D1099">
      <w:pPr>
        <w:pStyle w:val="Heading1"/>
        <w:numPr>
          <w:ilvl w:val="0"/>
          <w:numId w:val="24"/>
        </w:numPr>
        <w:spacing w:before="0" w:after="0"/>
        <w:rPr>
          <w:rFonts w:cs="Arial"/>
          <w:color w:val="4F2D7F"/>
          <w:sz w:val="28"/>
          <w:szCs w:val="28"/>
          <w:lang w:val="en-GB"/>
        </w:rPr>
      </w:pPr>
      <w:bookmarkStart w:id="140" w:name="_Toc287017305"/>
      <w:bookmarkStart w:id="141" w:name="_Toc287017437"/>
      <w:bookmarkStart w:id="142" w:name="_Toc287342842"/>
      <w:bookmarkStart w:id="143" w:name="_Toc287342970"/>
      <w:bookmarkStart w:id="144" w:name="_Toc287343250"/>
      <w:bookmarkStart w:id="145" w:name="_Toc287343343"/>
      <w:bookmarkStart w:id="146" w:name="_Toc287343453"/>
      <w:bookmarkStart w:id="147" w:name="_Toc287343586"/>
      <w:bookmarkStart w:id="148" w:name="_Toc287343696"/>
      <w:bookmarkStart w:id="149" w:name="_Toc287343809"/>
      <w:bookmarkStart w:id="150" w:name="_Toc287448310"/>
      <w:bookmarkStart w:id="151" w:name="_Toc463959144"/>
      <w:r w:rsidRPr="00EF3303">
        <w:rPr>
          <w:rFonts w:cs="Arial"/>
          <w:color w:val="4F2D7F"/>
          <w:sz w:val="28"/>
          <w:szCs w:val="28"/>
        </w:rPr>
        <w:t>Introduction</w:t>
      </w:r>
      <w:bookmarkEnd w:id="140"/>
      <w:bookmarkEnd w:id="141"/>
      <w:bookmarkEnd w:id="142"/>
      <w:bookmarkEnd w:id="143"/>
      <w:bookmarkEnd w:id="144"/>
      <w:bookmarkEnd w:id="145"/>
      <w:bookmarkEnd w:id="146"/>
      <w:bookmarkEnd w:id="147"/>
      <w:bookmarkEnd w:id="148"/>
      <w:bookmarkEnd w:id="149"/>
      <w:bookmarkEnd w:id="150"/>
      <w:bookmarkEnd w:id="151"/>
    </w:p>
    <w:p w14:paraId="148E7424" w14:textId="77777777" w:rsidR="000A1BDE" w:rsidRPr="00EF3303" w:rsidRDefault="000A1BDE" w:rsidP="000A1BDE">
      <w:pPr>
        <w:rPr>
          <w:rFonts w:ascii="Arial" w:hAnsi="Arial" w:cs="Arial"/>
        </w:rPr>
      </w:pPr>
    </w:p>
    <w:p w14:paraId="7AB97127" w14:textId="38117144" w:rsidR="000A1BDE" w:rsidRPr="00E72104" w:rsidRDefault="000A1BDE" w:rsidP="00E72104">
      <w:pPr>
        <w:tabs>
          <w:tab w:val="num" w:pos="426"/>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hanging="709"/>
        <w:jc w:val="both"/>
        <w:rPr>
          <w:rFonts w:ascii="Arial" w:hAnsi="Arial" w:cs="Arial"/>
          <w:szCs w:val="22"/>
        </w:rPr>
      </w:pPr>
      <w:r w:rsidRPr="0021431E">
        <w:rPr>
          <w:rFonts w:ascii="Arial" w:hAnsi="Arial" w:cs="Arial"/>
          <w:sz w:val="24"/>
          <w:szCs w:val="24"/>
        </w:rPr>
        <w:t>1.1</w:t>
      </w:r>
      <w:r w:rsidRPr="0021431E">
        <w:rPr>
          <w:rFonts w:ascii="Arial" w:hAnsi="Arial" w:cs="Arial"/>
          <w:sz w:val="24"/>
          <w:szCs w:val="24"/>
        </w:rPr>
        <w:tab/>
        <w:t>This section of the Invitation to Tender sets out YPO’s mandatory requirements (MR) relating to this Framework Agreement.</w:t>
      </w:r>
      <w:r w:rsidRPr="00EF3303">
        <w:rPr>
          <w:rFonts w:ascii="Arial" w:hAnsi="Arial" w:cs="Arial"/>
          <w:szCs w:val="22"/>
        </w:rPr>
        <w:t xml:space="preserve">  </w:t>
      </w:r>
    </w:p>
    <w:p w14:paraId="3736E06D" w14:textId="103315E6" w:rsidR="000A1BDE" w:rsidRPr="00EF3303" w:rsidRDefault="000A1BDE" w:rsidP="000D1099">
      <w:pPr>
        <w:pStyle w:val="BodyText1"/>
        <w:numPr>
          <w:ilvl w:val="0"/>
          <w:numId w:val="24"/>
        </w:numPr>
        <w:spacing w:line="276" w:lineRule="auto"/>
        <w:outlineLvl w:val="0"/>
        <w:rPr>
          <w:rFonts w:cs="Arial"/>
          <w:b/>
          <w:color w:val="4F2D7F"/>
          <w:sz w:val="28"/>
          <w:szCs w:val="28"/>
        </w:rPr>
      </w:pPr>
      <w:bookmarkStart w:id="152" w:name="_Toc287017306"/>
      <w:bookmarkStart w:id="153" w:name="_Toc287017438"/>
      <w:bookmarkStart w:id="154" w:name="_Toc287342843"/>
      <w:bookmarkStart w:id="155" w:name="_Toc287342971"/>
      <w:bookmarkStart w:id="156" w:name="_Toc287343251"/>
      <w:bookmarkStart w:id="157" w:name="_Toc287343344"/>
      <w:bookmarkStart w:id="158" w:name="_Toc287343454"/>
      <w:bookmarkStart w:id="159" w:name="_Toc287343587"/>
      <w:bookmarkStart w:id="160" w:name="_Toc287343697"/>
      <w:bookmarkStart w:id="161" w:name="_Toc287343810"/>
      <w:bookmarkStart w:id="162" w:name="_Toc287448311"/>
      <w:bookmarkStart w:id="163" w:name="_Toc463959145"/>
      <w:r w:rsidRPr="00EF3303">
        <w:rPr>
          <w:rFonts w:cs="Arial"/>
          <w:b/>
          <w:color w:val="4F2D7F"/>
          <w:sz w:val="28"/>
          <w:szCs w:val="28"/>
        </w:rPr>
        <w:t>Tenderers Response to Technical and Commercial Mandatory Requirements</w:t>
      </w:r>
      <w:bookmarkEnd w:id="152"/>
      <w:bookmarkEnd w:id="153"/>
      <w:bookmarkEnd w:id="154"/>
      <w:bookmarkEnd w:id="155"/>
      <w:bookmarkEnd w:id="156"/>
      <w:bookmarkEnd w:id="157"/>
      <w:bookmarkEnd w:id="158"/>
      <w:bookmarkEnd w:id="159"/>
      <w:bookmarkEnd w:id="160"/>
      <w:bookmarkEnd w:id="161"/>
      <w:bookmarkEnd w:id="162"/>
      <w:bookmarkEnd w:id="163"/>
    </w:p>
    <w:p w14:paraId="46025A8D" w14:textId="349364DB" w:rsidR="000A1BDE" w:rsidRPr="00E72104" w:rsidRDefault="000A1BDE" w:rsidP="00E72104">
      <w:pPr>
        <w:tabs>
          <w:tab w:val="left" w:pos="709"/>
          <w:tab w:val="left" w:pos="1440"/>
          <w:tab w:val="left" w:pos="2160"/>
          <w:tab w:val="left" w:pos="2880"/>
          <w:tab w:val="left" w:pos="3600"/>
          <w:tab w:val="left" w:pos="4320"/>
          <w:tab w:val="left" w:pos="5040"/>
          <w:tab w:val="left" w:pos="5760"/>
          <w:tab w:val="left" w:pos="6480"/>
          <w:tab w:val="left" w:pos="7200"/>
          <w:tab w:val="left" w:pos="7371"/>
          <w:tab w:val="left" w:pos="7920"/>
          <w:tab w:val="left" w:pos="8640"/>
        </w:tabs>
        <w:spacing w:before="240" w:after="120" w:line="276" w:lineRule="auto"/>
        <w:ind w:hanging="709"/>
        <w:jc w:val="both"/>
        <w:rPr>
          <w:rFonts w:ascii="Arial" w:hAnsi="Arial" w:cs="Arial"/>
          <w:color w:val="000000"/>
          <w:sz w:val="24"/>
          <w:szCs w:val="24"/>
        </w:rPr>
      </w:pPr>
      <w:r w:rsidRPr="0021431E">
        <w:rPr>
          <w:rFonts w:ascii="Arial" w:hAnsi="Arial" w:cs="Arial"/>
          <w:sz w:val="24"/>
          <w:szCs w:val="24"/>
        </w:rPr>
        <w:t>2.1</w:t>
      </w:r>
      <w:r w:rsidRPr="0021431E">
        <w:rPr>
          <w:rFonts w:ascii="Arial" w:hAnsi="Arial" w:cs="Arial"/>
          <w:sz w:val="24"/>
          <w:szCs w:val="24"/>
        </w:rPr>
        <w:tab/>
        <w:t xml:space="preserve">The questions within this section are scored as Pass or Fail. Failure by the Tenderer to meet any of the Mandatory Requirements and/or submit any information requested will usually mean failure to be accepted onto the Framework Agreement and </w:t>
      </w:r>
      <w:r w:rsidRPr="0021431E">
        <w:rPr>
          <w:rFonts w:ascii="Arial" w:hAnsi="Arial" w:cs="Arial"/>
          <w:color w:val="000000"/>
          <w:sz w:val="24"/>
          <w:szCs w:val="24"/>
        </w:rPr>
        <w:t xml:space="preserve">could mean that the </w:t>
      </w:r>
      <w:r w:rsidR="00472552">
        <w:rPr>
          <w:rFonts w:ascii="Arial" w:hAnsi="Arial" w:cs="Arial"/>
          <w:color w:val="000000"/>
          <w:sz w:val="24"/>
          <w:szCs w:val="24"/>
        </w:rPr>
        <w:t>T</w:t>
      </w:r>
      <w:r w:rsidRPr="0021431E">
        <w:rPr>
          <w:rFonts w:ascii="Arial" w:hAnsi="Arial" w:cs="Arial"/>
          <w:color w:val="000000"/>
          <w:sz w:val="24"/>
          <w:szCs w:val="24"/>
        </w:rPr>
        <w:t xml:space="preserve">ender is dismissed without the evaluation being completed. </w:t>
      </w:r>
    </w:p>
    <w:p w14:paraId="5BA3941B" w14:textId="7D5B8DEA" w:rsidR="000A1BDE" w:rsidRPr="00E72104" w:rsidRDefault="000A1BDE" w:rsidP="00E72104">
      <w:pPr>
        <w:pStyle w:val="StyleHeading120pt"/>
        <w:spacing w:before="240" w:after="120" w:line="276" w:lineRule="auto"/>
        <w:ind w:left="0" w:hanging="709"/>
        <w:jc w:val="both"/>
        <w:rPr>
          <w:rFonts w:cs="Arial"/>
          <w:color w:val="4F2D7F"/>
          <w:lang w:val="en-GB"/>
        </w:rPr>
      </w:pPr>
      <w:bookmarkStart w:id="164" w:name="_Toc287017307"/>
      <w:bookmarkStart w:id="165" w:name="_Toc287017439"/>
      <w:bookmarkStart w:id="166" w:name="_Toc287342845"/>
      <w:bookmarkStart w:id="167" w:name="_Toc287342973"/>
      <w:bookmarkStart w:id="168" w:name="_Toc287343253"/>
      <w:bookmarkStart w:id="169" w:name="_Toc287343346"/>
      <w:bookmarkStart w:id="170" w:name="_Toc287343456"/>
      <w:bookmarkStart w:id="171" w:name="_Toc287343589"/>
      <w:bookmarkStart w:id="172" w:name="_Toc287343699"/>
      <w:bookmarkStart w:id="173" w:name="_Toc287343812"/>
      <w:bookmarkStart w:id="174" w:name="_Toc287448313"/>
      <w:bookmarkStart w:id="175" w:name="_Toc463959146"/>
      <w:r w:rsidRPr="00EF3303">
        <w:rPr>
          <w:rFonts w:cs="Arial"/>
          <w:color w:val="4F2D7F"/>
          <w:lang w:val="en-GB"/>
        </w:rPr>
        <w:t>3</w:t>
      </w:r>
      <w:r w:rsidRPr="00EF3303">
        <w:rPr>
          <w:rFonts w:cs="Arial"/>
          <w:color w:val="4F2D7F"/>
        </w:rPr>
        <w:tab/>
        <w:t>Technical Mandatory Requirements</w:t>
      </w:r>
      <w:bookmarkEnd w:id="164"/>
      <w:bookmarkEnd w:id="165"/>
      <w:bookmarkEnd w:id="166"/>
      <w:bookmarkEnd w:id="167"/>
      <w:bookmarkEnd w:id="168"/>
      <w:bookmarkEnd w:id="169"/>
      <w:bookmarkEnd w:id="170"/>
      <w:bookmarkEnd w:id="171"/>
      <w:bookmarkEnd w:id="172"/>
      <w:bookmarkEnd w:id="173"/>
      <w:bookmarkEnd w:id="174"/>
      <w:bookmarkEnd w:id="175"/>
    </w:p>
    <w:p w14:paraId="6EF22C86" w14:textId="46041711" w:rsidR="00761044" w:rsidRPr="00761044" w:rsidRDefault="000A1BDE" w:rsidP="00E72104">
      <w:pPr>
        <w:pStyle w:val="BodyText1"/>
        <w:spacing w:line="276" w:lineRule="auto"/>
        <w:ind w:hanging="709"/>
        <w:jc w:val="both"/>
        <w:rPr>
          <w:rFonts w:cs="Arial"/>
          <w:sz w:val="24"/>
          <w:szCs w:val="24"/>
        </w:rPr>
      </w:pPr>
      <w:r w:rsidRPr="0021431E">
        <w:rPr>
          <w:rFonts w:cs="Arial"/>
          <w:sz w:val="24"/>
          <w:szCs w:val="24"/>
        </w:rPr>
        <w:t>3.1</w:t>
      </w:r>
      <w:r w:rsidRPr="0021431E">
        <w:rPr>
          <w:rFonts w:cs="Arial"/>
          <w:sz w:val="24"/>
          <w:szCs w:val="24"/>
        </w:rPr>
        <w:tab/>
        <w:t xml:space="preserve">The tables below set out YPO’s Technical Mandatory Requirements (MR Tech) relating to this Framework Agreement. </w:t>
      </w:r>
    </w:p>
    <w:p w14:paraId="1819734E" w14:textId="77777777" w:rsidR="00761044" w:rsidRPr="00EF3303" w:rsidRDefault="00761044" w:rsidP="000A1BDE">
      <w:pPr>
        <w:pStyle w:val="StyleHeading120pt"/>
        <w:spacing w:after="0"/>
        <w:ind w:left="0" w:hanging="770"/>
        <w:rPr>
          <w:rFonts w:cs="Arial"/>
          <w:color w:val="416CBB"/>
        </w:rPr>
      </w:pPr>
    </w:p>
    <w:tbl>
      <w:tblPr>
        <w:tblW w:w="51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ayout w:type="fixed"/>
        <w:tblLook w:val="01E0" w:firstRow="1" w:lastRow="1" w:firstColumn="1" w:lastColumn="1" w:noHBand="0" w:noVBand="0"/>
      </w:tblPr>
      <w:tblGrid>
        <w:gridCol w:w="935"/>
        <w:gridCol w:w="6212"/>
        <w:gridCol w:w="1025"/>
        <w:gridCol w:w="918"/>
      </w:tblGrid>
      <w:tr w:rsidR="000A1BDE" w:rsidRPr="0021431E" w14:paraId="3B3C9B70" w14:textId="77777777" w:rsidTr="006251FA">
        <w:trPr>
          <w:trHeight w:val="449"/>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543996"/>
          </w:tcPr>
          <w:p w14:paraId="59C37A6D" w14:textId="77777777" w:rsidR="000A1BDE" w:rsidRPr="0021431E" w:rsidRDefault="000A1BDE" w:rsidP="00DD5D7C">
            <w:pPr>
              <w:pStyle w:val="BodyText1"/>
              <w:spacing w:before="120"/>
              <w:jc w:val="center"/>
              <w:rPr>
                <w:rFonts w:cs="Arial"/>
                <w:b/>
                <w:color w:val="FFFFFF"/>
                <w:sz w:val="24"/>
                <w:szCs w:val="24"/>
              </w:rPr>
            </w:pPr>
            <w:r w:rsidRPr="0021431E">
              <w:rPr>
                <w:rFonts w:cs="Arial"/>
                <w:b/>
                <w:color w:val="FFFFFF"/>
                <w:sz w:val="24"/>
                <w:szCs w:val="24"/>
              </w:rPr>
              <w:t>TABLE 3.2: SPECIFICATION</w:t>
            </w:r>
          </w:p>
        </w:tc>
      </w:tr>
      <w:tr w:rsidR="000A1BDE" w:rsidRPr="0021431E" w14:paraId="36D1F82D" w14:textId="77777777" w:rsidTr="006251FA">
        <w:tblPrEx>
          <w:shd w:val="clear" w:color="auto" w:fill="auto"/>
        </w:tblPrEx>
        <w:trPr>
          <w:trHeight w:val="658"/>
          <w:jc w:val="center"/>
        </w:trPr>
        <w:tc>
          <w:tcPr>
            <w:tcW w:w="514" w:type="pct"/>
            <w:tcBorders>
              <w:bottom w:val="single" w:sz="4" w:space="0" w:color="auto"/>
            </w:tcBorders>
            <w:shd w:val="clear" w:color="auto" w:fill="543996"/>
            <w:vAlign w:val="center"/>
          </w:tcPr>
          <w:p w14:paraId="1F23EA7C" w14:textId="77777777" w:rsidR="000A1BDE" w:rsidRPr="0021431E" w:rsidRDefault="000A1BDE" w:rsidP="0021431E">
            <w:pPr>
              <w:pStyle w:val="BodyText1"/>
              <w:spacing w:before="120"/>
              <w:rPr>
                <w:rFonts w:cs="Arial"/>
                <w:b/>
                <w:color w:val="FFFFFF"/>
                <w:sz w:val="24"/>
                <w:szCs w:val="24"/>
              </w:rPr>
            </w:pPr>
            <w:r w:rsidRPr="0021431E">
              <w:rPr>
                <w:rFonts w:cs="Arial"/>
                <w:b/>
                <w:color w:val="FFFFFF"/>
                <w:sz w:val="24"/>
                <w:szCs w:val="24"/>
              </w:rPr>
              <w:t>Ref</w:t>
            </w:r>
          </w:p>
        </w:tc>
        <w:tc>
          <w:tcPr>
            <w:tcW w:w="3417" w:type="pct"/>
            <w:tcBorders>
              <w:bottom w:val="single" w:sz="4" w:space="0" w:color="auto"/>
            </w:tcBorders>
            <w:shd w:val="clear" w:color="auto" w:fill="543996"/>
            <w:vAlign w:val="center"/>
          </w:tcPr>
          <w:p w14:paraId="3FE765DF" w14:textId="77777777" w:rsidR="000A1BDE" w:rsidRPr="0021431E" w:rsidRDefault="000A1BDE" w:rsidP="0021431E">
            <w:pPr>
              <w:pStyle w:val="BodyText1"/>
              <w:spacing w:before="120"/>
              <w:rPr>
                <w:rFonts w:cs="Arial"/>
                <w:b/>
                <w:color w:val="FFFFFF"/>
                <w:sz w:val="24"/>
                <w:szCs w:val="24"/>
              </w:rPr>
            </w:pPr>
            <w:r w:rsidRPr="0021431E">
              <w:rPr>
                <w:rFonts w:cs="Arial"/>
                <w:b/>
                <w:color w:val="FFFFFF"/>
                <w:sz w:val="24"/>
                <w:szCs w:val="24"/>
              </w:rPr>
              <w:t>Requirement</w:t>
            </w:r>
          </w:p>
        </w:tc>
        <w:tc>
          <w:tcPr>
            <w:tcW w:w="1069" w:type="pct"/>
            <w:gridSpan w:val="2"/>
            <w:tcBorders>
              <w:bottom w:val="single" w:sz="4" w:space="0" w:color="auto"/>
            </w:tcBorders>
            <w:shd w:val="clear" w:color="auto" w:fill="543996"/>
            <w:vAlign w:val="center"/>
          </w:tcPr>
          <w:p w14:paraId="2B3BF926" w14:textId="77777777" w:rsidR="000A1BDE" w:rsidRPr="0021431E" w:rsidRDefault="000A1BDE" w:rsidP="0021431E">
            <w:pPr>
              <w:pStyle w:val="BodyText1"/>
              <w:spacing w:before="120"/>
              <w:rPr>
                <w:rFonts w:cs="Arial"/>
                <w:b/>
                <w:color w:val="FFFFFF"/>
                <w:sz w:val="24"/>
                <w:szCs w:val="24"/>
              </w:rPr>
            </w:pPr>
            <w:r w:rsidRPr="0021431E">
              <w:rPr>
                <w:rFonts w:cs="Arial"/>
                <w:b/>
                <w:color w:val="FFFFFF"/>
                <w:sz w:val="24"/>
                <w:szCs w:val="24"/>
              </w:rPr>
              <w:t>Insert (x) into the appropriate box</w:t>
            </w:r>
          </w:p>
        </w:tc>
      </w:tr>
      <w:tr w:rsidR="000A1BDE" w:rsidRPr="0021431E" w14:paraId="483E21D5" w14:textId="77777777" w:rsidTr="00990C09">
        <w:tblPrEx>
          <w:shd w:val="clear" w:color="auto" w:fill="auto"/>
        </w:tblPrEx>
        <w:trPr>
          <w:trHeight w:hRule="exact" w:val="955"/>
          <w:jc w:val="center"/>
        </w:trPr>
        <w:tc>
          <w:tcPr>
            <w:tcW w:w="514" w:type="pct"/>
            <w:vMerge w:val="restart"/>
            <w:vAlign w:val="center"/>
          </w:tcPr>
          <w:p w14:paraId="302ABA3A" w14:textId="77777777" w:rsidR="000A1BDE" w:rsidRPr="0021431E" w:rsidRDefault="000A1BDE" w:rsidP="0021431E">
            <w:pPr>
              <w:pStyle w:val="BodyText1"/>
              <w:spacing w:before="120"/>
              <w:jc w:val="both"/>
              <w:rPr>
                <w:rFonts w:cs="Arial"/>
                <w:sz w:val="24"/>
                <w:szCs w:val="24"/>
              </w:rPr>
            </w:pPr>
            <w:r w:rsidRPr="0021431E">
              <w:rPr>
                <w:rFonts w:cs="Arial"/>
                <w:sz w:val="24"/>
                <w:szCs w:val="24"/>
              </w:rPr>
              <w:t>MR Tech 1</w:t>
            </w:r>
          </w:p>
        </w:tc>
        <w:tc>
          <w:tcPr>
            <w:tcW w:w="3417" w:type="pct"/>
            <w:vMerge w:val="restart"/>
            <w:vAlign w:val="center"/>
          </w:tcPr>
          <w:p w14:paraId="723721C7" w14:textId="32B68483" w:rsidR="000A1BDE" w:rsidRPr="0021431E" w:rsidRDefault="000A1BDE" w:rsidP="0021431E">
            <w:pPr>
              <w:spacing w:before="120" w:after="120"/>
              <w:jc w:val="both"/>
              <w:rPr>
                <w:rFonts w:ascii="Arial" w:hAnsi="Arial" w:cs="Arial"/>
                <w:sz w:val="24"/>
                <w:szCs w:val="24"/>
              </w:rPr>
            </w:pPr>
            <w:r w:rsidRPr="0021431E">
              <w:rPr>
                <w:rFonts w:ascii="Arial" w:hAnsi="Arial" w:cs="Arial"/>
                <w:sz w:val="24"/>
                <w:szCs w:val="24"/>
              </w:rPr>
              <w:t xml:space="preserve">Please confirm that you can meet the specification stated in Section 3 above for the </w:t>
            </w:r>
            <w:r w:rsidR="006F4369">
              <w:rPr>
                <w:rFonts w:ascii="Arial" w:hAnsi="Arial" w:cs="Arial"/>
                <w:sz w:val="24"/>
                <w:szCs w:val="24"/>
              </w:rPr>
              <w:t>L</w:t>
            </w:r>
            <w:r w:rsidRPr="0021431E">
              <w:rPr>
                <w:rFonts w:ascii="Arial" w:hAnsi="Arial" w:cs="Arial"/>
                <w:sz w:val="24"/>
                <w:szCs w:val="24"/>
              </w:rPr>
              <w:t>ots you are bidding for.</w:t>
            </w:r>
            <w:r w:rsidR="00F10602">
              <w:rPr>
                <w:rFonts w:ascii="Arial" w:hAnsi="Arial" w:cs="Arial"/>
                <w:sz w:val="24"/>
                <w:szCs w:val="24"/>
              </w:rPr>
              <w:t xml:space="preserve"> Any suppliers who fail to meet these requirements will be disqualified from the process.</w:t>
            </w:r>
          </w:p>
          <w:p w14:paraId="4817BFE9" w14:textId="77777777" w:rsidR="000A1BDE" w:rsidRPr="0021431E" w:rsidRDefault="000A1BDE" w:rsidP="0021431E">
            <w:pPr>
              <w:spacing w:before="120" w:after="120"/>
              <w:jc w:val="both"/>
              <w:rPr>
                <w:rFonts w:ascii="Arial" w:hAnsi="Arial" w:cs="Arial"/>
                <w:sz w:val="24"/>
                <w:szCs w:val="24"/>
              </w:rPr>
            </w:pPr>
          </w:p>
        </w:tc>
        <w:tc>
          <w:tcPr>
            <w:tcW w:w="564" w:type="pct"/>
            <w:vAlign w:val="center"/>
          </w:tcPr>
          <w:p w14:paraId="522A27C8" w14:textId="77777777" w:rsidR="000A1BDE" w:rsidRPr="0021431E" w:rsidRDefault="000A1BDE" w:rsidP="0021431E">
            <w:pPr>
              <w:spacing w:before="120" w:after="120"/>
              <w:jc w:val="center"/>
              <w:rPr>
                <w:rFonts w:ascii="Arial" w:hAnsi="Arial" w:cs="Arial"/>
                <w:sz w:val="24"/>
                <w:szCs w:val="24"/>
              </w:rPr>
            </w:pPr>
            <w:r w:rsidRPr="0021431E">
              <w:rPr>
                <w:rFonts w:ascii="Arial" w:hAnsi="Arial" w:cs="Arial"/>
                <w:sz w:val="24"/>
                <w:szCs w:val="24"/>
              </w:rPr>
              <w:t>YES (PASS)</w:t>
            </w:r>
          </w:p>
        </w:tc>
        <w:tc>
          <w:tcPr>
            <w:tcW w:w="505" w:type="pct"/>
            <w:shd w:val="clear" w:color="auto" w:fill="D9D9D9" w:themeFill="background1" w:themeFillShade="D9"/>
            <w:vAlign w:val="center"/>
          </w:tcPr>
          <w:p w14:paraId="36451134" w14:textId="77777777" w:rsidR="000A1BDE" w:rsidRPr="0021431E" w:rsidRDefault="000A1BDE" w:rsidP="0021431E">
            <w:pPr>
              <w:spacing w:before="120" w:after="120"/>
              <w:jc w:val="center"/>
              <w:rPr>
                <w:rFonts w:ascii="Arial" w:hAnsi="Arial" w:cs="Arial"/>
                <w:sz w:val="24"/>
                <w:szCs w:val="24"/>
              </w:rPr>
            </w:pPr>
          </w:p>
          <w:p w14:paraId="12B1C0CD" w14:textId="77777777" w:rsidR="000A1BDE" w:rsidRPr="0021431E" w:rsidRDefault="000A1BDE" w:rsidP="0021431E">
            <w:pPr>
              <w:spacing w:before="120" w:after="120"/>
              <w:jc w:val="center"/>
              <w:rPr>
                <w:rFonts w:ascii="Arial" w:hAnsi="Arial" w:cs="Arial"/>
                <w:sz w:val="24"/>
                <w:szCs w:val="24"/>
              </w:rPr>
            </w:pPr>
          </w:p>
        </w:tc>
      </w:tr>
      <w:tr w:rsidR="000A1BDE" w:rsidRPr="0021431E" w14:paraId="2DB7418B" w14:textId="77777777" w:rsidTr="00990C09">
        <w:tblPrEx>
          <w:shd w:val="clear" w:color="auto" w:fill="auto"/>
        </w:tblPrEx>
        <w:trPr>
          <w:trHeight w:hRule="exact" w:val="1021"/>
          <w:jc w:val="center"/>
        </w:trPr>
        <w:tc>
          <w:tcPr>
            <w:tcW w:w="514" w:type="pct"/>
            <w:vMerge/>
            <w:vAlign w:val="center"/>
          </w:tcPr>
          <w:p w14:paraId="12A4CC69" w14:textId="77777777" w:rsidR="000A1BDE" w:rsidRPr="0021431E" w:rsidRDefault="000A1BDE" w:rsidP="0021431E">
            <w:pPr>
              <w:pStyle w:val="BodyText1"/>
              <w:spacing w:before="120"/>
              <w:jc w:val="both"/>
              <w:rPr>
                <w:rFonts w:cs="Arial"/>
                <w:sz w:val="24"/>
                <w:szCs w:val="24"/>
              </w:rPr>
            </w:pPr>
          </w:p>
        </w:tc>
        <w:tc>
          <w:tcPr>
            <w:tcW w:w="3417" w:type="pct"/>
            <w:vMerge/>
            <w:vAlign w:val="center"/>
          </w:tcPr>
          <w:p w14:paraId="57429E6D" w14:textId="77777777" w:rsidR="000A1BDE" w:rsidRPr="0021431E" w:rsidRDefault="000A1BDE" w:rsidP="0021431E">
            <w:pPr>
              <w:spacing w:before="120" w:after="120"/>
              <w:jc w:val="both"/>
              <w:rPr>
                <w:rFonts w:ascii="Arial" w:hAnsi="Arial" w:cs="Arial"/>
                <w:sz w:val="24"/>
                <w:szCs w:val="24"/>
              </w:rPr>
            </w:pPr>
          </w:p>
        </w:tc>
        <w:tc>
          <w:tcPr>
            <w:tcW w:w="564" w:type="pct"/>
            <w:vAlign w:val="center"/>
          </w:tcPr>
          <w:p w14:paraId="31C4A3F9" w14:textId="77777777" w:rsidR="000A1BDE" w:rsidRPr="0021431E" w:rsidRDefault="000A1BDE" w:rsidP="0021431E">
            <w:pPr>
              <w:spacing w:before="120" w:after="120"/>
              <w:jc w:val="center"/>
              <w:rPr>
                <w:rFonts w:ascii="Arial" w:hAnsi="Arial" w:cs="Arial"/>
                <w:sz w:val="24"/>
                <w:szCs w:val="24"/>
              </w:rPr>
            </w:pPr>
            <w:r w:rsidRPr="0021431E">
              <w:rPr>
                <w:rFonts w:ascii="Arial" w:hAnsi="Arial" w:cs="Arial"/>
                <w:sz w:val="24"/>
                <w:szCs w:val="24"/>
              </w:rPr>
              <w:t>NO</w:t>
            </w:r>
            <w:r w:rsidRPr="0021431E">
              <w:rPr>
                <w:rFonts w:ascii="Arial" w:hAnsi="Arial" w:cs="Arial"/>
                <w:sz w:val="24"/>
                <w:szCs w:val="24"/>
              </w:rPr>
              <w:br/>
              <w:t>(FAIL)</w:t>
            </w:r>
          </w:p>
          <w:p w14:paraId="5FD36245" w14:textId="77777777" w:rsidR="000A1BDE" w:rsidRPr="0021431E" w:rsidRDefault="000A1BDE" w:rsidP="0021431E">
            <w:pPr>
              <w:spacing w:before="120" w:after="120"/>
              <w:jc w:val="center"/>
              <w:rPr>
                <w:rFonts w:ascii="Arial" w:hAnsi="Arial" w:cs="Arial"/>
                <w:sz w:val="24"/>
                <w:szCs w:val="24"/>
              </w:rPr>
            </w:pPr>
          </w:p>
          <w:p w14:paraId="4B6DD099" w14:textId="77777777" w:rsidR="000A1BDE" w:rsidRPr="0021431E" w:rsidRDefault="000A1BDE" w:rsidP="0021431E">
            <w:pPr>
              <w:spacing w:before="120" w:after="120"/>
              <w:jc w:val="center"/>
              <w:rPr>
                <w:rFonts w:ascii="Arial" w:hAnsi="Arial" w:cs="Arial"/>
                <w:sz w:val="24"/>
                <w:szCs w:val="24"/>
              </w:rPr>
            </w:pPr>
          </w:p>
        </w:tc>
        <w:tc>
          <w:tcPr>
            <w:tcW w:w="505" w:type="pct"/>
            <w:shd w:val="clear" w:color="auto" w:fill="D9D9D9" w:themeFill="background1" w:themeFillShade="D9"/>
            <w:vAlign w:val="center"/>
          </w:tcPr>
          <w:p w14:paraId="4EE86E20" w14:textId="77777777" w:rsidR="000A1BDE" w:rsidRPr="0021431E" w:rsidRDefault="000A1BDE" w:rsidP="0021431E">
            <w:pPr>
              <w:spacing w:before="120" w:after="120"/>
              <w:jc w:val="center"/>
              <w:rPr>
                <w:rFonts w:ascii="Arial" w:hAnsi="Arial" w:cs="Arial"/>
                <w:sz w:val="24"/>
                <w:szCs w:val="24"/>
              </w:rPr>
            </w:pPr>
          </w:p>
          <w:p w14:paraId="45D594B8" w14:textId="77777777" w:rsidR="000A1BDE" w:rsidRPr="0021431E" w:rsidRDefault="000A1BDE" w:rsidP="0021431E">
            <w:pPr>
              <w:spacing w:before="120" w:after="120"/>
              <w:jc w:val="center"/>
              <w:rPr>
                <w:rFonts w:ascii="Arial" w:hAnsi="Arial" w:cs="Arial"/>
                <w:sz w:val="24"/>
                <w:szCs w:val="24"/>
              </w:rPr>
            </w:pPr>
          </w:p>
        </w:tc>
      </w:tr>
      <w:tr w:rsidR="000A1BDE" w:rsidRPr="0021431E" w14:paraId="79442875" w14:textId="77777777" w:rsidTr="00990C09">
        <w:tblPrEx>
          <w:shd w:val="clear" w:color="auto" w:fill="auto"/>
        </w:tblPrEx>
        <w:trPr>
          <w:trHeight w:hRule="exact" w:val="954"/>
          <w:jc w:val="center"/>
        </w:trPr>
        <w:tc>
          <w:tcPr>
            <w:tcW w:w="514" w:type="pct"/>
            <w:vMerge w:val="restart"/>
            <w:vAlign w:val="center"/>
          </w:tcPr>
          <w:p w14:paraId="230F0AAD" w14:textId="7D8F23DF" w:rsidR="000A1BDE" w:rsidRPr="0021431E" w:rsidRDefault="000A1BDE" w:rsidP="0021431E">
            <w:pPr>
              <w:pStyle w:val="BodyText1"/>
              <w:spacing w:before="120"/>
              <w:jc w:val="both"/>
              <w:rPr>
                <w:rFonts w:cs="Arial"/>
                <w:sz w:val="24"/>
                <w:szCs w:val="24"/>
              </w:rPr>
            </w:pPr>
            <w:r w:rsidRPr="0021431E">
              <w:rPr>
                <w:rFonts w:cs="Arial"/>
                <w:sz w:val="24"/>
                <w:szCs w:val="24"/>
              </w:rPr>
              <w:t>MR Tech 2</w:t>
            </w:r>
          </w:p>
        </w:tc>
        <w:tc>
          <w:tcPr>
            <w:tcW w:w="3417" w:type="pct"/>
            <w:vMerge w:val="restart"/>
            <w:vAlign w:val="center"/>
          </w:tcPr>
          <w:p w14:paraId="131964A5" w14:textId="7FEB996B" w:rsidR="000A1BDE" w:rsidRPr="0021431E" w:rsidRDefault="000A1BDE" w:rsidP="0021431E">
            <w:pPr>
              <w:pStyle w:val="BodyTextIndent"/>
              <w:spacing w:before="120" w:after="120" w:line="240" w:lineRule="auto"/>
              <w:ind w:left="0" w:firstLine="0"/>
              <w:jc w:val="both"/>
              <w:rPr>
                <w:rFonts w:ascii="Arial" w:hAnsi="Arial" w:cs="Arial"/>
                <w:sz w:val="24"/>
                <w:szCs w:val="24"/>
              </w:rPr>
            </w:pPr>
            <w:r w:rsidRPr="0021431E">
              <w:rPr>
                <w:rFonts w:ascii="Arial" w:hAnsi="Arial" w:cs="Arial"/>
                <w:sz w:val="24"/>
                <w:szCs w:val="24"/>
              </w:rPr>
              <w:t xml:space="preserve">Please confirm that your </w:t>
            </w:r>
            <w:r w:rsidRPr="006251FA">
              <w:rPr>
                <w:rFonts w:ascii="Arial" w:hAnsi="Arial" w:cs="Arial"/>
                <w:sz w:val="24"/>
                <w:szCs w:val="24"/>
              </w:rPr>
              <w:t xml:space="preserve">services </w:t>
            </w:r>
            <w:r w:rsidRPr="0021431E">
              <w:rPr>
                <w:rFonts w:ascii="Arial" w:hAnsi="Arial" w:cs="Arial"/>
                <w:sz w:val="24"/>
                <w:szCs w:val="24"/>
              </w:rPr>
              <w:t xml:space="preserve">adhere to the relevant Legislative requirements stated in the specification (Section 3) above for the </w:t>
            </w:r>
            <w:r w:rsidR="006F4369">
              <w:rPr>
                <w:rFonts w:ascii="Arial" w:hAnsi="Arial" w:cs="Arial"/>
                <w:sz w:val="24"/>
                <w:szCs w:val="24"/>
              </w:rPr>
              <w:t>L</w:t>
            </w:r>
            <w:r w:rsidRPr="0021431E">
              <w:rPr>
                <w:rFonts w:ascii="Arial" w:hAnsi="Arial" w:cs="Arial"/>
                <w:sz w:val="24"/>
                <w:szCs w:val="24"/>
              </w:rPr>
              <w:t xml:space="preserve">ots you are bidding for. </w:t>
            </w:r>
            <w:r w:rsidR="00F10602">
              <w:rPr>
                <w:rFonts w:ascii="Arial" w:hAnsi="Arial" w:cs="Arial"/>
                <w:sz w:val="24"/>
                <w:szCs w:val="24"/>
              </w:rPr>
              <w:t xml:space="preserve"> Any suppliers who fail to meet these requirements will be disqualified from the process.</w:t>
            </w:r>
          </w:p>
        </w:tc>
        <w:tc>
          <w:tcPr>
            <w:tcW w:w="564" w:type="pct"/>
            <w:vAlign w:val="center"/>
          </w:tcPr>
          <w:p w14:paraId="5036C098" w14:textId="77777777" w:rsidR="000A1BDE" w:rsidRPr="0021431E" w:rsidRDefault="000A1BDE" w:rsidP="0021431E">
            <w:pPr>
              <w:spacing w:before="120" w:after="120"/>
              <w:jc w:val="center"/>
              <w:rPr>
                <w:rFonts w:ascii="Arial" w:hAnsi="Arial" w:cs="Arial"/>
                <w:sz w:val="24"/>
                <w:szCs w:val="24"/>
              </w:rPr>
            </w:pPr>
            <w:r w:rsidRPr="0021431E">
              <w:rPr>
                <w:rFonts w:ascii="Arial" w:hAnsi="Arial" w:cs="Arial"/>
                <w:sz w:val="24"/>
                <w:szCs w:val="24"/>
              </w:rPr>
              <w:t>YES (PASS)</w:t>
            </w:r>
          </w:p>
        </w:tc>
        <w:tc>
          <w:tcPr>
            <w:tcW w:w="505" w:type="pct"/>
            <w:shd w:val="clear" w:color="auto" w:fill="BFBFBF" w:themeFill="background1" w:themeFillShade="BF"/>
            <w:vAlign w:val="center"/>
          </w:tcPr>
          <w:p w14:paraId="5F8758F7" w14:textId="77777777" w:rsidR="000A1BDE" w:rsidRPr="0021431E" w:rsidRDefault="000A1BDE" w:rsidP="0021431E">
            <w:pPr>
              <w:spacing w:before="120" w:after="120"/>
              <w:jc w:val="center"/>
              <w:rPr>
                <w:rFonts w:ascii="Arial" w:hAnsi="Arial" w:cs="Arial"/>
                <w:sz w:val="24"/>
                <w:szCs w:val="24"/>
              </w:rPr>
            </w:pPr>
          </w:p>
          <w:p w14:paraId="666CDC16" w14:textId="77777777" w:rsidR="000A1BDE" w:rsidRPr="0021431E" w:rsidRDefault="000A1BDE" w:rsidP="0021431E">
            <w:pPr>
              <w:spacing w:before="120" w:after="120"/>
              <w:jc w:val="center"/>
              <w:rPr>
                <w:rFonts w:ascii="Arial" w:hAnsi="Arial" w:cs="Arial"/>
                <w:sz w:val="24"/>
                <w:szCs w:val="24"/>
              </w:rPr>
            </w:pPr>
          </w:p>
        </w:tc>
      </w:tr>
      <w:tr w:rsidR="000A1BDE" w:rsidRPr="0021431E" w14:paraId="4E1C846B" w14:textId="77777777" w:rsidTr="00990C09">
        <w:tblPrEx>
          <w:shd w:val="clear" w:color="auto" w:fill="auto"/>
        </w:tblPrEx>
        <w:trPr>
          <w:trHeight w:hRule="exact" w:val="1049"/>
          <w:jc w:val="center"/>
        </w:trPr>
        <w:tc>
          <w:tcPr>
            <w:tcW w:w="514" w:type="pct"/>
            <w:vMerge/>
            <w:vAlign w:val="center"/>
          </w:tcPr>
          <w:p w14:paraId="46D102FF" w14:textId="77777777" w:rsidR="000A1BDE" w:rsidRPr="0021431E" w:rsidRDefault="000A1BDE" w:rsidP="0021431E">
            <w:pPr>
              <w:pStyle w:val="BodyText1"/>
              <w:spacing w:before="120"/>
              <w:jc w:val="both"/>
              <w:rPr>
                <w:rFonts w:cs="Arial"/>
                <w:sz w:val="24"/>
                <w:szCs w:val="24"/>
              </w:rPr>
            </w:pPr>
          </w:p>
        </w:tc>
        <w:tc>
          <w:tcPr>
            <w:tcW w:w="3417" w:type="pct"/>
            <w:vMerge/>
            <w:vAlign w:val="center"/>
          </w:tcPr>
          <w:p w14:paraId="5B6CB917" w14:textId="77777777" w:rsidR="000A1BDE" w:rsidRPr="0021431E" w:rsidRDefault="000A1BDE" w:rsidP="0021431E">
            <w:pPr>
              <w:pStyle w:val="BodyTextIndent"/>
              <w:spacing w:before="120" w:after="120" w:line="240" w:lineRule="auto"/>
              <w:ind w:left="0" w:hanging="11"/>
              <w:jc w:val="both"/>
              <w:rPr>
                <w:rFonts w:ascii="Arial" w:hAnsi="Arial" w:cs="Arial"/>
                <w:sz w:val="24"/>
                <w:szCs w:val="24"/>
              </w:rPr>
            </w:pPr>
          </w:p>
        </w:tc>
        <w:tc>
          <w:tcPr>
            <w:tcW w:w="564" w:type="pct"/>
            <w:vAlign w:val="center"/>
          </w:tcPr>
          <w:p w14:paraId="750599FE" w14:textId="77777777" w:rsidR="000A1BDE" w:rsidRPr="0021431E" w:rsidRDefault="000A1BDE" w:rsidP="0021431E">
            <w:pPr>
              <w:spacing w:before="120" w:after="120"/>
              <w:jc w:val="center"/>
              <w:rPr>
                <w:rFonts w:ascii="Arial" w:hAnsi="Arial" w:cs="Arial"/>
                <w:sz w:val="24"/>
                <w:szCs w:val="24"/>
              </w:rPr>
            </w:pPr>
            <w:r w:rsidRPr="0021431E">
              <w:rPr>
                <w:rFonts w:ascii="Arial" w:hAnsi="Arial" w:cs="Arial"/>
                <w:sz w:val="24"/>
                <w:szCs w:val="24"/>
              </w:rPr>
              <w:t>NO</w:t>
            </w:r>
            <w:r w:rsidRPr="0021431E">
              <w:rPr>
                <w:rFonts w:ascii="Arial" w:hAnsi="Arial" w:cs="Arial"/>
                <w:sz w:val="24"/>
                <w:szCs w:val="24"/>
              </w:rPr>
              <w:br/>
              <w:t>(FAIL)</w:t>
            </w:r>
          </w:p>
          <w:p w14:paraId="72F1A207" w14:textId="77777777" w:rsidR="000A1BDE" w:rsidRPr="0021431E" w:rsidRDefault="000A1BDE" w:rsidP="0021431E">
            <w:pPr>
              <w:spacing w:before="120" w:after="120"/>
              <w:jc w:val="center"/>
              <w:rPr>
                <w:rFonts w:ascii="Arial" w:hAnsi="Arial" w:cs="Arial"/>
                <w:sz w:val="24"/>
                <w:szCs w:val="24"/>
              </w:rPr>
            </w:pPr>
          </w:p>
          <w:p w14:paraId="3AE1D104" w14:textId="77777777" w:rsidR="000A1BDE" w:rsidRPr="0021431E" w:rsidRDefault="000A1BDE" w:rsidP="0021431E">
            <w:pPr>
              <w:spacing w:before="120" w:after="120"/>
              <w:jc w:val="center"/>
              <w:rPr>
                <w:rFonts w:ascii="Arial" w:hAnsi="Arial" w:cs="Arial"/>
                <w:sz w:val="24"/>
                <w:szCs w:val="24"/>
              </w:rPr>
            </w:pPr>
          </w:p>
        </w:tc>
        <w:tc>
          <w:tcPr>
            <w:tcW w:w="505" w:type="pct"/>
            <w:shd w:val="clear" w:color="auto" w:fill="BFBFBF" w:themeFill="background1" w:themeFillShade="BF"/>
            <w:vAlign w:val="center"/>
          </w:tcPr>
          <w:p w14:paraId="041C64A4" w14:textId="77777777" w:rsidR="000A1BDE" w:rsidRPr="0021431E" w:rsidRDefault="000A1BDE" w:rsidP="0021431E">
            <w:pPr>
              <w:spacing w:before="120" w:after="120"/>
              <w:jc w:val="center"/>
              <w:rPr>
                <w:rFonts w:ascii="Arial" w:hAnsi="Arial" w:cs="Arial"/>
                <w:sz w:val="24"/>
                <w:szCs w:val="24"/>
              </w:rPr>
            </w:pPr>
          </w:p>
          <w:p w14:paraId="504DA76B" w14:textId="77777777" w:rsidR="000A1BDE" w:rsidRPr="0021431E" w:rsidRDefault="000A1BDE" w:rsidP="0021431E">
            <w:pPr>
              <w:spacing w:before="120" w:after="120"/>
              <w:jc w:val="center"/>
              <w:rPr>
                <w:rFonts w:ascii="Arial" w:hAnsi="Arial" w:cs="Arial"/>
                <w:sz w:val="24"/>
                <w:szCs w:val="24"/>
              </w:rPr>
            </w:pPr>
          </w:p>
        </w:tc>
      </w:tr>
      <w:tr w:rsidR="000A1BDE" w:rsidRPr="0021431E" w14:paraId="376B34DF" w14:textId="77777777" w:rsidTr="00990C09">
        <w:tblPrEx>
          <w:shd w:val="clear" w:color="auto" w:fill="auto"/>
        </w:tblPrEx>
        <w:trPr>
          <w:trHeight w:hRule="exact" w:val="1023"/>
          <w:jc w:val="center"/>
        </w:trPr>
        <w:tc>
          <w:tcPr>
            <w:tcW w:w="514" w:type="pct"/>
            <w:vMerge w:val="restart"/>
            <w:vAlign w:val="center"/>
          </w:tcPr>
          <w:p w14:paraId="3710E0D4" w14:textId="77777777" w:rsidR="000A1BDE" w:rsidRPr="0021431E" w:rsidRDefault="000A1BDE" w:rsidP="0021431E">
            <w:pPr>
              <w:pStyle w:val="BodyText1"/>
              <w:spacing w:before="120"/>
              <w:jc w:val="both"/>
              <w:rPr>
                <w:rFonts w:cs="Arial"/>
                <w:sz w:val="24"/>
                <w:szCs w:val="24"/>
              </w:rPr>
            </w:pPr>
            <w:r w:rsidRPr="0021431E">
              <w:rPr>
                <w:rFonts w:cs="Arial"/>
                <w:sz w:val="24"/>
                <w:szCs w:val="24"/>
              </w:rPr>
              <w:lastRenderedPageBreak/>
              <w:t>MR Tech 3</w:t>
            </w:r>
          </w:p>
        </w:tc>
        <w:tc>
          <w:tcPr>
            <w:tcW w:w="3417" w:type="pct"/>
            <w:vMerge w:val="restart"/>
            <w:vAlign w:val="center"/>
          </w:tcPr>
          <w:p w14:paraId="25A5738B" w14:textId="15E5B289" w:rsidR="003C634C" w:rsidRDefault="000A1BDE" w:rsidP="0021431E">
            <w:pPr>
              <w:spacing w:before="120" w:after="120"/>
              <w:jc w:val="both"/>
              <w:rPr>
                <w:rFonts w:ascii="Arial" w:hAnsi="Arial" w:cs="Arial"/>
                <w:sz w:val="24"/>
                <w:szCs w:val="24"/>
              </w:rPr>
            </w:pPr>
            <w:r w:rsidRPr="0021431E">
              <w:rPr>
                <w:rFonts w:ascii="Arial" w:hAnsi="Arial" w:cs="Arial"/>
                <w:sz w:val="24"/>
                <w:szCs w:val="24"/>
              </w:rPr>
              <w:t xml:space="preserve">Tenderers must be able to deliver all </w:t>
            </w:r>
            <w:r w:rsidRPr="006251FA">
              <w:rPr>
                <w:rFonts w:ascii="Arial" w:hAnsi="Arial" w:cs="Arial"/>
                <w:sz w:val="24"/>
                <w:szCs w:val="24"/>
              </w:rPr>
              <w:t>services</w:t>
            </w:r>
            <w:r w:rsidR="006251FA" w:rsidRPr="006251FA">
              <w:rPr>
                <w:rFonts w:ascii="Arial" w:hAnsi="Arial" w:cs="Arial"/>
                <w:sz w:val="24"/>
                <w:szCs w:val="24"/>
              </w:rPr>
              <w:t xml:space="preserve"> </w:t>
            </w:r>
            <w:r w:rsidRPr="0021431E">
              <w:rPr>
                <w:rFonts w:ascii="Arial" w:hAnsi="Arial" w:cs="Arial"/>
                <w:sz w:val="24"/>
                <w:szCs w:val="24"/>
              </w:rPr>
              <w:t xml:space="preserve">stated in the specification above from the commencement date of this Framework Agreement. </w:t>
            </w:r>
          </w:p>
          <w:p w14:paraId="1D8DE455" w14:textId="1E6BB903" w:rsidR="000A1BDE" w:rsidRPr="0021431E" w:rsidRDefault="000A1BDE" w:rsidP="0021431E">
            <w:pPr>
              <w:spacing w:before="120" w:after="120"/>
              <w:jc w:val="both"/>
              <w:rPr>
                <w:rFonts w:ascii="Arial" w:hAnsi="Arial" w:cs="Arial"/>
                <w:sz w:val="24"/>
                <w:szCs w:val="24"/>
              </w:rPr>
            </w:pPr>
            <w:r w:rsidRPr="0021431E">
              <w:rPr>
                <w:rFonts w:ascii="Arial" w:hAnsi="Arial" w:cs="Arial"/>
                <w:sz w:val="24"/>
                <w:szCs w:val="24"/>
              </w:rPr>
              <w:t xml:space="preserve">Please confirm your acceptance. </w:t>
            </w:r>
          </w:p>
          <w:p w14:paraId="677D5702" w14:textId="77777777" w:rsidR="000A1BDE" w:rsidRPr="0021431E" w:rsidRDefault="000A1BDE" w:rsidP="00F76FC8">
            <w:pPr>
              <w:pStyle w:val="BodyTextIndent"/>
              <w:spacing w:before="120" w:after="120" w:line="240" w:lineRule="auto"/>
              <w:ind w:left="0" w:firstLine="0"/>
              <w:jc w:val="both"/>
              <w:rPr>
                <w:rFonts w:ascii="Arial" w:hAnsi="Arial" w:cs="Arial"/>
                <w:sz w:val="24"/>
                <w:szCs w:val="24"/>
              </w:rPr>
            </w:pPr>
          </w:p>
        </w:tc>
        <w:tc>
          <w:tcPr>
            <w:tcW w:w="564" w:type="pct"/>
            <w:vAlign w:val="center"/>
          </w:tcPr>
          <w:p w14:paraId="4E7FE887" w14:textId="77777777" w:rsidR="000A1BDE" w:rsidRPr="0021431E" w:rsidRDefault="000A1BDE" w:rsidP="0021431E">
            <w:pPr>
              <w:spacing w:before="120" w:after="120"/>
              <w:jc w:val="center"/>
              <w:rPr>
                <w:rFonts w:ascii="Arial" w:hAnsi="Arial" w:cs="Arial"/>
                <w:sz w:val="24"/>
                <w:szCs w:val="24"/>
              </w:rPr>
            </w:pPr>
            <w:r w:rsidRPr="0021431E">
              <w:rPr>
                <w:rFonts w:ascii="Arial" w:hAnsi="Arial" w:cs="Arial"/>
                <w:sz w:val="24"/>
                <w:szCs w:val="24"/>
              </w:rPr>
              <w:t>YES (PASS)</w:t>
            </w:r>
          </w:p>
        </w:tc>
        <w:tc>
          <w:tcPr>
            <w:tcW w:w="505" w:type="pct"/>
            <w:shd w:val="clear" w:color="auto" w:fill="D9D9D9" w:themeFill="background1" w:themeFillShade="D9"/>
            <w:vAlign w:val="center"/>
          </w:tcPr>
          <w:p w14:paraId="1C08661A" w14:textId="77777777" w:rsidR="000A1BDE" w:rsidRPr="0021431E" w:rsidRDefault="000A1BDE" w:rsidP="0021431E">
            <w:pPr>
              <w:spacing w:before="120" w:after="120"/>
              <w:jc w:val="center"/>
              <w:rPr>
                <w:rFonts w:ascii="Arial" w:hAnsi="Arial" w:cs="Arial"/>
                <w:sz w:val="24"/>
                <w:szCs w:val="24"/>
              </w:rPr>
            </w:pPr>
          </w:p>
          <w:p w14:paraId="0941ABDF" w14:textId="77777777" w:rsidR="000A1BDE" w:rsidRPr="0021431E" w:rsidRDefault="000A1BDE" w:rsidP="0021431E">
            <w:pPr>
              <w:spacing w:before="120" w:after="120"/>
              <w:jc w:val="center"/>
              <w:rPr>
                <w:rFonts w:ascii="Arial" w:hAnsi="Arial" w:cs="Arial"/>
                <w:sz w:val="24"/>
                <w:szCs w:val="24"/>
              </w:rPr>
            </w:pPr>
          </w:p>
        </w:tc>
      </w:tr>
      <w:tr w:rsidR="000A1BDE" w:rsidRPr="0021431E" w14:paraId="561D6D1A" w14:textId="77777777" w:rsidTr="00DB7331">
        <w:tblPrEx>
          <w:shd w:val="clear" w:color="auto" w:fill="auto"/>
        </w:tblPrEx>
        <w:trPr>
          <w:trHeight w:hRule="exact" w:val="1213"/>
          <w:jc w:val="center"/>
        </w:trPr>
        <w:tc>
          <w:tcPr>
            <w:tcW w:w="514" w:type="pct"/>
            <w:vMerge/>
            <w:vAlign w:val="center"/>
          </w:tcPr>
          <w:p w14:paraId="26D824F5" w14:textId="77777777" w:rsidR="000A1BDE" w:rsidRPr="0021431E" w:rsidRDefault="000A1BDE" w:rsidP="0021431E">
            <w:pPr>
              <w:pStyle w:val="BodyText1"/>
              <w:spacing w:before="120"/>
              <w:jc w:val="both"/>
              <w:rPr>
                <w:rFonts w:cs="Arial"/>
                <w:sz w:val="24"/>
                <w:szCs w:val="24"/>
              </w:rPr>
            </w:pPr>
          </w:p>
        </w:tc>
        <w:tc>
          <w:tcPr>
            <w:tcW w:w="3417" w:type="pct"/>
            <w:vMerge/>
            <w:vAlign w:val="center"/>
          </w:tcPr>
          <w:p w14:paraId="4D0E8B97" w14:textId="77777777" w:rsidR="000A1BDE" w:rsidRPr="0021431E" w:rsidRDefault="000A1BDE" w:rsidP="0021431E">
            <w:pPr>
              <w:pStyle w:val="BodyTextIndent"/>
              <w:spacing w:before="120" w:after="120" w:line="240" w:lineRule="auto"/>
              <w:ind w:left="0" w:hanging="11"/>
              <w:jc w:val="both"/>
              <w:rPr>
                <w:rFonts w:ascii="Arial" w:hAnsi="Arial" w:cs="Arial"/>
                <w:sz w:val="24"/>
                <w:szCs w:val="24"/>
              </w:rPr>
            </w:pPr>
          </w:p>
        </w:tc>
        <w:tc>
          <w:tcPr>
            <w:tcW w:w="564" w:type="pct"/>
            <w:vAlign w:val="center"/>
          </w:tcPr>
          <w:p w14:paraId="420E0FB9" w14:textId="77777777" w:rsidR="000A1BDE" w:rsidRPr="0021431E" w:rsidRDefault="000A1BDE" w:rsidP="0021431E">
            <w:pPr>
              <w:spacing w:before="120" w:after="120"/>
              <w:jc w:val="center"/>
              <w:rPr>
                <w:rFonts w:ascii="Arial" w:hAnsi="Arial" w:cs="Arial"/>
                <w:sz w:val="24"/>
                <w:szCs w:val="24"/>
              </w:rPr>
            </w:pPr>
            <w:r w:rsidRPr="0021431E">
              <w:rPr>
                <w:rFonts w:ascii="Arial" w:hAnsi="Arial" w:cs="Arial"/>
                <w:sz w:val="24"/>
                <w:szCs w:val="24"/>
              </w:rPr>
              <w:t>NO</w:t>
            </w:r>
            <w:r w:rsidRPr="0021431E">
              <w:rPr>
                <w:rFonts w:ascii="Arial" w:hAnsi="Arial" w:cs="Arial"/>
                <w:sz w:val="24"/>
                <w:szCs w:val="24"/>
              </w:rPr>
              <w:br/>
              <w:t>(FAIL)</w:t>
            </w:r>
          </w:p>
          <w:p w14:paraId="307E0D51" w14:textId="77777777" w:rsidR="000A1BDE" w:rsidRPr="0021431E" w:rsidRDefault="000A1BDE" w:rsidP="0021431E">
            <w:pPr>
              <w:spacing w:before="120" w:after="120"/>
              <w:jc w:val="center"/>
              <w:rPr>
                <w:rFonts w:ascii="Arial" w:hAnsi="Arial" w:cs="Arial"/>
                <w:sz w:val="24"/>
                <w:szCs w:val="24"/>
              </w:rPr>
            </w:pPr>
          </w:p>
          <w:p w14:paraId="6ED19F7C" w14:textId="77777777" w:rsidR="000A1BDE" w:rsidRPr="0021431E" w:rsidRDefault="000A1BDE" w:rsidP="0021431E">
            <w:pPr>
              <w:spacing w:before="120" w:after="120"/>
              <w:jc w:val="center"/>
              <w:rPr>
                <w:rFonts w:ascii="Arial" w:hAnsi="Arial" w:cs="Arial"/>
                <w:sz w:val="24"/>
                <w:szCs w:val="24"/>
              </w:rPr>
            </w:pPr>
          </w:p>
        </w:tc>
        <w:tc>
          <w:tcPr>
            <w:tcW w:w="505" w:type="pct"/>
            <w:shd w:val="clear" w:color="auto" w:fill="D9D9D9" w:themeFill="background1" w:themeFillShade="D9"/>
            <w:vAlign w:val="center"/>
          </w:tcPr>
          <w:p w14:paraId="7AE047B0" w14:textId="77777777" w:rsidR="000A1BDE" w:rsidRPr="0021431E" w:rsidRDefault="000A1BDE" w:rsidP="0021431E">
            <w:pPr>
              <w:spacing w:before="120" w:after="120"/>
              <w:jc w:val="center"/>
              <w:rPr>
                <w:rFonts w:ascii="Arial" w:hAnsi="Arial" w:cs="Arial"/>
                <w:sz w:val="24"/>
                <w:szCs w:val="24"/>
              </w:rPr>
            </w:pPr>
          </w:p>
          <w:p w14:paraId="092B1DA8" w14:textId="77777777" w:rsidR="000A1BDE" w:rsidRPr="0021431E" w:rsidRDefault="000A1BDE" w:rsidP="0021431E">
            <w:pPr>
              <w:spacing w:before="120" w:after="120"/>
              <w:jc w:val="center"/>
              <w:rPr>
                <w:rFonts w:ascii="Arial" w:hAnsi="Arial" w:cs="Arial"/>
                <w:sz w:val="24"/>
                <w:szCs w:val="24"/>
              </w:rPr>
            </w:pPr>
          </w:p>
        </w:tc>
      </w:tr>
    </w:tbl>
    <w:p w14:paraId="6B061461" w14:textId="77777777" w:rsidR="007A1A10" w:rsidRPr="00761044" w:rsidRDefault="007A1A10" w:rsidP="00761044">
      <w:pPr>
        <w:pStyle w:val="StyleHeading120pt"/>
        <w:spacing w:after="0"/>
        <w:ind w:left="0" w:firstLine="0"/>
        <w:rPr>
          <w:rFonts w:cs="Arial"/>
          <w:color w:val="416CBB"/>
          <w:sz w:val="24"/>
          <w:szCs w:val="24"/>
          <w:lang w:val="en-GB"/>
        </w:rPr>
      </w:pPr>
    </w:p>
    <w:p w14:paraId="526C5CCD" w14:textId="7AD2A8CF" w:rsidR="00761044" w:rsidRDefault="00761044" w:rsidP="00761044">
      <w:pPr>
        <w:pStyle w:val="StyleHeading120pt"/>
        <w:spacing w:after="0"/>
        <w:ind w:left="0" w:firstLine="0"/>
        <w:rPr>
          <w:rFonts w:cs="Arial"/>
          <w:color w:val="416CBB"/>
          <w:sz w:val="24"/>
          <w:szCs w:val="24"/>
          <w:lang w:val="en-GB"/>
        </w:rPr>
      </w:pPr>
    </w:p>
    <w:p w14:paraId="7EA2F5F2" w14:textId="77777777" w:rsidR="00761044" w:rsidRPr="00C0316B" w:rsidRDefault="00761044" w:rsidP="00761044">
      <w:pPr>
        <w:pStyle w:val="StyleHeading120pt"/>
        <w:spacing w:after="0"/>
        <w:ind w:left="0" w:firstLine="0"/>
        <w:rPr>
          <w:rFonts w:cs="Arial"/>
          <w:color w:val="416CBB"/>
          <w:sz w:val="16"/>
          <w:szCs w:val="16"/>
          <w:lang w:val="en-GB"/>
        </w:rPr>
      </w:pPr>
    </w:p>
    <w:tbl>
      <w:tblPr>
        <w:tblW w:w="5186"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ook w:val="01E0" w:firstRow="1" w:lastRow="1" w:firstColumn="1" w:lastColumn="1" w:noHBand="0" w:noVBand="0"/>
      </w:tblPr>
      <w:tblGrid>
        <w:gridCol w:w="992"/>
        <w:gridCol w:w="6265"/>
        <w:gridCol w:w="1018"/>
        <w:gridCol w:w="865"/>
      </w:tblGrid>
      <w:tr w:rsidR="000A1BDE" w:rsidRPr="0042155E" w14:paraId="3F31F782" w14:textId="77777777" w:rsidTr="00663515">
        <w:tc>
          <w:tcPr>
            <w:tcW w:w="5000" w:type="pct"/>
            <w:gridSpan w:val="4"/>
            <w:shd w:val="clear" w:color="auto" w:fill="543996"/>
          </w:tcPr>
          <w:p w14:paraId="6B4E8ADC" w14:textId="3AE9B713" w:rsidR="000A1BDE" w:rsidRPr="0042155E" w:rsidRDefault="000A1BDE" w:rsidP="00DD5D7C">
            <w:pPr>
              <w:pStyle w:val="BodyText1"/>
              <w:spacing w:before="120"/>
              <w:jc w:val="center"/>
              <w:rPr>
                <w:rFonts w:cs="Arial"/>
                <w:noProof w:val="0"/>
                <w:sz w:val="24"/>
                <w:szCs w:val="24"/>
                <w:lang w:val="en-GB"/>
              </w:rPr>
            </w:pPr>
            <w:r w:rsidRPr="0042155E">
              <w:rPr>
                <w:rFonts w:cs="Arial"/>
                <w:noProof w:val="0"/>
                <w:sz w:val="24"/>
                <w:szCs w:val="24"/>
                <w:lang w:val="en-GB"/>
              </w:rPr>
              <w:br w:type="page"/>
            </w:r>
            <w:r w:rsidRPr="0042155E">
              <w:rPr>
                <w:rFonts w:cs="Arial"/>
                <w:b/>
                <w:color w:val="FFFFFF"/>
                <w:sz w:val="24"/>
                <w:szCs w:val="24"/>
              </w:rPr>
              <w:t>TABLE 3.3: QUALITY</w:t>
            </w:r>
          </w:p>
        </w:tc>
      </w:tr>
      <w:tr w:rsidR="000A1BDE" w:rsidRPr="0042155E" w14:paraId="41C6268D" w14:textId="77777777" w:rsidTr="00663515">
        <w:tblPrEx>
          <w:shd w:val="clear" w:color="auto" w:fill="auto"/>
        </w:tblPrEx>
        <w:tc>
          <w:tcPr>
            <w:tcW w:w="543" w:type="pct"/>
            <w:shd w:val="clear" w:color="auto" w:fill="543996"/>
            <w:vAlign w:val="center"/>
          </w:tcPr>
          <w:p w14:paraId="7AF10B1E" w14:textId="77777777" w:rsidR="000A1BDE" w:rsidRPr="0042155E" w:rsidRDefault="000A1BDE" w:rsidP="0042155E">
            <w:pPr>
              <w:pStyle w:val="BodyText1"/>
              <w:spacing w:before="120"/>
              <w:rPr>
                <w:rFonts w:cs="Arial"/>
                <w:b/>
                <w:color w:val="FFFFFF"/>
                <w:sz w:val="24"/>
                <w:szCs w:val="24"/>
              </w:rPr>
            </w:pPr>
            <w:r w:rsidRPr="0042155E">
              <w:rPr>
                <w:rFonts w:cs="Arial"/>
                <w:b/>
                <w:color w:val="FFFFFF"/>
                <w:sz w:val="24"/>
                <w:szCs w:val="24"/>
              </w:rPr>
              <w:t>Ref</w:t>
            </w:r>
          </w:p>
        </w:tc>
        <w:tc>
          <w:tcPr>
            <w:tcW w:w="3427" w:type="pct"/>
            <w:tcBorders>
              <w:bottom w:val="nil"/>
            </w:tcBorders>
            <w:shd w:val="clear" w:color="auto" w:fill="543996"/>
            <w:vAlign w:val="center"/>
          </w:tcPr>
          <w:p w14:paraId="0C447663" w14:textId="77777777" w:rsidR="000A1BDE" w:rsidRPr="0042155E" w:rsidRDefault="000A1BDE" w:rsidP="0042155E">
            <w:pPr>
              <w:pStyle w:val="BodyText1"/>
              <w:spacing w:before="120"/>
              <w:rPr>
                <w:rFonts w:cs="Arial"/>
                <w:b/>
                <w:color w:val="FFFFFF"/>
                <w:sz w:val="24"/>
                <w:szCs w:val="24"/>
              </w:rPr>
            </w:pPr>
            <w:r w:rsidRPr="0042155E">
              <w:rPr>
                <w:rFonts w:cs="Arial"/>
                <w:b/>
                <w:color w:val="FFFFFF"/>
                <w:sz w:val="24"/>
                <w:szCs w:val="24"/>
              </w:rPr>
              <w:t>Requirement</w:t>
            </w:r>
          </w:p>
        </w:tc>
        <w:tc>
          <w:tcPr>
            <w:tcW w:w="1030" w:type="pct"/>
            <w:gridSpan w:val="2"/>
            <w:shd w:val="clear" w:color="auto" w:fill="543996"/>
            <w:vAlign w:val="center"/>
          </w:tcPr>
          <w:p w14:paraId="397E6A70" w14:textId="77777777" w:rsidR="000A1BDE" w:rsidRPr="0042155E" w:rsidRDefault="000A1BDE" w:rsidP="0042155E">
            <w:pPr>
              <w:pStyle w:val="BodyText1"/>
              <w:spacing w:before="120"/>
              <w:rPr>
                <w:rFonts w:cs="Arial"/>
                <w:b/>
                <w:color w:val="FFFFFF"/>
                <w:sz w:val="24"/>
                <w:szCs w:val="24"/>
              </w:rPr>
            </w:pPr>
            <w:r w:rsidRPr="0042155E">
              <w:rPr>
                <w:rFonts w:cs="Arial"/>
                <w:b/>
                <w:color w:val="FFFFFF"/>
                <w:sz w:val="24"/>
                <w:szCs w:val="24"/>
              </w:rPr>
              <w:t>Insert (x) into the appropriate box</w:t>
            </w:r>
          </w:p>
        </w:tc>
      </w:tr>
      <w:tr w:rsidR="000A1BDE" w:rsidRPr="0042155E" w14:paraId="1F2D8D9A" w14:textId="77777777" w:rsidTr="00663515">
        <w:tblPrEx>
          <w:shd w:val="clear" w:color="auto" w:fill="auto"/>
        </w:tblPrEx>
        <w:tc>
          <w:tcPr>
            <w:tcW w:w="543" w:type="pct"/>
            <w:vMerge w:val="restart"/>
            <w:vAlign w:val="center"/>
          </w:tcPr>
          <w:p w14:paraId="69C1BD39" w14:textId="6B0D1745" w:rsidR="000A1BDE" w:rsidRPr="0042155E" w:rsidRDefault="000A1BDE" w:rsidP="0042155E">
            <w:pPr>
              <w:pStyle w:val="BodyText1"/>
              <w:spacing w:before="120"/>
              <w:jc w:val="both"/>
              <w:rPr>
                <w:rFonts w:cs="Arial"/>
                <w:sz w:val="24"/>
                <w:szCs w:val="24"/>
              </w:rPr>
            </w:pPr>
            <w:r w:rsidRPr="0042155E">
              <w:rPr>
                <w:rFonts w:cs="Arial"/>
                <w:sz w:val="24"/>
                <w:szCs w:val="24"/>
              </w:rPr>
              <w:t xml:space="preserve">MR Tech </w:t>
            </w:r>
            <w:r w:rsidR="00034CB9">
              <w:rPr>
                <w:rFonts w:cs="Arial"/>
                <w:sz w:val="24"/>
                <w:szCs w:val="24"/>
              </w:rPr>
              <w:t>4</w:t>
            </w:r>
          </w:p>
        </w:tc>
        <w:tc>
          <w:tcPr>
            <w:tcW w:w="3427" w:type="pct"/>
            <w:vMerge w:val="restart"/>
            <w:vAlign w:val="center"/>
          </w:tcPr>
          <w:p w14:paraId="11A82165" w14:textId="77777777" w:rsidR="006E60B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The ingredients used in the manufacture shall be of good quality, in sound condition, free from taint, infestation and mould. </w:t>
            </w:r>
          </w:p>
          <w:p w14:paraId="33E6DFB6" w14:textId="31B541C0" w:rsidR="000A1BDE" w:rsidRPr="0042155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Please confirm your acceptance. </w:t>
            </w:r>
          </w:p>
        </w:tc>
        <w:tc>
          <w:tcPr>
            <w:tcW w:w="557" w:type="pct"/>
            <w:vAlign w:val="center"/>
          </w:tcPr>
          <w:p w14:paraId="3B2128E0"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YES (PASS)</w:t>
            </w:r>
          </w:p>
        </w:tc>
        <w:tc>
          <w:tcPr>
            <w:tcW w:w="473" w:type="pct"/>
            <w:shd w:val="clear" w:color="auto" w:fill="D9D9D9" w:themeFill="background1" w:themeFillShade="D9"/>
            <w:vAlign w:val="center"/>
          </w:tcPr>
          <w:p w14:paraId="0229F877" w14:textId="77777777" w:rsidR="000A1BDE" w:rsidRPr="0042155E" w:rsidRDefault="000A1BDE" w:rsidP="0042155E">
            <w:pPr>
              <w:spacing w:before="120" w:after="120"/>
              <w:jc w:val="center"/>
              <w:rPr>
                <w:rFonts w:ascii="Arial" w:hAnsi="Arial" w:cs="Arial"/>
                <w:sz w:val="24"/>
                <w:szCs w:val="24"/>
              </w:rPr>
            </w:pPr>
          </w:p>
        </w:tc>
      </w:tr>
      <w:tr w:rsidR="000A1BDE" w:rsidRPr="0042155E" w14:paraId="434C31AE" w14:textId="77777777" w:rsidTr="00663515">
        <w:tblPrEx>
          <w:shd w:val="clear" w:color="auto" w:fill="auto"/>
        </w:tblPrEx>
        <w:trPr>
          <w:trHeight w:val="625"/>
        </w:trPr>
        <w:tc>
          <w:tcPr>
            <w:tcW w:w="543" w:type="pct"/>
            <w:vMerge/>
            <w:vAlign w:val="center"/>
          </w:tcPr>
          <w:p w14:paraId="319E1268" w14:textId="77777777" w:rsidR="000A1BDE" w:rsidRPr="0042155E" w:rsidRDefault="000A1BDE" w:rsidP="0042155E">
            <w:pPr>
              <w:pStyle w:val="BodyText1"/>
              <w:spacing w:before="120"/>
              <w:jc w:val="both"/>
              <w:rPr>
                <w:rFonts w:cs="Arial"/>
                <w:sz w:val="24"/>
                <w:szCs w:val="24"/>
              </w:rPr>
            </w:pPr>
          </w:p>
        </w:tc>
        <w:tc>
          <w:tcPr>
            <w:tcW w:w="3427" w:type="pct"/>
            <w:vMerge/>
            <w:vAlign w:val="center"/>
          </w:tcPr>
          <w:p w14:paraId="1834F8E0" w14:textId="77777777" w:rsidR="000A1BDE" w:rsidRPr="0042155E" w:rsidRDefault="000A1BDE" w:rsidP="0042155E">
            <w:pPr>
              <w:spacing w:before="120" w:after="120"/>
              <w:jc w:val="both"/>
              <w:rPr>
                <w:rFonts w:ascii="Arial" w:hAnsi="Arial" w:cs="Arial"/>
                <w:color w:val="000000"/>
                <w:sz w:val="24"/>
                <w:szCs w:val="24"/>
              </w:rPr>
            </w:pPr>
          </w:p>
        </w:tc>
        <w:tc>
          <w:tcPr>
            <w:tcW w:w="557" w:type="pct"/>
            <w:vAlign w:val="center"/>
          </w:tcPr>
          <w:p w14:paraId="433C5BBA"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NO</w:t>
            </w:r>
            <w:r w:rsidRPr="0042155E">
              <w:rPr>
                <w:rFonts w:ascii="Arial" w:hAnsi="Arial" w:cs="Arial"/>
                <w:sz w:val="24"/>
                <w:szCs w:val="24"/>
              </w:rPr>
              <w:br/>
              <w:t>(FAIL)</w:t>
            </w:r>
          </w:p>
        </w:tc>
        <w:tc>
          <w:tcPr>
            <w:tcW w:w="473" w:type="pct"/>
            <w:shd w:val="clear" w:color="auto" w:fill="D9D9D9" w:themeFill="background1" w:themeFillShade="D9"/>
            <w:vAlign w:val="center"/>
          </w:tcPr>
          <w:p w14:paraId="7D97CACE" w14:textId="77777777" w:rsidR="000A1BDE" w:rsidRPr="0042155E" w:rsidRDefault="000A1BDE" w:rsidP="0042155E">
            <w:pPr>
              <w:spacing w:before="120" w:after="120"/>
              <w:jc w:val="center"/>
              <w:rPr>
                <w:rFonts w:ascii="Arial" w:hAnsi="Arial" w:cs="Arial"/>
                <w:sz w:val="24"/>
                <w:szCs w:val="24"/>
              </w:rPr>
            </w:pPr>
          </w:p>
        </w:tc>
      </w:tr>
      <w:tr w:rsidR="000A1BDE" w:rsidRPr="0042155E" w14:paraId="7CE19E2D" w14:textId="77777777" w:rsidTr="00663515">
        <w:tblPrEx>
          <w:shd w:val="clear" w:color="auto" w:fill="auto"/>
        </w:tblPrEx>
        <w:trPr>
          <w:trHeight w:val="643"/>
        </w:trPr>
        <w:tc>
          <w:tcPr>
            <w:tcW w:w="543" w:type="pct"/>
            <w:vMerge w:val="restart"/>
            <w:vAlign w:val="center"/>
          </w:tcPr>
          <w:p w14:paraId="5D1AA8F7" w14:textId="44E9CA6C" w:rsidR="000A1BDE" w:rsidRPr="0042155E" w:rsidRDefault="000A1BDE" w:rsidP="0042155E">
            <w:pPr>
              <w:pStyle w:val="BodyText1"/>
              <w:spacing w:before="120"/>
              <w:jc w:val="both"/>
              <w:rPr>
                <w:rFonts w:cs="Arial"/>
                <w:sz w:val="24"/>
                <w:szCs w:val="24"/>
              </w:rPr>
            </w:pPr>
            <w:r w:rsidRPr="0042155E">
              <w:rPr>
                <w:rFonts w:cs="Arial"/>
                <w:sz w:val="24"/>
                <w:szCs w:val="24"/>
              </w:rPr>
              <w:t xml:space="preserve">MR Tech </w:t>
            </w:r>
            <w:r w:rsidR="00034CB9">
              <w:rPr>
                <w:rFonts w:cs="Arial"/>
                <w:sz w:val="24"/>
                <w:szCs w:val="24"/>
              </w:rPr>
              <w:t>5</w:t>
            </w:r>
          </w:p>
        </w:tc>
        <w:tc>
          <w:tcPr>
            <w:tcW w:w="3427" w:type="pct"/>
            <w:vMerge w:val="restart"/>
            <w:vAlign w:val="center"/>
          </w:tcPr>
          <w:p w14:paraId="612854BC" w14:textId="77777777" w:rsidR="000A1BD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All items supplied must have traceability downstream. YPO must be able to trace products from end user through to the manufacture along with batch number and production date.</w:t>
            </w:r>
          </w:p>
          <w:p w14:paraId="62D0F3E1" w14:textId="23C1538F" w:rsidR="006E60BE" w:rsidRPr="0042155E" w:rsidRDefault="006E60BE" w:rsidP="0042155E">
            <w:pPr>
              <w:spacing w:before="120" w:after="120"/>
              <w:jc w:val="both"/>
              <w:rPr>
                <w:rFonts w:ascii="Arial" w:hAnsi="Arial" w:cs="Arial"/>
                <w:color w:val="000000"/>
                <w:sz w:val="24"/>
                <w:szCs w:val="24"/>
              </w:rPr>
            </w:pPr>
            <w:r>
              <w:rPr>
                <w:rFonts w:ascii="Arial" w:hAnsi="Arial" w:cs="Arial"/>
                <w:color w:val="000000"/>
                <w:sz w:val="24"/>
                <w:szCs w:val="24"/>
              </w:rPr>
              <w:t>Please confirm your acceptance.</w:t>
            </w:r>
          </w:p>
        </w:tc>
        <w:tc>
          <w:tcPr>
            <w:tcW w:w="557" w:type="pct"/>
            <w:vAlign w:val="center"/>
          </w:tcPr>
          <w:p w14:paraId="0528EB03"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YES (PASS)</w:t>
            </w:r>
          </w:p>
        </w:tc>
        <w:tc>
          <w:tcPr>
            <w:tcW w:w="473" w:type="pct"/>
            <w:shd w:val="clear" w:color="auto" w:fill="BFBFBF" w:themeFill="background1" w:themeFillShade="BF"/>
            <w:vAlign w:val="center"/>
          </w:tcPr>
          <w:p w14:paraId="0DCC97A0" w14:textId="77777777" w:rsidR="000A1BDE" w:rsidRPr="0042155E" w:rsidRDefault="000A1BDE" w:rsidP="0042155E">
            <w:pPr>
              <w:spacing w:before="120" w:after="120"/>
              <w:jc w:val="center"/>
              <w:rPr>
                <w:rFonts w:ascii="Arial" w:hAnsi="Arial" w:cs="Arial"/>
                <w:sz w:val="24"/>
                <w:szCs w:val="24"/>
              </w:rPr>
            </w:pPr>
          </w:p>
        </w:tc>
      </w:tr>
      <w:tr w:rsidR="000A1BDE" w:rsidRPr="0042155E" w14:paraId="750ED313" w14:textId="77777777" w:rsidTr="00663515">
        <w:tblPrEx>
          <w:shd w:val="clear" w:color="auto" w:fill="auto"/>
        </w:tblPrEx>
        <w:trPr>
          <w:trHeight w:val="890"/>
        </w:trPr>
        <w:tc>
          <w:tcPr>
            <w:tcW w:w="543" w:type="pct"/>
            <w:vMerge/>
            <w:vAlign w:val="center"/>
          </w:tcPr>
          <w:p w14:paraId="767E285E" w14:textId="77777777" w:rsidR="000A1BDE" w:rsidRPr="0042155E" w:rsidRDefault="000A1BDE" w:rsidP="0042155E">
            <w:pPr>
              <w:pStyle w:val="BodyText1"/>
              <w:spacing w:before="120"/>
              <w:jc w:val="both"/>
              <w:rPr>
                <w:rFonts w:cs="Arial"/>
                <w:sz w:val="24"/>
                <w:szCs w:val="24"/>
              </w:rPr>
            </w:pPr>
          </w:p>
        </w:tc>
        <w:tc>
          <w:tcPr>
            <w:tcW w:w="3427" w:type="pct"/>
            <w:vMerge/>
            <w:vAlign w:val="center"/>
          </w:tcPr>
          <w:p w14:paraId="60DFA072" w14:textId="77777777" w:rsidR="000A1BDE" w:rsidRPr="0042155E" w:rsidRDefault="000A1BDE" w:rsidP="0042155E">
            <w:pPr>
              <w:pStyle w:val="BodyTextIndent"/>
              <w:spacing w:before="120" w:after="120" w:line="240" w:lineRule="auto"/>
              <w:ind w:left="0" w:hanging="11"/>
              <w:jc w:val="both"/>
              <w:rPr>
                <w:rFonts w:ascii="Arial" w:hAnsi="Arial" w:cs="Arial"/>
                <w:sz w:val="24"/>
                <w:szCs w:val="24"/>
              </w:rPr>
            </w:pPr>
          </w:p>
        </w:tc>
        <w:tc>
          <w:tcPr>
            <w:tcW w:w="557" w:type="pct"/>
            <w:vAlign w:val="center"/>
          </w:tcPr>
          <w:p w14:paraId="7E1B30D1"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NO</w:t>
            </w:r>
            <w:r w:rsidRPr="0042155E">
              <w:rPr>
                <w:rFonts w:ascii="Arial" w:hAnsi="Arial" w:cs="Arial"/>
                <w:sz w:val="24"/>
                <w:szCs w:val="24"/>
              </w:rPr>
              <w:br/>
              <w:t>(FAIL)</w:t>
            </w:r>
          </w:p>
        </w:tc>
        <w:tc>
          <w:tcPr>
            <w:tcW w:w="473" w:type="pct"/>
            <w:shd w:val="clear" w:color="auto" w:fill="BFBFBF" w:themeFill="background1" w:themeFillShade="BF"/>
            <w:vAlign w:val="center"/>
          </w:tcPr>
          <w:p w14:paraId="742CC858" w14:textId="77777777" w:rsidR="000A1BDE" w:rsidRPr="0042155E" w:rsidRDefault="000A1BDE" w:rsidP="0042155E">
            <w:pPr>
              <w:spacing w:before="120" w:after="120"/>
              <w:rPr>
                <w:rFonts w:ascii="Arial" w:hAnsi="Arial" w:cs="Arial"/>
                <w:sz w:val="24"/>
                <w:szCs w:val="24"/>
              </w:rPr>
            </w:pPr>
          </w:p>
        </w:tc>
      </w:tr>
      <w:tr w:rsidR="000A1BDE" w:rsidRPr="0042155E" w14:paraId="0B85C7AE" w14:textId="77777777" w:rsidTr="00663515">
        <w:tblPrEx>
          <w:shd w:val="clear" w:color="auto" w:fill="auto"/>
        </w:tblPrEx>
        <w:trPr>
          <w:trHeight w:val="930"/>
        </w:trPr>
        <w:tc>
          <w:tcPr>
            <w:tcW w:w="543" w:type="pct"/>
            <w:vMerge w:val="restart"/>
            <w:vAlign w:val="center"/>
          </w:tcPr>
          <w:p w14:paraId="54C46A86" w14:textId="31BA3185" w:rsidR="000A1BDE" w:rsidRPr="0042155E" w:rsidRDefault="000A1BDE" w:rsidP="0042155E">
            <w:pPr>
              <w:pStyle w:val="BodyText1"/>
              <w:spacing w:before="120"/>
              <w:jc w:val="both"/>
              <w:rPr>
                <w:rFonts w:cs="Arial"/>
                <w:sz w:val="24"/>
                <w:szCs w:val="24"/>
              </w:rPr>
            </w:pPr>
            <w:r w:rsidRPr="0042155E">
              <w:rPr>
                <w:rFonts w:cs="Arial"/>
                <w:sz w:val="24"/>
                <w:szCs w:val="24"/>
              </w:rPr>
              <w:t xml:space="preserve">MR Tech </w:t>
            </w:r>
            <w:r w:rsidR="00034CB9">
              <w:rPr>
                <w:rFonts w:cs="Arial"/>
                <w:sz w:val="24"/>
                <w:szCs w:val="24"/>
              </w:rPr>
              <w:t>6</w:t>
            </w:r>
          </w:p>
        </w:tc>
        <w:tc>
          <w:tcPr>
            <w:tcW w:w="3427" w:type="pct"/>
            <w:vMerge w:val="restart"/>
            <w:vAlign w:val="center"/>
          </w:tcPr>
          <w:p w14:paraId="66BF7423" w14:textId="21C962D7" w:rsidR="003C634C" w:rsidRDefault="000A1BDE" w:rsidP="0042155E">
            <w:pPr>
              <w:spacing w:before="120" w:after="120"/>
              <w:jc w:val="both"/>
              <w:rPr>
                <w:rFonts w:ascii="Arial" w:hAnsi="Arial" w:cs="Arial"/>
                <w:color w:val="000000"/>
                <w:sz w:val="24"/>
                <w:szCs w:val="24"/>
              </w:rPr>
            </w:pPr>
            <w:r w:rsidRPr="0042155E">
              <w:rPr>
                <w:rFonts w:ascii="Arial" w:hAnsi="Arial" w:cs="Arial"/>
                <w:sz w:val="24"/>
                <w:szCs w:val="24"/>
              </w:rPr>
              <w:t xml:space="preserve">In exceptional circumstances YPO may request third party analysis, product or installation testing (i.e. visual, chemical, microbiological and sensory) which must be actioned immediately, costs covered by the </w:t>
            </w:r>
            <w:r w:rsidR="008B70C7">
              <w:rPr>
                <w:rFonts w:ascii="Arial" w:hAnsi="Arial" w:cs="Arial"/>
                <w:sz w:val="24"/>
                <w:szCs w:val="24"/>
              </w:rPr>
              <w:t>P</w:t>
            </w:r>
            <w:r w:rsidRPr="0042155E">
              <w:rPr>
                <w:rFonts w:ascii="Arial" w:hAnsi="Arial" w:cs="Arial"/>
                <w:sz w:val="24"/>
                <w:szCs w:val="24"/>
              </w:rPr>
              <w:t>rovider.</w:t>
            </w:r>
            <w:r w:rsidRPr="0042155E">
              <w:rPr>
                <w:rFonts w:ascii="Arial" w:hAnsi="Arial" w:cs="Arial"/>
                <w:color w:val="000000"/>
                <w:sz w:val="24"/>
                <w:szCs w:val="24"/>
              </w:rPr>
              <w:t xml:space="preserve"> </w:t>
            </w:r>
          </w:p>
          <w:p w14:paraId="0E3782CE" w14:textId="296D721C" w:rsidR="000A1BDE" w:rsidRPr="0042155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Please confirm your acceptance. </w:t>
            </w:r>
          </w:p>
        </w:tc>
        <w:tc>
          <w:tcPr>
            <w:tcW w:w="557" w:type="pct"/>
            <w:vAlign w:val="center"/>
          </w:tcPr>
          <w:p w14:paraId="02A1D070"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YES (PASS)</w:t>
            </w:r>
          </w:p>
        </w:tc>
        <w:tc>
          <w:tcPr>
            <w:tcW w:w="473" w:type="pct"/>
            <w:shd w:val="clear" w:color="auto" w:fill="D9D9D9" w:themeFill="background1" w:themeFillShade="D9"/>
            <w:vAlign w:val="center"/>
          </w:tcPr>
          <w:p w14:paraId="14C603A0" w14:textId="77777777" w:rsidR="000A1BDE" w:rsidRPr="0042155E" w:rsidRDefault="000A1BDE" w:rsidP="0042155E">
            <w:pPr>
              <w:spacing w:before="120" w:after="120"/>
              <w:jc w:val="center"/>
              <w:rPr>
                <w:rFonts w:ascii="Arial" w:hAnsi="Arial" w:cs="Arial"/>
                <w:sz w:val="24"/>
                <w:szCs w:val="24"/>
              </w:rPr>
            </w:pPr>
          </w:p>
        </w:tc>
      </w:tr>
      <w:tr w:rsidR="000A1BDE" w:rsidRPr="0042155E" w14:paraId="0A831887" w14:textId="77777777" w:rsidTr="00663515">
        <w:tblPrEx>
          <w:shd w:val="clear" w:color="auto" w:fill="auto"/>
        </w:tblPrEx>
        <w:trPr>
          <w:trHeight w:val="534"/>
        </w:trPr>
        <w:tc>
          <w:tcPr>
            <w:tcW w:w="543" w:type="pct"/>
            <w:vMerge/>
            <w:vAlign w:val="center"/>
          </w:tcPr>
          <w:p w14:paraId="264A0B52" w14:textId="77777777" w:rsidR="000A1BDE" w:rsidRPr="0042155E" w:rsidRDefault="000A1BDE" w:rsidP="0042155E">
            <w:pPr>
              <w:pStyle w:val="BodyText1"/>
              <w:spacing w:before="120"/>
              <w:jc w:val="both"/>
              <w:rPr>
                <w:rFonts w:cs="Arial"/>
                <w:sz w:val="24"/>
                <w:szCs w:val="24"/>
              </w:rPr>
            </w:pPr>
          </w:p>
        </w:tc>
        <w:tc>
          <w:tcPr>
            <w:tcW w:w="3427" w:type="pct"/>
            <w:vMerge/>
            <w:vAlign w:val="center"/>
          </w:tcPr>
          <w:p w14:paraId="01A1099B" w14:textId="77777777" w:rsidR="000A1BDE" w:rsidRPr="0042155E" w:rsidRDefault="000A1BDE" w:rsidP="0042155E">
            <w:pPr>
              <w:pStyle w:val="BodyTextIndent"/>
              <w:spacing w:before="120" w:after="120" w:line="240" w:lineRule="auto"/>
              <w:ind w:left="0" w:hanging="11"/>
              <w:jc w:val="both"/>
              <w:rPr>
                <w:rFonts w:ascii="Arial" w:hAnsi="Arial" w:cs="Arial"/>
                <w:sz w:val="24"/>
                <w:szCs w:val="24"/>
              </w:rPr>
            </w:pPr>
          </w:p>
        </w:tc>
        <w:tc>
          <w:tcPr>
            <w:tcW w:w="557" w:type="pct"/>
            <w:vAlign w:val="center"/>
          </w:tcPr>
          <w:p w14:paraId="19FA375C"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NO</w:t>
            </w:r>
            <w:r w:rsidRPr="0042155E">
              <w:rPr>
                <w:rFonts w:ascii="Arial" w:hAnsi="Arial" w:cs="Arial"/>
                <w:sz w:val="24"/>
                <w:szCs w:val="24"/>
              </w:rPr>
              <w:br/>
              <w:t>(FAIL)</w:t>
            </w:r>
          </w:p>
        </w:tc>
        <w:tc>
          <w:tcPr>
            <w:tcW w:w="473" w:type="pct"/>
            <w:shd w:val="clear" w:color="auto" w:fill="D9D9D9" w:themeFill="background1" w:themeFillShade="D9"/>
            <w:vAlign w:val="center"/>
          </w:tcPr>
          <w:p w14:paraId="2F2A72CE" w14:textId="77777777" w:rsidR="000A1BDE" w:rsidRPr="0042155E" w:rsidRDefault="000A1BDE" w:rsidP="0042155E">
            <w:pPr>
              <w:spacing w:before="120" w:after="120"/>
              <w:jc w:val="center"/>
              <w:rPr>
                <w:rFonts w:ascii="Arial" w:hAnsi="Arial" w:cs="Arial"/>
                <w:sz w:val="24"/>
                <w:szCs w:val="24"/>
              </w:rPr>
            </w:pPr>
          </w:p>
        </w:tc>
      </w:tr>
      <w:tr w:rsidR="000A1BDE" w:rsidRPr="0042155E" w14:paraId="5B8C7C65" w14:textId="77777777" w:rsidTr="00663515">
        <w:tblPrEx>
          <w:shd w:val="clear" w:color="auto" w:fill="auto"/>
        </w:tblPrEx>
        <w:trPr>
          <w:trHeight w:val="1309"/>
        </w:trPr>
        <w:tc>
          <w:tcPr>
            <w:tcW w:w="543" w:type="pct"/>
            <w:vMerge w:val="restart"/>
            <w:vAlign w:val="center"/>
          </w:tcPr>
          <w:p w14:paraId="62509A0B" w14:textId="72E40A3E" w:rsidR="000A1BDE" w:rsidRPr="0042155E" w:rsidRDefault="000A1BDE" w:rsidP="0042155E">
            <w:pPr>
              <w:pStyle w:val="BodyText1"/>
              <w:spacing w:before="120"/>
              <w:jc w:val="both"/>
              <w:rPr>
                <w:rFonts w:cs="Arial"/>
                <w:sz w:val="24"/>
                <w:szCs w:val="24"/>
              </w:rPr>
            </w:pPr>
            <w:r w:rsidRPr="0042155E">
              <w:rPr>
                <w:rFonts w:cs="Arial"/>
                <w:sz w:val="24"/>
                <w:szCs w:val="24"/>
              </w:rPr>
              <w:t xml:space="preserve">MR Tech </w:t>
            </w:r>
            <w:r w:rsidR="006251FA">
              <w:rPr>
                <w:rFonts w:cs="Arial"/>
                <w:sz w:val="24"/>
                <w:szCs w:val="24"/>
              </w:rPr>
              <w:t>7</w:t>
            </w:r>
          </w:p>
        </w:tc>
        <w:tc>
          <w:tcPr>
            <w:tcW w:w="3427" w:type="pct"/>
            <w:vMerge w:val="restart"/>
            <w:vAlign w:val="center"/>
          </w:tcPr>
          <w:p w14:paraId="6F49D3EB" w14:textId="77777777" w:rsidR="003C634C" w:rsidRDefault="000A1BDE" w:rsidP="0042155E">
            <w:pPr>
              <w:spacing w:before="120" w:after="120"/>
              <w:jc w:val="both"/>
              <w:rPr>
                <w:rFonts w:ascii="Arial" w:hAnsi="Arial" w:cs="Arial"/>
                <w:color w:val="000000"/>
                <w:sz w:val="24"/>
                <w:szCs w:val="24"/>
              </w:rPr>
            </w:pPr>
            <w:r w:rsidRPr="0042155E">
              <w:rPr>
                <w:rFonts w:ascii="Arial" w:hAnsi="Arial" w:cs="Arial"/>
                <w:sz w:val="24"/>
                <w:szCs w:val="24"/>
              </w:rPr>
              <w:t>YPO or its representatives reserve the right to conduct a site visit at any point throughout the life of the contract in order to audit the Provider. Failure to meet Ethical Trade Initiative (or equivalent) audit standards will be considered a contract breach. This may mean that a Provider's submission is disqualified, a specific order is cancelled, or termination of the contract.</w:t>
            </w:r>
            <w:r w:rsidRPr="0042155E">
              <w:rPr>
                <w:rFonts w:ascii="Arial" w:hAnsi="Arial" w:cs="Arial"/>
                <w:color w:val="000000"/>
                <w:sz w:val="24"/>
                <w:szCs w:val="24"/>
              </w:rPr>
              <w:t xml:space="preserve"> </w:t>
            </w:r>
          </w:p>
          <w:p w14:paraId="49327385" w14:textId="02220C98" w:rsidR="000A1BDE" w:rsidRPr="0042155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Please confirm your acceptance. </w:t>
            </w:r>
          </w:p>
        </w:tc>
        <w:tc>
          <w:tcPr>
            <w:tcW w:w="557" w:type="pct"/>
            <w:vAlign w:val="center"/>
          </w:tcPr>
          <w:p w14:paraId="2F869D78"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YES (PASS)</w:t>
            </w:r>
          </w:p>
        </w:tc>
        <w:tc>
          <w:tcPr>
            <w:tcW w:w="473" w:type="pct"/>
            <w:shd w:val="clear" w:color="auto" w:fill="BFBFBF" w:themeFill="background1" w:themeFillShade="BF"/>
            <w:vAlign w:val="center"/>
          </w:tcPr>
          <w:p w14:paraId="5A53CA80" w14:textId="77777777" w:rsidR="000A1BDE" w:rsidRPr="0042155E" w:rsidRDefault="000A1BDE" w:rsidP="0042155E">
            <w:pPr>
              <w:spacing w:before="120" w:after="120"/>
              <w:jc w:val="center"/>
              <w:rPr>
                <w:rFonts w:ascii="Arial" w:hAnsi="Arial" w:cs="Arial"/>
                <w:sz w:val="24"/>
                <w:szCs w:val="24"/>
              </w:rPr>
            </w:pPr>
          </w:p>
        </w:tc>
      </w:tr>
      <w:tr w:rsidR="000A1BDE" w:rsidRPr="0042155E" w14:paraId="42D94800" w14:textId="77777777" w:rsidTr="00663515">
        <w:tblPrEx>
          <w:shd w:val="clear" w:color="auto" w:fill="auto"/>
        </w:tblPrEx>
        <w:trPr>
          <w:trHeight w:val="693"/>
        </w:trPr>
        <w:tc>
          <w:tcPr>
            <w:tcW w:w="543" w:type="pct"/>
            <w:vMerge/>
            <w:vAlign w:val="center"/>
          </w:tcPr>
          <w:p w14:paraId="378D1E1C" w14:textId="77777777" w:rsidR="000A1BDE" w:rsidRPr="0042155E" w:rsidRDefault="000A1BDE" w:rsidP="0042155E">
            <w:pPr>
              <w:pStyle w:val="BodyText1"/>
              <w:spacing w:before="120"/>
              <w:jc w:val="both"/>
              <w:rPr>
                <w:rFonts w:cs="Arial"/>
                <w:sz w:val="24"/>
                <w:szCs w:val="24"/>
              </w:rPr>
            </w:pPr>
          </w:p>
        </w:tc>
        <w:tc>
          <w:tcPr>
            <w:tcW w:w="3427" w:type="pct"/>
            <w:vMerge/>
            <w:vAlign w:val="center"/>
          </w:tcPr>
          <w:p w14:paraId="3BC8F5D5" w14:textId="77777777" w:rsidR="000A1BDE" w:rsidRPr="0042155E" w:rsidRDefault="000A1BDE" w:rsidP="0042155E">
            <w:pPr>
              <w:spacing w:before="120" w:after="120"/>
              <w:jc w:val="both"/>
              <w:rPr>
                <w:rFonts w:ascii="Arial" w:hAnsi="Arial" w:cs="Arial"/>
                <w:sz w:val="24"/>
                <w:szCs w:val="24"/>
              </w:rPr>
            </w:pPr>
          </w:p>
        </w:tc>
        <w:tc>
          <w:tcPr>
            <w:tcW w:w="557" w:type="pct"/>
            <w:vAlign w:val="center"/>
          </w:tcPr>
          <w:p w14:paraId="278BC82B"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NO</w:t>
            </w:r>
            <w:r w:rsidRPr="0042155E">
              <w:rPr>
                <w:rFonts w:ascii="Arial" w:hAnsi="Arial" w:cs="Arial"/>
                <w:sz w:val="24"/>
                <w:szCs w:val="24"/>
              </w:rPr>
              <w:br/>
              <w:t>(FAIL)</w:t>
            </w:r>
          </w:p>
        </w:tc>
        <w:tc>
          <w:tcPr>
            <w:tcW w:w="473" w:type="pct"/>
            <w:shd w:val="clear" w:color="auto" w:fill="BFBFBF" w:themeFill="background1" w:themeFillShade="BF"/>
            <w:vAlign w:val="center"/>
          </w:tcPr>
          <w:p w14:paraId="388AE0A7" w14:textId="77777777" w:rsidR="000A1BDE" w:rsidRPr="0042155E" w:rsidRDefault="000A1BDE" w:rsidP="0042155E">
            <w:pPr>
              <w:spacing w:before="120" w:after="120"/>
              <w:jc w:val="center"/>
              <w:rPr>
                <w:rFonts w:ascii="Arial" w:hAnsi="Arial" w:cs="Arial"/>
                <w:sz w:val="24"/>
                <w:szCs w:val="24"/>
              </w:rPr>
            </w:pPr>
          </w:p>
        </w:tc>
      </w:tr>
      <w:tr w:rsidR="000A1BDE" w:rsidRPr="0042155E" w14:paraId="671BE441" w14:textId="77777777" w:rsidTr="00663515">
        <w:tblPrEx>
          <w:shd w:val="clear" w:color="auto" w:fill="auto"/>
        </w:tblPrEx>
        <w:trPr>
          <w:trHeight w:val="770"/>
        </w:trPr>
        <w:tc>
          <w:tcPr>
            <w:tcW w:w="543" w:type="pct"/>
            <w:vMerge w:val="restart"/>
            <w:vAlign w:val="center"/>
          </w:tcPr>
          <w:p w14:paraId="24ABFFF8" w14:textId="0B601C6A" w:rsidR="000A1BDE" w:rsidRPr="0042155E" w:rsidRDefault="000A1BDE" w:rsidP="0042155E">
            <w:pPr>
              <w:pStyle w:val="BodyText1"/>
              <w:spacing w:before="120"/>
              <w:jc w:val="both"/>
              <w:rPr>
                <w:rFonts w:cs="Arial"/>
                <w:sz w:val="24"/>
                <w:szCs w:val="24"/>
              </w:rPr>
            </w:pPr>
            <w:r w:rsidRPr="0042155E">
              <w:rPr>
                <w:rFonts w:cs="Arial"/>
                <w:sz w:val="24"/>
                <w:szCs w:val="24"/>
              </w:rPr>
              <w:t>MR Tech</w:t>
            </w:r>
            <w:r w:rsidR="00DB7331">
              <w:rPr>
                <w:rFonts w:cs="Arial"/>
                <w:sz w:val="24"/>
                <w:szCs w:val="24"/>
              </w:rPr>
              <w:t xml:space="preserve"> 8</w:t>
            </w:r>
            <w:r w:rsidRPr="0042155E">
              <w:rPr>
                <w:rFonts w:cs="Arial"/>
                <w:sz w:val="24"/>
                <w:szCs w:val="24"/>
              </w:rPr>
              <w:t xml:space="preserve"> </w:t>
            </w:r>
          </w:p>
        </w:tc>
        <w:tc>
          <w:tcPr>
            <w:tcW w:w="3427" w:type="pct"/>
            <w:vMerge w:val="restart"/>
            <w:vAlign w:val="center"/>
          </w:tcPr>
          <w:p w14:paraId="02335E05" w14:textId="41CE1637" w:rsidR="006E60B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All products must be provided with a minimum warranty/guarantee period of </w:t>
            </w:r>
            <w:r w:rsidR="00890DCF">
              <w:rPr>
                <w:rFonts w:ascii="Arial" w:hAnsi="Arial" w:cs="Arial"/>
                <w:color w:val="000000"/>
                <w:sz w:val="24"/>
                <w:szCs w:val="24"/>
              </w:rPr>
              <w:t>60</w:t>
            </w:r>
            <w:r w:rsidRPr="0042155E">
              <w:rPr>
                <w:rFonts w:ascii="Arial" w:hAnsi="Arial" w:cs="Arial"/>
                <w:color w:val="000000"/>
                <w:sz w:val="24"/>
                <w:szCs w:val="24"/>
              </w:rPr>
              <w:t xml:space="preserve"> months. </w:t>
            </w:r>
          </w:p>
          <w:p w14:paraId="75878A02" w14:textId="7B3D8565" w:rsidR="000A1BDE" w:rsidRPr="0042155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lastRenderedPageBreak/>
              <w:t xml:space="preserve">Please confirm your acceptance. </w:t>
            </w:r>
          </w:p>
          <w:p w14:paraId="6BC6626A" w14:textId="77777777" w:rsidR="000A1BDE" w:rsidRPr="0042155E" w:rsidRDefault="000A1BDE" w:rsidP="0042155E">
            <w:pPr>
              <w:spacing w:before="120" w:after="120"/>
              <w:jc w:val="both"/>
              <w:rPr>
                <w:rFonts w:ascii="Arial" w:hAnsi="Arial" w:cs="Arial"/>
                <w:color w:val="000000"/>
                <w:sz w:val="24"/>
                <w:szCs w:val="24"/>
              </w:rPr>
            </w:pPr>
          </w:p>
        </w:tc>
        <w:tc>
          <w:tcPr>
            <w:tcW w:w="557" w:type="pct"/>
            <w:vAlign w:val="center"/>
          </w:tcPr>
          <w:p w14:paraId="34BA67BB"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lastRenderedPageBreak/>
              <w:t>YES (PASS)</w:t>
            </w:r>
          </w:p>
        </w:tc>
        <w:tc>
          <w:tcPr>
            <w:tcW w:w="473" w:type="pct"/>
            <w:shd w:val="clear" w:color="auto" w:fill="D9D9D9" w:themeFill="background1" w:themeFillShade="D9"/>
            <w:vAlign w:val="center"/>
          </w:tcPr>
          <w:p w14:paraId="6E2A4813" w14:textId="77777777" w:rsidR="000A1BDE" w:rsidRPr="0042155E" w:rsidRDefault="000A1BDE" w:rsidP="0042155E">
            <w:pPr>
              <w:spacing w:before="120" w:after="120"/>
              <w:jc w:val="center"/>
              <w:rPr>
                <w:rFonts w:ascii="Arial" w:hAnsi="Arial" w:cs="Arial"/>
                <w:sz w:val="24"/>
                <w:szCs w:val="24"/>
              </w:rPr>
            </w:pPr>
          </w:p>
        </w:tc>
      </w:tr>
      <w:tr w:rsidR="000A1BDE" w:rsidRPr="0042155E" w14:paraId="29ECBEA2" w14:textId="77777777" w:rsidTr="00663515">
        <w:tblPrEx>
          <w:shd w:val="clear" w:color="auto" w:fill="auto"/>
        </w:tblPrEx>
        <w:trPr>
          <w:trHeight w:val="710"/>
        </w:trPr>
        <w:tc>
          <w:tcPr>
            <w:tcW w:w="543" w:type="pct"/>
            <w:vMerge/>
            <w:vAlign w:val="center"/>
          </w:tcPr>
          <w:p w14:paraId="34108C6C" w14:textId="77777777" w:rsidR="000A1BDE" w:rsidRPr="0042155E" w:rsidRDefault="000A1BDE" w:rsidP="0042155E">
            <w:pPr>
              <w:pStyle w:val="BodyText1"/>
              <w:spacing w:before="120"/>
              <w:jc w:val="both"/>
              <w:rPr>
                <w:rFonts w:cs="Arial"/>
                <w:sz w:val="24"/>
                <w:szCs w:val="24"/>
              </w:rPr>
            </w:pPr>
          </w:p>
        </w:tc>
        <w:tc>
          <w:tcPr>
            <w:tcW w:w="3427" w:type="pct"/>
            <w:vMerge/>
            <w:vAlign w:val="center"/>
          </w:tcPr>
          <w:p w14:paraId="79E7D9E8" w14:textId="77777777" w:rsidR="000A1BDE" w:rsidRPr="0042155E" w:rsidRDefault="000A1BDE" w:rsidP="0042155E">
            <w:pPr>
              <w:spacing w:before="120" w:after="120"/>
              <w:jc w:val="both"/>
              <w:rPr>
                <w:rFonts w:ascii="Arial" w:hAnsi="Arial" w:cs="Arial"/>
                <w:color w:val="000000"/>
                <w:sz w:val="24"/>
                <w:szCs w:val="24"/>
              </w:rPr>
            </w:pPr>
          </w:p>
        </w:tc>
        <w:tc>
          <w:tcPr>
            <w:tcW w:w="557" w:type="pct"/>
            <w:vAlign w:val="center"/>
          </w:tcPr>
          <w:p w14:paraId="4E9F8ED8"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NO</w:t>
            </w:r>
            <w:r w:rsidRPr="0042155E">
              <w:rPr>
                <w:rFonts w:ascii="Arial" w:hAnsi="Arial" w:cs="Arial"/>
                <w:sz w:val="24"/>
                <w:szCs w:val="24"/>
              </w:rPr>
              <w:br/>
              <w:t>(FAIL)</w:t>
            </w:r>
          </w:p>
        </w:tc>
        <w:tc>
          <w:tcPr>
            <w:tcW w:w="473" w:type="pct"/>
            <w:shd w:val="clear" w:color="auto" w:fill="D9D9D9" w:themeFill="background1" w:themeFillShade="D9"/>
            <w:vAlign w:val="center"/>
          </w:tcPr>
          <w:p w14:paraId="5A37CE28" w14:textId="77777777" w:rsidR="000A1BDE" w:rsidRPr="0042155E" w:rsidRDefault="000A1BDE" w:rsidP="0042155E">
            <w:pPr>
              <w:spacing w:before="120" w:after="120"/>
              <w:jc w:val="center"/>
              <w:rPr>
                <w:rFonts w:ascii="Arial" w:hAnsi="Arial" w:cs="Arial"/>
                <w:sz w:val="24"/>
                <w:szCs w:val="24"/>
              </w:rPr>
            </w:pPr>
          </w:p>
        </w:tc>
      </w:tr>
      <w:tr w:rsidR="000A1BDE" w:rsidRPr="0042155E" w14:paraId="6B815F73" w14:textId="77777777" w:rsidTr="00663515">
        <w:tblPrEx>
          <w:shd w:val="clear" w:color="auto" w:fill="auto"/>
        </w:tblPrEx>
        <w:trPr>
          <w:trHeight w:val="572"/>
        </w:trPr>
        <w:tc>
          <w:tcPr>
            <w:tcW w:w="543" w:type="pct"/>
            <w:vMerge w:val="restart"/>
            <w:vAlign w:val="center"/>
          </w:tcPr>
          <w:p w14:paraId="7A5A081E" w14:textId="23DDFB73" w:rsidR="00DB7331" w:rsidRPr="0042155E" w:rsidRDefault="000A1BDE" w:rsidP="0042155E">
            <w:pPr>
              <w:pStyle w:val="BodyText1"/>
              <w:spacing w:before="120"/>
              <w:jc w:val="both"/>
              <w:rPr>
                <w:rFonts w:cs="Arial"/>
                <w:sz w:val="24"/>
                <w:szCs w:val="24"/>
              </w:rPr>
            </w:pPr>
            <w:r w:rsidRPr="0042155E">
              <w:rPr>
                <w:rFonts w:cs="Arial"/>
                <w:sz w:val="24"/>
                <w:szCs w:val="24"/>
              </w:rPr>
              <w:t xml:space="preserve">MR Tech </w:t>
            </w:r>
            <w:r w:rsidR="00DB7331">
              <w:rPr>
                <w:rFonts w:cs="Arial"/>
                <w:sz w:val="24"/>
                <w:szCs w:val="24"/>
              </w:rPr>
              <w:t>9</w:t>
            </w:r>
          </w:p>
        </w:tc>
        <w:tc>
          <w:tcPr>
            <w:tcW w:w="3427" w:type="pct"/>
            <w:vMerge w:val="restart"/>
            <w:vAlign w:val="center"/>
          </w:tcPr>
          <w:p w14:paraId="3ACD722A" w14:textId="0F639431" w:rsidR="006E60BE" w:rsidRDefault="000A1BDE" w:rsidP="0042155E">
            <w:pPr>
              <w:spacing w:before="120" w:after="120"/>
              <w:jc w:val="both"/>
              <w:rPr>
                <w:rFonts w:ascii="Arial" w:hAnsi="Arial" w:cs="Arial"/>
                <w:color w:val="000000"/>
                <w:sz w:val="24"/>
                <w:szCs w:val="24"/>
              </w:rPr>
            </w:pPr>
            <w:r w:rsidRPr="0042155E">
              <w:rPr>
                <w:rFonts w:ascii="Arial" w:hAnsi="Arial" w:cs="Arial"/>
                <w:sz w:val="24"/>
                <w:szCs w:val="24"/>
              </w:rPr>
              <w:t xml:space="preserve">All products must be fit for purpose, durable and </w:t>
            </w:r>
            <w:r w:rsidR="00DB7331">
              <w:rPr>
                <w:rFonts w:ascii="Arial" w:hAnsi="Arial" w:cs="Arial"/>
                <w:sz w:val="24"/>
                <w:szCs w:val="24"/>
              </w:rPr>
              <w:t>comply with relevant legislation</w:t>
            </w:r>
            <w:r w:rsidRPr="0042155E">
              <w:rPr>
                <w:rFonts w:ascii="Arial" w:hAnsi="Arial" w:cs="Arial"/>
                <w:sz w:val="24"/>
                <w:szCs w:val="24"/>
              </w:rPr>
              <w:t>.</w:t>
            </w:r>
            <w:r w:rsidRPr="0042155E">
              <w:rPr>
                <w:rFonts w:ascii="Arial" w:hAnsi="Arial" w:cs="Arial"/>
                <w:color w:val="000000"/>
                <w:sz w:val="24"/>
                <w:szCs w:val="24"/>
              </w:rPr>
              <w:t xml:space="preserve"> </w:t>
            </w:r>
          </w:p>
          <w:p w14:paraId="16733226" w14:textId="2136554B" w:rsidR="000A1BDE" w:rsidRPr="0042155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Please confirm your acceptance. </w:t>
            </w:r>
          </w:p>
        </w:tc>
        <w:tc>
          <w:tcPr>
            <w:tcW w:w="557" w:type="pct"/>
            <w:vAlign w:val="center"/>
          </w:tcPr>
          <w:p w14:paraId="5C57914D"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YES (PASS)</w:t>
            </w:r>
          </w:p>
        </w:tc>
        <w:tc>
          <w:tcPr>
            <w:tcW w:w="473" w:type="pct"/>
            <w:shd w:val="clear" w:color="auto" w:fill="BFBFBF" w:themeFill="background1" w:themeFillShade="BF"/>
            <w:vAlign w:val="center"/>
          </w:tcPr>
          <w:p w14:paraId="266E2B57" w14:textId="77777777" w:rsidR="000A1BDE" w:rsidRPr="0042155E" w:rsidRDefault="000A1BDE" w:rsidP="0042155E">
            <w:pPr>
              <w:spacing w:before="120" w:after="120"/>
              <w:jc w:val="center"/>
              <w:rPr>
                <w:rFonts w:ascii="Arial" w:hAnsi="Arial" w:cs="Arial"/>
                <w:sz w:val="24"/>
                <w:szCs w:val="24"/>
              </w:rPr>
            </w:pPr>
          </w:p>
        </w:tc>
      </w:tr>
      <w:tr w:rsidR="000A1BDE" w:rsidRPr="0042155E" w14:paraId="0C49B384" w14:textId="77777777" w:rsidTr="00663515">
        <w:tblPrEx>
          <w:shd w:val="clear" w:color="auto" w:fill="auto"/>
        </w:tblPrEx>
        <w:trPr>
          <w:trHeight w:val="713"/>
        </w:trPr>
        <w:tc>
          <w:tcPr>
            <w:tcW w:w="543" w:type="pct"/>
            <w:vMerge/>
            <w:vAlign w:val="center"/>
          </w:tcPr>
          <w:p w14:paraId="5D37BD7B" w14:textId="77777777" w:rsidR="000A1BDE" w:rsidRPr="0042155E" w:rsidRDefault="000A1BDE" w:rsidP="0042155E">
            <w:pPr>
              <w:pStyle w:val="BodyText1"/>
              <w:spacing w:before="120"/>
              <w:jc w:val="both"/>
              <w:rPr>
                <w:rFonts w:cs="Arial"/>
                <w:sz w:val="24"/>
                <w:szCs w:val="24"/>
              </w:rPr>
            </w:pPr>
          </w:p>
        </w:tc>
        <w:tc>
          <w:tcPr>
            <w:tcW w:w="3427" w:type="pct"/>
            <w:vMerge/>
            <w:vAlign w:val="center"/>
          </w:tcPr>
          <w:p w14:paraId="3E6CF784" w14:textId="77777777" w:rsidR="000A1BDE" w:rsidRPr="0042155E" w:rsidRDefault="000A1BDE" w:rsidP="0042155E">
            <w:pPr>
              <w:spacing w:before="120" w:after="120"/>
              <w:jc w:val="both"/>
              <w:rPr>
                <w:rFonts w:ascii="Arial" w:hAnsi="Arial" w:cs="Arial"/>
                <w:color w:val="000000"/>
                <w:sz w:val="24"/>
                <w:szCs w:val="24"/>
              </w:rPr>
            </w:pPr>
          </w:p>
        </w:tc>
        <w:tc>
          <w:tcPr>
            <w:tcW w:w="557" w:type="pct"/>
            <w:vAlign w:val="center"/>
          </w:tcPr>
          <w:p w14:paraId="75606901"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NO</w:t>
            </w:r>
            <w:r w:rsidRPr="0042155E">
              <w:rPr>
                <w:rFonts w:ascii="Arial" w:hAnsi="Arial" w:cs="Arial"/>
                <w:sz w:val="24"/>
                <w:szCs w:val="24"/>
              </w:rPr>
              <w:br/>
              <w:t>(FAIL)</w:t>
            </w:r>
          </w:p>
        </w:tc>
        <w:tc>
          <w:tcPr>
            <w:tcW w:w="473" w:type="pct"/>
            <w:shd w:val="clear" w:color="auto" w:fill="BFBFBF" w:themeFill="background1" w:themeFillShade="BF"/>
            <w:vAlign w:val="center"/>
          </w:tcPr>
          <w:p w14:paraId="0EA93457" w14:textId="77777777" w:rsidR="000A1BDE" w:rsidRPr="0042155E" w:rsidRDefault="000A1BDE" w:rsidP="0042155E">
            <w:pPr>
              <w:spacing w:before="120" w:after="120"/>
              <w:jc w:val="center"/>
              <w:rPr>
                <w:rFonts w:ascii="Arial" w:hAnsi="Arial" w:cs="Arial"/>
                <w:sz w:val="24"/>
                <w:szCs w:val="24"/>
              </w:rPr>
            </w:pPr>
          </w:p>
        </w:tc>
      </w:tr>
      <w:tr w:rsidR="000A1BDE" w:rsidRPr="0042155E" w14:paraId="6CE658A4" w14:textId="77777777" w:rsidTr="00663515">
        <w:tblPrEx>
          <w:shd w:val="clear" w:color="auto" w:fill="auto"/>
        </w:tblPrEx>
        <w:trPr>
          <w:trHeight w:val="2028"/>
        </w:trPr>
        <w:tc>
          <w:tcPr>
            <w:tcW w:w="543" w:type="pct"/>
            <w:vMerge w:val="restart"/>
            <w:vAlign w:val="center"/>
          </w:tcPr>
          <w:p w14:paraId="0278947E" w14:textId="390BFE23" w:rsidR="000A1BDE" w:rsidRPr="0042155E" w:rsidRDefault="000A1BDE" w:rsidP="0042155E">
            <w:pPr>
              <w:pStyle w:val="BodyText1"/>
              <w:spacing w:before="120"/>
              <w:jc w:val="both"/>
              <w:rPr>
                <w:rFonts w:cs="Arial"/>
                <w:sz w:val="24"/>
                <w:szCs w:val="24"/>
              </w:rPr>
            </w:pPr>
            <w:r w:rsidRPr="0042155E">
              <w:rPr>
                <w:rFonts w:cs="Arial"/>
                <w:sz w:val="24"/>
                <w:szCs w:val="24"/>
              </w:rPr>
              <w:t>MR Tech 1</w:t>
            </w:r>
            <w:r w:rsidR="00DB7331">
              <w:rPr>
                <w:rFonts w:cs="Arial"/>
                <w:sz w:val="24"/>
                <w:szCs w:val="24"/>
              </w:rPr>
              <w:t>0</w:t>
            </w:r>
          </w:p>
        </w:tc>
        <w:tc>
          <w:tcPr>
            <w:tcW w:w="3427" w:type="pct"/>
            <w:vMerge w:val="restart"/>
            <w:vAlign w:val="center"/>
          </w:tcPr>
          <w:p w14:paraId="66E54877" w14:textId="562E4F76" w:rsidR="000A1BDE" w:rsidRPr="0042155E" w:rsidRDefault="000A1BDE" w:rsidP="0042155E">
            <w:pPr>
              <w:pStyle w:val="BodyTextIndent"/>
              <w:tabs>
                <w:tab w:val="clear" w:pos="720"/>
              </w:tabs>
              <w:spacing w:before="120" w:after="120"/>
              <w:ind w:left="0" w:firstLine="0"/>
              <w:jc w:val="both"/>
              <w:rPr>
                <w:rFonts w:ascii="Arial" w:hAnsi="Arial" w:cs="Arial"/>
                <w:color w:val="000000"/>
                <w:sz w:val="24"/>
                <w:szCs w:val="24"/>
              </w:rPr>
            </w:pPr>
            <w:r w:rsidRPr="0042155E">
              <w:rPr>
                <w:rFonts w:ascii="Arial" w:hAnsi="Arial" w:cs="Arial"/>
                <w:color w:val="000000"/>
                <w:sz w:val="24"/>
                <w:szCs w:val="24"/>
              </w:rPr>
              <w:t>YPO and YPO customers reserve the right to recover costs both operational and administrative in the dealing with but not limited to the following scenarios:</w:t>
            </w:r>
          </w:p>
          <w:p w14:paraId="0519DAE6" w14:textId="7A5539B3" w:rsidR="000A1BDE" w:rsidRPr="0042155E" w:rsidRDefault="000A1BDE" w:rsidP="0042155E">
            <w:pPr>
              <w:pStyle w:val="BodyTextIndent"/>
              <w:numPr>
                <w:ilvl w:val="3"/>
                <w:numId w:val="22"/>
              </w:numPr>
              <w:tabs>
                <w:tab w:val="clear" w:pos="0"/>
                <w:tab w:val="clear" w:pos="720"/>
                <w:tab w:val="clear" w:pos="2880"/>
              </w:tabs>
              <w:suppressAutoHyphens w:val="0"/>
              <w:overflowPunct/>
              <w:autoSpaceDE/>
              <w:autoSpaceDN/>
              <w:adjustRightInd/>
              <w:spacing w:before="120" w:after="120" w:line="240" w:lineRule="auto"/>
              <w:ind w:left="222" w:hanging="222"/>
              <w:jc w:val="both"/>
              <w:textAlignment w:val="auto"/>
              <w:rPr>
                <w:rFonts w:ascii="Arial" w:hAnsi="Arial" w:cs="Arial"/>
                <w:color w:val="000000"/>
                <w:sz w:val="24"/>
                <w:szCs w:val="24"/>
              </w:rPr>
            </w:pPr>
            <w:r w:rsidRPr="0042155E">
              <w:rPr>
                <w:rFonts w:ascii="Arial" w:hAnsi="Arial" w:cs="Arial"/>
                <w:color w:val="000000"/>
                <w:sz w:val="24"/>
                <w:szCs w:val="24"/>
              </w:rPr>
              <w:t xml:space="preserve">Goods being removed from sale and being prepared for return to the </w:t>
            </w:r>
            <w:r w:rsidR="008B70C7">
              <w:rPr>
                <w:rFonts w:ascii="Arial" w:hAnsi="Arial" w:cs="Arial"/>
                <w:color w:val="000000"/>
                <w:sz w:val="24"/>
                <w:szCs w:val="24"/>
              </w:rPr>
              <w:t>P</w:t>
            </w:r>
            <w:r w:rsidRPr="0042155E">
              <w:rPr>
                <w:rFonts w:ascii="Arial" w:hAnsi="Arial" w:cs="Arial"/>
                <w:color w:val="000000"/>
                <w:sz w:val="24"/>
                <w:szCs w:val="24"/>
              </w:rPr>
              <w:t>rovider due to a product recall, faulty product and/or packaging issues</w:t>
            </w:r>
          </w:p>
          <w:p w14:paraId="4BEF4F9E" w14:textId="77777777" w:rsidR="000A1BDE" w:rsidRPr="0042155E" w:rsidRDefault="000A1BDE" w:rsidP="0042155E">
            <w:pPr>
              <w:pStyle w:val="BodyTextIndent"/>
              <w:numPr>
                <w:ilvl w:val="3"/>
                <w:numId w:val="22"/>
              </w:numPr>
              <w:tabs>
                <w:tab w:val="clear" w:pos="0"/>
                <w:tab w:val="clear" w:pos="720"/>
                <w:tab w:val="clear" w:pos="2880"/>
              </w:tabs>
              <w:suppressAutoHyphens w:val="0"/>
              <w:overflowPunct/>
              <w:autoSpaceDE/>
              <w:autoSpaceDN/>
              <w:adjustRightInd/>
              <w:spacing w:before="120" w:after="120" w:line="240" w:lineRule="auto"/>
              <w:ind w:left="222" w:hanging="222"/>
              <w:jc w:val="both"/>
              <w:textAlignment w:val="auto"/>
              <w:rPr>
                <w:rFonts w:ascii="Arial" w:hAnsi="Arial" w:cs="Arial"/>
                <w:color w:val="000000"/>
                <w:sz w:val="24"/>
                <w:szCs w:val="24"/>
              </w:rPr>
            </w:pPr>
            <w:r w:rsidRPr="0042155E">
              <w:rPr>
                <w:rFonts w:ascii="Arial" w:hAnsi="Arial" w:cs="Arial"/>
                <w:color w:val="000000"/>
                <w:sz w:val="24"/>
                <w:szCs w:val="24"/>
              </w:rPr>
              <w:t>A foreign body being found within a product by YPO or a YPO</w:t>
            </w:r>
            <w:r w:rsidRPr="0042155E">
              <w:rPr>
                <w:rFonts w:ascii="Arial" w:hAnsi="Arial" w:cs="Arial"/>
                <w:color w:val="FF0000"/>
                <w:sz w:val="24"/>
                <w:szCs w:val="24"/>
              </w:rPr>
              <w:t xml:space="preserve"> </w:t>
            </w:r>
            <w:r w:rsidRPr="0042155E">
              <w:rPr>
                <w:rFonts w:ascii="Arial" w:hAnsi="Arial" w:cs="Arial"/>
                <w:color w:val="000000"/>
                <w:sz w:val="24"/>
                <w:szCs w:val="24"/>
              </w:rPr>
              <w:t>customer – investigation and costs to 3</w:t>
            </w:r>
            <w:r w:rsidRPr="0042155E">
              <w:rPr>
                <w:rFonts w:ascii="Arial" w:hAnsi="Arial" w:cs="Arial"/>
                <w:color w:val="000000"/>
                <w:sz w:val="24"/>
                <w:szCs w:val="24"/>
                <w:vertAlign w:val="superscript"/>
              </w:rPr>
              <w:t>rd</w:t>
            </w:r>
            <w:r w:rsidRPr="0042155E">
              <w:rPr>
                <w:rFonts w:ascii="Arial" w:hAnsi="Arial" w:cs="Arial"/>
                <w:color w:val="000000"/>
                <w:sz w:val="24"/>
                <w:szCs w:val="24"/>
              </w:rPr>
              <w:t xml:space="preserve"> party.</w:t>
            </w:r>
          </w:p>
          <w:p w14:paraId="36CE44BA" w14:textId="77777777" w:rsidR="000A1BDE" w:rsidRPr="0042155E" w:rsidRDefault="000A1BDE" w:rsidP="0042155E">
            <w:pPr>
              <w:pStyle w:val="BodyTextIndent"/>
              <w:numPr>
                <w:ilvl w:val="3"/>
                <w:numId w:val="22"/>
              </w:numPr>
              <w:tabs>
                <w:tab w:val="clear" w:pos="0"/>
                <w:tab w:val="clear" w:pos="720"/>
                <w:tab w:val="clear" w:pos="2880"/>
              </w:tabs>
              <w:suppressAutoHyphens w:val="0"/>
              <w:overflowPunct/>
              <w:autoSpaceDE/>
              <w:autoSpaceDN/>
              <w:adjustRightInd/>
              <w:spacing w:before="120" w:after="120" w:line="240" w:lineRule="auto"/>
              <w:ind w:left="222" w:hanging="222"/>
              <w:jc w:val="both"/>
              <w:textAlignment w:val="auto"/>
              <w:rPr>
                <w:rFonts w:ascii="Arial" w:hAnsi="Arial" w:cs="Arial"/>
                <w:color w:val="000000"/>
                <w:sz w:val="24"/>
                <w:szCs w:val="24"/>
              </w:rPr>
            </w:pPr>
            <w:r w:rsidRPr="0042155E">
              <w:rPr>
                <w:rFonts w:ascii="Arial" w:hAnsi="Arial" w:cs="Arial"/>
                <w:sz w:val="24"/>
                <w:szCs w:val="24"/>
              </w:rPr>
              <w:t>Goods not meeting an agreed standard or specification</w:t>
            </w:r>
          </w:p>
          <w:p w14:paraId="11C43877" w14:textId="5FD2BD48" w:rsidR="000A1BDE" w:rsidRPr="0042155E" w:rsidRDefault="000A1BDE" w:rsidP="0042155E">
            <w:pPr>
              <w:pStyle w:val="BodyTextIndent"/>
              <w:tabs>
                <w:tab w:val="clear" w:pos="0"/>
                <w:tab w:val="clear" w:pos="720"/>
              </w:tabs>
              <w:suppressAutoHyphens w:val="0"/>
              <w:overflowPunct/>
              <w:autoSpaceDE/>
              <w:autoSpaceDN/>
              <w:adjustRightInd/>
              <w:spacing w:before="120" w:after="120" w:line="240" w:lineRule="auto"/>
              <w:ind w:left="0" w:firstLine="0"/>
              <w:jc w:val="both"/>
              <w:textAlignment w:val="auto"/>
              <w:rPr>
                <w:rFonts w:ascii="Arial" w:hAnsi="Arial" w:cs="Arial"/>
                <w:color w:val="000000"/>
                <w:sz w:val="24"/>
                <w:szCs w:val="24"/>
              </w:rPr>
            </w:pPr>
            <w:r w:rsidRPr="0042155E">
              <w:rPr>
                <w:rFonts w:ascii="Arial" w:hAnsi="Arial" w:cs="Arial"/>
                <w:color w:val="000000"/>
                <w:sz w:val="24"/>
                <w:szCs w:val="24"/>
              </w:rPr>
              <w:t xml:space="preserve">The cost will be calculated by YPO and an invoice raised and forwarded to the </w:t>
            </w:r>
            <w:r w:rsidR="008B70C7">
              <w:rPr>
                <w:rFonts w:ascii="Arial" w:hAnsi="Arial" w:cs="Arial"/>
                <w:color w:val="000000"/>
                <w:sz w:val="24"/>
                <w:szCs w:val="24"/>
              </w:rPr>
              <w:t>P</w:t>
            </w:r>
            <w:r w:rsidRPr="0042155E">
              <w:rPr>
                <w:rFonts w:ascii="Arial" w:hAnsi="Arial" w:cs="Arial"/>
                <w:color w:val="000000"/>
                <w:sz w:val="24"/>
                <w:szCs w:val="24"/>
              </w:rPr>
              <w:t>rovider for payment to standard terms.</w:t>
            </w:r>
          </w:p>
          <w:p w14:paraId="2FB6E32E" w14:textId="77777777" w:rsidR="000A1BDE" w:rsidRPr="0042155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Please confirm your acceptance. </w:t>
            </w:r>
          </w:p>
        </w:tc>
        <w:tc>
          <w:tcPr>
            <w:tcW w:w="557" w:type="pct"/>
            <w:vAlign w:val="center"/>
          </w:tcPr>
          <w:p w14:paraId="16362D29" w14:textId="77777777" w:rsidR="000A1BDE" w:rsidRPr="0042155E" w:rsidRDefault="000A1BDE" w:rsidP="0042155E">
            <w:pPr>
              <w:spacing w:before="120" w:after="120"/>
              <w:jc w:val="center"/>
              <w:rPr>
                <w:rFonts w:ascii="Arial" w:hAnsi="Arial" w:cs="Arial"/>
                <w:sz w:val="24"/>
                <w:szCs w:val="24"/>
              </w:rPr>
            </w:pPr>
          </w:p>
          <w:p w14:paraId="376F4261"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YES (PASS)</w:t>
            </w:r>
          </w:p>
        </w:tc>
        <w:tc>
          <w:tcPr>
            <w:tcW w:w="473" w:type="pct"/>
            <w:shd w:val="clear" w:color="auto" w:fill="D9D9D9" w:themeFill="background1" w:themeFillShade="D9"/>
            <w:vAlign w:val="center"/>
          </w:tcPr>
          <w:p w14:paraId="42525DD4" w14:textId="77777777" w:rsidR="000A1BDE" w:rsidRPr="0042155E" w:rsidRDefault="000A1BDE" w:rsidP="0042155E">
            <w:pPr>
              <w:spacing w:before="120" w:after="120"/>
              <w:jc w:val="center"/>
              <w:rPr>
                <w:rFonts w:ascii="Arial" w:hAnsi="Arial" w:cs="Arial"/>
                <w:sz w:val="24"/>
                <w:szCs w:val="24"/>
              </w:rPr>
            </w:pPr>
          </w:p>
        </w:tc>
      </w:tr>
      <w:tr w:rsidR="000A1BDE" w:rsidRPr="0042155E" w14:paraId="1C20645A" w14:textId="77777777" w:rsidTr="00663515">
        <w:tblPrEx>
          <w:shd w:val="clear" w:color="auto" w:fill="auto"/>
        </w:tblPrEx>
        <w:trPr>
          <w:trHeight w:val="572"/>
        </w:trPr>
        <w:tc>
          <w:tcPr>
            <w:tcW w:w="543" w:type="pct"/>
            <w:vMerge/>
            <w:vAlign w:val="center"/>
          </w:tcPr>
          <w:p w14:paraId="5BE3887B" w14:textId="77777777" w:rsidR="000A1BDE" w:rsidRPr="0042155E" w:rsidRDefault="000A1BDE" w:rsidP="0042155E">
            <w:pPr>
              <w:pStyle w:val="BodyText1"/>
              <w:spacing w:before="120"/>
              <w:jc w:val="both"/>
              <w:rPr>
                <w:rFonts w:cs="Arial"/>
                <w:sz w:val="24"/>
                <w:szCs w:val="24"/>
              </w:rPr>
            </w:pPr>
          </w:p>
        </w:tc>
        <w:tc>
          <w:tcPr>
            <w:tcW w:w="3427" w:type="pct"/>
            <w:vMerge/>
            <w:vAlign w:val="center"/>
          </w:tcPr>
          <w:p w14:paraId="42F7CF18" w14:textId="77777777" w:rsidR="000A1BDE" w:rsidRPr="0042155E" w:rsidRDefault="000A1BDE" w:rsidP="0042155E">
            <w:pPr>
              <w:pStyle w:val="BodyTextIndent"/>
              <w:tabs>
                <w:tab w:val="clear" w:pos="720"/>
              </w:tabs>
              <w:spacing w:before="120" w:after="120"/>
              <w:ind w:left="0" w:firstLine="0"/>
              <w:jc w:val="both"/>
              <w:rPr>
                <w:rFonts w:ascii="Arial" w:hAnsi="Arial" w:cs="Arial"/>
                <w:color w:val="000000"/>
                <w:sz w:val="24"/>
                <w:szCs w:val="24"/>
              </w:rPr>
            </w:pPr>
          </w:p>
        </w:tc>
        <w:tc>
          <w:tcPr>
            <w:tcW w:w="557" w:type="pct"/>
            <w:vAlign w:val="center"/>
          </w:tcPr>
          <w:p w14:paraId="37D0A196" w14:textId="77777777" w:rsidR="000A1BDE" w:rsidRPr="0042155E" w:rsidRDefault="000A1BDE" w:rsidP="0042155E">
            <w:pPr>
              <w:spacing w:before="120" w:after="120"/>
              <w:jc w:val="center"/>
              <w:rPr>
                <w:rFonts w:ascii="Arial" w:hAnsi="Arial" w:cs="Arial"/>
                <w:sz w:val="24"/>
                <w:szCs w:val="24"/>
              </w:rPr>
            </w:pPr>
          </w:p>
          <w:p w14:paraId="59D3D779"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NO</w:t>
            </w:r>
            <w:r w:rsidRPr="0042155E">
              <w:rPr>
                <w:rFonts w:ascii="Arial" w:hAnsi="Arial" w:cs="Arial"/>
                <w:sz w:val="24"/>
                <w:szCs w:val="24"/>
              </w:rPr>
              <w:br/>
              <w:t>(FAIL)</w:t>
            </w:r>
          </w:p>
          <w:p w14:paraId="2EFE30F3" w14:textId="77777777" w:rsidR="000A1BDE" w:rsidRPr="0042155E" w:rsidRDefault="000A1BDE" w:rsidP="0042155E">
            <w:pPr>
              <w:spacing w:before="120" w:after="120"/>
              <w:jc w:val="center"/>
              <w:rPr>
                <w:rFonts w:ascii="Arial" w:hAnsi="Arial" w:cs="Arial"/>
                <w:sz w:val="24"/>
                <w:szCs w:val="24"/>
              </w:rPr>
            </w:pPr>
          </w:p>
          <w:p w14:paraId="68A894A5" w14:textId="77777777" w:rsidR="000A1BDE" w:rsidRPr="0042155E" w:rsidRDefault="000A1BDE" w:rsidP="0042155E">
            <w:pPr>
              <w:spacing w:before="120" w:after="120"/>
              <w:jc w:val="center"/>
              <w:rPr>
                <w:rFonts w:ascii="Arial" w:hAnsi="Arial" w:cs="Arial"/>
                <w:sz w:val="24"/>
                <w:szCs w:val="24"/>
              </w:rPr>
            </w:pPr>
          </w:p>
        </w:tc>
        <w:tc>
          <w:tcPr>
            <w:tcW w:w="473" w:type="pct"/>
            <w:shd w:val="clear" w:color="auto" w:fill="D9D9D9" w:themeFill="background1" w:themeFillShade="D9"/>
            <w:vAlign w:val="center"/>
          </w:tcPr>
          <w:p w14:paraId="265B6AE4" w14:textId="77777777" w:rsidR="000A1BDE" w:rsidRPr="0042155E" w:rsidRDefault="000A1BDE" w:rsidP="0042155E">
            <w:pPr>
              <w:spacing w:before="120" w:after="120"/>
              <w:jc w:val="center"/>
              <w:rPr>
                <w:rFonts w:ascii="Arial" w:hAnsi="Arial" w:cs="Arial"/>
                <w:sz w:val="24"/>
                <w:szCs w:val="24"/>
              </w:rPr>
            </w:pPr>
          </w:p>
        </w:tc>
      </w:tr>
      <w:tr w:rsidR="000A1BDE" w:rsidRPr="0042155E" w14:paraId="001F5240" w14:textId="77777777" w:rsidTr="00663515">
        <w:tblPrEx>
          <w:shd w:val="clear" w:color="auto" w:fill="auto"/>
        </w:tblPrEx>
        <w:trPr>
          <w:trHeight w:val="1220"/>
        </w:trPr>
        <w:tc>
          <w:tcPr>
            <w:tcW w:w="543" w:type="pct"/>
            <w:vMerge w:val="restart"/>
            <w:vAlign w:val="center"/>
          </w:tcPr>
          <w:p w14:paraId="686EF812" w14:textId="45D3AF2A" w:rsidR="000A1BDE" w:rsidRPr="0042155E" w:rsidRDefault="000A1BDE" w:rsidP="0042155E">
            <w:pPr>
              <w:pStyle w:val="BodyText1"/>
              <w:spacing w:before="120"/>
              <w:jc w:val="both"/>
              <w:rPr>
                <w:rFonts w:cs="Arial"/>
                <w:sz w:val="24"/>
                <w:szCs w:val="24"/>
              </w:rPr>
            </w:pPr>
            <w:r w:rsidRPr="0042155E">
              <w:rPr>
                <w:rFonts w:cs="Arial"/>
                <w:sz w:val="24"/>
                <w:szCs w:val="24"/>
              </w:rPr>
              <w:t>MR Tech 1</w:t>
            </w:r>
            <w:r w:rsidR="00DB7331">
              <w:rPr>
                <w:rFonts w:cs="Arial"/>
                <w:sz w:val="24"/>
                <w:szCs w:val="24"/>
              </w:rPr>
              <w:t>1</w:t>
            </w:r>
          </w:p>
        </w:tc>
        <w:tc>
          <w:tcPr>
            <w:tcW w:w="3427" w:type="pct"/>
            <w:vMerge w:val="restart"/>
            <w:vAlign w:val="center"/>
          </w:tcPr>
          <w:p w14:paraId="042FBE75" w14:textId="77777777" w:rsidR="000A1BDE" w:rsidRPr="0042155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A technical file should be available for every product quoted prior to purchase/receipt by YPO. </w:t>
            </w:r>
          </w:p>
          <w:p w14:paraId="36AA41E8" w14:textId="4BF1ADAD" w:rsidR="000A1BDE" w:rsidRPr="0042155E" w:rsidRDefault="000A1BDE" w:rsidP="0042155E">
            <w:pPr>
              <w:spacing w:before="120" w:after="120"/>
              <w:jc w:val="both"/>
              <w:rPr>
                <w:rFonts w:ascii="Arial" w:hAnsi="Arial" w:cs="Arial"/>
                <w:color w:val="000000"/>
                <w:sz w:val="24"/>
                <w:szCs w:val="24"/>
              </w:rPr>
            </w:pPr>
            <w:r w:rsidRPr="0042155E">
              <w:rPr>
                <w:rFonts w:ascii="Arial" w:hAnsi="Arial" w:cs="Arial"/>
                <w:color w:val="000000"/>
                <w:sz w:val="24"/>
                <w:szCs w:val="24"/>
              </w:rPr>
              <w:t xml:space="preserve">YPO will work with </w:t>
            </w:r>
            <w:r w:rsidR="008B70C7">
              <w:rPr>
                <w:rFonts w:ascii="Arial" w:hAnsi="Arial" w:cs="Arial"/>
                <w:color w:val="000000"/>
                <w:sz w:val="24"/>
                <w:szCs w:val="24"/>
              </w:rPr>
              <w:t>P</w:t>
            </w:r>
            <w:r w:rsidRPr="0042155E">
              <w:rPr>
                <w:rFonts w:ascii="Arial" w:hAnsi="Arial" w:cs="Arial"/>
                <w:color w:val="000000"/>
                <w:sz w:val="24"/>
                <w:szCs w:val="24"/>
              </w:rPr>
              <w:t xml:space="preserve">roviders to assist them in the preparation of this information if not available at the time of quote. This must consist of all relevant label and packaging information, bill of materials, risk assessment, and all applicable test reports etc. </w:t>
            </w:r>
          </w:p>
          <w:p w14:paraId="3CAF2BFC" w14:textId="77777777" w:rsidR="000A1BDE" w:rsidRPr="0042155E" w:rsidRDefault="000A1BDE" w:rsidP="0042155E">
            <w:pPr>
              <w:pStyle w:val="BodyTextIndent"/>
              <w:tabs>
                <w:tab w:val="clear" w:pos="720"/>
              </w:tabs>
              <w:spacing w:before="120" w:after="120"/>
              <w:ind w:left="0" w:firstLine="0"/>
              <w:jc w:val="both"/>
              <w:rPr>
                <w:rFonts w:ascii="Arial" w:hAnsi="Arial" w:cs="Arial"/>
                <w:color w:val="000000"/>
                <w:sz w:val="24"/>
                <w:szCs w:val="24"/>
              </w:rPr>
            </w:pPr>
            <w:r w:rsidRPr="0042155E">
              <w:rPr>
                <w:rFonts w:ascii="Arial" w:hAnsi="Arial" w:cs="Arial"/>
                <w:color w:val="000000"/>
                <w:sz w:val="24"/>
                <w:szCs w:val="24"/>
              </w:rPr>
              <w:t>Please confirm your acceptance.</w:t>
            </w:r>
          </w:p>
        </w:tc>
        <w:tc>
          <w:tcPr>
            <w:tcW w:w="557" w:type="pct"/>
            <w:vAlign w:val="center"/>
          </w:tcPr>
          <w:p w14:paraId="2737400F"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YES (PASS)</w:t>
            </w:r>
          </w:p>
        </w:tc>
        <w:tc>
          <w:tcPr>
            <w:tcW w:w="473" w:type="pct"/>
            <w:shd w:val="clear" w:color="auto" w:fill="BFBFBF" w:themeFill="background1" w:themeFillShade="BF"/>
            <w:vAlign w:val="center"/>
          </w:tcPr>
          <w:p w14:paraId="0DA14D4E" w14:textId="77777777" w:rsidR="000A1BDE" w:rsidRPr="0042155E" w:rsidRDefault="000A1BDE" w:rsidP="0042155E">
            <w:pPr>
              <w:spacing w:before="120" w:after="120"/>
              <w:jc w:val="center"/>
              <w:rPr>
                <w:rFonts w:ascii="Arial" w:hAnsi="Arial" w:cs="Arial"/>
                <w:sz w:val="24"/>
                <w:szCs w:val="24"/>
              </w:rPr>
            </w:pPr>
          </w:p>
        </w:tc>
      </w:tr>
      <w:tr w:rsidR="000A1BDE" w:rsidRPr="0042155E" w14:paraId="3C6A32C4" w14:textId="77777777" w:rsidTr="00663515">
        <w:tblPrEx>
          <w:shd w:val="clear" w:color="auto" w:fill="auto"/>
        </w:tblPrEx>
        <w:trPr>
          <w:trHeight w:val="1409"/>
        </w:trPr>
        <w:tc>
          <w:tcPr>
            <w:tcW w:w="543" w:type="pct"/>
            <w:vMerge/>
          </w:tcPr>
          <w:p w14:paraId="4CA31B78" w14:textId="77777777" w:rsidR="000A1BDE" w:rsidRPr="0042155E" w:rsidRDefault="000A1BDE" w:rsidP="0042155E">
            <w:pPr>
              <w:pStyle w:val="BodyText1"/>
              <w:spacing w:before="120"/>
              <w:jc w:val="both"/>
              <w:rPr>
                <w:rFonts w:cs="Arial"/>
                <w:sz w:val="24"/>
                <w:szCs w:val="24"/>
              </w:rPr>
            </w:pPr>
          </w:p>
        </w:tc>
        <w:tc>
          <w:tcPr>
            <w:tcW w:w="3427" w:type="pct"/>
            <w:vMerge/>
          </w:tcPr>
          <w:p w14:paraId="2861A99B" w14:textId="77777777" w:rsidR="000A1BDE" w:rsidRPr="0042155E" w:rsidRDefault="000A1BDE" w:rsidP="0042155E">
            <w:pPr>
              <w:pStyle w:val="BodyTextIndent"/>
              <w:tabs>
                <w:tab w:val="clear" w:pos="720"/>
              </w:tabs>
              <w:spacing w:before="120" w:after="120"/>
              <w:ind w:left="0" w:firstLine="0"/>
              <w:jc w:val="both"/>
              <w:rPr>
                <w:rFonts w:ascii="Arial" w:hAnsi="Arial" w:cs="Arial"/>
                <w:color w:val="000000"/>
                <w:sz w:val="24"/>
                <w:szCs w:val="24"/>
              </w:rPr>
            </w:pPr>
          </w:p>
        </w:tc>
        <w:tc>
          <w:tcPr>
            <w:tcW w:w="557" w:type="pct"/>
            <w:vAlign w:val="center"/>
          </w:tcPr>
          <w:p w14:paraId="45B46D75" w14:textId="77777777" w:rsidR="000A1BDE" w:rsidRPr="0042155E" w:rsidRDefault="000A1BDE" w:rsidP="0042155E">
            <w:pPr>
              <w:spacing w:before="120" w:after="120"/>
              <w:jc w:val="center"/>
              <w:rPr>
                <w:rFonts w:ascii="Arial" w:hAnsi="Arial" w:cs="Arial"/>
                <w:sz w:val="24"/>
                <w:szCs w:val="24"/>
              </w:rPr>
            </w:pPr>
            <w:r w:rsidRPr="0042155E">
              <w:rPr>
                <w:rFonts w:ascii="Arial" w:hAnsi="Arial" w:cs="Arial"/>
                <w:sz w:val="24"/>
                <w:szCs w:val="24"/>
              </w:rPr>
              <w:t>NO (FAIL)</w:t>
            </w:r>
          </w:p>
        </w:tc>
        <w:tc>
          <w:tcPr>
            <w:tcW w:w="473" w:type="pct"/>
            <w:shd w:val="clear" w:color="auto" w:fill="BFBFBF" w:themeFill="background1" w:themeFillShade="BF"/>
            <w:vAlign w:val="center"/>
          </w:tcPr>
          <w:p w14:paraId="35D80CA7" w14:textId="77777777" w:rsidR="000A1BDE" w:rsidRPr="0042155E" w:rsidRDefault="000A1BDE" w:rsidP="0042155E">
            <w:pPr>
              <w:spacing w:before="120" w:after="120"/>
              <w:jc w:val="center"/>
              <w:rPr>
                <w:rFonts w:ascii="Arial" w:hAnsi="Arial" w:cs="Arial"/>
                <w:sz w:val="24"/>
                <w:szCs w:val="24"/>
              </w:rPr>
            </w:pPr>
          </w:p>
        </w:tc>
      </w:tr>
    </w:tbl>
    <w:p w14:paraId="0DC9C30B" w14:textId="77777777" w:rsidR="00B37E26" w:rsidRDefault="00B37E26" w:rsidP="000A1BDE">
      <w:pPr>
        <w:pStyle w:val="StyleHeading120pt"/>
        <w:spacing w:after="0"/>
        <w:ind w:left="0" w:firstLine="0"/>
        <w:rPr>
          <w:rFonts w:cs="Arial"/>
          <w:color w:val="416CBB"/>
          <w:lang w:val="en-GB"/>
        </w:rPr>
      </w:pPr>
    </w:p>
    <w:p w14:paraId="59B875DA" w14:textId="77777777" w:rsidR="00802D43" w:rsidRDefault="00802D43" w:rsidP="000A1BDE">
      <w:pPr>
        <w:pStyle w:val="StyleHeading120pt"/>
        <w:spacing w:after="0"/>
        <w:ind w:left="0" w:firstLine="0"/>
        <w:rPr>
          <w:rFonts w:cs="Arial"/>
          <w:color w:val="416CBB"/>
          <w:lang w:val="en-GB"/>
        </w:rPr>
      </w:pPr>
    </w:p>
    <w:p w14:paraId="407C7F82" w14:textId="77777777" w:rsidR="00B37E26" w:rsidRPr="00EF3303" w:rsidRDefault="00B37E26" w:rsidP="000A1BDE">
      <w:pPr>
        <w:pStyle w:val="StyleHeading120pt"/>
        <w:spacing w:after="0"/>
        <w:ind w:left="0" w:firstLine="0"/>
        <w:rPr>
          <w:rFonts w:cs="Arial"/>
          <w:color w:val="416CBB"/>
          <w:lang w:val="en-GB"/>
        </w:rPr>
      </w:pPr>
    </w:p>
    <w:tbl>
      <w:tblPr>
        <w:tblW w:w="522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ayout w:type="fixed"/>
        <w:tblLook w:val="01E0" w:firstRow="1" w:lastRow="1" w:firstColumn="1" w:lastColumn="1" w:noHBand="0" w:noVBand="0"/>
      </w:tblPr>
      <w:tblGrid>
        <w:gridCol w:w="991"/>
        <w:gridCol w:w="6237"/>
        <w:gridCol w:w="995"/>
        <w:gridCol w:w="989"/>
      </w:tblGrid>
      <w:tr w:rsidR="000A1BDE" w:rsidRPr="008C5B03" w14:paraId="2E937785" w14:textId="77777777" w:rsidTr="00663515">
        <w:tc>
          <w:tcPr>
            <w:tcW w:w="5000" w:type="pct"/>
            <w:gridSpan w:val="4"/>
            <w:shd w:val="clear" w:color="auto" w:fill="543996"/>
          </w:tcPr>
          <w:p w14:paraId="54FAA4DC" w14:textId="77777777" w:rsidR="000A1BDE" w:rsidRPr="008C5B03" w:rsidRDefault="000A1BDE" w:rsidP="00DD5D7C">
            <w:pPr>
              <w:pStyle w:val="BodyText1"/>
              <w:spacing w:before="120"/>
              <w:jc w:val="center"/>
              <w:rPr>
                <w:rFonts w:cs="Arial"/>
                <w:sz w:val="24"/>
                <w:szCs w:val="24"/>
              </w:rPr>
            </w:pPr>
            <w:r w:rsidRPr="008C5B03">
              <w:rPr>
                <w:rFonts w:cs="Arial"/>
                <w:sz w:val="24"/>
                <w:szCs w:val="24"/>
              </w:rPr>
              <w:br w:type="page"/>
            </w:r>
            <w:r w:rsidRPr="008C5B03">
              <w:rPr>
                <w:rFonts w:cs="Arial"/>
                <w:b/>
                <w:color w:val="FFFFFF"/>
                <w:sz w:val="24"/>
                <w:szCs w:val="24"/>
              </w:rPr>
              <w:t>TABLE 3.4: LOGISTICS</w:t>
            </w:r>
          </w:p>
        </w:tc>
      </w:tr>
      <w:tr w:rsidR="000A1BDE" w:rsidRPr="008C5B03" w14:paraId="79633A59" w14:textId="77777777" w:rsidTr="00802D43">
        <w:tc>
          <w:tcPr>
            <w:tcW w:w="538" w:type="pct"/>
            <w:shd w:val="clear" w:color="auto" w:fill="543996"/>
            <w:vAlign w:val="center"/>
          </w:tcPr>
          <w:p w14:paraId="6A5CFCDC" w14:textId="77777777" w:rsidR="000A1BDE" w:rsidRPr="008C5B03" w:rsidRDefault="000A1BDE" w:rsidP="008C5B03">
            <w:pPr>
              <w:pStyle w:val="BodyText1"/>
              <w:spacing w:before="120"/>
              <w:rPr>
                <w:rFonts w:cs="Arial"/>
                <w:b/>
                <w:color w:val="FFFFFF"/>
                <w:sz w:val="24"/>
                <w:szCs w:val="24"/>
              </w:rPr>
            </w:pPr>
            <w:r w:rsidRPr="008C5B03">
              <w:rPr>
                <w:rFonts w:cs="Arial"/>
                <w:b/>
                <w:color w:val="FFFFFF"/>
                <w:sz w:val="24"/>
                <w:szCs w:val="24"/>
              </w:rPr>
              <w:t>Ref</w:t>
            </w:r>
          </w:p>
        </w:tc>
        <w:tc>
          <w:tcPr>
            <w:tcW w:w="3385" w:type="pct"/>
            <w:shd w:val="clear" w:color="auto" w:fill="543996"/>
            <w:vAlign w:val="center"/>
          </w:tcPr>
          <w:p w14:paraId="0C5D7212" w14:textId="77777777" w:rsidR="000A1BDE" w:rsidRPr="008C5B03" w:rsidRDefault="000A1BDE" w:rsidP="008C5B03">
            <w:pPr>
              <w:spacing w:before="120" w:after="120"/>
              <w:rPr>
                <w:rFonts w:ascii="Arial" w:hAnsi="Arial" w:cs="Arial"/>
                <w:sz w:val="24"/>
                <w:szCs w:val="24"/>
              </w:rPr>
            </w:pPr>
            <w:r w:rsidRPr="008C5B03">
              <w:rPr>
                <w:rFonts w:ascii="Arial" w:hAnsi="Arial" w:cs="Arial"/>
                <w:b/>
                <w:color w:val="FFFFFF"/>
                <w:sz w:val="24"/>
                <w:szCs w:val="24"/>
              </w:rPr>
              <w:t>Requirement</w:t>
            </w:r>
          </w:p>
        </w:tc>
        <w:tc>
          <w:tcPr>
            <w:tcW w:w="1077" w:type="pct"/>
            <w:gridSpan w:val="2"/>
            <w:shd w:val="clear" w:color="auto" w:fill="543996"/>
            <w:vAlign w:val="center"/>
          </w:tcPr>
          <w:p w14:paraId="77EDD076" w14:textId="77777777" w:rsidR="000A1BDE" w:rsidRPr="008C5B03" w:rsidRDefault="000A1BDE" w:rsidP="008C5B03">
            <w:pPr>
              <w:spacing w:before="120" w:after="120"/>
              <w:rPr>
                <w:rFonts w:ascii="Arial" w:hAnsi="Arial" w:cs="Arial"/>
                <w:b/>
                <w:color w:val="FFFFFF"/>
                <w:sz w:val="24"/>
                <w:szCs w:val="24"/>
              </w:rPr>
            </w:pPr>
            <w:r w:rsidRPr="008C5B03">
              <w:rPr>
                <w:rFonts w:ascii="Arial" w:hAnsi="Arial" w:cs="Arial"/>
                <w:b/>
                <w:color w:val="FFFFFF"/>
                <w:sz w:val="24"/>
                <w:szCs w:val="24"/>
              </w:rPr>
              <w:t>Insert (x) into the appropriate box</w:t>
            </w:r>
          </w:p>
        </w:tc>
      </w:tr>
      <w:tr w:rsidR="000A1BDE" w:rsidRPr="008C5B03" w14:paraId="3C18F11E" w14:textId="77777777" w:rsidTr="00802D43">
        <w:trPr>
          <w:trHeight w:val="2602"/>
        </w:trPr>
        <w:tc>
          <w:tcPr>
            <w:tcW w:w="538" w:type="pct"/>
            <w:vMerge w:val="restart"/>
            <w:vAlign w:val="center"/>
          </w:tcPr>
          <w:p w14:paraId="6EC24F5B" w14:textId="76127B6E" w:rsidR="000A1BDE" w:rsidRPr="008C5B03" w:rsidRDefault="000A1BDE" w:rsidP="008C5B03">
            <w:pPr>
              <w:pStyle w:val="BodyText1"/>
              <w:spacing w:before="120"/>
              <w:rPr>
                <w:rFonts w:cs="Arial"/>
                <w:sz w:val="24"/>
                <w:szCs w:val="24"/>
              </w:rPr>
            </w:pPr>
            <w:r w:rsidRPr="008C5B03">
              <w:rPr>
                <w:rFonts w:cs="Arial"/>
                <w:sz w:val="24"/>
                <w:szCs w:val="24"/>
              </w:rPr>
              <w:lastRenderedPageBreak/>
              <w:t>MR Tech 1</w:t>
            </w:r>
            <w:r w:rsidR="00DB7331">
              <w:rPr>
                <w:rFonts w:cs="Arial"/>
                <w:sz w:val="24"/>
                <w:szCs w:val="24"/>
              </w:rPr>
              <w:t>2</w:t>
            </w:r>
          </w:p>
        </w:tc>
        <w:tc>
          <w:tcPr>
            <w:tcW w:w="3385" w:type="pct"/>
            <w:vMerge w:val="restart"/>
          </w:tcPr>
          <w:p w14:paraId="4274AA20" w14:textId="7BCD4C95" w:rsidR="000A1BDE" w:rsidRPr="008C5B03" w:rsidRDefault="000A1BDE" w:rsidP="008C5B03">
            <w:pPr>
              <w:spacing w:before="120" w:after="120"/>
              <w:jc w:val="both"/>
              <w:rPr>
                <w:rFonts w:ascii="Arial" w:hAnsi="Arial" w:cs="Arial"/>
                <w:color w:val="000000"/>
                <w:sz w:val="24"/>
                <w:szCs w:val="24"/>
              </w:rPr>
            </w:pPr>
            <w:r w:rsidRPr="008C5B03">
              <w:rPr>
                <w:rFonts w:ascii="Arial" w:hAnsi="Arial" w:cs="Arial"/>
                <w:color w:val="000000"/>
                <w:sz w:val="24"/>
                <w:szCs w:val="24"/>
              </w:rPr>
              <w:t>Please confirm that when making deliveries to YPO or YPO customers:</w:t>
            </w:r>
          </w:p>
          <w:p w14:paraId="10AF53E9" w14:textId="77777777" w:rsidR="000A1BDE" w:rsidRPr="008C5B03" w:rsidRDefault="000A1BDE" w:rsidP="000D1099">
            <w:pPr>
              <w:pStyle w:val="ListParagraph"/>
              <w:numPr>
                <w:ilvl w:val="0"/>
                <w:numId w:val="23"/>
              </w:numPr>
              <w:spacing w:before="120" w:after="120"/>
              <w:jc w:val="both"/>
              <w:rPr>
                <w:rFonts w:ascii="Arial" w:hAnsi="Arial" w:cs="Arial"/>
                <w:b/>
                <w:color w:val="000000"/>
                <w:sz w:val="24"/>
                <w:szCs w:val="24"/>
              </w:rPr>
            </w:pPr>
            <w:r w:rsidRPr="008C5B03">
              <w:rPr>
                <w:rFonts w:ascii="Arial" w:hAnsi="Arial" w:cs="Arial"/>
                <w:color w:val="000000"/>
                <w:sz w:val="24"/>
                <w:szCs w:val="24"/>
              </w:rPr>
              <w:t>All deliveries must be made by personnel wearing clean, protective clothing and an identification badge bearing the company name and the person’s name.</w:t>
            </w:r>
          </w:p>
          <w:p w14:paraId="3132D3A8" w14:textId="77777777" w:rsidR="000A1BDE" w:rsidRPr="008C5B03" w:rsidRDefault="000A1BDE" w:rsidP="000D1099">
            <w:pPr>
              <w:pStyle w:val="ListParagraph"/>
              <w:numPr>
                <w:ilvl w:val="0"/>
                <w:numId w:val="23"/>
              </w:numPr>
              <w:spacing w:before="120" w:after="120"/>
              <w:jc w:val="both"/>
              <w:rPr>
                <w:rFonts w:ascii="Arial" w:hAnsi="Arial" w:cs="Arial"/>
                <w:sz w:val="24"/>
                <w:szCs w:val="24"/>
              </w:rPr>
            </w:pPr>
            <w:r w:rsidRPr="008C5B03">
              <w:rPr>
                <w:rFonts w:ascii="Arial" w:hAnsi="Arial" w:cs="Arial"/>
                <w:sz w:val="24"/>
                <w:szCs w:val="24"/>
              </w:rPr>
              <w:t>Speed limits at sites must be observed and if no speed limits are shown then 5 miles per hour must not be exceeded.</w:t>
            </w:r>
          </w:p>
          <w:p w14:paraId="05EEAED9" w14:textId="77777777" w:rsidR="000A1BDE" w:rsidRPr="008C5B03" w:rsidRDefault="000A1BDE" w:rsidP="000D1099">
            <w:pPr>
              <w:pStyle w:val="ListParagraph"/>
              <w:numPr>
                <w:ilvl w:val="0"/>
                <w:numId w:val="23"/>
              </w:numPr>
              <w:spacing w:before="120" w:after="120"/>
              <w:jc w:val="both"/>
              <w:rPr>
                <w:rFonts w:ascii="Arial" w:hAnsi="Arial" w:cs="Arial"/>
                <w:color w:val="000000"/>
                <w:sz w:val="24"/>
                <w:szCs w:val="24"/>
              </w:rPr>
            </w:pPr>
            <w:r w:rsidRPr="008C5B03">
              <w:rPr>
                <w:rFonts w:ascii="Arial" w:hAnsi="Arial" w:cs="Arial"/>
                <w:color w:val="000000"/>
                <w:sz w:val="24"/>
                <w:szCs w:val="24"/>
              </w:rPr>
              <w:t>Vehicles must have their engines switched off whilst parked or making a delivery.</w:t>
            </w:r>
          </w:p>
          <w:p w14:paraId="30B67401" w14:textId="77777777" w:rsidR="000A1BDE" w:rsidRPr="008C5B03" w:rsidRDefault="000A1BDE" w:rsidP="000D1099">
            <w:pPr>
              <w:pStyle w:val="ListParagraph"/>
              <w:numPr>
                <w:ilvl w:val="0"/>
                <w:numId w:val="23"/>
              </w:numPr>
              <w:spacing w:before="120" w:after="120"/>
              <w:jc w:val="both"/>
              <w:rPr>
                <w:rFonts w:ascii="Arial" w:hAnsi="Arial" w:cs="Arial"/>
                <w:color w:val="000000"/>
                <w:sz w:val="24"/>
                <w:szCs w:val="24"/>
              </w:rPr>
            </w:pPr>
            <w:r w:rsidRPr="008C5B03">
              <w:rPr>
                <w:rFonts w:ascii="Arial" w:hAnsi="Arial" w:cs="Arial"/>
                <w:color w:val="000000"/>
                <w:sz w:val="24"/>
                <w:szCs w:val="24"/>
              </w:rPr>
              <w:t>Deliveries must be accompanied by a delivery note showing quantity, description and order number.</w:t>
            </w:r>
          </w:p>
          <w:p w14:paraId="628D148A" w14:textId="77777777" w:rsidR="000A1BDE" w:rsidRPr="008C5B03" w:rsidRDefault="000A1BDE" w:rsidP="000D1099">
            <w:pPr>
              <w:pStyle w:val="ListParagraph"/>
              <w:numPr>
                <w:ilvl w:val="0"/>
                <w:numId w:val="23"/>
              </w:numPr>
              <w:spacing w:before="120" w:after="120"/>
              <w:jc w:val="both"/>
              <w:rPr>
                <w:rFonts w:ascii="Arial" w:hAnsi="Arial" w:cs="Arial"/>
                <w:sz w:val="24"/>
                <w:szCs w:val="24"/>
              </w:rPr>
            </w:pPr>
            <w:r w:rsidRPr="008C5B03">
              <w:rPr>
                <w:rFonts w:ascii="Arial" w:hAnsi="Arial" w:cs="Arial"/>
                <w:color w:val="000000"/>
                <w:sz w:val="24"/>
                <w:szCs w:val="24"/>
              </w:rPr>
              <w:t>The delivery note must be given to the receiving officer at the beginning of the delivery so that goods can be checked at the time of the delivery</w:t>
            </w:r>
            <w:r w:rsidRPr="008C5B03">
              <w:rPr>
                <w:rFonts w:ascii="Arial" w:hAnsi="Arial" w:cs="Arial"/>
                <w:sz w:val="24"/>
                <w:szCs w:val="24"/>
              </w:rPr>
              <w:t xml:space="preserve">.  </w:t>
            </w:r>
          </w:p>
        </w:tc>
        <w:tc>
          <w:tcPr>
            <w:tcW w:w="540" w:type="pct"/>
            <w:vAlign w:val="center"/>
          </w:tcPr>
          <w:p w14:paraId="5959EB97" w14:textId="77777777" w:rsidR="000A1BDE" w:rsidRPr="008C5B03" w:rsidRDefault="000A1BDE" w:rsidP="008C5B03">
            <w:pPr>
              <w:spacing w:before="120" w:after="120"/>
              <w:jc w:val="center"/>
              <w:rPr>
                <w:rFonts w:ascii="Arial" w:hAnsi="Arial" w:cs="Arial"/>
                <w:sz w:val="24"/>
                <w:szCs w:val="24"/>
              </w:rPr>
            </w:pPr>
          </w:p>
          <w:p w14:paraId="69AFEA8D" w14:textId="77777777" w:rsidR="000A1BDE" w:rsidRPr="008C5B03" w:rsidRDefault="000A1BDE" w:rsidP="008C5B03">
            <w:pPr>
              <w:spacing w:before="120" w:after="120"/>
              <w:jc w:val="center"/>
              <w:rPr>
                <w:rFonts w:ascii="Arial" w:hAnsi="Arial" w:cs="Arial"/>
                <w:sz w:val="24"/>
                <w:szCs w:val="24"/>
              </w:rPr>
            </w:pPr>
            <w:r w:rsidRPr="00B37E26">
              <w:rPr>
                <w:rFonts w:ascii="Arial" w:hAnsi="Arial" w:cs="Arial"/>
                <w:szCs w:val="24"/>
              </w:rPr>
              <w:t>YES (PASS)</w:t>
            </w:r>
          </w:p>
        </w:tc>
        <w:tc>
          <w:tcPr>
            <w:tcW w:w="537" w:type="pct"/>
            <w:shd w:val="clear" w:color="auto" w:fill="BFBFBF" w:themeFill="background1" w:themeFillShade="BF"/>
            <w:vAlign w:val="center"/>
          </w:tcPr>
          <w:p w14:paraId="1CC6163D" w14:textId="77777777" w:rsidR="000A1BDE" w:rsidRPr="008C5B03" w:rsidRDefault="000A1BDE" w:rsidP="008C5B03">
            <w:pPr>
              <w:spacing w:before="120" w:after="120"/>
              <w:jc w:val="center"/>
              <w:rPr>
                <w:rFonts w:ascii="Arial" w:hAnsi="Arial" w:cs="Arial"/>
                <w:sz w:val="24"/>
                <w:szCs w:val="24"/>
              </w:rPr>
            </w:pPr>
          </w:p>
          <w:p w14:paraId="764FF507" w14:textId="77777777" w:rsidR="000A1BDE" w:rsidRPr="008C5B03" w:rsidRDefault="000A1BDE" w:rsidP="008C5B03">
            <w:pPr>
              <w:spacing w:before="120" w:after="120"/>
              <w:jc w:val="center"/>
              <w:rPr>
                <w:rFonts w:ascii="Arial" w:hAnsi="Arial" w:cs="Arial"/>
                <w:sz w:val="24"/>
                <w:szCs w:val="24"/>
              </w:rPr>
            </w:pPr>
          </w:p>
          <w:p w14:paraId="747809B2" w14:textId="77777777" w:rsidR="000A1BDE" w:rsidRPr="008C5B03" w:rsidRDefault="000A1BDE" w:rsidP="008C5B03">
            <w:pPr>
              <w:spacing w:before="120" w:after="120"/>
              <w:jc w:val="center"/>
              <w:rPr>
                <w:rFonts w:ascii="Arial" w:hAnsi="Arial" w:cs="Arial"/>
                <w:sz w:val="24"/>
                <w:szCs w:val="24"/>
              </w:rPr>
            </w:pPr>
          </w:p>
        </w:tc>
      </w:tr>
      <w:tr w:rsidR="00802D43" w:rsidRPr="008C5B03" w14:paraId="2274FA33" w14:textId="77777777" w:rsidTr="00802D43">
        <w:trPr>
          <w:trHeight w:val="3155"/>
        </w:trPr>
        <w:tc>
          <w:tcPr>
            <w:tcW w:w="538" w:type="pct"/>
            <w:vMerge/>
            <w:vAlign w:val="center"/>
          </w:tcPr>
          <w:p w14:paraId="23E6E4B1" w14:textId="77777777" w:rsidR="00802D43" w:rsidRPr="008C5B03" w:rsidRDefault="00802D43" w:rsidP="008C5B03">
            <w:pPr>
              <w:pStyle w:val="BodyText1"/>
              <w:spacing w:before="120"/>
              <w:rPr>
                <w:rFonts w:cs="Arial"/>
                <w:sz w:val="24"/>
                <w:szCs w:val="24"/>
              </w:rPr>
            </w:pPr>
          </w:p>
        </w:tc>
        <w:tc>
          <w:tcPr>
            <w:tcW w:w="3385" w:type="pct"/>
            <w:vMerge/>
          </w:tcPr>
          <w:p w14:paraId="6BE01724" w14:textId="77777777" w:rsidR="00802D43" w:rsidRPr="008C5B03" w:rsidRDefault="00802D43" w:rsidP="008C5B03">
            <w:pPr>
              <w:spacing w:before="120" w:after="120"/>
              <w:jc w:val="both"/>
              <w:rPr>
                <w:rFonts w:ascii="Arial" w:hAnsi="Arial" w:cs="Arial"/>
                <w:color w:val="000000"/>
                <w:sz w:val="24"/>
                <w:szCs w:val="24"/>
              </w:rPr>
            </w:pPr>
          </w:p>
        </w:tc>
        <w:tc>
          <w:tcPr>
            <w:tcW w:w="540" w:type="pct"/>
            <w:vAlign w:val="center"/>
          </w:tcPr>
          <w:p w14:paraId="0EE4ACCD" w14:textId="77777777" w:rsidR="00802D43" w:rsidRPr="008C5B03" w:rsidRDefault="00802D43" w:rsidP="008C5B03">
            <w:pPr>
              <w:spacing w:before="120" w:after="120"/>
              <w:jc w:val="center"/>
              <w:rPr>
                <w:rFonts w:ascii="Arial" w:hAnsi="Arial" w:cs="Arial"/>
                <w:sz w:val="24"/>
                <w:szCs w:val="24"/>
              </w:rPr>
            </w:pPr>
          </w:p>
          <w:p w14:paraId="75C5FD86" w14:textId="77777777" w:rsidR="00802D43" w:rsidRPr="008C5B03" w:rsidRDefault="00802D43" w:rsidP="008C5B03">
            <w:pPr>
              <w:spacing w:before="120" w:after="120"/>
              <w:jc w:val="center"/>
              <w:rPr>
                <w:rFonts w:ascii="Arial" w:hAnsi="Arial" w:cs="Arial"/>
                <w:sz w:val="24"/>
                <w:szCs w:val="24"/>
              </w:rPr>
            </w:pPr>
            <w:r w:rsidRPr="008C5B03">
              <w:rPr>
                <w:rFonts w:ascii="Arial" w:hAnsi="Arial" w:cs="Arial"/>
                <w:sz w:val="24"/>
                <w:szCs w:val="24"/>
              </w:rPr>
              <w:t>NO</w:t>
            </w:r>
            <w:r w:rsidRPr="008C5B03">
              <w:rPr>
                <w:rFonts w:ascii="Arial" w:hAnsi="Arial" w:cs="Arial"/>
                <w:sz w:val="24"/>
                <w:szCs w:val="24"/>
              </w:rPr>
              <w:br/>
              <w:t>(FAIL)</w:t>
            </w:r>
          </w:p>
          <w:p w14:paraId="479C01B4" w14:textId="77777777" w:rsidR="00802D43" w:rsidRPr="008C5B03" w:rsidRDefault="00802D43" w:rsidP="008C5B03">
            <w:pPr>
              <w:spacing w:before="120" w:after="120"/>
              <w:jc w:val="center"/>
              <w:rPr>
                <w:rFonts w:ascii="Arial" w:hAnsi="Arial" w:cs="Arial"/>
                <w:sz w:val="24"/>
                <w:szCs w:val="24"/>
              </w:rPr>
            </w:pPr>
          </w:p>
          <w:p w14:paraId="46FA3254" w14:textId="20842885" w:rsidR="00802D43" w:rsidRPr="008C5B03" w:rsidRDefault="00802D43" w:rsidP="008C5B03">
            <w:pPr>
              <w:spacing w:before="120" w:after="120"/>
              <w:jc w:val="center"/>
              <w:rPr>
                <w:rFonts w:ascii="Arial" w:hAnsi="Arial" w:cs="Arial"/>
                <w:sz w:val="24"/>
                <w:szCs w:val="24"/>
              </w:rPr>
            </w:pPr>
          </w:p>
        </w:tc>
        <w:tc>
          <w:tcPr>
            <w:tcW w:w="537" w:type="pct"/>
            <w:shd w:val="clear" w:color="auto" w:fill="BFBFBF" w:themeFill="background1" w:themeFillShade="BF"/>
            <w:vAlign w:val="center"/>
          </w:tcPr>
          <w:p w14:paraId="0769957D" w14:textId="77777777" w:rsidR="00802D43" w:rsidRPr="008C5B03" w:rsidRDefault="00802D43" w:rsidP="008C5B03">
            <w:pPr>
              <w:spacing w:before="120" w:after="120"/>
              <w:jc w:val="center"/>
              <w:rPr>
                <w:rFonts w:ascii="Arial" w:hAnsi="Arial" w:cs="Arial"/>
                <w:sz w:val="24"/>
                <w:szCs w:val="24"/>
              </w:rPr>
            </w:pPr>
          </w:p>
          <w:p w14:paraId="78988F22" w14:textId="77777777" w:rsidR="00802D43" w:rsidRPr="008C5B03" w:rsidRDefault="00802D43" w:rsidP="008C5B03">
            <w:pPr>
              <w:spacing w:before="120" w:after="120"/>
              <w:jc w:val="center"/>
              <w:rPr>
                <w:rFonts w:ascii="Arial" w:hAnsi="Arial" w:cs="Arial"/>
                <w:sz w:val="24"/>
                <w:szCs w:val="24"/>
              </w:rPr>
            </w:pPr>
          </w:p>
          <w:p w14:paraId="0FB80A6F" w14:textId="77777777" w:rsidR="00802D43" w:rsidRPr="008C5B03" w:rsidRDefault="00802D43" w:rsidP="008C5B03">
            <w:pPr>
              <w:spacing w:before="120" w:after="120"/>
              <w:jc w:val="center"/>
              <w:rPr>
                <w:rFonts w:ascii="Arial" w:hAnsi="Arial" w:cs="Arial"/>
                <w:sz w:val="24"/>
                <w:szCs w:val="24"/>
              </w:rPr>
            </w:pPr>
          </w:p>
        </w:tc>
      </w:tr>
      <w:tr w:rsidR="000A1BDE" w:rsidRPr="008C5B03" w14:paraId="0FF4F661" w14:textId="77777777" w:rsidTr="00802D43">
        <w:tc>
          <w:tcPr>
            <w:tcW w:w="538" w:type="pct"/>
            <w:vMerge w:val="restart"/>
            <w:vAlign w:val="center"/>
          </w:tcPr>
          <w:p w14:paraId="040A0B92" w14:textId="4C553F3C" w:rsidR="000A1BDE" w:rsidRPr="008C5B03" w:rsidRDefault="000A1BDE" w:rsidP="008C5B03">
            <w:pPr>
              <w:pStyle w:val="BodyText1"/>
              <w:spacing w:before="120"/>
              <w:rPr>
                <w:rFonts w:cs="Arial"/>
                <w:sz w:val="24"/>
                <w:szCs w:val="24"/>
              </w:rPr>
            </w:pPr>
            <w:r w:rsidRPr="008C5B03">
              <w:rPr>
                <w:rFonts w:cs="Arial"/>
                <w:sz w:val="24"/>
                <w:szCs w:val="24"/>
              </w:rPr>
              <w:t>MR Tech 1</w:t>
            </w:r>
            <w:r w:rsidR="00440F35">
              <w:rPr>
                <w:rFonts w:cs="Arial"/>
                <w:sz w:val="24"/>
                <w:szCs w:val="24"/>
              </w:rPr>
              <w:t>3</w:t>
            </w:r>
          </w:p>
        </w:tc>
        <w:tc>
          <w:tcPr>
            <w:tcW w:w="3385" w:type="pct"/>
            <w:vMerge w:val="restart"/>
          </w:tcPr>
          <w:p w14:paraId="21E6F42A" w14:textId="77777777" w:rsidR="007A1A10" w:rsidRDefault="000A1BDE" w:rsidP="008C5B03">
            <w:pPr>
              <w:spacing w:before="120" w:after="120"/>
              <w:jc w:val="both"/>
              <w:rPr>
                <w:rFonts w:ascii="Arial" w:hAnsi="Arial" w:cs="Arial"/>
                <w:color w:val="000000"/>
                <w:sz w:val="24"/>
                <w:szCs w:val="24"/>
              </w:rPr>
            </w:pPr>
            <w:r w:rsidRPr="008C5B03">
              <w:rPr>
                <w:rFonts w:ascii="Arial" w:hAnsi="Arial" w:cs="Arial"/>
                <w:color w:val="000000"/>
                <w:sz w:val="24"/>
                <w:szCs w:val="24"/>
              </w:rPr>
              <w:t xml:space="preserve">All products must be delivered, carriage paid, to the designated delivery point, by the required delivery date, as required, during the contract period. </w:t>
            </w:r>
          </w:p>
          <w:p w14:paraId="6500113C" w14:textId="2B9D485D" w:rsidR="000A1BDE" w:rsidRPr="008C5B03" w:rsidRDefault="000A1BDE" w:rsidP="008C5B03">
            <w:pPr>
              <w:spacing w:before="120" w:after="120"/>
              <w:jc w:val="both"/>
              <w:rPr>
                <w:rFonts w:ascii="Arial" w:hAnsi="Arial" w:cs="Arial"/>
                <w:color w:val="000000"/>
                <w:sz w:val="24"/>
                <w:szCs w:val="24"/>
              </w:rPr>
            </w:pPr>
            <w:r w:rsidRPr="008C5B03">
              <w:rPr>
                <w:rFonts w:ascii="Arial" w:hAnsi="Arial" w:cs="Arial"/>
                <w:color w:val="000000"/>
                <w:sz w:val="24"/>
                <w:szCs w:val="24"/>
              </w:rPr>
              <w:t xml:space="preserve">Please confirm your acceptance. </w:t>
            </w:r>
          </w:p>
        </w:tc>
        <w:tc>
          <w:tcPr>
            <w:tcW w:w="540" w:type="pct"/>
            <w:vAlign w:val="center"/>
          </w:tcPr>
          <w:p w14:paraId="4EA20C81" w14:textId="77777777" w:rsidR="000A1BDE" w:rsidRPr="008C5B03" w:rsidRDefault="000A1BDE" w:rsidP="008C5B03">
            <w:pPr>
              <w:spacing w:before="120" w:after="120"/>
              <w:jc w:val="center"/>
              <w:rPr>
                <w:rFonts w:ascii="Arial" w:hAnsi="Arial" w:cs="Arial"/>
                <w:sz w:val="24"/>
                <w:szCs w:val="24"/>
              </w:rPr>
            </w:pPr>
            <w:r w:rsidRPr="008C5B03">
              <w:rPr>
                <w:rFonts w:ascii="Arial" w:hAnsi="Arial" w:cs="Arial"/>
                <w:sz w:val="24"/>
                <w:szCs w:val="24"/>
              </w:rPr>
              <w:t>YES (PASS)</w:t>
            </w:r>
          </w:p>
        </w:tc>
        <w:tc>
          <w:tcPr>
            <w:tcW w:w="537" w:type="pct"/>
            <w:shd w:val="clear" w:color="auto" w:fill="BFBFBF" w:themeFill="background1" w:themeFillShade="BF"/>
            <w:vAlign w:val="center"/>
          </w:tcPr>
          <w:p w14:paraId="39C6854F" w14:textId="77777777" w:rsidR="000A1BDE" w:rsidRPr="008C5B03" w:rsidRDefault="000A1BDE" w:rsidP="008C5B03">
            <w:pPr>
              <w:spacing w:before="120" w:after="120"/>
              <w:jc w:val="center"/>
              <w:rPr>
                <w:rFonts w:ascii="Arial" w:hAnsi="Arial" w:cs="Arial"/>
                <w:sz w:val="24"/>
                <w:szCs w:val="24"/>
              </w:rPr>
            </w:pPr>
          </w:p>
        </w:tc>
      </w:tr>
      <w:tr w:rsidR="000A1BDE" w:rsidRPr="008C5B03" w14:paraId="0296C8B5" w14:textId="77777777" w:rsidTr="00802D43">
        <w:tc>
          <w:tcPr>
            <w:tcW w:w="538" w:type="pct"/>
            <w:vMerge/>
            <w:vAlign w:val="center"/>
          </w:tcPr>
          <w:p w14:paraId="439C9013" w14:textId="77777777" w:rsidR="000A1BDE" w:rsidRPr="008C5B03" w:rsidRDefault="000A1BDE" w:rsidP="008C5B03">
            <w:pPr>
              <w:pStyle w:val="BodyText1"/>
              <w:spacing w:before="120"/>
              <w:rPr>
                <w:rFonts w:cs="Arial"/>
                <w:sz w:val="24"/>
                <w:szCs w:val="24"/>
              </w:rPr>
            </w:pPr>
          </w:p>
        </w:tc>
        <w:tc>
          <w:tcPr>
            <w:tcW w:w="3385" w:type="pct"/>
            <w:vMerge/>
          </w:tcPr>
          <w:p w14:paraId="68500284" w14:textId="77777777" w:rsidR="000A1BDE" w:rsidRPr="008C5B03" w:rsidRDefault="000A1BDE" w:rsidP="008C5B03">
            <w:pPr>
              <w:spacing w:before="120" w:after="120"/>
              <w:jc w:val="both"/>
              <w:rPr>
                <w:rFonts w:ascii="Arial" w:hAnsi="Arial" w:cs="Arial"/>
                <w:color w:val="000000"/>
                <w:sz w:val="24"/>
                <w:szCs w:val="24"/>
              </w:rPr>
            </w:pPr>
          </w:p>
        </w:tc>
        <w:tc>
          <w:tcPr>
            <w:tcW w:w="540" w:type="pct"/>
            <w:vAlign w:val="center"/>
          </w:tcPr>
          <w:p w14:paraId="607D6515" w14:textId="77777777" w:rsidR="000A1BDE" w:rsidRPr="008C5B03" w:rsidRDefault="000A1BDE" w:rsidP="008C5B03">
            <w:pPr>
              <w:spacing w:before="120" w:after="120"/>
              <w:jc w:val="center"/>
              <w:rPr>
                <w:rFonts w:ascii="Arial" w:hAnsi="Arial" w:cs="Arial"/>
                <w:sz w:val="24"/>
                <w:szCs w:val="24"/>
              </w:rPr>
            </w:pPr>
            <w:r w:rsidRPr="008C5B03">
              <w:rPr>
                <w:rFonts w:ascii="Arial" w:hAnsi="Arial" w:cs="Arial"/>
                <w:sz w:val="24"/>
                <w:szCs w:val="24"/>
              </w:rPr>
              <w:t>NO</w:t>
            </w:r>
            <w:r w:rsidRPr="008C5B03">
              <w:rPr>
                <w:rFonts w:ascii="Arial" w:hAnsi="Arial" w:cs="Arial"/>
                <w:sz w:val="24"/>
                <w:szCs w:val="24"/>
              </w:rPr>
              <w:br/>
              <w:t>(FAIL)</w:t>
            </w:r>
          </w:p>
        </w:tc>
        <w:tc>
          <w:tcPr>
            <w:tcW w:w="537" w:type="pct"/>
            <w:shd w:val="clear" w:color="auto" w:fill="BFBFBF" w:themeFill="background1" w:themeFillShade="BF"/>
            <w:vAlign w:val="center"/>
          </w:tcPr>
          <w:p w14:paraId="459BBC62" w14:textId="77777777" w:rsidR="000A1BDE" w:rsidRPr="008C5B03" w:rsidRDefault="000A1BDE" w:rsidP="008C5B03">
            <w:pPr>
              <w:spacing w:before="120" w:after="120"/>
              <w:jc w:val="center"/>
              <w:rPr>
                <w:rFonts w:ascii="Arial" w:hAnsi="Arial" w:cs="Arial"/>
                <w:sz w:val="24"/>
                <w:szCs w:val="24"/>
              </w:rPr>
            </w:pPr>
          </w:p>
        </w:tc>
      </w:tr>
      <w:tr w:rsidR="000A1BDE" w:rsidRPr="008C5B03" w14:paraId="704F97F8" w14:textId="77777777" w:rsidTr="00802D43">
        <w:tc>
          <w:tcPr>
            <w:tcW w:w="538" w:type="pct"/>
            <w:vMerge w:val="restart"/>
            <w:vAlign w:val="center"/>
          </w:tcPr>
          <w:p w14:paraId="0B735050" w14:textId="1A21DE9C" w:rsidR="000A1BDE" w:rsidRPr="008C5B03" w:rsidRDefault="00440F35" w:rsidP="008C5B03">
            <w:pPr>
              <w:pStyle w:val="BodyText1"/>
              <w:spacing w:before="120"/>
              <w:rPr>
                <w:rFonts w:cs="Arial"/>
                <w:sz w:val="24"/>
                <w:szCs w:val="24"/>
              </w:rPr>
            </w:pPr>
            <w:r>
              <w:rPr>
                <w:rFonts w:cs="Arial"/>
                <w:sz w:val="24"/>
                <w:szCs w:val="24"/>
              </w:rPr>
              <w:t>MR Tech 14</w:t>
            </w:r>
          </w:p>
        </w:tc>
        <w:tc>
          <w:tcPr>
            <w:tcW w:w="3385" w:type="pct"/>
            <w:vMerge w:val="restart"/>
          </w:tcPr>
          <w:p w14:paraId="4DA15118" w14:textId="77777777" w:rsidR="000A1BDE" w:rsidRDefault="00FC757C" w:rsidP="008C5B03">
            <w:pPr>
              <w:spacing w:before="120" w:after="120"/>
              <w:jc w:val="both"/>
              <w:rPr>
                <w:rFonts w:ascii="Arial" w:hAnsi="Arial" w:cs="Arial"/>
                <w:color w:val="000000"/>
                <w:sz w:val="24"/>
                <w:szCs w:val="24"/>
              </w:rPr>
            </w:pPr>
            <w:r w:rsidRPr="00FC757C">
              <w:rPr>
                <w:rFonts w:ascii="Arial" w:hAnsi="Arial" w:cs="Arial"/>
                <w:color w:val="000000"/>
                <w:sz w:val="24"/>
                <w:szCs w:val="24"/>
              </w:rPr>
              <w:t>All small load premiums will be charged at the ordered volume and not the delivered volume.</w:t>
            </w:r>
          </w:p>
          <w:p w14:paraId="61DCB260" w14:textId="69169BEB" w:rsidR="00F10602" w:rsidRPr="008C5B03" w:rsidRDefault="00F10602" w:rsidP="008C5B03">
            <w:pPr>
              <w:spacing w:before="120" w:after="120"/>
              <w:jc w:val="both"/>
              <w:rPr>
                <w:rFonts w:ascii="Arial" w:hAnsi="Arial" w:cs="Arial"/>
                <w:color w:val="000000"/>
                <w:sz w:val="24"/>
                <w:szCs w:val="24"/>
              </w:rPr>
            </w:pPr>
            <w:r>
              <w:rPr>
                <w:rFonts w:ascii="Arial" w:hAnsi="Arial" w:cs="Arial"/>
                <w:color w:val="000000"/>
                <w:sz w:val="24"/>
                <w:szCs w:val="24"/>
              </w:rPr>
              <w:t xml:space="preserve">Please confirm your acceptance. </w:t>
            </w:r>
          </w:p>
        </w:tc>
        <w:tc>
          <w:tcPr>
            <w:tcW w:w="540" w:type="pct"/>
            <w:vAlign w:val="center"/>
          </w:tcPr>
          <w:p w14:paraId="6AB3F83F" w14:textId="77777777" w:rsidR="000A1BDE" w:rsidRPr="008C5B03" w:rsidRDefault="000A1BDE" w:rsidP="008C5B03">
            <w:pPr>
              <w:spacing w:before="120" w:after="120"/>
              <w:jc w:val="center"/>
              <w:rPr>
                <w:rFonts w:ascii="Arial" w:hAnsi="Arial" w:cs="Arial"/>
                <w:sz w:val="24"/>
                <w:szCs w:val="24"/>
              </w:rPr>
            </w:pPr>
            <w:r w:rsidRPr="008C5B03">
              <w:rPr>
                <w:rFonts w:ascii="Arial" w:hAnsi="Arial" w:cs="Arial"/>
                <w:sz w:val="24"/>
                <w:szCs w:val="24"/>
              </w:rPr>
              <w:t>NO</w:t>
            </w:r>
            <w:r w:rsidRPr="008C5B03">
              <w:rPr>
                <w:rFonts w:ascii="Arial" w:hAnsi="Arial" w:cs="Arial"/>
                <w:sz w:val="24"/>
                <w:szCs w:val="24"/>
              </w:rPr>
              <w:br/>
              <w:t>(FAIL)</w:t>
            </w:r>
          </w:p>
        </w:tc>
        <w:tc>
          <w:tcPr>
            <w:tcW w:w="537" w:type="pct"/>
            <w:shd w:val="clear" w:color="auto" w:fill="D9D9D9" w:themeFill="background1" w:themeFillShade="D9"/>
            <w:vAlign w:val="center"/>
          </w:tcPr>
          <w:p w14:paraId="15476DE5" w14:textId="77777777" w:rsidR="000A1BDE" w:rsidRPr="008C5B03" w:rsidRDefault="000A1BDE" w:rsidP="008C5B03">
            <w:pPr>
              <w:spacing w:before="120" w:after="120"/>
              <w:jc w:val="center"/>
              <w:rPr>
                <w:rFonts w:ascii="Arial" w:hAnsi="Arial" w:cs="Arial"/>
                <w:sz w:val="24"/>
                <w:szCs w:val="24"/>
              </w:rPr>
            </w:pPr>
          </w:p>
        </w:tc>
      </w:tr>
      <w:tr w:rsidR="000A1BDE" w:rsidRPr="008C5B03" w14:paraId="6B43F661" w14:textId="77777777" w:rsidTr="00802D43">
        <w:trPr>
          <w:trHeight w:val="637"/>
        </w:trPr>
        <w:tc>
          <w:tcPr>
            <w:tcW w:w="538" w:type="pct"/>
            <w:vMerge/>
            <w:vAlign w:val="center"/>
          </w:tcPr>
          <w:p w14:paraId="04A400F3" w14:textId="77777777" w:rsidR="000A1BDE" w:rsidRPr="008C5B03" w:rsidRDefault="000A1BDE" w:rsidP="008C5B03">
            <w:pPr>
              <w:pStyle w:val="BodyText1"/>
              <w:spacing w:before="120"/>
              <w:rPr>
                <w:rFonts w:cs="Arial"/>
                <w:sz w:val="24"/>
                <w:szCs w:val="24"/>
              </w:rPr>
            </w:pPr>
          </w:p>
        </w:tc>
        <w:tc>
          <w:tcPr>
            <w:tcW w:w="3385" w:type="pct"/>
            <w:vMerge/>
          </w:tcPr>
          <w:p w14:paraId="22C5112B" w14:textId="77777777" w:rsidR="000A1BDE" w:rsidRPr="008C5B03" w:rsidRDefault="000A1BDE" w:rsidP="008C5B03">
            <w:pPr>
              <w:pStyle w:val="BodyTextIndent"/>
              <w:spacing w:before="120" w:after="120" w:line="360" w:lineRule="auto"/>
              <w:ind w:left="0" w:firstLine="0"/>
              <w:jc w:val="both"/>
              <w:rPr>
                <w:rFonts w:ascii="Arial" w:hAnsi="Arial" w:cs="Arial"/>
                <w:sz w:val="24"/>
                <w:szCs w:val="24"/>
              </w:rPr>
            </w:pPr>
          </w:p>
        </w:tc>
        <w:tc>
          <w:tcPr>
            <w:tcW w:w="540" w:type="pct"/>
            <w:vAlign w:val="center"/>
          </w:tcPr>
          <w:p w14:paraId="7D305C82" w14:textId="77777777" w:rsidR="000A1BDE" w:rsidRPr="008C5B03" w:rsidRDefault="000A1BDE" w:rsidP="008C5B03">
            <w:pPr>
              <w:spacing w:before="120" w:after="120"/>
              <w:jc w:val="center"/>
              <w:rPr>
                <w:rFonts w:ascii="Arial" w:hAnsi="Arial" w:cs="Arial"/>
                <w:sz w:val="24"/>
                <w:szCs w:val="24"/>
              </w:rPr>
            </w:pPr>
            <w:r w:rsidRPr="008C5B03">
              <w:rPr>
                <w:rFonts w:ascii="Arial" w:hAnsi="Arial" w:cs="Arial"/>
                <w:sz w:val="24"/>
                <w:szCs w:val="24"/>
              </w:rPr>
              <w:t>NO</w:t>
            </w:r>
            <w:r w:rsidRPr="008C5B03">
              <w:rPr>
                <w:rFonts w:ascii="Arial" w:hAnsi="Arial" w:cs="Arial"/>
                <w:sz w:val="24"/>
                <w:szCs w:val="24"/>
              </w:rPr>
              <w:br/>
              <w:t>(FAIL)</w:t>
            </w:r>
          </w:p>
        </w:tc>
        <w:tc>
          <w:tcPr>
            <w:tcW w:w="537" w:type="pct"/>
            <w:shd w:val="clear" w:color="auto" w:fill="BFBFBF" w:themeFill="background1" w:themeFillShade="BF"/>
            <w:vAlign w:val="center"/>
          </w:tcPr>
          <w:p w14:paraId="4359E8C7" w14:textId="77777777" w:rsidR="000A1BDE" w:rsidRPr="008C5B03" w:rsidRDefault="000A1BDE" w:rsidP="008C5B03">
            <w:pPr>
              <w:spacing w:before="120" w:after="120"/>
              <w:rPr>
                <w:rFonts w:ascii="Arial" w:hAnsi="Arial" w:cs="Arial"/>
                <w:sz w:val="24"/>
                <w:szCs w:val="24"/>
              </w:rPr>
            </w:pPr>
          </w:p>
        </w:tc>
      </w:tr>
      <w:tr w:rsidR="000A1BDE" w:rsidRPr="008C5B03" w14:paraId="1FAB876B" w14:textId="77777777" w:rsidTr="00802D43">
        <w:tc>
          <w:tcPr>
            <w:tcW w:w="538" w:type="pct"/>
            <w:vMerge w:val="restart"/>
            <w:vAlign w:val="center"/>
          </w:tcPr>
          <w:p w14:paraId="294FCA25" w14:textId="2C5AE7E5" w:rsidR="000A1BDE" w:rsidRPr="008C5B03" w:rsidRDefault="000A1BDE" w:rsidP="008C5B03">
            <w:pPr>
              <w:pStyle w:val="BodyText1"/>
              <w:spacing w:before="120"/>
              <w:rPr>
                <w:rFonts w:cs="Arial"/>
                <w:sz w:val="24"/>
                <w:szCs w:val="24"/>
              </w:rPr>
            </w:pPr>
            <w:r w:rsidRPr="008C5B03">
              <w:rPr>
                <w:rFonts w:cs="Arial"/>
                <w:sz w:val="24"/>
                <w:szCs w:val="24"/>
              </w:rPr>
              <w:t xml:space="preserve">MR Tech </w:t>
            </w:r>
            <w:r w:rsidR="00440F35">
              <w:rPr>
                <w:rFonts w:cs="Arial"/>
                <w:sz w:val="24"/>
                <w:szCs w:val="24"/>
              </w:rPr>
              <w:t>1</w:t>
            </w:r>
            <w:r w:rsidR="00FC757C">
              <w:rPr>
                <w:rFonts w:cs="Arial"/>
                <w:sz w:val="24"/>
                <w:szCs w:val="24"/>
              </w:rPr>
              <w:t>5</w:t>
            </w:r>
          </w:p>
        </w:tc>
        <w:tc>
          <w:tcPr>
            <w:tcW w:w="3385" w:type="pct"/>
            <w:vMerge w:val="restart"/>
            <w:vAlign w:val="center"/>
          </w:tcPr>
          <w:p w14:paraId="69869010" w14:textId="4B5CB19A" w:rsidR="001041E3" w:rsidRDefault="00440F35" w:rsidP="008C5B03">
            <w:pPr>
              <w:spacing w:before="120" w:after="120"/>
              <w:jc w:val="both"/>
              <w:rPr>
                <w:rFonts w:ascii="Arial" w:hAnsi="Arial" w:cs="Arial"/>
                <w:sz w:val="24"/>
                <w:szCs w:val="24"/>
              </w:rPr>
            </w:pPr>
            <w:r>
              <w:rPr>
                <w:rFonts w:ascii="Arial" w:hAnsi="Arial" w:cs="Arial"/>
                <w:sz w:val="24"/>
                <w:szCs w:val="24"/>
              </w:rPr>
              <w:t xml:space="preserve">Unless otherwise agreed the supplier will ensure all products are delivered within 72 hours of an order. </w:t>
            </w:r>
          </w:p>
          <w:p w14:paraId="750ABE49" w14:textId="61B14A91" w:rsidR="000A1BDE" w:rsidRPr="008C5B03" w:rsidRDefault="000A1BDE" w:rsidP="008C5B03">
            <w:pPr>
              <w:spacing w:before="120" w:after="120"/>
              <w:jc w:val="both"/>
              <w:rPr>
                <w:rFonts w:ascii="Arial" w:hAnsi="Arial" w:cs="Arial"/>
                <w:color w:val="000000"/>
                <w:sz w:val="24"/>
                <w:szCs w:val="24"/>
              </w:rPr>
            </w:pPr>
            <w:r w:rsidRPr="008C5B03">
              <w:rPr>
                <w:rFonts w:ascii="Arial" w:hAnsi="Arial" w:cs="Arial"/>
                <w:color w:val="000000"/>
                <w:sz w:val="24"/>
                <w:szCs w:val="24"/>
              </w:rPr>
              <w:t>Please confirm your acceptance.</w:t>
            </w:r>
          </w:p>
        </w:tc>
        <w:tc>
          <w:tcPr>
            <w:tcW w:w="540" w:type="pct"/>
            <w:vAlign w:val="center"/>
          </w:tcPr>
          <w:p w14:paraId="3832F659" w14:textId="77777777" w:rsidR="000A1BDE" w:rsidRPr="008C5B03" w:rsidRDefault="000A1BDE" w:rsidP="008C5B03">
            <w:pPr>
              <w:spacing w:before="120" w:after="120"/>
              <w:jc w:val="center"/>
              <w:rPr>
                <w:rFonts w:ascii="Arial" w:hAnsi="Arial" w:cs="Arial"/>
                <w:sz w:val="24"/>
                <w:szCs w:val="24"/>
              </w:rPr>
            </w:pPr>
            <w:r w:rsidRPr="00B37E26">
              <w:rPr>
                <w:rFonts w:ascii="Arial" w:hAnsi="Arial" w:cs="Arial"/>
                <w:szCs w:val="24"/>
              </w:rPr>
              <w:t>YES (PASS)</w:t>
            </w:r>
          </w:p>
        </w:tc>
        <w:tc>
          <w:tcPr>
            <w:tcW w:w="537" w:type="pct"/>
            <w:shd w:val="clear" w:color="auto" w:fill="D9D9D9" w:themeFill="background1" w:themeFillShade="D9"/>
            <w:vAlign w:val="center"/>
          </w:tcPr>
          <w:p w14:paraId="162189AE" w14:textId="77777777" w:rsidR="000A1BDE" w:rsidRPr="008C5B03" w:rsidRDefault="000A1BDE" w:rsidP="008C5B03">
            <w:pPr>
              <w:spacing w:before="120" w:after="120"/>
              <w:jc w:val="center"/>
              <w:rPr>
                <w:rFonts w:ascii="Arial" w:hAnsi="Arial" w:cs="Arial"/>
                <w:sz w:val="24"/>
                <w:szCs w:val="24"/>
              </w:rPr>
            </w:pPr>
          </w:p>
        </w:tc>
      </w:tr>
      <w:tr w:rsidR="000A1BDE" w:rsidRPr="008C5B03" w14:paraId="2C9F8126" w14:textId="77777777" w:rsidTr="00802D43">
        <w:tc>
          <w:tcPr>
            <w:tcW w:w="538" w:type="pct"/>
            <w:vMerge/>
            <w:vAlign w:val="center"/>
          </w:tcPr>
          <w:p w14:paraId="1276D7FC" w14:textId="77777777" w:rsidR="000A1BDE" w:rsidRPr="008C5B03" w:rsidRDefault="000A1BDE" w:rsidP="008C5B03">
            <w:pPr>
              <w:pStyle w:val="BodyText1"/>
              <w:spacing w:before="120"/>
              <w:rPr>
                <w:rFonts w:cs="Arial"/>
                <w:sz w:val="24"/>
                <w:szCs w:val="24"/>
              </w:rPr>
            </w:pPr>
          </w:p>
        </w:tc>
        <w:tc>
          <w:tcPr>
            <w:tcW w:w="3385" w:type="pct"/>
            <w:vMerge/>
          </w:tcPr>
          <w:p w14:paraId="7448964A" w14:textId="77777777" w:rsidR="000A1BDE" w:rsidRPr="008C5B03" w:rsidRDefault="000A1BDE" w:rsidP="008C5B03">
            <w:pPr>
              <w:spacing w:before="120" w:after="120"/>
              <w:jc w:val="both"/>
              <w:rPr>
                <w:rFonts w:ascii="Arial" w:hAnsi="Arial" w:cs="Arial"/>
                <w:sz w:val="24"/>
                <w:szCs w:val="24"/>
              </w:rPr>
            </w:pPr>
          </w:p>
        </w:tc>
        <w:tc>
          <w:tcPr>
            <w:tcW w:w="540" w:type="pct"/>
            <w:vAlign w:val="center"/>
          </w:tcPr>
          <w:p w14:paraId="1FBA9A7B" w14:textId="77777777" w:rsidR="000A1BDE" w:rsidRPr="008C5B03" w:rsidRDefault="000A1BDE" w:rsidP="008C5B03">
            <w:pPr>
              <w:spacing w:before="120" w:after="120"/>
              <w:jc w:val="center"/>
              <w:rPr>
                <w:rFonts w:ascii="Arial" w:hAnsi="Arial" w:cs="Arial"/>
                <w:sz w:val="24"/>
                <w:szCs w:val="24"/>
              </w:rPr>
            </w:pPr>
            <w:r w:rsidRPr="008C5B03">
              <w:rPr>
                <w:rFonts w:ascii="Arial" w:hAnsi="Arial" w:cs="Arial"/>
                <w:sz w:val="24"/>
                <w:szCs w:val="24"/>
              </w:rPr>
              <w:t>NO</w:t>
            </w:r>
            <w:r w:rsidRPr="008C5B03">
              <w:rPr>
                <w:rFonts w:ascii="Arial" w:hAnsi="Arial" w:cs="Arial"/>
                <w:sz w:val="24"/>
                <w:szCs w:val="24"/>
              </w:rPr>
              <w:br/>
              <w:t>(FAIL)</w:t>
            </w:r>
          </w:p>
        </w:tc>
        <w:tc>
          <w:tcPr>
            <w:tcW w:w="537" w:type="pct"/>
            <w:shd w:val="clear" w:color="auto" w:fill="D9D9D9" w:themeFill="background1" w:themeFillShade="D9"/>
            <w:vAlign w:val="center"/>
          </w:tcPr>
          <w:p w14:paraId="54C5356D" w14:textId="77777777" w:rsidR="000A1BDE" w:rsidRPr="008C5B03" w:rsidRDefault="000A1BDE" w:rsidP="008C5B03">
            <w:pPr>
              <w:spacing w:before="120" w:after="120"/>
              <w:jc w:val="center"/>
              <w:rPr>
                <w:rFonts w:ascii="Arial" w:hAnsi="Arial" w:cs="Arial"/>
                <w:sz w:val="24"/>
                <w:szCs w:val="24"/>
              </w:rPr>
            </w:pPr>
          </w:p>
        </w:tc>
      </w:tr>
      <w:tr w:rsidR="000A1BDE" w:rsidRPr="008C5B03" w14:paraId="30BD94D4" w14:textId="77777777" w:rsidTr="00802D43">
        <w:trPr>
          <w:trHeight w:val="1003"/>
        </w:trPr>
        <w:tc>
          <w:tcPr>
            <w:tcW w:w="538" w:type="pct"/>
            <w:vMerge w:val="restart"/>
            <w:vAlign w:val="center"/>
          </w:tcPr>
          <w:p w14:paraId="7E2A4D84" w14:textId="3F895B9C" w:rsidR="000A1BDE" w:rsidRPr="008C5B03" w:rsidRDefault="000A1BDE" w:rsidP="008C5B03">
            <w:pPr>
              <w:pStyle w:val="BodyText1"/>
              <w:spacing w:before="120"/>
              <w:rPr>
                <w:rFonts w:cs="Arial"/>
                <w:sz w:val="24"/>
                <w:szCs w:val="24"/>
              </w:rPr>
            </w:pPr>
            <w:r w:rsidRPr="008C5B03">
              <w:rPr>
                <w:rFonts w:cs="Arial"/>
                <w:sz w:val="24"/>
                <w:szCs w:val="24"/>
              </w:rPr>
              <w:t xml:space="preserve">MR Tech </w:t>
            </w:r>
            <w:r w:rsidR="00440F35">
              <w:rPr>
                <w:rFonts w:cs="Arial"/>
                <w:sz w:val="24"/>
                <w:szCs w:val="24"/>
              </w:rPr>
              <w:t>1</w:t>
            </w:r>
            <w:r w:rsidR="00FC757C">
              <w:rPr>
                <w:rFonts w:cs="Arial"/>
                <w:sz w:val="24"/>
                <w:szCs w:val="24"/>
              </w:rPr>
              <w:t>6</w:t>
            </w:r>
          </w:p>
        </w:tc>
        <w:tc>
          <w:tcPr>
            <w:tcW w:w="3385" w:type="pct"/>
            <w:vMerge w:val="restart"/>
            <w:vAlign w:val="center"/>
          </w:tcPr>
          <w:p w14:paraId="5A2E1B3B" w14:textId="55EF48B5" w:rsidR="001041E3" w:rsidRDefault="00440F35" w:rsidP="008C5B03">
            <w:pPr>
              <w:spacing w:before="120" w:after="120"/>
              <w:jc w:val="both"/>
              <w:rPr>
                <w:rFonts w:ascii="Arial" w:hAnsi="Arial" w:cs="Arial"/>
                <w:sz w:val="24"/>
                <w:szCs w:val="24"/>
              </w:rPr>
            </w:pPr>
            <w:r>
              <w:rPr>
                <w:rFonts w:ascii="Arial" w:hAnsi="Arial" w:cs="Arial"/>
                <w:sz w:val="24"/>
                <w:szCs w:val="24"/>
              </w:rPr>
              <w:t xml:space="preserve">In the event of the </w:t>
            </w:r>
            <w:r w:rsidR="00211F5C">
              <w:rPr>
                <w:rFonts w:ascii="Arial" w:hAnsi="Arial" w:cs="Arial"/>
                <w:sz w:val="24"/>
                <w:szCs w:val="24"/>
              </w:rPr>
              <w:t>72-hour</w:t>
            </w:r>
            <w:r>
              <w:rPr>
                <w:rFonts w:ascii="Arial" w:hAnsi="Arial" w:cs="Arial"/>
                <w:sz w:val="24"/>
                <w:szCs w:val="24"/>
              </w:rPr>
              <w:t xml:space="preserve"> lead time not being met, the supplier will contact the customer and put alternative solutions in place. </w:t>
            </w:r>
          </w:p>
          <w:p w14:paraId="37ECC26E" w14:textId="3B8F2BAE" w:rsidR="007F6317" w:rsidRPr="008C5B03" w:rsidRDefault="000A1BDE" w:rsidP="008C5B03">
            <w:pPr>
              <w:spacing w:before="120" w:after="120"/>
              <w:jc w:val="both"/>
              <w:rPr>
                <w:rFonts w:ascii="Arial" w:hAnsi="Arial" w:cs="Arial"/>
                <w:color w:val="000000"/>
                <w:sz w:val="24"/>
                <w:szCs w:val="24"/>
              </w:rPr>
            </w:pPr>
            <w:r w:rsidRPr="008C5B03">
              <w:rPr>
                <w:rFonts w:ascii="Arial" w:hAnsi="Arial" w:cs="Arial"/>
                <w:color w:val="000000"/>
                <w:sz w:val="24"/>
                <w:szCs w:val="24"/>
              </w:rPr>
              <w:t xml:space="preserve">Please confirm your acceptance. </w:t>
            </w:r>
          </w:p>
        </w:tc>
        <w:tc>
          <w:tcPr>
            <w:tcW w:w="540" w:type="pct"/>
            <w:vAlign w:val="center"/>
          </w:tcPr>
          <w:p w14:paraId="10EBCB02" w14:textId="77777777" w:rsidR="000A1BDE" w:rsidRPr="008C5B03" w:rsidRDefault="000A1BDE" w:rsidP="008C5B03">
            <w:pPr>
              <w:spacing w:before="120" w:after="120"/>
              <w:jc w:val="center"/>
              <w:rPr>
                <w:rFonts w:ascii="Arial" w:hAnsi="Arial" w:cs="Arial"/>
                <w:sz w:val="24"/>
                <w:szCs w:val="24"/>
              </w:rPr>
            </w:pPr>
            <w:r w:rsidRPr="00B37E26">
              <w:rPr>
                <w:rFonts w:ascii="Arial" w:hAnsi="Arial" w:cs="Arial"/>
                <w:szCs w:val="24"/>
              </w:rPr>
              <w:t>YES (PASS)</w:t>
            </w:r>
          </w:p>
        </w:tc>
        <w:tc>
          <w:tcPr>
            <w:tcW w:w="537" w:type="pct"/>
            <w:shd w:val="clear" w:color="auto" w:fill="BFBFBF" w:themeFill="background1" w:themeFillShade="BF"/>
            <w:vAlign w:val="center"/>
          </w:tcPr>
          <w:p w14:paraId="40D7C56C" w14:textId="77777777" w:rsidR="000A1BDE" w:rsidRPr="008C5B03" w:rsidRDefault="000A1BDE" w:rsidP="008C5B03">
            <w:pPr>
              <w:spacing w:before="120" w:after="120"/>
              <w:jc w:val="center"/>
              <w:rPr>
                <w:rFonts w:ascii="Arial" w:hAnsi="Arial" w:cs="Arial"/>
                <w:sz w:val="24"/>
                <w:szCs w:val="24"/>
              </w:rPr>
            </w:pPr>
          </w:p>
        </w:tc>
      </w:tr>
      <w:tr w:rsidR="000A1BDE" w:rsidRPr="008C5B03" w14:paraId="6843AB08" w14:textId="77777777" w:rsidTr="00802D43">
        <w:tc>
          <w:tcPr>
            <w:tcW w:w="538" w:type="pct"/>
            <w:vMerge/>
            <w:vAlign w:val="center"/>
          </w:tcPr>
          <w:p w14:paraId="740365A0" w14:textId="77777777" w:rsidR="000A1BDE" w:rsidRPr="008C5B03" w:rsidRDefault="000A1BDE" w:rsidP="008C5B03">
            <w:pPr>
              <w:pStyle w:val="BodyText1"/>
              <w:spacing w:before="120"/>
              <w:rPr>
                <w:rFonts w:cs="Arial"/>
                <w:sz w:val="24"/>
                <w:szCs w:val="24"/>
              </w:rPr>
            </w:pPr>
          </w:p>
        </w:tc>
        <w:tc>
          <w:tcPr>
            <w:tcW w:w="3385" w:type="pct"/>
            <w:vMerge/>
          </w:tcPr>
          <w:p w14:paraId="415E9872" w14:textId="77777777" w:rsidR="000A1BDE" w:rsidRPr="008C5B03" w:rsidRDefault="000A1BDE" w:rsidP="008C5B03">
            <w:pPr>
              <w:spacing w:before="120" w:after="120"/>
              <w:jc w:val="both"/>
              <w:rPr>
                <w:rFonts w:ascii="Arial" w:hAnsi="Arial" w:cs="Arial"/>
                <w:sz w:val="24"/>
                <w:szCs w:val="24"/>
              </w:rPr>
            </w:pPr>
          </w:p>
        </w:tc>
        <w:tc>
          <w:tcPr>
            <w:tcW w:w="540" w:type="pct"/>
            <w:vAlign w:val="center"/>
          </w:tcPr>
          <w:p w14:paraId="650B27DA" w14:textId="77777777" w:rsidR="000A1BDE" w:rsidRPr="008C5B03" w:rsidRDefault="000A1BDE" w:rsidP="008C5B03">
            <w:pPr>
              <w:spacing w:before="120" w:after="120"/>
              <w:jc w:val="center"/>
              <w:rPr>
                <w:rFonts w:ascii="Arial" w:hAnsi="Arial" w:cs="Arial"/>
                <w:sz w:val="24"/>
                <w:szCs w:val="24"/>
              </w:rPr>
            </w:pPr>
            <w:r w:rsidRPr="008C5B03">
              <w:rPr>
                <w:rFonts w:ascii="Arial" w:hAnsi="Arial" w:cs="Arial"/>
                <w:sz w:val="24"/>
                <w:szCs w:val="24"/>
              </w:rPr>
              <w:t>NO</w:t>
            </w:r>
            <w:r w:rsidRPr="008C5B03">
              <w:rPr>
                <w:rFonts w:ascii="Arial" w:hAnsi="Arial" w:cs="Arial"/>
                <w:sz w:val="24"/>
                <w:szCs w:val="24"/>
              </w:rPr>
              <w:br/>
              <w:t>(FAIL)</w:t>
            </w:r>
          </w:p>
        </w:tc>
        <w:tc>
          <w:tcPr>
            <w:tcW w:w="537" w:type="pct"/>
            <w:shd w:val="clear" w:color="auto" w:fill="BFBFBF" w:themeFill="background1" w:themeFillShade="BF"/>
            <w:vAlign w:val="center"/>
          </w:tcPr>
          <w:p w14:paraId="7804B93F" w14:textId="77777777" w:rsidR="000A1BDE" w:rsidRPr="008C5B03" w:rsidRDefault="000A1BDE" w:rsidP="008C5B03">
            <w:pPr>
              <w:spacing w:before="120" w:after="120"/>
              <w:jc w:val="center"/>
              <w:rPr>
                <w:rFonts w:ascii="Arial" w:hAnsi="Arial" w:cs="Arial"/>
                <w:sz w:val="24"/>
                <w:szCs w:val="24"/>
              </w:rPr>
            </w:pPr>
          </w:p>
        </w:tc>
      </w:tr>
      <w:tr w:rsidR="000A1BDE" w:rsidRPr="008C5B03" w14:paraId="7D98936F" w14:textId="77777777" w:rsidTr="00802D43">
        <w:trPr>
          <w:trHeight w:val="630"/>
        </w:trPr>
        <w:tc>
          <w:tcPr>
            <w:tcW w:w="538" w:type="pct"/>
            <w:vMerge w:val="restart"/>
            <w:vAlign w:val="center"/>
          </w:tcPr>
          <w:p w14:paraId="07054992" w14:textId="0A00C057" w:rsidR="000A1BDE" w:rsidRPr="008C5B03" w:rsidRDefault="000A1BDE" w:rsidP="008C5B03">
            <w:pPr>
              <w:pStyle w:val="BodyText1"/>
              <w:spacing w:before="120" w:line="360" w:lineRule="auto"/>
              <w:rPr>
                <w:rFonts w:cs="Arial"/>
                <w:sz w:val="24"/>
                <w:szCs w:val="24"/>
              </w:rPr>
            </w:pPr>
            <w:r w:rsidRPr="008C5B03">
              <w:rPr>
                <w:rFonts w:cs="Arial"/>
                <w:sz w:val="24"/>
                <w:szCs w:val="24"/>
              </w:rPr>
              <w:t>MR Tech</w:t>
            </w:r>
            <w:r w:rsidRPr="008C5B03">
              <w:rPr>
                <w:rFonts w:cs="Arial"/>
                <w:sz w:val="24"/>
                <w:szCs w:val="24"/>
              </w:rPr>
              <w:br/>
            </w:r>
            <w:r w:rsidR="00440F35">
              <w:rPr>
                <w:rFonts w:cs="Arial"/>
                <w:sz w:val="24"/>
                <w:szCs w:val="24"/>
              </w:rPr>
              <w:t>1</w:t>
            </w:r>
            <w:r w:rsidR="00FC757C">
              <w:rPr>
                <w:rFonts w:cs="Arial"/>
                <w:sz w:val="24"/>
                <w:szCs w:val="24"/>
              </w:rPr>
              <w:t>7</w:t>
            </w:r>
          </w:p>
        </w:tc>
        <w:tc>
          <w:tcPr>
            <w:tcW w:w="3385" w:type="pct"/>
            <w:vMerge w:val="restart"/>
            <w:vAlign w:val="center"/>
          </w:tcPr>
          <w:p w14:paraId="796A64D1" w14:textId="77777777" w:rsidR="000A1BDE" w:rsidRDefault="00440F35" w:rsidP="008C5B03">
            <w:pPr>
              <w:spacing w:before="120" w:after="120"/>
              <w:jc w:val="both"/>
              <w:rPr>
                <w:rFonts w:ascii="Arial" w:hAnsi="Arial" w:cs="Arial"/>
                <w:color w:val="000000"/>
                <w:sz w:val="24"/>
                <w:szCs w:val="24"/>
              </w:rPr>
            </w:pPr>
            <w:r w:rsidRPr="00440F35">
              <w:rPr>
                <w:rFonts w:ascii="Arial" w:hAnsi="Arial" w:cs="Arial"/>
                <w:color w:val="000000"/>
                <w:sz w:val="24"/>
                <w:szCs w:val="24"/>
              </w:rPr>
              <w:t xml:space="preserve">If the supplier is unable to make a delivery and having been given opportunity to obtain product from a third party </w:t>
            </w:r>
            <w:r w:rsidRPr="00440F35">
              <w:rPr>
                <w:rFonts w:ascii="Arial" w:hAnsi="Arial" w:cs="Arial"/>
                <w:color w:val="000000"/>
                <w:sz w:val="24"/>
                <w:szCs w:val="24"/>
              </w:rPr>
              <w:lastRenderedPageBreak/>
              <w:t>is unable to do so within the contracted lead time, the customer may buy the product from elsewhere (using best endeavours to mitigate cost) and recharge the supplier any difference in costs.</w:t>
            </w:r>
          </w:p>
          <w:p w14:paraId="70E41C96" w14:textId="6934830D" w:rsidR="00F10602" w:rsidRPr="008C5B03" w:rsidRDefault="00F10602" w:rsidP="008C5B03">
            <w:pPr>
              <w:spacing w:before="120" w:after="120"/>
              <w:jc w:val="both"/>
              <w:rPr>
                <w:rFonts w:ascii="Arial" w:hAnsi="Arial" w:cs="Arial"/>
                <w:color w:val="000000"/>
                <w:sz w:val="24"/>
                <w:szCs w:val="24"/>
              </w:rPr>
            </w:pPr>
            <w:r>
              <w:rPr>
                <w:rFonts w:ascii="Arial" w:hAnsi="Arial" w:cs="Arial"/>
                <w:color w:val="000000"/>
                <w:sz w:val="24"/>
                <w:szCs w:val="24"/>
              </w:rPr>
              <w:t xml:space="preserve">Please confirm your acceptance. </w:t>
            </w:r>
          </w:p>
        </w:tc>
        <w:tc>
          <w:tcPr>
            <w:tcW w:w="540" w:type="pct"/>
            <w:vAlign w:val="center"/>
          </w:tcPr>
          <w:p w14:paraId="7A298952" w14:textId="77777777" w:rsidR="000A1BDE" w:rsidRPr="008C5B03" w:rsidRDefault="000A1BDE" w:rsidP="008C5B03">
            <w:pPr>
              <w:spacing w:before="120" w:after="120"/>
              <w:jc w:val="center"/>
              <w:rPr>
                <w:rFonts w:ascii="Arial" w:hAnsi="Arial" w:cs="Arial"/>
                <w:sz w:val="24"/>
                <w:szCs w:val="24"/>
              </w:rPr>
            </w:pPr>
            <w:r w:rsidRPr="00B37E26">
              <w:rPr>
                <w:rFonts w:ascii="Arial" w:hAnsi="Arial" w:cs="Arial"/>
                <w:szCs w:val="24"/>
              </w:rPr>
              <w:lastRenderedPageBreak/>
              <w:t>YES (PASS)</w:t>
            </w:r>
          </w:p>
        </w:tc>
        <w:tc>
          <w:tcPr>
            <w:tcW w:w="537" w:type="pct"/>
            <w:shd w:val="clear" w:color="auto" w:fill="D9D9D9" w:themeFill="background1" w:themeFillShade="D9"/>
            <w:vAlign w:val="center"/>
          </w:tcPr>
          <w:p w14:paraId="2685FF1C" w14:textId="77777777" w:rsidR="000A1BDE" w:rsidRPr="008C5B03" w:rsidRDefault="000A1BDE" w:rsidP="008C5B03">
            <w:pPr>
              <w:spacing w:before="120" w:after="120"/>
              <w:jc w:val="center"/>
              <w:rPr>
                <w:rFonts w:ascii="Arial" w:hAnsi="Arial" w:cs="Arial"/>
                <w:sz w:val="24"/>
                <w:szCs w:val="24"/>
              </w:rPr>
            </w:pPr>
          </w:p>
        </w:tc>
      </w:tr>
      <w:tr w:rsidR="000A1BDE" w:rsidRPr="008C5B03" w14:paraId="6EDEA19D" w14:textId="77777777" w:rsidTr="00802D43">
        <w:tc>
          <w:tcPr>
            <w:tcW w:w="538" w:type="pct"/>
            <w:vMerge/>
            <w:vAlign w:val="center"/>
          </w:tcPr>
          <w:p w14:paraId="615D075A" w14:textId="77777777" w:rsidR="000A1BDE" w:rsidRPr="008C5B03" w:rsidRDefault="000A1BDE" w:rsidP="008C5B03">
            <w:pPr>
              <w:pStyle w:val="BodyText1"/>
              <w:spacing w:before="120" w:line="360" w:lineRule="auto"/>
              <w:rPr>
                <w:rFonts w:cs="Arial"/>
                <w:sz w:val="24"/>
                <w:szCs w:val="24"/>
              </w:rPr>
            </w:pPr>
          </w:p>
        </w:tc>
        <w:tc>
          <w:tcPr>
            <w:tcW w:w="3385" w:type="pct"/>
            <w:vMerge/>
          </w:tcPr>
          <w:p w14:paraId="48EFF59D" w14:textId="77777777" w:rsidR="000A1BDE" w:rsidRPr="008C5B03" w:rsidRDefault="000A1BDE" w:rsidP="008C5B03">
            <w:pPr>
              <w:spacing w:before="120" w:after="120"/>
              <w:jc w:val="both"/>
              <w:rPr>
                <w:rFonts w:ascii="Arial" w:hAnsi="Arial" w:cs="Arial"/>
                <w:sz w:val="24"/>
                <w:szCs w:val="24"/>
              </w:rPr>
            </w:pPr>
          </w:p>
        </w:tc>
        <w:tc>
          <w:tcPr>
            <w:tcW w:w="540" w:type="pct"/>
            <w:vAlign w:val="center"/>
          </w:tcPr>
          <w:p w14:paraId="38AE73C8" w14:textId="77777777" w:rsidR="000A1BDE" w:rsidRPr="008C5B03" w:rsidRDefault="000A1BDE" w:rsidP="008C5B03">
            <w:pPr>
              <w:spacing w:before="120" w:after="120"/>
              <w:jc w:val="center"/>
              <w:rPr>
                <w:rFonts w:ascii="Arial" w:hAnsi="Arial" w:cs="Arial"/>
                <w:sz w:val="24"/>
                <w:szCs w:val="24"/>
              </w:rPr>
            </w:pPr>
            <w:r w:rsidRPr="008C5B03">
              <w:rPr>
                <w:rFonts w:ascii="Arial" w:hAnsi="Arial" w:cs="Arial"/>
                <w:sz w:val="24"/>
                <w:szCs w:val="24"/>
              </w:rPr>
              <w:t>NO</w:t>
            </w:r>
            <w:r w:rsidRPr="008C5B03">
              <w:rPr>
                <w:rFonts w:ascii="Arial" w:hAnsi="Arial" w:cs="Arial"/>
                <w:sz w:val="24"/>
                <w:szCs w:val="24"/>
              </w:rPr>
              <w:br/>
              <w:t>(FAIL)</w:t>
            </w:r>
          </w:p>
        </w:tc>
        <w:tc>
          <w:tcPr>
            <w:tcW w:w="537" w:type="pct"/>
            <w:shd w:val="clear" w:color="auto" w:fill="D9D9D9" w:themeFill="background1" w:themeFillShade="D9"/>
            <w:vAlign w:val="center"/>
          </w:tcPr>
          <w:p w14:paraId="179CA124" w14:textId="77777777" w:rsidR="000A1BDE" w:rsidRPr="008C5B03" w:rsidRDefault="000A1BDE" w:rsidP="008C5B03">
            <w:pPr>
              <w:spacing w:before="120" w:after="120"/>
              <w:jc w:val="center"/>
              <w:rPr>
                <w:rFonts w:ascii="Arial" w:hAnsi="Arial" w:cs="Arial"/>
                <w:sz w:val="24"/>
                <w:szCs w:val="24"/>
              </w:rPr>
            </w:pPr>
          </w:p>
        </w:tc>
      </w:tr>
      <w:tr w:rsidR="00FC757C" w:rsidRPr="008C5B03" w14:paraId="14C8360E" w14:textId="77777777" w:rsidTr="00802D43">
        <w:trPr>
          <w:trHeight w:val="872"/>
        </w:trPr>
        <w:tc>
          <w:tcPr>
            <w:tcW w:w="538" w:type="pct"/>
            <w:vMerge w:val="restart"/>
            <w:vAlign w:val="center"/>
          </w:tcPr>
          <w:p w14:paraId="36B611F6" w14:textId="0E9E200C" w:rsidR="00FC757C" w:rsidRPr="008C5B03" w:rsidRDefault="00FC757C" w:rsidP="00FC757C">
            <w:pPr>
              <w:pStyle w:val="BodyText1"/>
              <w:spacing w:before="120" w:line="360" w:lineRule="auto"/>
              <w:rPr>
                <w:rFonts w:cs="Arial"/>
                <w:sz w:val="24"/>
                <w:szCs w:val="24"/>
              </w:rPr>
            </w:pPr>
            <w:r>
              <w:rPr>
                <w:rFonts w:cs="Arial"/>
                <w:sz w:val="24"/>
                <w:szCs w:val="24"/>
              </w:rPr>
              <w:t>MR Tech 18</w:t>
            </w:r>
          </w:p>
        </w:tc>
        <w:tc>
          <w:tcPr>
            <w:tcW w:w="3385" w:type="pct"/>
            <w:vMerge w:val="restart"/>
          </w:tcPr>
          <w:p w14:paraId="41D2ADE9" w14:textId="77777777" w:rsidR="00FC757C" w:rsidRDefault="00FC757C" w:rsidP="00FC757C">
            <w:pPr>
              <w:spacing w:before="120" w:after="120"/>
              <w:jc w:val="both"/>
              <w:rPr>
                <w:rFonts w:ascii="Arial" w:hAnsi="Arial" w:cs="Arial"/>
                <w:sz w:val="24"/>
                <w:szCs w:val="24"/>
              </w:rPr>
            </w:pPr>
            <w:r w:rsidRPr="00FC757C">
              <w:rPr>
                <w:rFonts w:ascii="Arial" w:hAnsi="Arial" w:cs="Arial"/>
                <w:sz w:val="24"/>
                <w:szCs w:val="24"/>
              </w:rPr>
              <w:t>Security of Supply – suppliers should be able to provide evidence that procedures are in place to manage and resolve any delay or failure in their ability to supply the product resulting from vehicle/tanker breakdowns, driver illness/holidays, depot/terminal issues, localised/national product shortage or industrial action.</w:t>
            </w:r>
          </w:p>
          <w:p w14:paraId="01DBCEEE" w14:textId="58681259" w:rsidR="00F10602" w:rsidRPr="008C5B03" w:rsidRDefault="00F10602" w:rsidP="00FC757C">
            <w:pPr>
              <w:spacing w:before="120" w:after="120"/>
              <w:jc w:val="both"/>
              <w:rPr>
                <w:rFonts w:ascii="Arial" w:hAnsi="Arial" w:cs="Arial"/>
                <w:sz w:val="24"/>
                <w:szCs w:val="24"/>
              </w:rPr>
            </w:pPr>
            <w:r>
              <w:rPr>
                <w:rFonts w:ascii="Arial" w:hAnsi="Arial" w:cs="Arial"/>
                <w:sz w:val="24"/>
                <w:szCs w:val="24"/>
              </w:rPr>
              <w:t>Please confirm your acceptance.</w:t>
            </w:r>
          </w:p>
        </w:tc>
        <w:tc>
          <w:tcPr>
            <w:tcW w:w="540" w:type="pct"/>
            <w:vAlign w:val="center"/>
          </w:tcPr>
          <w:p w14:paraId="689E3BA7" w14:textId="4FFBF17F" w:rsidR="00FC757C" w:rsidRPr="008C5B03" w:rsidRDefault="00FC757C" w:rsidP="00FC757C">
            <w:pPr>
              <w:spacing w:before="120" w:after="120"/>
              <w:jc w:val="center"/>
              <w:rPr>
                <w:rFonts w:ascii="Arial" w:hAnsi="Arial" w:cs="Arial"/>
                <w:sz w:val="24"/>
                <w:szCs w:val="24"/>
              </w:rPr>
            </w:pPr>
            <w:r w:rsidRPr="00B37E26">
              <w:rPr>
                <w:rFonts w:ascii="Arial" w:hAnsi="Arial" w:cs="Arial"/>
                <w:szCs w:val="24"/>
              </w:rPr>
              <w:t>YES (PASS)</w:t>
            </w:r>
          </w:p>
        </w:tc>
        <w:tc>
          <w:tcPr>
            <w:tcW w:w="537" w:type="pct"/>
            <w:shd w:val="clear" w:color="auto" w:fill="D9D9D9" w:themeFill="background1" w:themeFillShade="D9"/>
            <w:vAlign w:val="center"/>
          </w:tcPr>
          <w:p w14:paraId="1963628B" w14:textId="77777777" w:rsidR="00FC757C" w:rsidRPr="008C5B03" w:rsidRDefault="00FC757C" w:rsidP="00FC757C">
            <w:pPr>
              <w:spacing w:before="120" w:after="120"/>
              <w:jc w:val="center"/>
              <w:rPr>
                <w:rFonts w:ascii="Arial" w:hAnsi="Arial" w:cs="Arial"/>
                <w:sz w:val="24"/>
                <w:szCs w:val="24"/>
              </w:rPr>
            </w:pPr>
          </w:p>
        </w:tc>
      </w:tr>
      <w:tr w:rsidR="00FC757C" w:rsidRPr="008C5B03" w14:paraId="6AB0B15F" w14:textId="77777777" w:rsidTr="00802D43">
        <w:trPr>
          <w:trHeight w:val="871"/>
        </w:trPr>
        <w:tc>
          <w:tcPr>
            <w:tcW w:w="538" w:type="pct"/>
            <w:vMerge/>
            <w:vAlign w:val="center"/>
          </w:tcPr>
          <w:p w14:paraId="7A160BB2" w14:textId="77777777" w:rsidR="00FC757C" w:rsidRDefault="00FC757C" w:rsidP="00FC757C">
            <w:pPr>
              <w:pStyle w:val="BodyText1"/>
              <w:spacing w:before="120" w:line="360" w:lineRule="auto"/>
              <w:rPr>
                <w:rFonts w:cs="Arial"/>
                <w:sz w:val="24"/>
                <w:szCs w:val="24"/>
              </w:rPr>
            </w:pPr>
          </w:p>
        </w:tc>
        <w:tc>
          <w:tcPr>
            <w:tcW w:w="3385" w:type="pct"/>
            <w:vMerge/>
          </w:tcPr>
          <w:p w14:paraId="3ACBA280" w14:textId="77777777" w:rsidR="00FC757C" w:rsidRPr="00FC757C" w:rsidRDefault="00FC757C" w:rsidP="00FC757C">
            <w:pPr>
              <w:spacing w:before="120" w:after="120"/>
              <w:jc w:val="both"/>
              <w:rPr>
                <w:rFonts w:ascii="Arial" w:hAnsi="Arial" w:cs="Arial"/>
                <w:sz w:val="24"/>
                <w:szCs w:val="24"/>
              </w:rPr>
            </w:pPr>
          </w:p>
        </w:tc>
        <w:tc>
          <w:tcPr>
            <w:tcW w:w="540" w:type="pct"/>
            <w:vAlign w:val="center"/>
          </w:tcPr>
          <w:p w14:paraId="3125E5A3" w14:textId="0F6C7DBD" w:rsidR="00FC757C" w:rsidRPr="008C5B03" w:rsidRDefault="00FC757C" w:rsidP="00FC757C">
            <w:pPr>
              <w:spacing w:before="120" w:after="120"/>
              <w:jc w:val="center"/>
              <w:rPr>
                <w:rFonts w:ascii="Arial" w:hAnsi="Arial" w:cs="Arial"/>
                <w:sz w:val="24"/>
                <w:szCs w:val="24"/>
              </w:rPr>
            </w:pPr>
            <w:r w:rsidRPr="008C5B03">
              <w:rPr>
                <w:rFonts w:ascii="Arial" w:hAnsi="Arial" w:cs="Arial"/>
                <w:sz w:val="24"/>
                <w:szCs w:val="24"/>
              </w:rPr>
              <w:t>NO</w:t>
            </w:r>
            <w:r w:rsidRPr="008C5B03">
              <w:rPr>
                <w:rFonts w:ascii="Arial" w:hAnsi="Arial" w:cs="Arial"/>
                <w:sz w:val="24"/>
                <w:szCs w:val="24"/>
              </w:rPr>
              <w:br/>
              <w:t>(FAIL)</w:t>
            </w:r>
          </w:p>
        </w:tc>
        <w:tc>
          <w:tcPr>
            <w:tcW w:w="537" w:type="pct"/>
            <w:shd w:val="clear" w:color="auto" w:fill="D9D9D9" w:themeFill="background1" w:themeFillShade="D9"/>
            <w:vAlign w:val="center"/>
          </w:tcPr>
          <w:p w14:paraId="15E76F97" w14:textId="77777777" w:rsidR="00FC757C" w:rsidRPr="008C5B03" w:rsidRDefault="00FC757C" w:rsidP="00FC757C">
            <w:pPr>
              <w:spacing w:before="120" w:after="120"/>
              <w:jc w:val="center"/>
              <w:rPr>
                <w:rFonts w:ascii="Arial" w:hAnsi="Arial" w:cs="Arial"/>
                <w:sz w:val="24"/>
                <w:szCs w:val="24"/>
              </w:rPr>
            </w:pPr>
          </w:p>
        </w:tc>
      </w:tr>
      <w:tr w:rsidR="00FC757C" w:rsidRPr="008C5B03" w14:paraId="25AA5F5E" w14:textId="77777777" w:rsidTr="00802D43">
        <w:tc>
          <w:tcPr>
            <w:tcW w:w="538" w:type="pct"/>
            <w:vMerge w:val="restart"/>
            <w:vAlign w:val="center"/>
          </w:tcPr>
          <w:p w14:paraId="6DEB056F" w14:textId="4799B51B" w:rsidR="00FC757C" w:rsidRPr="008C5B03" w:rsidRDefault="00FC757C" w:rsidP="00FC757C">
            <w:pPr>
              <w:pStyle w:val="BodyText1"/>
              <w:spacing w:before="120" w:line="360" w:lineRule="auto"/>
              <w:rPr>
                <w:rFonts w:cs="Arial"/>
                <w:noProof w:val="0"/>
                <w:sz w:val="24"/>
                <w:szCs w:val="24"/>
                <w:lang w:val="en-GB"/>
              </w:rPr>
            </w:pPr>
            <w:r w:rsidRPr="008C5B03">
              <w:rPr>
                <w:rFonts w:cs="Arial"/>
                <w:noProof w:val="0"/>
                <w:sz w:val="24"/>
                <w:szCs w:val="24"/>
                <w:lang w:val="en-GB"/>
              </w:rPr>
              <w:t xml:space="preserve">MR Tech </w:t>
            </w:r>
            <w:r>
              <w:rPr>
                <w:rFonts w:cs="Arial"/>
                <w:noProof w:val="0"/>
                <w:sz w:val="24"/>
                <w:szCs w:val="24"/>
                <w:lang w:val="en-GB"/>
              </w:rPr>
              <w:t>19</w:t>
            </w:r>
          </w:p>
        </w:tc>
        <w:tc>
          <w:tcPr>
            <w:tcW w:w="3385" w:type="pct"/>
            <w:vMerge w:val="restart"/>
          </w:tcPr>
          <w:p w14:paraId="08180939" w14:textId="77777777" w:rsidR="00FC757C" w:rsidRDefault="00FC757C" w:rsidP="00FC757C">
            <w:pPr>
              <w:spacing w:before="120" w:after="120"/>
              <w:jc w:val="both"/>
              <w:rPr>
                <w:rFonts w:ascii="Arial" w:hAnsi="Arial" w:cs="Arial"/>
                <w:color w:val="000000"/>
                <w:sz w:val="24"/>
                <w:szCs w:val="24"/>
              </w:rPr>
            </w:pPr>
            <w:r w:rsidRPr="00440F35">
              <w:rPr>
                <w:rFonts w:ascii="Arial" w:hAnsi="Arial" w:cs="Arial"/>
                <w:color w:val="000000"/>
                <w:sz w:val="24"/>
                <w:szCs w:val="24"/>
              </w:rPr>
              <w:t>In the event of severe weather and/or national product shortage, the supplier may request extended delivery times for a short period by contacting YPO and advising of the reasons and length of extension.</w:t>
            </w:r>
          </w:p>
          <w:p w14:paraId="6C3C67D6" w14:textId="18AF3131" w:rsidR="00F10602" w:rsidRPr="008C5B03" w:rsidRDefault="00F10602" w:rsidP="00FC757C">
            <w:pPr>
              <w:spacing w:before="120" w:after="120"/>
              <w:jc w:val="both"/>
              <w:rPr>
                <w:rFonts w:ascii="Arial" w:hAnsi="Arial" w:cs="Arial"/>
                <w:color w:val="000000"/>
                <w:sz w:val="24"/>
                <w:szCs w:val="24"/>
              </w:rPr>
            </w:pPr>
            <w:r>
              <w:rPr>
                <w:rFonts w:ascii="Arial" w:hAnsi="Arial" w:cs="Arial"/>
                <w:color w:val="000000"/>
                <w:sz w:val="24"/>
                <w:szCs w:val="24"/>
              </w:rPr>
              <w:t>Please confirm your acceptance.</w:t>
            </w:r>
          </w:p>
        </w:tc>
        <w:tc>
          <w:tcPr>
            <w:tcW w:w="540" w:type="pct"/>
            <w:vAlign w:val="center"/>
          </w:tcPr>
          <w:p w14:paraId="646867F6" w14:textId="77777777" w:rsidR="00FC757C" w:rsidRPr="00B37E26" w:rsidRDefault="00FC757C" w:rsidP="00FC757C">
            <w:pPr>
              <w:spacing w:before="120" w:after="120"/>
              <w:jc w:val="center"/>
              <w:rPr>
                <w:rFonts w:ascii="Arial" w:hAnsi="Arial" w:cs="Arial"/>
                <w:szCs w:val="24"/>
              </w:rPr>
            </w:pPr>
            <w:r w:rsidRPr="00B37E26">
              <w:rPr>
                <w:rFonts w:ascii="Arial" w:hAnsi="Arial" w:cs="Arial"/>
                <w:szCs w:val="24"/>
              </w:rPr>
              <w:t>YES (PASS)</w:t>
            </w:r>
          </w:p>
        </w:tc>
        <w:tc>
          <w:tcPr>
            <w:tcW w:w="537" w:type="pct"/>
            <w:shd w:val="clear" w:color="auto" w:fill="BFBFBF" w:themeFill="background1" w:themeFillShade="BF"/>
            <w:vAlign w:val="center"/>
          </w:tcPr>
          <w:p w14:paraId="146945E0" w14:textId="77777777" w:rsidR="00FC757C" w:rsidRPr="008C5B03" w:rsidRDefault="00FC757C" w:rsidP="00FC757C">
            <w:pPr>
              <w:pStyle w:val="BodyText1"/>
              <w:spacing w:before="120" w:line="360" w:lineRule="auto"/>
              <w:rPr>
                <w:rFonts w:cs="Arial"/>
                <w:noProof w:val="0"/>
                <w:sz w:val="24"/>
                <w:szCs w:val="24"/>
                <w:lang w:val="en-GB"/>
              </w:rPr>
            </w:pPr>
          </w:p>
        </w:tc>
      </w:tr>
      <w:tr w:rsidR="00FC757C" w:rsidRPr="008C5B03" w14:paraId="7200B8F1" w14:textId="77777777" w:rsidTr="00802D43">
        <w:trPr>
          <w:trHeight w:val="631"/>
        </w:trPr>
        <w:tc>
          <w:tcPr>
            <w:tcW w:w="538" w:type="pct"/>
            <w:vMerge/>
            <w:vAlign w:val="center"/>
          </w:tcPr>
          <w:p w14:paraId="14196D72" w14:textId="77777777" w:rsidR="00FC757C" w:rsidRPr="008C5B03" w:rsidRDefault="00FC757C" w:rsidP="00FC757C">
            <w:pPr>
              <w:pStyle w:val="BodyText1"/>
              <w:spacing w:before="120" w:line="360" w:lineRule="auto"/>
              <w:rPr>
                <w:rFonts w:cs="Arial"/>
                <w:noProof w:val="0"/>
                <w:sz w:val="24"/>
                <w:szCs w:val="24"/>
                <w:lang w:val="en-GB"/>
              </w:rPr>
            </w:pPr>
          </w:p>
        </w:tc>
        <w:tc>
          <w:tcPr>
            <w:tcW w:w="3385" w:type="pct"/>
            <w:vMerge/>
          </w:tcPr>
          <w:p w14:paraId="2E886F27" w14:textId="77777777" w:rsidR="00FC757C" w:rsidRPr="008C5B03" w:rsidRDefault="00FC757C" w:rsidP="00FC757C">
            <w:pPr>
              <w:spacing w:before="120" w:after="120"/>
              <w:jc w:val="both"/>
              <w:rPr>
                <w:rFonts w:ascii="Arial" w:hAnsi="Arial" w:cs="Arial"/>
                <w:sz w:val="24"/>
                <w:szCs w:val="24"/>
              </w:rPr>
            </w:pPr>
          </w:p>
        </w:tc>
        <w:tc>
          <w:tcPr>
            <w:tcW w:w="540" w:type="pct"/>
            <w:vAlign w:val="center"/>
          </w:tcPr>
          <w:p w14:paraId="431D029C" w14:textId="77777777" w:rsidR="00FC757C" w:rsidRPr="00B37E26" w:rsidRDefault="00FC757C" w:rsidP="00FC757C">
            <w:pPr>
              <w:spacing w:before="120" w:after="120"/>
              <w:jc w:val="center"/>
              <w:rPr>
                <w:rFonts w:ascii="Arial" w:hAnsi="Arial" w:cs="Arial"/>
                <w:szCs w:val="24"/>
              </w:rPr>
            </w:pPr>
            <w:r w:rsidRPr="00B37E26">
              <w:rPr>
                <w:rFonts w:ascii="Arial" w:hAnsi="Arial" w:cs="Arial"/>
                <w:szCs w:val="24"/>
              </w:rPr>
              <w:t>NO</w:t>
            </w:r>
            <w:r w:rsidRPr="00B37E26">
              <w:rPr>
                <w:rFonts w:ascii="Arial" w:hAnsi="Arial" w:cs="Arial"/>
                <w:szCs w:val="24"/>
              </w:rPr>
              <w:br/>
              <w:t>(FAIL)</w:t>
            </w:r>
          </w:p>
        </w:tc>
        <w:tc>
          <w:tcPr>
            <w:tcW w:w="537" w:type="pct"/>
            <w:shd w:val="clear" w:color="auto" w:fill="BFBFBF" w:themeFill="background1" w:themeFillShade="BF"/>
            <w:vAlign w:val="center"/>
          </w:tcPr>
          <w:p w14:paraId="4AF9F389" w14:textId="77777777" w:rsidR="00FC757C" w:rsidRPr="008C5B03" w:rsidRDefault="00FC757C" w:rsidP="00FC757C">
            <w:pPr>
              <w:pStyle w:val="BodyText1"/>
              <w:spacing w:before="120" w:line="360" w:lineRule="auto"/>
              <w:rPr>
                <w:rFonts w:cs="Arial"/>
                <w:noProof w:val="0"/>
                <w:sz w:val="24"/>
                <w:szCs w:val="24"/>
                <w:lang w:val="en-GB"/>
              </w:rPr>
            </w:pPr>
          </w:p>
        </w:tc>
      </w:tr>
      <w:tr w:rsidR="00FC757C" w:rsidRPr="008C5B03" w14:paraId="6BD98D34" w14:textId="77777777" w:rsidTr="00802D43">
        <w:trPr>
          <w:trHeight w:val="578"/>
        </w:trPr>
        <w:tc>
          <w:tcPr>
            <w:tcW w:w="538" w:type="pct"/>
            <w:vMerge w:val="restart"/>
            <w:vAlign w:val="center"/>
          </w:tcPr>
          <w:p w14:paraId="20C3DE27" w14:textId="1D1B7E5B" w:rsidR="00FC757C" w:rsidRPr="008C5B03" w:rsidRDefault="00FC757C" w:rsidP="00FC757C">
            <w:pPr>
              <w:pStyle w:val="BodyText1"/>
              <w:spacing w:before="120" w:line="360" w:lineRule="auto"/>
              <w:rPr>
                <w:rFonts w:cs="Arial"/>
                <w:noProof w:val="0"/>
                <w:sz w:val="24"/>
                <w:szCs w:val="24"/>
                <w:lang w:val="en-GB"/>
              </w:rPr>
            </w:pPr>
            <w:r w:rsidRPr="008C5B03">
              <w:rPr>
                <w:rFonts w:cs="Arial"/>
                <w:noProof w:val="0"/>
                <w:sz w:val="24"/>
                <w:szCs w:val="24"/>
                <w:lang w:val="en-GB"/>
              </w:rPr>
              <w:t xml:space="preserve">MR Tech </w:t>
            </w:r>
            <w:r>
              <w:rPr>
                <w:rFonts w:cs="Arial"/>
                <w:noProof w:val="0"/>
                <w:sz w:val="24"/>
                <w:szCs w:val="24"/>
                <w:lang w:val="en-GB"/>
              </w:rPr>
              <w:t>20</w:t>
            </w:r>
          </w:p>
        </w:tc>
        <w:tc>
          <w:tcPr>
            <w:tcW w:w="3385" w:type="pct"/>
            <w:vMerge w:val="restart"/>
          </w:tcPr>
          <w:p w14:paraId="325FF19B" w14:textId="77777777" w:rsidR="00FC757C" w:rsidRDefault="00FC757C" w:rsidP="00FC757C">
            <w:pPr>
              <w:spacing w:before="120" w:after="120"/>
              <w:jc w:val="both"/>
              <w:rPr>
                <w:rFonts w:ascii="Arial" w:hAnsi="Arial" w:cs="Arial"/>
                <w:color w:val="000000"/>
                <w:sz w:val="24"/>
                <w:szCs w:val="24"/>
              </w:rPr>
            </w:pPr>
            <w:r w:rsidRPr="00440F35">
              <w:rPr>
                <w:rFonts w:ascii="Arial" w:hAnsi="Arial" w:cs="Arial"/>
                <w:color w:val="000000"/>
                <w:sz w:val="24"/>
                <w:szCs w:val="24"/>
              </w:rPr>
              <w:t>In the event of spillage, the supplier will remove the spill at their own cost and to the customer’s satisfaction.</w:t>
            </w:r>
          </w:p>
          <w:p w14:paraId="414E5229" w14:textId="032FA140" w:rsidR="00F10602" w:rsidRPr="008C5B03" w:rsidRDefault="00F10602" w:rsidP="00FC757C">
            <w:pPr>
              <w:spacing w:before="120" w:after="120"/>
              <w:jc w:val="both"/>
              <w:rPr>
                <w:rFonts w:ascii="Arial" w:hAnsi="Arial" w:cs="Arial"/>
                <w:color w:val="000000"/>
                <w:sz w:val="24"/>
                <w:szCs w:val="24"/>
              </w:rPr>
            </w:pPr>
            <w:r>
              <w:rPr>
                <w:rFonts w:ascii="Arial" w:hAnsi="Arial" w:cs="Arial"/>
                <w:color w:val="000000"/>
                <w:sz w:val="24"/>
                <w:szCs w:val="24"/>
              </w:rPr>
              <w:t>Please confirm your acceptance.</w:t>
            </w:r>
          </w:p>
        </w:tc>
        <w:tc>
          <w:tcPr>
            <w:tcW w:w="540" w:type="pct"/>
            <w:vAlign w:val="center"/>
          </w:tcPr>
          <w:p w14:paraId="093ECC4F" w14:textId="71EAC58F" w:rsidR="00FC757C" w:rsidRPr="00B37E26" w:rsidRDefault="00F10602" w:rsidP="00F10602">
            <w:pPr>
              <w:spacing w:before="120" w:after="120"/>
              <w:rPr>
                <w:rFonts w:ascii="Arial" w:hAnsi="Arial" w:cs="Arial"/>
                <w:szCs w:val="24"/>
              </w:rPr>
            </w:pPr>
            <w:r w:rsidRPr="00B37E26">
              <w:rPr>
                <w:rFonts w:ascii="Arial" w:hAnsi="Arial" w:cs="Arial"/>
                <w:szCs w:val="24"/>
              </w:rPr>
              <w:t xml:space="preserve">  </w:t>
            </w:r>
            <w:r w:rsidR="00FC757C" w:rsidRPr="00B37E26">
              <w:rPr>
                <w:rFonts w:ascii="Arial" w:hAnsi="Arial" w:cs="Arial"/>
                <w:szCs w:val="24"/>
              </w:rPr>
              <w:t>YES (PASS)</w:t>
            </w:r>
          </w:p>
        </w:tc>
        <w:tc>
          <w:tcPr>
            <w:tcW w:w="537" w:type="pct"/>
            <w:shd w:val="clear" w:color="auto" w:fill="D9D9D9" w:themeFill="background1" w:themeFillShade="D9"/>
            <w:vAlign w:val="center"/>
          </w:tcPr>
          <w:p w14:paraId="4930AFEA" w14:textId="77777777" w:rsidR="00FC757C" w:rsidRPr="008C5B03" w:rsidRDefault="00FC757C" w:rsidP="00FC757C">
            <w:pPr>
              <w:pStyle w:val="BodyText1"/>
              <w:spacing w:before="120" w:line="360" w:lineRule="auto"/>
              <w:rPr>
                <w:rFonts w:cs="Arial"/>
                <w:noProof w:val="0"/>
                <w:sz w:val="24"/>
                <w:szCs w:val="24"/>
                <w:lang w:val="en-GB"/>
              </w:rPr>
            </w:pPr>
          </w:p>
        </w:tc>
      </w:tr>
      <w:tr w:rsidR="00FC757C" w:rsidRPr="008C5B03" w14:paraId="48EBC69B" w14:textId="77777777" w:rsidTr="00802D43">
        <w:trPr>
          <w:trHeight w:val="398"/>
        </w:trPr>
        <w:tc>
          <w:tcPr>
            <w:tcW w:w="538" w:type="pct"/>
            <w:vMerge/>
            <w:vAlign w:val="center"/>
          </w:tcPr>
          <w:p w14:paraId="140B04FF" w14:textId="77777777" w:rsidR="00FC757C" w:rsidRPr="008C5B03" w:rsidRDefault="00FC757C" w:rsidP="00FC757C">
            <w:pPr>
              <w:pStyle w:val="BodyText1"/>
              <w:spacing w:before="120" w:line="360" w:lineRule="auto"/>
              <w:rPr>
                <w:rFonts w:cs="Arial"/>
                <w:noProof w:val="0"/>
                <w:sz w:val="24"/>
                <w:szCs w:val="24"/>
                <w:lang w:val="en-GB"/>
              </w:rPr>
            </w:pPr>
          </w:p>
        </w:tc>
        <w:tc>
          <w:tcPr>
            <w:tcW w:w="3385" w:type="pct"/>
            <w:vMerge/>
          </w:tcPr>
          <w:p w14:paraId="05CB5CEB" w14:textId="77777777" w:rsidR="00FC757C" w:rsidRPr="008C5B03" w:rsidRDefault="00FC757C" w:rsidP="00FC757C">
            <w:pPr>
              <w:spacing w:before="120" w:after="120"/>
              <w:rPr>
                <w:rFonts w:ascii="Arial" w:hAnsi="Arial" w:cs="Arial"/>
                <w:sz w:val="24"/>
                <w:szCs w:val="24"/>
              </w:rPr>
            </w:pPr>
          </w:p>
        </w:tc>
        <w:tc>
          <w:tcPr>
            <w:tcW w:w="540" w:type="pct"/>
            <w:vAlign w:val="center"/>
          </w:tcPr>
          <w:p w14:paraId="4E4C5978" w14:textId="03C01B20" w:rsidR="00FC757C" w:rsidRPr="00B37E26" w:rsidRDefault="00F10602" w:rsidP="00F10602">
            <w:pPr>
              <w:spacing w:before="120" w:after="120"/>
              <w:rPr>
                <w:rFonts w:ascii="Arial" w:hAnsi="Arial" w:cs="Arial"/>
                <w:szCs w:val="24"/>
              </w:rPr>
            </w:pPr>
            <w:r w:rsidRPr="00B37E26">
              <w:rPr>
                <w:rFonts w:ascii="Arial" w:hAnsi="Arial" w:cs="Arial"/>
                <w:szCs w:val="24"/>
              </w:rPr>
              <w:t xml:space="preserve">   </w:t>
            </w:r>
            <w:r w:rsidR="00FC757C" w:rsidRPr="00B37E26">
              <w:rPr>
                <w:rFonts w:ascii="Arial" w:hAnsi="Arial" w:cs="Arial"/>
                <w:szCs w:val="24"/>
              </w:rPr>
              <w:t>NO</w:t>
            </w:r>
            <w:r w:rsidR="00FC757C" w:rsidRPr="00B37E26">
              <w:rPr>
                <w:rFonts w:ascii="Arial" w:hAnsi="Arial" w:cs="Arial"/>
                <w:szCs w:val="24"/>
              </w:rPr>
              <w:br/>
            </w:r>
            <w:r w:rsidRPr="00B37E26">
              <w:rPr>
                <w:rFonts w:ascii="Arial" w:hAnsi="Arial" w:cs="Arial"/>
                <w:szCs w:val="24"/>
              </w:rPr>
              <w:t xml:space="preserve"> </w:t>
            </w:r>
            <w:r w:rsidR="00FC757C" w:rsidRPr="00B37E26">
              <w:rPr>
                <w:rFonts w:ascii="Arial" w:hAnsi="Arial" w:cs="Arial"/>
                <w:szCs w:val="24"/>
              </w:rPr>
              <w:t>(FAIL)</w:t>
            </w:r>
          </w:p>
        </w:tc>
        <w:tc>
          <w:tcPr>
            <w:tcW w:w="537" w:type="pct"/>
            <w:shd w:val="clear" w:color="auto" w:fill="D9D9D9" w:themeFill="background1" w:themeFillShade="D9"/>
            <w:vAlign w:val="center"/>
          </w:tcPr>
          <w:p w14:paraId="62113359" w14:textId="77777777" w:rsidR="00FC757C" w:rsidRPr="008C5B03" w:rsidRDefault="00FC757C" w:rsidP="00FC757C">
            <w:pPr>
              <w:pStyle w:val="BodyText1"/>
              <w:spacing w:before="120" w:line="360" w:lineRule="auto"/>
              <w:rPr>
                <w:rFonts w:cs="Arial"/>
                <w:noProof w:val="0"/>
                <w:sz w:val="24"/>
                <w:szCs w:val="24"/>
                <w:lang w:val="en-GB"/>
              </w:rPr>
            </w:pPr>
          </w:p>
        </w:tc>
      </w:tr>
      <w:tr w:rsidR="00FC757C" w:rsidRPr="008C5B03" w14:paraId="2BFC8B5B" w14:textId="77777777" w:rsidTr="00802D43">
        <w:trPr>
          <w:trHeight w:val="743"/>
        </w:trPr>
        <w:tc>
          <w:tcPr>
            <w:tcW w:w="538" w:type="pct"/>
            <w:vMerge w:val="restart"/>
            <w:vAlign w:val="center"/>
          </w:tcPr>
          <w:p w14:paraId="281D16CC" w14:textId="07122E6D" w:rsidR="00FC757C" w:rsidRPr="008C5B03" w:rsidRDefault="00FC757C" w:rsidP="00FC757C">
            <w:pPr>
              <w:pStyle w:val="BodyText1"/>
              <w:spacing w:before="120" w:line="360" w:lineRule="auto"/>
              <w:rPr>
                <w:rFonts w:cs="Arial"/>
                <w:noProof w:val="0"/>
                <w:sz w:val="24"/>
                <w:szCs w:val="24"/>
                <w:lang w:val="en-GB"/>
              </w:rPr>
            </w:pPr>
            <w:r>
              <w:rPr>
                <w:rFonts w:cs="Arial"/>
                <w:noProof w:val="0"/>
                <w:sz w:val="24"/>
                <w:szCs w:val="24"/>
                <w:lang w:val="en-GB"/>
              </w:rPr>
              <w:t>MR Tech 21</w:t>
            </w:r>
          </w:p>
        </w:tc>
        <w:tc>
          <w:tcPr>
            <w:tcW w:w="3385" w:type="pct"/>
            <w:vMerge w:val="restart"/>
          </w:tcPr>
          <w:p w14:paraId="4E9DBBBB" w14:textId="77777777" w:rsidR="00FC757C" w:rsidRDefault="00FC757C" w:rsidP="00FC757C">
            <w:pPr>
              <w:spacing w:before="120" w:after="120"/>
              <w:rPr>
                <w:rFonts w:ascii="Arial" w:hAnsi="Arial" w:cs="Arial"/>
                <w:sz w:val="24"/>
                <w:szCs w:val="24"/>
              </w:rPr>
            </w:pPr>
            <w:r w:rsidRPr="00440F35">
              <w:rPr>
                <w:rFonts w:ascii="Arial" w:hAnsi="Arial" w:cs="Arial"/>
                <w:sz w:val="24"/>
                <w:szCs w:val="24"/>
              </w:rPr>
              <w:t>Customer Priority – Whilst emergency services are expected to be at the top of any priority list, other customers (such as Local Authorities, Care Homes, Educational Establishments, etc) may request to know where they are positioned on such a list.</w:t>
            </w:r>
          </w:p>
          <w:p w14:paraId="7F005484" w14:textId="2419F2CE" w:rsidR="00F10602" w:rsidRPr="008C5B03" w:rsidRDefault="00F10602" w:rsidP="00FC757C">
            <w:pPr>
              <w:spacing w:before="120" w:after="120"/>
              <w:rPr>
                <w:rFonts w:ascii="Arial" w:hAnsi="Arial" w:cs="Arial"/>
                <w:sz w:val="24"/>
                <w:szCs w:val="24"/>
              </w:rPr>
            </w:pPr>
            <w:r>
              <w:rPr>
                <w:rFonts w:ascii="Arial" w:hAnsi="Arial" w:cs="Arial"/>
                <w:sz w:val="24"/>
                <w:szCs w:val="24"/>
              </w:rPr>
              <w:t>Please confirm your acceptance.</w:t>
            </w:r>
          </w:p>
        </w:tc>
        <w:tc>
          <w:tcPr>
            <w:tcW w:w="540" w:type="pct"/>
            <w:vAlign w:val="center"/>
          </w:tcPr>
          <w:p w14:paraId="4AB745F0" w14:textId="4A0F5FF0" w:rsidR="00FC757C" w:rsidRPr="00B37E26" w:rsidRDefault="00FC757C" w:rsidP="00FC757C">
            <w:pPr>
              <w:spacing w:before="120" w:after="120"/>
              <w:jc w:val="center"/>
              <w:rPr>
                <w:rFonts w:ascii="Arial" w:hAnsi="Arial" w:cs="Arial"/>
                <w:szCs w:val="24"/>
              </w:rPr>
            </w:pPr>
            <w:r w:rsidRPr="00B37E26">
              <w:rPr>
                <w:rFonts w:ascii="Arial" w:hAnsi="Arial" w:cs="Arial"/>
                <w:szCs w:val="24"/>
              </w:rPr>
              <w:t>YES (PASS)</w:t>
            </w:r>
          </w:p>
        </w:tc>
        <w:tc>
          <w:tcPr>
            <w:tcW w:w="537" w:type="pct"/>
            <w:shd w:val="clear" w:color="auto" w:fill="D9D9D9" w:themeFill="background1" w:themeFillShade="D9"/>
            <w:vAlign w:val="center"/>
          </w:tcPr>
          <w:p w14:paraId="7402D6EF" w14:textId="77777777" w:rsidR="00FC757C" w:rsidRPr="008C5B03" w:rsidRDefault="00FC757C" w:rsidP="00FC757C">
            <w:pPr>
              <w:pStyle w:val="BodyText1"/>
              <w:spacing w:before="120" w:line="360" w:lineRule="auto"/>
              <w:rPr>
                <w:rFonts w:cs="Arial"/>
                <w:noProof w:val="0"/>
                <w:sz w:val="24"/>
                <w:szCs w:val="24"/>
                <w:lang w:val="en-GB"/>
              </w:rPr>
            </w:pPr>
          </w:p>
        </w:tc>
      </w:tr>
      <w:tr w:rsidR="00FC757C" w:rsidRPr="008C5B03" w14:paraId="3D1624E5" w14:textId="77777777" w:rsidTr="00802D43">
        <w:trPr>
          <w:trHeight w:val="743"/>
        </w:trPr>
        <w:tc>
          <w:tcPr>
            <w:tcW w:w="538" w:type="pct"/>
            <w:vMerge/>
            <w:vAlign w:val="center"/>
          </w:tcPr>
          <w:p w14:paraId="07EF3C03" w14:textId="77777777" w:rsidR="00FC757C" w:rsidRDefault="00FC757C" w:rsidP="00FC757C">
            <w:pPr>
              <w:pStyle w:val="BodyText1"/>
              <w:spacing w:before="120" w:line="360" w:lineRule="auto"/>
              <w:rPr>
                <w:rFonts w:cs="Arial"/>
                <w:noProof w:val="0"/>
                <w:sz w:val="24"/>
                <w:szCs w:val="24"/>
                <w:lang w:val="en-GB"/>
              </w:rPr>
            </w:pPr>
          </w:p>
        </w:tc>
        <w:tc>
          <w:tcPr>
            <w:tcW w:w="3385" w:type="pct"/>
            <w:vMerge/>
          </w:tcPr>
          <w:p w14:paraId="7FDDF436" w14:textId="77777777" w:rsidR="00FC757C" w:rsidRPr="00440F35" w:rsidRDefault="00FC757C" w:rsidP="00FC757C">
            <w:pPr>
              <w:spacing w:before="120" w:after="120"/>
              <w:rPr>
                <w:rFonts w:ascii="Arial" w:hAnsi="Arial" w:cs="Arial"/>
                <w:sz w:val="24"/>
                <w:szCs w:val="24"/>
              </w:rPr>
            </w:pPr>
          </w:p>
        </w:tc>
        <w:tc>
          <w:tcPr>
            <w:tcW w:w="540" w:type="pct"/>
            <w:vAlign w:val="center"/>
          </w:tcPr>
          <w:p w14:paraId="00EEB382" w14:textId="3E0DE2F9" w:rsidR="00FC757C" w:rsidRPr="00B37E26" w:rsidRDefault="00FC757C" w:rsidP="00FC757C">
            <w:pPr>
              <w:spacing w:before="120" w:after="120"/>
              <w:jc w:val="center"/>
              <w:rPr>
                <w:rFonts w:ascii="Arial" w:hAnsi="Arial" w:cs="Arial"/>
                <w:szCs w:val="24"/>
              </w:rPr>
            </w:pPr>
            <w:r w:rsidRPr="00B37E26">
              <w:rPr>
                <w:rFonts w:ascii="Arial" w:hAnsi="Arial" w:cs="Arial"/>
                <w:szCs w:val="24"/>
              </w:rPr>
              <w:t>NO (FAIL)</w:t>
            </w:r>
          </w:p>
        </w:tc>
        <w:tc>
          <w:tcPr>
            <w:tcW w:w="537" w:type="pct"/>
            <w:shd w:val="clear" w:color="auto" w:fill="D9D9D9" w:themeFill="background1" w:themeFillShade="D9"/>
            <w:vAlign w:val="center"/>
          </w:tcPr>
          <w:p w14:paraId="60692750" w14:textId="77777777" w:rsidR="00FC757C" w:rsidRPr="008C5B03" w:rsidRDefault="00FC757C" w:rsidP="00FC757C">
            <w:pPr>
              <w:pStyle w:val="BodyText1"/>
              <w:spacing w:before="120" w:line="360" w:lineRule="auto"/>
              <w:rPr>
                <w:rFonts w:cs="Arial"/>
                <w:noProof w:val="0"/>
                <w:sz w:val="24"/>
                <w:szCs w:val="24"/>
                <w:lang w:val="en-GB"/>
              </w:rPr>
            </w:pPr>
          </w:p>
        </w:tc>
      </w:tr>
      <w:tr w:rsidR="00FC757C" w:rsidRPr="008C5B03" w14:paraId="3B749490" w14:textId="77777777" w:rsidTr="00802D43">
        <w:trPr>
          <w:trHeight w:val="679"/>
        </w:trPr>
        <w:tc>
          <w:tcPr>
            <w:tcW w:w="538" w:type="pct"/>
            <w:vMerge w:val="restart"/>
            <w:vAlign w:val="center"/>
          </w:tcPr>
          <w:p w14:paraId="598F69DD" w14:textId="0E6A965F" w:rsidR="00FC757C" w:rsidRDefault="00FC757C" w:rsidP="00FC757C">
            <w:pPr>
              <w:pStyle w:val="BodyText1"/>
              <w:spacing w:before="120" w:line="360" w:lineRule="auto"/>
              <w:rPr>
                <w:rFonts w:cs="Arial"/>
                <w:noProof w:val="0"/>
                <w:sz w:val="24"/>
                <w:szCs w:val="24"/>
                <w:lang w:val="en-GB"/>
              </w:rPr>
            </w:pPr>
            <w:r>
              <w:rPr>
                <w:rFonts w:cs="Arial"/>
                <w:noProof w:val="0"/>
                <w:sz w:val="24"/>
                <w:szCs w:val="24"/>
                <w:lang w:val="en-GB"/>
              </w:rPr>
              <w:t>MR Tech 22</w:t>
            </w:r>
          </w:p>
        </w:tc>
        <w:tc>
          <w:tcPr>
            <w:tcW w:w="3385" w:type="pct"/>
            <w:vMerge w:val="restart"/>
          </w:tcPr>
          <w:p w14:paraId="0070D16D" w14:textId="779FDD1C" w:rsidR="00FC757C" w:rsidRDefault="00FC757C" w:rsidP="00FC757C">
            <w:pPr>
              <w:spacing w:before="120" w:after="120"/>
              <w:rPr>
                <w:rFonts w:ascii="Arial" w:hAnsi="Arial" w:cs="Arial"/>
                <w:sz w:val="24"/>
                <w:szCs w:val="24"/>
              </w:rPr>
            </w:pPr>
            <w:r w:rsidRPr="00440F35">
              <w:rPr>
                <w:rFonts w:ascii="Arial" w:hAnsi="Arial" w:cs="Arial"/>
                <w:sz w:val="24"/>
                <w:szCs w:val="24"/>
              </w:rPr>
              <w:t xml:space="preserve">Adherence with Renewable Transport Fuels Obligation (RTFO) </w:t>
            </w:r>
            <w:r w:rsidR="003E690D">
              <w:rPr>
                <w:rFonts w:ascii="Arial" w:hAnsi="Arial" w:cs="Arial"/>
                <w:sz w:val="24"/>
                <w:szCs w:val="24"/>
              </w:rPr>
              <w:t xml:space="preserve">and or equivalent </w:t>
            </w:r>
            <w:r w:rsidRPr="00440F35">
              <w:rPr>
                <w:rFonts w:ascii="Arial" w:hAnsi="Arial" w:cs="Arial"/>
                <w:sz w:val="24"/>
                <w:szCs w:val="24"/>
              </w:rPr>
              <w:t>– Suppliers should be aware and comply with the requirements.</w:t>
            </w:r>
          </w:p>
          <w:p w14:paraId="6DDD2BA8" w14:textId="49212671" w:rsidR="00F10602" w:rsidRPr="00440F35" w:rsidRDefault="00F10602" w:rsidP="00FC757C">
            <w:pPr>
              <w:spacing w:before="120" w:after="120"/>
              <w:rPr>
                <w:rFonts w:ascii="Arial" w:hAnsi="Arial" w:cs="Arial"/>
                <w:sz w:val="24"/>
                <w:szCs w:val="24"/>
              </w:rPr>
            </w:pPr>
            <w:r>
              <w:rPr>
                <w:rFonts w:ascii="Arial" w:hAnsi="Arial" w:cs="Arial"/>
                <w:sz w:val="24"/>
                <w:szCs w:val="24"/>
              </w:rPr>
              <w:t>Please confirm your acceptance.</w:t>
            </w:r>
          </w:p>
        </w:tc>
        <w:tc>
          <w:tcPr>
            <w:tcW w:w="540" w:type="pct"/>
            <w:vAlign w:val="center"/>
          </w:tcPr>
          <w:p w14:paraId="58E0CD35" w14:textId="0B3553F8" w:rsidR="00FC757C" w:rsidRPr="00B37E26" w:rsidRDefault="00FC757C" w:rsidP="00FC757C">
            <w:pPr>
              <w:spacing w:before="120" w:after="120"/>
              <w:jc w:val="center"/>
              <w:rPr>
                <w:rFonts w:ascii="Arial" w:hAnsi="Arial" w:cs="Arial"/>
                <w:szCs w:val="24"/>
              </w:rPr>
            </w:pPr>
            <w:r w:rsidRPr="00B37E26">
              <w:rPr>
                <w:rFonts w:ascii="Arial" w:hAnsi="Arial" w:cs="Arial"/>
                <w:szCs w:val="24"/>
              </w:rPr>
              <w:t>YES (PASS)</w:t>
            </w:r>
          </w:p>
        </w:tc>
        <w:tc>
          <w:tcPr>
            <w:tcW w:w="537" w:type="pct"/>
            <w:shd w:val="clear" w:color="auto" w:fill="D9D9D9" w:themeFill="background1" w:themeFillShade="D9"/>
            <w:vAlign w:val="center"/>
          </w:tcPr>
          <w:p w14:paraId="432D49CA" w14:textId="77777777" w:rsidR="00FC757C" w:rsidRPr="008C5B03" w:rsidRDefault="00FC757C" w:rsidP="00FC757C">
            <w:pPr>
              <w:pStyle w:val="BodyText1"/>
              <w:spacing w:before="120" w:line="360" w:lineRule="auto"/>
              <w:rPr>
                <w:rFonts w:cs="Arial"/>
                <w:noProof w:val="0"/>
                <w:sz w:val="24"/>
                <w:szCs w:val="24"/>
                <w:lang w:val="en-GB"/>
              </w:rPr>
            </w:pPr>
          </w:p>
        </w:tc>
      </w:tr>
      <w:tr w:rsidR="00FC757C" w:rsidRPr="008C5B03" w14:paraId="762EF83B" w14:textId="77777777" w:rsidTr="00802D43">
        <w:trPr>
          <w:trHeight w:val="678"/>
        </w:trPr>
        <w:tc>
          <w:tcPr>
            <w:tcW w:w="538" w:type="pct"/>
            <w:vMerge/>
            <w:vAlign w:val="center"/>
          </w:tcPr>
          <w:p w14:paraId="6EBED322" w14:textId="77777777" w:rsidR="00FC757C" w:rsidRDefault="00FC757C" w:rsidP="00FC757C">
            <w:pPr>
              <w:pStyle w:val="BodyText1"/>
              <w:spacing w:before="120" w:line="360" w:lineRule="auto"/>
              <w:rPr>
                <w:rFonts w:cs="Arial"/>
                <w:noProof w:val="0"/>
                <w:sz w:val="24"/>
                <w:szCs w:val="24"/>
                <w:lang w:val="en-GB"/>
              </w:rPr>
            </w:pPr>
          </w:p>
        </w:tc>
        <w:tc>
          <w:tcPr>
            <w:tcW w:w="3385" w:type="pct"/>
            <w:vMerge/>
          </w:tcPr>
          <w:p w14:paraId="29B6AC00" w14:textId="77777777" w:rsidR="00FC757C" w:rsidRPr="00440F35" w:rsidRDefault="00FC757C" w:rsidP="00FC757C">
            <w:pPr>
              <w:spacing w:before="120" w:after="120"/>
              <w:rPr>
                <w:rFonts w:ascii="Arial" w:hAnsi="Arial" w:cs="Arial"/>
                <w:sz w:val="24"/>
                <w:szCs w:val="24"/>
              </w:rPr>
            </w:pPr>
          </w:p>
        </w:tc>
        <w:tc>
          <w:tcPr>
            <w:tcW w:w="540" w:type="pct"/>
            <w:vAlign w:val="center"/>
          </w:tcPr>
          <w:p w14:paraId="5FF13E29" w14:textId="17E302D9" w:rsidR="00FC757C" w:rsidRPr="00B37E26" w:rsidRDefault="00FC757C" w:rsidP="00FC757C">
            <w:pPr>
              <w:spacing w:before="120" w:after="120"/>
              <w:jc w:val="center"/>
              <w:rPr>
                <w:rFonts w:ascii="Arial" w:hAnsi="Arial" w:cs="Arial"/>
                <w:szCs w:val="24"/>
              </w:rPr>
            </w:pPr>
            <w:r w:rsidRPr="00B37E26">
              <w:rPr>
                <w:rFonts w:ascii="Arial" w:hAnsi="Arial" w:cs="Arial"/>
                <w:szCs w:val="24"/>
              </w:rPr>
              <w:t>NO (FAIL)</w:t>
            </w:r>
          </w:p>
        </w:tc>
        <w:tc>
          <w:tcPr>
            <w:tcW w:w="537" w:type="pct"/>
            <w:shd w:val="clear" w:color="auto" w:fill="D9D9D9" w:themeFill="background1" w:themeFillShade="D9"/>
            <w:vAlign w:val="center"/>
          </w:tcPr>
          <w:p w14:paraId="44EA93A5" w14:textId="77777777" w:rsidR="00FC757C" w:rsidRPr="008C5B03" w:rsidRDefault="00FC757C" w:rsidP="00FC757C">
            <w:pPr>
              <w:pStyle w:val="BodyText1"/>
              <w:spacing w:before="120" w:line="360" w:lineRule="auto"/>
              <w:rPr>
                <w:rFonts w:cs="Arial"/>
                <w:noProof w:val="0"/>
                <w:sz w:val="24"/>
                <w:szCs w:val="24"/>
                <w:lang w:val="en-GB"/>
              </w:rPr>
            </w:pPr>
          </w:p>
        </w:tc>
      </w:tr>
    </w:tbl>
    <w:p w14:paraId="143A4B5D" w14:textId="0EBA1BA0" w:rsidR="000A1BDE" w:rsidRDefault="000A1BDE" w:rsidP="000A1BDE">
      <w:pPr>
        <w:pStyle w:val="StyleHeading120pt"/>
        <w:spacing w:after="0"/>
        <w:ind w:left="0" w:firstLine="0"/>
        <w:rPr>
          <w:rFonts w:cs="Arial"/>
          <w:color w:val="416CBB"/>
          <w:lang w:val="en-GB"/>
        </w:rPr>
      </w:pPr>
    </w:p>
    <w:p w14:paraId="14C291CF" w14:textId="3FCF79FB" w:rsidR="007D4799" w:rsidRDefault="007D4799" w:rsidP="000A1BDE">
      <w:pPr>
        <w:pStyle w:val="StyleHeading120pt"/>
        <w:spacing w:after="0"/>
        <w:ind w:left="0" w:firstLine="0"/>
        <w:rPr>
          <w:rFonts w:cs="Arial"/>
          <w:color w:val="416CBB"/>
          <w:lang w:val="en-GB"/>
        </w:rPr>
      </w:pPr>
    </w:p>
    <w:p w14:paraId="15877ADD" w14:textId="09811A40" w:rsidR="00B37E26" w:rsidRDefault="00B37E26" w:rsidP="000A1BDE">
      <w:pPr>
        <w:pStyle w:val="StyleHeading120pt"/>
        <w:spacing w:after="0"/>
        <w:ind w:left="0" w:firstLine="0"/>
        <w:rPr>
          <w:rFonts w:cs="Arial"/>
          <w:color w:val="416CBB"/>
          <w:lang w:val="en-GB"/>
        </w:rPr>
      </w:pPr>
    </w:p>
    <w:p w14:paraId="38D8B1F0" w14:textId="77777777" w:rsidR="00B37E26" w:rsidRDefault="00B37E26" w:rsidP="000A1BDE">
      <w:pPr>
        <w:pStyle w:val="StyleHeading120pt"/>
        <w:spacing w:after="0"/>
        <w:ind w:left="0" w:firstLine="0"/>
        <w:rPr>
          <w:rFonts w:cs="Arial"/>
          <w:color w:val="416CBB"/>
          <w:lang w:val="en-GB"/>
        </w:rPr>
      </w:pPr>
    </w:p>
    <w:p w14:paraId="194322D9" w14:textId="77777777" w:rsidR="007D4799" w:rsidRPr="00EF3303" w:rsidRDefault="007D4799" w:rsidP="000A1BDE">
      <w:pPr>
        <w:pStyle w:val="StyleHeading120pt"/>
        <w:spacing w:after="0"/>
        <w:ind w:left="0" w:firstLine="0"/>
        <w:rPr>
          <w:rFonts w:cs="Arial"/>
          <w:color w:val="416CBB"/>
          <w:lang w:val="en-GB"/>
        </w:rPr>
      </w:pPr>
    </w:p>
    <w:tbl>
      <w:tblPr>
        <w:tblW w:w="548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
        <w:gridCol w:w="6713"/>
        <w:gridCol w:w="1135"/>
        <w:gridCol w:w="990"/>
      </w:tblGrid>
      <w:tr w:rsidR="000A1BDE" w:rsidRPr="00C2000D" w14:paraId="49E30173" w14:textId="77777777" w:rsidTr="00EF3303">
        <w:trPr>
          <w:trHeight w:val="615"/>
        </w:trPr>
        <w:tc>
          <w:tcPr>
            <w:tcW w:w="5000" w:type="pct"/>
            <w:gridSpan w:val="4"/>
            <w:shd w:val="clear" w:color="auto" w:fill="543996"/>
            <w:vAlign w:val="center"/>
          </w:tcPr>
          <w:p w14:paraId="1B69EE2D" w14:textId="3321202E" w:rsidR="000A1BDE" w:rsidRPr="00C2000D" w:rsidRDefault="000A1BDE" w:rsidP="00DD5D7C">
            <w:pPr>
              <w:pStyle w:val="BodyText1"/>
              <w:spacing w:before="120"/>
              <w:jc w:val="center"/>
              <w:rPr>
                <w:rFonts w:cs="Arial"/>
                <w:b/>
                <w:color w:val="FFFFFF"/>
                <w:sz w:val="24"/>
                <w:szCs w:val="24"/>
              </w:rPr>
            </w:pPr>
            <w:r w:rsidRPr="00C2000D">
              <w:rPr>
                <w:rFonts w:cs="Arial"/>
                <w:b/>
                <w:color w:val="FFFFFF"/>
                <w:sz w:val="24"/>
                <w:szCs w:val="24"/>
              </w:rPr>
              <w:t>TABLE 3.5: SUSTAINABILITY</w:t>
            </w:r>
          </w:p>
        </w:tc>
      </w:tr>
      <w:tr w:rsidR="000A1BDE" w:rsidRPr="00C2000D" w14:paraId="44992F28" w14:textId="77777777" w:rsidTr="00C2000D">
        <w:trPr>
          <w:trHeight w:val="593"/>
        </w:trPr>
        <w:tc>
          <w:tcPr>
            <w:tcW w:w="429" w:type="pct"/>
            <w:shd w:val="clear" w:color="auto" w:fill="543996"/>
            <w:vAlign w:val="center"/>
          </w:tcPr>
          <w:p w14:paraId="24BB6F19" w14:textId="77777777" w:rsidR="000A1BDE" w:rsidRPr="00C2000D" w:rsidRDefault="000A1BDE" w:rsidP="00C2000D">
            <w:pPr>
              <w:pStyle w:val="BodyText1"/>
              <w:spacing w:before="120"/>
              <w:rPr>
                <w:rFonts w:cs="Arial"/>
                <w:b/>
                <w:color w:val="FFFFFF"/>
                <w:sz w:val="24"/>
                <w:szCs w:val="24"/>
              </w:rPr>
            </w:pPr>
            <w:r w:rsidRPr="00C2000D">
              <w:rPr>
                <w:rFonts w:cs="Arial"/>
                <w:b/>
                <w:color w:val="FFFFFF"/>
                <w:sz w:val="24"/>
                <w:szCs w:val="24"/>
              </w:rPr>
              <w:lastRenderedPageBreak/>
              <w:t>Ref</w:t>
            </w:r>
          </w:p>
        </w:tc>
        <w:tc>
          <w:tcPr>
            <w:tcW w:w="3472" w:type="pct"/>
            <w:shd w:val="clear" w:color="auto" w:fill="543996"/>
            <w:vAlign w:val="center"/>
          </w:tcPr>
          <w:p w14:paraId="45A1CF26" w14:textId="77777777" w:rsidR="000A1BDE" w:rsidRPr="00C2000D" w:rsidRDefault="000A1BDE" w:rsidP="00C2000D">
            <w:pPr>
              <w:pStyle w:val="BodyText1"/>
              <w:spacing w:before="120"/>
              <w:rPr>
                <w:rFonts w:cs="Arial"/>
                <w:b/>
                <w:color w:val="FFFFFF"/>
                <w:sz w:val="24"/>
                <w:szCs w:val="24"/>
              </w:rPr>
            </w:pPr>
            <w:r w:rsidRPr="00C2000D">
              <w:rPr>
                <w:rFonts w:cs="Arial"/>
                <w:b/>
                <w:color w:val="FFFFFF"/>
                <w:sz w:val="24"/>
                <w:szCs w:val="24"/>
              </w:rPr>
              <w:t>Requirement</w:t>
            </w:r>
          </w:p>
        </w:tc>
        <w:tc>
          <w:tcPr>
            <w:tcW w:w="1099" w:type="pct"/>
            <w:gridSpan w:val="2"/>
            <w:shd w:val="clear" w:color="auto" w:fill="543996"/>
            <w:vAlign w:val="center"/>
          </w:tcPr>
          <w:p w14:paraId="6B94C011" w14:textId="77777777" w:rsidR="000A1BDE" w:rsidRPr="00C2000D" w:rsidRDefault="000A1BDE" w:rsidP="00C2000D">
            <w:pPr>
              <w:pStyle w:val="BodyText1"/>
              <w:spacing w:before="120"/>
              <w:rPr>
                <w:rFonts w:cs="Arial"/>
                <w:b/>
                <w:color w:val="FFFFFF"/>
                <w:sz w:val="24"/>
                <w:szCs w:val="24"/>
              </w:rPr>
            </w:pPr>
            <w:r w:rsidRPr="00C2000D">
              <w:rPr>
                <w:rFonts w:cs="Arial"/>
                <w:b/>
                <w:color w:val="FFFFFF"/>
                <w:sz w:val="24"/>
                <w:szCs w:val="24"/>
              </w:rPr>
              <w:t>Insert (x) into the appropriate box</w:t>
            </w:r>
          </w:p>
        </w:tc>
      </w:tr>
      <w:tr w:rsidR="000A1BDE" w:rsidRPr="00C2000D" w14:paraId="23C8B082" w14:textId="77777777" w:rsidTr="00E86508">
        <w:trPr>
          <w:trHeight w:val="550"/>
        </w:trPr>
        <w:tc>
          <w:tcPr>
            <w:tcW w:w="429" w:type="pct"/>
            <w:vMerge w:val="restart"/>
            <w:vAlign w:val="center"/>
          </w:tcPr>
          <w:p w14:paraId="43B2E96C" w14:textId="6192812E" w:rsidR="000A1BDE" w:rsidRPr="00C2000D" w:rsidRDefault="000A1BDE" w:rsidP="00C2000D">
            <w:pPr>
              <w:pStyle w:val="BodyText1"/>
              <w:spacing w:before="120"/>
              <w:rPr>
                <w:rFonts w:cs="Arial"/>
                <w:sz w:val="24"/>
                <w:szCs w:val="24"/>
              </w:rPr>
            </w:pPr>
            <w:r w:rsidRPr="00C2000D">
              <w:rPr>
                <w:rFonts w:cs="Arial"/>
                <w:sz w:val="24"/>
                <w:szCs w:val="24"/>
              </w:rPr>
              <w:t>MR Tech 2</w:t>
            </w:r>
            <w:r w:rsidR="00FC757C">
              <w:rPr>
                <w:rFonts w:cs="Arial"/>
                <w:sz w:val="24"/>
                <w:szCs w:val="24"/>
              </w:rPr>
              <w:t>3</w:t>
            </w:r>
          </w:p>
        </w:tc>
        <w:tc>
          <w:tcPr>
            <w:tcW w:w="3472" w:type="pct"/>
            <w:vMerge w:val="restart"/>
          </w:tcPr>
          <w:p w14:paraId="1CD710BF" w14:textId="77777777" w:rsidR="000A1BDE" w:rsidRDefault="00FC757C" w:rsidP="00C2000D">
            <w:pPr>
              <w:spacing w:before="120" w:after="120"/>
              <w:jc w:val="both"/>
              <w:rPr>
                <w:rFonts w:ascii="Arial" w:hAnsi="Arial" w:cs="Arial"/>
                <w:color w:val="000000"/>
                <w:sz w:val="24"/>
                <w:szCs w:val="24"/>
              </w:rPr>
            </w:pPr>
            <w:r w:rsidRPr="00FC757C">
              <w:rPr>
                <w:rFonts w:ascii="Arial" w:hAnsi="Arial" w:cs="Arial"/>
                <w:color w:val="000000"/>
                <w:sz w:val="24"/>
                <w:szCs w:val="24"/>
              </w:rPr>
              <w:t xml:space="preserve">Clear Environmental / Ethical Standards – Suppliers, whether blenders of biofuel or distributors, should ensure that the biofuels they blend/distribute have had minimal social, economic and environmental impacts in their production.  Suppliers are expected to have an </w:t>
            </w:r>
            <w:r w:rsidR="00211F5C" w:rsidRPr="00FC757C">
              <w:rPr>
                <w:rFonts w:ascii="Arial" w:hAnsi="Arial" w:cs="Arial"/>
                <w:color w:val="000000"/>
                <w:sz w:val="24"/>
                <w:szCs w:val="24"/>
              </w:rPr>
              <w:t>audit programme and/or supply chain management procedure</w:t>
            </w:r>
            <w:r w:rsidRPr="00FC757C">
              <w:rPr>
                <w:rFonts w:ascii="Arial" w:hAnsi="Arial" w:cs="Arial"/>
                <w:color w:val="000000"/>
                <w:sz w:val="24"/>
                <w:szCs w:val="24"/>
              </w:rPr>
              <w:t xml:space="preserve"> to track biofuels to ensure that, where possible, the fuel has originated from sustainable sources.</w:t>
            </w:r>
          </w:p>
          <w:p w14:paraId="0E1AE730" w14:textId="07C2894F" w:rsidR="00F10602" w:rsidRPr="00C2000D" w:rsidRDefault="00F10602" w:rsidP="00C2000D">
            <w:pPr>
              <w:spacing w:before="120" w:after="120"/>
              <w:jc w:val="both"/>
              <w:rPr>
                <w:rFonts w:ascii="Arial" w:hAnsi="Arial" w:cs="Arial"/>
                <w:color w:val="000000"/>
                <w:sz w:val="24"/>
                <w:szCs w:val="24"/>
              </w:rPr>
            </w:pPr>
            <w:r>
              <w:rPr>
                <w:rFonts w:ascii="Arial" w:hAnsi="Arial" w:cs="Arial"/>
                <w:color w:val="000000"/>
                <w:sz w:val="24"/>
                <w:szCs w:val="24"/>
              </w:rPr>
              <w:t>Please confirm your acceptance.</w:t>
            </w:r>
          </w:p>
        </w:tc>
        <w:tc>
          <w:tcPr>
            <w:tcW w:w="587" w:type="pct"/>
            <w:vAlign w:val="center"/>
          </w:tcPr>
          <w:p w14:paraId="3923D0AA" w14:textId="77777777" w:rsidR="000A1BDE" w:rsidRPr="00C2000D" w:rsidRDefault="000A1BDE" w:rsidP="00C2000D">
            <w:pPr>
              <w:spacing w:before="120" w:after="120"/>
              <w:jc w:val="center"/>
              <w:rPr>
                <w:rFonts w:ascii="Arial" w:hAnsi="Arial" w:cs="Arial"/>
                <w:sz w:val="24"/>
                <w:szCs w:val="24"/>
              </w:rPr>
            </w:pPr>
            <w:r w:rsidRPr="00C2000D">
              <w:rPr>
                <w:rFonts w:ascii="Arial" w:hAnsi="Arial" w:cs="Arial"/>
                <w:sz w:val="24"/>
                <w:szCs w:val="24"/>
              </w:rPr>
              <w:t>YES (PASS)</w:t>
            </w:r>
          </w:p>
        </w:tc>
        <w:tc>
          <w:tcPr>
            <w:tcW w:w="513" w:type="pct"/>
            <w:shd w:val="clear" w:color="auto" w:fill="BFBFBF" w:themeFill="background1" w:themeFillShade="BF"/>
            <w:vAlign w:val="center"/>
          </w:tcPr>
          <w:p w14:paraId="2E08D463" w14:textId="77777777" w:rsidR="000A1BDE" w:rsidRPr="00C2000D" w:rsidRDefault="000A1BDE" w:rsidP="00C2000D">
            <w:pPr>
              <w:spacing w:before="120" w:after="120"/>
              <w:jc w:val="center"/>
              <w:rPr>
                <w:rFonts w:ascii="Arial" w:hAnsi="Arial" w:cs="Arial"/>
                <w:sz w:val="24"/>
                <w:szCs w:val="24"/>
              </w:rPr>
            </w:pPr>
          </w:p>
        </w:tc>
      </w:tr>
      <w:tr w:rsidR="000A1BDE" w:rsidRPr="00C2000D" w14:paraId="74A632D4" w14:textId="77777777" w:rsidTr="00E86508">
        <w:trPr>
          <w:trHeight w:val="550"/>
        </w:trPr>
        <w:tc>
          <w:tcPr>
            <w:tcW w:w="429" w:type="pct"/>
            <w:vMerge/>
            <w:vAlign w:val="center"/>
          </w:tcPr>
          <w:p w14:paraId="65283D32" w14:textId="77777777" w:rsidR="000A1BDE" w:rsidRPr="00C2000D" w:rsidRDefault="000A1BDE" w:rsidP="00C2000D">
            <w:pPr>
              <w:pStyle w:val="BodyText1"/>
              <w:spacing w:before="120"/>
              <w:rPr>
                <w:rFonts w:cs="Arial"/>
                <w:sz w:val="24"/>
                <w:szCs w:val="24"/>
              </w:rPr>
            </w:pPr>
          </w:p>
        </w:tc>
        <w:tc>
          <w:tcPr>
            <w:tcW w:w="3472" w:type="pct"/>
            <w:vMerge/>
          </w:tcPr>
          <w:p w14:paraId="53C09C6D" w14:textId="77777777" w:rsidR="000A1BDE" w:rsidRPr="00C2000D" w:rsidRDefault="000A1BDE" w:rsidP="00C2000D">
            <w:pPr>
              <w:pStyle w:val="BodyText1"/>
              <w:spacing w:before="120"/>
              <w:jc w:val="both"/>
              <w:rPr>
                <w:rFonts w:cs="Arial"/>
                <w:sz w:val="24"/>
                <w:szCs w:val="24"/>
              </w:rPr>
            </w:pPr>
          </w:p>
        </w:tc>
        <w:tc>
          <w:tcPr>
            <w:tcW w:w="587" w:type="pct"/>
            <w:vAlign w:val="center"/>
          </w:tcPr>
          <w:p w14:paraId="1F3DE5B4" w14:textId="77777777" w:rsidR="000A1BDE" w:rsidRPr="00C2000D" w:rsidRDefault="000A1BDE" w:rsidP="00C2000D">
            <w:pPr>
              <w:spacing w:before="120" w:after="120"/>
              <w:jc w:val="center"/>
              <w:rPr>
                <w:rFonts w:ascii="Arial" w:hAnsi="Arial" w:cs="Arial"/>
                <w:sz w:val="24"/>
                <w:szCs w:val="24"/>
              </w:rPr>
            </w:pPr>
            <w:r w:rsidRPr="00C2000D">
              <w:rPr>
                <w:rFonts w:ascii="Arial" w:hAnsi="Arial" w:cs="Arial"/>
                <w:sz w:val="24"/>
                <w:szCs w:val="24"/>
              </w:rPr>
              <w:t>NO</w:t>
            </w:r>
            <w:r w:rsidRPr="00C2000D">
              <w:rPr>
                <w:rFonts w:ascii="Arial" w:hAnsi="Arial" w:cs="Arial"/>
                <w:sz w:val="24"/>
                <w:szCs w:val="24"/>
              </w:rPr>
              <w:br/>
              <w:t>(FAIL)</w:t>
            </w:r>
          </w:p>
        </w:tc>
        <w:tc>
          <w:tcPr>
            <w:tcW w:w="513" w:type="pct"/>
            <w:shd w:val="clear" w:color="auto" w:fill="BFBFBF" w:themeFill="background1" w:themeFillShade="BF"/>
            <w:vAlign w:val="center"/>
          </w:tcPr>
          <w:p w14:paraId="24A1F7A5" w14:textId="77777777" w:rsidR="000A1BDE" w:rsidRPr="00C2000D" w:rsidRDefault="000A1BDE" w:rsidP="00C2000D">
            <w:pPr>
              <w:spacing w:before="120" w:after="120"/>
              <w:jc w:val="center"/>
              <w:rPr>
                <w:rFonts w:ascii="Arial" w:hAnsi="Arial" w:cs="Arial"/>
                <w:sz w:val="24"/>
                <w:szCs w:val="24"/>
              </w:rPr>
            </w:pPr>
          </w:p>
        </w:tc>
      </w:tr>
      <w:tr w:rsidR="000A1BDE" w:rsidRPr="00C2000D" w14:paraId="2F601789" w14:textId="77777777" w:rsidTr="00E86508">
        <w:trPr>
          <w:trHeight w:val="551"/>
        </w:trPr>
        <w:tc>
          <w:tcPr>
            <w:tcW w:w="429" w:type="pct"/>
            <w:vMerge w:val="restart"/>
            <w:vAlign w:val="center"/>
          </w:tcPr>
          <w:p w14:paraId="26F8F092" w14:textId="68CE07F4" w:rsidR="000A1BDE" w:rsidRPr="00C2000D" w:rsidRDefault="000A1BDE" w:rsidP="00C2000D">
            <w:pPr>
              <w:pStyle w:val="BodyText1"/>
              <w:spacing w:before="120"/>
              <w:rPr>
                <w:rFonts w:cs="Arial"/>
                <w:sz w:val="24"/>
                <w:szCs w:val="24"/>
              </w:rPr>
            </w:pPr>
            <w:r w:rsidRPr="00C2000D">
              <w:rPr>
                <w:rFonts w:cs="Arial"/>
                <w:sz w:val="24"/>
                <w:szCs w:val="24"/>
              </w:rPr>
              <w:t>MR Tech 2</w:t>
            </w:r>
            <w:r w:rsidR="00FC757C">
              <w:rPr>
                <w:rFonts w:cs="Arial"/>
                <w:sz w:val="24"/>
                <w:szCs w:val="24"/>
              </w:rPr>
              <w:t>4</w:t>
            </w:r>
          </w:p>
        </w:tc>
        <w:tc>
          <w:tcPr>
            <w:tcW w:w="3472" w:type="pct"/>
            <w:vMerge w:val="restart"/>
          </w:tcPr>
          <w:p w14:paraId="3731C6C3" w14:textId="18682041" w:rsidR="000A1BDE" w:rsidRPr="00C2000D" w:rsidRDefault="000A1BDE" w:rsidP="00C2000D">
            <w:pPr>
              <w:spacing w:before="120" w:after="120"/>
              <w:jc w:val="both"/>
              <w:rPr>
                <w:rFonts w:ascii="Arial" w:hAnsi="Arial" w:cs="Arial"/>
                <w:color w:val="000000"/>
                <w:sz w:val="24"/>
                <w:szCs w:val="24"/>
              </w:rPr>
            </w:pPr>
            <w:r w:rsidRPr="00C2000D">
              <w:rPr>
                <w:rFonts w:ascii="Arial" w:hAnsi="Arial" w:cs="Arial"/>
                <w:color w:val="000000"/>
                <w:sz w:val="24"/>
                <w:szCs w:val="24"/>
              </w:rPr>
              <w:t xml:space="preserve"> Providers shall use reasonable endeavours to ensure that equipment used in the manufacture, storage, delivery and disposal of the items supplied to YPO</w:t>
            </w:r>
            <w:r w:rsidR="00FC757C">
              <w:rPr>
                <w:rFonts w:ascii="Arial" w:hAnsi="Arial" w:cs="Arial"/>
                <w:color w:val="000000"/>
                <w:sz w:val="24"/>
                <w:szCs w:val="24"/>
              </w:rPr>
              <w:t xml:space="preserve"> or customers</w:t>
            </w:r>
            <w:r w:rsidRPr="00C2000D">
              <w:rPr>
                <w:rFonts w:ascii="Arial" w:hAnsi="Arial" w:cs="Arial"/>
                <w:color w:val="000000"/>
                <w:sz w:val="24"/>
                <w:szCs w:val="24"/>
              </w:rPr>
              <w:t xml:space="preserve"> have the least possible harmful impact on the environment.</w:t>
            </w:r>
          </w:p>
          <w:p w14:paraId="0BA309C0" w14:textId="77777777" w:rsidR="000A1BDE" w:rsidRPr="00C2000D" w:rsidRDefault="000A1BDE" w:rsidP="00C2000D">
            <w:pPr>
              <w:spacing w:before="120" w:after="120"/>
              <w:jc w:val="both"/>
              <w:rPr>
                <w:rFonts w:ascii="Arial" w:hAnsi="Arial" w:cs="Arial"/>
                <w:color w:val="000000"/>
                <w:sz w:val="24"/>
                <w:szCs w:val="24"/>
              </w:rPr>
            </w:pPr>
            <w:r w:rsidRPr="00C2000D">
              <w:rPr>
                <w:rFonts w:ascii="Arial" w:hAnsi="Arial" w:cs="Arial"/>
                <w:color w:val="000000"/>
                <w:sz w:val="24"/>
                <w:szCs w:val="24"/>
              </w:rPr>
              <w:t>Please confirm your acceptance.</w:t>
            </w:r>
          </w:p>
        </w:tc>
        <w:tc>
          <w:tcPr>
            <w:tcW w:w="587" w:type="pct"/>
            <w:vAlign w:val="center"/>
          </w:tcPr>
          <w:p w14:paraId="08B9B53D" w14:textId="77777777" w:rsidR="000A1BDE" w:rsidRPr="00C2000D" w:rsidRDefault="000A1BDE" w:rsidP="00C2000D">
            <w:pPr>
              <w:spacing w:before="120" w:after="120"/>
              <w:jc w:val="center"/>
              <w:rPr>
                <w:rFonts w:ascii="Arial" w:hAnsi="Arial" w:cs="Arial"/>
                <w:sz w:val="24"/>
                <w:szCs w:val="24"/>
              </w:rPr>
            </w:pPr>
            <w:r w:rsidRPr="00C2000D">
              <w:rPr>
                <w:rFonts w:ascii="Arial" w:hAnsi="Arial" w:cs="Arial"/>
                <w:sz w:val="24"/>
                <w:szCs w:val="24"/>
              </w:rPr>
              <w:t>YES (PASS)</w:t>
            </w:r>
          </w:p>
        </w:tc>
        <w:tc>
          <w:tcPr>
            <w:tcW w:w="513" w:type="pct"/>
            <w:shd w:val="clear" w:color="auto" w:fill="D9D9D9" w:themeFill="background1" w:themeFillShade="D9"/>
            <w:vAlign w:val="center"/>
          </w:tcPr>
          <w:p w14:paraId="576A9843" w14:textId="77777777" w:rsidR="000A1BDE" w:rsidRPr="00C2000D" w:rsidRDefault="000A1BDE" w:rsidP="00C2000D">
            <w:pPr>
              <w:spacing w:before="120" w:after="120"/>
              <w:jc w:val="center"/>
              <w:rPr>
                <w:rFonts w:ascii="Arial" w:hAnsi="Arial" w:cs="Arial"/>
                <w:sz w:val="24"/>
                <w:szCs w:val="24"/>
              </w:rPr>
            </w:pPr>
          </w:p>
        </w:tc>
      </w:tr>
      <w:tr w:rsidR="000A1BDE" w:rsidRPr="00C2000D" w14:paraId="1A879F78" w14:textId="77777777" w:rsidTr="00E86508">
        <w:trPr>
          <w:trHeight w:val="548"/>
        </w:trPr>
        <w:tc>
          <w:tcPr>
            <w:tcW w:w="429" w:type="pct"/>
            <w:vMerge/>
            <w:vAlign w:val="center"/>
          </w:tcPr>
          <w:p w14:paraId="1473AA67" w14:textId="77777777" w:rsidR="000A1BDE" w:rsidRPr="00C2000D" w:rsidRDefault="000A1BDE" w:rsidP="00C2000D">
            <w:pPr>
              <w:pStyle w:val="BodyText1"/>
              <w:spacing w:before="120"/>
              <w:rPr>
                <w:rFonts w:cs="Arial"/>
                <w:sz w:val="24"/>
                <w:szCs w:val="24"/>
              </w:rPr>
            </w:pPr>
          </w:p>
        </w:tc>
        <w:tc>
          <w:tcPr>
            <w:tcW w:w="3472" w:type="pct"/>
            <w:vMerge/>
          </w:tcPr>
          <w:p w14:paraId="345CFDC5" w14:textId="77777777" w:rsidR="000A1BDE" w:rsidRPr="00C2000D" w:rsidRDefault="000A1BDE" w:rsidP="00C2000D">
            <w:pPr>
              <w:pStyle w:val="BodyText1"/>
              <w:spacing w:before="120"/>
              <w:jc w:val="both"/>
              <w:rPr>
                <w:rFonts w:cs="Arial"/>
                <w:sz w:val="24"/>
                <w:szCs w:val="24"/>
              </w:rPr>
            </w:pPr>
          </w:p>
        </w:tc>
        <w:tc>
          <w:tcPr>
            <w:tcW w:w="587" w:type="pct"/>
            <w:vAlign w:val="center"/>
          </w:tcPr>
          <w:p w14:paraId="6E804BED" w14:textId="77777777" w:rsidR="000A1BDE" w:rsidRPr="00C2000D" w:rsidRDefault="000A1BDE" w:rsidP="00C2000D">
            <w:pPr>
              <w:spacing w:before="120" w:after="120"/>
              <w:jc w:val="center"/>
              <w:rPr>
                <w:rFonts w:ascii="Arial" w:hAnsi="Arial" w:cs="Arial"/>
                <w:sz w:val="24"/>
                <w:szCs w:val="24"/>
              </w:rPr>
            </w:pPr>
            <w:r w:rsidRPr="00C2000D">
              <w:rPr>
                <w:rFonts w:ascii="Arial" w:hAnsi="Arial" w:cs="Arial"/>
                <w:sz w:val="24"/>
                <w:szCs w:val="24"/>
              </w:rPr>
              <w:t>NO</w:t>
            </w:r>
            <w:r w:rsidRPr="00C2000D">
              <w:rPr>
                <w:rFonts w:ascii="Arial" w:hAnsi="Arial" w:cs="Arial"/>
                <w:sz w:val="24"/>
                <w:szCs w:val="24"/>
              </w:rPr>
              <w:br/>
              <w:t>(FAIL)</w:t>
            </w:r>
          </w:p>
        </w:tc>
        <w:tc>
          <w:tcPr>
            <w:tcW w:w="513" w:type="pct"/>
            <w:shd w:val="clear" w:color="auto" w:fill="D9D9D9" w:themeFill="background1" w:themeFillShade="D9"/>
            <w:vAlign w:val="center"/>
          </w:tcPr>
          <w:p w14:paraId="4AEDA960" w14:textId="77777777" w:rsidR="000A1BDE" w:rsidRPr="00C2000D" w:rsidRDefault="000A1BDE" w:rsidP="00C2000D">
            <w:pPr>
              <w:spacing w:before="120" w:after="120"/>
              <w:jc w:val="center"/>
              <w:rPr>
                <w:rFonts w:ascii="Arial" w:hAnsi="Arial" w:cs="Arial"/>
                <w:sz w:val="24"/>
                <w:szCs w:val="24"/>
              </w:rPr>
            </w:pPr>
          </w:p>
        </w:tc>
      </w:tr>
    </w:tbl>
    <w:p w14:paraId="5FFD7F08" w14:textId="77777777" w:rsidR="000A1BDE" w:rsidRDefault="000A1BDE" w:rsidP="000A1BDE">
      <w:pPr>
        <w:pStyle w:val="StyleHeading120pt"/>
        <w:spacing w:after="0"/>
        <w:ind w:left="0" w:firstLine="0"/>
        <w:rPr>
          <w:rFonts w:cs="Arial"/>
          <w:color w:val="416CBB"/>
          <w:lang w:val="en-GB"/>
        </w:rPr>
      </w:pPr>
    </w:p>
    <w:p w14:paraId="450F5A6F" w14:textId="790D23BF" w:rsidR="00FC757C" w:rsidRDefault="00FC757C" w:rsidP="000A1BDE">
      <w:pPr>
        <w:pStyle w:val="StyleHeading120pt"/>
        <w:spacing w:after="0"/>
        <w:ind w:left="0" w:firstLine="0"/>
        <w:rPr>
          <w:rFonts w:cs="Arial"/>
          <w:color w:val="416CBB"/>
          <w:lang w:val="en-GB"/>
        </w:rPr>
      </w:pPr>
    </w:p>
    <w:p w14:paraId="082144E9" w14:textId="7F5D4F1F" w:rsidR="00FC757C" w:rsidRDefault="00FC757C" w:rsidP="000A1BDE">
      <w:pPr>
        <w:pStyle w:val="StyleHeading120pt"/>
        <w:spacing w:after="0"/>
        <w:ind w:left="0" w:firstLine="0"/>
        <w:rPr>
          <w:rFonts w:cs="Arial"/>
          <w:color w:val="416CBB"/>
          <w:lang w:val="en-GB"/>
        </w:rPr>
      </w:pPr>
    </w:p>
    <w:p w14:paraId="39B1461B" w14:textId="60DB5EBC" w:rsidR="00FC757C" w:rsidRDefault="00FC757C" w:rsidP="000A1BDE">
      <w:pPr>
        <w:pStyle w:val="StyleHeading120pt"/>
        <w:spacing w:after="0"/>
        <w:ind w:left="0" w:firstLine="0"/>
        <w:rPr>
          <w:rFonts w:cs="Arial"/>
          <w:color w:val="416CBB"/>
          <w:lang w:val="en-GB"/>
        </w:rPr>
      </w:pPr>
    </w:p>
    <w:p w14:paraId="5ACE45D6" w14:textId="77777777" w:rsidR="00FC757C" w:rsidRPr="00EF3303" w:rsidRDefault="00FC757C" w:rsidP="000A1BDE">
      <w:pPr>
        <w:pStyle w:val="StyleHeading120pt"/>
        <w:spacing w:after="0"/>
        <w:ind w:left="0" w:firstLine="0"/>
        <w:rPr>
          <w:rFonts w:cs="Arial"/>
          <w:color w:val="416CBB"/>
          <w:lang w:val="en-GB"/>
        </w:rPr>
      </w:pPr>
    </w:p>
    <w:tbl>
      <w:tblPr>
        <w:tblW w:w="549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ayout w:type="fixed"/>
        <w:tblLook w:val="01E0" w:firstRow="1" w:lastRow="1" w:firstColumn="1" w:lastColumn="1" w:noHBand="0" w:noVBand="0"/>
      </w:tblPr>
      <w:tblGrid>
        <w:gridCol w:w="842"/>
        <w:gridCol w:w="6712"/>
        <w:gridCol w:w="1134"/>
        <w:gridCol w:w="989"/>
      </w:tblGrid>
      <w:tr w:rsidR="000A1BDE" w:rsidRPr="00C2000D" w14:paraId="4C0DF617" w14:textId="77777777" w:rsidTr="00EF3303">
        <w:tc>
          <w:tcPr>
            <w:tcW w:w="5000" w:type="pct"/>
            <w:gridSpan w:val="4"/>
            <w:shd w:val="clear" w:color="auto" w:fill="543996"/>
          </w:tcPr>
          <w:p w14:paraId="1AFF37D7" w14:textId="61659423" w:rsidR="000A1BDE" w:rsidRPr="00C2000D" w:rsidRDefault="000A1BDE" w:rsidP="00DD5D7C">
            <w:pPr>
              <w:pStyle w:val="BodyText1"/>
              <w:spacing w:before="120"/>
              <w:jc w:val="center"/>
              <w:rPr>
                <w:rFonts w:cs="Arial"/>
                <w:b/>
                <w:color w:val="FFFFFF"/>
                <w:sz w:val="24"/>
                <w:szCs w:val="24"/>
              </w:rPr>
            </w:pPr>
            <w:r w:rsidRPr="00C2000D">
              <w:rPr>
                <w:rFonts w:cs="Arial"/>
                <w:b/>
                <w:color w:val="FFFFFF"/>
                <w:sz w:val="24"/>
                <w:szCs w:val="24"/>
              </w:rPr>
              <w:t xml:space="preserve">TABLE 3.6: </w:t>
            </w:r>
            <w:r w:rsidR="00FC757C">
              <w:rPr>
                <w:rFonts w:cs="Arial"/>
                <w:b/>
                <w:color w:val="FFFFFF"/>
                <w:sz w:val="24"/>
                <w:szCs w:val="24"/>
              </w:rPr>
              <w:t>DELIVERY</w:t>
            </w:r>
          </w:p>
        </w:tc>
      </w:tr>
      <w:tr w:rsidR="000A1BDE" w:rsidRPr="00C2000D" w14:paraId="40A1A6CD" w14:textId="77777777" w:rsidTr="00C2000D">
        <w:tblPrEx>
          <w:shd w:val="clear" w:color="auto" w:fill="auto"/>
        </w:tblPrEx>
        <w:tc>
          <w:tcPr>
            <w:tcW w:w="435" w:type="pct"/>
            <w:shd w:val="clear" w:color="auto" w:fill="543996"/>
            <w:vAlign w:val="center"/>
          </w:tcPr>
          <w:p w14:paraId="4EA6B908" w14:textId="77777777" w:rsidR="000A1BDE" w:rsidRPr="00C2000D" w:rsidRDefault="000A1BDE" w:rsidP="00C2000D">
            <w:pPr>
              <w:pStyle w:val="BodyText1"/>
              <w:spacing w:before="120"/>
              <w:rPr>
                <w:rFonts w:cs="Arial"/>
                <w:b/>
                <w:color w:val="FFFFFF"/>
                <w:sz w:val="24"/>
                <w:szCs w:val="24"/>
              </w:rPr>
            </w:pPr>
            <w:r w:rsidRPr="00C2000D">
              <w:rPr>
                <w:rFonts w:cs="Arial"/>
                <w:b/>
                <w:color w:val="FFFFFF"/>
                <w:sz w:val="24"/>
                <w:szCs w:val="24"/>
              </w:rPr>
              <w:t>Ref</w:t>
            </w:r>
          </w:p>
        </w:tc>
        <w:tc>
          <w:tcPr>
            <w:tcW w:w="3468" w:type="pct"/>
            <w:shd w:val="clear" w:color="auto" w:fill="543996"/>
            <w:vAlign w:val="center"/>
          </w:tcPr>
          <w:p w14:paraId="6D15383A" w14:textId="77777777" w:rsidR="000A1BDE" w:rsidRPr="00C2000D" w:rsidRDefault="000A1BDE" w:rsidP="00C2000D">
            <w:pPr>
              <w:pStyle w:val="BodyText1"/>
              <w:spacing w:before="120"/>
              <w:rPr>
                <w:rFonts w:cs="Arial"/>
                <w:b/>
                <w:color w:val="FFFFFF"/>
                <w:sz w:val="24"/>
                <w:szCs w:val="24"/>
              </w:rPr>
            </w:pPr>
            <w:r w:rsidRPr="00C2000D">
              <w:rPr>
                <w:rFonts w:cs="Arial"/>
                <w:b/>
                <w:color w:val="FFFFFF"/>
                <w:sz w:val="24"/>
                <w:szCs w:val="24"/>
              </w:rPr>
              <w:t>Requirement</w:t>
            </w:r>
          </w:p>
        </w:tc>
        <w:tc>
          <w:tcPr>
            <w:tcW w:w="1097" w:type="pct"/>
            <w:gridSpan w:val="2"/>
            <w:shd w:val="clear" w:color="auto" w:fill="543996"/>
            <w:vAlign w:val="center"/>
          </w:tcPr>
          <w:p w14:paraId="621AFE7B" w14:textId="77777777" w:rsidR="000A1BDE" w:rsidRPr="00C2000D" w:rsidRDefault="000A1BDE" w:rsidP="00C2000D">
            <w:pPr>
              <w:pStyle w:val="BodyText1"/>
              <w:spacing w:before="120"/>
              <w:rPr>
                <w:rFonts w:cs="Arial"/>
                <w:b/>
                <w:color w:val="FFFFFF"/>
                <w:sz w:val="24"/>
                <w:szCs w:val="24"/>
              </w:rPr>
            </w:pPr>
            <w:r w:rsidRPr="00C2000D">
              <w:rPr>
                <w:rFonts w:cs="Arial"/>
                <w:b/>
                <w:color w:val="FFFFFF"/>
                <w:sz w:val="24"/>
                <w:szCs w:val="24"/>
              </w:rPr>
              <w:t>Insert (x) into the appropriate box</w:t>
            </w:r>
          </w:p>
        </w:tc>
      </w:tr>
      <w:tr w:rsidR="000A1BDE" w:rsidRPr="00C2000D" w14:paraId="7D2707EF" w14:textId="77777777" w:rsidTr="00E86508">
        <w:tblPrEx>
          <w:shd w:val="clear" w:color="auto" w:fill="auto"/>
        </w:tblPrEx>
        <w:trPr>
          <w:trHeight w:val="644"/>
        </w:trPr>
        <w:tc>
          <w:tcPr>
            <w:tcW w:w="435" w:type="pct"/>
            <w:vMerge w:val="restart"/>
            <w:vAlign w:val="center"/>
          </w:tcPr>
          <w:p w14:paraId="43928B66" w14:textId="74B3C831" w:rsidR="000A1BDE" w:rsidRPr="00C2000D" w:rsidRDefault="000A1BDE" w:rsidP="00C2000D">
            <w:pPr>
              <w:pStyle w:val="BodyText1"/>
              <w:spacing w:before="120" w:line="360" w:lineRule="auto"/>
              <w:rPr>
                <w:rFonts w:cs="Arial"/>
                <w:sz w:val="24"/>
                <w:szCs w:val="24"/>
              </w:rPr>
            </w:pPr>
            <w:r w:rsidRPr="00C2000D">
              <w:rPr>
                <w:rFonts w:cs="Arial"/>
                <w:sz w:val="24"/>
                <w:szCs w:val="24"/>
              </w:rPr>
              <w:t>MR Tech 2</w:t>
            </w:r>
            <w:r w:rsidR="00FC757C">
              <w:rPr>
                <w:rFonts w:cs="Arial"/>
                <w:sz w:val="24"/>
                <w:szCs w:val="24"/>
              </w:rPr>
              <w:t>5</w:t>
            </w:r>
          </w:p>
        </w:tc>
        <w:tc>
          <w:tcPr>
            <w:tcW w:w="3468" w:type="pct"/>
            <w:vMerge w:val="restart"/>
            <w:vAlign w:val="center"/>
          </w:tcPr>
          <w:p w14:paraId="2E715B45" w14:textId="5F13D828" w:rsidR="000A1BDE" w:rsidRPr="00C2000D" w:rsidRDefault="000A1BDE" w:rsidP="00C2000D">
            <w:pPr>
              <w:spacing w:before="120" w:after="120"/>
              <w:jc w:val="both"/>
              <w:rPr>
                <w:rFonts w:ascii="Arial" w:hAnsi="Arial" w:cs="Arial"/>
                <w:color w:val="000000"/>
                <w:sz w:val="24"/>
                <w:szCs w:val="24"/>
              </w:rPr>
            </w:pPr>
            <w:r w:rsidRPr="00C2000D">
              <w:rPr>
                <w:rFonts w:ascii="Arial" w:hAnsi="Arial" w:cs="Arial"/>
                <w:bCs/>
                <w:color w:val="000000"/>
                <w:sz w:val="24"/>
                <w:szCs w:val="24"/>
              </w:rPr>
              <w:t>All items to be securely packed to meet health and safety requirements.</w:t>
            </w:r>
            <w:r w:rsidRPr="00C2000D">
              <w:rPr>
                <w:rFonts w:ascii="Arial" w:hAnsi="Arial" w:cs="Arial"/>
                <w:color w:val="000000"/>
                <w:sz w:val="24"/>
                <w:szCs w:val="24"/>
              </w:rPr>
              <w:t xml:space="preserve"> Please confirm your acceptance. </w:t>
            </w:r>
          </w:p>
        </w:tc>
        <w:tc>
          <w:tcPr>
            <w:tcW w:w="586" w:type="pct"/>
            <w:vAlign w:val="center"/>
          </w:tcPr>
          <w:p w14:paraId="4DC7248E" w14:textId="77777777" w:rsidR="000A1BDE" w:rsidRPr="00C2000D" w:rsidRDefault="000A1BDE" w:rsidP="00C2000D">
            <w:pPr>
              <w:spacing w:before="120" w:after="120"/>
              <w:jc w:val="center"/>
              <w:rPr>
                <w:rFonts w:ascii="Arial" w:hAnsi="Arial" w:cs="Arial"/>
                <w:sz w:val="24"/>
                <w:szCs w:val="24"/>
              </w:rPr>
            </w:pPr>
            <w:r w:rsidRPr="00C2000D">
              <w:rPr>
                <w:rFonts w:ascii="Arial" w:hAnsi="Arial" w:cs="Arial"/>
                <w:sz w:val="24"/>
                <w:szCs w:val="24"/>
              </w:rPr>
              <w:t>YES (PASS)</w:t>
            </w:r>
          </w:p>
        </w:tc>
        <w:tc>
          <w:tcPr>
            <w:tcW w:w="511" w:type="pct"/>
            <w:shd w:val="clear" w:color="auto" w:fill="D9D9D9" w:themeFill="background1" w:themeFillShade="D9"/>
            <w:vAlign w:val="center"/>
          </w:tcPr>
          <w:p w14:paraId="6BD24828" w14:textId="77777777" w:rsidR="000A1BDE" w:rsidRPr="00C2000D" w:rsidRDefault="000A1BDE" w:rsidP="00C2000D">
            <w:pPr>
              <w:spacing w:before="120" w:after="120"/>
              <w:jc w:val="center"/>
              <w:rPr>
                <w:rFonts w:ascii="Arial" w:hAnsi="Arial" w:cs="Arial"/>
                <w:sz w:val="24"/>
                <w:szCs w:val="24"/>
              </w:rPr>
            </w:pPr>
          </w:p>
        </w:tc>
      </w:tr>
      <w:tr w:rsidR="000A1BDE" w:rsidRPr="00C2000D" w14:paraId="101AE87F" w14:textId="77777777" w:rsidTr="00E86508">
        <w:tblPrEx>
          <w:shd w:val="clear" w:color="auto" w:fill="auto"/>
        </w:tblPrEx>
        <w:trPr>
          <w:trHeight w:val="644"/>
        </w:trPr>
        <w:tc>
          <w:tcPr>
            <w:tcW w:w="435" w:type="pct"/>
            <w:vMerge/>
            <w:vAlign w:val="center"/>
          </w:tcPr>
          <w:p w14:paraId="5D68611F" w14:textId="77777777" w:rsidR="000A1BDE" w:rsidRPr="00C2000D" w:rsidRDefault="000A1BDE" w:rsidP="00C2000D">
            <w:pPr>
              <w:pStyle w:val="BodyText1"/>
              <w:spacing w:before="120" w:line="360" w:lineRule="auto"/>
              <w:rPr>
                <w:rFonts w:cs="Arial"/>
                <w:sz w:val="24"/>
                <w:szCs w:val="24"/>
              </w:rPr>
            </w:pPr>
          </w:p>
        </w:tc>
        <w:tc>
          <w:tcPr>
            <w:tcW w:w="3468" w:type="pct"/>
            <w:vMerge/>
          </w:tcPr>
          <w:p w14:paraId="0862C180" w14:textId="77777777" w:rsidR="000A1BDE" w:rsidRPr="00C2000D" w:rsidRDefault="000A1BDE" w:rsidP="00C2000D">
            <w:pPr>
              <w:spacing w:before="120" w:after="120"/>
              <w:jc w:val="both"/>
              <w:rPr>
                <w:rFonts w:ascii="Arial" w:hAnsi="Arial" w:cs="Arial"/>
                <w:bCs/>
                <w:color w:val="000000"/>
                <w:sz w:val="24"/>
                <w:szCs w:val="24"/>
              </w:rPr>
            </w:pPr>
          </w:p>
        </w:tc>
        <w:tc>
          <w:tcPr>
            <w:tcW w:w="586" w:type="pct"/>
            <w:vAlign w:val="center"/>
          </w:tcPr>
          <w:p w14:paraId="4FA5F9CE" w14:textId="77777777" w:rsidR="000A1BDE" w:rsidRPr="00C2000D" w:rsidRDefault="000A1BDE" w:rsidP="00C2000D">
            <w:pPr>
              <w:spacing w:before="120" w:after="120"/>
              <w:jc w:val="center"/>
              <w:rPr>
                <w:rFonts w:ascii="Arial" w:hAnsi="Arial" w:cs="Arial"/>
                <w:sz w:val="24"/>
                <w:szCs w:val="24"/>
              </w:rPr>
            </w:pPr>
            <w:r w:rsidRPr="00C2000D">
              <w:rPr>
                <w:rFonts w:ascii="Arial" w:hAnsi="Arial" w:cs="Arial"/>
                <w:sz w:val="24"/>
                <w:szCs w:val="24"/>
              </w:rPr>
              <w:t>NO</w:t>
            </w:r>
          </w:p>
          <w:p w14:paraId="2D6D376B" w14:textId="77777777" w:rsidR="000A1BDE" w:rsidRPr="00C2000D" w:rsidRDefault="000A1BDE" w:rsidP="00C2000D">
            <w:pPr>
              <w:spacing w:before="120" w:after="120"/>
              <w:jc w:val="center"/>
              <w:rPr>
                <w:rFonts w:ascii="Arial" w:hAnsi="Arial" w:cs="Arial"/>
                <w:sz w:val="24"/>
                <w:szCs w:val="24"/>
              </w:rPr>
            </w:pPr>
            <w:r w:rsidRPr="00C2000D">
              <w:rPr>
                <w:rFonts w:ascii="Arial" w:hAnsi="Arial" w:cs="Arial"/>
                <w:sz w:val="24"/>
                <w:szCs w:val="24"/>
              </w:rPr>
              <w:t>(FAIL)</w:t>
            </w:r>
          </w:p>
        </w:tc>
        <w:tc>
          <w:tcPr>
            <w:tcW w:w="511" w:type="pct"/>
            <w:shd w:val="clear" w:color="auto" w:fill="D9D9D9" w:themeFill="background1" w:themeFillShade="D9"/>
            <w:vAlign w:val="center"/>
          </w:tcPr>
          <w:p w14:paraId="51F3C6B5" w14:textId="77777777" w:rsidR="000A1BDE" w:rsidRPr="00C2000D" w:rsidRDefault="000A1BDE" w:rsidP="00C2000D">
            <w:pPr>
              <w:spacing w:before="120" w:after="120"/>
              <w:jc w:val="center"/>
              <w:rPr>
                <w:rFonts w:ascii="Arial" w:hAnsi="Arial" w:cs="Arial"/>
                <w:sz w:val="24"/>
                <w:szCs w:val="24"/>
              </w:rPr>
            </w:pPr>
          </w:p>
        </w:tc>
      </w:tr>
    </w:tbl>
    <w:p w14:paraId="73560256" w14:textId="3F9CA3FE" w:rsidR="000A1BDE" w:rsidRDefault="000A1BDE" w:rsidP="000A1BDE">
      <w:pPr>
        <w:overflowPunct/>
        <w:autoSpaceDE/>
        <w:autoSpaceDN/>
        <w:adjustRightInd/>
        <w:ind w:hanging="770"/>
        <w:jc w:val="both"/>
        <w:textAlignment w:val="auto"/>
        <w:rPr>
          <w:rFonts w:ascii="Arial" w:hAnsi="Arial" w:cs="Arial"/>
          <w:b/>
          <w:color w:val="566BBA"/>
          <w:sz w:val="28"/>
          <w:szCs w:val="28"/>
        </w:rPr>
      </w:pPr>
    </w:p>
    <w:p w14:paraId="774C13D9" w14:textId="3CA25E19" w:rsidR="007D4799" w:rsidRDefault="007D4799" w:rsidP="000A1BDE">
      <w:pPr>
        <w:overflowPunct/>
        <w:autoSpaceDE/>
        <w:autoSpaceDN/>
        <w:adjustRightInd/>
        <w:ind w:hanging="770"/>
        <w:jc w:val="both"/>
        <w:textAlignment w:val="auto"/>
        <w:rPr>
          <w:rFonts w:ascii="Arial" w:hAnsi="Arial" w:cs="Arial"/>
          <w:b/>
          <w:color w:val="566BBA"/>
          <w:sz w:val="28"/>
          <w:szCs w:val="28"/>
        </w:rPr>
      </w:pPr>
    </w:p>
    <w:p w14:paraId="3C00BF12" w14:textId="77777777" w:rsidR="007D4799" w:rsidRPr="00EF3303" w:rsidRDefault="007D4799" w:rsidP="000A1BDE">
      <w:pPr>
        <w:overflowPunct/>
        <w:autoSpaceDE/>
        <w:autoSpaceDN/>
        <w:adjustRightInd/>
        <w:ind w:hanging="770"/>
        <w:jc w:val="both"/>
        <w:textAlignment w:val="auto"/>
        <w:rPr>
          <w:rFonts w:ascii="Arial" w:hAnsi="Arial" w:cs="Arial"/>
          <w:b/>
          <w:color w:val="566BBA"/>
          <w:sz w:val="28"/>
          <w:szCs w:val="28"/>
        </w:rPr>
      </w:pPr>
    </w:p>
    <w:tbl>
      <w:tblPr>
        <w:tblW w:w="549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6712"/>
        <w:gridCol w:w="1134"/>
        <w:gridCol w:w="989"/>
      </w:tblGrid>
      <w:tr w:rsidR="000A1BDE" w:rsidRPr="00FB4A8E" w14:paraId="557E4413" w14:textId="77777777" w:rsidTr="00EF3303">
        <w:trPr>
          <w:trHeight w:val="530"/>
        </w:trPr>
        <w:tc>
          <w:tcPr>
            <w:tcW w:w="5000" w:type="pct"/>
            <w:gridSpan w:val="4"/>
            <w:shd w:val="clear" w:color="auto" w:fill="543996"/>
            <w:vAlign w:val="center"/>
          </w:tcPr>
          <w:p w14:paraId="45A491E8" w14:textId="77777777" w:rsidR="000A1BDE" w:rsidRPr="00FB4A8E" w:rsidRDefault="000A1BDE" w:rsidP="00DD5D7C">
            <w:pPr>
              <w:pStyle w:val="BodyText1"/>
              <w:spacing w:before="120"/>
              <w:jc w:val="center"/>
              <w:rPr>
                <w:rFonts w:cs="Arial"/>
                <w:b/>
                <w:color w:val="FFFFFF"/>
                <w:sz w:val="24"/>
                <w:szCs w:val="24"/>
              </w:rPr>
            </w:pPr>
            <w:r w:rsidRPr="00FB4A8E">
              <w:rPr>
                <w:rFonts w:cs="Arial"/>
                <w:b/>
                <w:color w:val="FFFFFF"/>
                <w:sz w:val="24"/>
                <w:szCs w:val="24"/>
              </w:rPr>
              <w:t>TABLE 3.7: CUSTOMER SERVICE</w:t>
            </w:r>
          </w:p>
        </w:tc>
      </w:tr>
      <w:tr w:rsidR="000A1BDE" w:rsidRPr="00FB4A8E" w14:paraId="28FA0753" w14:textId="77777777" w:rsidTr="00FB4A8E">
        <w:trPr>
          <w:trHeight w:val="593"/>
        </w:trPr>
        <w:tc>
          <w:tcPr>
            <w:tcW w:w="435" w:type="pct"/>
            <w:shd w:val="clear" w:color="auto" w:fill="543996"/>
            <w:vAlign w:val="center"/>
          </w:tcPr>
          <w:p w14:paraId="68068217" w14:textId="77777777" w:rsidR="000A1BDE" w:rsidRPr="00FB4A8E" w:rsidRDefault="000A1BDE" w:rsidP="00FB4A8E">
            <w:pPr>
              <w:pStyle w:val="BodyText1"/>
              <w:spacing w:before="120"/>
              <w:rPr>
                <w:rFonts w:cs="Arial"/>
                <w:b/>
                <w:color w:val="FFFFFF"/>
                <w:sz w:val="24"/>
                <w:szCs w:val="24"/>
              </w:rPr>
            </w:pPr>
            <w:r w:rsidRPr="00FB4A8E">
              <w:rPr>
                <w:rFonts w:cs="Arial"/>
                <w:b/>
                <w:color w:val="FFFFFF"/>
                <w:sz w:val="24"/>
                <w:szCs w:val="24"/>
              </w:rPr>
              <w:t>Ref</w:t>
            </w:r>
          </w:p>
        </w:tc>
        <w:tc>
          <w:tcPr>
            <w:tcW w:w="3468" w:type="pct"/>
            <w:shd w:val="clear" w:color="auto" w:fill="543996"/>
            <w:vAlign w:val="center"/>
          </w:tcPr>
          <w:p w14:paraId="5CB9897D" w14:textId="77777777" w:rsidR="000A1BDE" w:rsidRPr="00FB4A8E" w:rsidRDefault="000A1BDE" w:rsidP="00FB4A8E">
            <w:pPr>
              <w:pStyle w:val="BodyText1"/>
              <w:spacing w:before="120"/>
              <w:rPr>
                <w:rFonts w:cs="Arial"/>
                <w:b/>
                <w:color w:val="FFFFFF"/>
                <w:sz w:val="24"/>
                <w:szCs w:val="24"/>
              </w:rPr>
            </w:pPr>
            <w:r w:rsidRPr="00FB4A8E">
              <w:rPr>
                <w:rFonts w:cs="Arial"/>
                <w:b/>
                <w:color w:val="FFFFFF"/>
                <w:sz w:val="24"/>
                <w:szCs w:val="24"/>
              </w:rPr>
              <w:t>Requirement</w:t>
            </w:r>
          </w:p>
        </w:tc>
        <w:tc>
          <w:tcPr>
            <w:tcW w:w="1097" w:type="pct"/>
            <w:gridSpan w:val="2"/>
            <w:shd w:val="clear" w:color="auto" w:fill="543996"/>
            <w:vAlign w:val="center"/>
          </w:tcPr>
          <w:p w14:paraId="54DC7825" w14:textId="77777777" w:rsidR="000A1BDE" w:rsidRPr="00FB4A8E" w:rsidRDefault="000A1BDE" w:rsidP="00FB4A8E">
            <w:pPr>
              <w:pStyle w:val="BodyText1"/>
              <w:spacing w:before="120"/>
              <w:rPr>
                <w:rFonts w:cs="Arial"/>
                <w:b/>
                <w:color w:val="FFFFFF"/>
                <w:sz w:val="24"/>
                <w:szCs w:val="24"/>
              </w:rPr>
            </w:pPr>
            <w:r w:rsidRPr="00FB4A8E">
              <w:rPr>
                <w:rFonts w:cs="Arial"/>
                <w:b/>
                <w:color w:val="FFFFFF"/>
                <w:sz w:val="24"/>
                <w:szCs w:val="24"/>
              </w:rPr>
              <w:t>Insert (x) into the appropriate box</w:t>
            </w:r>
          </w:p>
        </w:tc>
      </w:tr>
      <w:tr w:rsidR="000A1BDE" w:rsidRPr="00FB4A8E" w14:paraId="37435620" w14:textId="77777777" w:rsidTr="00E86508">
        <w:trPr>
          <w:trHeight w:val="550"/>
        </w:trPr>
        <w:tc>
          <w:tcPr>
            <w:tcW w:w="435" w:type="pct"/>
            <w:vMerge w:val="restart"/>
            <w:vAlign w:val="center"/>
          </w:tcPr>
          <w:p w14:paraId="1AF7B380" w14:textId="077C98B4" w:rsidR="000A1BDE" w:rsidRPr="00FB4A8E" w:rsidRDefault="000A1BDE" w:rsidP="00FB4A8E">
            <w:pPr>
              <w:pStyle w:val="BodyText1"/>
              <w:spacing w:before="120"/>
              <w:rPr>
                <w:rFonts w:cs="Arial"/>
                <w:sz w:val="24"/>
                <w:szCs w:val="24"/>
              </w:rPr>
            </w:pPr>
            <w:r w:rsidRPr="00FB4A8E">
              <w:rPr>
                <w:rFonts w:cs="Arial"/>
                <w:sz w:val="24"/>
                <w:szCs w:val="24"/>
              </w:rPr>
              <w:lastRenderedPageBreak/>
              <w:t>MR Tech 2</w:t>
            </w:r>
            <w:r w:rsidR="00FC757C">
              <w:rPr>
                <w:rFonts w:cs="Arial"/>
                <w:sz w:val="24"/>
                <w:szCs w:val="24"/>
              </w:rPr>
              <w:t>6</w:t>
            </w:r>
          </w:p>
        </w:tc>
        <w:tc>
          <w:tcPr>
            <w:tcW w:w="3468" w:type="pct"/>
            <w:vMerge w:val="restart"/>
            <w:vAlign w:val="center"/>
          </w:tcPr>
          <w:p w14:paraId="2BADFFC1" w14:textId="49089E13" w:rsidR="000A1BDE" w:rsidRPr="00FB4A8E" w:rsidRDefault="000A1BDE" w:rsidP="00FB4A8E">
            <w:pPr>
              <w:spacing w:before="120" w:after="120"/>
              <w:jc w:val="both"/>
              <w:rPr>
                <w:rFonts w:ascii="Arial" w:hAnsi="Arial" w:cs="Arial"/>
                <w:color w:val="000000"/>
                <w:sz w:val="24"/>
                <w:szCs w:val="24"/>
              </w:rPr>
            </w:pPr>
            <w:r w:rsidRPr="00FB4A8E">
              <w:rPr>
                <w:rFonts w:ascii="Arial" w:hAnsi="Arial" w:cs="Arial"/>
                <w:sz w:val="24"/>
                <w:szCs w:val="24"/>
              </w:rPr>
              <w:t xml:space="preserve">Any customer complaints must be investigated and responded to within 48 hours. If </w:t>
            </w:r>
            <w:r w:rsidR="002376C6" w:rsidRPr="00FB4A8E">
              <w:rPr>
                <w:rFonts w:ascii="Arial" w:hAnsi="Arial" w:cs="Arial"/>
                <w:sz w:val="24"/>
                <w:szCs w:val="24"/>
              </w:rPr>
              <w:t>required,</w:t>
            </w:r>
            <w:r w:rsidRPr="00FB4A8E">
              <w:rPr>
                <w:rFonts w:ascii="Arial" w:hAnsi="Arial" w:cs="Arial"/>
                <w:sz w:val="24"/>
                <w:szCs w:val="24"/>
              </w:rPr>
              <w:t xml:space="preserve"> the Provider must deliver replacement product(s) free of charge. </w:t>
            </w:r>
            <w:r w:rsidRPr="00FB4A8E">
              <w:rPr>
                <w:rFonts w:ascii="Arial" w:hAnsi="Arial" w:cs="Arial"/>
                <w:color w:val="000000"/>
                <w:sz w:val="24"/>
                <w:szCs w:val="24"/>
              </w:rPr>
              <w:t xml:space="preserve">Please confirm your acceptance. </w:t>
            </w:r>
          </w:p>
        </w:tc>
        <w:tc>
          <w:tcPr>
            <w:tcW w:w="586" w:type="pct"/>
            <w:vAlign w:val="center"/>
          </w:tcPr>
          <w:p w14:paraId="4D39692D"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YES (PASS)</w:t>
            </w:r>
          </w:p>
        </w:tc>
        <w:tc>
          <w:tcPr>
            <w:tcW w:w="511" w:type="pct"/>
            <w:shd w:val="clear" w:color="auto" w:fill="BFBFBF" w:themeFill="background1" w:themeFillShade="BF"/>
            <w:vAlign w:val="center"/>
          </w:tcPr>
          <w:p w14:paraId="2E84C9ED" w14:textId="77777777" w:rsidR="000A1BDE" w:rsidRPr="00FB4A8E" w:rsidRDefault="000A1BDE" w:rsidP="00FB4A8E">
            <w:pPr>
              <w:spacing w:before="120" w:after="120"/>
              <w:jc w:val="center"/>
              <w:rPr>
                <w:rFonts w:ascii="Arial" w:hAnsi="Arial" w:cs="Arial"/>
                <w:sz w:val="24"/>
                <w:szCs w:val="24"/>
              </w:rPr>
            </w:pPr>
          </w:p>
        </w:tc>
      </w:tr>
      <w:tr w:rsidR="000A1BDE" w:rsidRPr="00FB4A8E" w14:paraId="56381C31" w14:textId="77777777" w:rsidTr="00E86508">
        <w:trPr>
          <w:trHeight w:val="550"/>
        </w:trPr>
        <w:tc>
          <w:tcPr>
            <w:tcW w:w="435" w:type="pct"/>
            <w:vMerge/>
            <w:vAlign w:val="center"/>
          </w:tcPr>
          <w:p w14:paraId="2D4BD8FA" w14:textId="77777777" w:rsidR="000A1BDE" w:rsidRPr="00FB4A8E" w:rsidRDefault="000A1BDE" w:rsidP="00FB4A8E">
            <w:pPr>
              <w:pStyle w:val="BodyText1"/>
              <w:spacing w:before="120"/>
              <w:rPr>
                <w:rFonts w:cs="Arial"/>
                <w:sz w:val="24"/>
                <w:szCs w:val="24"/>
              </w:rPr>
            </w:pPr>
          </w:p>
        </w:tc>
        <w:tc>
          <w:tcPr>
            <w:tcW w:w="3468" w:type="pct"/>
            <w:vMerge/>
            <w:vAlign w:val="center"/>
          </w:tcPr>
          <w:p w14:paraId="51CFB002" w14:textId="77777777" w:rsidR="000A1BDE" w:rsidRPr="00FB4A8E" w:rsidRDefault="000A1BDE" w:rsidP="00FB4A8E">
            <w:pPr>
              <w:spacing w:before="120" w:after="120"/>
              <w:jc w:val="both"/>
              <w:rPr>
                <w:rFonts w:ascii="Arial" w:hAnsi="Arial" w:cs="Arial"/>
                <w:sz w:val="24"/>
                <w:szCs w:val="24"/>
              </w:rPr>
            </w:pPr>
          </w:p>
        </w:tc>
        <w:tc>
          <w:tcPr>
            <w:tcW w:w="586" w:type="pct"/>
            <w:vAlign w:val="center"/>
          </w:tcPr>
          <w:p w14:paraId="27A0179E"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NO</w:t>
            </w:r>
            <w:r w:rsidRPr="00FB4A8E">
              <w:rPr>
                <w:rFonts w:ascii="Arial" w:hAnsi="Arial" w:cs="Arial"/>
                <w:sz w:val="24"/>
                <w:szCs w:val="24"/>
              </w:rPr>
              <w:br/>
              <w:t>(FAIL)</w:t>
            </w:r>
          </w:p>
        </w:tc>
        <w:tc>
          <w:tcPr>
            <w:tcW w:w="511" w:type="pct"/>
            <w:shd w:val="clear" w:color="auto" w:fill="BFBFBF" w:themeFill="background1" w:themeFillShade="BF"/>
            <w:vAlign w:val="center"/>
          </w:tcPr>
          <w:p w14:paraId="43B6C88A" w14:textId="77777777" w:rsidR="000A1BDE" w:rsidRPr="00FB4A8E" w:rsidRDefault="000A1BDE" w:rsidP="00FB4A8E">
            <w:pPr>
              <w:spacing w:before="120" w:after="120"/>
              <w:jc w:val="center"/>
              <w:rPr>
                <w:rFonts w:ascii="Arial" w:hAnsi="Arial" w:cs="Arial"/>
                <w:sz w:val="24"/>
                <w:szCs w:val="24"/>
              </w:rPr>
            </w:pPr>
          </w:p>
        </w:tc>
      </w:tr>
      <w:tr w:rsidR="000A1BDE" w:rsidRPr="00FB4A8E" w14:paraId="1D643B3A" w14:textId="77777777" w:rsidTr="00E86508">
        <w:trPr>
          <w:trHeight w:val="708"/>
        </w:trPr>
        <w:tc>
          <w:tcPr>
            <w:tcW w:w="435" w:type="pct"/>
            <w:vMerge w:val="restart"/>
            <w:vAlign w:val="center"/>
          </w:tcPr>
          <w:p w14:paraId="419E5745" w14:textId="1385ACE1" w:rsidR="000A1BDE" w:rsidRPr="00FB4A8E" w:rsidRDefault="000A1BDE" w:rsidP="00FB4A8E">
            <w:pPr>
              <w:pStyle w:val="BodyText1"/>
              <w:spacing w:before="120"/>
              <w:rPr>
                <w:rFonts w:cs="Arial"/>
                <w:sz w:val="24"/>
                <w:szCs w:val="24"/>
              </w:rPr>
            </w:pPr>
            <w:r w:rsidRPr="00FB4A8E">
              <w:rPr>
                <w:rFonts w:cs="Arial"/>
                <w:sz w:val="24"/>
                <w:szCs w:val="24"/>
              </w:rPr>
              <w:t xml:space="preserve">MR Tech </w:t>
            </w:r>
            <w:r w:rsidR="00FC757C">
              <w:rPr>
                <w:rFonts w:cs="Arial"/>
                <w:sz w:val="24"/>
                <w:szCs w:val="24"/>
              </w:rPr>
              <w:t>27</w:t>
            </w:r>
          </w:p>
        </w:tc>
        <w:tc>
          <w:tcPr>
            <w:tcW w:w="3468" w:type="pct"/>
            <w:vMerge w:val="restart"/>
            <w:vAlign w:val="center"/>
          </w:tcPr>
          <w:p w14:paraId="7286D93D" w14:textId="77777777" w:rsidR="000A1BDE" w:rsidRPr="00FB4A8E" w:rsidRDefault="000A1BDE" w:rsidP="00FB4A8E">
            <w:pPr>
              <w:spacing w:before="120" w:after="120"/>
              <w:jc w:val="both"/>
              <w:rPr>
                <w:rFonts w:ascii="Arial" w:hAnsi="Arial" w:cs="Arial"/>
                <w:color w:val="000000"/>
                <w:sz w:val="24"/>
                <w:szCs w:val="24"/>
              </w:rPr>
            </w:pPr>
            <w:r w:rsidRPr="00FB4A8E">
              <w:rPr>
                <w:rFonts w:ascii="Arial" w:hAnsi="Arial" w:cs="Arial"/>
                <w:sz w:val="24"/>
                <w:szCs w:val="24"/>
              </w:rPr>
              <w:t>Any query from a customer or YPO (whether by telephone or email) should be responded to as soon as is possible and in any event within 24 hours.</w:t>
            </w:r>
            <w:r w:rsidRPr="00FB4A8E">
              <w:rPr>
                <w:rFonts w:ascii="Arial" w:hAnsi="Arial" w:cs="Arial"/>
                <w:color w:val="000000"/>
                <w:sz w:val="24"/>
                <w:szCs w:val="24"/>
              </w:rPr>
              <w:t xml:space="preserve"> Please confirm your acceptance. </w:t>
            </w:r>
          </w:p>
        </w:tc>
        <w:tc>
          <w:tcPr>
            <w:tcW w:w="586" w:type="pct"/>
            <w:vAlign w:val="center"/>
          </w:tcPr>
          <w:p w14:paraId="3A48FDEF"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YES (PASS)</w:t>
            </w:r>
          </w:p>
        </w:tc>
        <w:tc>
          <w:tcPr>
            <w:tcW w:w="511" w:type="pct"/>
            <w:shd w:val="clear" w:color="auto" w:fill="D9D9D9" w:themeFill="background1" w:themeFillShade="D9"/>
            <w:vAlign w:val="center"/>
          </w:tcPr>
          <w:p w14:paraId="1D428E92" w14:textId="77777777" w:rsidR="000A1BDE" w:rsidRPr="00FB4A8E" w:rsidRDefault="000A1BDE" w:rsidP="00FB4A8E">
            <w:pPr>
              <w:spacing w:before="120" w:after="120"/>
              <w:jc w:val="center"/>
              <w:rPr>
                <w:rFonts w:ascii="Arial" w:hAnsi="Arial" w:cs="Arial"/>
                <w:sz w:val="24"/>
                <w:szCs w:val="24"/>
              </w:rPr>
            </w:pPr>
          </w:p>
        </w:tc>
      </w:tr>
      <w:tr w:rsidR="000A1BDE" w:rsidRPr="00FB4A8E" w14:paraId="1D1C8959" w14:textId="77777777" w:rsidTr="00E86508">
        <w:trPr>
          <w:trHeight w:val="708"/>
        </w:trPr>
        <w:tc>
          <w:tcPr>
            <w:tcW w:w="435" w:type="pct"/>
            <w:vMerge/>
            <w:vAlign w:val="center"/>
          </w:tcPr>
          <w:p w14:paraId="2940DEC9" w14:textId="77777777" w:rsidR="000A1BDE" w:rsidRPr="00FB4A8E" w:rsidRDefault="000A1BDE" w:rsidP="00FB4A8E">
            <w:pPr>
              <w:pStyle w:val="BodyText1"/>
              <w:spacing w:before="120"/>
              <w:rPr>
                <w:rFonts w:cs="Arial"/>
                <w:sz w:val="24"/>
                <w:szCs w:val="24"/>
              </w:rPr>
            </w:pPr>
          </w:p>
        </w:tc>
        <w:tc>
          <w:tcPr>
            <w:tcW w:w="3468" w:type="pct"/>
            <w:vMerge/>
            <w:vAlign w:val="center"/>
          </w:tcPr>
          <w:p w14:paraId="38AFA022" w14:textId="77777777" w:rsidR="000A1BDE" w:rsidRPr="00FB4A8E" w:rsidRDefault="000A1BDE" w:rsidP="00FB4A8E">
            <w:pPr>
              <w:spacing w:before="120" w:after="120"/>
              <w:jc w:val="both"/>
              <w:rPr>
                <w:rFonts w:ascii="Arial" w:hAnsi="Arial" w:cs="Arial"/>
                <w:sz w:val="24"/>
                <w:szCs w:val="24"/>
              </w:rPr>
            </w:pPr>
          </w:p>
        </w:tc>
        <w:tc>
          <w:tcPr>
            <w:tcW w:w="586" w:type="pct"/>
            <w:vAlign w:val="center"/>
          </w:tcPr>
          <w:p w14:paraId="449F0D65"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NO</w:t>
            </w:r>
            <w:r w:rsidRPr="00FB4A8E">
              <w:rPr>
                <w:rFonts w:ascii="Arial" w:hAnsi="Arial" w:cs="Arial"/>
                <w:sz w:val="24"/>
                <w:szCs w:val="24"/>
              </w:rPr>
              <w:br/>
              <w:t>(FAIL)</w:t>
            </w:r>
          </w:p>
        </w:tc>
        <w:tc>
          <w:tcPr>
            <w:tcW w:w="511" w:type="pct"/>
            <w:shd w:val="clear" w:color="auto" w:fill="D9D9D9" w:themeFill="background1" w:themeFillShade="D9"/>
            <w:vAlign w:val="center"/>
          </w:tcPr>
          <w:p w14:paraId="24D1BBC0" w14:textId="77777777" w:rsidR="000A1BDE" w:rsidRPr="00FB4A8E" w:rsidRDefault="000A1BDE" w:rsidP="00FB4A8E">
            <w:pPr>
              <w:spacing w:before="120" w:after="120"/>
              <w:jc w:val="center"/>
              <w:rPr>
                <w:rFonts w:ascii="Arial" w:hAnsi="Arial" w:cs="Arial"/>
                <w:sz w:val="24"/>
                <w:szCs w:val="24"/>
              </w:rPr>
            </w:pPr>
          </w:p>
        </w:tc>
      </w:tr>
      <w:tr w:rsidR="000A1BDE" w:rsidRPr="00FB4A8E" w14:paraId="2D77D91C" w14:textId="77777777" w:rsidTr="00E86508">
        <w:trPr>
          <w:trHeight w:val="708"/>
        </w:trPr>
        <w:tc>
          <w:tcPr>
            <w:tcW w:w="435" w:type="pct"/>
            <w:vMerge w:val="restart"/>
            <w:vAlign w:val="center"/>
          </w:tcPr>
          <w:p w14:paraId="6ACDD194" w14:textId="4C1E8797" w:rsidR="000A1BDE" w:rsidRPr="00FB4A8E" w:rsidRDefault="000A1BDE" w:rsidP="00FB4A8E">
            <w:pPr>
              <w:spacing w:before="120" w:after="120"/>
              <w:rPr>
                <w:rFonts w:ascii="Arial" w:hAnsi="Arial" w:cs="Arial"/>
                <w:sz w:val="24"/>
                <w:szCs w:val="24"/>
              </w:rPr>
            </w:pPr>
            <w:r w:rsidRPr="00FB4A8E">
              <w:rPr>
                <w:rFonts w:ascii="Arial" w:hAnsi="Arial" w:cs="Arial"/>
                <w:sz w:val="24"/>
                <w:szCs w:val="24"/>
              </w:rPr>
              <w:t xml:space="preserve">MR Tech </w:t>
            </w:r>
            <w:r w:rsidR="00FC757C">
              <w:rPr>
                <w:rFonts w:ascii="Arial" w:hAnsi="Arial" w:cs="Arial"/>
                <w:sz w:val="24"/>
                <w:szCs w:val="24"/>
              </w:rPr>
              <w:t>28</w:t>
            </w:r>
          </w:p>
        </w:tc>
        <w:tc>
          <w:tcPr>
            <w:tcW w:w="3468" w:type="pct"/>
            <w:vMerge w:val="restart"/>
            <w:vAlign w:val="center"/>
          </w:tcPr>
          <w:p w14:paraId="74EE0815" w14:textId="6A51CA23" w:rsidR="000A1BDE" w:rsidRPr="00FB4A8E" w:rsidRDefault="00FC757C" w:rsidP="00FB4A8E">
            <w:pPr>
              <w:spacing w:before="120" w:after="120"/>
              <w:jc w:val="both"/>
              <w:rPr>
                <w:rFonts w:ascii="Arial" w:hAnsi="Arial" w:cs="Arial"/>
                <w:color w:val="000000"/>
                <w:sz w:val="24"/>
                <w:szCs w:val="24"/>
              </w:rPr>
            </w:pPr>
            <w:r w:rsidRPr="00FC757C">
              <w:rPr>
                <w:rFonts w:ascii="Arial" w:hAnsi="Arial" w:cs="Arial"/>
                <w:color w:val="000000"/>
                <w:sz w:val="24"/>
                <w:szCs w:val="24"/>
              </w:rPr>
              <w:t>Product/Technical Support – This should be available to YPO and customers, to include but not be limited to; product specifications, delivery regulations, fuel management and industry developments</w:t>
            </w:r>
            <w:r w:rsidR="00F10602">
              <w:rPr>
                <w:rFonts w:ascii="Arial" w:hAnsi="Arial" w:cs="Arial"/>
                <w:color w:val="000000"/>
                <w:sz w:val="24"/>
                <w:szCs w:val="24"/>
              </w:rPr>
              <w:t>. Please confirm your acceptance.</w:t>
            </w:r>
          </w:p>
        </w:tc>
        <w:tc>
          <w:tcPr>
            <w:tcW w:w="586" w:type="pct"/>
            <w:vAlign w:val="center"/>
          </w:tcPr>
          <w:p w14:paraId="6AB90E6E"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YES (PASS)</w:t>
            </w:r>
          </w:p>
        </w:tc>
        <w:tc>
          <w:tcPr>
            <w:tcW w:w="511" w:type="pct"/>
            <w:shd w:val="clear" w:color="auto" w:fill="BFBFBF" w:themeFill="background1" w:themeFillShade="BF"/>
            <w:vAlign w:val="center"/>
          </w:tcPr>
          <w:p w14:paraId="586B7517" w14:textId="77777777" w:rsidR="000A1BDE" w:rsidRPr="00FB4A8E" w:rsidRDefault="000A1BDE" w:rsidP="00FB4A8E">
            <w:pPr>
              <w:spacing w:before="120" w:after="120"/>
              <w:jc w:val="center"/>
              <w:rPr>
                <w:rFonts w:ascii="Arial" w:hAnsi="Arial" w:cs="Arial"/>
                <w:sz w:val="24"/>
                <w:szCs w:val="24"/>
              </w:rPr>
            </w:pPr>
          </w:p>
        </w:tc>
      </w:tr>
      <w:tr w:rsidR="000A1BDE" w:rsidRPr="00FB4A8E" w14:paraId="1175326C" w14:textId="77777777" w:rsidTr="00E86508">
        <w:trPr>
          <w:trHeight w:val="708"/>
        </w:trPr>
        <w:tc>
          <w:tcPr>
            <w:tcW w:w="435" w:type="pct"/>
            <w:vMerge/>
            <w:vAlign w:val="center"/>
          </w:tcPr>
          <w:p w14:paraId="69D0D445" w14:textId="77777777" w:rsidR="000A1BDE" w:rsidRPr="00FB4A8E" w:rsidRDefault="000A1BDE" w:rsidP="00FB4A8E">
            <w:pPr>
              <w:spacing w:before="120" w:after="120"/>
              <w:rPr>
                <w:rFonts w:ascii="Arial" w:hAnsi="Arial" w:cs="Arial"/>
                <w:sz w:val="24"/>
                <w:szCs w:val="24"/>
              </w:rPr>
            </w:pPr>
          </w:p>
        </w:tc>
        <w:tc>
          <w:tcPr>
            <w:tcW w:w="3468" w:type="pct"/>
            <w:vMerge/>
            <w:vAlign w:val="center"/>
          </w:tcPr>
          <w:p w14:paraId="0B6C57C0" w14:textId="77777777" w:rsidR="000A1BDE" w:rsidRPr="00FB4A8E" w:rsidRDefault="000A1BDE" w:rsidP="00FB4A8E">
            <w:pPr>
              <w:overflowPunct/>
              <w:autoSpaceDE/>
              <w:autoSpaceDN/>
              <w:adjustRightInd/>
              <w:spacing w:before="120" w:after="120"/>
              <w:jc w:val="both"/>
              <w:textAlignment w:val="auto"/>
              <w:rPr>
                <w:rFonts w:ascii="Arial" w:hAnsi="Arial" w:cs="Arial"/>
                <w:sz w:val="24"/>
                <w:szCs w:val="24"/>
              </w:rPr>
            </w:pPr>
          </w:p>
        </w:tc>
        <w:tc>
          <w:tcPr>
            <w:tcW w:w="586" w:type="pct"/>
            <w:vAlign w:val="center"/>
          </w:tcPr>
          <w:p w14:paraId="566F1DD1"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NO</w:t>
            </w:r>
            <w:r w:rsidRPr="00FB4A8E">
              <w:rPr>
                <w:rFonts w:ascii="Arial" w:hAnsi="Arial" w:cs="Arial"/>
                <w:sz w:val="24"/>
                <w:szCs w:val="24"/>
              </w:rPr>
              <w:br/>
              <w:t>(FAIL)</w:t>
            </w:r>
          </w:p>
        </w:tc>
        <w:tc>
          <w:tcPr>
            <w:tcW w:w="511" w:type="pct"/>
            <w:shd w:val="clear" w:color="auto" w:fill="BFBFBF" w:themeFill="background1" w:themeFillShade="BF"/>
            <w:vAlign w:val="center"/>
          </w:tcPr>
          <w:p w14:paraId="7FD7B62F" w14:textId="77777777" w:rsidR="000A1BDE" w:rsidRPr="00FB4A8E" w:rsidRDefault="000A1BDE" w:rsidP="00FB4A8E">
            <w:pPr>
              <w:spacing w:before="120" w:after="120"/>
              <w:jc w:val="center"/>
              <w:rPr>
                <w:rFonts w:ascii="Arial" w:hAnsi="Arial" w:cs="Arial"/>
                <w:sz w:val="24"/>
                <w:szCs w:val="24"/>
              </w:rPr>
            </w:pPr>
          </w:p>
        </w:tc>
      </w:tr>
      <w:tr w:rsidR="000A1BDE" w:rsidRPr="00FB4A8E" w14:paraId="1D91D256" w14:textId="77777777" w:rsidTr="00E86508">
        <w:trPr>
          <w:trHeight w:val="1239"/>
        </w:trPr>
        <w:tc>
          <w:tcPr>
            <w:tcW w:w="435" w:type="pct"/>
            <w:vMerge w:val="restart"/>
            <w:vAlign w:val="center"/>
          </w:tcPr>
          <w:p w14:paraId="581C0AC3" w14:textId="1EB86349" w:rsidR="000A1BDE" w:rsidRPr="00FB4A8E" w:rsidRDefault="000A1BDE" w:rsidP="00FB4A8E">
            <w:pPr>
              <w:spacing w:before="120" w:after="120"/>
              <w:rPr>
                <w:rFonts w:ascii="Arial" w:hAnsi="Arial" w:cs="Arial"/>
                <w:sz w:val="24"/>
                <w:szCs w:val="24"/>
              </w:rPr>
            </w:pPr>
            <w:r w:rsidRPr="00FB4A8E">
              <w:rPr>
                <w:rFonts w:ascii="Arial" w:hAnsi="Arial" w:cs="Arial"/>
                <w:sz w:val="24"/>
                <w:szCs w:val="24"/>
              </w:rPr>
              <w:t xml:space="preserve">MR Tech </w:t>
            </w:r>
            <w:r w:rsidR="00FC757C">
              <w:rPr>
                <w:rFonts w:ascii="Arial" w:hAnsi="Arial" w:cs="Arial"/>
                <w:sz w:val="24"/>
                <w:szCs w:val="24"/>
              </w:rPr>
              <w:t>29</w:t>
            </w:r>
          </w:p>
        </w:tc>
        <w:tc>
          <w:tcPr>
            <w:tcW w:w="3468" w:type="pct"/>
            <w:vMerge w:val="restart"/>
            <w:vAlign w:val="center"/>
          </w:tcPr>
          <w:p w14:paraId="46D5B727" w14:textId="3020D0EA" w:rsidR="000A1BDE" w:rsidRPr="00FB4A8E" w:rsidRDefault="000A1BDE" w:rsidP="00FB4A8E">
            <w:pPr>
              <w:spacing w:before="120" w:after="120"/>
              <w:jc w:val="both"/>
              <w:rPr>
                <w:rFonts w:ascii="Arial" w:hAnsi="Arial" w:cs="Arial"/>
                <w:sz w:val="24"/>
                <w:szCs w:val="24"/>
              </w:rPr>
            </w:pPr>
            <w:r w:rsidRPr="00FB4A8E">
              <w:rPr>
                <w:rFonts w:ascii="Arial" w:hAnsi="Arial" w:cs="Arial"/>
                <w:sz w:val="24"/>
                <w:szCs w:val="24"/>
              </w:rPr>
              <w:t xml:space="preserve">The Provider(s) will provide appropriate user training at the time of installation of each machine (or such other date as agreed with </w:t>
            </w:r>
            <w:r w:rsidR="00211F5C" w:rsidRPr="00FB4A8E">
              <w:rPr>
                <w:rFonts w:ascii="Arial" w:hAnsi="Arial" w:cs="Arial"/>
                <w:sz w:val="24"/>
                <w:szCs w:val="24"/>
              </w:rPr>
              <w:t>the YPO</w:t>
            </w:r>
            <w:r w:rsidRPr="00FB4A8E">
              <w:rPr>
                <w:rFonts w:ascii="Arial" w:hAnsi="Arial" w:cs="Arial"/>
                <w:sz w:val="24"/>
                <w:szCs w:val="24"/>
              </w:rPr>
              <w:t xml:space="preserve"> or the Customer) </w:t>
            </w:r>
          </w:p>
          <w:p w14:paraId="0FE0249E" w14:textId="77777777" w:rsidR="000A1BDE" w:rsidRPr="00FB4A8E" w:rsidRDefault="000A1BDE" w:rsidP="00FB4A8E">
            <w:pPr>
              <w:spacing w:before="120" w:after="120"/>
              <w:jc w:val="both"/>
              <w:rPr>
                <w:rFonts w:ascii="Arial" w:hAnsi="Arial" w:cs="Arial"/>
                <w:sz w:val="24"/>
                <w:szCs w:val="24"/>
              </w:rPr>
            </w:pPr>
            <w:r w:rsidRPr="00FB4A8E">
              <w:rPr>
                <w:rFonts w:ascii="Arial" w:hAnsi="Arial" w:cs="Arial"/>
                <w:sz w:val="24"/>
                <w:szCs w:val="24"/>
              </w:rPr>
              <w:t>All training will be free of charge.</w:t>
            </w:r>
          </w:p>
          <w:p w14:paraId="24E985E3" w14:textId="77777777" w:rsidR="000A1BDE" w:rsidRPr="00FB4A8E" w:rsidRDefault="000A1BDE" w:rsidP="00FB4A8E">
            <w:pPr>
              <w:spacing w:before="120" w:after="120"/>
              <w:jc w:val="both"/>
              <w:rPr>
                <w:rFonts w:ascii="Arial" w:hAnsi="Arial" w:cs="Arial"/>
                <w:sz w:val="24"/>
                <w:szCs w:val="24"/>
              </w:rPr>
            </w:pPr>
            <w:r w:rsidRPr="00FB4A8E">
              <w:rPr>
                <w:rFonts w:ascii="Arial" w:hAnsi="Arial" w:cs="Arial"/>
                <w:sz w:val="24"/>
                <w:szCs w:val="24"/>
              </w:rPr>
              <w:t>An instruction and/or operators handbook must be delivered with every machine at the time of delivery.</w:t>
            </w:r>
          </w:p>
          <w:p w14:paraId="2DC209B1" w14:textId="77777777" w:rsidR="000A1BDE" w:rsidRPr="00FB4A8E" w:rsidRDefault="000A1BDE" w:rsidP="00FB4A8E">
            <w:pPr>
              <w:spacing w:before="120" w:after="120"/>
              <w:jc w:val="both"/>
              <w:rPr>
                <w:rFonts w:ascii="Arial" w:hAnsi="Arial" w:cs="Arial"/>
                <w:color w:val="000000"/>
                <w:sz w:val="24"/>
                <w:szCs w:val="24"/>
              </w:rPr>
            </w:pPr>
            <w:r w:rsidRPr="00FB4A8E">
              <w:rPr>
                <w:rFonts w:ascii="Arial" w:hAnsi="Arial" w:cs="Arial"/>
                <w:color w:val="000000"/>
                <w:sz w:val="24"/>
                <w:szCs w:val="24"/>
              </w:rPr>
              <w:t xml:space="preserve">Please confirm your acceptance. </w:t>
            </w:r>
          </w:p>
        </w:tc>
        <w:tc>
          <w:tcPr>
            <w:tcW w:w="586" w:type="pct"/>
            <w:vAlign w:val="center"/>
          </w:tcPr>
          <w:p w14:paraId="07FA95EF"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YES (PASS)</w:t>
            </w:r>
          </w:p>
        </w:tc>
        <w:tc>
          <w:tcPr>
            <w:tcW w:w="511" w:type="pct"/>
            <w:shd w:val="clear" w:color="auto" w:fill="D9D9D9" w:themeFill="background1" w:themeFillShade="D9"/>
            <w:vAlign w:val="center"/>
          </w:tcPr>
          <w:p w14:paraId="3356A201" w14:textId="77777777" w:rsidR="000A1BDE" w:rsidRPr="00FB4A8E" w:rsidRDefault="000A1BDE" w:rsidP="00FB4A8E">
            <w:pPr>
              <w:spacing w:before="120" w:after="120"/>
              <w:jc w:val="center"/>
              <w:rPr>
                <w:rFonts w:ascii="Arial" w:hAnsi="Arial" w:cs="Arial"/>
                <w:sz w:val="24"/>
                <w:szCs w:val="24"/>
              </w:rPr>
            </w:pPr>
          </w:p>
        </w:tc>
      </w:tr>
      <w:tr w:rsidR="000A1BDE" w:rsidRPr="00FB4A8E" w14:paraId="2B07B5F8" w14:textId="77777777" w:rsidTr="00E86508">
        <w:trPr>
          <w:trHeight w:val="708"/>
        </w:trPr>
        <w:tc>
          <w:tcPr>
            <w:tcW w:w="435" w:type="pct"/>
            <w:vMerge/>
            <w:vAlign w:val="center"/>
          </w:tcPr>
          <w:p w14:paraId="7E3EFC23" w14:textId="77777777" w:rsidR="000A1BDE" w:rsidRPr="00FB4A8E" w:rsidRDefault="000A1BDE" w:rsidP="00FB4A8E">
            <w:pPr>
              <w:spacing w:before="120" w:after="120"/>
              <w:rPr>
                <w:rFonts w:ascii="Arial" w:hAnsi="Arial" w:cs="Arial"/>
                <w:sz w:val="24"/>
                <w:szCs w:val="24"/>
              </w:rPr>
            </w:pPr>
          </w:p>
        </w:tc>
        <w:tc>
          <w:tcPr>
            <w:tcW w:w="3468" w:type="pct"/>
            <w:vMerge/>
            <w:vAlign w:val="center"/>
          </w:tcPr>
          <w:p w14:paraId="515BD52E" w14:textId="77777777" w:rsidR="000A1BDE" w:rsidRPr="00FB4A8E" w:rsidRDefault="000A1BDE" w:rsidP="00FB4A8E">
            <w:pPr>
              <w:spacing w:before="120" w:after="120"/>
              <w:jc w:val="both"/>
              <w:rPr>
                <w:rFonts w:ascii="Arial" w:hAnsi="Arial" w:cs="Arial"/>
                <w:sz w:val="24"/>
                <w:szCs w:val="24"/>
              </w:rPr>
            </w:pPr>
          </w:p>
        </w:tc>
        <w:tc>
          <w:tcPr>
            <w:tcW w:w="586" w:type="pct"/>
            <w:vAlign w:val="center"/>
          </w:tcPr>
          <w:p w14:paraId="4B0E3953"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NO</w:t>
            </w:r>
            <w:r w:rsidRPr="00FB4A8E">
              <w:rPr>
                <w:rFonts w:ascii="Arial" w:hAnsi="Arial" w:cs="Arial"/>
                <w:sz w:val="24"/>
                <w:szCs w:val="24"/>
              </w:rPr>
              <w:br/>
              <w:t>(FAIL)</w:t>
            </w:r>
          </w:p>
        </w:tc>
        <w:tc>
          <w:tcPr>
            <w:tcW w:w="511" w:type="pct"/>
            <w:shd w:val="clear" w:color="auto" w:fill="D9D9D9" w:themeFill="background1" w:themeFillShade="D9"/>
            <w:vAlign w:val="center"/>
          </w:tcPr>
          <w:p w14:paraId="7BBA0967" w14:textId="77777777" w:rsidR="000A1BDE" w:rsidRPr="00FB4A8E" w:rsidRDefault="000A1BDE" w:rsidP="00FB4A8E">
            <w:pPr>
              <w:spacing w:before="120" w:after="120"/>
              <w:jc w:val="center"/>
              <w:rPr>
                <w:rFonts w:ascii="Arial" w:hAnsi="Arial" w:cs="Arial"/>
                <w:sz w:val="24"/>
                <w:szCs w:val="24"/>
              </w:rPr>
            </w:pPr>
          </w:p>
        </w:tc>
      </w:tr>
      <w:tr w:rsidR="000A1BDE" w:rsidRPr="00FB4A8E" w14:paraId="1D095BC3" w14:textId="77777777" w:rsidTr="00E86508">
        <w:trPr>
          <w:trHeight w:val="799"/>
        </w:trPr>
        <w:tc>
          <w:tcPr>
            <w:tcW w:w="435" w:type="pct"/>
            <w:vMerge w:val="restart"/>
            <w:vAlign w:val="center"/>
          </w:tcPr>
          <w:p w14:paraId="61DCC72E" w14:textId="169AC37A" w:rsidR="000A1BDE" w:rsidRPr="00FB4A8E" w:rsidRDefault="000A1BDE" w:rsidP="00FB4A8E">
            <w:pPr>
              <w:spacing w:before="120" w:after="120"/>
              <w:rPr>
                <w:rFonts w:ascii="Arial" w:hAnsi="Arial" w:cs="Arial"/>
                <w:sz w:val="24"/>
                <w:szCs w:val="24"/>
              </w:rPr>
            </w:pPr>
            <w:r w:rsidRPr="00FB4A8E">
              <w:rPr>
                <w:rFonts w:ascii="Arial" w:hAnsi="Arial" w:cs="Arial"/>
                <w:sz w:val="24"/>
                <w:szCs w:val="24"/>
              </w:rPr>
              <w:t>MR Tech 3</w:t>
            </w:r>
            <w:r w:rsidR="00FC757C">
              <w:rPr>
                <w:rFonts w:ascii="Arial" w:hAnsi="Arial" w:cs="Arial"/>
                <w:sz w:val="24"/>
                <w:szCs w:val="24"/>
              </w:rPr>
              <w:t>0</w:t>
            </w:r>
          </w:p>
        </w:tc>
        <w:tc>
          <w:tcPr>
            <w:tcW w:w="3468" w:type="pct"/>
            <w:vMerge w:val="restart"/>
            <w:vAlign w:val="center"/>
          </w:tcPr>
          <w:p w14:paraId="6DD2129D" w14:textId="77777777" w:rsidR="000A1BDE" w:rsidRPr="00FB4A8E" w:rsidRDefault="000A1BDE" w:rsidP="00FB4A8E">
            <w:pPr>
              <w:spacing w:before="120" w:after="120"/>
              <w:jc w:val="both"/>
              <w:rPr>
                <w:rFonts w:ascii="Arial" w:hAnsi="Arial" w:cs="Arial"/>
                <w:color w:val="000000"/>
                <w:sz w:val="24"/>
                <w:szCs w:val="24"/>
              </w:rPr>
            </w:pPr>
            <w:r w:rsidRPr="00FB4A8E">
              <w:rPr>
                <w:rFonts w:ascii="Arial" w:hAnsi="Arial" w:cs="Arial"/>
                <w:sz w:val="24"/>
                <w:szCs w:val="24"/>
              </w:rPr>
              <w:t xml:space="preserve">Providers cannot substitute or amend a specification of a product without YPO’s approval. Where a substitute product is proposed, it must be to an equivalent or greater standard than the item it will replace and available at the same or reduced price. Providers must advise YPO of the changes at least 30 days in advance. </w:t>
            </w:r>
            <w:r w:rsidRPr="00FB4A8E">
              <w:rPr>
                <w:rFonts w:ascii="Arial" w:hAnsi="Arial" w:cs="Arial"/>
                <w:color w:val="000000"/>
                <w:sz w:val="24"/>
                <w:szCs w:val="24"/>
              </w:rPr>
              <w:t xml:space="preserve">Please confirm your acceptance. </w:t>
            </w:r>
          </w:p>
        </w:tc>
        <w:tc>
          <w:tcPr>
            <w:tcW w:w="586" w:type="pct"/>
            <w:vAlign w:val="center"/>
          </w:tcPr>
          <w:p w14:paraId="2F21083F"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YES (PASS)</w:t>
            </w:r>
          </w:p>
        </w:tc>
        <w:tc>
          <w:tcPr>
            <w:tcW w:w="511" w:type="pct"/>
            <w:shd w:val="clear" w:color="auto" w:fill="BFBFBF" w:themeFill="background1" w:themeFillShade="BF"/>
            <w:vAlign w:val="center"/>
          </w:tcPr>
          <w:p w14:paraId="2146326E" w14:textId="77777777" w:rsidR="000A1BDE" w:rsidRPr="00FB4A8E" w:rsidRDefault="000A1BDE" w:rsidP="00FB4A8E">
            <w:pPr>
              <w:spacing w:before="120" w:after="120"/>
              <w:jc w:val="center"/>
              <w:rPr>
                <w:rFonts w:ascii="Arial" w:hAnsi="Arial" w:cs="Arial"/>
                <w:sz w:val="24"/>
                <w:szCs w:val="24"/>
              </w:rPr>
            </w:pPr>
          </w:p>
        </w:tc>
      </w:tr>
      <w:tr w:rsidR="000A1BDE" w:rsidRPr="00FB4A8E" w14:paraId="1B341BCB" w14:textId="77777777" w:rsidTr="00E86508">
        <w:trPr>
          <w:trHeight w:val="708"/>
        </w:trPr>
        <w:tc>
          <w:tcPr>
            <w:tcW w:w="435" w:type="pct"/>
            <w:vMerge/>
            <w:vAlign w:val="center"/>
          </w:tcPr>
          <w:p w14:paraId="0B120B5B" w14:textId="77777777" w:rsidR="000A1BDE" w:rsidRPr="00FB4A8E" w:rsidRDefault="000A1BDE" w:rsidP="00FB4A8E">
            <w:pPr>
              <w:spacing w:before="120" w:after="120"/>
              <w:rPr>
                <w:rFonts w:ascii="Arial" w:hAnsi="Arial" w:cs="Arial"/>
                <w:sz w:val="24"/>
                <w:szCs w:val="24"/>
              </w:rPr>
            </w:pPr>
          </w:p>
        </w:tc>
        <w:tc>
          <w:tcPr>
            <w:tcW w:w="3468" w:type="pct"/>
            <w:vMerge/>
            <w:vAlign w:val="center"/>
          </w:tcPr>
          <w:p w14:paraId="4E4A486C" w14:textId="77777777" w:rsidR="000A1BDE" w:rsidRPr="00FB4A8E" w:rsidRDefault="000A1BDE" w:rsidP="00FB4A8E">
            <w:pPr>
              <w:spacing w:before="120" w:after="120"/>
              <w:jc w:val="both"/>
              <w:rPr>
                <w:rFonts w:ascii="Arial" w:hAnsi="Arial" w:cs="Arial"/>
                <w:sz w:val="24"/>
                <w:szCs w:val="24"/>
              </w:rPr>
            </w:pPr>
          </w:p>
        </w:tc>
        <w:tc>
          <w:tcPr>
            <w:tcW w:w="586" w:type="pct"/>
            <w:vAlign w:val="center"/>
          </w:tcPr>
          <w:p w14:paraId="12C93114"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NO</w:t>
            </w:r>
            <w:r w:rsidRPr="00FB4A8E">
              <w:rPr>
                <w:rFonts w:ascii="Arial" w:hAnsi="Arial" w:cs="Arial"/>
                <w:sz w:val="24"/>
                <w:szCs w:val="24"/>
              </w:rPr>
              <w:br/>
              <w:t>(FAIL)</w:t>
            </w:r>
          </w:p>
        </w:tc>
        <w:tc>
          <w:tcPr>
            <w:tcW w:w="511" w:type="pct"/>
            <w:shd w:val="clear" w:color="auto" w:fill="BFBFBF" w:themeFill="background1" w:themeFillShade="BF"/>
            <w:vAlign w:val="center"/>
          </w:tcPr>
          <w:p w14:paraId="4B6C7793" w14:textId="77777777" w:rsidR="000A1BDE" w:rsidRPr="00FB4A8E" w:rsidRDefault="000A1BDE" w:rsidP="00FB4A8E">
            <w:pPr>
              <w:spacing w:before="120" w:after="120"/>
              <w:jc w:val="center"/>
              <w:rPr>
                <w:rFonts w:ascii="Arial" w:hAnsi="Arial" w:cs="Arial"/>
                <w:sz w:val="24"/>
                <w:szCs w:val="24"/>
              </w:rPr>
            </w:pPr>
          </w:p>
        </w:tc>
      </w:tr>
      <w:tr w:rsidR="000A1BDE" w:rsidRPr="00FB4A8E" w14:paraId="0F1610F8" w14:textId="77777777" w:rsidTr="00E86508">
        <w:trPr>
          <w:trHeight w:val="836"/>
        </w:trPr>
        <w:tc>
          <w:tcPr>
            <w:tcW w:w="435" w:type="pct"/>
            <w:vMerge w:val="restart"/>
            <w:vAlign w:val="center"/>
          </w:tcPr>
          <w:p w14:paraId="391B08F9" w14:textId="0FB2508F" w:rsidR="000A1BDE" w:rsidRPr="00FB4A8E" w:rsidRDefault="000A1BDE" w:rsidP="00FB4A8E">
            <w:pPr>
              <w:spacing w:before="120" w:after="120"/>
              <w:rPr>
                <w:rFonts w:ascii="Arial" w:hAnsi="Arial" w:cs="Arial"/>
                <w:sz w:val="24"/>
                <w:szCs w:val="24"/>
              </w:rPr>
            </w:pPr>
            <w:r w:rsidRPr="00FB4A8E">
              <w:rPr>
                <w:rFonts w:ascii="Arial" w:hAnsi="Arial" w:cs="Arial"/>
                <w:sz w:val="24"/>
                <w:szCs w:val="24"/>
              </w:rPr>
              <w:t>MR Tech 3</w:t>
            </w:r>
            <w:r w:rsidR="00FC757C">
              <w:rPr>
                <w:rFonts w:ascii="Arial" w:hAnsi="Arial" w:cs="Arial"/>
                <w:sz w:val="24"/>
                <w:szCs w:val="24"/>
              </w:rPr>
              <w:t>1</w:t>
            </w:r>
          </w:p>
        </w:tc>
        <w:tc>
          <w:tcPr>
            <w:tcW w:w="3468" w:type="pct"/>
            <w:vMerge w:val="restart"/>
            <w:vAlign w:val="center"/>
          </w:tcPr>
          <w:p w14:paraId="5D340435" w14:textId="77344A89" w:rsidR="000A1BDE" w:rsidRPr="00FB4A8E" w:rsidRDefault="000A1BDE" w:rsidP="00FB4A8E">
            <w:pPr>
              <w:spacing w:before="120" w:after="120"/>
              <w:jc w:val="both"/>
              <w:rPr>
                <w:rFonts w:ascii="Arial" w:hAnsi="Arial" w:cs="Arial"/>
                <w:color w:val="000000"/>
                <w:sz w:val="24"/>
                <w:szCs w:val="24"/>
              </w:rPr>
            </w:pPr>
            <w:r w:rsidRPr="00FB4A8E">
              <w:rPr>
                <w:rFonts w:ascii="Arial" w:hAnsi="Arial" w:cs="Arial"/>
                <w:sz w:val="24"/>
                <w:szCs w:val="24"/>
              </w:rPr>
              <w:t xml:space="preserve">Any product discontinuations must be communicated to YPO in writing including a discontinuation date within 48 hours of the Provider being aware of the discontinuation. If there is another suitable comparable alternative to this product which meets the requirements stated in these </w:t>
            </w:r>
            <w:r w:rsidR="002376C6" w:rsidRPr="00FB4A8E">
              <w:rPr>
                <w:rFonts w:ascii="Arial" w:hAnsi="Arial" w:cs="Arial"/>
                <w:sz w:val="24"/>
                <w:szCs w:val="24"/>
              </w:rPr>
              <w:t>documents,</w:t>
            </w:r>
            <w:r w:rsidRPr="00FB4A8E">
              <w:rPr>
                <w:rFonts w:ascii="Arial" w:hAnsi="Arial" w:cs="Arial"/>
                <w:sz w:val="24"/>
                <w:szCs w:val="24"/>
              </w:rPr>
              <w:t xml:space="preserve"> then the Provider must inform YPO.</w:t>
            </w:r>
            <w:r w:rsidRPr="00FB4A8E">
              <w:rPr>
                <w:rFonts w:ascii="Arial" w:hAnsi="Arial" w:cs="Arial"/>
                <w:color w:val="000000"/>
                <w:sz w:val="24"/>
                <w:szCs w:val="24"/>
              </w:rPr>
              <w:t xml:space="preserve"> Please confirm your acceptance. </w:t>
            </w:r>
          </w:p>
        </w:tc>
        <w:tc>
          <w:tcPr>
            <w:tcW w:w="586" w:type="pct"/>
            <w:vAlign w:val="center"/>
          </w:tcPr>
          <w:p w14:paraId="2F925799"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YES (PASS)</w:t>
            </w:r>
          </w:p>
        </w:tc>
        <w:tc>
          <w:tcPr>
            <w:tcW w:w="511" w:type="pct"/>
            <w:shd w:val="clear" w:color="auto" w:fill="D9D9D9" w:themeFill="background1" w:themeFillShade="D9"/>
            <w:vAlign w:val="center"/>
          </w:tcPr>
          <w:p w14:paraId="1C37431B" w14:textId="77777777" w:rsidR="000A1BDE" w:rsidRPr="00FB4A8E" w:rsidRDefault="000A1BDE" w:rsidP="00FB4A8E">
            <w:pPr>
              <w:spacing w:before="120" w:after="120"/>
              <w:jc w:val="center"/>
              <w:rPr>
                <w:rFonts w:ascii="Arial" w:hAnsi="Arial" w:cs="Arial"/>
                <w:sz w:val="24"/>
                <w:szCs w:val="24"/>
              </w:rPr>
            </w:pPr>
          </w:p>
        </w:tc>
      </w:tr>
      <w:tr w:rsidR="000A1BDE" w:rsidRPr="00FB4A8E" w14:paraId="2770841A" w14:textId="77777777" w:rsidTr="00E86508">
        <w:trPr>
          <w:trHeight w:val="708"/>
        </w:trPr>
        <w:tc>
          <w:tcPr>
            <w:tcW w:w="435" w:type="pct"/>
            <w:vMerge/>
            <w:vAlign w:val="center"/>
          </w:tcPr>
          <w:p w14:paraId="5C95A95F" w14:textId="77777777" w:rsidR="000A1BDE" w:rsidRPr="00FB4A8E" w:rsidRDefault="000A1BDE" w:rsidP="00FB4A8E">
            <w:pPr>
              <w:spacing w:before="120" w:after="120"/>
              <w:rPr>
                <w:rFonts w:ascii="Arial" w:hAnsi="Arial" w:cs="Arial"/>
                <w:sz w:val="24"/>
                <w:szCs w:val="24"/>
              </w:rPr>
            </w:pPr>
          </w:p>
        </w:tc>
        <w:tc>
          <w:tcPr>
            <w:tcW w:w="3468" w:type="pct"/>
            <w:vMerge/>
            <w:vAlign w:val="center"/>
          </w:tcPr>
          <w:p w14:paraId="748F92F3" w14:textId="77777777" w:rsidR="000A1BDE" w:rsidRPr="00FB4A8E" w:rsidRDefault="000A1BDE" w:rsidP="00FB4A8E">
            <w:pPr>
              <w:spacing w:before="120" w:after="120"/>
              <w:jc w:val="both"/>
              <w:rPr>
                <w:rFonts w:ascii="Arial" w:hAnsi="Arial" w:cs="Arial"/>
                <w:sz w:val="24"/>
                <w:szCs w:val="24"/>
              </w:rPr>
            </w:pPr>
          </w:p>
        </w:tc>
        <w:tc>
          <w:tcPr>
            <w:tcW w:w="586" w:type="pct"/>
            <w:vAlign w:val="center"/>
          </w:tcPr>
          <w:p w14:paraId="430574A1"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NO</w:t>
            </w:r>
            <w:r w:rsidRPr="00FB4A8E">
              <w:rPr>
                <w:rFonts w:ascii="Arial" w:hAnsi="Arial" w:cs="Arial"/>
                <w:sz w:val="24"/>
                <w:szCs w:val="24"/>
              </w:rPr>
              <w:br/>
              <w:t>(FAIL)</w:t>
            </w:r>
          </w:p>
        </w:tc>
        <w:tc>
          <w:tcPr>
            <w:tcW w:w="511" w:type="pct"/>
            <w:shd w:val="clear" w:color="auto" w:fill="D9D9D9" w:themeFill="background1" w:themeFillShade="D9"/>
            <w:vAlign w:val="center"/>
          </w:tcPr>
          <w:p w14:paraId="4358242C" w14:textId="77777777" w:rsidR="000A1BDE" w:rsidRPr="00FB4A8E" w:rsidRDefault="000A1BDE" w:rsidP="00FB4A8E">
            <w:pPr>
              <w:spacing w:before="120" w:after="120"/>
              <w:jc w:val="center"/>
              <w:rPr>
                <w:rFonts w:ascii="Arial" w:hAnsi="Arial" w:cs="Arial"/>
                <w:sz w:val="24"/>
                <w:szCs w:val="24"/>
              </w:rPr>
            </w:pPr>
          </w:p>
        </w:tc>
      </w:tr>
      <w:tr w:rsidR="000A1BDE" w:rsidRPr="00FB4A8E" w14:paraId="0A0BAA5F" w14:textId="77777777" w:rsidTr="00E86508">
        <w:trPr>
          <w:trHeight w:val="708"/>
        </w:trPr>
        <w:tc>
          <w:tcPr>
            <w:tcW w:w="435" w:type="pct"/>
            <w:vMerge w:val="restart"/>
            <w:vAlign w:val="center"/>
          </w:tcPr>
          <w:p w14:paraId="2288A44D" w14:textId="2DD08769" w:rsidR="000A1BDE" w:rsidRPr="00FB4A8E" w:rsidRDefault="000A1BDE" w:rsidP="00FB4A8E">
            <w:pPr>
              <w:spacing w:before="120" w:after="120"/>
              <w:rPr>
                <w:rFonts w:ascii="Arial" w:hAnsi="Arial" w:cs="Arial"/>
                <w:sz w:val="24"/>
                <w:szCs w:val="24"/>
              </w:rPr>
            </w:pPr>
            <w:r w:rsidRPr="00FB4A8E">
              <w:rPr>
                <w:rFonts w:ascii="Arial" w:hAnsi="Arial" w:cs="Arial"/>
                <w:sz w:val="24"/>
                <w:szCs w:val="24"/>
              </w:rPr>
              <w:t>MR Tech 3</w:t>
            </w:r>
            <w:r w:rsidR="00FC757C">
              <w:rPr>
                <w:rFonts w:ascii="Arial" w:hAnsi="Arial" w:cs="Arial"/>
                <w:sz w:val="24"/>
                <w:szCs w:val="24"/>
              </w:rPr>
              <w:t>2</w:t>
            </w:r>
          </w:p>
        </w:tc>
        <w:tc>
          <w:tcPr>
            <w:tcW w:w="3468" w:type="pct"/>
            <w:vMerge w:val="restart"/>
            <w:vAlign w:val="center"/>
          </w:tcPr>
          <w:p w14:paraId="6F13E30E" w14:textId="77777777" w:rsidR="000A1BDE" w:rsidRPr="00FB4A8E" w:rsidRDefault="000A1BDE" w:rsidP="00DD5D7C">
            <w:pPr>
              <w:spacing w:before="120" w:after="120"/>
              <w:jc w:val="both"/>
              <w:rPr>
                <w:rFonts w:ascii="Arial" w:hAnsi="Arial" w:cs="Arial"/>
                <w:color w:val="000000"/>
                <w:sz w:val="24"/>
                <w:szCs w:val="24"/>
              </w:rPr>
            </w:pPr>
            <w:r w:rsidRPr="00FB4A8E">
              <w:rPr>
                <w:rFonts w:ascii="Arial" w:hAnsi="Arial" w:cs="Arial"/>
                <w:sz w:val="24"/>
                <w:szCs w:val="24"/>
              </w:rPr>
              <w:t>YPO require specific contact points within the Providers organisation. The persons named must have responsibility for the servicing of the contract.</w:t>
            </w:r>
            <w:r w:rsidRPr="00FB4A8E">
              <w:rPr>
                <w:rFonts w:ascii="Arial" w:hAnsi="Arial" w:cs="Arial"/>
                <w:color w:val="000000"/>
                <w:sz w:val="24"/>
                <w:szCs w:val="24"/>
              </w:rPr>
              <w:t xml:space="preserve"> Please confirm your acceptance. </w:t>
            </w:r>
          </w:p>
        </w:tc>
        <w:tc>
          <w:tcPr>
            <w:tcW w:w="586" w:type="pct"/>
            <w:vAlign w:val="center"/>
          </w:tcPr>
          <w:p w14:paraId="68FA7C0E"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YES (PASS)</w:t>
            </w:r>
          </w:p>
        </w:tc>
        <w:tc>
          <w:tcPr>
            <w:tcW w:w="511" w:type="pct"/>
            <w:shd w:val="clear" w:color="auto" w:fill="BFBFBF" w:themeFill="background1" w:themeFillShade="BF"/>
            <w:vAlign w:val="center"/>
          </w:tcPr>
          <w:p w14:paraId="6C761B8C" w14:textId="77777777" w:rsidR="000A1BDE" w:rsidRPr="00FB4A8E" w:rsidRDefault="000A1BDE" w:rsidP="00FB4A8E">
            <w:pPr>
              <w:spacing w:before="120" w:after="120"/>
              <w:jc w:val="center"/>
              <w:rPr>
                <w:rFonts w:ascii="Arial" w:hAnsi="Arial" w:cs="Arial"/>
                <w:sz w:val="24"/>
                <w:szCs w:val="24"/>
              </w:rPr>
            </w:pPr>
          </w:p>
        </w:tc>
      </w:tr>
      <w:tr w:rsidR="000A1BDE" w:rsidRPr="00FB4A8E" w14:paraId="751E0C2C" w14:textId="77777777" w:rsidTr="00E86508">
        <w:trPr>
          <w:trHeight w:val="708"/>
        </w:trPr>
        <w:tc>
          <w:tcPr>
            <w:tcW w:w="435" w:type="pct"/>
            <w:vMerge/>
            <w:vAlign w:val="center"/>
          </w:tcPr>
          <w:p w14:paraId="7C93B030" w14:textId="77777777" w:rsidR="000A1BDE" w:rsidRPr="00FB4A8E" w:rsidRDefault="000A1BDE" w:rsidP="00FB4A8E">
            <w:pPr>
              <w:spacing w:before="120" w:after="120"/>
              <w:rPr>
                <w:rFonts w:ascii="Arial" w:hAnsi="Arial" w:cs="Arial"/>
                <w:sz w:val="24"/>
                <w:szCs w:val="24"/>
              </w:rPr>
            </w:pPr>
          </w:p>
        </w:tc>
        <w:tc>
          <w:tcPr>
            <w:tcW w:w="3468" w:type="pct"/>
            <w:vMerge/>
            <w:vAlign w:val="center"/>
          </w:tcPr>
          <w:p w14:paraId="48DB0BB0" w14:textId="77777777" w:rsidR="000A1BDE" w:rsidRPr="00FB4A8E" w:rsidRDefault="000A1BDE" w:rsidP="00FB4A8E">
            <w:pPr>
              <w:spacing w:before="120" w:after="120"/>
              <w:jc w:val="both"/>
              <w:rPr>
                <w:rFonts w:ascii="Arial" w:hAnsi="Arial" w:cs="Arial"/>
                <w:sz w:val="24"/>
                <w:szCs w:val="24"/>
              </w:rPr>
            </w:pPr>
          </w:p>
        </w:tc>
        <w:tc>
          <w:tcPr>
            <w:tcW w:w="586" w:type="pct"/>
            <w:vAlign w:val="center"/>
          </w:tcPr>
          <w:p w14:paraId="165C284C" w14:textId="77777777" w:rsidR="000A1BDE" w:rsidRPr="00FB4A8E" w:rsidRDefault="000A1BDE" w:rsidP="00FB4A8E">
            <w:pPr>
              <w:spacing w:before="120" w:after="120"/>
              <w:jc w:val="center"/>
              <w:rPr>
                <w:rFonts w:ascii="Arial" w:hAnsi="Arial" w:cs="Arial"/>
                <w:sz w:val="24"/>
                <w:szCs w:val="24"/>
              </w:rPr>
            </w:pPr>
            <w:r w:rsidRPr="00FB4A8E">
              <w:rPr>
                <w:rFonts w:ascii="Arial" w:hAnsi="Arial" w:cs="Arial"/>
                <w:sz w:val="24"/>
                <w:szCs w:val="24"/>
              </w:rPr>
              <w:t>NO</w:t>
            </w:r>
            <w:r w:rsidRPr="00FB4A8E">
              <w:rPr>
                <w:rFonts w:ascii="Arial" w:hAnsi="Arial" w:cs="Arial"/>
                <w:sz w:val="24"/>
                <w:szCs w:val="24"/>
              </w:rPr>
              <w:br/>
              <w:t>(FAIL)</w:t>
            </w:r>
          </w:p>
        </w:tc>
        <w:tc>
          <w:tcPr>
            <w:tcW w:w="511" w:type="pct"/>
            <w:shd w:val="clear" w:color="auto" w:fill="BFBFBF" w:themeFill="background1" w:themeFillShade="BF"/>
            <w:vAlign w:val="center"/>
          </w:tcPr>
          <w:p w14:paraId="6882986A" w14:textId="77777777" w:rsidR="000A1BDE" w:rsidRPr="00FB4A8E" w:rsidRDefault="000A1BDE" w:rsidP="00FB4A8E">
            <w:pPr>
              <w:spacing w:before="120" w:after="120"/>
              <w:jc w:val="center"/>
              <w:rPr>
                <w:rFonts w:ascii="Arial" w:hAnsi="Arial" w:cs="Arial"/>
                <w:b/>
                <w:sz w:val="24"/>
                <w:szCs w:val="24"/>
              </w:rPr>
            </w:pPr>
          </w:p>
        </w:tc>
      </w:tr>
    </w:tbl>
    <w:p w14:paraId="1CC5E2E1" w14:textId="77777777" w:rsidR="000A1BDE" w:rsidRPr="00EF3303" w:rsidRDefault="000A1BDE" w:rsidP="000A1BDE">
      <w:pPr>
        <w:overflowPunct/>
        <w:autoSpaceDE/>
        <w:autoSpaceDN/>
        <w:adjustRightInd/>
        <w:ind w:hanging="770"/>
        <w:jc w:val="both"/>
        <w:textAlignment w:val="auto"/>
        <w:rPr>
          <w:rFonts w:ascii="Arial" w:hAnsi="Arial" w:cs="Arial"/>
          <w:b/>
          <w:color w:val="566BBA"/>
          <w:sz w:val="28"/>
          <w:szCs w:val="28"/>
        </w:rPr>
      </w:pPr>
    </w:p>
    <w:tbl>
      <w:tblPr>
        <w:tblW w:w="549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2"/>
        <w:gridCol w:w="6712"/>
        <w:gridCol w:w="1134"/>
        <w:gridCol w:w="989"/>
      </w:tblGrid>
      <w:tr w:rsidR="007C5EB3" w:rsidRPr="00FB4A8E" w14:paraId="52A1F53E" w14:textId="77777777" w:rsidTr="00F07708">
        <w:trPr>
          <w:trHeight w:val="530"/>
        </w:trPr>
        <w:tc>
          <w:tcPr>
            <w:tcW w:w="5000" w:type="pct"/>
            <w:gridSpan w:val="4"/>
            <w:shd w:val="clear" w:color="auto" w:fill="543996"/>
            <w:vAlign w:val="center"/>
          </w:tcPr>
          <w:p w14:paraId="7E1A50FD" w14:textId="1BB5A8BF" w:rsidR="007C5EB3" w:rsidRPr="00FB4A8E" w:rsidRDefault="007C5EB3" w:rsidP="00F07708">
            <w:pPr>
              <w:pStyle w:val="BodyText1"/>
              <w:spacing w:before="120"/>
              <w:jc w:val="center"/>
              <w:rPr>
                <w:rFonts w:cs="Arial"/>
                <w:b/>
                <w:color w:val="FFFFFF"/>
                <w:sz w:val="24"/>
                <w:szCs w:val="24"/>
              </w:rPr>
            </w:pPr>
            <w:r w:rsidRPr="00FB4A8E">
              <w:rPr>
                <w:rFonts w:cs="Arial"/>
                <w:b/>
                <w:color w:val="FFFFFF"/>
                <w:sz w:val="24"/>
                <w:szCs w:val="24"/>
              </w:rPr>
              <w:lastRenderedPageBreak/>
              <w:t>TABLE 3.</w:t>
            </w:r>
            <w:r>
              <w:rPr>
                <w:rFonts w:cs="Arial"/>
                <w:b/>
                <w:color w:val="FFFFFF"/>
                <w:sz w:val="24"/>
                <w:szCs w:val="24"/>
              </w:rPr>
              <w:t>8</w:t>
            </w:r>
            <w:r w:rsidRPr="00FB4A8E">
              <w:rPr>
                <w:rFonts w:cs="Arial"/>
                <w:b/>
                <w:color w:val="FFFFFF"/>
                <w:sz w:val="24"/>
                <w:szCs w:val="24"/>
              </w:rPr>
              <w:t xml:space="preserve">: </w:t>
            </w:r>
            <w:r>
              <w:rPr>
                <w:rFonts w:cs="Arial"/>
                <w:b/>
                <w:color w:val="FFFFFF"/>
                <w:sz w:val="24"/>
                <w:szCs w:val="24"/>
              </w:rPr>
              <w:t>ACCOUNT MANAGEMENT</w:t>
            </w:r>
          </w:p>
        </w:tc>
      </w:tr>
      <w:tr w:rsidR="007C5EB3" w:rsidRPr="00FB4A8E" w14:paraId="24151CDF" w14:textId="77777777" w:rsidTr="00F07708">
        <w:trPr>
          <w:trHeight w:val="593"/>
        </w:trPr>
        <w:tc>
          <w:tcPr>
            <w:tcW w:w="435" w:type="pct"/>
            <w:shd w:val="clear" w:color="auto" w:fill="543996"/>
            <w:vAlign w:val="center"/>
          </w:tcPr>
          <w:p w14:paraId="2A4A24C4" w14:textId="77777777" w:rsidR="007C5EB3" w:rsidRPr="00FB4A8E" w:rsidRDefault="007C5EB3" w:rsidP="00F07708">
            <w:pPr>
              <w:pStyle w:val="BodyText1"/>
              <w:spacing w:before="120"/>
              <w:rPr>
                <w:rFonts w:cs="Arial"/>
                <w:b/>
                <w:color w:val="FFFFFF"/>
                <w:sz w:val="24"/>
                <w:szCs w:val="24"/>
              </w:rPr>
            </w:pPr>
            <w:r w:rsidRPr="00FB4A8E">
              <w:rPr>
                <w:rFonts w:cs="Arial"/>
                <w:b/>
                <w:color w:val="FFFFFF"/>
                <w:sz w:val="24"/>
                <w:szCs w:val="24"/>
              </w:rPr>
              <w:t>Ref</w:t>
            </w:r>
          </w:p>
        </w:tc>
        <w:tc>
          <w:tcPr>
            <w:tcW w:w="3468" w:type="pct"/>
            <w:shd w:val="clear" w:color="auto" w:fill="543996"/>
            <w:vAlign w:val="center"/>
          </w:tcPr>
          <w:p w14:paraId="7971337D" w14:textId="77777777" w:rsidR="007C5EB3" w:rsidRPr="00FB4A8E" w:rsidRDefault="007C5EB3" w:rsidP="00F07708">
            <w:pPr>
              <w:pStyle w:val="BodyText1"/>
              <w:spacing w:before="120"/>
              <w:rPr>
                <w:rFonts w:cs="Arial"/>
                <w:b/>
                <w:color w:val="FFFFFF"/>
                <w:sz w:val="24"/>
                <w:szCs w:val="24"/>
              </w:rPr>
            </w:pPr>
            <w:r w:rsidRPr="00FB4A8E">
              <w:rPr>
                <w:rFonts w:cs="Arial"/>
                <w:b/>
                <w:color w:val="FFFFFF"/>
                <w:sz w:val="24"/>
                <w:szCs w:val="24"/>
              </w:rPr>
              <w:t>Requirement</w:t>
            </w:r>
          </w:p>
        </w:tc>
        <w:tc>
          <w:tcPr>
            <w:tcW w:w="1097" w:type="pct"/>
            <w:gridSpan w:val="2"/>
            <w:shd w:val="clear" w:color="auto" w:fill="543996"/>
            <w:vAlign w:val="center"/>
          </w:tcPr>
          <w:p w14:paraId="06D13CC6" w14:textId="77777777" w:rsidR="007C5EB3" w:rsidRPr="00FB4A8E" w:rsidRDefault="007C5EB3" w:rsidP="00F07708">
            <w:pPr>
              <w:pStyle w:val="BodyText1"/>
              <w:spacing w:before="120"/>
              <w:rPr>
                <w:rFonts w:cs="Arial"/>
                <w:b/>
                <w:color w:val="FFFFFF"/>
                <w:sz w:val="24"/>
                <w:szCs w:val="24"/>
              </w:rPr>
            </w:pPr>
            <w:r w:rsidRPr="00FB4A8E">
              <w:rPr>
                <w:rFonts w:cs="Arial"/>
                <w:b/>
                <w:color w:val="FFFFFF"/>
                <w:sz w:val="24"/>
                <w:szCs w:val="24"/>
              </w:rPr>
              <w:t>Insert (x) into the appropriate box</w:t>
            </w:r>
          </w:p>
        </w:tc>
      </w:tr>
      <w:tr w:rsidR="007C5EB3" w:rsidRPr="00FB4A8E" w14:paraId="5C06D06F" w14:textId="77777777" w:rsidTr="00F07708">
        <w:trPr>
          <w:trHeight w:val="550"/>
        </w:trPr>
        <w:tc>
          <w:tcPr>
            <w:tcW w:w="435" w:type="pct"/>
            <w:vMerge w:val="restart"/>
            <w:vAlign w:val="center"/>
          </w:tcPr>
          <w:p w14:paraId="59015F8B" w14:textId="1459AC98" w:rsidR="00204090" w:rsidRPr="00FB4A8E" w:rsidRDefault="007C5EB3" w:rsidP="00F07708">
            <w:pPr>
              <w:pStyle w:val="BodyText1"/>
              <w:spacing w:before="120"/>
              <w:rPr>
                <w:rFonts w:cs="Arial"/>
                <w:sz w:val="24"/>
                <w:szCs w:val="24"/>
              </w:rPr>
            </w:pPr>
            <w:r w:rsidRPr="00FB4A8E">
              <w:rPr>
                <w:rFonts w:cs="Arial"/>
                <w:sz w:val="24"/>
                <w:szCs w:val="24"/>
              </w:rPr>
              <w:t xml:space="preserve">MR Tech </w:t>
            </w:r>
            <w:r w:rsidR="00204090">
              <w:rPr>
                <w:rFonts w:cs="Arial"/>
                <w:sz w:val="24"/>
                <w:szCs w:val="24"/>
              </w:rPr>
              <w:t>33</w:t>
            </w:r>
          </w:p>
        </w:tc>
        <w:tc>
          <w:tcPr>
            <w:tcW w:w="3468" w:type="pct"/>
            <w:vMerge w:val="restart"/>
            <w:vAlign w:val="center"/>
          </w:tcPr>
          <w:p w14:paraId="05F4386E" w14:textId="3599BFAD" w:rsidR="007C5EB3" w:rsidRDefault="00734095" w:rsidP="00F07708">
            <w:pPr>
              <w:spacing w:before="120" w:after="120"/>
              <w:jc w:val="both"/>
              <w:rPr>
                <w:rFonts w:ascii="Arial" w:hAnsi="Arial" w:cs="Arial"/>
                <w:sz w:val="24"/>
                <w:szCs w:val="24"/>
              </w:rPr>
            </w:pPr>
            <w:r>
              <w:rPr>
                <w:rFonts w:ascii="Arial" w:hAnsi="Arial" w:cs="Arial"/>
                <w:sz w:val="24"/>
                <w:szCs w:val="24"/>
              </w:rPr>
              <w:t xml:space="preserve">YPO and its customers expect providers to be able to offer an online platform, either web-portal, smartphone app or suitable alternative to view billing, order history and product information. </w:t>
            </w:r>
          </w:p>
          <w:p w14:paraId="24BB2ABE" w14:textId="79268AA9" w:rsidR="00734095" w:rsidRPr="00FB4A8E" w:rsidRDefault="00734095" w:rsidP="00F07708">
            <w:pPr>
              <w:spacing w:before="120" w:after="120"/>
              <w:jc w:val="both"/>
              <w:rPr>
                <w:rFonts w:ascii="Arial" w:hAnsi="Arial" w:cs="Arial"/>
                <w:color w:val="000000"/>
                <w:sz w:val="24"/>
                <w:szCs w:val="24"/>
              </w:rPr>
            </w:pPr>
            <w:r>
              <w:rPr>
                <w:rFonts w:ascii="Arial" w:hAnsi="Arial" w:cs="Arial"/>
                <w:color w:val="000000"/>
                <w:sz w:val="24"/>
                <w:szCs w:val="24"/>
              </w:rPr>
              <w:t xml:space="preserve">Please confirm your acceptance. </w:t>
            </w:r>
          </w:p>
        </w:tc>
        <w:tc>
          <w:tcPr>
            <w:tcW w:w="586" w:type="pct"/>
            <w:vAlign w:val="center"/>
          </w:tcPr>
          <w:p w14:paraId="3B638D4C" w14:textId="77777777" w:rsidR="007C5EB3" w:rsidRPr="00FB4A8E" w:rsidRDefault="007C5EB3" w:rsidP="00F07708">
            <w:pPr>
              <w:spacing w:before="120" w:after="120"/>
              <w:jc w:val="center"/>
              <w:rPr>
                <w:rFonts w:ascii="Arial" w:hAnsi="Arial" w:cs="Arial"/>
                <w:sz w:val="24"/>
                <w:szCs w:val="24"/>
              </w:rPr>
            </w:pPr>
            <w:r w:rsidRPr="00FB4A8E">
              <w:rPr>
                <w:rFonts w:ascii="Arial" w:hAnsi="Arial" w:cs="Arial"/>
                <w:sz w:val="24"/>
                <w:szCs w:val="24"/>
              </w:rPr>
              <w:t>YES (PASS)</w:t>
            </w:r>
          </w:p>
        </w:tc>
        <w:tc>
          <w:tcPr>
            <w:tcW w:w="511" w:type="pct"/>
            <w:shd w:val="clear" w:color="auto" w:fill="BFBFBF" w:themeFill="background1" w:themeFillShade="BF"/>
            <w:vAlign w:val="center"/>
          </w:tcPr>
          <w:p w14:paraId="75306104" w14:textId="77777777" w:rsidR="007C5EB3" w:rsidRPr="00FB4A8E" w:rsidRDefault="007C5EB3" w:rsidP="00F07708">
            <w:pPr>
              <w:spacing w:before="120" w:after="120"/>
              <w:jc w:val="center"/>
              <w:rPr>
                <w:rFonts w:ascii="Arial" w:hAnsi="Arial" w:cs="Arial"/>
                <w:sz w:val="24"/>
                <w:szCs w:val="24"/>
              </w:rPr>
            </w:pPr>
          </w:p>
        </w:tc>
      </w:tr>
      <w:tr w:rsidR="007C5EB3" w:rsidRPr="00FB4A8E" w14:paraId="2A5C5D4E" w14:textId="77777777" w:rsidTr="00F07708">
        <w:trPr>
          <w:trHeight w:val="550"/>
        </w:trPr>
        <w:tc>
          <w:tcPr>
            <w:tcW w:w="435" w:type="pct"/>
            <w:vMerge/>
            <w:vAlign w:val="center"/>
          </w:tcPr>
          <w:p w14:paraId="0C772771" w14:textId="77777777" w:rsidR="007C5EB3" w:rsidRPr="00FB4A8E" w:rsidRDefault="007C5EB3" w:rsidP="00F07708">
            <w:pPr>
              <w:pStyle w:val="BodyText1"/>
              <w:spacing w:before="120"/>
              <w:rPr>
                <w:rFonts w:cs="Arial"/>
                <w:sz w:val="24"/>
                <w:szCs w:val="24"/>
              </w:rPr>
            </w:pPr>
          </w:p>
        </w:tc>
        <w:tc>
          <w:tcPr>
            <w:tcW w:w="3468" w:type="pct"/>
            <w:vMerge/>
            <w:vAlign w:val="center"/>
          </w:tcPr>
          <w:p w14:paraId="5230C9DB" w14:textId="77777777" w:rsidR="007C5EB3" w:rsidRPr="00FB4A8E" w:rsidRDefault="007C5EB3" w:rsidP="00F07708">
            <w:pPr>
              <w:spacing w:before="120" w:after="120"/>
              <w:jc w:val="both"/>
              <w:rPr>
                <w:rFonts w:ascii="Arial" w:hAnsi="Arial" w:cs="Arial"/>
                <w:sz w:val="24"/>
                <w:szCs w:val="24"/>
              </w:rPr>
            </w:pPr>
          </w:p>
        </w:tc>
        <w:tc>
          <w:tcPr>
            <w:tcW w:w="586" w:type="pct"/>
            <w:vAlign w:val="center"/>
          </w:tcPr>
          <w:p w14:paraId="34BCAC0E" w14:textId="77777777" w:rsidR="007C5EB3" w:rsidRPr="00FB4A8E" w:rsidRDefault="007C5EB3" w:rsidP="00F07708">
            <w:pPr>
              <w:spacing w:before="120" w:after="120"/>
              <w:jc w:val="center"/>
              <w:rPr>
                <w:rFonts w:ascii="Arial" w:hAnsi="Arial" w:cs="Arial"/>
                <w:sz w:val="24"/>
                <w:szCs w:val="24"/>
              </w:rPr>
            </w:pPr>
            <w:r w:rsidRPr="00FB4A8E">
              <w:rPr>
                <w:rFonts w:ascii="Arial" w:hAnsi="Arial" w:cs="Arial"/>
                <w:sz w:val="24"/>
                <w:szCs w:val="24"/>
              </w:rPr>
              <w:t>NO</w:t>
            </w:r>
            <w:r w:rsidRPr="00FB4A8E">
              <w:rPr>
                <w:rFonts w:ascii="Arial" w:hAnsi="Arial" w:cs="Arial"/>
                <w:sz w:val="24"/>
                <w:szCs w:val="24"/>
              </w:rPr>
              <w:br/>
              <w:t>(FAIL)</w:t>
            </w:r>
          </w:p>
        </w:tc>
        <w:tc>
          <w:tcPr>
            <w:tcW w:w="511" w:type="pct"/>
            <w:shd w:val="clear" w:color="auto" w:fill="BFBFBF" w:themeFill="background1" w:themeFillShade="BF"/>
            <w:vAlign w:val="center"/>
          </w:tcPr>
          <w:p w14:paraId="4521523A" w14:textId="77777777" w:rsidR="007C5EB3" w:rsidRPr="00FB4A8E" w:rsidRDefault="007C5EB3" w:rsidP="00F07708">
            <w:pPr>
              <w:spacing w:before="120" w:after="120"/>
              <w:jc w:val="center"/>
              <w:rPr>
                <w:rFonts w:ascii="Arial" w:hAnsi="Arial" w:cs="Arial"/>
                <w:sz w:val="24"/>
                <w:szCs w:val="24"/>
              </w:rPr>
            </w:pPr>
          </w:p>
        </w:tc>
      </w:tr>
    </w:tbl>
    <w:p w14:paraId="481F5998" w14:textId="6C2F0FDD" w:rsidR="000A1BDE" w:rsidRDefault="000A1BDE" w:rsidP="000A1BDE">
      <w:pPr>
        <w:overflowPunct/>
        <w:autoSpaceDE/>
        <w:autoSpaceDN/>
        <w:adjustRightInd/>
        <w:ind w:hanging="770"/>
        <w:jc w:val="both"/>
        <w:textAlignment w:val="auto"/>
        <w:rPr>
          <w:rFonts w:ascii="Arial" w:hAnsi="Arial" w:cs="Arial"/>
          <w:b/>
          <w:color w:val="566BBA"/>
          <w:sz w:val="28"/>
          <w:szCs w:val="28"/>
        </w:rPr>
      </w:pPr>
    </w:p>
    <w:p w14:paraId="64807CA8" w14:textId="303B1E1C" w:rsidR="00B37E26" w:rsidRDefault="00B37E26" w:rsidP="000A1BDE">
      <w:pPr>
        <w:overflowPunct/>
        <w:autoSpaceDE/>
        <w:autoSpaceDN/>
        <w:adjustRightInd/>
        <w:ind w:hanging="770"/>
        <w:jc w:val="both"/>
        <w:textAlignment w:val="auto"/>
        <w:rPr>
          <w:rFonts w:ascii="Arial" w:hAnsi="Arial" w:cs="Arial"/>
          <w:b/>
          <w:color w:val="566BBA"/>
          <w:sz w:val="28"/>
          <w:szCs w:val="28"/>
        </w:rPr>
      </w:pPr>
    </w:p>
    <w:p w14:paraId="66FEF348" w14:textId="77777777" w:rsidR="00B37E26" w:rsidRPr="00EF3303" w:rsidRDefault="00B37E26" w:rsidP="000A1BDE">
      <w:pPr>
        <w:overflowPunct/>
        <w:autoSpaceDE/>
        <w:autoSpaceDN/>
        <w:adjustRightInd/>
        <w:ind w:hanging="770"/>
        <w:jc w:val="both"/>
        <w:textAlignment w:val="auto"/>
        <w:rPr>
          <w:rFonts w:ascii="Arial" w:hAnsi="Arial" w:cs="Arial"/>
          <w:b/>
          <w:color w:val="566BBA"/>
          <w:sz w:val="28"/>
          <w:szCs w:val="28"/>
        </w:rPr>
      </w:pPr>
    </w:p>
    <w:p w14:paraId="6ED37CA0" w14:textId="65EE4069" w:rsidR="000A1BDE" w:rsidRPr="00E72104" w:rsidRDefault="000A1BDE" w:rsidP="00E72104">
      <w:pPr>
        <w:overflowPunct/>
        <w:autoSpaceDE/>
        <w:autoSpaceDN/>
        <w:adjustRightInd/>
        <w:ind w:hanging="709"/>
        <w:jc w:val="both"/>
        <w:textAlignment w:val="auto"/>
        <w:rPr>
          <w:rFonts w:ascii="Arial" w:hAnsi="Arial" w:cs="Arial"/>
          <w:b/>
          <w:color w:val="566BBA"/>
          <w:sz w:val="28"/>
          <w:szCs w:val="28"/>
        </w:rPr>
      </w:pPr>
      <w:bookmarkStart w:id="176" w:name="_Toc287017308"/>
      <w:bookmarkStart w:id="177" w:name="_Toc287017440"/>
      <w:bookmarkStart w:id="178" w:name="_Toc287342847"/>
      <w:bookmarkStart w:id="179" w:name="_Toc287342975"/>
      <w:bookmarkStart w:id="180" w:name="_Toc287343255"/>
      <w:bookmarkStart w:id="181" w:name="_Toc287343348"/>
      <w:bookmarkStart w:id="182" w:name="_Toc287343458"/>
      <w:bookmarkStart w:id="183" w:name="_Toc287343591"/>
      <w:bookmarkStart w:id="184" w:name="_Toc287343701"/>
      <w:bookmarkStart w:id="185" w:name="_Toc287343814"/>
      <w:bookmarkStart w:id="186" w:name="_Toc287448315"/>
      <w:r w:rsidRPr="00EF3303">
        <w:rPr>
          <w:rFonts w:ascii="Arial" w:hAnsi="Arial" w:cs="Arial"/>
          <w:b/>
          <w:color w:val="4F2D7F"/>
          <w:sz w:val="28"/>
          <w:szCs w:val="28"/>
        </w:rPr>
        <w:t>4</w:t>
      </w:r>
      <w:r w:rsidRPr="00EF3303">
        <w:rPr>
          <w:rFonts w:ascii="Arial" w:hAnsi="Arial" w:cs="Arial"/>
          <w:b/>
          <w:color w:val="4F2D7F"/>
          <w:sz w:val="28"/>
          <w:szCs w:val="28"/>
        </w:rPr>
        <w:tab/>
        <w:t>Commercial Mandatory Requirements</w:t>
      </w:r>
      <w:bookmarkEnd w:id="176"/>
      <w:bookmarkEnd w:id="177"/>
      <w:bookmarkEnd w:id="178"/>
      <w:bookmarkEnd w:id="179"/>
      <w:bookmarkEnd w:id="180"/>
      <w:bookmarkEnd w:id="181"/>
      <w:bookmarkEnd w:id="182"/>
      <w:bookmarkEnd w:id="183"/>
      <w:bookmarkEnd w:id="184"/>
      <w:bookmarkEnd w:id="185"/>
      <w:bookmarkEnd w:id="186"/>
    </w:p>
    <w:p w14:paraId="4260F817" w14:textId="748A240C" w:rsidR="000A1BDE" w:rsidRPr="00EF3303" w:rsidRDefault="000A1BDE" w:rsidP="00E72104">
      <w:pPr>
        <w:pStyle w:val="BodyText1"/>
        <w:spacing w:line="276" w:lineRule="auto"/>
        <w:ind w:hanging="709"/>
        <w:jc w:val="both"/>
        <w:rPr>
          <w:rFonts w:cs="Arial"/>
        </w:rPr>
      </w:pPr>
      <w:r w:rsidRPr="00E72104">
        <w:rPr>
          <w:rFonts w:cs="Arial"/>
          <w:sz w:val="24"/>
          <w:szCs w:val="24"/>
        </w:rPr>
        <w:t>4.1</w:t>
      </w:r>
      <w:r w:rsidRPr="00E72104">
        <w:rPr>
          <w:rFonts w:cs="Arial"/>
          <w:sz w:val="24"/>
          <w:szCs w:val="24"/>
        </w:rPr>
        <w:tab/>
        <w:t xml:space="preserve">The tables below set out YPO’s Mandatory Commercial Requirements relating to the provision of the </w:t>
      </w:r>
      <w:r w:rsidRPr="002128EF">
        <w:rPr>
          <w:rFonts w:cs="Arial"/>
          <w:sz w:val="24"/>
          <w:szCs w:val="24"/>
        </w:rPr>
        <w:t>services</w:t>
      </w:r>
      <w:r w:rsidRPr="00E72104">
        <w:rPr>
          <w:rFonts w:cs="Arial"/>
          <w:sz w:val="24"/>
          <w:szCs w:val="24"/>
        </w:rPr>
        <w:t>.</w:t>
      </w:r>
    </w:p>
    <w:p w14:paraId="1D1A6ED6" w14:textId="77777777" w:rsidR="000A1BDE" w:rsidRPr="00EF3303" w:rsidRDefault="000A1BDE" w:rsidP="000A1BDE">
      <w:pPr>
        <w:pStyle w:val="BodyText1"/>
        <w:spacing w:before="0" w:after="0"/>
        <w:rPr>
          <w:rFonts w:cs="Arial"/>
          <w:sz w:val="10"/>
          <w:szCs w:val="10"/>
        </w:rPr>
      </w:pPr>
    </w:p>
    <w:p w14:paraId="1A1AD179" w14:textId="77777777" w:rsidR="000A1BDE" w:rsidRPr="00EF3303" w:rsidRDefault="000A1BDE" w:rsidP="000A1BDE">
      <w:pPr>
        <w:rPr>
          <w:rFonts w:ascii="Arial" w:hAnsi="Arial" w:cs="Arial"/>
          <w:bCs/>
          <w:sz w:val="16"/>
          <w:szCs w:val="16"/>
        </w:rPr>
      </w:pPr>
    </w:p>
    <w:tbl>
      <w:tblPr>
        <w:tblW w:w="549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ayout w:type="fixed"/>
        <w:tblLook w:val="01E0" w:firstRow="1" w:lastRow="1" w:firstColumn="1" w:lastColumn="1" w:noHBand="0" w:noVBand="0"/>
      </w:tblPr>
      <w:tblGrid>
        <w:gridCol w:w="1034"/>
        <w:gridCol w:w="6520"/>
        <w:gridCol w:w="1134"/>
        <w:gridCol w:w="989"/>
      </w:tblGrid>
      <w:tr w:rsidR="000A1BDE" w:rsidRPr="008C5922" w14:paraId="4782BD5F" w14:textId="77777777" w:rsidTr="00EF3303">
        <w:tc>
          <w:tcPr>
            <w:tcW w:w="5000" w:type="pct"/>
            <w:gridSpan w:val="4"/>
            <w:shd w:val="clear" w:color="auto" w:fill="4F2D7F"/>
          </w:tcPr>
          <w:p w14:paraId="11E2DE9C" w14:textId="77777777" w:rsidR="000A1BDE" w:rsidRPr="008C5922" w:rsidRDefault="000A1BDE" w:rsidP="00DD5D7C">
            <w:pPr>
              <w:pStyle w:val="BodyText1"/>
              <w:spacing w:before="120"/>
              <w:jc w:val="center"/>
              <w:rPr>
                <w:rFonts w:cs="Arial"/>
                <w:b/>
                <w:color w:val="FFFFFF"/>
                <w:sz w:val="24"/>
                <w:szCs w:val="24"/>
              </w:rPr>
            </w:pPr>
            <w:r w:rsidRPr="008C5922">
              <w:rPr>
                <w:rFonts w:cs="Arial"/>
                <w:b/>
                <w:color w:val="FFFFFF"/>
                <w:sz w:val="24"/>
                <w:szCs w:val="24"/>
              </w:rPr>
              <w:t>TABLE 4.1: REBATES</w:t>
            </w:r>
          </w:p>
        </w:tc>
      </w:tr>
      <w:tr w:rsidR="000A1BDE" w:rsidRPr="008C5922" w14:paraId="1FB7BE97" w14:textId="77777777" w:rsidTr="008C5922">
        <w:tblPrEx>
          <w:shd w:val="clear" w:color="auto" w:fill="auto"/>
        </w:tblPrEx>
        <w:tc>
          <w:tcPr>
            <w:tcW w:w="534" w:type="pct"/>
            <w:shd w:val="clear" w:color="auto" w:fill="4F2D7F"/>
          </w:tcPr>
          <w:p w14:paraId="7DA7AFE9"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Ref</w:t>
            </w:r>
          </w:p>
        </w:tc>
        <w:tc>
          <w:tcPr>
            <w:tcW w:w="3369" w:type="pct"/>
            <w:shd w:val="clear" w:color="auto" w:fill="4F2D7F"/>
          </w:tcPr>
          <w:p w14:paraId="25148C03"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Requirement</w:t>
            </w:r>
          </w:p>
        </w:tc>
        <w:tc>
          <w:tcPr>
            <w:tcW w:w="1097" w:type="pct"/>
            <w:gridSpan w:val="2"/>
            <w:shd w:val="clear" w:color="auto" w:fill="4F2D7F"/>
          </w:tcPr>
          <w:p w14:paraId="204C0710"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Insert (x) into the appropriate box</w:t>
            </w:r>
          </w:p>
        </w:tc>
      </w:tr>
      <w:tr w:rsidR="000A1BDE" w:rsidRPr="008C5922" w14:paraId="0931957D" w14:textId="77777777" w:rsidTr="003C5EF5">
        <w:tblPrEx>
          <w:shd w:val="clear" w:color="auto" w:fill="auto"/>
        </w:tblPrEx>
        <w:trPr>
          <w:trHeight w:val="1602"/>
        </w:trPr>
        <w:tc>
          <w:tcPr>
            <w:tcW w:w="534" w:type="pct"/>
            <w:vMerge w:val="restart"/>
            <w:vAlign w:val="center"/>
          </w:tcPr>
          <w:p w14:paraId="67176F29" w14:textId="77777777" w:rsidR="000A1BDE" w:rsidRPr="008C5922" w:rsidRDefault="000A1BDE" w:rsidP="008C5922">
            <w:pPr>
              <w:pStyle w:val="BodyText1"/>
              <w:spacing w:before="120"/>
              <w:jc w:val="both"/>
              <w:rPr>
                <w:rFonts w:cs="Arial"/>
                <w:sz w:val="24"/>
                <w:szCs w:val="24"/>
              </w:rPr>
            </w:pPr>
            <w:r w:rsidRPr="008C5922">
              <w:rPr>
                <w:rFonts w:cs="Arial"/>
                <w:sz w:val="24"/>
                <w:szCs w:val="24"/>
              </w:rPr>
              <w:t xml:space="preserve">MR Comm 1 </w:t>
            </w:r>
          </w:p>
        </w:tc>
        <w:tc>
          <w:tcPr>
            <w:tcW w:w="3369" w:type="pct"/>
            <w:vMerge w:val="restart"/>
          </w:tcPr>
          <w:p w14:paraId="41A451E3" w14:textId="66B2CE2F" w:rsidR="002128EF" w:rsidRDefault="002128EF" w:rsidP="002128EF">
            <w:pPr>
              <w:spacing w:before="120" w:after="120"/>
              <w:jc w:val="both"/>
              <w:rPr>
                <w:rFonts w:ascii="Arial" w:hAnsi="Arial" w:cs="Arial"/>
                <w:color w:val="000000"/>
                <w:sz w:val="24"/>
                <w:szCs w:val="24"/>
              </w:rPr>
            </w:pPr>
            <w:r>
              <w:rPr>
                <w:rFonts w:ascii="Arial" w:hAnsi="Arial" w:cs="Arial"/>
                <w:color w:val="000000"/>
                <w:sz w:val="24"/>
                <w:szCs w:val="24"/>
              </w:rPr>
              <w:t xml:space="preserve">For lots 1 to </w:t>
            </w:r>
            <w:r w:rsidR="00890DCF">
              <w:rPr>
                <w:rFonts w:ascii="Arial" w:hAnsi="Arial" w:cs="Arial"/>
                <w:color w:val="000000"/>
                <w:sz w:val="24"/>
                <w:szCs w:val="24"/>
              </w:rPr>
              <w:t>3</w:t>
            </w:r>
            <w:r w:rsidR="005015D9">
              <w:rPr>
                <w:rFonts w:ascii="Arial" w:hAnsi="Arial" w:cs="Arial"/>
                <w:color w:val="000000"/>
                <w:sz w:val="24"/>
                <w:szCs w:val="24"/>
              </w:rPr>
              <w:t>9</w:t>
            </w:r>
            <w:r>
              <w:rPr>
                <w:rFonts w:ascii="Arial" w:hAnsi="Arial" w:cs="Arial"/>
                <w:color w:val="000000"/>
                <w:sz w:val="24"/>
                <w:szCs w:val="24"/>
              </w:rPr>
              <w:t xml:space="preserve">, </w:t>
            </w:r>
            <w:r w:rsidRPr="002128EF">
              <w:rPr>
                <w:rFonts w:ascii="Arial" w:hAnsi="Arial" w:cs="Arial"/>
                <w:color w:val="000000"/>
                <w:sz w:val="24"/>
                <w:szCs w:val="24"/>
              </w:rPr>
              <w:t xml:space="preserve">YPO’s rebate </w:t>
            </w:r>
            <w:r>
              <w:rPr>
                <w:rFonts w:ascii="Arial" w:hAnsi="Arial" w:cs="Arial"/>
                <w:color w:val="000000"/>
                <w:sz w:val="24"/>
                <w:szCs w:val="24"/>
              </w:rPr>
              <w:t>will be</w:t>
            </w:r>
            <w:r w:rsidRPr="002128EF">
              <w:rPr>
                <w:rFonts w:ascii="Arial" w:hAnsi="Arial" w:cs="Arial"/>
                <w:color w:val="000000"/>
                <w:sz w:val="24"/>
                <w:szCs w:val="24"/>
              </w:rPr>
              <w:t xml:space="preserve"> 0.25 pence per litre, this will be paid on all litres delivered as part of the framework within 28 days of being invoiced.</w:t>
            </w:r>
          </w:p>
          <w:p w14:paraId="08B92EBD" w14:textId="089FBFC7" w:rsidR="002128EF" w:rsidRDefault="002128EF" w:rsidP="002128EF">
            <w:pPr>
              <w:spacing w:before="120" w:after="120"/>
              <w:jc w:val="both"/>
              <w:rPr>
                <w:rFonts w:ascii="Arial" w:hAnsi="Arial" w:cs="Arial"/>
                <w:color w:val="000000"/>
                <w:sz w:val="24"/>
                <w:szCs w:val="24"/>
              </w:rPr>
            </w:pPr>
            <w:r>
              <w:rPr>
                <w:rFonts w:ascii="Arial" w:hAnsi="Arial" w:cs="Arial"/>
                <w:color w:val="000000"/>
                <w:sz w:val="24"/>
                <w:szCs w:val="24"/>
              </w:rPr>
              <w:t xml:space="preserve">For lot </w:t>
            </w:r>
            <w:r w:rsidR="005015D9">
              <w:rPr>
                <w:rFonts w:ascii="Arial" w:hAnsi="Arial" w:cs="Arial"/>
                <w:color w:val="000000"/>
                <w:sz w:val="24"/>
                <w:szCs w:val="24"/>
              </w:rPr>
              <w:t>40</w:t>
            </w:r>
            <w:r>
              <w:rPr>
                <w:rFonts w:ascii="Arial" w:hAnsi="Arial" w:cs="Arial"/>
                <w:color w:val="000000"/>
                <w:sz w:val="24"/>
                <w:szCs w:val="24"/>
              </w:rPr>
              <w:t xml:space="preserve">, YPO’s rebate will be 1% on all works/services conducted. </w:t>
            </w:r>
          </w:p>
          <w:p w14:paraId="1E6ED892" w14:textId="00C1D41F" w:rsidR="002128EF" w:rsidRDefault="002128EF" w:rsidP="002128EF">
            <w:pPr>
              <w:spacing w:before="120" w:after="120"/>
              <w:jc w:val="both"/>
              <w:rPr>
                <w:rFonts w:ascii="Arial" w:hAnsi="Arial" w:cs="Arial"/>
                <w:color w:val="000000"/>
                <w:sz w:val="24"/>
                <w:szCs w:val="24"/>
              </w:rPr>
            </w:pPr>
            <w:r>
              <w:rPr>
                <w:rFonts w:ascii="Arial" w:hAnsi="Arial" w:cs="Arial"/>
                <w:color w:val="000000"/>
                <w:sz w:val="24"/>
                <w:szCs w:val="24"/>
              </w:rPr>
              <w:t xml:space="preserve">For lot </w:t>
            </w:r>
            <w:r w:rsidR="00890DCF">
              <w:rPr>
                <w:rFonts w:ascii="Arial" w:hAnsi="Arial" w:cs="Arial"/>
                <w:color w:val="000000"/>
                <w:sz w:val="24"/>
                <w:szCs w:val="24"/>
              </w:rPr>
              <w:t>4</w:t>
            </w:r>
            <w:r w:rsidR="005015D9">
              <w:rPr>
                <w:rFonts w:ascii="Arial" w:hAnsi="Arial" w:cs="Arial"/>
                <w:color w:val="000000"/>
                <w:sz w:val="24"/>
                <w:szCs w:val="24"/>
              </w:rPr>
              <w:t>1</w:t>
            </w:r>
            <w:r>
              <w:rPr>
                <w:rFonts w:ascii="Arial" w:hAnsi="Arial" w:cs="Arial"/>
                <w:color w:val="000000"/>
                <w:sz w:val="24"/>
                <w:szCs w:val="24"/>
              </w:rPr>
              <w:t xml:space="preserve">, YPO’s rebate will be </w:t>
            </w:r>
            <w:r w:rsidR="00034CB9">
              <w:rPr>
                <w:rFonts w:ascii="Arial" w:hAnsi="Arial" w:cs="Arial"/>
                <w:color w:val="000000"/>
                <w:sz w:val="24"/>
                <w:szCs w:val="24"/>
              </w:rPr>
              <w:t>0.25 pence per litre</w:t>
            </w:r>
          </w:p>
          <w:p w14:paraId="73265807" w14:textId="729FA733" w:rsidR="002128EF" w:rsidRPr="002128EF" w:rsidRDefault="002128EF" w:rsidP="002128EF">
            <w:pPr>
              <w:spacing w:before="120" w:after="120"/>
              <w:jc w:val="both"/>
              <w:rPr>
                <w:rFonts w:ascii="Arial" w:hAnsi="Arial" w:cs="Arial"/>
                <w:color w:val="000000"/>
                <w:sz w:val="24"/>
                <w:szCs w:val="24"/>
              </w:rPr>
            </w:pPr>
            <w:r>
              <w:rPr>
                <w:rFonts w:ascii="Arial" w:hAnsi="Arial" w:cs="Arial"/>
                <w:color w:val="000000"/>
                <w:sz w:val="24"/>
                <w:szCs w:val="24"/>
              </w:rPr>
              <w:t>These rebates will be reviewed upon the extension of the contact in October 2021.</w:t>
            </w:r>
          </w:p>
          <w:p w14:paraId="36F87DBE" w14:textId="77777777" w:rsidR="000A1BDE" w:rsidRDefault="002128EF" w:rsidP="002128EF">
            <w:pPr>
              <w:spacing w:before="120" w:after="120"/>
              <w:jc w:val="both"/>
              <w:rPr>
                <w:rFonts w:ascii="Arial" w:hAnsi="Arial" w:cs="Arial"/>
                <w:color w:val="000000"/>
                <w:sz w:val="24"/>
                <w:szCs w:val="24"/>
              </w:rPr>
            </w:pPr>
            <w:r w:rsidRPr="002128EF">
              <w:rPr>
                <w:rFonts w:ascii="Arial" w:hAnsi="Arial" w:cs="Arial"/>
                <w:color w:val="000000"/>
                <w:sz w:val="24"/>
                <w:szCs w:val="24"/>
              </w:rPr>
              <w:t>Spend Data and Management Information must be received from the supplier on a monthly basis.</w:t>
            </w:r>
            <w:r>
              <w:rPr>
                <w:rFonts w:ascii="Arial" w:hAnsi="Arial" w:cs="Arial"/>
                <w:color w:val="000000"/>
                <w:sz w:val="24"/>
                <w:szCs w:val="24"/>
              </w:rPr>
              <w:t xml:space="preserve"> </w:t>
            </w:r>
            <w:r w:rsidRPr="002128EF">
              <w:rPr>
                <w:rFonts w:ascii="Arial" w:hAnsi="Arial" w:cs="Arial"/>
                <w:color w:val="000000"/>
                <w:sz w:val="24"/>
                <w:szCs w:val="24"/>
              </w:rPr>
              <w:t>Spend data will be provided using the YPO Spend Portal.</w:t>
            </w:r>
          </w:p>
          <w:p w14:paraId="53BD3837" w14:textId="2A73672F" w:rsidR="00F10602" w:rsidRPr="008C5922" w:rsidRDefault="00F10602" w:rsidP="002128EF">
            <w:pPr>
              <w:spacing w:before="120" w:after="120"/>
              <w:jc w:val="both"/>
              <w:rPr>
                <w:rFonts w:ascii="Arial" w:hAnsi="Arial" w:cs="Arial"/>
                <w:color w:val="000000"/>
                <w:sz w:val="24"/>
                <w:szCs w:val="24"/>
              </w:rPr>
            </w:pPr>
            <w:r>
              <w:rPr>
                <w:rFonts w:ascii="Arial" w:hAnsi="Arial" w:cs="Arial"/>
                <w:color w:val="000000"/>
                <w:sz w:val="24"/>
                <w:szCs w:val="24"/>
              </w:rPr>
              <w:t>Please confirm your acceptance.</w:t>
            </w:r>
          </w:p>
        </w:tc>
        <w:tc>
          <w:tcPr>
            <w:tcW w:w="586" w:type="pct"/>
            <w:vAlign w:val="center"/>
          </w:tcPr>
          <w:p w14:paraId="1D227FA2" w14:textId="77777777" w:rsidR="000A1BDE" w:rsidRPr="008C5922" w:rsidRDefault="000A1BDE" w:rsidP="008C5922">
            <w:pPr>
              <w:spacing w:before="120" w:after="120"/>
              <w:jc w:val="center"/>
              <w:rPr>
                <w:rFonts w:ascii="Arial" w:hAnsi="Arial" w:cs="Arial"/>
                <w:sz w:val="24"/>
                <w:szCs w:val="24"/>
              </w:rPr>
            </w:pPr>
          </w:p>
          <w:p w14:paraId="4F8721AC"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YES (PASS)</w:t>
            </w:r>
          </w:p>
        </w:tc>
        <w:tc>
          <w:tcPr>
            <w:tcW w:w="511" w:type="pct"/>
            <w:shd w:val="clear" w:color="auto" w:fill="D9D9D9" w:themeFill="background1" w:themeFillShade="D9"/>
            <w:vAlign w:val="center"/>
          </w:tcPr>
          <w:p w14:paraId="0E23A9B1" w14:textId="77777777" w:rsidR="000A1BDE" w:rsidRPr="008C5922" w:rsidRDefault="000A1BDE" w:rsidP="008C5922">
            <w:pPr>
              <w:spacing w:before="120" w:after="120"/>
              <w:jc w:val="center"/>
              <w:rPr>
                <w:rFonts w:ascii="Arial" w:hAnsi="Arial" w:cs="Arial"/>
                <w:sz w:val="24"/>
                <w:szCs w:val="24"/>
              </w:rPr>
            </w:pPr>
          </w:p>
        </w:tc>
      </w:tr>
      <w:tr w:rsidR="000A1BDE" w:rsidRPr="008C5922" w14:paraId="56032687" w14:textId="77777777" w:rsidTr="00E86508">
        <w:tblPrEx>
          <w:shd w:val="clear" w:color="auto" w:fill="auto"/>
        </w:tblPrEx>
        <w:trPr>
          <w:trHeight w:val="1415"/>
        </w:trPr>
        <w:tc>
          <w:tcPr>
            <w:tcW w:w="534" w:type="pct"/>
            <w:vMerge/>
          </w:tcPr>
          <w:p w14:paraId="4E409A00" w14:textId="77777777" w:rsidR="000A1BDE" w:rsidRPr="008C5922" w:rsidRDefault="000A1BDE" w:rsidP="008C5922">
            <w:pPr>
              <w:pStyle w:val="BodyText1"/>
              <w:spacing w:before="120"/>
              <w:jc w:val="both"/>
              <w:rPr>
                <w:rFonts w:cs="Arial"/>
                <w:sz w:val="24"/>
                <w:szCs w:val="24"/>
              </w:rPr>
            </w:pPr>
          </w:p>
        </w:tc>
        <w:tc>
          <w:tcPr>
            <w:tcW w:w="3369" w:type="pct"/>
            <w:vMerge/>
          </w:tcPr>
          <w:p w14:paraId="1F60D7AE" w14:textId="77777777" w:rsidR="000A1BDE" w:rsidRPr="008C5922" w:rsidRDefault="000A1BDE" w:rsidP="008C5922">
            <w:pPr>
              <w:spacing w:before="120" w:after="120"/>
              <w:jc w:val="both"/>
              <w:rPr>
                <w:rFonts w:ascii="Arial" w:hAnsi="Arial" w:cs="Arial"/>
                <w:sz w:val="24"/>
                <w:szCs w:val="24"/>
              </w:rPr>
            </w:pPr>
          </w:p>
        </w:tc>
        <w:tc>
          <w:tcPr>
            <w:tcW w:w="586" w:type="pct"/>
            <w:vAlign w:val="center"/>
          </w:tcPr>
          <w:p w14:paraId="613EF458" w14:textId="77777777" w:rsidR="000A1BDE" w:rsidRPr="008C5922" w:rsidRDefault="000A1BDE" w:rsidP="008C5922">
            <w:pPr>
              <w:spacing w:before="120" w:after="120"/>
              <w:jc w:val="center"/>
              <w:rPr>
                <w:rFonts w:ascii="Arial" w:hAnsi="Arial" w:cs="Arial"/>
                <w:sz w:val="24"/>
                <w:szCs w:val="24"/>
              </w:rPr>
            </w:pPr>
          </w:p>
          <w:p w14:paraId="4730AE68"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NO</w:t>
            </w:r>
            <w:r w:rsidRPr="008C5922">
              <w:rPr>
                <w:rFonts w:ascii="Arial" w:hAnsi="Arial" w:cs="Arial"/>
                <w:sz w:val="24"/>
                <w:szCs w:val="24"/>
              </w:rPr>
              <w:br/>
              <w:t>(FAIL)</w:t>
            </w:r>
          </w:p>
        </w:tc>
        <w:tc>
          <w:tcPr>
            <w:tcW w:w="511" w:type="pct"/>
            <w:shd w:val="clear" w:color="auto" w:fill="D9D9D9" w:themeFill="background1" w:themeFillShade="D9"/>
            <w:vAlign w:val="center"/>
          </w:tcPr>
          <w:p w14:paraId="319FAED6" w14:textId="77777777" w:rsidR="000A1BDE" w:rsidRPr="008C5922" w:rsidRDefault="000A1BDE" w:rsidP="008C5922">
            <w:pPr>
              <w:spacing w:before="120" w:after="120"/>
              <w:jc w:val="center"/>
              <w:rPr>
                <w:rFonts w:ascii="Arial" w:hAnsi="Arial" w:cs="Arial"/>
                <w:sz w:val="24"/>
                <w:szCs w:val="24"/>
              </w:rPr>
            </w:pPr>
          </w:p>
        </w:tc>
      </w:tr>
    </w:tbl>
    <w:p w14:paraId="51E9DA44" w14:textId="77777777" w:rsidR="000A1BDE" w:rsidRPr="00EF3303" w:rsidRDefault="000A1BDE" w:rsidP="000A1BDE">
      <w:pPr>
        <w:rPr>
          <w:rFonts w:ascii="Arial" w:hAnsi="Arial" w:cs="Arial"/>
          <w:bCs/>
          <w:sz w:val="20"/>
        </w:rPr>
      </w:pPr>
    </w:p>
    <w:p w14:paraId="6F2D0FD3" w14:textId="649FA243" w:rsidR="000A1BDE" w:rsidRDefault="000A1BDE" w:rsidP="000A1BDE">
      <w:pPr>
        <w:rPr>
          <w:rFonts w:ascii="Arial" w:hAnsi="Arial" w:cs="Arial"/>
          <w:bCs/>
          <w:sz w:val="20"/>
        </w:rPr>
      </w:pPr>
    </w:p>
    <w:p w14:paraId="5B20DB66" w14:textId="168DC9F3" w:rsidR="00802D43" w:rsidRDefault="00802D43" w:rsidP="000A1BDE">
      <w:pPr>
        <w:rPr>
          <w:rFonts w:ascii="Arial" w:hAnsi="Arial" w:cs="Arial"/>
          <w:bCs/>
          <w:sz w:val="20"/>
        </w:rPr>
      </w:pPr>
    </w:p>
    <w:p w14:paraId="58892659" w14:textId="20911194" w:rsidR="00802D43" w:rsidRDefault="00802D43" w:rsidP="000A1BDE">
      <w:pPr>
        <w:rPr>
          <w:rFonts w:ascii="Arial" w:hAnsi="Arial" w:cs="Arial"/>
          <w:bCs/>
          <w:sz w:val="20"/>
        </w:rPr>
      </w:pPr>
    </w:p>
    <w:p w14:paraId="785C2E28" w14:textId="77777777" w:rsidR="00802D43" w:rsidRPr="00EF3303" w:rsidRDefault="00802D43" w:rsidP="000A1BDE">
      <w:pPr>
        <w:rPr>
          <w:rFonts w:ascii="Arial" w:hAnsi="Arial" w:cs="Arial"/>
          <w:bCs/>
          <w:sz w:val="20"/>
        </w:rPr>
      </w:pPr>
    </w:p>
    <w:p w14:paraId="2EC51215" w14:textId="77777777" w:rsidR="000A1BDE" w:rsidRPr="00EF3303" w:rsidRDefault="000A1BDE" w:rsidP="000A1BDE">
      <w:pPr>
        <w:rPr>
          <w:rFonts w:ascii="Arial" w:hAnsi="Arial" w:cs="Arial"/>
          <w:bCs/>
          <w:sz w:val="20"/>
        </w:rPr>
      </w:pPr>
    </w:p>
    <w:tbl>
      <w:tblPr>
        <w:tblW w:w="549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ayout w:type="fixed"/>
        <w:tblLook w:val="01E0" w:firstRow="1" w:lastRow="1" w:firstColumn="1" w:lastColumn="1" w:noHBand="0" w:noVBand="0"/>
      </w:tblPr>
      <w:tblGrid>
        <w:gridCol w:w="1034"/>
        <w:gridCol w:w="6520"/>
        <w:gridCol w:w="1134"/>
        <w:gridCol w:w="989"/>
      </w:tblGrid>
      <w:tr w:rsidR="000A1BDE" w:rsidRPr="008C5922" w14:paraId="70FC3E3C" w14:textId="77777777" w:rsidTr="00EF3303">
        <w:tc>
          <w:tcPr>
            <w:tcW w:w="5000" w:type="pct"/>
            <w:gridSpan w:val="4"/>
            <w:shd w:val="clear" w:color="auto" w:fill="4F2D7F"/>
          </w:tcPr>
          <w:p w14:paraId="59536FFE" w14:textId="168EBC29" w:rsidR="000A1BDE" w:rsidRPr="008C5922" w:rsidRDefault="002044DB" w:rsidP="00DD5D7C">
            <w:pPr>
              <w:pStyle w:val="BodyText1"/>
              <w:spacing w:before="120"/>
              <w:jc w:val="center"/>
              <w:rPr>
                <w:rFonts w:cs="Arial"/>
                <w:b/>
                <w:color w:val="FFFFFF"/>
                <w:sz w:val="24"/>
                <w:szCs w:val="24"/>
              </w:rPr>
            </w:pPr>
            <w:r w:rsidRPr="008C5922">
              <w:rPr>
                <w:rFonts w:cs="Arial"/>
                <w:b/>
                <w:color w:val="FFFFFF"/>
                <w:sz w:val="24"/>
                <w:szCs w:val="24"/>
              </w:rPr>
              <w:lastRenderedPageBreak/>
              <w:t>TABLE 4.2</w:t>
            </w:r>
            <w:r w:rsidR="000A1BDE" w:rsidRPr="008C5922">
              <w:rPr>
                <w:rFonts w:cs="Arial"/>
                <w:b/>
                <w:color w:val="FFFFFF"/>
                <w:sz w:val="24"/>
                <w:szCs w:val="24"/>
              </w:rPr>
              <w:t>: PRICES</w:t>
            </w:r>
          </w:p>
        </w:tc>
      </w:tr>
      <w:tr w:rsidR="000A1BDE" w:rsidRPr="008C5922" w14:paraId="16ABE6CD" w14:textId="77777777" w:rsidTr="008C5922">
        <w:tblPrEx>
          <w:shd w:val="clear" w:color="auto" w:fill="auto"/>
        </w:tblPrEx>
        <w:tc>
          <w:tcPr>
            <w:tcW w:w="534" w:type="pct"/>
            <w:shd w:val="clear" w:color="auto" w:fill="4F2D7F"/>
            <w:vAlign w:val="center"/>
          </w:tcPr>
          <w:p w14:paraId="17EC7145"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Ref</w:t>
            </w:r>
          </w:p>
        </w:tc>
        <w:tc>
          <w:tcPr>
            <w:tcW w:w="3369" w:type="pct"/>
            <w:shd w:val="clear" w:color="auto" w:fill="4F2D7F"/>
            <w:vAlign w:val="center"/>
          </w:tcPr>
          <w:p w14:paraId="64C22614"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Requirement</w:t>
            </w:r>
          </w:p>
        </w:tc>
        <w:tc>
          <w:tcPr>
            <w:tcW w:w="1097" w:type="pct"/>
            <w:gridSpan w:val="2"/>
            <w:shd w:val="clear" w:color="auto" w:fill="4F2D7F"/>
            <w:vAlign w:val="center"/>
          </w:tcPr>
          <w:p w14:paraId="073BA815"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Insert (x) into the appropriate box</w:t>
            </w:r>
          </w:p>
        </w:tc>
      </w:tr>
      <w:tr w:rsidR="000A1BDE" w:rsidRPr="008C5922" w14:paraId="69AE0F97" w14:textId="77777777" w:rsidTr="00AD6D3B">
        <w:tblPrEx>
          <w:shd w:val="clear" w:color="auto" w:fill="auto"/>
        </w:tblPrEx>
        <w:trPr>
          <w:trHeight w:val="682"/>
        </w:trPr>
        <w:tc>
          <w:tcPr>
            <w:tcW w:w="534" w:type="pct"/>
            <w:vMerge w:val="restart"/>
            <w:vAlign w:val="center"/>
          </w:tcPr>
          <w:p w14:paraId="5BC210A6" w14:textId="6611ADC8" w:rsidR="000A1BDE" w:rsidRPr="008C5922" w:rsidRDefault="000A1BDE" w:rsidP="008C5922">
            <w:pPr>
              <w:pStyle w:val="BodyText1"/>
              <w:spacing w:before="120"/>
              <w:ind w:right="-52"/>
              <w:jc w:val="both"/>
              <w:rPr>
                <w:rFonts w:cs="Arial"/>
                <w:sz w:val="24"/>
                <w:szCs w:val="24"/>
              </w:rPr>
            </w:pPr>
            <w:r w:rsidRPr="008C5922">
              <w:rPr>
                <w:rFonts w:cs="Arial"/>
                <w:sz w:val="24"/>
                <w:szCs w:val="24"/>
              </w:rPr>
              <w:t xml:space="preserve">MR Comm </w:t>
            </w:r>
            <w:r w:rsidR="00AD6D3B">
              <w:rPr>
                <w:rFonts w:cs="Arial"/>
                <w:sz w:val="24"/>
                <w:szCs w:val="24"/>
              </w:rPr>
              <w:t>2</w:t>
            </w:r>
          </w:p>
        </w:tc>
        <w:tc>
          <w:tcPr>
            <w:tcW w:w="3369" w:type="pct"/>
            <w:vMerge w:val="restart"/>
          </w:tcPr>
          <w:p w14:paraId="3F05A9C4" w14:textId="3B5153FF" w:rsidR="000A1BDE" w:rsidRPr="00204090" w:rsidRDefault="000A1BDE" w:rsidP="008C5922">
            <w:pPr>
              <w:spacing w:before="120" w:after="120"/>
              <w:jc w:val="both"/>
              <w:rPr>
                <w:rFonts w:ascii="Arial" w:hAnsi="Arial" w:cs="Arial"/>
                <w:color w:val="000000"/>
                <w:sz w:val="24"/>
                <w:szCs w:val="24"/>
              </w:rPr>
            </w:pPr>
            <w:r w:rsidRPr="008C5922">
              <w:rPr>
                <w:rFonts w:ascii="Arial" w:hAnsi="Arial" w:cs="Arial"/>
                <w:iCs/>
                <w:sz w:val="24"/>
                <w:szCs w:val="24"/>
              </w:rPr>
              <w:t>Pr</w:t>
            </w:r>
            <w:r w:rsidRPr="008C5922">
              <w:rPr>
                <w:rFonts w:ascii="Arial" w:hAnsi="Arial" w:cs="Arial"/>
                <w:color w:val="000000"/>
                <w:sz w:val="24"/>
                <w:szCs w:val="24"/>
              </w:rPr>
              <w:t xml:space="preserve">ices tendered </w:t>
            </w:r>
            <w:r w:rsidRPr="00204090">
              <w:rPr>
                <w:rFonts w:ascii="Arial" w:hAnsi="Arial" w:cs="Arial"/>
                <w:b/>
                <w:bCs/>
                <w:color w:val="000000"/>
                <w:sz w:val="24"/>
                <w:szCs w:val="24"/>
              </w:rPr>
              <w:t>must include all costs to the customer</w:t>
            </w:r>
            <w:r w:rsidR="002128EF" w:rsidRPr="00204090">
              <w:rPr>
                <w:rFonts w:ascii="Arial" w:hAnsi="Arial" w:cs="Arial"/>
                <w:b/>
                <w:bCs/>
                <w:color w:val="000000"/>
                <w:sz w:val="24"/>
                <w:szCs w:val="24"/>
              </w:rPr>
              <w:t>, the invoiced price will include margins tendered, small load premium where applicable</w:t>
            </w:r>
            <w:r w:rsidR="00590E49">
              <w:rPr>
                <w:rFonts w:ascii="Arial" w:hAnsi="Arial" w:cs="Arial"/>
                <w:b/>
                <w:bCs/>
                <w:color w:val="000000"/>
                <w:sz w:val="24"/>
                <w:szCs w:val="24"/>
              </w:rPr>
              <w:t>, YPO Rebate</w:t>
            </w:r>
            <w:r w:rsidR="002128EF" w:rsidRPr="00204090">
              <w:rPr>
                <w:rFonts w:ascii="Arial" w:hAnsi="Arial" w:cs="Arial"/>
                <w:b/>
                <w:bCs/>
                <w:color w:val="000000"/>
                <w:sz w:val="24"/>
                <w:szCs w:val="24"/>
              </w:rPr>
              <w:t xml:space="preserve"> </w:t>
            </w:r>
            <w:r w:rsidRPr="00204090">
              <w:rPr>
                <w:rFonts w:ascii="Arial" w:hAnsi="Arial" w:cs="Arial"/>
                <w:b/>
                <w:bCs/>
                <w:color w:val="000000"/>
                <w:sz w:val="24"/>
                <w:szCs w:val="24"/>
              </w:rPr>
              <w:t>and</w:t>
            </w:r>
            <w:r w:rsidR="002128EF" w:rsidRPr="00204090">
              <w:rPr>
                <w:rFonts w:ascii="Arial" w:hAnsi="Arial" w:cs="Arial"/>
                <w:b/>
                <w:bCs/>
                <w:color w:val="000000"/>
                <w:sz w:val="24"/>
                <w:szCs w:val="24"/>
              </w:rPr>
              <w:t xml:space="preserve"> fuel costs</w:t>
            </w:r>
            <w:r w:rsidR="002128EF" w:rsidRPr="00204090">
              <w:rPr>
                <w:rFonts w:ascii="Arial" w:hAnsi="Arial" w:cs="Arial"/>
                <w:color w:val="000000"/>
                <w:sz w:val="24"/>
                <w:szCs w:val="24"/>
              </w:rPr>
              <w:t>.</w:t>
            </w:r>
            <w:r w:rsidRPr="00204090">
              <w:rPr>
                <w:rFonts w:ascii="Arial" w:hAnsi="Arial" w:cs="Arial"/>
                <w:color w:val="000000"/>
                <w:sz w:val="24"/>
                <w:szCs w:val="24"/>
              </w:rPr>
              <w:t xml:space="preserve"> </w:t>
            </w:r>
            <w:r w:rsidR="002128EF" w:rsidRPr="00204090">
              <w:rPr>
                <w:rFonts w:ascii="Arial" w:hAnsi="Arial" w:cs="Arial"/>
                <w:color w:val="000000"/>
                <w:sz w:val="24"/>
                <w:szCs w:val="24"/>
              </w:rPr>
              <w:t>T</w:t>
            </w:r>
            <w:r w:rsidRPr="00204090">
              <w:rPr>
                <w:rFonts w:ascii="Arial" w:hAnsi="Arial" w:cs="Arial"/>
                <w:color w:val="000000"/>
                <w:sz w:val="24"/>
                <w:szCs w:val="24"/>
              </w:rPr>
              <w:t xml:space="preserve">here must be no additional charges either quoted or added to invoices. </w:t>
            </w:r>
          </w:p>
          <w:p w14:paraId="7AD8E2C8" w14:textId="0A784FB4" w:rsidR="000A1BDE" w:rsidRPr="008C5922" w:rsidRDefault="000A1BDE" w:rsidP="008C5922">
            <w:pPr>
              <w:spacing w:before="120" w:after="120"/>
              <w:jc w:val="both"/>
              <w:rPr>
                <w:rFonts w:ascii="Arial" w:hAnsi="Arial" w:cs="Arial"/>
                <w:color w:val="000000"/>
                <w:sz w:val="24"/>
                <w:szCs w:val="24"/>
              </w:rPr>
            </w:pPr>
            <w:r w:rsidRPr="008C5922">
              <w:rPr>
                <w:rFonts w:ascii="Arial" w:hAnsi="Arial" w:cs="Arial"/>
                <w:color w:val="000000"/>
                <w:sz w:val="24"/>
                <w:szCs w:val="24"/>
              </w:rPr>
              <w:t xml:space="preserve">Please confirm your acceptance. </w:t>
            </w:r>
          </w:p>
        </w:tc>
        <w:tc>
          <w:tcPr>
            <w:tcW w:w="586" w:type="pct"/>
            <w:vAlign w:val="center"/>
          </w:tcPr>
          <w:p w14:paraId="6D810BE3"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YES (PASS)</w:t>
            </w:r>
          </w:p>
        </w:tc>
        <w:tc>
          <w:tcPr>
            <w:tcW w:w="511" w:type="pct"/>
            <w:shd w:val="clear" w:color="auto" w:fill="D9D9D9" w:themeFill="background1" w:themeFillShade="D9"/>
            <w:vAlign w:val="center"/>
          </w:tcPr>
          <w:p w14:paraId="0AB1FFC6" w14:textId="77777777" w:rsidR="000A1BDE" w:rsidRPr="008C5922" w:rsidRDefault="000A1BDE" w:rsidP="008C5922">
            <w:pPr>
              <w:spacing w:before="120" w:after="120"/>
              <w:jc w:val="center"/>
              <w:rPr>
                <w:rFonts w:ascii="Arial" w:hAnsi="Arial" w:cs="Arial"/>
                <w:sz w:val="24"/>
                <w:szCs w:val="24"/>
              </w:rPr>
            </w:pPr>
          </w:p>
        </w:tc>
      </w:tr>
      <w:tr w:rsidR="000A1BDE" w:rsidRPr="008C5922" w14:paraId="4E368EE5" w14:textId="77777777" w:rsidTr="00AD6D3B">
        <w:tblPrEx>
          <w:shd w:val="clear" w:color="auto" w:fill="auto"/>
        </w:tblPrEx>
        <w:tc>
          <w:tcPr>
            <w:tcW w:w="534" w:type="pct"/>
            <w:vMerge/>
            <w:vAlign w:val="center"/>
          </w:tcPr>
          <w:p w14:paraId="55990AB1" w14:textId="77777777" w:rsidR="000A1BDE" w:rsidRPr="008C5922" w:rsidRDefault="000A1BDE" w:rsidP="008C5922">
            <w:pPr>
              <w:pStyle w:val="BodyText1"/>
              <w:spacing w:before="120"/>
              <w:jc w:val="both"/>
              <w:rPr>
                <w:rFonts w:cs="Arial"/>
                <w:sz w:val="24"/>
                <w:szCs w:val="24"/>
              </w:rPr>
            </w:pPr>
          </w:p>
        </w:tc>
        <w:tc>
          <w:tcPr>
            <w:tcW w:w="3369" w:type="pct"/>
            <w:vMerge/>
          </w:tcPr>
          <w:p w14:paraId="6B3C0549" w14:textId="77777777" w:rsidR="000A1BDE" w:rsidRPr="008C5922" w:rsidRDefault="000A1BDE" w:rsidP="008C5922">
            <w:pPr>
              <w:spacing w:before="120" w:after="120"/>
              <w:jc w:val="both"/>
              <w:rPr>
                <w:rFonts w:ascii="Arial" w:hAnsi="Arial" w:cs="Arial"/>
                <w:iCs/>
                <w:sz w:val="24"/>
                <w:szCs w:val="24"/>
              </w:rPr>
            </w:pPr>
          </w:p>
        </w:tc>
        <w:tc>
          <w:tcPr>
            <w:tcW w:w="586" w:type="pct"/>
            <w:vAlign w:val="center"/>
          </w:tcPr>
          <w:p w14:paraId="78A3AB51"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NO</w:t>
            </w:r>
            <w:r w:rsidRPr="008C5922">
              <w:rPr>
                <w:rFonts w:ascii="Arial" w:hAnsi="Arial" w:cs="Arial"/>
                <w:sz w:val="24"/>
                <w:szCs w:val="24"/>
              </w:rPr>
              <w:br/>
              <w:t>(FAIL)</w:t>
            </w:r>
          </w:p>
        </w:tc>
        <w:tc>
          <w:tcPr>
            <w:tcW w:w="511" w:type="pct"/>
            <w:shd w:val="clear" w:color="auto" w:fill="D9D9D9" w:themeFill="background1" w:themeFillShade="D9"/>
            <w:vAlign w:val="center"/>
          </w:tcPr>
          <w:p w14:paraId="39F02E8C" w14:textId="77777777" w:rsidR="000A1BDE" w:rsidRPr="008C5922" w:rsidRDefault="000A1BDE" w:rsidP="008C5922">
            <w:pPr>
              <w:spacing w:before="120" w:after="120"/>
              <w:jc w:val="center"/>
              <w:rPr>
                <w:rFonts w:ascii="Arial" w:hAnsi="Arial" w:cs="Arial"/>
                <w:sz w:val="24"/>
                <w:szCs w:val="24"/>
              </w:rPr>
            </w:pPr>
          </w:p>
        </w:tc>
      </w:tr>
      <w:tr w:rsidR="000A1BDE" w:rsidRPr="008C5922" w14:paraId="3F610C60" w14:textId="77777777" w:rsidTr="00AD6D3B">
        <w:tblPrEx>
          <w:shd w:val="clear" w:color="auto" w:fill="auto"/>
        </w:tblPrEx>
        <w:trPr>
          <w:trHeight w:val="1101"/>
        </w:trPr>
        <w:tc>
          <w:tcPr>
            <w:tcW w:w="534" w:type="pct"/>
            <w:vMerge w:val="restart"/>
            <w:vAlign w:val="center"/>
          </w:tcPr>
          <w:p w14:paraId="63EAB0B4" w14:textId="77777777" w:rsidR="008C5922" w:rsidRDefault="000A1BDE" w:rsidP="008C5922">
            <w:pPr>
              <w:pStyle w:val="BodyText1"/>
              <w:spacing w:before="120"/>
              <w:jc w:val="both"/>
              <w:rPr>
                <w:rFonts w:cs="Arial"/>
                <w:sz w:val="24"/>
                <w:szCs w:val="24"/>
              </w:rPr>
            </w:pPr>
            <w:r w:rsidRPr="008C5922">
              <w:rPr>
                <w:rFonts w:cs="Arial"/>
                <w:sz w:val="24"/>
                <w:szCs w:val="24"/>
              </w:rPr>
              <w:t>MR</w:t>
            </w:r>
          </w:p>
          <w:p w14:paraId="1E14BF76" w14:textId="1AC6FE0A" w:rsidR="000A1BDE" w:rsidRPr="008C5922" w:rsidRDefault="000A1BDE" w:rsidP="008C5922">
            <w:pPr>
              <w:pStyle w:val="BodyText1"/>
              <w:spacing w:before="120"/>
              <w:jc w:val="both"/>
              <w:rPr>
                <w:rFonts w:cs="Arial"/>
                <w:sz w:val="24"/>
                <w:szCs w:val="24"/>
              </w:rPr>
            </w:pPr>
            <w:r w:rsidRPr="008C5922">
              <w:rPr>
                <w:rFonts w:cs="Arial"/>
                <w:sz w:val="24"/>
                <w:szCs w:val="24"/>
              </w:rPr>
              <w:t xml:space="preserve">Comm </w:t>
            </w:r>
            <w:r w:rsidR="00AD6D3B">
              <w:rPr>
                <w:rFonts w:cs="Arial"/>
                <w:sz w:val="24"/>
                <w:szCs w:val="24"/>
              </w:rPr>
              <w:t>3</w:t>
            </w:r>
          </w:p>
        </w:tc>
        <w:tc>
          <w:tcPr>
            <w:tcW w:w="3369" w:type="pct"/>
            <w:vMerge w:val="restart"/>
          </w:tcPr>
          <w:p w14:paraId="1D01C44C" w14:textId="264CAED9" w:rsidR="000A1BDE" w:rsidRPr="008C5922" w:rsidRDefault="000A1BDE" w:rsidP="008C5922">
            <w:pPr>
              <w:spacing w:before="120" w:after="120"/>
              <w:jc w:val="both"/>
              <w:rPr>
                <w:rFonts w:ascii="Arial" w:hAnsi="Arial" w:cs="Arial"/>
                <w:color w:val="000000"/>
                <w:sz w:val="24"/>
                <w:szCs w:val="24"/>
              </w:rPr>
            </w:pPr>
            <w:r w:rsidRPr="008C5922">
              <w:rPr>
                <w:rFonts w:ascii="Arial" w:hAnsi="Arial" w:cs="Arial"/>
                <w:color w:val="000000"/>
                <w:sz w:val="24"/>
                <w:szCs w:val="24"/>
              </w:rPr>
              <w:t xml:space="preserve">Specific pricing for these products or services is to be entered into the relevant Pricing Schedule and must relate to the minimum product specification required for this </w:t>
            </w:r>
            <w:r w:rsidR="00472552" w:rsidRPr="008C5922">
              <w:rPr>
                <w:rFonts w:ascii="Arial" w:hAnsi="Arial" w:cs="Arial"/>
                <w:color w:val="000000"/>
                <w:sz w:val="24"/>
                <w:szCs w:val="24"/>
              </w:rPr>
              <w:t>T</w:t>
            </w:r>
            <w:r w:rsidRPr="008C5922">
              <w:rPr>
                <w:rFonts w:ascii="Arial" w:hAnsi="Arial" w:cs="Arial"/>
                <w:color w:val="000000"/>
                <w:sz w:val="24"/>
                <w:szCs w:val="24"/>
              </w:rPr>
              <w:t xml:space="preserve">ender. Prices are to be uploaded as part of your </w:t>
            </w:r>
            <w:r w:rsidR="00472552" w:rsidRPr="008C5922">
              <w:rPr>
                <w:rFonts w:ascii="Arial" w:hAnsi="Arial" w:cs="Arial"/>
                <w:color w:val="000000"/>
                <w:sz w:val="24"/>
                <w:szCs w:val="24"/>
              </w:rPr>
              <w:t>T</w:t>
            </w:r>
            <w:r w:rsidRPr="008C5922">
              <w:rPr>
                <w:rFonts w:ascii="Arial" w:hAnsi="Arial" w:cs="Arial"/>
                <w:color w:val="000000"/>
                <w:sz w:val="24"/>
                <w:szCs w:val="24"/>
              </w:rPr>
              <w:t xml:space="preserve">ender submission via the YPO eProcurement system. Under no circumstances e-mail the prices to YPO. </w:t>
            </w:r>
          </w:p>
          <w:p w14:paraId="67D45473" w14:textId="77777777" w:rsidR="000A1BDE" w:rsidRPr="008C5922" w:rsidRDefault="000A1BDE" w:rsidP="008C5922">
            <w:pPr>
              <w:spacing w:before="120" w:after="120"/>
              <w:jc w:val="both"/>
              <w:rPr>
                <w:rFonts w:ascii="Arial" w:hAnsi="Arial" w:cs="Arial"/>
                <w:color w:val="000000"/>
                <w:sz w:val="24"/>
                <w:szCs w:val="24"/>
              </w:rPr>
            </w:pPr>
            <w:r w:rsidRPr="008C5922">
              <w:rPr>
                <w:rFonts w:ascii="Arial" w:hAnsi="Arial" w:cs="Arial"/>
                <w:color w:val="000000"/>
                <w:sz w:val="24"/>
                <w:szCs w:val="24"/>
              </w:rPr>
              <w:t xml:space="preserve">Please confirm your acceptance. </w:t>
            </w:r>
          </w:p>
        </w:tc>
        <w:tc>
          <w:tcPr>
            <w:tcW w:w="586" w:type="pct"/>
            <w:vAlign w:val="center"/>
          </w:tcPr>
          <w:p w14:paraId="57B8AC7F"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YES (PASS)</w:t>
            </w:r>
          </w:p>
        </w:tc>
        <w:tc>
          <w:tcPr>
            <w:tcW w:w="511" w:type="pct"/>
            <w:shd w:val="clear" w:color="auto" w:fill="BFBFBF" w:themeFill="background1" w:themeFillShade="BF"/>
            <w:vAlign w:val="center"/>
          </w:tcPr>
          <w:p w14:paraId="62BE737A" w14:textId="77777777" w:rsidR="000A1BDE" w:rsidRPr="008C5922" w:rsidRDefault="000A1BDE" w:rsidP="008C5922">
            <w:pPr>
              <w:spacing w:before="120" w:after="120"/>
              <w:jc w:val="center"/>
              <w:rPr>
                <w:rFonts w:ascii="Arial" w:hAnsi="Arial" w:cs="Arial"/>
                <w:sz w:val="24"/>
                <w:szCs w:val="24"/>
              </w:rPr>
            </w:pPr>
          </w:p>
        </w:tc>
      </w:tr>
      <w:tr w:rsidR="000A1BDE" w:rsidRPr="008C5922" w14:paraId="03EAC211" w14:textId="77777777" w:rsidTr="00E86508">
        <w:tblPrEx>
          <w:shd w:val="clear" w:color="auto" w:fill="auto"/>
        </w:tblPrEx>
        <w:trPr>
          <w:trHeight w:val="678"/>
        </w:trPr>
        <w:tc>
          <w:tcPr>
            <w:tcW w:w="534" w:type="pct"/>
            <w:vMerge/>
          </w:tcPr>
          <w:p w14:paraId="09249EC9" w14:textId="77777777" w:rsidR="000A1BDE" w:rsidRPr="008C5922" w:rsidRDefault="000A1BDE" w:rsidP="008C5922">
            <w:pPr>
              <w:pStyle w:val="BodyText1"/>
              <w:spacing w:before="120"/>
              <w:jc w:val="both"/>
              <w:rPr>
                <w:rFonts w:cs="Arial"/>
                <w:sz w:val="24"/>
                <w:szCs w:val="24"/>
              </w:rPr>
            </w:pPr>
          </w:p>
        </w:tc>
        <w:tc>
          <w:tcPr>
            <w:tcW w:w="3369" w:type="pct"/>
            <w:vMerge/>
          </w:tcPr>
          <w:p w14:paraId="5CEC4BAD" w14:textId="77777777" w:rsidR="000A1BDE" w:rsidRPr="008C5922" w:rsidRDefault="000A1BDE" w:rsidP="008C5922">
            <w:pPr>
              <w:pStyle w:val="BodyTextIndent"/>
              <w:spacing w:before="120" w:after="120"/>
              <w:ind w:left="2" w:hanging="2"/>
              <w:jc w:val="both"/>
              <w:rPr>
                <w:rFonts w:ascii="Arial" w:hAnsi="Arial" w:cs="Arial"/>
                <w:color w:val="000000"/>
                <w:sz w:val="24"/>
                <w:szCs w:val="24"/>
              </w:rPr>
            </w:pPr>
          </w:p>
        </w:tc>
        <w:tc>
          <w:tcPr>
            <w:tcW w:w="586" w:type="pct"/>
            <w:vAlign w:val="center"/>
          </w:tcPr>
          <w:p w14:paraId="702010B3"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NO</w:t>
            </w:r>
            <w:r w:rsidRPr="008C5922">
              <w:rPr>
                <w:rFonts w:ascii="Arial" w:hAnsi="Arial" w:cs="Arial"/>
                <w:sz w:val="24"/>
                <w:szCs w:val="24"/>
              </w:rPr>
              <w:br/>
              <w:t>(FAIL)</w:t>
            </w:r>
          </w:p>
        </w:tc>
        <w:tc>
          <w:tcPr>
            <w:tcW w:w="511" w:type="pct"/>
            <w:shd w:val="clear" w:color="auto" w:fill="BFBFBF" w:themeFill="background1" w:themeFillShade="BF"/>
            <w:vAlign w:val="center"/>
          </w:tcPr>
          <w:p w14:paraId="192D8F9A" w14:textId="77777777" w:rsidR="000A1BDE" w:rsidRPr="008C5922" w:rsidRDefault="000A1BDE" w:rsidP="008C5922">
            <w:pPr>
              <w:spacing w:before="120" w:after="120"/>
              <w:jc w:val="center"/>
              <w:rPr>
                <w:rFonts w:ascii="Arial" w:hAnsi="Arial" w:cs="Arial"/>
                <w:sz w:val="24"/>
                <w:szCs w:val="24"/>
              </w:rPr>
            </w:pPr>
          </w:p>
        </w:tc>
      </w:tr>
      <w:tr w:rsidR="000A1BDE" w:rsidRPr="008C5922" w14:paraId="39978C8C" w14:textId="77777777" w:rsidTr="00AD6D3B">
        <w:tblPrEx>
          <w:shd w:val="clear" w:color="auto" w:fill="auto"/>
        </w:tblPrEx>
        <w:trPr>
          <w:trHeight w:val="1003"/>
        </w:trPr>
        <w:tc>
          <w:tcPr>
            <w:tcW w:w="534" w:type="pct"/>
            <w:vMerge w:val="restart"/>
            <w:vAlign w:val="center"/>
          </w:tcPr>
          <w:p w14:paraId="6023C5B7" w14:textId="00E1A70F" w:rsidR="000A1BDE" w:rsidRPr="008C5922" w:rsidRDefault="000A1BDE" w:rsidP="008C5922">
            <w:pPr>
              <w:pStyle w:val="BodyText1"/>
              <w:spacing w:before="120"/>
              <w:jc w:val="both"/>
              <w:rPr>
                <w:rFonts w:cs="Arial"/>
                <w:sz w:val="24"/>
                <w:szCs w:val="24"/>
              </w:rPr>
            </w:pPr>
            <w:r w:rsidRPr="008C5922">
              <w:rPr>
                <w:rFonts w:cs="Arial"/>
                <w:sz w:val="24"/>
                <w:szCs w:val="24"/>
              </w:rPr>
              <w:t xml:space="preserve">MR Comm </w:t>
            </w:r>
            <w:r w:rsidR="00AD6D3B">
              <w:rPr>
                <w:rFonts w:cs="Arial"/>
                <w:sz w:val="24"/>
                <w:szCs w:val="24"/>
              </w:rPr>
              <w:t>4</w:t>
            </w:r>
          </w:p>
        </w:tc>
        <w:tc>
          <w:tcPr>
            <w:tcW w:w="3369" w:type="pct"/>
            <w:vMerge w:val="restart"/>
          </w:tcPr>
          <w:p w14:paraId="5764D884" w14:textId="77777777" w:rsidR="000A1BDE" w:rsidRPr="008C5922" w:rsidRDefault="000A1BDE" w:rsidP="008C5922">
            <w:pPr>
              <w:spacing w:before="120" w:after="120"/>
              <w:jc w:val="both"/>
              <w:rPr>
                <w:rFonts w:ascii="Arial" w:hAnsi="Arial" w:cs="Arial"/>
                <w:sz w:val="24"/>
                <w:szCs w:val="24"/>
              </w:rPr>
            </w:pPr>
            <w:r w:rsidRPr="008C5922">
              <w:rPr>
                <w:rFonts w:ascii="Arial" w:hAnsi="Arial" w:cs="Arial"/>
                <w:sz w:val="24"/>
                <w:szCs w:val="24"/>
              </w:rPr>
              <w:t xml:space="preserve">All charges/prices must be expressed in pounds sterling and should be exclusive of VAT. Please note that all pricing information will form the basis of any resultant Framework Agreement. </w:t>
            </w:r>
          </w:p>
          <w:p w14:paraId="52D33464" w14:textId="77777777" w:rsidR="000A1BDE" w:rsidRPr="008C5922" w:rsidRDefault="000A1BDE" w:rsidP="008C5922">
            <w:pPr>
              <w:spacing w:before="120" w:after="120"/>
              <w:jc w:val="both"/>
              <w:rPr>
                <w:rFonts w:ascii="Arial" w:hAnsi="Arial" w:cs="Arial"/>
                <w:color w:val="000000"/>
                <w:sz w:val="24"/>
                <w:szCs w:val="24"/>
              </w:rPr>
            </w:pPr>
            <w:r w:rsidRPr="008C5922">
              <w:rPr>
                <w:rFonts w:ascii="Arial" w:hAnsi="Arial" w:cs="Arial"/>
                <w:color w:val="000000"/>
                <w:sz w:val="24"/>
                <w:szCs w:val="24"/>
              </w:rPr>
              <w:t xml:space="preserve">Please confirm your acceptance. </w:t>
            </w:r>
          </w:p>
        </w:tc>
        <w:tc>
          <w:tcPr>
            <w:tcW w:w="586" w:type="pct"/>
            <w:vAlign w:val="center"/>
          </w:tcPr>
          <w:p w14:paraId="0B8DC483"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YES (PASS)</w:t>
            </w:r>
          </w:p>
        </w:tc>
        <w:tc>
          <w:tcPr>
            <w:tcW w:w="511" w:type="pct"/>
            <w:shd w:val="clear" w:color="auto" w:fill="D9D9D9" w:themeFill="background1" w:themeFillShade="D9"/>
            <w:vAlign w:val="center"/>
          </w:tcPr>
          <w:p w14:paraId="58B88372" w14:textId="77777777" w:rsidR="000A1BDE" w:rsidRPr="008C5922" w:rsidRDefault="000A1BDE" w:rsidP="008C5922">
            <w:pPr>
              <w:spacing w:before="120" w:after="120"/>
              <w:jc w:val="center"/>
              <w:rPr>
                <w:rFonts w:ascii="Arial" w:hAnsi="Arial" w:cs="Arial"/>
                <w:sz w:val="24"/>
                <w:szCs w:val="24"/>
              </w:rPr>
            </w:pPr>
          </w:p>
        </w:tc>
      </w:tr>
      <w:tr w:rsidR="000A1BDE" w:rsidRPr="008C5922" w14:paraId="77F6EF51" w14:textId="77777777" w:rsidTr="00AD6D3B">
        <w:tblPrEx>
          <w:shd w:val="clear" w:color="auto" w:fill="auto"/>
        </w:tblPrEx>
        <w:trPr>
          <w:trHeight w:val="706"/>
        </w:trPr>
        <w:tc>
          <w:tcPr>
            <w:tcW w:w="534" w:type="pct"/>
            <w:vMerge/>
            <w:vAlign w:val="center"/>
          </w:tcPr>
          <w:p w14:paraId="05F7B26D" w14:textId="77777777" w:rsidR="000A1BDE" w:rsidRPr="008C5922" w:rsidRDefault="000A1BDE" w:rsidP="008C5922">
            <w:pPr>
              <w:pStyle w:val="BodyText1"/>
              <w:spacing w:before="120"/>
              <w:jc w:val="both"/>
              <w:rPr>
                <w:rFonts w:cs="Arial"/>
                <w:sz w:val="24"/>
                <w:szCs w:val="24"/>
              </w:rPr>
            </w:pPr>
          </w:p>
        </w:tc>
        <w:tc>
          <w:tcPr>
            <w:tcW w:w="3369" w:type="pct"/>
            <w:vMerge/>
          </w:tcPr>
          <w:p w14:paraId="0A84B1BA" w14:textId="77777777" w:rsidR="000A1BDE" w:rsidRPr="008C5922" w:rsidRDefault="000A1BDE" w:rsidP="008C5922">
            <w:pPr>
              <w:tabs>
                <w:tab w:val="num" w:pos="1418"/>
              </w:tabs>
              <w:overflowPunct/>
              <w:autoSpaceDE/>
              <w:autoSpaceDN/>
              <w:adjustRightInd/>
              <w:spacing w:before="120" w:after="120"/>
              <w:jc w:val="both"/>
              <w:textAlignment w:val="auto"/>
              <w:rPr>
                <w:rFonts w:ascii="Arial" w:hAnsi="Arial" w:cs="Arial"/>
                <w:sz w:val="24"/>
                <w:szCs w:val="24"/>
              </w:rPr>
            </w:pPr>
          </w:p>
        </w:tc>
        <w:tc>
          <w:tcPr>
            <w:tcW w:w="586" w:type="pct"/>
            <w:vAlign w:val="center"/>
          </w:tcPr>
          <w:p w14:paraId="1FA2F3E8"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NO</w:t>
            </w:r>
            <w:r w:rsidRPr="008C5922">
              <w:rPr>
                <w:rFonts w:ascii="Arial" w:hAnsi="Arial" w:cs="Arial"/>
                <w:sz w:val="24"/>
                <w:szCs w:val="24"/>
              </w:rPr>
              <w:br/>
              <w:t>(FAIL)</w:t>
            </w:r>
          </w:p>
        </w:tc>
        <w:tc>
          <w:tcPr>
            <w:tcW w:w="511" w:type="pct"/>
            <w:shd w:val="clear" w:color="auto" w:fill="D9D9D9" w:themeFill="background1" w:themeFillShade="D9"/>
            <w:vAlign w:val="center"/>
          </w:tcPr>
          <w:p w14:paraId="4973BBC2" w14:textId="77777777" w:rsidR="000A1BDE" w:rsidRPr="008C5922" w:rsidRDefault="000A1BDE" w:rsidP="008C5922">
            <w:pPr>
              <w:spacing w:before="120" w:after="120"/>
              <w:jc w:val="center"/>
              <w:rPr>
                <w:rFonts w:ascii="Arial" w:hAnsi="Arial" w:cs="Arial"/>
                <w:sz w:val="24"/>
                <w:szCs w:val="24"/>
              </w:rPr>
            </w:pPr>
          </w:p>
        </w:tc>
      </w:tr>
      <w:tr w:rsidR="000A1BDE" w:rsidRPr="008C5922" w14:paraId="3154D5B5" w14:textId="77777777" w:rsidTr="00AD6D3B">
        <w:tblPrEx>
          <w:shd w:val="clear" w:color="auto" w:fill="auto"/>
        </w:tblPrEx>
        <w:trPr>
          <w:trHeight w:val="1029"/>
        </w:trPr>
        <w:tc>
          <w:tcPr>
            <w:tcW w:w="534" w:type="pct"/>
            <w:vMerge w:val="restart"/>
            <w:vAlign w:val="center"/>
          </w:tcPr>
          <w:p w14:paraId="57480191" w14:textId="07E21738" w:rsidR="000A1BDE" w:rsidRPr="008C5922" w:rsidRDefault="000A1BDE" w:rsidP="008C5922">
            <w:pPr>
              <w:pStyle w:val="BodyText1"/>
              <w:spacing w:before="120"/>
              <w:jc w:val="both"/>
              <w:rPr>
                <w:rFonts w:cs="Arial"/>
                <w:sz w:val="24"/>
                <w:szCs w:val="24"/>
              </w:rPr>
            </w:pPr>
            <w:r w:rsidRPr="008C5922">
              <w:rPr>
                <w:rFonts w:cs="Arial"/>
                <w:sz w:val="24"/>
                <w:szCs w:val="24"/>
              </w:rPr>
              <w:t xml:space="preserve">MR Comm </w:t>
            </w:r>
            <w:r w:rsidR="00AD6D3B">
              <w:rPr>
                <w:rFonts w:cs="Arial"/>
                <w:sz w:val="24"/>
                <w:szCs w:val="24"/>
              </w:rPr>
              <w:t>5</w:t>
            </w:r>
          </w:p>
        </w:tc>
        <w:tc>
          <w:tcPr>
            <w:tcW w:w="3369" w:type="pct"/>
            <w:vMerge w:val="restart"/>
          </w:tcPr>
          <w:p w14:paraId="0070FD5C" w14:textId="77777777" w:rsidR="000A1BDE" w:rsidRPr="008C5922" w:rsidRDefault="000A1BDE" w:rsidP="008C5922">
            <w:pPr>
              <w:spacing w:before="120" w:after="120"/>
              <w:jc w:val="both"/>
              <w:rPr>
                <w:rFonts w:ascii="Arial" w:hAnsi="Arial" w:cs="Arial"/>
                <w:sz w:val="24"/>
                <w:szCs w:val="24"/>
              </w:rPr>
            </w:pPr>
            <w:r w:rsidRPr="008C5922">
              <w:rPr>
                <w:rFonts w:ascii="Arial" w:hAnsi="Arial" w:cs="Arial"/>
                <w:sz w:val="24"/>
                <w:szCs w:val="24"/>
              </w:rPr>
              <w:t xml:space="preserve">YPO reserve the right to reject any submissions where prices are deemed unsustainable. </w:t>
            </w:r>
          </w:p>
          <w:p w14:paraId="09B45232" w14:textId="1275BB78" w:rsidR="000A1BDE" w:rsidRPr="008C5922" w:rsidRDefault="000A1BDE" w:rsidP="008C5922">
            <w:pPr>
              <w:spacing w:before="120" w:after="120"/>
              <w:jc w:val="both"/>
              <w:rPr>
                <w:rFonts w:ascii="Arial" w:hAnsi="Arial" w:cs="Arial"/>
                <w:sz w:val="24"/>
                <w:szCs w:val="24"/>
              </w:rPr>
            </w:pPr>
            <w:r w:rsidRPr="008C5922">
              <w:rPr>
                <w:rFonts w:ascii="Arial" w:hAnsi="Arial" w:cs="Arial"/>
                <w:sz w:val="24"/>
                <w:szCs w:val="24"/>
              </w:rPr>
              <w:t xml:space="preserve">If YPO considers prices to be unsustainable the </w:t>
            </w:r>
            <w:r w:rsidR="00472552" w:rsidRPr="008C5922">
              <w:rPr>
                <w:rFonts w:ascii="Arial" w:hAnsi="Arial" w:cs="Arial"/>
                <w:sz w:val="24"/>
                <w:szCs w:val="24"/>
              </w:rPr>
              <w:t>T</w:t>
            </w:r>
            <w:r w:rsidRPr="008C5922">
              <w:rPr>
                <w:rFonts w:ascii="Arial" w:hAnsi="Arial" w:cs="Arial"/>
                <w:sz w:val="24"/>
                <w:szCs w:val="24"/>
              </w:rPr>
              <w:t>enderer may be required to provide appropriate evidence.</w:t>
            </w:r>
          </w:p>
          <w:p w14:paraId="65C1FC3D" w14:textId="77777777" w:rsidR="000A1BDE" w:rsidRPr="008C5922" w:rsidRDefault="000A1BDE" w:rsidP="008C5922">
            <w:pPr>
              <w:spacing w:before="120" w:after="120"/>
              <w:jc w:val="both"/>
              <w:rPr>
                <w:rFonts w:ascii="Arial" w:hAnsi="Arial" w:cs="Arial"/>
                <w:color w:val="000000"/>
                <w:sz w:val="24"/>
                <w:szCs w:val="24"/>
              </w:rPr>
            </w:pPr>
            <w:r w:rsidRPr="008C5922">
              <w:rPr>
                <w:rFonts w:ascii="Arial" w:hAnsi="Arial" w:cs="Arial"/>
                <w:color w:val="000000"/>
                <w:sz w:val="24"/>
                <w:szCs w:val="24"/>
              </w:rPr>
              <w:t>Please confirm your acceptance.</w:t>
            </w:r>
          </w:p>
        </w:tc>
        <w:tc>
          <w:tcPr>
            <w:tcW w:w="586" w:type="pct"/>
            <w:vAlign w:val="center"/>
          </w:tcPr>
          <w:p w14:paraId="5DF69EB7"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YES (PASS)</w:t>
            </w:r>
          </w:p>
        </w:tc>
        <w:tc>
          <w:tcPr>
            <w:tcW w:w="511" w:type="pct"/>
            <w:shd w:val="clear" w:color="auto" w:fill="BFBFBF" w:themeFill="background1" w:themeFillShade="BF"/>
            <w:vAlign w:val="center"/>
          </w:tcPr>
          <w:p w14:paraId="5933BFE0" w14:textId="77777777" w:rsidR="000A1BDE" w:rsidRPr="008C5922" w:rsidRDefault="000A1BDE" w:rsidP="008C5922">
            <w:pPr>
              <w:spacing w:before="120" w:after="120"/>
              <w:jc w:val="center"/>
              <w:rPr>
                <w:rFonts w:ascii="Arial" w:hAnsi="Arial" w:cs="Arial"/>
                <w:sz w:val="24"/>
                <w:szCs w:val="24"/>
              </w:rPr>
            </w:pPr>
          </w:p>
        </w:tc>
      </w:tr>
      <w:tr w:rsidR="000A1BDE" w:rsidRPr="008C5922" w14:paraId="38A36491" w14:textId="77777777" w:rsidTr="00AD6D3B">
        <w:tblPrEx>
          <w:shd w:val="clear" w:color="auto" w:fill="auto"/>
        </w:tblPrEx>
        <w:trPr>
          <w:trHeight w:val="697"/>
        </w:trPr>
        <w:tc>
          <w:tcPr>
            <w:tcW w:w="534" w:type="pct"/>
            <w:vMerge/>
            <w:vAlign w:val="center"/>
          </w:tcPr>
          <w:p w14:paraId="1E9758B9" w14:textId="77777777" w:rsidR="000A1BDE" w:rsidRPr="008C5922" w:rsidRDefault="000A1BDE" w:rsidP="008C5922">
            <w:pPr>
              <w:pStyle w:val="BodyText1"/>
              <w:spacing w:before="120"/>
              <w:jc w:val="both"/>
              <w:rPr>
                <w:rFonts w:cs="Arial"/>
                <w:sz w:val="24"/>
                <w:szCs w:val="24"/>
              </w:rPr>
            </w:pPr>
          </w:p>
        </w:tc>
        <w:tc>
          <w:tcPr>
            <w:tcW w:w="3369" w:type="pct"/>
            <w:vMerge/>
          </w:tcPr>
          <w:p w14:paraId="2F336E20" w14:textId="77777777" w:rsidR="000A1BDE" w:rsidRPr="008C5922" w:rsidRDefault="000A1BDE" w:rsidP="008C5922">
            <w:pPr>
              <w:tabs>
                <w:tab w:val="num" w:pos="1418"/>
              </w:tabs>
              <w:overflowPunct/>
              <w:autoSpaceDE/>
              <w:autoSpaceDN/>
              <w:adjustRightInd/>
              <w:spacing w:before="120" w:after="120"/>
              <w:jc w:val="both"/>
              <w:textAlignment w:val="auto"/>
              <w:rPr>
                <w:rFonts w:ascii="Arial" w:hAnsi="Arial" w:cs="Arial"/>
                <w:sz w:val="24"/>
                <w:szCs w:val="24"/>
              </w:rPr>
            </w:pPr>
          </w:p>
        </w:tc>
        <w:tc>
          <w:tcPr>
            <w:tcW w:w="586" w:type="pct"/>
            <w:vAlign w:val="center"/>
          </w:tcPr>
          <w:p w14:paraId="63148EF3"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NO</w:t>
            </w:r>
            <w:r w:rsidRPr="008C5922">
              <w:rPr>
                <w:rFonts w:ascii="Arial" w:hAnsi="Arial" w:cs="Arial"/>
                <w:sz w:val="24"/>
                <w:szCs w:val="24"/>
              </w:rPr>
              <w:br/>
              <w:t>(FAIL)</w:t>
            </w:r>
          </w:p>
        </w:tc>
        <w:tc>
          <w:tcPr>
            <w:tcW w:w="511" w:type="pct"/>
            <w:shd w:val="clear" w:color="auto" w:fill="BFBFBF" w:themeFill="background1" w:themeFillShade="BF"/>
            <w:vAlign w:val="center"/>
          </w:tcPr>
          <w:p w14:paraId="26BCEB80" w14:textId="77777777" w:rsidR="000A1BDE" w:rsidRPr="008C5922" w:rsidRDefault="000A1BDE" w:rsidP="008C5922">
            <w:pPr>
              <w:spacing w:before="120" w:after="120"/>
              <w:jc w:val="center"/>
              <w:rPr>
                <w:rFonts w:ascii="Arial" w:hAnsi="Arial" w:cs="Arial"/>
                <w:sz w:val="24"/>
                <w:szCs w:val="24"/>
              </w:rPr>
            </w:pPr>
          </w:p>
        </w:tc>
      </w:tr>
      <w:tr w:rsidR="000A1BDE" w:rsidRPr="008C5922" w14:paraId="29E0D903" w14:textId="77777777" w:rsidTr="00AD6D3B">
        <w:tblPrEx>
          <w:shd w:val="clear" w:color="auto" w:fill="auto"/>
        </w:tblPrEx>
        <w:trPr>
          <w:trHeight w:val="999"/>
        </w:trPr>
        <w:tc>
          <w:tcPr>
            <w:tcW w:w="534" w:type="pct"/>
            <w:vMerge w:val="restart"/>
            <w:vAlign w:val="center"/>
          </w:tcPr>
          <w:p w14:paraId="6F55EB0F" w14:textId="5568CEDC" w:rsidR="000A1BDE" w:rsidRPr="008C5922" w:rsidRDefault="000A1BDE" w:rsidP="008C5922">
            <w:pPr>
              <w:pStyle w:val="BodyText1"/>
              <w:spacing w:before="120"/>
              <w:jc w:val="both"/>
              <w:rPr>
                <w:rFonts w:cs="Arial"/>
                <w:sz w:val="24"/>
                <w:szCs w:val="24"/>
              </w:rPr>
            </w:pPr>
            <w:r w:rsidRPr="008C5922">
              <w:rPr>
                <w:rFonts w:cs="Arial"/>
                <w:sz w:val="24"/>
                <w:szCs w:val="24"/>
              </w:rPr>
              <w:t xml:space="preserve">MR Comm </w:t>
            </w:r>
            <w:r w:rsidR="00AD6D3B">
              <w:rPr>
                <w:rFonts w:cs="Arial"/>
                <w:sz w:val="24"/>
                <w:szCs w:val="24"/>
              </w:rPr>
              <w:t>6</w:t>
            </w:r>
          </w:p>
        </w:tc>
        <w:tc>
          <w:tcPr>
            <w:tcW w:w="3369" w:type="pct"/>
            <w:vMerge w:val="restart"/>
          </w:tcPr>
          <w:p w14:paraId="58C489CB" w14:textId="5FC9A0E3" w:rsidR="000A1BDE" w:rsidRDefault="000A1BDE" w:rsidP="00D74659">
            <w:pPr>
              <w:pStyle w:val="CommentText"/>
              <w:rPr>
                <w:rFonts w:ascii="Arial" w:hAnsi="Arial" w:cs="Arial"/>
                <w:color w:val="000000"/>
                <w:sz w:val="24"/>
                <w:szCs w:val="24"/>
              </w:rPr>
            </w:pPr>
            <w:r w:rsidRPr="00D74659">
              <w:rPr>
                <w:rFonts w:ascii="Arial" w:hAnsi="Arial" w:cs="Arial"/>
                <w:sz w:val="24"/>
                <w:szCs w:val="24"/>
              </w:rPr>
              <w:t xml:space="preserve">Prices submitted for this </w:t>
            </w:r>
            <w:r w:rsidR="00472552" w:rsidRPr="00D74659">
              <w:rPr>
                <w:rFonts w:ascii="Arial" w:hAnsi="Arial" w:cs="Arial"/>
                <w:sz w:val="24"/>
                <w:szCs w:val="24"/>
              </w:rPr>
              <w:t>T</w:t>
            </w:r>
            <w:r w:rsidRPr="00D74659">
              <w:rPr>
                <w:rFonts w:ascii="Arial" w:hAnsi="Arial" w:cs="Arial"/>
                <w:sz w:val="24"/>
                <w:szCs w:val="24"/>
              </w:rPr>
              <w:t xml:space="preserve">ender </w:t>
            </w:r>
            <w:r w:rsidR="001640DB" w:rsidRPr="00D74659">
              <w:rPr>
                <w:rFonts w:ascii="Arial" w:hAnsi="Arial" w:cs="Arial"/>
                <w:sz w:val="24"/>
                <w:szCs w:val="24"/>
              </w:rPr>
              <w:t>for Lots 1 – 3</w:t>
            </w:r>
            <w:r w:rsidR="005015D9">
              <w:rPr>
                <w:rFonts w:ascii="Arial" w:hAnsi="Arial" w:cs="Arial"/>
                <w:sz w:val="24"/>
                <w:szCs w:val="24"/>
              </w:rPr>
              <w:t>8</w:t>
            </w:r>
            <w:r w:rsidR="001640DB" w:rsidRPr="00D74659">
              <w:rPr>
                <w:rFonts w:ascii="Arial" w:hAnsi="Arial" w:cs="Arial"/>
                <w:sz w:val="24"/>
                <w:szCs w:val="24"/>
              </w:rPr>
              <w:t xml:space="preserve"> only, </w:t>
            </w:r>
            <w:r w:rsidRPr="00D74659">
              <w:rPr>
                <w:rFonts w:ascii="Arial" w:hAnsi="Arial" w:cs="Arial"/>
                <w:sz w:val="24"/>
                <w:szCs w:val="24"/>
              </w:rPr>
              <w:t>must be fixed for an initial period of</w:t>
            </w:r>
            <w:r w:rsidR="002128EF" w:rsidRPr="00D74659">
              <w:rPr>
                <w:rFonts w:ascii="Arial" w:hAnsi="Arial" w:cs="Arial"/>
                <w:sz w:val="24"/>
                <w:szCs w:val="24"/>
              </w:rPr>
              <w:t xml:space="preserve"> 24 months</w:t>
            </w:r>
            <w:r w:rsidRPr="00D74659">
              <w:rPr>
                <w:rFonts w:ascii="Arial" w:hAnsi="Arial" w:cs="Arial"/>
                <w:sz w:val="24"/>
                <w:szCs w:val="24"/>
              </w:rPr>
              <w:t xml:space="preserve"> from the commencement of this contract. </w:t>
            </w:r>
            <w:r w:rsidR="00D74659" w:rsidRPr="00D74659">
              <w:rPr>
                <w:rFonts w:ascii="Arial" w:hAnsi="Arial" w:cs="Arial"/>
                <w:sz w:val="24"/>
                <w:szCs w:val="24"/>
              </w:rPr>
              <w:t xml:space="preserve">After this period method of call off will be </w:t>
            </w:r>
            <w:r w:rsidR="00F35F21">
              <w:rPr>
                <w:rFonts w:ascii="Arial" w:hAnsi="Arial" w:cs="Arial"/>
                <w:sz w:val="24"/>
                <w:szCs w:val="24"/>
              </w:rPr>
              <w:t>further-</w:t>
            </w:r>
            <w:r w:rsidR="00D74659" w:rsidRPr="00D74659">
              <w:rPr>
                <w:rFonts w:ascii="Arial" w:hAnsi="Arial" w:cs="Arial"/>
                <w:sz w:val="24"/>
                <w:szCs w:val="24"/>
              </w:rPr>
              <w:t xml:space="preserve">competition only and any pricing will be established during </w:t>
            </w:r>
            <w:r w:rsidR="00F35F21">
              <w:rPr>
                <w:rFonts w:ascii="Arial" w:hAnsi="Arial" w:cs="Arial"/>
                <w:sz w:val="24"/>
                <w:szCs w:val="24"/>
              </w:rPr>
              <w:t>further-</w:t>
            </w:r>
            <w:r w:rsidR="00D74659" w:rsidRPr="00D74659">
              <w:rPr>
                <w:rFonts w:ascii="Arial" w:hAnsi="Arial" w:cs="Arial"/>
                <w:sz w:val="24"/>
                <w:szCs w:val="24"/>
              </w:rPr>
              <w:t>competition stage.</w:t>
            </w:r>
            <w:r w:rsidR="00D74659">
              <w:rPr>
                <w:rFonts w:ascii="Arial" w:hAnsi="Arial" w:cs="Arial"/>
                <w:sz w:val="24"/>
                <w:szCs w:val="24"/>
              </w:rPr>
              <w:t xml:space="preserve"> </w:t>
            </w:r>
            <w:r w:rsidRPr="008C5922">
              <w:rPr>
                <w:rFonts w:ascii="Arial" w:hAnsi="Arial" w:cs="Arial"/>
                <w:color w:val="000000"/>
                <w:sz w:val="24"/>
                <w:szCs w:val="24"/>
              </w:rPr>
              <w:t xml:space="preserve">Please confirm your acceptance. </w:t>
            </w:r>
          </w:p>
          <w:p w14:paraId="4E279D3A" w14:textId="24519943" w:rsidR="00F444BA" w:rsidRPr="008C5922" w:rsidRDefault="00E2449A" w:rsidP="008C5922">
            <w:pPr>
              <w:spacing w:before="120" w:after="120"/>
              <w:jc w:val="both"/>
              <w:rPr>
                <w:rFonts w:ascii="Arial" w:hAnsi="Arial" w:cs="Arial"/>
                <w:color w:val="000000"/>
                <w:sz w:val="24"/>
                <w:szCs w:val="24"/>
              </w:rPr>
            </w:pPr>
            <w:r>
              <w:rPr>
                <w:rFonts w:ascii="Arial" w:hAnsi="Arial" w:cs="Arial"/>
                <w:color w:val="000000"/>
                <w:sz w:val="24"/>
                <w:szCs w:val="24"/>
              </w:rPr>
              <w:t xml:space="preserve">Pricing submitted by suppliers must be in the same format as displayed in the </w:t>
            </w:r>
            <w:r w:rsidR="00F444BA">
              <w:rPr>
                <w:rFonts w:ascii="Arial" w:hAnsi="Arial" w:cs="Arial"/>
                <w:color w:val="000000"/>
                <w:sz w:val="24"/>
                <w:szCs w:val="24"/>
              </w:rPr>
              <w:t>attached Pricing Formula document</w:t>
            </w:r>
            <w:r>
              <w:rPr>
                <w:rFonts w:ascii="Arial" w:hAnsi="Arial" w:cs="Arial"/>
                <w:color w:val="000000"/>
                <w:sz w:val="24"/>
                <w:szCs w:val="24"/>
              </w:rPr>
              <w:t xml:space="preserve">, </w:t>
            </w:r>
            <w:r w:rsidRPr="00E2449A">
              <w:rPr>
                <w:rFonts w:ascii="Arial" w:hAnsi="Arial" w:cs="Arial"/>
                <w:b/>
                <w:bCs/>
                <w:color w:val="000000"/>
                <w:sz w:val="24"/>
                <w:szCs w:val="24"/>
              </w:rPr>
              <w:t>Appendix 1</w:t>
            </w:r>
            <w:r w:rsidR="009D53D4">
              <w:rPr>
                <w:rFonts w:ascii="Arial" w:hAnsi="Arial" w:cs="Arial"/>
                <w:b/>
                <w:bCs/>
                <w:color w:val="000000"/>
                <w:sz w:val="24"/>
                <w:szCs w:val="24"/>
              </w:rPr>
              <w:t xml:space="preserve"> -</w:t>
            </w:r>
            <w:r>
              <w:rPr>
                <w:rFonts w:ascii="Arial" w:hAnsi="Arial" w:cs="Arial"/>
                <w:color w:val="000000"/>
                <w:sz w:val="24"/>
                <w:szCs w:val="24"/>
              </w:rPr>
              <w:t xml:space="preserve"> </w:t>
            </w:r>
            <w:r w:rsidRPr="00E2449A">
              <w:rPr>
                <w:rFonts w:ascii="Arial" w:hAnsi="Arial" w:cs="Arial"/>
                <w:b/>
                <w:bCs/>
                <w:color w:val="000000"/>
                <w:sz w:val="24"/>
                <w:szCs w:val="24"/>
              </w:rPr>
              <w:t>Pricing</w:t>
            </w:r>
            <w:r>
              <w:rPr>
                <w:rFonts w:ascii="Arial" w:hAnsi="Arial" w:cs="Arial"/>
                <w:b/>
                <w:bCs/>
                <w:color w:val="000000"/>
                <w:sz w:val="24"/>
                <w:szCs w:val="24"/>
              </w:rPr>
              <w:t xml:space="preserve"> </w:t>
            </w:r>
            <w:r w:rsidRPr="00E2449A">
              <w:rPr>
                <w:rFonts w:ascii="Arial" w:hAnsi="Arial" w:cs="Arial"/>
                <w:b/>
                <w:bCs/>
                <w:color w:val="000000"/>
                <w:sz w:val="24"/>
                <w:szCs w:val="24"/>
              </w:rPr>
              <w:t>Matrix</w:t>
            </w:r>
            <w:r>
              <w:rPr>
                <w:rFonts w:ascii="Arial" w:hAnsi="Arial" w:cs="Arial"/>
                <w:color w:val="000000"/>
                <w:sz w:val="24"/>
                <w:szCs w:val="24"/>
              </w:rPr>
              <w:t xml:space="preserve">. Unless a change is agreed between YPO and the supplier. </w:t>
            </w:r>
          </w:p>
        </w:tc>
        <w:tc>
          <w:tcPr>
            <w:tcW w:w="586" w:type="pct"/>
            <w:vAlign w:val="center"/>
          </w:tcPr>
          <w:p w14:paraId="60C7A0CC"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YES (PASS)</w:t>
            </w:r>
          </w:p>
        </w:tc>
        <w:tc>
          <w:tcPr>
            <w:tcW w:w="511" w:type="pct"/>
            <w:shd w:val="clear" w:color="auto" w:fill="D9D9D9" w:themeFill="background1" w:themeFillShade="D9"/>
            <w:vAlign w:val="center"/>
          </w:tcPr>
          <w:p w14:paraId="65708D12" w14:textId="77777777" w:rsidR="000A1BDE" w:rsidRPr="008C5922" w:rsidRDefault="000A1BDE" w:rsidP="008C5922">
            <w:pPr>
              <w:spacing w:before="120" w:after="120"/>
              <w:jc w:val="center"/>
              <w:rPr>
                <w:rFonts w:ascii="Arial" w:hAnsi="Arial" w:cs="Arial"/>
                <w:sz w:val="24"/>
                <w:szCs w:val="24"/>
              </w:rPr>
            </w:pPr>
          </w:p>
        </w:tc>
      </w:tr>
      <w:tr w:rsidR="000A1BDE" w:rsidRPr="008C5922" w14:paraId="14FC654C" w14:textId="77777777" w:rsidTr="00AD6D3B">
        <w:tblPrEx>
          <w:shd w:val="clear" w:color="auto" w:fill="auto"/>
        </w:tblPrEx>
        <w:trPr>
          <w:trHeight w:val="560"/>
        </w:trPr>
        <w:tc>
          <w:tcPr>
            <w:tcW w:w="534" w:type="pct"/>
            <w:vMerge/>
            <w:vAlign w:val="center"/>
          </w:tcPr>
          <w:p w14:paraId="31F20A07" w14:textId="77777777" w:rsidR="000A1BDE" w:rsidRPr="008C5922" w:rsidRDefault="000A1BDE" w:rsidP="008C5922">
            <w:pPr>
              <w:pStyle w:val="BodyText1"/>
              <w:spacing w:before="120"/>
              <w:jc w:val="both"/>
              <w:rPr>
                <w:rFonts w:cs="Arial"/>
                <w:sz w:val="24"/>
                <w:szCs w:val="24"/>
              </w:rPr>
            </w:pPr>
          </w:p>
        </w:tc>
        <w:tc>
          <w:tcPr>
            <w:tcW w:w="3369" w:type="pct"/>
            <w:vMerge/>
          </w:tcPr>
          <w:p w14:paraId="2D778264" w14:textId="77777777" w:rsidR="000A1BDE" w:rsidRPr="008C5922" w:rsidRDefault="000A1BDE" w:rsidP="008C5922">
            <w:pPr>
              <w:tabs>
                <w:tab w:val="num" w:pos="1418"/>
              </w:tabs>
              <w:overflowPunct/>
              <w:autoSpaceDE/>
              <w:autoSpaceDN/>
              <w:adjustRightInd/>
              <w:spacing w:before="120" w:after="120"/>
              <w:jc w:val="both"/>
              <w:textAlignment w:val="auto"/>
              <w:rPr>
                <w:rFonts w:ascii="Arial" w:hAnsi="Arial" w:cs="Arial"/>
                <w:sz w:val="24"/>
                <w:szCs w:val="24"/>
              </w:rPr>
            </w:pPr>
          </w:p>
        </w:tc>
        <w:tc>
          <w:tcPr>
            <w:tcW w:w="586" w:type="pct"/>
            <w:vAlign w:val="center"/>
          </w:tcPr>
          <w:p w14:paraId="6F7B7F4E" w14:textId="77777777" w:rsidR="00F709E5" w:rsidRDefault="00F709E5" w:rsidP="008C5922">
            <w:pPr>
              <w:spacing w:before="120" w:after="120"/>
              <w:jc w:val="center"/>
              <w:rPr>
                <w:rFonts w:ascii="Arial" w:hAnsi="Arial" w:cs="Arial"/>
                <w:sz w:val="24"/>
                <w:szCs w:val="24"/>
              </w:rPr>
            </w:pPr>
          </w:p>
          <w:p w14:paraId="13D07CD9" w14:textId="77777777" w:rsidR="00F709E5" w:rsidRDefault="00F709E5" w:rsidP="008C5922">
            <w:pPr>
              <w:spacing w:before="120" w:after="120"/>
              <w:jc w:val="center"/>
              <w:rPr>
                <w:rFonts w:ascii="Arial" w:hAnsi="Arial" w:cs="Arial"/>
                <w:sz w:val="24"/>
                <w:szCs w:val="24"/>
              </w:rPr>
            </w:pPr>
          </w:p>
          <w:p w14:paraId="5CD1F39E" w14:textId="6FCFD94E"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NO</w:t>
            </w:r>
            <w:r w:rsidRPr="008C5922">
              <w:rPr>
                <w:rFonts w:ascii="Arial" w:hAnsi="Arial" w:cs="Arial"/>
                <w:sz w:val="24"/>
                <w:szCs w:val="24"/>
              </w:rPr>
              <w:br/>
              <w:t>(FAIL)</w:t>
            </w:r>
          </w:p>
        </w:tc>
        <w:tc>
          <w:tcPr>
            <w:tcW w:w="511" w:type="pct"/>
            <w:shd w:val="clear" w:color="auto" w:fill="D9D9D9" w:themeFill="background1" w:themeFillShade="D9"/>
            <w:vAlign w:val="center"/>
          </w:tcPr>
          <w:p w14:paraId="7D7BE490" w14:textId="77777777" w:rsidR="000A1BDE" w:rsidRPr="008C5922" w:rsidRDefault="000A1BDE" w:rsidP="008C5922">
            <w:pPr>
              <w:spacing w:before="120" w:after="120"/>
              <w:jc w:val="center"/>
              <w:rPr>
                <w:rFonts w:ascii="Arial" w:hAnsi="Arial" w:cs="Arial"/>
                <w:sz w:val="24"/>
                <w:szCs w:val="24"/>
              </w:rPr>
            </w:pPr>
          </w:p>
        </w:tc>
      </w:tr>
      <w:tr w:rsidR="000A1BDE" w:rsidRPr="008C5922" w14:paraId="109C2F28" w14:textId="77777777" w:rsidTr="002128EF">
        <w:tblPrEx>
          <w:shd w:val="clear" w:color="auto" w:fill="auto"/>
        </w:tblPrEx>
        <w:trPr>
          <w:trHeight w:val="1203"/>
        </w:trPr>
        <w:tc>
          <w:tcPr>
            <w:tcW w:w="534" w:type="pct"/>
            <w:vMerge w:val="restart"/>
            <w:vAlign w:val="center"/>
          </w:tcPr>
          <w:p w14:paraId="295AACC2" w14:textId="77777777" w:rsidR="000A1BDE" w:rsidRPr="008C5922" w:rsidRDefault="000A1BDE" w:rsidP="008C5922">
            <w:pPr>
              <w:pStyle w:val="BodyText1"/>
              <w:spacing w:before="120"/>
              <w:jc w:val="both"/>
              <w:rPr>
                <w:rFonts w:cs="Arial"/>
                <w:sz w:val="24"/>
                <w:szCs w:val="24"/>
              </w:rPr>
            </w:pPr>
          </w:p>
          <w:p w14:paraId="16A2464D" w14:textId="312C5F97" w:rsidR="002128EF" w:rsidRPr="008C5922" w:rsidRDefault="000A1BDE" w:rsidP="008C5922">
            <w:pPr>
              <w:pStyle w:val="BodyText1"/>
              <w:spacing w:before="120"/>
              <w:jc w:val="both"/>
              <w:rPr>
                <w:rFonts w:cs="Arial"/>
                <w:sz w:val="24"/>
                <w:szCs w:val="24"/>
              </w:rPr>
            </w:pPr>
            <w:r w:rsidRPr="008C5922">
              <w:rPr>
                <w:rFonts w:cs="Arial"/>
                <w:sz w:val="24"/>
                <w:szCs w:val="24"/>
              </w:rPr>
              <w:t xml:space="preserve">MR Comm </w:t>
            </w:r>
            <w:r w:rsidR="002128EF">
              <w:rPr>
                <w:rFonts w:cs="Arial"/>
                <w:sz w:val="24"/>
                <w:szCs w:val="24"/>
              </w:rPr>
              <w:t>7</w:t>
            </w:r>
          </w:p>
        </w:tc>
        <w:tc>
          <w:tcPr>
            <w:tcW w:w="3369" w:type="pct"/>
            <w:vMerge w:val="restart"/>
          </w:tcPr>
          <w:p w14:paraId="6A6FB7CF" w14:textId="61F64E74" w:rsidR="000A1BDE" w:rsidRPr="008C5922" w:rsidRDefault="000A1BDE" w:rsidP="008C5922">
            <w:pPr>
              <w:tabs>
                <w:tab w:val="num" w:pos="1418"/>
              </w:tabs>
              <w:overflowPunct/>
              <w:autoSpaceDE/>
              <w:autoSpaceDN/>
              <w:adjustRightInd/>
              <w:spacing w:before="120" w:after="120"/>
              <w:jc w:val="both"/>
              <w:textAlignment w:val="auto"/>
              <w:rPr>
                <w:rFonts w:ascii="Arial" w:hAnsi="Arial" w:cs="Arial"/>
                <w:sz w:val="24"/>
                <w:szCs w:val="24"/>
              </w:rPr>
            </w:pPr>
            <w:r w:rsidRPr="008C5922">
              <w:rPr>
                <w:rFonts w:ascii="Arial" w:hAnsi="Arial" w:cs="Arial"/>
                <w:sz w:val="24"/>
                <w:szCs w:val="24"/>
              </w:rPr>
              <w:t xml:space="preserve">Each </w:t>
            </w:r>
            <w:r w:rsidR="006F4369">
              <w:rPr>
                <w:rFonts w:ascii="Arial" w:hAnsi="Arial" w:cs="Arial"/>
                <w:sz w:val="24"/>
                <w:szCs w:val="24"/>
              </w:rPr>
              <w:t>L</w:t>
            </w:r>
            <w:r w:rsidRPr="008C5922">
              <w:rPr>
                <w:rFonts w:ascii="Arial" w:hAnsi="Arial" w:cs="Arial"/>
                <w:sz w:val="24"/>
                <w:szCs w:val="24"/>
              </w:rPr>
              <w:t xml:space="preserve">ot is on a </w:t>
            </w:r>
            <w:r w:rsidRPr="002128EF">
              <w:rPr>
                <w:rFonts w:ascii="Arial" w:hAnsi="Arial" w:cs="Arial"/>
                <w:sz w:val="24"/>
                <w:szCs w:val="24"/>
              </w:rPr>
              <w:t>bulk</w:t>
            </w:r>
            <w:r w:rsidRPr="008C5922">
              <w:rPr>
                <w:rFonts w:ascii="Arial" w:hAnsi="Arial" w:cs="Arial"/>
                <w:sz w:val="24"/>
                <w:szCs w:val="24"/>
              </w:rPr>
              <w:t xml:space="preserve"> basis where </w:t>
            </w:r>
            <w:r w:rsidR="008B70C7" w:rsidRPr="008C5922">
              <w:rPr>
                <w:rFonts w:ascii="Arial" w:hAnsi="Arial" w:cs="Arial"/>
                <w:sz w:val="24"/>
                <w:szCs w:val="24"/>
              </w:rPr>
              <w:t>P</w:t>
            </w:r>
            <w:r w:rsidRPr="008C5922">
              <w:rPr>
                <w:rFonts w:ascii="Arial" w:hAnsi="Arial" w:cs="Arial"/>
                <w:sz w:val="24"/>
                <w:szCs w:val="24"/>
              </w:rPr>
              <w:t xml:space="preserve">roviders are required to submit a bid for all the lines per </w:t>
            </w:r>
            <w:r w:rsidR="006F4369">
              <w:rPr>
                <w:rFonts w:ascii="Arial" w:hAnsi="Arial" w:cs="Arial"/>
                <w:sz w:val="24"/>
                <w:szCs w:val="24"/>
              </w:rPr>
              <w:t>L</w:t>
            </w:r>
            <w:r w:rsidRPr="008C5922">
              <w:rPr>
                <w:rFonts w:ascii="Arial" w:hAnsi="Arial" w:cs="Arial"/>
                <w:sz w:val="24"/>
                <w:szCs w:val="24"/>
              </w:rPr>
              <w:t xml:space="preserve">ot, any </w:t>
            </w:r>
            <w:r w:rsidR="008B70C7" w:rsidRPr="008C5922">
              <w:rPr>
                <w:rFonts w:ascii="Arial" w:hAnsi="Arial" w:cs="Arial"/>
                <w:sz w:val="24"/>
                <w:szCs w:val="24"/>
              </w:rPr>
              <w:t>P</w:t>
            </w:r>
            <w:r w:rsidRPr="008C5922">
              <w:rPr>
                <w:rFonts w:ascii="Arial" w:hAnsi="Arial" w:cs="Arial"/>
                <w:sz w:val="24"/>
                <w:szCs w:val="24"/>
              </w:rPr>
              <w:t xml:space="preserve">rovider that has not submitted a bid for every line within a </w:t>
            </w:r>
            <w:r w:rsidR="006F4369">
              <w:rPr>
                <w:rFonts w:ascii="Arial" w:hAnsi="Arial" w:cs="Arial"/>
                <w:sz w:val="24"/>
                <w:szCs w:val="24"/>
              </w:rPr>
              <w:t>L</w:t>
            </w:r>
            <w:r w:rsidRPr="008C5922">
              <w:rPr>
                <w:rFonts w:ascii="Arial" w:hAnsi="Arial" w:cs="Arial"/>
                <w:sz w:val="24"/>
                <w:szCs w:val="24"/>
              </w:rPr>
              <w:t>ot will be disqualified and may not be evaluated further.</w:t>
            </w:r>
          </w:p>
          <w:p w14:paraId="29055C78" w14:textId="77777777" w:rsidR="000A1BDE" w:rsidRPr="008C5922" w:rsidRDefault="000A1BDE" w:rsidP="008C5922">
            <w:pPr>
              <w:tabs>
                <w:tab w:val="num" w:pos="1418"/>
              </w:tabs>
              <w:overflowPunct/>
              <w:autoSpaceDE/>
              <w:autoSpaceDN/>
              <w:adjustRightInd/>
              <w:spacing w:before="120" w:after="120"/>
              <w:jc w:val="both"/>
              <w:textAlignment w:val="auto"/>
              <w:rPr>
                <w:rFonts w:ascii="Arial" w:hAnsi="Arial" w:cs="Arial"/>
                <w:sz w:val="24"/>
                <w:szCs w:val="24"/>
              </w:rPr>
            </w:pPr>
            <w:r w:rsidRPr="008C5922">
              <w:rPr>
                <w:rFonts w:ascii="Arial" w:hAnsi="Arial" w:cs="Arial"/>
                <w:sz w:val="24"/>
                <w:szCs w:val="24"/>
              </w:rPr>
              <w:t>Please confirm your acceptance.</w:t>
            </w:r>
          </w:p>
        </w:tc>
        <w:tc>
          <w:tcPr>
            <w:tcW w:w="586" w:type="pct"/>
            <w:vAlign w:val="center"/>
          </w:tcPr>
          <w:p w14:paraId="4DB94208" w14:textId="5CFA5415" w:rsidR="000A1BDE" w:rsidRPr="008C5922" w:rsidRDefault="00E86508" w:rsidP="008C5922">
            <w:pPr>
              <w:spacing w:before="120" w:after="120"/>
              <w:jc w:val="center"/>
              <w:rPr>
                <w:rFonts w:ascii="Arial" w:hAnsi="Arial" w:cs="Arial"/>
                <w:sz w:val="24"/>
                <w:szCs w:val="24"/>
              </w:rPr>
            </w:pPr>
            <w:r w:rsidRPr="008C5922">
              <w:rPr>
                <w:rFonts w:ascii="Arial" w:hAnsi="Arial" w:cs="Arial"/>
                <w:sz w:val="24"/>
                <w:szCs w:val="24"/>
              </w:rPr>
              <w:t>YES (PASS)</w:t>
            </w:r>
          </w:p>
        </w:tc>
        <w:tc>
          <w:tcPr>
            <w:tcW w:w="511" w:type="pct"/>
            <w:shd w:val="clear" w:color="auto" w:fill="D9D9D9" w:themeFill="background1" w:themeFillShade="D9"/>
            <w:vAlign w:val="center"/>
          </w:tcPr>
          <w:p w14:paraId="57270FF6" w14:textId="77777777" w:rsidR="000A1BDE" w:rsidRPr="008C5922" w:rsidRDefault="000A1BDE" w:rsidP="008C5922">
            <w:pPr>
              <w:spacing w:before="120" w:after="120"/>
              <w:jc w:val="center"/>
              <w:rPr>
                <w:rFonts w:ascii="Arial" w:hAnsi="Arial" w:cs="Arial"/>
                <w:sz w:val="24"/>
                <w:szCs w:val="24"/>
              </w:rPr>
            </w:pPr>
          </w:p>
        </w:tc>
      </w:tr>
      <w:tr w:rsidR="000A1BDE" w:rsidRPr="008C5922" w14:paraId="3C5133E6" w14:textId="77777777" w:rsidTr="00E86508">
        <w:tblPrEx>
          <w:shd w:val="clear" w:color="auto" w:fill="auto"/>
        </w:tblPrEx>
        <w:trPr>
          <w:trHeight w:val="1103"/>
        </w:trPr>
        <w:tc>
          <w:tcPr>
            <w:tcW w:w="534" w:type="pct"/>
            <w:vMerge/>
          </w:tcPr>
          <w:p w14:paraId="52C9BC64" w14:textId="77777777" w:rsidR="000A1BDE" w:rsidRPr="008C5922" w:rsidRDefault="000A1BDE" w:rsidP="008C5922">
            <w:pPr>
              <w:pStyle w:val="BodyText1"/>
              <w:spacing w:before="120"/>
              <w:jc w:val="both"/>
              <w:rPr>
                <w:rFonts w:cs="Arial"/>
                <w:sz w:val="24"/>
                <w:szCs w:val="24"/>
              </w:rPr>
            </w:pPr>
          </w:p>
        </w:tc>
        <w:tc>
          <w:tcPr>
            <w:tcW w:w="3369" w:type="pct"/>
            <w:vMerge/>
          </w:tcPr>
          <w:p w14:paraId="204D1E46" w14:textId="77777777" w:rsidR="000A1BDE" w:rsidRPr="008C5922" w:rsidRDefault="000A1BDE" w:rsidP="008C5922">
            <w:pPr>
              <w:tabs>
                <w:tab w:val="num" w:pos="1418"/>
              </w:tabs>
              <w:overflowPunct/>
              <w:autoSpaceDE/>
              <w:autoSpaceDN/>
              <w:adjustRightInd/>
              <w:spacing w:before="120" w:after="120"/>
              <w:jc w:val="both"/>
              <w:textAlignment w:val="auto"/>
              <w:rPr>
                <w:rFonts w:ascii="Arial" w:hAnsi="Arial" w:cs="Arial"/>
                <w:sz w:val="24"/>
                <w:szCs w:val="24"/>
              </w:rPr>
            </w:pPr>
          </w:p>
        </w:tc>
        <w:tc>
          <w:tcPr>
            <w:tcW w:w="586" w:type="pct"/>
            <w:vAlign w:val="center"/>
          </w:tcPr>
          <w:p w14:paraId="0389DA03" w14:textId="77777777" w:rsidR="00E86508" w:rsidRDefault="00E86508" w:rsidP="00E86508">
            <w:pPr>
              <w:spacing w:before="120" w:after="120"/>
              <w:jc w:val="center"/>
              <w:rPr>
                <w:rFonts w:ascii="Arial" w:hAnsi="Arial" w:cs="Arial"/>
                <w:sz w:val="24"/>
                <w:szCs w:val="24"/>
              </w:rPr>
            </w:pPr>
            <w:r w:rsidRPr="008C5922">
              <w:rPr>
                <w:rFonts w:ascii="Arial" w:hAnsi="Arial" w:cs="Arial"/>
                <w:sz w:val="24"/>
                <w:szCs w:val="24"/>
              </w:rPr>
              <w:t>NO (FAIL)</w:t>
            </w:r>
          </w:p>
          <w:p w14:paraId="498F2405" w14:textId="77777777" w:rsidR="000A1BDE" w:rsidRPr="008C5922" w:rsidRDefault="000A1BDE" w:rsidP="008C5922">
            <w:pPr>
              <w:spacing w:before="120" w:after="120"/>
              <w:jc w:val="center"/>
              <w:rPr>
                <w:rFonts w:ascii="Arial" w:hAnsi="Arial" w:cs="Arial"/>
                <w:sz w:val="24"/>
                <w:szCs w:val="24"/>
              </w:rPr>
            </w:pPr>
          </w:p>
        </w:tc>
        <w:tc>
          <w:tcPr>
            <w:tcW w:w="511" w:type="pct"/>
            <w:shd w:val="clear" w:color="auto" w:fill="D9D9D9" w:themeFill="background1" w:themeFillShade="D9"/>
            <w:vAlign w:val="center"/>
          </w:tcPr>
          <w:p w14:paraId="13659D53" w14:textId="77777777" w:rsidR="000A1BDE" w:rsidRPr="008C5922" w:rsidRDefault="000A1BDE" w:rsidP="008C5922">
            <w:pPr>
              <w:spacing w:before="120" w:after="120"/>
              <w:jc w:val="center"/>
              <w:rPr>
                <w:rFonts w:ascii="Arial" w:hAnsi="Arial" w:cs="Arial"/>
                <w:sz w:val="24"/>
                <w:szCs w:val="24"/>
              </w:rPr>
            </w:pPr>
          </w:p>
        </w:tc>
      </w:tr>
    </w:tbl>
    <w:p w14:paraId="1240C19E" w14:textId="77777777" w:rsidR="000A1BDE" w:rsidRPr="00EF3303" w:rsidRDefault="000A1BDE" w:rsidP="000A1BDE">
      <w:pPr>
        <w:rPr>
          <w:rFonts w:ascii="Arial" w:hAnsi="Arial" w:cs="Arial"/>
        </w:rPr>
      </w:pPr>
    </w:p>
    <w:p w14:paraId="4995BB2F" w14:textId="77777777" w:rsidR="000A1BDE" w:rsidRPr="00EF3303" w:rsidRDefault="000A1BDE" w:rsidP="000A1BDE">
      <w:pPr>
        <w:rPr>
          <w:rFonts w:ascii="Arial" w:hAnsi="Arial" w:cs="Arial"/>
        </w:rPr>
      </w:pPr>
    </w:p>
    <w:p w14:paraId="103AD7D0" w14:textId="77777777" w:rsidR="000A1BDE" w:rsidRPr="00EF3303" w:rsidRDefault="000A1BDE" w:rsidP="000A1BDE">
      <w:pPr>
        <w:rPr>
          <w:rFonts w:ascii="Arial" w:hAnsi="Arial" w:cs="Arial"/>
        </w:rPr>
      </w:pPr>
    </w:p>
    <w:p w14:paraId="3C7602F5" w14:textId="77777777" w:rsidR="000A1BDE" w:rsidRPr="00EF3303" w:rsidRDefault="000A1BDE" w:rsidP="000A1BDE">
      <w:pPr>
        <w:rPr>
          <w:rFonts w:ascii="Arial" w:hAnsi="Arial" w:cs="Arial"/>
        </w:rPr>
      </w:pPr>
    </w:p>
    <w:tbl>
      <w:tblPr>
        <w:tblW w:w="5491"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566BBA"/>
        <w:tblLayout w:type="fixed"/>
        <w:tblLook w:val="01E0" w:firstRow="1" w:lastRow="1" w:firstColumn="1" w:lastColumn="1" w:noHBand="0" w:noVBand="0"/>
      </w:tblPr>
      <w:tblGrid>
        <w:gridCol w:w="1034"/>
        <w:gridCol w:w="6520"/>
        <w:gridCol w:w="141"/>
        <w:gridCol w:w="993"/>
        <w:gridCol w:w="989"/>
      </w:tblGrid>
      <w:tr w:rsidR="000A1BDE" w:rsidRPr="008C5922" w14:paraId="6A4079B6" w14:textId="77777777" w:rsidTr="00EF3303">
        <w:tc>
          <w:tcPr>
            <w:tcW w:w="5000" w:type="pct"/>
            <w:gridSpan w:val="5"/>
            <w:shd w:val="clear" w:color="auto" w:fill="4F2D7F"/>
          </w:tcPr>
          <w:p w14:paraId="165C33EB" w14:textId="62231A76" w:rsidR="000A1BDE" w:rsidRPr="008C5922" w:rsidRDefault="002044DB" w:rsidP="00DD5D7C">
            <w:pPr>
              <w:pStyle w:val="BodyText1"/>
              <w:spacing w:before="120"/>
              <w:jc w:val="center"/>
              <w:rPr>
                <w:rFonts w:cs="Arial"/>
                <w:b/>
                <w:color w:val="FFFFFF"/>
                <w:sz w:val="24"/>
                <w:szCs w:val="24"/>
              </w:rPr>
            </w:pPr>
            <w:r w:rsidRPr="008C5922">
              <w:rPr>
                <w:rFonts w:cs="Arial"/>
                <w:b/>
                <w:color w:val="FFFFFF"/>
                <w:sz w:val="24"/>
                <w:szCs w:val="24"/>
              </w:rPr>
              <w:t>TABLE 4.3</w:t>
            </w:r>
            <w:r w:rsidR="000A1BDE" w:rsidRPr="008C5922">
              <w:rPr>
                <w:rFonts w:cs="Arial"/>
                <w:b/>
                <w:color w:val="FFFFFF"/>
                <w:sz w:val="24"/>
                <w:szCs w:val="24"/>
              </w:rPr>
              <w:t>: FRAMEWORK AGREEMENT</w:t>
            </w:r>
          </w:p>
        </w:tc>
      </w:tr>
      <w:tr w:rsidR="000A1BDE" w:rsidRPr="008C5922" w14:paraId="0457E59B" w14:textId="77777777" w:rsidTr="008C5922">
        <w:tblPrEx>
          <w:shd w:val="clear" w:color="auto" w:fill="auto"/>
        </w:tblPrEx>
        <w:tc>
          <w:tcPr>
            <w:tcW w:w="534" w:type="pct"/>
            <w:shd w:val="clear" w:color="auto" w:fill="4F2D7F"/>
          </w:tcPr>
          <w:p w14:paraId="468A35ED"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Ref</w:t>
            </w:r>
          </w:p>
        </w:tc>
        <w:tc>
          <w:tcPr>
            <w:tcW w:w="3442" w:type="pct"/>
            <w:gridSpan w:val="2"/>
            <w:shd w:val="clear" w:color="auto" w:fill="4F2D7F"/>
          </w:tcPr>
          <w:p w14:paraId="3F4393C6"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Requirement</w:t>
            </w:r>
          </w:p>
        </w:tc>
        <w:tc>
          <w:tcPr>
            <w:tcW w:w="1024" w:type="pct"/>
            <w:gridSpan w:val="2"/>
            <w:shd w:val="clear" w:color="auto" w:fill="4F2D7F"/>
          </w:tcPr>
          <w:p w14:paraId="1E88E222" w14:textId="77777777" w:rsidR="000A1BDE" w:rsidRPr="008C5922" w:rsidRDefault="000A1BDE" w:rsidP="008C5922">
            <w:pPr>
              <w:pStyle w:val="BodyText1"/>
              <w:spacing w:before="120"/>
              <w:rPr>
                <w:rFonts w:cs="Arial"/>
                <w:b/>
                <w:color w:val="FFFFFF"/>
                <w:sz w:val="24"/>
                <w:szCs w:val="24"/>
              </w:rPr>
            </w:pPr>
            <w:r w:rsidRPr="008C5922">
              <w:rPr>
                <w:rFonts w:cs="Arial"/>
                <w:b/>
                <w:color w:val="FFFFFF"/>
                <w:sz w:val="24"/>
                <w:szCs w:val="24"/>
              </w:rPr>
              <w:t>Insert (x) into the appropriate box</w:t>
            </w:r>
          </w:p>
        </w:tc>
      </w:tr>
      <w:tr w:rsidR="000A1BDE" w:rsidRPr="008C5922" w14:paraId="6FA798F8" w14:textId="77777777" w:rsidTr="00AD6D3B">
        <w:tblPrEx>
          <w:shd w:val="clear" w:color="auto" w:fill="auto"/>
        </w:tblPrEx>
        <w:trPr>
          <w:trHeight w:val="2262"/>
        </w:trPr>
        <w:tc>
          <w:tcPr>
            <w:tcW w:w="534" w:type="pct"/>
            <w:vMerge w:val="restart"/>
            <w:vAlign w:val="center"/>
          </w:tcPr>
          <w:p w14:paraId="5753C352" w14:textId="6530557B" w:rsidR="000A1BDE" w:rsidRPr="008C5922" w:rsidRDefault="000A1BDE" w:rsidP="008C5922">
            <w:pPr>
              <w:pStyle w:val="BodyText1"/>
              <w:spacing w:before="120"/>
              <w:jc w:val="both"/>
              <w:rPr>
                <w:rFonts w:cs="Arial"/>
                <w:sz w:val="24"/>
                <w:szCs w:val="24"/>
              </w:rPr>
            </w:pPr>
            <w:r w:rsidRPr="008C5922">
              <w:rPr>
                <w:rFonts w:cs="Arial"/>
                <w:sz w:val="24"/>
                <w:szCs w:val="24"/>
              </w:rPr>
              <w:t xml:space="preserve">MR Comm </w:t>
            </w:r>
            <w:r w:rsidR="00E02B63">
              <w:rPr>
                <w:rFonts w:cs="Arial"/>
                <w:sz w:val="24"/>
                <w:szCs w:val="24"/>
              </w:rPr>
              <w:t>8</w:t>
            </w:r>
          </w:p>
        </w:tc>
        <w:tc>
          <w:tcPr>
            <w:tcW w:w="3369" w:type="pct"/>
            <w:vMerge w:val="restart"/>
          </w:tcPr>
          <w:p w14:paraId="150E0ED3" w14:textId="0CDD71B2" w:rsidR="000A1BDE" w:rsidRPr="00985EC5" w:rsidRDefault="000A1BDE" w:rsidP="008C5922">
            <w:pPr>
              <w:spacing w:before="120" w:after="120"/>
              <w:jc w:val="both"/>
              <w:rPr>
                <w:rFonts w:ascii="Arial" w:hAnsi="Arial" w:cs="Arial"/>
                <w:iCs/>
                <w:sz w:val="24"/>
                <w:szCs w:val="24"/>
              </w:rPr>
            </w:pPr>
            <w:r w:rsidRPr="008C5922">
              <w:rPr>
                <w:rFonts w:ascii="Arial" w:hAnsi="Arial" w:cs="Arial"/>
                <w:iCs/>
                <w:sz w:val="24"/>
                <w:szCs w:val="24"/>
              </w:rPr>
              <w:t>Tenderers are required to agree to the terms and conditions of the Framework Agreement and Call-</w:t>
            </w:r>
            <w:r w:rsidR="00A7623B" w:rsidRPr="008C5922">
              <w:rPr>
                <w:rFonts w:ascii="Arial" w:hAnsi="Arial" w:cs="Arial"/>
                <w:iCs/>
                <w:sz w:val="24"/>
                <w:szCs w:val="24"/>
              </w:rPr>
              <w:t>o</w:t>
            </w:r>
            <w:r w:rsidRPr="008C5922">
              <w:rPr>
                <w:rFonts w:ascii="Arial" w:hAnsi="Arial" w:cs="Arial"/>
                <w:iCs/>
                <w:sz w:val="24"/>
                <w:szCs w:val="24"/>
              </w:rPr>
              <w:t xml:space="preserve">ff Terms and </w:t>
            </w:r>
            <w:r w:rsidR="00211F5C" w:rsidRPr="008C5922">
              <w:rPr>
                <w:rFonts w:ascii="Arial" w:hAnsi="Arial" w:cs="Arial"/>
                <w:iCs/>
                <w:sz w:val="24"/>
                <w:szCs w:val="24"/>
              </w:rPr>
              <w:t xml:space="preserve">Conditions </w:t>
            </w:r>
            <w:r w:rsidR="00211F5C" w:rsidRPr="009B10BE">
              <w:rPr>
                <w:rFonts w:ascii="Arial" w:hAnsi="Arial" w:cs="Arial"/>
                <w:iCs/>
                <w:sz w:val="24"/>
                <w:szCs w:val="24"/>
              </w:rPr>
              <w:t>draft</w:t>
            </w:r>
            <w:r w:rsidRPr="009B10BE">
              <w:rPr>
                <w:rFonts w:ascii="Arial" w:hAnsi="Arial" w:cs="Arial"/>
                <w:iCs/>
                <w:sz w:val="24"/>
                <w:szCs w:val="24"/>
              </w:rPr>
              <w:t xml:space="preserve"> </w:t>
            </w:r>
            <w:r w:rsidRPr="008C5922">
              <w:rPr>
                <w:rFonts w:ascii="Arial" w:hAnsi="Arial" w:cs="Arial"/>
                <w:iCs/>
                <w:sz w:val="24"/>
                <w:szCs w:val="24"/>
              </w:rPr>
              <w:t xml:space="preserve">copies of which have been included as part of the </w:t>
            </w:r>
            <w:r w:rsidR="00472552" w:rsidRPr="008C5922">
              <w:rPr>
                <w:rFonts w:ascii="Arial" w:hAnsi="Arial" w:cs="Arial"/>
                <w:iCs/>
                <w:sz w:val="24"/>
                <w:szCs w:val="24"/>
              </w:rPr>
              <w:t>T</w:t>
            </w:r>
            <w:r w:rsidRPr="008C5922">
              <w:rPr>
                <w:rFonts w:ascii="Arial" w:hAnsi="Arial" w:cs="Arial"/>
                <w:iCs/>
                <w:sz w:val="24"/>
                <w:szCs w:val="24"/>
              </w:rPr>
              <w:t xml:space="preserve">ender documentation. </w:t>
            </w:r>
          </w:p>
          <w:p w14:paraId="6A3A9A33" w14:textId="0A28B710" w:rsidR="000A1BDE" w:rsidRPr="008C5922" w:rsidRDefault="000A1BDE" w:rsidP="008C5922">
            <w:pPr>
              <w:spacing w:before="120" w:after="120"/>
              <w:jc w:val="both"/>
              <w:rPr>
                <w:rFonts w:ascii="Arial" w:hAnsi="Arial" w:cs="Arial"/>
                <w:b/>
                <w:sz w:val="24"/>
                <w:szCs w:val="24"/>
              </w:rPr>
            </w:pPr>
            <w:r w:rsidRPr="008C5922">
              <w:rPr>
                <w:rFonts w:ascii="Arial" w:hAnsi="Arial" w:cs="Arial"/>
                <w:b/>
                <w:sz w:val="24"/>
                <w:szCs w:val="24"/>
              </w:rPr>
              <w:t>PLEASE NOTE THAT YPO WILL NOT ACCEPT ANY AMENDMENTS TO THE FRAMEWORK AGREEMENT OR THE CALL</w:t>
            </w:r>
            <w:r w:rsidR="00A7623B" w:rsidRPr="008C5922">
              <w:rPr>
                <w:rFonts w:ascii="Arial" w:hAnsi="Arial" w:cs="Arial"/>
                <w:b/>
                <w:sz w:val="24"/>
                <w:szCs w:val="24"/>
              </w:rPr>
              <w:t>-</w:t>
            </w:r>
            <w:r w:rsidRPr="008C5922">
              <w:rPr>
                <w:rFonts w:ascii="Arial" w:hAnsi="Arial" w:cs="Arial"/>
                <w:b/>
                <w:sz w:val="24"/>
                <w:szCs w:val="24"/>
              </w:rPr>
              <w:t xml:space="preserve">OFF TERMS AND CONDITIONS THAT HAVE NOT BEEN RAISED AS PART OF THE CLARIFICATION QUESTION STAGE IN ACCORDANCE WITH THE PROCESS.  </w:t>
            </w:r>
          </w:p>
          <w:p w14:paraId="10C1579F" w14:textId="41495B77" w:rsidR="000A1BDE" w:rsidRPr="00985EC5" w:rsidRDefault="000A1BDE" w:rsidP="008C5922">
            <w:pPr>
              <w:spacing w:before="120" w:after="120"/>
              <w:jc w:val="both"/>
              <w:rPr>
                <w:rFonts w:ascii="Arial" w:hAnsi="Arial" w:cs="Arial"/>
                <w:b/>
                <w:sz w:val="24"/>
                <w:szCs w:val="24"/>
              </w:rPr>
            </w:pPr>
            <w:r w:rsidRPr="008C5922">
              <w:rPr>
                <w:rFonts w:ascii="Arial" w:hAnsi="Arial" w:cs="Arial"/>
                <w:b/>
                <w:sz w:val="24"/>
                <w:szCs w:val="24"/>
              </w:rPr>
              <w:t xml:space="preserve">Any Tenderer raising queries outside of this period or submitting amendments with their </w:t>
            </w:r>
            <w:r w:rsidR="00DA2797" w:rsidRPr="008C5922">
              <w:rPr>
                <w:rFonts w:ascii="Arial" w:hAnsi="Arial" w:cs="Arial"/>
                <w:b/>
                <w:sz w:val="24"/>
                <w:szCs w:val="24"/>
              </w:rPr>
              <w:t>T</w:t>
            </w:r>
            <w:r w:rsidRPr="008C5922">
              <w:rPr>
                <w:rFonts w:ascii="Arial" w:hAnsi="Arial" w:cs="Arial"/>
                <w:b/>
                <w:sz w:val="24"/>
                <w:szCs w:val="24"/>
              </w:rPr>
              <w:t xml:space="preserve">ender submission will be deemed to have failed this mandatory criteria resulting in them being disqualified and their </w:t>
            </w:r>
            <w:r w:rsidR="00DA2797" w:rsidRPr="008C5922">
              <w:rPr>
                <w:rFonts w:ascii="Arial" w:hAnsi="Arial" w:cs="Arial"/>
                <w:b/>
                <w:sz w:val="24"/>
                <w:szCs w:val="24"/>
              </w:rPr>
              <w:t>T</w:t>
            </w:r>
            <w:r w:rsidRPr="008C5922">
              <w:rPr>
                <w:rFonts w:ascii="Arial" w:hAnsi="Arial" w:cs="Arial"/>
                <w:b/>
                <w:sz w:val="24"/>
                <w:szCs w:val="24"/>
              </w:rPr>
              <w:t>ender submission not being evaluated further.</w:t>
            </w:r>
          </w:p>
          <w:p w14:paraId="32CEDFED" w14:textId="2C2F2D59" w:rsidR="000A1BDE" w:rsidRPr="008C5922" w:rsidRDefault="000A1BDE" w:rsidP="008C5922">
            <w:pPr>
              <w:spacing w:before="120" w:after="120"/>
              <w:jc w:val="both"/>
              <w:rPr>
                <w:rFonts w:ascii="Arial" w:hAnsi="Arial" w:cs="Arial"/>
                <w:color w:val="000000"/>
                <w:sz w:val="24"/>
                <w:szCs w:val="24"/>
              </w:rPr>
            </w:pPr>
            <w:r w:rsidRPr="008C5922">
              <w:rPr>
                <w:rFonts w:ascii="Arial" w:hAnsi="Arial" w:cs="Arial"/>
                <w:color w:val="000000"/>
                <w:sz w:val="24"/>
                <w:szCs w:val="24"/>
              </w:rPr>
              <w:t xml:space="preserve">Please confirm your acceptance.  </w:t>
            </w:r>
          </w:p>
        </w:tc>
        <w:tc>
          <w:tcPr>
            <w:tcW w:w="586" w:type="pct"/>
            <w:gridSpan w:val="2"/>
            <w:vAlign w:val="center"/>
          </w:tcPr>
          <w:p w14:paraId="45715852" w14:textId="77777777" w:rsidR="000A1BDE" w:rsidRPr="008C5922" w:rsidRDefault="000A1BDE" w:rsidP="008C5922">
            <w:pPr>
              <w:spacing w:before="120" w:after="120"/>
              <w:jc w:val="center"/>
              <w:rPr>
                <w:rFonts w:ascii="Arial" w:hAnsi="Arial" w:cs="Arial"/>
                <w:sz w:val="24"/>
                <w:szCs w:val="24"/>
              </w:rPr>
            </w:pPr>
          </w:p>
          <w:p w14:paraId="285617BC"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YES (PASS)</w:t>
            </w:r>
          </w:p>
        </w:tc>
        <w:tc>
          <w:tcPr>
            <w:tcW w:w="511" w:type="pct"/>
            <w:shd w:val="clear" w:color="auto" w:fill="D9D9D9" w:themeFill="background1" w:themeFillShade="D9"/>
            <w:vAlign w:val="center"/>
          </w:tcPr>
          <w:p w14:paraId="09D947E4" w14:textId="77777777" w:rsidR="000A1BDE" w:rsidRPr="008C5922" w:rsidRDefault="000A1BDE" w:rsidP="008C5922">
            <w:pPr>
              <w:spacing w:before="120" w:after="120"/>
              <w:jc w:val="center"/>
              <w:rPr>
                <w:rFonts w:ascii="Arial" w:hAnsi="Arial" w:cs="Arial"/>
                <w:sz w:val="24"/>
                <w:szCs w:val="24"/>
              </w:rPr>
            </w:pPr>
          </w:p>
        </w:tc>
      </w:tr>
      <w:tr w:rsidR="000A1BDE" w:rsidRPr="008C5922" w14:paraId="2C585E8E" w14:textId="77777777" w:rsidTr="00E86508">
        <w:tblPrEx>
          <w:shd w:val="clear" w:color="auto" w:fill="auto"/>
        </w:tblPrEx>
        <w:tc>
          <w:tcPr>
            <w:tcW w:w="534" w:type="pct"/>
            <w:vMerge/>
          </w:tcPr>
          <w:p w14:paraId="0BA44334" w14:textId="77777777" w:rsidR="000A1BDE" w:rsidRPr="008C5922" w:rsidRDefault="000A1BDE" w:rsidP="008C5922">
            <w:pPr>
              <w:pStyle w:val="BodyText1"/>
              <w:spacing w:before="120"/>
              <w:jc w:val="both"/>
              <w:rPr>
                <w:rFonts w:cs="Arial"/>
                <w:sz w:val="24"/>
                <w:szCs w:val="24"/>
              </w:rPr>
            </w:pPr>
          </w:p>
        </w:tc>
        <w:tc>
          <w:tcPr>
            <w:tcW w:w="3369" w:type="pct"/>
            <w:vMerge/>
          </w:tcPr>
          <w:p w14:paraId="37B2E4F4" w14:textId="77777777" w:rsidR="000A1BDE" w:rsidRPr="008C5922" w:rsidRDefault="000A1BDE" w:rsidP="008C5922">
            <w:pPr>
              <w:spacing w:before="120" w:after="120"/>
              <w:jc w:val="both"/>
              <w:rPr>
                <w:rFonts w:ascii="Arial" w:hAnsi="Arial" w:cs="Arial"/>
                <w:iCs/>
                <w:sz w:val="24"/>
                <w:szCs w:val="24"/>
              </w:rPr>
            </w:pPr>
          </w:p>
        </w:tc>
        <w:tc>
          <w:tcPr>
            <w:tcW w:w="586" w:type="pct"/>
            <w:gridSpan w:val="2"/>
            <w:vAlign w:val="center"/>
          </w:tcPr>
          <w:p w14:paraId="65062DEB" w14:textId="77777777" w:rsidR="000A1BDE" w:rsidRPr="008C5922" w:rsidRDefault="000A1BDE" w:rsidP="008C5922">
            <w:pPr>
              <w:spacing w:before="120" w:after="120"/>
              <w:jc w:val="center"/>
              <w:rPr>
                <w:rFonts w:ascii="Arial" w:hAnsi="Arial" w:cs="Arial"/>
                <w:sz w:val="24"/>
                <w:szCs w:val="24"/>
              </w:rPr>
            </w:pPr>
          </w:p>
          <w:p w14:paraId="391C82F0" w14:textId="77777777" w:rsidR="000A1BDE" w:rsidRPr="008C5922" w:rsidRDefault="000A1BDE" w:rsidP="008C5922">
            <w:pPr>
              <w:spacing w:before="120" w:after="120"/>
              <w:jc w:val="center"/>
              <w:rPr>
                <w:rFonts w:ascii="Arial" w:hAnsi="Arial" w:cs="Arial"/>
                <w:sz w:val="24"/>
                <w:szCs w:val="24"/>
              </w:rPr>
            </w:pPr>
            <w:r w:rsidRPr="008C5922">
              <w:rPr>
                <w:rFonts w:ascii="Arial" w:hAnsi="Arial" w:cs="Arial"/>
                <w:sz w:val="24"/>
                <w:szCs w:val="24"/>
              </w:rPr>
              <w:t>NO</w:t>
            </w:r>
            <w:r w:rsidRPr="008C5922">
              <w:rPr>
                <w:rFonts w:ascii="Arial" w:hAnsi="Arial" w:cs="Arial"/>
                <w:sz w:val="24"/>
                <w:szCs w:val="24"/>
              </w:rPr>
              <w:br/>
              <w:t>(FAIL)</w:t>
            </w:r>
          </w:p>
          <w:p w14:paraId="15D8009D" w14:textId="77777777" w:rsidR="000A1BDE" w:rsidRPr="008C5922" w:rsidRDefault="000A1BDE" w:rsidP="008C5922">
            <w:pPr>
              <w:spacing w:before="120" w:after="120"/>
              <w:jc w:val="center"/>
              <w:rPr>
                <w:rFonts w:ascii="Arial" w:hAnsi="Arial" w:cs="Arial"/>
                <w:sz w:val="24"/>
                <w:szCs w:val="24"/>
              </w:rPr>
            </w:pPr>
          </w:p>
          <w:p w14:paraId="1A9C4F32" w14:textId="77777777" w:rsidR="000A1BDE" w:rsidRPr="008C5922" w:rsidRDefault="000A1BDE" w:rsidP="008C5922">
            <w:pPr>
              <w:spacing w:before="120" w:after="120"/>
              <w:jc w:val="center"/>
              <w:rPr>
                <w:rFonts w:ascii="Arial" w:hAnsi="Arial" w:cs="Arial"/>
                <w:sz w:val="24"/>
                <w:szCs w:val="24"/>
              </w:rPr>
            </w:pPr>
          </w:p>
        </w:tc>
        <w:tc>
          <w:tcPr>
            <w:tcW w:w="511" w:type="pct"/>
            <w:shd w:val="clear" w:color="auto" w:fill="D9D9D9" w:themeFill="background1" w:themeFillShade="D9"/>
            <w:vAlign w:val="center"/>
          </w:tcPr>
          <w:p w14:paraId="7996E191" w14:textId="77777777" w:rsidR="000A1BDE" w:rsidRPr="008C5922" w:rsidRDefault="000A1BDE" w:rsidP="008C5922">
            <w:pPr>
              <w:spacing w:before="120" w:after="120"/>
              <w:jc w:val="center"/>
              <w:rPr>
                <w:rFonts w:ascii="Arial" w:hAnsi="Arial" w:cs="Arial"/>
                <w:sz w:val="24"/>
                <w:szCs w:val="24"/>
              </w:rPr>
            </w:pPr>
          </w:p>
        </w:tc>
      </w:tr>
    </w:tbl>
    <w:p w14:paraId="55303032" w14:textId="77777777" w:rsidR="000A1BDE" w:rsidRPr="00EF3303" w:rsidRDefault="000A1BDE" w:rsidP="000A1BDE">
      <w:pPr>
        <w:outlineLvl w:val="0"/>
        <w:rPr>
          <w:rFonts w:ascii="Arial" w:hAnsi="Arial" w:cs="Arial"/>
          <w:b/>
          <w:color w:val="0468AA"/>
          <w:sz w:val="32"/>
          <w:szCs w:val="32"/>
          <w:lang w:val="fr-FR"/>
        </w:rPr>
      </w:pPr>
    </w:p>
    <w:p w14:paraId="34B5DA5D" w14:textId="31CA89A6" w:rsidR="000A1BDE" w:rsidRDefault="000A1BDE" w:rsidP="000A1BDE">
      <w:pPr>
        <w:outlineLvl w:val="0"/>
        <w:rPr>
          <w:rFonts w:ascii="Arial" w:hAnsi="Arial" w:cs="Arial"/>
          <w:b/>
          <w:color w:val="0468AA"/>
          <w:sz w:val="32"/>
          <w:szCs w:val="32"/>
          <w:lang w:val="fr-FR"/>
        </w:rPr>
      </w:pPr>
    </w:p>
    <w:p w14:paraId="420F613F" w14:textId="0363BB1B" w:rsidR="00717B07" w:rsidRDefault="00717B07" w:rsidP="000A1BDE">
      <w:pPr>
        <w:outlineLvl w:val="0"/>
        <w:rPr>
          <w:rFonts w:ascii="Arial" w:hAnsi="Arial" w:cs="Arial"/>
          <w:b/>
          <w:color w:val="0468AA"/>
          <w:sz w:val="32"/>
          <w:szCs w:val="32"/>
          <w:lang w:val="fr-FR"/>
        </w:rPr>
      </w:pPr>
    </w:p>
    <w:p w14:paraId="240DB6FA" w14:textId="3D316931" w:rsidR="00802D43" w:rsidRDefault="00802D43" w:rsidP="000A1BDE">
      <w:pPr>
        <w:outlineLvl w:val="0"/>
        <w:rPr>
          <w:rFonts w:ascii="Arial" w:hAnsi="Arial" w:cs="Arial"/>
          <w:b/>
          <w:color w:val="0468AA"/>
          <w:sz w:val="32"/>
          <w:szCs w:val="32"/>
          <w:lang w:val="fr-FR"/>
        </w:rPr>
      </w:pPr>
    </w:p>
    <w:p w14:paraId="2B9D4482" w14:textId="4B5A028C" w:rsidR="00802D43" w:rsidRDefault="00802D43" w:rsidP="000A1BDE">
      <w:pPr>
        <w:outlineLvl w:val="0"/>
        <w:rPr>
          <w:rFonts w:ascii="Arial" w:hAnsi="Arial" w:cs="Arial"/>
          <w:b/>
          <w:color w:val="0468AA"/>
          <w:sz w:val="32"/>
          <w:szCs w:val="32"/>
          <w:lang w:val="fr-FR"/>
        </w:rPr>
      </w:pPr>
    </w:p>
    <w:p w14:paraId="57208E19" w14:textId="16F83BBD" w:rsidR="00802D43" w:rsidRDefault="00802D43" w:rsidP="000A1BDE">
      <w:pPr>
        <w:outlineLvl w:val="0"/>
        <w:rPr>
          <w:rFonts w:ascii="Arial" w:hAnsi="Arial" w:cs="Arial"/>
          <w:b/>
          <w:color w:val="0468AA"/>
          <w:sz w:val="32"/>
          <w:szCs w:val="32"/>
          <w:lang w:val="fr-FR"/>
        </w:rPr>
      </w:pPr>
    </w:p>
    <w:p w14:paraId="4C186F4B" w14:textId="60725B79" w:rsidR="00802D43" w:rsidRDefault="00802D43" w:rsidP="000A1BDE">
      <w:pPr>
        <w:outlineLvl w:val="0"/>
        <w:rPr>
          <w:rFonts w:ascii="Arial" w:hAnsi="Arial" w:cs="Arial"/>
          <w:b/>
          <w:color w:val="0468AA"/>
          <w:sz w:val="32"/>
          <w:szCs w:val="32"/>
          <w:lang w:val="fr-FR"/>
        </w:rPr>
      </w:pPr>
    </w:p>
    <w:p w14:paraId="1E2C18E3" w14:textId="77777777" w:rsidR="00802D43" w:rsidRDefault="00802D43" w:rsidP="000A1BDE">
      <w:pPr>
        <w:outlineLvl w:val="0"/>
        <w:rPr>
          <w:rFonts w:ascii="Arial" w:hAnsi="Arial" w:cs="Arial"/>
          <w:b/>
          <w:color w:val="0468AA"/>
          <w:sz w:val="32"/>
          <w:szCs w:val="32"/>
          <w:lang w:val="fr-FR"/>
        </w:rPr>
      </w:pPr>
    </w:p>
    <w:p w14:paraId="5AB9A78C" w14:textId="77777777" w:rsidR="00717B07" w:rsidRPr="00EF3303" w:rsidRDefault="00717B07" w:rsidP="000A1BDE">
      <w:pPr>
        <w:outlineLvl w:val="0"/>
        <w:rPr>
          <w:rFonts w:ascii="Arial" w:hAnsi="Arial" w:cs="Arial"/>
          <w:b/>
          <w:color w:val="0468AA"/>
          <w:sz w:val="32"/>
          <w:szCs w:val="32"/>
          <w:lang w:val="fr-FR"/>
        </w:rPr>
      </w:pPr>
    </w:p>
    <w:tbl>
      <w:tblPr>
        <w:tblStyle w:val="TableGrid"/>
        <w:tblW w:w="9695" w:type="dxa"/>
        <w:tblInd w:w="-657" w:type="dxa"/>
        <w:tblLayout w:type="fixed"/>
        <w:tblLook w:val="04A0" w:firstRow="1" w:lastRow="0" w:firstColumn="1" w:lastColumn="0" w:noHBand="0" w:noVBand="1"/>
      </w:tblPr>
      <w:tblGrid>
        <w:gridCol w:w="1078"/>
        <w:gridCol w:w="6520"/>
        <w:gridCol w:w="1105"/>
        <w:gridCol w:w="992"/>
      </w:tblGrid>
      <w:tr w:rsidR="000A1BDE" w:rsidRPr="00985EC5" w14:paraId="3459A9DF" w14:textId="77777777" w:rsidTr="00EF3303">
        <w:tc>
          <w:tcPr>
            <w:tcW w:w="9695" w:type="dxa"/>
            <w:gridSpan w:val="4"/>
            <w:shd w:val="clear" w:color="auto" w:fill="4F2D7F"/>
          </w:tcPr>
          <w:p w14:paraId="3F86E05A" w14:textId="2FD9AC75" w:rsidR="000A1BDE" w:rsidRPr="00985EC5" w:rsidRDefault="002044DB" w:rsidP="00DD5D7C">
            <w:pPr>
              <w:spacing w:before="120" w:after="120"/>
              <w:ind w:left="-51"/>
              <w:jc w:val="center"/>
              <w:outlineLvl w:val="0"/>
              <w:rPr>
                <w:rFonts w:ascii="Arial" w:hAnsi="Arial" w:cs="Arial"/>
                <w:b/>
                <w:color w:val="FFFFFF" w:themeColor="background1"/>
                <w:sz w:val="24"/>
                <w:szCs w:val="24"/>
                <w:lang w:val="fr-FR"/>
              </w:rPr>
            </w:pPr>
            <w:bookmarkStart w:id="187" w:name="_Toc463959147"/>
            <w:r w:rsidRPr="00985EC5">
              <w:rPr>
                <w:rFonts w:ascii="Arial" w:hAnsi="Arial" w:cs="Arial"/>
                <w:b/>
                <w:color w:val="FFFFFF" w:themeColor="background1"/>
                <w:sz w:val="24"/>
                <w:szCs w:val="24"/>
                <w:lang w:val="fr-FR"/>
              </w:rPr>
              <w:lastRenderedPageBreak/>
              <w:t>TABLE 4.4</w:t>
            </w:r>
            <w:r w:rsidR="000A1BDE" w:rsidRPr="00985EC5">
              <w:rPr>
                <w:rFonts w:ascii="Arial" w:hAnsi="Arial" w:cs="Arial"/>
                <w:b/>
                <w:color w:val="FFFFFF" w:themeColor="background1"/>
                <w:sz w:val="24"/>
                <w:szCs w:val="24"/>
                <w:lang w:val="fr-FR"/>
              </w:rPr>
              <w:t> : MANAGEMENT INFORMATION</w:t>
            </w:r>
            <w:bookmarkEnd w:id="187"/>
          </w:p>
        </w:tc>
      </w:tr>
      <w:tr w:rsidR="000A1BDE" w:rsidRPr="00985EC5" w14:paraId="03754630" w14:textId="77777777" w:rsidTr="00985EC5">
        <w:tc>
          <w:tcPr>
            <w:tcW w:w="1078" w:type="dxa"/>
            <w:shd w:val="clear" w:color="auto" w:fill="4F2D7F"/>
          </w:tcPr>
          <w:p w14:paraId="6ED6AD4B" w14:textId="77777777" w:rsidR="000A1BDE" w:rsidRPr="00985EC5" w:rsidRDefault="000A1BDE" w:rsidP="00985EC5">
            <w:pPr>
              <w:spacing w:before="120" w:after="120"/>
              <w:outlineLvl w:val="0"/>
              <w:rPr>
                <w:rFonts w:ascii="Arial" w:hAnsi="Arial" w:cs="Arial"/>
                <w:b/>
                <w:color w:val="FFFFFF" w:themeColor="background1"/>
                <w:sz w:val="24"/>
                <w:szCs w:val="24"/>
                <w:lang w:val="fr-FR"/>
              </w:rPr>
            </w:pPr>
            <w:bookmarkStart w:id="188" w:name="_Toc463959148"/>
            <w:r w:rsidRPr="00985EC5">
              <w:rPr>
                <w:rFonts w:ascii="Arial" w:hAnsi="Arial" w:cs="Arial"/>
                <w:b/>
                <w:color w:val="FFFFFF" w:themeColor="background1"/>
                <w:sz w:val="24"/>
                <w:szCs w:val="24"/>
                <w:lang w:val="fr-FR"/>
              </w:rPr>
              <w:t>Ref</w:t>
            </w:r>
            <w:bookmarkEnd w:id="188"/>
          </w:p>
        </w:tc>
        <w:tc>
          <w:tcPr>
            <w:tcW w:w="6520" w:type="dxa"/>
            <w:shd w:val="clear" w:color="auto" w:fill="4F2D7F"/>
          </w:tcPr>
          <w:p w14:paraId="3CC31BEB" w14:textId="77777777" w:rsidR="000A1BDE" w:rsidRPr="00985EC5" w:rsidRDefault="000A1BDE" w:rsidP="00985EC5">
            <w:pPr>
              <w:spacing w:before="120" w:after="120"/>
              <w:outlineLvl w:val="0"/>
              <w:rPr>
                <w:rFonts w:ascii="Arial" w:hAnsi="Arial" w:cs="Arial"/>
                <w:b/>
                <w:color w:val="FFFFFF" w:themeColor="background1"/>
                <w:sz w:val="24"/>
                <w:szCs w:val="24"/>
                <w:lang w:val="fr-FR"/>
              </w:rPr>
            </w:pPr>
            <w:bookmarkStart w:id="189" w:name="_Toc463959149"/>
            <w:r w:rsidRPr="00985EC5">
              <w:rPr>
                <w:rFonts w:ascii="Arial" w:hAnsi="Arial" w:cs="Arial"/>
                <w:b/>
                <w:color w:val="FFFFFF" w:themeColor="background1"/>
                <w:sz w:val="24"/>
                <w:szCs w:val="24"/>
                <w:lang w:val="fr-FR"/>
              </w:rPr>
              <w:t>Requirement</w:t>
            </w:r>
            <w:bookmarkEnd w:id="189"/>
          </w:p>
        </w:tc>
        <w:tc>
          <w:tcPr>
            <w:tcW w:w="2097" w:type="dxa"/>
            <w:gridSpan w:val="2"/>
            <w:shd w:val="clear" w:color="auto" w:fill="4F2D7F"/>
          </w:tcPr>
          <w:p w14:paraId="2412E203" w14:textId="77777777" w:rsidR="000A1BDE" w:rsidRPr="00985EC5" w:rsidRDefault="000A1BDE" w:rsidP="00985EC5">
            <w:pPr>
              <w:spacing w:before="120" w:after="120"/>
              <w:outlineLvl w:val="0"/>
              <w:rPr>
                <w:rFonts w:ascii="Arial" w:hAnsi="Arial" w:cs="Arial"/>
                <w:b/>
                <w:color w:val="FFFFFF" w:themeColor="background1"/>
                <w:sz w:val="24"/>
                <w:szCs w:val="24"/>
              </w:rPr>
            </w:pPr>
            <w:bookmarkStart w:id="190" w:name="_Toc463959150"/>
            <w:r w:rsidRPr="00985EC5">
              <w:rPr>
                <w:rFonts w:ascii="Arial" w:hAnsi="Arial" w:cs="Arial"/>
                <w:b/>
                <w:color w:val="FFFFFF"/>
                <w:sz w:val="24"/>
                <w:szCs w:val="24"/>
              </w:rPr>
              <w:t>Insert (x) into the appropriate box</w:t>
            </w:r>
            <w:bookmarkEnd w:id="190"/>
          </w:p>
        </w:tc>
      </w:tr>
      <w:tr w:rsidR="000A1BDE" w:rsidRPr="00985EC5" w14:paraId="15D9B12D" w14:textId="77777777" w:rsidTr="00AD6D3B">
        <w:trPr>
          <w:trHeight w:val="1592"/>
        </w:trPr>
        <w:tc>
          <w:tcPr>
            <w:tcW w:w="1078" w:type="dxa"/>
            <w:vMerge w:val="restart"/>
            <w:vAlign w:val="center"/>
          </w:tcPr>
          <w:p w14:paraId="451262A6" w14:textId="5ABD59BA" w:rsidR="000A1BDE" w:rsidRPr="00985EC5" w:rsidRDefault="000A1BDE" w:rsidP="00985EC5">
            <w:pPr>
              <w:spacing w:before="120" w:after="120"/>
              <w:outlineLvl w:val="0"/>
              <w:rPr>
                <w:rFonts w:ascii="Arial" w:hAnsi="Arial" w:cs="Arial"/>
                <w:color w:val="0468AA"/>
                <w:sz w:val="24"/>
                <w:szCs w:val="24"/>
                <w:lang w:val="fr-FR"/>
              </w:rPr>
            </w:pPr>
            <w:bookmarkStart w:id="191" w:name="_Toc463959151"/>
            <w:r w:rsidRPr="00985EC5">
              <w:rPr>
                <w:rFonts w:ascii="Arial" w:hAnsi="Arial" w:cs="Arial"/>
                <w:sz w:val="24"/>
                <w:szCs w:val="24"/>
                <w:lang w:val="fr-FR"/>
              </w:rPr>
              <w:t xml:space="preserve">MR Comm </w:t>
            </w:r>
            <w:bookmarkEnd w:id="191"/>
            <w:r w:rsidR="00E02B63">
              <w:rPr>
                <w:rFonts w:ascii="Arial" w:hAnsi="Arial" w:cs="Arial"/>
                <w:sz w:val="24"/>
                <w:szCs w:val="24"/>
                <w:lang w:val="fr-FR"/>
              </w:rPr>
              <w:t>9</w:t>
            </w:r>
          </w:p>
        </w:tc>
        <w:tc>
          <w:tcPr>
            <w:tcW w:w="6520" w:type="dxa"/>
            <w:vMerge w:val="restart"/>
          </w:tcPr>
          <w:p w14:paraId="6D5F5185" w14:textId="2BB440AE" w:rsidR="000A1BDE" w:rsidRPr="00985EC5" w:rsidRDefault="000A1BDE" w:rsidP="00985EC5">
            <w:pPr>
              <w:spacing w:before="120" w:after="120"/>
              <w:jc w:val="both"/>
              <w:rPr>
                <w:rFonts w:ascii="Arial" w:hAnsi="Arial" w:cs="Arial"/>
                <w:color w:val="000000"/>
                <w:sz w:val="24"/>
                <w:szCs w:val="24"/>
              </w:rPr>
            </w:pPr>
            <w:r w:rsidRPr="00985EC5">
              <w:rPr>
                <w:rFonts w:ascii="Arial" w:hAnsi="Arial" w:cs="Arial"/>
                <w:sz w:val="24"/>
                <w:szCs w:val="24"/>
              </w:rPr>
              <w:t xml:space="preserve">The successful </w:t>
            </w:r>
            <w:r w:rsidR="00DA2797" w:rsidRPr="00985EC5">
              <w:rPr>
                <w:rFonts w:ascii="Arial" w:hAnsi="Arial" w:cs="Arial"/>
                <w:sz w:val="24"/>
                <w:szCs w:val="24"/>
              </w:rPr>
              <w:t>T</w:t>
            </w:r>
            <w:r w:rsidRPr="00985EC5">
              <w:rPr>
                <w:rFonts w:ascii="Arial" w:hAnsi="Arial" w:cs="Arial"/>
                <w:sz w:val="24"/>
                <w:szCs w:val="24"/>
              </w:rPr>
              <w:t xml:space="preserve">enderers will be required to supply YPO with accurate management information on a </w:t>
            </w:r>
            <w:r w:rsidRPr="00E02B63">
              <w:rPr>
                <w:rFonts w:ascii="Arial" w:hAnsi="Arial" w:cs="Arial"/>
                <w:sz w:val="24"/>
                <w:szCs w:val="24"/>
              </w:rPr>
              <w:t>monthly</w:t>
            </w:r>
            <w:r w:rsidRPr="00985EC5">
              <w:rPr>
                <w:rFonts w:ascii="Arial" w:hAnsi="Arial" w:cs="Arial"/>
                <w:sz w:val="24"/>
                <w:szCs w:val="24"/>
              </w:rPr>
              <w:t xml:space="preserve"> basis, which will form the key performance indicators of the contract. Information including sales reports, delivery and quality performance reports, query invoice reports, rebate/commission payments, account management, sustainability and customer complaint reports will be provided to YPO for the full duration of the Framework Agreement.  Please see </w:t>
            </w:r>
            <w:r w:rsidRPr="00985EC5">
              <w:rPr>
                <w:rFonts w:ascii="Arial" w:hAnsi="Arial" w:cs="Arial"/>
                <w:b/>
                <w:sz w:val="24"/>
                <w:szCs w:val="24"/>
              </w:rPr>
              <w:t>the following</w:t>
            </w:r>
            <w:r w:rsidRPr="00985EC5">
              <w:rPr>
                <w:rFonts w:ascii="Arial" w:hAnsi="Arial" w:cs="Arial"/>
                <w:sz w:val="24"/>
                <w:szCs w:val="24"/>
              </w:rPr>
              <w:t xml:space="preserve"> for information (Management of the Framework Agreement). </w:t>
            </w:r>
            <w:r w:rsidRPr="00985EC5">
              <w:rPr>
                <w:rFonts w:ascii="Arial" w:hAnsi="Arial" w:cs="Arial"/>
                <w:color w:val="000000"/>
                <w:sz w:val="24"/>
                <w:szCs w:val="24"/>
              </w:rPr>
              <w:t xml:space="preserve">Please confirm your acceptance. </w:t>
            </w:r>
          </w:p>
        </w:tc>
        <w:tc>
          <w:tcPr>
            <w:tcW w:w="1105" w:type="dxa"/>
            <w:vAlign w:val="center"/>
          </w:tcPr>
          <w:p w14:paraId="7CC745A3" w14:textId="77777777" w:rsidR="000A1BDE" w:rsidRPr="00985EC5" w:rsidRDefault="000A1BDE" w:rsidP="00985EC5">
            <w:pPr>
              <w:spacing w:before="120" w:after="120"/>
              <w:jc w:val="center"/>
              <w:rPr>
                <w:rFonts w:ascii="Arial" w:hAnsi="Arial" w:cs="Arial"/>
                <w:sz w:val="24"/>
                <w:szCs w:val="24"/>
              </w:rPr>
            </w:pPr>
            <w:r w:rsidRPr="00985EC5">
              <w:rPr>
                <w:rFonts w:ascii="Arial" w:hAnsi="Arial" w:cs="Arial"/>
                <w:sz w:val="24"/>
                <w:szCs w:val="24"/>
              </w:rPr>
              <w:t>YES (PASS)</w:t>
            </w:r>
          </w:p>
        </w:tc>
        <w:tc>
          <w:tcPr>
            <w:tcW w:w="992" w:type="dxa"/>
            <w:shd w:val="clear" w:color="auto" w:fill="D9D9D9" w:themeFill="background1" w:themeFillShade="D9"/>
            <w:vAlign w:val="center"/>
          </w:tcPr>
          <w:p w14:paraId="03C774D5" w14:textId="77777777" w:rsidR="000A1BDE" w:rsidRPr="00985EC5" w:rsidRDefault="000A1BDE" w:rsidP="00985EC5">
            <w:pPr>
              <w:spacing w:before="120" w:after="120"/>
              <w:jc w:val="center"/>
              <w:outlineLvl w:val="0"/>
              <w:rPr>
                <w:rFonts w:ascii="Arial" w:hAnsi="Arial" w:cs="Arial"/>
                <w:b/>
                <w:color w:val="0468AA"/>
                <w:sz w:val="24"/>
                <w:szCs w:val="24"/>
                <w:lang w:val="fr-FR"/>
              </w:rPr>
            </w:pPr>
          </w:p>
        </w:tc>
      </w:tr>
      <w:tr w:rsidR="000A1BDE" w:rsidRPr="00985EC5" w14:paraId="50A27FD4" w14:textId="77777777" w:rsidTr="00E86508">
        <w:tc>
          <w:tcPr>
            <w:tcW w:w="1078" w:type="dxa"/>
            <w:vMerge/>
          </w:tcPr>
          <w:p w14:paraId="5B6EBBC0" w14:textId="77777777" w:rsidR="000A1BDE" w:rsidRPr="00985EC5" w:rsidRDefault="000A1BDE" w:rsidP="00985EC5">
            <w:pPr>
              <w:spacing w:before="120" w:after="120"/>
              <w:outlineLvl w:val="0"/>
              <w:rPr>
                <w:rFonts w:ascii="Arial" w:hAnsi="Arial" w:cs="Arial"/>
                <w:color w:val="0468AA"/>
                <w:sz w:val="24"/>
                <w:szCs w:val="24"/>
                <w:lang w:val="fr-FR"/>
              </w:rPr>
            </w:pPr>
          </w:p>
        </w:tc>
        <w:tc>
          <w:tcPr>
            <w:tcW w:w="6520" w:type="dxa"/>
            <w:vMerge/>
          </w:tcPr>
          <w:p w14:paraId="42259BA0" w14:textId="77777777" w:rsidR="000A1BDE" w:rsidRPr="00985EC5" w:rsidRDefault="000A1BDE" w:rsidP="00985EC5">
            <w:pPr>
              <w:pStyle w:val="BodyText1"/>
              <w:spacing w:before="120"/>
              <w:jc w:val="both"/>
              <w:rPr>
                <w:rFonts w:cs="Arial"/>
                <w:sz w:val="24"/>
                <w:szCs w:val="24"/>
              </w:rPr>
            </w:pPr>
          </w:p>
        </w:tc>
        <w:tc>
          <w:tcPr>
            <w:tcW w:w="1105" w:type="dxa"/>
            <w:vAlign w:val="center"/>
          </w:tcPr>
          <w:p w14:paraId="37D03207" w14:textId="77777777" w:rsidR="000A1BDE" w:rsidRPr="00985EC5" w:rsidRDefault="000A1BDE" w:rsidP="00985EC5">
            <w:pPr>
              <w:spacing w:before="120" w:after="120"/>
              <w:jc w:val="center"/>
              <w:rPr>
                <w:rFonts w:ascii="Arial" w:hAnsi="Arial" w:cs="Arial"/>
                <w:sz w:val="24"/>
                <w:szCs w:val="24"/>
              </w:rPr>
            </w:pPr>
            <w:r w:rsidRPr="00985EC5">
              <w:rPr>
                <w:rFonts w:ascii="Arial" w:hAnsi="Arial" w:cs="Arial"/>
                <w:sz w:val="24"/>
                <w:szCs w:val="24"/>
              </w:rPr>
              <w:t>NO</w:t>
            </w:r>
            <w:r w:rsidRPr="00985EC5">
              <w:rPr>
                <w:rFonts w:ascii="Arial" w:hAnsi="Arial" w:cs="Arial"/>
                <w:sz w:val="24"/>
                <w:szCs w:val="24"/>
              </w:rPr>
              <w:br/>
              <w:t>(FAIL)</w:t>
            </w:r>
          </w:p>
        </w:tc>
        <w:tc>
          <w:tcPr>
            <w:tcW w:w="992" w:type="dxa"/>
            <w:shd w:val="clear" w:color="auto" w:fill="D9D9D9" w:themeFill="background1" w:themeFillShade="D9"/>
            <w:vAlign w:val="center"/>
          </w:tcPr>
          <w:p w14:paraId="491BF568" w14:textId="77777777" w:rsidR="000A1BDE" w:rsidRPr="00985EC5" w:rsidRDefault="000A1BDE" w:rsidP="00985EC5">
            <w:pPr>
              <w:spacing w:before="120" w:after="120"/>
              <w:jc w:val="center"/>
              <w:outlineLvl w:val="0"/>
              <w:rPr>
                <w:rFonts w:ascii="Arial" w:hAnsi="Arial" w:cs="Arial"/>
                <w:b/>
                <w:color w:val="0468AA"/>
                <w:sz w:val="24"/>
                <w:szCs w:val="24"/>
                <w:lang w:val="fr-FR"/>
              </w:rPr>
            </w:pPr>
          </w:p>
        </w:tc>
      </w:tr>
    </w:tbl>
    <w:p w14:paraId="050EDB2F" w14:textId="648E4596" w:rsidR="000A1BDE" w:rsidRDefault="000A1BDE" w:rsidP="000A1BDE">
      <w:pPr>
        <w:ind w:left="-770"/>
        <w:jc w:val="center"/>
        <w:outlineLvl w:val="0"/>
        <w:rPr>
          <w:rFonts w:ascii="Arial" w:hAnsi="Arial" w:cs="Arial"/>
          <w:b/>
          <w:color w:val="0468AA"/>
          <w:sz w:val="32"/>
          <w:szCs w:val="32"/>
          <w:lang w:val="fr-FR"/>
        </w:rPr>
      </w:pPr>
    </w:p>
    <w:p w14:paraId="5CC34F48" w14:textId="2E0585BA" w:rsidR="00E33903" w:rsidRPr="00E33903" w:rsidRDefault="00821F1A" w:rsidP="00E33903">
      <w:pPr>
        <w:ind w:left="-770"/>
        <w:outlineLvl w:val="0"/>
        <w:rPr>
          <w:rFonts w:ascii="Arial" w:hAnsi="Arial" w:cs="Arial"/>
          <w:b/>
          <w:color w:val="7030A0"/>
          <w:sz w:val="28"/>
          <w:szCs w:val="28"/>
          <w:lang w:val="fr-FR"/>
        </w:rPr>
      </w:pPr>
      <w:r w:rsidRPr="00E33903">
        <w:rPr>
          <w:rFonts w:ascii="Arial" w:hAnsi="Arial" w:cs="Arial"/>
          <w:b/>
          <w:color w:val="7030A0"/>
          <w:sz w:val="28"/>
          <w:szCs w:val="28"/>
          <w:lang w:val="fr-FR"/>
        </w:rPr>
        <w:t>Supply Information</w:t>
      </w:r>
    </w:p>
    <w:p w14:paraId="4E233B40" w14:textId="3C21F164" w:rsidR="00E33903" w:rsidRPr="00E33903" w:rsidRDefault="00E33903" w:rsidP="00E33903">
      <w:pPr>
        <w:pStyle w:val="Heading1"/>
        <w:ind w:hanging="720"/>
        <w:rPr>
          <w:sz w:val="24"/>
          <w:szCs w:val="24"/>
          <w:lang w:val="en-GB"/>
        </w:rPr>
      </w:pPr>
      <w:bookmarkStart w:id="192" w:name="_Toc287017303"/>
      <w:bookmarkStart w:id="193" w:name="_Toc287017435"/>
      <w:bookmarkStart w:id="194" w:name="_Toc287342839"/>
      <w:bookmarkStart w:id="195" w:name="_Toc287342967"/>
      <w:bookmarkStart w:id="196" w:name="_Toc287343247"/>
      <w:bookmarkStart w:id="197" w:name="_Toc287343340"/>
      <w:bookmarkStart w:id="198" w:name="_Toc287343450"/>
      <w:bookmarkStart w:id="199" w:name="_Toc287343583"/>
      <w:bookmarkStart w:id="200" w:name="_Toc287343693"/>
      <w:bookmarkStart w:id="201" w:name="_Toc287343806"/>
      <w:bookmarkStart w:id="202" w:name="_Toc287448307"/>
      <w:r w:rsidRPr="00E33903">
        <w:rPr>
          <w:sz w:val="24"/>
          <w:szCs w:val="24"/>
        </w:rPr>
        <w:t>PLEASE PROVIDE THE RESPONSE REQUIREMENT</w:t>
      </w:r>
      <w:bookmarkEnd w:id="192"/>
      <w:bookmarkEnd w:id="193"/>
      <w:bookmarkEnd w:id="194"/>
      <w:bookmarkEnd w:id="195"/>
      <w:bookmarkEnd w:id="196"/>
      <w:bookmarkEnd w:id="197"/>
      <w:bookmarkEnd w:id="198"/>
      <w:bookmarkEnd w:id="199"/>
      <w:bookmarkEnd w:id="200"/>
      <w:bookmarkEnd w:id="201"/>
      <w:bookmarkEnd w:id="202"/>
      <w:r w:rsidRPr="00E33903">
        <w:rPr>
          <w:sz w:val="24"/>
          <w:szCs w:val="24"/>
          <w:lang w:val="en-GB"/>
        </w:rPr>
        <w:t xml:space="preserve"> – This is for information only.</w:t>
      </w:r>
    </w:p>
    <w:p w14:paraId="38A4E6AF" w14:textId="77777777" w:rsidR="00E33903" w:rsidRPr="00E33903" w:rsidRDefault="00E33903" w:rsidP="00E33903">
      <w:pPr>
        <w:tabs>
          <w:tab w:val="left" w:pos="6273"/>
        </w:tabs>
        <w:rPr>
          <w:rFonts w:ascii="Arial" w:hAnsi="Arial"/>
          <w:b/>
          <w:color w:val="416CBB"/>
          <w:sz w:val="32"/>
          <w:szCs w:val="32"/>
          <w:u w:val="single"/>
        </w:rPr>
      </w:pPr>
    </w:p>
    <w:tbl>
      <w:tblPr>
        <w:tblW w:w="5467" w:type="pct"/>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8"/>
        <w:gridCol w:w="3823"/>
        <w:gridCol w:w="4594"/>
      </w:tblGrid>
      <w:tr w:rsidR="00E33903" w:rsidRPr="00E33903" w14:paraId="1516E050" w14:textId="77777777" w:rsidTr="00E33903">
        <w:tc>
          <w:tcPr>
            <w:tcW w:w="5000" w:type="pct"/>
            <w:gridSpan w:val="3"/>
            <w:tcBorders>
              <w:bottom w:val="single" w:sz="4" w:space="0" w:color="auto"/>
            </w:tcBorders>
            <w:shd w:val="clear" w:color="auto" w:fill="543996"/>
          </w:tcPr>
          <w:p w14:paraId="293298A6"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t>TABLE 3.1: GEOGRAPHIC COVERAGE</w:t>
            </w:r>
          </w:p>
        </w:tc>
      </w:tr>
      <w:tr w:rsidR="00E33903" w:rsidRPr="00E33903" w14:paraId="6C594E10" w14:textId="77777777" w:rsidTr="00E33903">
        <w:tc>
          <w:tcPr>
            <w:tcW w:w="632" w:type="pct"/>
            <w:tcBorders>
              <w:top w:val="single" w:sz="4" w:space="0" w:color="auto"/>
              <w:right w:val="single" w:sz="4" w:space="0" w:color="auto"/>
            </w:tcBorders>
            <w:shd w:val="clear" w:color="auto" w:fill="543996"/>
          </w:tcPr>
          <w:p w14:paraId="29A825E5"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t>Reference</w:t>
            </w:r>
          </w:p>
        </w:tc>
        <w:tc>
          <w:tcPr>
            <w:tcW w:w="4368" w:type="pct"/>
            <w:gridSpan w:val="2"/>
            <w:tcBorders>
              <w:top w:val="single" w:sz="4" w:space="0" w:color="auto"/>
              <w:left w:val="single" w:sz="4" w:space="0" w:color="auto"/>
            </w:tcBorders>
            <w:shd w:val="clear" w:color="auto" w:fill="543996"/>
          </w:tcPr>
          <w:p w14:paraId="32C28AF3"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noProof/>
                <w:color w:val="FFFFFF"/>
                <w:sz w:val="18"/>
                <w:szCs w:val="18"/>
                <w:lang w:val="en-US"/>
              </w:rPr>
              <w:t>It is recognised that the distribution of liquid fuel may be on a regional basis, therefore please indicate (in the table below) which area(s) your organisation is able to supply or anticipate being able to supply in the future. Please note that your organisation doesn’t have to be able to supply the whole area to express an interest.</w:t>
            </w:r>
          </w:p>
        </w:tc>
      </w:tr>
      <w:tr w:rsidR="00E33903" w:rsidRPr="00E33903" w14:paraId="4EBF1BA2" w14:textId="77777777" w:rsidTr="00E33903">
        <w:tc>
          <w:tcPr>
            <w:tcW w:w="632" w:type="pct"/>
          </w:tcPr>
          <w:p w14:paraId="3914A816" w14:textId="77777777" w:rsidR="00E33903" w:rsidRPr="00E33903" w:rsidRDefault="00E33903" w:rsidP="00E33903">
            <w:pPr>
              <w:spacing w:before="120" w:after="120"/>
              <w:rPr>
                <w:rFonts w:ascii="Arial" w:hAnsi="Arial" w:cs="Arial"/>
                <w:noProof/>
                <w:sz w:val="18"/>
                <w:szCs w:val="18"/>
                <w:lang w:val="en-US"/>
              </w:rPr>
            </w:pPr>
            <w:r w:rsidRPr="00E33903">
              <w:rPr>
                <w:rFonts w:ascii="Arial" w:hAnsi="Arial" w:cs="Arial"/>
                <w:noProof/>
                <w:sz w:val="18"/>
                <w:szCs w:val="18"/>
                <w:lang w:val="en-US"/>
              </w:rPr>
              <w:t>SI1</w:t>
            </w:r>
          </w:p>
        </w:tc>
        <w:tc>
          <w:tcPr>
            <w:tcW w:w="1984" w:type="pct"/>
          </w:tcPr>
          <w:p w14:paraId="68811999" w14:textId="77777777" w:rsidR="00E33903" w:rsidRPr="00E33903" w:rsidRDefault="00E33903" w:rsidP="00E33903">
            <w:pPr>
              <w:jc w:val="both"/>
              <w:rPr>
                <w:rFonts w:ascii="Arial" w:hAnsi="Arial" w:cs="Arial"/>
                <w:color w:val="000000"/>
                <w:sz w:val="18"/>
                <w:szCs w:val="18"/>
              </w:rPr>
            </w:pPr>
            <w:r w:rsidRPr="00E33903">
              <w:rPr>
                <w:rFonts w:ascii="Arial" w:hAnsi="Arial" w:cs="Arial"/>
                <w:color w:val="000000"/>
                <w:sz w:val="18"/>
                <w:szCs w:val="18"/>
              </w:rPr>
              <w:t>Current (</w:t>
            </w:r>
            <w:r w:rsidRPr="00E33903">
              <w:rPr>
                <w:rFonts w:ascii="Arial" w:hAnsi="Arial" w:cs="Arial"/>
                <w:color w:val="000000"/>
                <w:sz w:val="18"/>
                <w:szCs w:val="18"/>
              </w:rPr>
              <w:sym w:font="Wingdings" w:char="F0FC"/>
            </w:r>
            <w:r w:rsidRPr="00E33903">
              <w:rPr>
                <w:rFonts w:ascii="Arial" w:hAnsi="Arial" w:cs="Arial"/>
                <w:color w:val="000000"/>
                <w:sz w:val="18"/>
                <w:szCs w:val="18"/>
              </w:rPr>
              <w:t xml:space="preserve"> / x)</w:t>
            </w:r>
          </w:p>
        </w:tc>
        <w:tc>
          <w:tcPr>
            <w:tcW w:w="2384" w:type="pct"/>
          </w:tcPr>
          <w:p w14:paraId="3BBFF8F8" w14:textId="77777777" w:rsidR="00E33903" w:rsidRPr="00E33903" w:rsidRDefault="00E33903" w:rsidP="00E33903">
            <w:pPr>
              <w:tabs>
                <w:tab w:val="center" w:pos="2171"/>
                <w:tab w:val="left" w:pos="3255"/>
              </w:tabs>
              <w:overflowPunct/>
              <w:autoSpaceDE/>
              <w:autoSpaceDN/>
              <w:adjustRightInd/>
              <w:textAlignment w:val="auto"/>
              <w:rPr>
                <w:rFonts w:ascii="Arial" w:hAnsi="Arial" w:cs="Arial"/>
                <w:sz w:val="18"/>
                <w:szCs w:val="18"/>
              </w:rPr>
            </w:pPr>
            <w:r w:rsidRPr="00E33903">
              <w:rPr>
                <w:rFonts w:ascii="Arial" w:hAnsi="Arial" w:cs="Arial"/>
                <w:color w:val="000000"/>
                <w:sz w:val="18"/>
                <w:szCs w:val="18"/>
              </w:rPr>
              <w:t>Future (</w:t>
            </w:r>
            <w:r w:rsidRPr="00E33903">
              <w:rPr>
                <w:rFonts w:ascii="Arial" w:hAnsi="Arial" w:cs="Arial"/>
                <w:color w:val="000000"/>
                <w:sz w:val="18"/>
                <w:szCs w:val="18"/>
              </w:rPr>
              <w:sym w:font="Wingdings" w:char="F0FC"/>
            </w:r>
            <w:r w:rsidRPr="00E33903">
              <w:rPr>
                <w:rFonts w:ascii="Arial" w:hAnsi="Arial" w:cs="Arial"/>
                <w:color w:val="000000"/>
                <w:sz w:val="18"/>
                <w:szCs w:val="18"/>
              </w:rPr>
              <w:t xml:space="preserve"> / x)</w:t>
            </w:r>
          </w:p>
        </w:tc>
      </w:tr>
      <w:tr w:rsidR="00E33903" w:rsidRPr="00E33903" w14:paraId="1173E859" w14:textId="77777777" w:rsidTr="00E33903">
        <w:tc>
          <w:tcPr>
            <w:tcW w:w="632" w:type="pct"/>
          </w:tcPr>
          <w:p w14:paraId="1493F204" w14:textId="77777777" w:rsidR="00E33903" w:rsidRPr="00E33903" w:rsidRDefault="00E33903" w:rsidP="00E33903">
            <w:pPr>
              <w:spacing w:before="120" w:after="120"/>
              <w:rPr>
                <w:rFonts w:ascii="Arial" w:hAnsi="Arial" w:cs="Arial"/>
                <w:noProof/>
                <w:sz w:val="18"/>
                <w:szCs w:val="18"/>
                <w:lang w:val="en-US"/>
              </w:rPr>
            </w:pPr>
            <w:r w:rsidRPr="00E33903">
              <w:rPr>
                <w:rFonts w:ascii="Arial" w:hAnsi="Arial" w:cs="Arial"/>
                <w:noProof/>
                <w:sz w:val="18"/>
                <w:szCs w:val="18"/>
                <w:lang w:val="en-US"/>
              </w:rPr>
              <w:t>East of England</w:t>
            </w:r>
          </w:p>
        </w:tc>
        <w:tc>
          <w:tcPr>
            <w:tcW w:w="1984" w:type="pct"/>
          </w:tcPr>
          <w:p w14:paraId="0AB846F8" w14:textId="77777777" w:rsidR="00E33903" w:rsidRPr="00E33903" w:rsidRDefault="00E33903" w:rsidP="00E33903">
            <w:pPr>
              <w:jc w:val="both"/>
              <w:rPr>
                <w:rFonts w:ascii="Arial" w:hAnsi="Arial" w:cs="Arial"/>
                <w:color w:val="000000"/>
                <w:sz w:val="18"/>
                <w:szCs w:val="18"/>
              </w:rPr>
            </w:pPr>
          </w:p>
        </w:tc>
        <w:tc>
          <w:tcPr>
            <w:tcW w:w="2384" w:type="pct"/>
          </w:tcPr>
          <w:p w14:paraId="5A873E75"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7970668A" w14:textId="77777777" w:rsidTr="00E33903">
        <w:tc>
          <w:tcPr>
            <w:tcW w:w="632" w:type="pct"/>
          </w:tcPr>
          <w:p w14:paraId="26A549A4"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t>East Midlands</w:t>
            </w:r>
          </w:p>
        </w:tc>
        <w:tc>
          <w:tcPr>
            <w:tcW w:w="1984" w:type="pct"/>
          </w:tcPr>
          <w:p w14:paraId="2E06F1F8" w14:textId="77777777" w:rsidR="00E33903" w:rsidRPr="00E33903" w:rsidRDefault="00E33903" w:rsidP="00E33903">
            <w:pPr>
              <w:jc w:val="both"/>
              <w:rPr>
                <w:rFonts w:ascii="Arial" w:hAnsi="Arial" w:cs="Arial"/>
                <w:color w:val="000000"/>
                <w:sz w:val="18"/>
                <w:szCs w:val="18"/>
              </w:rPr>
            </w:pPr>
          </w:p>
        </w:tc>
        <w:tc>
          <w:tcPr>
            <w:tcW w:w="2384" w:type="pct"/>
          </w:tcPr>
          <w:p w14:paraId="5B7D8551"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7F1EF78C" w14:textId="77777777" w:rsidTr="00E33903">
        <w:tc>
          <w:tcPr>
            <w:tcW w:w="632" w:type="pct"/>
          </w:tcPr>
          <w:p w14:paraId="681AAE79"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t>London</w:t>
            </w:r>
          </w:p>
        </w:tc>
        <w:tc>
          <w:tcPr>
            <w:tcW w:w="1984" w:type="pct"/>
          </w:tcPr>
          <w:p w14:paraId="62A438FD" w14:textId="77777777" w:rsidR="00E33903" w:rsidRPr="00E33903" w:rsidRDefault="00E33903" w:rsidP="00E33903">
            <w:pPr>
              <w:jc w:val="both"/>
              <w:rPr>
                <w:rFonts w:ascii="Arial" w:hAnsi="Arial" w:cs="Arial"/>
                <w:color w:val="000000"/>
                <w:sz w:val="18"/>
                <w:szCs w:val="18"/>
              </w:rPr>
            </w:pPr>
          </w:p>
        </w:tc>
        <w:tc>
          <w:tcPr>
            <w:tcW w:w="2384" w:type="pct"/>
          </w:tcPr>
          <w:p w14:paraId="512B245D"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4D15B425" w14:textId="77777777" w:rsidTr="00E33903">
        <w:tc>
          <w:tcPr>
            <w:tcW w:w="632" w:type="pct"/>
          </w:tcPr>
          <w:p w14:paraId="620BA80C"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t>North East</w:t>
            </w:r>
          </w:p>
        </w:tc>
        <w:tc>
          <w:tcPr>
            <w:tcW w:w="1984" w:type="pct"/>
          </w:tcPr>
          <w:p w14:paraId="743ACDAA" w14:textId="77777777" w:rsidR="00E33903" w:rsidRPr="00E33903" w:rsidRDefault="00E33903" w:rsidP="00E33903">
            <w:pPr>
              <w:jc w:val="both"/>
              <w:rPr>
                <w:rFonts w:ascii="Arial" w:hAnsi="Arial" w:cs="Arial"/>
                <w:color w:val="000000"/>
                <w:sz w:val="18"/>
                <w:szCs w:val="18"/>
              </w:rPr>
            </w:pPr>
          </w:p>
        </w:tc>
        <w:tc>
          <w:tcPr>
            <w:tcW w:w="2384" w:type="pct"/>
          </w:tcPr>
          <w:p w14:paraId="0EF0F5E3"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52E36AD6" w14:textId="77777777" w:rsidTr="00E33903">
        <w:tc>
          <w:tcPr>
            <w:tcW w:w="632" w:type="pct"/>
          </w:tcPr>
          <w:p w14:paraId="54ACCF80"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t>North West</w:t>
            </w:r>
          </w:p>
        </w:tc>
        <w:tc>
          <w:tcPr>
            <w:tcW w:w="1984" w:type="pct"/>
          </w:tcPr>
          <w:p w14:paraId="04A13619" w14:textId="77777777" w:rsidR="00E33903" w:rsidRPr="00E33903" w:rsidRDefault="00E33903" w:rsidP="00E33903">
            <w:pPr>
              <w:jc w:val="both"/>
              <w:rPr>
                <w:rFonts w:ascii="Arial" w:hAnsi="Arial" w:cs="Arial"/>
                <w:color w:val="000000"/>
                <w:sz w:val="18"/>
                <w:szCs w:val="18"/>
              </w:rPr>
            </w:pPr>
          </w:p>
        </w:tc>
        <w:tc>
          <w:tcPr>
            <w:tcW w:w="2384" w:type="pct"/>
          </w:tcPr>
          <w:p w14:paraId="37A51355"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2051D8CD" w14:textId="77777777" w:rsidTr="00E33903">
        <w:tc>
          <w:tcPr>
            <w:tcW w:w="632" w:type="pct"/>
          </w:tcPr>
          <w:p w14:paraId="79866E1A"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t>South East</w:t>
            </w:r>
          </w:p>
        </w:tc>
        <w:tc>
          <w:tcPr>
            <w:tcW w:w="1984" w:type="pct"/>
          </w:tcPr>
          <w:p w14:paraId="353ADDE5" w14:textId="77777777" w:rsidR="00E33903" w:rsidRPr="00E33903" w:rsidRDefault="00E33903" w:rsidP="00E33903">
            <w:pPr>
              <w:jc w:val="both"/>
              <w:rPr>
                <w:rFonts w:ascii="Arial" w:hAnsi="Arial" w:cs="Arial"/>
                <w:color w:val="000000"/>
                <w:sz w:val="18"/>
                <w:szCs w:val="18"/>
              </w:rPr>
            </w:pPr>
          </w:p>
        </w:tc>
        <w:tc>
          <w:tcPr>
            <w:tcW w:w="2384" w:type="pct"/>
          </w:tcPr>
          <w:p w14:paraId="2E5F7D2C"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4B21E2BD" w14:textId="77777777" w:rsidTr="00E33903">
        <w:tc>
          <w:tcPr>
            <w:tcW w:w="632" w:type="pct"/>
          </w:tcPr>
          <w:p w14:paraId="7EF705D0"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t>South West</w:t>
            </w:r>
          </w:p>
        </w:tc>
        <w:tc>
          <w:tcPr>
            <w:tcW w:w="1984" w:type="pct"/>
          </w:tcPr>
          <w:p w14:paraId="65A6F87E" w14:textId="77777777" w:rsidR="00E33903" w:rsidRPr="00E33903" w:rsidRDefault="00E33903" w:rsidP="00E33903">
            <w:pPr>
              <w:jc w:val="both"/>
              <w:rPr>
                <w:rFonts w:ascii="Arial" w:hAnsi="Arial" w:cs="Arial"/>
                <w:color w:val="000000"/>
                <w:sz w:val="18"/>
                <w:szCs w:val="18"/>
              </w:rPr>
            </w:pPr>
          </w:p>
        </w:tc>
        <w:tc>
          <w:tcPr>
            <w:tcW w:w="2384" w:type="pct"/>
          </w:tcPr>
          <w:p w14:paraId="5197E465"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7182B464" w14:textId="77777777" w:rsidTr="00E33903">
        <w:tc>
          <w:tcPr>
            <w:tcW w:w="632" w:type="pct"/>
          </w:tcPr>
          <w:p w14:paraId="6E0443A6"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t>West Midlands</w:t>
            </w:r>
          </w:p>
        </w:tc>
        <w:tc>
          <w:tcPr>
            <w:tcW w:w="1984" w:type="pct"/>
          </w:tcPr>
          <w:p w14:paraId="34A43316" w14:textId="77777777" w:rsidR="00E33903" w:rsidRPr="00E33903" w:rsidRDefault="00E33903" w:rsidP="00E33903">
            <w:pPr>
              <w:jc w:val="both"/>
              <w:rPr>
                <w:rFonts w:ascii="Arial" w:hAnsi="Arial" w:cs="Arial"/>
                <w:color w:val="000000"/>
                <w:sz w:val="18"/>
                <w:szCs w:val="18"/>
              </w:rPr>
            </w:pPr>
          </w:p>
        </w:tc>
        <w:tc>
          <w:tcPr>
            <w:tcW w:w="2384" w:type="pct"/>
          </w:tcPr>
          <w:p w14:paraId="1A48AF88"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3BFE34B8" w14:textId="77777777" w:rsidTr="00E33903">
        <w:tc>
          <w:tcPr>
            <w:tcW w:w="632" w:type="pct"/>
          </w:tcPr>
          <w:p w14:paraId="3E4F652D"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lastRenderedPageBreak/>
              <w:t>Yorkshire and the Humber</w:t>
            </w:r>
          </w:p>
        </w:tc>
        <w:tc>
          <w:tcPr>
            <w:tcW w:w="1984" w:type="pct"/>
          </w:tcPr>
          <w:p w14:paraId="06E94B23" w14:textId="77777777" w:rsidR="00E33903" w:rsidRPr="00E33903" w:rsidRDefault="00E33903" w:rsidP="00E33903">
            <w:pPr>
              <w:jc w:val="both"/>
              <w:rPr>
                <w:rFonts w:ascii="Arial" w:hAnsi="Arial" w:cs="Arial"/>
                <w:color w:val="000000"/>
                <w:sz w:val="18"/>
                <w:szCs w:val="18"/>
              </w:rPr>
            </w:pPr>
          </w:p>
        </w:tc>
        <w:tc>
          <w:tcPr>
            <w:tcW w:w="2384" w:type="pct"/>
          </w:tcPr>
          <w:p w14:paraId="3EF444BF"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2A1DB1F3" w14:textId="77777777" w:rsidTr="00E33903">
        <w:tc>
          <w:tcPr>
            <w:tcW w:w="632" w:type="pct"/>
          </w:tcPr>
          <w:p w14:paraId="22394ED0" w14:textId="77777777" w:rsidR="00E33903" w:rsidRPr="00E33903" w:rsidRDefault="00E33903" w:rsidP="00E33903">
            <w:pPr>
              <w:spacing w:before="120" w:after="120"/>
              <w:rPr>
                <w:rFonts w:ascii="Arial" w:hAnsi="Arial" w:cs="Arial"/>
                <w:sz w:val="18"/>
                <w:szCs w:val="18"/>
              </w:rPr>
            </w:pPr>
            <w:r w:rsidRPr="00E33903">
              <w:rPr>
                <w:rFonts w:ascii="Arial" w:hAnsi="Arial" w:cs="Arial"/>
                <w:sz w:val="18"/>
                <w:szCs w:val="18"/>
              </w:rPr>
              <w:t>Wales</w:t>
            </w:r>
          </w:p>
        </w:tc>
        <w:tc>
          <w:tcPr>
            <w:tcW w:w="1984" w:type="pct"/>
          </w:tcPr>
          <w:p w14:paraId="0B913E7C" w14:textId="77777777" w:rsidR="00E33903" w:rsidRPr="00E33903" w:rsidRDefault="00E33903" w:rsidP="00E33903">
            <w:pPr>
              <w:jc w:val="both"/>
              <w:rPr>
                <w:rFonts w:ascii="Arial" w:hAnsi="Arial" w:cs="Arial"/>
                <w:color w:val="000000"/>
                <w:sz w:val="18"/>
                <w:szCs w:val="18"/>
              </w:rPr>
            </w:pPr>
          </w:p>
        </w:tc>
        <w:tc>
          <w:tcPr>
            <w:tcW w:w="2384" w:type="pct"/>
          </w:tcPr>
          <w:p w14:paraId="5E16C202"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24204F8C" w14:textId="77777777" w:rsidTr="00E33903">
        <w:trPr>
          <w:trHeight w:val="2233"/>
        </w:trPr>
        <w:tc>
          <w:tcPr>
            <w:tcW w:w="5000" w:type="pct"/>
            <w:gridSpan w:val="3"/>
            <w:tcBorders>
              <w:left w:val="nil"/>
              <w:right w:val="nil"/>
            </w:tcBorders>
          </w:tcPr>
          <w:p w14:paraId="50408E58" w14:textId="77777777" w:rsidR="00E33903" w:rsidRPr="00E33903" w:rsidRDefault="00E33903" w:rsidP="00E33903">
            <w:pPr>
              <w:spacing w:before="120" w:after="12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721"/>
              <w:gridCol w:w="1876"/>
              <w:gridCol w:w="1876"/>
              <w:gridCol w:w="1876"/>
              <w:gridCol w:w="1876"/>
            </w:tblGrid>
            <w:tr w:rsidR="00E33903" w:rsidRPr="00E33903" w14:paraId="6EDE5579" w14:textId="77777777" w:rsidTr="00E33903">
              <w:tc>
                <w:tcPr>
                  <w:tcW w:w="5000" w:type="pct"/>
                  <w:gridSpan w:val="6"/>
                  <w:shd w:val="clear" w:color="auto" w:fill="543996"/>
                </w:tcPr>
                <w:p w14:paraId="57A1A25B"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t>TABLE 3.2: TERMINAL / DEPOT LOCATIONS</w:t>
                  </w:r>
                </w:p>
              </w:tc>
            </w:tr>
            <w:tr w:rsidR="00E33903" w:rsidRPr="00E33903" w14:paraId="5D538A1C" w14:textId="77777777" w:rsidTr="00E33903">
              <w:tc>
                <w:tcPr>
                  <w:tcW w:w="613" w:type="pct"/>
                  <w:tcBorders>
                    <w:top w:val="single" w:sz="4" w:space="0" w:color="auto"/>
                    <w:right w:val="single" w:sz="4" w:space="0" w:color="auto"/>
                  </w:tcBorders>
                  <w:shd w:val="clear" w:color="auto" w:fill="543996"/>
                </w:tcPr>
                <w:p w14:paraId="6281E9AF"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t>Reference</w:t>
                  </w:r>
                </w:p>
              </w:tc>
              <w:tc>
                <w:tcPr>
                  <w:tcW w:w="4387" w:type="pct"/>
                  <w:gridSpan w:val="5"/>
                  <w:tcBorders>
                    <w:top w:val="single" w:sz="4" w:space="0" w:color="auto"/>
                    <w:left w:val="single" w:sz="4" w:space="0" w:color="auto"/>
                  </w:tcBorders>
                  <w:shd w:val="clear" w:color="auto" w:fill="543996"/>
                </w:tcPr>
                <w:p w14:paraId="2CEEB99D"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t>Requirement – Please provide details of the terminal(s) and / or depot(s) that would be used by your organisation to supply customers using the framework and the geographic are(s) each shall be supplying. Please add more rows where necessary.</w:t>
                  </w:r>
                </w:p>
              </w:tc>
            </w:tr>
            <w:tr w:rsidR="00E33903" w:rsidRPr="00E33903" w14:paraId="146E929D" w14:textId="77777777" w:rsidTr="00E33903">
              <w:trPr>
                <w:trHeight w:val="497"/>
              </w:trPr>
              <w:tc>
                <w:tcPr>
                  <w:tcW w:w="1000" w:type="pct"/>
                  <w:gridSpan w:val="2"/>
                  <w:vMerge w:val="restart"/>
                </w:tcPr>
                <w:p w14:paraId="68E63859" w14:textId="77777777" w:rsidR="00E33903" w:rsidRPr="00E33903" w:rsidRDefault="00E33903" w:rsidP="00E33903">
                  <w:pPr>
                    <w:spacing w:before="120" w:after="120"/>
                    <w:rPr>
                      <w:rFonts w:ascii="Arial" w:hAnsi="Arial" w:cs="Arial"/>
                      <w:noProof/>
                      <w:sz w:val="18"/>
                      <w:szCs w:val="18"/>
                      <w:lang w:val="en-US"/>
                    </w:rPr>
                  </w:pPr>
                  <w:r w:rsidRPr="00E33903">
                    <w:rPr>
                      <w:rFonts w:ascii="Arial" w:hAnsi="Arial" w:cs="Arial"/>
                      <w:noProof/>
                      <w:sz w:val="18"/>
                      <w:szCs w:val="18"/>
                      <w:lang w:val="en-US"/>
                    </w:rPr>
                    <w:t>SI2</w:t>
                  </w:r>
                </w:p>
              </w:tc>
              <w:tc>
                <w:tcPr>
                  <w:tcW w:w="1000" w:type="pct"/>
                </w:tcPr>
                <w:p w14:paraId="630CA8EA" w14:textId="77777777" w:rsidR="00E33903" w:rsidRPr="00E33903" w:rsidRDefault="00E33903" w:rsidP="00E33903">
                  <w:pPr>
                    <w:jc w:val="both"/>
                    <w:rPr>
                      <w:rFonts w:ascii="Arial" w:hAnsi="Arial" w:cs="Arial"/>
                      <w:b/>
                      <w:sz w:val="18"/>
                      <w:szCs w:val="18"/>
                    </w:rPr>
                  </w:pPr>
                  <w:r w:rsidRPr="00E33903">
                    <w:rPr>
                      <w:rFonts w:ascii="Arial" w:hAnsi="Arial" w:cs="Arial"/>
                      <w:b/>
                      <w:sz w:val="18"/>
                      <w:szCs w:val="18"/>
                    </w:rPr>
                    <w:t>Terminal / Depot</w:t>
                  </w:r>
                </w:p>
              </w:tc>
              <w:tc>
                <w:tcPr>
                  <w:tcW w:w="1000" w:type="pct"/>
                </w:tcPr>
                <w:p w14:paraId="77B8F923" w14:textId="77777777" w:rsidR="00E33903" w:rsidRPr="00E33903" w:rsidRDefault="00E33903" w:rsidP="00E33903">
                  <w:pPr>
                    <w:overflowPunct/>
                    <w:autoSpaceDE/>
                    <w:autoSpaceDN/>
                    <w:adjustRightInd/>
                    <w:jc w:val="center"/>
                    <w:textAlignment w:val="auto"/>
                    <w:rPr>
                      <w:rFonts w:ascii="Arial" w:hAnsi="Arial" w:cs="Arial"/>
                      <w:b/>
                      <w:sz w:val="18"/>
                      <w:szCs w:val="18"/>
                    </w:rPr>
                  </w:pPr>
                  <w:r w:rsidRPr="00E33903">
                    <w:rPr>
                      <w:rFonts w:ascii="Arial" w:hAnsi="Arial" w:cs="Arial"/>
                      <w:b/>
                      <w:sz w:val="18"/>
                      <w:szCs w:val="18"/>
                    </w:rPr>
                    <w:t>Geographic Area(s) Served</w:t>
                  </w:r>
                </w:p>
              </w:tc>
              <w:tc>
                <w:tcPr>
                  <w:tcW w:w="1000" w:type="pct"/>
                </w:tcPr>
                <w:p w14:paraId="0E3AB5A5" w14:textId="77777777" w:rsidR="00E33903" w:rsidRPr="00E33903" w:rsidRDefault="00E33903" w:rsidP="00E33903">
                  <w:pPr>
                    <w:overflowPunct/>
                    <w:autoSpaceDE/>
                    <w:autoSpaceDN/>
                    <w:adjustRightInd/>
                    <w:jc w:val="center"/>
                    <w:textAlignment w:val="auto"/>
                    <w:rPr>
                      <w:rFonts w:ascii="Arial" w:hAnsi="Arial" w:cs="Arial"/>
                      <w:b/>
                      <w:sz w:val="18"/>
                      <w:szCs w:val="18"/>
                    </w:rPr>
                  </w:pPr>
                  <w:r w:rsidRPr="00E33903">
                    <w:rPr>
                      <w:rFonts w:ascii="Arial" w:hAnsi="Arial" w:cs="Arial"/>
                      <w:b/>
                      <w:sz w:val="18"/>
                      <w:szCs w:val="18"/>
                    </w:rPr>
                    <w:t>Capacity of Tanks</w:t>
                  </w:r>
                </w:p>
              </w:tc>
              <w:tc>
                <w:tcPr>
                  <w:tcW w:w="1000" w:type="pct"/>
                </w:tcPr>
                <w:p w14:paraId="7D572D37" w14:textId="77777777" w:rsidR="00E33903" w:rsidRPr="00E33903" w:rsidRDefault="00E33903" w:rsidP="00E33903">
                  <w:pPr>
                    <w:overflowPunct/>
                    <w:autoSpaceDE/>
                    <w:autoSpaceDN/>
                    <w:adjustRightInd/>
                    <w:jc w:val="center"/>
                    <w:textAlignment w:val="auto"/>
                    <w:rPr>
                      <w:rFonts w:ascii="Arial" w:hAnsi="Arial" w:cs="Arial"/>
                      <w:b/>
                      <w:sz w:val="18"/>
                      <w:szCs w:val="18"/>
                    </w:rPr>
                  </w:pPr>
                  <w:r w:rsidRPr="00E33903">
                    <w:rPr>
                      <w:rFonts w:ascii="Arial" w:hAnsi="Arial" w:cs="Arial"/>
                      <w:b/>
                      <w:sz w:val="18"/>
                      <w:szCs w:val="18"/>
                    </w:rPr>
                    <w:t>No. of employees</w:t>
                  </w:r>
                </w:p>
              </w:tc>
            </w:tr>
            <w:tr w:rsidR="00E33903" w:rsidRPr="00E33903" w14:paraId="369AC286" w14:textId="77777777" w:rsidTr="00E33903">
              <w:trPr>
                <w:trHeight w:val="497"/>
              </w:trPr>
              <w:tc>
                <w:tcPr>
                  <w:tcW w:w="1000" w:type="pct"/>
                  <w:gridSpan w:val="2"/>
                  <w:vMerge/>
                </w:tcPr>
                <w:p w14:paraId="70FB5FC8"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7696782F"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58D9F16"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51CB3C9"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5929E09D"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05CE6186" w14:textId="77777777" w:rsidTr="00E33903">
              <w:trPr>
                <w:trHeight w:val="497"/>
              </w:trPr>
              <w:tc>
                <w:tcPr>
                  <w:tcW w:w="1000" w:type="pct"/>
                  <w:gridSpan w:val="2"/>
                  <w:vMerge/>
                </w:tcPr>
                <w:p w14:paraId="6A256033"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36E87658"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F10E470"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61867B2"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414EC452"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2D847B5C" w14:textId="77777777" w:rsidTr="00E33903">
              <w:trPr>
                <w:trHeight w:val="497"/>
              </w:trPr>
              <w:tc>
                <w:tcPr>
                  <w:tcW w:w="1000" w:type="pct"/>
                  <w:gridSpan w:val="2"/>
                  <w:vMerge/>
                </w:tcPr>
                <w:p w14:paraId="597FFC16"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DF6D0DB"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0B71483"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A9AACD9"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AE5D0B6"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10215ABF" w14:textId="77777777" w:rsidTr="00E33903">
              <w:trPr>
                <w:trHeight w:val="497"/>
              </w:trPr>
              <w:tc>
                <w:tcPr>
                  <w:tcW w:w="1000" w:type="pct"/>
                  <w:gridSpan w:val="2"/>
                  <w:vMerge/>
                </w:tcPr>
                <w:p w14:paraId="4E7D3676"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349F35FE"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5AE7250B"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7084F3AE"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37854E80"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1F0DC733" w14:textId="77777777" w:rsidTr="00E33903">
              <w:trPr>
                <w:trHeight w:val="497"/>
              </w:trPr>
              <w:tc>
                <w:tcPr>
                  <w:tcW w:w="1000" w:type="pct"/>
                  <w:gridSpan w:val="2"/>
                  <w:vMerge/>
                </w:tcPr>
                <w:p w14:paraId="6AA3077C"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B62FF6F"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6FEE0190"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8BEF304"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707DA41C"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59F547D5" w14:textId="77777777" w:rsidTr="00E33903">
              <w:trPr>
                <w:trHeight w:val="497"/>
              </w:trPr>
              <w:tc>
                <w:tcPr>
                  <w:tcW w:w="1000" w:type="pct"/>
                  <w:gridSpan w:val="2"/>
                  <w:vMerge/>
                </w:tcPr>
                <w:p w14:paraId="6E9FC146"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1C67ACB"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366161A3"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50EB8448"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763E955F"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39BBF4FF" w14:textId="77777777" w:rsidTr="00E33903">
              <w:trPr>
                <w:trHeight w:val="497"/>
              </w:trPr>
              <w:tc>
                <w:tcPr>
                  <w:tcW w:w="1000" w:type="pct"/>
                  <w:gridSpan w:val="2"/>
                  <w:vMerge/>
                </w:tcPr>
                <w:p w14:paraId="31D1ACFE"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53E6545B"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463EF6DB"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78911A8E"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71B4A21C"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54D8B07B" w14:textId="77777777" w:rsidTr="00E33903">
              <w:trPr>
                <w:trHeight w:val="497"/>
              </w:trPr>
              <w:tc>
                <w:tcPr>
                  <w:tcW w:w="1000" w:type="pct"/>
                  <w:gridSpan w:val="2"/>
                  <w:vMerge/>
                </w:tcPr>
                <w:p w14:paraId="7AB2B8F8"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356EF63C"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7CE92440"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7209DE5"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59560A5E"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0E0558D2" w14:textId="77777777" w:rsidTr="00E33903">
              <w:trPr>
                <w:trHeight w:val="497"/>
              </w:trPr>
              <w:tc>
                <w:tcPr>
                  <w:tcW w:w="1000" w:type="pct"/>
                  <w:gridSpan w:val="2"/>
                  <w:vMerge/>
                </w:tcPr>
                <w:p w14:paraId="17F753F3"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65C4F06"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E504012"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7B6B06F"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69B4727"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5869F33E" w14:textId="77777777" w:rsidTr="00E33903">
              <w:trPr>
                <w:trHeight w:val="497"/>
              </w:trPr>
              <w:tc>
                <w:tcPr>
                  <w:tcW w:w="1000" w:type="pct"/>
                  <w:gridSpan w:val="2"/>
                  <w:vMerge/>
                </w:tcPr>
                <w:p w14:paraId="7E2D25DC"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5126441"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4D9CEADA"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7EA93DA"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D36BFD4"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304068EC" w14:textId="77777777" w:rsidTr="00E33903">
              <w:trPr>
                <w:trHeight w:val="497"/>
              </w:trPr>
              <w:tc>
                <w:tcPr>
                  <w:tcW w:w="1000" w:type="pct"/>
                  <w:gridSpan w:val="2"/>
                  <w:vMerge/>
                </w:tcPr>
                <w:p w14:paraId="73A57972"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E310825"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A12457D"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A00A248"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55E5DC7"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55BDBF63" w14:textId="77777777" w:rsidTr="00E33903">
              <w:trPr>
                <w:trHeight w:val="497"/>
              </w:trPr>
              <w:tc>
                <w:tcPr>
                  <w:tcW w:w="1000" w:type="pct"/>
                  <w:gridSpan w:val="2"/>
                  <w:vMerge/>
                </w:tcPr>
                <w:p w14:paraId="3205E01B"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6733265"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C610437"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0EB7C50"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050CC3BC"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25517D3D" w14:textId="77777777" w:rsidTr="00E33903">
              <w:trPr>
                <w:trHeight w:val="497"/>
              </w:trPr>
              <w:tc>
                <w:tcPr>
                  <w:tcW w:w="1000" w:type="pct"/>
                  <w:gridSpan w:val="2"/>
                  <w:vMerge/>
                </w:tcPr>
                <w:p w14:paraId="6B642CBA"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7D14CDC2"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222684CA"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3AC0EFDB"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6BE806C" w14:textId="77777777" w:rsidR="00E33903" w:rsidRPr="00E33903" w:rsidRDefault="00E33903" w:rsidP="00E33903">
                  <w:pPr>
                    <w:spacing w:before="120" w:after="120"/>
                    <w:rPr>
                      <w:rFonts w:ascii="Arial" w:hAnsi="Arial" w:cs="Arial"/>
                      <w:noProof/>
                      <w:sz w:val="18"/>
                      <w:szCs w:val="18"/>
                      <w:lang w:val="en-US"/>
                    </w:rPr>
                  </w:pPr>
                </w:p>
              </w:tc>
            </w:tr>
            <w:tr w:rsidR="00E33903" w:rsidRPr="00E33903" w14:paraId="743942B2" w14:textId="77777777" w:rsidTr="00E33903">
              <w:trPr>
                <w:trHeight w:val="497"/>
              </w:trPr>
              <w:tc>
                <w:tcPr>
                  <w:tcW w:w="1000" w:type="pct"/>
                  <w:gridSpan w:val="2"/>
                  <w:vMerge/>
                </w:tcPr>
                <w:p w14:paraId="423E4402"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69C3D911"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96B40F0"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42A6EFE9" w14:textId="77777777" w:rsidR="00E33903" w:rsidRPr="00E33903" w:rsidRDefault="00E33903" w:rsidP="00E33903">
                  <w:pPr>
                    <w:spacing w:before="120" w:after="120"/>
                    <w:rPr>
                      <w:rFonts w:ascii="Arial" w:hAnsi="Arial" w:cs="Arial"/>
                      <w:noProof/>
                      <w:sz w:val="18"/>
                      <w:szCs w:val="18"/>
                      <w:lang w:val="en-US"/>
                    </w:rPr>
                  </w:pPr>
                </w:p>
              </w:tc>
              <w:tc>
                <w:tcPr>
                  <w:tcW w:w="1000" w:type="pct"/>
                </w:tcPr>
                <w:p w14:paraId="194E8461" w14:textId="77777777" w:rsidR="00E33903" w:rsidRPr="00E33903" w:rsidRDefault="00E33903" w:rsidP="00E33903">
                  <w:pPr>
                    <w:spacing w:before="120" w:after="120"/>
                    <w:rPr>
                      <w:rFonts w:ascii="Arial" w:hAnsi="Arial" w:cs="Arial"/>
                      <w:noProof/>
                      <w:sz w:val="18"/>
                      <w:szCs w:val="18"/>
                      <w:lang w:val="en-US"/>
                    </w:rPr>
                  </w:pPr>
                </w:p>
              </w:tc>
            </w:tr>
          </w:tbl>
          <w:p w14:paraId="53C08F1D" w14:textId="77777777" w:rsidR="00E33903" w:rsidRPr="00E33903" w:rsidRDefault="00E33903" w:rsidP="00E33903">
            <w:pPr>
              <w:spacing w:before="120" w:after="12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2056"/>
              <w:gridCol w:w="2056"/>
              <w:gridCol w:w="2056"/>
              <w:gridCol w:w="2057"/>
            </w:tblGrid>
            <w:tr w:rsidR="00E33903" w:rsidRPr="00E33903" w14:paraId="1BC01795" w14:textId="77777777" w:rsidTr="00E33903">
              <w:tc>
                <w:tcPr>
                  <w:tcW w:w="5000" w:type="pct"/>
                  <w:gridSpan w:val="5"/>
                  <w:shd w:val="clear" w:color="auto" w:fill="543996"/>
                </w:tcPr>
                <w:p w14:paraId="1D3F2D78"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t>TABLE 3.3: FLEET INFORMATION</w:t>
                  </w:r>
                </w:p>
              </w:tc>
            </w:tr>
            <w:tr w:rsidR="00E33903" w:rsidRPr="00E33903" w14:paraId="10C64DED" w14:textId="77777777" w:rsidTr="00E33903">
              <w:tc>
                <w:tcPr>
                  <w:tcW w:w="624" w:type="pct"/>
                  <w:tcBorders>
                    <w:top w:val="single" w:sz="4" w:space="0" w:color="auto"/>
                    <w:right w:val="single" w:sz="4" w:space="0" w:color="auto"/>
                  </w:tcBorders>
                  <w:shd w:val="clear" w:color="auto" w:fill="543996"/>
                </w:tcPr>
                <w:p w14:paraId="33557171"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t>Reference</w:t>
                  </w:r>
                </w:p>
              </w:tc>
              <w:tc>
                <w:tcPr>
                  <w:tcW w:w="4376" w:type="pct"/>
                  <w:gridSpan w:val="4"/>
                  <w:tcBorders>
                    <w:top w:val="single" w:sz="4" w:space="0" w:color="auto"/>
                    <w:left w:val="single" w:sz="4" w:space="0" w:color="auto"/>
                  </w:tcBorders>
                  <w:shd w:val="clear" w:color="auto" w:fill="543996"/>
                </w:tcPr>
                <w:p w14:paraId="6FEDCC5F" w14:textId="77777777" w:rsidR="00E33903" w:rsidRPr="00E33903" w:rsidRDefault="00E33903" w:rsidP="00E33903">
                  <w:pPr>
                    <w:spacing w:before="120" w:after="120"/>
                    <w:rPr>
                      <w:rFonts w:ascii="Arial" w:hAnsi="Arial" w:cs="Arial"/>
                      <w:noProof/>
                      <w:color w:val="FFFFFF"/>
                      <w:sz w:val="18"/>
                      <w:szCs w:val="18"/>
                      <w:lang w:val="en-US"/>
                    </w:rPr>
                  </w:pPr>
                  <w:r w:rsidRPr="00E33903">
                    <w:rPr>
                      <w:rFonts w:ascii="Arial" w:hAnsi="Arial" w:cs="Arial"/>
                      <w:b/>
                      <w:noProof/>
                      <w:color w:val="FFFFFF"/>
                      <w:sz w:val="20"/>
                      <w:lang w:val="en-US"/>
                    </w:rPr>
                    <w:t>Please provide details on the fleet of distribution tankers/vehicles that would be used by your organisation to supply under this Framework.  Please add additional rows where necessary.</w:t>
                  </w:r>
                </w:p>
              </w:tc>
            </w:tr>
            <w:tr w:rsidR="00E33903" w:rsidRPr="00E33903" w14:paraId="5C597FA6" w14:textId="77777777" w:rsidTr="00E33903">
              <w:trPr>
                <w:trHeight w:val="851"/>
              </w:trPr>
              <w:tc>
                <w:tcPr>
                  <w:tcW w:w="624" w:type="pct"/>
                  <w:vMerge w:val="restart"/>
                </w:tcPr>
                <w:p w14:paraId="22A848DA" w14:textId="77777777" w:rsidR="00E33903" w:rsidRPr="00E33903" w:rsidRDefault="00E33903" w:rsidP="00E33903">
                  <w:pPr>
                    <w:spacing w:before="120" w:after="120"/>
                    <w:rPr>
                      <w:rFonts w:ascii="Arial" w:hAnsi="Arial" w:cs="Arial"/>
                      <w:noProof/>
                      <w:sz w:val="18"/>
                      <w:szCs w:val="18"/>
                      <w:lang w:val="en-US"/>
                    </w:rPr>
                  </w:pPr>
                  <w:r w:rsidRPr="00E33903">
                    <w:rPr>
                      <w:rFonts w:ascii="Arial" w:hAnsi="Arial" w:cs="Arial"/>
                      <w:noProof/>
                      <w:sz w:val="18"/>
                      <w:szCs w:val="18"/>
                      <w:lang w:val="en-US"/>
                    </w:rPr>
                    <w:t>SI3</w:t>
                  </w:r>
                </w:p>
                <w:p w14:paraId="2CFF9F2D"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658A3BDD" w14:textId="77777777" w:rsidR="00E33903" w:rsidRPr="00E33903" w:rsidRDefault="00E33903" w:rsidP="00E33903">
                  <w:pPr>
                    <w:overflowPunct/>
                    <w:autoSpaceDE/>
                    <w:autoSpaceDN/>
                    <w:adjustRightInd/>
                    <w:jc w:val="center"/>
                    <w:textAlignment w:val="auto"/>
                    <w:rPr>
                      <w:rFonts w:ascii="Arial" w:hAnsi="Arial" w:cs="Arial"/>
                      <w:b/>
                      <w:sz w:val="18"/>
                      <w:szCs w:val="18"/>
                    </w:rPr>
                  </w:pPr>
                  <w:r w:rsidRPr="00E33903">
                    <w:rPr>
                      <w:rFonts w:ascii="Arial" w:hAnsi="Arial" w:cs="Arial"/>
                      <w:b/>
                      <w:sz w:val="18"/>
                      <w:szCs w:val="18"/>
                    </w:rPr>
                    <w:t>Terminal / Depot</w:t>
                  </w:r>
                </w:p>
              </w:tc>
              <w:tc>
                <w:tcPr>
                  <w:tcW w:w="1094" w:type="pct"/>
                </w:tcPr>
                <w:p w14:paraId="0327882C" w14:textId="77777777" w:rsidR="00E33903" w:rsidRPr="00E33903" w:rsidRDefault="00E33903" w:rsidP="00E33903">
                  <w:pPr>
                    <w:overflowPunct/>
                    <w:autoSpaceDE/>
                    <w:autoSpaceDN/>
                    <w:adjustRightInd/>
                    <w:jc w:val="center"/>
                    <w:textAlignment w:val="auto"/>
                    <w:rPr>
                      <w:rFonts w:ascii="Arial" w:hAnsi="Arial" w:cs="Arial"/>
                      <w:b/>
                      <w:sz w:val="18"/>
                      <w:szCs w:val="18"/>
                    </w:rPr>
                  </w:pPr>
                  <w:r w:rsidRPr="00E33903">
                    <w:rPr>
                      <w:rFonts w:ascii="Arial" w:hAnsi="Arial" w:cs="Arial"/>
                      <w:b/>
                      <w:sz w:val="18"/>
                      <w:szCs w:val="18"/>
                    </w:rPr>
                    <w:t>Vehicle Type</w:t>
                  </w:r>
                </w:p>
              </w:tc>
              <w:tc>
                <w:tcPr>
                  <w:tcW w:w="1094" w:type="pct"/>
                </w:tcPr>
                <w:p w14:paraId="1E9FAF44" w14:textId="77777777" w:rsidR="00E33903" w:rsidRPr="00E33903" w:rsidRDefault="00E33903" w:rsidP="00E33903">
                  <w:pPr>
                    <w:overflowPunct/>
                    <w:autoSpaceDE/>
                    <w:autoSpaceDN/>
                    <w:adjustRightInd/>
                    <w:jc w:val="center"/>
                    <w:textAlignment w:val="auto"/>
                    <w:rPr>
                      <w:rFonts w:ascii="Arial" w:hAnsi="Arial" w:cs="Arial"/>
                      <w:b/>
                      <w:sz w:val="18"/>
                      <w:szCs w:val="18"/>
                    </w:rPr>
                  </w:pPr>
                  <w:r w:rsidRPr="00E33903">
                    <w:rPr>
                      <w:rFonts w:ascii="Arial" w:hAnsi="Arial" w:cs="Arial"/>
                      <w:b/>
                      <w:sz w:val="18"/>
                      <w:szCs w:val="18"/>
                    </w:rPr>
                    <w:t>Tanker Size</w:t>
                  </w:r>
                </w:p>
              </w:tc>
              <w:tc>
                <w:tcPr>
                  <w:tcW w:w="1094" w:type="pct"/>
                </w:tcPr>
                <w:p w14:paraId="6F138EC8" w14:textId="77777777" w:rsidR="00E33903" w:rsidRPr="00E33903" w:rsidRDefault="00E33903" w:rsidP="00E33903">
                  <w:pPr>
                    <w:overflowPunct/>
                    <w:autoSpaceDE/>
                    <w:autoSpaceDN/>
                    <w:adjustRightInd/>
                    <w:jc w:val="center"/>
                    <w:textAlignment w:val="auto"/>
                    <w:rPr>
                      <w:rFonts w:ascii="Arial" w:hAnsi="Arial" w:cs="Arial"/>
                      <w:b/>
                      <w:sz w:val="18"/>
                      <w:szCs w:val="18"/>
                    </w:rPr>
                  </w:pPr>
                  <w:r w:rsidRPr="00E33903">
                    <w:rPr>
                      <w:rFonts w:ascii="Arial" w:hAnsi="Arial" w:cs="Arial"/>
                      <w:b/>
                      <w:sz w:val="18"/>
                      <w:szCs w:val="18"/>
                    </w:rPr>
                    <w:t>No. of Vehicles</w:t>
                  </w:r>
                </w:p>
              </w:tc>
            </w:tr>
            <w:tr w:rsidR="00E33903" w:rsidRPr="00E33903" w14:paraId="6A14FCC7" w14:textId="77777777" w:rsidTr="00E33903">
              <w:trPr>
                <w:trHeight w:val="851"/>
              </w:trPr>
              <w:tc>
                <w:tcPr>
                  <w:tcW w:w="624" w:type="pct"/>
                  <w:vMerge/>
                </w:tcPr>
                <w:p w14:paraId="7082D9D8"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66EC2BCD"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0D594CE4"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5E76C25"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0A2C8C74"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1E58D7B1" w14:textId="77777777" w:rsidTr="00E33903">
              <w:trPr>
                <w:trHeight w:val="851"/>
              </w:trPr>
              <w:tc>
                <w:tcPr>
                  <w:tcW w:w="624" w:type="pct"/>
                  <w:vMerge/>
                </w:tcPr>
                <w:p w14:paraId="423258CD"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208589A4"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DFE11E6"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57017CAB"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6F189D56"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75315A7B" w14:textId="77777777" w:rsidTr="00E33903">
              <w:trPr>
                <w:trHeight w:val="851"/>
              </w:trPr>
              <w:tc>
                <w:tcPr>
                  <w:tcW w:w="624" w:type="pct"/>
                  <w:vMerge/>
                </w:tcPr>
                <w:p w14:paraId="5157670F"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21198869"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6B92F570"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7FDECCF5"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2169DC33"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2E33D799" w14:textId="77777777" w:rsidTr="00E33903">
              <w:trPr>
                <w:trHeight w:val="851"/>
              </w:trPr>
              <w:tc>
                <w:tcPr>
                  <w:tcW w:w="624" w:type="pct"/>
                  <w:vMerge/>
                </w:tcPr>
                <w:p w14:paraId="0169053E"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34FAC602"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138B1432"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59927C7F"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63BEEA6A"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1016E2FE" w14:textId="77777777" w:rsidTr="00E33903">
              <w:trPr>
                <w:trHeight w:val="851"/>
              </w:trPr>
              <w:tc>
                <w:tcPr>
                  <w:tcW w:w="624" w:type="pct"/>
                  <w:vMerge/>
                </w:tcPr>
                <w:p w14:paraId="15E2E26D"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3C151AE8"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10B60FAD"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38407B6"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6B289CDE"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59D156C6" w14:textId="77777777" w:rsidTr="00E33903">
              <w:trPr>
                <w:trHeight w:val="851"/>
              </w:trPr>
              <w:tc>
                <w:tcPr>
                  <w:tcW w:w="624" w:type="pct"/>
                  <w:vMerge/>
                </w:tcPr>
                <w:p w14:paraId="590EE4F1"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2B71D402"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48DF1E21"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293A3D1"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65005BDF"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0DD65E4E" w14:textId="77777777" w:rsidTr="00E33903">
              <w:trPr>
                <w:trHeight w:val="851"/>
              </w:trPr>
              <w:tc>
                <w:tcPr>
                  <w:tcW w:w="624" w:type="pct"/>
                  <w:vMerge/>
                </w:tcPr>
                <w:p w14:paraId="4EFABED3"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047776C7"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761466C3"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07B74912"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1D7ADF54"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1BFE50BB" w14:textId="77777777" w:rsidTr="00E33903">
              <w:trPr>
                <w:trHeight w:val="851"/>
              </w:trPr>
              <w:tc>
                <w:tcPr>
                  <w:tcW w:w="624" w:type="pct"/>
                  <w:vMerge/>
                </w:tcPr>
                <w:p w14:paraId="73EC8011"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52FA130C"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5EB98B66"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0F25B24E"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436238B"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7EAACD0E" w14:textId="77777777" w:rsidTr="00E33903">
              <w:trPr>
                <w:trHeight w:val="851"/>
              </w:trPr>
              <w:tc>
                <w:tcPr>
                  <w:tcW w:w="624" w:type="pct"/>
                  <w:vMerge/>
                </w:tcPr>
                <w:p w14:paraId="066BE97C"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74E8DB76"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24383E85"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1CC34983"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0AE7EE3A"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7CC7030D" w14:textId="77777777" w:rsidTr="00E33903">
              <w:trPr>
                <w:trHeight w:val="851"/>
              </w:trPr>
              <w:tc>
                <w:tcPr>
                  <w:tcW w:w="624" w:type="pct"/>
                  <w:vMerge/>
                </w:tcPr>
                <w:p w14:paraId="798995CF"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2E450CA1"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2A023BA8"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2B7543B"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E2717C0"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69652A04" w14:textId="77777777" w:rsidTr="00E33903">
              <w:trPr>
                <w:trHeight w:val="851"/>
              </w:trPr>
              <w:tc>
                <w:tcPr>
                  <w:tcW w:w="624" w:type="pct"/>
                  <w:vMerge/>
                </w:tcPr>
                <w:p w14:paraId="79CD15E9"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4BCE8627"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4CFD5F68"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2F41FF6F"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11F11952"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2B8F01DA" w14:textId="77777777" w:rsidTr="00E33903">
              <w:trPr>
                <w:trHeight w:val="851"/>
              </w:trPr>
              <w:tc>
                <w:tcPr>
                  <w:tcW w:w="624" w:type="pct"/>
                  <w:vMerge/>
                </w:tcPr>
                <w:p w14:paraId="6909C360"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3699379B"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2EF70735"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55DC442F"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7E30A74C"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7EAB25A5" w14:textId="77777777" w:rsidTr="00E33903">
              <w:trPr>
                <w:trHeight w:val="851"/>
              </w:trPr>
              <w:tc>
                <w:tcPr>
                  <w:tcW w:w="624" w:type="pct"/>
                  <w:vMerge/>
                </w:tcPr>
                <w:p w14:paraId="2846C9C2"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3EB6EED8"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0AF5A65E"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0CFC2C15"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4133E37E"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r w:rsidR="00E33903" w:rsidRPr="00E33903" w14:paraId="64D68639" w14:textId="77777777" w:rsidTr="00E33903">
              <w:trPr>
                <w:trHeight w:val="851"/>
              </w:trPr>
              <w:tc>
                <w:tcPr>
                  <w:tcW w:w="624" w:type="pct"/>
                  <w:vMerge/>
                </w:tcPr>
                <w:p w14:paraId="06D03916" w14:textId="77777777" w:rsidR="00E33903" w:rsidRPr="00E33903" w:rsidRDefault="00E33903" w:rsidP="00E33903">
                  <w:pPr>
                    <w:spacing w:before="120" w:after="120"/>
                    <w:rPr>
                      <w:rFonts w:ascii="Arial" w:hAnsi="Arial" w:cs="Arial"/>
                      <w:noProof/>
                      <w:sz w:val="18"/>
                      <w:szCs w:val="18"/>
                      <w:lang w:val="en-US"/>
                    </w:rPr>
                  </w:pPr>
                </w:p>
              </w:tc>
              <w:tc>
                <w:tcPr>
                  <w:tcW w:w="1094" w:type="pct"/>
                </w:tcPr>
                <w:p w14:paraId="7D2AA421"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67E78D75"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92AAAEE" w14:textId="77777777" w:rsidR="00E33903" w:rsidRPr="00E33903" w:rsidRDefault="00E33903" w:rsidP="00E33903">
                  <w:pPr>
                    <w:overflowPunct/>
                    <w:autoSpaceDE/>
                    <w:autoSpaceDN/>
                    <w:adjustRightInd/>
                    <w:jc w:val="center"/>
                    <w:textAlignment w:val="auto"/>
                    <w:rPr>
                      <w:rFonts w:ascii="Arial" w:hAnsi="Arial" w:cs="Arial"/>
                      <w:sz w:val="18"/>
                      <w:szCs w:val="18"/>
                    </w:rPr>
                  </w:pPr>
                </w:p>
              </w:tc>
              <w:tc>
                <w:tcPr>
                  <w:tcW w:w="1094" w:type="pct"/>
                </w:tcPr>
                <w:p w14:paraId="34EC35BE"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bl>
          <w:p w14:paraId="14E82E7F" w14:textId="5FD78E96" w:rsidR="00E33903" w:rsidRDefault="00E33903" w:rsidP="00E33903">
            <w:pPr>
              <w:spacing w:before="120" w:after="120"/>
            </w:pPr>
          </w:p>
          <w:p w14:paraId="6B86053A" w14:textId="4EF38FEC" w:rsidR="00717B07" w:rsidRDefault="00717B07" w:rsidP="00E33903">
            <w:pPr>
              <w:spacing w:before="120" w:after="120"/>
            </w:pPr>
          </w:p>
          <w:p w14:paraId="70E54073" w14:textId="77777777" w:rsidR="00717B07" w:rsidRPr="00E33903" w:rsidRDefault="00717B07" w:rsidP="00E33903">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
              <w:gridCol w:w="8225"/>
            </w:tblGrid>
            <w:tr w:rsidR="00E33903" w:rsidRPr="00E33903" w14:paraId="54C8C203" w14:textId="77777777" w:rsidTr="00E33903">
              <w:tc>
                <w:tcPr>
                  <w:tcW w:w="5000" w:type="pct"/>
                  <w:gridSpan w:val="2"/>
                  <w:shd w:val="clear" w:color="auto" w:fill="543996"/>
                </w:tcPr>
                <w:p w14:paraId="2A4C864B"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lastRenderedPageBreak/>
                    <w:t>TABLE 3.4: THIRD PARTY DISTRIBUTORS</w:t>
                  </w:r>
                </w:p>
              </w:tc>
            </w:tr>
            <w:tr w:rsidR="00E33903" w:rsidRPr="00E33903" w14:paraId="49FB6CB7" w14:textId="77777777" w:rsidTr="00E33903">
              <w:tc>
                <w:tcPr>
                  <w:tcW w:w="624" w:type="pct"/>
                  <w:tcBorders>
                    <w:top w:val="single" w:sz="4" w:space="0" w:color="auto"/>
                    <w:right w:val="single" w:sz="4" w:space="0" w:color="auto"/>
                  </w:tcBorders>
                  <w:shd w:val="clear" w:color="auto" w:fill="543996"/>
                </w:tcPr>
                <w:p w14:paraId="34C7D3F8" w14:textId="77777777" w:rsidR="00E33903" w:rsidRPr="00E33903" w:rsidRDefault="00E33903" w:rsidP="00E33903">
                  <w:pPr>
                    <w:spacing w:before="120" w:after="120"/>
                    <w:rPr>
                      <w:rFonts w:ascii="Arial" w:hAnsi="Arial" w:cs="Arial"/>
                      <w:b/>
                      <w:noProof/>
                      <w:color w:val="FFFFFF"/>
                      <w:sz w:val="20"/>
                      <w:lang w:val="en-US"/>
                    </w:rPr>
                  </w:pPr>
                  <w:r w:rsidRPr="00E33903">
                    <w:rPr>
                      <w:rFonts w:ascii="Arial" w:hAnsi="Arial" w:cs="Arial"/>
                      <w:b/>
                      <w:noProof/>
                      <w:color w:val="FFFFFF"/>
                      <w:sz w:val="20"/>
                      <w:lang w:val="en-US"/>
                    </w:rPr>
                    <w:t>Reference</w:t>
                  </w:r>
                </w:p>
              </w:tc>
              <w:tc>
                <w:tcPr>
                  <w:tcW w:w="4376" w:type="pct"/>
                  <w:tcBorders>
                    <w:top w:val="single" w:sz="4" w:space="0" w:color="auto"/>
                    <w:left w:val="single" w:sz="4" w:space="0" w:color="auto"/>
                  </w:tcBorders>
                  <w:shd w:val="clear" w:color="auto" w:fill="543996"/>
                </w:tcPr>
                <w:p w14:paraId="711B93A1" w14:textId="77777777" w:rsidR="00E33903" w:rsidRPr="00E33903" w:rsidRDefault="00E33903" w:rsidP="00E33903">
                  <w:pPr>
                    <w:spacing w:before="120" w:after="120"/>
                    <w:rPr>
                      <w:rFonts w:ascii="Arial" w:hAnsi="Arial" w:cs="Arial"/>
                      <w:noProof/>
                      <w:color w:val="FFFFFF"/>
                      <w:sz w:val="18"/>
                      <w:szCs w:val="18"/>
                      <w:lang w:val="en-US"/>
                    </w:rPr>
                  </w:pPr>
                  <w:r w:rsidRPr="00E33903">
                    <w:rPr>
                      <w:rFonts w:ascii="Arial" w:hAnsi="Arial" w:cs="Arial"/>
                      <w:b/>
                      <w:noProof/>
                      <w:color w:val="FFFFFF"/>
                      <w:sz w:val="20"/>
                      <w:lang w:val="en-US"/>
                    </w:rPr>
                    <w:t>Please identify what (if any) third party distributors would be used by your organisation to undertake the framework and include detail on your relationships and the areas they serve.</w:t>
                  </w:r>
                </w:p>
              </w:tc>
            </w:tr>
            <w:tr w:rsidR="00E33903" w:rsidRPr="00E33903" w14:paraId="16571FFD" w14:textId="77777777" w:rsidTr="00E33903">
              <w:trPr>
                <w:trHeight w:val="690"/>
              </w:trPr>
              <w:tc>
                <w:tcPr>
                  <w:tcW w:w="624" w:type="pct"/>
                </w:tcPr>
                <w:p w14:paraId="4D86919B" w14:textId="77777777" w:rsidR="00E33903" w:rsidRPr="00E33903" w:rsidRDefault="00E33903" w:rsidP="00E33903">
                  <w:pPr>
                    <w:spacing w:before="120" w:after="120"/>
                    <w:rPr>
                      <w:rFonts w:ascii="Arial" w:hAnsi="Arial" w:cs="Arial"/>
                      <w:noProof/>
                      <w:sz w:val="18"/>
                      <w:szCs w:val="18"/>
                      <w:lang w:val="en-US"/>
                    </w:rPr>
                  </w:pPr>
                  <w:r w:rsidRPr="00E33903">
                    <w:rPr>
                      <w:rFonts w:ascii="Arial" w:hAnsi="Arial" w:cs="Arial"/>
                      <w:noProof/>
                      <w:sz w:val="18"/>
                      <w:szCs w:val="18"/>
                      <w:lang w:val="en-US"/>
                    </w:rPr>
                    <w:t>SI4</w:t>
                  </w:r>
                </w:p>
                <w:p w14:paraId="3E8CBB14" w14:textId="77777777" w:rsidR="00E33903" w:rsidRPr="00E33903" w:rsidRDefault="00E33903" w:rsidP="00E33903">
                  <w:pPr>
                    <w:spacing w:before="120" w:after="120"/>
                    <w:rPr>
                      <w:rFonts w:ascii="Arial" w:hAnsi="Arial" w:cs="Arial"/>
                      <w:noProof/>
                      <w:sz w:val="18"/>
                      <w:szCs w:val="18"/>
                      <w:lang w:val="en-US"/>
                    </w:rPr>
                  </w:pPr>
                </w:p>
              </w:tc>
              <w:tc>
                <w:tcPr>
                  <w:tcW w:w="4376" w:type="pct"/>
                </w:tcPr>
                <w:p w14:paraId="37F1CAF4"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5203C091"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74FF50EA"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01D023D6"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28FB81EA"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53B3B830"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30ADF38A"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1C64B067"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5DD02CE4" w14:textId="77777777" w:rsidR="00E33903" w:rsidRPr="00E33903" w:rsidRDefault="00E33903" w:rsidP="00E33903">
                  <w:pPr>
                    <w:overflowPunct/>
                    <w:autoSpaceDE/>
                    <w:autoSpaceDN/>
                    <w:adjustRightInd/>
                    <w:jc w:val="center"/>
                    <w:textAlignment w:val="auto"/>
                    <w:rPr>
                      <w:rFonts w:ascii="Arial" w:hAnsi="Arial" w:cs="Arial"/>
                      <w:sz w:val="18"/>
                      <w:szCs w:val="18"/>
                    </w:rPr>
                  </w:pPr>
                </w:p>
              </w:tc>
            </w:tr>
          </w:tbl>
          <w:p w14:paraId="2772FBBD"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01303870" w14:textId="77777777" w:rsidR="00E33903" w:rsidRPr="00E33903" w:rsidRDefault="00E33903" w:rsidP="00E33903">
            <w:pPr>
              <w:overflowPunct/>
              <w:autoSpaceDE/>
              <w:autoSpaceDN/>
              <w:adjustRightInd/>
              <w:jc w:val="center"/>
              <w:textAlignment w:val="auto"/>
              <w:rPr>
                <w:rFonts w:ascii="Arial" w:hAnsi="Arial" w:cs="Arial"/>
                <w:sz w:val="18"/>
                <w:szCs w:val="18"/>
              </w:rPr>
            </w:pPr>
          </w:p>
          <w:p w14:paraId="31F1CBB3" w14:textId="77777777" w:rsidR="00E33903" w:rsidRPr="00E33903" w:rsidRDefault="00E33903" w:rsidP="00E33903">
            <w:pPr>
              <w:overflowPunct/>
              <w:autoSpaceDE/>
              <w:autoSpaceDN/>
              <w:adjustRightInd/>
              <w:textAlignment w:val="auto"/>
              <w:rPr>
                <w:rFonts w:ascii="Arial" w:hAnsi="Arial" w:cs="Arial"/>
                <w:sz w:val="18"/>
                <w:szCs w:val="18"/>
              </w:rPr>
            </w:pPr>
          </w:p>
        </w:tc>
      </w:tr>
    </w:tbl>
    <w:p w14:paraId="069871B6" w14:textId="77777777" w:rsidR="00E33903" w:rsidRPr="00E33903" w:rsidRDefault="00E33903" w:rsidP="00E33903">
      <w:pPr>
        <w:tabs>
          <w:tab w:val="left" w:pos="6960"/>
        </w:tabs>
        <w:rPr>
          <w:rFonts w:ascii="Arial" w:hAnsi="Arial"/>
          <w:b/>
          <w:color w:val="416CBB"/>
          <w:sz w:val="32"/>
          <w:szCs w:val="32"/>
          <w:u w:val="single"/>
        </w:rPr>
      </w:pPr>
    </w:p>
    <w:p w14:paraId="411088C6" w14:textId="16D7A039" w:rsidR="00985EC5" w:rsidRPr="00990C09" w:rsidRDefault="00E33903" w:rsidP="00990C09">
      <w:pPr>
        <w:rPr>
          <w:rFonts w:ascii="Arial" w:hAnsi="Arial"/>
          <w:b/>
          <w:color w:val="416CBB"/>
          <w:sz w:val="32"/>
          <w:szCs w:val="32"/>
          <w:u w:val="single"/>
        </w:rPr>
      </w:pPr>
      <w:r w:rsidRPr="00E33903">
        <w:rPr>
          <w:rFonts w:ascii="Arial" w:hAnsi="Arial"/>
          <w:b/>
          <w:color w:val="566BBA"/>
          <w:sz w:val="28"/>
          <w:szCs w:val="28"/>
        </w:rPr>
        <w:br w:type="page"/>
      </w:r>
    </w:p>
    <w:p w14:paraId="35E63FDE" w14:textId="34752090" w:rsidR="000A1BDE" w:rsidRPr="00110DEA" w:rsidRDefault="000A1BDE" w:rsidP="00110DEA">
      <w:pPr>
        <w:numPr>
          <w:ilvl w:val="0"/>
          <w:numId w:val="19"/>
        </w:numPr>
        <w:overflowPunct/>
        <w:autoSpaceDE/>
        <w:autoSpaceDN/>
        <w:adjustRightInd/>
        <w:spacing w:before="240" w:after="120" w:line="276" w:lineRule="auto"/>
        <w:ind w:hanging="704"/>
        <w:jc w:val="both"/>
        <w:textAlignment w:val="auto"/>
        <w:outlineLvl w:val="0"/>
        <w:rPr>
          <w:rFonts w:ascii="Arial" w:hAnsi="Arial" w:cs="Arial"/>
          <w:b/>
          <w:color w:val="4F2D7F"/>
          <w:sz w:val="28"/>
          <w:szCs w:val="28"/>
        </w:rPr>
      </w:pPr>
      <w:bookmarkStart w:id="203" w:name="_Toc463959152"/>
      <w:r w:rsidRPr="00EF3303">
        <w:rPr>
          <w:rFonts w:ascii="Arial" w:hAnsi="Arial" w:cs="Arial"/>
          <w:b/>
          <w:color w:val="4F2D7F"/>
          <w:sz w:val="28"/>
          <w:szCs w:val="28"/>
        </w:rPr>
        <w:lastRenderedPageBreak/>
        <w:t xml:space="preserve">Management of </w:t>
      </w:r>
      <w:r w:rsidR="00211F5C" w:rsidRPr="00EF3303">
        <w:rPr>
          <w:rFonts w:ascii="Arial" w:hAnsi="Arial" w:cs="Arial"/>
          <w:b/>
          <w:color w:val="4F2D7F"/>
          <w:sz w:val="28"/>
          <w:szCs w:val="28"/>
        </w:rPr>
        <w:t>the Framework</w:t>
      </w:r>
      <w:r w:rsidRPr="00EF3303">
        <w:rPr>
          <w:rFonts w:ascii="Arial" w:hAnsi="Arial" w:cs="Arial"/>
          <w:b/>
          <w:color w:val="4F2D7F"/>
          <w:sz w:val="28"/>
          <w:szCs w:val="28"/>
        </w:rPr>
        <w:t xml:space="preserve"> Agreement </w:t>
      </w:r>
      <w:bookmarkEnd w:id="203"/>
    </w:p>
    <w:p w14:paraId="229C0A37" w14:textId="71A4DDA7" w:rsidR="000A1BDE" w:rsidRPr="00E02B63" w:rsidRDefault="000A1BDE" w:rsidP="00110DEA">
      <w:pPr>
        <w:pStyle w:val="BodyTextIndent"/>
        <w:tabs>
          <w:tab w:val="clear" w:pos="720"/>
        </w:tabs>
        <w:spacing w:before="240" w:after="120" w:line="276" w:lineRule="auto"/>
        <w:ind w:left="0" w:hanging="720"/>
        <w:jc w:val="both"/>
        <w:rPr>
          <w:rFonts w:ascii="Arial" w:hAnsi="Arial" w:cs="Arial"/>
          <w:sz w:val="24"/>
          <w:szCs w:val="24"/>
        </w:rPr>
      </w:pPr>
      <w:r w:rsidRPr="00E02B63">
        <w:rPr>
          <w:rFonts w:ascii="Arial" w:hAnsi="Arial" w:cs="Arial"/>
          <w:sz w:val="24"/>
          <w:szCs w:val="24"/>
        </w:rPr>
        <w:t>5.1</w:t>
      </w:r>
      <w:r w:rsidRPr="00E02B63">
        <w:rPr>
          <w:rFonts w:ascii="Arial" w:hAnsi="Arial" w:cs="Arial"/>
          <w:sz w:val="24"/>
          <w:szCs w:val="24"/>
        </w:rPr>
        <w:tab/>
        <w:t>The performance of the Framework Agreement shall be managed by both YPO and the Provider and regular appropriate review meetings held.  During the first six months of the Framework a meeting in alternate months may be required and the Provider will be expected to keep in contact with YPO by telephone and / or email each week.</w:t>
      </w:r>
    </w:p>
    <w:p w14:paraId="63F29AD6" w14:textId="1DEE3587" w:rsidR="000A1BDE" w:rsidRPr="00E02B63" w:rsidRDefault="000A1BDE" w:rsidP="00110DEA">
      <w:pPr>
        <w:pStyle w:val="BodyTextIndent"/>
        <w:tabs>
          <w:tab w:val="clear" w:pos="720"/>
        </w:tabs>
        <w:spacing w:before="240" w:after="120" w:line="276" w:lineRule="auto"/>
        <w:ind w:left="0" w:hanging="720"/>
        <w:jc w:val="both"/>
        <w:rPr>
          <w:rFonts w:ascii="Arial" w:hAnsi="Arial" w:cs="Arial"/>
          <w:sz w:val="24"/>
          <w:szCs w:val="24"/>
        </w:rPr>
      </w:pPr>
      <w:r w:rsidRPr="00E02B63">
        <w:rPr>
          <w:rFonts w:ascii="Arial" w:hAnsi="Arial" w:cs="Arial"/>
          <w:sz w:val="24"/>
          <w:szCs w:val="24"/>
        </w:rPr>
        <w:t>5.2</w:t>
      </w:r>
      <w:r w:rsidRPr="00E02B63">
        <w:rPr>
          <w:rFonts w:ascii="Arial" w:hAnsi="Arial" w:cs="Arial"/>
          <w:sz w:val="24"/>
          <w:szCs w:val="24"/>
        </w:rPr>
        <w:tab/>
        <w:t xml:space="preserve">Management information must be received from the </w:t>
      </w:r>
      <w:r w:rsidR="005A4C36" w:rsidRPr="00E02B63">
        <w:rPr>
          <w:rFonts w:ascii="Arial" w:hAnsi="Arial" w:cs="Arial"/>
          <w:sz w:val="24"/>
          <w:szCs w:val="24"/>
        </w:rPr>
        <w:t>P</w:t>
      </w:r>
      <w:r w:rsidRPr="00E02B63">
        <w:rPr>
          <w:rFonts w:ascii="Arial" w:hAnsi="Arial" w:cs="Arial"/>
          <w:sz w:val="24"/>
          <w:szCs w:val="24"/>
        </w:rPr>
        <w:t>rovider on a monthly basis, and the exact format will be agreed with the Provider prior to the start of the Framework. The minimum requirements are outlined below.</w:t>
      </w:r>
    </w:p>
    <w:p w14:paraId="24ADDED3" w14:textId="7661327E" w:rsidR="000A1BDE" w:rsidRPr="00E02B63" w:rsidRDefault="000A1BDE" w:rsidP="00110DEA">
      <w:pPr>
        <w:pStyle w:val="BodyTextIndent"/>
        <w:spacing w:before="240" w:after="120" w:line="276" w:lineRule="auto"/>
        <w:ind w:left="0" w:hanging="720"/>
        <w:jc w:val="both"/>
        <w:rPr>
          <w:rFonts w:ascii="Arial" w:hAnsi="Arial" w:cs="Arial"/>
          <w:sz w:val="24"/>
          <w:szCs w:val="24"/>
        </w:rPr>
      </w:pPr>
      <w:r w:rsidRPr="00E02B63">
        <w:rPr>
          <w:rFonts w:ascii="Arial" w:hAnsi="Arial" w:cs="Arial"/>
          <w:sz w:val="24"/>
          <w:szCs w:val="24"/>
        </w:rPr>
        <w:t>5.3</w:t>
      </w:r>
      <w:r w:rsidRPr="00110DEA">
        <w:rPr>
          <w:rFonts w:ascii="Arial" w:hAnsi="Arial" w:cs="Arial"/>
          <w:color w:val="FF0000"/>
          <w:sz w:val="24"/>
          <w:szCs w:val="24"/>
        </w:rPr>
        <w:tab/>
      </w:r>
      <w:r w:rsidRPr="00E02B63">
        <w:rPr>
          <w:rFonts w:ascii="Arial" w:hAnsi="Arial" w:cs="Arial"/>
          <w:sz w:val="24"/>
          <w:szCs w:val="24"/>
        </w:rPr>
        <w:t>The information supplied shall form the Key Performance Indicators (KPI’s) of the Framework.</w:t>
      </w:r>
    </w:p>
    <w:p w14:paraId="5A8A129B" w14:textId="3270930B" w:rsidR="000A1BDE" w:rsidRPr="00E02B63" w:rsidRDefault="000A1BDE" w:rsidP="00E72104">
      <w:pPr>
        <w:spacing w:before="240" w:after="120" w:line="276" w:lineRule="auto"/>
        <w:jc w:val="both"/>
        <w:rPr>
          <w:rFonts w:ascii="Arial" w:hAnsi="Arial" w:cs="Arial"/>
          <w:sz w:val="24"/>
          <w:szCs w:val="24"/>
        </w:rPr>
      </w:pPr>
      <w:r w:rsidRPr="00E02B63">
        <w:rPr>
          <w:rFonts w:ascii="Arial" w:hAnsi="Arial" w:cs="Arial"/>
          <w:sz w:val="24"/>
          <w:szCs w:val="24"/>
        </w:rPr>
        <w:t>The KPI’s shall include:</w:t>
      </w:r>
    </w:p>
    <w:p w14:paraId="4889CA70" w14:textId="0DD67391" w:rsidR="000A1BDE" w:rsidRPr="00E02B63" w:rsidRDefault="000A1BDE" w:rsidP="00110DEA">
      <w:pPr>
        <w:pStyle w:val="ListParagraph"/>
        <w:numPr>
          <w:ilvl w:val="2"/>
          <w:numId w:val="19"/>
        </w:numPr>
        <w:spacing w:before="240" w:after="120" w:line="276" w:lineRule="auto"/>
        <w:ind w:left="709" w:hanging="709"/>
        <w:jc w:val="both"/>
        <w:rPr>
          <w:rFonts w:ascii="Arial" w:hAnsi="Arial" w:cs="Arial"/>
          <w:bCs/>
          <w:sz w:val="24"/>
          <w:szCs w:val="24"/>
        </w:rPr>
      </w:pPr>
      <w:r w:rsidRPr="00E02B63">
        <w:rPr>
          <w:rFonts w:ascii="Arial" w:hAnsi="Arial" w:cs="Arial"/>
          <w:bCs/>
          <w:sz w:val="24"/>
          <w:szCs w:val="24"/>
        </w:rPr>
        <w:t xml:space="preserve">Sales Management Information, including </w:t>
      </w:r>
      <w:r w:rsidR="00E02B63" w:rsidRPr="00E02B63">
        <w:rPr>
          <w:rFonts w:ascii="Arial" w:hAnsi="Arial" w:cs="Arial"/>
          <w:bCs/>
          <w:sz w:val="24"/>
          <w:szCs w:val="24"/>
        </w:rPr>
        <w:t>products sold, volumes distributed, value of sales and price fluctuations.</w:t>
      </w:r>
    </w:p>
    <w:p w14:paraId="00A183E3" w14:textId="03B8CE2C" w:rsidR="000A1BDE" w:rsidRPr="00E02B63" w:rsidRDefault="000A1BDE" w:rsidP="00985EC5">
      <w:pPr>
        <w:numPr>
          <w:ilvl w:val="2"/>
          <w:numId w:val="0"/>
        </w:numPr>
        <w:tabs>
          <w:tab w:val="num" w:pos="720"/>
        </w:tabs>
        <w:overflowPunct/>
        <w:autoSpaceDE/>
        <w:autoSpaceDN/>
        <w:adjustRightInd/>
        <w:spacing w:before="240" w:after="120" w:line="276" w:lineRule="auto"/>
        <w:ind w:left="720" w:hanging="720"/>
        <w:jc w:val="both"/>
        <w:textAlignment w:val="auto"/>
        <w:rPr>
          <w:rFonts w:ascii="Arial" w:hAnsi="Arial" w:cs="Arial"/>
          <w:b/>
          <w:sz w:val="24"/>
          <w:szCs w:val="24"/>
        </w:rPr>
      </w:pPr>
      <w:r w:rsidRPr="00E02B63">
        <w:rPr>
          <w:rFonts w:ascii="Arial" w:hAnsi="Arial" w:cs="Arial"/>
          <w:sz w:val="24"/>
          <w:szCs w:val="24"/>
        </w:rPr>
        <w:t>5.3.2</w:t>
      </w:r>
      <w:r w:rsidRPr="00E02B63">
        <w:rPr>
          <w:rFonts w:ascii="Arial" w:hAnsi="Arial" w:cs="Arial"/>
          <w:b/>
          <w:sz w:val="24"/>
          <w:szCs w:val="24"/>
        </w:rPr>
        <w:tab/>
        <w:t>Special Public Sector Benchmarking and Trend Analysis</w:t>
      </w:r>
    </w:p>
    <w:p w14:paraId="60BB292D" w14:textId="72603E70" w:rsidR="000A1BDE" w:rsidRPr="00E02B63" w:rsidRDefault="000A1BDE" w:rsidP="000D1099">
      <w:pPr>
        <w:pStyle w:val="ListParagraph"/>
        <w:numPr>
          <w:ilvl w:val="0"/>
          <w:numId w:val="25"/>
        </w:numPr>
        <w:tabs>
          <w:tab w:val="num" w:pos="993"/>
        </w:tabs>
        <w:spacing w:before="240" w:after="120" w:line="276" w:lineRule="auto"/>
        <w:ind w:left="993" w:hanging="284"/>
        <w:jc w:val="both"/>
        <w:rPr>
          <w:rFonts w:ascii="Arial" w:hAnsi="Arial" w:cs="Arial"/>
          <w:sz w:val="24"/>
          <w:szCs w:val="24"/>
        </w:rPr>
      </w:pPr>
      <w:r w:rsidRPr="00E02B63">
        <w:rPr>
          <w:rFonts w:ascii="Arial" w:hAnsi="Arial" w:cs="Arial"/>
          <w:sz w:val="24"/>
          <w:szCs w:val="24"/>
        </w:rPr>
        <w:t>The collaborative procurements agenda encourages sharing of information and best practise between local authorities and the contract performance will be robustly benchmarked throughout the contract period.</w:t>
      </w:r>
    </w:p>
    <w:p w14:paraId="11D7C228" w14:textId="44ABD266" w:rsidR="000A1BDE" w:rsidRPr="00E02B63" w:rsidRDefault="000A1BDE" w:rsidP="00110DEA">
      <w:pPr>
        <w:spacing w:before="240" w:after="120" w:line="276" w:lineRule="auto"/>
        <w:ind w:left="720" w:hanging="720"/>
        <w:jc w:val="both"/>
        <w:rPr>
          <w:rFonts w:ascii="Arial" w:hAnsi="Arial" w:cs="Arial"/>
          <w:b/>
          <w:sz w:val="24"/>
          <w:szCs w:val="24"/>
        </w:rPr>
      </w:pPr>
      <w:r w:rsidRPr="00E02B63">
        <w:rPr>
          <w:rFonts w:ascii="Arial" w:hAnsi="Arial" w:cs="Arial"/>
          <w:sz w:val="24"/>
          <w:szCs w:val="24"/>
        </w:rPr>
        <w:t>5.3.3</w:t>
      </w:r>
      <w:r w:rsidRPr="00E02B63">
        <w:rPr>
          <w:rFonts w:ascii="Arial" w:hAnsi="Arial" w:cs="Arial"/>
          <w:b/>
          <w:sz w:val="24"/>
          <w:szCs w:val="24"/>
        </w:rPr>
        <w:t xml:space="preserve"> </w:t>
      </w:r>
      <w:r w:rsidRPr="00E02B63">
        <w:rPr>
          <w:rFonts w:ascii="Arial" w:hAnsi="Arial" w:cs="Arial"/>
          <w:b/>
          <w:sz w:val="24"/>
          <w:szCs w:val="24"/>
        </w:rPr>
        <w:tab/>
        <w:t>Delivery and Quality performance reports:</w:t>
      </w:r>
    </w:p>
    <w:p w14:paraId="40444D27" w14:textId="77777777" w:rsidR="000A1BDE" w:rsidRPr="00E02B63" w:rsidRDefault="000A1BDE" w:rsidP="000D1099">
      <w:pPr>
        <w:pStyle w:val="BodyTextIndent2"/>
        <w:widowControl/>
        <w:numPr>
          <w:ilvl w:val="0"/>
          <w:numId w:val="25"/>
        </w:numPr>
        <w:tabs>
          <w:tab w:val="num" w:pos="993"/>
        </w:tabs>
        <w:overflowPunct/>
        <w:autoSpaceDE/>
        <w:autoSpaceDN/>
        <w:adjustRightInd/>
        <w:spacing w:before="240" w:after="120" w:line="276" w:lineRule="auto"/>
        <w:ind w:left="993" w:hanging="284"/>
        <w:jc w:val="both"/>
        <w:textAlignment w:val="auto"/>
        <w:rPr>
          <w:rFonts w:ascii="Arial" w:hAnsi="Arial" w:cs="Arial"/>
          <w:color w:val="auto"/>
          <w:sz w:val="24"/>
          <w:szCs w:val="24"/>
        </w:rPr>
      </w:pPr>
      <w:r w:rsidRPr="00E02B63">
        <w:rPr>
          <w:rFonts w:ascii="Arial" w:hAnsi="Arial" w:cs="Arial"/>
          <w:color w:val="auto"/>
          <w:sz w:val="24"/>
          <w:szCs w:val="24"/>
        </w:rPr>
        <w:t>Total number of order lines delivered</w:t>
      </w:r>
    </w:p>
    <w:p w14:paraId="0A3C3A3E" w14:textId="77777777" w:rsidR="000A1BDE" w:rsidRPr="00E02B63" w:rsidRDefault="000A1BDE" w:rsidP="000D1099">
      <w:pPr>
        <w:pStyle w:val="BodyTextIndent2"/>
        <w:widowControl/>
        <w:numPr>
          <w:ilvl w:val="0"/>
          <w:numId w:val="25"/>
        </w:numPr>
        <w:tabs>
          <w:tab w:val="num" w:pos="993"/>
        </w:tabs>
        <w:overflowPunct/>
        <w:autoSpaceDE/>
        <w:autoSpaceDN/>
        <w:adjustRightInd/>
        <w:spacing w:before="240" w:after="120" w:line="276" w:lineRule="auto"/>
        <w:ind w:left="993" w:hanging="284"/>
        <w:jc w:val="both"/>
        <w:textAlignment w:val="auto"/>
        <w:rPr>
          <w:rFonts w:ascii="Arial" w:hAnsi="Arial" w:cs="Arial"/>
          <w:color w:val="auto"/>
          <w:sz w:val="24"/>
          <w:szCs w:val="24"/>
        </w:rPr>
      </w:pPr>
      <w:r w:rsidRPr="00E02B63">
        <w:rPr>
          <w:rFonts w:ascii="Arial" w:hAnsi="Arial" w:cs="Arial"/>
          <w:color w:val="auto"/>
          <w:sz w:val="24"/>
          <w:szCs w:val="24"/>
        </w:rPr>
        <w:t>No of late deliveries outside agreed window i.e. time and day</w:t>
      </w:r>
    </w:p>
    <w:p w14:paraId="43930DD4" w14:textId="1596B374" w:rsidR="000A1BDE" w:rsidRPr="00E02B63" w:rsidRDefault="000A1BDE" w:rsidP="000D1099">
      <w:pPr>
        <w:pStyle w:val="BodyTextIndent2"/>
        <w:widowControl/>
        <w:numPr>
          <w:ilvl w:val="0"/>
          <w:numId w:val="25"/>
        </w:numPr>
        <w:tabs>
          <w:tab w:val="num" w:pos="993"/>
        </w:tabs>
        <w:overflowPunct/>
        <w:autoSpaceDE/>
        <w:autoSpaceDN/>
        <w:adjustRightInd/>
        <w:spacing w:before="240" w:after="120" w:line="276" w:lineRule="auto"/>
        <w:ind w:left="993" w:hanging="284"/>
        <w:jc w:val="both"/>
        <w:textAlignment w:val="auto"/>
        <w:rPr>
          <w:rFonts w:ascii="Arial" w:hAnsi="Arial" w:cs="Arial"/>
          <w:color w:val="auto"/>
          <w:sz w:val="24"/>
          <w:szCs w:val="24"/>
        </w:rPr>
      </w:pPr>
      <w:r w:rsidRPr="00E02B63">
        <w:rPr>
          <w:rFonts w:ascii="Arial" w:hAnsi="Arial" w:cs="Arial"/>
          <w:color w:val="auto"/>
          <w:sz w:val="24"/>
          <w:szCs w:val="24"/>
        </w:rPr>
        <w:t>Number of orders with any rejection due to damage</w:t>
      </w:r>
      <w:r w:rsidR="00E02B63">
        <w:rPr>
          <w:rFonts w:ascii="Arial" w:hAnsi="Arial" w:cs="Arial"/>
          <w:color w:val="auto"/>
          <w:sz w:val="24"/>
          <w:szCs w:val="24"/>
        </w:rPr>
        <w:t xml:space="preserve"> or incorrect specification. </w:t>
      </w:r>
    </w:p>
    <w:p w14:paraId="04CBE6EA" w14:textId="4861743C" w:rsidR="000A1BDE" w:rsidRPr="00E02B63" w:rsidRDefault="000A1BDE" w:rsidP="00E72104">
      <w:pPr>
        <w:spacing w:before="240" w:after="120" w:line="276" w:lineRule="auto"/>
        <w:jc w:val="both"/>
        <w:rPr>
          <w:rFonts w:ascii="Arial" w:hAnsi="Arial" w:cs="Arial"/>
          <w:b/>
          <w:iCs/>
          <w:sz w:val="24"/>
          <w:szCs w:val="24"/>
        </w:rPr>
      </w:pPr>
      <w:r w:rsidRPr="00E02B63">
        <w:rPr>
          <w:rFonts w:ascii="Arial" w:hAnsi="Arial" w:cs="Arial"/>
          <w:iCs/>
          <w:sz w:val="24"/>
          <w:szCs w:val="24"/>
        </w:rPr>
        <w:t>5.3.</w:t>
      </w:r>
      <w:r w:rsidR="00E02B63" w:rsidRPr="00E02B63">
        <w:rPr>
          <w:rFonts w:ascii="Arial" w:hAnsi="Arial" w:cs="Arial"/>
          <w:iCs/>
          <w:sz w:val="24"/>
          <w:szCs w:val="24"/>
        </w:rPr>
        <w:t>4</w:t>
      </w:r>
      <w:r w:rsidRPr="00E02B63">
        <w:rPr>
          <w:rFonts w:ascii="Arial" w:hAnsi="Arial" w:cs="Arial"/>
          <w:iCs/>
          <w:sz w:val="24"/>
          <w:szCs w:val="24"/>
        </w:rPr>
        <w:tab/>
      </w:r>
      <w:r w:rsidRPr="00E02B63">
        <w:rPr>
          <w:rFonts w:ascii="Arial" w:hAnsi="Arial" w:cs="Arial"/>
          <w:b/>
          <w:iCs/>
          <w:sz w:val="24"/>
          <w:szCs w:val="24"/>
        </w:rPr>
        <w:t>Rebate Payments (If applicable)</w:t>
      </w:r>
    </w:p>
    <w:p w14:paraId="3CDE8BE2" w14:textId="7E7A545B" w:rsidR="000A1BDE" w:rsidRPr="00E02B63" w:rsidRDefault="000A1BDE" w:rsidP="00110DEA">
      <w:pPr>
        <w:pStyle w:val="BodyText"/>
        <w:numPr>
          <w:ilvl w:val="0"/>
          <w:numId w:val="20"/>
        </w:numPr>
        <w:tabs>
          <w:tab w:val="clear" w:pos="1800"/>
          <w:tab w:val="num" w:pos="993"/>
        </w:tabs>
        <w:spacing w:before="240" w:line="276" w:lineRule="auto"/>
        <w:ind w:left="993" w:hanging="284"/>
        <w:rPr>
          <w:rFonts w:ascii="Arial" w:hAnsi="Arial" w:cs="Arial"/>
          <w:sz w:val="24"/>
          <w:szCs w:val="24"/>
        </w:rPr>
      </w:pPr>
      <w:r w:rsidRPr="00E02B63">
        <w:rPr>
          <w:rFonts w:ascii="Arial" w:hAnsi="Arial" w:cs="Arial"/>
          <w:iCs/>
          <w:sz w:val="24"/>
          <w:szCs w:val="24"/>
        </w:rPr>
        <w:t>Notification that the rebate payments are paid timely and accurately</w:t>
      </w:r>
    </w:p>
    <w:p w14:paraId="36FE099A" w14:textId="02E450DD" w:rsidR="000A1BDE" w:rsidRPr="00E02B63" w:rsidRDefault="000A1BDE" w:rsidP="00110DEA">
      <w:pPr>
        <w:spacing w:before="240" w:after="120" w:line="276" w:lineRule="auto"/>
        <w:ind w:left="720" w:hanging="720"/>
        <w:jc w:val="both"/>
        <w:rPr>
          <w:rFonts w:ascii="Arial" w:hAnsi="Arial" w:cs="Arial"/>
          <w:b/>
          <w:iCs/>
          <w:sz w:val="24"/>
          <w:szCs w:val="24"/>
        </w:rPr>
      </w:pPr>
      <w:r w:rsidRPr="00E02B63">
        <w:rPr>
          <w:rFonts w:ascii="Arial" w:hAnsi="Arial" w:cs="Arial"/>
          <w:sz w:val="24"/>
          <w:szCs w:val="24"/>
        </w:rPr>
        <w:t>5.3.</w:t>
      </w:r>
      <w:r w:rsidR="00E02B63" w:rsidRPr="00E02B63">
        <w:rPr>
          <w:rFonts w:ascii="Arial" w:hAnsi="Arial" w:cs="Arial"/>
          <w:sz w:val="24"/>
          <w:szCs w:val="24"/>
        </w:rPr>
        <w:t>5</w:t>
      </w:r>
      <w:r w:rsidRPr="00E02B63">
        <w:rPr>
          <w:rFonts w:ascii="Arial" w:hAnsi="Arial" w:cs="Arial"/>
          <w:b/>
          <w:sz w:val="24"/>
          <w:szCs w:val="24"/>
        </w:rPr>
        <w:tab/>
        <w:t>Account Management:</w:t>
      </w:r>
    </w:p>
    <w:p w14:paraId="3D635BFC" w14:textId="15CB9884" w:rsidR="000A1BDE" w:rsidRPr="00E02B63" w:rsidRDefault="000A1BDE" w:rsidP="00E72104">
      <w:pPr>
        <w:pStyle w:val="ListParagraph"/>
        <w:numPr>
          <w:ilvl w:val="0"/>
          <w:numId w:val="20"/>
        </w:numPr>
        <w:tabs>
          <w:tab w:val="clear" w:pos="1800"/>
          <w:tab w:val="num" w:pos="993"/>
        </w:tabs>
        <w:spacing w:before="240" w:after="120" w:line="276" w:lineRule="auto"/>
        <w:ind w:left="993" w:hanging="284"/>
        <w:jc w:val="both"/>
        <w:rPr>
          <w:rFonts w:ascii="Arial" w:hAnsi="Arial" w:cs="Arial"/>
          <w:sz w:val="24"/>
          <w:szCs w:val="24"/>
        </w:rPr>
      </w:pPr>
      <w:r w:rsidRPr="00E02B63">
        <w:rPr>
          <w:rFonts w:ascii="Arial" w:hAnsi="Arial" w:cs="Arial"/>
          <w:sz w:val="24"/>
          <w:szCs w:val="24"/>
        </w:rPr>
        <w:t>A report outlining the activity of the account manager(s) that interact with this contract.</w:t>
      </w:r>
    </w:p>
    <w:p w14:paraId="725A1F7F" w14:textId="4ECB491F" w:rsidR="000A1BDE" w:rsidRPr="00E02B63" w:rsidRDefault="000A1BDE" w:rsidP="00110DEA">
      <w:pPr>
        <w:spacing w:before="240" w:after="120" w:line="276" w:lineRule="auto"/>
        <w:ind w:left="720" w:hanging="720"/>
        <w:jc w:val="both"/>
        <w:rPr>
          <w:rFonts w:ascii="Arial" w:hAnsi="Arial" w:cs="Arial"/>
          <w:iCs/>
          <w:sz w:val="24"/>
          <w:szCs w:val="24"/>
        </w:rPr>
      </w:pPr>
      <w:r w:rsidRPr="00E02B63">
        <w:rPr>
          <w:rFonts w:ascii="Arial" w:hAnsi="Arial" w:cs="Arial"/>
          <w:iCs/>
          <w:sz w:val="24"/>
          <w:szCs w:val="24"/>
        </w:rPr>
        <w:t>5.3.</w:t>
      </w:r>
      <w:r w:rsidR="00E02B63" w:rsidRPr="00E02B63">
        <w:rPr>
          <w:rFonts w:ascii="Arial" w:hAnsi="Arial" w:cs="Arial"/>
          <w:iCs/>
          <w:sz w:val="24"/>
          <w:szCs w:val="24"/>
        </w:rPr>
        <w:t>6</w:t>
      </w:r>
      <w:r w:rsidRPr="00E02B63">
        <w:rPr>
          <w:rFonts w:ascii="Arial" w:hAnsi="Arial" w:cs="Arial"/>
          <w:b/>
          <w:iCs/>
          <w:sz w:val="24"/>
          <w:szCs w:val="24"/>
        </w:rPr>
        <w:tab/>
        <w:t>Sustainability:</w:t>
      </w:r>
    </w:p>
    <w:p w14:paraId="26FCF819" w14:textId="0084F6B5" w:rsidR="000A1BDE" w:rsidRPr="00E02B63" w:rsidRDefault="000A1BDE" w:rsidP="00E72104">
      <w:pPr>
        <w:pStyle w:val="ListParagraph"/>
        <w:numPr>
          <w:ilvl w:val="0"/>
          <w:numId w:val="20"/>
        </w:numPr>
        <w:tabs>
          <w:tab w:val="clear" w:pos="1800"/>
          <w:tab w:val="num" w:pos="993"/>
        </w:tabs>
        <w:spacing w:before="240" w:after="120" w:line="276" w:lineRule="auto"/>
        <w:ind w:left="993" w:hanging="284"/>
        <w:jc w:val="both"/>
        <w:rPr>
          <w:rFonts w:ascii="Arial" w:hAnsi="Arial" w:cs="Arial"/>
          <w:iCs/>
          <w:sz w:val="24"/>
          <w:szCs w:val="24"/>
        </w:rPr>
      </w:pPr>
      <w:r w:rsidRPr="00E02B63">
        <w:rPr>
          <w:rFonts w:ascii="Arial" w:hAnsi="Arial" w:cs="Arial"/>
          <w:iCs/>
          <w:sz w:val="24"/>
          <w:szCs w:val="24"/>
        </w:rPr>
        <w:lastRenderedPageBreak/>
        <w:t xml:space="preserve">An annual report to give your </w:t>
      </w:r>
      <w:r w:rsidRPr="00E02B63">
        <w:rPr>
          <w:rFonts w:ascii="Arial" w:hAnsi="Arial" w:cs="Arial"/>
          <w:iCs/>
          <w:sz w:val="24"/>
          <w:szCs w:val="24"/>
          <w:u w:val="single"/>
        </w:rPr>
        <w:t>annual</w:t>
      </w:r>
      <w:r w:rsidRPr="00E02B63">
        <w:rPr>
          <w:rFonts w:ascii="Arial" w:hAnsi="Arial" w:cs="Arial"/>
          <w:iCs/>
          <w:sz w:val="24"/>
          <w:szCs w:val="24"/>
        </w:rPr>
        <w:t xml:space="preserve"> improvements (from the award of the contract) regarding sustainability performance within your company.  Details will be agreed at the award of the Framework. </w:t>
      </w:r>
    </w:p>
    <w:p w14:paraId="4DC9078E" w14:textId="74C0B857" w:rsidR="000A1BDE" w:rsidRPr="00821F1A" w:rsidRDefault="000A1BDE" w:rsidP="00E72104">
      <w:pPr>
        <w:spacing w:before="240" w:after="120" w:line="276" w:lineRule="auto"/>
        <w:jc w:val="both"/>
        <w:rPr>
          <w:rFonts w:ascii="Arial" w:hAnsi="Arial" w:cs="Arial"/>
          <w:b/>
          <w:sz w:val="24"/>
          <w:szCs w:val="24"/>
        </w:rPr>
      </w:pPr>
      <w:r w:rsidRPr="00821F1A">
        <w:rPr>
          <w:rFonts w:ascii="Arial" w:hAnsi="Arial" w:cs="Arial"/>
          <w:caps/>
          <w:sz w:val="24"/>
          <w:szCs w:val="24"/>
        </w:rPr>
        <w:t>5.3.</w:t>
      </w:r>
      <w:r w:rsidR="00E02B63" w:rsidRPr="00821F1A">
        <w:rPr>
          <w:rFonts w:ascii="Arial" w:hAnsi="Arial" w:cs="Arial"/>
          <w:caps/>
          <w:sz w:val="24"/>
          <w:szCs w:val="24"/>
        </w:rPr>
        <w:t>7</w:t>
      </w:r>
      <w:r w:rsidRPr="00821F1A">
        <w:rPr>
          <w:rFonts w:ascii="Arial" w:hAnsi="Arial" w:cs="Arial"/>
          <w:b/>
          <w:caps/>
          <w:sz w:val="24"/>
          <w:szCs w:val="24"/>
        </w:rPr>
        <w:tab/>
        <w:t>C</w:t>
      </w:r>
      <w:r w:rsidRPr="00821F1A">
        <w:rPr>
          <w:rFonts w:ascii="Arial" w:hAnsi="Arial" w:cs="Arial"/>
          <w:b/>
          <w:sz w:val="24"/>
          <w:szCs w:val="24"/>
        </w:rPr>
        <w:t>ontinuous Improvement:</w:t>
      </w:r>
    </w:p>
    <w:p w14:paraId="66A4B31F" w14:textId="08916C0B" w:rsidR="000A1BDE" w:rsidRPr="00821F1A" w:rsidRDefault="000A1BDE" w:rsidP="00E72104">
      <w:pPr>
        <w:pStyle w:val="ListParagraph"/>
        <w:numPr>
          <w:ilvl w:val="0"/>
          <w:numId w:val="20"/>
        </w:numPr>
        <w:tabs>
          <w:tab w:val="clear" w:pos="1800"/>
          <w:tab w:val="num" w:pos="993"/>
        </w:tabs>
        <w:spacing w:before="240" w:after="120" w:line="276" w:lineRule="auto"/>
        <w:ind w:left="993" w:hanging="284"/>
        <w:jc w:val="both"/>
        <w:rPr>
          <w:rFonts w:ascii="Arial" w:hAnsi="Arial" w:cs="Arial"/>
          <w:sz w:val="24"/>
          <w:szCs w:val="24"/>
        </w:rPr>
      </w:pPr>
      <w:r w:rsidRPr="00821F1A">
        <w:rPr>
          <w:rFonts w:ascii="Arial" w:hAnsi="Arial" w:cs="Arial"/>
          <w:sz w:val="24"/>
          <w:szCs w:val="24"/>
        </w:rPr>
        <w:t xml:space="preserve">Providers are able to suggest possible improvements in efficiency that can be achieved in the transactions (including order receipt, physical, financial) between YPO members and the </w:t>
      </w:r>
      <w:r w:rsidR="005A4C36" w:rsidRPr="00821F1A">
        <w:rPr>
          <w:rFonts w:ascii="Arial" w:hAnsi="Arial" w:cs="Arial"/>
          <w:sz w:val="24"/>
          <w:szCs w:val="24"/>
        </w:rPr>
        <w:t>P</w:t>
      </w:r>
      <w:r w:rsidRPr="00821F1A">
        <w:rPr>
          <w:rFonts w:ascii="Arial" w:hAnsi="Arial" w:cs="Arial"/>
          <w:sz w:val="24"/>
          <w:szCs w:val="24"/>
        </w:rPr>
        <w:t>rovider.</w:t>
      </w:r>
    </w:p>
    <w:p w14:paraId="193B85F6" w14:textId="77777777" w:rsidR="000A1BDE" w:rsidRPr="00821F1A" w:rsidRDefault="000A1BDE" w:rsidP="00E72104">
      <w:pPr>
        <w:pStyle w:val="BodyText"/>
        <w:spacing w:before="240" w:line="276" w:lineRule="auto"/>
        <w:ind w:hanging="709"/>
        <w:jc w:val="both"/>
        <w:rPr>
          <w:rFonts w:ascii="Arial" w:hAnsi="Arial" w:cs="Arial"/>
          <w:sz w:val="24"/>
          <w:szCs w:val="24"/>
        </w:rPr>
      </w:pPr>
      <w:r w:rsidRPr="00821F1A">
        <w:rPr>
          <w:rFonts w:ascii="Arial" w:hAnsi="Arial" w:cs="Arial"/>
          <w:sz w:val="24"/>
          <w:szCs w:val="24"/>
        </w:rPr>
        <w:t>5.4</w:t>
      </w:r>
      <w:r w:rsidRPr="00821F1A">
        <w:rPr>
          <w:rFonts w:ascii="Arial" w:hAnsi="Arial" w:cs="Arial"/>
          <w:sz w:val="24"/>
          <w:szCs w:val="24"/>
        </w:rPr>
        <w:tab/>
        <w:t>These KPI’s shall apply to the full contract period unless modifications and appropriate timescales are agreed between both parties at the contract reviews.</w:t>
      </w:r>
    </w:p>
    <w:p w14:paraId="1B8EF840" w14:textId="77777777" w:rsidR="000A1BDE" w:rsidRPr="00821F1A" w:rsidRDefault="000A1BDE" w:rsidP="00E72104">
      <w:pPr>
        <w:pStyle w:val="BodyTextIndent"/>
        <w:spacing w:before="240" w:after="120" w:line="276" w:lineRule="auto"/>
        <w:ind w:left="0" w:hanging="709"/>
        <w:jc w:val="both"/>
        <w:rPr>
          <w:rFonts w:ascii="Arial" w:hAnsi="Arial" w:cs="Arial"/>
          <w:sz w:val="24"/>
          <w:szCs w:val="24"/>
        </w:rPr>
      </w:pPr>
      <w:r w:rsidRPr="00821F1A">
        <w:rPr>
          <w:rFonts w:ascii="Arial" w:hAnsi="Arial" w:cs="Arial"/>
          <w:sz w:val="24"/>
          <w:szCs w:val="24"/>
        </w:rPr>
        <w:t>5.5</w:t>
      </w:r>
      <w:r w:rsidRPr="00821F1A">
        <w:rPr>
          <w:rFonts w:ascii="Arial" w:hAnsi="Arial" w:cs="Arial"/>
          <w:sz w:val="24"/>
          <w:szCs w:val="24"/>
        </w:rPr>
        <w:tab/>
        <w:t>If any changes to the performance levels are agreed then these shall be documented, signed by both parties and a copy held by both parties.</w:t>
      </w:r>
    </w:p>
    <w:p w14:paraId="56D66679" w14:textId="77777777" w:rsidR="000A1BDE" w:rsidRPr="00EF3303" w:rsidRDefault="000A1BDE" w:rsidP="00E72104">
      <w:pPr>
        <w:spacing w:before="240" w:after="120" w:line="276" w:lineRule="auto"/>
        <w:jc w:val="center"/>
        <w:outlineLvl w:val="0"/>
        <w:rPr>
          <w:rFonts w:ascii="Arial" w:hAnsi="Arial" w:cs="Arial"/>
          <w:b/>
          <w:color w:val="331858"/>
          <w:sz w:val="32"/>
          <w:szCs w:val="32"/>
          <w:lang w:val="fr-FR"/>
        </w:rPr>
      </w:pPr>
      <w:r w:rsidRPr="00110DEA">
        <w:rPr>
          <w:rFonts w:ascii="Arial" w:hAnsi="Arial" w:cs="Arial"/>
          <w:b/>
          <w:color w:val="FF0000"/>
          <w:sz w:val="24"/>
          <w:szCs w:val="24"/>
        </w:rPr>
        <w:t xml:space="preserve">       </w:t>
      </w:r>
      <w:r w:rsidRPr="00110DEA">
        <w:rPr>
          <w:rFonts w:ascii="Arial" w:hAnsi="Arial" w:cs="Arial"/>
          <w:b/>
          <w:color w:val="0468AA"/>
          <w:sz w:val="24"/>
          <w:szCs w:val="24"/>
        </w:rPr>
        <w:t xml:space="preserve"> </w:t>
      </w:r>
      <w:bookmarkStart w:id="204" w:name="_Toc287342848"/>
      <w:bookmarkStart w:id="205" w:name="_Toc287342976"/>
      <w:bookmarkStart w:id="206" w:name="_Toc287343256"/>
      <w:bookmarkStart w:id="207" w:name="_Toc287343349"/>
      <w:bookmarkStart w:id="208" w:name="_Toc287343459"/>
      <w:bookmarkStart w:id="209" w:name="_Toc287343592"/>
      <w:bookmarkStart w:id="210" w:name="_Toc287343702"/>
      <w:bookmarkStart w:id="211" w:name="_Toc287343815"/>
      <w:bookmarkStart w:id="212" w:name="_Toc287448316"/>
      <w:r w:rsidRPr="00110DEA">
        <w:rPr>
          <w:rFonts w:ascii="Arial" w:hAnsi="Arial" w:cs="Arial"/>
          <w:b/>
          <w:color w:val="0468AA"/>
          <w:sz w:val="24"/>
          <w:szCs w:val="24"/>
        </w:rPr>
        <w:br w:type="page"/>
      </w:r>
      <w:bookmarkStart w:id="213" w:name="_Toc463959153"/>
      <w:r w:rsidRPr="00EF3303">
        <w:rPr>
          <w:rFonts w:ascii="Arial" w:hAnsi="Arial" w:cs="Arial"/>
          <w:b/>
          <w:sz w:val="32"/>
          <w:szCs w:val="32"/>
          <w:lang w:val="fr-FR"/>
        </w:rPr>
        <w:lastRenderedPageBreak/>
        <w:t>Section 6 – Award Criteria</w:t>
      </w:r>
      <w:bookmarkEnd w:id="204"/>
      <w:bookmarkEnd w:id="205"/>
      <w:bookmarkEnd w:id="206"/>
      <w:bookmarkEnd w:id="207"/>
      <w:bookmarkEnd w:id="208"/>
      <w:bookmarkEnd w:id="209"/>
      <w:bookmarkEnd w:id="210"/>
      <w:bookmarkEnd w:id="211"/>
      <w:bookmarkEnd w:id="212"/>
      <w:bookmarkEnd w:id="213"/>
    </w:p>
    <w:p w14:paraId="7A2604C6" w14:textId="77777777" w:rsidR="000A1BDE" w:rsidRPr="00EF3303" w:rsidRDefault="000A1BDE" w:rsidP="000A1BDE">
      <w:pPr>
        <w:rPr>
          <w:rFonts w:ascii="Arial" w:hAnsi="Arial" w:cs="Arial"/>
          <w:webHidden/>
        </w:rPr>
      </w:pPr>
      <w:r w:rsidRPr="00EF3303">
        <w:rPr>
          <w:rFonts w:ascii="Arial" w:hAnsi="Arial" w:cs="Arial"/>
        </w:rPr>
        <w:tab/>
      </w:r>
      <w:r w:rsidRPr="00EF3303">
        <w:rPr>
          <w:rFonts w:ascii="Arial" w:hAnsi="Arial" w:cs="Arial"/>
          <w:webHidden/>
        </w:rPr>
        <w:tab/>
      </w:r>
    </w:p>
    <w:p w14:paraId="1F921173" w14:textId="77777777" w:rsidR="000A1BDE" w:rsidRPr="00EF3303" w:rsidRDefault="000A1BDE" w:rsidP="000D1099">
      <w:pPr>
        <w:pStyle w:val="Heading1"/>
        <w:numPr>
          <w:ilvl w:val="0"/>
          <w:numId w:val="26"/>
        </w:numPr>
        <w:spacing w:after="0"/>
        <w:rPr>
          <w:rFonts w:cs="Arial"/>
          <w:color w:val="4F2D7F"/>
          <w:sz w:val="28"/>
          <w:szCs w:val="28"/>
          <w:lang w:val="en-GB"/>
        </w:rPr>
      </w:pPr>
      <w:bookmarkStart w:id="214" w:name="_Toc287017310"/>
      <w:bookmarkStart w:id="215" w:name="_Toc287017442"/>
      <w:bookmarkStart w:id="216" w:name="_Toc287342850"/>
      <w:bookmarkStart w:id="217" w:name="_Toc287342978"/>
      <w:bookmarkStart w:id="218" w:name="_Toc287343258"/>
      <w:bookmarkStart w:id="219" w:name="_Toc287343351"/>
      <w:bookmarkStart w:id="220" w:name="_Toc287343461"/>
      <w:bookmarkStart w:id="221" w:name="_Toc287343594"/>
      <w:bookmarkStart w:id="222" w:name="_Toc287343704"/>
      <w:bookmarkStart w:id="223" w:name="_Toc287343817"/>
      <w:bookmarkStart w:id="224" w:name="_Toc287448318"/>
      <w:bookmarkStart w:id="225" w:name="_Toc463959154"/>
      <w:r w:rsidRPr="00EF3303">
        <w:rPr>
          <w:rFonts w:cs="Arial"/>
          <w:color w:val="4F2D7F"/>
          <w:sz w:val="28"/>
          <w:szCs w:val="28"/>
        </w:rPr>
        <w:t>Introduction</w:t>
      </w:r>
      <w:bookmarkEnd w:id="214"/>
      <w:bookmarkEnd w:id="215"/>
      <w:bookmarkEnd w:id="216"/>
      <w:bookmarkEnd w:id="217"/>
      <w:bookmarkEnd w:id="218"/>
      <w:bookmarkEnd w:id="219"/>
      <w:bookmarkEnd w:id="220"/>
      <w:bookmarkEnd w:id="221"/>
      <w:bookmarkEnd w:id="222"/>
      <w:bookmarkEnd w:id="223"/>
      <w:bookmarkEnd w:id="224"/>
      <w:bookmarkEnd w:id="225"/>
    </w:p>
    <w:p w14:paraId="41B42372" w14:textId="77777777" w:rsidR="000A1BDE" w:rsidRPr="00EF3303" w:rsidRDefault="000A1BDE" w:rsidP="000A1BDE">
      <w:pPr>
        <w:pStyle w:val="ListParagraph"/>
        <w:ind w:left="-5" w:hanging="704"/>
        <w:rPr>
          <w:rFonts w:ascii="Arial" w:hAnsi="Arial" w:cs="Arial"/>
        </w:rPr>
      </w:pPr>
    </w:p>
    <w:p w14:paraId="19016E6A" w14:textId="7B243C2B" w:rsidR="000A1BDE" w:rsidRPr="00110DEA" w:rsidRDefault="000A1BDE" w:rsidP="000D1099">
      <w:pPr>
        <w:pStyle w:val="ListParagraph"/>
        <w:numPr>
          <w:ilvl w:val="1"/>
          <w:numId w:val="4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5" w:hanging="704"/>
        <w:jc w:val="both"/>
        <w:rPr>
          <w:rFonts w:ascii="Arial" w:hAnsi="Arial" w:cs="Arial"/>
        </w:rPr>
      </w:pPr>
      <w:r w:rsidRPr="00EF3303">
        <w:rPr>
          <w:rFonts w:ascii="Arial" w:hAnsi="Arial" w:cs="Arial"/>
        </w:rPr>
        <w:t xml:space="preserve">This section of the Invitation to Tender sets out YPO’s Award Criteria requirements (AC) relating to this Framework Agreement.  </w:t>
      </w:r>
    </w:p>
    <w:p w14:paraId="78AE4A2F" w14:textId="16291E18" w:rsidR="000A1BDE" w:rsidRPr="00821F1A" w:rsidRDefault="000A1BDE" w:rsidP="000D1099">
      <w:pPr>
        <w:pStyle w:val="ListParagraph"/>
        <w:numPr>
          <w:ilvl w:val="1"/>
          <w:numId w:val="4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5" w:hanging="704"/>
        <w:jc w:val="both"/>
        <w:rPr>
          <w:rFonts w:ascii="Arial" w:hAnsi="Arial" w:cs="Arial"/>
        </w:rPr>
      </w:pPr>
      <w:r w:rsidRPr="00821F1A">
        <w:rPr>
          <w:rFonts w:ascii="Arial" w:hAnsi="Arial" w:cs="Arial"/>
          <w:b/>
        </w:rPr>
        <w:t>Tenderers who fail to respond to any of the Award Criteria questions or who score zero (0) will be disqualified.</w:t>
      </w:r>
    </w:p>
    <w:p w14:paraId="0EEBA993" w14:textId="6E7D37C4" w:rsidR="000A1BDE" w:rsidRPr="00110DEA" w:rsidRDefault="000A1BDE" w:rsidP="000D1099">
      <w:pPr>
        <w:pStyle w:val="ListParagraph"/>
        <w:numPr>
          <w:ilvl w:val="1"/>
          <w:numId w:val="40"/>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5" w:hanging="704"/>
        <w:jc w:val="both"/>
        <w:rPr>
          <w:rFonts w:ascii="Arial" w:hAnsi="Arial" w:cs="Arial"/>
        </w:rPr>
      </w:pPr>
      <w:r w:rsidRPr="00EF3303">
        <w:rPr>
          <w:rFonts w:ascii="Arial" w:hAnsi="Arial" w:cs="Arial"/>
        </w:rPr>
        <w:t xml:space="preserve">The Tenderers </w:t>
      </w:r>
      <w:r w:rsidR="00AD49A9">
        <w:rPr>
          <w:rFonts w:ascii="Arial" w:hAnsi="Arial" w:cs="Arial"/>
        </w:rPr>
        <w:t>R</w:t>
      </w:r>
      <w:r w:rsidRPr="00EF3303">
        <w:rPr>
          <w:rFonts w:ascii="Arial" w:hAnsi="Arial" w:cs="Arial"/>
        </w:rPr>
        <w:t xml:space="preserve">esponses to each of the Award Criteria questions will be scored and weighted as shown below.  These scores will determine the most economically advantageous </w:t>
      </w:r>
      <w:r w:rsidR="00DA2797">
        <w:rPr>
          <w:rFonts w:ascii="Arial" w:hAnsi="Arial" w:cs="Arial"/>
        </w:rPr>
        <w:t>T</w:t>
      </w:r>
      <w:r w:rsidRPr="00EF3303">
        <w:rPr>
          <w:rFonts w:ascii="Arial" w:hAnsi="Arial" w:cs="Arial"/>
        </w:rPr>
        <w:t xml:space="preserve">enders that will be accepted onto the Framework Agreement. </w:t>
      </w:r>
    </w:p>
    <w:p w14:paraId="692361AD" w14:textId="7BC1CD90" w:rsidR="000A1BDE" w:rsidRPr="00110DEA" w:rsidRDefault="000A1BDE" w:rsidP="000D1099">
      <w:pPr>
        <w:pStyle w:val="ListParagraph"/>
        <w:numPr>
          <w:ilvl w:val="1"/>
          <w:numId w:val="40"/>
        </w:numPr>
        <w:spacing w:before="240" w:after="120" w:line="276" w:lineRule="auto"/>
        <w:ind w:left="-5" w:hanging="704"/>
        <w:jc w:val="both"/>
        <w:rPr>
          <w:rFonts w:ascii="Arial" w:hAnsi="Arial" w:cs="Arial"/>
        </w:rPr>
      </w:pPr>
      <w:r w:rsidRPr="00EF3303">
        <w:rPr>
          <w:rFonts w:ascii="Arial" w:hAnsi="Arial" w:cs="Arial"/>
        </w:rPr>
        <w:t xml:space="preserve">A statement that a particular requirement will be met is not in itself sufficient. </w:t>
      </w:r>
      <w:r w:rsidRPr="00E7519B">
        <w:rPr>
          <w:rFonts w:ascii="Arial" w:hAnsi="Arial" w:cs="Arial"/>
          <w:b/>
          <w:bCs/>
        </w:rPr>
        <w:t>S</w:t>
      </w:r>
      <w:r w:rsidRPr="00EF3303">
        <w:rPr>
          <w:rStyle w:val="Strong"/>
          <w:rFonts w:ascii="Arial" w:hAnsi="Arial" w:cs="Arial"/>
        </w:rPr>
        <w:t xml:space="preserve">uch </w:t>
      </w:r>
      <w:r w:rsidR="00AD49A9">
        <w:rPr>
          <w:rStyle w:val="Strong"/>
          <w:rFonts w:ascii="Arial" w:hAnsi="Arial" w:cs="Arial"/>
        </w:rPr>
        <w:t>R</w:t>
      </w:r>
      <w:r w:rsidRPr="00EF3303">
        <w:rPr>
          <w:rStyle w:val="Strong"/>
          <w:rFonts w:ascii="Arial" w:hAnsi="Arial" w:cs="Arial"/>
        </w:rPr>
        <w:t xml:space="preserve">esponses, or </w:t>
      </w:r>
      <w:r w:rsidR="00AD49A9">
        <w:rPr>
          <w:rStyle w:val="Strong"/>
          <w:rFonts w:ascii="Arial" w:hAnsi="Arial" w:cs="Arial"/>
        </w:rPr>
        <w:t>R</w:t>
      </w:r>
      <w:r w:rsidRPr="00EF3303">
        <w:rPr>
          <w:rStyle w:val="Strong"/>
          <w:rFonts w:ascii="Arial" w:hAnsi="Arial" w:cs="Arial"/>
        </w:rPr>
        <w:t>esponses that are ambiguous, may be taken as failing to meet the Requirement</w:t>
      </w:r>
      <w:r w:rsidRPr="00EF3303">
        <w:rPr>
          <w:rFonts w:ascii="Arial" w:hAnsi="Arial" w:cs="Arial"/>
          <w:bCs/>
        </w:rPr>
        <w:t xml:space="preserve">. </w:t>
      </w:r>
      <w:r w:rsidRPr="00EF3303">
        <w:rPr>
          <w:rFonts w:ascii="Arial" w:hAnsi="Arial" w:cs="Arial"/>
        </w:rPr>
        <w:t xml:space="preserve">Detailed information regarding how, when and to what extent a Requirement can be met must be provided where appropriate. Furthermore, if any requirement or part of a requirement cannot be met, this must be stated explicitly along with the reason why. </w:t>
      </w:r>
      <w:r w:rsidRPr="00EF3303">
        <w:rPr>
          <w:rStyle w:val="Strong"/>
          <w:rFonts w:ascii="Arial" w:hAnsi="Arial" w:cs="Arial"/>
        </w:rPr>
        <w:t xml:space="preserve">Where a Tenderer has already provided information that addresses a specific requirement in another question, this information should be re-stated in their Tender, not simply referenced. Please note that any </w:t>
      </w:r>
      <w:r w:rsidR="00AD49A9">
        <w:rPr>
          <w:rStyle w:val="Strong"/>
          <w:rFonts w:ascii="Arial" w:hAnsi="Arial" w:cs="Arial"/>
        </w:rPr>
        <w:t>R</w:t>
      </w:r>
      <w:r w:rsidRPr="00EF3303">
        <w:rPr>
          <w:rStyle w:val="Strong"/>
          <w:rFonts w:ascii="Arial" w:hAnsi="Arial" w:cs="Arial"/>
        </w:rPr>
        <w:t>esponse simply making reference to handbooks, marketing material or accreditations and not describing how this will be applied to the Requirement will not be accepted.</w:t>
      </w:r>
    </w:p>
    <w:p w14:paraId="0D670677" w14:textId="4AA438B4" w:rsidR="000A1BDE" w:rsidRPr="00EF3303" w:rsidRDefault="000A1BDE" w:rsidP="00110DEA">
      <w:pPr>
        <w:tabs>
          <w:tab w:val="left" w:pos="3465"/>
        </w:tabs>
        <w:spacing w:before="240" w:after="120" w:line="276" w:lineRule="auto"/>
        <w:ind w:hanging="720"/>
        <w:rPr>
          <w:rFonts w:ascii="Arial" w:hAnsi="Arial" w:cs="Arial"/>
          <w:b/>
        </w:rPr>
      </w:pPr>
      <w:r w:rsidRPr="00EF3303">
        <w:rPr>
          <w:rFonts w:ascii="Arial" w:hAnsi="Arial" w:cs="Arial"/>
        </w:rPr>
        <w:tab/>
      </w:r>
      <w:r w:rsidRPr="00EF3303">
        <w:rPr>
          <w:rFonts w:ascii="Arial" w:hAnsi="Arial" w:cs="Arial"/>
          <w:b/>
        </w:rPr>
        <w:t xml:space="preserve">Please provide </w:t>
      </w:r>
      <w:r w:rsidR="00AD49A9">
        <w:rPr>
          <w:rFonts w:ascii="Arial" w:hAnsi="Arial" w:cs="Arial"/>
          <w:b/>
        </w:rPr>
        <w:t>R</w:t>
      </w:r>
      <w:r w:rsidRPr="00EF3303">
        <w:rPr>
          <w:rFonts w:ascii="Arial" w:hAnsi="Arial" w:cs="Arial"/>
          <w:b/>
        </w:rPr>
        <w:t>esponses clearly and concisely in a question answer format.</w:t>
      </w:r>
    </w:p>
    <w:p w14:paraId="446FBAD4" w14:textId="77777777" w:rsidR="000A1BDE" w:rsidRPr="00EF3303" w:rsidRDefault="000A1BDE" w:rsidP="00110DEA">
      <w:pPr>
        <w:tabs>
          <w:tab w:val="left" w:pos="3465"/>
        </w:tabs>
        <w:spacing w:before="240" w:after="120" w:line="276" w:lineRule="auto"/>
        <w:rPr>
          <w:rFonts w:ascii="Arial" w:hAnsi="Arial" w:cs="Arial"/>
        </w:rPr>
      </w:pPr>
    </w:p>
    <w:p w14:paraId="0D5F2851" w14:textId="77777777" w:rsidR="000A1BDE" w:rsidRPr="00EF3303" w:rsidRDefault="000A1BDE" w:rsidP="00110DEA">
      <w:pPr>
        <w:tabs>
          <w:tab w:val="left" w:pos="3465"/>
        </w:tabs>
        <w:spacing w:before="240" w:after="120" w:line="276" w:lineRule="auto"/>
        <w:rPr>
          <w:rFonts w:ascii="Arial" w:hAnsi="Arial" w:cs="Arial"/>
        </w:rPr>
      </w:pPr>
    </w:p>
    <w:p w14:paraId="07B990C4" w14:textId="77777777" w:rsidR="000A1BDE" w:rsidRPr="00EF3303" w:rsidRDefault="000A1BDE" w:rsidP="00110DEA">
      <w:pPr>
        <w:tabs>
          <w:tab w:val="left" w:pos="3465"/>
        </w:tabs>
        <w:spacing w:before="240" w:after="120" w:line="276" w:lineRule="auto"/>
        <w:rPr>
          <w:rFonts w:ascii="Arial" w:hAnsi="Arial" w:cs="Arial"/>
        </w:rPr>
      </w:pPr>
    </w:p>
    <w:p w14:paraId="74F3666C" w14:textId="77777777" w:rsidR="000A1BDE" w:rsidRPr="00EF3303" w:rsidRDefault="000A1BDE" w:rsidP="00110DEA">
      <w:pPr>
        <w:tabs>
          <w:tab w:val="left" w:pos="3465"/>
        </w:tabs>
        <w:spacing w:before="240" w:after="120" w:line="276" w:lineRule="auto"/>
        <w:rPr>
          <w:rFonts w:ascii="Arial" w:hAnsi="Arial" w:cs="Arial"/>
        </w:rPr>
      </w:pPr>
    </w:p>
    <w:p w14:paraId="38AD386B" w14:textId="77777777" w:rsidR="000A1BDE" w:rsidRPr="00EF3303" w:rsidRDefault="000A1BDE" w:rsidP="00110DEA">
      <w:pPr>
        <w:tabs>
          <w:tab w:val="left" w:pos="3465"/>
        </w:tabs>
        <w:spacing w:before="240" w:after="120" w:line="276" w:lineRule="auto"/>
        <w:rPr>
          <w:rFonts w:ascii="Arial" w:hAnsi="Arial" w:cs="Arial"/>
        </w:rPr>
      </w:pPr>
    </w:p>
    <w:p w14:paraId="685A2C06" w14:textId="77777777" w:rsidR="000A1BDE" w:rsidRPr="00EF3303" w:rsidRDefault="000A1BDE" w:rsidP="00110DEA">
      <w:pPr>
        <w:tabs>
          <w:tab w:val="left" w:pos="3465"/>
        </w:tabs>
        <w:spacing w:before="240" w:after="120" w:line="276" w:lineRule="auto"/>
        <w:rPr>
          <w:rFonts w:ascii="Arial" w:hAnsi="Arial" w:cs="Arial"/>
        </w:rPr>
      </w:pPr>
    </w:p>
    <w:p w14:paraId="6657C323" w14:textId="77777777" w:rsidR="000A1BDE" w:rsidRPr="00EF3303" w:rsidRDefault="000A1BDE" w:rsidP="00110DEA">
      <w:pPr>
        <w:tabs>
          <w:tab w:val="left" w:pos="3465"/>
        </w:tabs>
        <w:spacing w:before="240" w:after="120" w:line="276" w:lineRule="auto"/>
        <w:rPr>
          <w:rFonts w:ascii="Arial" w:hAnsi="Arial" w:cs="Arial"/>
        </w:rPr>
      </w:pPr>
    </w:p>
    <w:p w14:paraId="4FE5F134" w14:textId="77777777" w:rsidR="000A1BDE" w:rsidRPr="00EF3303" w:rsidRDefault="000A1BDE" w:rsidP="00110DEA">
      <w:pPr>
        <w:tabs>
          <w:tab w:val="left" w:pos="3465"/>
        </w:tabs>
        <w:spacing w:before="240" w:after="120" w:line="276" w:lineRule="auto"/>
        <w:rPr>
          <w:rFonts w:ascii="Arial" w:hAnsi="Arial" w:cs="Arial"/>
        </w:rPr>
        <w:sectPr w:rsidR="000A1BDE" w:rsidRPr="00EF3303" w:rsidSect="00B37E26">
          <w:headerReference w:type="default" r:id="rId24"/>
          <w:footerReference w:type="default" r:id="rId25"/>
          <w:pgSz w:w="11906" w:h="16838" w:code="9"/>
          <w:pgMar w:top="0" w:right="1287" w:bottom="0" w:left="1797" w:header="0" w:footer="454" w:gutter="0"/>
          <w:cols w:space="708"/>
          <w:formProt w:val="0"/>
          <w:docGrid w:linePitch="360"/>
        </w:sectPr>
      </w:pPr>
    </w:p>
    <w:p w14:paraId="4363296A" w14:textId="77777777" w:rsidR="000A1BDE" w:rsidRPr="00EF3303" w:rsidRDefault="000A1BDE" w:rsidP="000D1099">
      <w:pPr>
        <w:pStyle w:val="StyleHeading120pt"/>
        <w:numPr>
          <w:ilvl w:val="0"/>
          <w:numId w:val="26"/>
        </w:numPr>
        <w:tabs>
          <w:tab w:val="left" w:pos="1276"/>
        </w:tabs>
        <w:spacing w:before="240" w:after="120" w:line="276" w:lineRule="auto"/>
        <w:ind w:left="1276" w:hanging="850"/>
        <w:jc w:val="both"/>
        <w:rPr>
          <w:rFonts w:cs="Arial"/>
          <w:color w:val="543996"/>
          <w:lang w:val="en-GB"/>
        </w:rPr>
      </w:pPr>
      <w:bookmarkStart w:id="226" w:name="_Toc287017311"/>
      <w:bookmarkStart w:id="227" w:name="_Toc287017443"/>
      <w:bookmarkStart w:id="228" w:name="_Toc287342851"/>
      <w:bookmarkStart w:id="229" w:name="_Toc287342979"/>
      <w:bookmarkStart w:id="230" w:name="_Toc287343259"/>
      <w:bookmarkStart w:id="231" w:name="_Toc287343352"/>
      <w:bookmarkStart w:id="232" w:name="_Toc287343462"/>
      <w:bookmarkStart w:id="233" w:name="_Toc287343595"/>
      <w:bookmarkStart w:id="234" w:name="_Toc287343705"/>
      <w:bookmarkStart w:id="235" w:name="_Toc287343818"/>
      <w:bookmarkStart w:id="236" w:name="_Toc287448319"/>
      <w:bookmarkStart w:id="237" w:name="_Toc463959155"/>
      <w:r w:rsidRPr="00EF3303">
        <w:rPr>
          <w:rFonts w:cs="Arial"/>
          <w:color w:val="543996"/>
        </w:rPr>
        <w:lastRenderedPageBreak/>
        <w:t>Technical Award Criteria</w:t>
      </w:r>
      <w:bookmarkEnd w:id="226"/>
      <w:bookmarkEnd w:id="227"/>
      <w:bookmarkEnd w:id="228"/>
      <w:bookmarkEnd w:id="229"/>
      <w:bookmarkEnd w:id="230"/>
      <w:bookmarkEnd w:id="231"/>
      <w:bookmarkEnd w:id="232"/>
      <w:bookmarkEnd w:id="233"/>
      <w:bookmarkEnd w:id="234"/>
      <w:bookmarkEnd w:id="235"/>
      <w:bookmarkEnd w:id="236"/>
      <w:r w:rsidRPr="00EF3303">
        <w:rPr>
          <w:rFonts w:cs="Arial"/>
          <w:color w:val="543996"/>
        </w:rPr>
        <w:t xml:space="preserve"> </w:t>
      </w:r>
      <w:bookmarkEnd w:id="237"/>
    </w:p>
    <w:p w14:paraId="4E3892F6" w14:textId="77777777" w:rsidR="000A1BDE" w:rsidRPr="00EF3303" w:rsidRDefault="000A1BDE" w:rsidP="000D1099">
      <w:pPr>
        <w:pStyle w:val="ListParagraph"/>
        <w:numPr>
          <w:ilvl w:val="0"/>
          <w:numId w:val="40"/>
        </w:numPr>
        <w:overflowPunct w:val="0"/>
        <w:autoSpaceDE w:val="0"/>
        <w:autoSpaceDN w:val="0"/>
        <w:adjustRightInd w:val="0"/>
        <w:spacing w:before="240" w:after="120" w:line="276" w:lineRule="auto"/>
        <w:textAlignment w:val="baseline"/>
        <w:rPr>
          <w:rFonts w:ascii="Arial" w:eastAsia="Times New Roman" w:hAnsi="Arial" w:cs="Arial"/>
          <w:noProof/>
          <w:vanish/>
          <w:szCs w:val="20"/>
          <w:lang w:val="en-US"/>
        </w:rPr>
      </w:pPr>
    </w:p>
    <w:p w14:paraId="71663809" w14:textId="77777777" w:rsidR="00E33903" w:rsidRDefault="000A1BDE" w:rsidP="000D1099">
      <w:pPr>
        <w:pStyle w:val="BodyText1"/>
        <w:numPr>
          <w:ilvl w:val="1"/>
          <w:numId w:val="40"/>
        </w:numPr>
        <w:spacing w:line="276" w:lineRule="auto"/>
        <w:rPr>
          <w:rFonts w:cs="Arial"/>
          <w:sz w:val="24"/>
          <w:szCs w:val="24"/>
        </w:rPr>
      </w:pPr>
      <w:r w:rsidRPr="0005476E">
        <w:rPr>
          <w:rFonts w:cs="Arial"/>
          <w:sz w:val="24"/>
          <w:szCs w:val="24"/>
        </w:rPr>
        <w:t xml:space="preserve">The tables below set out YPO’s Technical Award Criteria and weightings relating to the provision of the </w:t>
      </w:r>
      <w:r w:rsidRPr="00821F1A">
        <w:rPr>
          <w:rFonts w:cs="Arial"/>
          <w:sz w:val="24"/>
          <w:szCs w:val="24"/>
        </w:rPr>
        <w:t>services</w:t>
      </w:r>
      <w:r w:rsidRPr="0005476E">
        <w:rPr>
          <w:rFonts w:cs="Arial"/>
          <w:sz w:val="24"/>
          <w:szCs w:val="24"/>
        </w:rPr>
        <w:t xml:space="preserve">. </w:t>
      </w:r>
    </w:p>
    <w:p w14:paraId="6B6ABDD5" w14:textId="60B9D586" w:rsidR="000A1BDE" w:rsidRDefault="00821F1A" w:rsidP="00E33903">
      <w:pPr>
        <w:pStyle w:val="BodyText1"/>
        <w:spacing w:line="276" w:lineRule="auto"/>
        <w:ind w:left="360"/>
        <w:rPr>
          <w:rFonts w:cs="Arial"/>
          <w:sz w:val="24"/>
          <w:szCs w:val="24"/>
        </w:rPr>
      </w:pPr>
      <w:r w:rsidRPr="00E33903">
        <w:rPr>
          <w:rFonts w:cs="Arial"/>
          <w:b/>
          <w:bCs/>
          <w:sz w:val="24"/>
          <w:szCs w:val="24"/>
        </w:rPr>
        <w:t xml:space="preserve">For lots 1 to </w:t>
      </w:r>
      <w:r w:rsidR="00023228">
        <w:rPr>
          <w:rFonts w:cs="Arial"/>
          <w:b/>
          <w:bCs/>
          <w:sz w:val="24"/>
          <w:szCs w:val="24"/>
        </w:rPr>
        <w:t>3</w:t>
      </w:r>
      <w:r w:rsidR="005015D9">
        <w:rPr>
          <w:rFonts w:cs="Arial"/>
          <w:b/>
          <w:bCs/>
          <w:sz w:val="24"/>
          <w:szCs w:val="24"/>
        </w:rPr>
        <w:t>9</w:t>
      </w:r>
      <w:r w:rsidR="00E33903">
        <w:rPr>
          <w:rFonts w:cs="Arial"/>
          <w:sz w:val="24"/>
          <w:szCs w:val="24"/>
        </w:rPr>
        <w:t xml:space="preserve"> - Please ensure you complete the highlighted quality, </w:t>
      </w:r>
      <w:r w:rsidR="00717B07">
        <w:rPr>
          <w:rFonts w:cs="Arial"/>
          <w:sz w:val="24"/>
          <w:szCs w:val="24"/>
        </w:rPr>
        <w:t>delivery</w:t>
      </w:r>
      <w:r w:rsidR="007945A4">
        <w:rPr>
          <w:rFonts w:cs="Arial"/>
          <w:sz w:val="24"/>
          <w:szCs w:val="24"/>
        </w:rPr>
        <w:t>,</w:t>
      </w:r>
      <w:r w:rsidR="00717B07">
        <w:rPr>
          <w:rFonts w:cs="Arial"/>
          <w:sz w:val="24"/>
          <w:szCs w:val="24"/>
        </w:rPr>
        <w:t xml:space="preserve"> customer service</w:t>
      </w:r>
      <w:r w:rsidR="001947EC">
        <w:rPr>
          <w:rFonts w:cs="Arial"/>
          <w:sz w:val="24"/>
          <w:szCs w:val="24"/>
        </w:rPr>
        <w:t xml:space="preserve"> and a</w:t>
      </w:r>
      <w:r w:rsidR="000D0011">
        <w:rPr>
          <w:rFonts w:cs="Arial"/>
          <w:sz w:val="24"/>
          <w:szCs w:val="24"/>
        </w:rPr>
        <w:t>ccount management</w:t>
      </w:r>
      <w:r w:rsidR="00E33903">
        <w:rPr>
          <w:rFonts w:cs="Arial"/>
          <w:sz w:val="24"/>
          <w:szCs w:val="24"/>
        </w:rPr>
        <w:t xml:space="preserve"> award criteria. </w:t>
      </w:r>
    </w:p>
    <w:p w14:paraId="428E6A08" w14:textId="626C27E1" w:rsidR="00E33903" w:rsidRDefault="00E33903" w:rsidP="00E33903">
      <w:pPr>
        <w:pStyle w:val="BodyText1"/>
        <w:spacing w:line="276" w:lineRule="auto"/>
        <w:ind w:left="360"/>
        <w:rPr>
          <w:rFonts w:cs="Arial"/>
          <w:sz w:val="24"/>
          <w:szCs w:val="24"/>
        </w:rPr>
      </w:pPr>
      <w:r w:rsidRPr="00E33903">
        <w:rPr>
          <w:rFonts w:cs="Arial"/>
          <w:b/>
          <w:bCs/>
          <w:sz w:val="24"/>
          <w:szCs w:val="24"/>
        </w:rPr>
        <w:t>For lot</w:t>
      </w:r>
      <w:r w:rsidR="007945A4">
        <w:rPr>
          <w:rFonts w:cs="Arial"/>
          <w:b/>
          <w:bCs/>
          <w:sz w:val="24"/>
          <w:szCs w:val="24"/>
        </w:rPr>
        <w:t xml:space="preserve">s </w:t>
      </w:r>
      <w:r w:rsidR="005015D9">
        <w:rPr>
          <w:rFonts w:cs="Arial"/>
          <w:b/>
          <w:bCs/>
          <w:sz w:val="24"/>
          <w:szCs w:val="24"/>
        </w:rPr>
        <w:t>40</w:t>
      </w:r>
      <w:r w:rsidR="00F771DC">
        <w:rPr>
          <w:rFonts w:cs="Arial"/>
          <w:b/>
          <w:bCs/>
          <w:sz w:val="24"/>
          <w:szCs w:val="24"/>
        </w:rPr>
        <w:t xml:space="preserve"> </w:t>
      </w:r>
      <w:r w:rsidR="007945A4">
        <w:rPr>
          <w:rFonts w:cs="Arial"/>
          <w:b/>
          <w:bCs/>
          <w:sz w:val="24"/>
          <w:szCs w:val="24"/>
        </w:rPr>
        <w:t>and 4</w:t>
      </w:r>
      <w:r w:rsidR="005015D9">
        <w:rPr>
          <w:rFonts w:cs="Arial"/>
          <w:b/>
          <w:bCs/>
          <w:sz w:val="24"/>
          <w:szCs w:val="24"/>
        </w:rPr>
        <w:t>1</w:t>
      </w:r>
      <w:r>
        <w:rPr>
          <w:rFonts w:cs="Arial"/>
          <w:b/>
          <w:bCs/>
          <w:sz w:val="24"/>
          <w:szCs w:val="24"/>
        </w:rPr>
        <w:t xml:space="preserve"> -</w:t>
      </w:r>
      <w:r>
        <w:rPr>
          <w:rFonts w:cs="Arial"/>
          <w:sz w:val="24"/>
          <w:szCs w:val="24"/>
        </w:rPr>
        <w:t xml:space="preserve"> Please ensure</w:t>
      </w:r>
      <w:r w:rsidR="00625FD9">
        <w:rPr>
          <w:rFonts w:cs="Arial"/>
          <w:sz w:val="24"/>
          <w:szCs w:val="24"/>
        </w:rPr>
        <w:t xml:space="preserve"> you</w:t>
      </w:r>
      <w:r>
        <w:rPr>
          <w:rFonts w:cs="Arial"/>
          <w:sz w:val="24"/>
          <w:szCs w:val="24"/>
        </w:rPr>
        <w:t xml:space="preserve"> complete the highlighted quality</w:t>
      </w:r>
      <w:r w:rsidR="007945A4">
        <w:rPr>
          <w:rFonts w:cs="Arial"/>
          <w:sz w:val="24"/>
          <w:szCs w:val="24"/>
        </w:rPr>
        <w:t xml:space="preserve"> and account management</w:t>
      </w:r>
      <w:r>
        <w:rPr>
          <w:rFonts w:cs="Arial"/>
          <w:sz w:val="24"/>
          <w:szCs w:val="24"/>
        </w:rPr>
        <w:t xml:space="preserve"> award criteria.</w:t>
      </w:r>
    </w:p>
    <w:p w14:paraId="0F5B1BCA" w14:textId="40B01A0D" w:rsidR="00E33903" w:rsidRPr="0005476E" w:rsidRDefault="00E33903" w:rsidP="00E33903">
      <w:pPr>
        <w:pStyle w:val="BodyText1"/>
        <w:spacing w:line="276" w:lineRule="auto"/>
        <w:ind w:left="360"/>
        <w:rPr>
          <w:rFonts w:cs="Arial"/>
          <w:sz w:val="24"/>
          <w:szCs w:val="24"/>
        </w:rPr>
      </w:pPr>
    </w:p>
    <w:p w14:paraId="790185BE" w14:textId="77777777" w:rsidR="000A1BDE" w:rsidRPr="00EF3303" w:rsidRDefault="000A1BDE" w:rsidP="000A1BDE">
      <w:pPr>
        <w:pStyle w:val="BodyText1"/>
        <w:spacing w:before="0" w:after="0"/>
        <w:rPr>
          <w:rFonts w:cs="Arial"/>
        </w:rPr>
      </w:pPr>
    </w:p>
    <w:tbl>
      <w:tblPr>
        <w:tblW w:w="494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
        <w:gridCol w:w="851"/>
        <w:gridCol w:w="44"/>
        <w:gridCol w:w="241"/>
        <w:gridCol w:w="5952"/>
        <w:gridCol w:w="9"/>
        <w:gridCol w:w="5944"/>
        <w:gridCol w:w="64"/>
        <w:gridCol w:w="1217"/>
        <w:gridCol w:w="168"/>
      </w:tblGrid>
      <w:tr w:rsidR="000A1BDE" w:rsidRPr="0005476E" w14:paraId="7C7C3074" w14:textId="77777777" w:rsidTr="00250331">
        <w:trPr>
          <w:trHeight w:val="671"/>
        </w:trPr>
        <w:tc>
          <w:tcPr>
            <w:tcW w:w="5000" w:type="pct"/>
            <w:gridSpan w:val="10"/>
            <w:shd w:val="clear" w:color="auto" w:fill="543996"/>
            <w:vAlign w:val="center"/>
          </w:tcPr>
          <w:p w14:paraId="4A74C37B" w14:textId="5603007D" w:rsidR="000A1BDE" w:rsidRPr="0005476E" w:rsidRDefault="000A1BDE" w:rsidP="002F2777">
            <w:pPr>
              <w:pStyle w:val="BodyText1"/>
              <w:numPr>
                <w:ilvl w:val="1"/>
                <w:numId w:val="40"/>
              </w:numPr>
              <w:spacing w:before="120"/>
              <w:jc w:val="right"/>
              <w:rPr>
                <w:rFonts w:cs="Arial"/>
                <w:b/>
                <w:color w:val="FFFFFF"/>
                <w:sz w:val="24"/>
                <w:szCs w:val="24"/>
              </w:rPr>
            </w:pPr>
            <w:r w:rsidRPr="0005476E">
              <w:rPr>
                <w:rFonts w:cs="Arial"/>
                <w:sz w:val="24"/>
                <w:szCs w:val="24"/>
              </w:rPr>
              <w:br w:type="page"/>
            </w:r>
            <w:r w:rsidRPr="0005476E">
              <w:rPr>
                <w:rFonts w:cs="Arial"/>
                <w:sz w:val="24"/>
                <w:szCs w:val="24"/>
              </w:rPr>
              <w:br w:type="page"/>
            </w:r>
            <w:r w:rsidRPr="0005476E">
              <w:rPr>
                <w:rFonts w:cs="Arial"/>
                <w:sz w:val="24"/>
                <w:szCs w:val="24"/>
              </w:rPr>
              <w:br w:type="page"/>
            </w:r>
            <w:r w:rsidRPr="0005476E">
              <w:rPr>
                <w:rFonts w:cs="Arial"/>
                <w:sz w:val="24"/>
                <w:szCs w:val="24"/>
              </w:rPr>
              <w:br w:type="page"/>
            </w:r>
            <w:r w:rsidRPr="0005476E">
              <w:rPr>
                <w:rFonts w:cs="Arial"/>
                <w:b/>
                <w:color w:val="FFFFFF"/>
                <w:sz w:val="24"/>
                <w:szCs w:val="24"/>
              </w:rPr>
              <w:t xml:space="preserve">TABLE:  AWARD CRITERIA TECHNICAL: </w:t>
            </w:r>
            <w:r w:rsidR="005C1CB0">
              <w:rPr>
                <w:rFonts w:cs="Arial"/>
                <w:b/>
                <w:color w:val="FFFFFF"/>
                <w:sz w:val="24"/>
                <w:szCs w:val="24"/>
              </w:rPr>
              <w:t xml:space="preserve">FOR LOTS 1 TO </w:t>
            </w:r>
            <w:r w:rsidR="00E43234">
              <w:rPr>
                <w:rFonts w:cs="Arial"/>
                <w:b/>
                <w:color w:val="FFFFFF"/>
                <w:sz w:val="24"/>
                <w:szCs w:val="24"/>
              </w:rPr>
              <w:t>3</w:t>
            </w:r>
            <w:r w:rsidR="00E71ECB">
              <w:rPr>
                <w:rFonts w:cs="Arial"/>
                <w:b/>
                <w:color w:val="FFFFFF"/>
                <w:sz w:val="24"/>
                <w:szCs w:val="24"/>
              </w:rPr>
              <w:t>9</w:t>
            </w:r>
            <w:r w:rsidR="009E4F6C">
              <w:rPr>
                <w:rFonts w:cs="Arial"/>
                <w:b/>
                <w:color w:val="FFFFFF"/>
                <w:sz w:val="24"/>
                <w:szCs w:val="24"/>
              </w:rPr>
              <w:t xml:space="preserve"> ONLY</w:t>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005C1CB0">
              <w:rPr>
                <w:rFonts w:cs="Arial"/>
                <w:b/>
                <w:color w:val="FFFFFF"/>
                <w:sz w:val="24"/>
                <w:szCs w:val="24"/>
              </w:rPr>
              <w:t xml:space="preserve">                                                                                                           </w:t>
            </w:r>
            <w:r w:rsidR="002F2777">
              <w:rPr>
                <w:rFonts w:cs="Arial"/>
                <w:b/>
                <w:color w:val="FFFFFF"/>
                <w:sz w:val="24"/>
                <w:szCs w:val="24"/>
              </w:rPr>
              <w:t>QUALITY, DELIVERY, CUSTOMER SERVICE &amp;    ACCOUNT MANAGEMENT (</w:t>
            </w:r>
            <w:r w:rsidR="00840C45">
              <w:rPr>
                <w:rFonts w:cs="Arial"/>
                <w:b/>
                <w:color w:val="FFFFFF"/>
                <w:sz w:val="24"/>
                <w:szCs w:val="24"/>
              </w:rPr>
              <w:t>2</w:t>
            </w:r>
            <w:r w:rsidR="002F2777">
              <w:rPr>
                <w:rFonts w:cs="Arial"/>
                <w:b/>
                <w:color w:val="FFFFFF"/>
                <w:sz w:val="24"/>
                <w:szCs w:val="24"/>
              </w:rPr>
              <w:t>0%)</w:t>
            </w:r>
          </w:p>
        </w:tc>
      </w:tr>
      <w:tr w:rsidR="000A1BDE" w:rsidRPr="0005476E" w14:paraId="20C69CEB" w14:textId="77777777" w:rsidTr="00250331">
        <w:trPr>
          <w:trHeight w:val="860"/>
        </w:trPr>
        <w:tc>
          <w:tcPr>
            <w:tcW w:w="401" w:type="pct"/>
            <w:gridSpan w:val="4"/>
            <w:shd w:val="clear" w:color="auto" w:fill="543996"/>
            <w:vAlign w:val="center"/>
          </w:tcPr>
          <w:p w14:paraId="435BCC20" w14:textId="77777777" w:rsidR="000A1BDE" w:rsidRPr="0005476E" w:rsidRDefault="000A1BDE" w:rsidP="0005476E">
            <w:pPr>
              <w:pStyle w:val="BodyText1"/>
              <w:spacing w:before="120"/>
              <w:rPr>
                <w:rFonts w:cs="Arial"/>
                <w:b/>
                <w:color w:val="FFFFFF"/>
                <w:sz w:val="24"/>
                <w:szCs w:val="24"/>
              </w:rPr>
            </w:pPr>
            <w:r w:rsidRPr="0005476E">
              <w:rPr>
                <w:rFonts w:cs="Arial"/>
                <w:b/>
                <w:color w:val="FFFFFF"/>
                <w:sz w:val="24"/>
                <w:szCs w:val="24"/>
              </w:rPr>
              <w:t>Ref</w:t>
            </w:r>
          </w:p>
        </w:tc>
        <w:tc>
          <w:tcPr>
            <w:tcW w:w="2053" w:type="pct"/>
            <w:gridSpan w:val="2"/>
            <w:shd w:val="clear" w:color="auto" w:fill="543996"/>
            <w:vAlign w:val="center"/>
          </w:tcPr>
          <w:p w14:paraId="33B2B660" w14:textId="77777777" w:rsidR="000A1BDE" w:rsidRPr="0005476E" w:rsidRDefault="000A1BDE" w:rsidP="0005476E">
            <w:pPr>
              <w:pStyle w:val="BodyText1"/>
              <w:spacing w:before="120"/>
              <w:rPr>
                <w:rFonts w:cs="Arial"/>
                <w:b/>
                <w:color w:val="FFFFFF"/>
                <w:sz w:val="24"/>
                <w:szCs w:val="24"/>
              </w:rPr>
            </w:pPr>
            <w:r w:rsidRPr="0005476E">
              <w:rPr>
                <w:rFonts w:cs="Arial"/>
                <w:b/>
                <w:color w:val="FFFFFF"/>
                <w:sz w:val="24"/>
                <w:szCs w:val="24"/>
              </w:rPr>
              <w:t>Requirement</w:t>
            </w:r>
          </w:p>
        </w:tc>
        <w:tc>
          <w:tcPr>
            <w:tcW w:w="2069" w:type="pct"/>
            <w:gridSpan w:val="2"/>
            <w:shd w:val="clear" w:color="auto" w:fill="543996"/>
            <w:vAlign w:val="center"/>
          </w:tcPr>
          <w:p w14:paraId="6A0B570A" w14:textId="77777777" w:rsidR="000A1BDE" w:rsidRPr="0005476E" w:rsidRDefault="000A1BDE" w:rsidP="0005476E">
            <w:pPr>
              <w:pStyle w:val="BodyText1"/>
              <w:spacing w:before="120"/>
              <w:rPr>
                <w:rFonts w:cs="Arial"/>
                <w:b/>
                <w:color w:val="FFFFFF"/>
                <w:sz w:val="24"/>
                <w:szCs w:val="24"/>
              </w:rPr>
            </w:pPr>
            <w:r w:rsidRPr="0005476E">
              <w:rPr>
                <w:rFonts w:cs="Arial"/>
                <w:b/>
                <w:color w:val="FFFFFF"/>
                <w:sz w:val="24"/>
                <w:szCs w:val="24"/>
              </w:rPr>
              <w:t>Response Requirements</w:t>
            </w:r>
          </w:p>
        </w:tc>
        <w:tc>
          <w:tcPr>
            <w:tcW w:w="477" w:type="pct"/>
            <w:gridSpan w:val="2"/>
            <w:shd w:val="clear" w:color="auto" w:fill="543996"/>
            <w:vAlign w:val="center"/>
          </w:tcPr>
          <w:p w14:paraId="5017167D" w14:textId="2787673E" w:rsidR="000A1BDE" w:rsidRPr="0005476E" w:rsidRDefault="000A1BDE" w:rsidP="0005476E">
            <w:pPr>
              <w:pStyle w:val="BodyText1"/>
              <w:spacing w:before="120"/>
              <w:rPr>
                <w:rFonts w:cs="Arial"/>
                <w:b/>
                <w:color w:val="FFFFFF"/>
                <w:sz w:val="24"/>
                <w:szCs w:val="24"/>
              </w:rPr>
            </w:pPr>
            <w:r w:rsidRPr="0005476E">
              <w:rPr>
                <w:rFonts w:cs="Arial"/>
                <w:b/>
                <w:color w:val="FFFFFF"/>
                <w:sz w:val="24"/>
                <w:szCs w:val="24"/>
              </w:rPr>
              <w:t>Award out of 100</w:t>
            </w:r>
            <w:r w:rsidR="009F33CC">
              <w:rPr>
                <w:rFonts w:cs="Arial"/>
                <w:b/>
                <w:color w:val="FFFFFF"/>
                <w:sz w:val="24"/>
                <w:szCs w:val="24"/>
              </w:rPr>
              <w:t xml:space="preserve">  </w:t>
            </w:r>
          </w:p>
        </w:tc>
      </w:tr>
      <w:tr w:rsidR="000A1BDE" w:rsidRPr="0005476E" w14:paraId="1E48FFC7" w14:textId="77777777" w:rsidTr="00250331">
        <w:trPr>
          <w:trHeight w:val="447"/>
        </w:trPr>
        <w:tc>
          <w:tcPr>
            <w:tcW w:w="401" w:type="pct"/>
            <w:gridSpan w:val="4"/>
            <w:vAlign w:val="center"/>
          </w:tcPr>
          <w:p w14:paraId="7CFFBD8B" w14:textId="1F9D95D9" w:rsidR="000A1BDE" w:rsidRPr="0005476E" w:rsidRDefault="00281516" w:rsidP="0005476E">
            <w:pPr>
              <w:pStyle w:val="Index1"/>
              <w:spacing w:before="120" w:after="120" w:line="360" w:lineRule="auto"/>
              <w:ind w:left="0"/>
              <w:rPr>
                <w:rFonts w:ascii="Arial" w:hAnsi="Arial" w:cs="Arial"/>
                <w:b w:val="0"/>
                <w:color w:val="000000"/>
                <w:sz w:val="24"/>
                <w:szCs w:val="24"/>
              </w:rPr>
            </w:pPr>
            <w:r>
              <w:rPr>
                <w:rFonts w:ascii="Arial" w:hAnsi="Arial" w:cs="Arial"/>
                <w:b w:val="0"/>
                <w:color w:val="000000"/>
                <w:sz w:val="24"/>
                <w:szCs w:val="24"/>
              </w:rPr>
              <w:t>AC1</w:t>
            </w:r>
            <w:r w:rsidR="00B8420E">
              <w:rPr>
                <w:rFonts w:ascii="Arial" w:hAnsi="Arial" w:cs="Arial"/>
                <w:b w:val="0"/>
                <w:color w:val="000000"/>
                <w:sz w:val="24"/>
                <w:szCs w:val="24"/>
              </w:rPr>
              <w:t xml:space="preserve"> - A</w:t>
            </w:r>
          </w:p>
        </w:tc>
        <w:tc>
          <w:tcPr>
            <w:tcW w:w="2053" w:type="pct"/>
            <w:gridSpan w:val="2"/>
            <w:vAlign w:val="center"/>
          </w:tcPr>
          <w:p w14:paraId="3C67D6BD" w14:textId="56097281" w:rsidR="0042108A" w:rsidRDefault="000A1BDE" w:rsidP="0005476E">
            <w:pPr>
              <w:overflowPunct/>
              <w:autoSpaceDE/>
              <w:autoSpaceDN/>
              <w:adjustRightInd/>
              <w:spacing w:before="120" w:after="120"/>
              <w:textAlignment w:val="auto"/>
              <w:rPr>
                <w:rFonts w:ascii="Arial" w:hAnsi="Arial" w:cs="Arial"/>
                <w:b/>
                <w:sz w:val="24"/>
                <w:szCs w:val="24"/>
              </w:rPr>
            </w:pPr>
            <w:r w:rsidRPr="0005476E">
              <w:rPr>
                <w:rFonts w:ascii="Arial" w:hAnsi="Arial" w:cs="Arial"/>
                <w:b/>
                <w:sz w:val="24"/>
                <w:szCs w:val="24"/>
              </w:rPr>
              <w:t xml:space="preserve">Quality Assurance: </w:t>
            </w:r>
          </w:p>
          <w:p w14:paraId="437AA2F8" w14:textId="77777777" w:rsidR="00247060" w:rsidRDefault="00247060" w:rsidP="0005476E">
            <w:pPr>
              <w:overflowPunct/>
              <w:autoSpaceDE/>
              <w:autoSpaceDN/>
              <w:adjustRightInd/>
              <w:spacing w:before="120" w:after="120"/>
              <w:textAlignment w:val="auto"/>
              <w:rPr>
                <w:rFonts w:ascii="Arial" w:hAnsi="Arial" w:cs="Arial"/>
                <w:b/>
                <w:sz w:val="24"/>
                <w:szCs w:val="24"/>
              </w:rPr>
            </w:pPr>
          </w:p>
          <w:p w14:paraId="717A9691" w14:textId="35035E55" w:rsidR="000A1BDE" w:rsidRPr="0005476E" w:rsidRDefault="000A1BDE" w:rsidP="0042108A">
            <w:pPr>
              <w:overflowPunct/>
              <w:autoSpaceDE/>
              <w:autoSpaceDN/>
              <w:adjustRightInd/>
              <w:spacing w:before="120" w:after="120"/>
              <w:jc w:val="both"/>
              <w:textAlignment w:val="auto"/>
              <w:rPr>
                <w:rFonts w:ascii="Arial" w:hAnsi="Arial" w:cs="Arial"/>
                <w:sz w:val="24"/>
                <w:szCs w:val="24"/>
              </w:rPr>
            </w:pPr>
            <w:r w:rsidRPr="0005476E">
              <w:rPr>
                <w:rFonts w:ascii="Arial" w:hAnsi="Arial" w:cs="Arial"/>
                <w:sz w:val="24"/>
                <w:szCs w:val="24"/>
              </w:rPr>
              <w:t xml:space="preserve">The suppliers must ensure that </w:t>
            </w:r>
            <w:r w:rsidR="00034CB9">
              <w:rPr>
                <w:rFonts w:ascii="Arial" w:hAnsi="Arial" w:cs="Arial"/>
                <w:sz w:val="24"/>
                <w:szCs w:val="24"/>
              </w:rPr>
              <w:t>YPO</w:t>
            </w:r>
            <w:r w:rsidRPr="0005476E">
              <w:rPr>
                <w:rFonts w:ascii="Arial" w:hAnsi="Arial" w:cs="Arial"/>
                <w:sz w:val="24"/>
                <w:szCs w:val="24"/>
              </w:rPr>
              <w:t xml:space="preserve"> customers</w:t>
            </w:r>
            <w:r w:rsidR="00247060">
              <w:rPr>
                <w:rFonts w:ascii="Arial" w:hAnsi="Arial" w:cs="Arial"/>
                <w:sz w:val="24"/>
                <w:szCs w:val="24"/>
              </w:rPr>
              <w:t xml:space="preserve"> </w:t>
            </w:r>
            <w:r w:rsidRPr="0005476E">
              <w:rPr>
                <w:rFonts w:ascii="Arial" w:hAnsi="Arial" w:cs="Arial"/>
                <w:sz w:val="24"/>
                <w:szCs w:val="24"/>
              </w:rPr>
              <w:t xml:space="preserve">receive products throughout the life of the contract to the </w:t>
            </w:r>
            <w:r w:rsidR="00034CB9">
              <w:rPr>
                <w:rFonts w:ascii="Arial" w:hAnsi="Arial" w:cs="Arial"/>
                <w:sz w:val="24"/>
                <w:szCs w:val="24"/>
              </w:rPr>
              <w:t xml:space="preserve">stated </w:t>
            </w:r>
            <w:r w:rsidRPr="0005476E">
              <w:rPr>
                <w:rFonts w:ascii="Arial" w:hAnsi="Arial" w:cs="Arial"/>
                <w:sz w:val="24"/>
                <w:szCs w:val="24"/>
              </w:rPr>
              <w:t>minimum specification.</w:t>
            </w:r>
          </w:p>
          <w:p w14:paraId="06EF24CD" w14:textId="77777777" w:rsidR="000A1BDE" w:rsidRPr="0005476E" w:rsidRDefault="000A1BDE" w:rsidP="0005476E">
            <w:pPr>
              <w:spacing w:before="120" w:after="120"/>
              <w:jc w:val="both"/>
              <w:rPr>
                <w:rFonts w:ascii="Arial" w:hAnsi="Arial" w:cs="Arial"/>
                <w:b/>
                <w:color w:val="000000"/>
                <w:sz w:val="24"/>
                <w:szCs w:val="24"/>
              </w:rPr>
            </w:pPr>
          </w:p>
        </w:tc>
        <w:tc>
          <w:tcPr>
            <w:tcW w:w="2069" w:type="pct"/>
            <w:gridSpan w:val="2"/>
            <w:vAlign w:val="center"/>
          </w:tcPr>
          <w:p w14:paraId="1F638426" w14:textId="77777777" w:rsidR="000A1BDE" w:rsidRPr="0005476E" w:rsidRDefault="000A1BDE" w:rsidP="0005476E">
            <w:pPr>
              <w:overflowPunct/>
              <w:autoSpaceDE/>
              <w:autoSpaceDN/>
              <w:adjustRightInd/>
              <w:spacing w:before="120" w:after="120"/>
              <w:textAlignment w:val="auto"/>
              <w:rPr>
                <w:rFonts w:ascii="Arial" w:hAnsi="Arial" w:cs="Arial"/>
                <w:sz w:val="24"/>
                <w:szCs w:val="24"/>
              </w:rPr>
            </w:pPr>
          </w:p>
          <w:p w14:paraId="451E938B" w14:textId="2D16614B" w:rsidR="000A1BDE" w:rsidRPr="0005476E" w:rsidRDefault="000A1BDE" w:rsidP="0042108A">
            <w:pPr>
              <w:overflowPunct/>
              <w:autoSpaceDE/>
              <w:autoSpaceDN/>
              <w:adjustRightInd/>
              <w:spacing w:before="120" w:after="120"/>
              <w:jc w:val="both"/>
              <w:textAlignment w:val="auto"/>
              <w:rPr>
                <w:rFonts w:ascii="Arial" w:hAnsi="Arial" w:cs="Arial"/>
                <w:sz w:val="24"/>
                <w:szCs w:val="24"/>
              </w:rPr>
            </w:pPr>
            <w:r w:rsidRPr="0005476E">
              <w:rPr>
                <w:rFonts w:ascii="Arial" w:hAnsi="Arial" w:cs="Arial"/>
                <w:sz w:val="24"/>
                <w:szCs w:val="24"/>
              </w:rPr>
              <w:t xml:space="preserve">Please describe and provide evidence of a robust or an accredited quality system relating </w:t>
            </w:r>
            <w:r w:rsidR="005C1CB0">
              <w:rPr>
                <w:rFonts w:ascii="Arial" w:hAnsi="Arial" w:cs="Arial"/>
                <w:sz w:val="24"/>
                <w:szCs w:val="24"/>
              </w:rPr>
              <w:t>to liquid fuels</w:t>
            </w:r>
            <w:r w:rsidRPr="0005476E">
              <w:rPr>
                <w:rFonts w:ascii="Arial" w:hAnsi="Arial" w:cs="Arial"/>
                <w:sz w:val="24"/>
                <w:szCs w:val="24"/>
              </w:rPr>
              <w:t>. Detail how your quality policy is applied, appropriate to the category of products you supply.</w:t>
            </w:r>
          </w:p>
          <w:p w14:paraId="7C19A5BF" w14:textId="5A60A3F7" w:rsidR="000A1BDE" w:rsidRPr="0042108A" w:rsidRDefault="000A1BDE" w:rsidP="0042108A">
            <w:pPr>
              <w:overflowPunct/>
              <w:autoSpaceDE/>
              <w:autoSpaceDN/>
              <w:adjustRightInd/>
              <w:spacing w:before="120" w:after="120"/>
              <w:jc w:val="both"/>
              <w:textAlignment w:val="auto"/>
              <w:rPr>
                <w:rFonts w:ascii="Arial" w:hAnsi="Arial" w:cs="Arial"/>
                <w:sz w:val="24"/>
                <w:szCs w:val="24"/>
              </w:rPr>
            </w:pPr>
            <w:r w:rsidRPr="0005476E">
              <w:rPr>
                <w:rFonts w:ascii="Arial" w:hAnsi="Arial" w:cs="Arial"/>
                <w:sz w:val="24"/>
                <w:szCs w:val="24"/>
              </w:rPr>
              <w:t xml:space="preserve">Higher marks can be achieved </w:t>
            </w:r>
            <w:r w:rsidR="00034CB9">
              <w:rPr>
                <w:rFonts w:ascii="Arial" w:hAnsi="Arial" w:cs="Arial"/>
                <w:sz w:val="24"/>
                <w:szCs w:val="24"/>
              </w:rPr>
              <w:t>by</w:t>
            </w:r>
            <w:r w:rsidRPr="0005476E">
              <w:rPr>
                <w:rFonts w:ascii="Arial" w:hAnsi="Arial" w:cs="Arial"/>
                <w:sz w:val="24"/>
                <w:szCs w:val="24"/>
              </w:rPr>
              <w:t xml:space="preserve"> Tenderers who provide detailed evidence of how quality is monitored </w:t>
            </w:r>
            <w:r w:rsidRPr="0005476E">
              <w:rPr>
                <w:rFonts w:ascii="Arial" w:hAnsi="Arial" w:cs="Arial"/>
                <w:sz w:val="24"/>
                <w:szCs w:val="24"/>
              </w:rPr>
              <w:lastRenderedPageBreak/>
              <w:t>throughout the whole product lifecycle that is backed up by analytical data and relevant processes to ensure adequate continuity of supply</w:t>
            </w:r>
          </w:p>
        </w:tc>
        <w:tc>
          <w:tcPr>
            <w:tcW w:w="477" w:type="pct"/>
            <w:gridSpan w:val="2"/>
            <w:vAlign w:val="center"/>
          </w:tcPr>
          <w:p w14:paraId="7EF87FBA" w14:textId="33A3E9C0" w:rsidR="000A1BDE" w:rsidRPr="0005476E" w:rsidRDefault="00714511" w:rsidP="0005476E">
            <w:pPr>
              <w:overflowPunct/>
              <w:autoSpaceDE/>
              <w:autoSpaceDN/>
              <w:adjustRightInd/>
              <w:spacing w:before="120" w:after="120"/>
              <w:jc w:val="center"/>
              <w:textAlignment w:val="auto"/>
              <w:rPr>
                <w:rFonts w:ascii="Arial" w:hAnsi="Arial" w:cs="Arial"/>
                <w:color w:val="000000"/>
                <w:sz w:val="24"/>
                <w:szCs w:val="24"/>
              </w:rPr>
            </w:pPr>
            <w:r>
              <w:rPr>
                <w:rFonts w:ascii="Arial" w:hAnsi="Arial" w:cs="Arial"/>
                <w:color w:val="000000"/>
                <w:sz w:val="24"/>
                <w:szCs w:val="24"/>
              </w:rPr>
              <w:lastRenderedPageBreak/>
              <w:t>10</w:t>
            </w:r>
          </w:p>
        </w:tc>
      </w:tr>
      <w:tr w:rsidR="000A1BDE" w:rsidRPr="0005476E" w14:paraId="7FFDA587" w14:textId="77777777" w:rsidTr="00250331">
        <w:trPr>
          <w:trHeight w:val="447"/>
        </w:trPr>
        <w:tc>
          <w:tcPr>
            <w:tcW w:w="5000" w:type="pct"/>
            <w:gridSpan w:val="10"/>
            <w:shd w:val="clear" w:color="auto" w:fill="D9D9D9" w:themeFill="background1" w:themeFillShade="D9"/>
            <w:vAlign w:val="center"/>
          </w:tcPr>
          <w:p w14:paraId="71893CD9" w14:textId="77777777" w:rsidR="000A1BDE" w:rsidRPr="0005476E" w:rsidRDefault="000A1BDE" w:rsidP="0005476E">
            <w:pPr>
              <w:overflowPunct/>
              <w:autoSpaceDE/>
              <w:autoSpaceDN/>
              <w:adjustRightInd/>
              <w:spacing w:before="120" w:after="120"/>
              <w:textAlignment w:val="auto"/>
              <w:rPr>
                <w:rFonts w:ascii="Arial" w:hAnsi="Arial" w:cs="Arial"/>
                <w:b/>
                <w:color w:val="000000"/>
                <w:sz w:val="24"/>
                <w:szCs w:val="24"/>
              </w:rPr>
            </w:pPr>
            <w:r w:rsidRPr="0005476E">
              <w:rPr>
                <w:rFonts w:ascii="Arial" w:hAnsi="Arial" w:cs="Arial"/>
                <w:b/>
                <w:color w:val="000000"/>
                <w:sz w:val="24"/>
                <w:szCs w:val="24"/>
              </w:rPr>
              <w:t>Response:</w:t>
            </w:r>
          </w:p>
          <w:p w14:paraId="38F03C94" w14:textId="77777777" w:rsidR="000A1BDE" w:rsidRPr="0005476E" w:rsidRDefault="000A1BDE" w:rsidP="0005476E">
            <w:pPr>
              <w:overflowPunct/>
              <w:autoSpaceDE/>
              <w:autoSpaceDN/>
              <w:adjustRightInd/>
              <w:spacing w:before="120" w:after="120"/>
              <w:textAlignment w:val="auto"/>
              <w:rPr>
                <w:rFonts w:ascii="Arial" w:hAnsi="Arial" w:cs="Arial"/>
                <w:b/>
                <w:color w:val="000000"/>
                <w:sz w:val="24"/>
                <w:szCs w:val="24"/>
              </w:rPr>
            </w:pPr>
          </w:p>
          <w:p w14:paraId="7350DB65" w14:textId="77777777" w:rsidR="000A1BDE" w:rsidRPr="0005476E" w:rsidRDefault="000A1BDE" w:rsidP="0005476E">
            <w:pPr>
              <w:overflowPunct/>
              <w:autoSpaceDE/>
              <w:autoSpaceDN/>
              <w:adjustRightInd/>
              <w:spacing w:before="120" w:after="120"/>
              <w:textAlignment w:val="auto"/>
              <w:rPr>
                <w:rFonts w:ascii="Arial" w:hAnsi="Arial" w:cs="Arial"/>
                <w:b/>
                <w:color w:val="000000"/>
                <w:sz w:val="24"/>
                <w:szCs w:val="24"/>
              </w:rPr>
            </w:pPr>
          </w:p>
        </w:tc>
      </w:tr>
      <w:tr w:rsidR="000A1BDE" w:rsidRPr="0005476E" w14:paraId="05876DBD" w14:textId="77777777" w:rsidTr="00250331">
        <w:trPr>
          <w:trHeight w:val="447"/>
        </w:trPr>
        <w:tc>
          <w:tcPr>
            <w:tcW w:w="401" w:type="pct"/>
            <w:gridSpan w:val="4"/>
            <w:vAlign w:val="center"/>
          </w:tcPr>
          <w:p w14:paraId="40C4255A" w14:textId="7C57D139" w:rsidR="000A1BDE" w:rsidRPr="0005476E" w:rsidRDefault="00281516" w:rsidP="0005476E">
            <w:pPr>
              <w:pStyle w:val="Index1"/>
              <w:spacing w:before="120" w:after="120" w:line="360" w:lineRule="auto"/>
              <w:ind w:left="0"/>
              <w:rPr>
                <w:rFonts w:ascii="Arial" w:hAnsi="Arial" w:cs="Arial"/>
                <w:b w:val="0"/>
                <w:color w:val="000000"/>
                <w:sz w:val="24"/>
                <w:szCs w:val="24"/>
              </w:rPr>
            </w:pPr>
            <w:bookmarkStart w:id="238" w:name="_Hlk14873743"/>
            <w:r>
              <w:rPr>
                <w:rFonts w:ascii="Arial" w:hAnsi="Arial" w:cs="Arial"/>
                <w:b w:val="0"/>
                <w:color w:val="000000"/>
                <w:sz w:val="24"/>
                <w:szCs w:val="24"/>
              </w:rPr>
              <w:t>AC2</w:t>
            </w:r>
            <w:r w:rsidR="00B8420E">
              <w:rPr>
                <w:rFonts w:ascii="Arial" w:hAnsi="Arial" w:cs="Arial"/>
                <w:b w:val="0"/>
                <w:color w:val="000000"/>
                <w:sz w:val="24"/>
                <w:szCs w:val="24"/>
              </w:rPr>
              <w:t xml:space="preserve"> - A</w:t>
            </w:r>
          </w:p>
        </w:tc>
        <w:tc>
          <w:tcPr>
            <w:tcW w:w="2053" w:type="pct"/>
            <w:gridSpan w:val="2"/>
            <w:vAlign w:val="center"/>
          </w:tcPr>
          <w:p w14:paraId="156E193A" w14:textId="74320493" w:rsidR="0042108A" w:rsidRDefault="000A1BDE" w:rsidP="0005476E">
            <w:pPr>
              <w:overflowPunct/>
              <w:autoSpaceDE/>
              <w:autoSpaceDN/>
              <w:adjustRightInd/>
              <w:spacing w:before="120" w:after="120"/>
              <w:textAlignment w:val="auto"/>
              <w:rPr>
                <w:rFonts w:ascii="Arial" w:hAnsi="Arial" w:cs="Arial"/>
                <w:b/>
                <w:color w:val="000000"/>
                <w:sz w:val="24"/>
                <w:szCs w:val="24"/>
              </w:rPr>
            </w:pPr>
            <w:r w:rsidRPr="0005476E">
              <w:rPr>
                <w:rFonts w:ascii="Arial" w:hAnsi="Arial" w:cs="Arial"/>
                <w:b/>
                <w:color w:val="000000"/>
                <w:sz w:val="24"/>
                <w:szCs w:val="24"/>
              </w:rPr>
              <w:t xml:space="preserve">Collection and disposal of incorrect or damaged goods: </w:t>
            </w:r>
          </w:p>
          <w:p w14:paraId="51579267" w14:textId="77777777" w:rsidR="00247060" w:rsidRDefault="00247060" w:rsidP="0005476E">
            <w:pPr>
              <w:overflowPunct/>
              <w:autoSpaceDE/>
              <w:autoSpaceDN/>
              <w:adjustRightInd/>
              <w:spacing w:before="120" w:after="120"/>
              <w:textAlignment w:val="auto"/>
              <w:rPr>
                <w:rFonts w:ascii="Arial" w:hAnsi="Arial" w:cs="Arial"/>
                <w:b/>
                <w:color w:val="000000"/>
                <w:sz w:val="24"/>
                <w:szCs w:val="24"/>
              </w:rPr>
            </w:pPr>
          </w:p>
          <w:p w14:paraId="213B9F45" w14:textId="029E7EAB" w:rsidR="000A1BDE" w:rsidRPr="0005476E" w:rsidRDefault="000A1BDE" w:rsidP="0005476E">
            <w:pPr>
              <w:overflowPunct/>
              <w:autoSpaceDE/>
              <w:autoSpaceDN/>
              <w:adjustRightInd/>
              <w:spacing w:before="120" w:after="120"/>
              <w:textAlignment w:val="auto"/>
              <w:rPr>
                <w:rFonts w:ascii="Arial" w:hAnsi="Arial" w:cs="Arial"/>
                <w:color w:val="000000"/>
                <w:sz w:val="24"/>
                <w:szCs w:val="24"/>
              </w:rPr>
            </w:pPr>
            <w:r w:rsidRPr="0005476E">
              <w:rPr>
                <w:rFonts w:ascii="Arial" w:hAnsi="Arial" w:cs="Arial"/>
                <w:color w:val="000000"/>
                <w:sz w:val="24"/>
                <w:szCs w:val="24"/>
              </w:rPr>
              <w:t xml:space="preserve">The Tenderer must have a robust process in place.  </w:t>
            </w:r>
          </w:p>
        </w:tc>
        <w:tc>
          <w:tcPr>
            <w:tcW w:w="2069" w:type="pct"/>
            <w:gridSpan w:val="2"/>
            <w:vAlign w:val="center"/>
          </w:tcPr>
          <w:p w14:paraId="7729FB4D" w14:textId="7D632ADE" w:rsidR="000A1BDE" w:rsidRPr="005C1CB0" w:rsidRDefault="000A1BDE" w:rsidP="0042108A">
            <w:pPr>
              <w:spacing w:before="120" w:after="120"/>
              <w:jc w:val="both"/>
              <w:rPr>
                <w:rFonts w:ascii="Arial" w:hAnsi="Arial" w:cs="Arial"/>
                <w:color w:val="000000"/>
                <w:sz w:val="24"/>
                <w:szCs w:val="24"/>
              </w:rPr>
            </w:pPr>
            <w:r w:rsidRPr="005C1CB0">
              <w:rPr>
                <w:rFonts w:ascii="Arial" w:hAnsi="Arial" w:cs="Arial"/>
                <w:color w:val="000000"/>
                <w:sz w:val="24"/>
                <w:szCs w:val="24"/>
              </w:rPr>
              <w:t xml:space="preserve">Please describe your process for collection of goods provided to YPO or YPO’s customers that do not meet the specification or have been supplied damaged or have been damaged in transit/delivery. </w:t>
            </w:r>
          </w:p>
          <w:p w14:paraId="3B59974F" w14:textId="3B76A642" w:rsidR="000A1BDE" w:rsidRPr="005C1CB0" w:rsidRDefault="000A1BDE" w:rsidP="0042108A">
            <w:pPr>
              <w:spacing w:before="120" w:after="120"/>
              <w:jc w:val="both"/>
              <w:rPr>
                <w:rFonts w:ascii="Arial" w:hAnsi="Arial" w:cs="Arial"/>
                <w:sz w:val="24"/>
                <w:szCs w:val="24"/>
                <w:lang w:val="en-US"/>
              </w:rPr>
            </w:pPr>
            <w:r w:rsidRPr="005C1CB0">
              <w:rPr>
                <w:rFonts w:ascii="Arial" w:hAnsi="Arial" w:cs="Arial"/>
                <w:sz w:val="24"/>
                <w:szCs w:val="24"/>
                <w:lang w:val="en-US"/>
              </w:rPr>
              <w:t xml:space="preserve">Higher marks will be </w:t>
            </w:r>
            <w:r w:rsidR="00034CB9">
              <w:rPr>
                <w:rFonts w:ascii="Arial" w:hAnsi="Arial" w:cs="Arial"/>
                <w:sz w:val="24"/>
                <w:szCs w:val="24"/>
                <w:lang w:val="en-US"/>
              </w:rPr>
              <w:t>awarded to</w:t>
            </w:r>
            <w:r w:rsidRPr="005C1CB0">
              <w:rPr>
                <w:rFonts w:ascii="Arial" w:hAnsi="Arial" w:cs="Arial"/>
                <w:sz w:val="24"/>
                <w:szCs w:val="24"/>
                <w:lang w:val="en-US"/>
              </w:rPr>
              <w:t xml:space="preserve"> </w:t>
            </w:r>
            <w:r w:rsidR="00032338" w:rsidRPr="005C1CB0">
              <w:rPr>
                <w:rFonts w:ascii="Arial" w:hAnsi="Arial" w:cs="Arial"/>
                <w:sz w:val="24"/>
                <w:szCs w:val="24"/>
                <w:lang w:val="en-US"/>
              </w:rPr>
              <w:t>P</w:t>
            </w:r>
            <w:r w:rsidRPr="005C1CB0">
              <w:rPr>
                <w:rFonts w:ascii="Arial" w:hAnsi="Arial" w:cs="Arial"/>
                <w:sz w:val="24"/>
                <w:szCs w:val="24"/>
                <w:lang w:val="en-US"/>
              </w:rPr>
              <w:t xml:space="preserve">roviders who give full details of the process including collection timescales and disposal timescales including reimbursement to YPO or the relevant customer. </w:t>
            </w:r>
          </w:p>
        </w:tc>
        <w:tc>
          <w:tcPr>
            <w:tcW w:w="477" w:type="pct"/>
            <w:gridSpan w:val="2"/>
            <w:vAlign w:val="center"/>
          </w:tcPr>
          <w:p w14:paraId="770E956D" w14:textId="5C36AD55" w:rsidR="000A1BDE" w:rsidRPr="0005476E" w:rsidRDefault="00714511" w:rsidP="0005476E">
            <w:pPr>
              <w:overflowPunct/>
              <w:autoSpaceDE/>
              <w:autoSpaceDN/>
              <w:adjustRightInd/>
              <w:spacing w:before="120" w:after="120"/>
              <w:jc w:val="center"/>
              <w:textAlignment w:val="auto"/>
              <w:rPr>
                <w:rFonts w:ascii="Arial" w:hAnsi="Arial" w:cs="Arial"/>
                <w:color w:val="000000"/>
                <w:sz w:val="24"/>
                <w:szCs w:val="24"/>
              </w:rPr>
            </w:pPr>
            <w:r>
              <w:rPr>
                <w:rFonts w:ascii="Arial" w:hAnsi="Arial" w:cs="Arial"/>
                <w:color w:val="000000"/>
                <w:sz w:val="24"/>
                <w:szCs w:val="24"/>
              </w:rPr>
              <w:t>10</w:t>
            </w:r>
          </w:p>
        </w:tc>
      </w:tr>
      <w:bookmarkEnd w:id="238"/>
      <w:tr w:rsidR="000A1BDE" w:rsidRPr="0005476E" w14:paraId="016B9BD3" w14:textId="77777777" w:rsidTr="00250331">
        <w:trPr>
          <w:trHeight w:val="447"/>
        </w:trPr>
        <w:tc>
          <w:tcPr>
            <w:tcW w:w="5000" w:type="pct"/>
            <w:gridSpan w:val="10"/>
            <w:shd w:val="clear" w:color="auto" w:fill="D9D9D9" w:themeFill="background1" w:themeFillShade="D9"/>
            <w:vAlign w:val="center"/>
          </w:tcPr>
          <w:p w14:paraId="378997F2" w14:textId="77777777" w:rsidR="000A1BDE" w:rsidRPr="0005476E" w:rsidRDefault="000A1BDE" w:rsidP="00356D48">
            <w:pPr>
              <w:overflowPunct/>
              <w:autoSpaceDE/>
              <w:autoSpaceDN/>
              <w:adjustRightInd/>
              <w:spacing w:before="120" w:after="120"/>
              <w:jc w:val="both"/>
              <w:textAlignment w:val="auto"/>
              <w:rPr>
                <w:rFonts w:ascii="Arial" w:hAnsi="Arial" w:cs="Arial"/>
                <w:b/>
                <w:color w:val="000000"/>
                <w:sz w:val="24"/>
                <w:szCs w:val="24"/>
              </w:rPr>
            </w:pPr>
            <w:r w:rsidRPr="0005476E">
              <w:rPr>
                <w:rFonts w:ascii="Arial" w:hAnsi="Arial" w:cs="Arial"/>
                <w:b/>
                <w:color w:val="000000"/>
                <w:sz w:val="24"/>
                <w:szCs w:val="24"/>
              </w:rPr>
              <w:t>Response:</w:t>
            </w:r>
          </w:p>
          <w:p w14:paraId="3496DFCE" w14:textId="4219A227" w:rsidR="000A1BDE" w:rsidRDefault="000A1BDE" w:rsidP="00356D48">
            <w:pPr>
              <w:overflowPunct/>
              <w:autoSpaceDE/>
              <w:autoSpaceDN/>
              <w:adjustRightInd/>
              <w:spacing w:before="120" w:after="120"/>
              <w:jc w:val="both"/>
              <w:textAlignment w:val="auto"/>
              <w:rPr>
                <w:rFonts w:ascii="Arial" w:hAnsi="Arial" w:cs="Arial"/>
                <w:b/>
                <w:color w:val="000000"/>
                <w:sz w:val="24"/>
                <w:szCs w:val="24"/>
              </w:rPr>
            </w:pPr>
          </w:p>
          <w:p w14:paraId="6C6E9B71" w14:textId="77777777" w:rsidR="00BC768F" w:rsidRPr="0005476E" w:rsidRDefault="00BC768F" w:rsidP="00356D48">
            <w:pPr>
              <w:overflowPunct/>
              <w:autoSpaceDE/>
              <w:autoSpaceDN/>
              <w:adjustRightInd/>
              <w:spacing w:before="120" w:after="120"/>
              <w:jc w:val="both"/>
              <w:textAlignment w:val="auto"/>
              <w:rPr>
                <w:rFonts w:ascii="Arial" w:hAnsi="Arial" w:cs="Arial"/>
                <w:b/>
                <w:color w:val="000000"/>
                <w:sz w:val="24"/>
                <w:szCs w:val="24"/>
              </w:rPr>
            </w:pPr>
          </w:p>
          <w:p w14:paraId="1B14A0DA" w14:textId="77777777" w:rsidR="000A1BDE" w:rsidRPr="0005476E" w:rsidRDefault="000A1BDE" w:rsidP="0005476E">
            <w:pPr>
              <w:overflowPunct/>
              <w:autoSpaceDE/>
              <w:autoSpaceDN/>
              <w:adjustRightInd/>
              <w:spacing w:before="120" w:after="120"/>
              <w:textAlignment w:val="auto"/>
              <w:rPr>
                <w:rFonts w:ascii="Arial" w:hAnsi="Arial" w:cs="Arial"/>
                <w:b/>
                <w:color w:val="000000"/>
                <w:sz w:val="24"/>
                <w:szCs w:val="24"/>
              </w:rPr>
            </w:pPr>
          </w:p>
        </w:tc>
      </w:tr>
      <w:tr w:rsidR="00BC7E36" w:rsidRPr="0005476E" w14:paraId="682F6DC1" w14:textId="77777777" w:rsidTr="00250331">
        <w:trPr>
          <w:trHeight w:val="447"/>
        </w:trPr>
        <w:tc>
          <w:tcPr>
            <w:tcW w:w="401" w:type="pct"/>
            <w:gridSpan w:val="4"/>
            <w:vAlign w:val="center"/>
          </w:tcPr>
          <w:p w14:paraId="1FDAFEB8" w14:textId="0003E11F" w:rsidR="00BC7E36" w:rsidRPr="0005476E" w:rsidRDefault="00281516" w:rsidP="00925037">
            <w:pPr>
              <w:pStyle w:val="Index1"/>
              <w:spacing w:before="120" w:after="120" w:line="360" w:lineRule="auto"/>
              <w:ind w:left="0"/>
              <w:rPr>
                <w:rFonts w:ascii="Arial" w:hAnsi="Arial" w:cs="Arial"/>
                <w:b w:val="0"/>
                <w:color w:val="000000"/>
                <w:sz w:val="24"/>
                <w:szCs w:val="24"/>
              </w:rPr>
            </w:pPr>
            <w:bookmarkStart w:id="239" w:name="_Hlk14874301"/>
            <w:r>
              <w:rPr>
                <w:rFonts w:ascii="Arial" w:hAnsi="Arial" w:cs="Arial"/>
                <w:b w:val="0"/>
                <w:color w:val="000000"/>
                <w:sz w:val="24"/>
                <w:szCs w:val="24"/>
              </w:rPr>
              <w:t>AC3</w:t>
            </w:r>
            <w:r w:rsidR="00B8420E">
              <w:rPr>
                <w:rFonts w:ascii="Arial" w:hAnsi="Arial" w:cs="Arial"/>
                <w:b w:val="0"/>
                <w:color w:val="000000"/>
                <w:sz w:val="24"/>
                <w:szCs w:val="24"/>
              </w:rPr>
              <w:t xml:space="preserve"> - A</w:t>
            </w:r>
          </w:p>
        </w:tc>
        <w:tc>
          <w:tcPr>
            <w:tcW w:w="2053" w:type="pct"/>
            <w:gridSpan w:val="2"/>
            <w:vAlign w:val="center"/>
          </w:tcPr>
          <w:p w14:paraId="26E08897" w14:textId="492AC435" w:rsidR="00BC7E36" w:rsidRDefault="00BC7E36" w:rsidP="00925037">
            <w:pPr>
              <w:overflowPunct/>
              <w:autoSpaceDE/>
              <w:autoSpaceDN/>
              <w:adjustRightInd/>
              <w:spacing w:before="120" w:after="120"/>
              <w:textAlignment w:val="auto"/>
              <w:rPr>
                <w:rFonts w:ascii="Arial" w:hAnsi="Arial" w:cs="Arial"/>
                <w:b/>
                <w:color w:val="000000"/>
                <w:sz w:val="24"/>
                <w:szCs w:val="24"/>
              </w:rPr>
            </w:pPr>
            <w:r>
              <w:rPr>
                <w:rFonts w:ascii="Arial" w:hAnsi="Arial" w:cs="Arial"/>
                <w:b/>
                <w:color w:val="000000"/>
                <w:sz w:val="24"/>
                <w:szCs w:val="24"/>
              </w:rPr>
              <w:t>Environmental Initiatives:</w:t>
            </w:r>
          </w:p>
          <w:p w14:paraId="0EE4D4B0" w14:textId="043BD900" w:rsidR="00BC7E36" w:rsidRPr="0005476E" w:rsidRDefault="00BC7E36" w:rsidP="00925037">
            <w:pPr>
              <w:overflowPunct/>
              <w:autoSpaceDE/>
              <w:autoSpaceDN/>
              <w:adjustRightInd/>
              <w:spacing w:before="120" w:after="120"/>
              <w:textAlignment w:val="auto"/>
              <w:rPr>
                <w:rFonts w:ascii="Arial" w:hAnsi="Arial" w:cs="Arial"/>
                <w:color w:val="000000"/>
                <w:sz w:val="24"/>
                <w:szCs w:val="24"/>
              </w:rPr>
            </w:pPr>
          </w:p>
        </w:tc>
        <w:tc>
          <w:tcPr>
            <w:tcW w:w="2069" w:type="pct"/>
            <w:gridSpan w:val="2"/>
            <w:vAlign w:val="center"/>
          </w:tcPr>
          <w:p w14:paraId="1994BA3F" w14:textId="77777777" w:rsidR="00BC7E36" w:rsidRDefault="00BC7E36" w:rsidP="00925037">
            <w:pPr>
              <w:spacing w:before="120" w:after="120"/>
              <w:jc w:val="both"/>
              <w:rPr>
                <w:rFonts w:ascii="Arial" w:hAnsi="Arial" w:cs="Arial"/>
                <w:sz w:val="24"/>
                <w:szCs w:val="24"/>
                <w:lang w:val="en-US"/>
              </w:rPr>
            </w:pPr>
            <w:r>
              <w:rPr>
                <w:rFonts w:ascii="Arial" w:hAnsi="Arial" w:cs="Arial"/>
                <w:sz w:val="24"/>
                <w:szCs w:val="24"/>
                <w:lang w:val="en-US"/>
              </w:rPr>
              <w:t xml:space="preserve">Please detail your environmental strategy and your commitment to green initiatives, including but not limited to; </w:t>
            </w:r>
          </w:p>
          <w:p w14:paraId="244CCFEB" w14:textId="77777777" w:rsidR="00BC7E36" w:rsidRPr="00BC7E36" w:rsidRDefault="00BC7E36" w:rsidP="009B07E4">
            <w:pPr>
              <w:pStyle w:val="ListParagraph"/>
              <w:numPr>
                <w:ilvl w:val="0"/>
                <w:numId w:val="66"/>
              </w:numPr>
              <w:spacing w:before="120" w:after="120"/>
              <w:jc w:val="both"/>
              <w:rPr>
                <w:rFonts w:ascii="Arial" w:hAnsi="Arial" w:cs="Arial"/>
                <w:sz w:val="24"/>
                <w:szCs w:val="24"/>
                <w:lang w:val="en-US"/>
              </w:rPr>
            </w:pPr>
            <w:r w:rsidRPr="00BC7E36">
              <w:rPr>
                <w:rFonts w:ascii="Arial" w:hAnsi="Arial" w:cs="Arial"/>
                <w:sz w:val="24"/>
                <w:szCs w:val="24"/>
                <w:lang w:val="en-US"/>
              </w:rPr>
              <w:lastRenderedPageBreak/>
              <w:t>Carbon reduction activities</w:t>
            </w:r>
          </w:p>
          <w:p w14:paraId="7DBDBB0A" w14:textId="77777777" w:rsidR="00BC7E36" w:rsidRPr="00BC7E36" w:rsidRDefault="00BC7E36" w:rsidP="009B07E4">
            <w:pPr>
              <w:pStyle w:val="ListParagraph"/>
              <w:numPr>
                <w:ilvl w:val="0"/>
                <w:numId w:val="66"/>
              </w:numPr>
              <w:spacing w:before="120" w:after="120"/>
              <w:jc w:val="both"/>
              <w:rPr>
                <w:rFonts w:ascii="Arial" w:hAnsi="Arial" w:cs="Arial"/>
                <w:sz w:val="24"/>
                <w:szCs w:val="24"/>
                <w:lang w:val="en-US"/>
              </w:rPr>
            </w:pPr>
            <w:r w:rsidRPr="00BC7E36">
              <w:rPr>
                <w:rFonts w:ascii="Arial" w:hAnsi="Arial" w:cs="Arial"/>
                <w:sz w:val="24"/>
                <w:szCs w:val="24"/>
                <w:lang w:val="en-US"/>
              </w:rPr>
              <w:t>Environmental policies</w:t>
            </w:r>
          </w:p>
          <w:p w14:paraId="370C51C9" w14:textId="34800342" w:rsidR="00F10602" w:rsidRPr="00D45EA7" w:rsidRDefault="00BC7E36" w:rsidP="00F10602">
            <w:pPr>
              <w:pStyle w:val="ListParagraph"/>
              <w:numPr>
                <w:ilvl w:val="0"/>
                <w:numId w:val="66"/>
              </w:numPr>
              <w:spacing w:before="120" w:after="120"/>
              <w:jc w:val="both"/>
              <w:rPr>
                <w:rFonts w:ascii="Arial" w:hAnsi="Arial" w:cs="Arial"/>
                <w:sz w:val="24"/>
                <w:szCs w:val="24"/>
                <w:lang w:val="en-US"/>
              </w:rPr>
            </w:pPr>
            <w:r w:rsidRPr="00BC7E36">
              <w:rPr>
                <w:rFonts w:ascii="Arial" w:hAnsi="Arial" w:cs="Arial"/>
                <w:sz w:val="24"/>
                <w:szCs w:val="24"/>
                <w:lang w:val="en-US"/>
              </w:rPr>
              <w:t xml:space="preserve">Green achievements and targets. </w:t>
            </w:r>
          </w:p>
          <w:p w14:paraId="12469B15" w14:textId="1344B697" w:rsidR="00F10602" w:rsidRPr="00F10602" w:rsidRDefault="00F10602" w:rsidP="00F10602">
            <w:pPr>
              <w:spacing w:before="120" w:after="120"/>
              <w:jc w:val="both"/>
              <w:rPr>
                <w:rFonts w:ascii="Arial" w:hAnsi="Arial" w:cs="Arial"/>
                <w:sz w:val="24"/>
                <w:szCs w:val="24"/>
                <w:lang w:val="en-US"/>
              </w:rPr>
            </w:pPr>
            <w:r>
              <w:rPr>
                <w:rFonts w:ascii="Arial" w:hAnsi="Arial" w:cs="Arial"/>
                <w:sz w:val="24"/>
                <w:szCs w:val="24"/>
                <w:lang w:val="en-US"/>
              </w:rPr>
              <w:t xml:space="preserve">Higher marks will be awarded to those suppliers who detail clear goals, objectives and targets with the ability to demonstrate </w:t>
            </w:r>
            <w:r w:rsidR="00D45EA7">
              <w:rPr>
                <w:rFonts w:ascii="Arial" w:hAnsi="Arial" w:cs="Arial"/>
                <w:sz w:val="24"/>
                <w:szCs w:val="24"/>
                <w:lang w:val="en-US"/>
              </w:rPr>
              <w:t xml:space="preserve">the investment and subsequent </w:t>
            </w:r>
            <w:r>
              <w:rPr>
                <w:rFonts w:ascii="Arial" w:hAnsi="Arial" w:cs="Arial"/>
                <w:sz w:val="24"/>
                <w:szCs w:val="24"/>
                <w:lang w:val="en-US"/>
              </w:rPr>
              <w:t xml:space="preserve">savings </w:t>
            </w:r>
            <w:r w:rsidR="00D45EA7">
              <w:rPr>
                <w:rFonts w:ascii="Arial" w:hAnsi="Arial" w:cs="Arial"/>
                <w:sz w:val="24"/>
                <w:szCs w:val="24"/>
                <w:lang w:val="en-US"/>
              </w:rPr>
              <w:t xml:space="preserve">realised. </w:t>
            </w:r>
          </w:p>
        </w:tc>
        <w:tc>
          <w:tcPr>
            <w:tcW w:w="477" w:type="pct"/>
            <w:gridSpan w:val="2"/>
            <w:vAlign w:val="center"/>
          </w:tcPr>
          <w:p w14:paraId="39B8234F" w14:textId="6A8D7270" w:rsidR="00BC7E36" w:rsidRPr="0005476E" w:rsidRDefault="00714511" w:rsidP="00925037">
            <w:pPr>
              <w:overflowPunct/>
              <w:autoSpaceDE/>
              <w:autoSpaceDN/>
              <w:adjustRightInd/>
              <w:spacing w:before="120" w:after="120"/>
              <w:jc w:val="center"/>
              <w:textAlignment w:val="auto"/>
              <w:rPr>
                <w:rFonts w:ascii="Arial" w:hAnsi="Arial" w:cs="Arial"/>
                <w:color w:val="000000"/>
                <w:sz w:val="24"/>
                <w:szCs w:val="24"/>
              </w:rPr>
            </w:pPr>
            <w:r>
              <w:rPr>
                <w:rFonts w:ascii="Arial" w:hAnsi="Arial" w:cs="Arial"/>
                <w:color w:val="000000"/>
                <w:sz w:val="24"/>
                <w:szCs w:val="24"/>
              </w:rPr>
              <w:lastRenderedPageBreak/>
              <w:t>5</w:t>
            </w:r>
          </w:p>
        </w:tc>
      </w:tr>
      <w:tr w:rsidR="00BC7E36" w:rsidRPr="0005476E" w14:paraId="3BA698C8" w14:textId="77777777" w:rsidTr="00250331">
        <w:trPr>
          <w:trHeight w:val="447"/>
        </w:trPr>
        <w:tc>
          <w:tcPr>
            <w:tcW w:w="5000" w:type="pct"/>
            <w:gridSpan w:val="10"/>
            <w:shd w:val="clear" w:color="auto" w:fill="D0CECE" w:themeFill="background2" w:themeFillShade="E6"/>
            <w:vAlign w:val="center"/>
          </w:tcPr>
          <w:p w14:paraId="768B9666" w14:textId="77777777" w:rsidR="00BC7E36" w:rsidRDefault="00BC7E36" w:rsidP="00BC7E36">
            <w:pPr>
              <w:overflowPunct/>
              <w:autoSpaceDE/>
              <w:autoSpaceDN/>
              <w:adjustRightInd/>
              <w:spacing w:before="120" w:after="120"/>
              <w:textAlignment w:val="auto"/>
              <w:rPr>
                <w:rFonts w:ascii="Arial" w:hAnsi="Arial" w:cs="Arial"/>
                <w:color w:val="000000"/>
                <w:sz w:val="24"/>
                <w:szCs w:val="24"/>
              </w:rPr>
            </w:pPr>
            <w:r w:rsidRPr="00BC7E36">
              <w:rPr>
                <w:rFonts w:ascii="Arial" w:hAnsi="Arial" w:cs="Arial"/>
                <w:b/>
                <w:bCs/>
                <w:color w:val="000000"/>
                <w:sz w:val="24"/>
                <w:szCs w:val="24"/>
              </w:rPr>
              <w:t>Response:</w:t>
            </w:r>
          </w:p>
          <w:p w14:paraId="329E1FE5" w14:textId="77777777" w:rsidR="00BC7E36" w:rsidRDefault="00BC7E36" w:rsidP="00BC7E36">
            <w:pPr>
              <w:overflowPunct/>
              <w:autoSpaceDE/>
              <w:autoSpaceDN/>
              <w:adjustRightInd/>
              <w:spacing w:before="120" w:after="120"/>
              <w:textAlignment w:val="auto"/>
              <w:rPr>
                <w:rFonts w:ascii="Arial" w:hAnsi="Arial" w:cs="Arial"/>
                <w:color w:val="000000"/>
                <w:sz w:val="24"/>
                <w:szCs w:val="24"/>
              </w:rPr>
            </w:pPr>
          </w:p>
          <w:p w14:paraId="154EB518" w14:textId="77777777" w:rsidR="00BC7E36" w:rsidRDefault="00BC7E36" w:rsidP="00BC7E36">
            <w:pPr>
              <w:overflowPunct/>
              <w:autoSpaceDE/>
              <w:autoSpaceDN/>
              <w:adjustRightInd/>
              <w:spacing w:before="120" w:after="120"/>
              <w:textAlignment w:val="auto"/>
              <w:rPr>
                <w:rFonts w:ascii="Arial" w:hAnsi="Arial" w:cs="Arial"/>
                <w:color w:val="000000"/>
                <w:sz w:val="24"/>
                <w:szCs w:val="24"/>
              </w:rPr>
            </w:pPr>
          </w:p>
          <w:p w14:paraId="6FE4E809" w14:textId="07860DA6" w:rsidR="00BC7E36" w:rsidRDefault="00BC7E36" w:rsidP="00BC7E36">
            <w:pPr>
              <w:overflowPunct/>
              <w:autoSpaceDE/>
              <w:autoSpaceDN/>
              <w:adjustRightInd/>
              <w:spacing w:before="120" w:after="120"/>
              <w:textAlignment w:val="auto"/>
              <w:rPr>
                <w:rFonts w:ascii="Arial" w:hAnsi="Arial" w:cs="Arial"/>
                <w:color w:val="000000"/>
                <w:sz w:val="24"/>
                <w:szCs w:val="24"/>
              </w:rPr>
            </w:pPr>
          </w:p>
        </w:tc>
      </w:tr>
      <w:bookmarkEnd w:id="239"/>
      <w:tr w:rsidR="000A1BDE" w:rsidRPr="00EF3303" w14:paraId="12837F03" w14:textId="77777777" w:rsidTr="00250331">
        <w:trPr>
          <w:gridBefore w:val="1"/>
          <w:gridAfter w:val="1"/>
          <w:wBefore w:w="10" w:type="pct"/>
          <w:wAfter w:w="59" w:type="pct"/>
          <w:trHeight w:val="968"/>
        </w:trPr>
        <w:tc>
          <w:tcPr>
            <w:tcW w:w="293" w:type="pct"/>
            <w:vAlign w:val="center"/>
          </w:tcPr>
          <w:p w14:paraId="4EADAF42" w14:textId="7F69867A" w:rsidR="000A1BDE" w:rsidRPr="004C75C8" w:rsidRDefault="00281516" w:rsidP="004C75C8">
            <w:pPr>
              <w:pStyle w:val="BodyText1"/>
              <w:spacing w:before="120" w:line="360" w:lineRule="auto"/>
              <w:rPr>
                <w:rFonts w:cs="Arial"/>
                <w:sz w:val="24"/>
                <w:szCs w:val="24"/>
              </w:rPr>
            </w:pPr>
            <w:r>
              <w:rPr>
                <w:rFonts w:cs="Arial"/>
                <w:sz w:val="24"/>
                <w:szCs w:val="24"/>
              </w:rPr>
              <w:t>AC</w:t>
            </w:r>
            <w:r w:rsidR="00E43234">
              <w:rPr>
                <w:rFonts w:cs="Arial"/>
                <w:sz w:val="24"/>
                <w:szCs w:val="24"/>
              </w:rPr>
              <w:t>4 - A</w:t>
            </w:r>
          </w:p>
        </w:tc>
        <w:tc>
          <w:tcPr>
            <w:tcW w:w="2151" w:type="pct"/>
            <w:gridSpan w:val="4"/>
            <w:vAlign w:val="center"/>
          </w:tcPr>
          <w:p w14:paraId="0C39C1D2" w14:textId="3F0693F3" w:rsidR="000A1BDE" w:rsidRPr="006D1107" w:rsidRDefault="006D1107" w:rsidP="004C75C8">
            <w:pPr>
              <w:spacing w:before="120" w:after="120"/>
              <w:jc w:val="both"/>
              <w:rPr>
                <w:rFonts w:ascii="Arial" w:hAnsi="Arial" w:cs="Arial"/>
                <w:b/>
                <w:bCs/>
                <w:sz w:val="24"/>
                <w:szCs w:val="24"/>
              </w:rPr>
            </w:pPr>
            <w:r w:rsidRPr="006D1107">
              <w:rPr>
                <w:rFonts w:ascii="Arial" w:hAnsi="Arial" w:cs="Arial"/>
                <w:b/>
                <w:bCs/>
                <w:sz w:val="24"/>
                <w:szCs w:val="24"/>
              </w:rPr>
              <w:t xml:space="preserve">Security of Supply – YPO customers expect suppliers to provide a continuous service with minimal disruption to supply.  </w:t>
            </w:r>
          </w:p>
          <w:p w14:paraId="476436BC" w14:textId="77777777" w:rsidR="006D1107" w:rsidRDefault="006D1107" w:rsidP="004C75C8">
            <w:pPr>
              <w:spacing w:before="120" w:after="120"/>
              <w:jc w:val="both"/>
              <w:rPr>
                <w:rFonts w:ascii="Arial" w:hAnsi="Arial" w:cs="Arial"/>
                <w:sz w:val="24"/>
                <w:szCs w:val="24"/>
              </w:rPr>
            </w:pPr>
          </w:p>
          <w:p w14:paraId="61477CF5" w14:textId="77777777" w:rsidR="006D1107" w:rsidRDefault="006D1107" w:rsidP="004C75C8">
            <w:pPr>
              <w:spacing w:before="120" w:after="120"/>
              <w:jc w:val="both"/>
              <w:rPr>
                <w:rFonts w:ascii="Arial" w:hAnsi="Arial" w:cs="Arial"/>
                <w:sz w:val="24"/>
                <w:szCs w:val="24"/>
              </w:rPr>
            </w:pPr>
          </w:p>
          <w:p w14:paraId="058541C3" w14:textId="77777777" w:rsidR="006D1107" w:rsidRDefault="006D1107" w:rsidP="004C75C8">
            <w:pPr>
              <w:spacing w:before="120" w:after="120"/>
              <w:jc w:val="both"/>
              <w:rPr>
                <w:rFonts w:ascii="Arial" w:hAnsi="Arial" w:cs="Arial"/>
                <w:sz w:val="24"/>
                <w:szCs w:val="24"/>
              </w:rPr>
            </w:pPr>
          </w:p>
          <w:p w14:paraId="6865F52E" w14:textId="77777777" w:rsidR="006D1107" w:rsidRDefault="006D1107" w:rsidP="004C75C8">
            <w:pPr>
              <w:spacing w:before="120" w:after="120"/>
              <w:jc w:val="both"/>
              <w:rPr>
                <w:rFonts w:ascii="Arial" w:hAnsi="Arial" w:cs="Arial"/>
                <w:sz w:val="24"/>
                <w:szCs w:val="24"/>
              </w:rPr>
            </w:pPr>
          </w:p>
          <w:p w14:paraId="175AC133" w14:textId="64388C29" w:rsidR="006D1107" w:rsidRPr="004C75C8" w:rsidRDefault="006D1107" w:rsidP="004C75C8">
            <w:pPr>
              <w:spacing w:before="120" w:after="120"/>
              <w:jc w:val="both"/>
              <w:rPr>
                <w:rFonts w:ascii="Arial" w:hAnsi="Arial" w:cs="Arial"/>
                <w:sz w:val="24"/>
                <w:szCs w:val="24"/>
              </w:rPr>
            </w:pPr>
          </w:p>
        </w:tc>
        <w:tc>
          <w:tcPr>
            <w:tcW w:w="2069" w:type="pct"/>
            <w:gridSpan w:val="2"/>
            <w:vAlign w:val="center"/>
          </w:tcPr>
          <w:p w14:paraId="0FB271EF" w14:textId="3E7BC6C8" w:rsidR="000A1BDE" w:rsidRDefault="006D1107" w:rsidP="005473E2">
            <w:pPr>
              <w:spacing w:before="120" w:after="120"/>
              <w:rPr>
                <w:rFonts w:ascii="Arial" w:hAnsi="Arial" w:cs="Arial"/>
                <w:color w:val="000000"/>
                <w:sz w:val="24"/>
                <w:szCs w:val="24"/>
              </w:rPr>
            </w:pPr>
            <w:r w:rsidRPr="006D1107">
              <w:rPr>
                <w:rFonts w:ascii="Arial" w:hAnsi="Arial" w:cs="Arial"/>
                <w:color w:val="000000"/>
                <w:sz w:val="24"/>
                <w:szCs w:val="24"/>
              </w:rPr>
              <w:t xml:space="preserve">Please detail the procedures your organisation </w:t>
            </w:r>
            <w:r w:rsidR="002A093D" w:rsidRPr="006D1107">
              <w:rPr>
                <w:rFonts w:ascii="Arial" w:hAnsi="Arial" w:cs="Arial"/>
                <w:color w:val="000000"/>
                <w:sz w:val="24"/>
                <w:szCs w:val="24"/>
              </w:rPr>
              <w:t xml:space="preserve">fully has in place to ensure security of supply </w:t>
            </w:r>
            <w:r w:rsidRPr="006D1107">
              <w:rPr>
                <w:rFonts w:ascii="Arial" w:hAnsi="Arial" w:cs="Arial"/>
                <w:color w:val="000000"/>
                <w:sz w:val="24"/>
                <w:szCs w:val="24"/>
              </w:rPr>
              <w:t xml:space="preserve">to Framework </w:t>
            </w:r>
            <w:r w:rsidR="00211F5C" w:rsidRPr="006D1107">
              <w:rPr>
                <w:rFonts w:ascii="Arial" w:hAnsi="Arial" w:cs="Arial"/>
                <w:color w:val="000000"/>
                <w:sz w:val="24"/>
                <w:szCs w:val="24"/>
              </w:rPr>
              <w:t>customers.</w:t>
            </w:r>
            <w:r w:rsidRPr="006D1107">
              <w:rPr>
                <w:rFonts w:ascii="Arial" w:hAnsi="Arial" w:cs="Arial"/>
                <w:color w:val="000000"/>
                <w:sz w:val="24"/>
                <w:szCs w:val="24"/>
              </w:rPr>
              <w:t xml:space="preserve">  The response should include supply agreements, depot storage, vehicle coverage, etc</w:t>
            </w:r>
            <w:r w:rsidR="00FB12FB">
              <w:rPr>
                <w:rFonts w:ascii="Arial" w:hAnsi="Arial" w:cs="Arial"/>
                <w:color w:val="000000"/>
                <w:sz w:val="24"/>
                <w:szCs w:val="24"/>
              </w:rPr>
              <w:t>.</w:t>
            </w:r>
          </w:p>
          <w:p w14:paraId="66F6BD62" w14:textId="26D636AB" w:rsidR="000A1BDE" w:rsidRPr="004C75C8" w:rsidRDefault="00FB12FB" w:rsidP="00E568C8">
            <w:pPr>
              <w:spacing w:before="120" w:after="120"/>
              <w:rPr>
                <w:rFonts w:ascii="Arial" w:hAnsi="Arial" w:cs="Arial"/>
                <w:color w:val="000000"/>
                <w:sz w:val="24"/>
                <w:szCs w:val="24"/>
              </w:rPr>
            </w:pPr>
            <w:r>
              <w:rPr>
                <w:rFonts w:ascii="Arial" w:hAnsi="Arial" w:cs="Arial"/>
                <w:color w:val="000000"/>
                <w:sz w:val="24"/>
                <w:szCs w:val="24"/>
              </w:rPr>
              <w:t xml:space="preserve">Higher marks will be awarded to suppliers who </w:t>
            </w:r>
            <w:r w:rsidR="00E568C8">
              <w:rPr>
                <w:rFonts w:ascii="Arial" w:hAnsi="Arial" w:cs="Arial"/>
                <w:color w:val="000000"/>
                <w:sz w:val="24"/>
                <w:szCs w:val="24"/>
              </w:rPr>
              <w:t xml:space="preserve">can provide extensive detail regarding how their procedures will limit customer inconvenience and provide a robust supply. </w:t>
            </w:r>
          </w:p>
        </w:tc>
        <w:tc>
          <w:tcPr>
            <w:tcW w:w="418" w:type="pct"/>
            <w:vAlign w:val="center"/>
          </w:tcPr>
          <w:p w14:paraId="22CC4BC5" w14:textId="7F41150A" w:rsidR="000A1BDE" w:rsidRPr="004C75C8" w:rsidRDefault="0074568D" w:rsidP="004C75C8">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2</w:t>
            </w:r>
            <w:r w:rsidR="00281516">
              <w:rPr>
                <w:rFonts w:ascii="Arial" w:hAnsi="Arial" w:cs="Arial"/>
                <w:sz w:val="24"/>
                <w:szCs w:val="24"/>
              </w:rPr>
              <w:t>5</w:t>
            </w:r>
          </w:p>
        </w:tc>
      </w:tr>
      <w:tr w:rsidR="000A1BDE" w:rsidRPr="00EF3303" w14:paraId="1A43F9FF" w14:textId="77777777" w:rsidTr="00250331">
        <w:trPr>
          <w:gridBefore w:val="1"/>
          <w:gridAfter w:val="1"/>
          <w:wBefore w:w="10" w:type="pct"/>
          <w:wAfter w:w="59" w:type="pct"/>
          <w:trHeight w:val="447"/>
        </w:trPr>
        <w:tc>
          <w:tcPr>
            <w:tcW w:w="4931" w:type="pct"/>
            <w:gridSpan w:val="8"/>
            <w:shd w:val="clear" w:color="auto" w:fill="D9D9D9" w:themeFill="background1" w:themeFillShade="D9"/>
            <w:vAlign w:val="center"/>
          </w:tcPr>
          <w:p w14:paraId="10514EAD" w14:textId="47BAC383" w:rsidR="000A1BDE" w:rsidRPr="004C75C8" w:rsidRDefault="000A1BDE" w:rsidP="002A093D">
            <w:pPr>
              <w:overflowPunct/>
              <w:autoSpaceDE/>
              <w:autoSpaceDN/>
              <w:adjustRightInd/>
              <w:spacing w:before="120" w:after="120"/>
              <w:jc w:val="both"/>
              <w:textAlignment w:val="auto"/>
              <w:rPr>
                <w:rFonts w:ascii="Arial" w:hAnsi="Arial" w:cs="Arial"/>
                <w:b/>
                <w:sz w:val="24"/>
                <w:szCs w:val="24"/>
              </w:rPr>
            </w:pPr>
            <w:r w:rsidRPr="004C75C8">
              <w:rPr>
                <w:rFonts w:ascii="Arial" w:hAnsi="Arial" w:cs="Arial"/>
                <w:b/>
                <w:sz w:val="24"/>
                <w:szCs w:val="24"/>
              </w:rPr>
              <w:t>Response:</w:t>
            </w:r>
          </w:p>
        </w:tc>
      </w:tr>
      <w:tr w:rsidR="000A1BDE" w:rsidRPr="00EF3303" w14:paraId="4290E5A2" w14:textId="77777777" w:rsidTr="00250331">
        <w:trPr>
          <w:gridBefore w:val="1"/>
          <w:gridAfter w:val="1"/>
          <w:wBefore w:w="10" w:type="pct"/>
          <w:wAfter w:w="59" w:type="pct"/>
          <w:trHeight w:val="2171"/>
        </w:trPr>
        <w:tc>
          <w:tcPr>
            <w:tcW w:w="293" w:type="pct"/>
            <w:vAlign w:val="center"/>
          </w:tcPr>
          <w:p w14:paraId="3CDA797D" w14:textId="466B6EDC" w:rsidR="00E43234" w:rsidRPr="00E43234" w:rsidRDefault="00281516" w:rsidP="00E43234">
            <w:pPr>
              <w:pStyle w:val="Index1"/>
              <w:spacing w:before="120" w:after="120" w:line="360" w:lineRule="auto"/>
              <w:ind w:left="0"/>
              <w:jc w:val="both"/>
              <w:rPr>
                <w:rFonts w:ascii="Arial" w:hAnsi="Arial" w:cs="Arial"/>
                <w:b w:val="0"/>
                <w:sz w:val="24"/>
                <w:szCs w:val="24"/>
              </w:rPr>
            </w:pPr>
            <w:r>
              <w:rPr>
                <w:rFonts w:ascii="Arial" w:hAnsi="Arial" w:cs="Arial"/>
                <w:b w:val="0"/>
                <w:sz w:val="24"/>
                <w:szCs w:val="24"/>
              </w:rPr>
              <w:lastRenderedPageBreak/>
              <w:t>AC</w:t>
            </w:r>
            <w:r w:rsidR="00E43234">
              <w:rPr>
                <w:rFonts w:ascii="Arial" w:hAnsi="Arial" w:cs="Arial"/>
                <w:b w:val="0"/>
                <w:sz w:val="24"/>
                <w:szCs w:val="24"/>
              </w:rPr>
              <w:t>5 - A</w:t>
            </w:r>
          </w:p>
        </w:tc>
        <w:tc>
          <w:tcPr>
            <w:tcW w:w="2151" w:type="pct"/>
            <w:gridSpan w:val="4"/>
            <w:vAlign w:val="center"/>
          </w:tcPr>
          <w:p w14:paraId="6A95068A" w14:textId="3654CB03" w:rsidR="00281516" w:rsidRPr="005473E2" w:rsidRDefault="005473E2" w:rsidP="006D1107">
            <w:pPr>
              <w:spacing w:before="120" w:after="120"/>
              <w:jc w:val="both"/>
              <w:rPr>
                <w:rFonts w:ascii="Arial" w:hAnsi="Arial" w:cs="Arial"/>
                <w:b/>
                <w:bCs/>
                <w:color w:val="000000"/>
                <w:sz w:val="24"/>
                <w:szCs w:val="24"/>
              </w:rPr>
            </w:pPr>
            <w:r w:rsidRPr="005473E2">
              <w:rPr>
                <w:rFonts w:ascii="Arial" w:hAnsi="Arial" w:cs="Arial"/>
                <w:b/>
                <w:bCs/>
                <w:color w:val="000000"/>
                <w:sz w:val="24"/>
                <w:szCs w:val="24"/>
              </w:rPr>
              <w:t>Delivery Lead Time – Custom</w:t>
            </w:r>
            <w:r w:rsidR="002A093D">
              <w:rPr>
                <w:rFonts w:ascii="Arial" w:hAnsi="Arial" w:cs="Arial"/>
                <w:b/>
                <w:bCs/>
                <w:color w:val="000000"/>
                <w:sz w:val="24"/>
                <w:szCs w:val="24"/>
              </w:rPr>
              <w:t>e</w:t>
            </w:r>
            <w:r w:rsidRPr="005473E2">
              <w:rPr>
                <w:rFonts w:ascii="Arial" w:hAnsi="Arial" w:cs="Arial"/>
                <w:b/>
                <w:bCs/>
                <w:color w:val="000000"/>
                <w:sz w:val="24"/>
                <w:szCs w:val="24"/>
              </w:rPr>
              <w:t>rs will expect deliver</w:t>
            </w:r>
            <w:r w:rsidR="00E568C8">
              <w:rPr>
                <w:rFonts w:ascii="Arial" w:hAnsi="Arial" w:cs="Arial"/>
                <w:b/>
                <w:bCs/>
                <w:color w:val="000000"/>
                <w:sz w:val="24"/>
                <w:szCs w:val="24"/>
              </w:rPr>
              <w:t>ies</w:t>
            </w:r>
            <w:r w:rsidRPr="005473E2">
              <w:rPr>
                <w:rFonts w:ascii="Arial" w:hAnsi="Arial" w:cs="Arial"/>
                <w:b/>
                <w:bCs/>
                <w:color w:val="000000"/>
                <w:sz w:val="24"/>
                <w:szCs w:val="24"/>
              </w:rPr>
              <w:t xml:space="preserve"> within 72 </w:t>
            </w:r>
            <w:r w:rsidR="00211F5C" w:rsidRPr="005473E2">
              <w:rPr>
                <w:rFonts w:ascii="Arial" w:hAnsi="Arial" w:cs="Arial"/>
                <w:b/>
                <w:bCs/>
                <w:color w:val="000000"/>
                <w:sz w:val="24"/>
                <w:szCs w:val="24"/>
              </w:rPr>
              <w:t>hours</w:t>
            </w:r>
            <w:r w:rsidR="00E568C8">
              <w:rPr>
                <w:rFonts w:ascii="Arial" w:hAnsi="Arial" w:cs="Arial"/>
                <w:b/>
                <w:bCs/>
                <w:color w:val="000000"/>
                <w:sz w:val="24"/>
                <w:szCs w:val="24"/>
              </w:rPr>
              <w:t xml:space="preserve"> upon order placement</w:t>
            </w:r>
            <w:r w:rsidR="00211F5C" w:rsidRPr="005473E2">
              <w:rPr>
                <w:rFonts w:ascii="Arial" w:hAnsi="Arial" w:cs="Arial"/>
                <w:b/>
                <w:bCs/>
                <w:color w:val="000000"/>
                <w:sz w:val="24"/>
                <w:szCs w:val="24"/>
              </w:rPr>
              <w:t>,</w:t>
            </w:r>
            <w:r w:rsidRPr="005473E2">
              <w:rPr>
                <w:rFonts w:ascii="Arial" w:hAnsi="Arial" w:cs="Arial"/>
                <w:b/>
                <w:bCs/>
                <w:color w:val="000000"/>
                <w:sz w:val="24"/>
                <w:szCs w:val="24"/>
              </w:rPr>
              <w:t xml:space="preserve"> and this will be a Key Performance Indicator for Supplier Management</w:t>
            </w:r>
            <w:r w:rsidR="002A093D">
              <w:rPr>
                <w:rFonts w:ascii="Arial" w:hAnsi="Arial" w:cs="Arial"/>
                <w:b/>
                <w:bCs/>
                <w:color w:val="000000"/>
                <w:sz w:val="24"/>
                <w:szCs w:val="24"/>
              </w:rPr>
              <w:t>.</w:t>
            </w:r>
          </w:p>
        </w:tc>
        <w:tc>
          <w:tcPr>
            <w:tcW w:w="2069" w:type="pct"/>
            <w:gridSpan w:val="2"/>
            <w:vAlign w:val="center"/>
          </w:tcPr>
          <w:p w14:paraId="13F1F6BD" w14:textId="77777777" w:rsidR="002A093D" w:rsidRDefault="002A093D" w:rsidP="004C75C8">
            <w:pPr>
              <w:spacing w:before="120" w:after="120"/>
              <w:jc w:val="both"/>
              <w:rPr>
                <w:rFonts w:ascii="Arial" w:hAnsi="Arial" w:cs="Arial"/>
                <w:color w:val="000000"/>
                <w:sz w:val="24"/>
                <w:szCs w:val="24"/>
              </w:rPr>
            </w:pPr>
          </w:p>
          <w:p w14:paraId="28F42197" w14:textId="2D840AD6" w:rsidR="004C75C8" w:rsidRDefault="005473E2" w:rsidP="004C75C8">
            <w:pPr>
              <w:spacing w:before="120" w:after="120"/>
              <w:jc w:val="both"/>
              <w:rPr>
                <w:rFonts w:ascii="Arial" w:hAnsi="Arial" w:cs="Arial"/>
                <w:color w:val="000000"/>
                <w:sz w:val="24"/>
                <w:szCs w:val="24"/>
              </w:rPr>
            </w:pPr>
            <w:r w:rsidRPr="005473E2">
              <w:rPr>
                <w:rFonts w:ascii="Arial" w:hAnsi="Arial" w:cs="Arial"/>
                <w:color w:val="000000"/>
                <w:sz w:val="24"/>
                <w:szCs w:val="24"/>
              </w:rPr>
              <w:t xml:space="preserve">Please identify and evidence procedures in place to manage deliveries within the standard lead time of 72 hours </w:t>
            </w:r>
            <w:r w:rsidR="002A093D" w:rsidRPr="005473E2">
              <w:rPr>
                <w:rFonts w:ascii="Arial" w:hAnsi="Arial" w:cs="Arial"/>
                <w:color w:val="000000"/>
                <w:sz w:val="24"/>
                <w:szCs w:val="24"/>
              </w:rPr>
              <w:t>referring</w:t>
            </w:r>
            <w:r w:rsidRPr="005473E2">
              <w:rPr>
                <w:rFonts w:ascii="Arial" w:hAnsi="Arial" w:cs="Arial"/>
                <w:color w:val="000000"/>
                <w:sz w:val="24"/>
                <w:szCs w:val="24"/>
              </w:rPr>
              <w:t xml:space="preserve"> to any performance monitoring and resolution of lead time issues.</w:t>
            </w:r>
          </w:p>
          <w:p w14:paraId="2B502B51" w14:textId="76D9959C" w:rsidR="00281516" w:rsidRDefault="00281516" w:rsidP="004C75C8">
            <w:pPr>
              <w:spacing w:before="120" w:after="120"/>
              <w:jc w:val="both"/>
              <w:rPr>
                <w:rFonts w:ascii="Arial" w:hAnsi="Arial" w:cs="Arial"/>
                <w:color w:val="000000"/>
                <w:sz w:val="24"/>
                <w:szCs w:val="24"/>
              </w:rPr>
            </w:pPr>
          </w:p>
          <w:p w14:paraId="63FEDA47" w14:textId="786A3320" w:rsidR="000A1BDE" w:rsidRPr="00E568C8" w:rsidRDefault="00E568C8" w:rsidP="004C75C8">
            <w:pPr>
              <w:spacing w:before="120" w:after="120"/>
              <w:jc w:val="both"/>
              <w:rPr>
                <w:rFonts w:ascii="Arial" w:hAnsi="Arial" w:cs="Arial"/>
                <w:color w:val="000000"/>
                <w:sz w:val="24"/>
                <w:szCs w:val="24"/>
              </w:rPr>
            </w:pPr>
            <w:r>
              <w:rPr>
                <w:rFonts w:ascii="Arial" w:hAnsi="Arial" w:cs="Arial"/>
                <w:color w:val="000000"/>
                <w:sz w:val="24"/>
                <w:szCs w:val="24"/>
              </w:rPr>
              <w:t>Higher marks will be provided to those suppliers who can evidence how they will meet the stipulated delivery times, with examples of similar customers and how they serviced this requirement.</w:t>
            </w:r>
          </w:p>
        </w:tc>
        <w:tc>
          <w:tcPr>
            <w:tcW w:w="418" w:type="pct"/>
            <w:vAlign w:val="center"/>
          </w:tcPr>
          <w:p w14:paraId="4308C596" w14:textId="696969F4" w:rsidR="000A1BDE" w:rsidRPr="004C75C8" w:rsidRDefault="0074568D" w:rsidP="004C75C8">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20</w:t>
            </w:r>
          </w:p>
        </w:tc>
      </w:tr>
      <w:tr w:rsidR="000A1BDE" w:rsidRPr="00EF3303" w14:paraId="2C881992" w14:textId="77777777" w:rsidTr="00250331">
        <w:trPr>
          <w:gridBefore w:val="1"/>
          <w:gridAfter w:val="1"/>
          <w:wBefore w:w="10" w:type="pct"/>
          <w:wAfter w:w="59" w:type="pct"/>
          <w:trHeight w:val="447"/>
        </w:trPr>
        <w:tc>
          <w:tcPr>
            <w:tcW w:w="4931" w:type="pct"/>
            <w:gridSpan w:val="8"/>
            <w:shd w:val="clear" w:color="auto" w:fill="D9D9D9" w:themeFill="background1" w:themeFillShade="D9"/>
            <w:vAlign w:val="center"/>
          </w:tcPr>
          <w:p w14:paraId="646C5F12" w14:textId="33A478CB" w:rsidR="000A1BDE" w:rsidRPr="004C75C8" w:rsidRDefault="000A1BDE" w:rsidP="002A093D">
            <w:pPr>
              <w:overflowPunct/>
              <w:autoSpaceDE/>
              <w:autoSpaceDN/>
              <w:adjustRightInd/>
              <w:spacing w:before="120" w:after="120"/>
              <w:jc w:val="both"/>
              <w:textAlignment w:val="auto"/>
              <w:rPr>
                <w:rFonts w:ascii="Arial" w:hAnsi="Arial" w:cs="Arial"/>
                <w:b/>
                <w:sz w:val="24"/>
                <w:szCs w:val="24"/>
              </w:rPr>
            </w:pPr>
            <w:r w:rsidRPr="004C75C8">
              <w:rPr>
                <w:rFonts w:ascii="Arial" w:hAnsi="Arial" w:cs="Arial"/>
                <w:b/>
                <w:sz w:val="24"/>
                <w:szCs w:val="24"/>
              </w:rPr>
              <w:t>Response:</w:t>
            </w:r>
          </w:p>
        </w:tc>
      </w:tr>
      <w:tr w:rsidR="000A1BDE" w:rsidRPr="00EF3303" w14:paraId="67E6CA06" w14:textId="77777777" w:rsidTr="00250331">
        <w:trPr>
          <w:gridBefore w:val="1"/>
          <w:gridAfter w:val="1"/>
          <w:wBefore w:w="10" w:type="pct"/>
          <w:wAfter w:w="59" w:type="pct"/>
          <w:trHeight w:val="2283"/>
        </w:trPr>
        <w:tc>
          <w:tcPr>
            <w:tcW w:w="293" w:type="pct"/>
            <w:vAlign w:val="center"/>
          </w:tcPr>
          <w:p w14:paraId="7C49BC52" w14:textId="2501C997" w:rsidR="000A1BDE" w:rsidRPr="004C75C8" w:rsidRDefault="00281516" w:rsidP="004C75C8">
            <w:pPr>
              <w:pStyle w:val="Index1"/>
              <w:spacing w:before="120" w:after="120" w:line="360" w:lineRule="auto"/>
              <w:ind w:left="0"/>
              <w:jc w:val="both"/>
              <w:rPr>
                <w:rFonts w:ascii="Arial" w:hAnsi="Arial" w:cs="Arial"/>
                <w:b w:val="0"/>
                <w:sz w:val="24"/>
                <w:szCs w:val="24"/>
              </w:rPr>
            </w:pPr>
            <w:r>
              <w:rPr>
                <w:rFonts w:ascii="Arial" w:hAnsi="Arial" w:cs="Arial"/>
                <w:b w:val="0"/>
                <w:sz w:val="24"/>
                <w:szCs w:val="24"/>
              </w:rPr>
              <w:t>AC</w:t>
            </w:r>
            <w:r w:rsidR="00E43234">
              <w:rPr>
                <w:rFonts w:ascii="Arial" w:hAnsi="Arial" w:cs="Arial"/>
                <w:b w:val="0"/>
                <w:sz w:val="24"/>
                <w:szCs w:val="24"/>
              </w:rPr>
              <w:t xml:space="preserve">6 </w:t>
            </w:r>
            <w:r w:rsidR="002A093D">
              <w:rPr>
                <w:rFonts w:ascii="Arial" w:hAnsi="Arial" w:cs="Arial"/>
                <w:b w:val="0"/>
                <w:sz w:val="24"/>
                <w:szCs w:val="24"/>
              </w:rPr>
              <w:t>–</w:t>
            </w:r>
            <w:r w:rsidR="00E43234">
              <w:rPr>
                <w:rFonts w:ascii="Arial" w:hAnsi="Arial" w:cs="Arial"/>
                <w:b w:val="0"/>
                <w:sz w:val="24"/>
                <w:szCs w:val="24"/>
              </w:rPr>
              <w:t xml:space="preserve"> A</w:t>
            </w:r>
          </w:p>
        </w:tc>
        <w:tc>
          <w:tcPr>
            <w:tcW w:w="2151" w:type="pct"/>
            <w:gridSpan w:val="4"/>
            <w:vAlign w:val="center"/>
          </w:tcPr>
          <w:p w14:paraId="7A56EC25" w14:textId="2F463272" w:rsidR="00281516" w:rsidRPr="004C75C8" w:rsidRDefault="005473E2" w:rsidP="00AE15FB">
            <w:pPr>
              <w:spacing w:before="120" w:after="120"/>
              <w:jc w:val="both"/>
              <w:rPr>
                <w:rFonts w:ascii="Arial" w:hAnsi="Arial" w:cs="Arial"/>
                <w:b/>
                <w:sz w:val="24"/>
                <w:szCs w:val="24"/>
              </w:rPr>
            </w:pPr>
            <w:r w:rsidRPr="005473E2">
              <w:rPr>
                <w:rFonts w:ascii="Arial" w:hAnsi="Arial" w:cs="Arial"/>
                <w:b/>
                <w:sz w:val="24"/>
                <w:szCs w:val="24"/>
              </w:rPr>
              <w:t>Volume tolerances – customers will expect a maximum delivery tolerance of 5</w:t>
            </w:r>
            <w:r w:rsidR="002A093D">
              <w:rPr>
                <w:rFonts w:ascii="Arial" w:hAnsi="Arial" w:cs="Arial"/>
                <w:b/>
                <w:sz w:val="24"/>
                <w:szCs w:val="24"/>
              </w:rPr>
              <w:t>%</w:t>
            </w:r>
          </w:p>
        </w:tc>
        <w:tc>
          <w:tcPr>
            <w:tcW w:w="2069" w:type="pct"/>
            <w:gridSpan w:val="2"/>
            <w:vAlign w:val="center"/>
          </w:tcPr>
          <w:p w14:paraId="0E74A98F" w14:textId="77777777" w:rsidR="002A093D" w:rsidRDefault="002A093D" w:rsidP="005473E2">
            <w:pPr>
              <w:overflowPunct/>
              <w:autoSpaceDE/>
              <w:autoSpaceDN/>
              <w:adjustRightInd/>
              <w:textAlignment w:val="auto"/>
              <w:rPr>
                <w:rFonts w:ascii="Arial" w:hAnsi="Arial" w:cs="Arial"/>
                <w:sz w:val="24"/>
                <w:szCs w:val="24"/>
              </w:rPr>
            </w:pPr>
          </w:p>
          <w:p w14:paraId="1B0E5B05" w14:textId="77777777" w:rsidR="002A093D" w:rsidRDefault="002A093D" w:rsidP="005473E2">
            <w:pPr>
              <w:overflowPunct/>
              <w:autoSpaceDE/>
              <w:autoSpaceDN/>
              <w:adjustRightInd/>
              <w:textAlignment w:val="auto"/>
              <w:rPr>
                <w:rFonts w:ascii="Arial" w:hAnsi="Arial" w:cs="Arial"/>
                <w:sz w:val="24"/>
                <w:szCs w:val="24"/>
              </w:rPr>
            </w:pPr>
          </w:p>
          <w:p w14:paraId="65B3B4CB" w14:textId="45DE2F2D" w:rsidR="00281516" w:rsidRDefault="005473E2" w:rsidP="005473E2">
            <w:pPr>
              <w:overflowPunct/>
              <w:autoSpaceDE/>
              <w:autoSpaceDN/>
              <w:adjustRightInd/>
              <w:textAlignment w:val="auto"/>
              <w:rPr>
                <w:rFonts w:ascii="Arial" w:hAnsi="Arial" w:cs="Arial"/>
                <w:sz w:val="24"/>
                <w:szCs w:val="24"/>
              </w:rPr>
            </w:pPr>
            <w:r w:rsidRPr="005473E2">
              <w:rPr>
                <w:rFonts w:ascii="Arial" w:hAnsi="Arial" w:cs="Arial"/>
                <w:sz w:val="24"/>
                <w:szCs w:val="24"/>
              </w:rPr>
              <w:t>Please identify and evidence the processes in place to achieve this tolerance level.  Please detail any tolerances used by your organisation.</w:t>
            </w:r>
          </w:p>
          <w:p w14:paraId="4C80AF51" w14:textId="599A5539" w:rsidR="005473E2" w:rsidRDefault="005473E2" w:rsidP="005473E2">
            <w:pPr>
              <w:overflowPunct/>
              <w:autoSpaceDE/>
              <w:autoSpaceDN/>
              <w:adjustRightInd/>
              <w:textAlignment w:val="auto"/>
              <w:rPr>
                <w:rFonts w:ascii="Arial" w:hAnsi="Arial" w:cs="Arial"/>
                <w:sz w:val="24"/>
                <w:szCs w:val="24"/>
              </w:rPr>
            </w:pPr>
          </w:p>
          <w:p w14:paraId="10C45941" w14:textId="4D12C0C3" w:rsidR="00E568C8" w:rsidRDefault="00E568C8" w:rsidP="005473E2">
            <w:pPr>
              <w:overflowPunct/>
              <w:autoSpaceDE/>
              <w:autoSpaceDN/>
              <w:adjustRightInd/>
              <w:textAlignment w:val="auto"/>
              <w:rPr>
                <w:rFonts w:ascii="Arial" w:hAnsi="Arial" w:cs="Arial"/>
                <w:sz w:val="24"/>
                <w:szCs w:val="24"/>
              </w:rPr>
            </w:pPr>
            <w:r>
              <w:rPr>
                <w:rFonts w:ascii="Arial" w:hAnsi="Arial" w:cs="Arial"/>
                <w:sz w:val="24"/>
                <w:szCs w:val="24"/>
              </w:rPr>
              <w:t>Higher marks will be provided to suppliers who can</w:t>
            </w:r>
            <w:r w:rsidR="00650479">
              <w:rPr>
                <w:rFonts w:ascii="Arial" w:hAnsi="Arial" w:cs="Arial"/>
                <w:sz w:val="24"/>
                <w:szCs w:val="24"/>
              </w:rPr>
              <w:t xml:space="preserve"> provide comprehensive </w:t>
            </w:r>
            <w:r>
              <w:rPr>
                <w:rFonts w:ascii="Arial" w:hAnsi="Arial" w:cs="Arial"/>
                <w:sz w:val="24"/>
                <w:szCs w:val="24"/>
              </w:rPr>
              <w:t>evidence of managing tolerance levels</w:t>
            </w:r>
            <w:r w:rsidR="00650479">
              <w:rPr>
                <w:rFonts w:ascii="Arial" w:hAnsi="Arial" w:cs="Arial"/>
                <w:sz w:val="24"/>
                <w:szCs w:val="24"/>
              </w:rPr>
              <w:t xml:space="preserve"> and relevant prior experience. </w:t>
            </w:r>
          </w:p>
          <w:p w14:paraId="50FECA0E" w14:textId="77777777" w:rsidR="00E568C8" w:rsidRDefault="00E568C8" w:rsidP="005473E2">
            <w:pPr>
              <w:overflowPunct/>
              <w:autoSpaceDE/>
              <w:autoSpaceDN/>
              <w:adjustRightInd/>
              <w:textAlignment w:val="auto"/>
              <w:rPr>
                <w:rFonts w:ascii="Arial" w:hAnsi="Arial" w:cs="Arial"/>
                <w:sz w:val="24"/>
                <w:szCs w:val="24"/>
              </w:rPr>
            </w:pPr>
          </w:p>
          <w:p w14:paraId="7C58E999" w14:textId="17E1CCF6" w:rsidR="005473E2" w:rsidRPr="005473E2" w:rsidRDefault="005473E2" w:rsidP="005473E2">
            <w:pPr>
              <w:overflowPunct/>
              <w:autoSpaceDE/>
              <w:autoSpaceDN/>
              <w:adjustRightInd/>
              <w:textAlignment w:val="auto"/>
              <w:rPr>
                <w:rFonts w:ascii="Arial" w:hAnsi="Arial" w:cs="Arial"/>
                <w:sz w:val="24"/>
                <w:szCs w:val="24"/>
              </w:rPr>
            </w:pPr>
          </w:p>
        </w:tc>
        <w:tc>
          <w:tcPr>
            <w:tcW w:w="418" w:type="pct"/>
            <w:vAlign w:val="center"/>
          </w:tcPr>
          <w:p w14:paraId="7A0689F1" w14:textId="250FA3FD" w:rsidR="000A1BDE" w:rsidRPr="004C75C8" w:rsidRDefault="0074568D" w:rsidP="004C75C8">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5</w:t>
            </w:r>
          </w:p>
        </w:tc>
      </w:tr>
      <w:tr w:rsidR="000A1BDE" w:rsidRPr="00EF3303" w14:paraId="21A5C5B3" w14:textId="77777777" w:rsidTr="00250331">
        <w:trPr>
          <w:gridBefore w:val="1"/>
          <w:gridAfter w:val="1"/>
          <w:wBefore w:w="10" w:type="pct"/>
          <w:wAfter w:w="59" w:type="pct"/>
          <w:trHeight w:val="503"/>
        </w:trPr>
        <w:tc>
          <w:tcPr>
            <w:tcW w:w="4931" w:type="pct"/>
            <w:gridSpan w:val="8"/>
            <w:shd w:val="clear" w:color="auto" w:fill="D9D9D9" w:themeFill="background1" w:themeFillShade="D9"/>
            <w:vAlign w:val="center"/>
          </w:tcPr>
          <w:p w14:paraId="47E606F9" w14:textId="3E624877" w:rsidR="00281516" w:rsidRPr="004C75C8" w:rsidRDefault="000A1BDE" w:rsidP="00356D48">
            <w:pPr>
              <w:overflowPunct/>
              <w:autoSpaceDE/>
              <w:autoSpaceDN/>
              <w:adjustRightInd/>
              <w:spacing w:before="120" w:after="120"/>
              <w:jc w:val="both"/>
              <w:textAlignment w:val="auto"/>
              <w:rPr>
                <w:rFonts w:ascii="Arial" w:hAnsi="Arial" w:cs="Arial"/>
                <w:b/>
                <w:sz w:val="24"/>
                <w:szCs w:val="24"/>
              </w:rPr>
            </w:pPr>
            <w:r w:rsidRPr="004C75C8">
              <w:rPr>
                <w:rFonts w:ascii="Arial" w:hAnsi="Arial" w:cs="Arial"/>
                <w:b/>
                <w:sz w:val="24"/>
                <w:szCs w:val="24"/>
              </w:rPr>
              <w:t>Response:</w:t>
            </w:r>
          </w:p>
          <w:p w14:paraId="5DD07859" w14:textId="77777777" w:rsidR="000A1BDE" w:rsidRPr="004C75C8" w:rsidRDefault="000A1BDE" w:rsidP="004C75C8">
            <w:pPr>
              <w:overflowPunct/>
              <w:autoSpaceDE/>
              <w:autoSpaceDN/>
              <w:adjustRightInd/>
              <w:spacing w:before="120" w:after="120"/>
              <w:textAlignment w:val="auto"/>
              <w:rPr>
                <w:rFonts w:ascii="Arial" w:hAnsi="Arial" w:cs="Arial"/>
                <w:b/>
                <w:sz w:val="24"/>
                <w:szCs w:val="24"/>
              </w:rPr>
            </w:pPr>
          </w:p>
        </w:tc>
      </w:tr>
      <w:tr w:rsidR="000A1BDE" w:rsidRPr="00EF3303" w14:paraId="1A8EBD6D" w14:textId="77777777" w:rsidTr="00250331">
        <w:trPr>
          <w:gridBefore w:val="1"/>
          <w:gridAfter w:val="1"/>
          <w:wBefore w:w="10" w:type="pct"/>
          <w:wAfter w:w="59" w:type="pct"/>
          <w:trHeight w:val="153"/>
        </w:trPr>
        <w:tc>
          <w:tcPr>
            <w:tcW w:w="4931" w:type="pct"/>
            <w:gridSpan w:val="8"/>
            <w:tcBorders>
              <w:left w:val="nil"/>
              <w:right w:val="nil"/>
            </w:tcBorders>
            <w:shd w:val="clear" w:color="auto" w:fill="auto"/>
          </w:tcPr>
          <w:p w14:paraId="0B8F7BD8" w14:textId="77777777" w:rsidR="000A1BDE" w:rsidRPr="004C75C8" w:rsidRDefault="000A1BDE" w:rsidP="004C75C8">
            <w:pPr>
              <w:pStyle w:val="BodyText1"/>
              <w:spacing w:before="120"/>
              <w:rPr>
                <w:rFonts w:cs="Arial"/>
                <w:sz w:val="24"/>
                <w:szCs w:val="24"/>
              </w:rPr>
            </w:pPr>
          </w:p>
        </w:tc>
      </w:tr>
      <w:tr w:rsidR="000A1BDE" w:rsidRPr="00EF3303" w14:paraId="22A8EC76" w14:textId="77777777" w:rsidTr="00250331">
        <w:trPr>
          <w:gridBefore w:val="1"/>
          <w:gridAfter w:val="1"/>
          <w:wBefore w:w="10" w:type="pct"/>
          <w:wAfter w:w="59" w:type="pct"/>
          <w:trHeight w:val="1079"/>
        </w:trPr>
        <w:tc>
          <w:tcPr>
            <w:tcW w:w="293" w:type="pct"/>
            <w:vAlign w:val="center"/>
          </w:tcPr>
          <w:p w14:paraId="0E7EA1F0" w14:textId="7E9BDAD3" w:rsidR="000A1BDE" w:rsidRPr="004C75C8" w:rsidRDefault="00273D64" w:rsidP="00926D69">
            <w:pPr>
              <w:pStyle w:val="Index1"/>
              <w:spacing w:before="120" w:after="120" w:line="360" w:lineRule="auto"/>
              <w:ind w:left="0"/>
              <w:jc w:val="both"/>
              <w:rPr>
                <w:rFonts w:ascii="Arial" w:hAnsi="Arial" w:cs="Arial"/>
                <w:b w:val="0"/>
                <w:sz w:val="24"/>
                <w:szCs w:val="24"/>
              </w:rPr>
            </w:pPr>
            <w:bookmarkStart w:id="240" w:name="_Hlk14876079"/>
            <w:r>
              <w:rPr>
                <w:rFonts w:ascii="Arial" w:hAnsi="Arial" w:cs="Arial"/>
                <w:b w:val="0"/>
                <w:sz w:val="24"/>
                <w:szCs w:val="24"/>
              </w:rPr>
              <w:t>AC</w:t>
            </w:r>
            <w:r w:rsidR="00E43234">
              <w:rPr>
                <w:rFonts w:ascii="Arial" w:hAnsi="Arial" w:cs="Arial"/>
                <w:b w:val="0"/>
                <w:sz w:val="24"/>
                <w:szCs w:val="24"/>
              </w:rPr>
              <w:t>7 - A</w:t>
            </w:r>
          </w:p>
        </w:tc>
        <w:tc>
          <w:tcPr>
            <w:tcW w:w="2151" w:type="pct"/>
            <w:gridSpan w:val="4"/>
            <w:vAlign w:val="center"/>
          </w:tcPr>
          <w:p w14:paraId="001A0AAA" w14:textId="0DEA4530" w:rsidR="000A1BDE" w:rsidRPr="00233F26" w:rsidRDefault="00281516" w:rsidP="005D4846">
            <w:pPr>
              <w:spacing w:before="120" w:after="120"/>
              <w:jc w:val="both"/>
              <w:rPr>
                <w:rFonts w:ascii="Arial" w:hAnsi="Arial" w:cs="Arial"/>
                <w:b/>
                <w:bCs/>
                <w:sz w:val="24"/>
                <w:szCs w:val="24"/>
              </w:rPr>
            </w:pPr>
            <w:r w:rsidRPr="00281516">
              <w:rPr>
                <w:rFonts w:ascii="Arial" w:hAnsi="Arial" w:cs="Arial"/>
                <w:b/>
                <w:bCs/>
                <w:sz w:val="24"/>
                <w:szCs w:val="24"/>
              </w:rPr>
              <w:t xml:space="preserve">Account Managers and designated YPO contacts – Customers will expect designated </w:t>
            </w:r>
            <w:r w:rsidR="002A093D">
              <w:rPr>
                <w:rFonts w:ascii="Arial" w:hAnsi="Arial" w:cs="Arial"/>
                <w:b/>
                <w:bCs/>
                <w:sz w:val="24"/>
                <w:szCs w:val="24"/>
              </w:rPr>
              <w:t xml:space="preserve">supplier </w:t>
            </w:r>
            <w:r w:rsidRPr="00281516">
              <w:rPr>
                <w:rFonts w:ascii="Arial" w:hAnsi="Arial" w:cs="Arial"/>
                <w:b/>
                <w:bCs/>
                <w:sz w:val="24"/>
                <w:szCs w:val="24"/>
              </w:rPr>
              <w:t>contacts to deal with ordering, deliveries, invoices and framework queries.</w:t>
            </w:r>
          </w:p>
        </w:tc>
        <w:tc>
          <w:tcPr>
            <w:tcW w:w="2069" w:type="pct"/>
            <w:gridSpan w:val="2"/>
            <w:vAlign w:val="center"/>
          </w:tcPr>
          <w:p w14:paraId="35974587" w14:textId="52479A69" w:rsidR="005D4846" w:rsidRDefault="00281516" w:rsidP="005D4846">
            <w:pPr>
              <w:spacing w:before="120" w:after="120"/>
              <w:jc w:val="both"/>
              <w:rPr>
                <w:rFonts w:ascii="Arial" w:hAnsi="Arial" w:cs="Arial"/>
                <w:sz w:val="24"/>
                <w:szCs w:val="24"/>
              </w:rPr>
            </w:pPr>
            <w:r w:rsidRPr="00281516">
              <w:rPr>
                <w:rFonts w:ascii="Arial" w:hAnsi="Arial" w:cs="Arial"/>
                <w:sz w:val="24"/>
                <w:szCs w:val="24"/>
              </w:rPr>
              <w:t xml:space="preserve">Please detail the staff YPO and its customers would contact and the proactive way </w:t>
            </w:r>
            <w:r w:rsidR="002A093D">
              <w:rPr>
                <w:rFonts w:ascii="Arial" w:hAnsi="Arial" w:cs="Arial"/>
                <w:sz w:val="24"/>
                <w:szCs w:val="24"/>
              </w:rPr>
              <w:t>they</w:t>
            </w:r>
            <w:r w:rsidRPr="00281516">
              <w:rPr>
                <w:rFonts w:ascii="Arial" w:hAnsi="Arial" w:cs="Arial"/>
                <w:sz w:val="24"/>
                <w:szCs w:val="24"/>
              </w:rPr>
              <w:t xml:space="preserve"> would liaise with YPO in order to benefit customers and improve service.</w:t>
            </w:r>
          </w:p>
          <w:p w14:paraId="1D912D52" w14:textId="6791E50C" w:rsidR="000A1BDE" w:rsidRPr="005D4846" w:rsidRDefault="00650479" w:rsidP="005D4846">
            <w:pPr>
              <w:spacing w:before="120" w:after="120"/>
              <w:jc w:val="both"/>
              <w:rPr>
                <w:rFonts w:ascii="Arial" w:hAnsi="Arial" w:cs="Arial"/>
                <w:sz w:val="24"/>
                <w:szCs w:val="24"/>
              </w:rPr>
            </w:pPr>
            <w:r>
              <w:rPr>
                <w:rFonts w:ascii="Arial" w:hAnsi="Arial" w:cs="Arial"/>
                <w:sz w:val="24"/>
                <w:szCs w:val="24"/>
              </w:rPr>
              <w:t xml:space="preserve">Higher marks will be provided to suppliers who provide detailed structure charts, employee biographies and planned relationship management. </w:t>
            </w:r>
          </w:p>
        </w:tc>
        <w:tc>
          <w:tcPr>
            <w:tcW w:w="418" w:type="pct"/>
            <w:vAlign w:val="center"/>
          </w:tcPr>
          <w:p w14:paraId="658461CD" w14:textId="4D6D0B9A" w:rsidR="000A1BDE" w:rsidRPr="004C75C8" w:rsidRDefault="0074568D" w:rsidP="00926D69">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10</w:t>
            </w:r>
          </w:p>
        </w:tc>
      </w:tr>
      <w:tr w:rsidR="000A1BDE" w:rsidRPr="00EF3303" w14:paraId="7BF6019F" w14:textId="77777777" w:rsidTr="00250331">
        <w:trPr>
          <w:gridBefore w:val="1"/>
          <w:gridAfter w:val="1"/>
          <w:wBefore w:w="10" w:type="pct"/>
          <w:wAfter w:w="59" w:type="pct"/>
          <w:trHeight w:val="698"/>
        </w:trPr>
        <w:tc>
          <w:tcPr>
            <w:tcW w:w="4931" w:type="pct"/>
            <w:gridSpan w:val="8"/>
            <w:shd w:val="clear" w:color="auto" w:fill="D9D9D9" w:themeFill="background1" w:themeFillShade="D9"/>
          </w:tcPr>
          <w:p w14:paraId="0755A70B" w14:textId="765653B2" w:rsidR="000A1BDE" w:rsidRPr="004C75C8" w:rsidRDefault="000A1BDE" w:rsidP="002A093D">
            <w:pPr>
              <w:overflowPunct/>
              <w:autoSpaceDE/>
              <w:autoSpaceDN/>
              <w:adjustRightInd/>
              <w:spacing w:before="120" w:after="120"/>
              <w:jc w:val="both"/>
              <w:textAlignment w:val="auto"/>
              <w:rPr>
                <w:rFonts w:ascii="Arial" w:hAnsi="Arial" w:cs="Arial"/>
                <w:b/>
                <w:sz w:val="24"/>
                <w:szCs w:val="24"/>
              </w:rPr>
            </w:pPr>
            <w:r w:rsidRPr="004C75C8">
              <w:rPr>
                <w:rFonts w:ascii="Arial" w:hAnsi="Arial" w:cs="Arial"/>
                <w:b/>
                <w:sz w:val="24"/>
                <w:szCs w:val="24"/>
              </w:rPr>
              <w:t>Response:</w:t>
            </w:r>
          </w:p>
        </w:tc>
      </w:tr>
      <w:tr w:rsidR="000A1BDE" w:rsidRPr="00EF3303" w14:paraId="1002C53C" w14:textId="77777777" w:rsidTr="00250331">
        <w:trPr>
          <w:gridBefore w:val="1"/>
          <w:gridAfter w:val="1"/>
          <w:wBefore w:w="10" w:type="pct"/>
          <w:wAfter w:w="59" w:type="pct"/>
          <w:trHeight w:val="447"/>
        </w:trPr>
        <w:tc>
          <w:tcPr>
            <w:tcW w:w="293" w:type="pct"/>
            <w:vAlign w:val="center"/>
          </w:tcPr>
          <w:p w14:paraId="27A92C8C" w14:textId="3E0982C3" w:rsidR="000A1BDE" w:rsidRPr="004C75C8" w:rsidRDefault="00273D64" w:rsidP="00926D69">
            <w:pPr>
              <w:pStyle w:val="Index1"/>
              <w:spacing w:before="120" w:after="120" w:line="360" w:lineRule="auto"/>
              <w:ind w:left="0"/>
              <w:jc w:val="both"/>
              <w:rPr>
                <w:rFonts w:ascii="Arial" w:hAnsi="Arial" w:cs="Arial"/>
                <w:b w:val="0"/>
                <w:sz w:val="24"/>
                <w:szCs w:val="24"/>
              </w:rPr>
            </w:pPr>
            <w:r>
              <w:rPr>
                <w:rFonts w:ascii="Arial" w:hAnsi="Arial" w:cs="Arial"/>
                <w:b w:val="0"/>
                <w:sz w:val="24"/>
                <w:szCs w:val="24"/>
              </w:rPr>
              <w:t>AC</w:t>
            </w:r>
            <w:r w:rsidR="00E43234">
              <w:rPr>
                <w:rFonts w:ascii="Arial" w:hAnsi="Arial" w:cs="Arial"/>
                <w:b w:val="0"/>
                <w:sz w:val="24"/>
                <w:szCs w:val="24"/>
              </w:rPr>
              <w:t>8</w:t>
            </w:r>
            <w:r w:rsidR="00233F26">
              <w:rPr>
                <w:rFonts w:ascii="Arial" w:hAnsi="Arial" w:cs="Arial"/>
                <w:b w:val="0"/>
                <w:sz w:val="24"/>
                <w:szCs w:val="24"/>
              </w:rPr>
              <w:t xml:space="preserve"> </w:t>
            </w:r>
            <w:r w:rsidR="00E43234">
              <w:rPr>
                <w:rFonts w:ascii="Arial" w:hAnsi="Arial" w:cs="Arial"/>
                <w:b w:val="0"/>
                <w:sz w:val="24"/>
                <w:szCs w:val="24"/>
              </w:rPr>
              <w:t>- A</w:t>
            </w:r>
          </w:p>
        </w:tc>
        <w:tc>
          <w:tcPr>
            <w:tcW w:w="2151" w:type="pct"/>
            <w:gridSpan w:val="4"/>
            <w:vAlign w:val="center"/>
          </w:tcPr>
          <w:p w14:paraId="00178BCF" w14:textId="2F588598" w:rsidR="00987B40" w:rsidRDefault="00281516" w:rsidP="00281516">
            <w:pPr>
              <w:spacing w:before="120" w:after="120"/>
              <w:jc w:val="both"/>
              <w:rPr>
                <w:rFonts w:ascii="Arial" w:hAnsi="Arial" w:cs="Arial"/>
                <w:b/>
                <w:color w:val="000000"/>
                <w:sz w:val="24"/>
                <w:szCs w:val="24"/>
              </w:rPr>
            </w:pPr>
            <w:r w:rsidRPr="00281516">
              <w:rPr>
                <w:rFonts w:ascii="Arial" w:hAnsi="Arial" w:cs="Arial"/>
                <w:b/>
                <w:color w:val="000000"/>
                <w:sz w:val="24"/>
                <w:szCs w:val="24"/>
              </w:rPr>
              <w:t>Product / Technical Support – customers may require support in order to change products or provide reports.</w:t>
            </w:r>
          </w:p>
          <w:p w14:paraId="1EB90D70" w14:textId="77777777" w:rsidR="00281516" w:rsidRDefault="00281516" w:rsidP="00281516">
            <w:pPr>
              <w:spacing w:before="120" w:after="120"/>
              <w:jc w:val="both"/>
              <w:rPr>
                <w:rFonts w:ascii="Arial" w:hAnsi="Arial" w:cs="Arial"/>
                <w:color w:val="000000"/>
                <w:sz w:val="24"/>
                <w:szCs w:val="24"/>
              </w:rPr>
            </w:pPr>
          </w:p>
          <w:p w14:paraId="53E0F242" w14:textId="225B2C23" w:rsidR="00281516" w:rsidRPr="00987B40" w:rsidRDefault="00281516" w:rsidP="00281516">
            <w:pPr>
              <w:spacing w:before="120" w:after="120"/>
              <w:jc w:val="both"/>
              <w:rPr>
                <w:rFonts w:ascii="Arial" w:hAnsi="Arial" w:cs="Arial"/>
                <w:sz w:val="24"/>
                <w:szCs w:val="24"/>
              </w:rPr>
            </w:pPr>
          </w:p>
        </w:tc>
        <w:tc>
          <w:tcPr>
            <w:tcW w:w="2069" w:type="pct"/>
            <w:gridSpan w:val="2"/>
            <w:vAlign w:val="center"/>
          </w:tcPr>
          <w:p w14:paraId="041D925A" w14:textId="6379C5CA" w:rsidR="000A1BDE" w:rsidRDefault="00D6316B" w:rsidP="002A093D">
            <w:pPr>
              <w:rPr>
                <w:rFonts w:ascii="Arial" w:hAnsi="Arial" w:cs="Arial"/>
                <w:sz w:val="24"/>
                <w:szCs w:val="24"/>
              </w:rPr>
            </w:pPr>
            <w:r w:rsidRPr="00D6316B">
              <w:rPr>
                <w:rFonts w:ascii="Arial" w:hAnsi="Arial" w:cs="Arial"/>
                <w:sz w:val="24"/>
                <w:szCs w:val="24"/>
              </w:rPr>
              <w:t>Please detail what product / technical support would be available, paying particular attention to what guidance can be provided on product specification, fuel management and industry</w:t>
            </w:r>
            <w:r w:rsidR="002A093D">
              <w:rPr>
                <w:rFonts w:ascii="Arial" w:hAnsi="Arial" w:cs="Arial"/>
                <w:sz w:val="24"/>
                <w:szCs w:val="24"/>
              </w:rPr>
              <w:t xml:space="preserve"> </w:t>
            </w:r>
            <w:r w:rsidRPr="00D6316B">
              <w:rPr>
                <w:rFonts w:ascii="Arial" w:hAnsi="Arial" w:cs="Arial"/>
                <w:sz w:val="24"/>
                <w:szCs w:val="24"/>
              </w:rPr>
              <w:t>developments/regulation.</w:t>
            </w:r>
          </w:p>
          <w:p w14:paraId="51A5C520" w14:textId="5F88484C" w:rsidR="00650479" w:rsidRDefault="00650479" w:rsidP="002A093D">
            <w:pPr>
              <w:rPr>
                <w:rFonts w:ascii="Arial" w:hAnsi="Arial" w:cs="Arial"/>
                <w:sz w:val="24"/>
                <w:szCs w:val="24"/>
              </w:rPr>
            </w:pPr>
          </w:p>
          <w:p w14:paraId="0ED09035" w14:textId="27FE475E" w:rsidR="00650479" w:rsidRPr="002A093D" w:rsidRDefault="009F60C3" w:rsidP="00E70AF1">
            <w:pPr>
              <w:rPr>
                <w:rFonts w:ascii="Arial" w:hAnsi="Arial" w:cs="Arial"/>
                <w:sz w:val="24"/>
                <w:szCs w:val="24"/>
              </w:rPr>
            </w:pPr>
            <w:r w:rsidRPr="009F60C3">
              <w:rPr>
                <w:rFonts w:ascii="Arial" w:hAnsi="Arial" w:cs="Arial"/>
                <w:iCs/>
                <w:sz w:val="24"/>
                <w:szCs w:val="24"/>
              </w:rPr>
              <w:t>Higher marks will be awarded to those suppliers that</w:t>
            </w:r>
            <w:r>
              <w:rPr>
                <w:rFonts w:ascii="Arial" w:hAnsi="Arial" w:cs="Arial"/>
                <w:iCs/>
                <w:sz w:val="24"/>
                <w:szCs w:val="24"/>
              </w:rPr>
              <w:t xml:space="preserve"> can demonstrate clear system and personnel support with details of previous experience.</w:t>
            </w:r>
          </w:p>
        </w:tc>
        <w:tc>
          <w:tcPr>
            <w:tcW w:w="418" w:type="pct"/>
            <w:vAlign w:val="center"/>
          </w:tcPr>
          <w:p w14:paraId="723901B1" w14:textId="32884469" w:rsidR="000A1BDE" w:rsidRPr="004C75C8" w:rsidRDefault="0074568D" w:rsidP="00926D69">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5</w:t>
            </w:r>
          </w:p>
        </w:tc>
      </w:tr>
      <w:tr w:rsidR="000A1BDE" w:rsidRPr="00EF3303" w14:paraId="31234D18" w14:textId="77777777" w:rsidTr="00250331">
        <w:trPr>
          <w:gridBefore w:val="1"/>
          <w:gridAfter w:val="1"/>
          <w:wBefore w:w="10" w:type="pct"/>
          <w:wAfter w:w="59" w:type="pct"/>
          <w:trHeight w:val="447"/>
        </w:trPr>
        <w:tc>
          <w:tcPr>
            <w:tcW w:w="4931" w:type="pct"/>
            <w:gridSpan w:val="8"/>
            <w:shd w:val="clear" w:color="auto" w:fill="D9D9D9" w:themeFill="background1" w:themeFillShade="D9"/>
            <w:vAlign w:val="center"/>
          </w:tcPr>
          <w:p w14:paraId="45322E34" w14:textId="68D5B8F7" w:rsidR="00BC768F" w:rsidRPr="004C75C8" w:rsidRDefault="000A1BDE" w:rsidP="00356D48">
            <w:pPr>
              <w:overflowPunct/>
              <w:autoSpaceDE/>
              <w:autoSpaceDN/>
              <w:adjustRightInd/>
              <w:spacing w:before="120" w:after="120"/>
              <w:jc w:val="both"/>
              <w:textAlignment w:val="auto"/>
              <w:rPr>
                <w:rFonts w:ascii="Arial" w:hAnsi="Arial" w:cs="Arial"/>
                <w:b/>
                <w:sz w:val="24"/>
                <w:szCs w:val="24"/>
              </w:rPr>
            </w:pPr>
            <w:r w:rsidRPr="004C75C8">
              <w:rPr>
                <w:rFonts w:ascii="Arial" w:hAnsi="Arial" w:cs="Arial"/>
                <w:b/>
                <w:sz w:val="24"/>
                <w:szCs w:val="24"/>
              </w:rPr>
              <w:t>Response:</w:t>
            </w:r>
          </w:p>
        </w:tc>
      </w:tr>
      <w:tr w:rsidR="00D6316B" w:rsidRPr="00C2248A" w14:paraId="078DFCB4" w14:textId="77777777" w:rsidTr="00250331">
        <w:trPr>
          <w:gridBefore w:val="1"/>
          <w:gridAfter w:val="1"/>
          <w:wBefore w:w="10" w:type="pct"/>
          <w:wAfter w:w="59" w:type="pct"/>
          <w:trHeight w:val="447"/>
        </w:trPr>
        <w:tc>
          <w:tcPr>
            <w:tcW w:w="308" w:type="pct"/>
            <w:gridSpan w:val="2"/>
          </w:tcPr>
          <w:p w14:paraId="3CB45D06" w14:textId="77777777" w:rsidR="00273D64" w:rsidRDefault="00273D64" w:rsidP="00273D64">
            <w:pPr>
              <w:pStyle w:val="Index1"/>
              <w:spacing w:before="0" w:line="360" w:lineRule="auto"/>
              <w:ind w:left="0"/>
              <w:jc w:val="both"/>
              <w:rPr>
                <w:rFonts w:ascii="Arial" w:hAnsi="Arial" w:cs="Arial"/>
                <w:b w:val="0"/>
                <w:color w:val="000000"/>
                <w:sz w:val="18"/>
                <w:szCs w:val="18"/>
              </w:rPr>
            </w:pPr>
          </w:p>
          <w:p w14:paraId="7FFCBF6B" w14:textId="3E129F2B" w:rsidR="00D6316B" w:rsidRPr="00C2248A" w:rsidRDefault="00273D64" w:rsidP="00273D64">
            <w:pPr>
              <w:pStyle w:val="Index1"/>
              <w:spacing w:before="0" w:line="360" w:lineRule="auto"/>
              <w:ind w:left="0"/>
              <w:jc w:val="both"/>
              <w:rPr>
                <w:rFonts w:ascii="Arial" w:hAnsi="Arial" w:cs="Arial"/>
                <w:b w:val="0"/>
                <w:color w:val="000000"/>
                <w:sz w:val="18"/>
                <w:szCs w:val="18"/>
              </w:rPr>
            </w:pPr>
            <w:r w:rsidRPr="00273D64">
              <w:rPr>
                <w:rFonts w:ascii="Arial" w:hAnsi="Arial" w:cs="Arial"/>
                <w:b w:val="0"/>
                <w:color w:val="000000"/>
                <w:sz w:val="24"/>
                <w:szCs w:val="24"/>
              </w:rPr>
              <w:lastRenderedPageBreak/>
              <w:t>AC</w:t>
            </w:r>
            <w:r w:rsidR="00E43234">
              <w:rPr>
                <w:rFonts w:ascii="Arial" w:hAnsi="Arial" w:cs="Arial"/>
                <w:b w:val="0"/>
                <w:color w:val="000000"/>
                <w:sz w:val="24"/>
                <w:szCs w:val="24"/>
              </w:rPr>
              <w:t>9 - A</w:t>
            </w:r>
          </w:p>
        </w:tc>
        <w:tc>
          <w:tcPr>
            <w:tcW w:w="2133" w:type="pct"/>
            <w:gridSpan w:val="2"/>
          </w:tcPr>
          <w:p w14:paraId="1E4866AE" w14:textId="77777777" w:rsidR="00D6316B" w:rsidRPr="00C2248A" w:rsidRDefault="00D6316B" w:rsidP="00925037">
            <w:pPr>
              <w:jc w:val="both"/>
              <w:rPr>
                <w:rFonts w:ascii="Arial" w:hAnsi="Arial" w:cs="Arial"/>
                <w:b/>
                <w:color w:val="000000"/>
                <w:sz w:val="18"/>
                <w:szCs w:val="18"/>
              </w:rPr>
            </w:pPr>
            <w:r w:rsidRPr="00273D64">
              <w:rPr>
                <w:rFonts w:ascii="Arial" w:hAnsi="Arial" w:cs="Arial"/>
                <w:b/>
                <w:color w:val="000000"/>
                <w:sz w:val="24"/>
                <w:szCs w:val="24"/>
              </w:rPr>
              <w:lastRenderedPageBreak/>
              <w:t>Complaints Procedure – customers require a clear process for complaints and escalations.</w:t>
            </w:r>
          </w:p>
        </w:tc>
        <w:tc>
          <w:tcPr>
            <w:tcW w:w="2050" w:type="pct"/>
            <w:gridSpan w:val="2"/>
          </w:tcPr>
          <w:p w14:paraId="5A97EFF6" w14:textId="7D4EFE6A" w:rsidR="00D6316B" w:rsidRDefault="00D6316B" w:rsidP="00925037">
            <w:pPr>
              <w:overflowPunct/>
              <w:autoSpaceDE/>
              <w:autoSpaceDN/>
              <w:adjustRightInd/>
              <w:textAlignment w:val="auto"/>
              <w:rPr>
                <w:rFonts w:ascii="Arial" w:hAnsi="Arial" w:cs="Arial"/>
                <w:color w:val="000000"/>
                <w:sz w:val="24"/>
                <w:szCs w:val="24"/>
              </w:rPr>
            </w:pPr>
            <w:r w:rsidRPr="00273D64">
              <w:rPr>
                <w:rFonts w:ascii="Arial" w:hAnsi="Arial" w:cs="Arial"/>
                <w:color w:val="000000"/>
                <w:sz w:val="24"/>
                <w:szCs w:val="24"/>
              </w:rPr>
              <w:t>Please detail your complaints procedure</w:t>
            </w:r>
            <w:r w:rsidR="00E70AF1">
              <w:rPr>
                <w:rFonts w:ascii="Arial" w:hAnsi="Arial" w:cs="Arial"/>
                <w:color w:val="000000"/>
                <w:sz w:val="24"/>
                <w:szCs w:val="24"/>
              </w:rPr>
              <w:t>, detailing</w:t>
            </w:r>
            <w:r w:rsidRPr="00273D64">
              <w:rPr>
                <w:rFonts w:ascii="Arial" w:hAnsi="Arial" w:cs="Arial"/>
                <w:color w:val="000000"/>
                <w:sz w:val="24"/>
                <w:szCs w:val="24"/>
              </w:rPr>
              <w:t xml:space="preserve"> actions that would be taken in the event of a complaint from a customer.</w:t>
            </w:r>
          </w:p>
          <w:p w14:paraId="10BBFF0E" w14:textId="17348542" w:rsidR="008E5EFB" w:rsidRDefault="008E5EFB" w:rsidP="00925037">
            <w:pPr>
              <w:overflowPunct/>
              <w:autoSpaceDE/>
              <w:autoSpaceDN/>
              <w:adjustRightInd/>
              <w:textAlignment w:val="auto"/>
              <w:rPr>
                <w:rFonts w:ascii="Arial" w:hAnsi="Arial" w:cs="Arial"/>
                <w:color w:val="000000"/>
                <w:sz w:val="24"/>
                <w:szCs w:val="24"/>
              </w:rPr>
            </w:pPr>
          </w:p>
          <w:p w14:paraId="6FD89C26" w14:textId="51216C66" w:rsidR="008E5EFB" w:rsidRPr="00273D64" w:rsidRDefault="00E70AF1" w:rsidP="00925037">
            <w:pPr>
              <w:overflowPunct/>
              <w:autoSpaceDE/>
              <w:autoSpaceDN/>
              <w:adjustRightInd/>
              <w:textAlignment w:val="auto"/>
              <w:rPr>
                <w:rFonts w:ascii="Arial" w:hAnsi="Arial" w:cs="Arial"/>
                <w:color w:val="000000"/>
                <w:sz w:val="24"/>
                <w:szCs w:val="24"/>
              </w:rPr>
            </w:pPr>
            <w:r>
              <w:rPr>
                <w:rFonts w:ascii="Arial" w:hAnsi="Arial" w:cs="Arial"/>
                <w:color w:val="000000"/>
                <w:sz w:val="24"/>
                <w:szCs w:val="24"/>
              </w:rPr>
              <w:t xml:space="preserve">Higher marks will be provided to suppliers who demonstrate a robust complaints procedure evidencing prior experience, personnel, flow charts that show resolutions are made in a timely manner.  </w:t>
            </w:r>
          </w:p>
          <w:p w14:paraId="11DD868A" w14:textId="77777777" w:rsidR="00D6316B" w:rsidRPr="00C2248A" w:rsidRDefault="00D6316B" w:rsidP="00925037">
            <w:pPr>
              <w:overflowPunct/>
              <w:autoSpaceDE/>
              <w:autoSpaceDN/>
              <w:adjustRightInd/>
              <w:textAlignment w:val="auto"/>
              <w:rPr>
                <w:rFonts w:ascii="Arial" w:hAnsi="Arial" w:cs="Arial"/>
                <w:color w:val="000000"/>
                <w:sz w:val="18"/>
                <w:szCs w:val="18"/>
              </w:rPr>
            </w:pPr>
          </w:p>
        </w:tc>
        <w:tc>
          <w:tcPr>
            <w:tcW w:w="441" w:type="pct"/>
            <w:gridSpan w:val="2"/>
            <w:vAlign w:val="center"/>
          </w:tcPr>
          <w:p w14:paraId="76DFECD7" w14:textId="636E9E47" w:rsidR="00D6316B" w:rsidRPr="00283282" w:rsidRDefault="0074568D" w:rsidP="00233F26">
            <w:pPr>
              <w:overflowPunct/>
              <w:autoSpaceDE/>
              <w:autoSpaceDN/>
              <w:adjustRightInd/>
              <w:jc w:val="center"/>
              <w:textAlignment w:val="auto"/>
              <w:rPr>
                <w:rFonts w:ascii="Arial" w:hAnsi="Arial" w:cs="Arial"/>
                <w:color w:val="000000"/>
                <w:sz w:val="24"/>
                <w:szCs w:val="24"/>
              </w:rPr>
            </w:pPr>
            <w:r>
              <w:rPr>
                <w:rFonts w:ascii="Arial" w:hAnsi="Arial" w:cs="Arial"/>
                <w:color w:val="000000"/>
                <w:sz w:val="24"/>
                <w:szCs w:val="24"/>
              </w:rPr>
              <w:lastRenderedPageBreak/>
              <w:t>5</w:t>
            </w:r>
          </w:p>
        </w:tc>
      </w:tr>
      <w:tr w:rsidR="00D6316B" w:rsidRPr="00C2248A" w14:paraId="2269E587" w14:textId="77777777" w:rsidTr="00250331">
        <w:trPr>
          <w:gridBefore w:val="1"/>
          <w:gridAfter w:val="1"/>
          <w:wBefore w:w="10" w:type="pct"/>
          <w:wAfter w:w="59" w:type="pct"/>
          <w:trHeight w:val="842"/>
        </w:trPr>
        <w:tc>
          <w:tcPr>
            <w:tcW w:w="4931" w:type="pct"/>
            <w:gridSpan w:val="8"/>
            <w:shd w:val="clear" w:color="auto" w:fill="D0CECE" w:themeFill="background2" w:themeFillShade="E6"/>
          </w:tcPr>
          <w:p w14:paraId="12A77350" w14:textId="77777777" w:rsidR="00D6316B" w:rsidRDefault="00D6316B" w:rsidP="00925037">
            <w:pPr>
              <w:overflowPunct/>
              <w:autoSpaceDE/>
              <w:autoSpaceDN/>
              <w:adjustRightInd/>
              <w:jc w:val="both"/>
              <w:textAlignment w:val="auto"/>
              <w:rPr>
                <w:rFonts w:ascii="Arial" w:hAnsi="Arial" w:cs="Arial"/>
                <w:color w:val="000000"/>
                <w:sz w:val="18"/>
                <w:szCs w:val="18"/>
              </w:rPr>
            </w:pPr>
          </w:p>
          <w:p w14:paraId="6D243DF6" w14:textId="57D55624" w:rsidR="00273D64" w:rsidRPr="00C2248A" w:rsidRDefault="00273D64" w:rsidP="00925037">
            <w:pPr>
              <w:overflowPunct/>
              <w:autoSpaceDE/>
              <w:autoSpaceDN/>
              <w:adjustRightInd/>
              <w:jc w:val="both"/>
              <w:textAlignment w:val="auto"/>
              <w:rPr>
                <w:rFonts w:ascii="Arial" w:hAnsi="Arial" w:cs="Arial"/>
                <w:color w:val="000000"/>
                <w:sz w:val="18"/>
                <w:szCs w:val="18"/>
              </w:rPr>
            </w:pPr>
            <w:r w:rsidRPr="00273D64">
              <w:rPr>
                <w:rFonts w:ascii="Arial" w:hAnsi="Arial" w:cs="Arial"/>
                <w:b/>
                <w:bCs/>
                <w:color w:val="000000"/>
                <w:sz w:val="24"/>
                <w:szCs w:val="24"/>
              </w:rPr>
              <w:t>Response</w:t>
            </w:r>
            <w:r>
              <w:rPr>
                <w:rFonts w:ascii="Arial" w:hAnsi="Arial" w:cs="Arial"/>
                <w:color w:val="000000"/>
                <w:sz w:val="18"/>
                <w:szCs w:val="18"/>
              </w:rPr>
              <w:t xml:space="preserve">: </w:t>
            </w:r>
          </w:p>
        </w:tc>
      </w:tr>
      <w:tr w:rsidR="00273D64" w:rsidRPr="00C2248A" w14:paraId="3B1EB2E2" w14:textId="77777777" w:rsidTr="00250331">
        <w:trPr>
          <w:gridBefore w:val="1"/>
          <w:gridAfter w:val="1"/>
          <w:wBefore w:w="10" w:type="pct"/>
          <w:wAfter w:w="59" w:type="pct"/>
          <w:trHeight w:val="447"/>
        </w:trPr>
        <w:tc>
          <w:tcPr>
            <w:tcW w:w="308" w:type="pct"/>
            <w:gridSpan w:val="2"/>
          </w:tcPr>
          <w:p w14:paraId="3332B1F1" w14:textId="77777777" w:rsidR="00273D64" w:rsidRDefault="00273D64" w:rsidP="00925037">
            <w:pPr>
              <w:pStyle w:val="Index1"/>
              <w:spacing w:before="0" w:line="360" w:lineRule="auto"/>
              <w:ind w:left="0"/>
              <w:rPr>
                <w:rFonts w:ascii="Arial" w:hAnsi="Arial" w:cs="Arial"/>
                <w:b w:val="0"/>
                <w:color w:val="000000"/>
                <w:sz w:val="18"/>
                <w:szCs w:val="18"/>
              </w:rPr>
            </w:pPr>
          </w:p>
          <w:p w14:paraId="6E180CDC" w14:textId="77777777" w:rsidR="00273D64" w:rsidRDefault="00273D64" w:rsidP="007A7363">
            <w:pPr>
              <w:pStyle w:val="Index2"/>
            </w:pPr>
          </w:p>
          <w:p w14:paraId="539739E5" w14:textId="7D2FD1D0" w:rsidR="00273D64" w:rsidRPr="00273D64" w:rsidRDefault="00273D64" w:rsidP="00273D64">
            <w:pPr>
              <w:rPr>
                <w:rFonts w:ascii="Arial" w:hAnsi="Arial" w:cs="Arial"/>
              </w:rPr>
            </w:pPr>
            <w:r w:rsidRPr="00273D64">
              <w:rPr>
                <w:rFonts w:ascii="Arial" w:hAnsi="Arial" w:cs="Arial"/>
              </w:rPr>
              <w:t>AC</w:t>
            </w:r>
            <w:r w:rsidR="00E43234">
              <w:rPr>
                <w:rFonts w:ascii="Arial" w:hAnsi="Arial" w:cs="Arial"/>
              </w:rPr>
              <w:t>10 - A</w:t>
            </w:r>
          </w:p>
        </w:tc>
        <w:tc>
          <w:tcPr>
            <w:tcW w:w="2133" w:type="pct"/>
            <w:gridSpan w:val="2"/>
          </w:tcPr>
          <w:p w14:paraId="6B94D577" w14:textId="77777777" w:rsidR="00273D64" w:rsidRPr="00C2248A" w:rsidRDefault="00273D64" w:rsidP="00925037">
            <w:pPr>
              <w:overflowPunct/>
              <w:autoSpaceDE/>
              <w:autoSpaceDN/>
              <w:adjustRightInd/>
              <w:textAlignment w:val="auto"/>
              <w:rPr>
                <w:rFonts w:ascii="Arial" w:hAnsi="Arial" w:cs="Arial"/>
                <w:b/>
                <w:color w:val="000000"/>
                <w:sz w:val="18"/>
                <w:szCs w:val="18"/>
              </w:rPr>
            </w:pPr>
            <w:r w:rsidRPr="00273D64">
              <w:rPr>
                <w:rFonts w:ascii="Arial" w:hAnsi="Arial" w:cs="Arial"/>
                <w:b/>
                <w:color w:val="000000"/>
                <w:sz w:val="24"/>
                <w:szCs w:val="24"/>
              </w:rPr>
              <w:t xml:space="preserve">Contract Performance – as part of the framework management, YPO will utilise KPIs to ensure a high level of performance. </w:t>
            </w:r>
          </w:p>
        </w:tc>
        <w:tc>
          <w:tcPr>
            <w:tcW w:w="2050" w:type="pct"/>
            <w:gridSpan w:val="2"/>
          </w:tcPr>
          <w:p w14:paraId="47CE16D0" w14:textId="77777777" w:rsidR="00273D64" w:rsidRPr="00273D64" w:rsidRDefault="00273D64" w:rsidP="00925037">
            <w:pPr>
              <w:overflowPunct/>
              <w:autoSpaceDE/>
              <w:autoSpaceDN/>
              <w:adjustRightInd/>
              <w:textAlignment w:val="auto"/>
              <w:rPr>
                <w:rFonts w:ascii="Arial" w:hAnsi="Arial" w:cs="Arial"/>
                <w:color w:val="000000"/>
                <w:sz w:val="24"/>
                <w:szCs w:val="24"/>
              </w:rPr>
            </w:pPr>
            <w:r w:rsidRPr="00273D64">
              <w:rPr>
                <w:rFonts w:ascii="Arial" w:hAnsi="Arial" w:cs="Arial"/>
                <w:color w:val="000000"/>
                <w:sz w:val="24"/>
                <w:szCs w:val="24"/>
              </w:rPr>
              <w:t>Please detail how you measure and manage contract performance in key areas.  Your response should include areas such as delivery, provision of pricing, provision of management information as well as any other areas identified by your organisation.</w:t>
            </w:r>
          </w:p>
          <w:p w14:paraId="2A145BC6" w14:textId="6A1179F1" w:rsidR="00273D64" w:rsidRDefault="00273D64" w:rsidP="00925037">
            <w:pPr>
              <w:overflowPunct/>
              <w:autoSpaceDE/>
              <w:autoSpaceDN/>
              <w:adjustRightInd/>
              <w:textAlignment w:val="auto"/>
              <w:rPr>
                <w:rFonts w:ascii="Arial" w:hAnsi="Arial" w:cs="Arial"/>
                <w:color w:val="000000"/>
                <w:sz w:val="18"/>
                <w:szCs w:val="18"/>
              </w:rPr>
            </w:pPr>
          </w:p>
          <w:p w14:paraId="3B80098A" w14:textId="4BC1A5D5" w:rsidR="00BF1B4F" w:rsidRPr="00BF1B4F" w:rsidRDefault="00BF1B4F" w:rsidP="00925037">
            <w:pPr>
              <w:overflowPunct/>
              <w:autoSpaceDE/>
              <w:autoSpaceDN/>
              <w:adjustRightInd/>
              <w:textAlignment w:val="auto"/>
              <w:rPr>
                <w:rFonts w:ascii="Arial" w:hAnsi="Arial" w:cs="Arial"/>
                <w:color w:val="000000"/>
                <w:sz w:val="24"/>
                <w:szCs w:val="24"/>
              </w:rPr>
            </w:pPr>
            <w:r w:rsidRPr="00BF1B4F">
              <w:rPr>
                <w:rFonts w:ascii="Arial" w:hAnsi="Arial" w:cs="Arial"/>
                <w:color w:val="000000"/>
                <w:sz w:val="24"/>
                <w:szCs w:val="24"/>
              </w:rPr>
              <w:t xml:space="preserve">Higher marks will be awarded to suppliers who </w:t>
            </w:r>
            <w:r>
              <w:rPr>
                <w:rFonts w:ascii="Arial" w:hAnsi="Arial" w:cs="Arial"/>
                <w:color w:val="000000"/>
                <w:sz w:val="24"/>
                <w:szCs w:val="24"/>
              </w:rPr>
              <w:t xml:space="preserve">demonstrate clear, robust processes on how they will manage the framework, evidencing systems, statistics and prior experience. </w:t>
            </w:r>
          </w:p>
          <w:p w14:paraId="484E08A5" w14:textId="599E5449" w:rsidR="00BF1B4F" w:rsidRPr="00C2248A" w:rsidRDefault="00BF1B4F" w:rsidP="00925037">
            <w:pPr>
              <w:overflowPunct/>
              <w:autoSpaceDE/>
              <w:autoSpaceDN/>
              <w:adjustRightInd/>
              <w:textAlignment w:val="auto"/>
              <w:rPr>
                <w:rFonts w:ascii="Arial" w:hAnsi="Arial" w:cs="Arial"/>
                <w:color w:val="000000"/>
                <w:sz w:val="18"/>
                <w:szCs w:val="18"/>
              </w:rPr>
            </w:pPr>
          </w:p>
        </w:tc>
        <w:tc>
          <w:tcPr>
            <w:tcW w:w="441" w:type="pct"/>
            <w:gridSpan w:val="2"/>
            <w:vAlign w:val="center"/>
          </w:tcPr>
          <w:p w14:paraId="67B23817" w14:textId="72CF34C4" w:rsidR="00273D64" w:rsidRPr="00283282" w:rsidRDefault="0074568D" w:rsidP="00233F26">
            <w:pPr>
              <w:overflowPunct/>
              <w:autoSpaceDE/>
              <w:autoSpaceDN/>
              <w:adjustRightInd/>
              <w:jc w:val="center"/>
              <w:textAlignment w:val="auto"/>
              <w:rPr>
                <w:rFonts w:ascii="Arial" w:hAnsi="Arial" w:cs="Arial"/>
                <w:color w:val="000000"/>
                <w:sz w:val="24"/>
                <w:szCs w:val="24"/>
              </w:rPr>
            </w:pPr>
            <w:r>
              <w:rPr>
                <w:rFonts w:ascii="Arial" w:hAnsi="Arial" w:cs="Arial"/>
                <w:color w:val="000000"/>
                <w:sz w:val="24"/>
                <w:szCs w:val="24"/>
              </w:rPr>
              <w:t>5</w:t>
            </w:r>
          </w:p>
        </w:tc>
      </w:tr>
      <w:tr w:rsidR="00D6316B" w:rsidRPr="00C2248A" w14:paraId="495374B4" w14:textId="77777777" w:rsidTr="00250331">
        <w:trPr>
          <w:gridBefore w:val="1"/>
          <w:gridAfter w:val="1"/>
          <w:wBefore w:w="10" w:type="pct"/>
          <w:wAfter w:w="59" w:type="pct"/>
          <w:trHeight w:val="1297"/>
        </w:trPr>
        <w:tc>
          <w:tcPr>
            <w:tcW w:w="4931" w:type="pct"/>
            <w:gridSpan w:val="8"/>
            <w:shd w:val="clear" w:color="auto" w:fill="D0CECE" w:themeFill="background2" w:themeFillShade="E6"/>
          </w:tcPr>
          <w:p w14:paraId="08047050" w14:textId="77777777" w:rsidR="00D6316B" w:rsidRDefault="00D6316B" w:rsidP="00925037">
            <w:pPr>
              <w:overflowPunct/>
              <w:autoSpaceDE/>
              <w:autoSpaceDN/>
              <w:adjustRightInd/>
              <w:jc w:val="both"/>
              <w:textAlignment w:val="auto"/>
              <w:rPr>
                <w:rFonts w:ascii="Arial" w:hAnsi="Arial" w:cs="Arial"/>
                <w:color w:val="000000"/>
                <w:sz w:val="18"/>
                <w:szCs w:val="18"/>
              </w:rPr>
            </w:pPr>
          </w:p>
          <w:p w14:paraId="23C14A7D" w14:textId="6491D2DF" w:rsidR="00273D64" w:rsidRPr="00C2248A" w:rsidRDefault="00273D64" w:rsidP="00925037">
            <w:pPr>
              <w:overflowPunct/>
              <w:autoSpaceDE/>
              <w:autoSpaceDN/>
              <w:adjustRightInd/>
              <w:jc w:val="both"/>
              <w:textAlignment w:val="auto"/>
              <w:rPr>
                <w:rFonts w:ascii="Arial" w:hAnsi="Arial" w:cs="Arial"/>
                <w:color w:val="000000"/>
                <w:sz w:val="18"/>
                <w:szCs w:val="18"/>
              </w:rPr>
            </w:pPr>
            <w:r w:rsidRPr="00273D64">
              <w:rPr>
                <w:rFonts w:ascii="Arial" w:hAnsi="Arial" w:cs="Arial"/>
                <w:b/>
                <w:bCs/>
                <w:sz w:val="24"/>
                <w:szCs w:val="24"/>
                <w:shd w:val="clear" w:color="auto" w:fill="D0CECE" w:themeFill="background2" w:themeFillShade="E6"/>
              </w:rPr>
              <w:t>Response</w:t>
            </w:r>
            <w:r>
              <w:rPr>
                <w:rFonts w:ascii="Arial" w:hAnsi="Arial" w:cs="Arial"/>
                <w:color w:val="000000"/>
                <w:sz w:val="18"/>
                <w:szCs w:val="18"/>
              </w:rPr>
              <w:t>:</w:t>
            </w:r>
          </w:p>
        </w:tc>
      </w:tr>
      <w:bookmarkEnd w:id="240"/>
    </w:tbl>
    <w:p w14:paraId="27797359" w14:textId="088D5561" w:rsidR="00925037" w:rsidRDefault="00925037" w:rsidP="00926D69">
      <w:pPr>
        <w:spacing w:before="120" w:after="120"/>
        <w:rPr>
          <w:rFonts w:ascii="Arial" w:hAnsi="Arial" w:cs="Arial"/>
        </w:rPr>
      </w:pPr>
    </w:p>
    <w:p w14:paraId="31111E64" w14:textId="2048F9C2" w:rsidR="00F26A58" w:rsidRDefault="00F26A58" w:rsidP="00926D69">
      <w:pPr>
        <w:spacing w:before="120" w:after="120"/>
        <w:rPr>
          <w:rFonts w:ascii="Arial" w:hAnsi="Arial" w:cs="Arial"/>
        </w:rPr>
      </w:pPr>
    </w:p>
    <w:p w14:paraId="2AA251BB" w14:textId="30264D00" w:rsidR="00283519" w:rsidRDefault="00283519" w:rsidP="00926D69">
      <w:pPr>
        <w:spacing w:before="120" w:after="120"/>
        <w:rPr>
          <w:rFonts w:ascii="Arial" w:hAnsi="Arial" w:cs="Arial"/>
        </w:rPr>
      </w:pPr>
    </w:p>
    <w:p w14:paraId="4864B937" w14:textId="5B224001" w:rsidR="00283519" w:rsidRDefault="00283519" w:rsidP="00926D69">
      <w:pPr>
        <w:spacing w:before="120" w:after="120"/>
        <w:rPr>
          <w:rFonts w:ascii="Arial" w:hAnsi="Arial" w:cs="Arial"/>
        </w:rPr>
      </w:pPr>
    </w:p>
    <w:p w14:paraId="4BFE5C13" w14:textId="781F2C73" w:rsidR="00283519" w:rsidRDefault="00283519" w:rsidP="00926D69">
      <w:pPr>
        <w:spacing w:before="120" w:after="120"/>
        <w:rPr>
          <w:rFonts w:ascii="Arial" w:hAnsi="Arial" w:cs="Arial"/>
        </w:rPr>
      </w:pPr>
    </w:p>
    <w:p w14:paraId="5EF93907" w14:textId="1A0DA81F" w:rsidR="00283519" w:rsidRDefault="00283519" w:rsidP="00926D69">
      <w:pPr>
        <w:spacing w:before="120" w:after="120"/>
        <w:rPr>
          <w:rFonts w:ascii="Arial" w:hAnsi="Arial" w:cs="Arial"/>
        </w:rPr>
      </w:pPr>
    </w:p>
    <w:p w14:paraId="18F77A4A" w14:textId="691B383B" w:rsidR="00283519" w:rsidRDefault="00283519" w:rsidP="00926D69">
      <w:pPr>
        <w:spacing w:before="120" w:after="120"/>
        <w:rPr>
          <w:rFonts w:ascii="Arial" w:hAnsi="Arial" w:cs="Arial"/>
        </w:rPr>
      </w:pPr>
    </w:p>
    <w:tbl>
      <w:tblPr>
        <w:tblW w:w="494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5958"/>
        <w:gridCol w:w="6005"/>
        <w:gridCol w:w="1391"/>
      </w:tblGrid>
      <w:tr w:rsidR="00283519" w:rsidRPr="0005476E" w14:paraId="53186F13" w14:textId="77777777" w:rsidTr="00421F00">
        <w:trPr>
          <w:trHeight w:val="1154"/>
        </w:trPr>
        <w:tc>
          <w:tcPr>
            <w:tcW w:w="5000" w:type="pct"/>
            <w:gridSpan w:val="4"/>
            <w:shd w:val="clear" w:color="auto" w:fill="543996"/>
            <w:vAlign w:val="center"/>
          </w:tcPr>
          <w:p w14:paraId="13039C70" w14:textId="380B00A7" w:rsidR="00283519" w:rsidRDefault="00283519" w:rsidP="00250331">
            <w:pPr>
              <w:pStyle w:val="BodyText1"/>
              <w:spacing w:before="120"/>
              <w:ind w:left="360"/>
              <w:rPr>
                <w:rFonts w:cs="Arial"/>
                <w:b/>
                <w:color w:val="FFFFFF"/>
                <w:sz w:val="24"/>
                <w:szCs w:val="24"/>
              </w:rPr>
            </w:pPr>
            <w:r w:rsidRPr="0005476E">
              <w:rPr>
                <w:rFonts w:cs="Arial"/>
                <w:sz w:val="24"/>
                <w:szCs w:val="24"/>
              </w:rPr>
              <w:br w:type="page"/>
            </w:r>
            <w:r w:rsidRPr="0005476E">
              <w:rPr>
                <w:rFonts w:cs="Arial"/>
                <w:sz w:val="24"/>
                <w:szCs w:val="24"/>
              </w:rPr>
              <w:br w:type="page"/>
            </w:r>
            <w:r w:rsidRPr="0005476E">
              <w:rPr>
                <w:rFonts w:cs="Arial"/>
                <w:sz w:val="24"/>
                <w:szCs w:val="24"/>
              </w:rPr>
              <w:br w:type="page"/>
            </w:r>
            <w:r w:rsidRPr="0005476E">
              <w:rPr>
                <w:rFonts w:cs="Arial"/>
                <w:sz w:val="24"/>
                <w:szCs w:val="24"/>
              </w:rPr>
              <w:br w:type="page"/>
            </w:r>
            <w:r w:rsidR="00250331">
              <w:rPr>
                <w:rFonts w:cs="Arial"/>
                <w:sz w:val="24"/>
                <w:szCs w:val="24"/>
              </w:rPr>
              <w:t xml:space="preserve">2.3 </w:t>
            </w:r>
            <w:r w:rsidRPr="0005476E">
              <w:rPr>
                <w:rFonts w:cs="Arial"/>
                <w:b/>
                <w:color w:val="FFFFFF"/>
                <w:sz w:val="24"/>
                <w:szCs w:val="24"/>
              </w:rPr>
              <w:t xml:space="preserve">TABLE:  AWARD CRITERIA TECHNICAL: </w:t>
            </w:r>
            <w:r>
              <w:rPr>
                <w:rFonts w:cs="Arial"/>
                <w:b/>
                <w:color w:val="FFFFFF"/>
                <w:sz w:val="24"/>
                <w:szCs w:val="24"/>
              </w:rPr>
              <w:t xml:space="preserve">FOR LOT </w:t>
            </w:r>
            <w:r w:rsidR="00E71ECB">
              <w:rPr>
                <w:rFonts w:cs="Arial"/>
                <w:b/>
                <w:color w:val="FFFFFF"/>
                <w:sz w:val="24"/>
                <w:szCs w:val="24"/>
              </w:rPr>
              <w:t>40</w:t>
            </w:r>
            <w:r>
              <w:rPr>
                <w:rFonts w:cs="Arial"/>
                <w:b/>
                <w:color w:val="FFFFFF"/>
                <w:sz w:val="24"/>
                <w:szCs w:val="24"/>
              </w:rPr>
              <w:t xml:space="preserve"> ONLY</w:t>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sidRPr="0005476E">
              <w:rPr>
                <w:rFonts w:cs="Arial"/>
                <w:b/>
                <w:color w:val="FFFFFF"/>
                <w:sz w:val="24"/>
                <w:szCs w:val="24"/>
              </w:rPr>
              <w:tab/>
            </w:r>
            <w:r>
              <w:rPr>
                <w:rFonts w:cs="Arial"/>
                <w:b/>
                <w:color w:val="FFFFFF"/>
                <w:sz w:val="24"/>
                <w:szCs w:val="24"/>
              </w:rPr>
              <w:t xml:space="preserve">                                                                                                                                                                                  </w:t>
            </w:r>
          </w:p>
          <w:p w14:paraId="0C9534D4" w14:textId="77777777" w:rsidR="00283519" w:rsidRPr="00281516" w:rsidRDefault="00283519" w:rsidP="00421F00">
            <w:pPr>
              <w:pStyle w:val="BodyText1"/>
              <w:spacing w:before="120"/>
              <w:ind w:left="360"/>
              <w:rPr>
                <w:rFonts w:cs="Arial"/>
                <w:b/>
                <w:color w:val="FFFFFF"/>
                <w:sz w:val="24"/>
                <w:szCs w:val="24"/>
              </w:rPr>
            </w:pPr>
            <w:r>
              <w:rPr>
                <w:rFonts w:cs="Arial"/>
                <w:b/>
                <w:color w:val="FFFFFF"/>
                <w:sz w:val="24"/>
                <w:szCs w:val="24"/>
              </w:rPr>
              <w:t xml:space="preserve">                                                                                                                              </w:t>
            </w:r>
            <w:r w:rsidRPr="00281516">
              <w:rPr>
                <w:rFonts w:cs="Arial"/>
                <w:b/>
                <w:color w:val="FFFFFF"/>
                <w:sz w:val="24"/>
                <w:szCs w:val="24"/>
              </w:rPr>
              <w:t xml:space="preserve">QUALITY </w:t>
            </w:r>
            <w:r>
              <w:rPr>
                <w:rFonts w:cs="Arial"/>
                <w:b/>
                <w:color w:val="FFFFFF"/>
                <w:sz w:val="24"/>
                <w:szCs w:val="24"/>
              </w:rPr>
              <w:t>AND ACCOUNT MANAGEMENT</w:t>
            </w:r>
            <w:r w:rsidRPr="00281516">
              <w:rPr>
                <w:rFonts w:cs="Arial"/>
                <w:b/>
                <w:color w:val="FFFFFF"/>
                <w:sz w:val="24"/>
                <w:szCs w:val="24"/>
              </w:rPr>
              <w:t xml:space="preserve"> (</w:t>
            </w:r>
            <w:r>
              <w:rPr>
                <w:rFonts w:cs="Arial"/>
                <w:b/>
                <w:color w:val="FFFFFF"/>
                <w:sz w:val="24"/>
                <w:szCs w:val="24"/>
              </w:rPr>
              <w:t>5</w:t>
            </w:r>
            <w:r w:rsidRPr="00281516">
              <w:rPr>
                <w:rFonts w:cs="Arial"/>
                <w:b/>
                <w:color w:val="FFFFFF"/>
                <w:sz w:val="24"/>
                <w:szCs w:val="24"/>
              </w:rPr>
              <w:t>0%)</w:t>
            </w:r>
          </w:p>
        </w:tc>
      </w:tr>
      <w:tr w:rsidR="00283519" w:rsidRPr="0005476E" w14:paraId="1BD15858" w14:textId="77777777" w:rsidTr="00421F00">
        <w:trPr>
          <w:trHeight w:val="860"/>
        </w:trPr>
        <w:tc>
          <w:tcPr>
            <w:tcW w:w="401" w:type="pct"/>
            <w:shd w:val="clear" w:color="auto" w:fill="543996"/>
            <w:vAlign w:val="center"/>
          </w:tcPr>
          <w:p w14:paraId="6B69FF5F" w14:textId="77777777" w:rsidR="00283519" w:rsidRPr="0005476E" w:rsidRDefault="00283519" w:rsidP="00421F00">
            <w:pPr>
              <w:pStyle w:val="BodyText1"/>
              <w:spacing w:before="120"/>
              <w:rPr>
                <w:rFonts w:cs="Arial"/>
                <w:b/>
                <w:color w:val="FFFFFF"/>
                <w:sz w:val="24"/>
                <w:szCs w:val="24"/>
              </w:rPr>
            </w:pPr>
            <w:r w:rsidRPr="0005476E">
              <w:rPr>
                <w:rFonts w:cs="Arial"/>
                <w:b/>
                <w:color w:val="FFFFFF"/>
                <w:sz w:val="24"/>
                <w:szCs w:val="24"/>
              </w:rPr>
              <w:t>Ref</w:t>
            </w:r>
          </w:p>
        </w:tc>
        <w:tc>
          <w:tcPr>
            <w:tcW w:w="2052" w:type="pct"/>
            <w:shd w:val="clear" w:color="auto" w:fill="543996"/>
            <w:vAlign w:val="center"/>
          </w:tcPr>
          <w:p w14:paraId="5C76C6B0" w14:textId="77777777" w:rsidR="00283519" w:rsidRPr="0005476E" w:rsidRDefault="00283519" w:rsidP="00421F00">
            <w:pPr>
              <w:pStyle w:val="BodyText1"/>
              <w:spacing w:before="120"/>
              <w:rPr>
                <w:rFonts w:cs="Arial"/>
                <w:b/>
                <w:color w:val="FFFFFF"/>
                <w:sz w:val="24"/>
                <w:szCs w:val="24"/>
              </w:rPr>
            </w:pPr>
            <w:r w:rsidRPr="0005476E">
              <w:rPr>
                <w:rFonts w:cs="Arial"/>
                <w:b/>
                <w:color w:val="FFFFFF"/>
                <w:sz w:val="24"/>
                <w:szCs w:val="24"/>
              </w:rPr>
              <w:t>Requirement</w:t>
            </w:r>
          </w:p>
        </w:tc>
        <w:tc>
          <w:tcPr>
            <w:tcW w:w="2068" w:type="pct"/>
            <w:shd w:val="clear" w:color="auto" w:fill="543996"/>
            <w:vAlign w:val="center"/>
          </w:tcPr>
          <w:p w14:paraId="53B12C6C" w14:textId="77777777" w:rsidR="00283519" w:rsidRPr="0005476E" w:rsidRDefault="00283519" w:rsidP="00421F00">
            <w:pPr>
              <w:pStyle w:val="BodyText1"/>
              <w:spacing w:before="120"/>
              <w:rPr>
                <w:rFonts w:cs="Arial"/>
                <w:b/>
                <w:color w:val="FFFFFF"/>
                <w:sz w:val="24"/>
                <w:szCs w:val="24"/>
              </w:rPr>
            </w:pPr>
            <w:r w:rsidRPr="0005476E">
              <w:rPr>
                <w:rFonts w:cs="Arial"/>
                <w:b/>
                <w:color w:val="FFFFFF"/>
                <w:sz w:val="24"/>
                <w:szCs w:val="24"/>
              </w:rPr>
              <w:t>Response Requirements</w:t>
            </w:r>
          </w:p>
        </w:tc>
        <w:tc>
          <w:tcPr>
            <w:tcW w:w="479" w:type="pct"/>
            <w:shd w:val="clear" w:color="auto" w:fill="543996"/>
            <w:vAlign w:val="center"/>
          </w:tcPr>
          <w:p w14:paraId="4F0206F2" w14:textId="77777777" w:rsidR="00283519" w:rsidRPr="0005476E" w:rsidRDefault="00283519" w:rsidP="00421F00">
            <w:pPr>
              <w:pStyle w:val="BodyText1"/>
              <w:spacing w:before="120"/>
              <w:rPr>
                <w:rFonts w:cs="Arial"/>
                <w:b/>
                <w:color w:val="FFFFFF"/>
                <w:sz w:val="24"/>
                <w:szCs w:val="24"/>
              </w:rPr>
            </w:pPr>
            <w:r w:rsidRPr="0005476E">
              <w:rPr>
                <w:rFonts w:cs="Arial"/>
                <w:b/>
                <w:color w:val="FFFFFF"/>
                <w:sz w:val="24"/>
                <w:szCs w:val="24"/>
              </w:rPr>
              <w:t>Award out of 100</w:t>
            </w:r>
          </w:p>
        </w:tc>
      </w:tr>
      <w:tr w:rsidR="00283519" w:rsidRPr="0005476E" w14:paraId="6670FB73" w14:textId="77777777" w:rsidTr="00421F00">
        <w:trPr>
          <w:trHeight w:val="447"/>
        </w:trPr>
        <w:tc>
          <w:tcPr>
            <w:tcW w:w="401" w:type="pct"/>
            <w:vAlign w:val="center"/>
          </w:tcPr>
          <w:p w14:paraId="4936E70F" w14:textId="77777777" w:rsidR="00283519" w:rsidRPr="0005476E" w:rsidRDefault="00283519" w:rsidP="00421F00">
            <w:pPr>
              <w:pStyle w:val="Index1"/>
              <w:spacing w:before="120" w:after="120" w:line="360" w:lineRule="auto"/>
              <w:ind w:left="0"/>
              <w:rPr>
                <w:rFonts w:ascii="Arial" w:hAnsi="Arial" w:cs="Arial"/>
                <w:b w:val="0"/>
                <w:color w:val="000000"/>
                <w:sz w:val="24"/>
                <w:szCs w:val="24"/>
              </w:rPr>
            </w:pPr>
            <w:r>
              <w:rPr>
                <w:rFonts w:ascii="Arial" w:hAnsi="Arial" w:cs="Arial"/>
                <w:b w:val="0"/>
                <w:color w:val="000000"/>
                <w:sz w:val="24"/>
                <w:szCs w:val="24"/>
              </w:rPr>
              <w:t>AC1 - B</w:t>
            </w:r>
          </w:p>
        </w:tc>
        <w:tc>
          <w:tcPr>
            <w:tcW w:w="2052" w:type="pct"/>
            <w:vAlign w:val="center"/>
          </w:tcPr>
          <w:p w14:paraId="5A4B020A" w14:textId="77777777" w:rsidR="00283519" w:rsidRDefault="00283519" w:rsidP="00421F00">
            <w:pPr>
              <w:overflowPunct/>
              <w:autoSpaceDE/>
              <w:autoSpaceDN/>
              <w:adjustRightInd/>
              <w:spacing w:before="120" w:after="120"/>
              <w:textAlignment w:val="auto"/>
              <w:rPr>
                <w:rFonts w:ascii="Arial" w:hAnsi="Arial" w:cs="Arial"/>
                <w:b/>
                <w:sz w:val="24"/>
                <w:szCs w:val="24"/>
              </w:rPr>
            </w:pPr>
            <w:r>
              <w:rPr>
                <w:rFonts w:ascii="Arial" w:hAnsi="Arial" w:cs="Arial"/>
                <w:b/>
                <w:sz w:val="24"/>
                <w:szCs w:val="24"/>
              </w:rPr>
              <w:t>Project Management</w:t>
            </w:r>
            <w:r w:rsidRPr="0005476E">
              <w:rPr>
                <w:rFonts w:ascii="Arial" w:hAnsi="Arial" w:cs="Arial"/>
                <w:b/>
                <w:sz w:val="24"/>
                <w:szCs w:val="24"/>
              </w:rPr>
              <w:t xml:space="preserve">: </w:t>
            </w:r>
          </w:p>
          <w:p w14:paraId="0A9A2070" w14:textId="77777777" w:rsidR="00283519" w:rsidRDefault="00283519" w:rsidP="00421F00">
            <w:pPr>
              <w:overflowPunct/>
              <w:autoSpaceDE/>
              <w:autoSpaceDN/>
              <w:adjustRightInd/>
              <w:spacing w:before="120" w:after="120"/>
              <w:textAlignment w:val="auto"/>
              <w:rPr>
                <w:rFonts w:ascii="Arial" w:hAnsi="Arial" w:cs="Arial"/>
                <w:b/>
                <w:sz w:val="24"/>
                <w:szCs w:val="24"/>
              </w:rPr>
            </w:pPr>
          </w:p>
          <w:p w14:paraId="55DB2441" w14:textId="77777777" w:rsidR="00283519" w:rsidRDefault="00283519" w:rsidP="00421F00">
            <w:pPr>
              <w:overflowPunct/>
              <w:autoSpaceDE/>
              <w:autoSpaceDN/>
              <w:adjustRightInd/>
              <w:spacing w:before="120" w:after="120"/>
              <w:jc w:val="both"/>
              <w:textAlignment w:val="auto"/>
              <w:rPr>
                <w:rFonts w:ascii="Arial" w:hAnsi="Arial" w:cs="Arial"/>
                <w:b/>
                <w:color w:val="000000"/>
                <w:sz w:val="24"/>
                <w:szCs w:val="24"/>
              </w:rPr>
            </w:pPr>
          </w:p>
          <w:p w14:paraId="530ABAF6" w14:textId="77777777" w:rsidR="00283519" w:rsidRDefault="00283519" w:rsidP="00421F00">
            <w:pPr>
              <w:overflowPunct/>
              <w:autoSpaceDE/>
              <w:autoSpaceDN/>
              <w:adjustRightInd/>
              <w:spacing w:before="120" w:after="120"/>
              <w:jc w:val="both"/>
              <w:textAlignment w:val="auto"/>
              <w:rPr>
                <w:rFonts w:ascii="Arial" w:hAnsi="Arial" w:cs="Arial"/>
                <w:b/>
                <w:color w:val="000000"/>
                <w:sz w:val="24"/>
                <w:szCs w:val="24"/>
              </w:rPr>
            </w:pPr>
          </w:p>
          <w:p w14:paraId="5DB3580A" w14:textId="77777777" w:rsidR="00283519" w:rsidRPr="0005476E" w:rsidRDefault="00283519" w:rsidP="00421F00">
            <w:pPr>
              <w:overflowPunct/>
              <w:autoSpaceDE/>
              <w:autoSpaceDN/>
              <w:adjustRightInd/>
              <w:spacing w:before="120" w:after="120"/>
              <w:jc w:val="both"/>
              <w:textAlignment w:val="auto"/>
              <w:rPr>
                <w:rFonts w:ascii="Arial" w:hAnsi="Arial" w:cs="Arial"/>
                <w:b/>
                <w:color w:val="000000"/>
                <w:sz w:val="24"/>
                <w:szCs w:val="24"/>
              </w:rPr>
            </w:pPr>
          </w:p>
        </w:tc>
        <w:tc>
          <w:tcPr>
            <w:tcW w:w="2068" w:type="pct"/>
            <w:vAlign w:val="center"/>
          </w:tcPr>
          <w:p w14:paraId="44456E52" w14:textId="77777777" w:rsidR="00283519" w:rsidRDefault="00283519" w:rsidP="00421F00">
            <w:pPr>
              <w:overflowPunct/>
              <w:autoSpaceDE/>
              <w:autoSpaceDN/>
              <w:adjustRightInd/>
              <w:spacing w:before="120" w:after="120"/>
              <w:textAlignment w:val="auto"/>
              <w:rPr>
                <w:rFonts w:ascii="Arial" w:hAnsi="Arial" w:cs="Arial"/>
                <w:sz w:val="24"/>
                <w:szCs w:val="24"/>
              </w:rPr>
            </w:pPr>
            <w:r>
              <w:rPr>
                <w:rFonts w:ascii="Arial" w:hAnsi="Arial" w:cs="Arial"/>
                <w:sz w:val="24"/>
                <w:szCs w:val="24"/>
              </w:rPr>
              <w:t xml:space="preserve">Please detail the management process for ensuring tasks are completed to time and to schedule. Answers should include; </w:t>
            </w:r>
          </w:p>
          <w:p w14:paraId="36A60ED7" w14:textId="77777777" w:rsidR="00283519" w:rsidRDefault="00283519" w:rsidP="00421F00">
            <w:pPr>
              <w:pStyle w:val="ListParagraph"/>
              <w:numPr>
                <w:ilvl w:val="0"/>
                <w:numId w:val="64"/>
              </w:numPr>
              <w:spacing w:before="120" w:after="120"/>
              <w:rPr>
                <w:rFonts w:ascii="Arial" w:hAnsi="Arial" w:cs="Arial"/>
                <w:sz w:val="24"/>
                <w:szCs w:val="24"/>
              </w:rPr>
            </w:pPr>
            <w:r w:rsidRPr="00851701">
              <w:rPr>
                <w:rFonts w:ascii="Arial" w:hAnsi="Arial" w:cs="Arial"/>
                <w:sz w:val="24"/>
                <w:szCs w:val="24"/>
              </w:rPr>
              <w:t>Roles and responsibilities</w:t>
            </w:r>
          </w:p>
          <w:p w14:paraId="1B9419C9" w14:textId="77777777" w:rsidR="00283519" w:rsidRDefault="00283519" w:rsidP="00421F00">
            <w:pPr>
              <w:pStyle w:val="ListParagraph"/>
              <w:numPr>
                <w:ilvl w:val="0"/>
                <w:numId w:val="64"/>
              </w:numPr>
              <w:spacing w:before="120" w:after="120"/>
              <w:rPr>
                <w:rFonts w:ascii="Arial" w:hAnsi="Arial" w:cs="Arial"/>
                <w:sz w:val="24"/>
                <w:szCs w:val="24"/>
              </w:rPr>
            </w:pPr>
            <w:r>
              <w:rPr>
                <w:rFonts w:ascii="Arial" w:hAnsi="Arial" w:cs="Arial"/>
                <w:sz w:val="24"/>
                <w:szCs w:val="24"/>
              </w:rPr>
              <w:t>Process mapping</w:t>
            </w:r>
          </w:p>
          <w:p w14:paraId="1BADF908" w14:textId="77777777" w:rsidR="00283519" w:rsidRDefault="00283519" w:rsidP="00421F00">
            <w:pPr>
              <w:pStyle w:val="ListParagraph"/>
              <w:numPr>
                <w:ilvl w:val="0"/>
                <w:numId w:val="64"/>
              </w:numPr>
              <w:spacing w:before="120" w:after="120"/>
              <w:rPr>
                <w:rFonts w:ascii="Arial" w:hAnsi="Arial" w:cs="Arial"/>
                <w:sz w:val="24"/>
                <w:szCs w:val="24"/>
              </w:rPr>
            </w:pPr>
            <w:r>
              <w:rPr>
                <w:rFonts w:ascii="Arial" w:hAnsi="Arial" w:cs="Arial"/>
                <w:sz w:val="24"/>
                <w:szCs w:val="24"/>
              </w:rPr>
              <w:t>Quality control</w:t>
            </w:r>
          </w:p>
          <w:p w14:paraId="7C37668B" w14:textId="77777777" w:rsidR="00283519" w:rsidRDefault="00283519" w:rsidP="00421F00">
            <w:pPr>
              <w:pStyle w:val="ListParagraph"/>
              <w:numPr>
                <w:ilvl w:val="0"/>
                <w:numId w:val="64"/>
              </w:numPr>
              <w:spacing w:before="120" w:after="120"/>
              <w:rPr>
                <w:rFonts w:ascii="Arial" w:hAnsi="Arial" w:cs="Arial"/>
                <w:sz w:val="24"/>
                <w:szCs w:val="24"/>
              </w:rPr>
            </w:pPr>
            <w:r>
              <w:rPr>
                <w:rFonts w:ascii="Arial" w:hAnsi="Arial" w:cs="Arial"/>
                <w:sz w:val="24"/>
                <w:szCs w:val="24"/>
              </w:rPr>
              <w:t>Contingency planning</w:t>
            </w:r>
          </w:p>
          <w:p w14:paraId="7465DD00" w14:textId="77777777" w:rsidR="00283519" w:rsidRPr="00851701" w:rsidRDefault="00283519" w:rsidP="00421F00">
            <w:pPr>
              <w:pStyle w:val="ListParagraph"/>
              <w:numPr>
                <w:ilvl w:val="0"/>
                <w:numId w:val="64"/>
              </w:numPr>
              <w:spacing w:before="120" w:after="120"/>
              <w:rPr>
                <w:rFonts w:ascii="Arial" w:hAnsi="Arial" w:cs="Arial"/>
                <w:sz w:val="24"/>
                <w:szCs w:val="24"/>
              </w:rPr>
            </w:pPr>
            <w:r>
              <w:rPr>
                <w:rFonts w:ascii="Arial" w:hAnsi="Arial" w:cs="Arial"/>
                <w:sz w:val="24"/>
                <w:szCs w:val="24"/>
              </w:rPr>
              <w:t>Service delivery and aftercare support</w:t>
            </w:r>
          </w:p>
          <w:p w14:paraId="02DC489B" w14:textId="77777777" w:rsidR="00283519" w:rsidRPr="0042108A" w:rsidRDefault="00283519" w:rsidP="00421F00">
            <w:pPr>
              <w:overflowPunct/>
              <w:autoSpaceDE/>
              <w:autoSpaceDN/>
              <w:adjustRightInd/>
              <w:spacing w:before="120" w:after="120"/>
              <w:jc w:val="both"/>
              <w:textAlignment w:val="auto"/>
              <w:rPr>
                <w:rFonts w:ascii="Arial" w:hAnsi="Arial" w:cs="Arial"/>
                <w:sz w:val="24"/>
                <w:szCs w:val="24"/>
              </w:rPr>
            </w:pPr>
            <w:r>
              <w:rPr>
                <w:rFonts w:ascii="Arial" w:hAnsi="Arial" w:cs="Arial"/>
                <w:sz w:val="24"/>
                <w:szCs w:val="24"/>
              </w:rPr>
              <w:t xml:space="preserve">Higher marks will be awarded to comprehensive responses that clearly demonstrate how a positive </w:t>
            </w:r>
            <w:r>
              <w:rPr>
                <w:rFonts w:ascii="Arial" w:hAnsi="Arial" w:cs="Arial"/>
                <w:sz w:val="24"/>
                <w:szCs w:val="24"/>
              </w:rPr>
              <w:lastRenderedPageBreak/>
              <w:t>customer journey and positive project outcome will be achieved.</w:t>
            </w:r>
          </w:p>
        </w:tc>
        <w:tc>
          <w:tcPr>
            <w:tcW w:w="479" w:type="pct"/>
            <w:vAlign w:val="center"/>
          </w:tcPr>
          <w:p w14:paraId="57DA22AC" w14:textId="77777777" w:rsidR="00283519" w:rsidRPr="0005476E" w:rsidRDefault="00283519" w:rsidP="00421F00">
            <w:pPr>
              <w:overflowPunct/>
              <w:autoSpaceDE/>
              <w:autoSpaceDN/>
              <w:adjustRightInd/>
              <w:spacing w:before="120" w:after="120"/>
              <w:jc w:val="center"/>
              <w:textAlignment w:val="auto"/>
              <w:rPr>
                <w:rFonts w:ascii="Arial" w:hAnsi="Arial" w:cs="Arial"/>
                <w:color w:val="000000"/>
                <w:sz w:val="24"/>
                <w:szCs w:val="24"/>
              </w:rPr>
            </w:pPr>
            <w:r>
              <w:rPr>
                <w:rFonts w:ascii="Arial" w:hAnsi="Arial" w:cs="Arial"/>
                <w:color w:val="000000"/>
                <w:sz w:val="24"/>
                <w:szCs w:val="24"/>
              </w:rPr>
              <w:lastRenderedPageBreak/>
              <w:t>50</w:t>
            </w:r>
          </w:p>
        </w:tc>
      </w:tr>
      <w:tr w:rsidR="00283519" w:rsidRPr="0005476E" w14:paraId="4B18DE3E" w14:textId="77777777" w:rsidTr="00421F00">
        <w:trPr>
          <w:trHeight w:val="447"/>
        </w:trPr>
        <w:tc>
          <w:tcPr>
            <w:tcW w:w="5000" w:type="pct"/>
            <w:gridSpan w:val="4"/>
            <w:shd w:val="clear" w:color="auto" w:fill="D9D9D9" w:themeFill="background1" w:themeFillShade="D9"/>
            <w:vAlign w:val="center"/>
          </w:tcPr>
          <w:p w14:paraId="176B48E4" w14:textId="77777777" w:rsidR="00283519" w:rsidRPr="0005476E" w:rsidRDefault="00283519" w:rsidP="00421F00">
            <w:pPr>
              <w:overflowPunct/>
              <w:autoSpaceDE/>
              <w:autoSpaceDN/>
              <w:adjustRightInd/>
              <w:spacing w:before="120" w:after="120"/>
              <w:textAlignment w:val="auto"/>
              <w:rPr>
                <w:rFonts w:ascii="Arial" w:hAnsi="Arial" w:cs="Arial"/>
                <w:b/>
                <w:color w:val="000000"/>
                <w:sz w:val="24"/>
                <w:szCs w:val="24"/>
              </w:rPr>
            </w:pPr>
            <w:r w:rsidRPr="0005476E">
              <w:rPr>
                <w:rFonts w:ascii="Arial" w:hAnsi="Arial" w:cs="Arial"/>
                <w:b/>
                <w:color w:val="000000"/>
                <w:sz w:val="24"/>
                <w:szCs w:val="24"/>
              </w:rPr>
              <w:t>Response:</w:t>
            </w:r>
          </w:p>
          <w:p w14:paraId="09D80BB4" w14:textId="77777777" w:rsidR="00283519" w:rsidRPr="0005476E" w:rsidRDefault="00283519" w:rsidP="00421F00">
            <w:pPr>
              <w:overflowPunct/>
              <w:autoSpaceDE/>
              <w:autoSpaceDN/>
              <w:adjustRightInd/>
              <w:spacing w:before="120" w:after="120"/>
              <w:textAlignment w:val="auto"/>
              <w:rPr>
                <w:rFonts w:ascii="Arial" w:hAnsi="Arial" w:cs="Arial"/>
                <w:b/>
                <w:color w:val="000000"/>
                <w:sz w:val="24"/>
                <w:szCs w:val="24"/>
              </w:rPr>
            </w:pPr>
          </w:p>
          <w:p w14:paraId="4045A6B2" w14:textId="77777777" w:rsidR="00283519" w:rsidRPr="0005476E" w:rsidRDefault="00283519" w:rsidP="00421F00">
            <w:pPr>
              <w:overflowPunct/>
              <w:autoSpaceDE/>
              <w:autoSpaceDN/>
              <w:adjustRightInd/>
              <w:spacing w:before="120" w:after="120"/>
              <w:textAlignment w:val="auto"/>
              <w:rPr>
                <w:rFonts w:ascii="Arial" w:hAnsi="Arial" w:cs="Arial"/>
                <w:b/>
                <w:color w:val="000000"/>
                <w:sz w:val="24"/>
                <w:szCs w:val="24"/>
              </w:rPr>
            </w:pPr>
          </w:p>
        </w:tc>
      </w:tr>
      <w:tr w:rsidR="00283519" w:rsidRPr="0005476E" w14:paraId="76B084B8" w14:textId="77777777" w:rsidTr="00421F00">
        <w:trPr>
          <w:trHeight w:val="447"/>
        </w:trPr>
        <w:tc>
          <w:tcPr>
            <w:tcW w:w="401" w:type="pct"/>
            <w:vAlign w:val="center"/>
          </w:tcPr>
          <w:p w14:paraId="1412D9BA" w14:textId="77777777" w:rsidR="00283519" w:rsidRPr="0005476E" w:rsidRDefault="00283519" w:rsidP="00421F00">
            <w:pPr>
              <w:pStyle w:val="Index1"/>
              <w:spacing w:before="120" w:after="120" w:line="360" w:lineRule="auto"/>
              <w:ind w:left="0"/>
              <w:rPr>
                <w:rFonts w:ascii="Arial" w:hAnsi="Arial" w:cs="Arial"/>
                <w:b w:val="0"/>
                <w:color w:val="000000"/>
                <w:sz w:val="24"/>
                <w:szCs w:val="24"/>
              </w:rPr>
            </w:pPr>
            <w:r>
              <w:rPr>
                <w:rFonts w:ascii="Arial" w:hAnsi="Arial" w:cs="Arial"/>
                <w:b w:val="0"/>
                <w:color w:val="000000"/>
                <w:sz w:val="24"/>
                <w:szCs w:val="24"/>
              </w:rPr>
              <w:t>AC2 - B</w:t>
            </w:r>
          </w:p>
        </w:tc>
        <w:tc>
          <w:tcPr>
            <w:tcW w:w="2052" w:type="pct"/>
            <w:vAlign w:val="center"/>
          </w:tcPr>
          <w:p w14:paraId="323768F2" w14:textId="77777777" w:rsidR="00283519" w:rsidRDefault="00283519" w:rsidP="00421F00">
            <w:pPr>
              <w:overflowPunct/>
              <w:autoSpaceDE/>
              <w:autoSpaceDN/>
              <w:adjustRightInd/>
              <w:spacing w:before="120" w:after="120"/>
              <w:textAlignment w:val="auto"/>
              <w:rPr>
                <w:rFonts w:ascii="Arial" w:hAnsi="Arial" w:cs="Arial"/>
                <w:b/>
                <w:color w:val="000000"/>
                <w:sz w:val="24"/>
                <w:szCs w:val="24"/>
              </w:rPr>
            </w:pPr>
            <w:r w:rsidRPr="0005476E">
              <w:rPr>
                <w:rFonts w:ascii="Arial" w:hAnsi="Arial" w:cs="Arial"/>
                <w:b/>
                <w:color w:val="000000"/>
                <w:sz w:val="24"/>
                <w:szCs w:val="24"/>
              </w:rPr>
              <w:t>C</w:t>
            </w:r>
            <w:r>
              <w:rPr>
                <w:rFonts w:ascii="Arial" w:hAnsi="Arial" w:cs="Arial"/>
                <w:b/>
                <w:color w:val="000000"/>
                <w:sz w:val="24"/>
                <w:szCs w:val="24"/>
              </w:rPr>
              <w:t xml:space="preserve">ase Studies: </w:t>
            </w:r>
          </w:p>
          <w:p w14:paraId="12C1E47B" w14:textId="77777777" w:rsidR="00283519" w:rsidRDefault="00283519" w:rsidP="00421F00">
            <w:pPr>
              <w:overflowPunct/>
              <w:autoSpaceDE/>
              <w:autoSpaceDN/>
              <w:adjustRightInd/>
              <w:spacing w:before="120" w:after="120"/>
              <w:textAlignment w:val="auto"/>
              <w:rPr>
                <w:rFonts w:ascii="Arial" w:hAnsi="Arial" w:cs="Arial"/>
                <w:b/>
                <w:color w:val="000000"/>
                <w:sz w:val="24"/>
                <w:szCs w:val="24"/>
              </w:rPr>
            </w:pPr>
          </w:p>
          <w:p w14:paraId="336710FC" w14:textId="77777777" w:rsidR="00283519" w:rsidRPr="0005476E" w:rsidRDefault="00283519" w:rsidP="00421F00">
            <w:pPr>
              <w:overflowPunct/>
              <w:autoSpaceDE/>
              <w:autoSpaceDN/>
              <w:adjustRightInd/>
              <w:spacing w:before="120" w:after="120"/>
              <w:textAlignment w:val="auto"/>
              <w:rPr>
                <w:rFonts w:ascii="Arial" w:hAnsi="Arial" w:cs="Arial"/>
                <w:color w:val="000000"/>
                <w:sz w:val="24"/>
                <w:szCs w:val="24"/>
              </w:rPr>
            </w:pPr>
          </w:p>
        </w:tc>
        <w:tc>
          <w:tcPr>
            <w:tcW w:w="2068" w:type="pct"/>
            <w:vAlign w:val="center"/>
          </w:tcPr>
          <w:p w14:paraId="14036645" w14:textId="77777777" w:rsidR="00283519" w:rsidRDefault="00283519" w:rsidP="00421F00">
            <w:pPr>
              <w:spacing w:before="120" w:after="120"/>
              <w:jc w:val="both"/>
              <w:rPr>
                <w:rFonts w:ascii="Arial" w:hAnsi="Arial" w:cs="Arial"/>
                <w:color w:val="000000"/>
                <w:sz w:val="24"/>
                <w:szCs w:val="24"/>
              </w:rPr>
            </w:pPr>
            <w:r>
              <w:rPr>
                <w:rFonts w:ascii="Arial" w:hAnsi="Arial" w:cs="Arial"/>
                <w:color w:val="000000"/>
                <w:sz w:val="24"/>
                <w:szCs w:val="24"/>
              </w:rPr>
              <w:t xml:space="preserve">Please detail relevant past experience in similar works applicable to the customers who may use this framework, case studies should include: </w:t>
            </w:r>
          </w:p>
          <w:p w14:paraId="61772CEC" w14:textId="77777777" w:rsidR="00283519" w:rsidRDefault="00283519" w:rsidP="00421F00">
            <w:pPr>
              <w:pStyle w:val="ListParagraph"/>
              <w:numPr>
                <w:ilvl w:val="0"/>
                <w:numId w:val="65"/>
              </w:numPr>
              <w:spacing w:before="120" w:after="120"/>
              <w:jc w:val="both"/>
              <w:rPr>
                <w:rFonts w:ascii="Arial" w:hAnsi="Arial" w:cs="Arial"/>
                <w:color w:val="000000"/>
                <w:sz w:val="24"/>
                <w:szCs w:val="24"/>
              </w:rPr>
            </w:pPr>
            <w:r>
              <w:rPr>
                <w:rFonts w:ascii="Arial" w:hAnsi="Arial" w:cs="Arial"/>
                <w:color w:val="000000"/>
                <w:sz w:val="24"/>
                <w:szCs w:val="24"/>
              </w:rPr>
              <w:t>Value of works</w:t>
            </w:r>
          </w:p>
          <w:p w14:paraId="34033AFE" w14:textId="77777777" w:rsidR="00283519" w:rsidRDefault="00283519" w:rsidP="00421F00">
            <w:pPr>
              <w:pStyle w:val="ListParagraph"/>
              <w:numPr>
                <w:ilvl w:val="0"/>
                <w:numId w:val="65"/>
              </w:numPr>
              <w:spacing w:before="120" w:after="120"/>
              <w:jc w:val="both"/>
              <w:rPr>
                <w:rFonts w:ascii="Arial" w:hAnsi="Arial" w:cs="Arial"/>
                <w:color w:val="000000"/>
                <w:sz w:val="24"/>
                <w:szCs w:val="24"/>
              </w:rPr>
            </w:pPr>
            <w:r>
              <w:rPr>
                <w:rFonts w:ascii="Arial" w:hAnsi="Arial" w:cs="Arial"/>
                <w:color w:val="000000"/>
                <w:sz w:val="24"/>
                <w:szCs w:val="24"/>
              </w:rPr>
              <w:t>Scale of works</w:t>
            </w:r>
          </w:p>
          <w:p w14:paraId="7AFAF345" w14:textId="77777777" w:rsidR="00283519" w:rsidRDefault="00283519" w:rsidP="00421F00">
            <w:pPr>
              <w:pStyle w:val="ListParagraph"/>
              <w:numPr>
                <w:ilvl w:val="0"/>
                <w:numId w:val="65"/>
              </w:numPr>
              <w:spacing w:before="120" w:after="120"/>
              <w:jc w:val="both"/>
              <w:rPr>
                <w:rFonts w:ascii="Arial" w:hAnsi="Arial" w:cs="Arial"/>
                <w:color w:val="000000"/>
                <w:sz w:val="24"/>
                <w:szCs w:val="24"/>
              </w:rPr>
            </w:pPr>
            <w:r>
              <w:rPr>
                <w:rFonts w:ascii="Arial" w:hAnsi="Arial" w:cs="Arial"/>
                <w:color w:val="000000"/>
                <w:sz w:val="24"/>
                <w:szCs w:val="24"/>
              </w:rPr>
              <w:t>Customer details</w:t>
            </w:r>
          </w:p>
          <w:p w14:paraId="08538579" w14:textId="77777777" w:rsidR="00283519" w:rsidRDefault="00283519" w:rsidP="00421F00">
            <w:pPr>
              <w:pStyle w:val="ListParagraph"/>
              <w:numPr>
                <w:ilvl w:val="0"/>
                <w:numId w:val="65"/>
              </w:numPr>
              <w:spacing w:before="120" w:after="120"/>
              <w:jc w:val="both"/>
              <w:rPr>
                <w:rFonts w:ascii="Arial" w:hAnsi="Arial" w:cs="Arial"/>
                <w:color w:val="000000"/>
                <w:sz w:val="24"/>
                <w:szCs w:val="24"/>
              </w:rPr>
            </w:pPr>
            <w:r>
              <w:rPr>
                <w:rFonts w:ascii="Arial" w:hAnsi="Arial" w:cs="Arial"/>
                <w:color w:val="000000"/>
                <w:sz w:val="24"/>
                <w:szCs w:val="24"/>
              </w:rPr>
              <w:t>Project Management</w:t>
            </w:r>
          </w:p>
          <w:p w14:paraId="0734198D" w14:textId="77777777" w:rsidR="00283519" w:rsidRDefault="00283519" w:rsidP="00421F00">
            <w:pPr>
              <w:pStyle w:val="ListParagraph"/>
              <w:numPr>
                <w:ilvl w:val="0"/>
                <w:numId w:val="65"/>
              </w:numPr>
              <w:spacing w:before="120" w:after="120"/>
              <w:jc w:val="both"/>
              <w:rPr>
                <w:rFonts w:ascii="Arial" w:hAnsi="Arial" w:cs="Arial"/>
                <w:color w:val="000000"/>
                <w:sz w:val="24"/>
                <w:szCs w:val="24"/>
              </w:rPr>
            </w:pPr>
            <w:r w:rsidRPr="002A093D">
              <w:rPr>
                <w:rFonts w:ascii="Arial" w:hAnsi="Arial" w:cs="Arial"/>
                <w:color w:val="000000"/>
                <w:sz w:val="24"/>
                <w:szCs w:val="24"/>
              </w:rPr>
              <w:t>Delivery plan</w:t>
            </w:r>
          </w:p>
          <w:p w14:paraId="74C4D83D" w14:textId="77777777" w:rsidR="00283519" w:rsidRPr="002A093D" w:rsidRDefault="00283519" w:rsidP="00421F00">
            <w:pPr>
              <w:spacing w:before="120" w:after="120"/>
              <w:jc w:val="both"/>
              <w:rPr>
                <w:rFonts w:ascii="Arial" w:hAnsi="Arial" w:cs="Arial"/>
                <w:color w:val="000000"/>
                <w:sz w:val="24"/>
                <w:szCs w:val="24"/>
              </w:rPr>
            </w:pPr>
            <w:r>
              <w:rPr>
                <w:rFonts w:ascii="Arial" w:hAnsi="Arial" w:cs="Arial"/>
                <w:color w:val="000000"/>
                <w:sz w:val="24"/>
                <w:szCs w:val="24"/>
              </w:rPr>
              <w:t xml:space="preserve">Maximum of 1000 words per case study. </w:t>
            </w:r>
          </w:p>
          <w:p w14:paraId="3EA887D5" w14:textId="77777777" w:rsidR="00283519" w:rsidRPr="005C1CB0" w:rsidRDefault="00283519" w:rsidP="00421F00">
            <w:pPr>
              <w:spacing w:before="120" w:after="120"/>
              <w:jc w:val="both"/>
              <w:rPr>
                <w:rFonts w:ascii="Arial" w:hAnsi="Arial" w:cs="Arial"/>
                <w:sz w:val="24"/>
                <w:szCs w:val="24"/>
                <w:lang w:val="en-US"/>
              </w:rPr>
            </w:pPr>
            <w:r>
              <w:rPr>
                <w:rFonts w:ascii="Arial" w:hAnsi="Arial" w:cs="Arial"/>
                <w:color w:val="000000"/>
                <w:sz w:val="24"/>
                <w:szCs w:val="24"/>
              </w:rPr>
              <w:t xml:space="preserve">Higher marks will be awarded to suppliers who provide comprehensive case studies that detail prior experience and </w:t>
            </w:r>
            <w:r w:rsidRPr="005C1CB0">
              <w:rPr>
                <w:rFonts w:ascii="Arial" w:hAnsi="Arial" w:cs="Arial"/>
                <w:sz w:val="24"/>
                <w:szCs w:val="24"/>
                <w:lang w:val="en-US"/>
              </w:rPr>
              <w:t xml:space="preserve"> </w:t>
            </w:r>
          </w:p>
        </w:tc>
        <w:tc>
          <w:tcPr>
            <w:tcW w:w="479" w:type="pct"/>
            <w:vAlign w:val="center"/>
          </w:tcPr>
          <w:p w14:paraId="626FD0F7" w14:textId="77777777" w:rsidR="00283519" w:rsidRPr="0005476E" w:rsidRDefault="00283519" w:rsidP="00421F00">
            <w:pPr>
              <w:overflowPunct/>
              <w:autoSpaceDE/>
              <w:autoSpaceDN/>
              <w:adjustRightInd/>
              <w:spacing w:before="120" w:after="120"/>
              <w:jc w:val="center"/>
              <w:textAlignment w:val="auto"/>
              <w:rPr>
                <w:rFonts w:ascii="Arial" w:hAnsi="Arial" w:cs="Arial"/>
                <w:color w:val="000000"/>
                <w:sz w:val="24"/>
                <w:szCs w:val="24"/>
              </w:rPr>
            </w:pPr>
            <w:r>
              <w:rPr>
                <w:rFonts w:ascii="Arial" w:hAnsi="Arial" w:cs="Arial"/>
                <w:color w:val="000000"/>
                <w:sz w:val="24"/>
                <w:szCs w:val="24"/>
              </w:rPr>
              <w:t>20</w:t>
            </w:r>
          </w:p>
        </w:tc>
      </w:tr>
      <w:tr w:rsidR="00283519" w:rsidRPr="0005476E" w14:paraId="2F68F939" w14:textId="77777777" w:rsidTr="00421F00">
        <w:trPr>
          <w:trHeight w:val="447"/>
        </w:trPr>
        <w:tc>
          <w:tcPr>
            <w:tcW w:w="5000" w:type="pct"/>
            <w:gridSpan w:val="4"/>
            <w:shd w:val="clear" w:color="auto" w:fill="D9D9D9" w:themeFill="background1" w:themeFillShade="D9"/>
            <w:vAlign w:val="center"/>
          </w:tcPr>
          <w:p w14:paraId="6CE083BF" w14:textId="77777777" w:rsidR="00283519" w:rsidRPr="0005476E" w:rsidRDefault="00283519" w:rsidP="00421F00">
            <w:pPr>
              <w:overflowPunct/>
              <w:autoSpaceDE/>
              <w:autoSpaceDN/>
              <w:adjustRightInd/>
              <w:spacing w:before="120" w:after="120"/>
              <w:jc w:val="both"/>
              <w:textAlignment w:val="auto"/>
              <w:rPr>
                <w:rFonts w:ascii="Arial" w:hAnsi="Arial" w:cs="Arial"/>
                <w:b/>
                <w:color w:val="000000"/>
                <w:sz w:val="24"/>
                <w:szCs w:val="24"/>
              </w:rPr>
            </w:pPr>
            <w:r w:rsidRPr="0005476E">
              <w:rPr>
                <w:rFonts w:ascii="Arial" w:hAnsi="Arial" w:cs="Arial"/>
                <w:b/>
                <w:color w:val="000000"/>
                <w:sz w:val="24"/>
                <w:szCs w:val="24"/>
              </w:rPr>
              <w:t>Response:</w:t>
            </w:r>
          </w:p>
          <w:p w14:paraId="7C2B2ECB" w14:textId="77777777" w:rsidR="00283519" w:rsidRDefault="00283519" w:rsidP="00421F00">
            <w:pPr>
              <w:overflowPunct/>
              <w:autoSpaceDE/>
              <w:autoSpaceDN/>
              <w:adjustRightInd/>
              <w:spacing w:before="120" w:after="120"/>
              <w:jc w:val="both"/>
              <w:textAlignment w:val="auto"/>
              <w:rPr>
                <w:rFonts w:ascii="Arial" w:hAnsi="Arial" w:cs="Arial"/>
                <w:b/>
                <w:color w:val="000000"/>
                <w:sz w:val="24"/>
                <w:szCs w:val="24"/>
              </w:rPr>
            </w:pPr>
          </w:p>
          <w:p w14:paraId="1FAF1E0E" w14:textId="77777777" w:rsidR="00283519" w:rsidRPr="0005476E" w:rsidRDefault="00283519" w:rsidP="00421F00">
            <w:pPr>
              <w:overflowPunct/>
              <w:autoSpaceDE/>
              <w:autoSpaceDN/>
              <w:adjustRightInd/>
              <w:spacing w:before="120" w:after="120"/>
              <w:jc w:val="both"/>
              <w:textAlignment w:val="auto"/>
              <w:rPr>
                <w:rFonts w:ascii="Arial" w:hAnsi="Arial" w:cs="Arial"/>
                <w:b/>
                <w:color w:val="000000"/>
                <w:sz w:val="24"/>
                <w:szCs w:val="24"/>
              </w:rPr>
            </w:pPr>
          </w:p>
          <w:p w14:paraId="1C20BFC0" w14:textId="77777777" w:rsidR="00283519" w:rsidRPr="0005476E" w:rsidRDefault="00283519" w:rsidP="00421F00">
            <w:pPr>
              <w:overflowPunct/>
              <w:autoSpaceDE/>
              <w:autoSpaceDN/>
              <w:adjustRightInd/>
              <w:spacing w:before="120" w:after="120"/>
              <w:textAlignment w:val="auto"/>
              <w:rPr>
                <w:rFonts w:ascii="Arial" w:hAnsi="Arial" w:cs="Arial"/>
                <w:b/>
                <w:color w:val="000000"/>
                <w:sz w:val="24"/>
                <w:szCs w:val="24"/>
              </w:rPr>
            </w:pPr>
          </w:p>
        </w:tc>
      </w:tr>
      <w:tr w:rsidR="00283519" w:rsidRPr="0005476E" w14:paraId="236798AA" w14:textId="77777777" w:rsidTr="00421F00">
        <w:trPr>
          <w:trHeight w:val="447"/>
        </w:trPr>
        <w:tc>
          <w:tcPr>
            <w:tcW w:w="401" w:type="pct"/>
            <w:vAlign w:val="center"/>
          </w:tcPr>
          <w:p w14:paraId="692DDCB1" w14:textId="77777777" w:rsidR="00283519" w:rsidRPr="00281516" w:rsidRDefault="00283519" w:rsidP="00421F00">
            <w:pPr>
              <w:pStyle w:val="Index1"/>
              <w:spacing w:before="120" w:after="120" w:line="360" w:lineRule="auto"/>
              <w:ind w:left="0"/>
              <w:rPr>
                <w:rFonts w:ascii="Arial" w:hAnsi="Arial" w:cs="Arial"/>
                <w:b w:val="0"/>
                <w:color w:val="000000"/>
                <w:sz w:val="24"/>
                <w:szCs w:val="24"/>
              </w:rPr>
            </w:pPr>
            <w:r>
              <w:rPr>
                <w:rFonts w:ascii="Arial" w:hAnsi="Arial" w:cs="Arial"/>
                <w:b w:val="0"/>
                <w:color w:val="000000"/>
                <w:sz w:val="24"/>
                <w:szCs w:val="24"/>
              </w:rPr>
              <w:lastRenderedPageBreak/>
              <w:t>AC3 -B</w:t>
            </w:r>
          </w:p>
        </w:tc>
        <w:tc>
          <w:tcPr>
            <w:tcW w:w="2052" w:type="pct"/>
            <w:vAlign w:val="center"/>
          </w:tcPr>
          <w:p w14:paraId="1F785C1A" w14:textId="77777777" w:rsidR="00283519" w:rsidRDefault="00283519" w:rsidP="00421F00">
            <w:pPr>
              <w:overflowPunct/>
              <w:autoSpaceDE/>
              <w:autoSpaceDN/>
              <w:adjustRightInd/>
              <w:spacing w:before="120" w:after="120"/>
              <w:textAlignment w:val="auto"/>
              <w:rPr>
                <w:rFonts w:ascii="Arial" w:hAnsi="Arial" w:cs="Arial"/>
                <w:b/>
                <w:sz w:val="24"/>
                <w:szCs w:val="24"/>
              </w:rPr>
            </w:pPr>
            <w:r>
              <w:rPr>
                <w:rFonts w:ascii="Arial" w:hAnsi="Arial" w:cs="Arial"/>
                <w:b/>
                <w:sz w:val="24"/>
                <w:szCs w:val="24"/>
              </w:rPr>
              <w:t>Aftercare Service:</w:t>
            </w:r>
          </w:p>
          <w:p w14:paraId="67721734" w14:textId="77777777" w:rsidR="00283519" w:rsidRDefault="00283519" w:rsidP="00421F00">
            <w:pPr>
              <w:overflowPunct/>
              <w:autoSpaceDE/>
              <w:autoSpaceDN/>
              <w:adjustRightInd/>
              <w:spacing w:before="120" w:after="120"/>
              <w:textAlignment w:val="auto"/>
              <w:rPr>
                <w:rFonts w:ascii="Arial" w:hAnsi="Arial" w:cs="Arial"/>
                <w:b/>
                <w:sz w:val="24"/>
                <w:szCs w:val="24"/>
              </w:rPr>
            </w:pPr>
          </w:p>
          <w:p w14:paraId="1EF103DA" w14:textId="77777777" w:rsidR="00283519" w:rsidRPr="0005476E" w:rsidRDefault="00283519" w:rsidP="00421F00">
            <w:pPr>
              <w:overflowPunct/>
              <w:autoSpaceDE/>
              <w:autoSpaceDN/>
              <w:adjustRightInd/>
              <w:spacing w:before="120" w:after="120"/>
              <w:jc w:val="both"/>
              <w:textAlignment w:val="auto"/>
              <w:rPr>
                <w:rFonts w:ascii="Arial" w:hAnsi="Arial" w:cs="Arial"/>
                <w:b/>
                <w:color w:val="000000"/>
                <w:sz w:val="24"/>
                <w:szCs w:val="24"/>
              </w:rPr>
            </w:pPr>
          </w:p>
        </w:tc>
        <w:tc>
          <w:tcPr>
            <w:tcW w:w="2068" w:type="pct"/>
            <w:vAlign w:val="center"/>
          </w:tcPr>
          <w:p w14:paraId="1F2D937F" w14:textId="77777777" w:rsidR="00283519" w:rsidRDefault="00283519" w:rsidP="00421F00">
            <w:pPr>
              <w:overflowPunct/>
              <w:autoSpaceDE/>
              <w:autoSpaceDN/>
              <w:adjustRightInd/>
              <w:spacing w:before="120" w:after="120"/>
              <w:textAlignment w:val="auto"/>
              <w:rPr>
                <w:rFonts w:ascii="Arial" w:hAnsi="Arial" w:cs="Arial"/>
                <w:sz w:val="24"/>
                <w:szCs w:val="24"/>
              </w:rPr>
            </w:pPr>
            <w:r>
              <w:rPr>
                <w:rFonts w:ascii="Arial" w:hAnsi="Arial" w:cs="Arial"/>
                <w:sz w:val="24"/>
                <w:szCs w:val="24"/>
              </w:rPr>
              <w:t xml:space="preserve">Please detail all relevant warranties, guarantees and additional aftercare service that you will provide to customers. </w:t>
            </w:r>
          </w:p>
          <w:p w14:paraId="328025B0" w14:textId="77777777" w:rsidR="00283519" w:rsidRPr="0042108A" w:rsidRDefault="00283519" w:rsidP="00421F00">
            <w:pPr>
              <w:overflowPunct/>
              <w:autoSpaceDE/>
              <w:autoSpaceDN/>
              <w:adjustRightInd/>
              <w:spacing w:before="120" w:after="120"/>
              <w:textAlignment w:val="auto"/>
              <w:rPr>
                <w:rFonts w:ascii="Arial" w:hAnsi="Arial" w:cs="Arial"/>
                <w:sz w:val="24"/>
                <w:szCs w:val="24"/>
              </w:rPr>
            </w:pPr>
            <w:r>
              <w:rPr>
                <w:rFonts w:ascii="Arial" w:hAnsi="Arial" w:cs="Arial"/>
                <w:sz w:val="24"/>
                <w:szCs w:val="24"/>
              </w:rPr>
              <w:t xml:space="preserve">Higher marks will be awarded to suppliers who provide additional value to customers.  </w:t>
            </w:r>
          </w:p>
        </w:tc>
        <w:tc>
          <w:tcPr>
            <w:tcW w:w="479" w:type="pct"/>
            <w:vAlign w:val="center"/>
          </w:tcPr>
          <w:p w14:paraId="79328D67" w14:textId="77777777" w:rsidR="00283519" w:rsidRPr="0005476E" w:rsidRDefault="00283519" w:rsidP="00421F00">
            <w:pPr>
              <w:overflowPunct/>
              <w:autoSpaceDE/>
              <w:autoSpaceDN/>
              <w:adjustRightInd/>
              <w:spacing w:before="120" w:after="120"/>
              <w:jc w:val="center"/>
              <w:textAlignment w:val="auto"/>
              <w:rPr>
                <w:rFonts w:ascii="Arial" w:hAnsi="Arial" w:cs="Arial"/>
                <w:color w:val="000000"/>
                <w:sz w:val="24"/>
                <w:szCs w:val="24"/>
              </w:rPr>
            </w:pPr>
            <w:r>
              <w:rPr>
                <w:rFonts w:ascii="Arial" w:hAnsi="Arial" w:cs="Arial"/>
                <w:color w:val="000000"/>
                <w:sz w:val="24"/>
                <w:szCs w:val="24"/>
              </w:rPr>
              <w:t>15</w:t>
            </w:r>
          </w:p>
        </w:tc>
      </w:tr>
      <w:tr w:rsidR="00283519" w:rsidRPr="0005476E" w14:paraId="0AF26052" w14:textId="77777777" w:rsidTr="00421F00">
        <w:trPr>
          <w:trHeight w:val="447"/>
        </w:trPr>
        <w:tc>
          <w:tcPr>
            <w:tcW w:w="5000" w:type="pct"/>
            <w:gridSpan w:val="4"/>
            <w:shd w:val="clear" w:color="auto" w:fill="D0CECE" w:themeFill="background2" w:themeFillShade="E6"/>
            <w:vAlign w:val="center"/>
          </w:tcPr>
          <w:p w14:paraId="58586921" w14:textId="77777777" w:rsidR="00283519" w:rsidRPr="001947EC" w:rsidRDefault="00283519" w:rsidP="00421F00">
            <w:pPr>
              <w:overflowPunct/>
              <w:autoSpaceDE/>
              <w:autoSpaceDN/>
              <w:adjustRightInd/>
              <w:spacing w:before="120" w:after="120"/>
              <w:textAlignment w:val="auto"/>
              <w:rPr>
                <w:rFonts w:ascii="Arial" w:hAnsi="Arial" w:cs="Arial"/>
                <w:b/>
                <w:bCs/>
                <w:color w:val="000000"/>
                <w:sz w:val="24"/>
                <w:szCs w:val="24"/>
              </w:rPr>
            </w:pPr>
            <w:r w:rsidRPr="001947EC">
              <w:rPr>
                <w:rFonts w:ascii="Arial" w:hAnsi="Arial" w:cs="Arial"/>
                <w:b/>
                <w:bCs/>
                <w:color w:val="000000"/>
                <w:sz w:val="24"/>
                <w:szCs w:val="24"/>
              </w:rPr>
              <w:t xml:space="preserve">Response: </w:t>
            </w:r>
          </w:p>
          <w:p w14:paraId="52C5F9BE" w14:textId="77777777" w:rsidR="00283519" w:rsidRDefault="00283519" w:rsidP="00421F00">
            <w:pPr>
              <w:overflowPunct/>
              <w:autoSpaceDE/>
              <w:autoSpaceDN/>
              <w:adjustRightInd/>
              <w:spacing w:before="120" w:after="120"/>
              <w:textAlignment w:val="auto"/>
              <w:rPr>
                <w:rFonts w:ascii="Arial" w:hAnsi="Arial" w:cs="Arial"/>
                <w:color w:val="000000"/>
                <w:sz w:val="24"/>
                <w:szCs w:val="24"/>
              </w:rPr>
            </w:pPr>
          </w:p>
          <w:p w14:paraId="100AD74D" w14:textId="77777777" w:rsidR="00283519" w:rsidRDefault="00283519" w:rsidP="00421F00">
            <w:pPr>
              <w:overflowPunct/>
              <w:autoSpaceDE/>
              <w:autoSpaceDN/>
              <w:adjustRightInd/>
              <w:spacing w:before="120" w:after="120"/>
              <w:textAlignment w:val="auto"/>
              <w:rPr>
                <w:rFonts w:ascii="Arial" w:hAnsi="Arial" w:cs="Arial"/>
                <w:color w:val="000000"/>
                <w:sz w:val="24"/>
                <w:szCs w:val="24"/>
              </w:rPr>
            </w:pPr>
          </w:p>
        </w:tc>
      </w:tr>
      <w:tr w:rsidR="00283519" w:rsidRPr="0005476E" w14:paraId="37F49CDF" w14:textId="77777777" w:rsidTr="00421F00">
        <w:trPr>
          <w:trHeight w:val="447"/>
        </w:trPr>
        <w:tc>
          <w:tcPr>
            <w:tcW w:w="401" w:type="pct"/>
            <w:vAlign w:val="center"/>
          </w:tcPr>
          <w:p w14:paraId="0F65D7E0" w14:textId="77777777" w:rsidR="00283519" w:rsidRPr="0005476E" w:rsidRDefault="00283519" w:rsidP="00421F00">
            <w:pPr>
              <w:pStyle w:val="Index1"/>
              <w:spacing w:before="120" w:after="120" w:line="360" w:lineRule="auto"/>
              <w:ind w:left="0"/>
              <w:rPr>
                <w:rFonts w:ascii="Arial" w:hAnsi="Arial" w:cs="Arial"/>
                <w:b w:val="0"/>
                <w:color w:val="000000"/>
                <w:sz w:val="24"/>
                <w:szCs w:val="24"/>
              </w:rPr>
            </w:pPr>
            <w:r>
              <w:rPr>
                <w:rFonts w:ascii="Arial" w:hAnsi="Arial" w:cs="Arial"/>
                <w:b w:val="0"/>
                <w:color w:val="000000"/>
                <w:sz w:val="24"/>
                <w:szCs w:val="24"/>
              </w:rPr>
              <w:t>AC4 - B</w:t>
            </w:r>
          </w:p>
        </w:tc>
        <w:tc>
          <w:tcPr>
            <w:tcW w:w="2052" w:type="pct"/>
            <w:vAlign w:val="center"/>
          </w:tcPr>
          <w:p w14:paraId="511754B0" w14:textId="77777777" w:rsidR="00283519" w:rsidRDefault="00283519" w:rsidP="00421F00">
            <w:pPr>
              <w:overflowPunct/>
              <w:autoSpaceDE/>
              <w:autoSpaceDN/>
              <w:adjustRightInd/>
              <w:spacing w:before="120" w:after="120"/>
              <w:textAlignment w:val="auto"/>
              <w:rPr>
                <w:rFonts w:ascii="Arial" w:hAnsi="Arial" w:cs="Arial"/>
                <w:b/>
                <w:color w:val="000000"/>
                <w:sz w:val="24"/>
                <w:szCs w:val="24"/>
              </w:rPr>
            </w:pPr>
            <w:r>
              <w:rPr>
                <w:rFonts w:ascii="Arial" w:hAnsi="Arial" w:cs="Arial"/>
                <w:b/>
                <w:color w:val="000000"/>
                <w:sz w:val="24"/>
                <w:szCs w:val="24"/>
              </w:rPr>
              <w:t>Environmental Initiatives:</w:t>
            </w:r>
          </w:p>
          <w:p w14:paraId="0718B324" w14:textId="77777777" w:rsidR="00283519" w:rsidRPr="0005476E" w:rsidRDefault="00283519" w:rsidP="00421F00">
            <w:pPr>
              <w:overflowPunct/>
              <w:autoSpaceDE/>
              <w:autoSpaceDN/>
              <w:adjustRightInd/>
              <w:spacing w:before="120" w:after="120"/>
              <w:textAlignment w:val="auto"/>
              <w:rPr>
                <w:rFonts w:ascii="Arial" w:hAnsi="Arial" w:cs="Arial"/>
                <w:color w:val="000000"/>
                <w:sz w:val="24"/>
                <w:szCs w:val="24"/>
              </w:rPr>
            </w:pPr>
          </w:p>
        </w:tc>
        <w:tc>
          <w:tcPr>
            <w:tcW w:w="2068" w:type="pct"/>
            <w:vAlign w:val="center"/>
          </w:tcPr>
          <w:p w14:paraId="599D1F54" w14:textId="77777777" w:rsidR="00283519" w:rsidRDefault="00283519" w:rsidP="00421F00">
            <w:pPr>
              <w:spacing w:before="120" w:after="120"/>
              <w:jc w:val="both"/>
              <w:rPr>
                <w:rFonts w:ascii="Arial" w:hAnsi="Arial" w:cs="Arial"/>
                <w:sz w:val="24"/>
                <w:szCs w:val="24"/>
                <w:lang w:val="en-US"/>
              </w:rPr>
            </w:pPr>
            <w:r>
              <w:rPr>
                <w:rFonts w:ascii="Arial" w:hAnsi="Arial" w:cs="Arial"/>
                <w:sz w:val="24"/>
                <w:szCs w:val="24"/>
                <w:lang w:val="en-US"/>
              </w:rPr>
              <w:t xml:space="preserve">Please detail your environmental strategy and your commitment to green initiatives, including but not limited to; </w:t>
            </w:r>
          </w:p>
          <w:p w14:paraId="7BC7BCA4" w14:textId="77777777" w:rsidR="00283519" w:rsidRPr="00BC7E36" w:rsidRDefault="00283519" w:rsidP="00421F00">
            <w:pPr>
              <w:pStyle w:val="ListParagraph"/>
              <w:numPr>
                <w:ilvl w:val="0"/>
                <w:numId w:val="66"/>
              </w:numPr>
              <w:spacing w:before="120" w:after="120"/>
              <w:jc w:val="both"/>
              <w:rPr>
                <w:rFonts w:ascii="Arial" w:hAnsi="Arial" w:cs="Arial"/>
                <w:sz w:val="24"/>
                <w:szCs w:val="24"/>
                <w:lang w:val="en-US"/>
              </w:rPr>
            </w:pPr>
            <w:r w:rsidRPr="00BC7E36">
              <w:rPr>
                <w:rFonts w:ascii="Arial" w:hAnsi="Arial" w:cs="Arial"/>
                <w:sz w:val="24"/>
                <w:szCs w:val="24"/>
                <w:lang w:val="en-US"/>
              </w:rPr>
              <w:t>Carbon reduction activities</w:t>
            </w:r>
          </w:p>
          <w:p w14:paraId="389CEBB2" w14:textId="77777777" w:rsidR="00283519" w:rsidRPr="00BC7E36" w:rsidRDefault="00283519" w:rsidP="00421F00">
            <w:pPr>
              <w:pStyle w:val="ListParagraph"/>
              <w:numPr>
                <w:ilvl w:val="0"/>
                <w:numId w:val="66"/>
              </w:numPr>
              <w:spacing w:before="120" w:after="120"/>
              <w:jc w:val="both"/>
              <w:rPr>
                <w:rFonts w:ascii="Arial" w:hAnsi="Arial" w:cs="Arial"/>
                <w:sz w:val="24"/>
                <w:szCs w:val="24"/>
                <w:lang w:val="en-US"/>
              </w:rPr>
            </w:pPr>
            <w:r w:rsidRPr="00BC7E36">
              <w:rPr>
                <w:rFonts w:ascii="Arial" w:hAnsi="Arial" w:cs="Arial"/>
                <w:sz w:val="24"/>
                <w:szCs w:val="24"/>
                <w:lang w:val="en-US"/>
              </w:rPr>
              <w:t>Environmental policies</w:t>
            </w:r>
          </w:p>
          <w:p w14:paraId="770AD8E9" w14:textId="77777777" w:rsidR="00283519" w:rsidRDefault="00283519" w:rsidP="00421F00">
            <w:pPr>
              <w:pStyle w:val="ListParagraph"/>
              <w:numPr>
                <w:ilvl w:val="0"/>
                <w:numId w:val="66"/>
              </w:numPr>
              <w:spacing w:before="120" w:after="120"/>
              <w:jc w:val="both"/>
              <w:rPr>
                <w:rFonts w:ascii="Arial" w:hAnsi="Arial" w:cs="Arial"/>
                <w:sz w:val="24"/>
                <w:szCs w:val="24"/>
                <w:lang w:val="en-US"/>
              </w:rPr>
            </w:pPr>
            <w:r w:rsidRPr="00BC7E36">
              <w:rPr>
                <w:rFonts w:ascii="Arial" w:hAnsi="Arial" w:cs="Arial"/>
                <w:sz w:val="24"/>
                <w:szCs w:val="24"/>
                <w:lang w:val="en-US"/>
              </w:rPr>
              <w:t xml:space="preserve">Green achievements and targets. </w:t>
            </w:r>
          </w:p>
          <w:p w14:paraId="76306D42" w14:textId="77777777" w:rsidR="00283519" w:rsidRPr="002A2144" w:rsidRDefault="00283519" w:rsidP="00421F00">
            <w:pPr>
              <w:spacing w:before="120" w:after="120"/>
              <w:jc w:val="both"/>
              <w:rPr>
                <w:rFonts w:ascii="Arial" w:hAnsi="Arial" w:cs="Arial"/>
                <w:sz w:val="24"/>
                <w:szCs w:val="24"/>
                <w:lang w:val="en-US"/>
              </w:rPr>
            </w:pPr>
            <w:r>
              <w:rPr>
                <w:rFonts w:ascii="Arial" w:hAnsi="Arial" w:cs="Arial"/>
                <w:sz w:val="24"/>
                <w:szCs w:val="24"/>
                <w:lang w:val="en-US"/>
              </w:rPr>
              <w:t>Higher marks will be awarded to those suppliers who detail clear goals, objectives and targets with the ability to demonstrate the investment and subsequent savings realised.</w:t>
            </w:r>
          </w:p>
        </w:tc>
        <w:tc>
          <w:tcPr>
            <w:tcW w:w="479" w:type="pct"/>
            <w:vAlign w:val="center"/>
          </w:tcPr>
          <w:p w14:paraId="3ADC7EAE" w14:textId="77777777" w:rsidR="00283519" w:rsidRPr="0005476E" w:rsidRDefault="00283519" w:rsidP="00421F00">
            <w:pPr>
              <w:overflowPunct/>
              <w:autoSpaceDE/>
              <w:autoSpaceDN/>
              <w:adjustRightInd/>
              <w:spacing w:before="120" w:after="120"/>
              <w:jc w:val="center"/>
              <w:textAlignment w:val="auto"/>
              <w:rPr>
                <w:rFonts w:ascii="Arial" w:hAnsi="Arial" w:cs="Arial"/>
                <w:color w:val="000000"/>
                <w:sz w:val="24"/>
                <w:szCs w:val="24"/>
              </w:rPr>
            </w:pPr>
            <w:r>
              <w:rPr>
                <w:rFonts w:ascii="Arial" w:hAnsi="Arial" w:cs="Arial"/>
                <w:color w:val="000000"/>
                <w:sz w:val="24"/>
                <w:szCs w:val="24"/>
              </w:rPr>
              <w:t>15</w:t>
            </w:r>
          </w:p>
        </w:tc>
      </w:tr>
      <w:tr w:rsidR="00283519" w14:paraId="394BB217" w14:textId="77777777" w:rsidTr="00421F00">
        <w:trPr>
          <w:trHeight w:val="447"/>
        </w:trPr>
        <w:tc>
          <w:tcPr>
            <w:tcW w:w="5000" w:type="pct"/>
            <w:gridSpan w:val="4"/>
            <w:shd w:val="clear" w:color="auto" w:fill="D0CECE" w:themeFill="background2" w:themeFillShade="E6"/>
            <w:vAlign w:val="center"/>
          </w:tcPr>
          <w:p w14:paraId="3E32F1AD" w14:textId="77777777" w:rsidR="00283519" w:rsidRDefault="00283519" w:rsidP="00421F00">
            <w:pPr>
              <w:overflowPunct/>
              <w:autoSpaceDE/>
              <w:autoSpaceDN/>
              <w:adjustRightInd/>
              <w:spacing w:before="120" w:after="120"/>
              <w:textAlignment w:val="auto"/>
              <w:rPr>
                <w:rFonts w:ascii="Arial" w:hAnsi="Arial" w:cs="Arial"/>
                <w:color w:val="000000"/>
                <w:sz w:val="24"/>
                <w:szCs w:val="24"/>
              </w:rPr>
            </w:pPr>
            <w:r w:rsidRPr="00BC7E36">
              <w:rPr>
                <w:rFonts w:ascii="Arial" w:hAnsi="Arial" w:cs="Arial"/>
                <w:b/>
                <w:bCs/>
                <w:color w:val="000000"/>
                <w:sz w:val="24"/>
                <w:szCs w:val="24"/>
              </w:rPr>
              <w:t>Response:</w:t>
            </w:r>
          </w:p>
          <w:p w14:paraId="436E4B72" w14:textId="77777777" w:rsidR="00283519" w:rsidRDefault="00283519" w:rsidP="00421F00">
            <w:pPr>
              <w:overflowPunct/>
              <w:autoSpaceDE/>
              <w:autoSpaceDN/>
              <w:adjustRightInd/>
              <w:spacing w:before="120" w:after="120"/>
              <w:textAlignment w:val="auto"/>
              <w:rPr>
                <w:rFonts w:ascii="Arial" w:hAnsi="Arial" w:cs="Arial"/>
                <w:color w:val="000000"/>
                <w:sz w:val="24"/>
                <w:szCs w:val="24"/>
              </w:rPr>
            </w:pPr>
          </w:p>
          <w:p w14:paraId="795126D5" w14:textId="77777777" w:rsidR="00283519" w:rsidRDefault="00283519" w:rsidP="00421F00">
            <w:pPr>
              <w:overflowPunct/>
              <w:autoSpaceDE/>
              <w:autoSpaceDN/>
              <w:adjustRightInd/>
              <w:spacing w:before="120" w:after="120"/>
              <w:textAlignment w:val="auto"/>
              <w:rPr>
                <w:rFonts w:ascii="Arial" w:hAnsi="Arial" w:cs="Arial"/>
                <w:color w:val="000000"/>
                <w:sz w:val="24"/>
                <w:szCs w:val="24"/>
              </w:rPr>
            </w:pPr>
          </w:p>
        </w:tc>
      </w:tr>
    </w:tbl>
    <w:p w14:paraId="544916FC" w14:textId="77777777" w:rsidR="00283519" w:rsidRDefault="00283519" w:rsidP="00926D69">
      <w:pPr>
        <w:spacing w:before="120" w:after="120"/>
        <w:rPr>
          <w:rFonts w:ascii="Arial" w:hAnsi="Arial" w:cs="Arial"/>
        </w:rPr>
      </w:pPr>
    </w:p>
    <w:p w14:paraId="1E37B593" w14:textId="5A3D9A26" w:rsidR="00F26A58" w:rsidRDefault="00F26A58" w:rsidP="00926D69">
      <w:pPr>
        <w:spacing w:before="120" w:after="120"/>
        <w:rPr>
          <w:rFonts w:ascii="Arial" w:hAnsi="Arial" w:cs="Arial"/>
        </w:rPr>
      </w:pPr>
    </w:p>
    <w:p w14:paraId="084F842B" w14:textId="6D8E095C" w:rsidR="00F26A58" w:rsidRDefault="00F26A58" w:rsidP="00926D69">
      <w:pPr>
        <w:spacing w:before="120" w:after="120"/>
        <w:rPr>
          <w:rFonts w:ascii="Arial" w:hAnsi="Arial" w:cs="Arial"/>
        </w:rPr>
      </w:pPr>
    </w:p>
    <w:p w14:paraId="7D0A00E9" w14:textId="03D1D978" w:rsidR="00F26A58" w:rsidRDefault="00F26A58" w:rsidP="00926D69">
      <w:pPr>
        <w:spacing w:before="120" w:after="120"/>
        <w:rPr>
          <w:rFonts w:ascii="Arial" w:hAnsi="Arial" w:cs="Arial"/>
        </w:rPr>
      </w:pPr>
    </w:p>
    <w:p w14:paraId="24907696" w14:textId="77777777" w:rsidR="00F26A58" w:rsidRDefault="00F26A58" w:rsidP="00926D69">
      <w:pPr>
        <w:spacing w:before="120" w:after="120"/>
        <w:rPr>
          <w:rFonts w:ascii="Arial" w:hAnsi="Arial" w:cs="Arial"/>
        </w:rPr>
      </w:pPr>
    </w:p>
    <w:tbl>
      <w:tblPr>
        <w:tblW w:w="492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8"/>
        <w:gridCol w:w="95"/>
        <w:gridCol w:w="6096"/>
        <w:gridCol w:w="6"/>
        <w:gridCol w:w="5946"/>
        <w:gridCol w:w="61"/>
        <w:gridCol w:w="1218"/>
      </w:tblGrid>
      <w:tr w:rsidR="00925037" w:rsidRPr="00925037" w14:paraId="7572857F" w14:textId="77777777" w:rsidTr="00925037">
        <w:trPr>
          <w:trHeight w:val="671"/>
        </w:trPr>
        <w:tc>
          <w:tcPr>
            <w:tcW w:w="5000" w:type="pct"/>
            <w:gridSpan w:val="7"/>
            <w:shd w:val="clear" w:color="auto" w:fill="543996"/>
            <w:vAlign w:val="center"/>
          </w:tcPr>
          <w:p w14:paraId="78BAC01F" w14:textId="36DCABDD" w:rsidR="00925037" w:rsidRPr="00233F26" w:rsidRDefault="00925037" w:rsidP="009B07E4">
            <w:pPr>
              <w:pStyle w:val="ListParagraph"/>
              <w:numPr>
                <w:ilvl w:val="1"/>
                <w:numId w:val="72"/>
              </w:numPr>
              <w:spacing w:before="120" w:after="120"/>
              <w:rPr>
                <w:rFonts w:ascii="Arial" w:hAnsi="Arial" w:cs="Arial"/>
                <w:b/>
                <w:color w:val="FFFFFF" w:themeColor="background1"/>
                <w:lang w:val="en-US"/>
              </w:rPr>
            </w:pPr>
            <w:r w:rsidRPr="00233F26">
              <w:rPr>
                <w:rFonts w:ascii="Arial" w:hAnsi="Arial" w:cs="Arial"/>
                <w:color w:val="FFFFFF" w:themeColor="background1"/>
                <w:lang w:val="en-US"/>
              </w:rPr>
              <w:br w:type="page"/>
            </w:r>
            <w:r w:rsidRPr="00233F26">
              <w:rPr>
                <w:rFonts w:ascii="Arial" w:hAnsi="Arial" w:cs="Arial"/>
                <w:color w:val="FFFFFF" w:themeColor="background1"/>
                <w:lang w:val="en-US"/>
              </w:rPr>
              <w:br w:type="page"/>
            </w:r>
            <w:r w:rsidRPr="00233F26">
              <w:rPr>
                <w:rFonts w:ascii="Arial" w:hAnsi="Arial" w:cs="Arial"/>
                <w:color w:val="FFFFFF" w:themeColor="background1"/>
                <w:lang w:val="en-US"/>
              </w:rPr>
              <w:br w:type="page"/>
            </w:r>
            <w:r w:rsidRPr="00233F26">
              <w:rPr>
                <w:rFonts w:ascii="Arial" w:hAnsi="Arial" w:cs="Arial"/>
                <w:color w:val="FFFFFF" w:themeColor="background1"/>
                <w:lang w:val="en-US"/>
              </w:rPr>
              <w:br w:type="page"/>
            </w:r>
            <w:r w:rsidRPr="00233F26">
              <w:rPr>
                <w:rFonts w:ascii="Arial" w:hAnsi="Arial" w:cs="Arial"/>
                <w:color w:val="FFFFFF" w:themeColor="background1"/>
                <w:lang w:val="en-US"/>
              </w:rPr>
              <w:br w:type="page"/>
            </w:r>
            <w:r w:rsidRPr="00233F26">
              <w:rPr>
                <w:rFonts w:ascii="Arial" w:hAnsi="Arial" w:cs="Arial"/>
                <w:b/>
                <w:color w:val="FFFFFF" w:themeColor="background1"/>
                <w:lang w:val="en-US"/>
              </w:rPr>
              <w:t xml:space="preserve">TABLE:  AWARD CRITERIA TECHNICAL: LOT </w:t>
            </w:r>
            <w:r w:rsidR="00E43234" w:rsidRPr="00233F26">
              <w:rPr>
                <w:rFonts w:ascii="Arial" w:hAnsi="Arial" w:cs="Arial"/>
                <w:b/>
                <w:color w:val="FFFFFF" w:themeColor="background1"/>
                <w:lang w:val="en-US"/>
              </w:rPr>
              <w:t>4</w:t>
            </w:r>
            <w:r w:rsidR="00E71ECB">
              <w:rPr>
                <w:rFonts w:ascii="Arial" w:hAnsi="Arial" w:cs="Arial"/>
                <w:b/>
                <w:color w:val="FFFFFF" w:themeColor="background1"/>
                <w:lang w:val="en-US"/>
              </w:rPr>
              <w:t>1</w:t>
            </w:r>
            <w:r w:rsidRPr="00233F26">
              <w:rPr>
                <w:rFonts w:ascii="Arial" w:hAnsi="Arial" w:cs="Arial"/>
                <w:b/>
                <w:color w:val="FFFFFF" w:themeColor="background1"/>
                <w:lang w:val="en-US"/>
              </w:rPr>
              <w:tab/>
            </w:r>
            <w:r w:rsidRPr="00233F26">
              <w:rPr>
                <w:rFonts w:ascii="Arial" w:hAnsi="Arial" w:cs="Arial"/>
                <w:b/>
                <w:color w:val="FFFFFF" w:themeColor="background1"/>
                <w:lang w:val="en-US"/>
              </w:rPr>
              <w:tab/>
            </w:r>
            <w:r w:rsidRPr="00233F26">
              <w:rPr>
                <w:rFonts w:ascii="Arial" w:hAnsi="Arial" w:cs="Arial"/>
                <w:b/>
                <w:color w:val="FFFFFF" w:themeColor="background1"/>
                <w:lang w:val="en-US"/>
              </w:rPr>
              <w:tab/>
            </w:r>
            <w:r w:rsidRPr="00233F26">
              <w:rPr>
                <w:rFonts w:ascii="Arial" w:hAnsi="Arial" w:cs="Arial"/>
                <w:b/>
                <w:color w:val="FFFFFF" w:themeColor="background1"/>
                <w:lang w:val="en-US"/>
              </w:rPr>
              <w:tab/>
              <w:t xml:space="preserve">                                           </w:t>
            </w:r>
          </w:p>
          <w:p w14:paraId="2F694B17" w14:textId="4EC9937A" w:rsidR="00925037" w:rsidRPr="00925037" w:rsidRDefault="00925037" w:rsidP="00925037">
            <w:pPr>
              <w:spacing w:before="120" w:after="120"/>
              <w:rPr>
                <w:rFonts w:ascii="Arial" w:hAnsi="Arial" w:cs="Arial"/>
                <w:b/>
                <w:color w:val="FFFFFF" w:themeColor="background1"/>
                <w:lang w:val="en-US"/>
              </w:rPr>
            </w:pPr>
            <w:r w:rsidRPr="00925037">
              <w:rPr>
                <w:rFonts w:ascii="Arial" w:hAnsi="Arial" w:cs="Arial"/>
                <w:b/>
                <w:color w:val="FFFFFF" w:themeColor="background1"/>
                <w:lang w:val="en-US"/>
              </w:rPr>
              <w:t xml:space="preserve">                                                                                                                                                       </w:t>
            </w:r>
            <w:r>
              <w:rPr>
                <w:rFonts w:ascii="Arial" w:hAnsi="Arial" w:cs="Arial"/>
                <w:b/>
                <w:color w:val="FFFFFF" w:themeColor="background1"/>
                <w:lang w:val="en-US"/>
              </w:rPr>
              <w:t xml:space="preserve">     </w:t>
            </w:r>
            <w:r w:rsidR="004F6045">
              <w:rPr>
                <w:rFonts w:ascii="Arial" w:hAnsi="Arial" w:cs="Arial"/>
                <w:b/>
                <w:color w:val="FFFFFF" w:themeColor="background1"/>
                <w:lang w:val="en-US"/>
              </w:rPr>
              <w:t>QUALITY &amp;</w:t>
            </w:r>
            <w:r w:rsidRPr="00925037">
              <w:rPr>
                <w:rFonts w:ascii="Arial" w:hAnsi="Arial" w:cs="Arial"/>
                <w:b/>
                <w:color w:val="FFFFFF" w:themeColor="background1"/>
                <w:lang w:val="en-US"/>
              </w:rPr>
              <w:t xml:space="preserve"> ACCOUNT MANAGEMENT (</w:t>
            </w:r>
            <w:r w:rsidR="00283282">
              <w:rPr>
                <w:rFonts w:ascii="Arial" w:hAnsi="Arial" w:cs="Arial"/>
                <w:b/>
                <w:color w:val="FFFFFF" w:themeColor="background1"/>
                <w:lang w:val="en-US"/>
              </w:rPr>
              <w:t>5</w:t>
            </w:r>
            <w:r w:rsidR="008E5EFB">
              <w:rPr>
                <w:rFonts w:ascii="Arial" w:hAnsi="Arial" w:cs="Arial"/>
                <w:b/>
                <w:color w:val="FFFFFF" w:themeColor="background1"/>
                <w:lang w:val="en-US"/>
              </w:rPr>
              <w:t>0</w:t>
            </w:r>
            <w:r w:rsidRPr="00925037">
              <w:rPr>
                <w:rFonts w:ascii="Arial" w:hAnsi="Arial" w:cs="Arial"/>
                <w:b/>
                <w:color w:val="FFFFFF" w:themeColor="background1"/>
                <w:lang w:val="en-US"/>
              </w:rPr>
              <w:t>%)</w:t>
            </w:r>
          </w:p>
        </w:tc>
      </w:tr>
      <w:tr w:rsidR="00925037" w:rsidRPr="00925037" w14:paraId="0CD84DD0" w14:textId="77777777" w:rsidTr="00233F26">
        <w:trPr>
          <w:trHeight w:val="462"/>
        </w:trPr>
        <w:tc>
          <w:tcPr>
            <w:tcW w:w="392" w:type="pct"/>
            <w:gridSpan w:val="2"/>
            <w:shd w:val="clear" w:color="auto" w:fill="543996"/>
          </w:tcPr>
          <w:p w14:paraId="457858AA" w14:textId="77777777" w:rsidR="00925037" w:rsidRPr="00925037" w:rsidRDefault="00925037" w:rsidP="00925037">
            <w:pPr>
              <w:spacing w:before="120" w:after="120"/>
              <w:rPr>
                <w:rFonts w:ascii="Arial" w:hAnsi="Arial" w:cs="Arial"/>
                <w:b/>
                <w:color w:val="FFFFFF" w:themeColor="background1"/>
                <w:lang w:val="en-US"/>
              </w:rPr>
            </w:pPr>
            <w:r w:rsidRPr="00925037">
              <w:rPr>
                <w:rFonts w:ascii="Arial" w:hAnsi="Arial" w:cs="Arial"/>
                <w:b/>
                <w:color w:val="FFFFFF" w:themeColor="background1"/>
                <w:lang w:val="en-US"/>
              </w:rPr>
              <w:t>Ref</w:t>
            </w:r>
          </w:p>
        </w:tc>
        <w:tc>
          <w:tcPr>
            <w:tcW w:w="2110" w:type="pct"/>
            <w:gridSpan w:val="2"/>
            <w:shd w:val="clear" w:color="auto" w:fill="543996"/>
            <w:vAlign w:val="center"/>
          </w:tcPr>
          <w:p w14:paraId="34EE5198" w14:textId="77777777" w:rsidR="00925037" w:rsidRPr="00925037" w:rsidRDefault="00925037" w:rsidP="00925037">
            <w:pPr>
              <w:spacing w:before="120" w:after="120"/>
              <w:rPr>
                <w:rFonts w:ascii="Arial" w:hAnsi="Arial" w:cs="Arial"/>
                <w:b/>
                <w:color w:val="FFFFFF" w:themeColor="background1"/>
                <w:lang w:val="en-US"/>
              </w:rPr>
            </w:pPr>
            <w:r w:rsidRPr="00925037">
              <w:rPr>
                <w:rFonts w:ascii="Arial" w:hAnsi="Arial" w:cs="Arial"/>
                <w:b/>
                <w:color w:val="FFFFFF" w:themeColor="background1"/>
                <w:lang w:val="en-US"/>
              </w:rPr>
              <w:t>Requirement</w:t>
            </w:r>
          </w:p>
        </w:tc>
        <w:tc>
          <w:tcPr>
            <w:tcW w:w="2077" w:type="pct"/>
            <w:gridSpan w:val="2"/>
            <w:shd w:val="clear" w:color="auto" w:fill="543996"/>
            <w:vAlign w:val="center"/>
          </w:tcPr>
          <w:p w14:paraId="35BCF3E9" w14:textId="77777777" w:rsidR="00925037" w:rsidRPr="00925037" w:rsidRDefault="00925037" w:rsidP="00925037">
            <w:pPr>
              <w:spacing w:before="120" w:after="120"/>
              <w:rPr>
                <w:rFonts w:ascii="Arial" w:hAnsi="Arial" w:cs="Arial"/>
                <w:b/>
                <w:color w:val="FFFFFF" w:themeColor="background1"/>
                <w:lang w:val="en-US"/>
              </w:rPr>
            </w:pPr>
            <w:r w:rsidRPr="00925037">
              <w:rPr>
                <w:rFonts w:ascii="Arial" w:hAnsi="Arial" w:cs="Arial"/>
                <w:b/>
                <w:color w:val="FFFFFF" w:themeColor="background1"/>
                <w:lang w:val="en-US"/>
              </w:rPr>
              <w:t>Response Requirements</w:t>
            </w:r>
          </w:p>
        </w:tc>
        <w:tc>
          <w:tcPr>
            <w:tcW w:w="421" w:type="pct"/>
            <w:shd w:val="clear" w:color="auto" w:fill="543996"/>
            <w:vAlign w:val="center"/>
          </w:tcPr>
          <w:p w14:paraId="2CE5F442" w14:textId="77777777" w:rsidR="00925037" w:rsidRPr="00925037" w:rsidRDefault="00925037" w:rsidP="00925037">
            <w:pPr>
              <w:spacing w:before="120" w:after="120"/>
              <w:rPr>
                <w:rFonts w:ascii="Arial" w:hAnsi="Arial" w:cs="Arial"/>
                <w:b/>
                <w:color w:val="FFFFFF" w:themeColor="background1"/>
                <w:lang w:val="en-US"/>
              </w:rPr>
            </w:pPr>
            <w:r w:rsidRPr="00925037">
              <w:rPr>
                <w:rFonts w:ascii="Arial" w:hAnsi="Arial" w:cs="Arial"/>
                <w:b/>
                <w:color w:val="FFFFFF" w:themeColor="background1"/>
                <w:lang w:val="en-US"/>
              </w:rPr>
              <w:t>Award out of 100</w:t>
            </w:r>
          </w:p>
        </w:tc>
      </w:tr>
      <w:tr w:rsidR="00925037" w:rsidRPr="00925037" w14:paraId="460937F4" w14:textId="77777777" w:rsidTr="00233F26">
        <w:trPr>
          <w:trHeight w:val="1079"/>
        </w:trPr>
        <w:tc>
          <w:tcPr>
            <w:tcW w:w="392" w:type="pct"/>
            <w:gridSpan w:val="2"/>
            <w:vAlign w:val="center"/>
          </w:tcPr>
          <w:p w14:paraId="612DE320" w14:textId="1B1F80A3" w:rsidR="00925037" w:rsidRPr="00925037" w:rsidRDefault="00925037" w:rsidP="00925037">
            <w:pPr>
              <w:spacing w:before="120" w:after="120"/>
              <w:rPr>
                <w:rFonts w:ascii="Arial" w:hAnsi="Arial" w:cs="Arial"/>
              </w:rPr>
            </w:pPr>
            <w:r w:rsidRPr="00925037">
              <w:rPr>
                <w:rFonts w:ascii="Arial" w:hAnsi="Arial" w:cs="Arial"/>
              </w:rPr>
              <w:t>AC</w:t>
            </w:r>
            <w:r w:rsidR="00E43234">
              <w:rPr>
                <w:rFonts w:ascii="Arial" w:hAnsi="Arial" w:cs="Arial"/>
              </w:rPr>
              <w:t>1 - C</w:t>
            </w:r>
          </w:p>
        </w:tc>
        <w:tc>
          <w:tcPr>
            <w:tcW w:w="2110" w:type="pct"/>
            <w:gridSpan w:val="2"/>
            <w:vAlign w:val="center"/>
          </w:tcPr>
          <w:p w14:paraId="386F362A" w14:textId="6F084EA8" w:rsidR="00925037" w:rsidRPr="00925037" w:rsidRDefault="00925037" w:rsidP="00925037">
            <w:pPr>
              <w:spacing w:before="120" w:after="120"/>
              <w:rPr>
                <w:rFonts w:ascii="Arial" w:hAnsi="Arial" w:cs="Arial"/>
                <w:b/>
                <w:bCs/>
              </w:rPr>
            </w:pPr>
            <w:r w:rsidRPr="00925037">
              <w:rPr>
                <w:rFonts w:ascii="Arial" w:hAnsi="Arial" w:cs="Arial"/>
                <w:b/>
                <w:bCs/>
              </w:rPr>
              <w:t xml:space="preserve">Account Managers and designated YPO contacts – Customers will expect designated contacts within the supplier to deal with </w:t>
            </w:r>
            <w:r w:rsidR="00233F26">
              <w:rPr>
                <w:rFonts w:ascii="Arial" w:hAnsi="Arial" w:cs="Arial"/>
                <w:b/>
                <w:bCs/>
              </w:rPr>
              <w:t>queries and complaints.</w:t>
            </w:r>
          </w:p>
          <w:p w14:paraId="1D7DC68C" w14:textId="77777777" w:rsidR="00925037" w:rsidRPr="00925037" w:rsidRDefault="00925037" w:rsidP="00925037">
            <w:pPr>
              <w:spacing w:before="120" w:after="120"/>
              <w:rPr>
                <w:rFonts w:ascii="Arial" w:hAnsi="Arial" w:cs="Arial"/>
                <w:b/>
              </w:rPr>
            </w:pPr>
          </w:p>
        </w:tc>
        <w:tc>
          <w:tcPr>
            <w:tcW w:w="2077" w:type="pct"/>
            <w:gridSpan w:val="2"/>
            <w:vAlign w:val="center"/>
          </w:tcPr>
          <w:p w14:paraId="7D36A1CD" w14:textId="6821155E" w:rsidR="00925037" w:rsidRPr="009F60C3" w:rsidRDefault="00925037" w:rsidP="00925037">
            <w:pPr>
              <w:spacing w:before="120" w:after="120"/>
              <w:rPr>
                <w:rFonts w:ascii="Arial" w:hAnsi="Arial" w:cs="Arial"/>
                <w:sz w:val="24"/>
                <w:szCs w:val="24"/>
              </w:rPr>
            </w:pPr>
            <w:r w:rsidRPr="009F60C3">
              <w:rPr>
                <w:rFonts w:ascii="Arial" w:hAnsi="Arial" w:cs="Arial"/>
                <w:sz w:val="24"/>
                <w:szCs w:val="24"/>
              </w:rPr>
              <w:t xml:space="preserve">Please detail </w:t>
            </w:r>
            <w:r w:rsidR="00233F26" w:rsidRPr="009F60C3">
              <w:rPr>
                <w:rFonts w:ascii="Arial" w:hAnsi="Arial" w:cs="Arial"/>
                <w:sz w:val="24"/>
                <w:szCs w:val="24"/>
              </w:rPr>
              <w:t>personnel</w:t>
            </w:r>
            <w:r w:rsidRPr="009F60C3">
              <w:rPr>
                <w:rFonts w:ascii="Arial" w:hAnsi="Arial" w:cs="Arial"/>
                <w:sz w:val="24"/>
                <w:szCs w:val="24"/>
              </w:rPr>
              <w:t xml:space="preserve"> YPO and its customers would contact and the proactive way your staff would liaise with YPO in order to benefit customers and improve service.</w:t>
            </w:r>
          </w:p>
          <w:p w14:paraId="33EA3779" w14:textId="2C0374B1" w:rsidR="00925037" w:rsidRPr="00925037" w:rsidRDefault="009F60C3" w:rsidP="00925037">
            <w:pPr>
              <w:spacing w:before="120" w:after="120"/>
              <w:rPr>
                <w:rFonts w:ascii="Arial" w:hAnsi="Arial" w:cs="Arial"/>
              </w:rPr>
            </w:pPr>
            <w:r>
              <w:rPr>
                <w:rFonts w:ascii="Arial" w:hAnsi="Arial" w:cs="Arial"/>
                <w:sz w:val="24"/>
                <w:szCs w:val="24"/>
              </w:rPr>
              <w:t>Higher marks will be provided to suppliers who provide detailed structure charts, employee biographies and planned relationship management.</w:t>
            </w:r>
          </w:p>
        </w:tc>
        <w:tc>
          <w:tcPr>
            <w:tcW w:w="421" w:type="pct"/>
            <w:vAlign w:val="center"/>
          </w:tcPr>
          <w:p w14:paraId="3B5EFC7E" w14:textId="041EDB01" w:rsidR="00925037" w:rsidRPr="00925037" w:rsidRDefault="00233F26" w:rsidP="00925037">
            <w:pPr>
              <w:spacing w:before="120" w:after="120"/>
              <w:rPr>
                <w:rFonts w:ascii="Arial" w:hAnsi="Arial" w:cs="Arial"/>
              </w:rPr>
            </w:pPr>
            <w:r>
              <w:rPr>
                <w:rFonts w:ascii="Arial" w:hAnsi="Arial" w:cs="Arial"/>
              </w:rPr>
              <w:t>20</w:t>
            </w:r>
          </w:p>
        </w:tc>
      </w:tr>
      <w:tr w:rsidR="00925037" w:rsidRPr="00925037" w14:paraId="618AB64B" w14:textId="77777777" w:rsidTr="00925037">
        <w:trPr>
          <w:trHeight w:val="698"/>
        </w:trPr>
        <w:tc>
          <w:tcPr>
            <w:tcW w:w="5000" w:type="pct"/>
            <w:gridSpan w:val="7"/>
            <w:shd w:val="clear" w:color="auto" w:fill="D9D9D9" w:themeFill="background1" w:themeFillShade="D9"/>
          </w:tcPr>
          <w:p w14:paraId="72C3EDE7" w14:textId="0515A17B" w:rsidR="00925037" w:rsidRPr="00925037" w:rsidRDefault="00925037" w:rsidP="00925037">
            <w:pPr>
              <w:spacing w:before="120" w:after="120"/>
              <w:rPr>
                <w:rFonts w:ascii="Arial" w:hAnsi="Arial" w:cs="Arial"/>
                <w:b/>
              </w:rPr>
            </w:pPr>
            <w:r w:rsidRPr="00925037">
              <w:rPr>
                <w:rFonts w:ascii="Arial" w:hAnsi="Arial" w:cs="Arial"/>
                <w:b/>
              </w:rPr>
              <w:t>Response:</w:t>
            </w:r>
          </w:p>
        </w:tc>
      </w:tr>
      <w:tr w:rsidR="00925037" w:rsidRPr="00925037" w14:paraId="2F933738" w14:textId="77777777" w:rsidTr="00233F26">
        <w:trPr>
          <w:trHeight w:val="447"/>
        </w:trPr>
        <w:tc>
          <w:tcPr>
            <w:tcW w:w="392" w:type="pct"/>
            <w:gridSpan w:val="2"/>
            <w:vAlign w:val="center"/>
          </w:tcPr>
          <w:p w14:paraId="2180535C" w14:textId="0D3386D2" w:rsidR="00925037" w:rsidRPr="00925037" w:rsidRDefault="00925037" w:rsidP="00925037">
            <w:pPr>
              <w:spacing w:before="120" w:after="120"/>
              <w:rPr>
                <w:rFonts w:ascii="Arial" w:hAnsi="Arial" w:cs="Arial"/>
              </w:rPr>
            </w:pPr>
            <w:r w:rsidRPr="00925037">
              <w:rPr>
                <w:rFonts w:ascii="Arial" w:hAnsi="Arial" w:cs="Arial"/>
              </w:rPr>
              <w:lastRenderedPageBreak/>
              <w:t>AC</w:t>
            </w:r>
            <w:r w:rsidR="00E43234">
              <w:rPr>
                <w:rFonts w:ascii="Arial" w:hAnsi="Arial" w:cs="Arial"/>
              </w:rPr>
              <w:t>2 - C</w:t>
            </w:r>
          </w:p>
        </w:tc>
        <w:tc>
          <w:tcPr>
            <w:tcW w:w="2110" w:type="pct"/>
            <w:gridSpan w:val="2"/>
            <w:vAlign w:val="center"/>
          </w:tcPr>
          <w:p w14:paraId="530AAA6A" w14:textId="77777777" w:rsidR="00925037" w:rsidRPr="00925037" w:rsidRDefault="00925037" w:rsidP="00925037">
            <w:pPr>
              <w:spacing w:before="120" w:after="120"/>
              <w:rPr>
                <w:rFonts w:ascii="Arial" w:hAnsi="Arial" w:cs="Arial"/>
                <w:b/>
              </w:rPr>
            </w:pPr>
            <w:r w:rsidRPr="00925037">
              <w:rPr>
                <w:rFonts w:ascii="Arial" w:hAnsi="Arial" w:cs="Arial"/>
                <w:b/>
              </w:rPr>
              <w:t>Product / Technical Support – customers may require support in order to change products or provide reports.</w:t>
            </w:r>
          </w:p>
          <w:p w14:paraId="5B3894F9" w14:textId="77777777" w:rsidR="00925037" w:rsidRPr="00925037" w:rsidRDefault="00925037" w:rsidP="00925037">
            <w:pPr>
              <w:spacing w:before="120" w:after="120"/>
              <w:rPr>
                <w:rFonts w:ascii="Arial" w:hAnsi="Arial" w:cs="Arial"/>
              </w:rPr>
            </w:pPr>
          </w:p>
          <w:p w14:paraId="24B806F3" w14:textId="77777777" w:rsidR="00925037" w:rsidRPr="00925037" w:rsidRDefault="00925037" w:rsidP="00BF1B4F">
            <w:pPr>
              <w:pStyle w:val="ListParagraph"/>
              <w:spacing w:after="160" w:line="256" w:lineRule="auto"/>
              <w:ind w:left="1728"/>
              <w:contextualSpacing/>
              <w:rPr>
                <w:rFonts w:ascii="Arial" w:hAnsi="Arial" w:cs="Arial"/>
              </w:rPr>
            </w:pPr>
          </w:p>
        </w:tc>
        <w:tc>
          <w:tcPr>
            <w:tcW w:w="2077" w:type="pct"/>
            <w:gridSpan w:val="2"/>
            <w:vAlign w:val="center"/>
          </w:tcPr>
          <w:p w14:paraId="42EF60BC" w14:textId="244B3F6F" w:rsidR="00925037" w:rsidRPr="009F60C3" w:rsidRDefault="00925037" w:rsidP="00925037">
            <w:pPr>
              <w:spacing w:before="120" w:after="120"/>
              <w:rPr>
                <w:rFonts w:ascii="Arial" w:hAnsi="Arial" w:cs="Arial"/>
                <w:sz w:val="24"/>
                <w:szCs w:val="24"/>
              </w:rPr>
            </w:pPr>
            <w:r w:rsidRPr="009F60C3">
              <w:rPr>
                <w:rFonts w:ascii="Arial" w:hAnsi="Arial" w:cs="Arial"/>
                <w:sz w:val="24"/>
                <w:szCs w:val="24"/>
              </w:rPr>
              <w:t xml:space="preserve">Please detail what product / technical support would be available, </w:t>
            </w:r>
            <w:r w:rsidR="009F60C3" w:rsidRPr="009F60C3">
              <w:rPr>
                <w:rFonts w:ascii="Arial" w:hAnsi="Arial" w:cs="Arial"/>
                <w:sz w:val="24"/>
                <w:szCs w:val="24"/>
              </w:rPr>
              <w:t>answers should include but not limited to:</w:t>
            </w:r>
          </w:p>
          <w:p w14:paraId="518BFE5C" w14:textId="77777777" w:rsidR="00BF1B4F" w:rsidRPr="009F60C3" w:rsidRDefault="00BF1B4F" w:rsidP="009F60C3">
            <w:pPr>
              <w:spacing w:after="160" w:line="256" w:lineRule="auto"/>
              <w:contextualSpacing/>
              <w:rPr>
                <w:rFonts w:ascii="Arial" w:hAnsi="Arial" w:cs="Arial"/>
                <w:sz w:val="24"/>
                <w:szCs w:val="24"/>
              </w:rPr>
            </w:pPr>
            <w:r w:rsidRPr="009F60C3">
              <w:rPr>
                <w:rFonts w:ascii="Arial" w:hAnsi="Arial" w:cs="Arial"/>
                <w:sz w:val="24"/>
                <w:szCs w:val="24"/>
              </w:rPr>
              <w:t>Fuel Card Functionality</w:t>
            </w:r>
          </w:p>
          <w:p w14:paraId="02A9E272" w14:textId="77777777" w:rsidR="00BF1B4F" w:rsidRPr="009F60C3" w:rsidRDefault="00BF1B4F" w:rsidP="009F60C3">
            <w:pPr>
              <w:spacing w:after="160" w:line="256" w:lineRule="auto"/>
              <w:contextualSpacing/>
              <w:rPr>
                <w:rFonts w:ascii="Arial" w:hAnsi="Arial" w:cs="Arial"/>
                <w:sz w:val="24"/>
                <w:szCs w:val="24"/>
              </w:rPr>
            </w:pPr>
            <w:r w:rsidRPr="009F60C3">
              <w:rPr>
                <w:rFonts w:ascii="Arial" w:hAnsi="Arial" w:cs="Arial"/>
                <w:sz w:val="24"/>
                <w:szCs w:val="24"/>
              </w:rPr>
              <w:t>Fraud Prevention</w:t>
            </w:r>
          </w:p>
          <w:p w14:paraId="4A60ECC8" w14:textId="77777777" w:rsidR="00BF1B4F" w:rsidRPr="009F60C3" w:rsidRDefault="00BF1B4F" w:rsidP="009F60C3">
            <w:pPr>
              <w:spacing w:after="160" w:line="256" w:lineRule="auto"/>
              <w:contextualSpacing/>
              <w:rPr>
                <w:rFonts w:ascii="Arial" w:hAnsi="Arial" w:cs="Arial"/>
                <w:sz w:val="24"/>
                <w:szCs w:val="24"/>
              </w:rPr>
            </w:pPr>
            <w:r w:rsidRPr="009F60C3">
              <w:rPr>
                <w:rFonts w:ascii="Arial" w:hAnsi="Arial" w:cs="Arial"/>
                <w:sz w:val="24"/>
                <w:szCs w:val="24"/>
              </w:rPr>
              <w:t>Security</w:t>
            </w:r>
          </w:p>
          <w:p w14:paraId="0368856F" w14:textId="77777777" w:rsidR="00BF1B4F" w:rsidRPr="009F60C3" w:rsidRDefault="00BF1B4F" w:rsidP="009F60C3">
            <w:pPr>
              <w:spacing w:after="160" w:line="256" w:lineRule="auto"/>
              <w:contextualSpacing/>
              <w:rPr>
                <w:rFonts w:ascii="Arial" w:hAnsi="Arial" w:cs="Arial"/>
                <w:sz w:val="24"/>
                <w:szCs w:val="24"/>
              </w:rPr>
            </w:pPr>
            <w:r w:rsidRPr="009F60C3">
              <w:rPr>
                <w:rFonts w:ascii="Arial" w:hAnsi="Arial" w:cs="Arial"/>
                <w:sz w:val="24"/>
                <w:szCs w:val="24"/>
              </w:rPr>
              <w:t>Customer Service and Account Management</w:t>
            </w:r>
          </w:p>
          <w:p w14:paraId="640B9D1D" w14:textId="4C9FC822" w:rsidR="00BF1B4F" w:rsidRPr="009F60C3" w:rsidRDefault="00BF1B4F" w:rsidP="009F60C3">
            <w:pPr>
              <w:spacing w:after="160" w:line="256" w:lineRule="auto"/>
              <w:contextualSpacing/>
              <w:rPr>
                <w:rFonts w:ascii="Arial" w:hAnsi="Arial" w:cs="Arial"/>
                <w:sz w:val="24"/>
                <w:szCs w:val="24"/>
              </w:rPr>
            </w:pPr>
            <w:r w:rsidRPr="009F60C3">
              <w:rPr>
                <w:rFonts w:ascii="Arial" w:hAnsi="Arial" w:cs="Arial"/>
                <w:sz w:val="24"/>
                <w:szCs w:val="24"/>
              </w:rPr>
              <w:t>Continuous Improvement</w:t>
            </w:r>
          </w:p>
          <w:p w14:paraId="2C974FFB" w14:textId="054F0511" w:rsidR="00BF1B4F" w:rsidRPr="009F60C3" w:rsidRDefault="00BF1B4F" w:rsidP="009F60C3">
            <w:pPr>
              <w:spacing w:after="160" w:line="256" w:lineRule="auto"/>
              <w:contextualSpacing/>
              <w:rPr>
                <w:rFonts w:ascii="Arial" w:hAnsi="Arial" w:cs="Arial"/>
                <w:sz w:val="24"/>
                <w:szCs w:val="24"/>
              </w:rPr>
            </w:pPr>
            <w:r w:rsidRPr="009F60C3">
              <w:rPr>
                <w:rFonts w:ascii="Arial" w:hAnsi="Arial" w:cs="Arial"/>
                <w:sz w:val="24"/>
                <w:szCs w:val="24"/>
              </w:rPr>
              <w:t xml:space="preserve">Invoicing and Payment </w:t>
            </w:r>
            <w:r w:rsidR="009F60C3" w:rsidRPr="009F60C3">
              <w:rPr>
                <w:rFonts w:ascii="Arial" w:hAnsi="Arial" w:cs="Arial"/>
                <w:sz w:val="24"/>
                <w:szCs w:val="24"/>
              </w:rPr>
              <w:t>Tools</w:t>
            </w:r>
          </w:p>
          <w:p w14:paraId="74D6C606" w14:textId="77777777" w:rsidR="00925037" w:rsidRPr="009F60C3" w:rsidRDefault="00925037" w:rsidP="009F60C3">
            <w:pPr>
              <w:spacing w:after="160" w:line="256" w:lineRule="auto"/>
              <w:contextualSpacing/>
              <w:rPr>
                <w:rFonts w:ascii="Arial" w:hAnsi="Arial" w:cs="Arial"/>
                <w:iCs/>
                <w:sz w:val="24"/>
                <w:szCs w:val="24"/>
              </w:rPr>
            </w:pPr>
          </w:p>
          <w:p w14:paraId="745ED892" w14:textId="4AD00799" w:rsidR="009F60C3" w:rsidRPr="009F60C3" w:rsidRDefault="009F60C3" w:rsidP="009F60C3">
            <w:pPr>
              <w:spacing w:after="160" w:line="256" w:lineRule="auto"/>
              <w:contextualSpacing/>
              <w:rPr>
                <w:rFonts w:ascii="Arial" w:hAnsi="Arial" w:cs="Arial"/>
                <w:iCs/>
                <w:sz w:val="24"/>
                <w:szCs w:val="24"/>
              </w:rPr>
            </w:pPr>
            <w:r w:rsidRPr="009F60C3">
              <w:rPr>
                <w:rFonts w:ascii="Arial" w:hAnsi="Arial" w:cs="Arial"/>
                <w:iCs/>
                <w:sz w:val="24"/>
                <w:szCs w:val="24"/>
              </w:rPr>
              <w:t>Higher marks will be awarded to those suppliers that</w:t>
            </w:r>
            <w:r>
              <w:rPr>
                <w:rFonts w:ascii="Arial" w:hAnsi="Arial" w:cs="Arial"/>
                <w:iCs/>
                <w:sz w:val="24"/>
                <w:szCs w:val="24"/>
              </w:rPr>
              <w:t xml:space="preserve"> can demonstrate clear system and personnel support with details of previous experience.</w:t>
            </w:r>
            <w:r w:rsidRPr="009F60C3">
              <w:rPr>
                <w:rFonts w:ascii="Arial" w:hAnsi="Arial" w:cs="Arial"/>
                <w:iCs/>
                <w:sz w:val="24"/>
                <w:szCs w:val="24"/>
              </w:rPr>
              <w:t xml:space="preserve"> </w:t>
            </w:r>
          </w:p>
        </w:tc>
        <w:tc>
          <w:tcPr>
            <w:tcW w:w="421" w:type="pct"/>
            <w:vAlign w:val="center"/>
          </w:tcPr>
          <w:p w14:paraId="75A755CB" w14:textId="66171371" w:rsidR="00925037" w:rsidRPr="00925037" w:rsidRDefault="008E5EFB" w:rsidP="00925037">
            <w:pPr>
              <w:spacing w:before="120" w:after="120"/>
              <w:rPr>
                <w:rFonts w:ascii="Arial" w:hAnsi="Arial" w:cs="Arial"/>
              </w:rPr>
            </w:pPr>
            <w:r>
              <w:rPr>
                <w:rFonts w:ascii="Arial" w:hAnsi="Arial" w:cs="Arial"/>
              </w:rPr>
              <w:t>20</w:t>
            </w:r>
          </w:p>
        </w:tc>
      </w:tr>
      <w:tr w:rsidR="00925037" w:rsidRPr="00925037" w14:paraId="01E98CE1" w14:textId="77777777" w:rsidTr="00925037">
        <w:trPr>
          <w:trHeight w:val="447"/>
        </w:trPr>
        <w:tc>
          <w:tcPr>
            <w:tcW w:w="5000" w:type="pct"/>
            <w:gridSpan w:val="7"/>
            <w:shd w:val="clear" w:color="auto" w:fill="D9D9D9" w:themeFill="background1" w:themeFillShade="D9"/>
            <w:vAlign w:val="center"/>
          </w:tcPr>
          <w:p w14:paraId="78DE9216" w14:textId="7A20D966" w:rsidR="00925037" w:rsidRPr="00925037" w:rsidRDefault="00925037" w:rsidP="00925037">
            <w:pPr>
              <w:spacing w:before="120" w:after="120"/>
              <w:rPr>
                <w:rFonts w:ascii="Arial" w:hAnsi="Arial" w:cs="Arial"/>
                <w:b/>
              </w:rPr>
            </w:pPr>
            <w:r w:rsidRPr="00925037">
              <w:rPr>
                <w:rFonts w:ascii="Arial" w:hAnsi="Arial" w:cs="Arial"/>
                <w:b/>
              </w:rPr>
              <w:t>Response</w:t>
            </w:r>
            <w:r w:rsidR="002A093D">
              <w:rPr>
                <w:rFonts w:ascii="Arial" w:hAnsi="Arial" w:cs="Arial"/>
                <w:b/>
              </w:rPr>
              <w:t>:</w:t>
            </w:r>
          </w:p>
          <w:p w14:paraId="0D9756CC" w14:textId="77777777" w:rsidR="00925037" w:rsidRPr="00925037" w:rsidRDefault="00925037" w:rsidP="00925037">
            <w:pPr>
              <w:spacing w:before="120" w:after="120"/>
              <w:rPr>
                <w:rFonts w:ascii="Arial" w:hAnsi="Arial" w:cs="Arial"/>
                <w:b/>
              </w:rPr>
            </w:pPr>
          </w:p>
        </w:tc>
      </w:tr>
      <w:tr w:rsidR="00925037" w:rsidRPr="00925037" w14:paraId="04A0B3C8" w14:textId="77777777" w:rsidTr="00925037">
        <w:trPr>
          <w:trHeight w:val="447"/>
        </w:trPr>
        <w:tc>
          <w:tcPr>
            <w:tcW w:w="359" w:type="pct"/>
          </w:tcPr>
          <w:p w14:paraId="15DC0D02" w14:textId="77777777" w:rsidR="00925037" w:rsidRPr="00925037" w:rsidRDefault="00925037" w:rsidP="00925037">
            <w:pPr>
              <w:spacing w:before="120" w:after="120"/>
              <w:rPr>
                <w:rFonts w:ascii="Arial" w:hAnsi="Arial" w:cs="Arial"/>
              </w:rPr>
            </w:pPr>
          </w:p>
          <w:p w14:paraId="35EBC8B7" w14:textId="1120DF8E" w:rsidR="00925037" w:rsidRPr="00925037" w:rsidRDefault="00925037" w:rsidP="00925037">
            <w:pPr>
              <w:spacing w:before="120" w:after="120"/>
              <w:rPr>
                <w:rFonts w:ascii="Arial" w:hAnsi="Arial" w:cs="Arial"/>
              </w:rPr>
            </w:pPr>
            <w:r w:rsidRPr="00925037">
              <w:rPr>
                <w:rFonts w:ascii="Arial" w:hAnsi="Arial" w:cs="Arial"/>
              </w:rPr>
              <w:t>AC</w:t>
            </w:r>
            <w:r w:rsidR="00233F26">
              <w:rPr>
                <w:rFonts w:ascii="Arial" w:hAnsi="Arial" w:cs="Arial"/>
              </w:rPr>
              <w:t>3</w:t>
            </w:r>
            <w:r w:rsidR="00E43234">
              <w:rPr>
                <w:rFonts w:ascii="Arial" w:hAnsi="Arial" w:cs="Arial"/>
              </w:rPr>
              <w:t xml:space="preserve"> - C</w:t>
            </w:r>
          </w:p>
        </w:tc>
        <w:tc>
          <w:tcPr>
            <w:tcW w:w="2141" w:type="pct"/>
            <w:gridSpan w:val="2"/>
          </w:tcPr>
          <w:p w14:paraId="317FD6CB" w14:textId="77777777" w:rsidR="00925037" w:rsidRPr="00925037" w:rsidRDefault="00925037" w:rsidP="00925037">
            <w:pPr>
              <w:spacing w:before="120" w:after="120"/>
              <w:rPr>
                <w:rFonts w:ascii="Arial" w:hAnsi="Arial" w:cs="Arial"/>
                <w:b/>
              </w:rPr>
            </w:pPr>
            <w:r w:rsidRPr="00925037">
              <w:rPr>
                <w:rFonts w:ascii="Arial" w:hAnsi="Arial" w:cs="Arial"/>
                <w:b/>
              </w:rPr>
              <w:t xml:space="preserve">Contract Performance – as part of the framework management, YPO will utilise KPIs to ensure a high level of performance. </w:t>
            </w:r>
          </w:p>
        </w:tc>
        <w:tc>
          <w:tcPr>
            <w:tcW w:w="2058" w:type="pct"/>
            <w:gridSpan w:val="2"/>
          </w:tcPr>
          <w:p w14:paraId="105FFA13" w14:textId="050B8854" w:rsidR="00925037" w:rsidRPr="00BF1B4F" w:rsidRDefault="00925037" w:rsidP="00925037">
            <w:pPr>
              <w:spacing w:before="120" w:after="120"/>
              <w:rPr>
                <w:rFonts w:ascii="Arial" w:hAnsi="Arial" w:cs="Arial"/>
                <w:sz w:val="24"/>
                <w:szCs w:val="24"/>
              </w:rPr>
            </w:pPr>
            <w:r w:rsidRPr="00BF1B4F">
              <w:rPr>
                <w:rFonts w:ascii="Arial" w:hAnsi="Arial" w:cs="Arial"/>
                <w:sz w:val="24"/>
                <w:szCs w:val="24"/>
              </w:rPr>
              <w:t>Please detail how you measure and manage contract performance in key areas.  Your response should include areas such as delivery, provision of pricing, provision of management information as well as any other areas identified by your organisation.</w:t>
            </w:r>
          </w:p>
          <w:p w14:paraId="4D095397" w14:textId="00F0E627" w:rsidR="00925037" w:rsidRPr="00BF1B4F" w:rsidRDefault="00BF1B4F" w:rsidP="00BF1B4F">
            <w:pPr>
              <w:overflowPunct/>
              <w:autoSpaceDE/>
              <w:autoSpaceDN/>
              <w:adjustRightInd/>
              <w:textAlignment w:val="auto"/>
              <w:rPr>
                <w:rFonts w:ascii="Arial" w:hAnsi="Arial" w:cs="Arial"/>
                <w:color w:val="000000"/>
                <w:sz w:val="24"/>
                <w:szCs w:val="24"/>
              </w:rPr>
            </w:pPr>
            <w:r w:rsidRPr="00BF1B4F">
              <w:rPr>
                <w:rFonts w:ascii="Arial" w:hAnsi="Arial" w:cs="Arial"/>
                <w:color w:val="000000"/>
                <w:sz w:val="24"/>
                <w:szCs w:val="24"/>
              </w:rPr>
              <w:t xml:space="preserve">Higher marks will be awarded to suppliers who demonstrate clear, robust processes on how they will manage the framework, evidencing systems, statistics and prior experience. </w:t>
            </w:r>
          </w:p>
        </w:tc>
        <w:tc>
          <w:tcPr>
            <w:tcW w:w="442" w:type="pct"/>
            <w:gridSpan w:val="2"/>
            <w:vAlign w:val="center"/>
          </w:tcPr>
          <w:p w14:paraId="79D89388" w14:textId="7CA72530" w:rsidR="00925037" w:rsidRPr="00925037" w:rsidRDefault="008E5EFB" w:rsidP="00925037">
            <w:pPr>
              <w:spacing w:before="120" w:after="120"/>
              <w:rPr>
                <w:rFonts w:ascii="Arial" w:hAnsi="Arial" w:cs="Arial"/>
              </w:rPr>
            </w:pPr>
            <w:r>
              <w:rPr>
                <w:rFonts w:ascii="Arial" w:hAnsi="Arial" w:cs="Arial"/>
              </w:rPr>
              <w:t>10</w:t>
            </w:r>
          </w:p>
        </w:tc>
      </w:tr>
      <w:tr w:rsidR="00925037" w:rsidRPr="00925037" w14:paraId="0C06582C" w14:textId="77777777" w:rsidTr="00925037">
        <w:trPr>
          <w:trHeight w:val="1297"/>
        </w:trPr>
        <w:tc>
          <w:tcPr>
            <w:tcW w:w="5000" w:type="pct"/>
            <w:gridSpan w:val="7"/>
            <w:shd w:val="clear" w:color="auto" w:fill="D0CECE" w:themeFill="background2" w:themeFillShade="E6"/>
          </w:tcPr>
          <w:p w14:paraId="241D1DA0" w14:textId="77777777" w:rsidR="00925037" w:rsidRPr="00925037" w:rsidRDefault="00925037" w:rsidP="00925037">
            <w:pPr>
              <w:spacing w:before="120" w:after="120"/>
              <w:rPr>
                <w:rFonts w:ascii="Arial" w:hAnsi="Arial" w:cs="Arial"/>
              </w:rPr>
            </w:pPr>
            <w:r w:rsidRPr="00925037">
              <w:rPr>
                <w:rFonts w:ascii="Arial" w:hAnsi="Arial" w:cs="Arial"/>
                <w:b/>
                <w:bCs/>
              </w:rPr>
              <w:lastRenderedPageBreak/>
              <w:t>Response</w:t>
            </w:r>
            <w:r w:rsidRPr="00925037">
              <w:rPr>
                <w:rFonts w:ascii="Arial" w:hAnsi="Arial" w:cs="Arial"/>
              </w:rPr>
              <w:t>:</w:t>
            </w:r>
          </w:p>
        </w:tc>
      </w:tr>
      <w:tr w:rsidR="008E5EFB" w:rsidRPr="00925037" w14:paraId="14542E08" w14:textId="77777777" w:rsidTr="00B8420E">
        <w:trPr>
          <w:trHeight w:val="447"/>
        </w:trPr>
        <w:tc>
          <w:tcPr>
            <w:tcW w:w="359" w:type="pct"/>
          </w:tcPr>
          <w:p w14:paraId="1B0F87F1" w14:textId="77777777" w:rsidR="008E5EFB" w:rsidRPr="00925037" w:rsidRDefault="008E5EFB" w:rsidP="00B8420E">
            <w:pPr>
              <w:spacing w:before="120" w:after="120"/>
              <w:rPr>
                <w:rFonts w:ascii="Arial" w:hAnsi="Arial" w:cs="Arial"/>
              </w:rPr>
            </w:pPr>
          </w:p>
          <w:p w14:paraId="3DDEE877" w14:textId="19C5415E" w:rsidR="008E5EFB" w:rsidRPr="00925037" w:rsidRDefault="00E43234" w:rsidP="00B8420E">
            <w:pPr>
              <w:spacing w:before="120" w:after="120"/>
              <w:rPr>
                <w:rFonts w:ascii="Arial" w:hAnsi="Arial" w:cs="Arial"/>
              </w:rPr>
            </w:pPr>
            <w:r>
              <w:rPr>
                <w:rFonts w:ascii="Arial" w:hAnsi="Arial" w:cs="Arial"/>
              </w:rPr>
              <w:t>AC</w:t>
            </w:r>
            <w:r w:rsidR="00233F26">
              <w:rPr>
                <w:rFonts w:ascii="Arial" w:hAnsi="Arial" w:cs="Arial"/>
              </w:rPr>
              <w:t>4</w:t>
            </w:r>
            <w:r>
              <w:rPr>
                <w:rFonts w:ascii="Arial" w:hAnsi="Arial" w:cs="Arial"/>
              </w:rPr>
              <w:t xml:space="preserve"> - C</w:t>
            </w:r>
          </w:p>
        </w:tc>
        <w:tc>
          <w:tcPr>
            <w:tcW w:w="2141" w:type="pct"/>
            <w:gridSpan w:val="2"/>
          </w:tcPr>
          <w:p w14:paraId="2A6DD07F" w14:textId="41773234" w:rsidR="008E5EFB" w:rsidRDefault="008E5EFB" w:rsidP="00B8420E">
            <w:pPr>
              <w:spacing w:before="120" w:after="120"/>
              <w:rPr>
                <w:rFonts w:ascii="Arial" w:hAnsi="Arial" w:cs="Arial"/>
                <w:b/>
              </w:rPr>
            </w:pPr>
            <w:r>
              <w:rPr>
                <w:rFonts w:ascii="Arial" w:hAnsi="Arial" w:cs="Arial"/>
                <w:b/>
              </w:rPr>
              <w:t>Online</w:t>
            </w:r>
            <w:r w:rsidR="00BF1B4F">
              <w:rPr>
                <w:rFonts w:ascii="Arial" w:hAnsi="Arial" w:cs="Arial"/>
                <w:b/>
              </w:rPr>
              <w:t xml:space="preserve"> System: </w:t>
            </w:r>
            <w:r>
              <w:rPr>
                <w:rFonts w:ascii="Arial" w:hAnsi="Arial" w:cs="Arial"/>
                <w:b/>
              </w:rPr>
              <w:t>Web Portal</w:t>
            </w:r>
          </w:p>
          <w:p w14:paraId="2B88F4C0" w14:textId="51E46157" w:rsidR="00BF1B4F" w:rsidRPr="00BF1B4F" w:rsidRDefault="00BF1B4F" w:rsidP="00BF1B4F">
            <w:pPr>
              <w:tabs>
                <w:tab w:val="left" w:pos="1166"/>
              </w:tabs>
              <w:rPr>
                <w:rFonts w:ascii="Arial" w:hAnsi="Arial" w:cs="Arial"/>
              </w:rPr>
            </w:pPr>
            <w:r>
              <w:rPr>
                <w:rFonts w:ascii="Arial" w:hAnsi="Arial" w:cs="Arial"/>
              </w:rPr>
              <w:tab/>
            </w:r>
          </w:p>
        </w:tc>
        <w:tc>
          <w:tcPr>
            <w:tcW w:w="2058" w:type="pct"/>
            <w:gridSpan w:val="2"/>
          </w:tcPr>
          <w:p w14:paraId="50E45135" w14:textId="14CDC870" w:rsidR="008E5EFB" w:rsidRDefault="008E5EFB" w:rsidP="008E5EFB">
            <w:pPr>
              <w:spacing w:before="120" w:after="120"/>
              <w:rPr>
                <w:rFonts w:ascii="Arial" w:hAnsi="Arial" w:cs="Arial"/>
              </w:rPr>
            </w:pPr>
            <w:r>
              <w:rPr>
                <w:rFonts w:ascii="Arial" w:hAnsi="Arial" w:cs="Arial"/>
              </w:rPr>
              <w:t xml:space="preserve">Please detail the </w:t>
            </w:r>
            <w:r w:rsidR="00BF1B4F">
              <w:rPr>
                <w:rFonts w:ascii="Arial" w:hAnsi="Arial" w:cs="Arial"/>
              </w:rPr>
              <w:t xml:space="preserve">online/ </w:t>
            </w:r>
            <w:r>
              <w:rPr>
                <w:rFonts w:ascii="Arial" w:hAnsi="Arial" w:cs="Arial"/>
              </w:rPr>
              <w:t xml:space="preserve">web portal offering that you can provide, please include the following (but not limited to): </w:t>
            </w:r>
          </w:p>
          <w:p w14:paraId="5C2071C8" w14:textId="77777777" w:rsidR="008E5EFB" w:rsidRDefault="008E5EFB" w:rsidP="008E5EFB">
            <w:pPr>
              <w:spacing w:before="120" w:after="120"/>
              <w:rPr>
                <w:rFonts w:ascii="Arial" w:hAnsi="Arial" w:cs="Arial"/>
              </w:rPr>
            </w:pPr>
            <w:r>
              <w:rPr>
                <w:rFonts w:ascii="Arial" w:hAnsi="Arial" w:cs="Arial"/>
              </w:rPr>
              <w:t xml:space="preserve">User functionality </w:t>
            </w:r>
          </w:p>
          <w:p w14:paraId="61AD39B9" w14:textId="1B1935FF" w:rsidR="008E5EFB" w:rsidRDefault="008E5EFB" w:rsidP="008E5EFB">
            <w:pPr>
              <w:spacing w:before="120" w:after="120"/>
              <w:rPr>
                <w:rFonts w:ascii="Arial" w:hAnsi="Arial" w:cs="Arial"/>
              </w:rPr>
            </w:pPr>
            <w:r>
              <w:rPr>
                <w:rFonts w:ascii="Arial" w:hAnsi="Arial" w:cs="Arial"/>
              </w:rPr>
              <w:t>Reporting</w:t>
            </w:r>
          </w:p>
          <w:p w14:paraId="6461390D" w14:textId="77777777" w:rsidR="008E5EFB" w:rsidRDefault="008E5EFB" w:rsidP="008E5EFB">
            <w:pPr>
              <w:spacing w:before="120" w:after="120"/>
              <w:rPr>
                <w:rFonts w:ascii="Arial" w:hAnsi="Arial" w:cs="Arial"/>
              </w:rPr>
            </w:pPr>
            <w:r>
              <w:rPr>
                <w:rFonts w:ascii="Arial" w:hAnsi="Arial" w:cs="Arial"/>
              </w:rPr>
              <w:t>Complaint log</w:t>
            </w:r>
          </w:p>
          <w:p w14:paraId="09E170D0" w14:textId="77777777" w:rsidR="008E5EFB" w:rsidRDefault="008E5EFB" w:rsidP="008E5EFB">
            <w:pPr>
              <w:spacing w:before="120" w:after="120"/>
              <w:rPr>
                <w:rFonts w:ascii="Arial" w:hAnsi="Arial" w:cs="Arial"/>
              </w:rPr>
            </w:pPr>
            <w:r>
              <w:rPr>
                <w:rFonts w:ascii="Arial" w:hAnsi="Arial" w:cs="Arial"/>
              </w:rPr>
              <w:t>Added services</w:t>
            </w:r>
          </w:p>
          <w:p w14:paraId="4BBDA05D" w14:textId="77777777" w:rsidR="008E5EFB" w:rsidRDefault="008E5EFB" w:rsidP="008E5EFB">
            <w:pPr>
              <w:spacing w:before="120" w:after="120"/>
              <w:rPr>
                <w:rFonts w:ascii="Arial" w:hAnsi="Arial" w:cs="Arial"/>
              </w:rPr>
            </w:pPr>
            <w:r>
              <w:rPr>
                <w:rFonts w:ascii="Arial" w:hAnsi="Arial" w:cs="Arial"/>
              </w:rPr>
              <w:t>Case studies</w:t>
            </w:r>
          </w:p>
          <w:p w14:paraId="52762DE2" w14:textId="77777777" w:rsidR="008E5EFB" w:rsidRDefault="008E5EFB" w:rsidP="008E5EFB">
            <w:pPr>
              <w:spacing w:before="120" w:after="120"/>
              <w:rPr>
                <w:rFonts w:ascii="Arial" w:hAnsi="Arial" w:cs="Arial"/>
              </w:rPr>
            </w:pPr>
            <w:r>
              <w:rPr>
                <w:rFonts w:ascii="Arial" w:hAnsi="Arial" w:cs="Arial"/>
              </w:rPr>
              <w:t>Screenshots</w:t>
            </w:r>
          </w:p>
          <w:p w14:paraId="78AE0165" w14:textId="51249F99" w:rsidR="00BF1B4F" w:rsidRPr="00082AAF" w:rsidRDefault="00BF1B4F" w:rsidP="008E5EFB">
            <w:pPr>
              <w:spacing w:before="120" w:after="120"/>
              <w:rPr>
                <w:rFonts w:ascii="Arial" w:hAnsi="Arial" w:cs="Arial"/>
                <w:sz w:val="24"/>
                <w:szCs w:val="24"/>
              </w:rPr>
            </w:pPr>
            <w:r w:rsidRPr="00082AAF">
              <w:rPr>
                <w:rFonts w:ascii="Arial" w:hAnsi="Arial" w:cs="Arial"/>
                <w:sz w:val="24"/>
                <w:szCs w:val="24"/>
              </w:rPr>
              <w:t>Higher marks will be awarded to suppliers who can demonstrate how the system will support customers in managing their fuel consumption, billing and issue resolution in a timely and efficient manner.</w:t>
            </w:r>
          </w:p>
        </w:tc>
        <w:tc>
          <w:tcPr>
            <w:tcW w:w="442" w:type="pct"/>
            <w:gridSpan w:val="2"/>
            <w:vAlign w:val="center"/>
          </w:tcPr>
          <w:p w14:paraId="467868AA" w14:textId="407C1C7D" w:rsidR="008E5EFB" w:rsidRPr="00925037" w:rsidRDefault="008E5EFB" w:rsidP="00B8420E">
            <w:pPr>
              <w:spacing w:before="120" w:after="120"/>
              <w:rPr>
                <w:rFonts w:ascii="Arial" w:hAnsi="Arial" w:cs="Arial"/>
              </w:rPr>
            </w:pPr>
            <w:r>
              <w:rPr>
                <w:rFonts w:ascii="Arial" w:hAnsi="Arial" w:cs="Arial"/>
              </w:rPr>
              <w:t>50</w:t>
            </w:r>
          </w:p>
        </w:tc>
      </w:tr>
      <w:tr w:rsidR="008E5EFB" w:rsidRPr="00925037" w14:paraId="2A5180E1" w14:textId="77777777" w:rsidTr="008E5EFB">
        <w:trPr>
          <w:trHeight w:val="447"/>
        </w:trPr>
        <w:tc>
          <w:tcPr>
            <w:tcW w:w="5000" w:type="pct"/>
            <w:gridSpan w:val="7"/>
            <w:shd w:val="clear" w:color="auto" w:fill="AEAAAA" w:themeFill="background2" w:themeFillShade="BF"/>
          </w:tcPr>
          <w:p w14:paraId="48E8E978" w14:textId="318343B0" w:rsidR="008E5EFB" w:rsidRPr="00925037" w:rsidRDefault="008E5EFB" w:rsidP="00B8420E">
            <w:pPr>
              <w:spacing w:before="120" w:after="120"/>
              <w:rPr>
                <w:rFonts w:ascii="Arial" w:hAnsi="Arial" w:cs="Arial"/>
              </w:rPr>
            </w:pPr>
            <w:r w:rsidRPr="008E5EFB">
              <w:rPr>
                <w:rFonts w:ascii="Arial" w:hAnsi="Arial" w:cs="Arial"/>
                <w:b/>
                <w:bCs/>
              </w:rPr>
              <w:t>Response</w:t>
            </w:r>
            <w:r>
              <w:rPr>
                <w:rFonts w:ascii="Arial" w:hAnsi="Arial" w:cs="Arial"/>
              </w:rPr>
              <w:t>:</w:t>
            </w:r>
          </w:p>
        </w:tc>
      </w:tr>
    </w:tbl>
    <w:p w14:paraId="584EA196" w14:textId="77777777" w:rsidR="004747A8" w:rsidRDefault="004747A8" w:rsidP="00233F26">
      <w:pPr>
        <w:pStyle w:val="StyleHeading120pt"/>
        <w:tabs>
          <w:tab w:val="left" w:pos="709"/>
        </w:tabs>
        <w:spacing w:before="120" w:after="120"/>
        <w:ind w:left="0" w:firstLine="0"/>
        <w:jc w:val="both"/>
        <w:rPr>
          <w:rFonts w:cs="Arial"/>
          <w:color w:val="543996"/>
        </w:rPr>
      </w:pPr>
      <w:bookmarkStart w:id="241" w:name="_Toc463959156"/>
    </w:p>
    <w:p w14:paraId="365CA2EC" w14:textId="77777777" w:rsidR="004747A8" w:rsidRDefault="004747A8">
      <w:pPr>
        <w:overflowPunct/>
        <w:autoSpaceDE/>
        <w:autoSpaceDN/>
        <w:adjustRightInd/>
        <w:spacing w:after="160" w:line="259" w:lineRule="auto"/>
        <w:textAlignment w:val="auto"/>
        <w:rPr>
          <w:rFonts w:ascii="Arial" w:hAnsi="Arial" w:cs="Arial"/>
          <w:b/>
          <w:bCs/>
          <w:noProof/>
          <w:color w:val="543996"/>
          <w:sz w:val="28"/>
          <w:szCs w:val="12"/>
          <w:lang w:val="x-none"/>
        </w:rPr>
      </w:pPr>
      <w:r>
        <w:rPr>
          <w:rFonts w:cs="Arial"/>
          <w:color w:val="543996"/>
        </w:rPr>
        <w:br w:type="page"/>
      </w:r>
    </w:p>
    <w:p w14:paraId="4E0CAC25" w14:textId="0E1EF1D9" w:rsidR="000A1BDE" w:rsidRDefault="000A1BDE" w:rsidP="00076E49">
      <w:pPr>
        <w:pStyle w:val="StyleHeading120pt"/>
        <w:numPr>
          <w:ilvl w:val="0"/>
          <w:numId w:val="40"/>
        </w:numPr>
        <w:tabs>
          <w:tab w:val="left" w:pos="709"/>
        </w:tabs>
        <w:spacing w:before="120" w:after="120"/>
        <w:jc w:val="both"/>
        <w:rPr>
          <w:rFonts w:cs="Arial"/>
          <w:color w:val="543996"/>
        </w:rPr>
      </w:pPr>
      <w:r w:rsidRPr="00EF3303">
        <w:rPr>
          <w:rFonts w:cs="Arial"/>
          <w:color w:val="543996"/>
        </w:rPr>
        <w:lastRenderedPageBreak/>
        <w:t>Commercial Award Criteria</w:t>
      </w:r>
      <w:bookmarkEnd w:id="241"/>
      <w:r w:rsidRPr="00EF3303">
        <w:rPr>
          <w:rFonts w:cs="Arial"/>
          <w:color w:val="543996"/>
        </w:rPr>
        <w:t xml:space="preserve"> </w:t>
      </w:r>
    </w:p>
    <w:p w14:paraId="26AB2108" w14:textId="77777777" w:rsidR="00076E49" w:rsidRPr="00EF3303" w:rsidRDefault="00076E49" w:rsidP="00076E49">
      <w:pPr>
        <w:pStyle w:val="StyleHeading120pt"/>
        <w:tabs>
          <w:tab w:val="left" w:pos="709"/>
        </w:tabs>
        <w:spacing w:before="120" w:after="120"/>
        <w:ind w:left="360" w:firstLine="0"/>
        <w:jc w:val="both"/>
        <w:rPr>
          <w:rFonts w:cs="Arial"/>
          <w:color w:val="543996"/>
          <w:lang w:val="en-GB"/>
        </w:rPr>
      </w:pPr>
    </w:p>
    <w:p w14:paraId="5734E0F8" w14:textId="77777777" w:rsidR="000A1BDE" w:rsidRPr="00EF3303" w:rsidRDefault="000A1BDE" w:rsidP="009B07E4">
      <w:pPr>
        <w:pStyle w:val="ListParagraph"/>
        <w:numPr>
          <w:ilvl w:val="0"/>
          <w:numId w:val="72"/>
        </w:numPr>
        <w:tabs>
          <w:tab w:val="left" w:pos="709"/>
        </w:tabs>
        <w:overflowPunct w:val="0"/>
        <w:autoSpaceDE w:val="0"/>
        <w:autoSpaceDN w:val="0"/>
        <w:adjustRightInd w:val="0"/>
        <w:textAlignment w:val="baseline"/>
        <w:rPr>
          <w:rFonts w:ascii="Arial" w:eastAsia="Times New Roman" w:hAnsi="Arial" w:cs="Arial"/>
          <w:noProof/>
          <w:vanish/>
          <w:szCs w:val="20"/>
          <w:lang w:val="en-US"/>
        </w:rPr>
      </w:pPr>
    </w:p>
    <w:p w14:paraId="5D645EA8" w14:textId="618ABDFF" w:rsidR="00544A90" w:rsidRDefault="000A1BDE" w:rsidP="00544A90">
      <w:pPr>
        <w:pStyle w:val="BodyText1"/>
        <w:numPr>
          <w:ilvl w:val="1"/>
          <w:numId w:val="34"/>
        </w:numPr>
        <w:tabs>
          <w:tab w:val="left" w:pos="709"/>
        </w:tabs>
        <w:spacing w:before="0" w:after="0"/>
        <w:rPr>
          <w:rFonts w:cs="Arial"/>
          <w:sz w:val="24"/>
          <w:szCs w:val="24"/>
        </w:rPr>
      </w:pPr>
      <w:r w:rsidRPr="00544A90">
        <w:rPr>
          <w:rFonts w:cs="Arial"/>
          <w:sz w:val="24"/>
          <w:szCs w:val="24"/>
        </w:rPr>
        <w:t xml:space="preserve"> YPO’s Commercial Award Criteria and weightings </w:t>
      </w:r>
      <w:r w:rsidR="00544A90" w:rsidRPr="00544A90">
        <w:rPr>
          <w:rFonts w:cs="Arial"/>
          <w:sz w:val="24"/>
          <w:szCs w:val="24"/>
        </w:rPr>
        <w:t xml:space="preserve">is set out in the below tables </w:t>
      </w:r>
      <w:r w:rsidRPr="00544A90">
        <w:rPr>
          <w:rFonts w:cs="Arial"/>
          <w:sz w:val="24"/>
          <w:szCs w:val="24"/>
        </w:rPr>
        <w:t>relating to the provision of the services.</w:t>
      </w:r>
      <w:r w:rsidR="00544A90" w:rsidRPr="00544A90">
        <w:rPr>
          <w:rFonts w:cs="Arial"/>
          <w:sz w:val="24"/>
          <w:szCs w:val="24"/>
        </w:rPr>
        <w:t xml:space="preserve"> Below is the pricing formulas that the submissions will be calculated against unless a change is agreed between YPO and the suppliers.</w:t>
      </w:r>
    </w:p>
    <w:p w14:paraId="22A7BF8C" w14:textId="77777777" w:rsidR="00076E49" w:rsidRPr="00076E49" w:rsidRDefault="00076E49" w:rsidP="00076E49">
      <w:pPr>
        <w:pStyle w:val="BodyText1"/>
        <w:tabs>
          <w:tab w:val="left" w:pos="709"/>
        </w:tabs>
        <w:spacing w:before="0" w:after="0"/>
        <w:ind w:left="720"/>
        <w:rPr>
          <w:rFonts w:cs="Arial"/>
          <w:sz w:val="24"/>
          <w:szCs w:val="24"/>
          <w:lang w:val="en-GB"/>
        </w:rPr>
      </w:pPr>
    </w:p>
    <w:p w14:paraId="3AE7963E" w14:textId="77777777" w:rsidR="0010003C" w:rsidRPr="0010003C" w:rsidRDefault="0010003C" w:rsidP="001000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b/>
          <w:sz w:val="24"/>
          <w:szCs w:val="24"/>
        </w:rPr>
      </w:pPr>
    </w:p>
    <w:p w14:paraId="6A79925A" w14:textId="74FF5845" w:rsidR="0010003C" w:rsidRDefault="0010003C" w:rsidP="001000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r w:rsidRPr="0010003C">
        <w:rPr>
          <w:rFonts w:ascii="Arial" w:hAnsi="Arial" w:cs="Arial"/>
          <w:b/>
          <w:sz w:val="24"/>
          <w:szCs w:val="24"/>
        </w:rPr>
        <w:t>Price Conversion Factors</w:t>
      </w:r>
      <w:r w:rsidRPr="0010003C">
        <w:rPr>
          <w:rFonts w:ascii="Arial" w:hAnsi="Arial" w:cs="Arial"/>
          <w:sz w:val="24"/>
          <w:szCs w:val="24"/>
        </w:rPr>
        <w:t xml:space="preserve"> – unless otherwise specified, the following conversion factors will be used at all times throughout the duration of the Framework</w:t>
      </w:r>
      <w:r w:rsidR="00DB1BB4">
        <w:rPr>
          <w:rFonts w:ascii="Arial" w:hAnsi="Arial" w:cs="Arial"/>
          <w:sz w:val="24"/>
          <w:szCs w:val="24"/>
        </w:rPr>
        <w:t xml:space="preserve"> to calculate the price. These are for information only</w:t>
      </w:r>
      <w:r w:rsidRPr="0010003C">
        <w:rPr>
          <w:rFonts w:ascii="Arial" w:hAnsi="Arial" w:cs="Arial"/>
          <w:sz w:val="24"/>
          <w:szCs w:val="24"/>
        </w:rPr>
        <w:t>:</w:t>
      </w:r>
    </w:p>
    <w:p w14:paraId="02EA48C1" w14:textId="0D6FF019" w:rsidR="00890E62" w:rsidRDefault="00890E62" w:rsidP="001000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tbl>
      <w:tblPr>
        <w:tblW w:w="8120" w:type="dxa"/>
        <w:tblInd w:w="-5" w:type="dxa"/>
        <w:tblLook w:val="04A0" w:firstRow="1" w:lastRow="0" w:firstColumn="1" w:lastColumn="0" w:noHBand="0" w:noVBand="1"/>
      </w:tblPr>
      <w:tblGrid>
        <w:gridCol w:w="4062"/>
        <w:gridCol w:w="4058"/>
      </w:tblGrid>
      <w:tr w:rsidR="00890E62" w:rsidRPr="006971B8" w14:paraId="585D19EB" w14:textId="77777777" w:rsidTr="00623CDD">
        <w:trPr>
          <w:trHeight w:val="300"/>
        </w:trPr>
        <w:tc>
          <w:tcPr>
            <w:tcW w:w="40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BC3D98" w14:textId="77777777" w:rsidR="00890E62" w:rsidRPr="006971B8" w:rsidRDefault="00890E62" w:rsidP="00623CDD">
            <w:pPr>
              <w:overflowPunct/>
              <w:autoSpaceDE/>
              <w:autoSpaceDN/>
              <w:adjustRightInd/>
              <w:jc w:val="both"/>
              <w:textAlignment w:val="auto"/>
              <w:rPr>
                <w:rFonts w:ascii="Arial" w:hAnsi="Arial" w:cs="Arial"/>
                <w:b/>
                <w:bCs/>
                <w:color w:val="000000"/>
                <w:sz w:val="18"/>
                <w:szCs w:val="18"/>
                <w:lang w:eastAsia="en-GB"/>
              </w:rPr>
            </w:pPr>
            <w:r w:rsidRPr="006971B8">
              <w:rPr>
                <w:rFonts w:ascii="Arial" w:hAnsi="Arial" w:cs="Arial"/>
                <w:b/>
                <w:bCs/>
                <w:color w:val="000000"/>
                <w:sz w:val="18"/>
                <w:szCs w:val="18"/>
                <w:lang w:eastAsia="en-GB"/>
              </w:rPr>
              <w:t>Product</w:t>
            </w:r>
          </w:p>
        </w:tc>
        <w:tc>
          <w:tcPr>
            <w:tcW w:w="4058" w:type="dxa"/>
            <w:tcBorders>
              <w:top w:val="single" w:sz="4" w:space="0" w:color="auto"/>
              <w:left w:val="nil"/>
              <w:bottom w:val="single" w:sz="4" w:space="0" w:color="auto"/>
              <w:right w:val="single" w:sz="4" w:space="0" w:color="auto"/>
            </w:tcBorders>
            <w:shd w:val="clear" w:color="auto" w:fill="auto"/>
            <w:vAlign w:val="center"/>
            <w:hideMark/>
          </w:tcPr>
          <w:p w14:paraId="5793B394" w14:textId="77777777" w:rsidR="00890E62" w:rsidRPr="006971B8" w:rsidRDefault="00890E62" w:rsidP="00623CDD">
            <w:pPr>
              <w:overflowPunct/>
              <w:autoSpaceDE/>
              <w:autoSpaceDN/>
              <w:adjustRightInd/>
              <w:jc w:val="both"/>
              <w:textAlignment w:val="auto"/>
              <w:rPr>
                <w:rFonts w:ascii="Arial" w:hAnsi="Arial" w:cs="Arial"/>
                <w:b/>
                <w:bCs/>
                <w:color w:val="000000"/>
                <w:sz w:val="18"/>
                <w:szCs w:val="18"/>
                <w:lang w:eastAsia="en-GB"/>
              </w:rPr>
            </w:pPr>
            <w:r w:rsidRPr="006971B8">
              <w:rPr>
                <w:rFonts w:ascii="Arial" w:hAnsi="Arial" w:cs="Arial"/>
                <w:b/>
                <w:bCs/>
                <w:color w:val="000000"/>
                <w:sz w:val="18"/>
                <w:szCs w:val="18"/>
                <w:lang w:eastAsia="en-GB"/>
              </w:rPr>
              <w:t>Conversion Factor</w:t>
            </w:r>
            <w:r>
              <w:rPr>
                <w:rFonts w:ascii="Arial" w:hAnsi="Arial" w:cs="Arial"/>
                <w:b/>
                <w:bCs/>
                <w:color w:val="000000"/>
                <w:sz w:val="18"/>
                <w:szCs w:val="18"/>
                <w:lang w:eastAsia="en-GB"/>
              </w:rPr>
              <w:t xml:space="preserve"> – litres per tonne</w:t>
            </w:r>
          </w:p>
        </w:tc>
      </w:tr>
      <w:tr w:rsidR="00890E62" w:rsidRPr="006971B8" w14:paraId="032BEB40" w14:textId="77777777" w:rsidTr="00623CDD">
        <w:trPr>
          <w:trHeight w:val="300"/>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06B82E75"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Gas Oil</w:t>
            </w:r>
          </w:p>
        </w:tc>
        <w:tc>
          <w:tcPr>
            <w:tcW w:w="4058" w:type="dxa"/>
            <w:tcBorders>
              <w:top w:val="nil"/>
              <w:left w:val="nil"/>
              <w:bottom w:val="single" w:sz="4" w:space="0" w:color="auto"/>
              <w:right w:val="single" w:sz="4" w:space="0" w:color="auto"/>
            </w:tcBorders>
            <w:shd w:val="clear" w:color="auto" w:fill="auto"/>
            <w:vAlign w:val="center"/>
            <w:hideMark/>
          </w:tcPr>
          <w:p w14:paraId="62DAE910"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1183</w:t>
            </w:r>
          </w:p>
        </w:tc>
      </w:tr>
      <w:tr w:rsidR="00890E62" w:rsidRPr="006971B8" w14:paraId="1C8BD3B6" w14:textId="77777777" w:rsidTr="00623CDD">
        <w:trPr>
          <w:trHeight w:val="300"/>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46ECA0F6"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Kerosene</w:t>
            </w:r>
          </w:p>
        </w:tc>
        <w:tc>
          <w:tcPr>
            <w:tcW w:w="4058" w:type="dxa"/>
            <w:tcBorders>
              <w:top w:val="nil"/>
              <w:left w:val="nil"/>
              <w:bottom w:val="single" w:sz="4" w:space="0" w:color="auto"/>
              <w:right w:val="single" w:sz="4" w:space="0" w:color="auto"/>
            </w:tcBorders>
            <w:shd w:val="clear" w:color="auto" w:fill="auto"/>
            <w:vAlign w:val="center"/>
            <w:hideMark/>
          </w:tcPr>
          <w:p w14:paraId="7EE7C55F"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1250</w:t>
            </w:r>
          </w:p>
        </w:tc>
      </w:tr>
      <w:tr w:rsidR="00890E62" w:rsidRPr="006971B8" w14:paraId="3593B24A" w14:textId="77777777" w:rsidTr="00623CDD">
        <w:trPr>
          <w:trHeight w:val="300"/>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3B45ACE2"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Medium Fuel Oil</w:t>
            </w:r>
          </w:p>
        </w:tc>
        <w:tc>
          <w:tcPr>
            <w:tcW w:w="4058" w:type="dxa"/>
            <w:tcBorders>
              <w:top w:val="nil"/>
              <w:left w:val="nil"/>
              <w:bottom w:val="single" w:sz="4" w:space="0" w:color="auto"/>
              <w:right w:val="single" w:sz="4" w:space="0" w:color="auto"/>
            </w:tcBorders>
            <w:shd w:val="clear" w:color="auto" w:fill="auto"/>
            <w:vAlign w:val="center"/>
            <w:hideMark/>
          </w:tcPr>
          <w:p w14:paraId="7B0623AE"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1079</w:t>
            </w:r>
          </w:p>
        </w:tc>
      </w:tr>
      <w:tr w:rsidR="00890E62" w:rsidRPr="006971B8" w14:paraId="6DDA8845" w14:textId="77777777" w:rsidTr="00623CDD">
        <w:trPr>
          <w:trHeight w:val="300"/>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7E2B7FE5"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Ultra Low Sulphur Diesel</w:t>
            </w:r>
          </w:p>
        </w:tc>
        <w:tc>
          <w:tcPr>
            <w:tcW w:w="4058" w:type="dxa"/>
            <w:tcBorders>
              <w:top w:val="nil"/>
              <w:left w:val="nil"/>
              <w:bottom w:val="single" w:sz="4" w:space="0" w:color="auto"/>
              <w:right w:val="single" w:sz="4" w:space="0" w:color="auto"/>
            </w:tcBorders>
            <w:shd w:val="clear" w:color="auto" w:fill="auto"/>
            <w:vAlign w:val="center"/>
            <w:hideMark/>
          </w:tcPr>
          <w:p w14:paraId="65D66B2D"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1183</w:t>
            </w:r>
          </w:p>
        </w:tc>
      </w:tr>
      <w:tr w:rsidR="00890E62" w:rsidRPr="006971B8" w14:paraId="151C3D96" w14:textId="77777777" w:rsidTr="00623CDD">
        <w:trPr>
          <w:trHeight w:val="300"/>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73AAA09F"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Ultra Low Sulphur Petrol</w:t>
            </w:r>
          </w:p>
        </w:tc>
        <w:tc>
          <w:tcPr>
            <w:tcW w:w="4058" w:type="dxa"/>
            <w:tcBorders>
              <w:top w:val="nil"/>
              <w:left w:val="nil"/>
              <w:bottom w:val="single" w:sz="4" w:space="0" w:color="auto"/>
              <w:right w:val="single" w:sz="4" w:space="0" w:color="auto"/>
            </w:tcBorders>
            <w:shd w:val="clear" w:color="auto" w:fill="auto"/>
            <w:vAlign w:val="center"/>
            <w:hideMark/>
          </w:tcPr>
          <w:p w14:paraId="73E0E0C8"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1325</w:t>
            </w:r>
          </w:p>
        </w:tc>
      </w:tr>
      <w:tr w:rsidR="00890E62" w:rsidRPr="006971B8" w14:paraId="303F3822" w14:textId="77777777" w:rsidTr="00623CDD">
        <w:trPr>
          <w:trHeight w:val="300"/>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777370BD"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Biodiesel</w:t>
            </w:r>
          </w:p>
        </w:tc>
        <w:tc>
          <w:tcPr>
            <w:tcW w:w="4058" w:type="dxa"/>
            <w:tcBorders>
              <w:top w:val="nil"/>
              <w:left w:val="nil"/>
              <w:bottom w:val="single" w:sz="4" w:space="0" w:color="auto"/>
              <w:right w:val="single" w:sz="4" w:space="0" w:color="auto"/>
            </w:tcBorders>
            <w:shd w:val="clear" w:color="auto" w:fill="auto"/>
            <w:vAlign w:val="center"/>
            <w:hideMark/>
          </w:tcPr>
          <w:p w14:paraId="22B90D48"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1133</w:t>
            </w:r>
          </w:p>
        </w:tc>
      </w:tr>
      <w:tr w:rsidR="00890E62" w:rsidRPr="006971B8" w14:paraId="0B9420D3" w14:textId="77777777" w:rsidTr="00623CDD">
        <w:trPr>
          <w:trHeight w:val="300"/>
        </w:trPr>
        <w:tc>
          <w:tcPr>
            <w:tcW w:w="4062" w:type="dxa"/>
            <w:tcBorders>
              <w:top w:val="nil"/>
              <w:left w:val="single" w:sz="4" w:space="0" w:color="auto"/>
              <w:bottom w:val="single" w:sz="4" w:space="0" w:color="auto"/>
              <w:right w:val="single" w:sz="4" w:space="0" w:color="auto"/>
            </w:tcBorders>
            <w:shd w:val="clear" w:color="auto" w:fill="auto"/>
            <w:vAlign w:val="center"/>
            <w:hideMark/>
          </w:tcPr>
          <w:p w14:paraId="045933F1"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High Octane (super) unleaded petrol</w:t>
            </w:r>
          </w:p>
        </w:tc>
        <w:tc>
          <w:tcPr>
            <w:tcW w:w="4058" w:type="dxa"/>
            <w:tcBorders>
              <w:top w:val="nil"/>
              <w:left w:val="nil"/>
              <w:bottom w:val="single" w:sz="4" w:space="0" w:color="auto"/>
              <w:right w:val="single" w:sz="4" w:space="0" w:color="auto"/>
            </w:tcBorders>
            <w:shd w:val="clear" w:color="auto" w:fill="auto"/>
            <w:vAlign w:val="center"/>
            <w:hideMark/>
          </w:tcPr>
          <w:p w14:paraId="6D2A51E1" w14:textId="77777777" w:rsidR="00890E62" w:rsidRPr="006971B8" w:rsidRDefault="00890E62" w:rsidP="00623CDD">
            <w:pPr>
              <w:overflowPunct/>
              <w:autoSpaceDE/>
              <w:autoSpaceDN/>
              <w:adjustRightInd/>
              <w:jc w:val="both"/>
              <w:textAlignment w:val="auto"/>
              <w:rPr>
                <w:rFonts w:ascii="Arial" w:hAnsi="Arial" w:cs="Arial"/>
                <w:color w:val="000000"/>
                <w:sz w:val="18"/>
                <w:szCs w:val="18"/>
                <w:lang w:eastAsia="en-GB"/>
              </w:rPr>
            </w:pPr>
            <w:r w:rsidRPr="006971B8">
              <w:rPr>
                <w:rFonts w:ascii="Arial" w:hAnsi="Arial" w:cs="Arial"/>
                <w:color w:val="000000"/>
                <w:sz w:val="18"/>
                <w:szCs w:val="18"/>
                <w:lang w:eastAsia="en-GB"/>
              </w:rPr>
              <w:t>1325</w:t>
            </w:r>
          </w:p>
        </w:tc>
      </w:tr>
      <w:tr w:rsidR="00890E62" w14:paraId="562C0127" w14:textId="77777777" w:rsidTr="00623CD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0"/>
        </w:trPr>
        <w:tc>
          <w:tcPr>
            <w:tcW w:w="4062" w:type="dxa"/>
          </w:tcPr>
          <w:p w14:paraId="4CBBEA56" w14:textId="77777777" w:rsidR="00890E62" w:rsidRDefault="00890E62" w:rsidP="00623CDD">
            <w:pPr>
              <w:tabs>
                <w:tab w:val="left" w:pos="-900"/>
              </w:tabs>
              <w:overflowPunct/>
              <w:autoSpaceDE/>
              <w:autoSpaceDN/>
              <w:adjustRightInd/>
              <w:spacing w:before="120" w:after="120"/>
              <w:jc w:val="both"/>
              <w:textAlignment w:val="auto"/>
              <w:rPr>
                <w:rFonts w:ascii="Arial" w:hAnsi="Arial" w:cs="Arial"/>
                <w:sz w:val="20"/>
              </w:rPr>
            </w:pPr>
            <w:r>
              <w:rPr>
                <w:rFonts w:ascii="Arial" w:hAnsi="Arial" w:cs="Arial"/>
                <w:sz w:val="20"/>
              </w:rPr>
              <w:t>Ethanol T2</w:t>
            </w:r>
          </w:p>
        </w:tc>
        <w:tc>
          <w:tcPr>
            <w:tcW w:w="4058" w:type="dxa"/>
          </w:tcPr>
          <w:p w14:paraId="6019BB1C" w14:textId="77777777" w:rsidR="00890E62" w:rsidRDefault="00890E62" w:rsidP="00623CDD">
            <w:pPr>
              <w:tabs>
                <w:tab w:val="left" w:pos="-900"/>
              </w:tabs>
              <w:overflowPunct/>
              <w:autoSpaceDE/>
              <w:autoSpaceDN/>
              <w:adjustRightInd/>
              <w:spacing w:before="120" w:after="120"/>
              <w:jc w:val="both"/>
              <w:textAlignment w:val="auto"/>
              <w:rPr>
                <w:rFonts w:ascii="Arial" w:hAnsi="Arial" w:cs="Arial"/>
                <w:sz w:val="20"/>
              </w:rPr>
            </w:pPr>
            <w:r>
              <w:rPr>
                <w:rFonts w:ascii="Arial" w:hAnsi="Arial" w:cs="Arial"/>
                <w:sz w:val="20"/>
              </w:rPr>
              <w:t>1000</w:t>
            </w:r>
          </w:p>
        </w:tc>
      </w:tr>
    </w:tbl>
    <w:p w14:paraId="71352927" w14:textId="77777777" w:rsidR="00890E62" w:rsidRPr="006971B8" w:rsidRDefault="00890E62" w:rsidP="00890E62">
      <w:pPr>
        <w:tabs>
          <w:tab w:val="left" w:pos="-900"/>
        </w:tabs>
        <w:overflowPunct/>
        <w:autoSpaceDE/>
        <w:autoSpaceDN/>
        <w:adjustRightInd/>
        <w:spacing w:before="120" w:after="120"/>
        <w:jc w:val="both"/>
        <w:textAlignment w:val="auto"/>
        <w:rPr>
          <w:rFonts w:ascii="Arial" w:hAnsi="Arial" w:cs="Arial"/>
          <w:sz w:val="20"/>
        </w:rPr>
      </w:pPr>
    </w:p>
    <w:p w14:paraId="1F78C444" w14:textId="77777777" w:rsidR="00890E62" w:rsidRDefault="00890E62" w:rsidP="00890E62">
      <w:pPr>
        <w:pStyle w:val="NormalArial"/>
        <w:tabs>
          <w:tab w:val="num" w:pos="720"/>
        </w:tabs>
        <w:spacing w:before="120" w:after="120"/>
        <w:jc w:val="both"/>
        <w:rPr>
          <w:rFonts w:cs="Arial"/>
          <w:b/>
          <w:color w:val="auto"/>
          <w:sz w:val="20"/>
          <w:szCs w:val="20"/>
        </w:rPr>
      </w:pPr>
      <w:r w:rsidRPr="00BD593D">
        <w:rPr>
          <w:rFonts w:cs="Arial"/>
          <w:b/>
          <w:color w:val="auto"/>
          <w:sz w:val="20"/>
          <w:szCs w:val="20"/>
        </w:rPr>
        <w:t xml:space="preserve">Pricing Formula </w:t>
      </w:r>
      <w:r>
        <w:rPr>
          <w:rFonts w:cs="Arial"/>
          <w:b/>
          <w:color w:val="auto"/>
          <w:sz w:val="20"/>
          <w:szCs w:val="20"/>
        </w:rPr>
        <w:t>–</w:t>
      </w:r>
      <w:r w:rsidRPr="00BD593D">
        <w:rPr>
          <w:rFonts w:cs="Arial"/>
          <w:b/>
          <w:color w:val="auto"/>
          <w:sz w:val="20"/>
          <w:szCs w:val="20"/>
        </w:rPr>
        <w:t xml:space="preserve"> </w:t>
      </w:r>
      <w:r>
        <w:rPr>
          <w:rFonts w:cs="Arial"/>
          <w:b/>
          <w:color w:val="auto"/>
          <w:sz w:val="20"/>
          <w:szCs w:val="20"/>
        </w:rPr>
        <w:t>The following price formulas will apply unless a change is agreed between YPO and the suppliers.</w:t>
      </w:r>
    </w:p>
    <w:p w14:paraId="770E2B5C" w14:textId="77777777" w:rsidR="00890E62" w:rsidRDefault="00890E62" w:rsidP="00890E62">
      <w:pPr>
        <w:pStyle w:val="NormalArial"/>
        <w:tabs>
          <w:tab w:val="num" w:pos="720"/>
        </w:tabs>
        <w:spacing w:before="120" w:after="120"/>
        <w:jc w:val="both"/>
        <w:rPr>
          <w:rFonts w:cs="Arial"/>
          <w:b/>
          <w:color w:val="auto"/>
          <w:sz w:val="20"/>
          <w:szCs w:val="20"/>
        </w:rPr>
      </w:pPr>
    </w:p>
    <w:p w14:paraId="75A24D46" w14:textId="77777777" w:rsidR="00890E62" w:rsidRPr="00033A39" w:rsidRDefault="00890E62" w:rsidP="00890E62">
      <w:pPr>
        <w:pStyle w:val="NormalArial"/>
        <w:tabs>
          <w:tab w:val="num" w:pos="720"/>
        </w:tabs>
        <w:spacing w:before="120" w:after="120"/>
        <w:ind w:left="720"/>
        <w:jc w:val="both"/>
        <w:rPr>
          <w:rFonts w:cs="Arial"/>
          <w:b/>
          <w:color w:val="auto"/>
          <w:sz w:val="21"/>
          <w:szCs w:val="21"/>
          <w:u w:val="single"/>
        </w:rPr>
      </w:pPr>
      <w:r w:rsidRPr="00033A39">
        <w:rPr>
          <w:rFonts w:cs="Arial"/>
          <w:b/>
          <w:color w:val="auto"/>
          <w:sz w:val="21"/>
          <w:szCs w:val="21"/>
          <w:u w:val="single"/>
        </w:rPr>
        <w:t>Gas Oil</w:t>
      </w:r>
      <w:r>
        <w:rPr>
          <w:rFonts w:cs="Arial"/>
          <w:b/>
          <w:color w:val="auto"/>
          <w:sz w:val="21"/>
          <w:szCs w:val="21"/>
          <w:u w:val="single"/>
        </w:rPr>
        <w:t xml:space="preserve"> </w:t>
      </w:r>
    </w:p>
    <w:p w14:paraId="6E7B6326"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 xml:space="preserve">(PD CIF 10ppm / Ex. rate / 1183) * 100 * (1-RTFO) </w:t>
      </w:r>
    </w:p>
    <w:p w14:paraId="0E97983A"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lastRenderedPageBreak/>
        <w:t>+</w:t>
      </w:r>
    </w:p>
    <w:p w14:paraId="68B7A071"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 xml:space="preserve">(PB FOB / Ex. rate / 1133) * 100 * RTFO </w:t>
      </w:r>
    </w:p>
    <w:p w14:paraId="6792F1CE"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w:t>
      </w:r>
    </w:p>
    <w:p w14:paraId="0B53551D" w14:textId="77777777" w:rsidR="00890E62" w:rsidRPr="00033A39" w:rsidRDefault="00890E62" w:rsidP="00890E62">
      <w:pPr>
        <w:pStyle w:val="NormalArial"/>
        <w:tabs>
          <w:tab w:val="num" w:pos="720"/>
        </w:tabs>
        <w:spacing w:before="120" w:after="120"/>
        <w:ind w:left="720"/>
        <w:jc w:val="both"/>
        <w:rPr>
          <w:rFonts w:cs="Arial"/>
          <w:color w:val="auto"/>
          <w:sz w:val="21"/>
          <w:szCs w:val="21"/>
          <w:u w:val="single"/>
        </w:rPr>
      </w:pPr>
      <w:r w:rsidRPr="00033A39">
        <w:rPr>
          <w:rFonts w:cs="Arial"/>
          <w:color w:val="auto"/>
          <w:sz w:val="21"/>
          <w:szCs w:val="21"/>
        </w:rPr>
        <w:t xml:space="preserve">Government Duty + </w:t>
      </w:r>
      <w:r>
        <w:rPr>
          <w:rFonts w:cs="Arial"/>
          <w:color w:val="auto"/>
          <w:sz w:val="21"/>
          <w:szCs w:val="21"/>
        </w:rPr>
        <w:t xml:space="preserve">GHG + DF+ </w:t>
      </w:r>
      <w:r w:rsidRPr="00033A39">
        <w:rPr>
          <w:rFonts w:cs="Arial"/>
          <w:color w:val="auto"/>
          <w:sz w:val="21"/>
          <w:szCs w:val="21"/>
        </w:rPr>
        <w:t xml:space="preserve">Supplier Margin* + rebate + SLP = </w:t>
      </w:r>
      <w:r w:rsidRPr="00033A39">
        <w:rPr>
          <w:rFonts w:cs="Arial"/>
          <w:b/>
          <w:color w:val="auto"/>
          <w:sz w:val="21"/>
          <w:szCs w:val="21"/>
          <w:u w:val="single"/>
        </w:rPr>
        <w:t>Delivered Price (pence per litre)</w:t>
      </w:r>
    </w:p>
    <w:p w14:paraId="16F4F4E2"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Where:</w:t>
      </w:r>
    </w:p>
    <w:p w14:paraId="4E63302F" w14:textId="77777777" w:rsidR="00890E62"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 xml:space="preserve">RTFO = Obligated % rate under RTFO (Currently </w:t>
      </w:r>
      <w:r>
        <w:rPr>
          <w:rFonts w:cs="Arial"/>
          <w:color w:val="auto"/>
          <w:sz w:val="21"/>
          <w:szCs w:val="21"/>
        </w:rPr>
        <w:t>8.4</w:t>
      </w:r>
      <w:r w:rsidRPr="00033A39">
        <w:rPr>
          <w:rFonts w:cs="Arial"/>
          <w:color w:val="auto"/>
          <w:sz w:val="21"/>
          <w:szCs w:val="21"/>
        </w:rPr>
        <w:t>%, or 0.0</w:t>
      </w:r>
      <w:r>
        <w:rPr>
          <w:rFonts w:cs="Arial"/>
          <w:color w:val="auto"/>
          <w:sz w:val="21"/>
          <w:szCs w:val="21"/>
        </w:rPr>
        <w:t>84</w:t>
      </w:r>
      <w:r w:rsidRPr="00033A39">
        <w:rPr>
          <w:rFonts w:cs="Arial"/>
          <w:color w:val="auto"/>
          <w:sz w:val="21"/>
          <w:szCs w:val="21"/>
        </w:rPr>
        <w:t xml:space="preserve"> as a fraction)</w:t>
      </w:r>
    </w:p>
    <w:p w14:paraId="4E3C49C0"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GHG = Greenhouse Gas Obligation (currently 0.42ppl)</w:t>
      </w:r>
    </w:p>
    <w:p w14:paraId="79E619F2"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DV = Developmental Fuel obligation (Currently 0.08ppl)</w:t>
      </w:r>
    </w:p>
    <w:p w14:paraId="0B7E58E5"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PD CIF = Mean of previous periods MID CIF Diesel 10ppm</w:t>
      </w:r>
      <w:r>
        <w:rPr>
          <w:rFonts w:cs="Arial"/>
          <w:color w:val="auto"/>
          <w:sz w:val="21"/>
          <w:szCs w:val="21"/>
        </w:rPr>
        <w:t>S</w:t>
      </w:r>
      <w:r w:rsidRPr="00033A39">
        <w:rPr>
          <w:rFonts w:cs="Arial"/>
          <w:color w:val="auto"/>
          <w:sz w:val="21"/>
          <w:szCs w:val="21"/>
        </w:rPr>
        <w:t xml:space="preserve"> UK quote (NWE/ARA)</w:t>
      </w:r>
      <w:r>
        <w:rPr>
          <w:rFonts w:cs="Arial"/>
          <w:color w:val="auto"/>
          <w:sz w:val="21"/>
          <w:szCs w:val="21"/>
        </w:rPr>
        <w:t xml:space="preserve"> Platts Quote AAVBH00</w:t>
      </w:r>
      <w:r w:rsidRPr="00033A39">
        <w:rPr>
          <w:rFonts w:cs="Arial"/>
          <w:color w:val="auto"/>
          <w:sz w:val="21"/>
          <w:szCs w:val="21"/>
        </w:rPr>
        <w:tab/>
      </w:r>
    </w:p>
    <w:p w14:paraId="092505F6"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Ex. Rate = Mean of previous periods US $ / UK £ as published in the Financial Times</w:t>
      </w:r>
    </w:p>
    <w:p w14:paraId="6C626DC1"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PB FOB = Mean of previous periods FOB</w:t>
      </w:r>
      <w:r>
        <w:rPr>
          <w:rFonts w:cs="Arial"/>
          <w:color w:val="auto"/>
          <w:sz w:val="21"/>
          <w:szCs w:val="21"/>
        </w:rPr>
        <w:t xml:space="preserve"> ARA</w:t>
      </w:r>
      <w:r w:rsidRPr="00033A39">
        <w:rPr>
          <w:rFonts w:cs="Arial"/>
          <w:color w:val="auto"/>
          <w:sz w:val="21"/>
          <w:szCs w:val="21"/>
        </w:rPr>
        <w:t xml:space="preserve"> Barges Biodiesel</w:t>
      </w:r>
      <w:r>
        <w:rPr>
          <w:rFonts w:cs="Arial"/>
          <w:color w:val="auto"/>
          <w:sz w:val="21"/>
          <w:szCs w:val="21"/>
        </w:rPr>
        <w:t xml:space="preserve"> FAME -10 RED</w:t>
      </w:r>
      <w:r w:rsidRPr="00033A39">
        <w:rPr>
          <w:rFonts w:cs="Arial"/>
          <w:color w:val="auto"/>
          <w:sz w:val="21"/>
          <w:szCs w:val="21"/>
        </w:rPr>
        <w:t xml:space="preserve">  </w:t>
      </w:r>
      <w:r>
        <w:rPr>
          <w:rFonts w:cs="Arial"/>
          <w:color w:val="auto"/>
          <w:sz w:val="21"/>
          <w:szCs w:val="21"/>
        </w:rPr>
        <w:t xml:space="preserve">Platts Quote AAWGH00  </w:t>
      </w:r>
    </w:p>
    <w:p w14:paraId="17197895" w14:textId="77777777" w:rsidR="00890E62" w:rsidRPr="00033A39" w:rsidRDefault="00890E62" w:rsidP="00890E62">
      <w:pPr>
        <w:pStyle w:val="NormalArial"/>
        <w:tabs>
          <w:tab w:val="num" w:pos="720"/>
        </w:tabs>
        <w:spacing w:before="120" w:after="120"/>
        <w:ind w:left="720"/>
        <w:jc w:val="both"/>
        <w:rPr>
          <w:rFonts w:cs="Arial"/>
          <w:i/>
          <w:color w:val="auto"/>
          <w:sz w:val="21"/>
          <w:szCs w:val="21"/>
        </w:rPr>
      </w:pPr>
    </w:p>
    <w:p w14:paraId="47339C28" w14:textId="77777777" w:rsidR="00890E62" w:rsidRPr="00033A39" w:rsidRDefault="00890E62" w:rsidP="00890E62">
      <w:pPr>
        <w:pStyle w:val="NormalArial"/>
        <w:tabs>
          <w:tab w:val="num" w:pos="720"/>
        </w:tabs>
        <w:spacing w:before="120" w:after="120"/>
        <w:ind w:left="720"/>
        <w:jc w:val="both"/>
        <w:rPr>
          <w:rFonts w:cs="Arial"/>
          <w:b/>
          <w:color w:val="auto"/>
          <w:sz w:val="21"/>
          <w:szCs w:val="21"/>
          <w:u w:val="single"/>
        </w:rPr>
      </w:pPr>
      <w:r w:rsidRPr="00033A39">
        <w:rPr>
          <w:rFonts w:cs="Arial"/>
          <w:b/>
          <w:color w:val="auto"/>
          <w:sz w:val="21"/>
          <w:szCs w:val="21"/>
          <w:u w:val="single"/>
        </w:rPr>
        <w:t>Diesel (ULSD)</w:t>
      </w:r>
    </w:p>
    <w:p w14:paraId="21FA94EE"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 xml:space="preserve">(PD CIF 10ppm / Ex. rate / 1183) *100 * (1-RTFO) </w:t>
      </w:r>
      <w:r>
        <w:rPr>
          <w:rFonts w:cs="Arial"/>
          <w:color w:val="auto"/>
          <w:sz w:val="21"/>
          <w:szCs w:val="21"/>
        </w:rPr>
        <w:t xml:space="preserve">                                                                                                                                                                                                                                                                                                  </w:t>
      </w:r>
    </w:p>
    <w:p w14:paraId="2530459B"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w:t>
      </w:r>
    </w:p>
    <w:p w14:paraId="47EB084D"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 xml:space="preserve">(PB FOB / Ex. rate / 1133) * 100 * RTFO </w:t>
      </w:r>
      <w:r>
        <w:rPr>
          <w:rFonts w:cs="Arial"/>
          <w:color w:val="auto"/>
          <w:sz w:val="21"/>
          <w:szCs w:val="21"/>
        </w:rPr>
        <w:t xml:space="preserve">                     </w:t>
      </w:r>
    </w:p>
    <w:p w14:paraId="1EAA4645"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w:t>
      </w:r>
    </w:p>
    <w:p w14:paraId="055685CF" w14:textId="77777777" w:rsidR="00890E62" w:rsidRPr="00033A39" w:rsidRDefault="00890E62" w:rsidP="00890E62">
      <w:pPr>
        <w:pStyle w:val="NormalArial"/>
        <w:tabs>
          <w:tab w:val="num" w:pos="720"/>
        </w:tabs>
        <w:spacing w:before="120" w:after="120"/>
        <w:ind w:left="720"/>
        <w:jc w:val="both"/>
        <w:rPr>
          <w:rFonts w:cs="Arial"/>
          <w:color w:val="auto"/>
          <w:sz w:val="21"/>
          <w:szCs w:val="21"/>
          <w:u w:val="single"/>
        </w:rPr>
      </w:pPr>
      <w:r w:rsidRPr="00033A39">
        <w:rPr>
          <w:rFonts w:cs="Arial"/>
          <w:color w:val="auto"/>
          <w:sz w:val="21"/>
          <w:szCs w:val="21"/>
        </w:rPr>
        <w:t xml:space="preserve">Government Duty + </w:t>
      </w:r>
      <w:r>
        <w:rPr>
          <w:rFonts w:cs="Arial"/>
          <w:color w:val="auto"/>
          <w:sz w:val="21"/>
          <w:szCs w:val="21"/>
        </w:rPr>
        <w:t>GHG + DF</w:t>
      </w:r>
      <w:r w:rsidRPr="00033A39">
        <w:rPr>
          <w:rFonts w:cs="Arial"/>
          <w:color w:val="auto"/>
          <w:sz w:val="21"/>
          <w:szCs w:val="21"/>
        </w:rPr>
        <w:t xml:space="preserve"> Supplier Margin* + rebate + SLP = </w:t>
      </w:r>
      <w:r w:rsidRPr="00033A39">
        <w:rPr>
          <w:rFonts w:cs="Arial"/>
          <w:b/>
          <w:color w:val="auto"/>
          <w:sz w:val="21"/>
          <w:szCs w:val="21"/>
          <w:u w:val="single"/>
        </w:rPr>
        <w:t>Delivered Price (pence per litre)</w:t>
      </w:r>
    </w:p>
    <w:p w14:paraId="63580747"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Where:</w:t>
      </w:r>
    </w:p>
    <w:p w14:paraId="431C07A8" w14:textId="77777777" w:rsidR="00890E62" w:rsidRDefault="00890E62" w:rsidP="00890E62">
      <w:pPr>
        <w:pStyle w:val="NormalArial"/>
        <w:tabs>
          <w:tab w:val="num" w:pos="851"/>
        </w:tabs>
        <w:spacing w:before="120" w:after="120"/>
        <w:ind w:left="1418" w:hanging="698"/>
        <w:jc w:val="both"/>
        <w:rPr>
          <w:rFonts w:cs="Arial"/>
          <w:color w:val="auto"/>
          <w:sz w:val="21"/>
          <w:szCs w:val="21"/>
        </w:rPr>
      </w:pPr>
      <w:r w:rsidRPr="00033A39">
        <w:rPr>
          <w:rFonts w:cs="Arial"/>
          <w:color w:val="auto"/>
          <w:sz w:val="21"/>
          <w:szCs w:val="21"/>
        </w:rPr>
        <w:t xml:space="preserve">RTFO (Renewable Transport Fuels Obligation) = Obligated % rate under RTFO (Currently </w:t>
      </w:r>
      <w:r>
        <w:rPr>
          <w:rFonts w:cs="Arial"/>
          <w:color w:val="auto"/>
          <w:sz w:val="21"/>
          <w:szCs w:val="21"/>
        </w:rPr>
        <w:t>8.4</w:t>
      </w:r>
      <w:r w:rsidRPr="00033A39">
        <w:rPr>
          <w:rFonts w:cs="Arial"/>
          <w:color w:val="auto"/>
          <w:sz w:val="21"/>
          <w:szCs w:val="21"/>
        </w:rPr>
        <w:t>%, or 0.0</w:t>
      </w:r>
      <w:r>
        <w:rPr>
          <w:rFonts w:cs="Arial"/>
          <w:color w:val="auto"/>
          <w:sz w:val="21"/>
          <w:szCs w:val="21"/>
        </w:rPr>
        <w:t>84</w:t>
      </w:r>
      <w:r w:rsidRPr="00033A39">
        <w:rPr>
          <w:rFonts w:cs="Arial"/>
          <w:color w:val="auto"/>
          <w:sz w:val="21"/>
          <w:szCs w:val="21"/>
        </w:rPr>
        <w:t xml:space="preserve"> as a fraction)</w:t>
      </w:r>
    </w:p>
    <w:p w14:paraId="255EA235"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GHG = Greenhouse Gas Obligation (currently 0.42ppl)</w:t>
      </w:r>
    </w:p>
    <w:p w14:paraId="3A818D7E"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lastRenderedPageBreak/>
        <w:t>DV = Developmental Fuel obligation (Currently 0.08ppl)</w:t>
      </w:r>
    </w:p>
    <w:p w14:paraId="171DE422" w14:textId="77777777" w:rsidR="00890E62" w:rsidRPr="00033A39" w:rsidRDefault="00890E62" w:rsidP="00890E62">
      <w:pPr>
        <w:pStyle w:val="NormalArial"/>
        <w:tabs>
          <w:tab w:val="num" w:pos="851"/>
        </w:tabs>
        <w:spacing w:before="120" w:after="120"/>
        <w:ind w:left="1418" w:hanging="698"/>
        <w:jc w:val="both"/>
        <w:rPr>
          <w:rFonts w:cs="Arial"/>
          <w:color w:val="auto"/>
          <w:sz w:val="21"/>
          <w:szCs w:val="21"/>
        </w:rPr>
      </w:pPr>
    </w:p>
    <w:p w14:paraId="70C59928"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PD CIF = Mean of previous periods MID CIF Diesel 10ppm</w:t>
      </w:r>
      <w:r>
        <w:rPr>
          <w:rFonts w:cs="Arial"/>
          <w:color w:val="auto"/>
          <w:sz w:val="21"/>
          <w:szCs w:val="21"/>
        </w:rPr>
        <w:t>S</w:t>
      </w:r>
      <w:r w:rsidRPr="00033A39">
        <w:rPr>
          <w:rFonts w:cs="Arial"/>
          <w:color w:val="auto"/>
          <w:sz w:val="21"/>
          <w:szCs w:val="21"/>
        </w:rPr>
        <w:t xml:space="preserve"> UK quote (NWE/ARA)</w:t>
      </w:r>
      <w:r>
        <w:rPr>
          <w:rFonts w:cs="Arial"/>
          <w:color w:val="auto"/>
          <w:sz w:val="21"/>
          <w:szCs w:val="21"/>
        </w:rPr>
        <w:t xml:space="preserve"> Platts Quote AAVBH00</w:t>
      </w:r>
      <w:r w:rsidRPr="00033A39">
        <w:rPr>
          <w:rFonts w:cs="Arial"/>
          <w:color w:val="auto"/>
          <w:sz w:val="21"/>
          <w:szCs w:val="21"/>
        </w:rPr>
        <w:tab/>
      </w:r>
    </w:p>
    <w:p w14:paraId="67918532"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Ex. Rate = Mean of previous periods US $ / UK £ as published in the Financial Times</w:t>
      </w:r>
    </w:p>
    <w:p w14:paraId="54AFBE22"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PB FOB = Mean of previous periods FOB</w:t>
      </w:r>
      <w:r>
        <w:rPr>
          <w:rFonts w:cs="Arial"/>
          <w:color w:val="auto"/>
          <w:sz w:val="21"/>
          <w:szCs w:val="21"/>
        </w:rPr>
        <w:t xml:space="preserve"> ARA</w:t>
      </w:r>
      <w:r w:rsidRPr="00033A39">
        <w:rPr>
          <w:rFonts w:cs="Arial"/>
          <w:color w:val="auto"/>
          <w:sz w:val="21"/>
          <w:szCs w:val="21"/>
        </w:rPr>
        <w:t xml:space="preserve"> Barges Biodiesel</w:t>
      </w:r>
      <w:r>
        <w:rPr>
          <w:rFonts w:cs="Arial"/>
          <w:color w:val="auto"/>
          <w:sz w:val="21"/>
          <w:szCs w:val="21"/>
        </w:rPr>
        <w:t xml:space="preserve"> FAME -10 RED</w:t>
      </w:r>
      <w:r w:rsidRPr="00033A39">
        <w:rPr>
          <w:rFonts w:cs="Arial"/>
          <w:color w:val="auto"/>
          <w:sz w:val="21"/>
          <w:szCs w:val="21"/>
        </w:rPr>
        <w:t xml:space="preserve">  </w:t>
      </w:r>
      <w:r>
        <w:rPr>
          <w:rFonts w:cs="Arial"/>
          <w:color w:val="auto"/>
          <w:sz w:val="21"/>
          <w:szCs w:val="21"/>
        </w:rPr>
        <w:t xml:space="preserve">Platts Quote AAWGH00  </w:t>
      </w:r>
    </w:p>
    <w:p w14:paraId="751DF890" w14:textId="77777777" w:rsidR="00890E62" w:rsidRPr="00033A39" w:rsidRDefault="00890E62" w:rsidP="00890E62">
      <w:pPr>
        <w:pStyle w:val="NormalArial"/>
        <w:tabs>
          <w:tab w:val="num" w:pos="720"/>
        </w:tabs>
        <w:spacing w:before="120" w:after="120"/>
        <w:ind w:left="720"/>
        <w:jc w:val="both"/>
        <w:rPr>
          <w:rFonts w:cs="Arial"/>
          <w:i/>
          <w:color w:val="auto"/>
          <w:sz w:val="21"/>
          <w:szCs w:val="21"/>
        </w:rPr>
      </w:pPr>
    </w:p>
    <w:p w14:paraId="19D5A0D4" w14:textId="77777777" w:rsidR="00890E62" w:rsidRPr="00285D36" w:rsidRDefault="00890E62" w:rsidP="00890E62">
      <w:pPr>
        <w:pStyle w:val="NormalArial"/>
        <w:tabs>
          <w:tab w:val="num" w:pos="720"/>
        </w:tabs>
        <w:spacing w:before="120" w:after="120"/>
        <w:ind w:left="720"/>
        <w:jc w:val="both"/>
        <w:rPr>
          <w:rFonts w:cs="Arial"/>
          <w:b/>
          <w:color w:val="auto"/>
          <w:sz w:val="21"/>
          <w:szCs w:val="21"/>
          <w:u w:val="single"/>
        </w:rPr>
      </w:pPr>
      <w:r>
        <w:rPr>
          <w:rFonts w:cs="Arial"/>
          <w:b/>
          <w:color w:val="auto"/>
          <w:sz w:val="21"/>
          <w:szCs w:val="21"/>
          <w:u w:val="single"/>
        </w:rPr>
        <w:t>Unleaded Petrol (ULSP)</w:t>
      </w:r>
    </w:p>
    <w:p w14:paraId="3387A9E0"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PD CIF 10ppm / Ex. rate / 1325 * 100 * 95% (100 - max BS ethanol))</w:t>
      </w:r>
    </w:p>
    <w:p w14:paraId="768CCD70"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w:t>
      </w:r>
    </w:p>
    <w:p w14:paraId="12B24471"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PE FOB / Ex. rate / 1000 * 100* 5% (max BS Ethanol)</w:t>
      </w:r>
    </w:p>
    <w:p w14:paraId="5BF8552D"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w:t>
      </w:r>
    </w:p>
    <w:p w14:paraId="60E88D0A"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(PB FOB/ Ex Rate / 1133 * 100 – PD CIF/ Ex Rate/1183*100) * (RTFO – 5%)</w:t>
      </w:r>
    </w:p>
    <w:p w14:paraId="5477B5D6"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w:t>
      </w:r>
    </w:p>
    <w:p w14:paraId="0F87C097" w14:textId="77777777" w:rsidR="00890E62" w:rsidRPr="002776EB" w:rsidRDefault="00890E62" w:rsidP="00890E62">
      <w:pPr>
        <w:pStyle w:val="NormalArial"/>
        <w:tabs>
          <w:tab w:val="num" w:pos="720"/>
        </w:tabs>
        <w:spacing w:before="120" w:after="120"/>
        <w:ind w:left="720"/>
        <w:jc w:val="both"/>
        <w:rPr>
          <w:rFonts w:cs="Arial"/>
          <w:color w:val="auto"/>
          <w:sz w:val="21"/>
          <w:szCs w:val="21"/>
          <w:u w:val="single"/>
        </w:rPr>
      </w:pPr>
      <w:r>
        <w:rPr>
          <w:rFonts w:cs="Arial"/>
          <w:color w:val="auto"/>
          <w:sz w:val="21"/>
          <w:szCs w:val="21"/>
        </w:rPr>
        <w:t xml:space="preserve"> Government Duty </w:t>
      </w:r>
      <w:r w:rsidRPr="00033A39">
        <w:rPr>
          <w:rFonts w:cs="Arial"/>
          <w:color w:val="auto"/>
          <w:sz w:val="21"/>
          <w:szCs w:val="21"/>
        </w:rPr>
        <w:t xml:space="preserve">+ </w:t>
      </w:r>
      <w:r>
        <w:rPr>
          <w:rFonts w:cs="Arial"/>
          <w:color w:val="auto"/>
          <w:sz w:val="21"/>
          <w:szCs w:val="21"/>
        </w:rPr>
        <w:t xml:space="preserve">GHG + DF + Supplier Margin + rebate + SLP = </w:t>
      </w:r>
      <w:r w:rsidRPr="000A2847">
        <w:rPr>
          <w:rFonts w:cs="Arial"/>
          <w:b/>
          <w:color w:val="auto"/>
          <w:sz w:val="21"/>
          <w:szCs w:val="21"/>
          <w:u w:val="single"/>
        </w:rPr>
        <w:t>Delivered Price (pence per litre)</w:t>
      </w:r>
    </w:p>
    <w:p w14:paraId="65F41F45" w14:textId="77777777" w:rsidR="00890E62" w:rsidRDefault="00890E62" w:rsidP="00890E62">
      <w:pPr>
        <w:pStyle w:val="NormalArial"/>
        <w:tabs>
          <w:tab w:val="num" w:pos="720"/>
        </w:tabs>
        <w:spacing w:before="480" w:after="120"/>
        <w:ind w:left="720"/>
        <w:jc w:val="both"/>
        <w:rPr>
          <w:rFonts w:cs="Arial"/>
          <w:color w:val="auto"/>
          <w:sz w:val="21"/>
          <w:szCs w:val="21"/>
        </w:rPr>
      </w:pPr>
      <w:r>
        <w:rPr>
          <w:rFonts w:cs="Arial"/>
          <w:color w:val="auto"/>
          <w:sz w:val="21"/>
          <w:szCs w:val="21"/>
        </w:rPr>
        <w:t>Where:</w:t>
      </w:r>
    </w:p>
    <w:p w14:paraId="61607FAB"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RTFO = Obligated % rate under RTFO (</w:t>
      </w:r>
      <w:r w:rsidRPr="00033A39">
        <w:rPr>
          <w:rFonts w:cs="Arial"/>
          <w:color w:val="auto"/>
          <w:sz w:val="21"/>
          <w:szCs w:val="21"/>
        </w:rPr>
        <w:t xml:space="preserve">Currently </w:t>
      </w:r>
      <w:r>
        <w:rPr>
          <w:rFonts w:cs="Arial"/>
          <w:color w:val="auto"/>
          <w:sz w:val="21"/>
          <w:szCs w:val="21"/>
        </w:rPr>
        <w:t>8.4</w:t>
      </w:r>
      <w:r w:rsidRPr="00033A39">
        <w:rPr>
          <w:rFonts w:cs="Arial"/>
          <w:color w:val="auto"/>
          <w:sz w:val="21"/>
          <w:szCs w:val="21"/>
        </w:rPr>
        <w:t>%, or 0.0</w:t>
      </w:r>
      <w:r>
        <w:rPr>
          <w:rFonts w:cs="Arial"/>
          <w:color w:val="auto"/>
          <w:sz w:val="21"/>
          <w:szCs w:val="21"/>
        </w:rPr>
        <w:t>84 as a fraction)</w:t>
      </w:r>
    </w:p>
    <w:p w14:paraId="4E0EA8A6"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GHG = Greenhouse Gas Obligation (currently 0.31ppl)</w:t>
      </w:r>
    </w:p>
    <w:p w14:paraId="2368C6DE"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DV = Developmental Fuel obligation (Currently 0.08ppl)</w:t>
      </w:r>
    </w:p>
    <w:p w14:paraId="05A1EEF8"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PD CIF = Mean of previous periods MID CIF Gasoline 10ppmS NWE/ARA Platts Code AAXFQ00</w:t>
      </w:r>
      <w:r>
        <w:rPr>
          <w:rFonts w:cs="Arial"/>
          <w:color w:val="auto"/>
          <w:sz w:val="21"/>
          <w:szCs w:val="21"/>
        </w:rPr>
        <w:tab/>
      </w:r>
    </w:p>
    <w:p w14:paraId="30595C0A"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 xml:space="preserve">Ex. Rate = Mean of previous periods US $ / </w:t>
      </w:r>
      <w:smartTag w:uri="urn:schemas-microsoft-com:office:smarttags" w:element="place">
        <w:smartTag w:uri="urn:schemas-microsoft-com:office:smarttags" w:element="country-region">
          <w:r>
            <w:rPr>
              <w:rFonts w:cs="Arial"/>
              <w:color w:val="auto"/>
              <w:sz w:val="21"/>
              <w:szCs w:val="21"/>
            </w:rPr>
            <w:t>UK</w:t>
          </w:r>
        </w:smartTag>
      </w:smartTag>
      <w:r>
        <w:rPr>
          <w:rFonts w:cs="Arial"/>
          <w:color w:val="auto"/>
          <w:sz w:val="21"/>
          <w:szCs w:val="21"/>
        </w:rPr>
        <w:t xml:space="preserve"> £ as published in the Financial Times</w:t>
      </w:r>
    </w:p>
    <w:p w14:paraId="6F2CAB18"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lastRenderedPageBreak/>
        <w:t>PE FOB = Mean of previous periods MID Ethanol T2 FOB Rotterdam Barge Platts Code AAYDT00</w:t>
      </w:r>
    </w:p>
    <w:p w14:paraId="1FACB227" w14:textId="77777777" w:rsidR="00890E62"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PD CIF = Mean of previous periods MID CIF Diesel 10ppm</w:t>
      </w:r>
      <w:r>
        <w:rPr>
          <w:rFonts w:cs="Arial"/>
          <w:color w:val="auto"/>
          <w:sz w:val="21"/>
          <w:szCs w:val="21"/>
        </w:rPr>
        <w:t>S</w:t>
      </w:r>
      <w:r w:rsidRPr="00033A39">
        <w:rPr>
          <w:rFonts w:cs="Arial"/>
          <w:color w:val="auto"/>
          <w:sz w:val="21"/>
          <w:szCs w:val="21"/>
        </w:rPr>
        <w:t xml:space="preserve"> UK quote (NWE/ARA)</w:t>
      </w:r>
      <w:r>
        <w:rPr>
          <w:rFonts w:cs="Arial"/>
          <w:color w:val="auto"/>
          <w:sz w:val="21"/>
          <w:szCs w:val="21"/>
        </w:rPr>
        <w:t xml:space="preserve"> Platts Quote AAVBH00</w:t>
      </w:r>
    </w:p>
    <w:p w14:paraId="3F3B5484" w14:textId="77777777" w:rsidR="00890E62" w:rsidRPr="00033A39" w:rsidRDefault="00890E62" w:rsidP="00890E62">
      <w:pPr>
        <w:pStyle w:val="NormalArial"/>
        <w:tabs>
          <w:tab w:val="num" w:pos="720"/>
        </w:tabs>
        <w:spacing w:before="120" w:after="120"/>
        <w:ind w:left="720"/>
        <w:jc w:val="both"/>
        <w:rPr>
          <w:rFonts w:cs="Arial"/>
          <w:color w:val="auto"/>
          <w:sz w:val="21"/>
          <w:szCs w:val="21"/>
        </w:rPr>
      </w:pPr>
      <w:r w:rsidRPr="00033A39">
        <w:rPr>
          <w:rFonts w:cs="Arial"/>
          <w:color w:val="auto"/>
          <w:sz w:val="21"/>
          <w:szCs w:val="21"/>
        </w:rPr>
        <w:t>PB FOB = Mean of previous periods FOB</w:t>
      </w:r>
      <w:r>
        <w:rPr>
          <w:rFonts w:cs="Arial"/>
          <w:color w:val="auto"/>
          <w:sz w:val="21"/>
          <w:szCs w:val="21"/>
        </w:rPr>
        <w:t xml:space="preserve"> ARA</w:t>
      </w:r>
      <w:r w:rsidRPr="00033A39">
        <w:rPr>
          <w:rFonts w:cs="Arial"/>
          <w:color w:val="auto"/>
          <w:sz w:val="21"/>
          <w:szCs w:val="21"/>
        </w:rPr>
        <w:t xml:space="preserve"> Barges Biodiesel</w:t>
      </w:r>
      <w:r>
        <w:rPr>
          <w:rFonts w:cs="Arial"/>
          <w:color w:val="auto"/>
          <w:sz w:val="21"/>
          <w:szCs w:val="21"/>
        </w:rPr>
        <w:t xml:space="preserve"> FAME -10 RED</w:t>
      </w:r>
      <w:r w:rsidRPr="00033A39">
        <w:rPr>
          <w:rFonts w:cs="Arial"/>
          <w:color w:val="auto"/>
          <w:sz w:val="21"/>
          <w:szCs w:val="21"/>
        </w:rPr>
        <w:t xml:space="preserve">  </w:t>
      </w:r>
      <w:r>
        <w:rPr>
          <w:rFonts w:cs="Arial"/>
          <w:color w:val="auto"/>
          <w:sz w:val="21"/>
          <w:szCs w:val="21"/>
        </w:rPr>
        <w:t xml:space="preserve">Platts Quote AAWGH00  </w:t>
      </w:r>
    </w:p>
    <w:p w14:paraId="62261754" w14:textId="77777777" w:rsidR="00890E62" w:rsidRDefault="00890E62" w:rsidP="00890E62">
      <w:pPr>
        <w:pStyle w:val="NormalArial"/>
        <w:tabs>
          <w:tab w:val="num" w:pos="720"/>
        </w:tabs>
        <w:spacing w:before="120" w:after="120"/>
        <w:ind w:left="720"/>
        <w:jc w:val="both"/>
        <w:rPr>
          <w:rFonts w:cs="Arial"/>
          <w:color w:val="auto"/>
          <w:sz w:val="21"/>
          <w:szCs w:val="21"/>
        </w:rPr>
      </w:pPr>
      <w:r>
        <w:rPr>
          <w:rFonts w:cs="Arial"/>
          <w:color w:val="auto"/>
          <w:sz w:val="21"/>
          <w:szCs w:val="21"/>
        </w:rPr>
        <w:t>BS EN228 max percentage of ethanol (currently 5%)</w:t>
      </w:r>
    </w:p>
    <w:p w14:paraId="6A59E760" w14:textId="77777777" w:rsidR="00890E62" w:rsidRDefault="00890E62" w:rsidP="00890E62">
      <w:pPr>
        <w:pStyle w:val="NormalArial"/>
        <w:spacing w:before="360" w:after="120"/>
        <w:ind w:left="720"/>
        <w:jc w:val="both"/>
      </w:pPr>
      <w:r w:rsidRPr="004B2B98">
        <w:rPr>
          <w:rFonts w:cs="Arial"/>
          <w:b/>
          <w:color w:val="auto"/>
          <w:sz w:val="21"/>
          <w:szCs w:val="21"/>
          <w:u w:val="single"/>
        </w:rPr>
        <w:t>Kerosene</w:t>
      </w:r>
      <w:r>
        <w:rPr>
          <w:b/>
          <w:bCs/>
          <w:color w:val="auto"/>
          <w:sz w:val="21"/>
          <w:szCs w:val="21"/>
          <w:u w:val="single"/>
        </w:rPr>
        <w:t xml:space="preserve"> </w:t>
      </w:r>
    </w:p>
    <w:p w14:paraId="160E435E"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292F26">
        <w:rPr>
          <w:rFonts w:cs="Arial"/>
          <w:color w:val="auto"/>
          <w:sz w:val="21"/>
          <w:szCs w:val="21"/>
        </w:rPr>
        <w:t>Jet (CIF NWE)</w:t>
      </w:r>
      <w:r>
        <w:rPr>
          <w:rFonts w:cs="Arial"/>
          <w:color w:val="auto"/>
          <w:sz w:val="21"/>
          <w:szCs w:val="21"/>
        </w:rPr>
        <w:t>/ Ex. rate / 1250</w:t>
      </w:r>
      <w:r w:rsidRPr="004B2B98">
        <w:rPr>
          <w:rFonts w:cs="Arial"/>
          <w:color w:val="auto"/>
          <w:sz w:val="21"/>
          <w:szCs w:val="21"/>
        </w:rPr>
        <w:t xml:space="preserve"> * 100</w:t>
      </w:r>
    </w:p>
    <w:p w14:paraId="3C3B196E"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w:t>
      </w:r>
    </w:p>
    <w:p w14:paraId="424B7836"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Supplier Margin + rebate + SLP = Delivered Price (pence per litre)</w:t>
      </w:r>
    </w:p>
    <w:p w14:paraId="644F94FE"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 </w:t>
      </w:r>
    </w:p>
    <w:p w14:paraId="5C13CB42"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Where:</w:t>
      </w:r>
    </w:p>
    <w:p w14:paraId="7E698DE5"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PD CIF = Me</w:t>
      </w:r>
      <w:r>
        <w:rPr>
          <w:rFonts w:cs="Arial"/>
          <w:color w:val="auto"/>
          <w:sz w:val="21"/>
          <w:szCs w:val="21"/>
        </w:rPr>
        <w:t xml:space="preserve">an of previous periods MID CIF Jet </w:t>
      </w:r>
      <w:r w:rsidRPr="004B2B98">
        <w:rPr>
          <w:rFonts w:cs="Arial"/>
          <w:color w:val="auto"/>
          <w:sz w:val="21"/>
          <w:szCs w:val="21"/>
        </w:rPr>
        <w:t xml:space="preserve">UK quote </w:t>
      </w:r>
      <w:r>
        <w:rPr>
          <w:rFonts w:cs="Arial"/>
          <w:color w:val="auto"/>
          <w:sz w:val="21"/>
          <w:szCs w:val="21"/>
        </w:rPr>
        <w:t>NEW Platts Code JAAAU00</w:t>
      </w:r>
      <w:r w:rsidRPr="004B2B98">
        <w:rPr>
          <w:rFonts w:cs="Arial"/>
          <w:color w:val="auto"/>
          <w:sz w:val="21"/>
          <w:szCs w:val="21"/>
        </w:rPr>
        <w:t xml:space="preserve">           </w:t>
      </w:r>
    </w:p>
    <w:p w14:paraId="3275921D"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Ex. Rate = Mean of previous periods US $ / UK £ as published in the Financial Times</w:t>
      </w:r>
    </w:p>
    <w:p w14:paraId="63732931"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SLP = Small load premium</w:t>
      </w:r>
    </w:p>
    <w:p w14:paraId="540021A7" w14:textId="77777777" w:rsidR="00890E62" w:rsidRDefault="00890E62" w:rsidP="00890E62">
      <w:pPr>
        <w:pStyle w:val="NormalArial"/>
        <w:tabs>
          <w:tab w:val="num" w:pos="720"/>
        </w:tabs>
        <w:spacing w:before="120" w:after="120"/>
        <w:ind w:left="720"/>
        <w:jc w:val="both"/>
        <w:rPr>
          <w:rFonts w:cs="Arial"/>
          <w:color w:val="auto"/>
          <w:sz w:val="21"/>
          <w:szCs w:val="21"/>
        </w:rPr>
      </w:pPr>
    </w:p>
    <w:p w14:paraId="2417F03E" w14:textId="77777777" w:rsidR="00890E62" w:rsidRPr="00292F26" w:rsidRDefault="00890E62" w:rsidP="00890E62">
      <w:pPr>
        <w:pStyle w:val="NormalArial"/>
        <w:tabs>
          <w:tab w:val="num" w:pos="720"/>
        </w:tabs>
        <w:spacing w:before="120" w:after="120"/>
        <w:ind w:left="720"/>
        <w:jc w:val="both"/>
        <w:rPr>
          <w:rFonts w:cs="Arial"/>
          <w:color w:val="auto"/>
          <w:sz w:val="21"/>
          <w:szCs w:val="21"/>
          <w:u w:val="single"/>
        </w:rPr>
      </w:pPr>
      <w:r w:rsidRPr="00292F26">
        <w:rPr>
          <w:rFonts w:cs="Arial"/>
          <w:b/>
          <w:sz w:val="21"/>
          <w:szCs w:val="21"/>
          <w:u w:val="single"/>
        </w:rPr>
        <w:t>Heating Oil corresponding to BS 2869 Class D</w:t>
      </w:r>
      <w:r w:rsidRPr="00292F26">
        <w:rPr>
          <w:rFonts w:cs="Arial"/>
          <w:color w:val="auto"/>
          <w:sz w:val="21"/>
          <w:szCs w:val="21"/>
          <w:u w:val="single"/>
        </w:rPr>
        <w:t xml:space="preserve"> </w:t>
      </w:r>
      <w:r>
        <w:rPr>
          <w:rFonts w:cs="Arial"/>
          <w:color w:val="auto"/>
          <w:sz w:val="21"/>
          <w:szCs w:val="21"/>
          <w:u w:val="single"/>
        </w:rPr>
        <w:t xml:space="preserve">– </w:t>
      </w:r>
      <w:r w:rsidRPr="00BD593D">
        <w:rPr>
          <w:rFonts w:cs="Arial"/>
          <w:i/>
          <w:color w:val="auto"/>
          <w:sz w:val="21"/>
          <w:szCs w:val="21"/>
          <w:u w:val="single"/>
        </w:rPr>
        <w:t>please price this against the Kerosene pricing format below.  YPO accept this might mean higher margin figures but believe this will help reduce the total cost.</w:t>
      </w:r>
    </w:p>
    <w:p w14:paraId="45683591"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292F26">
        <w:rPr>
          <w:rFonts w:cs="Arial"/>
          <w:color w:val="auto"/>
          <w:sz w:val="21"/>
          <w:szCs w:val="21"/>
        </w:rPr>
        <w:t>Jet (CIF NWE)</w:t>
      </w:r>
      <w:r>
        <w:rPr>
          <w:rFonts w:cs="Arial"/>
          <w:color w:val="auto"/>
          <w:sz w:val="21"/>
          <w:szCs w:val="21"/>
        </w:rPr>
        <w:t>/ Ex. rate / 1250</w:t>
      </w:r>
      <w:r w:rsidRPr="004B2B98">
        <w:rPr>
          <w:rFonts w:cs="Arial"/>
          <w:color w:val="auto"/>
          <w:sz w:val="21"/>
          <w:szCs w:val="21"/>
        </w:rPr>
        <w:t xml:space="preserve"> * 100</w:t>
      </w:r>
    </w:p>
    <w:p w14:paraId="49DBDA9C"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w:t>
      </w:r>
    </w:p>
    <w:p w14:paraId="125E71D5"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Supplier Margin + rebate + SLP = Delivered Price (pence per litre)</w:t>
      </w:r>
    </w:p>
    <w:p w14:paraId="4C41C614"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 </w:t>
      </w:r>
    </w:p>
    <w:p w14:paraId="1258D4F8"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Where:</w:t>
      </w:r>
    </w:p>
    <w:p w14:paraId="74EEF08D"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lastRenderedPageBreak/>
        <w:t>PD CIF = Me</w:t>
      </w:r>
      <w:r>
        <w:rPr>
          <w:rFonts w:cs="Arial"/>
          <w:color w:val="auto"/>
          <w:sz w:val="21"/>
          <w:szCs w:val="21"/>
        </w:rPr>
        <w:t xml:space="preserve">an of previous periods MID CIF Jet </w:t>
      </w:r>
      <w:r w:rsidRPr="004B2B98">
        <w:rPr>
          <w:rFonts w:cs="Arial"/>
          <w:color w:val="auto"/>
          <w:sz w:val="21"/>
          <w:szCs w:val="21"/>
        </w:rPr>
        <w:t xml:space="preserve">UK quote </w:t>
      </w:r>
      <w:r>
        <w:rPr>
          <w:rFonts w:cs="Arial"/>
          <w:color w:val="auto"/>
          <w:sz w:val="21"/>
          <w:szCs w:val="21"/>
        </w:rPr>
        <w:t>NEW Platts Code JAAAU00</w:t>
      </w:r>
      <w:r w:rsidRPr="004B2B98">
        <w:rPr>
          <w:rFonts w:cs="Arial"/>
          <w:color w:val="auto"/>
          <w:sz w:val="21"/>
          <w:szCs w:val="21"/>
        </w:rPr>
        <w:t xml:space="preserve">           </w:t>
      </w:r>
    </w:p>
    <w:p w14:paraId="0D8F55D9"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Ex. Rate = Mean of previous periods US $ / UK £ as published in the Financial Times</w:t>
      </w:r>
    </w:p>
    <w:p w14:paraId="4EDD2CCA" w14:textId="77777777" w:rsidR="00890E62" w:rsidRPr="004B2B98" w:rsidRDefault="00890E62" w:rsidP="00890E62">
      <w:pPr>
        <w:pStyle w:val="NormalArial"/>
        <w:tabs>
          <w:tab w:val="num" w:pos="720"/>
        </w:tabs>
        <w:spacing w:before="120" w:after="120"/>
        <w:ind w:left="720"/>
        <w:jc w:val="both"/>
        <w:rPr>
          <w:rFonts w:cs="Arial"/>
          <w:color w:val="auto"/>
          <w:sz w:val="21"/>
          <w:szCs w:val="21"/>
        </w:rPr>
      </w:pPr>
      <w:r w:rsidRPr="004B2B98">
        <w:rPr>
          <w:rFonts w:cs="Arial"/>
          <w:color w:val="auto"/>
          <w:sz w:val="21"/>
          <w:szCs w:val="21"/>
        </w:rPr>
        <w:t>SLP = Small load premium</w:t>
      </w:r>
    </w:p>
    <w:p w14:paraId="160C1BC0" w14:textId="77777777" w:rsidR="00890E62" w:rsidRPr="009C0C6D" w:rsidRDefault="00890E62" w:rsidP="00890E62">
      <w:pPr>
        <w:pStyle w:val="NormalArial"/>
        <w:tabs>
          <w:tab w:val="num" w:pos="720"/>
        </w:tabs>
        <w:spacing w:before="120" w:after="120"/>
        <w:ind w:left="720"/>
        <w:jc w:val="both"/>
        <w:rPr>
          <w:rFonts w:cs="Arial"/>
          <w:b/>
          <w:color w:val="auto"/>
          <w:szCs w:val="22"/>
          <w:u w:val="single"/>
        </w:rPr>
      </w:pPr>
      <w:r w:rsidRPr="009C0C6D">
        <w:rPr>
          <w:rFonts w:cs="Arial"/>
          <w:b/>
          <w:color w:val="auto"/>
          <w:szCs w:val="22"/>
          <w:u w:val="single"/>
        </w:rPr>
        <w:t>There is nil duty payable on this product and must be used fo</w:t>
      </w:r>
      <w:r>
        <w:rPr>
          <w:rFonts w:cs="Arial"/>
          <w:b/>
          <w:color w:val="auto"/>
          <w:szCs w:val="22"/>
          <w:u w:val="single"/>
        </w:rPr>
        <w:t>r</w:t>
      </w:r>
      <w:r w:rsidRPr="009C0C6D">
        <w:rPr>
          <w:rFonts w:cs="Arial"/>
          <w:b/>
          <w:color w:val="auto"/>
          <w:szCs w:val="22"/>
          <w:u w:val="single"/>
        </w:rPr>
        <w:t xml:space="preserve"> H</w:t>
      </w:r>
      <w:r>
        <w:rPr>
          <w:rFonts w:cs="Arial"/>
          <w:b/>
          <w:color w:val="auto"/>
          <w:szCs w:val="22"/>
          <w:u w:val="single"/>
        </w:rPr>
        <w:t>e</w:t>
      </w:r>
      <w:r w:rsidRPr="009C0C6D">
        <w:rPr>
          <w:rFonts w:cs="Arial"/>
          <w:b/>
          <w:color w:val="auto"/>
          <w:szCs w:val="22"/>
          <w:u w:val="single"/>
        </w:rPr>
        <w:t>ating Purposes onl</w:t>
      </w:r>
      <w:r>
        <w:rPr>
          <w:rFonts w:cs="Arial"/>
          <w:b/>
          <w:color w:val="auto"/>
          <w:szCs w:val="22"/>
          <w:u w:val="single"/>
        </w:rPr>
        <w:t>y</w:t>
      </w:r>
      <w:r w:rsidRPr="009C0C6D">
        <w:rPr>
          <w:rFonts w:cs="Arial"/>
          <w:b/>
          <w:color w:val="auto"/>
          <w:szCs w:val="22"/>
          <w:u w:val="single"/>
        </w:rPr>
        <w:t xml:space="preserve"> and </w:t>
      </w:r>
      <w:r>
        <w:rPr>
          <w:rFonts w:cs="Arial"/>
          <w:b/>
          <w:color w:val="auto"/>
          <w:szCs w:val="22"/>
          <w:u w:val="single"/>
        </w:rPr>
        <w:t xml:space="preserve">this </w:t>
      </w:r>
      <w:r w:rsidRPr="009C0C6D">
        <w:rPr>
          <w:rFonts w:cs="Arial"/>
          <w:b/>
          <w:color w:val="auto"/>
          <w:szCs w:val="22"/>
          <w:u w:val="single"/>
        </w:rPr>
        <w:t>must to annotated on the delivery note and invoice.</w:t>
      </w:r>
    </w:p>
    <w:p w14:paraId="69914A79" w14:textId="77777777" w:rsidR="00890E62" w:rsidRPr="00BD593D" w:rsidRDefault="00890E62" w:rsidP="00890E62">
      <w:pPr>
        <w:pStyle w:val="NormalArial"/>
        <w:tabs>
          <w:tab w:val="num" w:pos="720"/>
        </w:tabs>
        <w:spacing w:before="120" w:after="120"/>
        <w:jc w:val="both"/>
        <w:rPr>
          <w:rFonts w:cs="Arial"/>
          <w:b/>
          <w:color w:val="auto"/>
          <w:sz w:val="20"/>
          <w:szCs w:val="20"/>
        </w:rPr>
      </w:pPr>
    </w:p>
    <w:p w14:paraId="05E2E6DE" w14:textId="77777777" w:rsidR="00890E62" w:rsidRPr="003C6782" w:rsidRDefault="00890E62" w:rsidP="00890E6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rPr>
      </w:pPr>
      <w:r w:rsidRPr="003C6782">
        <w:rPr>
          <w:rFonts w:ascii="Arial" w:hAnsi="Arial" w:cs="Arial"/>
          <w:b/>
          <w:sz w:val="20"/>
        </w:rPr>
        <w:t>Platts</w:t>
      </w:r>
      <w:r w:rsidRPr="003C6782">
        <w:rPr>
          <w:rFonts w:ascii="Arial" w:hAnsi="Arial" w:cs="Arial"/>
          <w:sz w:val="20"/>
        </w:rPr>
        <w:t xml:space="preserve"> –</w:t>
      </w:r>
    </w:p>
    <w:p w14:paraId="6CBF7D21" w14:textId="77777777" w:rsidR="00890E62" w:rsidRDefault="00890E62" w:rsidP="00890E62">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0"/>
          <w:highlight w:val="yellow"/>
        </w:rPr>
      </w:pPr>
    </w:p>
    <w:tbl>
      <w:tblPr>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3"/>
        <w:gridCol w:w="4203"/>
        <w:gridCol w:w="2318"/>
      </w:tblGrid>
      <w:tr w:rsidR="00890E62" w14:paraId="0CCF8E54" w14:textId="77777777" w:rsidTr="00623CDD">
        <w:tc>
          <w:tcPr>
            <w:tcW w:w="2343" w:type="dxa"/>
            <w:tcBorders>
              <w:top w:val="single" w:sz="4" w:space="0" w:color="auto"/>
              <w:left w:val="single" w:sz="4" w:space="0" w:color="auto"/>
              <w:bottom w:val="single" w:sz="4" w:space="0" w:color="auto"/>
              <w:right w:val="single" w:sz="4" w:space="0" w:color="auto"/>
            </w:tcBorders>
            <w:shd w:val="pct15" w:color="auto" w:fill="auto"/>
            <w:hideMark/>
          </w:tcPr>
          <w:p w14:paraId="09305AD2" w14:textId="77777777" w:rsidR="00890E62" w:rsidRPr="006971B8" w:rsidRDefault="00890E62" w:rsidP="00623CDD">
            <w:pPr>
              <w:pStyle w:val="BodyText20"/>
              <w:tabs>
                <w:tab w:val="left" w:pos="720"/>
              </w:tabs>
              <w:spacing w:before="120"/>
              <w:jc w:val="both"/>
              <w:rPr>
                <w:rFonts w:cs="Arial"/>
              </w:rPr>
            </w:pPr>
            <w:r w:rsidRPr="006971B8">
              <w:rPr>
                <w:rFonts w:cs="Arial"/>
                <w:b/>
              </w:rPr>
              <w:t>Product</w:t>
            </w:r>
          </w:p>
        </w:tc>
        <w:tc>
          <w:tcPr>
            <w:tcW w:w="4203" w:type="dxa"/>
            <w:tcBorders>
              <w:top w:val="single" w:sz="4" w:space="0" w:color="auto"/>
              <w:left w:val="single" w:sz="4" w:space="0" w:color="auto"/>
              <w:bottom w:val="single" w:sz="4" w:space="0" w:color="auto"/>
              <w:right w:val="single" w:sz="4" w:space="0" w:color="auto"/>
            </w:tcBorders>
            <w:shd w:val="pct15" w:color="auto" w:fill="auto"/>
            <w:hideMark/>
          </w:tcPr>
          <w:p w14:paraId="1F18D945" w14:textId="77777777" w:rsidR="00890E62" w:rsidRPr="006971B8" w:rsidRDefault="00890E62" w:rsidP="00623CDD">
            <w:pPr>
              <w:pStyle w:val="BodyText20"/>
              <w:tabs>
                <w:tab w:val="left" w:pos="720"/>
              </w:tabs>
              <w:spacing w:before="120"/>
              <w:jc w:val="both"/>
              <w:rPr>
                <w:rFonts w:cs="Arial"/>
              </w:rPr>
            </w:pPr>
            <w:r w:rsidRPr="006971B8">
              <w:rPr>
                <w:rFonts w:cs="Arial"/>
                <w:b/>
              </w:rPr>
              <w:t>Platts Quote</w:t>
            </w:r>
          </w:p>
        </w:tc>
        <w:tc>
          <w:tcPr>
            <w:tcW w:w="2318" w:type="dxa"/>
            <w:tcBorders>
              <w:top w:val="single" w:sz="4" w:space="0" w:color="auto"/>
              <w:left w:val="single" w:sz="4" w:space="0" w:color="auto"/>
              <w:bottom w:val="single" w:sz="4" w:space="0" w:color="auto"/>
              <w:right w:val="single" w:sz="4" w:space="0" w:color="auto"/>
            </w:tcBorders>
            <w:shd w:val="pct15" w:color="auto" w:fill="auto"/>
            <w:hideMark/>
          </w:tcPr>
          <w:p w14:paraId="175401A3" w14:textId="77777777" w:rsidR="00890E62" w:rsidRPr="006971B8" w:rsidRDefault="00890E62" w:rsidP="00623CDD">
            <w:pPr>
              <w:pStyle w:val="BodyText20"/>
              <w:tabs>
                <w:tab w:val="left" w:pos="720"/>
              </w:tabs>
              <w:spacing w:before="120"/>
              <w:jc w:val="both"/>
              <w:rPr>
                <w:rFonts w:cs="Arial"/>
              </w:rPr>
            </w:pPr>
            <w:r w:rsidRPr="006971B8">
              <w:rPr>
                <w:rFonts w:cs="Arial"/>
                <w:b/>
              </w:rPr>
              <w:t>Platts Code</w:t>
            </w:r>
          </w:p>
        </w:tc>
      </w:tr>
      <w:tr w:rsidR="00890E62" w14:paraId="7766E744" w14:textId="77777777" w:rsidTr="00623CDD">
        <w:tc>
          <w:tcPr>
            <w:tcW w:w="2343" w:type="dxa"/>
            <w:vMerge w:val="restart"/>
            <w:tcBorders>
              <w:top w:val="single" w:sz="4" w:space="0" w:color="auto"/>
              <w:left w:val="single" w:sz="4" w:space="0" w:color="auto"/>
              <w:bottom w:val="single" w:sz="4" w:space="0" w:color="auto"/>
              <w:right w:val="single" w:sz="4" w:space="0" w:color="auto"/>
            </w:tcBorders>
            <w:hideMark/>
          </w:tcPr>
          <w:p w14:paraId="1193E444" w14:textId="77777777" w:rsidR="00890E62" w:rsidRPr="006971B8" w:rsidRDefault="00890E62" w:rsidP="00623CDD">
            <w:pPr>
              <w:pStyle w:val="BodyText20"/>
              <w:tabs>
                <w:tab w:val="left" w:pos="720"/>
              </w:tabs>
              <w:spacing w:before="120"/>
              <w:jc w:val="both"/>
              <w:rPr>
                <w:rFonts w:cs="Arial"/>
                <w:b/>
              </w:rPr>
            </w:pPr>
            <w:r w:rsidRPr="006971B8">
              <w:rPr>
                <w:rFonts w:cs="Arial"/>
                <w:b/>
              </w:rPr>
              <w:t>Gas Oil</w:t>
            </w:r>
          </w:p>
        </w:tc>
        <w:tc>
          <w:tcPr>
            <w:tcW w:w="4203" w:type="dxa"/>
            <w:tcBorders>
              <w:top w:val="single" w:sz="4" w:space="0" w:color="auto"/>
              <w:left w:val="single" w:sz="4" w:space="0" w:color="auto"/>
              <w:bottom w:val="single" w:sz="4" w:space="0" w:color="auto"/>
              <w:right w:val="single" w:sz="4" w:space="0" w:color="auto"/>
            </w:tcBorders>
            <w:hideMark/>
          </w:tcPr>
          <w:p w14:paraId="71A8BD92" w14:textId="77777777" w:rsidR="00890E62" w:rsidRPr="006971B8" w:rsidRDefault="00890E62" w:rsidP="00623CDD">
            <w:pPr>
              <w:keepNext/>
              <w:spacing w:before="120" w:after="120"/>
              <w:rPr>
                <w:rFonts w:ascii="Arial" w:hAnsi="Arial" w:cs="Arial"/>
                <w:sz w:val="20"/>
              </w:rPr>
            </w:pPr>
            <w:r w:rsidRPr="006971B8">
              <w:rPr>
                <w:rFonts w:ascii="Arial" w:hAnsi="Arial" w:cs="Arial"/>
                <w:sz w:val="20"/>
              </w:rPr>
              <w:t>Diesel 10ppm UK (CIF NWE)</w:t>
            </w:r>
          </w:p>
        </w:tc>
        <w:tc>
          <w:tcPr>
            <w:tcW w:w="2318" w:type="dxa"/>
            <w:tcBorders>
              <w:top w:val="single" w:sz="4" w:space="0" w:color="auto"/>
              <w:left w:val="single" w:sz="4" w:space="0" w:color="auto"/>
              <w:bottom w:val="single" w:sz="4" w:space="0" w:color="auto"/>
              <w:right w:val="single" w:sz="4" w:space="0" w:color="auto"/>
            </w:tcBorders>
            <w:hideMark/>
          </w:tcPr>
          <w:p w14:paraId="717D8512" w14:textId="77777777" w:rsidR="00890E62" w:rsidRPr="006971B8" w:rsidRDefault="00890E62" w:rsidP="00623CDD">
            <w:pPr>
              <w:keepNext/>
              <w:spacing w:before="120" w:after="120"/>
              <w:ind w:left="180"/>
              <w:jc w:val="both"/>
              <w:rPr>
                <w:rFonts w:ascii="Arial" w:hAnsi="Arial" w:cs="Arial"/>
                <w:sz w:val="20"/>
              </w:rPr>
            </w:pPr>
            <w:r w:rsidRPr="006971B8">
              <w:rPr>
                <w:rFonts w:ascii="Arial" w:hAnsi="Arial" w:cs="Arial"/>
                <w:sz w:val="20"/>
              </w:rPr>
              <w:t>AAVBH00</w:t>
            </w:r>
          </w:p>
        </w:tc>
      </w:tr>
      <w:tr w:rsidR="00890E62" w14:paraId="4F82D8D7" w14:textId="77777777" w:rsidTr="00623CDD">
        <w:tc>
          <w:tcPr>
            <w:tcW w:w="0" w:type="auto"/>
            <w:vMerge/>
            <w:tcBorders>
              <w:top w:val="single" w:sz="4" w:space="0" w:color="auto"/>
              <w:left w:val="single" w:sz="4" w:space="0" w:color="auto"/>
              <w:bottom w:val="single" w:sz="4" w:space="0" w:color="auto"/>
              <w:right w:val="single" w:sz="4" w:space="0" w:color="auto"/>
            </w:tcBorders>
            <w:vAlign w:val="center"/>
            <w:hideMark/>
          </w:tcPr>
          <w:p w14:paraId="41C312EA" w14:textId="77777777" w:rsidR="00890E62" w:rsidRPr="006971B8" w:rsidRDefault="00890E62" w:rsidP="00623CDD">
            <w:pPr>
              <w:rPr>
                <w:rFonts w:ascii="Arial" w:hAnsi="Arial" w:cs="Arial"/>
                <w:b/>
                <w:sz w:val="20"/>
              </w:rPr>
            </w:pPr>
          </w:p>
        </w:tc>
        <w:tc>
          <w:tcPr>
            <w:tcW w:w="4203" w:type="dxa"/>
            <w:tcBorders>
              <w:top w:val="single" w:sz="4" w:space="0" w:color="auto"/>
              <w:left w:val="single" w:sz="4" w:space="0" w:color="auto"/>
              <w:bottom w:val="single" w:sz="4" w:space="0" w:color="auto"/>
              <w:right w:val="single" w:sz="4" w:space="0" w:color="auto"/>
            </w:tcBorders>
            <w:hideMark/>
          </w:tcPr>
          <w:p w14:paraId="73B9748B" w14:textId="77777777" w:rsidR="00890E62" w:rsidRPr="006971B8" w:rsidRDefault="00890E62" w:rsidP="00623CDD">
            <w:pPr>
              <w:keepNext/>
              <w:spacing w:before="120" w:after="120"/>
              <w:rPr>
                <w:rFonts w:ascii="Arial" w:hAnsi="Arial" w:cs="Arial"/>
                <w:sz w:val="20"/>
              </w:rPr>
            </w:pPr>
            <w:r w:rsidRPr="006971B8">
              <w:rPr>
                <w:rFonts w:ascii="Arial" w:hAnsi="Arial" w:cs="Arial"/>
                <w:sz w:val="20"/>
              </w:rPr>
              <w:t>Biodiesel FAME -10 (RED) (FOB ABA Barges)</w:t>
            </w:r>
          </w:p>
        </w:tc>
        <w:tc>
          <w:tcPr>
            <w:tcW w:w="2318" w:type="dxa"/>
            <w:tcBorders>
              <w:top w:val="single" w:sz="4" w:space="0" w:color="auto"/>
              <w:left w:val="single" w:sz="4" w:space="0" w:color="auto"/>
              <w:bottom w:val="single" w:sz="4" w:space="0" w:color="auto"/>
              <w:right w:val="single" w:sz="4" w:space="0" w:color="auto"/>
            </w:tcBorders>
            <w:hideMark/>
          </w:tcPr>
          <w:p w14:paraId="2CB8FB06" w14:textId="77777777" w:rsidR="00890E62" w:rsidRPr="006971B8" w:rsidRDefault="00890E62" w:rsidP="00623CDD">
            <w:pPr>
              <w:keepNext/>
              <w:spacing w:before="120" w:after="120"/>
              <w:ind w:left="180"/>
              <w:jc w:val="both"/>
              <w:rPr>
                <w:rFonts w:ascii="Arial" w:hAnsi="Arial" w:cs="Arial"/>
                <w:sz w:val="20"/>
              </w:rPr>
            </w:pPr>
            <w:r w:rsidRPr="006971B8">
              <w:rPr>
                <w:rFonts w:ascii="Arial" w:hAnsi="Arial" w:cs="Arial"/>
                <w:sz w:val="20"/>
              </w:rPr>
              <w:t>AAWGH00</w:t>
            </w:r>
          </w:p>
        </w:tc>
      </w:tr>
      <w:tr w:rsidR="00890E62" w14:paraId="698B6F8E" w14:textId="77777777" w:rsidTr="00623CDD">
        <w:tc>
          <w:tcPr>
            <w:tcW w:w="2343" w:type="dxa"/>
            <w:tcBorders>
              <w:top w:val="single" w:sz="4" w:space="0" w:color="auto"/>
              <w:left w:val="single" w:sz="4" w:space="0" w:color="auto"/>
              <w:bottom w:val="single" w:sz="4" w:space="0" w:color="auto"/>
              <w:right w:val="single" w:sz="4" w:space="0" w:color="auto"/>
            </w:tcBorders>
            <w:hideMark/>
          </w:tcPr>
          <w:p w14:paraId="69C58AC4" w14:textId="77777777" w:rsidR="00890E62" w:rsidRPr="006971B8" w:rsidRDefault="00890E62" w:rsidP="00623CDD">
            <w:pPr>
              <w:pStyle w:val="BodyText20"/>
              <w:tabs>
                <w:tab w:val="left" w:pos="720"/>
              </w:tabs>
              <w:spacing w:before="120"/>
              <w:jc w:val="both"/>
              <w:rPr>
                <w:rFonts w:cs="Arial"/>
              </w:rPr>
            </w:pPr>
            <w:r w:rsidRPr="006971B8">
              <w:rPr>
                <w:rFonts w:cs="Arial"/>
                <w:b/>
              </w:rPr>
              <w:t>Kerosene</w:t>
            </w:r>
          </w:p>
        </w:tc>
        <w:tc>
          <w:tcPr>
            <w:tcW w:w="4203" w:type="dxa"/>
            <w:tcBorders>
              <w:top w:val="single" w:sz="4" w:space="0" w:color="auto"/>
              <w:left w:val="single" w:sz="4" w:space="0" w:color="auto"/>
              <w:bottom w:val="single" w:sz="4" w:space="0" w:color="auto"/>
              <w:right w:val="single" w:sz="4" w:space="0" w:color="auto"/>
            </w:tcBorders>
            <w:hideMark/>
          </w:tcPr>
          <w:p w14:paraId="5A697929" w14:textId="77777777" w:rsidR="00890E62" w:rsidRPr="006971B8" w:rsidRDefault="00890E62" w:rsidP="00623CDD">
            <w:pPr>
              <w:keepNext/>
              <w:spacing w:before="120" w:after="120"/>
              <w:rPr>
                <w:rFonts w:ascii="Arial" w:hAnsi="Arial" w:cs="Arial"/>
                <w:sz w:val="20"/>
              </w:rPr>
            </w:pPr>
            <w:r w:rsidRPr="006971B8">
              <w:rPr>
                <w:rFonts w:ascii="Arial" w:hAnsi="Arial" w:cs="Arial"/>
                <w:sz w:val="20"/>
              </w:rPr>
              <w:t>Jet (CIF NWE)</w:t>
            </w:r>
          </w:p>
        </w:tc>
        <w:tc>
          <w:tcPr>
            <w:tcW w:w="2318" w:type="dxa"/>
            <w:tcBorders>
              <w:top w:val="single" w:sz="4" w:space="0" w:color="auto"/>
              <w:left w:val="single" w:sz="4" w:space="0" w:color="auto"/>
              <w:bottom w:val="single" w:sz="4" w:space="0" w:color="auto"/>
              <w:right w:val="single" w:sz="4" w:space="0" w:color="auto"/>
            </w:tcBorders>
            <w:hideMark/>
          </w:tcPr>
          <w:p w14:paraId="1B5A12AE" w14:textId="77777777" w:rsidR="00890E62" w:rsidRPr="006971B8" w:rsidRDefault="00890E62" w:rsidP="00623CDD">
            <w:pPr>
              <w:keepNext/>
              <w:spacing w:before="120" w:after="120"/>
              <w:ind w:left="180"/>
              <w:jc w:val="both"/>
              <w:rPr>
                <w:rFonts w:ascii="Arial" w:hAnsi="Arial" w:cs="Arial"/>
                <w:sz w:val="20"/>
              </w:rPr>
            </w:pPr>
            <w:r w:rsidRPr="006971B8">
              <w:rPr>
                <w:rFonts w:ascii="Arial" w:hAnsi="Arial" w:cs="Arial"/>
                <w:sz w:val="20"/>
              </w:rPr>
              <w:t>J</w:t>
            </w:r>
            <w:r>
              <w:rPr>
                <w:rFonts w:ascii="Arial" w:hAnsi="Arial" w:cs="Arial"/>
                <w:sz w:val="20"/>
              </w:rPr>
              <w:t>A</w:t>
            </w:r>
            <w:r w:rsidRPr="006971B8">
              <w:rPr>
                <w:rFonts w:ascii="Arial" w:hAnsi="Arial" w:cs="Arial"/>
                <w:sz w:val="20"/>
              </w:rPr>
              <w:t>AAU00</w:t>
            </w:r>
          </w:p>
        </w:tc>
      </w:tr>
      <w:tr w:rsidR="00890E62" w14:paraId="71629A69" w14:textId="77777777" w:rsidTr="00623CDD">
        <w:tc>
          <w:tcPr>
            <w:tcW w:w="2343" w:type="dxa"/>
            <w:vMerge w:val="restart"/>
            <w:tcBorders>
              <w:top w:val="single" w:sz="4" w:space="0" w:color="auto"/>
              <w:left w:val="single" w:sz="4" w:space="0" w:color="auto"/>
              <w:bottom w:val="single" w:sz="4" w:space="0" w:color="auto"/>
              <w:right w:val="single" w:sz="4" w:space="0" w:color="auto"/>
            </w:tcBorders>
            <w:hideMark/>
          </w:tcPr>
          <w:p w14:paraId="25438C54" w14:textId="77777777" w:rsidR="00890E62" w:rsidRPr="006971B8" w:rsidRDefault="00890E62" w:rsidP="00623CDD">
            <w:pPr>
              <w:pStyle w:val="BodyText20"/>
              <w:tabs>
                <w:tab w:val="left" w:pos="720"/>
              </w:tabs>
              <w:spacing w:before="120"/>
              <w:jc w:val="both"/>
              <w:rPr>
                <w:rFonts w:cs="Arial"/>
              </w:rPr>
            </w:pPr>
            <w:r w:rsidRPr="006971B8">
              <w:rPr>
                <w:rFonts w:cs="Arial"/>
                <w:b/>
              </w:rPr>
              <w:t>Diesel</w:t>
            </w:r>
          </w:p>
        </w:tc>
        <w:tc>
          <w:tcPr>
            <w:tcW w:w="4203" w:type="dxa"/>
            <w:tcBorders>
              <w:top w:val="single" w:sz="4" w:space="0" w:color="auto"/>
              <w:left w:val="single" w:sz="4" w:space="0" w:color="auto"/>
              <w:bottom w:val="single" w:sz="4" w:space="0" w:color="auto"/>
              <w:right w:val="single" w:sz="4" w:space="0" w:color="auto"/>
            </w:tcBorders>
            <w:hideMark/>
          </w:tcPr>
          <w:p w14:paraId="2B6B4204" w14:textId="77777777" w:rsidR="00890E62" w:rsidRPr="006971B8" w:rsidRDefault="00890E62" w:rsidP="00623CDD">
            <w:pPr>
              <w:keepNext/>
              <w:spacing w:before="120" w:after="120"/>
              <w:rPr>
                <w:rFonts w:ascii="Arial" w:hAnsi="Arial" w:cs="Arial"/>
                <w:sz w:val="20"/>
              </w:rPr>
            </w:pPr>
            <w:r w:rsidRPr="006971B8">
              <w:rPr>
                <w:rFonts w:ascii="Arial" w:hAnsi="Arial" w:cs="Arial"/>
                <w:sz w:val="20"/>
              </w:rPr>
              <w:t>Diesel 10ppm UK (CIF NWE)</w:t>
            </w:r>
          </w:p>
        </w:tc>
        <w:tc>
          <w:tcPr>
            <w:tcW w:w="2318" w:type="dxa"/>
            <w:tcBorders>
              <w:top w:val="single" w:sz="4" w:space="0" w:color="auto"/>
              <w:left w:val="single" w:sz="4" w:space="0" w:color="auto"/>
              <w:bottom w:val="single" w:sz="4" w:space="0" w:color="auto"/>
              <w:right w:val="single" w:sz="4" w:space="0" w:color="auto"/>
            </w:tcBorders>
            <w:hideMark/>
          </w:tcPr>
          <w:p w14:paraId="4CD06294" w14:textId="77777777" w:rsidR="00890E62" w:rsidRPr="006971B8" w:rsidRDefault="00890E62" w:rsidP="00623CDD">
            <w:pPr>
              <w:keepNext/>
              <w:spacing w:before="120" w:after="120"/>
              <w:ind w:left="180"/>
              <w:jc w:val="both"/>
              <w:rPr>
                <w:rFonts w:ascii="Arial" w:hAnsi="Arial" w:cs="Arial"/>
                <w:sz w:val="20"/>
              </w:rPr>
            </w:pPr>
            <w:r w:rsidRPr="006971B8">
              <w:rPr>
                <w:rFonts w:ascii="Arial" w:hAnsi="Arial" w:cs="Arial"/>
                <w:sz w:val="20"/>
              </w:rPr>
              <w:t>AAVBH00</w:t>
            </w:r>
          </w:p>
        </w:tc>
      </w:tr>
      <w:tr w:rsidR="00890E62" w14:paraId="49FE8B8B" w14:textId="77777777" w:rsidTr="00623CDD">
        <w:tc>
          <w:tcPr>
            <w:tcW w:w="0" w:type="auto"/>
            <w:vMerge/>
            <w:tcBorders>
              <w:top w:val="single" w:sz="4" w:space="0" w:color="auto"/>
              <w:left w:val="single" w:sz="4" w:space="0" w:color="auto"/>
              <w:bottom w:val="single" w:sz="4" w:space="0" w:color="auto"/>
              <w:right w:val="single" w:sz="4" w:space="0" w:color="auto"/>
            </w:tcBorders>
            <w:vAlign w:val="center"/>
            <w:hideMark/>
          </w:tcPr>
          <w:p w14:paraId="6ECA9565" w14:textId="77777777" w:rsidR="00890E62" w:rsidRPr="006971B8" w:rsidRDefault="00890E62" w:rsidP="00623CDD">
            <w:pPr>
              <w:rPr>
                <w:rFonts w:ascii="Arial" w:hAnsi="Arial" w:cs="Arial"/>
                <w:sz w:val="20"/>
              </w:rPr>
            </w:pPr>
          </w:p>
        </w:tc>
        <w:tc>
          <w:tcPr>
            <w:tcW w:w="4203" w:type="dxa"/>
            <w:tcBorders>
              <w:top w:val="single" w:sz="4" w:space="0" w:color="auto"/>
              <w:left w:val="single" w:sz="4" w:space="0" w:color="auto"/>
              <w:bottom w:val="single" w:sz="4" w:space="0" w:color="auto"/>
              <w:right w:val="single" w:sz="4" w:space="0" w:color="auto"/>
            </w:tcBorders>
            <w:hideMark/>
          </w:tcPr>
          <w:p w14:paraId="6CD22938" w14:textId="77777777" w:rsidR="00890E62" w:rsidRPr="006971B8" w:rsidRDefault="00890E62" w:rsidP="00623CDD">
            <w:pPr>
              <w:keepNext/>
              <w:spacing w:before="120" w:after="120"/>
              <w:rPr>
                <w:rFonts w:ascii="Arial" w:hAnsi="Arial" w:cs="Arial"/>
                <w:sz w:val="20"/>
              </w:rPr>
            </w:pPr>
            <w:r w:rsidRPr="006971B8">
              <w:rPr>
                <w:rFonts w:ascii="Arial" w:hAnsi="Arial" w:cs="Arial"/>
                <w:sz w:val="20"/>
              </w:rPr>
              <w:t>Biodiesel FAME -10c (RED) (FOB ABA Barges)</w:t>
            </w:r>
          </w:p>
        </w:tc>
        <w:tc>
          <w:tcPr>
            <w:tcW w:w="2318" w:type="dxa"/>
            <w:tcBorders>
              <w:top w:val="single" w:sz="4" w:space="0" w:color="auto"/>
              <w:left w:val="single" w:sz="4" w:space="0" w:color="auto"/>
              <w:bottom w:val="single" w:sz="4" w:space="0" w:color="auto"/>
              <w:right w:val="single" w:sz="4" w:space="0" w:color="auto"/>
            </w:tcBorders>
            <w:hideMark/>
          </w:tcPr>
          <w:p w14:paraId="558427FA" w14:textId="77777777" w:rsidR="00890E62" w:rsidRPr="006971B8" w:rsidRDefault="00890E62" w:rsidP="00623CDD">
            <w:pPr>
              <w:keepNext/>
              <w:spacing w:before="120" w:after="120"/>
              <w:ind w:left="180"/>
              <w:jc w:val="both"/>
              <w:rPr>
                <w:rFonts w:ascii="Arial" w:hAnsi="Arial" w:cs="Arial"/>
                <w:sz w:val="20"/>
              </w:rPr>
            </w:pPr>
            <w:r w:rsidRPr="006971B8">
              <w:rPr>
                <w:rFonts w:ascii="Arial" w:hAnsi="Arial" w:cs="Arial"/>
                <w:sz w:val="20"/>
              </w:rPr>
              <w:t>AAWGH00</w:t>
            </w:r>
          </w:p>
        </w:tc>
      </w:tr>
      <w:tr w:rsidR="00890E62" w14:paraId="0BAA9CE7" w14:textId="77777777" w:rsidTr="00623CDD">
        <w:tc>
          <w:tcPr>
            <w:tcW w:w="2343" w:type="dxa"/>
            <w:vMerge w:val="restart"/>
            <w:tcBorders>
              <w:top w:val="single" w:sz="4" w:space="0" w:color="auto"/>
              <w:left w:val="single" w:sz="4" w:space="0" w:color="auto"/>
              <w:bottom w:val="single" w:sz="4" w:space="0" w:color="auto"/>
              <w:right w:val="single" w:sz="4" w:space="0" w:color="auto"/>
            </w:tcBorders>
            <w:hideMark/>
          </w:tcPr>
          <w:p w14:paraId="453C38A6" w14:textId="77777777" w:rsidR="00890E62" w:rsidRPr="006971B8" w:rsidRDefault="00890E62" w:rsidP="00623CDD">
            <w:pPr>
              <w:pStyle w:val="BodyText20"/>
              <w:tabs>
                <w:tab w:val="left" w:pos="720"/>
              </w:tabs>
              <w:spacing w:before="120"/>
              <w:jc w:val="both"/>
              <w:rPr>
                <w:rFonts w:cs="Arial"/>
              </w:rPr>
            </w:pPr>
            <w:r w:rsidRPr="006971B8">
              <w:rPr>
                <w:rFonts w:cs="Arial"/>
                <w:b/>
              </w:rPr>
              <w:t>Petrol</w:t>
            </w:r>
          </w:p>
        </w:tc>
        <w:tc>
          <w:tcPr>
            <w:tcW w:w="4203" w:type="dxa"/>
            <w:tcBorders>
              <w:top w:val="single" w:sz="4" w:space="0" w:color="auto"/>
              <w:left w:val="single" w:sz="4" w:space="0" w:color="auto"/>
              <w:bottom w:val="single" w:sz="4" w:space="0" w:color="auto"/>
              <w:right w:val="single" w:sz="4" w:space="0" w:color="auto"/>
            </w:tcBorders>
            <w:hideMark/>
          </w:tcPr>
          <w:p w14:paraId="32561A63" w14:textId="77777777" w:rsidR="00890E62" w:rsidRPr="006971B8" w:rsidRDefault="00890E62" w:rsidP="00623CDD">
            <w:pPr>
              <w:keepNext/>
              <w:spacing w:before="120" w:after="120"/>
              <w:rPr>
                <w:rFonts w:ascii="Arial" w:hAnsi="Arial" w:cs="Arial"/>
                <w:sz w:val="20"/>
              </w:rPr>
            </w:pPr>
            <w:r w:rsidRPr="006971B8">
              <w:rPr>
                <w:rFonts w:ascii="Arial" w:hAnsi="Arial" w:cs="Arial"/>
                <w:sz w:val="20"/>
              </w:rPr>
              <w:t>Gasoline 10ppm (CIF NWE)</w:t>
            </w:r>
          </w:p>
        </w:tc>
        <w:tc>
          <w:tcPr>
            <w:tcW w:w="2318" w:type="dxa"/>
            <w:tcBorders>
              <w:top w:val="single" w:sz="4" w:space="0" w:color="auto"/>
              <w:left w:val="single" w:sz="4" w:space="0" w:color="auto"/>
              <w:bottom w:val="single" w:sz="4" w:space="0" w:color="auto"/>
              <w:right w:val="single" w:sz="4" w:space="0" w:color="auto"/>
            </w:tcBorders>
            <w:hideMark/>
          </w:tcPr>
          <w:p w14:paraId="2C3F18E4" w14:textId="77777777" w:rsidR="00890E62" w:rsidRPr="006971B8" w:rsidRDefault="00890E62" w:rsidP="00623CDD">
            <w:pPr>
              <w:keepNext/>
              <w:spacing w:before="120" w:after="120"/>
              <w:ind w:left="180"/>
              <w:jc w:val="both"/>
              <w:rPr>
                <w:rFonts w:ascii="Arial" w:hAnsi="Arial" w:cs="Arial"/>
                <w:sz w:val="20"/>
              </w:rPr>
            </w:pPr>
            <w:r w:rsidRPr="006971B8">
              <w:rPr>
                <w:rFonts w:ascii="Arial" w:hAnsi="Arial" w:cs="Arial"/>
                <w:sz w:val="20"/>
              </w:rPr>
              <w:t>AAXFQ00</w:t>
            </w:r>
          </w:p>
        </w:tc>
      </w:tr>
      <w:tr w:rsidR="00890E62" w14:paraId="511C6EDA" w14:textId="77777777" w:rsidTr="00623CDD">
        <w:tc>
          <w:tcPr>
            <w:tcW w:w="0" w:type="auto"/>
            <w:vMerge/>
            <w:tcBorders>
              <w:top w:val="single" w:sz="4" w:space="0" w:color="auto"/>
              <w:left w:val="single" w:sz="4" w:space="0" w:color="auto"/>
              <w:bottom w:val="single" w:sz="4" w:space="0" w:color="auto"/>
              <w:right w:val="single" w:sz="4" w:space="0" w:color="auto"/>
            </w:tcBorders>
            <w:vAlign w:val="center"/>
            <w:hideMark/>
          </w:tcPr>
          <w:p w14:paraId="2B51F4A1" w14:textId="77777777" w:rsidR="00890E62" w:rsidRPr="006971B8" w:rsidRDefault="00890E62" w:rsidP="00623CDD">
            <w:pPr>
              <w:rPr>
                <w:rFonts w:ascii="Arial" w:hAnsi="Arial" w:cs="Arial"/>
                <w:sz w:val="20"/>
              </w:rPr>
            </w:pPr>
          </w:p>
        </w:tc>
        <w:tc>
          <w:tcPr>
            <w:tcW w:w="4203" w:type="dxa"/>
            <w:tcBorders>
              <w:top w:val="single" w:sz="4" w:space="0" w:color="auto"/>
              <w:left w:val="single" w:sz="4" w:space="0" w:color="auto"/>
              <w:bottom w:val="single" w:sz="4" w:space="0" w:color="auto"/>
              <w:right w:val="single" w:sz="4" w:space="0" w:color="auto"/>
            </w:tcBorders>
            <w:hideMark/>
          </w:tcPr>
          <w:p w14:paraId="02228C80" w14:textId="77777777" w:rsidR="00890E62" w:rsidRPr="006971B8" w:rsidRDefault="00890E62" w:rsidP="00623CDD">
            <w:pPr>
              <w:keepNext/>
              <w:spacing w:before="120" w:after="120"/>
              <w:rPr>
                <w:rFonts w:ascii="Arial" w:hAnsi="Arial" w:cs="Arial"/>
                <w:sz w:val="20"/>
              </w:rPr>
            </w:pPr>
            <w:r w:rsidRPr="006971B8">
              <w:rPr>
                <w:rFonts w:ascii="Arial" w:hAnsi="Arial" w:cs="Arial"/>
                <w:sz w:val="20"/>
              </w:rPr>
              <w:t>Fuel grade ethanol T2 (</w:t>
            </w:r>
            <w:r>
              <w:rPr>
                <w:rFonts w:ascii="Arial" w:hAnsi="Arial" w:cs="Arial"/>
                <w:sz w:val="20"/>
              </w:rPr>
              <w:t>FOB</w:t>
            </w:r>
            <w:r w:rsidRPr="006971B8">
              <w:rPr>
                <w:rFonts w:ascii="Arial" w:hAnsi="Arial" w:cs="Arial"/>
                <w:sz w:val="20"/>
              </w:rPr>
              <w:t xml:space="preserve"> Barges)</w:t>
            </w:r>
          </w:p>
        </w:tc>
        <w:tc>
          <w:tcPr>
            <w:tcW w:w="2318" w:type="dxa"/>
            <w:tcBorders>
              <w:top w:val="single" w:sz="4" w:space="0" w:color="auto"/>
              <w:left w:val="single" w:sz="4" w:space="0" w:color="auto"/>
              <w:bottom w:val="single" w:sz="4" w:space="0" w:color="auto"/>
              <w:right w:val="single" w:sz="4" w:space="0" w:color="auto"/>
            </w:tcBorders>
            <w:hideMark/>
          </w:tcPr>
          <w:p w14:paraId="0274ACF9" w14:textId="77777777" w:rsidR="00890E62" w:rsidRPr="006971B8" w:rsidRDefault="00890E62" w:rsidP="00623CDD">
            <w:pPr>
              <w:keepNext/>
              <w:spacing w:before="120" w:after="120"/>
              <w:ind w:left="180"/>
              <w:jc w:val="both"/>
              <w:rPr>
                <w:rFonts w:ascii="Arial" w:hAnsi="Arial" w:cs="Arial"/>
                <w:sz w:val="20"/>
              </w:rPr>
            </w:pPr>
            <w:r w:rsidRPr="006971B8">
              <w:rPr>
                <w:rFonts w:ascii="Arial" w:hAnsi="Arial" w:cs="Arial"/>
                <w:sz w:val="20"/>
              </w:rPr>
              <w:t>AAYDT00</w:t>
            </w:r>
          </w:p>
        </w:tc>
      </w:tr>
    </w:tbl>
    <w:p w14:paraId="1A5AAD5A" w14:textId="77777777" w:rsidR="00890E62" w:rsidRPr="0010003C" w:rsidRDefault="00890E62" w:rsidP="001000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Arial" w:hAnsi="Arial" w:cs="Arial"/>
          <w:sz w:val="24"/>
          <w:szCs w:val="24"/>
        </w:rPr>
      </w:pPr>
    </w:p>
    <w:p w14:paraId="54F06840" w14:textId="77777777" w:rsidR="0010003C" w:rsidRPr="0010003C" w:rsidRDefault="0010003C" w:rsidP="0010003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rPr>
          <w:rFonts w:ascii="Arial" w:hAnsi="Arial" w:cs="Arial"/>
          <w:sz w:val="20"/>
        </w:rPr>
      </w:pPr>
    </w:p>
    <w:p w14:paraId="21343247" w14:textId="77777777" w:rsidR="0010003C" w:rsidRDefault="0010003C" w:rsidP="00544A90">
      <w:pPr>
        <w:pStyle w:val="NormalArial"/>
        <w:spacing w:before="120" w:after="120"/>
        <w:jc w:val="both"/>
        <w:rPr>
          <w:rFonts w:cs="Arial"/>
          <w:b/>
          <w:color w:val="auto"/>
          <w:szCs w:val="22"/>
          <w:u w:val="single"/>
        </w:rPr>
      </w:pPr>
    </w:p>
    <w:p w14:paraId="2850E747" w14:textId="1AD97811" w:rsidR="004747A8" w:rsidRPr="00792AA4" w:rsidRDefault="00792AA4" w:rsidP="0010003C">
      <w:pPr>
        <w:pStyle w:val="BodyText1"/>
        <w:tabs>
          <w:tab w:val="left" w:pos="709"/>
        </w:tabs>
        <w:spacing w:before="0" w:after="0"/>
        <w:rPr>
          <w:rFonts w:cs="Arial"/>
          <w:b/>
          <w:bCs/>
          <w:color w:val="FF0000"/>
          <w:sz w:val="24"/>
          <w:szCs w:val="24"/>
        </w:rPr>
      </w:pPr>
      <w:r w:rsidRPr="00792AA4">
        <w:rPr>
          <w:rFonts w:cs="Arial"/>
          <w:b/>
          <w:bCs/>
          <w:sz w:val="24"/>
          <w:szCs w:val="24"/>
          <w:lang w:val="en"/>
        </w:rPr>
        <w:lastRenderedPageBreak/>
        <w:t xml:space="preserve">Suppliers should be obliged under the Contract to comply with all applicable legislation. The cost of complying with legislation which is current or foreseen at the time of the Contract should be built into the price, and so be the responsibility of the </w:t>
      </w:r>
      <w:r w:rsidR="00C317FF">
        <w:rPr>
          <w:rFonts w:cs="Arial"/>
          <w:b/>
          <w:bCs/>
          <w:sz w:val="24"/>
          <w:szCs w:val="24"/>
          <w:lang w:val="en"/>
        </w:rPr>
        <w:t>supplier</w:t>
      </w:r>
      <w:r w:rsidRPr="00792AA4">
        <w:rPr>
          <w:rFonts w:cs="Arial"/>
          <w:b/>
          <w:bCs/>
          <w:sz w:val="24"/>
          <w:szCs w:val="24"/>
          <w:lang w:val="en"/>
        </w:rPr>
        <w:t>.</w:t>
      </w:r>
    </w:p>
    <w:p w14:paraId="24FC3DB2" w14:textId="7BD7A7C8" w:rsidR="004747A8" w:rsidRDefault="004747A8" w:rsidP="0010003C">
      <w:pPr>
        <w:pStyle w:val="BodyText1"/>
        <w:tabs>
          <w:tab w:val="left" w:pos="709"/>
        </w:tabs>
        <w:spacing w:before="0" w:after="0"/>
        <w:rPr>
          <w:rFonts w:cs="Arial"/>
          <w:color w:val="FF0000"/>
          <w:sz w:val="24"/>
          <w:szCs w:val="24"/>
        </w:rPr>
      </w:pPr>
    </w:p>
    <w:p w14:paraId="1B4CA6DC" w14:textId="77777777" w:rsidR="004747A8" w:rsidRDefault="004747A8" w:rsidP="0010003C">
      <w:pPr>
        <w:pStyle w:val="BodyText1"/>
        <w:tabs>
          <w:tab w:val="left" w:pos="709"/>
        </w:tabs>
        <w:spacing w:before="0" w:after="0"/>
        <w:rPr>
          <w:rFonts w:cs="Arial"/>
          <w:color w:val="FF0000"/>
          <w:sz w:val="24"/>
          <w:szCs w:val="24"/>
        </w:rPr>
      </w:pPr>
    </w:p>
    <w:tbl>
      <w:tblPr>
        <w:tblW w:w="49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06"/>
        <w:gridCol w:w="5816"/>
        <w:gridCol w:w="5988"/>
        <w:gridCol w:w="1271"/>
      </w:tblGrid>
      <w:tr w:rsidR="00990C09" w:rsidRPr="00686414" w14:paraId="76D95F63" w14:textId="77777777" w:rsidTr="00B8420E">
        <w:trPr>
          <w:trHeight w:val="671"/>
        </w:trPr>
        <w:tc>
          <w:tcPr>
            <w:tcW w:w="5000" w:type="pct"/>
            <w:gridSpan w:val="4"/>
            <w:shd w:val="clear" w:color="auto" w:fill="543996"/>
            <w:vAlign w:val="center"/>
          </w:tcPr>
          <w:p w14:paraId="6FA5FCDA" w14:textId="60D3AFC2" w:rsidR="00990C09" w:rsidRDefault="00990C09" w:rsidP="004F6F7C">
            <w:pPr>
              <w:pStyle w:val="BodyText1"/>
              <w:numPr>
                <w:ilvl w:val="1"/>
                <w:numId w:val="79"/>
              </w:numPr>
              <w:spacing w:before="120"/>
              <w:rPr>
                <w:rFonts w:cs="Arial"/>
                <w:b/>
                <w:color w:val="FFFFFF"/>
                <w:sz w:val="24"/>
                <w:szCs w:val="24"/>
              </w:rPr>
            </w:pPr>
            <w:r w:rsidRPr="00686414">
              <w:rPr>
                <w:rFonts w:cs="Arial"/>
                <w:sz w:val="24"/>
                <w:szCs w:val="24"/>
              </w:rPr>
              <w:br w:type="page"/>
            </w:r>
            <w:r w:rsidRPr="00686414">
              <w:rPr>
                <w:rFonts w:cs="Arial"/>
                <w:sz w:val="24"/>
                <w:szCs w:val="24"/>
              </w:rPr>
              <w:br w:type="page"/>
            </w:r>
            <w:r w:rsidRPr="00686414">
              <w:rPr>
                <w:rFonts w:cs="Arial"/>
                <w:sz w:val="24"/>
                <w:szCs w:val="24"/>
              </w:rPr>
              <w:br w:type="page"/>
            </w:r>
            <w:r w:rsidRPr="00686414">
              <w:rPr>
                <w:rFonts w:cs="Arial"/>
                <w:b/>
                <w:color w:val="FFFFFF"/>
                <w:sz w:val="24"/>
                <w:szCs w:val="24"/>
              </w:rPr>
              <w:t>TABLE:  AWARD CRITERIATECHNICAL:</w:t>
            </w:r>
            <w:r>
              <w:rPr>
                <w:rFonts w:cs="Arial"/>
                <w:b/>
                <w:color w:val="FFFFFF"/>
                <w:sz w:val="24"/>
                <w:szCs w:val="24"/>
              </w:rPr>
              <w:t xml:space="preserve"> Lots 1 to </w:t>
            </w:r>
            <w:r w:rsidR="00F26A58">
              <w:rPr>
                <w:rFonts w:cs="Arial"/>
                <w:b/>
                <w:color w:val="FFFFFF"/>
                <w:sz w:val="24"/>
                <w:szCs w:val="24"/>
              </w:rPr>
              <w:t>3</w:t>
            </w:r>
            <w:r w:rsidR="00E71ECB">
              <w:rPr>
                <w:rFonts w:cs="Arial"/>
                <w:b/>
                <w:color w:val="FFFFFF"/>
                <w:sz w:val="24"/>
                <w:szCs w:val="24"/>
              </w:rPr>
              <w:t>9</w:t>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Pr>
                <w:rFonts w:cs="Arial"/>
                <w:b/>
                <w:color w:val="FFFFFF"/>
                <w:sz w:val="24"/>
                <w:szCs w:val="24"/>
              </w:rPr>
              <w:t xml:space="preserve">     </w:t>
            </w:r>
          </w:p>
          <w:p w14:paraId="4DE21F58" w14:textId="77777777" w:rsidR="00990C09" w:rsidRPr="00686414" w:rsidRDefault="00990C09" w:rsidP="00B8420E">
            <w:pPr>
              <w:pStyle w:val="BodyText1"/>
              <w:spacing w:before="120"/>
              <w:ind w:left="360"/>
              <w:rPr>
                <w:rFonts w:cs="Arial"/>
                <w:b/>
                <w:color w:val="FFFFFF"/>
                <w:sz w:val="24"/>
                <w:szCs w:val="24"/>
              </w:rPr>
            </w:pPr>
            <w:r>
              <w:rPr>
                <w:rFonts w:cs="Arial"/>
                <w:b/>
                <w:color w:val="FFFFFF"/>
                <w:sz w:val="24"/>
                <w:szCs w:val="24"/>
              </w:rPr>
              <w:t xml:space="preserve">                                                                                                                                                                                          </w:t>
            </w:r>
            <w:r w:rsidRPr="00686414">
              <w:rPr>
                <w:rFonts w:cs="Arial"/>
                <w:b/>
                <w:color w:val="FFFFFF"/>
                <w:sz w:val="24"/>
                <w:szCs w:val="24"/>
              </w:rPr>
              <w:t>COST (</w:t>
            </w:r>
            <w:r>
              <w:rPr>
                <w:rFonts w:cs="Arial"/>
                <w:b/>
                <w:color w:val="FFFFFF"/>
                <w:sz w:val="24"/>
                <w:szCs w:val="24"/>
              </w:rPr>
              <w:t>80</w:t>
            </w:r>
            <w:r w:rsidRPr="00686414">
              <w:rPr>
                <w:rFonts w:cs="Arial"/>
                <w:b/>
                <w:color w:val="FFFFFF"/>
                <w:sz w:val="24"/>
                <w:szCs w:val="24"/>
              </w:rPr>
              <w:t>%)</w:t>
            </w:r>
          </w:p>
        </w:tc>
      </w:tr>
      <w:tr w:rsidR="00990C09" w:rsidRPr="00686414" w14:paraId="664B85D8" w14:textId="77777777" w:rsidTr="00E43234">
        <w:trPr>
          <w:trHeight w:val="462"/>
        </w:trPr>
        <w:tc>
          <w:tcPr>
            <w:tcW w:w="454" w:type="pct"/>
            <w:shd w:val="clear" w:color="auto" w:fill="543996"/>
            <w:vAlign w:val="center"/>
          </w:tcPr>
          <w:p w14:paraId="0C2D52CD" w14:textId="77777777" w:rsidR="00990C09" w:rsidRPr="00686414" w:rsidRDefault="00990C09" w:rsidP="00B8420E">
            <w:pPr>
              <w:pStyle w:val="BodyText1"/>
              <w:spacing w:before="120"/>
              <w:rPr>
                <w:rFonts w:cs="Arial"/>
                <w:b/>
                <w:color w:val="FFFFFF"/>
                <w:sz w:val="24"/>
                <w:szCs w:val="24"/>
              </w:rPr>
            </w:pPr>
            <w:r w:rsidRPr="00686414">
              <w:rPr>
                <w:rFonts w:cs="Arial"/>
                <w:b/>
                <w:color w:val="FFFFFF"/>
                <w:sz w:val="24"/>
                <w:szCs w:val="24"/>
              </w:rPr>
              <w:t>Ref</w:t>
            </w:r>
          </w:p>
        </w:tc>
        <w:tc>
          <w:tcPr>
            <w:tcW w:w="2022" w:type="pct"/>
            <w:shd w:val="clear" w:color="auto" w:fill="543996"/>
            <w:vAlign w:val="center"/>
          </w:tcPr>
          <w:p w14:paraId="41CE4370" w14:textId="77777777" w:rsidR="00990C09" w:rsidRPr="00686414" w:rsidRDefault="00990C09" w:rsidP="00B8420E">
            <w:pPr>
              <w:pStyle w:val="BodyText1"/>
              <w:spacing w:before="120"/>
              <w:rPr>
                <w:rFonts w:cs="Arial"/>
                <w:b/>
                <w:color w:val="FFFFFF"/>
                <w:sz w:val="24"/>
                <w:szCs w:val="24"/>
              </w:rPr>
            </w:pPr>
            <w:r w:rsidRPr="00686414">
              <w:rPr>
                <w:rFonts w:cs="Arial"/>
                <w:b/>
                <w:color w:val="FFFFFF"/>
                <w:sz w:val="24"/>
                <w:szCs w:val="24"/>
              </w:rPr>
              <w:t>Requirement</w:t>
            </w:r>
          </w:p>
        </w:tc>
        <w:tc>
          <w:tcPr>
            <w:tcW w:w="2082" w:type="pct"/>
            <w:shd w:val="clear" w:color="auto" w:fill="543996"/>
            <w:vAlign w:val="center"/>
          </w:tcPr>
          <w:p w14:paraId="20FDE5AC" w14:textId="77777777" w:rsidR="00990C09" w:rsidRPr="00686414" w:rsidRDefault="00990C09" w:rsidP="00B8420E">
            <w:pPr>
              <w:pStyle w:val="BodyText1"/>
              <w:spacing w:before="120"/>
              <w:rPr>
                <w:rFonts w:cs="Arial"/>
                <w:b/>
                <w:color w:val="FFFFFF"/>
                <w:sz w:val="24"/>
                <w:szCs w:val="24"/>
              </w:rPr>
            </w:pPr>
            <w:r w:rsidRPr="00686414">
              <w:rPr>
                <w:rFonts w:cs="Arial"/>
                <w:b/>
                <w:color w:val="FFFFFF"/>
                <w:sz w:val="24"/>
                <w:szCs w:val="24"/>
              </w:rPr>
              <w:t>Response Requirements</w:t>
            </w:r>
          </w:p>
        </w:tc>
        <w:tc>
          <w:tcPr>
            <w:tcW w:w="442" w:type="pct"/>
            <w:shd w:val="clear" w:color="auto" w:fill="543996"/>
            <w:vAlign w:val="center"/>
          </w:tcPr>
          <w:p w14:paraId="4760C3FC" w14:textId="77777777" w:rsidR="00990C09" w:rsidRPr="00686414" w:rsidRDefault="00990C09" w:rsidP="00B8420E">
            <w:pPr>
              <w:pStyle w:val="BodyText1"/>
              <w:spacing w:before="120"/>
              <w:rPr>
                <w:rFonts w:cs="Arial"/>
                <w:b/>
                <w:color w:val="FFFFFF"/>
                <w:sz w:val="24"/>
                <w:szCs w:val="24"/>
              </w:rPr>
            </w:pPr>
            <w:r w:rsidRPr="00686414">
              <w:rPr>
                <w:rFonts w:cs="Arial"/>
                <w:b/>
                <w:color w:val="FFFFFF"/>
                <w:sz w:val="24"/>
                <w:szCs w:val="24"/>
              </w:rPr>
              <w:t>Award out of 100</w:t>
            </w:r>
          </w:p>
        </w:tc>
      </w:tr>
      <w:tr w:rsidR="00990C09" w:rsidRPr="00686414" w14:paraId="137538E5" w14:textId="77777777" w:rsidTr="00E43234">
        <w:trPr>
          <w:trHeight w:val="1079"/>
        </w:trPr>
        <w:tc>
          <w:tcPr>
            <w:tcW w:w="454" w:type="pct"/>
            <w:tcBorders>
              <w:bottom w:val="single" w:sz="4" w:space="0" w:color="auto"/>
            </w:tcBorders>
            <w:vAlign w:val="center"/>
          </w:tcPr>
          <w:p w14:paraId="7A5A8D80" w14:textId="0FDA1A4E" w:rsidR="00990C09" w:rsidRPr="00686414" w:rsidRDefault="00E43234" w:rsidP="00B8420E">
            <w:pPr>
              <w:pStyle w:val="BodyText1"/>
              <w:spacing w:before="120" w:line="360" w:lineRule="auto"/>
              <w:rPr>
                <w:rFonts w:cs="Arial"/>
                <w:sz w:val="24"/>
                <w:szCs w:val="24"/>
              </w:rPr>
            </w:pPr>
            <w:r>
              <w:rPr>
                <w:rFonts w:cs="Arial"/>
                <w:sz w:val="24"/>
                <w:szCs w:val="24"/>
              </w:rPr>
              <w:t xml:space="preserve">AC11 </w:t>
            </w:r>
            <w:r w:rsidR="002A093D">
              <w:rPr>
                <w:rFonts w:cs="Arial"/>
                <w:sz w:val="24"/>
                <w:szCs w:val="24"/>
              </w:rPr>
              <w:t>–</w:t>
            </w:r>
            <w:r>
              <w:rPr>
                <w:rFonts w:cs="Arial"/>
                <w:sz w:val="24"/>
                <w:szCs w:val="24"/>
              </w:rPr>
              <w:t xml:space="preserve"> A</w:t>
            </w:r>
          </w:p>
        </w:tc>
        <w:tc>
          <w:tcPr>
            <w:tcW w:w="2022" w:type="pct"/>
            <w:tcBorders>
              <w:bottom w:val="single" w:sz="4" w:space="0" w:color="auto"/>
            </w:tcBorders>
          </w:tcPr>
          <w:p w14:paraId="7EF36620" w14:textId="77777777" w:rsidR="00990C09" w:rsidRPr="00686414" w:rsidRDefault="00990C09" w:rsidP="00B8420E">
            <w:pPr>
              <w:spacing w:before="120" w:after="120"/>
              <w:jc w:val="both"/>
              <w:rPr>
                <w:rFonts w:ascii="Arial" w:hAnsi="Arial" w:cs="Arial"/>
                <w:b/>
                <w:color w:val="000000"/>
                <w:sz w:val="24"/>
                <w:szCs w:val="24"/>
              </w:rPr>
            </w:pPr>
            <w:r w:rsidRPr="00686414">
              <w:rPr>
                <w:rFonts w:ascii="Arial" w:hAnsi="Arial" w:cs="Arial"/>
                <w:b/>
                <w:color w:val="000000"/>
                <w:sz w:val="24"/>
                <w:szCs w:val="24"/>
              </w:rPr>
              <w:t>Quotes:</w:t>
            </w:r>
            <w:r w:rsidRPr="00686414">
              <w:rPr>
                <w:rFonts w:ascii="Arial" w:hAnsi="Arial" w:cs="Arial"/>
                <w:b/>
                <w:color w:val="000000"/>
                <w:sz w:val="24"/>
                <w:szCs w:val="24"/>
              </w:rPr>
              <w:tab/>
            </w:r>
          </w:p>
          <w:p w14:paraId="2AD68D3E" w14:textId="01B87040" w:rsidR="005C0769" w:rsidRDefault="00990C09" w:rsidP="00990C09">
            <w:pPr>
              <w:spacing w:before="120" w:after="120"/>
              <w:jc w:val="both"/>
              <w:rPr>
                <w:rFonts w:ascii="Arial" w:hAnsi="Arial" w:cs="Arial"/>
                <w:color w:val="000000"/>
                <w:sz w:val="24"/>
                <w:szCs w:val="24"/>
              </w:rPr>
            </w:pPr>
            <w:r w:rsidRPr="00990C09">
              <w:rPr>
                <w:rFonts w:ascii="Arial" w:hAnsi="Arial" w:cs="Arial"/>
                <w:color w:val="000000"/>
                <w:sz w:val="24"/>
                <w:szCs w:val="24"/>
              </w:rPr>
              <w:t xml:space="preserve">Please submit your pence per litre </w:t>
            </w:r>
            <w:r w:rsidRPr="005F08FB">
              <w:rPr>
                <w:rFonts w:ascii="Arial" w:hAnsi="Arial" w:cs="Arial"/>
                <w:b/>
                <w:sz w:val="24"/>
                <w:szCs w:val="24"/>
              </w:rPr>
              <w:t>Weekly Price Margins</w:t>
            </w:r>
            <w:r w:rsidRPr="00990C09">
              <w:rPr>
                <w:rFonts w:ascii="Arial" w:hAnsi="Arial" w:cs="Arial"/>
                <w:color w:val="000000"/>
                <w:sz w:val="24"/>
                <w:szCs w:val="24"/>
              </w:rPr>
              <w:t xml:space="preserve"> in the pricing schedule - Appendix 1</w:t>
            </w:r>
            <w:r w:rsidR="001F0CC9">
              <w:rPr>
                <w:rFonts w:ascii="Arial" w:hAnsi="Arial" w:cs="Arial"/>
                <w:color w:val="000000"/>
                <w:sz w:val="24"/>
                <w:szCs w:val="24"/>
              </w:rPr>
              <w:t xml:space="preserve"> for the lots you are bidding for</w:t>
            </w:r>
            <w:r w:rsidRPr="00990C09">
              <w:rPr>
                <w:rFonts w:ascii="Arial" w:hAnsi="Arial" w:cs="Arial"/>
                <w:color w:val="000000"/>
                <w:sz w:val="24"/>
                <w:szCs w:val="24"/>
              </w:rPr>
              <w:t>.  You do not need to provide a quote against every Lot but will only be considered as a supplier for those Lots you have quoted against.</w:t>
            </w:r>
            <w:r w:rsidR="001F0CC9">
              <w:rPr>
                <w:rFonts w:ascii="Arial" w:hAnsi="Arial" w:cs="Arial"/>
                <w:color w:val="000000"/>
                <w:sz w:val="24"/>
                <w:szCs w:val="24"/>
              </w:rPr>
              <w:t xml:space="preserve"> Suppliers must submit prices against all lines within a lot, otherwise they might be disqualified.</w:t>
            </w:r>
            <w:r w:rsidR="005C0769">
              <w:rPr>
                <w:rFonts w:ascii="Arial" w:hAnsi="Arial" w:cs="Arial"/>
                <w:color w:val="000000"/>
                <w:sz w:val="24"/>
                <w:szCs w:val="24"/>
              </w:rPr>
              <w:t xml:space="preserve"> </w:t>
            </w:r>
          </w:p>
          <w:p w14:paraId="65389724" w14:textId="25D1BCD1" w:rsidR="00990C09" w:rsidRPr="00990C09" w:rsidRDefault="005C0769" w:rsidP="00990C09">
            <w:pPr>
              <w:spacing w:before="120" w:after="120"/>
              <w:jc w:val="both"/>
              <w:rPr>
                <w:rFonts w:ascii="Arial" w:hAnsi="Arial" w:cs="Arial"/>
                <w:color w:val="000000"/>
                <w:sz w:val="24"/>
                <w:szCs w:val="24"/>
              </w:rPr>
            </w:pPr>
            <w:r>
              <w:rPr>
                <w:rFonts w:ascii="Arial" w:hAnsi="Arial" w:cs="Arial"/>
                <w:color w:val="000000"/>
                <w:sz w:val="24"/>
                <w:szCs w:val="24"/>
              </w:rPr>
              <w:t xml:space="preserve">For Lot </w:t>
            </w:r>
            <w:r w:rsidR="005015D9">
              <w:rPr>
                <w:rFonts w:ascii="Arial" w:hAnsi="Arial" w:cs="Arial"/>
                <w:color w:val="000000"/>
                <w:sz w:val="24"/>
                <w:szCs w:val="24"/>
              </w:rPr>
              <w:t>39</w:t>
            </w:r>
            <w:r>
              <w:rPr>
                <w:rFonts w:ascii="Arial" w:hAnsi="Arial" w:cs="Arial"/>
                <w:color w:val="000000"/>
                <w:sz w:val="24"/>
                <w:szCs w:val="24"/>
              </w:rPr>
              <w:t xml:space="preserve"> tenderers will get full marks for </w:t>
            </w:r>
            <w:r w:rsidR="00F26A58">
              <w:rPr>
                <w:rFonts w:ascii="Arial" w:hAnsi="Arial" w:cs="Arial"/>
                <w:color w:val="000000"/>
                <w:sz w:val="24"/>
                <w:szCs w:val="24"/>
              </w:rPr>
              <w:t>this question</w:t>
            </w:r>
            <w:r>
              <w:rPr>
                <w:rFonts w:ascii="Arial" w:hAnsi="Arial" w:cs="Arial"/>
                <w:color w:val="000000"/>
                <w:sz w:val="24"/>
                <w:szCs w:val="24"/>
              </w:rPr>
              <w:t xml:space="preserve"> as prices will be established at </w:t>
            </w:r>
            <w:r w:rsidR="00F35F21">
              <w:rPr>
                <w:rFonts w:ascii="Arial" w:hAnsi="Arial" w:cs="Arial"/>
                <w:color w:val="000000"/>
                <w:sz w:val="24"/>
                <w:szCs w:val="24"/>
              </w:rPr>
              <w:t>further-</w:t>
            </w:r>
            <w:r>
              <w:rPr>
                <w:rFonts w:ascii="Arial" w:hAnsi="Arial" w:cs="Arial"/>
                <w:color w:val="000000"/>
                <w:sz w:val="24"/>
                <w:szCs w:val="24"/>
              </w:rPr>
              <w:t>competition stage</w:t>
            </w:r>
            <w:r w:rsidR="001F0CC9">
              <w:rPr>
                <w:rFonts w:ascii="Arial" w:hAnsi="Arial" w:cs="Arial"/>
                <w:color w:val="000000"/>
                <w:sz w:val="24"/>
                <w:szCs w:val="24"/>
              </w:rPr>
              <w:t>.</w:t>
            </w:r>
          </w:p>
          <w:p w14:paraId="470B3DCF" w14:textId="0E0997FD" w:rsidR="00990C09" w:rsidRPr="00990C09" w:rsidRDefault="00990C09" w:rsidP="00990C09">
            <w:pPr>
              <w:spacing w:before="120" w:after="120"/>
              <w:jc w:val="both"/>
              <w:rPr>
                <w:rFonts w:ascii="Arial" w:hAnsi="Arial" w:cs="Arial"/>
                <w:color w:val="000000"/>
                <w:sz w:val="24"/>
                <w:szCs w:val="24"/>
              </w:rPr>
            </w:pPr>
            <w:r w:rsidRPr="00990C09">
              <w:rPr>
                <w:rFonts w:ascii="Arial" w:hAnsi="Arial" w:cs="Arial"/>
                <w:color w:val="000000"/>
                <w:sz w:val="24"/>
                <w:szCs w:val="24"/>
              </w:rPr>
              <w:t xml:space="preserve">Please submit your </w:t>
            </w:r>
            <w:r w:rsidRPr="005F08FB">
              <w:rPr>
                <w:rFonts w:ascii="Arial" w:hAnsi="Arial" w:cs="Arial"/>
                <w:b/>
                <w:color w:val="000000"/>
                <w:sz w:val="24"/>
                <w:szCs w:val="24"/>
              </w:rPr>
              <w:t>Small Load Premiums</w:t>
            </w:r>
            <w:r w:rsidRPr="00990C09">
              <w:rPr>
                <w:rFonts w:ascii="Arial" w:hAnsi="Arial" w:cs="Arial"/>
                <w:color w:val="000000"/>
                <w:sz w:val="24"/>
                <w:szCs w:val="24"/>
              </w:rPr>
              <w:t xml:space="preserve"> on the tab. These will be </w:t>
            </w:r>
            <w:r w:rsidR="008651F1">
              <w:rPr>
                <w:rFonts w:ascii="Arial" w:hAnsi="Arial" w:cs="Arial"/>
                <w:color w:val="000000"/>
                <w:sz w:val="24"/>
                <w:szCs w:val="24"/>
              </w:rPr>
              <w:t xml:space="preserve">added to the weekly price margin </w:t>
            </w:r>
            <w:r w:rsidR="008651F1">
              <w:rPr>
                <w:rFonts w:ascii="Arial" w:hAnsi="Arial" w:cs="Arial"/>
                <w:color w:val="000000"/>
                <w:sz w:val="24"/>
                <w:szCs w:val="24"/>
              </w:rPr>
              <w:lastRenderedPageBreak/>
              <w:t>pence per litre to achieve the total price.</w:t>
            </w:r>
            <w:r w:rsidR="001F0CC9">
              <w:rPr>
                <w:rFonts w:ascii="Arial" w:hAnsi="Arial" w:cs="Arial"/>
                <w:color w:val="000000"/>
                <w:sz w:val="24"/>
                <w:szCs w:val="24"/>
              </w:rPr>
              <w:t xml:space="preserve"> This is for information only and will not be evaluated, however this information will form part of terms and conditions. </w:t>
            </w:r>
          </w:p>
          <w:p w14:paraId="154F0019" w14:textId="77777777" w:rsidR="00990C09" w:rsidRPr="00990C09" w:rsidRDefault="00990C09" w:rsidP="00990C09">
            <w:pPr>
              <w:spacing w:before="120" w:after="120"/>
              <w:jc w:val="both"/>
              <w:rPr>
                <w:rFonts w:ascii="Arial" w:hAnsi="Arial" w:cs="Arial"/>
                <w:color w:val="000000"/>
                <w:sz w:val="24"/>
                <w:szCs w:val="24"/>
              </w:rPr>
            </w:pPr>
          </w:p>
          <w:p w14:paraId="721F6650" w14:textId="36120909" w:rsidR="00990C09" w:rsidRPr="00990C09" w:rsidRDefault="00990C09" w:rsidP="00990C09">
            <w:pPr>
              <w:spacing w:before="120" w:after="120"/>
              <w:jc w:val="both"/>
              <w:rPr>
                <w:rFonts w:ascii="Arial" w:hAnsi="Arial" w:cs="Arial"/>
                <w:color w:val="000000"/>
                <w:sz w:val="24"/>
                <w:szCs w:val="24"/>
              </w:rPr>
            </w:pPr>
            <w:r w:rsidRPr="00990C09">
              <w:rPr>
                <w:rFonts w:ascii="Arial" w:hAnsi="Arial" w:cs="Arial"/>
                <w:color w:val="000000"/>
                <w:sz w:val="24"/>
                <w:szCs w:val="24"/>
              </w:rPr>
              <w:t>Please submit your improved payment term</w:t>
            </w:r>
            <w:r w:rsidR="001F0CC9">
              <w:rPr>
                <w:rFonts w:ascii="Arial" w:hAnsi="Arial" w:cs="Arial"/>
                <w:color w:val="000000"/>
                <w:sz w:val="24"/>
                <w:szCs w:val="24"/>
              </w:rPr>
              <w:t>s</w:t>
            </w:r>
            <w:r w:rsidRPr="00990C09">
              <w:rPr>
                <w:rFonts w:ascii="Arial" w:hAnsi="Arial" w:cs="Arial"/>
                <w:color w:val="000000"/>
                <w:sz w:val="24"/>
                <w:szCs w:val="24"/>
              </w:rPr>
              <w:t xml:space="preserve"> discounts on the tab marked </w:t>
            </w:r>
            <w:r w:rsidRPr="005F08FB">
              <w:rPr>
                <w:rFonts w:ascii="Arial" w:hAnsi="Arial" w:cs="Arial"/>
                <w:b/>
                <w:color w:val="000000"/>
                <w:sz w:val="24"/>
                <w:szCs w:val="24"/>
              </w:rPr>
              <w:t>Payment Discounts</w:t>
            </w:r>
            <w:r w:rsidRPr="00990C09">
              <w:rPr>
                <w:rFonts w:ascii="Arial" w:hAnsi="Arial" w:cs="Arial"/>
                <w:color w:val="000000"/>
                <w:sz w:val="24"/>
                <w:szCs w:val="24"/>
              </w:rPr>
              <w:t xml:space="preserve"> – </w:t>
            </w:r>
            <w:r w:rsidRPr="00CF6FC6">
              <w:rPr>
                <w:rFonts w:ascii="Arial" w:hAnsi="Arial" w:cs="Arial"/>
                <w:color w:val="000000"/>
                <w:sz w:val="24"/>
                <w:szCs w:val="24"/>
              </w:rPr>
              <w:t xml:space="preserve">these will not </w:t>
            </w:r>
            <w:r w:rsidR="00CF6FC6" w:rsidRPr="00CF6FC6">
              <w:rPr>
                <w:rFonts w:ascii="Arial" w:hAnsi="Arial" w:cs="Arial"/>
                <w:sz w:val="24"/>
                <w:szCs w:val="24"/>
              </w:rPr>
              <w:t>these will not constitute part of the evaluation, but will form part of terms and conditions.</w:t>
            </w:r>
          </w:p>
          <w:p w14:paraId="7BDDD7D4" w14:textId="169DCFA9" w:rsidR="00544A90" w:rsidRDefault="00990C09" w:rsidP="00544A90">
            <w:pPr>
              <w:pStyle w:val="NormalArial"/>
              <w:tabs>
                <w:tab w:val="num" w:pos="720"/>
              </w:tabs>
              <w:spacing w:before="120" w:after="120"/>
              <w:jc w:val="both"/>
              <w:rPr>
                <w:rFonts w:cs="Arial"/>
              </w:rPr>
            </w:pPr>
            <w:r w:rsidRPr="00990C09">
              <w:rPr>
                <w:rFonts w:cs="Arial"/>
                <w:sz w:val="24"/>
              </w:rPr>
              <w:t>Some customers may require daily pricing</w:t>
            </w:r>
            <w:r w:rsidR="00491967">
              <w:rPr>
                <w:rFonts w:cs="Arial"/>
                <w:sz w:val="24"/>
              </w:rPr>
              <w:t xml:space="preserve"> and the  pence per litre discount should still be applied for all customers.</w:t>
            </w:r>
            <w:r w:rsidR="00544A90" w:rsidRPr="00BD593D">
              <w:rPr>
                <w:rFonts w:cs="Arial"/>
              </w:rPr>
              <w:t xml:space="preserve"> </w:t>
            </w:r>
          </w:p>
          <w:p w14:paraId="2B34C2F1" w14:textId="77777777" w:rsidR="00544A90" w:rsidRDefault="00544A90" w:rsidP="00990C09">
            <w:pPr>
              <w:spacing w:before="120" w:after="120"/>
              <w:jc w:val="both"/>
              <w:rPr>
                <w:rFonts w:ascii="Arial" w:hAnsi="Arial" w:cs="Arial"/>
                <w:color w:val="000000"/>
                <w:sz w:val="24"/>
                <w:szCs w:val="24"/>
              </w:rPr>
            </w:pPr>
          </w:p>
          <w:p w14:paraId="5AA1D8ED" w14:textId="5338201C" w:rsidR="00544A90" w:rsidRPr="00686414" w:rsidRDefault="00544A90" w:rsidP="00990C09">
            <w:pPr>
              <w:spacing w:before="120" w:after="120"/>
              <w:jc w:val="both"/>
              <w:rPr>
                <w:rFonts w:ascii="Arial" w:hAnsi="Arial" w:cs="Arial"/>
                <w:color w:val="000000"/>
                <w:sz w:val="24"/>
                <w:szCs w:val="24"/>
              </w:rPr>
            </w:pPr>
          </w:p>
        </w:tc>
        <w:tc>
          <w:tcPr>
            <w:tcW w:w="2082" w:type="pct"/>
            <w:vAlign w:val="center"/>
          </w:tcPr>
          <w:p w14:paraId="0E0BED51" w14:textId="77777777" w:rsidR="00990C09" w:rsidRPr="00686414" w:rsidRDefault="00990C09" w:rsidP="00B8420E">
            <w:pPr>
              <w:spacing w:before="120" w:after="120"/>
              <w:jc w:val="both"/>
              <w:rPr>
                <w:rFonts w:ascii="Arial" w:hAnsi="Arial" w:cs="Arial"/>
                <w:color w:val="000000"/>
                <w:sz w:val="24"/>
                <w:szCs w:val="24"/>
              </w:rPr>
            </w:pPr>
          </w:p>
          <w:p w14:paraId="7A9C0182" w14:textId="3248C6B9" w:rsidR="00990C09" w:rsidRPr="00686414" w:rsidRDefault="00990C09" w:rsidP="00B8420E">
            <w:pPr>
              <w:spacing w:before="120" w:after="120"/>
              <w:jc w:val="both"/>
              <w:rPr>
                <w:rFonts w:ascii="Arial" w:hAnsi="Arial" w:cs="Arial"/>
                <w:color w:val="000000"/>
                <w:sz w:val="24"/>
                <w:szCs w:val="24"/>
              </w:rPr>
            </w:pPr>
            <w:r w:rsidRPr="00686414">
              <w:rPr>
                <w:rFonts w:ascii="Arial" w:hAnsi="Arial" w:cs="Arial"/>
                <w:color w:val="000000"/>
                <w:sz w:val="24"/>
                <w:szCs w:val="24"/>
              </w:rPr>
              <w:t>Please complete the pricing schedule in</w:t>
            </w:r>
            <w:r>
              <w:rPr>
                <w:rFonts w:ascii="Arial" w:hAnsi="Arial" w:cs="Arial"/>
                <w:color w:val="000000"/>
                <w:sz w:val="24"/>
                <w:szCs w:val="24"/>
              </w:rPr>
              <w:t xml:space="preserve"> </w:t>
            </w:r>
            <w:r w:rsidRPr="00990C09">
              <w:rPr>
                <w:rFonts w:ascii="Arial" w:hAnsi="Arial" w:cs="Arial"/>
                <w:b/>
                <w:bCs/>
                <w:color w:val="000000"/>
                <w:sz w:val="24"/>
                <w:szCs w:val="24"/>
              </w:rPr>
              <w:t xml:space="preserve">Appendix </w:t>
            </w:r>
            <w:r w:rsidR="00BF1B4F">
              <w:rPr>
                <w:rFonts w:ascii="Arial" w:hAnsi="Arial" w:cs="Arial"/>
                <w:b/>
                <w:bCs/>
                <w:color w:val="000000"/>
                <w:sz w:val="24"/>
                <w:szCs w:val="24"/>
              </w:rPr>
              <w:t xml:space="preserve">1 </w:t>
            </w:r>
            <w:r w:rsidRPr="00990C09">
              <w:rPr>
                <w:rFonts w:ascii="Arial" w:hAnsi="Arial" w:cs="Arial"/>
                <w:b/>
                <w:bCs/>
                <w:color w:val="000000"/>
                <w:sz w:val="24"/>
                <w:szCs w:val="24"/>
              </w:rPr>
              <w:t>(Pricing Schedule)</w:t>
            </w:r>
            <w:r>
              <w:rPr>
                <w:rFonts w:ascii="Arial" w:hAnsi="Arial" w:cs="Arial"/>
                <w:b/>
                <w:bCs/>
                <w:color w:val="000000"/>
                <w:sz w:val="24"/>
                <w:szCs w:val="24"/>
              </w:rPr>
              <w:t xml:space="preserve"> </w:t>
            </w:r>
            <w:r w:rsidRPr="00686414">
              <w:rPr>
                <w:rFonts w:ascii="Arial" w:hAnsi="Arial" w:cs="Arial"/>
                <w:color w:val="000000"/>
                <w:sz w:val="24"/>
                <w:szCs w:val="24"/>
              </w:rPr>
              <w:t>and upload onto the YPO eProcurement system as part of your Tender submission.</w:t>
            </w:r>
          </w:p>
          <w:p w14:paraId="4DF2C433" w14:textId="77777777" w:rsidR="00990C09" w:rsidRPr="00686414" w:rsidRDefault="00990C09" w:rsidP="00B8420E">
            <w:pPr>
              <w:spacing w:before="120" w:after="120"/>
              <w:jc w:val="both"/>
              <w:rPr>
                <w:rFonts w:ascii="Arial" w:hAnsi="Arial" w:cs="Arial"/>
                <w:color w:val="000000"/>
                <w:sz w:val="24"/>
                <w:szCs w:val="24"/>
              </w:rPr>
            </w:pPr>
            <w:r w:rsidRPr="00686414">
              <w:rPr>
                <w:rFonts w:ascii="Arial" w:hAnsi="Arial" w:cs="Arial"/>
                <w:color w:val="000000"/>
                <w:sz w:val="24"/>
                <w:szCs w:val="24"/>
              </w:rPr>
              <w:t xml:space="preserve">Price evaluation will be conducted using the CIPFA % difference model. The submitted price is compared using a % price difference model and then scored against using the weighted criteria. </w:t>
            </w:r>
          </w:p>
          <w:p w14:paraId="755DA89F" w14:textId="77777777" w:rsidR="00990C09" w:rsidRPr="00686414" w:rsidRDefault="00990C09" w:rsidP="00B8420E">
            <w:pPr>
              <w:spacing w:before="120" w:after="120"/>
              <w:ind w:firstLine="36"/>
              <w:jc w:val="both"/>
              <w:rPr>
                <w:rFonts w:ascii="Arial" w:hAnsi="Arial" w:cs="Arial"/>
                <w:sz w:val="24"/>
                <w:szCs w:val="24"/>
              </w:rPr>
            </w:pPr>
            <w:r w:rsidRPr="00686414">
              <w:rPr>
                <w:rFonts w:ascii="Arial" w:hAnsi="Arial" w:cs="Arial"/>
                <w:color w:val="000000"/>
                <w:sz w:val="24"/>
                <w:szCs w:val="24"/>
              </w:rPr>
              <w:t xml:space="preserve">The % price difference model allocates the lowest price submission the highest score and the highest price the lowest score. The price % difference is scored on the % difference between the lowest price and the </w:t>
            </w:r>
            <w:r w:rsidRPr="00686414">
              <w:rPr>
                <w:rFonts w:ascii="Arial" w:hAnsi="Arial" w:cs="Arial"/>
                <w:color w:val="000000"/>
                <w:sz w:val="24"/>
                <w:szCs w:val="24"/>
              </w:rPr>
              <w:lastRenderedPageBreak/>
              <w:t xml:space="preserve">price submitted. </w:t>
            </w:r>
            <w:r w:rsidRPr="00686414">
              <w:rPr>
                <w:rFonts w:ascii="Arial" w:hAnsi="Arial" w:cs="Arial"/>
                <w:sz w:val="24"/>
                <w:szCs w:val="24"/>
              </w:rPr>
              <w:t xml:space="preserve">Where a submitted price exceeds the lowest price submission by more than 100%, this will result in the Tenderer being awarded a 0 for price. </w:t>
            </w:r>
          </w:p>
        </w:tc>
        <w:tc>
          <w:tcPr>
            <w:tcW w:w="442" w:type="pct"/>
            <w:vAlign w:val="center"/>
          </w:tcPr>
          <w:p w14:paraId="251AE2A2" w14:textId="77777777" w:rsidR="00990C09" w:rsidRPr="00686414" w:rsidRDefault="00990C09" w:rsidP="00B8420E">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lastRenderedPageBreak/>
              <w:t>95</w:t>
            </w:r>
          </w:p>
        </w:tc>
      </w:tr>
      <w:tr w:rsidR="00990C09" w:rsidRPr="00686414" w14:paraId="55323F58" w14:textId="77777777" w:rsidTr="00B8420E">
        <w:trPr>
          <w:trHeight w:val="754"/>
        </w:trPr>
        <w:tc>
          <w:tcPr>
            <w:tcW w:w="5000" w:type="pct"/>
            <w:gridSpan w:val="4"/>
            <w:tcBorders>
              <w:bottom w:val="single" w:sz="4" w:space="0" w:color="auto"/>
            </w:tcBorders>
            <w:shd w:val="clear" w:color="auto" w:fill="D9D9D9" w:themeFill="background1" w:themeFillShade="D9"/>
            <w:vAlign w:val="center"/>
          </w:tcPr>
          <w:p w14:paraId="2A0D2431" w14:textId="7A1C8F5C" w:rsidR="00990C09" w:rsidRPr="00686414" w:rsidRDefault="00990C09" w:rsidP="00233F26">
            <w:pPr>
              <w:overflowPunct/>
              <w:autoSpaceDE/>
              <w:autoSpaceDN/>
              <w:adjustRightInd/>
              <w:spacing w:before="120" w:after="120"/>
              <w:jc w:val="both"/>
              <w:textAlignment w:val="auto"/>
              <w:rPr>
                <w:rFonts w:ascii="Arial" w:hAnsi="Arial" w:cs="Arial"/>
                <w:b/>
                <w:sz w:val="24"/>
                <w:szCs w:val="24"/>
              </w:rPr>
            </w:pPr>
            <w:r w:rsidRPr="00686414">
              <w:rPr>
                <w:rFonts w:ascii="Arial" w:hAnsi="Arial" w:cs="Arial"/>
                <w:b/>
                <w:sz w:val="24"/>
                <w:szCs w:val="24"/>
              </w:rPr>
              <w:t>Response:</w:t>
            </w:r>
          </w:p>
        </w:tc>
      </w:tr>
      <w:tr w:rsidR="00990C09" w:rsidRPr="00686414" w14:paraId="00F3898D" w14:textId="77777777" w:rsidTr="00E43234">
        <w:trPr>
          <w:trHeight w:val="447"/>
        </w:trPr>
        <w:tc>
          <w:tcPr>
            <w:tcW w:w="454" w:type="pct"/>
            <w:tcBorders>
              <w:top w:val="single" w:sz="4" w:space="0" w:color="auto"/>
              <w:bottom w:val="single" w:sz="4" w:space="0" w:color="auto"/>
            </w:tcBorders>
            <w:vAlign w:val="center"/>
          </w:tcPr>
          <w:p w14:paraId="03B5011E" w14:textId="1D7B1FF7" w:rsidR="00990C09" w:rsidRPr="00686414" w:rsidRDefault="00E43234" w:rsidP="00B8420E">
            <w:pPr>
              <w:pStyle w:val="BodyText1"/>
              <w:spacing w:before="120"/>
              <w:rPr>
                <w:rFonts w:cs="Arial"/>
                <w:sz w:val="24"/>
                <w:szCs w:val="24"/>
              </w:rPr>
            </w:pPr>
            <w:r>
              <w:rPr>
                <w:rFonts w:cs="Arial"/>
                <w:sz w:val="24"/>
                <w:szCs w:val="24"/>
              </w:rPr>
              <w:t>AC12 - A</w:t>
            </w:r>
          </w:p>
        </w:tc>
        <w:tc>
          <w:tcPr>
            <w:tcW w:w="2022" w:type="pct"/>
            <w:tcBorders>
              <w:top w:val="single" w:sz="4" w:space="0" w:color="auto"/>
              <w:bottom w:val="single" w:sz="4" w:space="0" w:color="auto"/>
            </w:tcBorders>
            <w:vAlign w:val="center"/>
          </w:tcPr>
          <w:p w14:paraId="51F88FD3" w14:textId="77777777" w:rsidR="00990C09" w:rsidRDefault="00990C09" w:rsidP="00B8420E">
            <w:pPr>
              <w:pStyle w:val="BodyTextIndent"/>
              <w:spacing w:before="120" w:after="120"/>
              <w:ind w:left="0" w:firstLine="0"/>
              <w:jc w:val="both"/>
              <w:rPr>
                <w:rFonts w:ascii="Arial" w:hAnsi="Arial" w:cs="Arial"/>
                <w:b/>
                <w:color w:val="FF0000"/>
                <w:sz w:val="24"/>
                <w:szCs w:val="24"/>
              </w:rPr>
            </w:pPr>
            <w:r w:rsidRPr="00686414">
              <w:rPr>
                <w:rFonts w:ascii="Arial" w:hAnsi="Arial" w:cs="Arial"/>
                <w:b/>
                <w:sz w:val="24"/>
                <w:szCs w:val="24"/>
              </w:rPr>
              <w:t>Conditional Rebates:</w:t>
            </w:r>
            <w:r w:rsidRPr="00686414">
              <w:rPr>
                <w:rFonts w:ascii="Arial" w:hAnsi="Arial" w:cs="Arial"/>
                <w:b/>
                <w:color w:val="FF0000"/>
                <w:sz w:val="24"/>
                <w:szCs w:val="24"/>
              </w:rPr>
              <w:t xml:space="preserve"> </w:t>
            </w:r>
          </w:p>
          <w:p w14:paraId="47B266C5" w14:textId="53910CA8" w:rsidR="00990C09" w:rsidRPr="00686414" w:rsidRDefault="00990C09" w:rsidP="00B8420E">
            <w:pPr>
              <w:pStyle w:val="BodyTextIndent"/>
              <w:spacing w:before="120" w:after="120"/>
              <w:ind w:left="0" w:firstLine="0"/>
              <w:jc w:val="both"/>
              <w:rPr>
                <w:rFonts w:ascii="Arial" w:hAnsi="Arial" w:cs="Arial"/>
                <w:color w:val="000000"/>
                <w:sz w:val="24"/>
                <w:szCs w:val="24"/>
              </w:rPr>
            </w:pPr>
            <w:r w:rsidRPr="00686414">
              <w:rPr>
                <w:rFonts w:ascii="Arial" w:hAnsi="Arial" w:cs="Arial"/>
                <w:sz w:val="24"/>
                <w:szCs w:val="24"/>
              </w:rPr>
              <w:t xml:space="preserve">In additional to the mandatory rebate in </w:t>
            </w:r>
            <w:r w:rsidR="008C5C2E">
              <w:rPr>
                <w:rFonts w:ascii="Arial" w:hAnsi="Arial" w:cs="Arial"/>
                <w:sz w:val="24"/>
                <w:szCs w:val="24"/>
              </w:rPr>
              <w:t>MR COMM 1</w:t>
            </w:r>
            <w:r w:rsidRPr="00686414">
              <w:rPr>
                <w:rFonts w:ascii="Arial" w:hAnsi="Arial" w:cs="Arial"/>
                <w:sz w:val="24"/>
                <w:szCs w:val="24"/>
              </w:rPr>
              <w:t>, please</w:t>
            </w:r>
            <w:r w:rsidRPr="00686414">
              <w:rPr>
                <w:rFonts w:ascii="Arial" w:hAnsi="Arial" w:cs="Arial"/>
                <w:color w:val="000000"/>
                <w:sz w:val="24"/>
                <w:szCs w:val="24"/>
              </w:rPr>
              <w:t xml:space="preserve"> give details of any additional volume or value rebates you would like to be considered.  Conditional rebates will be assessed separately from quotations above.    </w:t>
            </w:r>
          </w:p>
        </w:tc>
        <w:tc>
          <w:tcPr>
            <w:tcW w:w="2082" w:type="pct"/>
            <w:vAlign w:val="center"/>
          </w:tcPr>
          <w:p w14:paraId="221D7A98" w14:textId="77777777" w:rsidR="00990C09" w:rsidRDefault="00990C09" w:rsidP="00B8420E">
            <w:pPr>
              <w:spacing w:before="120" w:after="120"/>
              <w:jc w:val="both"/>
              <w:rPr>
                <w:rFonts w:ascii="Arial" w:hAnsi="Arial" w:cs="Arial"/>
                <w:color w:val="000000"/>
                <w:sz w:val="24"/>
                <w:szCs w:val="24"/>
              </w:rPr>
            </w:pPr>
          </w:p>
          <w:p w14:paraId="5FF4E9B1" w14:textId="77777777" w:rsidR="00990C09" w:rsidRPr="00686414" w:rsidRDefault="00990C09" w:rsidP="00B8420E">
            <w:pPr>
              <w:spacing w:before="120" w:after="120"/>
              <w:jc w:val="both"/>
              <w:rPr>
                <w:rFonts w:ascii="Arial" w:hAnsi="Arial" w:cs="Arial"/>
                <w:color w:val="000000"/>
                <w:sz w:val="24"/>
                <w:szCs w:val="24"/>
              </w:rPr>
            </w:pPr>
            <w:r w:rsidRPr="00686414">
              <w:rPr>
                <w:rFonts w:ascii="Arial" w:hAnsi="Arial" w:cs="Arial"/>
                <w:color w:val="000000"/>
                <w:sz w:val="24"/>
                <w:szCs w:val="24"/>
              </w:rPr>
              <w:t xml:space="preserve">Please give details of any additional volume or value rebates you would like to be considered.  </w:t>
            </w:r>
          </w:p>
          <w:p w14:paraId="5F852795" w14:textId="77777777" w:rsidR="00BF1B4F" w:rsidRDefault="00990C09" w:rsidP="00B8420E">
            <w:pPr>
              <w:spacing w:before="120" w:after="120"/>
              <w:jc w:val="both"/>
              <w:rPr>
                <w:rFonts w:ascii="Arial" w:hAnsi="Arial" w:cs="Arial"/>
                <w:color w:val="000000"/>
                <w:sz w:val="24"/>
                <w:szCs w:val="24"/>
              </w:rPr>
            </w:pPr>
            <w:r w:rsidRPr="00686414">
              <w:rPr>
                <w:rFonts w:ascii="Arial" w:hAnsi="Arial" w:cs="Arial"/>
                <w:color w:val="000000"/>
                <w:sz w:val="24"/>
                <w:szCs w:val="24"/>
              </w:rPr>
              <w:t>Responses should make clear whether the rebate includes the mandatory requirement or not.</w:t>
            </w:r>
            <w:r w:rsidR="00BF1B4F">
              <w:rPr>
                <w:rFonts w:ascii="Arial" w:hAnsi="Arial" w:cs="Arial"/>
                <w:color w:val="000000"/>
                <w:sz w:val="24"/>
                <w:szCs w:val="24"/>
              </w:rPr>
              <w:t xml:space="preserve"> </w:t>
            </w:r>
          </w:p>
          <w:p w14:paraId="51B60849" w14:textId="0E8564CD" w:rsidR="00990C09" w:rsidRPr="00686414" w:rsidRDefault="00BF1B4F" w:rsidP="00B8420E">
            <w:pPr>
              <w:spacing w:before="120" w:after="120"/>
              <w:jc w:val="both"/>
              <w:rPr>
                <w:rFonts w:ascii="Arial" w:hAnsi="Arial" w:cs="Arial"/>
                <w:iCs/>
                <w:sz w:val="24"/>
                <w:szCs w:val="24"/>
              </w:rPr>
            </w:pPr>
            <w:r>
              <w:rPr>
                <w:rFonts w:ascii="Arial" w:hAnsi="Arial" w:cs="Arial"/>
                <w:color w:val="000000"/>
                <w:sz w:val="24"/>
                <w:szCs w:val="24"/>
              </w:rPr>
              <w:t>Suppliers who chose to not supply an additional rebate will be scored 0 on this requirement.</w:t>
            </w:r>
          </w:p>
        </w:tc>
        <w:tc>
          <w:tcPr>
            <w:tcW w:w="442" w:type="pct"/>
            <w:vAlign w:val="center"/>
          </w:tcPr>
          <w:p w14:paraId="4F68C251" w14:textId="77777777" w:rsidR="00990C09" w:rsidRPr="00686414" w:rsidRDefault="00990C09" w:rsidP="00B8420E">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5</w:t>
            </w:r>
          </w:p>
        </w:tc>
      </w:tr>
      <w:tr w:rsidR="00990C09" w:rsidRPr="00686414" w14:paraId="199B8B5D" w14:textId="77777777" w:rsidTr="00B8420E">
        <w:trPr>
          <w:trHeight w:val="447"/>
        </w:trPr>
        <w:tc>
          <w:tcPr>
            <w:tcW w:w="5000" w:type="pct"/>
            <w:gridSpan w:val="4"/>
            <w:tcBorders>
              <w:top w:val="single" w:sz="4" w:space="0" w:color="auto"/>
            </w:tcBorders>
            <w:shd w:val="clear" w:color="auto" w:fill="D9D9D9" w:themeFill="background1" w:themeFillShade="D9"/>
            <w:vAlign w:val="center"/>
          </w:tcPr>
          <w:p w14:paraId="6A0713CD" w14:textId="77777777" w:rsidR="00990C09" w:rsidRDefault="00990C09" w:rsidP="00233F26">
            <w:pPr>
              <w:overflowPunct/>
              <w:autoSpaceDE/>
              <w:autoSpaceDN/>
              <w:adjustRightInd/>
              <w:spacing w:before="120" w:after="120"/>
              <w:jc w:val="both"/>
              <w:textAlignment w:val="auto"/>
              <w:rPr>
                <w:rFonts w:ascii="Arial" w:hAnsi="Arial" w:cs="Arial"/>
                <w:b/>
                <w:sz w:val="24"/>
                <w:szCs w:val="24"/>
              </w:rPr>
            </w:pPr>
            <w:r w:rsidRPr="00686414">
              <w:rPr>
                <w:rFonts w:ascii="Arial" w:hAnsi="Arial" w:cs="Arial"/>
                <w:b/>
                <w:sz w:val="24"/>
                <w:szCs w:val="24"/>
              </w:rPr>
              <w:lastRenderedPageBreak/>
              <w:t>Response:</w:t>
            </w:r>
          </w:p>
          <w:p w14:paraId="31E42CE8" w14:textId="4947FECE" w:rsidR="00233F26" w:rsidRPr="00686414" w:rsidRDefault="00233F26" w:rsidP="00233F26">
            <w:pPr>
              <w:overflowPunct/>
              <w:autoSpaceDE/>
              <w:autoSpaceDN/>
              <w:adjustRightInd/>
              <w:spacing w:before="120" w:after="120"/>
              <w:jc w:val="both"/>
              <w:textAlignment w:val="auto"/>
              <w:rPr>
                <w:rFonts w:ascii="Arial" w:hAnsi="Arial" w:cs="Arial"/>
                <w:b/>
                <w:sz w:val="24"/>
                <w:szCs w:val="24"/>
              </w:rPr>
            </w:pPr>
          </w:p>
        </w:tc>
      </w:tr>
    </w:tbl>
    <w:p w14:paraId="25F0182E" w14:textId="140384DF" w:rsidR="00990C09" w:rsidRDefault="00990C09" w:rsidP="00233F26">
      <w:pPr>
        <w:pStyle w:val="BodyText1"/>
        <w:tabs>
          <w:tab w:val="left" w:pos="709"/>
        </w:tabs>
        <w:spacing w:before="0" w:after="0"/>
        <w:rPr>
          <w:rFonts w:cs="Arial"/>
          <w:sz w:val="24"/>
          <w:szCs w:val="24"/>
        </w:rPr>
      </w:pPr>
    </w:p>
    <w:p w14:paraId="660D2837" w14:textId="66A9FB7E" w:rsidR="00233F26" w:rsidRDefault="00233F26" w:rsidP="00233F26">
      <w:pPr>
        <w:pStyle w:val="BodyText1"/>
        <w:tabs>
          <w:tab w:val="left" w:pos="709"/>
        </w:tabs>
        <w:spacing w:before="0" w:after="0"/>
        <w:rPr>
          <w:rFonts w:cs="Arial"/>
          <w:sz w:val="24"/>
          <w:szCs w:val="24"/>
        </w:rPr>
      </w:pPr>
    </w:p>
    <w:p w14:paraId="22220C1C" w14:textId="77777777" w:rsidR="004747A8" w:rsidRDefault="004747A8" w:rsidP="00233F26">
      <w:pPr>
        <w:pStyle w:val="BodyText1"/>
        <w:tabs>
          <w:tab w:val="left" w:pos="709"/>
        </w:tabs>
        <w:spacing w:before="0" w:after="0"/>
        <w:rPr>
          <w:rFonts w:cs="Arial"/>
          <w:sz w:val="24"/>
          <w:szCs w:val="24"/>
        </w:rPr>
      </w:pPr>
    </w:p>
    <w:p w14:paraId="44C54E50" w14:textId="77777777" w:rsidR="00233F26" w:rsidRDefault="00233F26" w:rsidP="00233F26">
      <w:pPr>
        <w:pStyle w:val="BodyText1"/>
        <w:tabs>
          <w:tab w:val="left" w:pos="709"/>
        </w:tabs>
        <w:spacing w:before="0" w:after="0"/>
        <w:rPr>
          <w:rFonts w:cs="Arial"/>
          <w:sz w:val="24"/>
          <w:szCs w:val="24"/>
        </w:rPr>
      </w:pPr>
    </w:p>
    <w:tbl>
      <w:tblPr>
        <w:tblW w:w="49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959"/>
        <w:gridCol w:w="5988"/>
        <w:gridCol w:w="1271"/>
      </w:tblGrid>
      <w:tr w:rsidR="00990C09" w:rsidRPr="00686414" w14:paraId="6CAD7264" w14:textId="77777777" w:rsidTr="00B8420E">
        <w:trPr>
          <w:trHeight w:val="671"/>
        </w:trPr>
        <w:tc>
          <w:tcPr>
            <w:tcW w:w="5000" w:type="pct"/>
            <w:gridSpan w:val="4"/>
            <w:shd w:val="clear" w:color="auto" w:fill="543996"/>
            <w:vAlign w:val="center"/>
          </w:tcPr>
          <w:p w14:paraId="1C5655E7" w14:textId="36BC1D75" w:rsidR="00990C09" w:rsidRPr="00233F26" w:rsidRDefault="00990C09" w:rsidP="004F6F7C">
            <w:pPr>
              <w:pStyle w:val="BodyText1"/>
              <w:numPr>
                <w:ilvl w:val="1"/>
                <w:numId w:val="79"/>
              </w:numPr>
              <w:spacing w:before="120"/>
              <w:rPr>
                <w:rFonts w:cs="Arial"/>
                <w:b/>
                <w:color w:val="FFFFFF"/>
                <w:sz w:val="24"/>
                <w:szCs w:val="24"/>
              </w:rPr>
            </w:pPr>
            <w:r w:rsidRPr="00686414">
              <w:rPr>
                <w:rFonts w:cs="Arial"/>
                <w:sz w:val="24"/>
                <w:szCs w:val="24"/>
              </w:rPr>
              <w:br w:type="page"/>
            </w:r>
            <w:r w:rsidRPr="00686414">
              <w:rPr>
                <w:rFonts w:cs="Arial"/>
                <w:sz w:val="24"/>
                <w:szCs w:val="24"/>
              </w:rPr>
              <w:br w:type="page"/>
            </w:r>
            <w:r w:rsidRPr="00686414">
              <w:rPr>
                <w:rFonts w:cs="Arial"/>
                <w:sz w:val="24"/>
                <w:szCs w:val="24"/>
              </w:rPr>
              <w:br w:type="page"/>
            </w:r>
            <w:r w:rsidRPr="00233F26">
              <w:rPr>
                <w:rFonts w:cs="Arial"/>
                <w:b/>
                <w:color w:val="FFFFFF"/>
                <w:sz w:val="24"/>
                <w:szCs w:val="24"/>
              </w:rPr>
              <w:t xml:space="preserve">TABLE:  AWARD CRITERIATECHNICAL: Lot </w:t>
            </w:r>
            <w:r w:rsidR="00E71ECB">
              <w:rPr>
                <w:rFonts w:cs="Arial"/>
                <w:b/>
                <w:color w:val="FFFFFF"/>
                <w:sz w:val="24"/>
                <w:szCs w:val="24"/>
              </w:rPr>
              <w:t>40</w:t>
            </w:r>
            <w:r w:rsidRPr="00233F26">
              <w:rPr>
                <w:rFonts w:cs="Arial"/>
                <w:b/>
                <w:color w:val="FFFFFF"/>
                <w:sz w:val="24"/>
                <w:szCs w:val="24"/>
              </w:rPr>
              <w:tab/>
            </w:r>
            <w:r w:rsidRPr="00233F26">
              <w:rPr>
                <w:rFonts w:cs="Arial"/>
                <w:b/>
                <w:color w:val="FFFFFF"/>
                <w:sz w:val="24"/>
                <w:szCs w:val="24"/>
              </w:rPr>
              <w:tab/>
            </w:r>
            <w:r w:rsidRPr="00233F26">
              <w:rPr>
                <w:rFonts w:cs="Arial"/>
                <w:b/>
                <w:color w:val="FFFFFF"/>
                <w:sz w:val="24"/>
                <w:szCs w:val="24"/>
              </w:rPr>
              <w:tab/>
            </w:r>
            <w:r w:rsidRPr="00233F26">
              <w:rPr>
                <w:rFonts w:cs="Arial"/>
                <w:b/>
                <w:color w:val="FFFFFF"/>
                <w:sz w:val="24"/>
                <w:szCs w:val="24"/>
              </w:rPr>
              <w:tab/>
            </w:r>
            <w:r w:rsidRPr="00233F26">
              <w:rPr>
                <w:rFonts w:cs="Arial"/>
                <w:b/>
                <w:color w:val="FFFFFF"/>
                <w:sz w:val="24"/>
                <w:szCs w:val="24"/>
              </w:rPr>
              <w:tab/>
            </w:r>
            <w:r w:rsidRPr="00233F26">
              <w:rPr>
                <w:rFonts w:cs="Arial"/>
                <w:b/>
                <w:color w:val="FFFFFF"/>
                <w:sz w:val="24"/>
                <w:szCs w:val="24"/>
              </w:rPr>
              <w:tab/>
            </w:r>
            <w:r w:rsidRPr="00233F26">
              <w:rPr>
                <w:rFonts w:cs="Arial"/>
                <w:b/>
                <w:color w:val="FFFFFF"/>
                <w:sz w:val="24"/>
                <w:szCs w:val="24"/>
              </w:rPr>
              <w:tab/>
            </w:r>
            <w:r w:rsidRPr="00233F26">
              <w:rPr>
                <w:rFonts w:cs="Arial"/>
                <w:b/>
                <w:color w:val="FFFFFF"/>
                <w:sz w:val="24"/>
                <w:szCs w:val="24"/>
              </w:rPr>
              <w:tab/>
            </w:r>
            <w:r w:rsidRPr="00233F26">
              <w:rPr>
                <w:rFonts w:cs="Arial"/>
                <w:b/>
                <w:color w:val="FFFFFF"/>
                <w:sz w:val="24"/>
                <w:szCs w:val="24"/>
              </w:rPr>
              <w:tab/>
            </w:r>
            <w:r w:rsidRPr="00233F26">
              <w:rPr>
                <w:rFonts w:cs="Arial"/>
                <w:b/>
                <w:color w:val="FFFFFF"/>
                <w:sz w:val="24"/>
                <w:szCs w:val="24"/>
              </w:rPr>
              <w:tab/>
              <w:t xml:space="preserve">     </w:t>
            </w:r>
          </w:p>
          <w:p w14:paraId="372A4BDF" w14:textId="667BAC7E" w:rsidR="00990C09" w:rsidRPr="00686414" w:rsidRDefault="00990C09" w:rsidP="00B8420E">
            <w:pPr>
              <w:pStyle w:val="BodyText1"/>
              <w:spacing w:before="120"/>
              <w:ind w:left="360"/>
              <w:rPr>
                <w:rFonts w:cs="Arial"/>
                <w:b/>
                <w:color w:val="FFFFFF"/>
                <w:sz w:val="24"/>
                <w:szCs w:val="24"/>
              </w:rPr>
            </w:pPr>
            <w:r>
              <w:rPr>
                <w:rFonts w:cs="Arial"/>
                <w:b/>
                <w:color w:val="FFFFFF"/>
                <w:sz w:val="24"/>
                <w:szCs w:val="24"/>
              </w:rPr>
              <w:t xml:space="preserve">                                                                                                                                                                                          </w:t>
            </w:r>
            <w:r w:rsidRPr="00686414">
              <w:rPr>
                <w:rFonts w:cs="Arial"/>
                <w:b/>
                <w:color w:val="FFFFFF"/>
                <w:sz w:val="24"/>
                <w:szCs w:val="24"/>
              </w:rPr>
              <w:t>COST (</w:t>
            </w:r>
            <w:r w:rsidR="00491967">
              <w:rPr>
                <w:rFonts w:cs="Arial"/>
                <w:b/>
                <w:color w:val="FFFFFF"/>
                <w:sz w:val="24"/>
                <w:szCs w:val="24"/>
              </w:rPr>
              <w:t>5</w:t>
            </w:r>
            <w:r>
              <w:rPr>
                <w:rFonts w:cs="Arial"/>
                <w:b/>
                <w:color w:val="FFFFFF"/>
                <w:sz w:val="24"/>
                <w:szCs w:val="24"/>
              </w:rPr>
              <w:t>0</w:t>
            </w:r>
            <w:r w:rsidRPr="00686414">
              <w:rPr>
                <w:rFonts w:cs="Arial"/>
                <w:b/>
                <w:color w:val="FFFFFF"/>
                <w:sz w:val="24"/>
                <w:szCs w:val="24"/>
              </w:rPr>
              <w:t>%)</w:t>
            </w:r>
          </w:p>
        </w:tc>
      </w:tr>
      <w:tr w:rsidR="00990C09" w:rsidRPr="00686414" w14:paraId="7D3888D3" w14:textId="77777777" w:rsidTr="00105267">
        <w:trPr>
          <w:trHeight w:val="462"/>
        </w:trPr>
        <w:tc>
          <w:tcPr>
            <w:tcW w:w="404" w:type="pct"/>
            <w:shd w:val="clear" w:color="auto" w:fill="543996"/>
            <w:vAlign w:val="center"/>
          </w:tcPr>
          <w:p w14:paraId="550A5200" w14:textId="77777777" w:rsidR="00990C09" w:rsidRPr="00686414" w:rsidRDefault="00990C09" w:rsidP="00B8420E">
            <w:pPr>
              <w:pStyle w:val="BodyText1"/>
              <w:spacing w:before="120"/>
              <w:rPr>
                <w:rFonts w:cs="Arial"/>
                <w:b/>
                <w:color w:val="FFFFFF"/>
                <w:sz w:val="24"/>
                <w:szCs w:val="24"/>
              </w:rPr>
            </w:pPr>
            <w:r w:rsidRPr="00686414">
              <w:rPr>
                <w:rFonts w:cs="Arial"/>
                <w:b/>
                <w:color w:val="FFFFFF"/>
                <w:sz w:val="24"/>
                <w:szCs w:val="24"/>
              </w:rPr>
              <w:t>Ref</w:t>
            </w:r>
          </w:p>
        </w:tc>
        <w:tc>
          <w:tcPr>
            <w:tcW w:w="2072" w:type="pct"/>
            <w:shd w:val="clear" w:color="auto" w:fill="543996"/>
            <w:vAlign w:val="center"/>
          </w:tcPr>
          <w:p w14:paraId="07F8A498" w14:textId="77777777" w:rsidR="00990C09" w:rsidRPr="00686414" w:rsidRDefault="00990C09" w:rsidP="00B8420E">
            <w:pPr>
              <w:pStyle w:val="BodyText1"/>
              <w:spacing w:before="120"/>
              <w:rPr>
                <w:rFonts w:cs="Arial"/>
                <w:b/>
                <w:color w:val="FFFFFF"/>
                <w:sz w:val="24"/>
                <w:szCs w:val="24"/>
              </w:rPr>
            </w:pPr>
            <w:r w:rsidRPr="00686414">
              <w:rPr>
                <w:rFonts w:cs="Arial"/>
                <w:b/>
                <w:color w:val="FFFFFF"/>
                <w:sz w:val="24"/>
                <w:szCs w:val="24"/>
              </w:rPr>
              <w:t>Requirement</w:t>
            </w:r>
          </w:p>
        </w:tc>
        <w:tc>
          <w:tcPr>
            <w:tcW w:w="2082" w:type="pct"/>
            <w:shd w:val="clear" w:color="auto" w:fill="543996"/>
            <w:vAlign w:val="center"/>
          </w:tcPr>
          <w:p w14:paraId="68CEFF7B" w14:textId="77777777" w:rsidR="00990C09" w:rsidRPr="00686414" w:rsidRDefault="00990C09" w:rsidP="00B8420E">
            <w:pPr>
              <w:pStyle w:val="BodyText1"/>
              <w:spacing w:before="120"/>
              <w:rPr>
                <w:rFonts w:cs="Arial"/>
                <w:b/>
                <w:color w:val="FFFFFF"/>
                <w:sz w:val="24"/>
                <w:szCs w:val="24"/>
              </w:rPr>
            </w:pPr>
            <w:r w:rsidRPr="00686414">
              <w:rPr>
                <w:rFonts w:cs="Arial"/>
                <w:b/>
                <w:color w:val="FFFFFF"/>
                <w:sz w:val="24"/>
                <w:szCs w:val="24"/>
              </w:rPr>
              <w:t>Response Requirements</w:t>
            </w:r>
          </w:p>
        </w:tc>
        <w:tc>
          <w:tcPr>
            <w:tcW w:w="442" w:type="pct"/>
            <w:shd w:val="clear" w:color="auto" w:fill="543996"/>
            <w:vAlign w:val="center"/>
          </w:tcPr>
          <w:p w14:paraId="682C0E96" w14:textId="77777777" w:rsidR="00990C09" w:rsidRPr="00686414" w:rsidRDefault="00990C09" w:rsidP="00B8420E">
            <w:pPr>
              <w:pStyle w:val="BodyText1"/>
              <w:spacing w:before="120"/>
              <w:rPr>
                <w:rFonts w:cs="Arial"/>
                <w:b/>
                <w:color w:val="FFFFFF"/>
                <w:sz w:val="24"/>
                <w:szCs w:val="24"/>
              </w:rPr>
            </w:pPr>
            <w:r w:rsidRPr="00686414">
              <w:rPr>
                <w:rFonts w:cs="Arial"/>
                <w:b/>
                <w:color w:val="FFFFFF"/>
                <w:sz w:val="24"/>
                <w:szCs w:val="24"/>
              </w:rPr>
              <w:t>Award out of 100</w:t>
            </w:r>
          </w:p>
        </w:tc>
      </w:tr>
      <w:tr w:rsidR="00990C09" w:rsidRPr="00686414" w14:paraId="5C1C4AC4" w14:textId="77777777" w:rsidTr="00105267">
        <w:trPr>
          <w:trHeight w:val="1079"/>
        </w:trPr>
        <w:tc>
          <w:tcPr>
            <w:tcW w:w="404" w:type="pct"/>
            <w:tcBorders>
              <w:bottom w:val="single" w:sz="4" w:space="0" w:color="auto"/>
            </w:tcBorders>
            <w:vAlign w:val="center"/>
          </w:tcPr>
          <w:p w14:paraId="7CE5FBE9" w14:textId="05D9C34A" w:rsidR="00990C09" w:rsidRPr="00686414" w:rsidRDefault="00105267" w:rsidP="00B8420E">
            <w:pPr>
              <w:pStyle w:val="BodyText1"/>
              <w:spacing w:before="120" w:line="360" w:lineRule="auto"/>
              <w:rPr>
                <w:rFonts w:cs="Arial"/>
                <w:sz w:val="24"/>
                <w:szCs w:val="24"/>
              </w:rPr>
            </w:pPr>
            <w:r>
              <w:rPr>
                <w:rFonts w:cs="Arial"/>
                <w:sz w:val="24"/>
                <w:szCs w:val="24"/>
              </w:rPr>
              <w:t>AC5 - B</w:t>
            </w:r>
          </w:p>
        </w:tc>
        <w:tc>
          <w:tcPr>
            <w:tcW w:w="2072" w:type="pct"/>
            <w:tcBorders>
              <w:bottom w:val="single" w:sz="4" w:space="0" w:color="auto"/>
            </w:tcBorders>
          </w:tcPr>
          <w:p w14:paraId="1DFE2430" w14:textId="77777777" w:rsidR="00990C09" w:rsidRPr="00686414" w:rsidRDefault="00990C09" w:rsidP="00B8420E">
            <w:pPr>
              <w:spacing w:before="120" w:after="120"/>
              <w:jc w:val="both"/>
              <w:rPr>
                <w:rFonts w:ascii="Arial" w:hAnsi="Arial" w:cs="Arial"/>
                <w:b/>
                <w:color w:val="000000"/>
                <w:sz w:val="24"/>
                <w:szCs w:val="24"/>
              </w:rPr>
            </w:pPr>
            <w:r w:rsidRPr="00686414">
              <w:rPr>
                <w:rFonts w:ascii="Arial" w:hAnsi="Arial" w:cs="Arial"/>
                <w:b/>
                <w:color w:val="000000"/>
                <w:sz w:val="24"/>
                <w:szCs w:val="24"/>
              </w:rPr>
              <w:t>Quotes:</w:t>
            </w:r>
            <w:r w:rsidRPr="00686414">
              <w:rPr>
                <w:rFonts w:ascii="Arial" w:hAnsi="Arial" w:cs="Arial"/>
                <w:b/>
                <w:color w:val="000000"/>
                <w:sz w:val="24"/>
                <w:szCs w:val="24"/>
              </w:rPr>
              <w:tab/>
            </w:r>
          </w:p>
          <w:p w14:paraId="33E711C7" w14:textId="7A180018" w:rsidR="00990C09" w:rsidRDefault="00990C09" w:rsidP="00B8420E">
            <w:pPr>
              <w:spacing w:before="120" w:after="120"/>
              <w:jc w:val="both"/>
              <w:rPr>
                <w:rFonts w:ascii="Arial" w:hAnsi="Arial" w:cs="Arial"/>
                <w:color w:val="000000"/>
                <w:sz w:val="24"/>
                <w:szCs w:val="24"/>
              </w:rPr>
            </w:pPr>
            <w:r w:rsidRPr="00686414">
              <w:rPr>
                <w:rFonts w:ascii="Arial" w:hAnsi="Arial" w:cs="Arial"/>
                <w:color w:val="000000"/>
                <w:sz w:val="24"/>
                <w:szCs w:val="24"/>
              </w:rPr>
              <w:t>Please submit prices in the pricing schedule provided</w:t>
            </w:r>
            <w:r w:rsidR="001F0CC9">
              <w:rPr>
                <w:rFonts w:ascii="Arial" w:hAnsi="Arial" w:cs="Arial"/>
                <w:color w:val="000000"/>
                <w:sz w:val="24"/>
                <w:szCs w:val="24"/>
              </w:rPr>
              <w:t>.</w:t>
            </w:r>
            <w:r w:rsidR="00BC48C6">
              <w:rPr>
                <w:rFonts w:ascii="Arial" w:hAnsi="Arial" w:cs="Arial"/>
                <w:color w:val="000000"/>
                <w:sz w:val="24"/>
                <w:szCs w:val="24"/>
              </w:rPr>
              <w:t xml:space="preserve"> </w:t>
            </w:r>
            <w:r w:rsidR="001F0CC9">
              <w:rPr>
                <w:rFonts w:ascii="Arial" w:hAnsi="Arial" w:cs="Arial"/>
                <w:color w:val="000000"/>
                <w:sz w:val="24"/>
                <w:szCs w:val="24"/>
              </w:rPr>
              <w:t xml:space="preserve">This is </w:t>
            </w:r>
            <w:r w:rsidR="00BC48C6">
              <w:rPr>
                <w:rFonts w:ascii="Arial" w:hAnsi="Arial" w:cs="Arial"/>
                <w:color w:val="000000"/>
                <w:sz w:val="24"/>
                <w:szCs w:val="24"/>
              </w:rPr>
              <w:t xml:space="preserve">for information </w:t>
            </w:r>
            <w:r w:rsidR="005F08FB">
              <w:rPr>
                <w:rFonts w:ascii="Arial" w:hAnsi="Arial" w:cs="Arial"/>
                <w:color w:val="000000"/>
                <w:sz w:val="24"/>
                <w:szCs w:val="24"/>
              </w:rPr>
              <w:t>and benchmarking purposes only.</w:t>
            </w:r>
          </w:p>
          <w:p w14:paraId="537BBCE6" w14:textId="77777777" w:rsidR="00BC48C6" w:rsidRDefault="00BC48C6" w:rsidP="00B8420E">
            <w:pPr>
              <w:spacing w:before="120" w:after="120"/>
              <w:jc w:val="both"/>
              <w:rPr>
                <w:rFonts w:ascii="Arial" w:hAnsi="Arial" w:cs="Arial"/>
                <w:color w:val="000000"/>
                <w:sz w:val="24"/>
                <w:szCs w:val="24"/>
              </w:rPr>
            </w:pPr>
          </w:p>
          <w:p w14:paraId="39BF19BC" w14:textId="5D4298D3" w:rsidR="00BC48C6" w:rsidRPr="00686414" w:rsidRDefault="00BC48C6" w:rsidP="00B8420E">
            <w:pPr>
              <w:spacing w:before="120" w:after="120"/>
              <w:jc w:val="both"/>
              <w:rPr>
                <w:rFonts w:ascii="Arial" w:hAnsi="Arial" w:cs="Arial"/>
                <w:color w:val="000000"/>
                <w:sz w:val="24"/>
                <w:szCs w:val="24"/>
              </w:rPr>
            </w:pPr>
            <w:r>
              <w:rPr>
                <w:rFonts w:ascii="Arial" w:hAnsi="Arial" w:cs="Arial"/>
                <w:color w:val="000000"/>
                <w:sz w:val="24"/>
                <w:szCs w:val="24"/>
              </w:rPr>
              <w:t xml:space="preserve">For Lot </w:t>
            </w:r>
            <w:r w:rsidR="00290539">
              <w:rPr>
                <w:rFonts w:ascii="Arial" w:hAnsi="Arial" w:cs="Arial"/>
                <w:color w:val="000000"/>
                <w:sz w:val="24"/>
                <w:szCs w:val="24"/>
              </w:rPr>
              <w:t>40</w:t>
            </w:r>
            <w:r>
              <w:rPr>
                <w:rFonts w:ascii="Arial" w:hAnsi="Arial" w:cs="Arial"/>
                <w:color w:val="000000"/>
                <w:sz w:val="24"/>
                <w:szCs w:val="24"/>
              </w:rPr>
              <w:t xml:space="preserve"> tenderers will get full marks for cost as prices will be established at further competition stage</w:t>
            </w:r>
            <w:r w:rsidR="005F08FB">
              <w:rPr>
                <w:rFonts w:ascii="Arial" w:hAnsi="Arial" w:cs="Arial"/>
                <w:color w:val="000000"/>
                <w:sz w:val="24"/>
                <w:szCs w:val="24"/>
              </w:rPr>
              <w:t>.</w:t>
            </w:r>
          </w:p>
        </w:tc>
        <w:tc>
          <w:tcPr>
            <w:tcW w:w="2082" w:type="pct"/>
            <w:vAlign w:val="center"/>
          </w:tcPr>
          <w:p w14:paraId="734B0208" w14:textId="77777777" w:rsidR="00990C09" w:rsidRPr="00686414" w:rsidRDefault="00990C09" w:rsidP="00B8420E">
            <w:pPr>
              <w:spacing w:before="120" w:after="120"/>
              <w:jc w:val="both"/>
              <w:rPr>
                <w:rFonts w:ascii="Arial" w:hAnsi="Arial" w:cs="Arial"/>
                <w:color w:val="000000"/>
                <w:sz w:val="24"/>
                <w:szCs w:val="24"/>
              </w:rPr>
            </w:pPr>
          </w:p>
          <w:p w14:paraId="1F99EAB7" w14:textId="69662F47" w:rsidR="00990C09" w:rsidRPr="00686414" w:rsidRDefault="00990C09" w:rsidP="00B8420E">
            <w:pPr>
              <w:spacing w:before="120" w:after="120"/>
              <w:jc w:val="both"/>
              <w:rPr>
                <w:rFonts w:ascii="Arial" w:hAnsi="Arial" w:cs="Arial"/>
                <w:color w:val="000000"/>
                <w:sz w:val="24"/>
                <w:szCs w:val="24"/>
              </w:rPr>
            </w:pPr>
            <w:r w:rsidRPr="00686414">
              <w:rPr>
                <w:rFonts w:ascii="Arial" w:hAnsi="Arial" w:cs="Arial"/>
                <w:color w:val="000000"/>
                <w:sz w:val="24"/>
                <w:szCs w:val="24"/>
              </w:rPr>
              <w:t>Please complete the pricing schedule in</w:t>
            </w:r>
            <w:r>
              <w:rPr>
                <w:rFonts w:ascii="Arial" w:hAnsi="Arial" w:cs="Arial"/>
                <w:color w:val="000000"/>
                <w:sz w:val="24"/>
                <w:szCs w:val="24"/>
              </w:rPr>
              <w:t xml:space="preserve"> </w:t>
            </w:r>
            <w:r w:rsidRPr="00990C09">
              <w:rPr>
                <w:rFonts w:ascii="Arial" w:hAnsi="Arial" w:cs="Arial"/>
                <w:b/>
                <w:bCs/>
                <w:color w:val="000000"/>
                <w:sz w:val="24"/>
                <w:szCs w:val="24"/>
              </w:rPr>
              <w:t xml:space="preserve">Appendix </w:t>
            </w:r>
            <w:r w:rsidR="00BF1B4F">
              <w:rPr>
                <w:rFonts w:ascii="Arial" w:hAnsi="Arial" w:cs="Arial"/>
                <w:b/>
                <w:bCs/>
                <w:color w:val="000000"/>
                <w:sz w:val="24"/>
                <w:szCs w:val="24"/>
              </w:rPr>
              <w:t>1</w:t>
            </w:r>
            <w:r w:rsidRPr="00990C09">
              <w:rPr>
                <w:rFonts w:ascii="Arial" w:hAnsi="Arial" w:cs="Arial"/>
                <w:b/>
                <w:bCs/>
                <w:color w:val="000000"/>
                <w:sz w:val="24"/>
                <w:szCs w:val="24"/>
              </w:rPr>
              <w:t xml:space="preserve"> (Pricing Schedule)</w:t>
            </w:r>
            <w:r>
              <w:rPr>
                <w:rFonts w:ascii="Arial" w:hAnsi="Arial" w:cs="Arial"/>
                <w:b/>
                <w:bCs/>
                <w:color w:val="000000"/>
                <w:sz w:val="24"/>
                <w:szCs w:val="24"/>
              </w:rPr>
              <w:t xml:space="preserve"> </w:t>
            </w:r>
            <w:r w:rsidRPr="00686414">
              <w:rPr>
                <w:rFonts w:ascii="Arial" w:hAnsi="Arial" w:cs="Arial"/>
                <w:color w:val="000000"/>
                <w:sz w:val="24"/>
                <w:szCs w:val="24"/>
              </w:rPr>
              <w:t>and upload onto the YPO eProcurement system as part of your Tender submission.</w:t>
            </w:r>
          </w:p>
          <w:p w14:paraId="74D7073A" w14:textId="342641FB" w:rsidR="00990C09" w:rsidRPr="00686414" w:rsidRDefault="00990C09" w:rsidP="00BC48C6">
            <w:pPr>
              <w:spacing w:before="120" w:after="120"/>
              <w:jc w:val="both"/>
              <w:rPr>
                <w:rFonts w:ascii="Arial" w:hAnsi="Arial" w:cs="Arial"/>
                <w:sz w:val="24"/>
                <w:szCs w:val="24"/>
              </w:rPr>
            </w:pPr>
          </w:p>
        </w:tc>
        <w:tc>
          <w:tcPr>
            <w:tcW w:w="442" w:type="pct"/>
            <w:vAlign w:val="center"/>
          </w:tcPr>
          <w:p w14:paraId="783D20B2" w14:textId="77777777" w:rsidR="00990C09" w:rsidRPr="00686414" w:rsidRDefault="00990C09" w:rsidP="00B8420E">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95</w:t>
            </w:r>
          </w:p>
        </w:tc>
      </w:tr>
      <w:tr w:rsidR="00990C09" w:rsidRPr="00686414" w14:paraId="5AD123CF" w14:textId="77777777" w:rsidTr="00B8420E">
        <w:trPr>
          <w:trHeight w:val="754"/>
        </w:trPr>
        <w:tc>
          <w:tcPr>
            <w:tcW w:w="5000" w:type="pct"/>
            <w:gridSpan w:val="4"/>
            <w:tcBorders>
              <w:bottom w:val="single" w:sz="4" w:space="0" w:color="auto"/>
            </w:tcBorders>
            <w:shd w:val="clear" w:color="auto" w:fill="D9D9D9" w:themeFill="background1" w:themeFillShade="D9"/>
            <w:vAlign w:val="center"/>
          </w:tcPr>
          <w:p w14:paraId="446D3604" w14:textId="77777777" w:rsidR="00990C09" w:rsidRPr="00686414" w:rsidRDefault="00990C09" w:rsidP="00B8420E">
            <w:pPr>
              <w:overflowPunct/>
              <w:autoSpaceDE/>
              <w:autoSpaceDN/>
              <w:adjustRightInd/>
              <w:spacing w:before="120" w:after="120"/>
              <w:jc w:val="both"/>
              <w:textAlignment w:val="auto"/>
              <w:rPr>
                <w:rFonts w:ascii="Arial" w:hAnsi="Arial" w:cs="Arial"/>
                <w:b/>
                <w:sz w:val="24"/>
                <w:szCs w:val="24"/>
              </w:rPr>
            </w:pPr>
            <w:r w:rsidRPr="00686414">
              <w:rPr>
                <w:rFonts w:ascii="Arial" w:hAnsi="Arial" w:cs="Arial"/>
                <w:b/>
                <w:sz w:val="24"/>
                <w:szCs w:val="24"/>
              </w:rPr>
              <w:t>Response:</w:t>
            </w:r>
          </w:p>
          <w:p w14:paraId="2CBE181D" w14:textId="77777777" w:rsidR="00990C09" w:rsidRPr="00686414" w:rsidRDefault="00990C09" w:rsidP="00B8420E">
            <w:pPr>
              <w:overflowPunct/>
              <w:autoSpaceDE/>
              <w:autoSpaceDN/>
              <w:adjustRightInd/>
              <w:spacing w:before="120" w:after="120"/>
              <w:jc w:val="both"/>
              <w:textAlignment w:val="auto"/>
              <w:rPr>
                <w:rFonts w:ascii="Arial" w:hAnsi="Arial" w:cs="Arial"/>
                <w:b/>
                <w:sz w:val="24"/>
                <w:szCs w:val="24"/>
              </w:rPr>
            </w:pPr>
          </w:p>
          <w:p w14:paraId="13AFD027" w14:textId="77777777" w:rsidR="00990C09" w:rsidRPr="00686414" w:rsidRDefault="00990C09" w:rsidP="00B8420E">
            <w:pPr>
              <w:overflowPunct/>
              <w:autoSpaceDE/>
              <w:autoSpaceDN/>
              <w:adjustRightInd/>
              <w:spacing w:before="120" w:after="120"/>
              <w:textAlignment w:val="auto"/>
              <w:rPr>
                <w:rFonts w:ascii="Arial" w:hAnsi="Arial" w:cs="Arial"/>
                <w:b/>
                <w:sz w:val="24"/>
                <w:szCs w:val="24"/>
              </w:rPr>
            </w:pPr>
          </w:p>
        </w:tc>
      </w:tr>
      <w:tr w:rsidR="00990C09" w:rsidRPr="00686414" w14:paraId="6011A10C" w14:textId="77777777" w:rsidTr="00105267">
        <w:trPr>
          <w:trHeight w:val="447"/>
        </w:trPr>
        <w:tc>
          <w:tcPr>
            <w:tcW w:w="404" w:type="pct"/>
            <w:tcBorders>
              <w:top w:val="single" w:sz="4" w:space="0" w:color="auto"/>
              <w:bottom w:val="single" w:sz="4" w:space="0" w:color="auto"/>
            </w:tcBorders>
            <w:vAlign w:val="center"/>
          </w:tcPr>
          <w:p w14:paraId="2457AC85" w14:textId="0180B08A" w:rsidR="00990C09" w:rsidRPr="00686414" w:rsidRDefault="00105267" w:rsidP="00B8420E">
            <w:pPr>
              <w:pStyle w:val="BodyText1"/>
              <w:spacing w:before="120"/>
              <w:rPr>
                <w:rFonts w:cs="Arial"/>
                <w:sz w:val="24"/>
                <w:szCs w:val="24"/>
              </w:rPr>
            </w:pPr>
            <w:r>
              <w:rPr>
                <w:rFonts w:cs="Arial"/>
                <w:sz w:val="24"/>
                <w:szCs w:val="24"/>
              </w:rPr>
              <w:lastRenderedPageBreak/>
              <w:t>AC6 - B</w:t>
            </w:r>
          </w:p>
        </w:tc>
        <w:tc>
          <w:tcPr>
            <w:tcW w:w="2072" w:type="pct"/>
            <w:tcBorders>
              <w:top w:val="single" w:sz="4" w:space="0" w:color="auto"/>
              <w:bottom w:val="single" w:sz="4" w:space="0" w:color="auto"/>
            </w:tcBorders>
            <w:vAlign w:val="center"/>
          </w:tcPr>
          <w:p w14:paraId="52822882" w14:textId="77777777" w:rsidR="00990C09" w:rsidRDefault="00990C09" w:rsidP="00B8420E">
            <w:pPr>
              <w:pStyle w:val="BodyTextIndent"/>
              <w:spacing w:before="120" w:after="120"/>
              <w:ind w:left="0" w:firstLine="0"/>
              <w:jc w:val="both"/>
              <w:rPr>
                <w:rFonts w:ascii="Arial" w:hAnsi="Arial" w:cs="Arial"/>
                <w:b/>
                <w:color w:val="FF0000"/>
                <w:sz w:val="24"/>
                <w:szCs w:val="24"/>
              </w:rPr>
            </w:pPr>
            <w:r w:rsidRPr="00686414">
              <w:rPr>
                <w:rFonts w:ascii="Arial" w:hAnsi="Arial" w:cs="Arial"/>
                <w:b/>
                <w:sz w:val="24"/>
                <w:szCs w:val="24"/>
              </w:rPr>
              <w:t>Conditional Rebates:</w:t>
            </w:r>
            <w:r w:rsidRPr="00686414">
              <w:rPr>
                <w:rFonts w:ascii="Arial" w:hAnsi="Arial" w:cs="Arial"/>
                <w:b/>
                <w:color w:val="FF0000"/>
                <w:sz w:val="24"/>
                <w:szCs w:val="24"/>
              </w:rPr>
              <w:t xml:space="preserve"> </w:t>
            </w:r>
          </w:p>
          <w:p w14:paraId="6658D3EC" w14:textId="499D980D" w:rsidR="00990C09" w:rsidRPr="00686414" w:rsidRDefault="00990C09" w:rsidP="00B8420E">
            <w:pPr>
              <w:pStyle w:val="BodyTextIndent"/>
              <w:spacing w:before="120" w:after="120"/>
              <w:ind w:left="0" w:firstLine="0"/>
              <w:jc w:val="both"/>
              <w:rPr>
                <w:rFonts w:ascii="Arial" w:hAnsi="Arial" w:cs="Arial"/>
                <w:color w:val="000000"/>
                <w:sz w:val="24"/>
                <w:szCs w:val="24"/>
              </w:rPr>
            </w:pPr>
            <w:r w:rsidRPr="00686414">
              <w:rPr>
                <w:rFonts w:ascii="Arial" w:hAnsi="Arial" w:cs="Arial"/>
                <w:sz w:val="24"/>
                <w:szCs w:val="24"/>
              </w:rPr>
              <w:t xml:space="preserve">In additional to the mandatory rebate in </w:t>
            </w:r>
            <w:r w:rsidR="008C5C2E">
              <w:rPr>
                <w:rFonts w:ascii="Arial" w:hAnsi="Arial" w:cs="Arial"/>
                <w:sz w:val="24"/>
                <w:szCs w:val="24"/>
              </w:rPr>
              <w:t>MR COMM 1</w:t>
            </w:r>
            <w:r w:rsidRPr="00686414">
              <w:rPr>
                <w:rFonts w:ascii="Arial" w:hAnsi="Arial" w:cs="Arial"/>
                <w:sz w:val="24"/>
                <w:szCs w:val="24"/>
              </w:rPr>
              <w:t>, please</w:t>
            </w:r>
            <w:r w:rsidRPr="00686414">
              <w:rPr>
                <w:rFonts w:ascii="Arial" w:hAnsi="Arial" w:cs="Arial"/>
                <w:color w:val="000000"/>
                <w:sz w:val="24"/>
                <w:szCs w:val="24"/>
              </w:rPr>
              <w:t xml:space="preserve"> give details of any additional volume or value rebates you would like to be considered.  Conditional rebates will be assessed separately from quotations above.    </w:t>
            </w:r>
          </w:p>
        </w:tc>
        <w:tc>
          <w:tcPr>
            <w:tcW w:w="2082" w:type="pct"/>
            <w:vAlign w:val="center"/>
          </w:tcPr>
          <w:p w14:paraId="78C6F69F" w14:textId="77777777" w:rsidR="00990C09" w:rsidRDefault="00990C09" w:rsidP="00B8420E">
            <w:pPr>
              <w:spacing w:before="120" w:after="120"/>
              <w:jc w:val="both"/>
              <w:rPr>
                <w:rFonts w:ascii="Arial" w:hAnsi="Arial" w:cs="Arial"/>
                <w:color w:val="000000"/>
                <w:sz w:val="24"/>
                <w:szCs w:val="24"/>
              </w:rPr>
            </w:pPr>
          </w:p>
          <w:p w14:paraId="03F03591" w14:textId="77777777" w:rsidR="00990C09" w:rsidRPr="00686414" w:rsidRDefault="00990C09" w:rsidP="00B8420E">
            <w:pPr>
              <w:spacing w:before="120" w:after="120"/>
              <w:jc w:val="both"/>
              <w:rPr>
                <w:rFonts w:ascii="Arial" w:hAnsi="Arial" w:cs="Arial"/>
                <w:color w:val="000000"/>
                <w:sz w:val="24"/>
                <w:szCs w:val="24"/>
              </w:rPr>
            </w:pPr>
            <w:r w:rsidRPr="00686414">
              <w:rPr>
                <w:rFonts w:ascii="Arial" w:hAnsi="Arial" w:cs="Arial"/>
                <w:color w:val="000000"/>
                <w:sz w:val="24"/>
                <w:szCs w:val="24"/>
              </w:rPr>
              <w:t xml:space="preserve">Please give details of any additional volume or value rebates you would like to be considered.  </w:t>
            </w:r>
          </w:p>
          <w:p w14:paraId="562C6E9F" w14:textId="77777777" w:rsidR="00990C09" w:rsidRDefault="00990C09" w:rsidP="00B8420E">
            <w:pPr>
              <w:spacing w:before="120" w:after="120"/>
              <w:jc w:val="both"/>
              <w:rPr>
                <w:rFonts w:ascii="Arial" w:hAnsi="Arial" w:cs="Arial"/>
                <w:color w:val="000000"/>
                <w:sz w:val="24"/>
                <w:szCs w:val="24"/>
              </w:rPr>
            </w:pPr>
            <w:r w:rsidRPr="00686414">
              <w:rPr>
                <w:rFonts w:ascii="Arial" w:hAnsi="Arial" w:cs="Arial"/>
                <w:color w:val="000000"/>
                <w:sz w:val="24"/>
                <w:szCs w:val="24"/>
              </w:rPr>
              <w:t>Responses should make clear whether the rebate includes the mandatory requirement or not.</w:t>
            </w:r>
          </w:p>
          <w:p w14:paraId="31439C45" w14:textId="72C40B07" w:rsidR="00BF1B4F" w:rsidRPr="00686414" w:rsidRDefault="00BF1B4F" w:rsidP="00B8420E">
            <w:pPr>
              <w:spacing w:before="120" w:after="120"/>
              <w:jc w:val="both"/>
              <w:rPr>
                <w:rFonts w:ascii="Arial" w:hAnsi="Arial" w:cs="Arial"/>
                <w:iCs/>
                <w:sz w:val="24"/>
                <w:szCs w:val="24"/>
              </w:rPr>
            </w:pPr>
            <w:r>
              <w:rPr>
                <w:rFonts w:ascii="Arial" w:hAnsi="Arial" w:cs="Arial"/>
                <w:color w:val="000000"/>
                <w:sz w:val="24"/>
                <w:szCs w:val="24"/>
              </w:rPr>
              <w:t>Suppliers who chose to not supply an additional rebate will be scored 0 on this requirement.</w:t>
            </w:r>
          </w:p>
        </w:tc>
        <w:tc>
          <w:tcPr>
            <w:tcW w:w="442" w:type="pct"/>
            <w:vAlign w:val="center"/>
          </w:tcPr>
          <w:p w14:paraId="09CEDD6F" w14:textId="77777777" w:rsidR="00990C09" w:rsidRPr="00686414" w:rsidRDefault="00990C09" w:rsidP="00B8420E">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5</w:t>
            </w:r>
          </w:p>
        </w:tc>
      </w:tr>
      <w:tr w:rsidR="00990C09" w:rsidRPr="00686414" w14:paraId="6494AC21" w14:textId="77777777" w:rsidTr="00B8420E">
        <w:trPr>
          <w:trHeight w:val="447"/>
        </w:trPr>
        <w:tc>
          <w:tcPr>
            <w:tcW w:w="5000" w:type="pct"/>
            <w:gridSpan w:val="4"/>
            <w:tcBorders>
              <w:top w:val="single" w:sz="4" w:space="0" w:color="auto"/>
            </w:tcBorders>
            <w:shd w:val="clear" w:color="auto" w:fill="D9D9D9" w:themeFill="background1" w:themeFillShade="D9"/>
            <w:vAlign w:val="center"/>
          </w:tcPr>
          <w:p w14:paraId="1F5C2C44" w14:textId="77777777" w:rsidR="00990C09" w:rsidRPr="00686414" w:rsidRDefault="00990C09" w:rsidP="00B8420E">
            <w:pPr>
              <w:overflowPunct/>
              <w:autoSpaceDE/>
              <w:autoSpaceDN/>
              <w:adjustRightInd/>
              <w:spacing w:before="120" w:after="120"/>
              <w:jc w:val="both"/>
              <w:textAlignment w:val="auto"/>
              <w:rPr>
                <w:rFonts w:ascii="Arial" w:hAnsi="Arial" w:cs="Arial"/>
                <w:b/>
                <w:sz w:val="24"/>
                <w:szCs w:val="24"/>
              </w:rPr>
            </w:pPr>
            <w:r w:rsidRPr="00686414">
              <w:rPr>
                <w:rFonts w:ascii="Arial" w:hAnsi="Arial" w:cs="Arial"/>
                <w:b/>
                <w:sz w:val="24"/>
                <w:szCs w:val="24"/>
              </w:rPr>
              <w:t>Response:</w:t>
            </w:r>
          </w:p>
          <w:p w14:paraId="2E1AFD8D" w14:textId="77777777" w:rsidR="00990C09" w:rsidRPr="00686414" w:rsidRDefault="00990C09" w:rsidP="00B8420E">
            <w:pPr>
              <w:overflowPunct/>
              <w:autoSpaceDE/>
              <w:autoSpaceDN/>
              <w:adjustRightInd/>
              <w:spacing w:before="120" w:after="120"/>
              <w:jc w:val="both"/>
              <w:textAlignment w:val="auto"/>
              <w:rPr>
                <w:rFonts w:ascii="Arial" w:hAnsi="Arial" w:cs="Arial"/>
                <w:b/>
                <w:sz w:val="24"/>
                <w:szCs w:val="24"/>
              </w:rPr>
            </w:pPr>
          </w:p>
          <w:p w14:paraId="5C7DE3B0" w14:textId="77777777" w:rsidR="00990C09" w:rsidRPr="00686414" w:rsidRDefault="00990C09" w:rsidP="00B8420E">
            <w:pPr>
              <w:overflowPunct/>
              <w:autoSpaceDE/>
              <w:autoSpaceDN/>
              <w:adjustRightInd/>
              <w:spacing w:before="120" w:after="120"/>
              <w:textAlignment w:val="auto"/>
              <w:rPr>
                <w:rFonts w:ascii="Arial" w:hAnsi="Arial" w:cs="Arial"/>
                <w:b/>
                <w:sz w:val="24"/>
                <w:szCs w:val="24"/>
              </w:rPr>
            </w:pPr>
          </w:p>
        </w:tc>
      </w:tr>
    </w:tbl>
    <w:p w14:paraId="3D4C6A5E" w14:textId="77777777" w:rsidR="00990C09" w:rsidRPr="00686414" w:rsidRDefault="00990C09" w:rsidP="00DE754B">
      <w:pPr>
        <w:pStyle w:val="BodyText1"/>
        <w:tabs>
          <w:tab w:val="left" w:pos="709"/>
        </w:tabs>
        <w:spacing w:before="0" w:after="0"/>
        <w:rPr>
          <w:rFonts w:cs="Arial"/>
          <w:sz w:val="24"/>
          <w:szCs w:val="24"/>
        </w:rPr>
      </w:pPr>
    </w:p>
    <w:p w14:paraId="0E800DA8" w14:textId="0F3740E7" w:rsidR="000A1BDE" w:rsidRDefault="000A1BDE" w:rsidP="000A1BDE">
      <w:pPr>
        <w:rPr>
          <w:rFonts w:ascii="Arial" w:hAnsi="Arial" w:cs="Arial"/>
          <w:sz w:val="20"/>
        </w:rPr>
      </w:pPr>
    </w:p>
    <w:p w14:paraId="55C19045" w14:textId="7DC8834D" w:rsidR="004747A8" w:rsidRDefault="004747A8" w:rsidP="000A1BDE">
      <w:pPr>
        <w:rPr>
          <w:rFonts w:ascii="Arial" w:hAnsi="Arial" w:cs="Arial"/>
          <w:sz w:val="20"/>
        </w:rPr>
      </w:pPr>
    </w:p>
    <w:p w14:paraId="106211D1" w14:textId="1D5247AF" w:rsidR="004747A8" w:rsidRDefault="004747A8" w:rsidP="000A1BDE">
      <w:pPr>
        <w:rPr>
          <w:rFonts w:ascii="Arial" w:hAnsi="Arial" w:cs="Arial"/>
          <w:sz w:val="20"/>
        </w:rPr>
      </w:pPr>
    </w:p>
    <w:p w14:paraId="7894C65C" w14:textId="7E8AA3B1" w:rsidR="004747A8" w:rsidRDefault="004747A8" w:rsidP="000A1BDE">
      <w:pPr>
        <w:rPr>
          <w:rFonts w:ascii="Arial" w:hAnsi="Arial" w:cs="Arial"/>
          <w:sz w:val="20"/>
        </w:rPr>
      </w:pPr>
    </w:p>
    <w:p w14:paraId="27B6A946" w14:textId="2588B288" w:rsidR="004747A8" w:rsidRDefault="004747A8" w:rsidP="000A1BDE">
      <w:pPr>
        <w:rPr>
          <w:rFonts w:ascii="Arial" w:hAnsi="Arial" w:cs="Arial"/>
          <w:sz w:val="20"/>
        </w:rPr>
      </w:pPr>
    </w:p>
    <w:p w14:paraId="0835C58E" w14:textId="11E88A44" w:rsidR="004747A8" w:rsidRDefault="004747A8" w:rsidP="000A1BDE">
      <w:pPr>
        <w:rPr>
          <w:rFonts w:ascii="Arial" w:hAnsi="Arial" w:cs="Arial"/>
          <w:sz w:val="20"/>
        </w:rPr>
      </w:pPr>
    </w:p>
    <w:p w14:paraId="210D1697" w14:textId="0E286810" w:rsidR="004747A8" w:rsidRDefault="004747A8" w:rsidP="000A1BDE">
      <w:pPr>
        <w:rPr>
          <w:rFonts w:ascii="Arial" w:hAnsi="Arial" w:cs="Arial"/>
          <w:sz w:val="20"/>
        </w:rPr>
      </w:pPr>
    </w:p>
    <w:p w14:paraId="3F2CF30C" w14:textId="25315598" w:rsidR="004747A8" w:rsidRDefault="004747A8" w:rsidP="000A1BDE">
      <w:pPr>
        <w:rPr>
          <w:rFonts w:ascii="Arial" w:hAnsi="Arial" w:cs="Arial"/>
          <w:sz w:val="20"/>
        </w:rPr>
      </w:pPr>
    </w:p>
    <w:p w14:paraId="70AD79AA" w14:textId="4A21599B" w:rsidR="005F08FB" w:rsidRDefault="005F08FB" w:rsidP="000A1BDE">
      <w:pPr>
        <w:rPr>
          <w:rFonts w:ascii="Arial" w:hAnsi="Arial" w:cs="Arial"/>
          <w:sz w:val="20"/>
        </w:rPr>
      </w:pPr>
    </w:p>
    <w:p w14:paraId="7C776A0B" w14:textId="0C2C26EE" w:rsidR="005F08FB" w:rsidRDefault="005F08FB" w:rsidP="000A1BDE">
      <w:pPr>
        <w:rPr>
          <w:rFonts w:ascii="Arial" w:hAnsi="Arial" w:cs="Arial"/>
          <w:sz w:val="20"/>
        </w:rPr>
      </w:pPr>
    </w:p>
    <w:p w14:paraId="14DE208D" w14:textId="28937B85" w:rsidR="005F08FB" w:rsidRDefault="005F08FB" w:rsidP="000A1BDE">
      <w:pPr>
        <w:rPr>
          <w:rFonts w:ascii="Arial" w:hAnsi="Arial" w:cs="Arial"/>
          <w:sz w:val="20"/>
        </w:rPr>
      </w:pPr>
    </w:p>
    <w:p w14:paraId="3CF65CEE" w14:textId="5257F877" w:rsidR="005F08FB" w:rsidRDefault="005F08FB" w:rsidP="000A1BDE">
      <w:pPr>
        <w:rPr>
          <w:rFonts w:ascii="Arial" w:hAnsi="Arial" w:cs="Arial"/>
          <w:sz w:val="20"/>
        </w:rPr>
      </w:pPr>
    </w:p>
    <w:p w14:paraId="13E3DD8D" w14:textId="27B7286A" w:rsidR="005F08FB" w:rsidRDefault="005F08FB" w:rsidP="000A1BDE">
      <w:pPr>
        <w:rPr>
          <w:rFonts w:ascii="Arial" w:hAnsi="Arial" w:cs="Arial"/>
          <w:sz w:val="20"/>
        </w:rPr>
      </w:pPr>
    </w:p>
    <w:p w14:paraId="38963B35" w14:textId="766A2BC7" w:rsidR="005F08FB" w:rsidRDefault="005F08FB" w:rsidP="000A1BDE">
      <w:pPr>
        <w:rPr>
          <w:rFonts w:ascii="Arial" w:hAnsi="Arial" w:cs="Arial"/>
          <w:sz w:val="20"/>
        </w:rPr>
      </w:pPr>
    </w:p>
    <w:p w14:paraId="621E7517" w14:textId="457EE0AD" w:rsidR="005F08FB" w:rsidRDefault="005F08FB" w:rsidP="000A1BDE">
      <w:pPr>
        <w:rPr>
          <w:rFonts w:ascii="Arial" w:hAnsi="Arial" w:cs="Arial"/>
          <w:sz w:val="20"/>
        </w:rPr>
      </w:pPr>
    </w:p>
    <w:p w14:paraId="2F7E2736" w14:textId="15B31EB5" w:rsidR="005F08FB" w:rsidRDefault="005F08FB" w:rsidP="000A1BDE">
      <w:pPr>
        <w:rPr>
          <w:rFonts w:ascii="Arial" w:hAnsi="Arial" w:cs="Arial"/>
          <w:sz w:val="20"/>
        </w:rPr>
      </w:pPr>
    </w:p>
    <w:p w14:paraId="13ADC24D" w14:textId="77777777" w:rsidR="005F08FB" w:rsidRDefault="005F08FB" w:rsidP="000A1BDE">
      <w:pPr>
        <w:rPr>
          <w:rFonts w:ascii="Arial" w:hAnsi="Arial" w:cs="Arial"/>
          <w:sz w:val="20"/>
        </w:rPr>
      </w:pPr>
    </w:p>
    <w:p w14:paraId="31CB1A10" w14:textId="57B3B21A" w:rsidR="004747A8" w:rsidRDefault="004747A8" w:rsidP="000A1BDE">
      <w:pPr>
        <w:rPr>
          <w:rFonts w:ascii="Arial" w:hAnsi="Arial" w:cs="Arial"/>
          <w:sz w:val="20"/>
        </w:rPr>
      </w:pPr>
    </w:p>
    <w:p w14:paraId="23C46491" w14:textId="77777777" w:rsidR="004747A8" w:rsidRPr="00EF3303" w:rsidRDefault="004747A8" w:rsidP="000A1BDE">
      <w:pPr>
        <w:rPr>
          <w:rFonts w:ascii="Arial" w:hAnsi="Arial" w:cs="Arial"/>
          <w:sz w:val="20"/>
        </w:rPr>
      </w:pPr>
    </w:p>
    <w:tbl>
      <w:tblPr>
        <w:tblW w:w="49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3"/>
        <w:gridCol w:w="5959"/>
        <w:gridCol w:w="5988"/>
        <w:gridCol w:w="1271"/>
      </w:tblGrid>
      <w:tr w:rsidR="000A1BDE" w:rsidRPr="00686414" w14:paraId="39901C02" w14:textId="77777777" w:rsidTr="009E0110">
        <w:trPr>
          <w:trHeight w:val="671"/>
        </w:trPr>
        <w:tc>
          <w:tcPr>
            <w:tcW w:w="5000" w:type="pct"/>
            <w:gridSpan w:val="4"/>
            <w:shd w:val="clear" w:color="auto" w:fill="543996"/>
            <w:vAlign w:val="center"/>
          </w:tcPr>
          <w:p w14:paraId="676678F1" w14:textId="726187F4" w:rsidR="00990C09" w:rsidRDefault="000A1BDE" w:rsidP="004F6F7C">
            <w:pPr>
              <w:pStyle w:val="BodyText1"/>
              <w:numPr>
                <w:ilvl w:val="1"/>
                <w:numId w:val="79"/>
              </w:numPr>
              <w:spacing w:before="120"/>
              <w:rPr>
                <w:rFonts w:cs="Arial"/>
                <w:b/>
                <w:color w:val="FFFFFF"/>
                <w:sz w:val="24"/>
                <w:szCs w:val="24"/>
              </w:rPr>
            </w:pPr>
            <w:r w:rsidRPr="00686414">
              <w:rPr>
                <w:rFonts w:cs="Arial"/>
                <w:sz w:val="24"/>
                <w:szCs w:val="24"/>
              </w:rPr>
              <w:br w:type="page"/>
            </w:r>
            <w:r w:rsidRPr="00686414">
              <w:rPr>
                <w:rFonts w:cs="Arial"/>
                <w:sz w:val="24"/>
                <w:szCs w:val="24"/>
              </w:rPr>
              <w:br w:type="page"/>
            </w:r>
            <w:r w:rsidRPr="00686414">
              <w:rPr>
                <w:rFonts w:cs="Arial"/>
                <w:sz w:val="24"/>
                <w:szCs w:val="24"/>
              </w:rPr>
              <w:br w:type="page"/>
            </w:r>
            <w:r w:rsidRPr="00686414">
              <w:rPr>
                <w:rFonts w:cs="Arial"/>
                <w:b/>
                <w:color w:val="FFFFFF"/>
                <w:sz w:val="24"/>
                <w:szCs w:val="24"/>
              </w:rPr>
              <w:t>TABLE:  AWARD CRITERIATECHNICAL:</w:t>
            </w:r>
            <w:r w:rsidR="00990C09">
              <w:rPr>
                <w:rFonts w:cs="Arial"/>
                <w:b/>
                <w:color w:val="FFFFFF"/>
                <w:sz w:val="24"/>
                <w:szCs w:val="24"/>
              </w:rPr>
              <w:t xml:space="preserve"> Lot </w:t>
            </w:r>
            <w:r w:rsidR="00E43234">
              <w:rPr>
                <w:rFonts w:cs="Arial"/>
                <w:b/>
                <w:color w:val="FFFFFF"/>
                <w:sz w:val="24"/>
                <w:szCs w:val="24"/>
              </w:rPr>
              <w:t>4</w:t>
            </w:r>
            <w:r w:rsidR="00E71ECB">
              <w:rPr>
                <w:rFonts w:cs="Arial"/>
                <w:b/>
                <w:color w:val="FFFFFF"/>
                <w:sz w:val="24"/>
                <w:szCs w:val="24"/>
              </w:rPr>
              <w:t>1</w:t>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Pr="00686414">
              <w:rPr>
                <w:rFonts w:cs="Arial"/>
                <w:b/>
                <w:color w:val="FFFFFF"/>
                <w:sz w:val="24"/>
                <w:szCs w:val="24"/>
              </w:rPr>
              <w:tab/>
            </w:r>
            <w:r w:rsidR="00990C09">
              <w:rPr>
                <w:rFonts w:cs="Arial"/>
                <w:b/>
                <w:color w:val="FFFFFF"/>
                <w:sz w:val="24"/>
                <w:szCs w:val="24"/>
              </w:rPr>
              <w:t xml:space="preserve">     </w:t>
            </w:r>
          </w:p>
          <w:p w14:paraId="6198AF76" w14:textId="49011FFA" w:rsidR="000A1BDE" w:rsidRPr="00686414" w:rsidRDefault="00990C09" w:rsidP="00990C09">
            <w:pPr>
              <w:pStyle w:val="BodyText1"/>
              <w:spacing w:before="120"/>
              <w:ind w:left="360"/>
              <w:rPr>
                <w:rFonts w:cs="Arial"/>
                <w:b/>
                <w:color w:val="FFFFFF"/>
                <w:sz w:val="24"/>
                <w:szCs w:val="24"/>
              </w:rPr>
            </w:pPr>
            <w:r>
              <w:rPr>
                <w:rFonts w:cs="Arial"/>
                <w:b/>
                <w:color w:val="FFFFFF"/>
                <w:sz w:val="24"/>
                <w:szCs w:val="24"/>
              </w:rPr>
              <w:t xml:space="preserve">                                                                                                                                                                                          </w:t>
            </w:r>
            <w:r w:rsidR="000A1BDE" w:rsidRPr="00686414">
              <w:rPr>
                <w:rFonts w:cs="Arial"/>
                <w:b/>
                <w:color w:val="FFFFFF"/>
                <w:sz w:val="24"/>
                <w:szCs w:val="24"/>
              </w:rPr>
              <w:t>COST (</w:t>
            </w:r>
            <w:r w:rsidR="00491967">
              <w:rPr>
                <w:rFonts w:cs="Arial"/>
                <w:b/>
                <w:color w:val="FFFFFF"/>
                <w:sz w:val="24"/>
                <w:szCs w:val="24"/>
              </w:rPr>
              <w:t>5</w:t>
            </w:r>
            <w:r>
              <w:rPr>
                <w:rFonts w:cs="Arial"/>
                <w:b/>
                <w:color w:val="FFFFFF"/>
                <w:sz w:val="24"/>
                <w:szCs w:val="24"/>
              </w:rPr>
              <w:t>0</w:t>
            </w:r>
            <w:r w:rsidR="000A1BDE" w:rsidRPr="00686414">
              <w:rPr>
                <w:rFonts w:cs="Arial"/>
                <w:b/>
                <w:color w:val="FFFFFF"/>
                <w:sz w:val="24"/>
                <w:szCs w:val="24"/>
              </w:rPr>
              <w:t>%)</w:t>
            </w:r>
          </w:p>
        </w:tc>
      </w:tr>
      <w:tr w:rsidR="000A1BDE" w:rsidRPr="00686414" w14:paraId="67BD9345" w14:textId="77777777" w:rsidTr="00E43234">
        <w:trPr>
          <w:trHeight w:val="462"/>
        </w:trPr>
        <w:tc>
          <w:tcPr>
            <w:tcW w:w="404" w:type="pct"/>
            <w:shd w:val="clear" w:color="auto" w:fill="543996"/>
            <w:vAlign w:val="center"/>
          </w:tcPr>
          <w:p w14:paraId="688F3FE8" w14:textId="77777777" w:rsidR="000A1BDE" w:rsidRPr="00686414" w:rsidRDefault="000A1BDE" w:rsidP="00686414">
            <w:pPr>
              <w:pStyle w:val="BodyText1"/>
              <w:spacing w:before="120"/>
              <w:rPr>
                <w:rFonts w:cs="Arial"/>
                <w:b/>
                <w:color w:val="FFFFFF"/>
                <w:sz w:val="24"/>
                <w:szCs w:val="24"/>
              </w:rPr>
            </w:pPr>
            <w:r w:rsidRPr="00686414">
              <w:rPr>
                <w:rFonts w:cs="Arial"/>
                <w:b/>
                <w:color w:val="FFFFFF"/>
                <w:sz w:val="24"/>
                <w:szCs w:val="24"/>
              </w:rPr>
              <w:t>Ref</w:t>
            </w:r>
          </w:p>
        </w:tc>
        <w:tc>
          <w:tcPr>
            <w:tcW w:w="2072" w:type="pct"/>
            <w:shd w:val="clear" w:color="auto" w:fill="543996"/>
            <w:vAlign w:val="center"/>
          </w:tcPr>
          <w:p w14:paraId="5A93968C" w14:textId="77777777" w:rsidR="000A1BDE" w:rsidRPr="00686414" w:rsidRDefault="000A1BDE" w:rsidP="00686414">
            <w:pPr>
              <w:pStyle w:val="BodyText1"/>
              <w:spacing w:before="120"/>
              <w:rPr>
                <w:rFonts w:cs="Arial"/>
                <w:b/>
                <w:color w:val="FFFFFF"/>
                <w:sz w:val="24"/>
                <w:szCs w:val="24"/>
              </w:rPr>
            </w:pPr>
            <w:r w:rsidRPr="00686414">
              <w:rPr>
                <w:rFonts w:cs="Arial"/>
                <w:b/>
                <w:color w:val="FFFFFF"/>
                <w:sz w:val="24"/>
                <w:szCs w:val="24"/>
              </w:rPr>
              <w:t>Requirement</w:t>
            </w:r>
          </w:p>
        </w:tc>
        <w:tc>
          <w:tcPr>
            <w:tcW w:w="2082" w:type="pct"/>
            <w:shd w:val="clear" w:color="auto" w:fill="543996"/>
            <w:vAlign w:val="center"/>
          </w:tcPr>
          <w:p w14:paraId="6B036EF2" w14:textId="77777777" w:rsidR="000A1BDE" w:rsidRPr="00686414" w:rsidRDefault="000A1BDE" w:rsidP="00686414">
            <w:pPr>
              <w:pStyle w:val="BodyText1"/>
              <w:spacing w:before="120"/>
              <w:rPr>
                <w:rFonts w:cs="Arial"/>
                <w:b/>
                <w:color w:val="FFFFFF"/>
                <w:sz w:val="24"/>
                <w:szCs w:val="24"/>
              </w:rPr>
            </w:pPr>
            <w:r w:rsidRPr="00686414">
              <w:rPr>
                <w:rFonts w:cs="Arial"/>
                <w:b/>
                <w:color w:val="FFFFFF"/>
                <w:sz w:val="24"/>
                <w:szCs w:val="24"/>
              </w:rPr>
              <w:t>Response Requirements</w:t>
            </w:r>
          </w:p>
        </w:tc>
        <w:tc>
          <w:tcPr>
            <w:tcW w:w="442" w:type="pct"/>
            <w:shd w:val="clear" w:color="auto" w:fill="543996"/>
            <w:vAlign w:val="center"/>
          </w:tcPr>
          <w:p w14:paraId="7DC41DF1" w14:textId="77777777" w:rsidR="000A1BDE" w:rsidRPr="00686414" w:rsidRDefault="000A1BDE" w:rsidP="00686414">
            <w:pPr>
              <w:pStyle w:val="BodyText1"/>
              <w:spacing w:before="120"/>
              <w:rPr>
                <w:rFonts w:cs="Arial"/>
                <w:b/>
                <w:color w:val="FFFFFF"/>
                <w:sz w:val="24"/>
                <w:szCs w:val="24"/>
              </w:rPr>
            </w:pPr>
            <w:r w:rsidRPr="00686414">
              <w:rPr>
                <w:rFonts w:cs="Arial"/>
                <w:b/>
                <w:color w:val="FFFFFF"/>
                <w:sz w:val="24"/>
                <w:szCs w:val="24"/>
              </w:rPr>
              <w:t>Award out of 100</w:t>
            </w:r>
          </w:p>
        </w:tc>
      </w:tr>
      <w:tr w:rsidR="005F08FB" w:rsidRPr="00686414" w14:paraId="450FCA35" w14:textId="77777777" w:rsidTr="00E43234">
        <w:trPr>
          <w:trHeight w:val="1079"/>
        </w:trPr>
        <w:tc>
          <w:tcPr>
            <w:tcW w:w="404" w:type="pct"/>
            <w:tcBorders>
              <w:bottom w:val="single" w:sz="4" w:space="0" w:color="auto"/>
            </w:tcBorders>
            <w:vAlign w:val="center"/>
          </w:tcPr>
          <w:p w14:paraId="6EC7AD7B" w14:textId="4A95B77B" w:rsidR="005F08FB" w:rsidRPr="00686414" w:rsidRDefault="005F08FB" w:rsidP="005F08FB">
            <w:pPr>
              <w:pStyle w:val="BodyText1"/>
              <w:spacing w:before="120" w:line="360" w:lineRule="auto"/>
              <w:rPr>
                <w:rFonts w:cs="Arial"/>
                <w:sz w:val="24"/>
                <w:szCs w:val="24"/>
              </w:rPr>
            </w:pPr>
            <w:r>
              <w:rPr>
                <w:rFonts w:cs="Arial"/>
                <w:sz w:val="24"/>
                <w:szCs w:val="24"/>
              </w:rPr>
              <w:t>AC6 - C</w:t>
            </w:r>
          </w:p>
        </w:tc>
        <w:tc>
          <w:tcPr>
            <w:tcW w:w="2072" w:type="pct"/>
            <w:tcBorders>
              <w:bottom w:val="single" w:sz="4" w:space="0" w:color="auto"/>
            </w:tcBorders>
          </w:tcPr>
          <w:p w14:paraId="0D8AFBCB" w14:textId="77777777" w:rsidR="005F08FB" w:rsidRPr="00686414" w:rsidRDefault="005F08FB" w:rsidP="005F08FB">
            <w:pPr>
              <w:spacing w:before="120" w:after="120"/>
              <w:jc w:val="both"/>
              <w:rPr>
                <w:rFonts w:ascii="Arial" w:hAnsi="Arial" w:cs="Arial"/>
                <w:b/>
                <w:color w:val="000000"/>
                <w:sz w:val="24"/>
                <w:szCs w:val="24"/>
              </w:rPr>
            </w:pPr>
            <w:r w:rsidRPr="00686414">
              <w:rPr>
                <w:rFonts w:ascii="Arial" w:hAnsi="Arial" w:cs="Arial"/>
                <w:b/>
                <w:color w:val="000000"/>
                <w:sz w:val="24"/>
                <w:szCs w:val="24"/>
              </w:rPr>
              <w:t>Quotes:</w:t>
            </w:r>
            <w:r w:rsidRPr="00686414">
              <w:rPr>
                <w:rFonts w:ascii="Arial" w:hAnsi="Arial" w:cs="Arial"/>
                <w:b/>
                <w:color w:val="000000"/>
                <w:sz w:val="24"/>
                <w:szCs w:val="24"/>
              </w:rPr>
              <w:tab/>
            </w:r>
          </w:p>
          <w:p w14:paraId="27EA59B0" w14:textId="4F245689" w:rsidR="005F08FB" w:rsidRDefault="005F08FB" w:rsidP="005F08FB">
            <w:pPr>
              <w:spacing w:before="120" w:after="120"/>
              <w:jc w:val="both"/>
              <w:rPr>
                <w:rFonts w:ascii="Arial" w:hAnsi="Arial" w:cs="Arial"/>
                <w:color w:val="000000"/>
                <w:sz w:val="24"/>
                <w:szCs w:val="24"/>
              </w:rPr>
            </w:pPr>
            <w:r w:rsidRPr="00686414">
              <w:rPr>
                <w:rFonts w:ascii="Arial" w:hAnsi="Arial" w:cs="Arial"/>
                <w:color w:val="000000"/>
                <w:sz w:val="24"/>
                <w:szCs w:val="24"/>
              </w:rPr>
              <w:t>Please submit prices in the pricing schedule provided</w:t>
            </w:r>
            <w:r w:rsidR="001F0CC9">
              <w:rPr>
                <w:rFonts w:ascii="Arial" w:hAnsi="Arial" w:cs="Arial"/>
                <w:color w:val="000000"/>
                <w:sz w:val="24"/>
                <w:szCs w:val="24"/>
              </w:rPr>
              <w:t>.</w:t>
            </w:r>
            <w:r>
              <w:rPr>
                <w:rFonts w:ascii="Arial" w:hAnsi="Arial" w:cs="Arial"/>
                <w:color w:val="000000"/>
                <w:sz w:val="24"/>
                <w:szCs w:val="24"/>
              </w:rPr>
              <w:t xml:space="preserve"> </w:t>
            </w:r>
            <w:r w:rsidR="001F0CC9">
              <w:rPr>
                <w:rFonts w:ascii="Arial" w:hAnsi="Arial" w:cs="Arial"/>
                <w:color w:val="000000"/>
                <w:sz w:val="24"/>
                <w:szCs w:val="24"/>
              </w:rPr>
              <w:t xml:space="preserve">This is </w:t>
            </w:r>
            <w:r>
              <w:rPr>
                <w:rFonts w:ascii="Arial" w:hAnsi="Arial" w:cs="Arial"/>
                <w:color w:val="000000"/>
                <w:sz w:val="24"/>
                <w:szCs w:val="24"/>
              </w:rPr>
              <w:t>for information and benchmarking purposes only.</w:t>
            </w:r>
          </w:p>
          <w:p w14:paraId="647F7E97" w14:textId="77777777" w:rsidR="005F08FB" w:rsidRDefault="005F08FB" w:rsidP="005F08FB">
            <w:pPr>
              <w:spacing w:before="120" w:after="120"/>
              <w:jc w:val="both"/>
              <w:rPr>
                <w:rFonts w:ascii="Arial" w:hAnsi="Arial" w:cs="Arial"/>
                <w:color w:val="000000"/>
                <w:sz w:val="24"/>
                <w:szCs w:val="24"/>
              </w:rPr>
            </w:pPr>
          </w:p>
          <w:p w14:paraId="19003AB2" w14:textId="167B5F43" w:rsidR="005F08FB" w:rsidRPr="00686414" w:rsidRDefault="005F08FB" w:rsidP="005F08FB">
            <w:pPr>
              <w:spacing w:before="120" w:after="120"/>
              <w:jc w:val="both"/>
              <w:rPr>
                <w:rFonts w:ascii="Arial" w:hAnsi="Arial" w:cs="Arial"/>
                <w:color w:val="000000"/>
                <w:sz w:val="24"/>
                <w:szCs w:val="24"/>
              </w:rPr>
            </w:pPr>
            <w:r>
              <w:rPr>
                <w:rFonts w:ascii="Arial" w:hAnsi="Arial" w:cs="Arial"/>
                <w:color w:val="000000"/>
                <w:sz w:val="24"/>
                <w:szCs w:val="24"/>
              </w:rPr>
              <w:t>For Lot 4</w:t>
            </w:r>
            <w:r w:rsidR="00290539">
              <w:rPr>
                <w:rFonts w:ascii="Arial" w:hAnsi="Arial" w:cs="Arial"/>
                <w:color w:val="000000"/>
                <w:sz w:val="24"/>
                <w:szCs w:val="24"/>
              </w:rPr>
              <w:t>1</w:t>
            </w:r>
            <w:r>
              <w:rPr>
                <w:rFonts w:ascii="Arial" w:hAnsi="Arial" w:cs="Arial"/>
                <w:color w:val="000000"/>
                <w:sz w:val="24"/>
                <w:szCs w:val="24"/>
              </w:rPr>
              <w:t xml:space="preserve"> tenderers will get full marks for cost as prices will be established at further competition stage.</w:t>
            </w:r>
          </w:p>
        </w:tc>
        <w:tc>
          <w:tcPr>
            <w:tcW w:w="2082" w:type="pct"/>
            <w:vAlign w:val="center"/>
          </w:tcPr>
          <w:p w14:paraId="0F4C4624" w14:textId="34628EEB" w:rsidR="005F08FB" w:rsidRPr="00686414" w:rsidRDefault="005F08FB" w:rsidP="005F08FB">
            <w:pPr>
              <w:spacing w:before="120" w:after="120"/>
              <w:jc w:val="both"/>
              <w:rPr>
                <w:rFonts w:ascii="Arial" w:hAnsi="Arial" w:cs="Arial"/>
                <w:color w:val="000000"/>
                <w:sz w:val="24"/>
                <w:szCs w:val="24"/>
              </w:rPr>
            </w:pPr>
            <w:r w:rsidRPr="00686414">
              <w:rPr>
                <w:rFonts w:ascii="Arial" w:hAnsi="Arial" w:cs="Arial"/>
                <w:color w:val="000000"/>
                <w:sz w:val="24"/>
                <w:szCs w:val="24"/>
              </w:rPr>
              <w:t>Please complete the pricing schedule in</w:t>
            </w:r>
            <w:r>
              <w:rPr>
                <w:rFonts w:ascii="Arial" w:hAnsi="Arial" w:cs="Arial"/>
                <w:color w:val="000000"/>
                <w:sz w:val="24"/>
                <w:szCs w:val="24"/>
              </w:rPr>
              <w:t xml:space="preserve"> </w:t>
            </w:r>
            <w:r w:rsidRPr="00990C09">
              <w:rPr>
                <w:rFonts w:ascii="Arial" w:hAnsi="Arial" w:cs="Arial"/>
                <w:b/>
                <w:bCs/>
                <w:color w:val="000000"/>
                <w:sz w:val="24"/>
                <w:szCs w:val="24"/>
              </w:rPr>
              <w:t xml:space="preserve">Appendix </w:t>
            </w:r>
            <w:r>
              <w:rPr>
                <w:rFonts w:ascii="Arial" w:hAnsi="Arial" w:cs="Arial"/>
                <w:b/>
                <w:bCs/>
                <w:color w:val="000000"/>
                <w:sz w:val="24"/>
                <w:szCs w:val="24"/>
              </w:rPr>
              <w:t>1</w:t>
            </w:r>
            <w:r w:rsidRPr="00990C09">
              <w:rPr>
                <w:rFonts w:ascii="Arial" w:hAnsi="Arial" w:cs="Arial"/>
                <w:b/>
                <w:bCs/>
                <w:color w:val="000000"/>
                <w:sz w:val="24"/>
                <w:szCs w:val="24"/>
              </w:rPr>
              <w:t xml:space="preserve"> (Pricing Schedule)</w:t>
            </w:r>
            <w:r>
              <w:rPr>
                <w:rFonts w:ascii="Arial" w:hAnsi="Arial" w:cs="Arial"/>
                <w:b/>
                <w:bCs/>
                <w:color w:val="000000"/>
                <w:sz w:val="24"/>
                <w:szCs w:val="24"/>
              </w:rPr>
              <w:t xml:space="preserve"> </w:t>
            </w:r>
            <w:r w:rsidRPr="00686414">
              <w:rPr>
                <w:rFonts w:ascii="Arial" w:hAnsi="Arial" w:cs="Arial"/>
                <w:color w:val="000000"/>
                <w:sz w:val="24"/>
                <w:szCs w:val="24"/>
              </w:rPr>
              <w:t>and upload onto the YPO eProcurement system as part of your Tender submission.</w:t>
            </w:r>
          </w:p>
          <w:p w14:paraId="4D3A43BF" w14:textId="18D69BCD" w:rsidR="005F08FB" w:rsidRPr="00686414" w:rsidRDefault="005F08FB" w:rsidP="005F08FB">
            <w:pPr>
              <w:spacing w:before="120" w:after="120"/>
              <w:ind w:firstLine="36"/>
              <w:jc w:val="both"/>
              <w:rPr>
                <w:rFonts w:ascii="Arial" w:hAnsi="Arial" w:cs="Arial"/>
                <w:sz w:val="24"/>
                <w:szCs w:val="24"/>
              </w:rPr>
            </w:pPr>
            <w:r w:rsidRPr="00686414">
              <w:rPr>
                <w:rFonts w:ascii="Arial" w:hAnsi="Arial" w:cs="Arial"/>
                <w:sz w:val="24"/>
                <w:szCs w:val="24"/>
              </w:rPr>
              <w:t xml:space="preserve"> </w:t>
            </w:r>
          </w:p>
        </w:tc>
        <w:tc>
          <w:tcPr>
            <w:tcW w:w="442" w:type="pct"/>
            <w:vAlign w:val="center"/>
          </w:tcPr>
          <w:p w14:paraId="4F45D52C" w14:textId="1A51F3AE" w:rsidR="005F08FB" w:rsidRPr="00686414" w:rsidRDefault="005F08FB" w:rsidP="005F08FB">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95</w:t>
            </w:r>
          </w:p>
        </w:tc>
      </w:tr>
      <w:tr w:rsidR="005F08FB" w:rsidRPr="00686414" w14:paraId="71B19286" w14:textId="77777777" w:rsidTr="009E0110">
        <w:trPr>
          <w:trHeight w:val="754"/>
        </w:trPr>
        <w:tc>
          <w:tcPr>
            <w:tcW w:w="5000" w:type="pct"/>
            <w:gridSpan w:val="4"/>
            <w:tcBorders>
              <w:bottom w:val="single" w:sz="4" w:space="0" w:color="auto"/>
            </w:tcBorders>
            <w:shd w:val="clear" w:color="auto" w:fill="D9D9D9" w:themeFill="background1" w:themeFillShade="D9"/>
            <w:vAlign w:val="center"/>
          </w:tcPr>
          <w:p w14:paraId="0C342F66" w14:textId="77777777" w:rsidR="005F08FB" w:rsidRDefault="005F08FB" w:rsidP="005F08FB">
            <w:pPr>
              <w:overflowPunct/>
              <w:autoSpaceDE/>
              <w:autoSpaceDN/>
              <w:adjustRightInd/>
              <w:spacing w:before="120" w:after="120"/>
              <w:jc w:val="both"/>
              <w:textAlignment w:val="auto"/>
              <w:rPr>
                <w:rFonts w:ascii="Arial" w:hAnsi="Arial" w:cs="Arial"/>
                <w:b/>
                <w:sz w:val="24"/>
                <w:szCs w:val="24"/>
              </w:rPr>
            </w:pPr>
            <w:r w:rsidRPr="00686414">
              <w:rPr>
                <w:rFonts w:ascii="Arial" w:hAnsi="Arial" w:cs="Arial"/>
                <w:b/>
                <w:sz w:val="24"/>
                <w:szCs w:val="24"/>
              </w:rPr>
              <w:t>Response:</w:t>
            </w:r>
          </w:p>
          <w:p w14:paraId="48A4A2F9" w14:textId="77777777" w:rsidR="001F0CC9" w:rsidRDefault="001F0CC9" w:rsidP="005F08FB">
            <w:pPr>
              <w:overflowPunct/>
              <w:autoSpaceDE/>
              <w:autoSpaceDN/>
              <w:adjustRightInd/>
              <w:spacing w:before="120" w:after="120"/>
              <w:jc w:val="both"/>
              <w:textAlignment w:val="auto"/>
              <w:rPr>
                <w:rFonts w:ascii="Arial" w:hAnsi="Arial" w:cs="Arial"/>
                <w:b/>
                <w:sz w:val="24"/>
                <w:szCs w:val="24"/>
              </w:rPr>
            </w:pPr>
          </w:p>
          <w:p w14:paraId="38D22A67" w14:textId="490B1154" w:rsidR="001F0CC9" w:rsidRPr="00686414" w:rsidRDefault="001F0CC9" w:rsidP="005F08FB">
            <w:pPr>
              <w:overflowPunct/>
              <w:autoSpaceDE/>
              <w:autoSpaceDN/>
              <w:adjustRightInd/>
              <w:spacing w:before="120" w:after="120"/>
              <w:jc w:val="both"/>
              <w:textAlignment w:val="auto"/>
              <w:rPr>
                <w:rFonts w:ascii="Arial" w:hAnsi="Arial" w:cs="Arial"/>
                <w:b/>
                <w:sz w:val="24"/>
                <w:szCs w:val="24"/>
              </w:rPr>
            </w:pPr>
          </w:p>
        </w:tc>
      </w:tr>
      <w:tr w:rsidR="005F08FB" w:rsidRPr="00686414" w14:paraId="55A6AE4D" w14:textId="77777777" w:rsidTr="00E43234">
        <w:trPr>
          <w:trHeight w:val="447"/>
        </w:trPr>
        <w:tc>
          <w:tcPr>
            <w:tcW w:w="404" w:type="pct"/>
            <w:tcBorders>
              <w:top w:val="single" w:sz="4" w:space="0" w:color="auto"/>
              <w:bottom w:val="single" w:sz="4" w:space="0" w:color="auto"/>
            </w:tcBorders>
            <w:vAlign w:val="center"/>
          </w:tcPr>
          <w:p w14:paraId="444F081B" w14:textId="41E13A25" w:rsidR="005F08FB" w:rsidRPr="00686414" w:rsidRDefault="005F08FB" w:rsidP="005F08FB">
            <w:pPr>
              <w:pStyle w:val="BodyText1"/>
              <w:spacing w:before="120"/>
              <w:rPr>
                <w:rFonts w:cs="Arial"/>
                <w:sz w:val="24"/>
                <w:szCs w:val="24"/>
              </w:rPr>
            </w:pPr>
            <w:r>
              <w:rPr>
                <w:rFonts w:cs="Arial"/>
                <w:sz w:val="24"/>
                <w:szCs w:val="24"/>
              </w:rPr>
              <w:lastRenderedPageBreak/>
              <w:t>AC7 - C</w:t>
            </w:r>
          </w:p>
        </w:tc>
        <w:tc>
          <w:tcPr>
            <w:tcW w:w="2072" w:type="pct"/>
            <w:tcBorders>
              <w:top w:val="single" w:sz="4" w:space="0" w:color="auto"/>
              <w:bottom w:val="single" w:sz="4" w:space="0" w:color="auto"/>
            </w:tcBorders>
            <w:vAlign w:val="center"/>
          </w:tcPr>
          <w:p w14:paraId="5C5BF6F4" w14:textId="77777777" w:rsidR="005F08FB" w:rsidRDefault="005F08FB" w:rsidP="005F08FB">
            <w:pPr>
              <w:pStyle w:val="BodyTextIndent"/>
              <w:spacing w:before="120" w:after="120"/>
              <w:ind w:left="0" w:firstLine="0"/>
              <w:jc w:val="both"/>
              <w:rPr>
                <w:rFonts w:ascii="Arial" w:hAnsi="Arial" w:cs="Arial"/>
                <w:b/>
                <w:color w:val="FF0000"/>
                <w:sz w:val="24"/>
                <w:szCs w:val="24"/>
              </w:rPr>
            </w:pPr>
            <w:r w:rsidRPr="00686414">
              <w:rPr>
                <w:rFonts w:ascii="Arial" w:hAnsi="Arial" w:cs="Arial"/>
                <w:b/>
                <w:sz w:val="24"/>
                <w:szCs w:val="24"/>
              </w:rPr>
              <w:t>Conditional Rebates:</w:t>
            </w:r>
            <w:r w:rsidRPr="00686414">
              <w:rPr>
                <w:rFonts w:ascii="Arial" w:hAnsi="Arial" w:cs="Arial"/>
                <w:b/>
                <w:color w:val="FF0000"/>
                <w:sz w:val="24"/>
                <w:szCs w:val="24"/>
              </w:rPr>
              <w:t xml:space="preserve"> </w:t>
            </w:r>
          </w:p>
          <w:p w14:paraId="0BC69244" w14:textId="2E1E0CBD" w:rsidR="005F08FB" w:rsidRPr="00686414" w:rsidRDefault="005F08FB" w:rsidP="005F08FB">
            <w:pPr>
              <w:pStyle w:val="BodyTextIndent"/>
              <w:spacing w:before="120" w:after="120"/>
              <w:ind w:left="0" w:firstLine="0"/>
              <w:jc w:val="both"/>
              <w:rPr>
                <w:rFonts w:ascii="Arial" w:hAnsi="Arial" w:cs="Arial"/>
                <w:color w:val="000000"/>
                <w:sz w:val="24"/>
                <w:szCs w:val="24"/>
              </w:rPr>
            </w:pPr>
            <w:r w:rsidRPr="00686414">
              <w:rPr>
                <w:rFonts w:ascii="Arial" w:hAnsi="Arial" w:cs="Arial"/>
                <w:sz w:val="24"/>
                <w:szCs w:val="24"/>
              </w:rPr>
              <w:t xml:space="preserve">In additional to the mandatory rebate in </w:t>
            </w:r>
            <w:r>
              <w:rPr>
                <w:rFonts w:ascii="Arial" w:hAnsi="Arial" w:cs="Arial"/>
                <w:sz w:val="24"/>
                <w:szCs w:val="24"/>
              </w:rPr>
              <w:t>MR COMM 1</w:t>
            </w:r>
            <w:r w:rsidRPr="00686414">
              <w:rPr>
                <w:rFonts w:ascii="Arial" w:hAnsi="Arial" w:cs="Arial"/>
                <w:sz w:val="24"/>
                <w:szCs w:val="24"/>
              </w:rPr>
              <w:t>, please</w:t>
            </w:r>
            <w:r w:rsidRPr="00686414">
              <w:rPr>
                <w:rFonts w:ascii="Arial" w:hAnsi="Arial" w:cs="Arial"/>
                <w:color w:val="000000"/>
                <w:sz w:val="24"/>
                <w:szCs w:val="24"/>
              </w:rPr>
              <w:t xml:space="preserve"> give details of any additional volume or value rebates you would like to be considered.  Conditional rebates will be assessed separately from quotations above.    </w:t>
            </w:r>
          </w:p>
        </w:tc>
        <w:tc>
          <w:tcPr>
            <w:tcW w:w="2082" w:type="pct"/>
            <w:vAlign w:val="center"/>
          </w:tcPr>
          <w:p w14:paraId="0E6733A2" w14:textId="77777777" w:rsidR="005F08FB" w:rsidRDefault="005F08FB" w:rsidP="005F08FB">
            <w:pPr>
              <w:spacing w:before="120" w:after="120"/>
              <w:jc w:val="both"/>
              <w:rPr>
                <w:rFonts w:ascii="Arial" w:hAnsi="Arial" w:cs="Arial"/>
                <w:color w:val="000000"/>
                <w:sz w:val="24"/>
                <w:szCs w:val="24"/>
              </w:rPr>
            </w:pPr>
          </w:p>
          <w:p w14:paraId="04E73BF0" w14:textId="41875AB9" w:rsidR="005F08FB" w:rsidRPr="00686414" w:rsidRDefault="005F08FB" w:rsidP="005F08FB">
            <w:pPr>
              <w:spacing w:before="120" w:after="120"/>
              <w:jc w:val="both"/>
              <w:rPr>
                <w:rFonts w:ascii="Arial" w:hAnsi="Arial" w:cs="Arial"/>
                <w:color w:val="000000"/>
                <w:sz w:val="24"/>
                <w:szCs w:val="24"/>
              </w:rPr>
            </w:pPr>
            <w:r w:rsidRPr="00686414">
              <w:rPr>
                <w:rFonts w:ascii="Arial" w:hAnsi="Arial" w:cs="Arial"/>
                <w:color w:val="000000"/>
                <w:sz w:val="24"/>
                <w:szCs w:val="24"/>
              </w:rPr>
              <w:t xml:space="preserve">Please give details of any additional volume or value rebates you would like to be considered.  </w:t>
            </w:r>
          </w:p>
          <w:p w14:paraId="06242CA9" w14:textId="77777777" w:rsidR="005F08FB" w:rsidRDefault="005F08FB" w:rsidP="005F08FB">
            <w:pPr>
              <w:spacing w:before="120" w:after="120"/>
              <w:jc w:val="both"/>
              <w:rPr>
                <w:rFonts w:ascii="Arial" w:hAnsi="Arial" w:cs="Arial"/>
                <w:color w:val="000000"/>
                <w:sz w:val="24"/>
                <w:szCs w:val="24"/>
              </w:rPr>
            </w:pPr>
            <w:r w:rsidRPr="00686414">
              <w:rPr>
                <w:rFonts w:ascii="Arial" w:hAnsi="Arial" w:cs="Arial"/>
                <w:color w:val="000000"/>
                <w:sz w:val="24"/>
                <w:szCs w:val="24"/>
              </w:rPr>
              <w:t>Responses should make clear whether the rebate includes the mandatory requirement or not.</w:t>
            </w:r>
          </w:p>
          <w:p w14:paraId="5A6CDB7A" w14:textId="65E7F3EB" w:rsidR="005F08FB" w:rsidRPr="00686414" w:rsidRDefault="005F08FB" w:rsidP="005F08FB">
            <w:pPr>
              <w:spacing w:before="120" w:after="120"/>
              <w:jc w:val="both"/>
              <w:rPr>
                <w:rFonts w:ascii="Arial" w:hAnsi="Arial" w:cs="Arial"/>
                <w:iCs/>
                <w:sz w:val="24"/>
                <w:szCs w:val="24"/>
              </w:rPr>
            </w:pPr>
            <w:r>
              <w:rPr>
                <w:rFonts w:ascii="Arial" w:hAnsi="Arial" w:cs="Arial"/>
                <w:color w:val="000000"/>
                <w:sz w:val="24"/>
                <w:szCs w:val="24"/>
              </w:rPr>
              <w:t>Suppliers who chose to not supply an additional rebate will be scored 0 on this requirement.</w:t>
            </w:r>
          </w:p>
        </w:tc>
        <w:tc>
          <w:tcPr>
            <w:tcW w:w="442" w:type="pct"/>
            <w:vAlign w:val="center"/>
          </w:tcPr>
          <w:p w14:paraId="1D2CAAF1" w14:textId="048C79A5" w:rsidR="005F08FB" w:rsidRPr="00686414" w:rsidRDefault="005F08FB" w:rsidP="005F08FB">
            <w:pPr>
              <w:overflowPunct/>
              <w:autoSpaceDE/>
              <w:autoSpaceDN/>
              <w:adjustRightInd/>
              <w:spacing w:before="120" w:after="120"/>
              <w:jc w:val="center"/>
              <w:textAlignment w:val="auto"/>
              <w:rPr>
                <w:rFonts w:ascii="Arial" w:hAnsi="Arial" w:cs="Arial"/>
                <w:sz w:val="24"/>
                <w:szCs w:val="24"/>
              </w:rPr>
            </w:pPr>
            <w:r>
              <w:rPr>
                <w:rFonts w:ascii="Arial" w:hAnsi="Arial" w:cs="Arial"/>
                <w:sz w:val="24"/>
                <w:szCs w:val="24"/>
              </w:rPr>
              <w:t>5</w:t>
            </w:r>
          </w:p>
        </w:tc>
      </w:tr>
      <w:tr w:rsidR="005F08FB" w:rsidRPr="00686414" w14:paraId="0B8F429A" w14:textId="77777777" w:rsidTr="009E0110">
        <w:trPr>
          <w:trHeight w:val="447"/>
        </w:trPr>
        <w:tc>
          <w:tcPr>
            <w:tcW w:w="5000" w:type="pct"/>
            <w:gridSpan w:val="4"/>
            <w:tcBorders>
              <w:top w:val="single" w:sz="4" w:space="0" w:color="auto"/>
            </w:tcBorders>
            <w:shd w:val="clear" w:color="auto" w:fill="D9D9D9" w:themeFill="background1" w:themeFillShade="D9"/>
            <w:vAlign w:val="center"/>
          </w:tcPr>
          <w:p w14:paraId="3181B893" w14:textId="129E6877" w:rsidR="005F08FB" w:rsidRPr="00686414" w:rsidRDefault="005F08FB" w:rsidP="005F08FB">
            <w:pPr>
              <w:overflowPunct/>
              <w:autoSpaceDE/>
              <w:autoSpaceDN/>
              <w:adjustRightInd/>
              <w:spacing w:before="120" w:after="120"/>
              <w:jc w:val="both"/>
              <w:textAlignment w:val="auto"/>
              <w:rPr>
                <w:rFonts w:ascii="Arial" w:hAnsi="Arial" w:cs="Arial"/>
                <w:b/>
                <w:sz w:val="24"/>
                <w:szCs w:val="24"/>
              </w:rPr>
            </w:pPr>
            <w:r w:rsidRPr="00686414">
              <w:rPr>
                <w:rFonts w:ascii="Arial" w:hAnsi="Arial" w:cs="Arial"/>
                <w:b/>
                <w:sz w:val="24"/>
                <w:szCs w:val="24"/>
              </w:rPr>
              <w:t>Response:</w:t>
            </w:r>
          </w:p>
          <w:p w14:paraId="58929C9E" w14:textId="77777777" w:rsidR="005F08FB" w:rsidRPr="00686414" w:rsidRDefault="005F08FB" w:rsidP="005F08FB">
            <w:pPr>
              <w:overflowPunct/>
              <w:autoSpaceDE/>
              <w:autoSpaceDN/>
              <w:adjustRightInd/>
              <w:spacing w:before="120" w:after="120"/>
              <w:textAlignment w:val="auto"/>
              <w:rPr>
                <w:rFonts w:ascii="Arial" w:hAnsi="Arial" w:cs="Arial"/>
                <w:b/>
                <w:sz w:val="24"/>
                <w:szCs w:val="24"/>
              </w:rPr>
            </w:pPr>
          </w:p>
        </w:tc>
      </w:tr>
    </w:tbl>
    <w:p w14:paraId="288B2AED" w14:textId="77777777" w:rsidR="000A1BDE" w:rsidRDefault="000A1BDE" w:rsidP="000A1BDE">
      <w:pPr>
        <w:outlineLvl w:val="0"/>
        <w:rPr>
          <w:rFonts w:ascii="Arial" w:hAnsi="Arial" w:cs="Arial"/>
          <w:b/>
          <w:color w:val="0468AA"/>
          <w:sz w:val="28"/>
          <w:szCs w:val="28"/>
        </w:rPr>
      </w:pPr>
    </w:p>
    <w:p w14:paraId="11FAC253" w14:textId="621A5DBE" w:rsidR="00DE754B" w:rsidRPr="00DE754B" w:rsidRDefault="00DE754B" w:rsidP="00DE754B">
      <w:pPr>
        <w:rPr>
          <w:rFonts w:ascii="Arial" w:hAnsi="Arial" w:cs="Arial"/>
          <w:sz w:val="28"/>
          <w:szCs w:val="28"/>
        </w:rPr>
        <w:sectPr w:rsidR="00DE754B" w:rsidRPr="00DE754B" w:rsidSect="00EF3303">
          <w:headerReference w:type="default" r:id="rId26"/>
          <w:footerReference w:type="default" r:id="rId27"/>
          <w:pgSz w:w="16838" w:h="11906" w:orient="landscape" w:code="9"/>
          <w:pgMar w:top="1616" w:right="1440" w:bottom="357" w:left="720" w:header="709" w:footer="454" w:gutter="0"/>
          <w:cols w:space="708"/>
          <w:formProt w:val="0"/>
          <w:docGrid w:linePitch="360"/>
        </w:sectPr>
      </w:pPr>
    </w:p>
    <w:p w14:paraId="5BFD9C5A" w14:textId="77777777" w:rsidR="000A1BDE" w:rsidRPr="00EF3303" w:rsidRDefault="000A1BDE" w:rsidP="000A1BDE">
      <w:pPr>
        <w:rPr>
          <w:rFonts w:ascii="Arial" w:hAnsi="Arial" w:cs="Arial"/>
        </w:rPr>
      </w:pPr>
    </w:p>
    <w:p w14:paraId="2B641D5C" w14:textId="77777777" w:rsidR="000A1BDE" w:rsidRPr="00EF3303" w:rsidRDefault="000A1BDE" w:rsidP="000A1BDE">
      <w:pPr>
        <w:jc w:val="center"/>
        <w:outlineLvl w:val="0"/>
        <w:rPr>
          <w:rStyle w:val="AmandaChar"/>
          <w:b w:val="0"/>
          <w:bCs w:val="0"/>
          <w:color w:val="543996"/>
          <w:sz w:val="32"/>
          <w:szCs w:val="32"/>
        </w:rPr>
      </w:pPr>
      <w:bookmarkStart w:id="242" w:name="_Toc287342854"/>
      <w:bookmarkStart w:id="243" w:name="_Toc287342982"/>
      <w:bookmarkStart w:id="244" w:name="_Toc287343262"/>
      <w:bookmarkStart w:id="245" w:name="_Toc287343355"/>
      <w:bookmarkStart w:id="246" w:name="_Toc287343465"/>
      <w:bookmarkStart w:id="247" w:name="_Toc287343598"/>
      <w:bookmarkStart w:id="248" w:name="_Toc287343708"/>
      <w:bookmarkStart w:id="249" w:name="_Toc287343822"/>
      <w:bookmarkStart w:id="250" w:name="_Toc287448322"/>
      <w:bookmarkStart w:id="251" w:name="_Toc463959157"/>
      <w:r w:rsidRPr="00EF3303">
        <w:rPr>
          <w:rFonts w:ascii="Arial" w:hAnsi="Arial" w:cs="Arial"/>
          <w:b/>
          <w:sz w:val="32"/>
          <w:szCs w:val="32"/>
        </w:rPr>
        <w:t>Section 7</w:t>
      </w:r>
      <w:r w:rsidRPr="00EF3303">
        <w:rPr>
          <w:rFonts w:ascii="Arial" w:hAnsi="Arial" w:cs="Arial"/>
          <w:sz w:val="32"/>
          <w:szCs w:val="32"/>
        </w:rPr>
        <w:t xml:space="preserve"> </w:t>
      </w:r>
      <w:r w:rsidRPr="00EF3303">
        <w:rPr>
          <w:rFonts w:ascii="Arial" w:hAnsi="Arial" w:cs="Arial"/>
          <w:b/>
          <w:sz w:val="32"/>
          <w:szCs w:val="32"/>
        </w:rPr>
        <w:t>– Sign Off and Completion</w:t>
      </w:r>
      <w:bookmarkEnd w:id="242"/>
      <w:bookmarkEnd w:id="243"/>
      <w:bookmarkEnd w:id="244"/>
      <w:bookmarkEnd w:id="245"/>
      <w:bookmarkEnd w:id="246"/>
      <w:bookmarkEnd w:id="247"/>
      <w:bookmarkEnd w:id="248"/>
      <w:bookmarkEnd w:id="249"/>
      <w:bookmarkEnd w:id="250"/>
      <w:bookmarkEnd w:id="251"/>
    </w:p>
    <w:p w14:paraId="3AC72525" w14:textId="77777777" w:rsidR="000A1BDE" w:rsidRPr="00EF3303" w:rsidRDefault="000A1BDE" w:rsidP="000D1099">
      <w:pPr>
        <w:pStyle w:val="Heading2"/>
        <w:numPr>
          <w:ilvl w:val="0"/>
          <w:numId w:val="41"/>
        </w:numPr>
        <w:tabs>
          <w:tab w:val="clear" w:pos="0"/>
        </w:tabs>
        <w:ind w:left="284" w:hanging="851"/>
        <w:rPr>
          <w:rFonts w:cs="Arial"/>
          <w:color w:val="4F2D7F"/>
          <w:szCs w:val="28"/>
        </w:rPr>
      </w:pPr>
      <w:bookmarkStart w:id="252" w:name="_Toc287017314"/>
      <w:bookmarkStart w:id="253" w:name="_Toc287017475"/>
      <w:bookmarkStart w:id="254" w:name="_Toc287342883"/>
      <w:bookmarkStart w:id="255" w:name="_Toc287343011"/>
      <w:bookmarkStart w:id="256" w:name="_Toc287343291"/>
      <w:bookmarkStart w:id="257" w:name="_Toc287343384"/>
      <w:bookmarkStart w:id="258" w:name="_Toc287343494"/>
      <w:bookmarkStart w:id="259" w:name="_Toc287343627"/>
      <w:bookmarkStart w:id="260" w:name="_Toc287343737"/>
      <w:bookmarkStart w:id="261" w:name="_Toc287343851"/>
      <w:bookmarkStart w:id="262" w:name="_Toc287448351"/>
      <w:bookmarkStart w:id="263" w:name="_Toc463959158"/>
      <w:r w:rsidRPr="00EF3303">
        <w:rPr>
          <w:rFonts w:cs="Arial"/>
          <w:color w:val="4F2D7F"/>
          <w:szCs w:val="28"/>
        </w:rPr>
        <w:t>General</w:t>
      </w:r>
      <w:bookmarkEnd w:id="252"/>
      <w:bookmarkEnd w:id="253"/>
      <w:bookmarkEnd w:id="254"/>
      <w:bookmarkEnd w:id="255"/>
      <w:bookmarkEnd w:id="256"/>
      <w:bookmarkEnd w:id="257"/>
      <w:bookmarkEnd w:id="258"/>
      <w:bookmarkEnd w:id="259"/>
      <w:bookmarkEnd w:id="260"/>
      <w:bookmarkEnd w:id="261"/>
      <w:bookmarkEnd w:id="262"/>
      <w:bookmarkEnd w:id="263"/>
    </w:p>
    <w:p w14:paraId="04E8C44D" w14:textId="2CF0DB8D" w:rsidR="000A1BDE" w:rsidRPr="009D4EA0" w:rsidRDefault="000A1BDE" w:rsidP="000D1099">
      <w:pPr>
        <w:pStyle w:val="Heading3"/>
        <w:numPr>
          <w:ilvl w:val="1"/>
          <w:numId w:val="42"/>
        </w:numPr>
        <w:tabs>
          <w:tab w:val="clear" w:pos="0"/>
        </w:tabs>
        <w:spacing w:line="276" w:lineRule="auto"/>
        <w:ind w:left="284" w:hanging="851"/>
        <w:jc w:val="both"/>
        <w:rPr>
          <w:rFonts w:cs="Arial"/>
          <w:b w:val="0"/>
          <w:spacing w:val="-3"/>
          <w:szCs w:val="24"/>
        </w:rPr>
      </w:pPr>
      <w:bookmarkStart w:id="264" w:name="_Toc463959159"/>
      <w:r w:rsidRPr="009D4EA0">
        <w:rPr>
          <w:rFonts w:cs="Arial"/>
          <w:b w:val="0"/>
          <w:spacing w:val="-3"/>
          <w:szCs w:val="24"/>
        </w:rPr>
        <w:t>These instructions are designed to ensure that all Tenderers are given equal and fair consideration.  It is important therefore that you provide all the information asked for in the format and order specified.  Please contact YPO’s designated contact point as detailed in section 1</w:t>
      </w:r>
      <w:r w:rsidR="001657CE">
        <w:rPr>
          <w:rFonts w:cs="Arial"/>
          <w:b w:val="0"/>
          <w:spacing w:val="-3"/>
          <w:szCs w:val="24"/>
        </w:rPr>
        <w:t>3</w:t>
      </w:r>
      <w:r w:rsidRPr="009D4EA0">
        <w:rPr>
          <w:rFonts w:cs="Arial"/>
          <w:b w:val="0"/>
          <w:spacing w:val="-3"/>
          <w:szCs w:val="24"/>
        </w:rPr>
        <w:t>, if you have any doubt as to what is required or will have difficulty in providing the information requested.</w:t>
      </w:r>
      <w:bookmarkEnd w:id="264"/>
      <w:r w:rsidRPr="009D4EA0">
        <w:rPr>
          <w:rFonts w:cs="Arial"/>
          <w:b w:val="0"/>
          <w:spacing w:val="-3"/>
          <w:szCs w:val="24"/>
        </w:rPr>
        <w:t xml:space="preserve"> </w:t>
      </w:r>
    </w:p>
    <w:p w14:paraId="70BF78DD" w14:textId="7E482300" w:rsidR="000A1BDE" w:rsidRPr="009D4EA0" w:rsidRDefault="000A1BDE" w:rsidP="000D1099">
      <w:pPr>
        <w:pStyle w:val="Heading3"/>
        <w:numPr>
          <w:ilvl w:val="1"/>
          <w:numId w:val="42"/>
        </w:numPr>
        <w:tabs>
          <w:tab w:val="clear" w:pos="0"/>
        </w:tabs>
        <w:spacing w:line="276" w:lineRule="auto"/>
        <w:ind w:left="284" w:hanging="851"/>
        <w:jc w:val="both"/>
        <w:rPr>
          <w:rFonts w:cs="Arial"/>
          <w:color w:val="543996"/>
          <w:szCs w:val="24"/>
        </w:rPr>
      </w:pPr>
      <w:bookmarkStart w:id="265" w:name="_Toc463959160"/>
      <w:r w:rsidRPr="009D4EA0">
        <w:rPr>
          <w:rFonts w:cs="Arial"/>
          <w:b w:val="0"/>
          <w:szCs w:val="24"/>
        </w:rPr>
        <w:t xml:space="preserve">Tenderers should read these instructions carefully before completing the Tender documentation. Failure to comply with these requirements for completion and submission of the Tender Response may result in the rejection of the Tender. Tenderers are advised therefore to acquaint themselves fully with the extent and nature of the goods and contractual obligations.  These instructions constitute the Conditions of Tender. Participation in the </w:t>
      </w:r>
      <w:r w:rsidR="006011E8">
        <w:rPr>
          <w:rFonts w:cs="Arial"/>
          <w:b w:val="0"/>
          <w:szCs w:val="24"/>
        </w:rPr>
        <w:t>T</w:t>
      </w:r>
      <w:r w:rsidRPr="009D4EA0">
        <w:rPr>
          <w:rFonts w:cs="Arial"/>
          <w:b w:val="0"/>
          <w:szCs w:val="24"/>
        </w:rPr>
        <w:t>ender process automatically signals that the Tenderer accepts these Conditions of Tender.</w:t>
      </w:r>
      <w:bookmarkEnd w:id="265"/>
    </w:p>
    <w:p w14:paraId="7C8CADA4" w14:textId="77777777" w:rsidR="000A1BDE" w:rsidRPr="009D4EA0" w:rsidRDefault="000A1BDE" w:rsidP="000D1099">
      <w:pPr>
        <w:pStyle w:val="ListParagraph"/>
        <w:numPr>
          <w:ilvl w:val="1"/>
          <w:numId w:val="42"/>
        </w:numPr>
        <w:tabs>
          <w:tab w:val="left" w:pos="720"/>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284" w:hanging="851"/>
        <w:jc w:val="both"/>
        <w:rPr>
          <w:rFonts w:ascii="Arial" w:hAnsi="Arial" w:cs="Arial"/>
          <w:color w:val="000000"/>
          <w:sz w:val="24"/>
          <w:szCs w:val="24"/>
        </w:rPr>
      </w:pPr>
      <w:r w:rsidRPr="009D4EA0">
        <w:rPr>
          <w:rFonts w:ascii="Arial" w:hAnsi="Arial" w:cs="Arial"/>
          <w:color w:val="000000"/>
          <w:sz w:val="24"/>
          <w:szCs w:val="24"/>
        </w:rPr>
        <w:t xml:space="preserve">All material issued in connection with this ITT shall remain the property of YPO and shall be used only for the purpose of this procurement exercise.  All Due Diligence Information shall be either returned to YPO or securely destroyed by the Tenderer (at YPO’s option) at the conclusion of the procurement exercise. </w:t>
      </w:r>
    </w:p>
    <w:p w14:paraId="3BEE7A6B" w14:textId="027C165A" w:rsidR="000A1BDE" w:rsidRPr="009D4EA0" w:rsidRDefault="000A1BDE" w:rsidP="000D1099">
      <w:pPr>
        <w:pStyle w:val="ListParagraph"/>
        <w:numPr>
          <w:ilvl w:val="1"/>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284" w:hanging="851"/>
        <w:jc w:val="both"/>
        <w:rPr>
          <w:rFonts w:ascii="Arial" w:hAnsi="Arial" w:cs="Arial"/>
          <w:color w:val="000000"/>
          <w:sz w:val="24"/>
          <w:szCs w:val="24"/>
        </w:rPr>
      </w:pPr>
      <w:r w:rsidRPr="009D4EA0">
        <w:rPr>
          <w:rFonts w:ascii="Arial" w:hAnsi="Arial" w:cs="Arial"/>
          <w:color w:val="000000"/>
          <w:sz w:val="24"/>
          <w:szCs w:val="24"/>
        </w:rPr>
        <w:t xml:space="preserve">The Tenderer shall ensure that each and every sub-contractor, consortium member and adviser </w:t>
      </w:r>
      <w:r w:rsidR="00211F5C" w:rsidRPr="009D4EA0">
        <w:rPr>
          <w:rFonts w:ascii="Arial" w:hAnsi="Arial" w:cs="Arial"/>
          <w:color w:val="000000"/>
          <w:sz w:val="24"/>
          <w:szCs w:val="24"/>
        </w:rPr>
        <w:t>abide</w:t>
      </w:r>
      <w:r w:rsidRPr="009D4EA0">
        <w:rPr>
          <w:rFonts w:ascii="Arial" w:hAnsi="Arial" w:cs="Arial"/>
          <w:color w:val="000000"/>
          <w:sz w:val="24"/>
          <w:szCs w:val="24"/>
        </w:rPr>
        <w:t xml:space="preserve"> by the terms of these instructions and the Conditions of Tender.</w:t>
      </w:r>
    </w:p>
    <w:p w14:paraId="46DB2EDE" w14:textId="77777777" w:rsidR="000A1BDE" w:rsidRPr="009D4EA0"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D4EA0">
        <w:rPr>
          <w:rFonts w:ascii="Arial" w:hAnsi="Arial" w:cs="Arial"/>
          <w:sz w:val="24"/>
          <w:szCs w:val="24"/>
        </w:rPr>
        <w:t xml:space="preserve">The Tenderer shall not make contact with any other employee, agent or consultant of YPO who are in any way connected with this procurement exercise during the period of this procurement exercise, unless instructed otherwise by YPO. </w:t>
      </w:r>
    </w:p>
    <w:p w14:paraId="61A1C5E0" w14:textId="77777777" w:rsidR="000A1BDE" w:rsidRPr="009D4EA0"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D4EA0">
        <w:rPr>
          <w:rFonts w:ascii="Arial" w:hAnsi="Arial" w:cs="Arial"/>
          <w:sz w:val="24"/>
          <w:szCs w:val="24"/>
        </w:rPr>
        <w:t>YPO shall not be committed to any course of action as a result of:</w:t>
      </w:r>
    </w:p>
    <w:p w14:paraId="16310A4E" w14:textId="77777777" w:rsidR="000A1BDE" w:rsidRPr="009D4EA0" w:rsidRDefault="000A1BDE" w:rsidP="000D1099">
      <w:pPr>
        <w:pStyle w:val="ListParagraph"/>
        <w:numPr>
          <w:ilvl w:val="0"/>
          <w:numId w:val="48"/>
        </w:numPr>
        <w:spacing w:before="240" w:after="120" w:line="276" w:lineRule="auto"/>
        <w:ind w:left="851" w:hanging="567"/>
        <w:jc w:val="both"/>
        <w:rPr>
          <w:rFonts w:ascii="Arial" w:hAnsi="Arial" w:cs="Arial"/>
          <w:sz w:val="24"/>
          <w:szCs w:val="24"/>
        </w:rPr>
      </w:pPr>
      <w:r w:rsidRPr="009D4EA0">
        <w:rPr>
          <w:rFonts w:ascii="Arial" w:hAnsi="Arial" w:cs="Arial"/>
          <w:sz w:val="24"/>
          <w:szCs w:val="24"/>
        </w:rPr>
        <w:t>issuing this ITT or any invitation to participate in this procurement exercise;</w:t>
      </w:r>
    </w:p>
    <w:p w14:paraId="72650356" w14:textId="77777777" w:rsidR="000A1BDE" w:rsidRPr="009D4EA0" w:rsidRDefault="000A1BDE" w:rsidP="000D1099">
      <w:pPr>
        <w:pStyle w:val="ListParagraph"/>
        <w:numPr>
          <w:ilvl w:val="0"/>
          <w:numId w:val="48"/>
        </w:numPr>
        <w:spacing w:before="240" w:after="120" w:line="276" w:lineRule="auto"/>
        <w:ind w:left="851" w:hanging="567"/>
        <w:jc w:val="both"/>
        <w:rPr>
          <w:rFonts w:ascii="Arial" w:hAnsi="Arial" w:cs="Arial"/>
          <w:sz w:val="24"/>
          <w:szCs w:val="24"/>
        </w:rPr>
      </w:pPr>
      <w:r w:rsidRPr="009D4EA0">
        <w:rPr>
          <w:rFonts w:ascii="Arial" w:hAnsi="Arial" w:cs="Arial"/>
          <w:sz w:val="24"/>
          <w:szCs w:val="24"/>
        </w:rPr>
        <w:t xml:space="preserve">an invitation to submit any Response in respect of this procurement exercise; </w:t>
      </w:r>
    </w:p>
    <w:p w14:paraId="283DF281" w14:textId="77777777" w:rsidR="000A1BDE" w:rsidRPr="009D4EA0" w:rsidRDefault="000A1BDE" w:rsidP="000D1099">
      <w:pPr>
        <w:pStyle w:val="ListParagraph"/>
        <w:numPr>
          <w:ilvl w:val="0"/>
          <w:numId w:val="48"/>
        </w:numPr>
        <w:spacing w:before="240" w:after="120" w:line="276" w:lineRule="auto"/>
        <w:ind w:left="851" w:hanging="567"/>
        <w:jc w:val="both"/>
        <w:rPr>
          <w:rFonts w:ascii="Arial" w:hAnsi="Arial" w:cs="Arial"/>
          <w:sz w:val="24"/>
          <w:szCs w:val="24"/>
        </w:rPr>
      </w:pPr>
      <w:r w:rsidRPr="009D4EA0">
        <w:rPr>
          <w:rFonts w:ascii="Arial" w:hAnsi="Arial" w:cs="Arial"/>
          <w:sz w:val="24"/>
          <w:szCs w:val="24"/>
        </w:rPr>
        <w:t xml:space="preserve">communicating with a Tenderer or a Tenderers representatives or agents in respect of this procurement exercise; or </w:t>
      </w:r>
    </w:p>
    <w:p w14:paraId="6B8D06DE" w14:textId="77777777" w:rsidR="000A1BDE" w:rsidRPr="009D4EA0" w:rsidRDefault="000A1BDE" w:rsidP="000D1099">
      <w:pPr>
        <w:pStyle w:val="ListParagraph"/>
        <w:numPr>
          <w:ilvl w:val="0"/>
          <w:numId w:val="48"/>
        </w:numPr>
        <w:spacing w:before="240" w:after="120" w:line="276" w:lineRule="auto"/>
        <w:ind w:left="851" w:hanging="567"/>
        <w:jc w:val="both"/>
        <w:rPr>
          <w:rFonts w:ascii="Arial" w:hAnsi="Arial" w:cs="Arial"/>
          <w:sz w:val="24"/>
          <w:szCs w:val="24"/>
        </w:rPr>
      </w:pPr>
      <w:r w:rsidRPr="009D4EA0">
        <w:rPr>
          <w:rFonts w:ascii="Arial" w:hAnsi="Arial" w:cs="Arial"/>
          <w:sz w:val="24"/>
          <w:szCs w:val="24"/>
        </w:rPr>
        <w:lastRenderedPageBreak/>
        <w:t>any other communication between YPO (whether directly or by its agents or representatives) and any other party.</w:t>
      </w:r>
    </w:p>
    <w:p w14:paraId="1C4D61D8" w14:textId="75450A54" w:rsidR="000A1BDE" w:rsidRPr="009D4EA0"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D4EA0">
        <w:rPr>
          <w:rFonts w:ascii="Arial" w:hAnsi="Arial" w:cs="Arial"/>
          <w:sz w:val="24"/>
          <w:szCs w:val="24"/>
        </w:rPr>
        <w:t xml:space="preserve">Tenderers shall accept and acknowledge that by issuing this ITT, YPO shall not be bound to accept any Tender </w:t>
      </w:r>
      <w:r w:rsidR="00AD49A9">
        <w:rPr>
          <w:rFonts w:ascii="Arial" w:hAnsi="Arial" w:cs="Arial"/>
          <w:sz w:val="24"/>
          <w:szCs w:val="24"/>
        </w:rPr>
        <w:t>R</w:t>
      </w:r>
      <w:r w:rsidRPr="009D4EA0">
        <w:rPr>
          <w:rFonts w:ascii="Arial" w:hAnsi="Arial" w:cs="Arial"/>
          <w:sz w:val="24"/>
          <w:szCs w:val="24"/>
        </w:rPr>
        <w:t>esponses and reserves the right not to conclude a Framework Agreement for some or all of the goods/services for which Tenders are invited.</w:t>
      </w:r>
    </w:p>
    <w:p w14:paraId="76154165" w14:textId="10E72FD7" w:rsidR="00DD2B7D" w:rsidRDefault="000A1BDE" w:rsidP="000D1099">
      <w:pPr>
        <w:pStyle w:val="ListParagraph"/>
        <w:numPr>
          <w:ilvl w:val="1"/>
          <w:numId w:val="42"/>
        </w:numPr>
        <w:spacing w:before="240" w:after="120" w:line="276" w:lineRule="auto"/>
        <w:ind w:left="284" w:hanging="851"/>
        <w:jc w:val="both"/>
        <w:rPr>
          <w:rFonts w:ascii="Arial" w:hAnsi="Arial" w:cs="Arial"/>
          <w:color w:val="000000"/>
          <w:sz w:val="24"/>
          <w:szCs w:val="24"/>
        </w:rPr>
      </w:pPr>
      <w:r w:rsidRPr="009D4EA0">
        <w:rPr>
          <w:rFonts w:ascii="Arial" w:hAnsi="Arial" w:cs="Arial"/>
          <w:color w:val="000000"/>
          <w:sz w:val="24"/>
          <w:szCs w:val="24"/>
        </w:rPr>
        <w:t>YPO reserves the right to amend, add to or withdraw all, or any part of this ITT at any time during the procurement exercise.</w:t>
      </w:r>
    </w:p>
    <w:p w14:paraId="1022F5AB" w14:textId="77777777" w:rsidR="00DD2B7D" w:rsidRPr="00DD2B7D" w:rsidRDefault="00DD2B7D" w:rsidP="00DD2B7D">
      <w:pPr>
        <w:pStyle w:val="ListParagraph"/>
        <w:spacing w:before="240" w:after="120" w:line="276" w:lineRule="auto"/>
        <w:ind w:left="284"/>
        <w:jc w:val="both"/>
        <w:rPr>
          <w:rFonts w:ascii="Arial" w:hAnsi="Arial" w:cs="Arial"/>
          <w:color w:val="000000"/>
          <w:sz w:val="16"/>
          <w:szCs w:val="16"/>
        </w:rPr>
      </w:pPr>
    </w:p>
    <w:p w14:paraId="5A6DABD4" w14:textId="77777777" w:rsidR="000A1BDE" w:rsidRPr="00EF3303" w:rsidRDefault="000A1BDE" w:rsidP="000D1099">
      <w:pPr>
        <w:pStyle w:val="StyleHeading120pt"/>
        <w:numPr>
          <w:ilvl w:val="0"/>
          <w:numId w:val="41"/>
        </w:numPr>
        <w:spacing w:after="0"/>
        <w:ind w:left="284" w:hanging="851"/>
        <w:rPr>
          <w:rFonts w:cs="Arial"/>
          <w:color w:val="543996"/>
        </w:rPr>
      </w:pPr>
      <w:bookmarkStart w:id="266" w:name="_Toc287017315"/>
      <w:bookmarkStart w:id="267" w:name="_Toc287017476"/>
      <w:bookmarkStart w:id="268" w:name="_Toc287342884"/>
      <w:bookmarkStart w:id="269" w:name="_Toc287343012"/>
      <w:bookmarkStart w:id="270" w:name="_Toc287343292"/>
      <w:bookmarkStart w:id="271" w:name="_Toc287343385"/>
      <w:bookmarkStart w:id="272" w:name="_Toc287343495"/>
      <w:bookmarkStart w:id="273" w:name="_Toc287343628"/>
      <w:bookmarkStart w:id="274" w:name="_Toc287343738"/>
      <w:bookmarkStart w:id="275" w:name="_Toc287343852"/>
      <w:bookmarkStart w:id="276" w:name="_Toc287448352"/>
      <w:bookmarkStart w:id="277" w:name="_Toc463959161"/>
      <w:r w:rsidRPr="00EF3303">
        <w:rPr>
          <w:rFonts w:cs="Arial"/>
          <w:color w:val="543996"/>
        </w:rPr>
        <w:t>Confidentiality</w:t>
      </w:r>
      <w:bookmarkEnd w:id="266"/>
      <w:bookmarkEnd w:id="267"/>
      <w:bookmarkEnd w:id="268"/>
      <w:bookmarkEnd w:id="269"/>
      <w:bookmarkEnd w:id="270"/>
      <w:bookmarkEnd w:id="271"/>
      <w:bookmarkEnd w:id="272"/>
      <w:bookmarkEnd w:id="273"/>
      <w:bookmarkEnd w:id="274"/>
      <w:bookmarkEnd w:id="275"/>
      <w:bookmarkEnd w:id="276"/>
      <w:bookmarkEnd w:id="277"/>
    </w:p>
    <w:p w14:paraId="3C65CFEA" w14:textId="77777777" w:rsidR="000A1BDE" w:rsidRPr="00EF3303" w:rsidRDefault="000A1BDE" w:rsidP="000D1099">
      <w:pPr>
        <w:pStyle w:val="ListParagraph"/>
        <w:numPr>
          <w:ilvl w:val="0"/>
          <w:numId w:val="42"/>
        </w:numPr>
        <w:spacing w:before="120" w:after="120"/>
        <w:jc w:val="both"/>
        <w:rPr>
          <w:rFonts w:ascii="Arial" w:eastAsia="Times New Roman" w:hAnsi="Arial" w:cs="Arial"/>
          <w:snapToGrid w:val="0"/>
          <w:vanish/>
          <w:szCs w:val="20"/>
        </w:rPr>
      </w:pPr>
    </w:p>
    <w:p w14:paraId="28E60D11" w14:textId="77777777" w:rsidR="000A1BDE" w:rsidRPr="004C4F56" w:rsidRDefault="000A1BDE" w:rsidP="000D1099">
      <w:pPr>
        <w:pStyle w:val="General1"/>
        <w:numPr>
          <w:ilvl w:val="1"/>
          <w:numId w:val="42"/>
        </w:numPr>
        <w:spacing w:before="240" w:after="120" w:line="276" w:lineRule="auto"/>
        <w:ind w:left="284" w:hanging="851"/>
        <w:rPr>
          <w:rFonts w:cs="Arial"/>
          <w:snapToGrid w:val="0"/>
          <w:sz w:val="24"/>
          <w:szCs w:val="24"/>
        </w:rPr>
      </w:pPr>
      <w:r w:rsidRPr="004C4F56">
        <w:rPr>
          <w:rFonts w:cs="Arial"/>
          <w:snapToGrid w:val="0"/>
          <w:sz w:val="24"/>
          <w:szCs w:val="24"/>
        </w:rPr>
        <w:t xml:space="preserve">The contents of this ITT are being made available by YPO on condition that: </w:t>
      </w:r>
    </w:p>
    <w:p w14:paraId="1C8FFC7A" w14:textId="77777777" w:rsidR="000A1BDE" w:rsidRPr="004C4F56" w:rsidRDefault="000A1BDE" w:rsidP="000D1099">
      <w:pPr>
        <w:pStyle w:val="ListParagraph"/>
        <w:numPr>
          <w:ilvl w:val="0"/>
          <w:numId w:val="45"/>
        </w:numPr>
        <w:tabs>
          <w:tab w:val="left" w:pos="709"/>
        </w:tabs>
        <w:spacing w:before="240" w:after="120" w:line="276" w:lineRule="auto"/>
        <w:ind w:left="284" w:hanging="851"/>
        <w:jc w:val="both"/>
        <w:rPr>
          <w:rFonts w:ascii="Arial" w:eastAsia="Times New Roman" w:hAnsi="Arial" w:cs="Arial"/>
          <w:snapToGrid w:val="0"/>
          <w:vanish/>
          <w:color w:val="000000"/>
          <w:sz w:val="24"/>
          <w:szCs w:val="24"/>
        </w:rPr>
      </w:pPr>
    </w:p>
    <w:p w14:paraId="5AD589BE" w14:textId="77777777" w:rsidR="000A1BDE" w:rsidRPr="004C4F56" w:rsidRDefault="000A1BDE" w:rsidP="000D1099">
      <w:pPr>
        <w:pStyle w:val="ListParagraph"/>
        <w:numPr>
          <w:ilvl w:val="0"/>
          <w:numId w:val="45"/>
        </w:numPr>
        <w:tabs>
          <w:tab w:val="left" w:pos="709"/>
        </w:tabs>
        <w:spacing w:before="240" w:after="120" w:line="276" w:lineRule="auto"/>
        <w:ind w:left="284" w:hanging="851"/>
        <w:jc w:val="both"/>
        <w:rPr>
          <w:rFonts w:ascii="Arial" w:eastAsia="Times New Roman" w:hAnsi="Arial" w:cs="Arial"/>
          <w:snapToGrid w:val="0"/>
          <w:vanish/>
          <w:color w:val="000000"/>
          <w:sz w:val="24"/>
          <w:szCs w:val="24"/>
        </w:rPr>
      </w:pPr>
    </w:p>
    <w:p w14:paraId="4D122B6B" w14:textId="77777777" w:rsidR="000A1BDE" w:rsidRPr="004C4F56" w:rsidRDefault="000A1BDE" w:rsidP="000D1099">
      <w:pPr>
        <w:pStyle w:val="ListParagraph"/>
        <w:numPr>
          <w:ilvl w:val="1"/>
          <w:numId w:val="45"/>
        </w:numPr>
        <w:tabs>
          <w:tab w:val="left" w:pos="709"/>
        </w:tabs>
        <w:spacing w:before="240" w:after="120" w:line="276" w:lineRule="auto"/>
        <w:ind w:left="284" w:hanging="851"/>
        <w:jc w:val="both"/>
        <w:rPr>
          <w:rFonts w:ascii="Arial" w:eastAsia="Times New Roman" w:hAnsi="Arial" w:cs="Arial"/>
          <w:snapToGrid w:val="0"/>
          <w:vanish/>
          <w:color w:val="000000"/>
          <w:sz w:val="24"/>
          <w:szCs w:val="24"/>
        </w:rPr>
      </w:pPr>
    </w:p>
    <w:p w14:paraId="4D188934" w14:textId="63B5B904" w:rsidR="000A1BDE" w:rsidRPr="004C4F56" w:rsidRDefault="000A1BDE" w:rsidP="000D1099">
      <w:pPr>
        <w:pStyle w:val="OutlinePara"/>
        <w:numPr>
          <w:ilvl w:val="2"/>
          <w:numId w:val="45"/>
        </w:numPr>
        <w:spacing w:before="240" w:after="120" w:line="276" w:lineRule="auto"/>
        <w:ind w:left="1134" w:hanging="850"/>
        <w:rPr>
          <w:rFonts w:cs="Arial"/>
          <w:snapToGrid w:val="0"/>
          <w:color w:val="000000"/>
          <w:sz w:val="24"/>
          <w:szCs w:val="24"/>
        </w:rPr>
      </w:pPr>
      <w:r w:rsidRPr="004C4F56">
        <w:rPr>
          <w:rFonts w:cs="Arial"/>
          <w:snapToGrid w:val="0"/>
          <w:color w:val="000000"/>
          <w:sz w:val="24"/>
          <w:szCs w:val="24"/>
        </w:rPr>
        <w:t>Tenderers shall at all times treat the contents of the ITT and any related documents (together called the ‘Information’) as confidential, save insofar as they are already in the public domain;</w:t>
      </w:r>
    </w:p>
    <w:p w14:paraId="415467DB" w14:textId="77777777" w:rsidR="000A1BDE" w:rsidRPr="004C4F56" w:rsidRDefault="000A1BDE" w:rsidP="000D1099">
      <w:pPr>
        <w:pStyle w:val="OutlinePara"/>
        <w:numPr>
          <w:ilvl w:val="2"/>
          <w:numId w:val="45"/>
        </w:numPr>
        <w:spacing w:before="240" w:after="120" w:line="276" w:lineRule="auto"/>
        <w:ind w:left="1134" w:hanging="850"/>
        <w:rPr>
          <w:rFonts w:cs="Arial"/>
          <w:snapToGrid w:val="0"/>
          <w:sz w:val="24"/>
          <w:szCs w:val="24"/>
        </w:rPr>
      </w:pPr>
      <w:r w:rsidRPr="004C4F56">
        <w:rPr>
          <w:rFonts w:cs="Arial"/>
          <w:snapToGrid w:val="0"/>
          <w:sz w:val="24"/>
          <w:szCs w:val="24"/>
        </w:rPr>
        <w:t>Tenderers shall not disclose, copy, reproduce, distribute or pass any of the Information to any other person at any time or allow any of these things to happen;</w:t>
      </w:r>
    </w:p>
    <w:p w14:paraId="5E211FD6" w14:textId="77777777" w:rsidR="000A1BDE" w:rsidRPr="004C4F56" w:rsidRDefault="000A1BDE" w:rsidP="000D1099">
      <w:pPr>
        <w:pStyle w:val="OutlinePara"/>
        <w:numPr>
          <w:ilvl w:val="2"/>
          <w:numId w:val="45"/>
        </w:numPr>
        <w:spacing w:before="240" w:after="120" w:line="276" w:lineRule="auto"/>
        <w:ind w:left="1134" w:hanging="850"/>
        <w:rPr>
          <w:rFonts w:cs="Arial"/>
          <w:snapToGrid w:val="0"/>
          <w:sz w:val="24"/>
          <w:szCs w:val="24"/>
        </w:rPr>
      </w:pPr>
      <w:r w:rsidRPr="004C4F56">
        <w:rPr>
          <w:rFonts w:cs="Arial"/>
          <w:snapToGrid w:val="0"/>
          <w:sz w:val="24"/>
          <w:szCs w:val="24"/>
        </w:rPr>
        <w:t>Tenderers shall not use any of the Information for any purpose other than for the purposes of submitting (or deciding whether to submit) a Tender; and</w:t>
      </w:r>
    </w:p>
    <w:p w14:paraId="37CF486F" w14:textId="77777777" w:rsidR="000A1BDE" w:rsidRPr="004C4F56" w:rsidRDefault="000A1BDE" w:rsidP="000D1099">
      <w:pPr>
        <w:pStyle w:val="OutlinePara"/>
        <w:numPr>
          <w:ilvl w:val="2"/>
          <w:numId w:val="45"/>
        </w:numPr>
        <w:spacing w:before="240" w:after="120" w:line="276" w:lineRule="auto"/>
        <w:ind w:left="1134" w:hanging="850"/>
        <w:rPr>
          <w:rFonts w:cs="Arial"/>
          <w:snapToGrid w:val="0"/>
          <w:sz w:val="24"/>
          <w:szCs w:val="24"/>
        </w:rPr>
      </w:pPr>
      <w:r w:rsidRPr="004C4F56">
        <w:rPr>
          <w:rFonts w:cs="Arial"/>
          <w:snapToGrid w:val="0"/>
          <w:sz w:val="24"/>
          <w:szCs w:val="24"/>
        </w:rPr>
        <w:t>Tenderers shall not undertake any publicity activity within any section of the media.</w:t>
      </w:r>
    </w:p>
    <w:p w14:paraId="261A8F2F" w14:textId="533C36FC" w:rsidR="000A1BDE" w:rsidRPr="00C942EF" w:rsidRDefault="000A1BDE" w:rsidP="000D1099">
      <w:pPr>
        <w:pStyle w:val="OutlinePara"/>
        <w:numPr>
          <w:ilvl w:val="2"/>
          <w:numId w:val="45"/>
        </w:numPr>
        <w:spacing w:before="240" w:after="120" w:line="276" w:lineRule="auto"/>
        <w:ind w:left="1134" w:hanging="850"/>
        <w:rPr>
          <w:rFonts w:cs="Arial"/>
          <w:snapToGrid w:val="0"/>
          <w:sz w:val="24"/>
          <w:szCs w:val="24"/>
        </w:rPr>
      </w:pPr>
      <w:r w:rsidRPr="004C4F56">
        <w:rPr>
          <w:rFonts w:cs="Arial"/>
          <w:snapToGrid w:val="0"/>
          <w:sz w:val="24"/>
          <w:szCs w:val="24"/>
        </w:rPr>
        <w:t>Tenderers may disclose, distribute or pass any of the Information to the Tenderers</w:t>
      </w:r>
      <w:r w:rsidR="008C0AAD">
        <w:rPr>
          <w:rFonts w:cs="Arial"/>
          <w:snapToGrid w:val="0"/>
          <w:sz w:val="24"/>
          <w:szCs w:val="24"/>
        </w:rPr>
        <w:t xml:space="preserve"> </w:t>
      </w:r>
      <w:r w:rsidRPr="00C942EF">
        <w:rPr>
          <w:rFonts w:cs="Arial"/>
          <w:snapToGrid w:val="0"/>
          <w:sz w:val="24"/>
          <w:szCs w:val="24"/>
        </w:rPr>
        <w:t>advisers, sub-contractors or to another person provided that either:</w:t>
      </w:r>
    </w:p>
    <w:p w14:paraId="63F3D524" w14:textId="77777777" w:rsidR="000A1BDE" w:rsidRPr="004C4F56" w:rsidRDefault="000A1BDE" w:rsidP="000D1099">
      <w:pPr>
        <w:pStyle w:val="ListParagraph"/>
        <w:numPr>
          <w:ilvl w:val="0"/>
          <w:numId w:val="46"/>
        </w:numPr>
        <w:spacing w:before="240" w:after="120" w:line="276" w:lineRule="auto"/>
        <w:ind w:left="284" w:hanging="851"/>
        <w:jc w:val="both"/>
        <w:rPr>
          <w:rFonts w:ascii="Arial" w:eastAsia="Times New Roman" w:hAnsi="Arial" w:cs="Arial"/>
          <w:snapToGrid w:val="0"/>
          <w:vanish/>
          <w:sz w:val="24"/>
          <w:szCs w:val="24"/>
        </w:rPr>
      </w:pPr>
    </w:p>
    <w:p w14:paraId="1C44A278" w14:textId="77777777" w:rsidR="000A1BDE" w:rsidRPr="004C4F56" w:rsidRDefault="000A1BDE" w:rsidP="000D1099">
      <w:pPr>
        <w:pStyle w:val="ListParagraph"/>
        <w:numPr>
          <w:ilvl w:val="0"/>
          <w:numId w:val="46"/>
        </w:numPr>
        <w:spacing w:before="240" w:after="120" w:line="276" w:lineRule="auto"/>
        <w:ind w:left="284" w:hanging="851"/>
        <w:jc w:val="both"/>
        <w:rPr>
          <w:rFonts w:ascii="Arial" w:eastAsia="Times New Roman" w:hAnsi="Arial" w:cs="Arial"/>
          <w:snapToGrid w:val="0"/>
          <w:vanish/>
          <w:sz w:val="24"/>
          <w:szCs w:val="24"/>
        </w:rPr>
      </w:pPr>
    </w:p>
    <w:p w14:paraId="101987A6" w14:textId="77777777" w:rsidR="000A1BDE" w:rsidRPr="004C4F56" w:rsidRDefault="000A1BDE" w:rsidP="000D1099">
      <w:pPr>
        <w:pStyle w:val="ListParagraph"/>
        <w:numPr>
          <w:ilvl w:val="1"/>
          <w:numId w:val="46"/>
        </w:numPr>
        <w:spacing w:before="240" w:after="120" w:line="276" w:lineRule="auto"/>
        <w:ind w:left="284" w:hanging="851"/>
        <w:jc w:val="both"/>
        <w:rPr>
          <w:rFonts w:ascii="Arial" w:eastAsia="Times New Roman" w:hAnsi="Arial" w:cs="Arial"/>
          <w:snapToGrid w:val="0"/>
          <w:vanish/>
          <w:sz w:val="24"/>
          <w:szCs w:val="24"/>
        </w:rPr>
      </w:pPr>
    </w:p>
    <w:p w14:paraId="3E75ABAB" w14:textId="77777777" w:rsidR="000A1BDE" w:rsidRPr="004C4F56" w:rsidRDefault="000A1BDE" w:rsidP="000D1099">
      <w:pPr>
        <w:pStyle w:val="ListParagraph"/>
        <w:numPr>
          <w:ilvl w:val="2"/>
          <w:numId w:val="46"/>
        </w:numPr>
        <w:spacing w:before="240" w:after="120" w:line="276" w:lineRule="auto"/>
        <w:ind w:left="284" w:hanging="851"/>
        <w:jc w:val="both"/>
        <w:rPr>
          <w:rFonts w:ascii="Arial" w:eastAsia="Times New Roman" w:hAnsi="Arial" w:cs="Arial"/>
          <w:snapToGrid w:val="0"/>
          <w:vanish/>
          <w:sz w:val="24"/>
          <w:szCs w:val="24"/>
        </w:rPr>
      </w:pPr>
    </w:p>
    <w:p w14:paraId="43479A16" w14:textId="77777777" w:rsidR="000A1BDE" w:rsidRPr="004C4F56" w:rsidRDefault="000A1BDE" w:rsidP="000D1099">
      <w:pPr>
        <w:pStyle w:val="ListParagraph"/>
        <w:numPr>
          <w:ilvl w:val="2"/>
          <w:numId w:val="46"/>
        </w:numPr>
        <w:spacing w:before="240" w:after="120" w:line="276" w:lineRule="auto"/>
        <w:ind w:left="284" w:hanging="851"/>
        <w:jc w:val="both"/>
        <w:rPr>
          <w:rFonts w:ascii="Arial" w:eastAsia="Times New Roman" w:hAnsi="Arial" w:cs="Arial"/>
          <w:snapToGrid w:val="0"/>
          <w:vanish/>
          <w:sz w:val="24"/>
          <w:szCs w:val="24"/>
        </w:rPr>
      </w:pPr>
    </w:p>
    <w:p w14:paraId="2CEF051A" w14:textId="77777777" w:rsidR="000A1BDE" w:rsidRPr="004C4F56" w:rsidRDefault="000A1BDE" w:rsidP="000D1099">
      <w:pPr>
        <w:pStyle w:val="ListParagraph"/>
        <w:numPr>
          <w:ilvl w:val="2"/>
          <w:numId w:val="46"/>
        </w:numPr>
        <w:spacing w:before="240" w:after="120" w:line="276" w:lineRule="auto"/>
        <w:ind w:left="284" w:hanging="851"/>
        <w:jc w:val="both"/>
        <w:rPr>
          <w:rFonts w:ascii="Arial" w:eastAsia="Times New Roman" w:hAnsi="Arial" w:cs="Arial"/>
          <w:snapToGrid w:val="0"/>
          <w:vanish/>
          <w:sz w:val="24"/>
          <w:szCs w:val="24"/>
        </w:rPr>
      </w:pPr>
    </w:p>
    <w:p w14:paraId="68A37861" w14:textId="77777777" w:rsidR="000A1BDE" w:rsidRPr="004C4F56" w:rsidRDefault="000A1BDE" w:rsidP="000D1099">
      <w:pPr>
        <w:pStyle w:val="ListParagraph"/>
        <w:numPr>
          <w:ilvl w:val="2"/>
          <w:numId w:val="46"/>
        </w:numPr>
        <w:spacing w:before="240" w:after="120" w:line="276" w:lineRule="auto"/>
        <w:ind w:left="284" w:hanging="851"/>
        <w:jc w:val="both"/>
        <w:rPr>
          <w:rFonts w:ascii="Arial" w:eastAsia="Times New Roman" w:hAnsi="Arial" w:cs="Arial"/>
          <w:snapToGrid w:val="0"/>
          <w:vanish/>
          <w:sz w:val="24"/>
          <w:szCs w:val="24"/>
        </w:rPr>
      </w:pPr>
    </w:p>
    <w:p w14:paraId="624E1B72" w14:textId="77777777" w:rsidR="000A1BDE" w:rsidRPr="004C4F56" w:rsidRDefault="000A1BDE" w:rsidP="000D1099">
      <w:pPr>
        <w:pStyle w:val="ListParagraph"/>
        <w:numPr>
          <w:ilvl w:val="2"/>
          <w:numId w:val="46"/>
        </w:numPr>
        <w:spacing w:before="240" w:after="120" w:line="276" w:lineRule="auto"/>
        <w:ind w:left="284" w:hanging="851"/>
        <w:jc w:val="both"/>
        <w:rPr>
          <w:rFonts w:ascii="Arial" w:eastAsia="Times New Roman" w:hAnsi="Arial" w:cs="Arial"/>
          <w:snapToGrid w:val="0"/>
          <w:vanish/>
          <w:sz w:val="24"/>
          <w:szCs w:val="24"/>
        </w:rPr>
      </w:pPr>
    </w:p>
    <w:p w14:paraId="697FC811" w14:textId="77777777" w:rsidR="000A1BDE" w:rsidRPr="004C4F56" w:rsidRDefault="000A1BDE" w:rsidP="000D1099">
      <w:pPr>
        <w:pStyle w:val="General1"/>
        <w:numPr>
          <w:ilvl w:val="3"/>
          <w:numId w:val="46"/>
        </w:numPr>
        <w:spacing w:before="240" w:after="120" w:line="276" w:lineRule="auto"/>
        <w:ind w:left="1985" w:hanging="851"/>
        <w:rPr>
          <w:rFonts w:cs="Arial"/>
          <w:snapToGrid w:val="0"/>
          <w:sz w:val="24"/>
          <w:szCs w:val="24"/>
        </w:rPr>
      </w:pPr>
      <w:r w:rsidRPr="004C4F56">
        <w:rPr>
          <w:rFonts w:cs="Arial"/>
          <w:snapToGrid w:val="0"/>
          <w:sz w:val="24"/>
          <w:szCs w:val="24"/>
        </w:rPr>
        <w:t>This is done for the sole purpose of enabling a Tender to be submitted and the person receiving the Information undertakes in writing to keep the Information confidential on the same terms as if that person were the Tenderer; or</w:t>
      </w:r>
    </w:p>
    <w:p w14:paraId="662B2457" w14:textId="77777777" w:rsidR="000A1BDE" w:rsidRPr="004C4F56" w:rsidRDefault="000A1BDE" w:rsidP="000D1099">
      <w:pPr>
        <w:pStyle w:val="General1"/>
        <w:numPr>
          <w:ilvl w:val="3"/>
          <w:numId w:val="46"/>
        </w:numPr>
        <w:spacing w:before="240" w:after="120" w:line="276" w:lineRule="auto"/>
        <w:ind w:left="1985" w:hanging="851"/>
        <w:rPr>
          <w:rFonts w:cs="Arial"/>
          <w:snapToGrid w:val="0"/>
          <w:sz w:val="24"/>
          <w:szCs w:val="24"/>
        </w:rPr>
      </w:pPr>
      <w:r w:rsidRPr="004C4F56">
        <w:rPr>
          <w:rFonts w:cs="Arial"/>
          <w:snapToGrid w:val="0"/>
          <w:sz w:val="24"/>
          <w:szCs w:val="24"/>
        </w:rPr>
        <w:lastRenderedPageBreak/>
        <w:t>The Tenderer obtains the prior written consent of YPO in relation to such disclosure, distribution or passing of Information; or</w:t>
      </w:r>
    </w:p>
    <w:p w14:paraId="201E1A97" w14:textId="77777777" w:rsidR="000A1BDE" w:rsidRPr="004C4F56" w:rsidRDefault="000A1BDE" w:rsidP="000D1099">
      <w:pPr>
        <w:pStyle w:val="General1"/>
        <w:numPr>
          <w:ilvl w:val="3"/>
          <w:numId w:val="46"/>
        </w:numPr>
        <w:spacing w:before="240" w:after="120" w:line="276" w:lineRule="auto"/>
        <w:ind w:left="1985" w:hanging="851"/>
        <w:rPr>
          <w:rFonts w:cs="Arial"/>
          <w:snapToGrid w:val="0"/>
          <w:sz w:val="24"/>
          <w:szCs w:val="24"/>
        </w:rPr>
      </w:pPr>
      <w:r w:rsidRPr="004C4F56">
        <w:rPr>
          <w:rFonts w:cs="Arial"/>
          <w:snapToGrid w:val="0"/>
          <w:sz w:val="24"/>
          <w:szCs w:val="24"/>
        </w:rPr>
        <w:t>The disclosure is made for the sole purpose of obtaining legal advice from external lawyers in relation to the procurement or to any Framework Agreement arising from it; or</w:t>
      </w:r>
    </w:p>
    <w:p w14:paraId="0C18FE1B" w14:textId="39B2B577" w:rsidR="000A1BDE" w:rsidRPr="00973392" w:rsidRDefault="000A1BDE" w:rsidP="000D1099">
      <w:pPr>
        <w:pStyle w:val="General1"/>
        <w:numPr>
          <w:ilvl w:val="3"/>
          <w:numId w:val="46"/>
        </w:numPr>
        <w:spacing w:before="240" w:after="120" w:line="276" w:lineRule="auto"/>
        <w:ind w:left="1985" w:hanging="851"/>
        <w:rPr>
          <w:rFonts w:cs="Arial"/>
          <w:snapToGrid w:val="0"/>
          <w:sz w:val="24"/>
          <w:szCs w:val="24"/>
        </w:rPr>
      </w:pPr>
      <w:r w:rsidRPr="004C4F56">
        <w:rPr>
          <w:rFonts w:cs="Arial"/>
          <w:snapToGrid w:val="0"/>
          <w:sz w:val="24"/>
          <w:szCs w:val="24"/>
        </w:rPr>
        <w:t>The Tenderer is legally required to make such a disclosure.</w:t>
      </w:r>
    </w:p>
    <w:p w14:paraId="35D90FED" w14:textId="1F2F787B" w:rsidR="000A1BDE" w:rsidRDefault="000A1BDE" w:rsidP="000D1099">
      <w:pPr>
        <w:pStyle w:val="General1"/>
        <w:numPr>
          <w:ilvl w:val="1"/>
          <w:numId w:val="42"/>
        </w:numPr>
        <w:spacing w:before="240" w:after="120" w:line="276" w:lineRule="auto"/>
        <w:ind w:left="284" w:hanging="851"/>
        <w:rPr>
          <w:rFonts w:cs="Arial"/>
          <w:snapToGrid w:val="0"/>
          <w:sz w:val="24"/>
          <w:szCs w:val="24"/>
        </w:rPr>
      </w:pPr>
      <w:r w:rsidRPr="004C4F56">
        <w:rPr>
          <w:rFonts w:cs="Arial"/>
          <w:snapToGrid w:val="0"/>
          <w:sz w:val="24"/>
          <w:szCs w:val="24"/>
        </w:rPr>
        <w:t>YPO and YPO members may disclose detailed information relating to Tenders to its officers, employees, agents or advisers and YPO and YPO members may make any of the Framework Agreement documents available for private inspection by its officers, employees, agents or advisers.  YPO and YPO members also reserve the right to disseminate information that is materially relevant to the procurement to all Tenderers, even if the information has only been requested by one Tenderer, subject to the duty to protect each Tenderer</w:t>
      </w:r>
      <w:r w:rsidR="00D52A7E">
        <w:rPr>
          <w:rFonts w:cs="Arial"/>
          <w:snapToGrid w:val="0"/>
          <w:sz w:val="24"/>
          <w:szCs w:val="24"/>
        </w:rPr>
        <w:t>’</w:t>
      </w:r>
      <w:r w:rsidRPr="004C4F56">
        <w:rPr>
          <w:rFonts w:cs="Arial"/>
          <w:snapToGrid w:val="0"/>
          <w:sz w:val="24"/>
          <w:szCs w:val="24"/>
        </w:rPr>
        <w:t xml:space="preserve">s commercial confidentiality in relation to its Tender (unless there is a requirement for disclosure under the Freedom of Information Act, as explained in paragraphs </w:t>
      </w:r>
      <w:r w:rsidR="001657CE">
        <w:rPr>
          <w:rFonts w:cs="Arial"/>
          <w:snapToGrid w:val="0"/>
          <w:sz w:val="24"/>
          <w:szCs w:val="24"/>
        </w:rPr>
        <w:t>4</w:t>
      </w:r>
      <w:r w:rsidRPr="004C4F56">
        <w:rPr>
          <w:rFonts w:cs="Arial"/>
          <w:snapToGrid w:val="0"/>
          <w:sz w:val="24"/>
          <w:szCs w:val="24"/>
        </w:rPr>
        <w:t xml:space="preserve">.1 to </w:t>
      </w:r>
      <w:r w:rsidR="001657CE">
        <w:rPr>
          <w:rFonts w:cs="Arial"/>
          <w:snapToGrid w:val="0"/>
          <w:sz w:val="24"/>
          <w:szCs w:val="24"/>
        </w:rPr>
        <w:t>4</w:t>
      </w:r>
      <w:r w:rsidRPr="004C4F56">
        <w:rPr>
          <w:rFonts w:cs="Arial"/>
          <w:snapToGrid w:val="0"/>
          <w:sz w:val="24"/>
          <w:szCs w:val="24"/>
        </w:rPr>
        <w:t>.4 below).</w:t>
      </w:r>
    </w:p>
    <w:p w14:paraId="5558D3BA" w14:textId="77777777" w:rsidR="00DD2B7D" w:rsidRPr="00DD2B7D" w:rsidRDefault="00DD2B7D" w:rsidP="00DD2B7D">
      <w:pPr>
        <w:pStyle w:val="General1"/>
        <w:spacing w:before="240" w:after="120" w:line="276" w:lineRule="auto"/>
        <w:ind w:left="284"/>
        <w:rPr>
          <w:rFonts w:cs="Arial"/>
          <w:snapToGrid w:val="0"/>
          <w:sz w:val="16"/>
          <w:szCs w:val="16"/>
        </w:rPr>
      </w:pPr>
    </w:p>
    <w:p w14:paraId="5FA654AA" w14:textId="77777777" w:rsidR="000A1BDE" w:rsidRPr="008C0AAD" w:rsidRDefault="000A1BDE" w:rsidP="000D1099">
      <w:pPr>
        <w:pStyle w:val="StyleHeading120pt"/>
        <w:numPr>
          <w:ilvl w:val="0"/>
          <w:numId w:val="41"/>
        </w:numPr>
        <w:spacing w:after="0"/>
        <w:ind w:left="284" w:hanging="851"/>
        <w:rPr>
          <w:rFonts w:cs="Arial"/>
          <w:color w:val="543996"/>
        </w:rPr>
      </w:pPr>
      <w:bookmarkStart w:id="278" w:name="_Toc287017316"/>
      <w:bookmarkStart w:id="279" w:name="_Toc287017477"/>
      <w:bookmarkStart w:id="280" w:name="_Toc287342885"/>
      <w:bookmarkStart w:id="281" w:name="_Toc287343013"/>
      <w:bookmarkStart w:id="282" w:name="_Toc287343293"/>
      <w:bookmarkStart w:id="283" w:name="_Toc287343386"/>
      <w:bookmarkStart w:id="284" w:name="_Toc287343496"/>
      <w:bookmarkStart w:id="285" w:name="_Toc287343629"/>
      <w:bookmarkStart w:id="286" w:name="_Toc287343739"/>
      <w:bookmarkStart w:id="287" w:name="_Toc287343853"/>
      <w:bookmarkStart w:id="288" w:name="_Toc287448353"/>
      <w:bookmarkStart w:id="289" w:name="_Toc463959162"/>
      <w:r w:rsidRPr="00EF3303">
        <w:rPr>
          <w:rFonts w:cs="Arial"/>
          <w:color w:val="543996"/>
          <w:lang w:val="en-GB"/>
        </w:rPr>
        <w:t>General Data Protection Regulations (GDPR)</w:t>
      </w:r>
    </w:p>
    <w:p w14:paraId="3A7974B2" w14:textId="432669B6" w:rsidR="000A1BDE" w:rsidRPr="00973392" w:rsidRDefault="000A1BDE" w:rsidP="000D1099">
      <w:pPr>
        <w:pStyle w:val="ListParagraph"/>
        <w:numPr>
          <w:ilvl w:val="1"/>
          <w:numId w:val="41"/>
        </w:numPr>
        <w:spacing w:before="240" w:after="120" w:line="276" w:lineRule="auto"/>
        <w:ind w:left="284" w:hanging="851"/>
        <w:jc w:val="both"/>
        <w:rPr>
          <w:rFonts w:ascii="Arial" w:hAnsi="Arial" w:cs="Arial"/>
          <w:iCs/>
          <w:sz w:val="24"/>
          <w:szCs w:val="24"/>
          <w:lang w:val="en-US"/>
        </w:rPr>
      </w:pPr>
      <w:r w:rsidRPr="00973392">
        <w:rPr>
          <w:rFonts w:ascii="Arial" w:hAnsi="Arial" w:cs="Arial"/>
          <w:iCs/>
          <w:sz w:val="24"/>
          <w:szCs w:val="24"/>
          <w:lang w:val="en-US"/>
        </w:rPr>
        <w:t xml:space="preserve">YPO take their obligations under the General Data Protection Regulations (GDPR) seriously and to this end if your </w:t>
      </w:r>
      <w:r w:rsidR="006011E8">
        <w:rPr>
          <w:rFonts w:ascii="Arial" w:hAnsi="Arial" w:cs="Arial"/>
          <w:iCs/>
          <w:sz w:val="24"/>
          <w:szCs w:val="24"/>
          <w:lang w:val="en-US"/>
        </w:rPr>
        <w:t>T</w:t>
      </w:r>
      <w:r w:rsidRPr="00973392">
        <w:rPr>
          <w:rFonts w:ascii="Arial" w:hAnsi="Arial" w:cs="Arial"/>
          <w:iCs/>
          <w:sz w:val="24"/>
          <w:szCs w:val="24"/>
          <w:lang w:val="en-US"/>
        </w:rPr>
        <w:t xml:space="preserve">ender submission will include any information that can be classed as personal data in accordance with GDPR, we would request that this information is provided in a separate document alongside your </w:t>
      </w:r>
      <w:r w:rsidR="006011E8">
        <w:rPr>
          <w:rFonts w:ascii="Arial" w:hAnsi="Arial" w:cs="Arial"/>
          <w:iCs/>
          <w:sz w:val="24"/>
          <w:szCs w:val="24"/>
          <w:lang w:val="en-US"/>
        </w:rPr>
        <w:t>T</w:t>
      </w:r>
      <w:r w:rsidRPr="00973392">
        <w:rPr>
          <w:rFonts w:ascii="Arial" w:hAnsi="Arial" w:cs="Arial"/>
          <w:iCs/>
          <w:sz w:val="24"/>
          <w:szCs w:val="24"/>
          <w:lang w:val="en-US"/>
        </w:rPr>
        <w:t xml:space="preserve">ender and clearly marked as such.  YPO will then ensure that this data is held separately from the rest of your </w:t>
      </w:r>
      <w:r w:rsidR="006011E8">
        <w:rPr>
          <w:rFonts w:ascii="Arial" w:hAnsi="Arial" w:cs="Arial"/>
          <w:iCs/>
          <w:sz w:val="24"/>
          <w:szCs w:val="24"/>
          <w:lang w:val="en-US"/>
        </w:rPr>
        <w:t>T</w:t>
      </w:r>
      <w:r w:rsidRPr="00973392">
        <w:rPr>
          <w:rFonts w:ascii="Arial" w:hAnsi="Arial" w:cs="Arial"/>
          <w:iCs/>
          <w:sz w:val="24"/>
          <w:szCs w:val="24"/>
          <w:lang w:val="en-US"/>
        </w:rPr>
        <w:t>ender submission in a more secure area.  Please ensure that any documents falling within this requirement are returned in a pdf document, entitled with the relevant question number they relate to and marked “Data Sensitive” and are sent in a separate pdf attachment to all other documents forming part of your submission.</w:t>
      </w:r>
    </w:p>
    <w:p w14:paraId="72BF724E" w14:textId="2AF50826" w:rsidR="000A1BDE" w:rsidRPr="00973392" w:rsidRDefault="000A1BDE" w:rsidP="000D1099">
      <w:pPr>
        <w:pStyle w:val="ListParagraph"/>
        <w:numPr>
          <w:ilvl w:val="1"/>
          <w:numId w:val="41"/>
        </w:numPr>
        <w:spacing w:before="240" w:after="120" w:line="276" w:lineRule="auto"/>
        <w:ind w:left="284" w:hanging="851"/>
        <w:jc w:val="both"/>
        <w:rPr>
          <w:rFonts w:ascii="Arial" w:hAnsi="Arial" w:cs="Arial"/>
          <w:iCs/>
          <w:sz w:val="24"/>
          <w:szCs w:val="24"/>
          <w:lang w:val="en-US" w:eastAsia="en-GB"/>
        </w:rPr>
      </w:pPr>
      <w:r w:rsidRPr="00973392">
        <w:rPr>
          <w:rFonts w:ascii="Arial" w:hAnsi="Arial" w:cs="Arial"/>
          <w:iCs/>
          <w:sz w:val="24"/>
          <w:szCs w:val="24"/>
          <w:lang w:val="en-US"/>
        </w:rPr>
        <w:t>YPO shall keep this information, on a secure basis, in accordance with document retention timescales stated in our retention policy following expiry of which the information shall be destroyed.  The information will be used for the purposes of evaluation, providing details of a supplier’s/</w:t>
      </w:r>
      <w:r w:rsidR="00BE11B0" w:rsidRPr="00973392">
        <w:rPr>
          <w:rFonts w:ascii="Arial" w:hAnsi="Arial" w:cs="Arial"/>
          <w:iCs/>
          <w:sz w:val="24"/>
          <w:szCs w:val="24"/>
          <w:lang w:val="en-US"/>
        </w:rPr>
        <w:t>employee’s</w:t>
      </w:r>
      <w:r w:rsidRPr="00973392">
        <w:rPr>
          <w:rFonts w:ascii="Arial" w:hAnsi="Arial" w:cs="Arial"/>
          <w:iCs/>
          <w:sz w:val="24"/>
          <w:szCs w:val="24"/>
          <w:lang w:val="en-US"/>
        </w:rPr>
        <w:t xml:space="preserve"> experience.  Following contract award should the bidder be successful this will form part of the contractual relationship </w:t>
      </w:r>
      <w:r w:rsidR="004A675C" w:rsidRPr="00973392">
        <w:rPr>
          <w:rFonts w:ascii="Arial" w:hAnsi="Arial" w:cs="Arial"/>
          <w:iCs/>
          <w:sz w:val="24"/>
          <w:szCs w:val="24"/>
          <w:lang w:val="en-US"/>
        </w:rPr>
        <w:t>i.e.</w:t>
      </w:r>
      <w:r w:rsidRPr="00973392">
        <w:rPr>
          <w:rFonts w:ascii="Arial" w:hAnsi="Arial" w:cs="Arial"/>
          <w:iCs/>
          <w:sz w:val="24"/>
          <w:szCs w:val="24"/>
          <w:lang w:val="en-US"/>
        </w:rPr>
        <w:t xml:space="preserve"> reviews, managing and monitoring suppliers.</w:t>
      </w:r>
    </w:p>
    <w:p w14:paraId="18E526C7" w14:textId="3FAA80CA" w:rsidR="000A1BDE" w:rsidRDefault="000A1BDE" w:rsidP="000D1099">
      <w:pPr>
        <w:pStyle w:val="ListParagraph"/>
        <w:numPr>
          <w:ilvl w:val="1"/>
          <w:numId w:val="41"/>
        </w:numPr>
        <w:spacing w:before="240" w:after="120" w:line="276" w:lineRule="auto"/>
        <w:ind w:left="284" w:hanging="851"/>
        <w:jc w:val="both"/>
        <w:rPr>
          <w:rFonts w:ascii="Arial" w:hAnsi="Arial" w:cs="Arial"/>
          <w:iCs/>
          <w:sz w:val="24"/>
          <w:szCs w:val="24"/>
          <w:lang w:val="en-US" w:eastAsia="en-GB"/>
        </w:rPr>
      </w:pPr>
      <w:r w:rsidRPr="00973392">
        <w:rPr>
          <w:rFonts w:ascii="Arial" w:hAnsi="Arial" w:cs="Arial"/>
          <w:iCs/>
          <w:sz w:val="24"/>
          <w:szCs w:val="24"/>
          <w:lang w:val="en-US"/>
        </w:rPr>
        <w:lastRenderedPageBreak/>
        <w:t xml:space="preserve">If you no longer wish your data to be held by YPO please contact us at </w:t>
      </w:r>
      <w:hyperlink r:id="rId28" w:history="1">
        <w:r w:rsidRPr="00973392">
          <w:rPr>
            <w:rStyle w:val="Hyperlink"/>
            <w:rFonts w:ascii="Arial" w:hAnsi="Arial" w:cs="Arial"/>
            <w:iCs/>
            <w:sz w:val="24"/>
            <w:szCs w:val="24"/>
            <w:lang w:val="en-US"/>
          </w:rPr>
          <w:t>Contracts@ypo.co.uk</w:t>
        </w:r>
      </w:hyperlink>
      <w:r w:rsidRPr="00973392">
        <w:rPr>
          <w:rFonts w:ascii="Arial" w:hAnsi="Arial" w:cs="Arial"/>
          <w:iCs/>
          <w:sz w:val="24"/>
          <w:szCs w:val="24"/>
          <w:lang w:val="en-US"/>
        </w:rPr>
        <w:t xml:space="preserve"> requesting the destruction of such information quoting the requisite </w:t>
      </w:r>
      <w:r w:rsidR="006011E8">
        <w:rPr>
          <w:rFonts w:ascii="Arial" w:hAnsi="Arial" w:cs="Arial"/>
          <w:iCs/>
          <w:sz w:val="24"/>
          <w:szCs w:val="24"/>
          <w:lang w:val="en-US"/>
        </w:rPr>
        <w:t>T</w:t>
      </w:r>
      <w:r w:rsidRPr="00973392">
        <w:rPr>
          <w:rFonts w:ascii="Arial" w:hAnsi="Arial" w:cs="Arial"/>
          <w:iCs/>
          <w:sz w:val="24"/>
          <w:szCs w:val="24"/>
          <w:lang w:val="en-US"/>
        </w:rPr>
        <w:t>ender reference.</w:t>
      </w:r>
    </w:p>
    <w:p w14:paraId="2A0D6C92" w14:textId="77777777" w:rsidR="000A1BDE" w:rsidRPr="00EF3303" w:rsidRDefault="000A1BDE" w:rsidP="000D1099">
      <w:pPr>
        <w:pStyle w:val="StyleHeading120pt"/>
        <w:numPr>
          <w:ilvl w:val="0"/>
          <w:numId w:val="41"/>
        </w:numPr>
        <w:spacing w:after="0"/>
        <w:ind w:left="284" w:hanging="851"/>
        <w:rPr>
          <w:rFonts w:cs="Arial"/>
          <w:color w:val="543996"/>
        </w:rPr>
      </w:pPr>
      <w:r w:rsidRPr="00EF3303">
        <w:rPr>
          <w:rFonts w:cs="Arial"/>
          <w:color w:val="543996"/>
        </w:rPr>
        <w:t>Freedom of Information</w:t>
      </w:r>
      <w:bookmarkEnd w:id="278"/>
      <w:bookmarkEnd w:id="279"/>
      <w:bookmarkEnd w:id="280"/>
      <w:bookmarkEnd w:id="281"/>
      <w:bookmarkEnd w:id="282"/>
      <w:bookmarkEnd w:id="283"/>
      <w:bookmarkEnd w:id="284"/>
      <w:bookmarkEnd w:id="285"/>
      <w:bookmarkEnd w:id="286"/>
      <w:bookmarkEnd w:id="287"/>
      <w:bookmarkEnd w:id="288"/>
      <w:bookmarkEnd w:id="289"/>
    </w:p>
    <w:p w14:paraId="600AF36E" w14:textId="77777777" w:rsidR="000A1BDE" w:rsidRPr="00EF3303" w:rsidRDefault="000A1BDE" w:rsidP="000D1099">
      <w:pPr>
        <w:pStyle w:val="ListParagraph"/>
        <w:numPr>
          <w:ilvl w:val="0"/>
          <w:numId w:val="42"/>
        </w:numPr>
        <w:spacing w:before="120" w:after="120"/>
        <w:jc w:val="both"/>
        <w:outlineLvl w:val="1"/>
        <w:rPr>
          <w:rFonts w:ascii="Arial" w:eastAsia="Times New Roman" w:hAnsi="Arial" w:cs="Arial"/>
          <w:vanish/>
          <w:u w:color="000000"/>
        </w:rPr>
      </w:pPr>
      <w:bookmarkStart w:id="290" w:name="_Toc463959163"/>
      <w:bookmarkStart w:id="291" w:name="_Toc463959164"/>
      <w:bookmarkEnd w:id="290"/>
    </w:p>
    <w:p w14:paraId="1F29AD5D" w14:textId="77777777" w:rsidR="000A1BDE" w:rsidRPr="00EF3303" w:rsidRDefault="000A1BDE" w:rsidP="000D1099">
      <w:pPr>
        <w:pStyle w:val="ListParagraph"/>
        <w:numPr>
          <w:ilvl w:val="0"/>
          <w:numId w:val="42"/>
        </w:numPr>
        <w:spacing w:before="120" w:after="120"/>
        <w:jc w:val="both"/>
        <w:outlineLvl w:val="1"/>
        <w:rPr>
          <w:rFonts w:ascii="Arial" w:eastAsia="Times New Roman" w:hAnsi="Arial" w:cs="Arial"/>
          <w:vanish/>
          <w:u w:color="000000"/>
        </w:rPr>
      </w:pPr>
    </w:p>
    <w:p w14:paraId="1CEC7991" w14:textId="77777777" w:rsidR="000A1BDE" w:rsidRPr="00973392" w:rsidRDefault="000A1BDE" w:rsidP="000D1099">
      <w:pPr>
        <w:pStyle w:val="Level2"/>
        <w:numPr>
          <w:ilvl w:val="1"/>
          <w:numId w:val="42"/>
        </w:numPr>
        <w:spacing w:before="240" w:after="120" w:line="276" w:lineRule="auto"/>
        <w:ind w:left="284" w:hanging="851"/>
        <w:rPr>
          <w:sz w:val="24"/>
          <w:szCs w:val="24"/>
        </w:rPr>
      </w:pPr>
      <w:r w:rsidRPr="00973392">
        <w:rPr>
          <w:sz w:val="24"/>
          <w:szCs w:val="24"/>
        </w:rPr>
        <w:t>In accordance with the obligations and duties placed upon public authorities by the Freedom of Information Act 2000 (the ‘FoIA’), YPO may, acting in accordance with the Ministry of Justice’s Code of Practice on the Discharge of the Functions of Public Authorities under Part 1 of the said Act, or the Environmental Information Regulations (EIR) be required to disclose information submitted by the Tenderer to YPO.</w:t>
      </w:r>
      <w:bookmarkEnd w:id="291"/>
      <w:r w:rsidRPr="00973392">
        <w:rPr>
          <w:sz w:val="24"/>
          <w:szCs w:val="24"/>
        </w:rPr>
        <w:t xml:space="preserve"> </w:t>
      </w:r>
    </w:p>
    <w:p w14:paraId="37006CAB" w14:textId="77777777" w:rsidR="000A1BDE" w:rsidRPr="00973392" w:rsidRDefault="000A1BDE" w:rsidP="000D1099">
      <w:pPr>
        <w:pStyle w:val="Level2"/>
        <w:numPr>
          <w:ilvl w:val="1"/>
          <w:numId w:val="42"/>
        </w:numPr>
        <w:spacing w:before="240" w:after="120" w:line="276" w:lineRule="auto"/>
        <w:ind w:left="284" w:hanging="851"/>
        <w:rPr>
          <w:sz w:val="24"/>
          <w:szCs w:val="24"/>
        </w:rPr>
      </w:pPr>
      <w:bookmarkStart w:id="292" w:name="_Toc463959165"/>
      <w:r w:rsidRPr="00973392">
        <w:rPr>
          <w:sz w:val="24"/>
          <w:szCs w:val="24"/>
        </w:rPr>
        <w:t>In respect of any information submitted by a Tenderer that it considers to be commercially sensitive the Tenderer should:</w:t>
      </w:r>
      <w:bookmarkEnd w:id="292"/>
    </w:p>
    <w:p w14:paraId="2655B06B" w14:textId="77777777" w:rsidR="000A1BDE" w:rsidRPr="00973392" w:rsidRDefault="000A1BDE" w:rsidP="000D1099">
      <w:pPr>
        <w:pStyle w:val="ListParagraph"/>
        <w:numPr>
          <w:ilvl w:val="0"/>
          <w:numId w:val="47"/>
        </w:numPr>
        <w:spacing w:before="240" w:after="120" w:line="276" w:lineRule="auto"/>
        <w:ind w:left="0" w:hanging="567"/>
        <w:jc w:val="both"/>
        <w:rPr>
          <w:rFonts w:ascii="Arial" w:eastAsia="Times New Roman" w:hAnsi="Arial" w:cs="Arial"/>
          <w:vanish/>
          <w:sz w:val="24"/>
          <w:szCs w:val="24"/>
        </w:rPr>
      </w:pPr>
    </w:p>
    <w:p w14:paraId="405DB99C" w14:textId="77777777" w:rsidR="000A1BDE" w:rsidRPr="00973392" w:rsidRDefault="000A1BDE" w:rsidP="000D1099">
      <w:pPr>
        <w:pStyle w:val="ListParagraph"/>
        <w:numPr>
          <w:ilvl w:val="0"/>
          <w:numId w:val="47"/>
        </w:numPr>
        <w:spacing w:before="240" w:after="120" w:line="276" w:lineRule="auto"/>
        <w:ind w:left="0" w:hanging="567"/>
        <w:jc w:val="both"/>
        <w:rPr>
          <w:rFonts w:ascii="Arial" w:eastAsia="Times New Roman" w:hAnsi="Arial" w:cs="Arial"/>
          <w:vanish/>
          <w:sz w:val="24"/>
          <w:szCs w:val="24"/>
        </w:rPr>
      </w:pPr>
    </w:p>
    <w:p w14:paraId="66A66D1C" w14:textId="77777777" w:rsidR="000A1BDE" w:rsidRPr="00973392" w:rsidRDefault="000A1BDE" w:rsidP="000D1099">
      <w:pPr>
        <w:pStyle w:val="ListParagraph"/>
        <w:numPr>
          <w:ilvl w:val="0"/>
          <w:numId w:val="47"/>
        </w:numPr>
        <w:spacing w:before="240" w:after="120" w:line="276" w:lineRule="auto"/>
        <w:ind w:left="0" w:hanging="567"/>
        <w:jc w:val="both"/>
        <w:rPr>
          <w:rFonts w:ascii="Arial" w:eastAsia="Times New Roman" w:hAnsi="Arial" w:cs="Arial"/>
          <w:vanish/>
          <w:sz w:val="24"/>
          <w:szCs w:val="24"/>
        </w:rPr>
      </w:pPr>
    </w:p>
    <w:p w14:paraId="19B4CA67" w14:textId="77777777" w:rsidR="000A1BDE" w:rsidRPr="00973392" w:rsidRDefault="000A1BDE" w:rsidP="000D1099">
      <w:pPr>
        <w:pStyle w:val="ListParagraph"/>
        <w:numPr>
          <w:ilvl w:val="0"/>
          <w:numId w:val="47"/>
        </w:numPr>
        <w:spacing w:before="240" w:after="120" w:line="276" w:lineRule="auto"/>
        <w:ind w:left="0" w:hanging="567"/>
        <w:jc w:val="both"/>
        <w:rPr>
          <w:rFonts w:ascii="Arial" w:eastAsia="Times New Roman" w:hAnsi="Arial" w:cs="Arial"/>
          <w:vanish/>
          <w:sz w:val="24"/>
          <w:szCs w:val="24"/>
        </w:rPr>
      </w:pPr>
    </w:p>
    <w:p w14:paraId="47C5953A" w14:textId="77777777" w:rsidR="000A1BDE" w:rsidRPr="00973392" w:rsidRDefault="000A1BDE" w:rsidP="000D1099">
      <w:pPr>
        <w:pStyle w:val="ListParagraph"/>
        <w:numPr>
          <w:ilvl w:val="1"/>
          <w:numId w:val="47"/>
        </w:numPr>
        <w:spacing w:before="240" w:after="120" w:line="276" w:lineRule="auto"/>
        <w:ind w:left="0" w:hanging="567"/>
        <w:jc w:val="both"/>
        <w:rPr>
          <w:rFonts w:ascii="Arial" w:eastAsia="Times New Roman" w:hAnsi="Arial" w:cs="Arial"/>
          <w:vanish/>
          <w:sz w:val="24"/>
          <w:szCs w:val="24"/>
        </w:rPr>
      </w:pPr>
    </w:p>
    <w:p w14:paraId="01FABAAD" w14:textId="77777777" w:rsidR="000A1BDE" w:rsidRPr="00973392" w:rsidRDefault="000A1BDE" w:rsidP="000D1099">
      <w:pPr>
        <w:pStyle w:val="ListParagraph"/>
        <w:numPr>
          <w:ilvl w:val="1"/>
          <w:numId w:val="47"/>
        </w:numPr>
        <w:spacing w:before="240" w:after="120" w:line="276" w:lineRule="auto"/>
        <w:ind w:left="0" w:hanging="567"/>
        <w:jc w:val="both"/>
        <w:rPr>
          <w:rFonts w:ascii="Arial" w:eastAsia="Times New Roman" w:hAnsi="Arial" w:cs="Arial"/>
          <w:vanish/>
          <w:sz w:val="24"/>
          <w:szCs w:val="24"/>
        </w:rPr>
      </w:pPr>
    </w:p>
    <w:p w14:paraId="0AD821D8" w14:textId="77777777" w:rsidR="000A1BDE" w:rsidRPr="00973392" w:rsidRDefault="000A1BDE" w:rsidP="000D1099">
      <w:pPr>
        <w:pStyle w:val="General3"/>
        <w:numPr>
          <w:ilvl w:val="2"/>
          <w:numId w:val="47"/>
        </w:numPr>
        <w:spacing w:before="240" w:after="120" w:line="276" w:lineRule="auto"/>
        <w:ind w:left="709" w:hanging="425"/>
        <w:rPr>
          <w:rFonts w:cs="Arial"/>
          <w:sz w:val="24"/>
          <w:szCs w:val="24"/>
        </w:rPr>
      </w:pPr>
      <w:r w:rsidRPr="00973392">
        <w:rPr>
          <w:rFonts w:cs="Arial"/>
          <w:sz w:val="24"/>
          <w:szCs w:val="24"/>
        </w:rPr>
        <w:t>Clearly identify such information as commercially sensitive;</w:t>
      </w:r>
    </w:p>
    <w:p w14:paraId="20970848" w14:textId="77777777" w:rsidR="000A1BDE" w:rsidRPr="00973392" w:rsidRDefault="000A1BDE" w:rsidP="000D1099">
      <w:pPr>
        <w:pStyle w:val="General3"/>
        <w:numPr>
          <w:ilvl w:val="2"/>
          <w:numId w:val="47"/>
        </w:numPr>
        <w:spacing w:before="240" w:after="120" w:line="276" w:lineRule="auto"/>
        <w:ind w:left="709" w:hanging="425"/>
        <w:rPr>
          <w:rFonts w:cs="Arial"/>
          <w:sz w:val="24"/>
          <w:szCs w:val="24"/>
        </w:rPr>
      </w:pPr>
      <w:r w:rsidRPr="00973392">
        <w:rPr>
          <w:rFonts w:cs="Arial"/>
          <w:sz w:val="24"/>
          <w:szCs w:val="24"/>
        </w:rPr>
        <w:t>Explain the potential implications of disclosure of such information; and</w:t>
      </w:r>
    </w:p>
    <w:p w14:paraId="5D256E17" w14:textId="45DDD2A8" w:rsidR="000A1BDE" w:rsidRPr="00973392" w:rsidRDefault="000A1BDE" w:rsidP="000D1099">
      <w:pPr>
        <w:pStyle w:val="General3"/>
        <w:numPr>
          <w:ilvl w:val="2"/>
          <w:numId w:val="47"/>
        </w:numPr>
        <w:spacing w:before="240" w:after="120" w:line="276" w:lineRule="auto"/>
        <w:ind w:left="1418" w:hanging="1134"/>
        <w:rPr>
          <w:rFonts w:cs="Arial"/>
          <w:sz w:val="24"/>
          <w:szCs w:val="24"/>
        </w:rPr>
      </w:pPr>
      <w:r w:rsidRPr="00973392">
        <w:rPr>
          <w:rFonts w:cs="Arial"/>
          <w:sz w:val="24"/>
          <w:szCs w:val="24"/>
        </w:rPr>
        <w:t>Provide an estimate of the period of time during which the Tenderer</w:t>
      </w:r>
      <w:r w:rsidR="008C0AAD">
        <w:rPr>
          <w:rFonts w:cs="Arial"/>
          <w:sz w:val="24"/>
          <w:szCs w:val="24"/>
        </w:rPr>
        <w:t xml:space="preserve"> </w:t>
      </w:r>
      <w:r w:rsidRPr="00973392">
        <w:rPr>
          <w:rFonts w:cs="Arial"/>
          <w:sz w:val="24"/>
          <w:szCs w:val="24"/>
        </w:rPr>
        <w:t>believes that such information will remain commercially sensitive.</w:t>
      </w:r>
    </w:p>
    <w:p w14:paraId="7FFD3EEE" w14:textId="77777777" w:rsidR="000A1BDE" w:rsidRPr="00973392" w:rsidRDefault="000A1BDE" w:rsidP="000D1099">
      <w:pPr>
        <w:pStyle w:val="PCSchedule2"/>
        <w:numPr>
          <w:ilvl w:val="1"/>
          <w:numId w:val="42"/>
        </w:numPr>
        <w:spacing w:before="240" w:after="120" w:line="276" w:lineRule="auto"/>
        <w:ind w:left="284" w:hanging="851"/>
        <w:rPr>
          <w:rFonts w:cs="Arial"/>
          <w:sz w:val="24"/>
          <w:szCs w:val="24"/>
        </w:rPr>
      </w:pPr>
      <w:bookmarkStart w:id="293" w:name="_Toc463959166"/>
      <w:r w:rsidRPr="00973392">
        <w:rPr>
          <w:rFonts w:cs="Arial"/>
          <w:sz w:val="24"/>
          <w:szCs w:val="24"/>
        </w:rPr>
        <w:t>Where a Tenderer identifies information as commercially sensitive, YPO will endeavour to maintain confidentiality. Tenderers should note, however, that, even where information is identified as commercially sensitive, YPO may be required to disclose such information in accordance with the FoIA or the Environmental Information Regulations.  In particular, YPO is required to form an independent judgment concerning whether the information is exempt from disclosure under the FoIA or the EIR and whether the public interest favours disclosure or not.  Accordingly, YPO cannot guarantee that any information marked ‘confidential’ or “commercially sensitive” will not be disclosed.</w:t>
      </w:r>
      <w:bookmarkEnd w:id="293"/>
      <w:r w:rsidRPr="00973392">
        <w:rPr>
          <w:rFonts w:cs="Arial"/>
          <w:sz w:val="24"/>
          <w:szCs w:val="24"/>
        </w:rPr>
        <w:t xml:space="preserve"> </w:t>
      </w:r>
    </w:p>
    <w:p w14:paraId="31643F6D" w14:textId="77777777" w:rsidR="000A1BDE" w:rsidRPr="00973392" w:rsidRDefault="000A1BDE" w:rsidP="000D1099">
      <w:pPr>
        <w:pStyle w:val="PCSchedule2"/>
        <w:numPr>
          <w:ilvl w:val="1"/>
          <w:numId w:val="42"/>
        </w:numPr>
        <w:spacing w:before="240" w:after="120" w:line="276" w:lineRule="auto"/>
        <w:ind w:left="284" w:hanging="851"/>
        <w:rPr>
          <w:rFonts w:cs="Arial"/>
          <w:sz w:val="24"/>
          <w:szCs w:val="24"/>
        </w:rPr>
      </w:pPr>
      <w:bookmarkStart w:id="294" w:name="_Toc463959167"/>
      <w:r w:rsidRPr="00973392">
        <w:rPr>
          <w:rFonts w:cs="Arial"/>
          <w:sz w:val="24"/>
          <w:szCs w:val="24"/>
        </w:rPr>
        <w:t>Where a Tenderer receives a request for information under the FoIA or the EIR during the procurement process, this should be immediately passed on to YPO and the Tenderer should not attempt to answer the request without first consulting with YPO.</w:t>
      </w:r>
      <w:bookmarkEnd w:id="294"/>
    </w:p>
    <w:p w14:paraId="6DE201F3" w14:textId="77777777" w:rsidR="000A1BDE" w:rsidRPr="00EF3303" w:rsidRDefault="000A1BDE" w:rsidP="000A1BDE">
      <w:pPr>
        <w:pStyle w:val="PCSchedule2"/>
        <w:tabs>
          <w:tab w:val="clear" w:pos="851"/>
        </w:tabs>
        <w:spacing w:after="0"/>
        <w:ind w:left="0" w:hanging="709"/>
        <w:rPr>
          <w:rFonts w:cs="Arial"/>
          <w:sz w:val="20"/>
        </w:rPr>
      </w:pPr>
    </w:p>
    <w:p w14:paraId="1271C0D0" w14:textId="77777777" w:rsidR="000A1BDE" w:rsidRPr="00EF3303" w:rsidRDefault="000A1BDE" w:rsidP="000D1099">
      <w:pPr>
        <w:pStyle w:val="StyleHeading120pt"/>
        <w:numPr>
          <w:ilvl w:val="0"/>
          <w:numId w:val="41"/>
        </w:numPr>
        <w:spacing w:after="0"/>
        <w:ind w:left="284" w:hanging="851"/>
        <w:rPr>
          <w:rFonts w:cs="Arial"/>
          <w:color w:val="543996"/>
        </w:rPr>
      </w:pPr>
      <w:bookmarkStart w:id="295" w:name="_Toc287017317"/>
      <w:bookmarkStart w:id="296" w:name="_Toc287017478"/>
      <w:bookmarkStart w:id="297" w:name="_Toc287342886"/>
      <w:bookmarkStart w:id="298" w:name="_Toc287343014"/>
      <w:bookmarkStart w:id="299" w:name="_Toc287343294"/>
      <w:bookmarkStart w:id="300" w:name="_Toc287343387"/>
      <w:bookmarkStart w:id="301" w:name="_Toc287343497"/>
      <w:bookmarkStart w:id="302" w:name="_Toc287343630"/>
      <w:bookmarkStart w:id="303" w:name="_Toc287343740"/>
      <w:bookmarkStart w:id="304" w:name="_Toc287343854"/>
      <w:bookmarkStart w:id="305" w:name="_Toc287448354"/>
      <w:bookmarkStart w:id="306" w:name="_Toc463959168"/>
      <w:r w:rsidRPr="00EF3303">
        <w:rPr>
          <w:rFonts w:cs="Arial"/>
          <w:color w:val="543996"/>
        </w:rPr>
        <w:lastRenderedPageBreak/>
        <w:t>Tender Validity</w:t>
      </w:r>
      <w:bookmarkEnd w:id="295"/>
      <w:bookmarkEnd w:id="296"/>
      <w:bookmarkEnd w:id="297"/>
      <w:bookmarkEnd w:id="298"/>
      <w:bookmarkEnd w:id="299"/>
      <w:bookmarkEnd w:id="300"/>
      <w:bookmarkEnd w:id="301"/>
      <w:bookmarkEnd w:id="302"/>
      <w:bookmarkEnd w:id="303"/>
      <w:bookmarkEnd w:id="304"/>
      <w:bookmarkEnd w:id="305"/>
      <w:bookmarkEnd w:id="306"/>
    </w:p>
    <w:p w14:paraId="30FEB704" w14:textId="77777777" w:rsidR="000A1BDE" w:rsidRPr="00EF3303" w:rsidRDefault="000A1BDE" w:rsidP="000D1099">
      <w:pPr>
        <w:pStyle w:val="ListParagraph"/>
        <w:numPr>
          <w:ilvl w:val="0"/>
          <w:numId w:val="4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jc w:val="both"/>
        <w:rPr>
          <w:rFonts w:ascii="Arial" w:hAnsi="Arial" w:cs="Arial"/>
          <w:vanish/>
          <w:color w:val="000000"/>
        </w:rPr>
      </w:pPr>
    </w:p>
    <w:p w14:paraId="0192A77C" w14:textId="7E033F89" w:rsidR="00DD2B7D" w:rsidRPr="00DD2B7D" w:rsidRDefault="000A1BDE" w:rsidP="000D1099">
      <w:pPr>
        <w:pStyle w:val="ListParagraph"/>
        <w:numPr>
          <w:ilvl w:val="1"/>
          <w:numId w:val="42"/>
        </w:numPr>
        <w:tabs>
          <w:tab w:val="left" w:pos="4320"/>
          <w:tab w:val="left" w:pos="5040"/>
          <w:tab w:val="left" w:pos="5760"/>
          <w:tab w:val="left" w:pos="6480"/>
          <w:tab w:val="left" w:pos="7200"/>
          <w:tab w:val="left" w:pos="7920"/>
          <w:tab w:val="left" w:pos="8640"/>
        </w:tabs>
        <w:spacing w:before="240" w:after="120" w:line="276" w:lineRule="auto"/>
        <w:ind w:left="284" w:hanging="851"/>
        <w:jc w:val="both"/>
        <w:rPr>
          <w:rFonts w:ascii="Arial" w:hAnsi="Arial" w:cs="Arial"/>
          <w:color w:val="000000"/>
          <w:sz w:val="24"/>
          <w:szCs w:val="24"/>
        </w:rPr>
      </w:pPr>
      <w:r w:rsidRPr="00973392">
        <w:rPr>
          <w:rFonts w:ascii="Arial" w:hAnsi="Arial" w:cs="Arial"/>
          <w:color w:val="000000"/>
          <w:sz w:val="24"/>
          <w:szCs w:val="24"/>
        </w:rPr>
        <w:t>Your Tender should remain open for acceptance for a period of 90 days. A Tender valid for a shorter period may be rejected.</w:t>
      </w:r>
    </w:p>
    <w:p w14:paraId="7BA42ABC" w14:textId="77777777" w:rsidR="000A1BDE" w:rsidRPr="00EF3303" w:rsidRDefault="000A1BDE" w:rsidP="000A1BDE">
      <w:pPr>
        <w:overflowPunct/>
        <w:autoSpaceDE/>
        <w:autoSpaceDN/>
        <w:adjustRightInd/>
        <w:ind w:left="-706"/>
        <w:jc w:val="both"/>
        <w:textAlignment w:val="auto"/>
        <w:rPr>
          <w:rFonts w:ascii="Arial" w:hAnsi="Arial" w:cs="Arial"/>
          <w:color w:val="000000"/>
          <w:sz w:val="16"/>
          <w:szCs w:val="16"/>
        </w:rPr>
      </w:pPr>
    </w:p>
    <w:p w14:paraId="640867AE" w14:textId="77777777" w:rsidR="000A1BDE" w:rsidRPr="00EF3303" w:rsidRDefault="000A1BDE" w:rsidP="000D1099">
      <w:pPr>
        <w:pStyle w:val="StyleHeading120pt"/>
        <w:numPr>
          <w:ilvl w:val="0"/>
          <w:numId w:val="41"/>
        </w:numPr>
        <w:spacing w:after="0"/>
        <w:ind w:left="284" w:hanging="851"/>
        <w:rPr>
          <w:rFonts w:cs="Arial"/>
          <w:color w:val="543996"/>
          <w:lang w:val="en-GB"/>
        </w:rPr>
      </w:pPr>
      <w:bookmarkStart w:id="307" w:name="_Toc287017319"/>
      <w:bookmarkStart w:id="308" w:name="_Toc287017480"/>
      <w:bookmarkStart w:id="309" w:name="_Toc287342888"/>
      <w:bookmarkStart w:id="310" w:name="_Toc287343016"/>
      <w:bookmarkStart w:id="311" w:name="_Toc287343296"/>
      <w:bookmarkStart w:id="312" w:name="_Toc287343389"/>
      <w:bookmarkStart w:id="313" w:name="_Toc287343499"/>
      <w:bookmarkStart w:id="314" w:name="_Toc287343632"/>
      <w:bookmarkStart w:id="315" w:name="_Toc287343742"/>
      <w:bookmarkStart w:id="316" w:name="_Toc287343856"/>
      <w:bookmarkStart w:id="317" w:name="_Toc287448356"/>
      <w:bookmarkStart w:id="318" w:name="_Toc463959169"/>
      <w:r w:rsidRPr="00EF3303">
        <w:rPr>
          <w:rFonts w:cs="Arial"/>
          <w:color w:val="543996"/>
        </w:rPr>
        <w:t>Preparation of Tender</w:t>
      </w:r>
      <w:bookmarkEnd w:id="307"/>
      <w:bookmarkEnd w:id="308"/>
      <w:bookmarkEnd w:id="309"/>
      <w:bookmarkEnd w:id="310"/>
      <w:bookmarkEnd w:id="311"/>
      <w:bookmarkEnd w:id="312"/>
      <w:bookmarkEnd w:id="313"/>
      <w:bookmarkEnd w:id="314"/>
      <w:bookmarkEnd w:id="315"/>
      <w:bookmarkEnd w:id="316"/>
      <w:bookmarkEnd w:id="317"/>
      <w:bookmarkEnd w:id="318"/>
    </w:p>
    <w:p w14:paraId="317E61F1" w14:textId="77777777" w:rsidR="000A1BDE" w:rsidRPr="00EF3303" w:rsidRDefault="000A1BDE" w:rsidP="000D1099">
      <w:pPr>
        <w:pStyle w:val="ListParagraph"/>
        <w:numPr>
          <w:ilvl w:val="0"/>
          <w:numId w:val="42"/>
        </w:numPr>
        <w:spacing w:before="120" w:after="120"/>
        <w:jc w:val="both"/>
        <w:rPr>
          <w:rFonts w:ascii="Arial" w:hAnsi="Arial" w:cs="Arial"/>
          <w:vanish/>
        </w:rPr>
      </w:pPr>
    </w:p>
    <w:p w14:paraId="58802B53" w14:textId="77777777"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t>Tenderers must obtain for themselves at their own responsibility and expense all information necessary for the preparation of Tenders.  Tenderers are solely responsible for the costs and expenses incurred in connection with the preparation and submission of their Tender and all other stages of the selection and evaluation process.  Under no circumstances will YPO, or any of their advisers, be liable for any costs or expenses borne by Tenderers, sub-contractors, suppliers or advisers in this process.</w:t>
      </w:r>
    </w:p>
    <w:p w14:paraId="480AE1A6" w14:textId="77777777" w:rsidR="000A1BDE" w:rsidRPr="00973392" w:rsidRDefault="000A1BDE" w:rsidP="000D1099">
      <w:pPr>
        <w:pStyle w:val="00-Normal-BB"/>
        <w:numPr>
          <w:ilvl w:val="1"/>
          <w:numId w:val="42"/>
        </w:numPr>
        <w:spacing w:before="240" w:after="120" w:line="276" w:lineRule="auto"/>
        <w:ind w:left="284" w:hanging="851"/>
        <w:rPr>
          <w:rFonts w:cs="Arial"/>
          <w:sz w:val="24"/>
          <w:szCs w:val="24"/>
        </w:rPr>
      </w:pPr>
      <w:r w:rsidRPr="00973392">
        <w:rPr>
          <w:rFonts w:cs="Arial"/>
          <w:sz w:val="24"/>
          <w:szCs w:val="24"/>
        </w:rPr>
        <w:t>Tenderers are required to complete and provide all information required by YPO in accordance with the Conditions of Tender and the Invitation to Tender.  Failure to comply with the Conditions and the Invitation to Tender may lead YPO to reject a Tender Response.</w:t>
      </w:r>
    </w:p>
    <w:p w14:paraId="647F769E" w14:textId="71E86555" w:rsidR="000A1BDE" w:rsidRPr="00973392" w:rsidRDefault="000A1BDE" w:rsidP="000D1099">
      <w:pPr>
        <w:pStyle w:val="00-Normal-BB"/>
        <w:numPr>
          <w:ilvl w:val="1"/>
          <w:numId w:val="42"/>
        </w:numPr>
        <w:spacing w:before="240" w:after="120" w:line="276" w:lineRule="auto"/>
        <w:ind w:left="284" w:hanging="851"/>
        <w:rPr>
          <w:rFonts w:cs="Arial"/>
          <w:sz w:val="24"/>
          <w:szCs w:val="24"/>
        </w:rPr>
      </w:pPr>
      <w:r w:rsidRPr="00973392">
        <w:rPr>
          <w:rFonts w:cs="Arial"/>
          <w:sz w:val="24"/>
          <w:szCs w:val="24"/>
        </w:rPr>
        <w:t>YPO relies on Tenderers</w:t>
      </w:r>
      <w:r w:rsidR="00D52A7E">
        <w:rPr>
          <w:rFonts w:cs="Arial"/>
          <w:sz w:val="24"/>
          <w:szCs w:val="24"/>
        </w:rPr>
        <w:t>’</w:t>
      </w:r>
      <w:r w:rsidRPr="00973392">
        <w:rPr>
          <w:rFonts w:cs="Arial"/>
          <w:sz w:val="24"/>
          <w:szCs w:val="24"/>
        </w:rPr>
        <w:t xml:space="preserve"> own analysis and review of information provided.  Consequently, Tenderers are solely responsible for obtaining the information which they consider is necessary in order to make decisions regarding the content of their Tenders and to undertake any investigations they consider necessary in order to verify any information provided to them during the procurement process.  </w:t>
      </w:r>
    </w:p>
    <w:p w14:paraId="5EA8CBEC" w14:textId="225B6B64" w:rsidR="00DD2B7D" w:rsidRDefault="000A1BDE" w:rsidP="000D1099">
      <w:pPr>
        <w:pStyle w:val="00-Normal-BB"/>
        <w:numPr>
          <w:ilvl w:val="1"/>
          <w:numId w:val="42"/>
        </w:numPr>
        <w:spacing w:before="240" w:after="120" w:line="276" w:lineRule="auto"/>
        <w:ind w:left="284" w:hanging="851"/>
        <w:rPr>
          <w:rFonts w:cs="Arial"/>
          <w:sz w:val="24"/>
          <w:szCs w:val="24"/>
        </w:rPr>
      </w:pPr>
      <w:r w:rsidRPr="00973392">
        <w:rPr>
          <w:rFonts w:cs="Arial"/>
          <w:sz w:val="24"/>
          <w:szCs w:val="24"/>
        </w:rPr>
        <w:t>Tenderers should notify YPO promptly of any perceived ambiguity, inconsistency or omission in this ITT, any of its associated documents and/or any other information issued to them during the procurement process.</w:t>
      </w:r>
    </w:p>
    <w:p w14:paraId="403A8C3C" w14:textId="77777777" w:rsidR="00783CC9" w:rsidRPr="00EF3303" w:rsidRDefault="00783CC9" w:rsidP="000D1099">
      <w:pPr>
        <w:pStyle w:val="StyleHeading120pt"/>
        <w:numPr>
          <w:ilvl w:val="0"/>
          <w:numId w:val="41"/>
        </w:numPr>
        <w:spacing w:after="0"/>
        <w:ind w:left="284" w:hanging="851"/>
        <w:rPr>
          <w:rFonts w:cs="Arial"/>
          <w:color w:val="543996"/>
        </w:rPr>
      </w:pPr>
      <w:r w:rsidRPr="00EF3303">
        <w:rPr>
          <w:rFonts w:cs="Arial"/>
          <w:color w:val="543996"/>
        </w:rPr>
        <w:t>Submission of Tenders</w:t>
      </w:r>
    </w:p>
    <w:p w14:paraId="21229F42" w14:textId="77777777" w:rsidR="00783CC9" w:rsidRPr="00EF3303" w:rsidRDefault="00783CC9" w:rsidP="000D1099">
      <w:pPr>
        <w:pStyle w:val="ListParagraph"/>
        <w:keepNext/>
        <w:numPr>
          <w:ilvl w:val="0"/>
          <w:numId w:val="42"/>
        </w:numPr>
        <w:overflowPunct w:val="0"/>
        <w:autoSpaceDE w:val="0"/>
        <w:autoSpaceDN w:val="0"/>
        <w:adjustRightInd w:val="0"/>
        <w:spacing w:before="120"/>
        <w:textAlignment w:val="baseline"/>
        <w:outlineLvl w:val="0"/>
        <w:rPr>
          <w:rFonts w:ascii="Arial" w:eastAsia="Times New Roman" w:hAnsi="Arial" w:cs="Arial"/>
          <w:bCs/>
          <w:noProof/>
          <w:vanish/>
          <w:szCs w:val="20"/>
          <w:lang w:val="x-none"/>
        </w:rPr>
      </w:pPr>
    </w:p>
    <w:p w14:paraId="48446910" w14:textId="77777777" w:rsidR="00783CC9" w:rsidRPr="00973392" w:rsidRDefault="00783CC9" w:rsidP="000D1099">
      <w:pPr>
        <w:pStyle w:val="StyleHeading120pt"/>
        <w:numPr>
          <w:ilvl w:val="1"/>
          <w:numId w:val="42"/>
        </w:numPr>
        <w:spacing w:before="240" w:after="120" w:line="276" w:lineRule="auto"/>
        <w:ind w:left="284" w:hanging="851"/>
        <w:jc w:val="both"/>
        <w:rPr>
          <w:rFonts w:cs="Arial"/>
          <w:b w:val="0"/>
          <w:color w:val="auto"/>
          <w:sz w:val="24"/>
          <w:szCs w:val="24"/>
        </w:rPr>
      </w:pPr>
      <w:r w:rsidRPr="00973392">
        <w:rPr>
          <w:rFonts w:cs="Arial"/>
          <w:b w:val="0"/>
          <w:color w:val="auto"/>
          <w:sz w:val="24"/>
          <w:szCs w:val="24"/>
        </w:rPr>
        <w:t>The Tender must be submitted in the form specified in the Form of Tender instructions.</w:t>
      </w:r>
    </w:p>
    <w:p w14:paraId="037F6C99" w14:textId="77777777" w:rsidR="00783CC9" w:rsidRPr="00973392" w:rsidRDefault="00783CC9" w:rsidP="000D1099">
      <w:pPr>
        <w:pStyle w:val="StyleHeading120pt"/>
        <w:numPr>
          <w:ilvl w:val="1"/>
          <w:numId w:val="42"/>
        </w:numPr>
        <w:spacing w:before="240" w:after="120" w:line="276" w:lineRule="auto"/>
        <w:ind w:left="284" w:hanging="851"/>
        <w:jc w:val="both"/>
        <w:rPr>
          <w:rFonts w:cs="Arial"/>
          <w:b w:val="0"/>
          <w:color w:val="auto"/>
          <w:sz w:val="24"/>
          <w:szCs w:val="24"/>
          <w:lang w:val="en-GB"/>
        </w:rPr>
      </w:pPr>
      <w:r w:rsidRPr="00973392">
        <w:rPr>
          <w:rFonts w:cs="Arial"/>
          <w:b w:val="0"/>
          <w:color w:val="auto"/>
          <w:sz w:val="24"/>
          <w:szCs w:val="24"/>
        </w:rPr>
        <w:t>YPO may at its own absolute discretion extend the closing date and the time for receipt of Tenders</w:t>
      </w:r>
      <w:r w:rsidRPr="00973392">
        <w:rPr>
          <w:rFonts w:cs="Arial"/>
          <w:b w:val="0"/>
          <w:color w:val="auto"/>
          <w:sz w:val="24"/>
          <w:szCs w:val="24"/>
          <w:lang w:val="en-GB"/>
        </w:rPr>
        <w:t>.</w:t>
      </w:r>
    </w:p>
    <w:p w14:paraId="1D687AD1" w14:textId="77777777" w:rsidR="00783CC9" w:rsidRPr="00973392" w:rsidRDefault="00783CC9" w:rsidP="000D1099">
      <w:pPr>
        <w:pStyle w:val="StyleHeading120pt"/>
        <w:numPr>
          <w:ilvl w:val="1"/>
          <w:numId w:val="42"/>
        </w:numPr>
        <w:spacing w:before="240" w:after="120" w:line="276" w:lineRule="auto"/>
        <w:ind w:left="284" w:hanging="851"/>
        <w:jc w:val="both"/>
        <w:rPr>
          <w:rFonts w:cs="Arial"/>
          <w:b w:val="0"/>
          <w:color w:val="auto"/>
          <w:sz w:val="24"/>
          <w:szCs w:val="24"/>
        </w:rPr>
      </w:pPr>
      <w:bookmarkStart w:id="319" w:name="_Toc463959174"/>
      <w:r w:rsidRPr="00973392">
        <w:rPr>
          <w:rFonts w:cs="Arial"/>
          <w:b w:val="0"/>
          <w:color w:val="auto"/>
          <w:sz w:val="24"/>
          <w:szCs w:val="24"/>
        </w:rPr>
        <w:t xml:space="preserve">Any extension granted under paragraph </w:t>
      </w:r>
      <w:r>
        <w:rPr>
          <w:rFonts w:cs="Arial"/>
          <w:b w:val="0"/>
          <w:color w:val="auto"/>
          <w:sz w:val="24"/>
          <w:szCs w:val="24"/>
          <w:lang w:val="en-GB"/>
        </w:rPr>
        <w:t>7</w:t>
      </w:r>
      <w:r w:rsidRPr="00973392">
        <w:rPr>
          <w:rFonts w:cs="Arial"/>
          <w:b w:val="0"/>
          <w:color w:val="auto"/>
          <w:sz w:val="24"/>
          <w:szCs w:val="24"/>
        </w:rPr>
        <w:t xml:space="preserve">.2 will apply to all </w:t>
      </w:r>
      <w:r w:rsidRPr="00973392">
        <w:rPr>
          <w:rFonts w:cs="Arial"/>
          <w:b w:val="0"/>
          <w:color w:val="auto"/>
          <w:sz w:val="24"/>
          <w:szCs w:val="24"/>
          <w:lang w:val="en-GB"/>
        </w:rPr>
        <w:t>Tenderers.</w:t>
      </w:r>
      <w:bookmarkEnd w:id="319"/>
    </w:p>
    <w:p w14:paraId="28339B18" w14:textId="77777777" w:rsidR="00783CC9" w:rsidRDefault="00783CC9" w:rsidP="00783CC9">
      <w:pPr>
        <w:pStyle w:val="00-Normal-BB"/>
        <w:spacing w:before="240" w:after="120" w:line="276" w:lineRule="auto"/>
        <w:ind w:left="-567"/>
        <w:rPr>
          <w:rFonts w:cs="Arial"/>
          <w:sz w:val="24"/>
          <w:szCs w:val="24"/>
        </w:rPr>
      </w:pPr>
    </w:p>
    <w:p w14:paraId="44746711" w14:textId="7AAC96E6" w:rsidR="00DD2B7D" w:rsidRPr="00783CC9" w:rsidRDefault="00DD2B7D" w:rsidP="000D1099">
      <w:pPr>
        <w:pStyle w:val="StyleHeading120pt"/>
        <w:numPr>
          <w:ilvl w:val="1"/>
          <w:numId w:val="42"/>
        </w:numPr>
        <w:spacing w:before="240" w:after="120" w:line="276" w:lineRule="auto"/>
        <w:ind w:left="284" w:hanging="851"/>
        <w:jc w:val="both"/>
        <w:rPr>
          <w:rFonts w:cs="Arial"/>
          <w:b w:val="0"/>
          <w:color w:val="auto"/>
          <w:sz w:val="24"/>
          <w:szCs w:val="24"/>
        </w:rPr>
      </w:pPr>
      <w:bookmarkStart w:id="320" w:name="_Toc463959175"/>
      <w:r w:rsidRPr="00973392">
        <w:rPr>
          <w:rFonts w:cs="Arial"/>
          <w:b w:val="0"/>
          <w:color w:val="auto"/>
          <w:sz w:val="24"/>
          <w:szCs w:val="24"/>
        </w:rPr>
        <w:lastRenderedPageBreak/>
        <w:t>The Tender and any documents accompanying it must be in the English language.</w:t>
      </w:r>
      <w:bookmarkEnd w:id="320"/>
    </w:p>
    <w:p w14:paraId="77FA1444" w14:textId="11BF2AAA" w:rsidR="000A1BDE" w:rsidRPr="00973392" w:rsidRDefault="000A1BDE" w:rsidP="000D1099">
      <w:pPr>
        <w:pStyle w:val="StyleHeading120pt"/>
        <w:numPr>
          <w:ilvl w:val="1"/>
          <w:numId w:val="42"/>
        </w:numPr>
        <w:spacing w:before="240" w:after="120" w:line="276" w:lineRule="auto"/>
        <w:ind w:left="284" w:hanging="851"/>
        <w:jc w:val="both"/>
        <w:rPr>
          <w:rFonts w:cs="Arial"/>
          <w:b w:val="0"/>
          <w:color w:val="auto"/>
          <w:sz w:val="24"/>
          <w:szCs w:val="24"/>
        </w:rPr>
      </w:pPr>
      <w:bookmarkStart w:id="321" w:name="_Toc463959176"/>
      <w:bookmarkStart w:id="322" w:name="_Toc287017321"/>
      <w:bookmarkStart w:id="323" w:name="_Toc287017482"/>
      <w:bookmarkStart w:id="324" w:name="_Toc287342890"/>
      <w:bookmarkStart w:id="325" w:name="_Toc287343018"/>
      <w:bookmarkStart w:id="326" w:name="_Toc287343298"/>
      <w:bookmarkStart w:id="327" w:name="_Toc287343391"/>
      <w:bookmarkStart w:id="328" w:name="_Toc287343501"/>
      <w:bookmarkStart w:id="329" w:name="_Toc287343634"/>
      <w:bookmarkStart w:id="330" w:name="_Toc287343744"/>
      <w:bookmarkStart w:id="331" w:name="_Toc287343858"/>
      <w:bookmarkStart w:id="332" w:name="_Toc287448358"/>
      <w:r w:rsidRPr="00973392">
        <w:rPr>
          <w:rFonts w:cs="Arial"/>
          <w:b w:val="0"/>
          <w:color w:val="auto"/>
          <w:sz w:val="24"/>
          <w:szCs w:val="24"/>
        </w:rPr>
        <w:t>Price and any financial data provided must be submitted in or converted into pounds sterling</w:t>
      </w:r>
      <w:r w:rsidRPr="00973392">
        <w:rPr>
          <w:rFonts w:cs="Arial"/>
          <w:b w:val="0"/>
          <w:color w:val="auto"/>
          <w:sz w:val="24"/>
          <w:szCs w:val="24"/>
          <w:lang w:val="en-GB"/>
        </w:rPr>
        <w:t xml:space="preserve"> unless otherwise stated</w:t>
      </w:r>
      <w:r w:rsidRPr="00973392">
        <w:rPr>
          <w:rFonts w:cs="Arial"/>
          <w:b w:val="0"/>
          <w:color w:val="auto"/>
          <w:sz w:val="24"/>
          <w:szCs w:val="24"/>
        </w:rPr>
        <w:t>. Where official documents include financial data in a foreign currency, a sterling equivalent must be provided</w:t>
      </w:r>
      <w:r w:rsidRPr="00973392">
        <w:rPr>
          <w:rFonts w:cs="Arial"/>
          <w:b w:val="0"/>
          <w:color w:val="auto"/>
          <w:sz w:val="24"/>
          <w:szCs w:val="24"/>
          <w:lang w:val="en-GB"/>
        </w:rPr>
        <w:t xml:space="preserve"> and all documents supplied in English</w:t>
      </w:r>
      <w:r w:rsidRPr="00973392">
        <w:rPr>
          <w:rFonts w:cs="Arial"/>
          <w:b w:val="0"/>
          <w:color w:val="auto"/>
          <w:sz w:val="24"/>
          <w:szCs w:val="24"/>
        </w:rPr>
        <w:t>.</w:t>
      </w:r>
      <w:bookmarkEnd w:id="321"/>
    </w:p>
    <w:p w14:paraId="21FF6F72" w14:textId="4596E9C0" w:rsidR="000A1BDE" w:rsidRPr="00973392" w:rsidRDefault="000A1BDE" w:rsidP="000D1099">
      <w:pPr>
        <w:pStyle w:val="StyleHeading120pt"/>
        <w:numPr>
          <w:ilvl w:val="1"/>
          <w:numId w:val="42"/>
        </w:numPr>
        <w:spacing w:before="240" w:after="120" w:line="276" w:lineRule="auto"/>
        <w:ind w:left="284" w:hanging="851"/>
        <w:jc w:val="both"/>
        <w:rPr>
          <w:rFonts w:cs="Arial"/>
          <w:b w:val="0"/>
          <w:color w:val="auto"/>
          <w:sz w:val="24"/>
          <w:szCs w:val="24"/>
          <w:lang w:val="en-GB"/>
        </w:rPr>
      </w:pPr>
      <w:bookmarkStart w:id="333" w:name="_Toc463959177"/>
      <w:r w:rsidRPr="00973392">
        <w:rPr>
          <w:rFonts w:cs="Arial"/>
          <w:color w:val="auto"/>
          <w:sz w:val="24"/>
          <w:szCs w:val="24"/>
        </w:rPr>
        <w:t xml:space="preserve">Tenders must be received </w:t>
      </w:r>
      <w:r w:rsidRPr="00973392">
        <w:rPr>
          <w:rFonts w:cs="Arial"/>
          <w:b w:val="0"/>
          <w:color w:val="auto"/>
          <w:sz w:val="24"/>
          <w:szCs w:val="24"/>
          <w:lang w:val="en-GB"/>
        </w:rPr>
        <w:t>via</w:t>
      </w:r>
      <w:r w:rsidRPr="00973392">
        <w:rPr>
          <w:rFonts w:cs="Arial"/>
          <w:color w:val="auto"/>
          <w:sz w:val="24"/>
          <w:szCs w:val="24"/>
          <w:lang w:val="en-GB"/>
        </w:rPr>
        <w:t xml:space="preserve"> </w:t>
      </w:r>
      <w:r w:rsidRPr="00973392">
        <w:rPr>
          <w:rFonts w:cs="Arial"/>
          <w:b w:val="0"/>
          <w:color w:val="auto"/>
          <w:sz w:val="24"/>
          <w:szCs w:val="24"/>
        </w:rPr>
        <w:t>the YPO e-procurement system</w:t>
      </w:r>
      <w:r w:rsidRPr="00973392">
        <w:rPr>
          <w:rFonts w:cs="Arial"/>
          <w:b w:val="0"/>
          <w:color w:val="auto"/>
          <w:sz w:val="24"/>
          <w:szCs w:val="24"/>
          <w:lang w:val="en-GB"/>
        </w:rPr>
        <w:t xml:space="preserve">, no hard copies will be accepted. </w:t>
      </w:r>
      <w:r w:rsidRPr="00973392">
        <w:rPr>
          <w:rFonts w:cs="Arial"/>
          <w:b w:val="0"/>
          <w:color w:val="auto"/>
          <w:sz w:val="24"/>
          <w:szCs w:val="24"/>
        </w:rPr>
        <w:t xml:space="preserve">It is advised that </w:t>
      </w:r>
      <w:r w:rsidR="006011E8">
        <w:rPr>
          <w:rFonts w:cs="Arial"/>
          <w:b w:val="0"/>
          <w:color w:val="auto"/>
          <w:sz w:val="24"/>
          <w:szCs w:val="24"/>
          <w:lang w:val="en-GB"/>
        </w:rPr>
        <w:t>T</w:t>
      </w:r>
      <w:r w:rsidRPr="00973392">
        <w:rPr>
          <w:rFonts w:cs="Arial"/>
          <w:b w:val="0"/>
          <w:color w:val="auto"/>
          <w:sz w:val="24"/>
          <w:szCs w:val="24"/>
        </w:rPr>
        <w:t xml:space="preserve">enderers must allow </w:t>
      </w:r>
      <w:r w:rsidRPr="00973392">
        <w:rPr>
          <w:rFonts w:cs="Arial"/>
          <w:b w:val="0"/>
          <w:color w:val="auto"/>
          <w:sz w:val="24"/>
          <w:szCs w:val="24"/>
          <w:lang w:val="en-GB"/>
        </w:rPr>
        <w:t xml:space="preserve">enough time </w:t>
      </w:r>
      <w:r w:rsidRPr="00973392">
        <w:rPr>
          <w:rFonts w:cs="Arial"/>
          <w:b w:val="0"/>
          <w:color w:val="auto"/>
          <w:sz w:val="24"/>
          <w:szCs w:val="24"/>
        </w:rPr>
        <w:t>before the deadline in order to allow their submission to be uploaded on time.</w:t>
      </w:r>
      <w:bookmarkEnd w:id="333"/>
      <w:r w:rsidRPr="00973392">
        <w:rPr>
          <w:rFonts w:cs="Arial"/>
          <w:b w:val="0"/>
          <w:color w:val="auto"/>
          <w:sz w:val="24"/>
          <w:szCs w:val="24"/>
        </w:rPr>
        <w:t xml:space="preserve"> </w:t>
      </w:r>
      <w:r w:rsidRPr="00973392">
        <w:rPr>
          <w:rFonts w:cs="Arial"/>
          <w:b w:val="0"/>
          <w:color w:val="auto"/>
          <w:sz w:val="24"/>
          <w:szCs w:val="24"/>
          <w:lang w:val="en-GB"/>
        </w:rPr>
        <w:t xml:space="preserve"> </w:t>
      </w:r>
    </w:p>
    <w:p w14:paraId="7612E89F" w14:textId="61E6FE2C" w:rsidR="000A1BDE" w:rsidRPr="00DD2B7D" w:rsidRDefault="000A1BDE" w:rsidP="000D1099">
      <w:pPr>
        <w:pStyle w:val="StyleHeading120pt"/>
        <w:numPr>
          <w:ilvl w:val="1"/>
          <w:numId w:val="42"/>
        </w:numPr>
        <w:spacing w:before="240" w:after="120" w:line="276" w:lineRule="auto"/>
        <w:ind w:left="284" w:hanging="851"/>
        <w:jc w:val="both"/>
        <w:rPr>
          <w:rFonts w:cs="Arial"/>
          <w:b w:val="0"/>
          <w:color w:val="auto"/>
          <w:sz w:val="24"/>
          <w:szCs w:val="24"/>
          <w:lang w:val="en-GB"/>
        </w:rPr>
      </w:pPr>
      <w:bookmarkStart w:id="334" w:name="_Toc463959178"/>
      <w:r w:rsidRPr="00973392">
        <w:rPr>
          <w:rFonts w:cs="Arial"/>
          <w:b w:val="0"/>
          <w:color w:val="auto"/>
          <w:sz w:val="24"/>
          <w:szCs w:val="24"/>
        </w:rPr>
        <w:t>YPO does not accept responsibility for the premature opening or mishandling of Tender</w:t>
      </w:r>
      <w:r w:rsidRPr="00973392">
        <w:rPr>
          <w:rFonts w:cs="Arial"/>
          <w:b w:val="0"/>
          <w:color w:val="auto"/>
          <w:sz w:val="24"/>
          <w:szCs w:val="24"/>
          <w:lang w:val="en-GB"/>
        </w:rPr>
        <w:t xml:space="preserve"> Samples</w:t>
      </w:r>
      <w:r w:rsidRPr="00973392">
        <w:rPr>
          <w:rFonts w:cs="Arial"/>
          <w:b w:val="0"/>
          <w:color w:val="auto"/>
          <w:sz w:val="24"/>
          <w:szCs w:val="24"/>
        </w:rPr>
        <w:t xml:space="preserve"> </w:t>
      </w:r>
      <w:r w:rsidRPr="00973392">
        <w:rPr>
          <w:rFonts w:cs="Arial"/>
          <w:b w:val="0"/>
          <w:color w:val="auto"/>
          <w:sz w:val="24"/>
          <w:szCs w:val="24"/>
          <w:lang w:val="en-GB"/>
        </w:rPr>
        <w:t xml:space="preserve">(if requied) </w:t>
      </w:r>
      <w:r w:rsidRPr="00973392">
        <w:rPr>
          <w:rFonts w:cs="Arial"/>
          <w:b w:val="0"/>
          <w:color w:val="auto"/>
          <w:sz w:val="24"/>
          <w:szCs w:val="24"/>
        </w:rPr>
        <w:t>that are not submitted in accordance with these instructions</w:t>
      </w:r>
      <w:r w:rsidRPr="00973392">
        <w:rPr>
          <w:rFonts w:cs="Arial"/>
          <w:b w:val="0"/>
          <w:color w:val="auto"/>
          <w:sz w:val="24"/>
          <w:szCs w:val="24"/>
          <w:lang w:val="en-GB"/>
        </w:rPr>
        <w:t>.</w:t>
      </w:r>
      <w:bookmarkEnd w:id="334"/>
    </w:p>
    <w:p w14:paraId="4E731EF6" w14:textId="77777777" w:rsidR="000A1BDE" w:rsidRPr="00EF3303" w:rsidRDefault="000A1BDE" w:rsidP="000D1099">
      <w:pPr>
        <w:pStyle w:val="ListParagraph"/>
        <w:numPr>
          <w:ilvl w:val="0"/>
          <w:numId w:val="41"/>
        </w:numPr>
        <w:spacing w:before="120" w:after="120"/>
        <w:ind w:left="284" w:hanging="851"/>
        <w:jc w:val="both"/>
        <w:rPr>
          <w:rFonts w:ascii="Arial" w:hAnsi="Arial" w:cs="Arial"/>
          <w:b/>
          <w:color w:val="543996"/>
          <w:sz w:val="28"/>
          <w:szCs w:val="28"/>
        </w:rPr>
      </w:pPr>
      <w:r w:rsidRPr="00EF3303">
        <w:rPr>
          <w:rFonts w:ascii="Arial" w:hAnsi="Arial" w:cs="Arial"/>
          <w:b/>
          <w:color w:val="543996"/>
          <w:sz w:val="28"/>
          <w:szCs w:val="28"/>
        </w:rPr>
        <w:t>Canvassing</w:t>
      </w:r>
      <w:bookmarkEnd w:id="322"/>
      <w:bookmarkEnd w:id="323"/>
      <w:bookmarkEnd w:id="324"/>
      <w:bookmarkEnd w:id="325"/>
      <w:bookmarkEnd w:id="326"/>
      <w:bookmarkEnd w:id="327"/>
      <w:bookmarkEnd w:id="328"/>
      <w:bookmarkEnd w:id="329"/>
      <w:bookmarkEnd w:id="330"/>
      <w:bookmarkEnd w:id="331"/>
      <w:bookmarkEnd w:id="332"/>
    </w:p>
    <w:p w14:paraId="31779F4E" w14:textId="77777777" w:rsidR="000A1BDE" w:rsidRPr="00EF3303" w:rsidRDefault="000A1BDE" w:rsidP="000D1099">
      <w:pPr>
        <w:pStyle w:val="ListParagraph"/>
        <w:numPr>
          <w:ilvl w:val="0"/>
          <w:numId w:val="42"/>
        </w:numPr>
        <w:spacing w:before="120" w:after="120"/>
        <w:ind w:left="0" w:hanging="567"/>
        <w:jc w:val="both"/>
        <w:rPr>
          <w:rFonts w:ascii="Arial" w:hAnsi="Arial" w:cs="Arial"/>
          <w:vanish/>
        </w:rPr>
      </w:pPr>
    </w:p>
    <w:p w14:paraId="5F0DB16D" w14:textId="276904B5" w:rsidR="000A1BDE" w:rsidRPr="00DD2B7D"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t>Any Tenderer who directly or indirectly canvasses any officer, member, employee, or agent of YPO or its members concerning the establishment of the Framework Agreement or who directly or indirectly obtains or attempts to obtain information from any such officer, member, employee or agent or concerning any other Tenderer, Tender or proposed Tender will be disqualified.</w:t>
      </w:r>
    </w:p>
    <w:p w14:paraId="2B5C7B50" w14:textId="77777777" w:rsidR="000A1BDE" w:rsidRPr="00EF3303" w:rsidRDefault="000A1BDE" w:rsidP="000D1099">
      <w:pPr>
        <w:pStyle w:val="StyleHeading120pt"/>
        <w:numPr>
          <w:ilvl w:val="0"/>
          <w:numId w:val="41"/>
        </w:numPr>
        <w:spacing w:after="0"/>
        <w:ind w:left="284" w:hanging="851"/>
        <w:rPr>
          <w:rFonts w:cs="Arial"/>
          <w:color w:val="543996"/>
        </w:rPr>
      </w:pPr>
      <w:bookmarkStart w:id="335" w:name="_Toc287017322"/>
      <w:bookmarkStart w:id="336" w:name="_Toc287017483"/>
      <w:bookmarkStart w:id="337" w:name="_Toc287342891"/>
      <w:bookmarkStart w:id="338" w:name="_Toc287343019"/>
      <w:bookmarkStart w:id="339" w:name="_Toc287343299"/>
      <w:bookmarkStart w:id="340" w:name="_Toc287343392"/>
      <w:bookmarkStart w:id="341" w:name="_Toc287343502"/>
      <w:bookmarkStart w:id="342" w:name="_Toc287343635"/>
      <w:bookmarkStart w:id="343" w:name="_Toc287343745"/>
      <w:bookmarkStart w:id="344" w:name="_Toc287343859"/>
      <w:bookmarkStart w:id="345" w:name="_Toc287448359"/>
      <w:bookmarkStart w:id="346" w:name="_Toc463959179"/>
      <w:r w:rsidRPr="00EF3303">
        <w:rPr>
          <w:rFonts w:cs="Arial"/>
          <w:color w:val="543996"/>
        </w:rPr>
        <w:t>Disclaimers</w:t>
      </w:r>
      <w:bookmarkEnd w:id="335"/>
      <w:bookmarkEnd w:id="336"/>
      <w:bookmarkEnd w:id="337"/>
      <w:bookmarkEnd w:id="338"/>
      <w:bookmarkEnd w:id="339"/>
      <w:bookmarkEnd w:id="340"/>
      <w:bookmarkEnd w:id="341"/>
      <w:bookmarkEnd w:id="342"/>
      <w:bookmarkEnd w:id="343"/>
      <w:bookmarkEnd w:id="344"/>
      <w:bookmarkEnd w:id="345"/>
      <w:bookmarkEnd w:id="346"/>
    </w:p>
    <w:p w14:paraId="15F3884D" w14:textId="77777777" w:rsidR="000A1BDE" w:rsidRPr="00EF3303" w:rsidRDefault="000A1BDE" w:rsidP="000D1099">
      <w:pPr>
        <w:pStyle w:val="ListParagraph"/>
        <w:numPr>
          <w:ilvl w:val="0"/>
          <w:numId w:val="42"/>
        </w:numPr>
        <w:tabs>
          <w:tab w:val="left" w:pos="709"/>
        </w:tabs>
        <w:spacing w:before="120" w:after="120"/>
        <w:ind w:left="0" w:hanging="567"/>
        <w:jc w:val="both"/>
        <w:rPr>
          <w:rFonts w:ascii="Arial" w:hAnsi="Arial" w:cs="Arial"/>
          <w:vanish/>
        </w:rPr>
      </w:pPr>
    </w:p>
    <w:p w14:paraId="3AC0BC74" w14:textId="77777777" w:rsidR="000A1BDE" w:rsidRPr="00973392" w:rsidRDefault="000A1BDE" w:rsidP="000D1099">
      <w:pPr>
        <w:pStyle w:val="ListParagraph"/>
        <w:numPr>
          <w:ilvl w:val="1"/>
          <w:numId w:val="42"/>
        </w:numPr>
        <w:tabs>
          <w:tab w:val="left" w:pos="709"/>
        </w:tabs>
        <w:spacing w:before="240" w:after="120" w:line="276" w:lineRule="auto"/>
        <w:ind w:left="284" w:hanging="851"/>
        <w:jc w:val="both"/>
        <w:rPr>
          <w:rFonts w:ascii="Arial" w:hAnsi="Arial" w:cs="Arial"/>
          <w:sz w:val="24"/>
          <w:szCs w:val="24"/>
        </w:rPr>
      </w:pPr>
      <w:r w:rsidRPr="00973392">
        <w:rPr>
          <w:rFonts w:ascii="Arial" w:hAnsi="Arial" w:cs="Arial"/>
          <w:sz w:val="24"/>
          <w:szCs w:val="24"/>
        </w:rPr>
        <w:t xml:space="preserve">Whilst the information in this ITT, Due Diligence Information and supporting documents, has been prepared in good faith, it does not purport to be comprehensive nor has it been independently verified. </w:t>
      </w:r>
    </w:p>
    <w:p w14:paraId="0F0A76C0" w14:textId="77777777"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t>Neither YPO, nor any relevant OCA’s nor their advisors, nor their respective directors, officers, members, partners, employees, other staff or agents:</w:t>
      </w:r>
    </w:p>
    <w:p w14:paraId="1F7A579A" w14:textId="77777777" w:rsidR="000A1BDE" w:rsidRPr="00973392" w:rsidRDefault="000A1BDE" w:rsidP="000D1099">
      <w:pPr>
        <w:pStyle w:val="ListParagraph"/>
        <w:numPr>
          <w:ilvl w:val="2"/>
          <w:numId w:val="57"/>
        </w:numPr>
        <w:spacing w:before="240" w:after="120" w:line="276" w:lineRule="auto"/>
        <w:ind w:left="1134" w:hanging="850"/>
        <w:jc w:val="both"/>
        <w:rPr>
          <w:rFonts w:ascii="Arial" w:hAnsi="Arial" w:cs="Arial"/>
          <w:sz w:val="24"/>
          <w:szCs w:val="24"/>
        </w:rPr>
      </w:pPr>
      <w:r w:rsidRPr="00973392">
        <w:rPr>
          <w:rFonts w:ascii="Arial" w:hAnsi="Arial" w:cs="Arial"/>
          <w:sz w:val="24"/>
          <w:szCs w:val="24"/>
        </w:rPr>
        <w:t>makes representation or warranty (express or implied) as to the accuracy, reasonableness or completeness of the ITT; or</w:t>
      </w:r>
    </w:p>
    <w:p w14:paraId="26FB1314" w14:textId="622F6EE6" w:rsidR="00DD2B7D" w:rsidRPr="00783CC9" w:rsidRDefault="000A1BDE" w:rsidP="000D1099">
      <w:pPr>
        <w:pStyle w:val="ListParagraph"/>
        <w:numPr>
          <w:ilvl w:val="2"/>
          <w:numId w:val="57"/>
        </w:numPr>
        <w:spacing w:before="240" w:after="120" w:line="276" w:lineRule="auto"/>
        <w:ind w:left="1134" w:hanging="850"/>
        <w:jc w:val="both"/>
        <w:rPr>
          <w:rFonts w:ascii="Arial" w:hAnsi="Arial" w:cs="Arial"/>
          <w:sz w:val="24"/>
          <w:szCs w:val="24"/>
        </w:rPr>
      </w:pPr>
      <w:r w:rsidRPr="00973392">
        <w:rPr>
          <w:rFonts w:ascii="Arial" w:hAnsi="Arial" w:cs="Arial"/>
          <w:sz w:val="24"/>
          <w:szCs w:val="24"/>
        </w:rPr>
        <w:t xml:space="preserve">accepts any responsibility for the information contained in the ITT or for their fairness, accuracy or completeness of that information nor shall any of them be liable for any loss or damage (other than in respect of fraudulent misrepresentation) arising as a result of reliance on such information or any subsequent communication.  </w:t>
      </w:r>
    </w:p>
    <w:p w14:paraId="3CEEECDE" w14:textId="77777777"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lastRenderedPageBreak/>
        <w:t xml:space="preserve">Any persons considering making a decision to enter into contractual relationships with YPO, YPO members and/or, as applicable, relevant OCA following receipt of the ITT should make their own investigations and their own independent assessment of YPO, YPO members and/or, as applicable, relevant OCA and its requirements for the goods and should seek their own professional financial and legal advice.  </w:t>
      </w:r>
    </w:p>
    <w:p w14:paraId="3501D0BF" w14:textId="77777777"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t>Any Framework Agreement concluded as a result of this ITT shall be governed by English law.</w:t>
      </w:r>
    </w:p>
    <w:p w14:paraId="21B20FE6" w14:textId="77777777" w:rsidR="000A1BDE" w:rsidRPr="00EF3303" w:rsidRDefault="000A1BDE" w:rsidP="000A1BDE">
      <w:pPr>
        <w:tabs>
          <w:tab w:val="left" w:pos="709"/>
        </w:tabs>
        <w:spacing w:before="120" w:after="180"/>
        <w:ind w:hanging="567"/>
        <w:jc w:val="both"/>
        <w:rPr>
          <w:rFonts w:ascii="Arial" w:hAnsi="Arial" w:cs="Arial"/>
          <w:sz w:val="20"/>
        </w:rPr>
      </w:pPr>
    </w:p>
    <w:p w14:paraId="47189C3B" w14:textId="77777777" w:rsidR="000A1BDE" w:rsidRPr="00EF3303" w:rsidRDefault="000A1BDE" w:rsidP="000D1099">
      <w:pPr>
        <w:pStyle w:val="StyleHeading120pt"/>
        <w:numPr>
          <w:ilvl w:val="0"/>
          <w:numId w:val="57"/>
        </w:numPr>
        <w:spacing w:after="0"/>
        <w:ind w:left="284" w:hanging="851"/>
        <w:rPr>
          <w:rFonts w:cs="Arial"/>
          <w:color w:val="543996"/>
        </w:rPr>
      </w:pPr>
      <w:bookmarkStart w:id="347" w:name="_Toc287017323"/>
      <w:bookmarkStart w:id="348" w:name="_Toc287017484"/>
      <w:bookmarkStart w:id="349" w:name="_Toc287342892"/>
      <w:bookmarkStart w:id="350" w:name="_Toc287343020"/>
      <w:bookmarkStart w:id="351" w:name="_Toc287343300"/>
      <w:bookmarkStart w:id="352" w:name="_Toc287343393"/>
      <w:bookmarkStart w:id="353" w:name="_Toc287343503"/>
      <w:bookmarkStart w:id="354" w:name="_Toc287343636"/>
      <w:bookmarkStart w:id="355" w:name="_Toc287343746"/>
      <w:bookmarkStart w:id="356" w:name="_Toc287343860"/>
      <w:bookmarkStart w:id="357" w:name="_Toc287448360"/>
      <w:bookmarkStart w:id="358" w:name="_Toc463959180"/>
      <w:r w:rsidRPr="00EF3303">
        <w:rPr>
          <w:rFonts w:cs="Arial"/>
          <w:color w:val="543996"/>
        </w:rPr>
        <w:t>Collusive Behaviour</w:t>
      </w:r>
      <w:bookmarkEnd w:id="347"/>
      <w:bookmarkEnd w:id="348"/>
      <w:bookmarkEnd w:id="349"/>
      <w:bookmarkEnd w:id="350"/>
      <w:bookmarkEnd w:id="351"/>
      <w:bookmarkEnd w:id="352"/>
      <w:bookmarkEnd w:id="353"/>
      <w:bookmarkEnd w:id="354"/>
      <w:bookmarkEnd w:id="355"/>
      <w:bookmarkEnd w:id="356"/>
      <w:bookmarkEnd w:id="357"/>
      <w:bookmarkEnd w:id="358"/>
    </w:p>
    <w:p w14:paraId="162E6DAF" w14:textId="77777777" w:rsidR="000A1BDE" w:rsidRPr="00EF3303" w:rsidRDefault="000A1BDE" w:rsidP="000D1099">
      <w:pPr>
        <w:pStyle w:val="ListParagraph"/>
        <w:numPr>
          <w:ilvl w:val="0"/>
          <w:numId w:val="42"/>
        </w:numPr>
        <w:spacing w:before="120" w:after="120"/>
        <w:ind w:left="0" w:hanging="567"/>
        <w:rPr>
          <w:rFonts w:ascii="Arial" w:hAnsi="Arial" w:cs="Arial"/>
          <w:vanish/>
        </w:rPr>
      </w:pPr>
    </w:p>
    <w:p w14:paraId="0E329BC8" w14:textId="77777777" w:rsidR="000A1BDE" w:rsidRPr="00973392" w:rsidRDefault="000A1BDE" w:rsidP="000D1099">
      <w:pPr>
        <w:pStyle w:val="ListParagraph"/>
        <w:numPr>
          <w:ilvl w:val="1"/>
          <w:numId w:val="42"/>
        </w:numPr>
        <w:spacing w:before="240" w:after="120" w:line="276" w:lineRule="auto"/>
        <w:ind w:left="284" w:hanging="851"/>
        <w:rPr>
          <w:rFonts w:ascii="Arial" w:hAnsi="Arial" w:cs="Arial"/>
          <w:sz w:val="24"/>
          <w:szCs w:val="24"/>
        </w:rPr>
      </w:pPr>
      <w:r w:rsidRPr="00973392">
        <w:rPr>
          <w:rFonts w:ascii="Arial" w:hAnsi="Arial" w:cs="Arial"/>
          <w:sz w:val="24"/>
          <w:szCs w:val="24"/>
        </w:rPr>
        <w:t>Any Tenderer who:</w:t>
      </w:r>
    </w:p>
    <w:p w14:paraId="468F0CE4" w14:textId="77777777" w:rsidR="000A1BDE" w:rsidRPr="00973392" w:rsidRDefault="000A1BDE" w:rsidP="008C0AAD">
      <w:pPr>
        <w:numPr>
          <w:ilvl w:val="0"/>
          <w:numId w:val="15"/>
        </w:numPr>
        <w:tabs>
          <w:tab w:val="clear" w:pos="1353"/>
        </w:tabs>
        <w:overflowPunct/>
        <w:autoSpaceDE/>
        <w:autoSpaceDN/>
        <w:adjustRightInd/>
        <w:spacing w:before="240" w:after="120" w:line="276" w:lineRule="auto"/>
        <w:ind w:left="851" w:hanging="567"/>
        <w:jc w:val="both"/>
        <w:textAlignment w:val="auto"/>
        <w:rPr>
          <w:rFonts w:ascii="Arial" w:hAnsi="Arial" w:cs="Arial"/>
          <w:sz w:val="24"/>
          <w:szCs w:val="24"/>
        </w:rPr>
      </w:pPr>
      <w:r w:rsidRPr="00973392">
        <w:rPr>
          <w:rFonts w:ascii="Arial" w:hAnsi="Arial" w:cs="Arial"/>
          <w:sz w:val="24"/>
          <w:szCs w:val="24"/>
        </w:rPr>
        <w:t>fixes or adjusts the amount of its Tender by or in accordance with any agreement or arrangement with any other party; or</w:t>
      </w:r>
    </w:p>
    <w:p w14:paraId="78EE5A5F" w14:textId="77777777" w:rsidR="000A1BDE" w:rsidRPr="00973392" w:rsidRDefault="000A1BDE" w:rsidP="008C0AAD">
      <w:pPr>
        <w:numPr>
          <w:ilvl w:val="0"/>
          <w:numId w:val="15"/>
        </w:numPr>
        <w:tabs>
          <w:tab w:val="clear" w:pos="1353"/>
        </w:tabs>
        <w:overflowPunct/>
        <w:autoSpaceDE/>
        <w:autoSpaceDN/>
        <w:adjustRightInd/>
        <w:spacing w:before="240" w:after="120" w:line="276" w:lineRule="auto"/>
        <w:ind w:left="851" w:hanging="567"/>
        <w:jc w:val="both"/>
        <w:textAlignment w:val="auto"/>
        <w:rPr>
          <w:rFonts w:ascii="Arial" w:hAnsi="Arial" w:cs="Arial"/>
          <w:sz w:val="24"/>
          <w:szCs w:val="24"/>
        </w:rPr>
      </w:pPr>
      <w:r w:rsidRPr="00973392">
        <w:rPr>
          <w:rFonts w:ascii="Arial" w:hAnsi="Arial" w:cs="Arial"/>
          <w:sz w:val="24"/>
          <w:szCs w:val="24"/>
        </w:rPr>
        <w:t xml:space="preserve">communicates to any party other than YPO, YPO members or, as applicable, relevant OCA the amount or approximate amount of its proposed Tender or information which would enable the amount or approximate amount to be calculated (except where such disclosure is made in confidence in order to obtain quotations necessary for the preparation of the Tender or insurance or any necessary security); or </w:t>
      </w:r>
    </w:p>
    <w:p w14:paraId="6B0DDCA7" w14:textId="77777777" w:rsidR="000A1BDE" w:rsidRPr="00973392" w:rsidRDefault="000A1BDE" w:rsidP="008C0AAD">
      <w:pPr>
        <w:numPr>
          <w:ilvl w:val="0"/>
          <w:numId w:val="15"/>
        </w:numPr>
        <w:tabs>
          <w:tab w:val="clear" w:pos="1353"/>
        </w:tabs>
        <w:overflowPunct/>
        <w:autoSpaceDE/>
        <w:autoSpaceDN/>
        <w:adjustRightInd/>
        <w:spacing w:before="240" w:after="120" w:line="276" w:lineRule="auto"/>
        <w:ind w:left="851" w:hanging="567"/>
        <w:jc w:val="both"/>
        <w:textAlignment w:val="auto"/>
        <w:rPr>
          <w:rFonts w:ascii="Arial" w:hAnsi="Arial" w:cs="Arial"/>
          <w:sz w:val="24"/>
          <w:szCs w:val="24"/>
        </w:rPr>
      </w:pPr>
      <w:r w:rsidRPr="00973392">
        <w:rPr>
          <w:rFonts w:ascii="Arial" w:hAnsi="Arial" w:cs="Arial"/>
          <w:sz w:val="24"/>
          <w:szCs w:val="24"/>
        </w:rPr>
        <w:t>enters into any agreement or arrangement with any other party that such other party shall refrain from submitting a Tender; or</w:t>
      </w:r>
    </w:p>
    <w:p w14:paraId="0A4725BA" w14:textId="49E84A2B" w:rsidR="000A1BDE" w:rsidRPr="00973392" w:rsidRDefault="000A1BDE" w:rsidP="008C0AAD">
      <w:pPr>
        <w:numPr>
          <w:ilvl w:val="0"/>
          <w:numId w:val="15"/>
        </w:numPr>
        <w:tabs>
          <w:tab w:val="clear" w:pos="1353"/>
        </w:tabs>
        <w:overflowPunct/>
        <w:autoSpaceDE/>
        <w:autoSpaceDN/>
        <w:adjustRightInd/>
        <w:spacing w:before="240" w:after="120" w:line="276" w:lineRule="auto"/>
        <w:ind w:left="851" w:hanging="567"/>
        <w:jc w:val="both"/>
        <w:textAlignment w:val="auto"/>
        <w:rPr>
          <w:rFonts w:ascii="Arial" w:hAnsi="Arial" w:cs="Arial"/>
          <w:sz w:val="24"/>
          <w:szCs w:val="24"/>
        </w:rPr>
      </w:pPr>
      <w:r w:rsidRPr="00973392">
        <w:rPr>
          <w:rFonts w:ascii="Arial" w:hAnsi="Arial" w:cs="Arial"/>
          <w:sz w:val="24"/>
          <w:szCs w:val="24"/>
        </w:rPr>
        <w:t xml:space="preserve">enters into any agreement or arrangement with any other party as to the amount of any Tender submitted; or </w:t>
      </w:r>
    </w:p>
    <w:p w14:paraId="667F0FF5" w14:textId="77777777" w:rsidR="000A1BDE" w:rsidRPr="00973392" w:rsidRDefault="000A1BDE" w:rsidP="008C0AAD">
      <w:pPr>
        <w:numPr>
          <w:ilvl w:val="0"/>
          <w:numId w:val="15"/>
        </w:numPr>
        <w:tabs>
          <w:tab w:val="clear" w:pos="1353"/>
        </w:tabs>
        <w:overflowPunct/>
        <w:autoSpaceDE/>
        <w:autoSpaceDN/>
        <w:adjustRightInd/>
        <w:spacing w:before="240" w:after="120" w:line="276" w:lineRule="auto"/>
        <w:ind w:left="851" w:hanging="567"/>
        <w:jc w:val="both"/>
        <w:textAlignment w:val="auto"/>
        <w:rPr>
          <w:rFonts w:ascii="Arial" w:hAnsi="Arial" w:cs="Arial"/>
          <w:sz w:val="24"/>
          <w:szCs w:val="24"/>
        </w:rPr>
      </w:pPr>
      <w:r w:rsidRPr="00973392">
        <w:rPr>
          <w:rFonts w:ascii="Arial" w:hAnsi="Arial" w:cs="Arial"/>
          <w:sz w:val="24"/>
          <w:szCs w:val="24"/>
        </w:rPr>
        <w:t>offers or agrees to pay or give or does pay or give any sum or sums of money, inducement or valuable consideration directly or indirectly to any party for doing or having done or causing or having caused to be done in relation to any other Tender or proposed Tender, any act or omission, shall (without prejudice to any other civil remedies available to YPO and without prejudice to any criminal liability which such conduct by a Tenderer may attract) be disqualified.</w:t>
      </w:r>
    </w:p>
    <w:p w14:paraId="33941D78" w14:textId="77777777" w:rsidR="000A1BDE" w:rsidRPr="00EF3303" w:rsidRDefault="000A1BDE" w:rsidP="000A1BDE">
      <w:pPr>
        <w:overflowPunct/>
        <w:autoSpaceDE/>
        <w:autoSpaceDN/>
        <w:adjustRightInd/>
        <w:ind w:hanging="567"/>
        <w:jc w:val="both"/>
        <w:textAlignment w:val="auto"/>
        <w:rPr>
          <w:rFonts w:ascii="Arial" w:hAnsi="Arial" w:cs="Arial"/>
          <w:sz w:val="20"/>
        </w:rPr>
      </w:pPr>
    </w:p>
    <w:p w14:paraId="543B5AE9" w14:textId="77777777" w:rsidR="000A1BDE" w:rsidRPr="00EF3303" w:rsidRDefault="000A1BDE" w:rsidP="000D1099">
      <w:pPr>
        <w:pStyle w:val="StyleHeading120pt"/>
        <w:numPr>
          <w:ilvl w:val="0"/>
          <w:numId w:val="57"/>
        </w:numPr>
        <w:spacing w:after="0"/>
        <w:ind w:left="284" w:hanging="851"/>
        <w:rPr>
          <w:rFonts w:cs="Arial"/>
          <w:color w:val="543996"/>
        </w:rPr>
      </w:pPr>
      <w:bookmarkStart w:id="359" w:name="_Toc287017324"/>
      <w:bookmarkStart w:id="360" w:name="_Toc287017485"/>
      <w:bookmarkStart w:id="361" w:name="_Toc287342893"/>
      <w:bookmarkStart w:id="362" w:name="_Toc287343021"/>
      <w:bookmarkStart w:id="363" w:name="_Toc287343301"/>
      <w:bookmarkStart w:id="364" w:name="_Toc287343394"/>
      <w:bookmarkStart w:id="365" w:name="_Toc287343504"/>
      <w:bookmarkStart w:id="366" w:name="_Toc287343637"/>
      <w:bookmarkStart w:id="367" w:name="_Toc287343747"/>
      <w:bookmarkStart w:id="368" w:name="_Toc287343861"/>
      <w:bookmarkStart w:id="369" w:name="_Toc287448361"/>
      <w:bookmarkStart w:id="370" w:name="_Toc463959181"/>
      <w:r w:rsidRPr="00EF3303">
        <w:rPr>
          <w:rFonts w:cs="Arial"/>
          <w:color w:val="543996"/>
        </w:rPr>
        <w:lastRenderedPageBreak/>
        <w:t>No Inducement or Incentive</w:t>
      </w:r>
      <w:bookmarkEnd w:id="359"/>
      <w:bookmarkEnd w:id="360"/>
      <w:bookmarkEnd w:id="361"/>
      <w:bookmarkEnd w:id="362"/>
      <w:bookmarkEnd w:id="363"/>
      <w:bookmarkEnd w:id="364"/>
      <w:bookmarkEnd w:id="365"/>
      <w:bookmarkEnd w:id="366"/>
      <w:bookmarkEnd w:id="367"/>
      <w:bookmarkEnd w:id="368"/>
      <w:bookmarkEnd w:id="369"/>
      <w:bookmarkEnd w:id="370"/>
    </w:p>
    <w:p w14:paraId="041B8014" w14:textId="77777777" w:rsidR="000A1BDE" w:rsidRPr="00EF3303" w:rsidRDefault="000A1BDE" w:rsidP="000D1099">
      <w:pPr>
        <w:pStyle w:val="ListParagraph"/>
        <w:numPr>
          <w:ilvl w:val="0"/>
          <w:numId w:val="42"/>
        </w:numPr>
        <w:tabs>
          <w:tab w:val="left" w:pos="709"/>
        </w:tabs>
        <w:spacing w:before="120" w:after="120"/>
        <w:ind w:left="0" w:hanging="567"/>
        <w:jc w:val="both"/>
        <w:rPr>
          <w:rFonts w:ascii="Arial" w:hAnsi="Arial" w:cs="Arial"/>
          <w:vanish/>
        </w:rPr>
      </w:pPr>
    </w:p>
    <w:p w14:paraId="2E0D342B" w14:textId="77777777"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t>The ITT is issued on the basis that nothing contained in it shall constitute an inducement or incentive nor shall have in any other way persuaded a Tenderer to submit a Tender or enter into the Framework Agreement or any other contractual agreement.</w:t>
      </w:r>
    </w:p>
    <w:p w14:paraId="4B97123D" w14:textId="77777777" w:rsidR="000A1BDE" w:rsidRPr="00EF3303" w:rsidRDefault="000A1BDE" w:rsidP="008C0AAD">
      <w:pPr>
        <w:tabs>
          <w:tab w:val="left" w:pos="709"/>
        </w:tabs>
        <w:spacing w:before="120" w:after="120"/>
        <w:ind w:left="284" w:hanging="851"/>
        <w:jc w:val="both"/>
        <w:rPr>
          <w:rFonts w:ascii="Arial" w:hAnsi="Arial" w:cs="Arial"/>
          <w:sz w:val="20"/>
        </w:rPr>
      </w:pPr>
    </w:p>
    <w:p w14:paraId="7DA385F9" w14:textId="77777777" w:rsidR="000A1BDE" w:rsidRPr="00EF3303" w:rsidRDefault="000A1BDE" w:rsidP="000D1099">
      <w:pPr>
        <w:pStyle w:val="StyleHeading120pt"/>
        <w:numPr>
          <w:ilvl w:val="0"/>
          <w:numId w:val="57"/>
        </w:numPr>
        <w:spacing w:after="0"/>
        <w:ind w:left="284" w:hanging="851"/>
        <w:jc w:val="both"/>
        <w:rPr>
          <w:rFonts w:cs="Arial"/>
          <w:color w:val="543996"/>
        </w:rPr>
      </w:pPr>
      <w:bookmarkStart w:id="371" w:name="_Toc287017325"/>
      <w:bookmarkStart w:id="372" w:name="_Toc287017486"/>
      <w:bookmarkStart w:id="373" w:name="_Toc287342894"/>
      <w:bookmarkStart w:id="374" w:name="_Toc287343022"/>
      <w:bookmarkStart w:id="375" w:name="_Toc287343302"/>
      <w:bookmarkStart w:id="376" w:name="_Toc287343395"/>
      <w:bookmarkStart w:id="377" w:name="_Toc287343505"/>
      <w:bookmarkStart w:id="378" w:name="_Toc287343638"/>
      <w:bookmarkStart w:id="379" w:name="_Toc287343748"/>
      <w:bookmarkStart w:id="380" w:name="_Toc287343862"/>
      <w:bookmarkStart w:id="381" w:name="_Toc287448362"/>
      <w:bookmarkStart w:id="382" w:name="_Toc463959182"/>
      <w:r w:rsidRPr="00EF3303">
        <w:rPr>
          <w:rFonts w:cs="Arial"/>
          <w:color w:val="543996"/>
        </w:rPr>
        <w:t>Acceptance and Admission to the Framework Agreement</w:t>
      </w:r>
      <w:bookmarkEnd w:id="371"/>
      <w:bookmarkEnd w:id="372"/>
      <w:bookmarkEnd w:id="373"/>
      <w:bookmarkEnd w:id="374"/>
      <w:bookmarkEnd w:id="375"/>
      <w:bookmarkEnd w:id="376"/>
      <w:bookmarkEnd w:id="377"/>
      <w:bookmarkEnd w:id="378"/>
      <w:bookmarkEnd w:id="379"/>
      <w:bookmarkEnd w:id="380"/>
      <w:bookmarkEnd w:id="381"/>
      <w:bookmarkEnd w:id="382"/>
    </w:p>
    <w:p w14:paraId="05579D2B" w14:textId="77777777" w:rsidR="000A1BDE" w:rsidRPr="00EF3303" w:rsidRDefault="000A1BDE" w:rsidP="000D1099">
      <w:pPr>
        <w:pStyle w:val="ListParagraph"/>
        <w:numPr>
          <w:ilvl w:val="0"/>
          <w:numId w:val="42"/>
        </w:numPr>
        <w:spacing w:before="120" w:after="120"/>
        <w:ind w:left="0" w:hanging="567"/>
        <w:jc w:val="both"/>
        <w:rPr>
          <w:rFonts w:ascii="Arial" w:eastAsia="Times New Roman" w:hAnsi="Arial" w:cs="Arial"/>
          <w:vanish/>
          <w:szCs w:val="20"/>
        </w:rPr>
      </w:pPr>
    </w:p>
    <w:p w14:paraId="0D3529E7" w14:textId="77777777" w:rsidR="000A1BDE" w:rsidRPr="00973392" w:rsidRDefault="000A1BDE" w:rsidP="000D1099">
      <w:pPr>
        <w:pStyle w:val="01-Level3-BB"/>
        <w:numPr>
          <w:ilvl w:val="1"/>
          <w:numId w:val="42"/>
        </w:numPr>
        <w:spacing w:before="240" w:after="120" w:line="276" w:lineRule="auto"/>
        <w:ind w:left="284" w:hanging="851"/>
        <w:rPr>
          <w:rFonts w:cs="Arial"/>
          <w:sz w:val="24"/>
          <w:szCs w:val="24"/>
        </w:rPr>
      </w:pPr>
      <w:r w:rsidRPr="00973392">
        <w:rPr>
          <w:rFonts w:cs="Arial"/>
          <w:sz w:val="24"/>
          <w:szCs w:val="24"/>
        </w:rPr>
        <w:t>The Tenderer in submitting the Tender undertakes that in the event of the Tender being accepted by YPO and YPO confirming in writing such acceptance to the Tenderer, the Tenderer will within 30</w:t>
      </w:r>
      <w:r w:rsidRPr="00973392">
        <w:rPr>
          <w:rFonts w:cs="Arial"/>
          <w:color w:val="FF0000"/>
          <w:sz w:val="24"/>
          <w:szCs w:val="24"/>
        </w:rPr>
        <w:t xml:space="preserve"> </w:t>
      </w:r>
      <w:r w:rsidRPr="00973392">
        <w:rPr>
          <w:rFonts w:cs="Arial"/>
          <w:sz w:val="24"/>
          <w:szCs w:val="24"/>
        </w:rPr>
        <w:t>days or such other time limit that may be notified to the Tenderer of being called upon to do so by YPO execute the Framework Agreements in such amended form as may subsequently be agreed.</w:t>
      </w:r>
    </w:p>
    <w:p w14:paraId="4B954DFF" w14:textId="77777777" w:rsidR="000A1BDE" w:rsidRPr="00973392" w:rsidRDefault="000A1BDE" w:rsidP="000D1099">
      <w:pPr>
        <w:pStyle w:val="01-Level3-BB"/>
        <w:numPr>
          <w:ilvl w:val="1"/>
          <w:numId w:val="42"/>
        </w:numPr>
        <w:spacing w:before="240" w:after="120" w:line="276" w:lineRule="auto"/>
        <w:ind w:left="284" w:hanging="851"/>
        <w:rPr>
          <w:rFonts w:cs="Arial"/>
          <w:sz w:val="24"/>
          <w:szCs w:val="24"/>
        </w:rPr>
      </w:pPr>
      <w:r w:rsidRPr="00973392">
        <w:rPr>
          <w:rFonts w:cs="Arial"/>
          <w:sz w:val="24"/>
          <w:szCs w:val="24"/>
        </w:rPr>
        <w:t>YPO shall be under no obligation to accept the lowest or any Tender.</w:t>
      </w:r>
    </w:p>
    <w:p w14:paraId="39DE09A0" w14:textId="77777777" w:rsidR="000A1BDE" w:rsidRPr="00EF3303" w:rsidRDefault="000A1BDE" w:rsidP="000A1BDE">
      <w:pPr>
        <w:ind w:hanging="567"/>
        <w:rPr>
          <w:rFonts w:ascii="Arial" w:hAnsi="Arial" w:cs="Arial"/>
        </w:rPr>
      </w:pPr>
    </w:p>
    <w:p w14:paraId="16241EBD" w14:textId="77777777" w:rsidR="000A1BDE" w:rsidRPr="00EF3303" w:rsidRDefault="000A1BDE" w:rsidP="000D1099">
      <w:pPr>
        <w:pStyle w:val="StyleHeading120pt"/>
        <w:numPr>
          <w:ilvl w:val="0"/>
          <w:numId w:val="57"/>
        </w:numPr>
        <w:spacing w:after="120"/>
        <w:ind w:left="284" w:hanging="851"/>
        <w:rPr>
          <w:rFonts w:cs="Arial"/>
          <w:color w:val="543996"/>
        </w:rPr>
      </w:pPr>
      <w:bookmarkStart w:id="383" w:name="_Toc287017326"/>
      <w:bookmarkStart w:id="384" w:name="_Toc287017487"/>
      <w:bookmarkStart w:id="385" w:name="_Toc287342895"/>
      <w:bookmarkStart w:id="386" w:name="_Toc287343023"/>
      <w:bookmarkStart w:id="387" w:name="_Toc287343303"/>
      <w:bookmarkStart w:id="388" w:name="_Toc287343396"/>
      <w:bookmarkStart w:id="389" w:name="_Toc287343506"/>
      <w:bookmarkStart w:id="390" w:name="_Toc287343639"/>
      <w:bookmarkStart w:id="391" w:name="_Toc287343749"/>
      <w:bookmarkStart w:id="392" w:name="_Toc287343863"/>
      <w:bookmarkStart w:id="393" w:name="_Toc287448363"/>
      <w:bookmarkStart w:id="394" w:name="_Toc463959183"/>
      <w:r w:rsidRPr="00EF3303">
        <w:rPr>
          <w:rFonts w:cs="Arial"/>
          <w:color w:val="543996"/>
        </w:rPr>
        <w:t xml:space="preserve">Contacts/Queries Relating to </w:t>
      </w:r>
      <w:r w:rsidRPr="00EF3303">
        <w:rPr>
          <w:rFonts w:cs="Arial"/>
          <w:color w:val="543996"/>
          <w:lang w:val="en-GB"/>
        </w:rPr>
        <w:t xml:space="preserve">the </w:t>
      </w:r>
      <w:r w:rsidRPr="00EF3303">
        <w:rPr>
          <w:rFonts w:cs="Arial"/>
          <w:color w:val="543996"/>
        </w:rPr>
        <w:t>Tender</w:t>
      </w:r>
      <w:bookmarkEnd w:id="383"/>
      <w:bookmarkEnd w:id="384"/>
      <w:bookmarkEnd w:id="385"/>
      <w:bookmarkEnd w:id="386"/>
      <w:bookmarkEnd w:id="387"/>
      <w:bookmarkEnd w:id="388"/>
      <w:bookmarkEnd w:id="389"/>
      <w:bookmarkEnd w:id="390"/>
      <w:bookmarkEnd w:id="391"/>
      <w:bookmarkEnd w:id="392"/>
      <w:bookmarkEnd w:id="393"/>
      <w:bookmarkEnd w:id="394"/>
    </w:p>
    <w:p w14:paraId="02BBE373" w14:textId="77777777" w:rsidR="000A1BDE" w:rsidRPr="00EF3303" w:rsidRDefault="000A1BDE" w:rsidP="000D1099">
      <w:pPr>
        <w:pStyle w:val="ListParagraph"/>
        <w:numPr>
          <w:ilvl w:val="0"/>
          <w:numId w:val="42"/>
        </w:numPr>
        <w:ind w:left="0" w:hanging="567"/>
        <w:jc w:val="both"/>
        <w:rPr>
          <w:rFonts w:ascii="Arial" w:hAnsi="Arial" w:cs="Arial"/>
          <w:vanish/>
          <w:color w:val="000000"/>
        </w:rPr>
      </w:pPr>
    </w:p>
    <w:p w14:paraId="7D115B63" w14:textId="6142EBE1"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color w:val="000000"/>
          <w:sz w:val="24"/>
          <w:szCs w:val="24"/>
        </w:rPr>
        <w:t xml:space="preserve">All requests for clarification about the requirements or the process of this procurement exercise should be raised through YPOs e-procurement system under the discussions tab. Alternatively </w:t>
      </w:r>
      <w:r w:rsidR="006011E8">
        <w:rPr>
          <w:rFonts w:ascii="Arial" w:hAnsi="Arial" w:cs="Arial"/>
          <w:color w:val="000000"/>
          <w:sz w:val="24"/>
          <w:szCs w:val="24"/>
        </w:rPr>
        <w:t>T</w:t>
      </w:r>
      <w:r w:rsidRPr="00973392">
        <w:rPr>
          <w:rFonts w:ascii="Arial" w:hAnsi="Arial" w:cs="Arial"/>
          <w:color w:val="000000"/>
          <w:sz w:val="24"/>
          <w:szCs w:val="24"/>
        </w:rPr>
        <w:t>enderers may contact</w:t>
      </w:r>
      <w:r w:rsidRPr="00973392">
        <w:rPr>
          <w:rFonts w:ascii="Arial" w:hAnsi="Arial" w:cs="Arial"/>
          <w:sz w:val="24"/>
          <w:szCs w:val="24"/>
        </w:rPr>
        <w:t xml:space="preserve"> YPO’s </w:t>
      </w:r>
      <w:r w:rsidRPr="00973392">
        <w:rPr>
          <w:rFonts w:ascii="Arial" w:hAnsi="Arial" w:cs="Arial"/>
          <w:spacing w:val="-3"/>
          <w:sz w:val="24"/>
          <w:szCs w:val="24"/>
        </w:rPr>
        <w:t xml:space="preserve">Contracts Department on 01924 </w:t>
      </w:r>
      <w:r w:rsidR="00DD5D7C">
        <w:rPr>
          <w:rFonts w:ascii="Arial" w:hAnsi="Arial" w:cs="Arial"/>
          <w:spacing w:val="-3"/>
          <w:sz w:val="24"/>
          <w:szCs w:val="24"/>
        </w:rPr>
        <w:t>664685</w:t>
      </w:r>
      <w:r w:rsidRPr="00973392">
        <w:rPr>
          <w:rFonts w:ascii="Arial" w:hAnsi="Arial" w:cs="Arial"/>
          <w:spacing w:val="-3"/>
          <w:sz w:val="24"/>
          <w:szCs w:val="24"/>
        </w:rPr>
        <w:t xml:space="preserve"> or e-mail </w:t>
      </w:r>
      <w:hyperlink r:id="rId29" w:history="1">
        <w:r w:rsidRPr="00973392">
          <w:rPr>
            <w:rStyle w:val="Hyperlink"/>
            <w:rFonts w:ascii="Arial" w:hAnsi="Arial" w:cs="Arial"/>
            <w:spacing w:val="-3"/>
            <w:sz w:val="24"/>
            <w:szCs w:val="24"/>
          </w:rPr>
          <w:t>contracts@ypo.co.uk</w:t>
        </w:r>
      </w:hyperlink>
      <w:r w:rsidRPr="00973392">
        <w:rPr>
          <w:rFonts w:ascii="Arial" w:hAnsi="Arial" w:cs="Arial"/>
          <w:sz w:val="24"/>
          <w:szCs w:val="24"/>
        </w:rPr>
        <w:t xml:space="preserve"> if you have any issues accessing YPOs e-procurement system.</w:t>
      </w:r>
      <w:r w:rsidRPr="00973392">
        <w:rPr>
          <w:rFonts w:ascii="Arial" w:hAnsi="Arial" w:cs="Arial"/>
          <w:color w:val="FF0000"/>
          <w:sz w:val="24"/>
          <w:szCs w:val="24"/>
        </w:rPr>
        <w:t xml:space="preserve"> </w:t>
      </w:r>
      <w:r w:rsidRPr="00973392">
        <w:rPr>
          <w:rFonts w:ascii="Arial" w:hAnsi="Arial" w:cs="Arial"/>
          <w:sz w:val="24"/>
          <w:szCs w:val="24"/>
        </w:rPr>
        <w:t>A</w:t>
      </w:r>
      <w:r w:rsidRPr="00973392">
        <w:rPr>
          <w:rFonts w:ascii="Arial" w:hAnsi="Arial" w:cs="Arial"/>
          <w:color w:val="000000"/>
          <w:sz w:val="24"/>
          <w:szCs w:val="24"/>
        </w:rPr>
        <w:t xml:space="preserve">ll communications should be clearly headed with the </w:t>
      </w:r>
      <w:r w:rsidR="006011E8">
        <w:rPr>
          <w:rFonts w:ascii="Arial" w:hAnsi="Arial" w:cs="Arial"/>
          <w:color w:val="000000"/>
          <w:sz w:val="24"/>
          <w:szCs w:val="24"/>
        </w:rPr>
        <w:t>T</w:t>
      </w:r>
      <w:r w:rsidRPr="00973392">
        <w:rPr>
          <w:rFonts w:ascii="Arial" w:hAnsi="Arial" w:cs="Arial"/>
          <w:color w:val="000000"/>
          <w:sz w:val="24"/>
          <w:szCs w:val="24"/>
        </w:rPr>
        <w:t xml:space="preserve">ender title, reference and details of the person making the communication. </w:t>
      </w:r>
    </w:p>
    <w:p w14:paraId="1DEBD00B" w14:textId="77777777" w:rsidR="000A1BDE" w:rsidRPr="00973392" w:rsidRDefault="000A1BDE" w:rsidP="000D1099">
      <w:pPr>
        <w:pStyle w:val="ListParagraph"/>
        <w:numPr>
          <w:ilvl w:val="1"/>
          <w:numId w:val="42"/>
        </w:numPr>
        <w:tabs>
          <w:tab w:val="num" w:pos="855"/>
        </w:tabs>
        <w:spacing w:before="240" w:after="120" w:line="276" w:lineRule="auto"/>
        <w:ind w:left="284" w:hanging="851"/>
        <w:jc w:val="both"/>
        <w:rPr>
          <w:rFonts w:ascii="Arial" w:hAnsi="Arial" w:cs="Arial"/>
          <w:sz w:val="24"/>
          <w:szCs w:val="24"/>
        </w:rPr>
      </w:pPr>
      <w:r w:rsidRPr="00973392">
        <w:rPr>
          <w:rFonts w:ascii="Arial" w:hAnsi="Arial" w:cs="Arial"/>
          <w:sz w:val="24"/>
          <w:szCs w:val="24"/>
        </w:rPr>
        <w:t>In order to ensure equality of treatment of Tenderers, YPO intends to publish the questions and clarifications raised by Tenderers together with YPO’s responses to all participants.</w:t>
      </w:r>
    </w:p>
    <w:p w14:paraId="7A98EFC3" w14:textId="77777777"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t>Tenderers should indicate if a query is of a commercially sensitive nature – where disclosure of such query and the answer would or would be likely to prejudice its commercial interests.  However, if YPO at its sole discretion does not either; consider the query to be of a commercially confidential nature or one which all Tenderers would potentially benefit from seeing both the query and YPO’s response, YPO will:</w:t>
      </w:r>
    </w:p>
    <w:p w14:paraId="58330DC4"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39A3F0D8"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615B63BC"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0A0E1843"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59C58A92"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0A61E0C7"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67F8EEAF"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53E998D9"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43999E8A"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7763E893"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4EDE4471"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3FF47266"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1FD59A9C" w14:textId="77777777" w:rsidR="000A1BDE" w:rsidRPr="00973392" w:rsidRDefault="000A1BDE" w:rsidP="000D1099">
      <w:pPr>
        <w:pStyle w:val="ListParagraph"/>
        <w:numPr>
          <w:ilvl w:val="0"/>
          <w:numId w:val="49"/>
        </w:numPr>
        <w:spacing w:before="240" w:after="120" w:line="276" w:lineRule="auto"/>
        <w:jc w:val="both"/>
        <w:rPr>
          <w:rFonts w:ascii="Arial" w:hAnsi="Arial" w:cs="Arial"/>
          <w:vanish/>
          <w:sz w:val="24"/>
          <w:szCs w:val="24"/>
        </w:rPr>
      </w:pPr>
    </w:p>
    <w:p w14:paraId="60990732" w14:textId="77777777" w:rsidR="000A1BDE" w:rsidRPr="00973392" w:rsidRDefault="000A1BDE" w:rsidP="000D1099">
      <w:pPr>
        <w:pStyle w:val="ListParagraph"/>
        <w:numPr>
          <w:ilvl w:val="1"/>
          <w:numId w:val="49"/>
        </w:numPr>
        <w:spacing w:before="240" w:after="120" w:line="276" w:lineRule="auto"/>
        <w:jc w:val="both"/>
        <w:rPr>
          <w:rFonts w:ascii="Arial" w:hAnsi="Arial" w:cs="Arial"/>
          <w:vanish/>
          <w:sz w:val="24"/>
          <w:szCs w:val="24"/>
        </w:rPr>
      </w:pPr>
    </w:p>
    <w:p w14:paraId="69B5EFAA" w14:textId="77777777" w:rsidR="000A1BDE" w:rsidRPr="00973392" w:rsidRDefault="000A1BDE" w:rsidP="000D1099">
      <w:pPr>
        <w:pStyle w:val="ListParagraph"/>
        <w:numPr>
          <w:ilvl w:val="1"/>
          <w:numId w:val="49"/>
        </w:numPr>
        <w:spacing w:before="240" w:after="120" w:line="276" w:lineRule="auto"/>
        <w:jc w:val="both"/>
        <w:rPr>
          <w:rFonts w:ascii="Arial" w:hAnsi="Arial" w:cs="Arial"/>
          <w:vanish/>
          <w:sz w:val="24"/>
          <w:szCs w:val="24"/>
        </w:rPr>
      </w:pPr>
    </w:p>
    <w:p w14:paraId="03B8392F" w14:textId="77777777" w:rsidR="000A1BDE" w:rsidRPr="00973392" w:rsidRDefault="000A1BDE" w:rsidP="000D1099">
      <w:pPr>
        <w:pStyle w:val="ListParagraph"/>
        <w:numPr>
          <w:ilvl w:val="1"/>
          <w:numId w:val="49"/>
        </w:numPr>
        <w:spacing w:before="240" w:after="120" w:line="276" w:lineRule="auto"/>
        <w:jc w:val="both"/>
        <w:rPr>
          <w:rFonts w:ascii="Arial" w:hAnsi="Arial" w:cs="Arial"/>
          <w:vanish/>
          <w:sz w:val="24"/>
          <w:szCs w:val="24"/>
        </w:rPr>
      </w:pPr>
    </w:p>
    <w:p w14:paraId="4D766D2E" w14:textId="77777777" w:rsidR="000A1BDE" w:rsidRPr="00973392" w:rsidRDefault="000A1BDE" w:rsidP="000D1099">
      <w:pPr>
        <w:pStyle w:val="ListParagraph"/>
        <w:numPr>
          <w:ilvl w:val="2"/>
          <w:numId w:val="49"/>
        </w:numPr>
        <w:spacing w:before="240" w:after="120" w:line="276" w:lineRule="auto"/>
        <w:ind w:left="1134" w:hanging="850"/>
        <w:jc w:val="both"/>
        <w:rPr>
          <w:rFonts w:ascii="Arial" w:hAnsi="Arial" w:cs="Arial"/>
          <w:sz w:val="24"/>
          <w:szCs w:val="24"/>
        </w:rPr>
      </w:pPr>
      <w:r w:rsidRPr="00973392">
        <w:rPr>
          <w:rFonts w:ascii="Arial" w:hAnsi="Arial" w:cs="Arial"/>
          <w:sz w:val="24"/>
          <w:szCs w:val="24"/>
        </w:rPr>
        <w:t xml:space="preserve">invite the Tenderer submitting the query to either declassify the query and allow the query along with YPO’s response to be circulated to all Tenderers; or </w:t>
      </w:r>
    </w:p>
    <w:p w14:paraId="74F636DF" w14:textId="70601B80" w:rsidR="000A1BDE" w:rsidRPr="008C0AAD" w:rsidRDefault="000A1BDE" w:rsidP="000D1099">
      <w:pPr>
        <w:pStyle w:val="ListParagraph"/>
        <w:numPr>
          <w:ilvl w:val="2"/>
          <w:numId w:val="49"/>
        </w:numPr>
        <w:spacing w:before="240" w:after="120" w:line="276" w:lineRule="auto"/>
        <w:ind w:left="1134" w:hanging="850"/>
        <w:jc w:val="both"/>
        <w:rPr>
          <w:rFonts w:ascii="Arial" w:hAnsi="Arial" w:cs="Arial"/>
          <w:sz w:val="24"/>
          <w:szCs w:val="24"/>
        </w:rPr>
      </w:pPr>
      <w:r w:rsidRPr="00973392">
        <w:rPr>
          <w:rFonts w:ascii="Arial" w:hAnsi="Arial" w:cs="Arial"/>
          <w:sz w:val="24"/>
          <w:szCs w:val="24"/>
        </w:rPr>
        <w:t>request the Tenderer, if it still considers the query to be of a commercially confidential nature, to withdraw the query</w:t>
      </w:r>
    </w:p>
    <w:p w14:paraId="24A4041F" w14:textId="77777777"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t>YPO reserves the right not to respond to a request for clarification or to circulate such a request where it considers that the answer to that request would or would be likely to prejudice its commercial interests.</w:t>
      </w:r>
    </w:p>
    <w:p w14:paraId="5DC5235D" w14:textId="2E391621" w:rsidR="000A1BDE" w:rsidRPr="00973392" w:rsidRDefault="000A1BDE" w:rsidP="000D1099">
      <w:pPr>
        <w:pStyle w:val="ListParagraph"/>
        <w:numPr>
          <w:ilvl w:val="1"/>
          <w:numId w:val="42"/>
        </w:numPr>
        <w:spacing w:before="240" w:after="120" w:line="276" w:lineRule="auto"/>
        <w:ind w:left="284" w:hanging="851"/>
        <w:jc w:val="both"/>
        <w:rPr>
          <w:rFonts w:ascii="Arial" w:hAnsi="Arial" w:cs="Arial"/>
          <w:sz w:val="24"/>
          <w:szCs w:val="24"/>
        </w:rPr>
      </w:pPr>
      <w:r w:rsidRPr="00973392">
        <w:rPr>
          <w:rFonts w:ascii="Arial" w:hAnsi="Arial" w:cs="Arial"/>
          <w:sz w:val="24"/>
          <w:szCs w:val="24"/>
        </w:rPr>
        <w:t xml:space="preserve">If there appears to be an error in a submission or supporting information, YPO shall seek clarification and shall at their own discretion permit manifest errors or minor errors to be corrected, otherwise the </w:t>
      </w:r>
      <w:r w:rsidR="006011E8">
        <w:rPr>
          <w:rFonts w:ascii="Arial" w:hAnsi="Arial" w:cs="Arial"/>
          <w:sz w:val="24"/>
          <w:szCs w:val="24"/>
        </w:rPr>
        <w:t>T</w:t>
      </w:r>
      <w:r w:rsidRPr="00973392">
        <w:rPr>
          <w:rFonts w:ascii="Arial" w:hAnsi="Arial" w:cs="Arial"/>
          <w:sz w:val="24"/>
          <w:szCs w:val="24"/>
        </w:rPr>
        <w:t>enderer will be invited to confirm o</w:t>
      </w:r>
      <w:r w:rsidR="00973392" w:rsidRPr="00973392">
        <w:rPr>
          <w:rFonts w:ascii="Arial" w:hAnsi="Arial" w:cs="Arial"/>
          <w:sz w:val="24"/>
          <w:szCs w:val="24"/>
        </w:rPr>
        <w:t>r</w:t>
      </w:r>
      <w:r w:rsidRPr="00973392">
        <w:rPr>
          <w:rFonts w:ascii="Arial" w:hAnsi="Arial" w:cs="Arial"/>
          <w:sz w:val="24"/>
          <w:szCs w:val="24"/>
        </w:rPr>
        <w:t xml:space="preserve"> withdraw their bid.</w:t>
      </w:r>
    </w:p>
    <w:p w14:paraId="6EEA7DC6" w14:textId="77777777" w:rsidR="000A1BDE" w:rsidRPr="00EF3303" w:rsidRDefault="000A1BDE" w:rsidP="000D1099">
      <w:pPr>
        <w:pStyle w:val="StyleHeading120pt"/>
        <w:numPr>
          <w:ilvl w:val="0"/>
          <w:numId w:val="57"/>
        </w:numPr>
        <w:tabs>
          <w:tab w:val="left" w:pos="709"/>
        </w:tabs>
        <w:spacing w:after="0"/>
        <w:ind w:left="284" w:hanging="851"/>
        <w:jc w:val="both"/>
        <w:rPr>
          <w:rFonts w:cs="Arial"/>
          <w:color w:val="543996"/>
        </w:rPr>
      </w:pPr>
      <w:bookmarkStart w:id="395" w:name="_Toc287017327"/>
      <w:bookmarkStart w:id="396" w:name="_Toc287017488"/>
      <w:bookmarkStart w:id="397" w:name="_Toc287342896"/>
      <w:bookmarkStart w:id="398" w:name="_Toc287343024"/>
      <w:bookmarkStart w:id="399" w:name="_Toc287343304"/>
      <w:bookmarkStart w:id="400" w:name="_Toc287343397"/>
      <w:bookmarkStart w:id="401" w:name="_Toc287343507"/>
      <w:bookmarkStart w:id="402" w:name="_Toc287343640"/>
      <w:bookmarkStart w:id="403" w:name="_Toc287343750"/>
      <w:bookmarkStart w:id="404" w:name="_Toc287343864"/>
      <w:bookmarkStart w:id="405" w:name="_Toc287448364"/>
      <w:bookmarkStart w:id="406" w:name="_Toc463959184"/>
      <w:r w:rsidRPr="00EF3303">
        <w:rPr>
          <w:rFonts w:cs="Arial"/>
          <w:color w:val="543996"/>
        </w:rPr>
        <w:t>Amendments to Tender Documents</w:t>
      </w:r>
      <w:bookmarkEnd w:id="395"/>
      <w:bookmarkEnd w:id="396"/>
      <w:bookmarkEnd w:id="397"/>
      <w:bookmarkEnd w:id="398"/>
      <w:bookmarkEnd w:id="399"/>
      <w:bookmarkEnd w:id="400"/>
      <w:bookmarkEnd w:id="401"/>
      <w:bookmarkEnd w:id="402"/>
      <w:bookmarkEnd w:id="403"/>
      <w:bookmarkEnd w:id="404"/>
      <w:bookmarkEnd w:id="405"/>
      <w:bookmarkEnd w:id="406"/>
    </w:p>
    <w:p w14:paraId="34E810B6" w14:textId="77777777" w:rsidR="000A1BDE" w:rsidRPr="00EF3303" w:rsidRDefault="000A1BDE" w:rsidP="000D1099">
      <w:pPr>
        <w:pStyle w:val="ListParagraph"/>
        <w:numPr>
          <w:ilvl w:val="0"/>
          <w:numId w:val="4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left="0" w:hanging="567"/>
        <w:jc w:val="both"/>
        <w:rPr>
          <w:rFonts w:ascii="Arial" w:hAnsi="Arial" w:cs="Arial"/>
          <w:vanish/>
          <w:color w:val="000000"/>
        </w:rPr>
      </w:pPr>
    </w:p>
    <w:p w14:paraId="45D5F2A7" w14:textId="2374DF51" w:rsidR="000A1BDE" w:rsidRPr="00F94FAC" w:rsidRDefault="000A1BDE" w:rsidP="000D1099">
      <w:pPr>
        <w:pStyle w:val="ListParagraph"/>
        <w:numPr>
          <w:ilvl w:val="1"/>
          <w:numId w:val="42"/>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284" w:hanging="851"/>
        <w:jc w:val="both"/>
        <w:rPr>
          <w:rFonts w:ascii="Arial" w:hAnsi="Arial" w:cs="Arial"/>
          <w:color w:val="000000"/>
          <w:sz w:val="24"/>
        </w:rPr>
      </w:pPr>
      <w:r w:rsidRPr="00F94FAC">
        <w:rPr>
          <w:rFonts w:ascii="Arial" w:hAnsi="Arial" w:cs="Arial"/>
          <w:color w:val="000000"/>
          <w:sz w:val="24"/>
        </w:rPr>
        <w:t xml:space="preserve">At any time prior to the deadline for the receipt of Tenders, YPO may modify the ITT by amendment. Any such amendment will be numbered and dated and issued by YPO to all prospective Tenderers allowing reasonable time for the change to be taken into account.  This may require an extension to the Deadline for receipt of Tenders, please refer to section </w:t>
      </w:r>
      <w:r w:rsidR="001657CE">
        <w:rPr>
          <w:rFonts w:ascii="Arial" w:hAnsi="Arial" w:cs="Arial"/>
          <w:color w:val="000000"/>
          <w:sz w:val="24"/>
        </w:rPr>
        <w:t>7</w:t>
      </w:r>
      <w:r w:rsidRPr="00F94FAC">
        <w:rPr>
          <w:rFonts w:ascii="Arial" w:hAnsi="Arial" w:cs="Arial"/>
          <w:color w:val="000000"/>
          <w:sz w:val="24"/>
        </w:rPr>
        <w:t>.2.</w:t>
      </w:r>
    </w:p>
    <w:p w14:paraId="3BCAD705" w14:textId="77777777" w:rsidR="000A1BDE" w:rsidRPr="00EF3303" w:rsidRDefault="000A1BDE" w:rsidP="000A1B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ind w:hanging="567"/>
        <w:jc w:val="both"/>
        <w:rPr>
          <w:rFonts w:ascii="Arial" w:hAnsi="Arial" w:cs="Arial"/>
          <w:color w:val="000000"/>
          <w:sz w:val="20"/>
        </w:rPr>
      </w:pPr>
    </w:p>
    <w:p w14:paraId="6FA7B94C" w14:textId="77777777" w:rsidR="000A1BDE" w:rsidRPr="00EF3303" w:rsidRDefault="000A1BDE" w:rsidP="000D1099">
      <w:pPr>
        <w:pStyle w:val="StyleHeading120pt"/>
        <w:numPr>
          <w:ilvl w:val="0"/>
          <w:numId w:val="57"/>
        </w:numPr>
        <w:tabs>
          <w:tab w:val="left" w:pos="709"/>
        </w:tabs>
        <w:spacing w:after="0"/>
        <w:ind w:left="284" w:hanging="851"/>
        <w:jc w:val="both"/>
        <w:rPr>
          <w:rFonts w:cs="Arial"/>
          <w:color w:val="543996"/>
        </w:rPr>
      </w:pPr>
      <w:bookmarkStart w:id="407" w:name="_Toc287017328"/>
      <w:bookmarkStart w:id="408" w:name="_Toc287017489"/>
      <w:bookmarkStart w:id="409" w:name="_Toc287342897"/>
      <w:bookmarkStart w:id="410" w:name="_Toc287343025"/>
      <w:bookmarkStart w:id="411" w:name="_Toc287343305"/>
      <w:bookmarkStart w:id="412" w:name="_Toc287343398"/>
      <w:bookmarkStart w:id="413" w:name="_Toc287343508"/>
      <w:bookmarkStart w:id="414" w:name="_Toc287343641"/>
      <w:bookmarkStart w:id="415" w:name="_Toc287343751"/>
      <w:bookmarkStart w:id="416" w:name="_Toc287343865"/>
      <w:bookmarkStart w:id="417" w:name="_Toc287448365"/>
      <w:bookmarkStart w:id="418" w:name="_Toc463959185"/>
      <w:r w:rsidRPr="00EF3303">
        <w:rPr>
          <w:rFonts w:cs="Arial"/>
          <w:color w:val="543996"/>
        </w:rPr>
        <w:t>Late Tenders</w:t>
      </w:r>
      <w:bookmarkEnd w:id="407"/>
      <w:bookmarkEnd w:id="408"/>
      <w:bookmarkEnd w:id="409"/>
      <w:bookmarkEnd w:id="410"/>
      <w:bookmarkEnd w:id="411"/>
      <w:bookmarkEnd w:id="412"/>
      <w:bookmarkEnd w:id="413"/>
      <w:bookmarkEnd w:id="414"/>
      <w:bookmarkEnd w:id="415"/>
      <w:bookmarkEnd w:id="416"/>
      <w:bookmarkEnd w:id="417"/>
      <w:bookmarkEnd w:id="418"/>
    </w:p>
    <w:p w14:paraId="107C9AB0" w14:textId="77777777" w:rsidR="000A1BDE" w:rsidRPr="00EF3303" w:rsidRDefault="000A1BDE" w:rsidP="000D1099">
      <w:pPr>
        <w:pStyle w:val="ListParagraph"/>
        <w:numPr>
          <w:ilvl w:val="0"/>
          <w:numId w:val="42"/>
        </w:numPr>
        <w:tabs>
          <w:tab w:val="left" w:pos="0"/>
        </w:tabs>
        <w:spacing w:before="120" w:after="120"/>
        <w:ind w:left="0" w:hanging="567"/>
        <w:jc w:val="both"/>
        <w:rPr>
          <w:rFonts w:ascii="Arial" w:hAnsi="Arial" w:cs="Arial"/>
          <w:vanish/>
          <w:color w:val="000000"/>
        </w:rPr>
      </w:pPr>
    </w:p>
    <w:p w14:paraId="17471201" w14:textId="77777777" w:rsidR="000A1BDE" w:rsidRPr="00F94FAC" w:rsidRDefault="000A1BDE" w:rsidP="000D1099">
      <w:pPr>
        <w:pStyle w:val="ListParagraph"/>
        <w:numPr>
          <w:ilvl w:val="1"/>
          <w:numId w:val="42"/>
        </w:numPr>
        <w:spacing w:before="240" w:after="120" w:line="276" w:lineRule="auto"/>
        <w:ind w:left="284" w:hanging="851"/>
        <w:jc w:val="both"/>
        <w:rPr>
          <w:rFonts w:ascii="Arial" w:hAnsi="Arial" w:cs="Arial"/>
          <w:color w:val="000000"/>
          <w:sz w:val="24"/>
          <w:szCs w:val="24"/>
        </w:rPr>
      </w:pPr>
      <w:r w:rsidRPr="00F94FAC">
        <w:rPr>
          <w:rFonts w:ascii="Arial" w:hAnsi="Arial" w:cs="Arial"/>
          <w:color w:val="000000"/>
          <w:sz w:val="24"/>
          <w:szCs w:val="24"/>
        </w:rPr>
        <w:t xml:space="preserve">Any Tender received  </w:t>
      </w:r>
      <w:r w:rsidRPr="00F94FAC">
        <w:rPr>
          <w:rFonts w:ascii="Arial" w:hAnsi="Arial" w:cs="Arial"/>
          <w:sz w:val="24"/>
          <w:szCs w:val="24"/>
        </w:rPr>
        <w:t xml:space="preserve">after the date and time stated in Section 2, paragraph 3.2 “Timescales” </w:t>
      </w:r>
      <w:r w:rsidRPr="00F94FAC">
        <w:rPr>
          <w:rFonts w:ascii="Arial" w:hAnsi="Arial" w:cs="Arial"/>
          <w:color w:val="000000"/>
          <w:sz w:val="24"/>
          <w:szCs w:val="24"/>
        </w:rPr>
        <w:t>may be rejected unless the Tenderer can provide irrefutable evidence that the Tender was capable of being received by the due date and time.</w:t>
      </w:r>
    </w:p>
    <w:p w14:paraId="1C8A6F75" w14:textId="77777777" w:rsidR="000A1BDE" w:rsidRPr="00EF3303" w:rsidRDefault="000A1BDE" w:rsidP="000A1BDE">
      <w:pPr>
        <w:tabs>
          <w:tab w:val="left" w:pos="0"/>
        </w:tabs>
        <w:spacing w:before="120" w:after="120"/>
        <w:ind w:hanging="567"/>
        <w:jc w:val="both"/>
        <w:rPr>
          <w:rFonts w:ascii="Arial" w:hAnsi="Arial" w:cs="Arial"/>
          <w:color w:val="000000"/>
          <w:sz w:val="20"/>
        </w:rPr>
      </w:pPr>
    </w:p>
    <w:p w14:paraId="05E28CBC" w14:textId="77777777" w:rsidR="000A1BDE" w:rsidRPr="00EF3303" w:rsidRDefault="000A1BDE" w:rsidP="000D1099">
      <w:pPr>
        <w:pStyle w:val="StyleHeading120pt"/>
        <w:numPr>
          <w:ilvl w:val="0"/>
          <w:numId w:val="57"/>
        </w:numPr>
        <w:spacing w:after="0"/>
        <w:ind w:left="284" w:hanging="851"/>
        <w:jc w:val="both"/>
        <w:rPr>
          <w:rFonts w:cs="Arial"/>
          <w:color w:val="543996"/>
        </w:rPr>
      </w:pPr>
      <w:bookmarkStart w:id="419" w:name="_Toc287017329"/>
      <w:bookmarkStart w:id="420" w:name="_Toc287017490"/>
      <w:bookmarkStart w:id="421" w:name="_Toc287342898"/>
      <w:bookmarkStart w:id="422" w:name="_Toc287343026"/>
      <w:bookmarkStart w:id="423" w:name="_Toc287343306"/>
      <w:bookmarkStart w:id="424" w:name="_Toc287343399"/>
      <w:bookmarkStart w:id="425" w:name="_Toc287343509"/>
      <w:bookmarkStart w:id="426" w:name="_Toc287343642"/>
      <w:bookmarkStart w:id="427" w:name="_Toc287343752"/>
      <w:bookmarkStart w:id="428" w:name="_Toc287343866"/>
      <w:bookmarkStart w:id="429" w:name="_Toc287448366"/>
      <w:bookmarkStart w:id="430" w:name="_Toc463959186"/>
      <w:r w:rsidRPr="00EF3303">
        <w:rPr>
          <w:rFonts w:cs="Arial"/>
          <w:color w:val="543996"/>
        </w:rPr>
        <w:t>Proposed Amendments to the Framework Agreement by the Tenderer</w:t>
      </w:r>
      <w:bookmarkEnd w:id="419"/>
      <w:bookmarkEnd w:id="420"/>
      <w:bookmarkEnd w:id="421"/>
      <w:bookmarkEnd w:id="422"/>
      <w:bookmarkEnd w:id="423"/>
      <w:bookmarkEnd w:id="424"/>
      <w:bookmarkEnd w:id="425"/>
      <w:bookmarkEnd w:id="426"/>
      <w:bookmarkEnd w:id="427"/>
      <w:bookmarkEnd w:id="428"/>
      <w:bookmarkEnd w:id="429"/>
      <w:bookmarkEnd w:id="430"/>
    </w:p>
    <w:p w14:paraId="5F3DC8BC" w14:textId="77777777" w:rsidR="000A1BDE" w:rsidRPr="00EF3303" w:rsidRDefault="000A1BDE" w:rsidP="000D1099">
      <w:pPr>
        <w:pStyle w:val="ListParagraph"/>
        <w:numPr>
          <w:ilvl w:val="0"/>
          <w:numId w:val="42"/>
        </w:numPr>
        <w:tabs>
          <w:tab w:val="num" w:pos="1080"/>
        </w:tabs>
        <w:spacing w:before="120" w:after="120"/>
        <w:ind w:left="0" w:hanging="567"/>
        <w:jc w:val="both"/>
        <w:rPr>
          <w:rFonts w:ascii="Arial" w:hAnsi="Arial" w:cs="Arial"/>
          <w:vanish/>
        </w:rPr>
      </w:pPr>
    </w:p>
    <w:p w14:paraId="604AB63A" w14:textId="77777777" w:rsidR="000A1BDE" w:rsidRPr="00F94FAC" w:rsidRDefault="000A1BDE" w:rsidP="000D1099">
      <w:pPr>
        <w:pStyle w:val="ListParagraph"/>
        <w:numPr>
          <w:ilvl w:val="1"/>
          <w:numId w:val="42"/>
        </w:numPr>
        <w:tabs>
          <w:tab w:val="num" w:pos="1080"/>
        </w:tabs>
        <w:spacing w:before="240" w:after="120" w:line="276" w:lineRule="auto"/>
        <w:ind w:left="284" w:hanging="851"/>
        <w:jc w:val="both"/>
        <w:rPr>
          <w:rFonts w:ascii="Arial" w:hAnsi="Arial" w:cs="Arial"/>
          <w:sz w:val="24"/>
          <w:szCs w:val="24"/>
        </w:rPr>
      </w:pPr>
      <w:r w:rsidRPr="00F94FAC">
        <w:rPr>
          <w:rFonts w:ascii="Arial" w:hAnsi="Arial" w:cs="Arial"/>
          <w:sz w:val="24"/>
          <w:szCs w:val="24"/>
        </w:rPr>
        <w:t xml:space="preserve">As YPO is using the open procedure as detailed in the Public Contracts Regulations 2015 it is prevented from undertaking negotiation of the Framework Agreement. However, proposed amendments by Tenderers and/or YPO to clarify its terms are permitted.  </w:t>
      </w:r>
    </w:p>
    <w:p w14:paraId="2D3DB86C" w14:textId="65C1754F" w:rsidR="000A1BDE" w:rsidRPr="008C5C2E" w:rsidRDefault="000A1BDE" w:rsidP="000D1099">
      <w:pPr>
        <w:pStyle w:val="ListParagraph"/>
        <w:numPr>
          <w:ilvl w:val="1"/>
          <w:numId w:val="42"/>
        </w:numPr>
        <w:tabs>
          <w:tab w:val="num" w:pos="1080"/>
        </w:tabs>
        <w:spacing w:before="240" w:after="120" w:line="276" w:lineRule="auto"/>
        <w:ind w:left="284" w:hanging="851"/>
        <w:jc w:val="both"/>
        <w:rPr>
          <w:rFonts w:ascii="Arial" w:hAnsi="Arial" w:cs="Arial"/>
          <w:color w:val="000000" w:themeColor="text1"/>
          <w:sz w:val="24"/>
          <w:szCs w:val="24"/>
        </w:rPr>
      </w:pPr>
      <w:r w:rsidRPr="00F94FAC">
        <w:rPr>
          <w:rFonts w:ascii="Arial" w:hAnsi="Arial" w:cs="Arial"/>
          <w:sz w:val="24"/>
          <w:szCs w:val="24"/>
        </w:rPr>
        <w:lastRenderedPageBreak/>
        <w:t xml:space="preserve">YPO will consider proposed amendments strictly on their merits and within the limits imposed by the Regulations. </w:t>
      </w:r>
      <w:r w:rsidRPr="008C5C2E">
        <w:rPr>
          <w:rFonts w:ascii="Arial" w:hAnsi="Arial" w:cs="Arial"/>
          <w:b/>
          <w:color w:val="000000" w:themeColor="text1"/>
          <w:sz w:val="24"/>
          <w:szCs w:val="24"/>
        </w:rPr>
        <w:t xml:space="preserve">YPO shall only consider amendments to the Framework Agreement during the Clarification Question stage of the </w:t>
      </w:r>
      <w:r w:rsidR="006011E8" w:rsidRPr="008C5C2E">
        <w:rPr>
          <w:rFonts w:ascii="Arial" w:hAnsi="Arial" w:cs="Arial"/>
          <w:b/>
          <w:color w:val="000000" w:themeColor="text1"/>
          <w:sz w:val="24"/>
          <w:szCs w:val="24"/>
        </w:rPr>
        <w:t>T</w:t>
      </w:r>
      <w:r w:rsidRPr="008C5C2E">
        <w:rPr>
          <w:rFonts w:ascii="Arial" w:hAnsi="Arial" w:cs="Arial"/>
          <w:b/>
          <w:color w:val="000000" w:themeColor="text1"/>
          <w:sz w:val="24"/>
          <w:szCs w:val="24"/>
        </w:rPr>
        <w:t xml:space="preserve">ender process. Any </w:t>
      </w:r>
      <w:r w:rsidR="00032338" w:rsidRPr="008C5C2E">
        <w:rPr>
          <w:rFonts w:ascii="Arial" w:hAnsi="Arial" w:cs="Arial"/>
          <w:b/>
          <w:color w:val="000000" w:themeColor="text1"/>
          <w:sz w:val="24"/>
          <w:szCs w:val="24"/>
        </w:rPr>
        <w:t>P</w:t>
      </w:r>
      <w:r w:rsidRPr="008C5C2E">
        <w:rPr>
          <w:rFonts w:ascii="Arial" w:hAnsi="Arial" w:cs="Arial"/>
          <w:b/>
          <w:color w:val="000000" w:themeColor="text1"/>
          <w:sz w:val="24"/>
          <w:szCs w:val="24"/>
        </w:rPr>
        <w:t xml:space="preserve">rovider raising queries outside of this period or submitting amendments with their </w:t>
      </w:r>
      <w:r w:rsidR="006011E8" w:rsidRPr="008C5C2E">
        <w:rPr>
          <w:rFonts w:ascii="Arial" w:hAnsi="Arial" w:cs="Arial"/>
          <w:b/>
          <w:color w:val="000000" w:themeColor="text1"/>
          <w:sz w:val="24"/>
          <w:szCs w:val="24"/>
        </w:rPr>
        <w:t>T</w:t>
      </w:r>
      <w:r w:rsidRPr="008C5C2E">
        <w:rPr>
          <w:rFonts w:ascii="Arial" w:hAnsi="Arial" w:cs="Arial"/>
          <w:b/>
          <w:color w:val="000000" w:themeColor="text1"/>
          <w:sz w:val="24"/>
          <w:szCs w:val="24"/>
        </w:rPr>
        <w:t xml:space="preserve">ender submission will be deemed to have failed this mandatory criteria resulting in them being disqualified and their </w:t>
      </w:r>
      <w:r w:rsidR="006011E8" w:rsidRPr="008C5C2E">
        <w:rPr>
          <w:rFonts w:ascii="Arial" w:hAnsi="Arial" w:cs="Arial"/>
          <w:b/>
          <w:color w:val="000000" w:themeColor="text1"/>
          <w:sz w:val="24"/>
          <w:szCs w:val="24"/>
        </w:rPr>
        <w:t>T</w:t>
      </w:r>
      <w:r w:rsidRPr="008C5C2E">
        <w:rPr>
          <w:rFonts w:ascii="Arial" w:hAnsi="Arial" w:cs="Arial"/>
          <w:b/>
          <w:color w:val="000000" w:themeColor="text1"/>
          <w:sz w:val="24"/>
          <w:szCs w:val="24"/>
        </w:rPr>
        <w:t xml:space="preserve">ender submission not being evaluated further. Where a </w:t>
      </w:r>
      <w:r w:rsidR="006011E8" w:rsidRPr="008C5C2E">
        <w:rPr>
          <w:rFonts w:ascii="Arial" w:hAnsi="Arial" w:cs="Arial"/>
          <w:b/>
          <w:color w:val="000000" w:themeColor="text1"/>
          <w:sz w:val="24"/>
          <w:szCs w:val="24"/>
        </w:rPr>
        <w:t>T</w:t>
      </w:r>
      <w:r w:rsidRPr="008C5C2E">
        <w:rPr>
          <w:rFonts w:ascii="Arial" w:hAnsi="Arial" w:cs="Arial"/>
          <w:b/>
          <w:color w:val="000000" w:themeColor="text1"/>
          <w:sz w:val="24"/>
          <w:szCs w:val="24"/>
        </w:rPr>
        <w:t xml:space="preserve">enderer wishes to suggest an </w:t>
      </w:r>
      <w:r w:rsidR="00326DBA" w:rsidRPr="008C5C2E">
        <w:rPr>
          <w:rFonts w:ascii="Arial" w:hAnsi="Arial" w:cs="Arial"/>
          <w:b/>
          <w:color w:val="000000" w:themeColor="text1"/>
          <w:sz w:val="24"/>
          <w:szCs w:val="24"/>
        </w:rPr>
        <w:t>amendment,</w:t>
      </w:r>
      <w:r w:rsidRPr="008C5C2E">
        <w:rPr>
          <w:rFonts w:ascii="Arial" w:hAnsi="Arial" w:cs="Arial"/>
          <w:b/>
          <w:color w:val="000000" w:themeColor="text1"/>
          <w:sz w:val="24"/>
          <w:szCs w:val="24"/>
        </w:rPr>
        <w:t xml:space="preserve"> they should provide the clause reference, the part of the clause that they would like to amend and provide suggested wording.</w:t>
      </w:r>
      <w:r w:rsidRPr="008C5C2E">
        <w:rPr>
          <w:rFonts w:ascii="Arial" w:hAnsi="Arial" w:cs="Arial"/>
          <w:color w:val="000000" w:themeColor="text1"/>
          <w:sz w:val="24"/>
          <w:szCs w:val="24"/>
        </w:rPr>
        <w:t xml:space="preserve"> </w:t>
      </w:r>
    </w:p>
    <w:p w14:paraId="33D8C98C" w14:textId="250B786E" w:rsidR="000A1BDE" w:rsidRPr="00F94FAC" w:rsidRDefault="000A1BDE" w:rsidP="000D1099">
      <w:pPr>
        <w:pStyle w:val="ListParagraph"/>
        <w:numPr>
          <w:ilvl w:val="1"/>
          <w:numId w:val="42"/>
        </w:numPr>
        <w:tabs>
          <w:tab w:val="num" w:pos="1080"/>
        </w:tabs>
        <w:spacing w:before="240" w:after="120" w:line="276" w:lineRule="auto"/>
        <w:ind w:left="284" w:hanging="851"/>
        <w:jc w:val="both"/>
        <w:rPr>
          <w:rFonts w:ascii="Arial" w:hAnsi="Arial" w:cs="Arial"/>
          <w:color w:val="000000"/>
          <w:sz w:val="24"/>
          <w:szCs w:val="24"/>
        </w:rPr>
      </w:pPr>
      <w:r w:rsidRPr="00F94FAC">
        <w:rPr>
          <w:rFonts w:ascii="Arial" w:hAnsi="Arial" w:cs="Arial"/>
          <w:color w:val="000000"/>
          <w:sz w:val="24"/>
          <w:szCs w:val="24"/>
        </w:rPr>
        <w:t xml:space="preserve">YPO do not bind themselves to accepting any amendments, however, YPO will consider any suggested amendments and will notify </w:t>
      </w:r>
      <w:r w:rsidR="006011E8">
        <w:rPr>
          <w:rFonts w:ascii="Arial" w:hAnsi="Arial" w:cs="Arial"/>
          <w:color w:val="000000"/>
          <w:sz w:val="24"/>
          <w:szCs w:val="24"/>
        </w:rPr>
        <w:t>T</w:t>
      </w:r>
      <w:r w:rsidRPr="00F94FAC">
        <w:rPr>
          <w:rFonts w:ascii="Arial" w:hAnsi="Arial" w:cs="Arial"/>
          <w:color w:val="000000"/>
          <w:sz w:val="24"/>
          <w:szCs w:val="24"/>
        </w:rPr>
        <w:t>enderers as to whether or not the suggested amendments are accepted or not. Where YPO makes changes to the Framework Agreement as a result of the proposals received it will circulate the amended Framework Agreement to all Tenderers.</w:t>
      </w:r>
    </w:p>
    <w:p w14:paraId="1EB8D02F" w14:textId="77777777" w:rsidR="000A1BDE" w:rsidRPr="00EF3303" w:rsidRDefault="000A1BDE" w:rsidP="000A1BDE">
      <w:pPr>
        <w:tabs>
          <w:tab w:val="num" w:pos="1080"/>
        </w:tabs>
        <w:overflowPunct/>
        <w:autoSpaceDE/>
        <w:autoSpaceDN/>
        <w:adjustRightInd/>
        <w:spacing w:before="120" w:after="120"/>
        <w:ind w:hanging="567"/>
        <w:jc w:val="both"/>
        <w:textAlignment w:val="auto"/>
        <w:rPr>
          <w:rFonts w:ascii="Arial" w:hAnsi="Arial" w:cs="Arial"/>
          <w:color w:val="000000"/>
          <w:sz w:val="20"/>
        </w:rPr>
      </w:pPr>
    </w:p>
    <w:p w14:paraId="33176A20" w14:textId="77777777" w:rsidR="000A1BDE" w:rsidRPr="00EF3303" w:rsidRDefault="000A1BDE" w:rsidP="000D1099">
      <w:pPr>
        <w:pStyle w:val="StyleHeading120pt"/>
        <w:numPr>
          <w:ilvl w:val="0"/>
          <w:numId w:val="57"/>
        </w:numPr>
        <w:spacing w:after="0"/>
        <w:ind w:left="284" w:hanging="851"/>
        <w:jc w:val="both"/>
        <w:rPr>
          <w:rFonts w:cs="Arial"/>
          <w:color w:val="543996"/>
          <w:lang w:val="en-GB"/>
        </w:rPr>
      </w:pPr>
      <w:bookmarkStart w:id="431" w:name="_Toc287017330"/>
      <w:bookmarkStart w:id="432" w:name="_Toc287017491"/>
      <w:bookmarkStart w:id="433" w:name="_Toc287342899"/>
      <w:bookmarkStart w:id="434" w:name="_Toc287343027"/>
      <w:bookmarkStart w:id="435" w:name="_Toc287343307"/>
      <w:bookmarkStart w:id="436" w:name="_Toc287343400"/>
      <w:bookmarkStart w:id="437" w:name="_Toc287343510"/>
      <w:bookmarkStart w:id="438" w:name="_Toc287343643"/>
      <w:bookmarkStart w:id="439" w:name="_Toc287343753"/>
      <w:bookmarkStart w:id="440" w:name="_Toc287343867"/>
      <w:bookmarkStart w:id="441" w:name="_Toc287448367"/>
      <w:bookmarkStart w:id="442" w:name="_Toc463959187"/>
      <w:r w:rsidRPr="00EF3303">
        <w:rPr>
          <w:rFonts w:cs="Arial"/>
          <w:color w:val="543996"/>
        </w:rPr>
        <w:t>Modification and Withdrawal</w:t>
      </w:r>
      <w:bookmarkEnd w:id="431"/>
      <w:bookmarkEnd w:id="432"/>
      <w:bookmarkEnd w:id="433"/>
      <w:bookmarkEnd w:id="434"/>
      <w:bookmarkEnd w:id="435"/>
      <w:bookmarkEnd w:id="436"/>
      <w:bookmarkEnd w:id="437"/>
      <w:bookmarkEnd w:id="438"/>
      <w:bookmarkEnd w:id="439"/>
      <w:bookmarkEnd w:id="440"/>
      <w:bookmarkEnd w:id="441"/>
      <w:bookmarkEnd w:id="442"/>
    </w:p>
    <w:p w14:paraId="244F194E" w14:textId="77777777" w:rsidR="000A1BDE" w:rsidRPr="00EF3303" w:rsidRDefault="000A1BDE" w:rsidP="000D1099">
      <w:pPr>
        <w:pStyle w:val="ListParagraph"/>
        <w:numPr>
          <w:ilvl w:val="0"/>
          <w:numId w:val="42"/>
        </w:numPr>
        <w:tabs>
          <w:tab w:val="left" w:pos="1440"/>
          <w:tab w:val="num" w:pos="2098"/>
          <w:tab w:val="left" w:pos="2160"/>
          <w:tab w:val="left" w:pos="2880"/>
          <w:tab w:val="left" w:pos="3600"/>
          <w:tab w:val="left" w:pos="4320"/>
          <w:tab w:val="left" w:pos="5040"/>
          <w:tab w:val="left" w:pos="5760"/>
          <w:tab w:val="left" w:pos="6480"/>
          <w:tab w:val="left" w:pos="7200"/>
          <w:tab w:val="left" w:pos="7920"/>
          <w:tab w:val="left" w:pos="8640"/>
        </w:tabs>
        <w:spacing w:before="120" w:after="120"/>
        <w:ind w:left="284" w:hanging="851"/>
        <w:jc w:val="both"/>
        <w:rPr>
          <w:rFonts w:ascii="Arial" w:hAnsi="Arial" w:cs="Arial"/>
          <w:vanish/>
          <w:color w:val="000000"/>
        </w:rPr>
      </w:pPr>
    </w:p>
    <w:p w14:paraId="098A8A59" w14:textId="6210E56A" w:rsidR="000A1BDE" w:rsidRPr="00F94FAC" w:rsidRDefault="000A1BDE" w:rsidP="000D1099">
      <w:pPr>
        <w:pStyle w:val="ListParagraph"/>
        <w:numPr>
          <w:ilvl w:val="1"/>
          <w:numId w:val="42"/>
        </w:numPr>
        <w:tabs>
          <w:tab w:val="left" w:pos="1440"/>
          <w:tab w:val="num" w:pos="2098"/>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284" w:hanging="851"/>
        <w:jc w:val="both"/>
        <w:rPr>
          <w:rFonts w:ascii="Arial" w:hAnsi="Arial" w:cs="Arial"/>
          <w:color w:val="000000"/>
          <w:sz w:val="24"/>
          <w:szCs w:val="24"/>
        </w:rPr>
      </w:pPr>
      <w:r w:rsidRPr="00F94FAC">
        <w:rPr>
          <w:rFonts w:ascii="Arial" w:hAnsi="Arial" w:cs="Arial"/>
          <w:color w:val="000000"/>
          <w:sz w:val="24"/>
          <w:szCs w:val="24"/>
        </w:rPr>
        <w:t xml:space="preserve">Tenderers may modify their Tender prior to the deadline date and time via the e-tendering system. No Tender may be modified after the deadline date and time for submission of </w:t>
      </w:r>
      <w:r w:rsidR="006011E8">
        <w:rPr>
          <w:rFonts w:ascii="Arial" w:hAnsi="Arial" w:cs="Arial"/>
          <w:color w:val="000000"/>
          <w:sz w:val="24"/>
          <w:szCs w:val="24"/>
        </w:rPr>
        <w:t>T</w:t>
      </w:r>
      <w:r w:rsidRPr="00F94FAC">
        <w:rPr>
          <w:rFonts w:ascii="Arial" w:hAnsi="Arial" w:cs="Arial"/>
          <w:color w:val="000000"/>
          <w:sz w:val="24"/>
          <w:szCs w:val="24"/>
        </w:rPr>
        <w:t xml:space="preserve">enders has passed. </w:t>
      </w:r>
    </w:p>
    <w:p w14:paraId="22EA36F9" w14:textId="77777777" w:rsidR="000A1BDE" w:rsidRPr="00F94FAC" w:rsidRDefault="000A1BDE" w:rsidP="000D1099">
      <w:pPr>
        <w:pStyle w:val="ListParagraph"/>
        <w:numPr>
          <w:ilvl w:val="1"/>
          <w:numId w:val="42"/>
        </w:numPr>
        <w:tabs>
          <w:tab w:val="left" w:pos="1440"/>
          <w:tab w:val="num" w:pos="2098"/>
          <w:tab w:val="left" w:pos="2160"/>
          <w:tab w:val="left" w:pos="2880"/>
          <w:tab w:val="left" w:pos="3600"/>
          <w:tab w:val="left" w:pos="4320"/>
          <w:tab w:val="left" w:pos="5040"/>
          <w:tab w:val="left" w:pos="5760"/>
          <w:tab w:val="left" w:pos="6480"/>
          <w:tab w:val="left" w:pos="7200"/>
          <w:tab w:val="left" w:pos="7920"/>
          <w:tab w:val="left" w:pos="8640"/>
        </w:tabs>
        <w:spacing w:before="240" w:after="120" w:line="276" w:lineRule="auto"/>
        <w:ind w:left="284" w:hanging="851"/>
        <w:jc w:val="both"/>
        <w:rPr>
          <w:rFonts w:ascii="Arial" w:hAnsi="Arial" w:cs="Arial"/>
          <w:color w:val="000000"/>
          <w:sz w:val="24"/>
          <w:szCs w:val="24"/>
        </w:rPr>
      </w:pPr>
      <w:r w:rsidRPr="00F94FAC">
        <w:rPr>
          <w:rFonts w:ascii="Arial" w:hAnsi="Arial" w:cs="Arial"/>
          <w:color w:val="000000"/>
          <w:sz w:val="24"/>
          <w:szCs w:val="24"/>
        </w:rPr>
        <w:t xml:space="preserve">Tenderers may withdraw their Tender at any time prior to the Deadline for submission or any other time prior to accepting the offer of a Framework Agreement via the e-tendering system.  </w:t>
      </w:r>
    </w:p>
    <w:p w14:paraId="0E4BC29B" w14:textId="77777777" w:rsidR="000A1BDE" w:rsidRPr="00EF3303" w:rsidRDefault="000A1BDE" w:rsidP="008C0AAD">
      <w:pPr>
        <w:tabs>
          <w:tab w:val="left" w:pos="1440"/>
          <w:tab w:val="num" w:pos="2098"/>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before="120" w:after="120"/>
        <w:ind w:left="284" w:hanging="990"/>
        <w:jc w:val="both"/>
        <w:textAlignment w:val="auto"/>
        <w:rPr>
          <w:rFonts w:ascii="Arial" w:hAnsi="Arial" w:cs="Arial"/>
          <w:color w:val="000000"/>
          <w:sz w:val="20"/>
        </w:rPr>
      </w:pPr>
    </w:p>
    <w:p w14:paraId="0B75671D" w14:textId="77777777" w:rsidR="000A1BDE" w:rsidRPr="00EF3303" w:rsidRDefault="000A1BDE" w:rsidP="000D1099">
      <w:pPr>
        <w:pStyle w:val="StyleHeading120pt"/>
        <w:numPr>
          <w:ilvl w:val="0"/>
          <w:numId w:val="57"/>
        </w:numPr>
        <w:spacing w:after="0"/>
        <w:ind w:left="284" w:hanging="990"/>
        <w:jc w:val="both"/>
        <w:rPr>
          <w:rFonts w:cs="Arial"/>
          <w:color w:val="543996"/>
        </w:rPr>
      </w:pPr>
      <w:bookmarkStart w:id="443" w:name="_Toc287017331"/>
      <w:bookmarkStart w:id="444" w:name="_Toc287017492"/>
      <w:bookmarkStart w:id="445" w:name="_Toc287342900"/>
      <w:bookmarkStart w:id="446" w:name="_Toc287343028"/>
      <w:bookmarkStart w:id="447" w:name="_Toc287343308"/>
      <w:bookmarkStart w:id="448" w:name="_Toc287343401"/>
      <w:bookmarkStart w:id="449" w:name="_Toc287343511"/>
      <w:bookmarkStart w:id="450" w:name="_Toc287343644"/>
      <w:bookmarkStart w:id="451" w:name="_Toc287343754"/>
      <w:bookmarkStart w:id="452" w:name="_Toc287343868"/>
      <w:bookmarkStart w:id="453" w:name="_Toc287448368"/>
      <w:bookmarkStart w:id="454" w:name="_Toc463959188"/>
      <w:r w:rsidRPr="00EF3303">
        <w:rPr>
          <w:rFonts w:cs="Arial"/>
          <w:color w:val="543996"/>
        </w:rPr>
        <w:t>Right to Reject/Disqualify</w:t>
      </w:r>
      <w:bookmarkEnd w:id="443"/>
      <w:bookmarkEnd w:id="444"/>
      <w:bookmarkEnd w:id="445"/>
      <w:bookmarkEnd w:id="446"/>
      <w:bookmarkEnd w:id="447"/>
      <w:bookmarkEnd w:id="448"/>
      <w:bookmarkEnd w:id="449"/>
      <w:bookmarkEnd w:id="450"/>
      <w:bookmarkEnd w:id="451"/>
      <w:bookmarkEnd w:id="452"/>
      <w:bookmarkEnd w:id="453"/>
      <w:bookmarkEnd w:id="454"/>
    </w:p>
    <w:p w14:paraId="32017CDB" w14:textId="77777777" w:rsidR="000A1BDE" w:rsidRPr="00EF3303" w:rsidRDefault="000A1BDE" w:rsidP="000D1099">
      <w:pPr>
        <w:pStyle w:val="ListParagraph"/>
        <w:numPr>
          <w:ilvl w:val="0"/>
          <w:numId w:val="42"/>
        </w:numPr>
        <w:tabs>
          <w:tab w:val="left" w:pos="426"/>
        </w:tabs>
        <w:spacing w:before="120" w:after="120"/>
        <w:ind w:left="284" w:hanging="990"/>
        <w:rPr>
          <w:rFonts w:ascii="Arial" w:hAnsi="Arial" w:cs="Arial"/>
          <w:vanish/>
        </w:rPr>
      </w:pPr>
    </w:p>
    <w:p w14:paraId="7E1FB5AC" w14:textId="77777777" w:rsidR="000A1BDE" w:rsidRPr="00F94FAC" w:rsidRDefault="000A1BDE" w:rsidP="000D1099">
      <w:pPr>
        <w:pStyle w:val="ListParagraph"/>
        <w:numPr>
          <w:ilvl w:val="1"/>
          <w:numId w:val="42"/>
        </w:numPr>
        <w:tabs>
          <w:tab w:val="left" w:pos="426"/>
        </w:tabs>
        <w:spacing w:before="240" w:after="120" w:line="276" w:lineRule="auto"/>
        <w:ind w:left="284" w:hanging="990"/>
        <w:rPr>
          <w:rFonts w:ascii="Arial" w:hAnsi="Arial" w:cs="Arial"/>
          <w:sz w:val="24"/>
          <w:szCs w:val="24"/>
        </w:rPr>
      </w:pPr>
      <w:r w:rsidRPr="00F94FAC">
        <w:rPr>
          <w:rFonts w:ascii="Arial" w:hAnsi="Arial" w:cs="Arial"/>
          <w:sz w:val="24"/>
          <w:szCs w:val="24"/>
        </w:rPr>
        <w:t>YPO reserves the right to reject or disqualify a Tenderer where:</w:t>
      </w:r>
    </w:p>
    <w:p w14:paraId="218978B4" w14:textId="77777777" w:rsidR="000A1BDE" w:rsidRPr="00F94FAC" w:rsidRDefault="000A1BDE" w:rsidP="000D1099">
      <w:pPr>
        <w:pStyle w:val="ListParagraph"/>
        <w:numPr>
          <w:ilvl w:val="0"/>
          <w:numId w:val="43"/>
        </w:numPr>
        <w:spacing w:before="240" w:after="120" w:line="276" w:lineRule="auto"/>
        <w:ind w:hanging="654"/>
        <w:jc w:val="both"/>
        <w:rPr>
          <w:rFonts w:ascii="Arial" w:hAnsi="Arial" w:cs="Arial"/>
          <w:sz w:val="24"/>
          <w:szCs w:val="24"/>
        </w:rPr>
      </w:pPr>
      <w:r w:rsidRPr="00F94FAC">
        <w:rPr>
          <w:rFonts w:ascii="Arial" w:hAnsi="Arial" w:cs="Arial"/>
          <w:sz w:val="24"/>
          <w:szCs w:val="24"/>
        </w:rPr>
        <w:t>the Tenderer fails to comply fully with the requirements of this Invitation to Tender or is guilty of a serious misrepresentation in supplying any information required in this document; or expression of interest; and/or</w:t>
      </w:r>
    </w:p>
    <w:p w14:paraId="31E8568D" w14:textId="77777777" w:rsidR="000A1BDE" w:rsidRPr="00F94FAC" w:rsidRDefault="000A1BDE" w:rsidP="000D1099">
      <w:pPr>
        <w:pStyle w:val="ListParagraph"/>
        <w:numPr>
          <w:ilvl w:val="0"/>
          <w:numId w:val="43"/>
        </w:numPr>
        <w:spacing w:before="240" w:after="120" w:line="276" w:lineRule="auto"/>
        <w:ind w:hanging="654"/>
        <w:jc w:val="both"/>
        <w:rPr>
          <w:rFonts w:ascii="Arial" w:hAnsi="Arial" w:cs="Arial"/>
          <w:sz w:val="24"/>
          <w:szCs w:val="24"/>
        </w:rPr>
      </w:pPr>
      <w:r w:rsidRPr="00F94FAC">
        <w:rPr>
          <w:rFonts w:ascii="Arial" w:hAnsi="Arial" w:cs="Arial"/>
          <w:sz w:val="24"/>
          <w:szCs w:val="24"/>
        </w:rPr>
        <w:t>the Tenderer is guilty of serious misrepresentation in relation to its Tender; expression of interest; and/or the Tender process; and/or</w:t>
      </w:r>
    </w:p>
    <w:p w14:paraId="394D2BCD" w14:textId="77777777" w:rsidR="000A1BDE" w:rsidRPr="00F94FAC" w:rsidRDefault="000A1BDE" w:rsidP="000D1099">
      <w:pPr>
        <w:pStyle w:val="ListParagraph"/>
        <w:numPr>
          <w:ilvl w:val="0"/>
          <w:numId w:val="43"/>
        </w:numPr>
        <w:tabs>
          <w:tab w:val="left" w:pos="426"/>
        </w:tabs>
        <w:spacing w:before="240" w:after="120" w:line="276" w:lineRule="auto"/>
        <w:ind w:left="1134" w:hanging="708"/>
        <w:jc w:val="both"/>
        <w:rPr>
          <w:rFonts w:ascii="Arial" w:hAnsi="Arial" w:cs="Arial"/>
          <w:sz w:val="24"/>
          <w:szCs w:val="24"/>
        </w:rPr>
      </w:pPr>
      <w:r w:rsidRPr="00F94FAC">
        <w:rPr>
          <w:rFonts w:ascii="Arial" w:hAnsi="Arial" w:cs="Arial"/>
          <w:sz w:val="24"/>
          <w:szCs w:val="24"/>
        </w:rPr>
        <w:lastRenderedPageBreak/>
        <w:t>there is a change in identity, control, financial standing or other factor impacting on the selection and/or evaluation process affecting the Tenderer; and/or</w:t>
      </w:r>
    </w:p>
    <w:p w14:paraId="60962360" w14:textId="77777777" w:rsidR="000A1BDE" w:rsidRPr="00F94FAC" w:rsidRDefault="000A1BDE" w:rsidP="000D1099">
      <w:pPr>
        <w:pStyle w:val="ListParagraph"/>
        <w:numPr>
          <w:ilvl w:val="0"/>
          <w:numId w:val="43"/>
        </w:numPr>
        <w:tabs>
          <w:tab w:val="left" w:pos="426"/>
        </w:tabs>
        <w:spacing w:before="240" w:after="120" w:line="276" w:lineRule="auto"/>
        <w:ind w:left="1134" w:hanging="708"/>
        <w:jc w:val="both"/>
        <w:rPr>
          <w:rFonts w:ascii="Arial" w:hAnsi="Arial" w:cs="Arial"/>
          <w:sz w:val="24"/>
          <w:szCs w:val="24"/>
        </w:rPr>
      </w:pPr>
      <w:r w:rsidRPr="00F94FAC">
        <w:rPr>
          <w:rFonts w:ascii="Arial" w:hAnsi="Arial" w:cs="Arial"/>
          <w:sz w:val="24"/>
          <w:szCs w:val="24"/>
        </w:rPr>
        <w:t>the Tenderer fails to demonstrate their ability to satisfy the selection criteria (Section 3); and/or</w:t>
      </w:r>
    </w:p>
    <w:p w14:paraId="7AD7F3C9" w14:textId="77777777" w:rsidR="000A1BDE" w:rsidRPr="00F94FAC" w:rsidRDefault="000A1BDE" w:rsidP="000D1099">
      <w:pPr>
        <w:pStyle w:val="ListParagraph"/>
        <w:numPr>
          <w:ilvl w:val="0"/>
          <w:numId w:val="43"/>
        </w:numPr>
        <w:tabs>
          <w:tab w:val="left" w:pos="426"/>
        </w:tabs>
        <w:spacing w:before="240" w:after="120" w:line="276" w:lineRule="auto"/>
        <w:ind w:left="1134" w:hanging="708"/>
        <w:jc w:val="both"/>
        <w:rPr>
          <w:rFonts w:ascii="Arial" w:hAnsi="Arial" w:cs="Arial"/>
          <w:sz w:val="24"/>
          <w:szCs w:val="24"/>
        </w:rPr>
      </w:pPr>
      <w:r w:rsidRPr="00F94FAC">
        <w:rPr>
          <w:rFonts w:ascii="Arial" w:hAnsi="Arial" w:cs="Arial"/>
          <w:sz w:val="24"/>
          <w:szCs w:val="24"/>
        </w:rPr>
        <w:t>the Tenderer fails to demonstrate their ability to satisfy the mandatory technical and commercial requirements (Section 5)</w:t>
      </w:r>
    </w:p>
    <w:p w14:paraId="49B06506" w14:textId="77777777" w:rsidR="000A1BDE" w:rsidRPr="00EF3303" w:rsidRDefault="000A1BDE" w:rsidP="000A1BDE">
      <w:pPr>
        <w:ind w:left="440" w:hanging="440"/>
        <w:rPr>
          <w:rFonts w:ascii="Arial" w:hAnsi="Arial" w:cs="Arial"/>
          <w:sz w:val="20"/>
        </w:rPr>
      </w:pPr>
    </w:p>
    <w:p w14:paraId="0F206C87" w14:textId="77777777" w:rsidR="000A1BDE" w:rsidRPr="00EF3303" w:rsidRDefault="000A1BDE" w:rsidP="000A1BDE">
      <w:pPr>
        <w:tabs>
          <w:tab w:val="left" w:pos="0"/>
        </w:tabs>
        <w:overflowPunct/>
        <w:autoSpaceDE/>
        <w:autoSpaceDN/>
        <w:adjustRightInd/>
        <w:jc w:val="both"/>
        <w:textAlignment w:val="auto"/>
        <w:rPr>
          <w:rFonts w:ascii="Arial" w:hAnsi="Arial" w:cs="Arial"/>
          <w:sz w:val="20"/>
        </w:rPr>
      </w:pPr>
    </w:p>
    <w:p w14:paraId="69F0263F" w14:textId="77777777" w:rsidR="000A1BDE" w:rsidRPr="00EF3303" w:rsidRDefault="000A1BDE" w:rsidP="000D1099">
      <w:pPr>
        <w:pStyle w:val="StyleHeading120pt"/>
        <w:numPr>
          <w:ilvl w:val="0"/>
          <w:numId w:val="57"/>
        </w:numPr>
        <w:spacing w:after="0"/>
        <w:ind w:left="284" w:hanging="851"/>
        <w:jc w:val="both"/>
        <w:rPr>
          <w:rFonts w:cs="Arial"/>
          <w:color w:val="543996"/>
        </w:rPr>
      </w:pPr>
      <w:bookmarkStart w:id="455" w:name="_Toc287017332"/>
      <w:bookmarkStart w:id="456" w:name="_Toc287017493"/>
      <w:bookmarkStart w:id="457" w:name="_Toc287342901"/>
      <w:bookmarkStart w:id="458" w:name="_Toc287343029"/>
      <w:bookmarkStart w:id="459" w:name="_Toc287343309"/>
      <w:bookmarkStart w:id="460" w:name="_Toc287343402"/>
      <w:bookmarkStart w:id="461" w:name="_Toc287343512"/>
      <w:bookmarkStart w:id="462" w:name="_Toc287343645"/>
      <w:bookmarkStart w:id="463" w:name="_Toc287343755"/>
      <w:bookmarkStart w:id="464" w:name="_Toc287343869"/>
      <w:bookmarkStart w:id="465" w:name="_Toc287448369"/>
      <w:bookmarkStart w:id="466" w:name="_Toc463959189"/>
      <w:r w:rsidRPr="00EF3303">
        <w:rPr>
          <w:rFonts w:cs="Arial"/>
          <w:color w:val="543996"/>
        </w:rPr>
        <w:t>Right to Cancel, Clarify or Vary the Process</w:t>
      </w:r>
      <w:bookmarkEnd w:id="455"/>
      <w:bookmarkEnd w:id="456"/>
      <w:bookmarkEnd w:id="457"/>
      <w:bookmarkEnd w:id="458"/>
      <w:bookmarkEnd w:id="459"/>
      <w:bookmarkEnd w:id="460"/>
      <w:bookmarkEnd w:id="461"/>
      <w:bookmarkEnd w:id="462"/>
      <w:bookmarkEnd w:id="463"/>
      <w:bookmarkEnd w:id="464"/>
      <w:bookmarkEnd w:id="465"/>
      <w:bookmarkEnd w:id="466"/>
      <w:r w:rsidRPr="00EF3303">
        <w:rPr>
          <w:rFonts w:cs="Arial"/>
          <w:color w:val="543996"/>
          <w:lang w:val="en-GB"/>
        </w:rPr>
        <w:t xml:space="preserve"> </w:t>
      </w:r>
      <w:r w:rsidRPr="00EF3303">
        <w:rPr>
          <w:rFonts w:cs="Arial"/>
          <w:color w:val="4F2D7F"/>
        </w:rPr>
        <w:t>in Whole or in Part</w:t>
      </w:r>
    </w:p>
    <w:p w14:paraId="3CF8295C" w14:textId="77777777" w:rsidR="000A1BDE" w:rsidRPr="00EF3303" w:rsidRDefault="000A1BDE" w:rsidP="000D1099">
      <w:pPr>
        <w:pStyle w:val="ListParagraph"/>
        <w:numPr>
          <w:ilvl w:val="0"/>
          <w:numId w:val="42"/>
        </w:numPr>
        <w:spacing w:before="120"/>
        <w:ind w:left="284" w:hanging="851"/>
        <w:jc w:val="both"/>
        <w:rPr>
          <w:rFonts w:ascii="Arial" w:eastAsia="Times New Roman" w:hAnsi="Arial" w:cs="Arial"/>
          <w:vanish/>
          <w:szCs w:val="20"/>
        </w:rPr>
      </w:pPr>
    </w:p>
    <w:p w14:paraId="17578C89" w14:textId="77777777" w:rsidR="000A1BDE" w:rsidRPr="00F94FAC" w:rsidRDefault="000A1BDE" w:rsidP="000D1099">
      <w:pPr>
        <w:pStyle w:val="01-NormInd2-BB"/>
        <w:numPr>
          <w:ilvl w:val="1"/>
          <w:numId w:val="42"/>
        </w:numPr>
        <w:spacing w:before="240" w:after="120" w:line="276" w:lineRule="auto"/>
        <w:ind w:left="284" w:hanging="851"/>
        <w:rPr>
          <w:rFonts w:cs="Arial"/>
          <w:sz w:val="24"/>
          <w:szCs w:val="24"/>
        </w:rPr>
      </w:pPr>
      <w:r w:rsidRPr="00F94FAC">
        <w:rPr>
          <w:rFonts w:cs="Arial"/>
          <w:sz w:val="24"/>
          <w:szCs w:val="24"/>
        </w:rPr>
        <w:t>YPO reserves the right to, without any liability to the Tenderer:</w:t>
      </w:r>
    </w:p>
    <w:p w14:paraId="14B71CA5" w14:textId="75233458" w:rsidR="000A1BDE" w:rsidRPr="00F94FAC" w:rsidRDefault="000A1BDE" w:rsidP="000D1099">
      <w:pPr>
        <w:pStyle w:val="01-Level3-BB"/>
        <w:numPr>
          <w:ilvl w:val="0"/>
          <w:numId w:val="44"/>
        </w:numPr>
        <w:spacing w:before="240" w:after="120" w:line="276" w:lineRule="auto"/>
        <w:ind w:left="1134" w:hanging="708"/>
        <w:rPr>
          <w:rFonts w:cs="Arial"/>
          <w:sz w:val="24"/>
          <w:szCs w:val="24"/>
        </w:rPr>
      </w:pPr>
      <w:r w:rsidRPr="00F94FAC">
        <w:rPr>
          <w:rFonts w:cs="Arial"/>
          <w:sz w:val="24"/>
          <w:szCs w:val="24"/>
        </w:rPr>
        <w:t>amend the terms and conditions of the Invitation to Tender process</w:t>
      </w:r>
      <w:r w:rsidR="008C7565">
        <w:rPr>
          <w:rFonts w:cs="Arial"/>
          <w:sz w:val="24"/>
          <w:szCs w:val="24"/>
        </w:rPr>
        <w:t>;</w:t>
      </w:r>
    </w:p>
    <w:p w14:paraId="4FD2943F" w14:textId="77777777" w:rsidR="000A1BDE" w:rsidRPr="00F94FAC" w:rsidRDefault="000A1BDE" w:rsidP="000D1099">
      <w:pPr>
        <w:pStyle w:val="01-Level3-BB"/>
        <w:numPr>
          <w:ilvl w:val="0"/>
          <w:numId w:val="44"/>
        </w:numPr>
        <w:spacing w:before="240" w:after="120" w:line="276" w:lineRule="auto"/>
        <w:ind w:left="1134" w:hanging="708"/>
        <w:rPr>
          <w:rFonts w:cs="Arial"/>
          <w:sz w:val="24"/>
          <w:szCs w:val="24"/>
        </w:rPr>
      </w:pPr>
      <w:r w:rsidRPr="00F94FAC">
        <w:rPr>
          <w:rFonts w:cs="Arial"/>
          <w:sz w:val="24"/>
          <w:szCs w:val="24"/>
        </w:rPr>
        <w:t>cancel the evaluation process or any part of the evaluation process, at any stage; and/or</w:t>
      </w:r>
    </w:p>
    <w:p w14:paraId="5C8E1877" w14:textId="1B29EFBF" w:rsidR="000A1BDE" w:rsidRPr="00F94FAC" w:rsidRDefault="000A1BDE" w:rsidP="000D1099">
      <w:pPr>
        <w:pStyle w:val="01-Level3-BB"/>
        <w:numPr>
          <w:ilvl w:val="0"/>
          <w:numId w:val="44"/>
        </w:numPr>
        <w:spacing w:before="240" w:after="120" w:line="276" w:lineRule="auto"/>
        <w:ind w:left="1134" w:hanging="708"/>
        <w:rPr>
          <w:rFonts w:cs="Arial"/>
          <w:sz w:val="24"/>
          <w:szCs w:val="24"/>
        </w:rPr>
      </w:pPr>
      <w:r w:rsidRPr="00F94FAC">
        <w:rPr>
          <w:rFonts w:cs="Arial"/>
          <w:sz w:val="24"/>
          <w:szCs w:val="24"/>
        </w:rPr>
        <w:t>require the Tenderer to clarify its Tender in writing and/or provide additional information.  (Failure to respond adequately may result in the Tenderer not being accepted)</w:t>
      </w:r>
      <w:r w:rsidR="008C7565">
        <w:rPr>
          <w:rFonts w:cs="Arial"/>
          <w:sz w:val="24"/>
          <w:szCs w:val="24"/>
        </w:rPr>
        <w:t>.</w:t>
      </w:r>
    </w:p>
    <w:p w14:paraId="524D766E" w14:textId="77777777" w:rsidR="000A1BDE" w:rsidRPr="00EF3303" w:rsidRDefault="000A1BDE" w:rsidP="000A1BDE">
      <w:pPr>
        <w:rPr>
          <w:rFonts w:ascii="Arial" w:hAnsi="Arial" w:cs="Arial"/>
        </w:rPr>
      </w:pPr>
    </w:p>
    <w:p w14:paraId="00C534B4" w14:textId="77777777" w:rsidR="000A1BDE" w:rsidRPr="00EF3303" w:rsidRDefault="000A1BDE" w:rsidP="000D1099">
      <w:pPr>
        <w:pStyle w:val="StyleHeading120pt"/>
        <w:numPr>
          <w:ilvl w:val="0"/>
          <w:numId w:val="57"/>
        </w:numPr>
        <w:spacing w:after="0"/>
        <w:ind w:left="284" w:hanging="851"/>
        <w:rPr>
          <w:rFonts w:cs="Arial"/>
          <w:color w:val="543996"/>
        </w:rPr>
      </w:pPr>
      <w:bookmarkStart w:id="467" w:name="_Toc287017334"/>
      <w:bookmarkStart w:id="468" w:name="_Toc287017495"/>
      <w:bookmarkStart w:id="469" w:name="_Toc287342903"/>
      <w:bookmarkStart w:id="470" w:name="_Toc287343031"/>
      <w:bookmarkStart w:id="471" w:name="_Toc287343311"/>
      <w:bookmarkStart w:id="472" w:name="_Toc287343404"/>
      <w:bookmarkStart w:id="473" w:name="_Toc287343514"/>
      <w:bookmarkStart w:id="474" w:name="_Toc287343647"/>
      <w:bookmarkStart w:id="475" w:name="_Toc287343757"/>
      <w:bookmarkStart w:id="476" w:name="_Toc287343871"/>
      <w:bookmarkStart w:id="477" w:name="_Toc287448371"/>
      <w:bookmarkStart w:id="478" w:name="_Toc463959190"/>
      <w:r w:rsidRPr="00EF3303">
        <w:rPr>
          <w:rFonts w:cs="Arial"/>
          <w:color w:val="543996"/>
        </w:rPr>
        <w:t>Debriefing</w:t>
      </w:r>
      <w:bookmarkEnd w:id="467"/>
      <w:bookmarkEnd w:id="468"/>
      <w:bookmarkEnd w:id="469"/>
      <w:bookmarkEnd w:id="470"/>
      <w:bookmarkEnd w:id="471"/>
      <w:bookmarkEnd w:id="472"/>
      <w:bookmarkEnd w:id="473"/>
      <w:bookmarkEnd w:id="474"/>
      <w:bookmarkEnd w:id="475"/>
      <w:bookmarkEnd w:id="476"/>
      <w:bookmarkEnd w:id="477"/>
      <w:bookmarkEnd w:id="478"/>
    </w:p>
    <w:p w14:paraId="28838F98" w14:textId="77777777" w:rsidR="000A1BDE" w:rsidRPr="00EF3303" w:rsidRDefault="000A1BDE" w:rsidP="000D1099">
      <w:pPr>
        <w:pStyle w:val="ListParagraph"/>
        <w:numPr>
          <w:ilvl w:val="0"/>
          <w:numId w:val="42"/>
        </w:numPr>
        <w:spacing w:before="120"/>
        <w:ind w:left="284" w:hanging="851"/>
        <w:jc w:val="both"/>
        <w:rPr>
          <w:rFonts w:ascii="Arial" w:hAnsi="Arial" w:cs="Arial"/>
          <w:vanish/>
          <w:color w:val="000000"/>
        </w:rPr>
      </w:pPr>
    </w:p>
    <w:p w14:paraId="5A288885" w14:textId="61619600" w:rsidR="000A1BDE" w:rsidRPr="00F94FAC" w:rsidRDefault="000A1BDE" w:rsidP="000D1099">
      <w:pPr>
        <w:pStyle w:val="ListParagraph"/>
        <w:numPr>
          <w:ilvl w:val="1"/>
          <w:numId w:val="42"/>
        </w:numPr>
        <w:spacing w:before="240" w:after="120" w:line="276" w:lineRule="auto"/>
        <w:ind w:left="284" w:hanging="851"/>
        <w:jc w:val="both"/>
        <w:rPr>
          <w:rFonts w:ascii="Arial" w:hAnsi="Arial" w:cs="Arial"/>
          <w:color w:val="000000"/>
          <w:sz w:val="24"/>
          <w:szCs w:val="24"/>
        </w:rPr>
      </w:pPr>
      <w:r w:rsidRPr="00F94FAC">
        <w:rPr>
          <w:rFonts w:ascii="Arial" w:hAnsi="Arial" w:cs="Arial"/>
          <w:color w:val="000000"/>
          <w:sz w:val="24"/>
          <w:szCs w:val="24"/>
        </w:rPr>
        <w:t>Following the conclusion of the Framework Agreement, all Tenderers will be afforded the opportunity of a debriefing. Tenderers should notify YPO in writing that they wish to be debriefed.  YPO will formally debrief the Tenderer within 15 days of receiving such a request.</w:t>
      </w:r>
    </w:p>
    <w:p w14:paraId="600A3489" w14:textId="77777777" w:rsidR="000A1BDE" w:rsidRPr="00EF3303" w:rsidRDefault="000A1BDE" w:rsidP="00F94FAC">
      <w:pPr>
        <w:pStyle w:val="StyleHeading120pt"/>
        <w:spacing w:before="240" w:after="120" w:line="276" w:lineRule="auto"/>
        <w:ind w:left="0" w:firstLine="0"/>
        <w:jc w:val="both"/>
        <w:rPr>
          <w:rFonts w:cs="Arial"/>
        </w:rPr>
      </w:pPr>
      <w:r w:rsidRPr="00F94FAC">
        <w:rPr>
          <w:rFonts w:cs="Arial"/>
          <w:color w:val="416CBB"/>
          <w:sz w:val="24"/>
          <w:szCs w:val="24"/>
        </w:rPr>
        <w:br w:type="page"/>
      </w:r>
    </w:p>
    <w:p w14:paraId="028E689B" w14:textId="77777777" w:rsidR="000A1BDE" w:rsidRPr="00EF3303" w:rsidRDefault="000A1BDE" w:rsidP="000A1BDE">
      <w:pPr>
        <w:pStyle w:val="BodyText"/>
        <w:tabs>
          <w:tab w:val="center" w:pos="1701"/>
        </w:tabs>
        <w:spacing w:after="0"/>
        <w:jc w:val="center"/>
        <w:rPr>
          <w:rFonts w:ascii="Arial" w:hAnsi="Arial" w:cs="Arial"/>
          <w:b/>
          <w:iCs/>
          <w:szCs w:val="28"/>
        </w:rPr>
      </w:pPr>
      <w:r w:rsidRPr="00EF3303">
        <w:rPr>
          <w:rFonts w:ascii="Arial" w:hAnsi="Arial" w:cs="Arial"/>
          <w:b/>
          <w:iCs/>
          <w:sz w:val="32"/>
          <w:szCs w:val="28"/>
        </w:rPr>
        <w:lastRenderedPageBreak/>
        <w:t>Tender Declaration</w:t>
      </w:r>
    </w:p>
    <w:p w14:paraId="2C4FA6F3" w14:textId="77777777" w:rsidR="000A1BDE" w:rsidRPr="00EF3303" w:rsidRDefault="000A1BDE" w:rsidP="000A1BDE">
      <w:pPr>
        <w:pStyle w:val="BodyText"/>
        <w:tabs>
          <w:tab w:val="center" w:pos="1701"/>
        </w:tabs>
        <w:spacing w:after="0"/>
        <w:jc w:val="center"/>
        <w:rPr>
          <w:rFonts w:ascii="Arial" w:hAnsi="Arial" w:cs="Arial"/>
          <w:iCs/>
          <w:sz w:val="32"/>
          <w:szCs w:val="32"/>
          <w:u w:val="single"/>
        </w:rPr>
      </w:pPr>
      <w:r w:rsidRPr="00EF3303">
        <w:rPr>
          <w:rFonts w:ascii="Arial" w:hAnsi="Arial" w:cs="Arial"/>
          <w:iCs/>
          <w:sz w:val="32"/>
          <w:szCs w:val="32"/>
          <w:u w:val="single"/>
        </w:rPr>
        <w:br/>
      </w:r>
      <w:r w:rsidRPr="00EF3303">
        <w:rPr>
          <w:rFonts w:ascii="Arial" w:hAnsi="Arial" w:cs="Arial"/>
          <w:iCs/>
          <w:sz w:val="28"/>
          <w:szCs w:val="32"/>
          <w:u w:val="single"/>
        </w:rPr>
        <w:t>TO BE COMPLETED BY THE TENDERER</w:t>
      </w:r>
    </w:p>
    <w:p w14:paraId="06C48B4E" w14:textId="77777777" w:rsidR="000A1BDE" w:rsidRPr="00EF3303" w:rsidRDefault="000A1BDE" w:rsidP="000A1BDE">
      <w:pPr>
        <w:pStyle w:val="BodyText"/>
        <w:spacing w:after="0"/>
        <w:jc w:val="both"/>
        <w:rPr>
          <w:rFonts w:ascii="Arial" w:hAnsi="Arial" w:cs="Arial"/>
          <w:b/>
          <w:bCs/>
          <w:sz w:val="20"/>
        </w:rPr>
      </w:pPr>
    </w:p>
    <w:p w14:paraId="3D20DD58" w14:textId="77777777" w:rsidR="000A1BDE" w:rsidRPr="00F94FAC" w:rsidRDefault="000A1BDE" w:rsidP="00DD2B7D">
      <w:pPr>
        <w:pStyle w:val="BodyText"/>
        <w:tabs>
          <w:tab w:val="left" w:pos="1843"/>
        </w:tabs>
        <w:spacing w:before="240" w:line="276" w:lineRule="auto"/>
        <w:jc w:val="both"/>
        <w:rPr>
          <w:rFonts w:ascii="Arial" w:hAnsi="Arial" w:cs="Arial"/>
          <w:bCs/>
          <w:sz w:val="24"/>
          <w:szCs w:val="24"/>
        </w:rPr>
      </w:pPr>
      <w:r w:rsidRPr="00F94FAC">
        <w:rPr>
          <w:rFonts w:ascii="Arial" w:hAnsi="Arial" w:cs="Arial"/>
          <w:bCs/>
          <w:sz w:val="24"/>
          <w:szCs w:val="24"/>
        </w:rPr>
        <w:t>To:</w:t>
      </w:r>
      <w:r w:rsidRPr="00F94FAC">
        <w:rPr>
          <w:rFonts w:ascii="Arial" w:hAnsi="Arial" w:cs="Arial"/>
          <w:bCs/>
          <w:sz w:val="24"/>
          <w:szCs w:val="24"/>
        </w:rPr>
        <w:tab/>
        <w:t>Yorkshire Purchasing Organisation</w:t>
      </w:r>
    </w:p>
    <w:p w14:paraId="30D840AD" w14:textId="77777777" w:rsidR="000A1BDE" w:rsidRPr="00F94FAC" w:rsidRDefault="000A1BDE" w:rsidP="00DD2B7D">
      <w:pPr>
        <w:pStyle w:val="BodyText"/>
        <w:tabs>
          <w:tab w:val="left" w:pos="1843"/>
        </w:tabs>
        <w:spacing w:before="240" w:line="276" w:lineRule="auto"/>
        <w:ind w:firstLine="720"/>
        <w:jc w:val="both"/>
        <w:rPr>
          <w:rFonts w:ascii="Arial" w:hAnsi="Arial" w:cs="Arial"/>
          <w:bCs/>
          <w:sz w:val="24"/>
          <w:szCs w:val="24"/>
        </w:rPr>
      </w:pPr>
      <w:r w:rsidRPr="00F94FAC">
        <w:rPr>
          <w:rFonts w:ascii="Arial" w:hAnsi="Arial" w:cs="Arial"/>
          <w:bCs/>
          <w:sz w:val="24"/>
          <w:szCs w:val="24"/>
        </w:rPr>
        <w:tab/>
        <w:t>41, Industrial Park</w:t>
      </w:r>
    </w:p>
    <w:p w14:paraId="7336002A" w14:textId="77777777" w:rsidR="000A1BDE" w:rsidRPr="00F94FAC" w:rsidRDefault="000A1BDE" w:rsidP="00DD2B7D">
      <w:pPr>
        <w:pStyle w:val="BodyText"/>
        <w:tabs>
          <w:tab w:val="left" w:pos="1843"/>
        </w:tabs>
        <w:spacing w:before="240" w:line="276" w:lineRule="auto"/>
        <w:ind w:firstLine="720"/>
        <w:jc w:val="both"/>
        <w:rPr>
          <w:rFonts w:ascii="Arial" w:hAnsi="Arial" w:cs="Arial"/>
          <w:bCs/>
          <w:sz w:val="24"/>
          <w:szCs w:val="24"/>
        </w:rPr>
      </w:pPr>
      <w:r w:rsidRPr="00F94FAC">
        <w:rPr>
          <w:rFonts w:ascii="Arial" w:hAnsi="Arial" w:cs="Arial"/>
          <w:bCs/>
          <w:sz w:val="24"/>
          <w:szCs w:val="24"/>
        </w:rPr>
        <w:tab/>
        <w:t>WAKEFIELD</w:t>
      </w:r>
    </w:p>
    <w:p w14:paraId="79B14ADC" w14:textId="77777777" w:rsidR="000A1BDE" w:rsidRPr="00F94FAC" w:rsidRDefault="000A1BDE" w:rsidP="00DD2B7D">
      <w:pPr>
        <w:pStyle w:val="BodyText"/>
        <w:tabs>
          <w:tab w:val="left" w:pos="1843"/>
        </w:tabs>
        <w:spacing w:before="240" w:line="276" w:lineRule="auto"/>
        <w:ind w:firstLine="720"/>
        <w:jc w:val="both"/>
        <w:rPr>
          <w:rFonts w:ascii="Arial" w:hAnsi="Arial" w:cs="Arial"/>
          <w:bCs/>
          <w:sz w:val="24"/>
          <w:szCs w:val="24"/>
        </w:rPr>
      </w:pPr>
      <w:r w:rsidRPr="00F94FAC">
        <w:rPr>
          <w:rFonts w:ascii="Arial" w:hAnsi="Arial" w:cs="Arial"/>
          <w:bCs/>
          <w:sz w:val="24"/>
          <w:szCs w:val="24"/>
        </w:rPr>
        <w:tab/>
        <w:t>WF2 0XE</w:t>
      </w:r>
    </w:p>
    <w:p w14:paraId="2191C0A7" w14:textId="77777777" w:rsidR="000A1BDE" w:rsidRPr="00F94FAC" w:rsidRDefault="000A1BDE" w:rsidP="00DD2B7D">
      <w:pPr>
        <w:pStyle w:val="BodyText"/>
        <w:tabs>
          <w:tab w:val="left" w:pos="1843"/>
        </w:tabs>
        <w:spacing w:before="240" w:line="276" w:lineRule="auto"/>
        <w:jc w:val="both"/>
        <w:rPr>
          <w:rFonts w:ascii="Arial" w:hAnsi="Arial" w:cs="Arial"/>
          <w:b/>
          <w:bCs/>
          <w:i/>
          <w:iCs/>
          <w:sz w:val="24"/>
          <w:szCs w:val="24"/>
        </w:rPr>
      </w:pPr>
      <w:r w:rsidRPr="00F94FAC">
        <w:rPr>
          <w:rFonts w:ascii="Arial" w:hAnsi="Arial" w:cs="Arial"/>
          <w:bCs/>
          <w:sz w:val="24"/>
          <w:szCs w:val="24"/>
        </w:rPr>
        <w:t>Date:</w:t>
      </w:r>
      <w:r w:rsidRPr="00F94FAC">
        <w:rPr>
          <w:rFonts w:ascii="Arial" w:hAnsi="Arial" w:cs="Arial"/>
          <w:bCs/>
          <w:sz w:val="24"/>
          <w:szCs w:val="24"/>
        </w:rPr>
        <w:tab/>
      </w:r>
      <w:r w:rsidRPr="00F94FAC">
        <w:rPr>
          <w:rFonts w:ascii="Arial" w:hAnsi="Arial" w:cs="Arial"/>
          <w:b/>
          <w:bCs/>
          <w:i/>
          <w:iCs/>
          <w:sz w:val="24"/>
          <w:szCs w:val="24"/>
        </w:rPr>
        <w:t>[Tenderer to insert date]</w:t>
      </w:r>
    </w:p>
    <w:p w14:paraId="6F987B57" w14:textId="63F0943C" w:rsidR="000A1BDE" w:rsidRPr="00F94FAC" w:rsidRDefault="000A1BDE" w:rsidP="00DD2B7D">
      <w:pPr>
        <w:pStyle w:val="BodyText"/>
        <w:tabs>
          <w:tab w:val="left" w:pos="1843"/>
        </w:tabs>
        <w:spacing w:before="240" w:line="276" w:lineRule="auto"/>
        <w:jc w:val="both"/>
        <w:rPr>
          <w:rFonts w:ascii="Arial" w:hAnsi="Arial" w:cs="Arial"/>
          <w:bCs/>
          <w:iCs/>
          <w:sz w:val="24"/>
          <w:szCs w:val="24"/>
        </w:rPr>
      </w:pPr>
      <w:r w:rsidRPr="00F94FAC">
        <w:rPr>
          <w:rFonts w:ascii="Arial" w:hAnsi="Arial" w:cs="Arial"/>
          <w:bCs/>
          <w:iCs/>
          <w:sz w:val="24"/>
          <w:szCs w:val="24"/>
        </w:rPr>
        <w:t>Provision of</w:t>
      </w:r>
      <w:r w:rsidRPr="00F94FAC">
        <w:rPr>
          <w:rFonts w:ascii="Arial" w:hAnsi="Arial" w:cs="Arial"/>
          <w:sz w:val="24"/>
          <w:szCs w:val="24"/>
        </w:rPr>
        <w:t xml:space="preserve">: </w:t>
      </w:r>
      <w:r w:rsidRPr="00F94FAC">
        <w:rPr>
          <w:rFonts w:ascii="Arial" w:hAnsi="Arial" w:cs="Arial"/>
          <w:sz w:val="24"/>
          <w:szCs w:val="24"/>
        </w:rPr>
        <w:tab/>
      </w:r>
      <w:r w:rsidR="008C5C2E">
        <w:rPr>
          <w:rFonts w:ascii="Arial" w:hAnsi="Arial" w:cs="Arial"/>
          <w:sz w:val="24"/>
          <w:szCs w:val="24"/>
        </w:rPr>
        <w:t>The Supply of Liquid Fuels</w:t>
      </w:r>
    </w:p>
    <w:p w14:paraId="47C0AD0B" w14:textId="0F5E6868" w:rsidR="000A1BDE" w:rsidRPr="00F94FAC" w:rsidRDefault="000A1BDE" w:rsidP="00DD2B7D">
      <w:pPr>
        <w:pStyle w:val="BodyText"/>
        <w:tabs>
          <w:tab w:val="left" w:pos="1843"/>
        </w:tabs>
        <w:spacing w:before="240" w:line="276" w:lineRule="auto"/>
        <w:ind w:left="2420" w:hanging="2420"/>
        <w:jc w:val="both"/>
        <w:rPr>
          <w:rFonts w:ascii="Arial" w:hAnsi="Arial" w:cs="Arial"/>
          <w:sz w:val="24"/>
          <w:szCs w:val="24"/>
        </w:rPr>
      </w:pPr>
      <w:r w:rsidRPr="00F94FAC">
        <w:rPr>
          <w:rFonts w:ascii="Arial" w:hAnsi="Arial" w:cs="Arial"/>
          <w:sz w:val="24"/>
          <w:szCs w:val="24"/>
        </w:rPr>
        <w:t>Reference:</w:t>
      </w:r>
      <w:r w:rsidRPr="00F94FAC">
        <w:rPr>
          <w:rFonts w:ascii="Arial" w:hAnsi="Arial" w:cs="Arial"/>
          <w:sz w:val="24"/>
          <w:szCs w:val="24"/>
        </w:rPr>
        <w:tab/>
      </w:r>
      <w:r w:rsidR="00447816">
        <w:rPr>
          <w:rFonts w:ascii="Arial" w:hAnsi="Arial" w:cs="Arial"/>
          <w:sz w:val="24"/>
          <w:szCs w:val="24"/>
        </w:rPr>
        <w:t>000</w:t>
      </w:r>
      <w:r w:rsidR="008C5C2E">
        <w:rPr>
          <w:rFonts w:ascii="Arial" w:hAnsi="Arial" w:cs="Arial"/>
          <w:sz w:val="24"/>
          <w:szCs w:val="24"/>
        </w:rPr>
        <w:t>981</w:t>
      </w:r>
    </w:p>
    <w:p w14:paraId="40DE494F" w14:textId="0787E4B3" w:rsidR="000A1BDE" w:rsidRPr="00F94FAC" w:rsidRDefault="000A1BDE" w:rsidP="00DD2B7D">
      <w:pPr>
        <w:pStyle w:val="01-NormInd1-BB"/>
        <w:tabs>
          <w:tab w:val="left" w:pos="1843"/>
        </w:tabs>
        <w:spacing w:before="240" w:after="120" w:line="276" w:lineRule="auto"/>
        <w:ind w:left="0"/>
        <w:rPr>
          <w:rFonts w:cs="Arial"/>
          <w:sz w:val="24"/>
          <w:szCs w:val="24"/>
        </w:rPr>
      </w:pPr>
      <w:r w:rsidRPr="00F94FAC">
        <w:rPr>
          <w:rFonts w:cs="Arial"/>
          <w:sz w:val="24"/>
          <w:szCs w:val="24"/>
        </w:rPr>
        <w:t xml:space="preserve">From: </w:t>
      </w:r>
      <w:r w:rsidRPr="00F94FAC">
        <w:rPr>
          <w:rFonts w:cs="Arial"/>
          <w:sz w:val="24"/>
          <w:szCs w:val="24"/>
        </w:rPr>
        <w:tab/>
      </w:r>
      <w:r w:rsidRPr="00F94FAC">
        <w:rPr>
          <w:rFonts w:cs="Arial"/>
          <w:i/>
          <w:iCs/>
          <w:sz w:val="24"/>
          <w:szCs w:val="24"/>
        </w:rPr>
        <w:t>[Tenderer to insert name of organisation submitting Tender]</w:t>
      </w:r>
    </w:p>
    <w:p w14:paraId="1E5B042B" w14:textId="1318D541" w:rsidR="000A1BDE" w:rsidRPr="00F94FAC" w:rsidRDefault="000A1BDE" w:rsidP="00DD2B7D">
      <w:pPr>
        <w:pStyle w:val="01-NormInd1-BB"/>
        <w:spacing w:before="240" w:after="120" w:line="276" w:lineRule="auto"/>
        <w:ind w:left="0"/>
        <w:rPr>
          <w:rFonts w:cs="Arial"/>
          <w:sz w:val="24"/>
          <w:szCs w:val="24"/>
        </w:rPr>
      </w:pPr>
      <w:r w:rsidRPr="00F94FAC">
        <w:rPr>
          <w:rFonts w:cs="Arial"/>
          <w:sz w:val="24"/>
          <w:szCs w:val="24"/>
        </w:rPr>
        <w:t xml:space="preserve">Having examined the Invitation to Tender and all other </w:t>
      </w:r>
      <w:r w:rsidR="00326DBA" w:rsidRPr="00F94FAC">
        <w:rPr>
          <w:rFonts w:cs="Arial"/>
          <w:sz w:val="24"/>
          <w:szCs w:val="24"/>
        </w:rPr>
        <w:t>Schedules and</w:t>
      </w:r>
      <w:r w:rsidRPr="00F94FAC">
        <w:rPr>
          <w:rFonts w:cs="Arial"/>
          <w:sz w:val="24"/>
          <w:szCs w:val="24"/>
        </w:rPr>
        <w:t xml:space="preserve"> being fully satisfied in all respects with the requirements of the ITT (including the Conditions of Tender). I/We hereby offer to provide</w:t>
      </w:r>
      <w:r w:rsidR="008C5C2E">
        <w:rPr>
          <w:rFonts w:cs="Arial"/>
          <w:sz w:val="24"/>
          <w:szCs w:val="24"/>
        </w:rPr>
        <w:t xml:space="preserve"> The Supply of Liquid </w:t>
      </w:r>
      <w:r w:rsidR="00211F5C">
        <w:rPr>
          <w:rFonts w:cs="Arial"/>
          <w:sz w:val="24"/>
          <w:szCs w:val="24"/>
        </w:rPr>
        <w:t>Fuels</w:t>
      </w:r>
      <w:r w:rsidR="00211F5C" w:rsidRPr="00F94FAC">
        <w:rPr>
          <w:rFonts w:cs="Arial"/>
          <w:sz w:val="24"/>
          <w:szCs w:val="24"/>
        </w:rPr>
        <w:t xml:space="preserve"> as</w:t>
      </w:r>
      <w:r w:rsidRPr="00F94FAC">
        <w:rPr>
          <w:rFonts w:cs="Arial"/>
          <w:sz w:val="24"/>
          <w:szCs w:val="24"/>
        </w:rPr>
        <w:t xml:space="preserve"> specified in the ITT</w:t>
      </w:r>
      <w:r w:rsidRPr="00F94FAC">
        <w:rPr>
          <w:rFonts w:cs="Arial"/>
          <w:color w:val="FF0000"/>
          <w:sz w:val="24"/>
          <w:szCs w:val="24"/>
        </w:rPr>
        <w:t xml:space="preserve"> </w:t>
      </w:r>
      <w:r w:rsidRPr="00F94FAC">
        <w:rPr>
          <w:rFonts w:cs="Arial"/>
          <w:sz w:val="24"/>
          <w:szCs w:val="24"/>
        </w:rPr>
        <w:t xml:space="preserve">and in accordance with the provisions of the Framework Agreement.  If this offer is accepted I/we will execute documents in the form of the Framework Agreement within 30 days or such other time limit of being called upon to do so. </w:t>
      </w:r>
    </w:p>
    <w:p w14:paraId="506AF206" w14:textId="412DDA40" w:rsidR="000A1BDE" w:rsidRPr="00F94FAC" w:rsidRDefault="000A1BDE" w:rsidP="006F1980">
      <w:pPr>
        <w:pStyle w:val="BodyText"/>
        <w:spacing w:before="240" w:line="276" w:lineRule="auto"/>
        <w:jc w:val="both"/>
        <w:rPr>
          <w:rFonts w:ascii="Arial" w:hAnsi="Arial" w:cs="Arial"/>
          <w:bCs/>
          <w:sz w:val="24"/>
          <w:szCs w:val="24"/>
        </w:rPr>
      </w:pPr>
      <w:r w:rsidRPr="00F94FAC">
        <w:rPr>
          <w:rFonts w:ascii="Arial" w:hAnsi="Arial" w:cs="Arial"/>
          <w:snapToGrid w:val="0"/>
          <w:sz w:val="24"/>
          <w:szCs w:val="24"/>
        </w:rPr>
        <w:t>I/We confirm that I/we agree with YPO in legally binding terms to comply with the provisions relating to confidentiality set out in paragraph 2 of the Invitation to Tender.</w:t>
      </w:r>
    </w:p>
    <w:p w14:paraId="204B1232" w14:textId="50B8ED51" w:rsidR="000A1BDE" w:rsidRPr="00F94FAC" w:rsidRDefault="000A1BDE" w:rsidP="00F94FAC">
      <w:pPr>
        <w:pStyle w:val="BodyText"/>
        <w:tabs>
          <w:tab w:val="left" w:pos="709"/>
        </w:tabs>
        <w:spacing w:before="240" w:line="276" w:lineRule="auto"/>
        <w:jc w:val="both"/>
        <w:rPr>
          <w:rFonts w:ascii="Arial" w:hAnsi="Arial" w:cs="Arial"/>
          <w:bCs/>
          <w:sz w:val="24"/>
          <w:szCs w:val="24"/>
        </w:rPr>
      </w:pPr>
      <w:r w:rsidRPr="00F94FAC">
        <w:rPr>
          <w:rFonts w:ascii="Arial" w:hAnsi="Arial" w:cs="Arial"/>
          <w:bCs/>
          <w:sz w:val="24"/>
          <w:szCs w:val="24"/>
        </w:rPr>
        <w:t>In compliance with the requirements set out in your Invitation to Tender which I confirm I have read and fully understand, I also confirm that I have complied with the specific requirements set out in the documents and confirm that we have not colluded or canvassed within the meaning set out in this Section 7 of the ITT.</w:t>
      </w:r>
    </w:p>
    <w:p w14:paraId="7B05DEB4" w14:textId="0E6502E0" w:rsidR="000A1BDE" w:rsidRPr="00F94FAC" w:rsidRDefault="000A1BDE" w:rsidP="00F94FAC">
      <w:pPr>
        <w:pStyle w:val="BodyText"/>
        <w:tabs>
          <w:tab w:val="left" w:pos="709"/>
        </w:tabs>
        <w:spacing w:before="240" w:line="276" w:lineRule="auto"/>
        <w:ind w:right="7"/>
        <w:jc w:val="both"/>
        <w:rPr>
          <w:rFonts w:ascii="Arial" w:hAnsi="Arial" w:cs="Arial"/>
          <w:bCs/>
          <w:sz w:val="24"/>
          <w:szCs w:val="24"/>
        </w:rPr>
      </w:pPr>
      <w:r w:rsidRPr="00F94FAC">
        <w:rPr>
          <w:rFonts w:ascii="Arial" w:hAnsi="Arial" w:cs="Arial"/>
          <w:bCs/>
          <w:sz w:val="24"/>
          <w:szCs w:val="24"/>
        </w:rPr>
        <w:t xml:space="preserve">This Tender shall remain open for acceptance by YPO for a period of 90 days as stated in Section 4, after the due date for return of </w:t>
      </w:r>
      <w:r w:rsidR="006011E8">
        <w:rPr>
          <w:rFonts w:ascii="Arial" w:hAnsi="Arial" w:cs="Arial"/>
          <w:bCs/>
          <w:sz w:val="24"/>
          <w:szCs w:val="24"/>
        </w:rPr>
        <w:t>T</w:t>
      </w:r>
      <w:r w:rsidRPr="00F94FAC">
        <w:rPr>
          <w:rFonts w:ascii="Arial" w:hAnsi="Arial" w:cs="Arial"/>
          <w:bCs/>
          <w:sz w:val="24"/>
          <w:szCs w:val="24"/>
        </w:rPr>
        <w:t>enders specified in the Invitation to Tender.</w:t>
      </w:r>
    </w:p>
    <w:p w14:paraId="2B3D97BA" w14:textId="77777777" w:rsidR="000A1BDE" w:rsidRPr="00F94FAC" w:rsidRDefault="000A1BDE" w:rsidP="00F94FAC">
      <w:pPr>
        <w:pStyle w:val="BodyText"/>
        <w:tabs>
          <w:tab w:val="left" w:pos="709"/>
        </w:tabs>
        <w:spacing w:before="240" w:line="276" w:lineRule="auto"/>
        <w:ind w:right="7"/>
        <w:jc w:val="both"/>
        <w:rPr>
          <w:rFonts w:ascii="Arial" w:hAnsi="Arial" w:cs="Arial"/>
          <w:bCs/>
          <w:sz w:val="24"/>
          <w:szCs w:val="24"/>
        </w:rPr>
      </w:pPr>
    </w:p>
    <w:p w14:paraId="17966471" w14:textId="75BEC59E" w:rsidR="000A1BDE" w:rsidRPr="00F94FAC" w:rsidRDefault="000A1BDE" w:rsidP="00F94FAC">
      <w:pPr>
        <w:pStyle w:val="BodyText"/>
        <w:tabs>
          <w:tab w:val="left" w:pos="709"/>
        </w:tabs>
        <w:spacing w:before="240" w:line="276" w:lineRule="auto"/>
        <w:ind w:right="7"/>
        <w:jc w:val="both"/>
        <w:rPr>
          <w:rFonts w:ascii="Arial" w:hAnsi="Arial" w:cs="Arial"/>
          <w:bCs/>
          <w:sz w:val="24"/>
          <w:szCs w:val="24"/>
        </w:rPr>
      </w:pPr>
      <w:r w:rsidRPr="00F94FAC">
        <w:rPr>
          <w:rFonts w:ascii="Arial" w:hAnsi="Arial" w:cs="Arial"/>
          <w:bCs/>
          <w:sz w:val="24"/>
          <w:szCs w:val="24"/>
        </w:rPr>
        <w:lastRenderedPageBreak/>
        <w:t>I warrant that I have all the requisite corporate authority to sign this Tender and confirm that I have complied with all the requirements set out in this ITT.</w:t>
      </w:r>
    </w:p>
    <w:tbl>
      <w:tblPr>
        <w:tblW w:w="8910" w:type="dxa"/>
        <w:tblInd w:w="108" w:type="dxa"/>
        <w:tblLook w:val="0000" w:firstRow="0" w:lastRow="0" w:firstColumn="0" w:lastColumn="0" w:noHBand="0" w:noVBand="0"/>
      </w:tblPr>
      <w:tblGrid>
        <w:gridCol w:w="1320"/>
        <w:gridCol w:w="7590"/>
      </w:tblGrid>
      <w:tr w:rsidR="000A1BDE" w:rsidRPr="00F94FAC" w14:paraId="067FCC33" w14:textId="77777777" w:rsidTr="00EF3303">
        <w:trPr>
          <w:cantSplit/>
        </w:trPr>
        <w:tc>
          <w:tcPr>
            <w:tcW w:w="8910" w:type="dxa"/>
            <w:gridSpan w:val="2"/>
            <w:vAlign w:val="center"/>
          </w:tcPr>
          <w:p w14:paraId="7F980835" w14:textId="5E8426A3" w:rsidR="000A1BDE" w:rsidRPr="00F94FAC" w:rsidRDefault="000A1BDE" w:rsidP="00F94FAC">
            <w:pPr>
              <w:pStyle w:val="00-Normal-BB"/>
              <w:spacing w:before="240" w:after="120" w:line="276" w:lineRule="auto"/>
              <w:ind w:left="-108"/>
              <w:rPr>
                <w:rFonts w:cs="Arial"/>
                <w:b/>
                <w:sz w:val="24"/>
                <w:szCs w:val="24"/>
              </w:rPr>
            </w:pPr>
            <w:r w:rsidRPr="00F94FAC">
              <w:rPr>
                <w:rFonts w:cs="Arial"/>
                <w:b/>
                <w:sz w:val="24"/>
                <w:szCs w:val="24"/>
              </w:rPr>
              <w:t xml:space="preserve">Signed for and on behalf of the </w:t>
            </w:r>
            <w:r w:rsidR="00326DBA" w:rsidRPr="00F94FAC">
              <w:rPr>
                <w:rFonts w:cs="Arial"/>
                <w:b/>
                <w:sz w:val="24"/>
                <w:szCs w:val="24"/>
              </w:rPr>
              <w:t>above-named</w:t>
            </w:r>
            <w:r w:rsidRPr="00F94FAC">
              <w:rPr>
                <w:rFonts w:cs="Arial"/>
                <w:b/>
                <w:sz w:val="24"/>
                <w:szCs w:val="24"/>
              </w:rPr>
              <w:t xml:space="preserve"> Tenderer: </w:t>
            </w:r>
          </w:p>
        </w:tc>
      </w:tr>
      <w:tr w:rsidR="000A1BDE" w:rsidRPr="00F94FAC" w14:paraId="31BC620E" w14:textId="77777777" w:rsidTr="00EF3303">
        <w:tc>
          <w:tcPr>
            <w:tcW w:w="1320" w:type="dxa"/>
            <w:vAlign w:val="center"/>
          </w:tcPr>
          <w:p w14:paraId="6FC96637" w14:textId="58001AD6" w:rsidR="000A1BDE" w:rsidRPr="00F94FAC" w:rsidRDefault="000A1BDE" w:rsidP="006F1980">
            <w:pPr>
              <w:pStyle w:val="00-Normal-BB"/>
              <w:spacing w:before="240" w:after="120" w:line="276" w:lineRule="auto"/>
              <w:ind w:left="-108" w:right="-1180"/>
              <w:rPr>
                <w:rFonts w:cs="Arial"/>
                <w:b/>
                <w:sz w:val="24"/>
                <w:szCs w:val="24"/>
              </w:rPr>
            </w:pPr>
            <w:r w:rsidRPr="00F94FAC">
              <w:rPr>
                <w:rFonts w:cs="Arial"/>
                <w:b/>
                <w:sz w:val="24"/>
                <w:szCs w:val="24"/>
              </w:rPr>
              <w:t>Signatu</w:t>
            </w:r>
            <w:r w:rsidR="006F1980">
              <w:rPr>
                <w:rFonts w:cs="Arial"/>
                <w:b/>
                <w:sz w:val="24"/>
                <w:szCs w:val="24"/>
              </w:rPr>
              <w:t>re</w:t>
            </w:r>
            <w:r w:rsidRPr="00F94FAC">
              <w:rPr>
                <w:rFonts w:cs="Arial"/>
                <w:b/>
                <w:sz w:val="24"/>
                <w:szCs w:val="24"/>
              </w:rPr>
              <w:t>:</w:t>
            </w:r>
          </w:p>
        </w:tc>
        <w:tc>
          <w:tcPr>
            <w:tcW w:w="7590" w:type="dxa"/>
          </w:tcPr>
          <w:p w14:paraId="1C6333D5" w14:textId="77777777" w:rsidR="000A1BDE" w:rsidRPr="00F94FAC" w:rsidRDefault="000A1BDE" w:rsidP="00F94FAC">
            <w:pPr>
              <w:pStyle w:val="00-Normal-BB"/>
              <w:spacing w:before="240" w:after="120" w:line="276" w:lineRule="auto"/>
              <w:ind w:left="-108"/>
              <w:rPr>
                <w:rFonts w:cs="Arial"/>
                <w:sz w:val="24"/>
                <w:szCs w:val="24"/>
              </w:rPr>
            </w:pPr>
          </w:p>
          <w:p w14:paraId="24C842EE" w14:textId="008ACFB0" w:rsidR="000A1BDE" w:rsidRPr="00F94FAC" w:rsidRDefault="00D52A7E" w:rsidP="00F94FAC">
            <w:pPr>
              <w:pStyle w:val="00-Normal-BB"/>
              <w:spacing w:before="240" w:after="120" w:line="276" w:lineRule="auto"/>
              <w:ind w:left="-108"/>
              <w:rPr>
                <w:rFonts w:cs="Arial"/>
                <w:sz w:val="24"/>
                <w:szCs w:val="24"/>
              </w:rPr>
            </w:pPr>
            <w:r>
              <w:rPr>
                <w:rFonts w:cs="Arial"/>
                <w:sz w:val="24"/>
                <w:szCs w:val="24"/>
              </w:rPr>
              <w:t>…</w:t>
            </w:r>
            <w:r w:rsidR="000A1BDE" w:rsidRPr="00F94FAC">
              <w:rPr>
                <w:rFonts w:cs="Arial"/>
                <w:sz w:val="24"/>
                <w:szCs w:val="24"/>
              </w:rPr>
              <w:t>.............................................................</w:t>
            </w:r>
            <w:r w:rsidR="006F1980">
              <w:rPr>
                <w:rFonts w:cs="Arial"/>
                <w:sz w:val="24"/>
                <w:szCs w:val="24"/>
              </w:rPr>
              <w:t>.....</w:t>
            </w:r>
            <w:r w:rsidR="000A1BDE" w:rsidRPr="00F94FAC">
              <w:rPr>
                <w:rFonts w:cs="Arial"/>
                <w:sz w:val="24"/>
                <w:szCs w:val="24"/>
              </w:rPr>
              <w:t>.................................…</w:t>
            </w:r>
            <w:r>
              <w:rPr>
                <w:rFonts w:cs="Arial"/>
                <w:sz w:val="24"/>
                <w:szCs w:val="24"/>
              </w:rPr>
              <w:t>…</w:t>
            </w:r>
            <w:r w:rsidR="000A1BDE" w:rsidRPr="00F94FAC">
              <w:rPr>
                <w:rFonts w:cs="Arial"/>
                <w:sz w:val="24"/>
                <w:szCs w:val="24"/>
              </w:rPr>
              <w:t>..</w:t>
            </w:r>
          </w:p>
        </w:tc>
      </w:tr>
      <w:tr w:rsidR="000A1BDE" w:rsidRPr="00F94FAC" w14:paraId="774B3C72" w14:textId="77777777" w:rsidTr="00EF3303">
        <w:tc>
          <w:tcPr>
            <w:tcW w:w="1320" w:type="dxa"/>
            <w:vAlign w:val="center"/>
          </w:tcPr>
          <w:p w14:paraId="230A7267" w14:textId="77777777" w:rsidR="000A1BDE" w:rsidRPr="00F94FAC" w:rsidRDefault="000A1BDE" w:rsidP="00F94FAC">
            <w:pPr>
              <w:pStyle w:val="00-Normal-BB"/>
              <w:spacing w:before="240" w:after="120" w:line="276" w:lineRule="auto"/>
              <w:ind w:left="-108"/>
              <w:rPr>
                <w:rFonts w:cs="Arial"/>
                <w:b/>
                <w:sz w:val="24"/>
                <w:szCs w:val="24"/>
              </w:rPr>
            </w:pPr>
            <w:r w:rsidRPr="00F94FAC">
              <w:rPr>
                <w:rFonts w:cs="Arial"/>
                <w:b/>
                <w:sz w:val="24"/>
                <w:szCs w:val="24"/>
              </w:rPr>
              <w:t>Position:</w:t>
            </w:r>
          </w:p>
        </w:tc>
        <w:tc>
          <w:tcPr>
            <w:tcW w:w="7590" w:type="dxa"/>
          </w:tcPr>
          <w:p w14:paraId="62D39F8D" w14:textId="77777777" w:rsidR="000A1BDE" w:rsidRPr="00F94FAC" w:rsidRDefault="000A1BDE" w:rsidP="00F94FAC">
            <w:pPr>
              <w:pStyle w:val="00-Normal-BB"/>
              <w:spacing w:before="240" w:after="120" w:line="276" w:lineRule="auto"/>
              <w:ind w:left="-108"/>
              <w:rPr>
                <w:rFonts w:cs="Arial"/>
                <w:sz w:val="24"/>
                <w:szCs w:val="24"/>
              </w:rPr>
            </w:pPr>
          </w:p>
          <w:p w14:paraId="6B9CBEA9" w14:textId="1CE10BB5" w:rsidR="000A1BDE" w:rsidRPr="00F94FAC" w:rsidRDefault="00D52A7E" w:rsidP="00F94FAC">
            <w:pPr>
              <w:pStyle w:val="00-Normal-BB"/>
              <w:spacing w:before="240" w:after="120" w:line="276" w:lineRule="auto"/>
              <w:ind w:left="-108"/>
              <w:rPr>
                <w:rFonts w:cs="Arial"/>
                <w:sz w:val="24"/>
                <w:szCs w:val="24"/>
              </w:rPr>
            </w:pPr>
            <w:r>
              <w:rPr>
                <w:rFonts w:cs="Arial"/>
                <w:sz w:val="24"/>
                <w:szCs w:val="24"/>
              </w:rPr>
              <w:t>…</w:t>
            </w:r>
            <w:r w:rsidR="000A1BDE" w:rsidRPr="00F94FAC">
              <w:rPr>
                <w:rFonts w:cs="Arial"/>
                <w:sz w:val="24"/>
                <w:szCs w:val="24"/>
              </w:rPr>
              <w:t>.............................................................................................…</w:t>
            </w:r>
            <w:r>
              <w:rPr>
                <w:rFonts w:cs="Arial"/>
                <w:sz w:val="24"/>
                <w:szCs w:val="24"/>
              </w:rPr>
              <w:t>…</w:t>
            </w:r>
            <w:r w:rsidR="000A1BDE" w:rsidRPr="00F94FAC">
              <w:rPr>
                <w:rFonts w:cs="Arial"/>
                <w:sz w:val="24"/>
                <w:szCs w:val="24"/>
              </w:rPr>
              <w:t>........</w:t>
            </w:r>
          </w:p>
        </w:tc>
      </w:tr>
      <w:tr w:rsidR="000A1BDE" w:rsidRPr="00F94FAC" w14:paraId="0FFCCB5E" w14:textId="77777777" w:rsidTr="00EF3303">
        <w:tc>
          <w:tcPr>
            <w:tcW w:w="1320" w:type="dxa"/>
            <w:vAlign w:val="center"/>
          </w:tcPr>
          <w:p w14:paraId="1C5AE6B7" w14:textId="77777777" w:rsidR="000A1BDE" w:rsidRPr="00F94FAC" w:rsidRDefault="000A1BDE" w:rsidP="00F94FAC">
            <w:pPr>
              <w:pStyle w:val="00-Normal-BB"/>
              <w:spacing w:before="240" w:after="120" w:line="276" w:lineRule="auto"/>
              <w:ind w:left="-108"/>
              <w:rPr>
                <w:rFonts w:cs="Arial"/>
                <w:b/>
                <w:sz w:val="24"/>
                <w:szCs w:val="24"/>
              </w:rPr>
            </w:pPr>
            <w:r w:rsidRPr="00F94FAC">
              <w:rPr>
                <w:rFonts w:cs="Arial"/>
                <w:b/>
                <w:sz w:val="24"/>
                <w:szCs w:val="24"/>
              </w:rPr>
              <w:t>Date:</w:t>
            </w:r>
          </w:p>
        </w:tc>
        <w:tc>
          <w:tcPr>
            <w:tcW w:w="7590" w:type="dxa"/>
          </w:tcPr>
          <w:p w14:paraId="6651B359" w14:textId="77777777" w:rsidR="000A1BDE" w:rsidRPr="00F94FAC" w:rsidRDefault="000A1BDE" w:rsidP="00F94FAC">
            <w:pPr>
              <w:pStyle w:val="00-Normal-BB"/>
              <w:spacing w:before="240" w:after="120" w:line="276" w:lineRule="auto"/>
              <w:ind w:left="-108"/>
              <w:rPr>
                <w:rFonts w:cs="Arial"/>
                <w:sz w:val="24"/>
                <w:szCs w:val="24"/>
              </w:rPr>
            </w:pPr>
          </w:p>
          <w:p w14:paraId="675A585D" w14:textId="684E3780" w:rsidR="000A1BDE" w:rsidRPr="00F94FAC" w:rsidRDefault="00D52A7E" w:rsidP="00F94FAC">
            <w:pPr>
              <w:pStyle w:val="00-Normal-BB"/>
              <w:spacing w:before="240" w:after="120" w:line="276" w:lineRule="auto"/>
              <w:ind w:left="-108"/>
              <w:rPr>
                <w:rFonts w:cs="Arial"/>
                <w:sz w:val="24"/>
                <w:szCs w:val="24"/>
              </w:rPr>
            </w:pPr>
            <w:r>
              <w:rPr>
                <w:rFonts w:cs="Arial"/>
                <w:sz w:val="24"/>
                <w:szCs w:val="24"/>
              </w:rPr>
              <w:t>…</w:t>
            </w:r>
            <w:r w:rsidR="000A1BDE" w:rsidRPr="00F94FAC">
              <w:rPr>
                <w:rFonts w:cs="Arial"/>
                <w:sz w:val="24"/>
                <w:szCs w:val="24"/>
              </w:rPr>
              <w:t>...................................................................................................…</w:t>
            </w:r>
            <w:r>
              <w:rPr>
                <w:rFonts w:cs="Arial"/>
                <w:sz w:val="24"/>
                <w:szCs w:val="24"/>
              </w:rPr>
              <w:t>…</w:t>
            </w:r>
            <w:r w:rsidR="000A1BDE" w:rsidRPr="00F94FAC">
              <w:rPr>
                <w:rFonts w:cs="Arial"/>
                <w:sz w:val="24"/>
                <w:szCs w:val="24"/>
              </w:rPr>
              <w:t>..</w:t>
            </w:r>
          </w:p>
        </w:tc>
      </w:tr>
    </w:tbl>
    <w:p w14:paraId="1172D8F1" w14:textId="77777777" w:rsidR="006F1980" w:rsidRDefault="006F1980" w:rsidP="00A758BE">
      <w:pPr>
        <w:jc w:val="center"/>
        <w:rPr>
          <w:rFonts w:ascii="Arial" w:hAnsi="Arial" w:cs="Arial"/>
          <w:b/>
          <w:color w:val="543996"/>
          <w:sz w:val="32"/>
          <w:szCs w:val="28"/>
        </w:rPr>
      </w:pPr>
      <w:bookmarkStart w:id="479" w:name="_Toc287017339"/>
      <w:bookmarkStart w:id="480" w:name="_Toc287017500"/>
      <w:bookmarkStart w:id="481" w:name="_Toc287342908"/>
      <w:bookmarkStart w:id="482" w:name="_Toc287343036"/>
      <w:bookmarkStart w:id="483" w:name="_Toc287343316"/>
      <w:bookmarkStart w:id="484" w:name="_Toc287343409"/>
      <w:bookmarkStart w:id="485" w:name="_Toc287343519"/>
      <w:bookmarkStart w:id="486" w:name="_Toc287343652"/>
      <w:bookmarkStart w:id="487" w:name="_Toc287343762"/>
      <w:bookmarkStart w:id="488" w:name="_Toc287343876"/>
      <w:bookmarkStart w:id="489" w:name="_Toc287448374"/>
    </w:p>
    <w:p w14:paraId="636455D2" w14:textId="77777777" w:rsidR="006F1980" w:rsidRDefault="006F1980" w:rsidP="00A758BE">
      <w:pPr>
        <w:jc w:val="center"/>
        <w:rPr>
          <w:rFonts w:ascii="Arial" w:hAnsi="Arial" w:cs="Arial"/>
          <w:b/>
          <w:color w:val="543996"/>
          <w:sz w:val="32"/>
          <w:szCs w:val="28"/>
        </w:rPr>
      </w:pPr>
    </w:p>
    <w:p w14:paraId="1782F7C8" w14:textId="77777777" w:rsidR="006F1980" w:rsidRDefault="006F1980" w:rsidP="00A758BE">
      <w:pPr>
        <w:jc w:val="center"/>
        <w:rPr>
          <w:rFonts w:ascii="Arial" w:hAnsi="Arial" w:cs="Arial"/>
          <w:b/>
          <w:color w:val="543996"/>
          <w:sz w:val="32"/>
          <w:szCs w:val="28"/>
        </w:rPr>
      </w:pPr>
    </w:p>
    <w:p w14:paraId="4009C0D9" w14:textId="77777777" w:rsidR="006F1980" w:rsidRDefault="006F1980" w:rsidP="00A758BE">
      <w:pPr>
        <w:jc w:val="center"/>
        <w:rPr>
          <w:rFonts w:ascii="Arial" w:hAnsi="Arial" w:cs="Arial"/>
          <w:b/>
          <w:color w:val="543996"/>
          <w:sz w:val="32"/>
          <w:szCs w:val="28"/>
        </w:rPr>
      </w:pPr>
    </w:p>
    <w:p w14:paraId="7250AEE5" w14:textId="77777777" w:rsidR="006F1980" w:rsidRDefault="006F1980" w:rsidP="00A758BE">
      <w:pPr>
        <w:jc w:val="center"/>
        <w:rPr>
          <w:rFonts w:ascii="Arial" w:hAnsi="Arial" w:cs="Arial"/>
          <w:b/>
          <w:color w:val="543996"/>
          <w:sz w:val="32"/>
          <w:szCs w:val="28"/>
        </w:rPr>
      </w:pPr>
    </w:p>
    <w:p w14:paraId="212D2CF7" w14:textId="77777777" w:rsidR="006F1980" w:rsidRDefault="006F1980" w:rsidP="00A758BE">
      <w:pPr>
        <w:jc w:val="center"/>
        <w:rPr>
          <w:rFonts w:ascii="Arial" w:hAnsi="Arial" w:cs="Arial"/>
          <w:b/>
          <w:color w:val="543996"/>
          <w:sz w:val="32"/>
          <w:szCs w:val="28"/>
        </w:rPr>
      </w:pPr>
    </w:p>
    <w:p w14:paraId="1727EB18" w14:textId="77777777" w:rsidR="006F1980" w:rsidRDefault="006F1980" w:rsidP="00A758BE">
      <w:pPr>
        <w:jc w:val="center"/>
        <w:rPr>
          <w:rFonts w:ascii="Arial" w:hAnsi="Arial" w:cs="Arial"/>
          <w:b/>
          <w:color w:val="543996"/>
          <w:sz w:val="32"/>
          <w:szCs w:val="28"/>
        </w:rPr>
      </w:pPr>
    </w:p>
    <w:p w14:paraId="56DC51CF" w14:textId="5D3B5DB8" w:rsidR="006F1980" w:rsidRDefault="006F1980" w:rsidP="00A758BE">
      <w:pPr>
        <w:jc w:val="center"/>
        <w:rPr>
          <w:rFonts w:ascii="Arial" w:hAnsi="Arial" w:cs="Arial"/>
          <w:b/>
          <w:color w:val="543996"/>
          <w:sz w:val="32"/>
          <w:szCs w:val="28"/>
        </w:rPr>
      </w:pPr>
    </w:p>
    <w:p w14:paraId="49874EC9" w14:textId="66E640EB" w:rsidR="006F1980" w:rsidRDefault="006F1980" w:rsidP="00A758BE">
      <w:pPr>
        <w:jc w:val="center"/>
        <w:rPr>
          <w:rFonts w:ascii="Arial" w:hAnsi="Arial" w:cs="Arial"/>
          <w:b/>
          <w:color w:val="543996"/>
          <w:sz w:val="32"/>
          <w:szCs w:val="28"/>
        </w:rPr>
      </w:pPr>
    </w:p>
    <w:p w14:paraId="2A5577A6" w14:textId="2BDBF3F2" w:rsidR="006F1980" w:rsidRDefault="006F1980" w:rsidP="00A758BE">
      <w:pPr>
        <w:jc w:val="center"/>
        <w:rPr>
          <w:rFonts w:ascii="Arial" w:hAnsi="Arial" w:cs="Arial"/>
          <w:b/>
          <w:color w:val="543996"/>
          <w:sz w:val="32"/>
          <w:szCs w:val="28"/>
        </w:rPr>
      </w:pPr>
    </w:p>
    <w:p w14:paraId="302A602F" w14:textId="64B8B9AC" w:rsidR="006F1980" w:rsidRDefault="006F1980" w:rsidP="00A758BE">
      <w:pPr>
        <w:jc w:val="center"/>
        <w:rPr>
          <w:rFonts w:ascii="Arial" w:hAnsi="Arial" w:cs="Arial"/>
          <w:b/>
          <w:color w:val="543996"/>
          <w:sz w:val="32"/>
          <w:szCs w:val="28"/>
        </w:rPr>
      </w:pPr>
    </w:p>
    <w:p w14:paraId="1DB7EA15" w14:textId="339BDF01" w:rsidR="006F1980" w:rsidRDefault="006F1980" w:rsidP="00A758BE">
      <w:pPr>
        <w:jc w:val="center"/>
        <w:rPr>
          <w:rFonts w:ascii="Arial" w:hAnsi="Arial" w:cs="Arial"/>
          <w:b/>
          <w:color w:val="543996"/>
          <w:sz w:val="32"/>
          <w:szCs w:val="28"/>
        </w:rPr>
      </w:pPr>
    </w:p>
    <w:p w14:paraId="7DC6E5C1" w14:textId="52690663" w:rsidR="006F1980" w:rsidRDefault="006F1980" w:rsidP="00A758BE">
      <w:pPr>
        <w:jc w:val="center"/>
        <w:rPr>
          <w:rFonts w:ascii="Arial" w:hAnsi="Arial" w:cs="Arial"/>
          <w:b/>
          <w:color w:val="543996"/>
          <w:sz w:val="32"/>
          <w:szCs w:val="28"/>
        </w:rPr>
      </w:pPr>
    </w:p>
    <w:p w14:paraId="7073A1BC" w14:textId="08F35A9F" w:rsidR="006F1980" w:rsidRDefault="006F1980" w:rsidP="006473CD">
      <w:pPr>
        <w:rPr>
          <w:rFonts w:ascii="Arial" w:hAnsi="Arial" w:cs="Arial"/>
          <w:b/>
          <w:color w:val="543996"/>
          <w:sz w:val="32"/>
          <w:szCs w:val="28"/>
        </w:rPr>
      </w:pPr>
    </w:p>
    <w:p w14:paraId="7AE83BB5" w14:textId="035D5E54" w:rsidR="006473CD" w:rsidRDefault="006473CD" w:rsidP="006473CD">
      <w:pPr>
        <w:rPr>
          <w:rFonts w:ascii="Arial" w:hAnsi="Arial" w:cs="Arial"/>
          <w:b/>
          <w:color w:val="543996"/>
          <w:sz w:val="32"/>
          <w:szCs w:val="28"/>
        </w:rPr>
      </w:pPr>
    </w:p>
    <w:p w14:paraId="2FF871F1" w14:textId="6937F195" w:rsidR="00DD2B7D" w:rsidRDefault="00DD2B7D" w:rsidP="006473CD">
      <w:pPr>
        <w:rPr>
          <w:rFonts w:ascii="Arial" w:hAnsi="Arial" w:cs="Arial"/>
          <w:b/>
          <w:color w:val="543996"/>
          <w:sz w:val="32"/>
          <w:szCs w:val="28"/>
        </w:rPr>
      </w:pPr>
    </w:p>
    <w:p w14:paraId="223BC277" w14:textId="69A000D5" w:rsidR="00DD2B7D" w:rsidRDefault="00DD2B7D" w:rsidP="006473CD">
      <w:pPr>
        <w:rPr>
          <w:rFonts w:ascii="Arial" w:hAnsi="Arial" w:cs="Arial"/>
          <w:b/>
          <w:color w:val="543996"/>
          <w:sz w:val="32"/>
          <w:szCs w:val="28"/>
        </w:rPr>
      </w:pPr>
    </w:p>
    <w:p w14:paraId="3A4CCEA9" w14:textId="2FA0F6B9" w:rsidR="00DD2B7D" w:rsidRDefault="00DD2B7D" w:rsidP="006473CD">
      <w:pPr>
        <w:rPr>
          <w:rFonts w:ascii="Arial" w:hAnsi="Arial" w:cs="Arial"/>
          <w:b/>
          <w:color w:val="543996"/>
          <w:sz w:val="32"/>
          <w:szCs w:val="28"/>
        </w:rPr>
      </w:pPr>
    </w:p>
    <w:p w14:paraId="4D25DC11" w14:textId="77777777" w:rsidR="00DD2B7D" w:rsidRDefault="00DD2B7D" w:rsidP="006473CD">
      <w:pPr>
        <w:rPr>
          <w:rFonts w:ascii="Arial" w:hAnsi="Arial" w:cs="Arial"/>
          <w:b/>
          <w:color w:val="543996"/>
          <w:sz w:val="32"/>
          <w:szCs w:val="28"/>
        </w:rPr>
      </w:pPr>
    </w:p>
    <w:p w14:paraId="6102BE28" w14:textId="7172A978" w:rsidR="000A1BDE" w:rsidRPr="00EF3303" w:rsidRDefault="000A1BDE" w:rsidP="00A758BE">
      <w:pPr>
        <w:jc w:val="center"/>
        <w:rPr>
          <w:rFonts w:ascii="Arial" w:hAnsi="Arial" w:cs="Arial"/>
          <w:sz w:val="24"/>
        </w:rPr>
      </w:pPr>
      <w:r w:rsidRPr="00EF3303">
        <w:rPr>
          <w:rFonts w:ascii="Arial" w:hAnsi="Arial" w:cs="Arial"/>
          <w:b/>
          <w:color w:val="543996"/>
          <w:sz w:val="32"/>
          <w:szCs w:val="28"/>
        </w:rPr>
        <w:lastRenderedPageBreak/>
        <w:t>Glossary</w:t>
      </w:r>
      <w:bookmarkEnd w:id="479"/>
      <w:bookmarkEnd w:id="480"/>
      <w:bookmarkEnd w:id="481"/>
      <w:bookmarkEnd w:id="482"/>
      <w:bookmarkEnd w:id="483"/>
      <w:bookmarkEnd w:id="484"/>
      <w:bookmarkEnd w:id="485"/>
      <w:bookmarkEnd w:id="486"/>
      <w:bookmarkEnd w:id="487"/>
      <w:bookmarkEnd w:id="488"/>
      <w:bookmarkEnd w:id="489"/>
    </w:p>
    <w:p w14:paraId="4146002A" w14:textId="77777777" w:rsidR="000A1BDE" w:rsidRPr="00EF3303" w:rsidRDefault="000A1BDE" w:rsidP="000A1BDE">
      <w:pPr>
        <w:pStyle w:val="BodyText1"/>
        <w:spacing w:before="0" w:after="0"/>
        <w:rPr>
          <w:rFonts w:cs="Arial"/>
          <w:b/>
          <w:sz w:val="18"/>
        </w:rPr>
      </w:pPr>
    </w:p>
    <w:p w14:paraId="046500FF" w14:textId="60813F2B" w:rsidR="00F94FAC" w:rsidRPr="00F94FAC" w:rsidRDefault="000A1BDE" w:rsidP="007604D3">
      <w:pPr>
        <w:pStyle w:val="BodyText1"/>
        <w:spacing w:line="276" w:lineRule="auto"/>
        <w:ind w:left="-540"/>
        <w:jc w:val="both"/>
        <w:rPr>
          <w:rFonts w:cs="Arial"/>
          <w:sz w:val="24"/>
          <w:szCs w:val="24"/>
        </w:rPr>
      </w:pPr>
      <w:r w:rsidRPr="00F94FAC">
        <w:rPr>
          <w:rFonts w:cs="Arial"/>
          <w:sz w:val="24"/>
          <w:szCs w:val="24"/>
        </w:rPr>
        <w:t>Unless the context otherwise requires, the following words and expressions used within this Invitation to Tender shall have the following meanings:</w:t>
      </w:r>
    </w:p>
    <w:tbl>
      <w:tblPr>
        <w:tblW w:w="5266"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6214"/>
      </w:tblGrid>
      <w:tr w:rsidR="000A1BDE" w:rsidRPr="00F94FAC" w14:paraId="6A1275C2" w14:textId="77777777" w:rsidTr="00F94FAC">
        <w:trPr>
          <w:trHeight w:hRule="exact" w:val="828"/>
        </w:trPr>
        <w:tc>
          <w:tcPr>
            <w:tcW w:w="1728" w:type="pct"/>
            <w:shd w:val="clear" w:color="auto" w:fill="4F2D7F"/>
            <w:vAlign w:val="center"/>
          </w:tcPr>
          <w:p w14:paraId="3E0316E7" w14:textId="77777777" w:rsidR="000A1BDE" w:rsidRPr="00F94FAC" w:rsidRDefault="000A1BDE" w:rsidP="00F94FAC">
            <w:pPr>
              <w:pStyle w:val="BodyText1"/>
              <w:spacing w:before="120" w:line="276" w:lineRule="auto"/>
              <w:rPr>
                <w:rFonts w:cs="Arial"/>
                <w:b/>
                <w:color w:val="FFFFFF"/>
                <w:sz w:val="24"/>
                <w:szCs w:val="24"/>
              </w:rPr>
            </w:pPr>
            <w:r w:rsidRPr="00F94FAC">
              <w:rPr>
                <w:rFonts w:cs="Arial"/>
                <w:b/>
                <w:color w:val="FFFFFF"/>
                <w:sz w:val="24"/>
                <w:szCs w:val="24"/>
              </w:rPr>
              <w:t>TERM</w:t>
            </w:r>
          </w:p>
        </w:tc>
        <w:tc>
          <w:tcPr>
            <w:tcW w:w="3272" w:type="pct"/>
            <w:shd w:val="clear" w:color="auto" w:fill="4F2D7F"/>
            <w:vAlign w:val="center"/>
          </w:tcPr>
          <w:p w14:paraId="17927EAD" w14:textId="77777777" w:rsidR="000A1BDE" w:rsidRPr="00F94FAC" w:rsidRDefault="000A1BDE" w:rsidP="00F94FAC">
            <w:pPr>
              <w:pStyle w:val="BodyText1"/>
              <w:spacing w:before="120" w:line="276" w:lineRule="auto"/>
              <w:rPr>
                <w:rFonts w:cs="Arial"/>
                <w:b/>
                <w:color w:val="FFFFFF"/>
                <w:sz w:val="24"/>
                <w:szCs w:val="24"/>
              </w:rPr>
            </w:pPr>
            <w:r w:rsidRPr="00F94FAC">
              <w:rPr>
                <w:rFonts w:cs="Arial"/>
                <w:b/>
                <w:color w:val="FFFFFF"/>
                <w:sz w:val="24"/>
                <w:szCs w:val="24"/>
              </w:rPr>
              <w:t>MEANING</w:t>
            </w:r>
          </w:p>
        </w:tc>
      </w:tr>
      <w:tr w:rsidR="000A1BDE" w:rsidRPr="00F94FAC" w14:paraId="2A4B9CFE" w14:textId="77777777" w:rsidTr="00EF3303">
        <w:trPr>
          <w:trHeight w:val="416"/>
        </w:trPr>
        <w:tc>
          <w:tcPr>
            <w:tcW w:w="1728" w:type="pct"/>
          </w:tcPr>
          <w:p w14:paraId="613C752E" w14:textId="77777777" w:rsidR="000A1BDE" w:rsidRPr="00F94FAC" w:rsidRDefault="000A1BDE" w:rsidP="00F94FAC">
            <w:pPr>
              <w:pStyle w:val="BodyText1"/>
              <w:spacing w:before="120"/>
              <w:rPr>
                <w:rFonts w:cs="Arial"/>
                <w:b/>
                <w:sz w:val="24"/>
                <w:szCs w:val="24"/>
              </w:rPr>
            </w:pPr>
            <w:r w:rsidRPr="00F94FAC">
              <w:rPr>
                <w:rFonts w:cs="Arial"/>
                <w:b/>
                <w:sz w:val="24"/>
                <w:szCs w:val="24"/>
              </w:rPr>
              <w:t>“Call-off Terms and Conditions”</w:t>
            </w:r>
          </w:p>
        </w:tc>
        <w:tc>
          <w:tcPr>
            <w:tcW w:w="3272" w:type="pct"/>
          </w:tcPr>
          <w:p w14:paraId="67686084" w14:textId="77777777" w:rsidR="000A1BDE" w:rsidRPr="00F94FAC" w:rsidRDefault="000A1BDE" w:rsidP="00F94FAC">
            <w:pPr>
              <w:pStyle w:val="BodyText1"/>
              <w:spacing w:before="120"/>
              <w:jc w:val="both"/>
              <w:rPr>
                <w:rFonts w:cs="Arial"/>
                <w:sz w:val="24"/>
                <w:szCs w:val="24"/>
              </w:rPr>
            </w:pPr>
            <w:r w:rsidRPr="00F94FAC">
              <w:rPr>
                <w:rFonts w:cs="Arial"/>
                <w:sz w:val="24"/>
                <w:szCs w:val="24"/>
              </w:rPr>
              <w:t xml:space="preserve">means the document set </w:t>
            </w:r>
            <w:r w:rsidRPr="00AA63F9">
              <w:rPr>
                <w:rFonts w:cs="Arial"/>
                <w:sz w:val="24"/>
                <w:szCs w:val="24"/>
              </w:rPr>
              <w:t>out in Schedule 7 of</w:t>
            </w:r>
            <w:r w:rsidRPr="00F94FAC">
              <w:rPr>
                <w:rFonts w:cs="Arial"/>
                <w:sz w:val="24"/>
                <w:szCs w:val="24"/>
              </w:rPr>
              <w:t xml:space="preserve"> the draft Framework Agreement. </w:t>
            </w:r>
          </w:p>
        </w:tc>
      </w:tr>
      <w:tr w:rsidR="000A1BDE" w:rsidRPr="00F94FAC" w14:paraId="5294162B" w14:textId="77777777" w:rsidTr="00EF3303">
        <w:trPr>
          <w:trHeight w:val="433"/>
        </w:trPr>
        <w:tc>
          <w:tcPr>
            <w:tcW w:w="1728" w:type="pct"/>
          </w:tcPr>
          <w:p w14:paraId="31D28B79" w14:textId="77777777" w:rsidR="000A1BDE" w:rsidRPr="00F94FAC" w:rsidRDefault="000A1BDE" w:rsidP="00F94FAC">
            <w:pPr>
              <w:pStyle w:val="BodyText1"/>
              <w:spacing w:before="120"/>
              <w:rPr>
                <w:rFonts w:cs="Arial"/>
                <w:b/>
                <w:sz w:val="24"/>
                <w:szCs w:val="24"/>
              </w:rPr>
            </w:pPr>
            <w:r w:rsidRPr="00F94FAC">
              <w:rPr>
                <w:rFonts w:cs="Arial"/>
                <w:b/>
                <w:sz w:val="24"/>
                <w:szCs w:val="24"/>
              </w:rPr>
              <w:t>“Call-off Order”</w:t>
            </w:r>
          </w:p>
        </w:tc>
        <w:tc>
          <w:tcPr>
            <w:tcW w:w="3272" w:type="pct"/>
          </w:tcPr>
          <w:p w14:paraId="753D7A91" w14:textId="77777777" w:rsidR="000A1BDE" w:rsidRPr="00F94FAC" w:rsidRDefault="000A1BDE" w:rsidP="00F94FAC">
            <w:pPr>
              <w:pStyle w:val="BodyText1"/>
              <w:spacing w:before="120"/>
              <w:jc w:val="both"/>
              <w:rPr>
                <w:rFonts w:cs="Arial"/>
                <w:sz w:val="24"/>
                <w:szCs w:val="24"/>
              </w:rPr>
            </w:pPr>
            <w:r w:rsidRPr="00F94FAC">
              <w:rPr>
                <w:rFonts w:cs="Arial"/>
                <w:sz w:val="24"/>
                <w:szCs w:val="24"/>
              </w:rPr>
              <w:t>means an order to execute the Call-off Contract served by any Contracting Authority on the Provider</w:t>
            </w:r>
          </w:p>
        </w:tc>
      </w:tr>
      <w:tr w:rsidR="000A1BDE" w:rsidRPr="00F94FAC" w14:paraId="4DD18707" w14:textId="77777777" w:rsidTr="00EF3303">
        <w:trPr>
          <w:trHeight w:val="624"/>
        </w:trPr>
        <w:tc>
          <w:tcPr>
            <w:tcW w:w="1728" w:type="pct"/>
          </w:tcPr>
          <w:p w14:paraId="16235574" w14:textId="74A3D727" w:rsidR="000A1BDE" w:rsidRPr="00F94FAC" w:rsidRDefault="000A1BDE" w:rsidP="00F94FAC">
            <w:pPr>
              <w:pStyle w:val="BodyText1"/>
              <w:spacing w:before="120"/>
              <w:rPr>
                <w:rFonts w:cs="Arial"/>
                <w:b/>
                <w:sz w:val="24"/>
                <w:szCs w:val="24"/>
              </w:rPr>
            </w:pPr>
            <w:r w:rsidRPr="00F94FAC">
              <w:rPr>
                <w:rFonts w:cs="Arial"/>
                <w:b/>
                <w:sz w:val="24"/>
                <w:szCs w:val="24"/>
              </w:rPr>
              <w:t>“Competed Call-</w:t>
            </w:r>
            <w:r w:rsidR="00E42C19">
              <w:rPr>
                <w:rFonts w:cs="Arial"/>
                <w:b/>
                <w:sz w:val="24"/>
                <w:szCs w:val="24"/>
              </w:rPr>
              <w:t>o</w:t>
            </w:r>
            <w:r w:rsidRPr="00F94FAC">
              <w:rPr>
                <w:rFonts w:cs="Arial"/>
                <w:b/>
                <w:sz w:val="24"/>
                <w:szCs w:val="24"/>
              </w:rPr>
              <w:t>ffs”</w:t>
            </w:r>
          </w:p>
        </w:tc>
        <w:tc>
          <w:tcPr>
            <w:tcW w:w="3272" w:type="pct"/>
          </w:tcPr>
          <w:p w14:paraId="6491F0D8" w14:textId="33314BF4" w:rsidR="000A1BDE" w:rsidRPr="00F94FAC" w:rsidRDefault="000A1BDE" w:rsidP="00F94FAC">
            <w:pPr>
              <w:pStyle w:val="BodyText1"/>
              <w:spacing w:before="120"/>
              <w:jc w:val="both"/>
              <w:rPr>
                <w:rFonts w:cs="Arial"/>
                <w:sz w:val="24"/>
                <w:szCs w:val="24"/>
              </w:rPr>
            </w:pPr>
            <w:r w:rsidRPr="00F94FAC">
              <w:rPr>
                <w:rFonts w:cs="Arial"/>
                <w:sz w:val="24"/>
                <w:szCs w:val="24"/>
              </w:rPr>
              <w:t xml:space="preserve">means the competed </w:t>
            </w:r>
            <w:r w:rsidR="007203E2">
              <w:rPr>
                <w:rFonts w:cs="Arial"/>
                <w:sz w:val="24"/>
                <w:szCs w:val="24"/>
              </w:rPr>
              <w:t>C</w:t>
            </w:r>
            <w:r w:rsidRPr="00F94FAC">
              <w:rPr>
                <w:rFonts w:cs="Arial"/>
                <w:sz w:val="24"/>
                <w:szCs w:val="24"/>
              </w:rPr>
              <w:t xml:space="preserve">all-offs from the Framework Agreement in the form of a </w:t>
            </w:r>
            <w:r w:rsidR="00F35F21">
              <w:rPr>
                <w:rFonts w:cs="Arial"/>
                <w:sz w:val="24"/>
                <w:szCs w:val="24"/>
              </w:rPr>
              <w:t>Further</w:t>
            </w:r>
            <w:r w:rsidRPr="00F94FAC">
              <w:rPr>
                <w:rFonts w:cs="Arial"/>
                <w:sz w:val="24"/>
                <w:szCs w:val="24"/>
              </w:rPr>
              <w:t>-</w:t>
            </w:r>
            <w:r w:rsidR="00D63E20">
              <w:rPr>
                <w:rFonts w:cs="Arial"/>
                <w:sz w:val="24"/>
                <w:szCs w:val="24"/>
              </w:rPr>
              <w:t>c</w:t>
            </w:r>
            <w:r w:rsidRPr="00F94FAC">
              <w:rPr>
                <w:rFonts w:cs="Arial"/>
                <w:sz w:val="24"/>
                <w:szCs w:val="24"/>
              </w:rPr>
              <w:t>ompetition.</w:t>
            </w:r>
            <w:r w:rsidRPr="00F94FAC" w:rsidDel="00D77E92">
              <w:rPr>
                <w:rFonts w:cs="Arial"/>
                <w:sz w:val="24"/>
                <w:szCs w:val="24"/>
              </w:rPr>
              <w:t xml:space="preserve"> </w:t>
            </w:r>
          </w:p>
        </w:tc>
      </w:tr>
      <w:tr w:rsidR="000A1BDE" w:rsidRPr="00F94FAC" w14:paraId="6A17705A" w14:textId="77777777" w:rsidTr="00EF3303">
        <w:trPr>
          <w:trHeight w:val="433"/>
        </w:trPr>
        <w:tc>
          <w:tcPr>
            <w:tcW w:w="1728" w:type="pct"/>
          </w:tcPr>
          <w:p w14:paraId="7A35FB58" w14:textId="77777777" w:rsidR="000A1BDE" w:rsidRPr="00F94FAC" w:rsidRDefault="000A1BDE" w:rsidP="00F94FAC">
            <w:pPr>
              <w:pStyle w:val="BodyText1"/>
              <w:spacing w:before="120"/>
              <w:rPr>
                <w:rFonts w:cs="Arial"/>
                <w:b/>
                <w:sz w:val="24"/>
                <w:szCs w:val="24"/>
              </w:rPr>
            </w:pPr>
            <w:r w:rsidRPr="00F94FAC">
              <w:rPr>
                <w:rFonts w:cs="Arial"/>
                <w:b/>
                <w:sz w:val="24"/>
                <w:szCs w:val="24"/>
              </w:rPr>
              <w:t>“Conditions of Tender”</w:t>
            </w:r>
          </w:p>
        </w:tc>
        <w:tc>
          <w:tcPr>
            <w:tcW w:w="3272" w:type="pct"/>
          </w:tcPr>
          <w:p w14:paraId="03F85D14" w14:textId="77777777" w:rsidR="000A1BDE" w:rsidRPr="00F94FAC" w:rsidRDefault="000A1BDE" w:rsidP="00F94FAC">
            <w:pPr>
              <w:pStyle w:val="BodyText1"/>
              <w:spacing w:before="120"/>
              <w:jc w:val="both"/>
              <w:rPr>
                <w:rFonts w:cs="Arial"/>
                <w:sz w:val="24"/>
                <w:szCs w:val="24"/>
              </w:rPr>
            </w:pPr>
            <w:r w:rsidRPr="00F94FAC">
              <w:rPr>
                <w:rFonts w:cs="Arial"/>
                <w:sz w:val="24"/>
                <w:szCs w:val="24"/>
              </w:rPr>
              <w:t>means the terms and conditions set out in this ITT relating to the submission of a Tender</w:t>
            </w:r>
          </w:p>
        </w:tc>
      </w:tr>
      <w:tr w:rsidR="000A1BDE" w:rsidRPr="00F94FAC" w14:paraId="3199777E" w14:textId="77777777" w:rsidTr="00EF3303">
        <w:trPr>
          <w:trHeight w:val="416"/>
        </w:trPr>
        <w:tc>
          <w:tcPr>
            <w:tcW w:w="1728" w:type="pct"/>
          </w:tcPr>
          <w:p w14:paraId="203E0D5B" w14:textId="77777777" w:rsidR="000A1BDE" w:rsidRPr="00F94FAC" w:rsidRDefault="000A1BDE" w:rsidP="00F94FAC">
            <w:pPr>
              <w:pStyle w:val="BodyText1"/>
              <w:spacing w:before="120"/>
              <w:rPr>
                <w:rFonts w:cs="Arial"/>
                <w:b/>
                <w:sz w:val="24"/>
                <w:szCs w:val="24"/>
              </w:rPr>
            </w:pPr>
            <w:r w:rsidRPr="00F94FAC">
              <w:rPr>
                <w:rFonts w:cs="Arial"/>
                <w:b/>
                <w:sz w:val="24"/>
                <w:szCs w:val="24"/>
              </w:rPr>
              <w:t>“Contracting Authorities”</w:t>
            </w:r>
          </w:p>
        </w:tc>
        <w:tc>
          <w:tcPr>
            <w:tcW w:w="3272" w:type="pct"/>
          </w:tcPr>
          <w:p w14:paraId="07931BAD" w14:textId="17AB8840" w:rsidR="000A1BDE" w:rsidRPr="00F94FAC" w:rsidRDefault="000A1BDE" w:rsidP="00F94FAC">
            <w:pPr>
              <w:pStyle w:val="BodyText1"/>
              <w:spacing w:before="120"/>
              <w:jc w:val="both"/>
              <w:rPr>
                <w:rFonts w:cs="Arial"/>
                <w:sz w:val="24"/>
                <w:szCs w:val="24"/>
              </w:rPr>
            </w:pPr>
            <w:r w:rsidRPr="00F94FAC">
              <w:rPr>
                <w:rFonts w:cs="Arial"/>
                <w:sz w:val="24"/>
                <w:szCs w:val="24"/>
              </w:rPr>
              <w:t xml:space="preserve">means YPO and any </w:t>
            </w:r>
            <w:r w:rsidR="001435EA">
              <w:rPr>
                <w:rFonts w:cs="Arial"/>
                <w:sz w:val="24"/>
                <w:szCs w:val="24"/>
              </w:rPr>
              <w:t>O</w:t>
            </w:r>
            <w:r w:rsidRPr="00F94FAC">
              <w:rPr>
                <w:rFonts w:cs="Arial"/>
                <w:sz w:val="24"/>
                <w:szCs w:val="24"/>
              </w:rPr>
              <w:t xml:space="preserve">ther </w:t>
            </w:r>
            <w:r w:rsidR="001435EA">
              <w:rPr>
                <w:rFonts w:cs="Arial"/>
                <w:sz w:val="24"/>
                <w:szCs w:val="24"/>
              </w:rPr>
              <w:t>C</w:t>
            </w:r>
            <w:r w:rsidRPr="00F94FAC">
              <w:rPr>
                <w:rFonts w:cs="Arial"/>
                <w:sz w:val="24"/>
                <w:szCs w:val="24"/>
              </w:rPr>
              <w:t xml:space="preserve">ontracting </w:t>
            </w:r>
            <w:r w:rsidR="001435EA">
              <w:rPr>
                <w:rFonts w:cs="Arial"/>
                <w:sz w:val="24"/>
                <w:szCs w:val="24"/>
              </w:rPr>
              <w:t>A</w:t>
            </w:r>
            <w:r w:rsidRPr="00F94FAC">
              <w:rPr>
                <w:rFonts w:cs="Arial"/>
                <w:sz w:val="24"/>
                <w:szCs w:val="24"/>
              </w:rPr>
              <w:t>uthorities described in the OJEU Contract Notice</w:t>
            </w:r>
          </w:p>
        </w:tc>
      </w:tr>
      <w:tr w:rsidR="000A1BDE" w:rsidRPr="00F94FAC" w14:paraId="3A0C6653" w14:textId="77777777" w:rsidTr="00EF3303">
        <w:trPr>
          <w:trHeight w:val="416"/>
        </w:trPr>
        <w:tc>
          <w:tcPr>
            <w:tcW w:w="1728" w:type="pct"/>
          </w:tcPr>
          <w:p w14:paraId="6789E6BA" w14:textId="77777777" w:rsidR="000A1BDE" w:rsidRPr="00F94FAC" w:rsidRDefault="000A1BDE" w:rsidP="00F94FAC">
            <w:pPr>
              <w:pStyle w:val="BodyText1"/>
              <w:spacing w:before="120"/>
              <w:rPr>
                <w:rFonts w:cs="Arial"/>
                <w:b/>
                <w:sz w:val="24"/>
                <w:szCs w:val="24"/>
              </w:rPr>
            </w:pPr>
            <w:r w:rsidRPr="00F94FAC">
              <w:rPr>
                <w:rFonts w:cs="Arial"/>
                <w:b/>
                <w:sz w:val="24"/>
                <w:szCs w:val="24"/>
              </w:rPr>
              <w:t>“Direct Award”</w:t>
            </w:r>
          </w:p>
        </w:tc>
        <w:tc>
          <w:tcPr>
            <w:tcW w:w="3272" w:type="pct"/>
          </w:tcPr>
          <w:p w14:paraId="30655220" w14:textId="1EAD9D98" w:rsidR="000A1BDE" w:rsidRPr="00F94FAC" w:rsidRDefault="000A1BDE" w:rsidP="00F94FAC">
            <w:pPr>
              <w:pStyle w:val="BodyText1"/>
              <w:spacing w:before="120"/>
              <w:jc w:val="both"/>
              <w:rPr>
                <w:rFonts w:cs="Arial"/>
                <w:sz w:val="24"/>
                <w:szCs w:val="24"/>
              </w:rPr>
            </w:pPr>
            <w:r w:rsidRPr="00F94FAC">
              <w:rPr>
                <w:rFonts w:cs="Arial"/>
                <w:sz w:val="24"/>
                <w:szCs w:val="24"/>
              </w:rPr>
              <w:t>means the award of a Call</w:t>
            </w:r>
            <w:r w:rsidR="007203E2">
              <w:rPr>
                <w:rFonts w:cs="Arial"/>
                <w:sz w:val="24"/>
                <w:szCs w:val="24"/>
              </w:rPr>
              <w:t>-o</w:t>
            </w:r>
            <w:r w:rsidRPr="00F94FAC">
              <w:rPr>
                <w:rFonts w:cs="Arial"/>
                <w:sz w:val="24"/>
                <w:szCs w:val="24"/>
              </w:rPr>
              <w:t xml:space="preserve">ff Contract by application of the terms laid down in the Framework Agreement without re-opening competition </w:t>
            </w:r>
          </w:p>
        </w:tc>
      </w:tr>
      <w:tr w:rsidR="000A1BDE" w:rsidRPr="00F94FAC" w14:paraId="10372831" w14:textId="77777777" w:rsidTr="00EF3303">
        <w:trPr>
          <w:trHeight w:val="641"/>
        </w:trPr>
        <w:tc>
          <w:tcPr>
            <w:tcW w:w="1728" w:type="pct"/>
          </w:tcPr>
          <w:p w14:paraId="08BE49AF" w14:textId="77777777" w:rsidR="000A1BDE" w:rsidRPr="00F94FAC" w:rsidRDefault="000A1BDE" w:rsidP="00F94FAC">
            <w:pPr>
              <w:pStyle w:val="BodyText1"/>
              <w:spacing w:before="120"/>
              <w:rPr>
                <w:rFonts w:cs="Arial"/>
                <w:b/>
                <w:sz w:val="24"/>
                <w:szCs w:val="24"/>
              </w:rPr>
            </w:pPr>
            <w:r w:rsidRPr="00F94FAC">
              <w:rPr>
                <w:rFonts w:cs="Arial"/>
                <w:b/>
                <w:sz w:val="24"/>
                <w:szCs w:val="24"/>
              </w:rPr>
              <w:t>“Due Diligence Information”</w:t>
            </w:r>
          </w:p>
        </w:tc>
        <w:tc>
          <w:tcPr>
            <w:tcW w:w="3272" w:type="pct"/>
          </w:tcPr>
          <w:p w14:paraId="071D75A6" w14:textId="416E5B3E" w:rsidR="000A1BDE" w:rsidRPr="00F94FAC" w:rsidRDefault="000A1BDE" w:rsidP="00F94FAC">
            <w:pPr>
              <w:pStyle w:val="BodyText1"/>
              <w:spacing w:before="120"/>
              <w:jc w:val="both"/>
              <w:rPr>
                <w:rFonts w:cs="Arial"/>
                <w:sz w:val="24"/>
                <w:szCs w:val="24"/>
              </w:rPr>
            </w:pPr>
            <w:r w:rsidRPr="00F94FAC">
              <w:rPr>
                <w:rFonts w:cs="Arial"/>
                <w:sz w:val="24"/>
                <w:szCs w:val="24"/>
              </w:rPr>
              <w:t xml:space="preserve">means the background and supporting documents and information provided by YPO for the purpose of better informing the Tenderers’ </w:t>
            </w:r>
            <w:r w:rsidR="00AD49A9">
              <w:rPr>
                <w:rFonts w:cs="Arial"/>
                <w:sz w:val="24"/>
                <w:szCs w:val="24"/>
              </w:rPr>
              <w:t>R</w:t>
            </w:r>
            <w:r w:rsidRPr="00F94FAC">
              <w:rPr>
                <w:rFonts w:cs="Arial"/>
                <w:sz w:val="24"/>
                <w:szCs w:val="24"/>
              </w:rPr>
              <w:t>esponses to this Invitation to Tender</w:t>
            </w:r>
          </w:p>
        </w:tc>
      </w:tr>
      <w:tr w:rsidR="000A1BDE" w:rsidRPr="00F94FAC" w14:paraId="068A0807" w14:textId="77777777" w:rsidTr="00EF3303">
        <w:trPr>
          <w:trHeight w:val="641"/>
        </w:trPr>
        <w:tc>
          <w:tcPr>
            <w:tcW w:w="1728" w:type="pct"/>
          </w:tcPr>
          <w:p w14:paraId="2F0D8CD6" w14:textId="733E3FF1" w:rsidR="000A1BDE" w:rsidRPr="00F94FAC" w:rsidRDefault="00D52A7E" w:rsidP="00F94FAC">
            <w:pPr>
              <w:pStyle w:val="Body"/>
              <w:spacing w:before="120" w:after="120"/>
              <w:rPr>
                <w:rFonts w:cs="Arial"/>
                <w:b/>
                <w:sz w:val="24"/>
                <w:szCs w:val="24"/>
              </w:rPr>
            </w:pPr>
            <w:r>
              <w:rPr>
                <w:rFonts w:cs="Arial"/>
                <w:color w:val="000000"/>
                <w:sz w:val="24"/>
                <w:szCs w:val="24"/>
              </w:rPr>
              <w:t>“</w:t>
            </w:r>
            <w:r w:rsidR="000A1BDE" w:rsidRPr="00F94FAC">
              <w:rPr>
                <w:rFonts w:cs="Arial"/>
                <w:b/>
                <w:bCs/>
                <w:color w:val="000000"/>
                <w:sz w:val="24"/>
                <w:szCs w:val="24"/>
              </w:rPr>
              <w:t>EIR</w:t>
            </w:r>
            <w:r>
              <w:rPr>
                <w:rFonts w:cs="Arial"/>
                <w:color w:val="000000"/>
                <w:sz w:val="24"/>
                <w:szCs w:val="24"/>
              </w:rPr>
              <w:t>”</w:t>
            </w:r>
          </w:p>
        </w:tc>
        <w:tc>
          <w:tcPr>
            <w:tcW w:w="3272" w:type="pct"/>
          </w:tcPr>
          <w:p w14:paraId="35E0A796" w14:textId="77777777" w:rsidR="000A1BDE" w:rsidRPr="00F94FAC" w:rsidRDefault="000A1BDE" w:rsidP="00F94FAC">
            <w:pPr>
              <w:pStyle w:val="Body"/>
              <w:spacing w:before="120" w:after="120"/>
              <w:jc w:val="both"/>
              <w:rPr>
                <w:rFonts w:cs="Arial"/>
                <w:color w:val="000000"/>
                <w:sz w:val="24"/>
                <w:szCs w:val="24"/>
              </w:rPr>
            </w:pPr>
            <w:r w:rsidRPr="00F94FAC">
              <w:rPr>
                <w:rFonts w:cs="Arial"/>
                <w:sz w:val="24"/>
                <w:szCs w:val="24"/>
              </w:rPr>
              <w:t>means the Environmental Information Regulations 2004 together with any guidance and/or codes of practice issued by the Information Commissioner or relevant Government department in relation to such regulations</w:t>
            </w:r>
          </w:p>
        </w:tc>
      </w:tr>
      <w:tr w:rsidR="000A1BDE" w:rsidRPr="00F94FAC" w14:paraId="33FCF7DB" w14:textId="77777777" w:rsidTr="00EF3303">
        <w:trPr>
          <w:trHeight w:val="433"/>
        </w:trPr>
        <w:tc>
          <w:tcPr>
            <w:tcW w:w="1728" w:type="pct"/>
          </w:tcPr>
          <w:p w14:paraId="7862A28C" w14:textId="77777777" w:rsidR="000A1BDE" w:rsidRPr="00F94FAC" w:rsidRDefault="000A1BDE" w:rsidP="00F94FAC">
            <w:pPr>
              <w:pStyle w:val="BodyText1"/>
              <w:spacing w:before="120"/>
              <w:rPr>
                <w:rFonts w:cs="Arial"/>
                <w:b/>
                <w:sz w:val="24"/>
                <w:szCs w:val="24"/>
              </w:rPr>
            </w:pPr>
            <w:r w:rsidRPr="00F94FAC">
              <w:rPr>
                <w:rFonts w:cs="Arial"/>
                <w:b/>
                <w:sz w:val="24"/>
                <w:szCs w:val="24"/>
              </w:rPr>
              <w:t>“FoIA”</w:t>
            </w:r>
          </w:p>
        </w:tc>
        <w:tc>
          <w:tcPr>
            <w:tcW w:w="3272" w:type="pct"/>
          </w:tcPr>
          <w:p w14:paraId="7B02C2ED" w14:textId="77777777" w:rsidR="000A1BDE" w:rsidRPr="00F94FAC" w:rsidRDefault="000A1BDE" w:rsidP="00F94FAC">
            <w:pPr>
              <w:pStyle w:val="BodyText1"/>
              <w:spacing w:before="120"/>
              <w:jc w:val="both"/>
              <w:rPr>
                <w:rFonts w:cs="Arial"/>
                <w:bCs/>
                <w:sz w:val="24"/>
                <w:szCs w:val="24"/>
              </w:rPr>
            </w:pPr>
            <w:r w:rsidRPr="00F94FAC">
              <w:rPr>
                <w:rFonts w:cs="Arial"/>
                <w:sz w:val="24"/>
                <w:szCs w:val="24"/>
              </w:rPr>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D52A7E" w:rsidRPr="00F94FAC" w14:paraId="68DBCE1D" w14:textId="77777777" w:rsidTr="00EF3303">
        <w:trPr>
          <w:trHeight w:val="433"/>
        </w:trPr>
        <w:tc>
          <w:tcPr>
            <w:tcW w:w="1728" w:type="pct"/>
          </w:tcPr>
          <w:p w14:paraId="56FB2591" w14:textId="072B746B" w:rsidR="00D52A7E" w:rsidRPr="00D52A7E" w:rsidRDefault="00D52A7E" w:rsidP="00F94FAC">
            <w:pPr>
              <w:pStyle w:val="BodyText1"/>
              <w:spacing w:before="120"/>
              <w:rPr>
                <w:rFonts w:cs="Arial"/>
                <w:b/>
                <w:sz w:val="24"/>
                <w:szCs w:val="24"/>
                <w:lang w:val="en-GB"/>
              </w:rPr>
            </w:pPr>
            <w:r w:rsidRPr="00D52A7E">
              <w:rPr>
                <w:rFonts w:cs="Arial"/>
                <w:b/>
                <w:sz w:val="24"/>
                <w:szCs w:val="24"/>
              </w:rPr>
              <w:lastRenderedPageBreak/>
              <w:t>“</w:t>
            </w:r>
            <w:r w:rsidRPr="00D52A7E">
              <w:rPr>
                <w:rFonts w:cs="Arial"/>
                <w:b/>
                <w:bCs/>
                <w:sz w:val="24"/>
                <w:szCs w:val="24"/>
                <w:lang w:val="en-GB"/>
              </w:rPr>
              <w:t>Framework”</w:t>
            </w:r>
          </w:p>
        </w:tc>
        <w:tc>
          <w:tcPr>
            <w:tcW w:w="3272" w:type="pct"/>
          </w:tcPr>
          <w:p w14:paraId="7BDD037D" w14:textId="6FC11F99" w:rsidR="00D52A7E" w:rsidRPr="00F94FAC" w:rsidRDefault="00E01266" w:rsidP="00F94FAC">
            <w:pPr>
              <w:pStyle w:val="BodyText1"/>
              <w:spacing w:before="120"/>
              <w:jc w:val="both"/>
              <w:rPr>
                <w:rFonts w:cs="Arial"/>
                <w:sz w:val="24"/>
                <w:szCs w:val="24"/>
              </w:rPr>
            </w:pPr>
            <w:r>
              <w:rPr>
                <w:rFonts w:cs="Arial"/>
                <w:sz w:val="24"/>
                <w:szCs w:val="24"/>
              </w:rPr>
              <w:t>M</w:t>
            </w:r>
            <w:r w:rsidR="00D52A7E">
              <w:rPr>
                <w:rFonts w:cs="Arial"/>
                <w:sz w:val="24"/>
                <w:szCs w:val="24"/>
              </w:rPr>
              <w:t>eans</w:t>
            </w:r>
            <w:r>
              <w:rPr>
                <w:rFonts w:cs="Arial"/>
                <w:sz w:val="24"/>
                <w:szCs w:val="24"/>
              </w:rPr>
              <w:t xml:space="preserve"> the Successful</w:t>
            </w:r>
            <w:r w:rsidR="0060741B">
              <w:rPr>
                <w:rFonts w:cs="Arial"/>
                <w:sz w:val="24"/>
                <w:szCs w:val="24"/>
              </w:rPr>
              <w:t xml:space="preserve"> Provider(s) that will be appointed in accordance with the tersm of the Frame</w:t>
            </w:r>
            <w:r w:rsidR="00263256">
              <w:rPr>
                <w:rFonts w:cs="Arial"/>
                <w:sz w:val="24"/>
                <w:szCs w:val="24"/>
              </w:rPr>
              <w:t>work Agreement under the procurement exercise</w:t>
            </w:r>
          </w:p>
        </w:tc>
      </w:tr>
      <w:tr w:rsidR="000A1BDE" w:rsidRPr="00F94FAC" w14:paraId="08E4D38F" w14:textId="77777777" w:rsidTr="00EF3303">
        <w:trPr>
          <w:cantSplit/>
          <w:trHeight w:val="418"/>
        </w:trPr>
        <w:tc>
          <w:tcPr>
            <w:tcW w:w="1728" w:type="pct"/>
          </w:tcPr>
          <w:p w14:paraId="0ABD6CD8" w14:textId="77777777" w:rsidR="000A1BDE" w:rsidRPr="00F94FAC" w:rsidRDefault="000A1BDE" w:rsidP="00F94FAC">
            <w:pPr>
              <w:pStyle w:val="BodyText1"/>
              <w:spacing w:before="120"/>
              <w:rPr>
                <w:rFonts w:cs="Arial"/>
                <w:b/>
                <w:sz w:val="24"/>
                <w:szCs w:val="24"/>
              </w:rPr>
            </w:pPr>
            <w:r w:rsidRPr="00F94FAC">
              <w:rPr>
                <w:rFonts w:cs="Arial"/>
                <w:b/>
                <w:sz w:val="24"/>
                <w:szCs w:val="24"/>
              </w:rPr>
              <w:t xml:space="preserve">“Framework Agreement” </w:t>
            </w:r>
          </w:p>
        </w:tc>
        <w:tc>
          <w:tcPr>
            <w:tcW w:w="3272" w:type="pct"/>
          </w:tcPr>
          <w:p w14:paraId="20055D9B" w14:textId="77777777" w:rsidR="000A1BDE" w:rsidRPr="00F94FAC" w:rsidRDefault="000A1BDE" w:rsidP="00F94FAC">
            <w:pPr>
              <w:pStyle w:val="BodyText1"/>
              <w:spacing w:before="120"/>
              <w:jc w:val="both"/>
              <w:rPr>
                <w:rFonts w:cs="Arial"/>
                <w:sz w:val="24"/>
                <w:szCs w:val="24"/>
              </w:rPr>
            </w:pPr>
            <w:r w:rsidRPr="00F94FAC">
              <w:rPr>
                <w:rFonts w:cs="Arial"/>
                <w:sz w:val="24"/>
                <w:szCs w:val="24"/>
              </w:rPr>
              <w:t>means the agreement to be entered by YPO and the Provider(s) following any award under the procurement exercise</w:t>
            </w:r>
          </w:p>
        </w:tc>
      </w:tr>
      <w:tr w:rsidR="000A1BDE" w:rsidRPr="00F94FAC" w14:paraId="37952364" w14:textId="77777777" w:rsidTr="00EF3303">
        <w:trPr>
          <w:trHeight w:val="624"/>
        </w:trPr>
        <w:tc>
          <w:tcPr>
            <w:tcW w:w="1728" w:type="pct"/>
          </w:tcPr>
          <w:p w14:paraId="4D94DD08" w14:textId="77777777" w:rsidR="000A1BDE" w:rsidRPr="00F94FAC" w:rsidRDefault="000A1BDE" w:rsidP="00F94FAC">
            <w:pPr>
              <w:pStyle w:val="BodyText1"/>
              <w:spacing w:before="120"/>
              <w:rPr>
                <w:rFonts w:cs="Arial"/>
                <w:b/>
                <w:sz w:val="24"/>
                <w:szCs w:val="24"/>
              </w:rPr>
            </w:pPr>
            <w:r w:rsidRPr="00F94FAC">
              <w:rPr>
                <w:rFonts w:cs="Arial"/>
                <w:b/>
                <w:sz w:val="24"/>
                <w:szCs w:val="24"/>
              </w:rPr>
              <w:t>“Invitation to Tender” or “ITT”</w:t>
            </w:r>
          </w:p>
        </w:tc>
        <w:tc>
          <w:tcPr>
            <w:tcW w:w="3272" w:type="pct"/>
          </w:tcPr>
          <w:p w14:paraId="62F04BB4" w14:textId="2C1F6F84" w:rsidR="000A1BDE" w:rsidRPr="00F94FAC" w:rsidRDefault="000A1BDE" w:rsidP="00E01266">
            <w:pPr>
              <w:pStyle w:val="BodyText1"/>
              <w:spacing w:before="120"/>
              <w:jc w:val="both"/>
              <w:rPr>
                <w:rFonts w:cs="Arial"/>
                <w:sz w:val="24"/>
                <w:szCs w:val="24"/>
              </w:rPr>
            </w:pPr>
            <w:r w:rsidRPr="00F94FAC">
              <w:rPr>
                <w:rFonts w:cs="Arial"/>
                <w:sz w:val="24"/>
                <w:szCs w:val="24"/>
              </w:rPr>
              <w:t xml:space="preserve">means this </w:t>
            </w:r>
            <w:r w:rsidR="00796159">
              <w:rPr>
                <w:rFonts w:cs="Arial"/>
                <w:sz w:val="24"/>
                <w:szCs w:val="24"/>
              </w:rPr>
              <w:t>I</w:t>
            </w:r>
            <w:r w:rsidRPr="00F94FAC">
              <w:rPr>
                <w:rFonts w:cs="Arial"/>
                <w:sz w:val="24"/>
                <w:szCs w:val="24"/>
              </w:rPr>
              <w:t xml:space="preserve">nvitation to </w:t>
            </w:r>
            <w:r w:rsidR="00796159">
              <w:rPr>
                <w:rFonts w:cs="Arial"/>
                <w:sz w:val="24"/>
                <w:szCs w:val="24"/>
              </w:rPr>
              <w:t>T</w:t>
            </w:r>
            <w:r w:rsidRPr="00F94FAC">
              <w:rPr>
                <w:rFonts w:cs="Arial"/>
                <w:sz w:val="24"/>
                <w:szCs w:val="24"/>
              </w:rPr>
              <w:t>ender documentation and all related documents published by YPO and made available to Tenderers and includes the Due Diligence Information</w:t>
            </w:r>
          </w:p>
        </w:tc>
      </w:tr>
      <w:tr w:rsidR="009D4498" w:rsidRPr="00F94FAC" w14:paraId="11450047" w14:textId="77777777" w:rsidTr="00EF3303">
        <w:trPr>
          <w:trHeight w:val="624"/>
        </w:trPr>
        <w:tc>
          <w:tcPr>
            <w:tcW w:w="1728" w:type="pct"/>
          </w:tcPr>
          <w:p w14:paraId="2E55AB71" w14:textId="654031A7" w:rsidR="009D4498" w:rsidRPr="00F94FAC" w:rsidRDefault="009D4498" w:rsidP="00F94FAC">
            <w:pPr>
              <w:pStyle w:val="BodyText1"/>
              <w:spacing w:before="120"/>
              <w:rPr>
                <w:rFonts w:cs="Arial"/>
                <w:b/>
                <w:sz w:val="24"/>
                <w:szCs w:val="24"/>
              </w:rPr>
            </w:pPr>
            <w:r>
              <w:rPr>
                <w:rFonts w:cs="Arial"/>
                <w:b/>
                <w:sz w:val="24"/>
                <w:szCs w:val="24"/>
              </w:rPr>
              <w:t>“Lot”</w:t>
            </w:r>
          </w:p>
        </w:tc>
        <w:tc>
          <w:tcPr>
            <w:tcW w:w="3272" w:type="pct"/>
          </w:tcPr>
          <w:p w14:paraId="279EC700" w14:textId="7A13DCE6" w:rsidR="009D4498" w:rsidRPr="00F94FAC" w:rsidRDefault="006F4369" w:rsidP="00F94FAC">
            <w:pPr>
              <w:pStyle w:val="BodyText1"/>
              <w:spacing w:before="120"/>
              <w:jc w:val="both"/>
              <w:rPr>
                <w:rFonts w:cs="Arial"/>
                <w:sz w:val="24"/>
                <w:szCs w:val="24"/>
              </w:rPr>
            </w:pPr>
            <w:r>
              <w:rPr>
                <w:rFonts w:cs="Arial"/>
                <w:sz w:val="24"/>
                <w:szCs w:val="24"/>
              </w:rPr>
              <w:t>Means each set of requirements set out in the Specification</w:t>
            </w:r>
          </w:p>
        </w:tc>
      </w:tr>
      <w:tr w:rsidR="000A1BDE" w:rsidRPr="00F94FAC" w14:paraId="20396D57" w14:textId="77777777" w:rsidTr="00EF3303">
        <w:trPr>
          <w:trHeight w:val="641"/>
        </w:trPr>
        <w:tc>
          <w:tcPr>
            <w:tcW w:w="1728" w:type="pct"/>
          </w:tcPr>
          <w:p w14:paraId="6F7B757D" w14:textId="1B9CBC18" w:rsidR="000A1BDE" w:rsidRPr="00F94FAC" w:rsidRDefault="000A1BDE" w:rsidP="00F94FAC">
            <w:pPr>
              <w:pStyle w:val="BodyText1"/>
              <w:spacing w:before="120"/>
              <w:rPr>
                <w:rFonts w:cs="Arial"/>
                <w:b/>
                <w:sz w:val="24"/>
                <w:szCs w:val="24"/>
              </w:rPr>
            </w:pPr>
            <w:r w:rsidRPr="00F94FAC">
              <w:rPr>
                <w:rFonts w:cs="Arial"/>
                <w:b/>
                <w:sz w:val="24"/>
                <w:szCs w:val="24"/>
              </w:rPr>
              <w:t>“</w:t>
            </w:r>
            <w:r w:rsidR="00F35F21">
              <w:rPr>
                <w:rFonts w:cs="Arial"/>
                <w:b/>
                <w:sz w:val="24"/>
                <w:szCs w:val="24"/>
              </w:rPr>
              <w:t>Further</w:t>
            </w:r>
            <w:r w:rsidRPr="00F94FAC">
              <w:rPr>
                <w:rFonts w:cs="Arial"/>
                <w:b/>
                <w:sz w:val="24"/>
                <w:szCs w:val="24"/>
              </w:rPr>
              <w:t>-competition”</w:t>
            </w:r>
          </w:p>
        </w:tc>
        <w:tc>
          <w:tcPr>
            <w:tcW w:w="3272" w:type="pct"/>
          </w:tcPr>
          <w:p w14:paraId="6E572528" w14:textId="33E84441" w:rsidR="000A1BDE" w:rsidRPr="00F94FAC" w:rsidRDefault="000A1BDE" w:rsidP="00F94FAC">
            <w:pPr>
              <w:pStyle w:val="BodyText1"/>
              <w:spacing w:before="120"/>
              <w:jc w:val="both"/>
              <w:rPr>
                <w:rFonts w:cs="Arial"/>
                <w:sz w:val="24"/>
                <w:szCs w:val="24"/>
              </w:rPr>
            </w:pPr>
            <w:r w:rsidRPr="00F94FAC">
              <w:rPr>
                <w:rFonts w:cs="Arial"/>
                <w:sz w:val="24"/>
                <w:szCs w:val="24"/>
              </w:rPr>
              <w:t>means the award of a Call</w:t>
            </w:r>
            <w:r w:rsidR="00F15F0D">
              <w:rPr>
                <w:rFonts w:cs="Arial"/>
                <w:sz w:val="24"/>
                <w:szCs w:val="24"/>
              </w:rPr>
              <w:t>-o</w:t>
            </w:r>
            <w:r w:rsidRPr="00F94FAC">
              <w:rPr>
                <w:rFonts w:cs="Arial"/>
                <w:sz w:val="24"/>
                <w:szCs w:val="24"/>
              </w:rPr>
              <w:t>ff Contract by re-opening competiton between the Providers appointed to the Framework Agreement and which are capable of performing the proposed contract</w:t>
            </w:r>
          </w:p>
        </w:tc>
      </w:tr>
      <w:tr w:rsidR="000A1BDE" w:rsidRPr="00F94FAC" w14:paraId="4347ADAD" w14:textId="77777777" w:rsidTr="00EF3303">
        <w:trPr>
          <w:trHeight w:val="208"/>
        </w:trPr>
        <w:tc>
          <w:tcPr>
            <w:tcW w:w="1728" w:type="pct"/>
          </w:tcPr>
          <w:p w14:paraId="5624552E" w14:textId="77777777" w:rsidR="000A1BDE" w:rsidRPr="00F94FAC" w:rsidRDefault="000A1BDE" w:rsidP="00F94FAC">
            <w:pPr>
              <w:pStyle w:val="BodyText1"/>
              <w:spacing w:before="120"/>
              <w:rPr>
                <w:rFonts w:cs="Arial"/>
                <w:b/>
                <w:sz w:val="24"/>
                <w:szCs w:val="24"/>
              </w:rPr>
            </w:pPr>
            <w:r w:rsidRPr="00F94FAC">
              <w:rPr>
                <w:rFonts w:cs="Arial"/>
                <w:b/>
                <w:sz w:val="24"/>
                <w:szCs w:val="24"/>
              </w:rPr>
              <w:t>“OJEU Contract Notice”</w:t>
            </w:r>
          </w:p>
        </w:tc>
        <w:tc>
          <w:tcPr>
            <w:tcW w:w="3272" w:type="pct"/>
          </w:tcPr>
          <w:p w14:paraId="4AE4B6DA" w14:textId="77777777" w:rsidR="000A1BDE" w:rsidRPr="00F94FAC" w:rsidRDefault="000A1BDE" w:rsidP="00F94FAC">
            <w:pPr>
              <w:pStyle w:val="BodyText1"/>
              <w:spacing w:before="120"/>
              <w:jc w:val="both"/>
              <w:rPr>
                <w:rFonts w:cs="Arial"/>
                <w:sz w:val="24"/>
                <w:szCs w:val="24"/>
              </w:rPr>
            </w:pPr>
            <w:r w:rsidRPr="00F94FAC">
              <w:rPr>
                <w:rFonts w:cs="Arial"/>
                <w:sz w:val="24"/>
                <w:szCs w:val="24"/>
              </w:rPr>
              <w:t>means the advertisement issued in the Official Journal of the European Union</w:t>
            </w:r>
          </w:p>
        </w:tc>
      </w:tr>
      <w:tr w:rsidR="000A1BDE" w:rsidRPr="00F94FAC" w14:paraId="3EB1EF92" w14:textId="77777777" w:rsidTr="00EF3303">
        <w:trPr>
          <w:trHeight w:val="208"/>
        </w:trPr>
        <w:tc>
          <w:tcPr>
            <w:tcW w:w="1728" w:type="pct"/>
          </w:tcPr>
          <w:p w14:paraId="2FDE8F94" w14:textId="1F6ADF38" w:rsidR="000A1BDE" w:rsidRPr="00F94FAC" w:rsidRDefault="000A1BDE" w:rsidP="00F94FAC">
            <w:pPr>
              <w:pStyle w:val="BodyText1"/>
              <w:spacing w:before="120"/>
              <w:rPr>
                <w:rFonts w:cs="Arial"/>
                <w:b/>
                <w:sz w:val="24"/>
                <w:szCs w:val="24"/>
              </w:rPr>
            </w:pPr>
            <w:r w:rsidRPr="00F94FAC">
              <w:rPr>
                <w:rFonts w:cs="Arial"/>
                <w:b/>
                <w:sz w:val="24"/>
                <w:szCs w:val="24"/>
              </w:rPr>
              <w:t>“Other Contracting Authorities”</w:t>
            </w:r>
            <w:r w:rsidR="000C3816">
              <w:rPr>
                <w:rFonts w:cs="Arial"/>
                <w:b/>
                <w:sz w:val="24"/>
                <w:szCs w:val="24"/>
              </w:rPr>
              <w:t xml:space="preserve">  or “OCA”</w:t>
            </w:r>
          </w:p>
        </w:tc>
        <w:tc>
          <w:tcPr>
            <w:tcW w:w="3272" w:type="pct"/>
          </w:tcPr>
          <w:p w14:paraId="0836F06B" w14:textId="77777777" w:rsidR="000A1BDE" w:rsidRPr="00F94FAC" w:rsidRDefault="000A1BDE" w:rsidP="00F94FAC">
            <w:pPr>
              <w:pStyle w:val="BodyText1"/>
              <w:spacing w:before="120"/>
              <w:jc w:val="both"/>
              <w:rPr>
                <w:rFonts w:cs="Arial"/>
                <w:sz w:val="24"/>
                <w:szCs w:val="24"/>
              </w:rPr>
            </w:pPr>
            <w:r w:rsidRPr="00F94FAC">
              <w:rPr>
                <w:rFonts w:cs="Arial"/>
                <w:sz w:val="24"/>
                <w:szCs w:val="24"/>
              </w:rPr>
              <w:t>means all Contracting Authorities except YPO</w:t>
            </w:r>
          </w:p>
        </w:tc>
      </w:tr>
      <w:tr w:rsidR="000A1BDE" w:rsidRPr="00F94FAC" w14:paraId="1778DA0F" w14:textId="77777777" w:rsidTr="00EF3303">
        <w:trPr>
          <w:trHeight w:val="208"/>
        </w:trPr>
        <w:tc>
          <w:tcPr>
            <w:tcW w:w="1728" w:type="pct"/>
          </w:tcPr>
          <w:p w14:paraId="4B407E71" w14:textId="77777777" w:rsidR="000A1BDE" w:rsidRPr="00F94FAC" w:rsidRDefault="000A1BDE" w:rsidP="00F94FAC">
            <w:pPr>
              <w:pStyle w:val="BodyText1"/>
              <w:spacing w:before="120"/>
              <w:rPr>
                <w:rFonts w:cs="Arial"/>
                <w:b/>
                <w:sz w:val="24"/>
                <w:szCs w:val="24"/>
              </w:rPr>
            </w:pPr>
            <w:r w:rsidRPr="00F94FAC">
              <w:rPr>
                <w:rFonts w:cs="Arial"/>
                <w:b/>
                <w:sz w:val="24"/>
                <w:szCs w:val="24"/>
              </w:rPr>
              <w:t xml:space="preserve">“Provider” </w:t>
            </w:r>
          </w:p>
        </w:tc>
        <w:tc>
          <w:tcPr>
            <w:tcW w:w="3272" w:type="pct"/>
          </w:tcPr>
          <w:p w14:paraId="043F9D0E" w14:textId="77777777" w:rsidR="000A1BDE" w:rsidRPr="00F94FAC" w:rsidRDefault="000A1BDE" w:rsidP="00F94FAC">
            <w:pPr>
              <w:pStyle w:val="BodyText1"/>
              <w:spacing w:before="120"/>
              <w:jc w:val="both"/>
              <w:rPr>
                <w:rFonts w:cs="Arial"/>
                <w:sz w:val="24"/>
                <w:szCs w:val="24"/>
              </w:rPr>
            </w:pPr>
            <w:r w:rsidRPr="00F94FAC">
              <w:rPr>
                <w:rFonts w:cs="Arial"/>
                <w:sz w:val="24"/>
                <w:szCs w:val="24"/>
              </w:rPr>
              <w:t>means the organisation(s) admitted to the Framework Agreement</w:t>
            </w:r>
          </w:p>
        </w:tc>
      </w:tr>
      <w:tr w:rsidR="000A1BDE" w:rsidRPr="00F94FAC" w14:paraId="3DF4B394" w14:textId="77777777" w:rsidTr="00EF3303">
        <w:trPr>
          <w:trHeight w:val="416"/>
        </w:trPr>
        <w:tc>
          <w:tcPr>
            <w:tcW w:w="1728" w:type="pct"/>
          </w:tcPr>
          <w:p w14:paraId="12523F3A" w14:textId="77777777" w:rsidR="000A1BDE" w:rsidRPr="00F94FAC" w:rsidRDefault="000A1BDE" w:rsidP="00F94FAC">
            <w:pPr>
              <w:pStyle w:val="BodyText1"/>
              <w:spacing w:before="120"/>
              <w:rPr>
                <w:rFonts w:cs="Arial"/>
                <w:b/>
                <w:sz w:val="24"/>
                <w:szCs w:val="24"/>
              </w:rPr>
            </w:pPr>
            <w:r w:rsidRPr="00F94FAC">
              <w:rPr>
                <w:rFonts w:cs="Arial"/>
                <w:b/>
                <w:sz w:val="24"/>
                <w:szCs w:val="24"/>
              </w:rPr>
              <w:t>“Public Buying Organisation”</w:t>
            </w:r>
          </w:p>
        </w:tc>
        <w:tc>
          <w:tcPr>
            <w:tcW w:w="3272" w:type="pct"/>
          </w:tcPr>
          <w:p w14:paraId="78505C5F" w14:textId="4020AB86" w:rsidR="000A1BDE" w:rsidRPr="00F94FAC" w:rsidRDefault="000A1BDE" w:rsidP="00F94FAC">
            <w:pPr>
              <w:pStyle w:val="BodyText1"/>
              <w:spacing w:before="120"/>
              <w:jc w:val="both"/>
              <w:rPr>
                <w:rFonts w:cs="Arial"/>
                <w:sz w:val="24"/>
                <w:szCs w:val="24"/>
              </w:rPr>
            </w:pPr>
            <w:r w:rsidRPr="00F94FAC">
              <w:rPr>
                <w:rFonts w:cs="Arial"/>
                <w:sz w:val="24"/>
                <w:szCs w:val="24"/>
              </w:rPr>
              <w:t xml:space="preserve">means a duly constituted public sector organisation which procures goods/services for and on behalf of </w:t>
            </w:r>
            <w:r w:rsidR="00340C18">
              <w:rPr>
                <w:rFonts w:cs="Arial"/>
                <w:sz w:val="24"/>
                <w:szCs w:val="24"/>
              </w:rPr>
              <w:t>C</w:t>
            </w:r>
            <w:r w:rsidRPr="00F94FAC">
              <w:rPr>
                <w:rFonts w:cs="Arial"/>
                <w:sz w:val="24"/>
                <w:szCs w:val="24"/>
              </w:rPr>
              <w:t xml:space="preserve">ontracting </w:t>
            </w:r>
            <w:r w:rsidR="00340C18">
              <w:rPr>
                <w:rFonts w:cs="Arial"/>
                <w:sz w:val="24"/>
                <w:szCs w:val="24"/>
              </w:rPr>
              <w:t>A</w:t>
            </w:r>
            <w:r w:rsidRPr="00F94FAC">
              <w:rPr>
                <w:rFonts w:cs="Arial"/>
                <w:sz w:val="24"/>
                <w:szCs w:val="24"/>
              </w:rPr>
              <w:t>uthorities</w:t>
            </w:r>
          </w:p>
        </w:tc>
      </w:tr>
      <w:tr w:rsidR="000A1BDE" w:rsidRPr="00F94FAC" w14:paraId="30D1ECBA" w14:textId="77777777" w:rsidTr="00EF3303">
        <w:trPr>
          <w:trHeight w:val="373"/>
        </w:trPr>
        <w:tc>
          <w:tcPr>
            <w:tcW w:w="1728" w:type="pct"/>
          </w:tcPr>
          <w:p w14:paraId="6F9A1366" w14:textId="77777777" w:rsidR="000A1BDE" w:rsidRPr="00F94FAC" w:rsidRDefault="000A1BDE" w:rsidP="00F94FAC">
            <w:pPr>
              <w:pStyle w:val="BodyText1"/>
              <w:spacing w:before="120"/>
              <w:rPr>
                <w:rFonts w:cs="Arial"/>
                <w:b/>
                <w:sz w:val="24"/>
                <w:szCs w:val="24"/>
              </w:rPr>
            </w:pPr>
            <w:r w:rsidRPr="00F94FAC">
              <w:rPr>
                <w:rFonts w:cs="Arial"/>
                <w:b/>
                <w:sz w:val="24"/>
                <w:szCs w:val="24"/>
              </w:rPr>
              <w:t>“Tender”, “Response”, “Tender Response”, “Tendered Response” or “ITT Response”</w:t>
            </w:r>
          </w:p>
        </w:tc>
        <w:tc>
          <w:tcPr>
            <w:tcW w:w="3272" w:type="pct"/>
          </w:tcPr>
          <w:p w14:paraId="04E719B5" w14:textId="77777777" w:rsidR="000A1BDE" w:rsidRPr="00F94FAC" w:rsidRDefault="000A1BDE" w:rsidP="00F94FAC">
            <w:pPr>
              <w:pStyle w:val="BodyText1"/>
              <w:spacing w:before="120"/>
              <w:jc w:val="both"/>
              <w:rPr>
                <w:rFonts w:cs="Arial"/>
                <w:sz w:val="24"/>
                <w:szCs w:val="24"/>
              </w:rPr>
            </w:pPr>
            <w:r w:rsidRPr="00F94FAC">
              <w:rPr>
                <w:rFonts w:cs="Arial"/>
                <w:sz w:val="24"/>
                <w:szCs w:val="24"/>
              </w:rPr>
              <w:t>means the Tenderers formal offer in response to this Invitation to Tender</w:t>
            </w:r>
          </w:p>
        </w:tc>
      </w:tr>
      <w:tr w:rsidR="000A1BDE" w:rsidRPr="00F94FAC" w14:paraId="3A38A8EC" w14:textId="77777777" w:rsidTr="00EF3303">
        <w:trPr>
          <w:trHeight w:val="235"/>
        </w:trPr>
        <w:tc>
          <w:tcPr>
            <w:tcW w:w="1728" w:type="pct"/>
          </w:tcPr>
          <w:p w14:paraId="0073695A" w14:textId="77777777" w:rsidR="000A1BDE" w:rsidRPr="00F94FAC" w:rsidRDefault="000A1BDE" w:rsidP="00F94FAC">
            <w:pPr>
              <w:pStyle w:val="BodyText1"/>
              <w:spacing w:before="120"/>
              <w:rPr>
                <w:rFonts w:cs="Arial"/>
                <w:b/>
                <w:sz w:val="24"/>
                <w:szCs w:val="24"/>
              </w:rPr>
            </w:pPr>
            <w:r w:rsidRPr="00F94FAC">
              <w:rPr>
                <w:rFonts w:cs="Arial"/>
                <w:b/>
                <w:sz w:val="24"/>
                <w:szCs w:val="24"/>
              </w:rPr>
              <w:t>“Tenderers”</w:t>
            </w:r>
          </w:p>
        </w:tc>
        <w:tc>
          <w:tcPr>
            <w:tcW w:w="3272" w:type="pct"/>
          </w:tcPr>
          <w:p w14:paraId="669D43A3" w14:textId="77777777" w:rsidR="000A1BDE" w:rsidRPr="00F94FAC" w:rsidRDefault="000A1BDE" w:rsidP="00F94FAC">
            <w:pPr>
              <w:pStyle w:val="BodyText1"/>
              <w:spacing w:before="120"/>
              <w:jc w:val="both"/>
              <w:rPr>
                <w:rFonts w:cs="Arial"/>
                <w:sz w:val="24"/>
                <w:szCs w:val="24"/>
              </w:rPr>
            </w:pPr>
            <w:r w:rsidRPr="00F94FAC">
              <w:rPr>
                <w:rFonts w:cs="Arial"/>
                <w:sz w:val="24"/>
                <w:szCs w:val="24"/>
              </w:rPr>
              <w:t>means the organisations being invited to respond to this Invitation to Tender</w:t>
            </w:r>
          </w:p>
        </w:tc>
      </w:tr>
    </w:tbl>
    <w:p w14:paraId="2AB52979" w14:textId="77777777" w:rsidR="000A1BDE" w:rsidRPr="00EF3303" w:rsidRDefault="000A1BDE" w:rsidP="000A1BDE">
      <w:pPr>
        <w:tabs>
          <w:tab w:val="left" w:pos="3465"/>
        </w:tabs>
        <w:rPr>
          <w:rFonts w:ascii="Arial" w:hAnsi="Arial" w:cs="Arial"/>
        </w:rPr>
      </w:pPr>
    </w:p>
    <w:p w14:paraId="0304C23B" w14:textId="77777777" w:rsidR="001A00D1" w:rsidRPr="00EF3303" w:rsidRDefault="001A00D1">
      <w:pPr>
        <w:rPr>
          <w:rFonts w:ascii="Arial" w:hAnsi="Arial" w:cs="Arial"/>
        </w:rPr>
      </w:pPr>
    </w:p>
    <w:sectPr w:rsidR="001A00D1" w:rsidRPr="00EF33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C1208" w14:textId="77777777" w:rsidR="00DB7EB2" w:rsidRDefault="00DB7EB2" w:rsidP="000A1BDE">
      <w:r>
        <w:separator/>
      </w:r>
    </w:p>
  </w:endnote>
  <w:endnote w:type="continuationSeparator" w:id="0">
    <w:p w14:paraId="00D1E4E8" w14:textId="77777777" w:rsidR="00DB7EB2" w:rsidRDefault="00DB7EB2" w:rsidP="000A1BDE">
      <w:r>
        <w:continuationSeparator/>
      </w:r>
    </w:p>
  </w:endnote>
  <w:endnote w:type="continuationNotice" w:id="1">
    <w:p w14:paraId="3A60A39C" w14:textId="77777777" w:rsidR="00DB7EB2" w:rsidRDefault="00DB7E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KPMG Logo">
    <w:altName w:val="Arial"/>
    <w:panose1 w:val="00000000000000000000"/>
    <w:charset w:val="00"/>
    <w:family w:val="auto"/>
    <w:notTrueType/>
    <w:pitch w:val="variable"/>
    <w:sig w:usb0="00000003" w:usb1="00000000" w:usb2="00000000" w:usb3="00000000" w:csb0="0000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039E" w14:textId="77777777" w:rsidR="00292E4B" w:rsidRDefault="00292E4B" w:rsidP="00EF3303"/>
  <w:p w14:paraId="5402A8E0" w14:textId="1A032555" w:rsidR="00292E4B" w:rsidRDefault="00292E4B" w:rsidP="00EF3303">
    <w:pPr>
      <w:pStyle w:val="Footer"/>
      <w:rPr>
        <w:rStyle w:val="PageNumber"/>
        <w:rFonts w:ascii="Arial" w:hAnsi="Arial" w:cs="Arial"/>
        <w:sz w:val="16"/>
        <w:szCs w:val="16"/>
      </w:rPr>
    </w:pPr>
    <w:r w:rsidRPr="00017245">
      <w:rPr>
        <w:rFonts w:ascii="Arial" w:hAnsi="Arial" w:cs="Arial"/>
        <w:sz w:val="16"/>
        <w:szCs w:val="16"/>
      </w:rPr>
      <w:t>Tender Ref: 000</w:t>
    </w:r>
    <w:r>
      <w:rPr>
        <w:rFonts w:ascii="Arial" w:hAnsi="Arial" w:cs="Arial"/>
        <w:sz w:val="16"/>
        <w:szCs w:val="16"/>
      </w:rPr>
      <w:t>981</w:t>
    </w:r>
    <w:r>
      <w:rPr>
        <w:rFonts w:ascii="Arial" w:hAnsi="Arial" w:cs="Arial"/>
        <w:sz w:val="16"/>
        <w:szCs w:val="16"/>
      </w:rPr>
      <w:tab/>
    </w:r>
    <w:r w:rsidRPr="003F26F3">
      <w:rPr>
        <w:rFonts w:ascii="Arial" w:hAnsi="Arial" w:cs="Arial"/>
        <w:sz w:val="16"/>
        <w:szCs w:val="16"/>
      </w:rPr>
      <w:t xml:space="preserve">Page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PAGE </w:instrText>
    </w:r>
    <w:r w:rsidRPr="003F26F3">
      <w:rPr>
        <w:rStyle w:val="PageNumber"/>
        <w:rFonts w:ascii="Arial" w:hAnsi="Arial" w:cs="Arial"/>
        <w:sz w:val="16"/>
        <w:szCs w:val="16"/>
      </w:rPr>
      <w:fldChar w:fldCharType="separate"/>
    </w:r>
    <w:r>
      <w:rPr>
        <w:rStyle w:val="PageNumber"/>
        <w:rFonts w:ascii="Arial" w:hAnsi="Arial" w:cs="Arial"/>
        <w:noProof/>
        <w:sz w:val="16"/>
        <w:szCs w:val="16"/>
      </w:rPr>
      <w:t>38</w:t>
    </w:r>
    <w:r w:rsidRPr="003F26F3">
      <w:rPr>
        <w:rStyle w:val="PageNumber"/>
        <w:rFonts w:ascii="Arial" w:hAnsi="Arial" w:cs="Arial"/>
        <w:sz w:val="16"/>
        <w:szCs w:val="16"/>
      </w:rPr>
      <w:fldChar w:fldCharType="end"/>
    </w:r>
    <w:r>
      <w:rPr>
        <w:rStyle w:val="PageNumber"/>
        <w:rFonts w:ascii="Arial" w:hAnsi="Arial" w:cs="Arial"/>
        <w:sz w:val="16"/>
        <w:szCs w:val="16"/>
      </w:rPr>
      <w:t xml:space="preserve"> </w:t>
    </w:r>
    <w:r w:rsidRPr="003F26F3">
      <w:rPr>
        <w:rStyle w:val="PageNumber"/>
        <w:rFonts w:ascii="Arial" w:hAnsi="Arial" w:cs="Arial"/>
        <w:sz w:val="16"/>
        <w:szCs w:val="16"/>
      </w:rPr>
      <w:t xml:space="preserve">of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NUMPAGES </w:instrText>
    </w:r>
    <w:r w:rsidRPr="003F26F3">
      <w:rPr>
        <w:rStyle w:val="PageNumber"/>
        <w:rFonts w:ascii="Arial" w:hAnsi="Arial" w:cs="Arial"/>
        <w:sz w:val="16"/>
        <w:szCs w:val="16"/>
      </w:rPr>
      <w:fldChar w:fldCharType="separate"/>
    </w:r>
    <w:r>
      <w:rPr>
        <w:rStyle w:val="PageNumber"/>
        <w:rFonts w:ascii="Arial" w:hAnsi="Arial" w:cs="Arial"/>
        <w:noProof/>
        <w:sz w:val="16"/>
        <w:szCs w:val="16"/>
      </w:rPr>
      <w:t>76</w:t>
    </w:r>
    <w:r w:rsidRPr="003F26F3">
      <w:rPr>
        <w:rStyle w:val="PageNumber"/>
        <w:rFonts w:ascii="Arial" w:hAnsi="Arial" w:cs="Arial"/>
        <w:sz w:val="16"/>
        <w:szCs w:val="16"/>
      </w:rPr>
      <w:fldChar w:fldCharType="end"/>
    </w:r>
    <w:r>
      <w:rPr>
        <w:rStyle w:val="PageNumber"/>
        <w:rFonts w:ascii="Arial" w:hAnsi="Arial" w:cs="Arial"/>
        <w:sz w:val="16"/>
        <w:szCs w:val="16"/>
      </w:rPr>
      <w:tab/>
      <w:t>ITT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97FE6" w14:textId="77777777" w:rsidR="00292E4B" w:rsidRDefault="00292E4B" w:rsidP="00EF3303"/>
  <w:p w14:paraId="432C5C31" w14:textId="1E78EA04" w:rsidR="00292E4B" w:rsidRDefault="00292E4B" w:rsidP="00EF3303">
    <w:pPr>
      <w:pStyle w:val="Footer"/>
      <w:rPr>
        <w:rStyle w:val="PageNumber"/>
        <w:rFonts w:ascii="Arial" w:hAnsi="Arial" w:cs="Arial"/>
        <w:sz w:val="16"/>
        <w:szCs w:val="16"/>
      </w:rPr>
    </w:pPr>
    <w:r w:rsidRPr="00017245">
      <w:rPr>
        <w:rFonts w:ascii="Arial" w:hAnsi="Arial" w:cs="Arial"/>
        <w:sz w:val="16"/>
        <w:szCs w:val="16"/>
      </w:rPr>
      <w:t>Tender Ref: 000</w:t>
    </w:r>
    <w:r>
      <w:rPr>
        <w:rFonts w:ascii="Arial" w:hAnsi="Arial" w:cs="Arial"/>
        <w:sz w:val="16"/>
        <w:szCs w:val="16"/>
      </w:rPr>
      <w:t>981</w:t>
    </w:r>
    <w:r>
      <w:rPr>
        <w:rFonts w:ascii="Arial" w:hAnsi="Arial" w:cs="Arial"/>
        <w:sz w:val="16"/>
        <w:szCs w:val="16"/>
      </w:rPr>
      <w:tab/>
    </w:r>
    <w:r>
      <w:rPr>
        <w:rFonts w:ascii="Arial" w:hAnsi="Arial" w:cs="Arial"/>
        <w:sz w:val="16"/>
        <w:szCs w:val="16"/>
      </w:rPr>
      <w:tab/>
    </w:r>
    <w:r w:rsidRPr="003F26F3">
      <w:rPr>
        <w:rFonts w:ascii="Arial" w:hAnsi="Arial" w:cs="Arial"/>
        <w:sz w:val="16"/>
        <w:szCs w:val="16"/>
      </w:rPr>
      <w:t xml:space="preserve">Page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PAGE </w:instrText>
    </w:r>
    <w:r w:rsidRPr="003F26F3">
      <w:rPr>
        <w:rStyle w:val="PageNumber"/>
        <w:rFonts w:ascii="Arial" w:hAnsi="Arial" w:cs="Arial"/>
        <w:sz w:val="16"/>
        <w:szCs w:val="16"/>
      </w:rPr>
      <w:fldChar w:fldCharType="separate"/>
    </w:r>
    <w:r>
      <w:rPr>
        <w:rStyle w:val="PageNumber"/>
        <w:rFonts w:ascii="Arial" w:hAnsi="Arial" w:cs="Arial"/>
        <w:noProof/>
        <w:sz w:val="16"/>
        <w:szCs w:val="16"/>
      </w:rPr>
      <w:t>65</w:t>
    </w:r>
    <w:r w:rsidRPr="003F26F3">
      <w:rPr>
        <w:rStyle w:val="PageNumber"/>
        <w:rFonts w:ascii="Arial" w:hAnsi="Arial" w:cs="Arial"/>
        <w:sz w:val="16"/>
        <w:szCs w:val="16"/>
      </w:rPr>
      <w:fldChar w:fldCharType="end"/>
    </w:r>
    <w:r>
      <w:rPr>
        <w:rStyle w:val="PageNumber"/>
        <w:rFonts w:ascii="Arial" w:hAnsi="Arial" w:cs="Arial"/>
        <w:sz w:val="16"/>
        <w:szCs w:val="16"/>
      </w:rPr>
      <w:t xml:space="preserve"> </w:t>
    </w:r>
    <w:r w:rsidRPr="003F26F3">
      <w:rPr>
        <w:rStyle w:val="PageNumber"/>
        <w:rFonts w:ascii="Arial" w:hAnsi="Arial" w:cs="Arial"/>
        <w:sz w:val="16"/>
        <w:szCs w:val="16"/>
      </w:rPr>
      <w:t xml:space="preserve">of </w:t>
    </w:r>
    <w:r w:rsidRPr="003F26F3">
      <w:rPr>
        <w:rStyle w:val="PageNumber"/>
        <w:rFonts w:ascii="Arial" w:hAnsi="Arial" w:cs="Arial"/>
        <w:sz w:val="16"/>
        <w:szCs w:val="16"/>
      </w:rPr>
      <w:fldChar w:fldCharType="begin"/>
    </w:r>
    <w:r w:rsidRPr="003F26F3">
      <w:rPr>
        <w:rStyle w:val="PageNumber"/>
        <w:rFonts w:ascii="Arial" w:hAnsi="Arial" w:cs="Arial"/>
        <w:sz w:val="16"/>
        <w:szCs w:val="16"/>
      </w:rPr>
      <w:instrText xml:space="preserve"> NUMPAGES </w:instrText>
    </w:r>
    <w:r w:rsidRPr="003F26F3">
      <w:rPr>
        <w:rStyle w:val="PageNumber"/>
        <w:rFonts w:ascii="Arial" w:hAnsi="Arial" w:cs="Arial"/>
        <w:sz w:val="16"/>
        <w:szCs w:val="16"/>
      </w:rPr>
      <w:fldChar w:fldCharType="separate"/>
    </w:r>
    <w:r>
      <w:rPr>
        <w:rStyle w:val="PageNumber"/>
        <w:rFonts w:ascii="Arial" w:hAnsi="Arial" w:cs="Arial"/>
        <w:noProof/>
        <w:sz w:val="16"/>
        <w:szCs w:val="16"/>
      </w:rPr>
      <w:t>65</w:t>
    </w:r>
    <w:r w:rsidRPr="003F26F3">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CA7C2" w14:textId="77777777" w:rsidR="00DB7EB2" w:rsidRDefault="00DB7EB2" w:rsidP="000A1BDE">
      <w:r>
        <w:separator/>
      </w:r>
    </w:p>
  </w:footnote>
  <w:footnote w:type="continuationSeparator" w:id="0">
    <w:p w14:paraId="5209B321" w14:textId="77777777" w:rsidR="00DB7EB2" w:rsidRDefault="00DB7EB2" w:rsidP="000A1BDE">
      <w:r>
        <w:continuationSeparator/>
      </w:r>
    </w:p>
  </w:footnote>
  <w:footnote w:type="continuationNotice" w:id="1">
    <w:p w14:paraId="341CA59A" w14:textId="77777777" w:rsidR="00DB7EB2" w:rsidRDefault="00DB7EB2"/>
  </w:footnote>
  <w:footnote w:id="2">
    <w:p w14:paraId="3F39B687" w14:textId="77777777" w:rsidR="00292E4B" w:rsidRDefault="00292E4B" w:rsidP="000A1BDE">
      <w:pPr>
        <w:pStyle w:val="FootnoteText"/>
      </w:pPr>
      <w:r>
        <w:rPr>
          <w:rStyle w:val="FootnoteReference"/>
        </w:rPr>
        <w:footnoteRef/>
      </w:r>
      <w:r>
        <w:t xml:space="preserve"> </w:t>
      </w:r>
      <w:r w:rsidRPr="00D07E2D">
        <w:rPr>
          <w:rFonts w:ascii="Arial" w:hAnsi="Arial" w:cs="Arial"/>
          <w:lang w:val="en-US"/>
        </w:rPr>
        <w:t xml:space="preserve">For the list of exclusion please see </w:t>
      </w:r>
      <w:hyperlink r:id="rId1" w:history="1">
        <w:r w:rsidRPr="00D07E2D">
          <w:rPr>
            <w:rStyle w:val="Hyperlink"/>
            <w:rFonts w:ascii="Arial" w:hAnsi="Arial" w:cs="Arial"/>
            <w:lang w:val="en-US"/>
          </w:rPr>
          <w:t>https://www.gov.uk/government/uploads/system/uploads/attachment_data/file/551130/List_of_Mandatory_and_Discretionary_Exclusions.pdf</w:t>
        </w:r>
      </w:hyperlink>
    </w:p>
  </w:footnote>
  <w:footnote w:id="3">
    <w:p w14:paraId="241C3F40" w14:textId="77777777" w:rsidR="00292E4B" w:rsidRDefault="00292E4B" w:rsidP="000A1BDE">
      <w:pPr>
        <w:pStyle w:val="FootnoteText"/>
      </w:pPr>
      <w:r>
        <w:rPr>
          <w:rStyle w:val="FootnoteReference"/>
        </w:rPr>
        <w:footnoteRef/>
      </w:r>
      <w:r>
        <w:t xml:space="preserve"> </w:t>
      </w:r>
      <w:r w:rsidRPr="003A3D39">
        <w:rPr>
          <w:rFonts w:ascii="Arial" w:eastAsia="Arial" w:hAnsi="Arial" w:cs="Arial"/>
        </w:rPr>
        <w:t>See EU definition of SME</w:t>
      </w:r>
      <w:r>
        <w:rPr>
          <w:rFonts w:ascii="Arial" w:eastAsia="Arial" w:hAnsi="Arial" w:cs="Arial"/>
        </w:rPr>
        <w:t xml:space="preserve"> </w:t>
      </w:r>
      <w:hyperlink r:id="rId2" w:history="1">
        <w:r w:rsidRPr="00F856ED">
          <w:rPr>
            <w:rStyle w:val="Hyperlink"/>
            <w:rFonts w:ascii="Arial" w:eastAsia="Arial" w:hAnsi="Arial" w:cs="Arial"/>
          </w:rPr>
          <w:t>https://ec.europa.eu/growth/smes/business-friendly-environment/sme-definition_en</w:t>
        </w:r>
      </w:hyperlink>
    </w:p>
  </w:footnote>
  <w:footnote w:id="4">
    <w:p w14:paraId="6AB33B6F" w14:textId="0128F648" w:rsidR="00292E4B" w:rsidRPr="003A3D39" w:rsidRDefault="00292E4B" w:rsidP="00E72104">
      <w:pPr>
        <w:pStyle w:val="Normal1"/>
        <w:jc w:val="both"/>
        <w:rPr>
          <w:rFonts w:ascii="Arial" w:hAnsi="Arial" w:cs="Arial"/>
          <w:sz w:val="20"/>
          <w:szCs w:val="20"/>
        </w:rPr>
      </w:pPr>
      <w:r>
        <w:rPr>
          <w:rStyle w:val="FootnoteReference"/>
        </w:rPr>
        <w:footnoteRef/>
      </w:r>
      <w:r>
        <w:t xml:space="preserve"> </w:t>
      </w:r>
      <w:r w:rsidRPr="003A3D39">
        <w:rPr>
          <w:rFonts w:ascii="Arial" w:hAnsi="Arial" w:cs="Arial"/>
          <w:sz w:val="20"/>
          <w:szCs w:val="20"/>
        </w:rPr>
        <w:t xml:space="preserve">UK companies, Societies European (SEs) and limited liability partnerships (LLPs) will be required to identify and record the people who own or control their company. Companies, SEs and LLPs will need to keep a PSC register, and must file the PSC information with the central public register at Companies House. </w:t>
      </w:r>
      <w:hyperlink r:id="rId3">
        <w:r w:rsidRPr="003A3D39">
          <w:rPr>
            <w:rFonts w:ascii="Arial" w:hAnsi="Arial" w:cs="Arial"/>
            <w:color w:val="1155CC"/>
            <w:sz w:val="20"/>
            <w:szCs w:val="20"/>
            <w:u w:val="single"/>
          </w:rPr>
          <w:t>See PSC guidance</w:t>
        </w:r>
      </w:hyperlink>
      <w:r w:rsidRPr="003A3D39">
        <w:rPr>
          <w:rFonts w:ascii="Arial" w:hAnsi="Arial" w:cs="Arial"/>
          <w:sz w:val="20"/>
          <w:szCs w:val="20"/>
        </w:rPr>
        <w:t xml:space="preserve">. </w:t>
      </w:r>
    </w:p>
    <w:p w14:paraId="78FC1293" w14:textId="77777777" w:rsidR="00292E4B" w:rsidRDefault="00292E4B" w:rsidP="000A1BD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65FA" w14:textId="77777777" w:rsidR="00292E4B" w:rsidRDefault="00292E4B" w:rsidP="00EF3303">
    <w:pPr>
      <w:pStyle w:val="Header"/>
      <w:ind w:left="-1797"/>
    </w:pPr>
    <w:r>
      <w:rPr>
        <w:noProof/>
        <w:lang w:eastAsia="en-GB"/>
      </w:rPr>
      <w:drawing>
        <wp:inline distT="0" distB="0" distL="0" distR="0" wp14:anchorId="55E4F4FE" wp14:editId="4B97917C">
          <wp:extent cx="7572375" cy="1466850"/>
          <wp:effectExtent l="0" t="0" r="0" b="0"/>
          <wp:docPr id="3" name="Picture 3" descr="header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146758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7903F" w14:textId="77777777" w:rsidR="00292E4B" w:rsidRDefault="00292E4B" w:rsidP="00EF3303">
    <w:pPr>
      <w:pStyle w:val="Header"/>
    </w:pPr>
    <w:r>
      <w:rPr>
        <w:noProof/>
        <w:lang w:eastAsia="en-GB"/>
      </w:rPr>
      <w:drawing>
        <wp:anchor distT="0" distB="0" distL="114300" distR="114300" simplePos="0" relativeHeight="251658240" behindDoc="0" locked="0" layoutInCell="1" allowOverlap="1" wp14:anchorId="10B51A64" wp14:editId="0EC227BA">
          <wp:simplePos x="0" y="0"/>
          <wp:positionH relativeFrom="column">
            <wp:posOffset>-864235</wp:posOffset>
          </wp:positionH>
          <wp:positionV relativeFrom="paragraph">
            <wp:posOffset>-25400</wp:posOffset>
          </wp:positionV>
          <wp:extent cx="10346690" cy="1437640"/>
          <wp:effectExtent l="0" t="0" r="0" b="635"/>
          <wp:wrapSquare wrapText="bothSides"/>
          <wp:docPr id="4" name="Picture 12" descr="header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ader landscape"/>
                  <pic:cNvPicPr>
                    <a:picLocks noChangeAspect="1" noChangeArrowheads="1"/>
                  </pic:cNvPicPr>
                </pic:nvPicPr>
                <pic:blipFill>
                  <a:blip r:embed="rId1">
                    <a:extLst>
                      <a:ext uri="{28A0092B-C50C-407E-A947-70E740481C1C}">
                        <a14:useLocalDpi xmlns:a14="http://schemas.microsoft.com/office/drawing/2010/main" val="0"/>
                      </a:ext>
                    </a:extLst>
                  </a:blip>
                  <a:srcRect b="8191"/>
                  <a:stretch>
                    <a:fillRect/>
                  </a:stretch>
                </pic:blipFill>
                <pic:spPr bwMode="auto">
                  <a:xfrm>
                    <a:off x="0" y="0"/>
                    <a:ext cx="10346690" cy="14376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7D4"/>
    <w:multiLevelType w:val="multilevel"/>
    <w:tmpl w:val="C39E1DAA"/>
    <w:lvl w:ilvl="0">
      <w:start w:val="1"/>
      <w:numFmt w:val="decimal"/>
      <w:pStyle w:val="Level1"/>
      <w:lvlText w:val="%1."/>
      <w:lvlJc w:val="left"/>
      <w:pPr>
        <w:tabs>
          <w:tab w:val="num" w:pos="850"/>
        </w:tabs>
        <w:ind w:left="850" w:hanging="850"/>
      </w:pPr>
      <w:rPr>
        <w:b w:val="0"/>
        <w:i w:val="0"/>
        <w:caps w:val="0"/>
        <w:smallCaps w:val="0"/>
        <w:strike w:val="0"/>
        <w:dstrike w:val="0"/>
        <w:vanish w:val="0"/>
        <w:color w:val="000000"/>
        <w:u w:val="none"/>
        <w:effect w:val="none"/>
        <w:vertAlign w:val="baseline"/>
      </w:rPr>
    </w:lvl>
    <w:lvl w:ilvl="1">
      <w:start w:val="1"/>
      <w:numFmt w:val="decimal"/>
      <w:pStyle w:val="Level1"/>
      <w:lvlText w:val="%1.%2"/>
      <w:lvlJc w:val="left"/>
      <w:pPr>
        <w:tabs>
          <w:tab w:val="num" w:pos="850"/>
        </w:tabs>
        <w:ind w:left="850" w:hanging="850"/>
      </w:pPr>
      <w:rPr>
        <w:b w:val="0"/>
        <w:i w:val="0"/>
        <w:caps w:val="0"/>
        <w:smallCaps w:val="0"/>
        <w:strike w:val="0"/>
        <w:dstrike w:val="0"/>
        <w:vanish w:val="0"/>
        <w:color w:val="000000"/>
        <w:u w:val="none"/>
        <w:effect w:val="none"/>
        <w:vertAlign w:val="baseline"/>
      </w:rPr>
    </w:lvl>
    <w:lvl w:ilvl="2">
      <w:start w:val="1"/>
      <w:numFmt w:val="decimal"/>
      <w:lvlText w:val="%1.%2.%3"/>
      <w:lvlJc w:val="left"/>
      <w:pPr>
        <w:tabs>
          <w:tab w:val="num" w:pos="1701"/>
        </w:tabs>
        <w:ind w:left="1701" w:hanging="851"/>
      </w:pPr>
      <w:rPr>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1" w15:restartNumberingAfterBreak="0">
    <w:nsid w:val="00C12120"/>
    <w:multiLevelType w:val="multilevel"/>
    <w:tmpl w:val="994A352C"/>
    <w:lvl w:ilvl="0">
      <w:start w:val="1"/>
      <w:numFmt w:val="decimal"/>
      <w:lvlText w:val="%1."/>
      <w:lvlJc w:val="left"/>
      <w:pPr>
        <w:ind w:left="360" w:hanging="360"/>
      </w:p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0206D7"/>
    <w:multiLevelType w:val="singleLevel"/>
    <w:tmpl w:val="169836F6"/>
    <w:lvl w:ilvl="0">
      <w:start w:val="1"/>
      <w:numFmt w:val="bullet"/>
      <w:pStyle w:val="Bullet2"/>
      <w:lvlText w:val="-"/>
      <w:lvlJc w:val="left"/>
      <w:pPr>
        <w:tabs>
          <w:tab w:val="num" w:pos="644"/>
        </w:tabs>
        <w:ind w:left="567" w:hanging="283"/>
      </w:pPr>
      <w:rPr>
        <w:rFonts w:ascii="Times New Roman" w:hAnsi="Times New Roman" w:cs="Times New Roman" w:hint="default"/>
      </w:rPr>
    </w:lvl>
  </w:abstractNum>
  <w:abstractNum w:abstractNumId="3" w15:restartNumberingAfterBreak="0">
    <w:nsid w:val="04931E1D"/>
    <w:multiLevelType w:val="multilevel"/>
    <w:tmpl w:val="D2FEEDF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4" w15:restartNumberingAfterBreak="0">
    <w:nsid w:val="0A49380F"/>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FC45F1"/>
    <w:multiLevelType w:val="multilevel"/>
    <w:tmpl w:val="E564CAE2"/>
    <w:lvl w:ilvl="0">
      <w:start w:val="5"/>
      <w:numFmt w:val="decimal"/>
      <w:lvlText w:val="%1"/>
      <w:lvlJc w:val="left"/>
      <w:pPr>
        <w:ind w:left="530" w:hanging="530"/>
      </w:pPr>
      <w:rPr>
        <w:rFonts w:hint="default"/>
      </w:rPr>
    </w:lvl>
    <w:lvl w:ilvl="1">
      <w:start w:val="2"/>
      <w:numFmt w:val="decimal"/>
      <w:lvlText w:val="%1.%2"/>
      <w:lvlJc w:val="left"/>
      <w:pPr>
        <w:ind w:left="890" w:hanging="53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D3A1089"/>
    <w:multiLevelType w:val="multilevel"/>
    <w:tmpl w:val="7C30DBAE"/>
    <w:lvl w:ilvl="0">
      <w:start w:val="2"/>
      <w:numFmt w:val="decimal"/>
      <w:lvlText w:val="%1."/>
      <w:lvlJc w:val="left"/>
      <w:pPr>
        <w:ind w:left="360" w:hanging="360"/>
      </w:pPr>
      <w:rPr>
        <w:rFonts w:hint="default"/>
      </w:rPr>
    </w:lvl>
    <w:lvl w:ilvl="1">
      <w:start w:val="3"/>
      <w:numFmt w:val="decimal"/>
      <w:lvlText w:val="%1.%2."/>
      <w:lvlJc w:val="left"/>
      <w:pPr>
        <w:ind w:left="1000" w:hanging="432"/>
      </w:pPr>
      <w:rPr>
        <w:rFonts w:ascii="Arial" w:hAnsi="Arial" w:cs="Arial"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0F83443"/>
    <w:multiLevelType w:val="multilevel"/>
    <w:tmpl w:val="112034F6"/>
    <w:lvl w:ilvl="0">
      <w:start w:val="1"/>
      <w:numFmt w:val="decimal"/>
      <w:pStyle w:val="01-Level1-BB"/>
      <w:lvlText w:val="%1"/>
      <w:lvlJc w:val="left"/>
      <w:pPr>
        <w:tabs>
          <w:tab w:val="num" w:pos="720"/>
        </w:tabs>
        <w:ind w:left="720" w:hanging="720"/>
      </w:pPr>
      <w:rPr>
        <w:rFonts w:hint="default"/>
        <w:b/>
        <w:i w:val="0"/>
      </w:rPr>
    </w:lvl>
    <w:lvl w:ilvl="1">
      <w:start w:val="1"/>
      <w:numFmt w:val="decimal"/>
      <w:pStyle w:val="01-Level1-BB"/>
      <w:lvlText w:val="%1.%2"/>
      <w:lvlJc w:val="left"/>
      <w:pPr>
        <w:tabs>
          <w:tab w:val="num" w:pos="1440"/>
        </w:tabs>
        <w:ind w:left="1440" w:hanging="720"/>
      </w:pPr>
      <w:rPr>
        <w:rFonts w:hint="default"/>
        <w:b w:val="0"/>
        <w:i w:val="0"/>
      </w:rPr>
    </w:lvl>
    <w:lvl w:ilvl="2">
      <w:start w:val="1"/>
      <w:numFmt w:val="decimal"/>
      <w:lvlText w:val="%1.%2.%3"/>
      <w:lvlJc w:val="left"/>
      <w:pPr>
        <w:tabs>
          <w:tab w:val="num" w:pos="2880"/>
        </w:tabs>
        <w:ind w:left="2880" w:hanging="1440"/>
      </w:pPr>
      <w:rPr>
        <w:rFonts w:hint="default"/>
        <w:b w:val="0"/>
        <w:i w:val="0"/>
      </w:rPr>
    </w:lvl>
    <w:lvl w:ilvl="3">
      <w:start w:val="1"/>
      <w:numFmt w:val="decimal"/>
      <w:lvlText w:val="%1.%2.%3.%4"/>
      <w:lvlJc w:val="left"/>
      <w:pPr>
        <w:tabs>
          <w:tab w:val="num" w:pos="2880"/>
        </w:tabs>
        <w:ind w:left="2880" w:hanging="1440"/>
      </w:pPr>
      <w:rPr>
        <w:rFonts w:hint="default"/>
        <w:b w:val="0"/>
        <w:i w:val="0"/>
      </w:rPr>
    </w:lvl>
    <w:lvl w:ilvl="4">
      <w:start w:val="1"/>
      <w:numFmt w:val="decimal"/>
      <w:lvlText w:val="%1.%2.%3.%4.%5"/>
      <w:lvlJc w:val="left"/>
      <w:pPr>
        <w:tabs>
          <w:tab w:val="num" w:pos="2880"/>
        </w:tabs>
        <w:ind w:left="2880" w:hanging="1440"/>
      </w:pPr>
      <w:rPr>
        <w:rFonts w:hint="default"/>
        <w:b w:val="0"/>
        <w:i w:val="0"/>
      </w:rPr>
    </w:lvl>
    <w:lvl w:ilvl="5">
      <w:start w:val="1"/>
      <w:numFmt w:val="decimal"/>
      <w:lvlText w:val="%1.%2.%3.%4.%5.%6."/>
      <w:lvlJc w:val="left"/>
      <w:pPr>
        <w:tabs>
          <w:tab w:val="num" w:pos="3240"/>
        </w:tabs>
        <w:ind w:left="2736" w:hanging="936"/>
      </w:pPr>
      <w:rPr>
        <w:rFonts w:hint="default"/>
        <w:b w:val="0"/>
        <w:i w:val="0"/>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8" w15:restartNumberingAfterBreak="0">
    <w:nsid w:val="10FF2E8C"/>
    <w:multiLevelType w:val="singleLevel"/>
    <w:tmpl w:val="33968F9A"/>
    <w:lvl w:ilvl="0">
      <w:start w:val="1"/>
      <w:numFmt w:val="decimal"/>
      <w:pStyle w:val="BulletedText"/>
      <w:lvlText w:val="%1."/>
      <w:lvlJc w:val="left"/>
      <w:pPr>
        <w:tabs>
          <w:tab w:val="num" w:pos="360"/>
        </w:tabs>
        <w:ind w:left="360" w:hanging="360"/>
      </w:pPr>
    </w:lvl>
  </w:abstractNum>
  <w:abstractNum w:abstractNumId="9" w15:restartNumberingAfterBreak="0">
    <w:nsid w:val="11AB0CC2"/>
    <w:multiLevelType w:val="multilevel"/>
    <w:tmpl w:val="EE886FD0"/>
    <w:lvl w:ilvl="0">
      <w:start w:val="2"/>
      <w:numFmt w:val="decimal"/>
      <w:lvlText w:val="%1"/>
      <w:lvlJc w:val="left"/>
      <w:pPr>
        <w:ind w:left="360" w:hanging="360"/>
      </w:pPr>
      <w:rPr>
        <w:rFonts w:hint="default"/>
        <w:b w:val="0"/>
        <w:color w:val="auto"/>
      </w:rPr>
    </w:lvl>
    <w:lvl w:ilvl="1">
      <w:start w:val="2"/>
      <w:numFmt w:val="decimal"/>
      <w:lvlText w:val="%1.%2"/>
      <w:lvlJc w:val="left"/>
      <w:pPr>
        <w:ind w:left="720" w:hanging="360"/>
      </w:pPr>
      <w:rPr>
        <w:rFonts w:hint="default"/>
        <w:b/>
        <w:bCs/>
        <w:color w:val="FFFFFF" w:themeColor="background1"/>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10" w15:restartNumberingAfterBreak="0">
    <w:nsid w:val="13030231"/>
    <w:multiLevelType w:val="multilevel"/>
    <w:tmpl w:val="DCD0C3DC"/>
    <w:lvl w:ilvl="0">
      <w:start w:val="7"/>
      <w:numFmt w:val="decimal"/>
      <w:lvlText w:val="%1."/>
      <w:lvlJc w:val="left"/>
      <w:pPr>
        <w:ind w:left="360" w:hanging="360"/>
      </w:pPr>
      <w:rPr>
        <w:rFonts w:hint="default"/>
      </w:rPr>
    </w:lvl>
    <w:lvl w:ilvl="1">
      <w:start w:val="4"/>
      <w:numFmt w:val="decimal"/>
      <w:lvlText w:val="%1.%2."/>
      <w:lvlJc w:val="left"/>
      <w:pPr>
        <w:ind w:left="1000" w:hanging="432"/>
      </w:pPr>
      <w:rPr>
        <w:rFonts w:ascii="Arial" w:hAnsi="Arial" w:cs="Arial"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68349A"/>
    <w:multiLevelType w:val="hybridMultilevel"/>
    <w:tmpl w:val="7CB80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A60469"/>
    <w:multiLevelType w:val="hybridMultilevel"/>
    <w:tmpl w:val="A4E8F2C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182507E5"/>
    <w:multiLevelType w:val="multilevel"/>
    <w:tmpl w:val="A6A6DC26"/>
    <w:lvl w:ilvl="0">
      <w:start w:val="8"/>
      <w:numFmt w:val="decimal"/>
      <w:lvlText w:val="%1"/>
      <w:lvlJc w:val="left"/>
      <w:pPr>
        <w:ind w:left="530" w:hanging="530"/>
      </w:pPr>
      <w:rPr>
        <w:rFonts w:hint="default"/>
        <w:b/>
      </w:rPr>
    </w:lvl>
    <w:lvl w:ilvl="1">
      <w:start w:val="1"/>
      <w:numFmt w:val="decimal"/>
      <w:lvlText w:val="%1.%2"/>
      <w:lvlJc w:val="left"/>
      <w:pPr>
        <w:ind w:left="890" w:hanging="53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192B31B8"/>
    <w:multiLevelType w:val="hybridMultilevel"/>
    <w:tmpl w:val="08E81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92F5D38"/>
    <w:multiLevelType w:val="multilevel"/>
    <w:tmpl w:val="F5CEA41C"/>
    <w:lvl w:ilvl="0">
      <w:start w:val="9"/>
      <w:numFmt w:val="decimal"/>
      <w:lvlText w:val="%1"/>
      <w:lvlJc w:val="left"/>
      <w:pPr>
        <w:ind w:left="480" w:hanging="480"/>
      </w:pPr>
      <w:rPr>
        <w:rFonts w:hint="default"/>
      </w:rPr>
    </w:lvl>
    <w:lvl w:ilvl="1">
      <w:start w:val="2"/>
      <w:numFmt w:val="decimal"/>
      <w:lvlText w:val="%1.%2"/>
      <w:lvlJc w:val="left"/>
      <w:pPr>
        <w:ind w:left="-225" w:hanging="48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495" w:hanging="1440"/>
      </w:pPr>
      <w:rPr>
        <w:rFonts w:hint="default"/>
      </w:rPr>
    </w:lvl>
    <w:lvl w:ilvl="8">
      <w:start w:val="1"/>
      <w:numFmt w:val="decimal"/>
      <w:lvlText w:val="%1.%2.%3.%4.%5.%6.%7.%8.%9"/>
      <w:lvlJc w:val="left"/>
      <w:pPr>
        <w:ind w:left="-3840" w:hanging="1800"/>
      </w:pPr>
      <w:rPr>
        <w:rFonts w:hint="default"/>
      </w:rPr>
    </w:lvl>
  </w:abstractNum>
  <w:abstractNum w:abstractNumId="16" w15:restartNumberingAfterBreak="0">
    <w:nsid w:val="1B3C146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1C662CCF"/>
    <w:multiLevelType w:val="hybridMultilevel"/>
    <w:tmpl w:val="AD3678B6"/>
    <w:lvl w:ilvl="0" w:tplc="9BB2621A">
      <w:start w:val="1"/>
      <w:numFmt w:val="lowerLetter"/>
      <w:lvlText w:val="(%1)"/>
      <w:lvlJc w:val="left"/>
      <w:pPr>
        <w:ind w:left="720" w:hanging="360"/>
      </w:pPr>
      <w:rPr>
        <w:rFonts w:hint="default"/>
        <w:b w:val="0"/>
        <w:color w:val="auto"/>
        <w:sz w:val="22"/>
      </w:rPr>
    </w:lvl>
    <w:lvl w:ilvl="1" w:tplc="9BB2621A">
      <w:start w:val="1"/>
      <w:numFmt w:val="lowerLetter"/>
      <w:lvlText w:val="(%2)"/>
      <w:lvlJc w:val="left"/>
      <w:pPr>
        <w:ind w:left="1440" w:hanging="360"/>
      </w:pPr>
      <w:rPr>
        <w:rFonts w:hint="default"/>
        <w:b w:val="0"/>
        <w:color w:val="auto"/>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CE4132"/>
    <w:multiLevelType w:val="multilevel"/>
    <w:tmpl w:val="D554A60A"/>
    <w:lvl w:ilvl="0">
      <w:start w:val="10"/>
      <w:numFmt w:val="decimal"/>
      <w:lvlText w:val="%1"/>
      <w:lvlJc w:val="left"/>
      <w:pPr>
        <w:ind w:left="460" w:hanging="460"/>
      </w:pPr>
      <w:rPr>
        <w:rFonts w:hint="default"/>
      </w:rPr>
    </w:lvl>
    <w:lvl w:ilvl="1">
      <w:start w:val="2"/>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EF55FD6"/>
    <w:multiLevelType w:val="multilevel"/>
    <w:tmpl w:val="2C54F3C4"/>
    <w:lvl w:ilvl="0">
      <w:start w:val="2"/>
      <w:numFmt w:val="decimal"/>
      <w:lvlText w:val="%1"/>
      <w:lvlJc w:val="left"/>
      <w:pPr>
        <w:ind w:left="360" w:hanging="360"/>
      </w:pPr>
      <w:rPr>
        <w:rFonts w:hint="default"/>
        <w:b w:val="0"/>
      </w:rPr>
    </w:lvl>
    <w:lvl w:ilvl="1">
      <w:start w:val="4"/>
      <w:numFmt w:val="decimal"/>
      <w:lvlText w:val="%1.%2"/>
      <w:lvlJc w:val="left"/>
      <w:pPr>
        <w:ind w:left="1080" w:hanging="360"/>
      </w:pPr>
      <w:rPr>
        <w:rFonts w:hint="default"/>
        <w:b/>
        <w:bCs/>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0" w15:restartNumberingAfterBreak="0">
    <w:nsid w:val="1F995C06"/>
    <w:multiLevelType w:val="multilevel"/>
    <w:tmpl w:val="BE36B854"/>
    <w:lvl w:ilvl="0">
      <w:start w:val="1"/>
      <w:numFmt w:val="decimal"/>
      <w:lvlText w:val="%1."/>
      <w:lvlJc w:val="left"/>
      <w:pPr>
        <w:ind w:left="360" w:hanging="360"/>
      </w:pPr>
    </w:lvl>
    <w:lvl w:ilvl="1">
      <w:start w:val="1"/>
      <w:numFmt w:val="decimal"/>
      <w:lvlText w:val="%1.%2."/>
      <w:lvlJc w:val="left"/>
      <w:pPr>
        <w:ind w:left="792" w:hanging="432"/>
      </w:pPr>
      <w:rPr>
        <w:rFonts w:ascii="Arial" w:hAnsi="Arial" w:cs="Arial" w:hint="default"/>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2C801DA"/>
    <w:multiLevelType w:val="multilevel"/>
    <w:tmpl w:val="67081E4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23C6287F"/>
    <w:multiLevelType w:val="multilevel"/>
    <w:tmpl w:val="E25A13C2"/>
    <w:lvl w:ilvl="0">
      <w:start w:val="1"/>
      <w:numFmt w:val="decimalZero"/>
      <w:pStyle w:val="Appendix"/>
      <w:suff w:val="nothing"/>
      <w:lvlText w:val="Appendix %1"/>
      <w:lvlJc w:val="left"/>
      <w:pPr>
        <w:ind w:left="432" w:hanging="432"/>
      </w:pPr>
      <w:rPr>
        <w:rFonts w:hint="default"/>
      </w:rPr>
    </w:lvl>
    <w:lvl w:ilvl="1">
      <w:start w:val="1"/>
      <w:numFmt w:val="decimalZero"/>
      <w:pStyle w:val="Appendix"/>
      <w:lvlText w:val="A.%1.%2"/>
      <w:lvlJc w:val="left"/>
      <w:pPr>
        <w:tabs>
          <w:tab w:val="num" w:pos="720"/>
        </w:tabs>
        <w:ind w:left="576" w:hanging="576"/>
      </w:pPr>
      <w:rPr>
        <w:rFonts w:hint="default"/>
      </w:rPr>
    </w:lvl>
    <w:lvl w:ilvl="2">
      <w:start w:val="1"/>
      <w:numFmt w:val="decimalZero"/>
      <w:pStyle w:val="Appendixsubsubhead"/>
      <w:lvlText w:val="A.%1.%2.%3"/>
      <w:lvlJc w:val="left"/>
      <w:pPr>
        <w:tabs>
          <w:tab w:val="num" w:pos="1080"/>
        </w:tabs>
        <w:ind w:left="720" w:hanging="720"/>
      </w:pPr>
      <w:rPr>
        <w:u w:val="none"/>
      </w:rPr>
    </w:lvl>
    <w:lvl w:ilvl="3">
      <w:start w:val="1"/>
      <w:numFmt w:val="decimalZero"/>
      <w:pStyle w:val="Appendixsubsubhead"/>
      <w:lvlText w:val="A.%1.%2.%3.%4"/>
      <w:lvlJc w:val="left"/>
      <w:pPr>
        <w:tabs>
          <w:tab w:val="num" w:pos="1440"/>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24534F4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5C1138C"/>
    <w:multiLevelType w:val="multilevel"/>
    <w:tmpl w:val="0BA660F0"/>
    <w:lvl w:ilvl="0">
      <w:start w:val="8"/>
      <w:numFmt w:val="decimal"/>
      <w:lvlText w:val="%1"/>
      <w:lvlJc w:val="left"/>
      <w:pPr>
        <w:ind w:left="530" w:hanging="530"/>
      </w:pPr>
      <w:rPr>
        <w:rFonts w:hint="default"/>
        <w:b/>
      </w:rPr>
    </w:lvl>
    <w:lvl w:ilvl="1">
      <w:start w:val="2"/>
      <w:numFmt w:val="decimal"/>
      <w:lvlText w:val="%1.%2"/>
      <w:lvlJc w:val="left"/>
      <w:pPr>
        <w:ind w:left="890" w:hanging="53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2A441BC1"/>
    <w:multiLevelType w:val="multilevel"/>
    <w:tmpl w:val="2AFED7F2"/>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2A7517B9"/>
    <w:multiLevelType w:val="multilevel"/>
    <w:tmpl w:val="97BA40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sz w:val="22"/>
      </w:rPr>
    </w:lvl>
    <w:lvl w:ilvl="2">
      <w:start w:val="1"/>
      <w:numFmt w:val="decimal"/>
      <w:lvlText w:val="%3.1"/>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2DE60793"/>
    <w:multiLevelType w:val="hybridMultilevel"/>
    <w:tmpl w:val="C61256A0"/>
    <w:lvl w:ilvl="0" w:tplc="FFFFFFFF">
      <w:start w:val="1"/>
      <w:numFmt w:val="decimal"/>
      <w:pStyle w:val="Numbering"/>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30CF32AD"/>
    <w:multiLevelType w:val="hybridMultilevel"/>
    <w:tmpl w:val="C2AA829E"/>
    <w:lvl w:ilvl="0" w:tplc="9798211E">
      <w:start w:val="1"/>
      <w:numFmt w:val="bullet"/>
      <w:lvlText w:val=""/>
      <w:lvlJc w:val="left"/>
      <w:pPr>
        <w:ind w:left="1887" w:hanging="360"/>
      </w:pPr>
      <w:rPr>
        <w:rFonts w:ascii="Wingdings" w:hAnsi="Wingdings" w:hint="default"/>
        <w:color w:val="543996"/>
      </w:rPr>
    </w:lvl>
    <w:lvl w:ilvl="1" w:tplc="04090003" w:tentative="1">
      <w:start w:val="1"/>
      <w:numFmt w:val="bullet"/>
      <w:lvlText w:val="o"/>
      <w:lvlJc w:val="left"/>
      <w:pPr>
        <w:ind w:left="2607" w:hanging="360"/>
      </w:pPr>
      <w:rPr>
        <w:rFonts w:ascii="Courier New" w:hAnsi="Courier New" w:cs="Courier New" w:hint="default"/>
      </w:rPr>
    </w:lvl>
    <w:lvl w:ilvl="2" w:tplc="04090005" w:tentative="1">
      <w:start w:val="1"/>
      <w:numFmt w:val="bullet"/>
      <w:lvlText w:val=""/>
      <w:lvlJc w:val="left"/>
      <w:pPr>
        <w:ind w:left="3327" w:hanging="360"/>
      </w:pPr>
      <w:rPr>
        <w:rFonts w:ascii="Wingdings" w:hAnsi="Wingdings" w:hint="default"/>
      </w:rPr>
    </w:lvl>
    <w:lvl w:ilvl="3" w:tplc="04090001" w:tentative="1">
      <w:start w:val="1"/>
      <w:numFmt w:val="bullet"/>
      <w:lvlText w:val=""/>
      <w:lvlJc w:val="left"/>
      <w:pPr>
        <w:ind w:left="4047" w:hanging="360"/>
      </w:pPr>
      <w:rPr>
        <w:rFonts w:ascii="Symbol" w:hAnsi="Symbol" w:hint="default"/>
      </w:rPr>
    </w:lvl>
    <w:lvl w:ilvl="4" w:tplc="04090003" w:tentative="1">
      <w:start w:val="1"/>
      <w:numFmt w:val="bullet"/>
      <w:lvlText w:val="o"/>
      <w:lvlJc w:val="left"/>
      <w:pPr>
        <w:ind w:left="4767" w:hanging="360"/>
      </w:pPr>
      <w:rPr>
        <w:rFonts w:ascii="Courier New" w:hAnsi="Courier New" w:cs="Courier New" w:hint="default"/>
      </w:rPr>
    </w:lvl>
    <w:lvl w:ilvl="5" w:tplc="04090005" w:tentative="1">
      <w:start w:val="1"/>
      <w:numFmt w:val="bullet"/>
      <w:lvlText w:val=""/>
      <w:lvlJc w:val="left"/>
      <w:pPr>
        <w:ind w:left="5487" w:hanging="360"/>
      </w:pPr>
      <w:rPr>
        <w:rFonts w:ascii="Wingdings" w:hAnsi="Wingdings" w:hint="default"/>
      </w:rPr>
    </w:lvl>
    <w:lvl w:ilvl="6" w:tplc="04090001" w:tentative="1">
      <w:start w:val="1"/>
      <w:numFmt w:val="bullet"/>
      <w:lvlText w:val=""/>
      <w:lvlJc w:val="left"/>
      <w:pPr>
        <w:ind w:left="6207" w:hanging="360"/>
      </w:pPr>
      <w:rPr>
        <w:rFonts w:ascii="Symbol" w:hAnsi="Symbol" w:hint="default"/>
      </w:rPr>
    </w:lvl>
    <w:lvl w:ilvl="7" w:tplc="04090003" w:tentative="1">
      <w:start w:val="1"/>
      <w:numFmt w:val="bullet"/>
      <w:lvlText w:val="o"/>
      <w:lvlJc w:val="left"/>
      <w:pPr>
        <w:ind w:left="6927" w:hanging="360"/>
      </w:pPr>
      <w:rPr>
        <w:rFonts w:ascii="Courier New" w:hAnsi="Courier New" w:cs="Courier New" w:hint="default"/>
      </w:rPr>
    </w:lvl>
    <w:lvl w:ilvl="8" w:tplc="04090005" w:tentative="1">
      <w:start w:val="1"/>
      <w:numFmt w:val="bullet"/>
      <w:lvlText w:val=""/>
      <w:lvlJc w:val="left"/>
      <w:pPr>
        <w:ind w:left="7647" w:hanging="360"/>
      </w:pPr>
      <w:rPr>
        <w:rFonts w:ascii="Wingdings" w:hAnsi="Wingdings" w:hint="default"/>
      </w:rPr>
    </w:lvl>
  </w:abstractNum>
  <w:abstractNum w:abstractNumId="29" w15:restartNumberingAfterBreak="0">
    <w:nsid w:val="3134586A"/>
    <w:multiLevelType w:val="multilevel"/>
    <w:tmpl w:val="271E2206"/>
    <w:lvl w:ilvl="0">
      <w:start w:val="3"/>
      <w:numFmt w:val="decimal"/>
      <w:lvlText w:val="%1"/>
      <w:lvlJc w:val="left"/>
      <w:pPr>
        <w:ind w:left="360" w:hanging="360"/>
      </w:pPr>
      <w:rPr>
        <w:rFonts w:hint="default"/>
        <w:b w:val="0"/>
        <w:color w:val="auto"/>
      </w:rPr>
    </w:lvl>
    <w:lvl w:ilvl="1">
      <w:start w:val="2"/>
      <w:numFmt w:val="decimal"/>
      <w:lvlText w:val="%1.%2"/>
      <w:lvlJc w:val="left"/>
      <w:pPr>
        <w:ind w:left="1080" w:hanging="360"/>
      </w:pPr>
      <w:rPr>
        <w:rFonts w:hint="default"/>
        <w:b/>
        <w:bCs/>
        <w:color w:val="FFFFFF" w:themeColor="background1"/>
      </w:rPr>
    </w:lvl>
    <w:lvl w:ilvl="2">
      <w:start w:val="1"/>
      <w:numFmt w:val="decimal"/>
      <w:lvlText w:val="%1.%2.%3"/>
      <w:lvlJc w:val="left"/>
      <w:pPr>
        <w:ind w:left="2160" w:hanging="720"/>
      </w:pPr>
      <w:rPr>
        <w:rFonts w:hint="default"/>
        <w:b w:val="0"/>
        <w:color w:val="auto"/>
      </w:rPr>
    </w:lvl>
    <w:lvl w:ilvl="3">
      <w:start w:val="1"/>
      <w:numFmt w:val="decimal"/>
      <w:lvlText w:val="%1.%2.%3.%4"/>
      <w:lvlJc w:val="left"/>
      <w:pPr>
        <w:ind w:left="3240" w:hanging="1080"/>
      </w:pPr>
      <w:rPr>
        <w:rFonts w:hint="default"/>
        <w:b w:val="0"/>
        <w:color w:val="auto"/>
      </w:rPr>
    </w:lvl>
    <w:lvl w:ilvl="4">
      <w:start w:val="1"/>
      <w:numFmt w:val="decimal"/>
      <w:lvlText w:val="%1.%2.%3.%4.%5"/>
      <w:lvlJc w:val="left"/>
      <w:pPr>
        <w:ind w:left="3960" w:hanging="1080"/>
      </w:pPr>
      <w:rPr>
        <w:rFonts w:hint="default"/>
        <w:b w:val="0"/>
        <w:color w:val="auto"/>
      </w:rPr>
    </w:lvl>
    <w:lvl w:ilvl="5">
      <w:start w:val="1"/>
      <w:numFmt w:val="decimal"/>
      <w:lvlText w:val="%1.%2.%3.%4.%5.%6"/>
      <w:lvlJc w:val="left"/>
      <w:pPr>
        <w:ind w:left="5040" w:hanging="1440"/>
      </w:pPr>
      <w:rPr>
        <w:rFonts w:hint="default"/>
        <w:b w:val="0"/>
        <w:color w:val="auto"/>
      </w:rPr>
    </w:lvl>
    <w:lvl w:ilvl="6">
      <w:start w:val="1"/>
      <w:numFmt w:val="decimal"/>
      <w:lvlText w:val="%1.%2.%3.%4.%5.%6.%7"/>
      <w:lvlJc w:val="left"/>
      <w:pPr>
        <w:ind w:left="5760" w:hanging="1440"/>
      </w:pPr>
      <w:rPr>
        <w:rFonts w:hint="default"/>
        <w:b w:val="0"/>
        <w:color w:val="auto"/>
      </w:rPr>
    </w:lvl>
    <w:lvl w:ilvl="7">
      <w:start w:val="1"/>
      <w:numFmt w:val="decimal"/>
      <w:lvlText w:val="%1.%2.%3.%4.%5.%6.%7.%8"/>
      <w:lvlJc w:val="left"/>
      <w:pPr>
        <w:ind w:left="6840" w:hanging="1800"/>
      </w:pPr>
      <w:rPr>
        <w:rFonts w:hint="default"/>
        <w:b w:val="0"/>
        <w:color w:val="auto"/>
      </w:rPr>
    </w:lvl>
    <w:lvl w:ilvl="8">
      <w:start w:val="1"/>
      <w:numFmt w:val="decimal"/>
      <w:lvlText w:val="%1.%2.%3.%4.%5.%6.%7.%8.%9"/>
      <w:lvlJc w:val="left"/>
      <w:pPr>
        <w:ind w:left="7560" w:hanging="1800"/>
      </w:pPr>
      <w:rPr>
        <w:rFonts w:hint="default"/>
        <w:b w:val="0"/>
        <w:color w:val="auto"/>
      </w:rPr>
    </w:lvl>
  </w:abstractNum>
  <w:abstractNum w:abstractNumId="30" w15:restartNumberingAfterBreak="0">
    <w:nsid w:val="32AA6194"/>
    <w:multiLevelType w:val="hybridMultilevel"/>
    <w:tmpl w:val="55DA1096"/>
    <w:lvl w:ilvl="0" w:tplc="8E1EA01C">
      <w:start w:val="1"/>
      <w:numFmt w:val="lowerLetter"/>
      <w:lvlText w:val="(%1)"/>
      <w:lvlJc w:val="left"/>
      <w:pPr>
        <w:ind w:left="1069" w:hanging="360"/>
      </w:pPr>
      <w:rPr>
        <w:rFonts w:hint="default"/>
        <w:b w:val="0"/>
        <w:color w:val="auto"/>
        <w:sz w:val="24"/>
        <w:szCs w:val="24"/>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1" w15:restartNumberingAfterBreak="0">
    <w:nsid w:val="32D5481D"/>
    <w:multiLevelType w:val="multilevel"/>
    <w:tmpl w:val="EAA68F9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50C3F45"/>
    <w:multiLevelType w:val="multilevel"/>
    <w:tmpl w:val="F87E7D00"/>
    <w:lvl w:ilvl="0">
      <w:start w:val="1"/>
      <w:numFmt w:val="decimal"/>
      <w:lvlText w:val="%1."/>
      <w:lvlJc w:val="left"/>
      <w:pPr>
        <w:ind w:left="360" w:hanging="360"/>
      </w:pPr>
    </w:lvl>
    <w:lvl w:ilvl="1">
      <w:start w:val="1"/>
      <w:numFmt w:val="decimal"/>
      <w:lvlText w:val="%1.%2."/>
      <w:lvlJc w:val="left"/>
      <w:pPr>
        <w:ind w:left="1000" w:hanging="432"/>
      </w:pPr>
      <w:rPr>
        <w:rFonts w:ascii="Arial" w:hAnsi="Arial" w:cs="Arial"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356402E2"/>
    <w:multiLevelType w:val="hybridMultilevel"/>
    <w:tmpl w:val="BAF27866"/>
    <w:lvl w:ilvl="0" w:tplc="4B3A794A">
      <w:start w:val="1"/>
      <w:numFmt w:val="bullet"/>
      <w:lvlText w:val=""/>
      <w:lvlJc w:val="left"/>
      <w:pPr>
        <w:ind w:left="1353" w:hanging="360"/>
      </w:pPr>
      <w:rPr>
        <w:rFonts w:ascii="Wingdings" w:hAnsi="Wingdings" w:hint="default"/>
        <w:color w:val="4F2D7F"/>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4" w15:restartNumberingAfterBreak="0">
    <w:nsid w:val="35734615"/>
    <w:multiLevelType w:val="multilevel"/>
    <w:tmpl w:val="28721998"/>
    <w:lvl w:ilvl="0">
      <w:start w:val="1"/>
      <w:numFmt w:val="decimal"/>
      <w:pStyle w:val="PCSchedule1"/>
      <w:lvlText w:val="%1."/>
      <w:lvlJc w:val="left"/>
      <w:pPr>
        <w:tabs>
          <w:tab w:val="num" w:pos="851"/>
        </w:tabs>
        <w:ind w:left="851" w:hanging="851"/>
      </w:pPr>
      <w:rPr>
        <w:rFonts w:ascii="Arial" w:hAnsi="Arial" w:hint="default"/>
        <w:b w:val="0"/>
        <w:i w:val="0"/>
        <w:sz w:val="22"/>
        <w:u w:val="none"/>
      </w:rPr>
    </w:lvl>
    <w:lvl w:ilvl="1">
      <w:start w:val="1"/>
      <w:numFmt w:val="decimal"/>
      <w:pStyle w:val="PCSchedule1"/>
      <w:lvlText w:val="%1.%2"/>
      <w:lvlJc w:val="left"/>
      <w:pPr>
        <w:tabs>
          <w:tab w:val="num" w:pos="851"/>
        </w:tabs>
        <w:ind w:left="851" w:hanging="851"/>
      </w:pPr>
      <w:rPr>
        <w:rFonts w:ascii="Arial" w:hAnsi="Arial" w:hint="default"/>
        <w:b w:val="0"/>
        <w:i w:val="0"/>
        <w:sz w:val="20"/>
        <w:szCs w:val="20"/>
        <w:u w:val="none"/>
      </w:rPr>
    </w:lvl>
    <w:lvl w:ilvl="2">
      <w:start w:val="1"/>
      <w:numFmt w:val="decima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b w:val="0"/>
        <w:i w:val="0"/>
        <w:sz w:val="22"/>
      </w:rPr>
    </w:lvl>
    <w:lvl w:ilvl="5">
      <w:start w:val="1"/>
      <w:numFmt w:val="decima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35" w15:restartNumberingAfterBreak="0">
    <w:nsid w:val="359E2D7E"/>
    <w:multiLevelType w:val="hybridMultilevel"/>
    <w:tmpl w:val="DACEA08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37654F00"/>
    <w:multiLevelType w:val="multilevel"/>
    <w:tmpl w:val="70526248"/>
    <w:lvl w:ilvl="0">
      <w:start w:val="1"/>
      <w:numFmt w:val="bullet"/>
      <w:pStyle w:val="Bulletlevel1"/>
      <w:lvlText w:val=""/>
      <w:lvlJc w:val="left"/>
      <w:pPr>
        <w:tabs>
          <w:tab w:val="num" w:pos="360"/>
        </w:tabs>
        <w:ind w:left="284" w:hanging="284"/>
      </w:pPr>
      <w:rPr>
        <w:rFonts w:ascii="Symbol" w:hAnsi="Symbol" w:hint="default"/>
        <w:color w:val="auto"/>
      </w:rPr>
    </w:lvl>
    <w:lvl w:ilvl="1">
      <w:start w:val="1"/>
      <w:numFmt w:val="bullet"/>
      <w:pStyle w:val="Bulletlevel2"/>
      <w:lvlText w:val=""/>
      <w:lvlJc w:val="left"/>
      <w:pPr>
        <w:tabs>
          <w:tab w:val="num" w:pos="644"/>
        </w:tabs>
        <w:ind w:left="567" w:hanging="283"/>
      </w:pPr>
      <w:rPr>
        <w:rFonts w:ascii="Wingdings" w:hAnsi="Wingdings" w:hint="default"/>
        <w:color w:val="auto"/>
        <w:sz w:val="16"/>
      </w:rPr>
    </w:lvl>
    <w:lvl w:ilvl="2">
      <w:start w:val="1"/>
      <w:numFmt w:val="bullet"/>
      <w:lvlRestart w:val="0"/>
      <w:pStyle w:val="Bulletlevel3"/>
      <w:lvlText w:val=""/>
      <w:lvlJc w:val="left"/>
      <w:pPr>
        <w:tabs>
          <w:tab w:val="num" w:pos="851"/>
        </w:tabs>
        <w:ind w:left="851" w:hanging="567"/>
      </w:pPr>
      <w:rPr>
        <w:rFonts w:ascii="Wingdings" w:hAnsi="Wingdings" w:hint="default"/>
        <w:color w:val="auto"/>
        <w:sz w:val="16"/>
      </w:rPr>
    </w:lvl>
    <w:lvl w:ilvl="3">
      <w:start w:val="1"/>
      <w:numFmt w:val="decimal"/>
      <w:lvlText w:val="%1.%2.%3.%4"/>
      <w:lvlJc w:val="left"/>
      <w:pPr>
        <w:tabs>
          <w:tab w:val="num" w:pos="864"/>
        </w:tabs>
        <w:ind w:left="864" w:hanging="864"/>
      </w:pPr>
      <w:rPr>
        <w:rFonts w:hint="default"/>
      </w:rPr>
    </w:lvl>
    <w:lvl w:ilvl="4">
      <w:start w:val="1"/>
      <w:numFmt w:val="lowerLetter"/>
      <w:lvlText w:val="%5"/>
      <w:lvlJc w:val="left"/>
      <w:pPr>
        <w:tabs>
          <w:tab w:val="num" w:pos="1008"/>
        </w:tabs>
        <w:ind w:left="1008" w:hanging="1008"/>
      </w:pPr>
      <w:rPr>
        <w:rFonts w:hint="default"/>
      </w:rPr>
    </w:lvl>
    <w:lvl w:ilvl="5">
      <w:start w:val="1"/>
      <w:numFmt w:val="lowerRoman"/>
      <w:lvlText w:val="%6."/>
      <w:lvlJc w:val="left"/>
      <w:pPr>
        <w:tabs>
          <w:tab w:val="num" w:pos="1152"/>
        </w:tabs>
        <w:ind w:left="1152" w:hanging="1152"/>
      </w:pPr>
      <w:rPr>
        <w:rFonts w:hint="default"/>
      </w:rPr>
    </w:lvl>
    <w:lvl w:ilvl="6">
      <w:start w:val="1"/>
      <w:numFmt w:val="upperRoman"/>
      <w:lvlText w:val="%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37B85776"/>
    <w:multiLevelType w:val="multilevel"/>
    <w:tmpl w:val="0524B4F2"/>
    <w:lvl w:ilvl="0">
      <w:start w:val="7"/>
      <w:numFmt w:val="decimal"/>
      <w:lvlText w:val="%1"/>
      <w:lvlJc w:val="left"/>
      <w:pPr>
        <w:ind w:left="890" w:hanging="360"/>
      </w:pPr>
      <w:rPr>
        <w:rFonts w:hint="default"/>
      </w:rPr>
    </w:lvl>
    <w:lvl w:ilvl="1">
      <w:start w:val="1"/>
      <w:numFmt w:val="decimal"/>
      <w:isLgl/>
      <w:lvlText w:val="10.%2"/>
      <w:lvlJc w:val="left"/>
      <w:pPr>
        <w:ind w:left="360" w:hanging="360"/>
      </w:pPr>
      <w:rPr>
        <w:rFonts w:hint="default"/>
      </w:rPr>
    </w:lvl>
    <w:lvl w:ilvl="2">
      <w:start w:val="1"/>
      <w:numFmt w:val="decimal"/>
      <w:isLgl/>
      <w:lvlText w:val="%1.%2.%3"/>
      <w:lvlJc w:val="left"/>
      <w:pPr>
        <w:ind w:left="1250" w:hanging="720"/>
      </w:pPr>
      <w:rPr>
        <w:rFonts w:hint="default"/>
      </w:rPr>
    </w:lvl>
    <w:lvl w:ilvl="3">
      <w:start w:val="1"/>
      <w:numFmt w:val="decimal"/>
      <w:isLgl/>
      <w:lvlText w:val="%1.%2.%3.%4"/>
      <w:lvlJc w:val="left"/>
      <w:pPr>
        <w:ind w:left="1610" w:hanging="1080"/>
      </w:pPr>
      <w:rPr>
        <w:rFonts w:hint="default"/>
      </w:rPr>
    </w:lvl>
    <w:lvl w:ilvl="4">
      <w:start w:val="1"/>
      <w:numFmt w:val="decimal"/>
      <w:isLgl/>
      <w:lvlText w:val="%1.%2.%3.%4.%5"/>
      <w:lvlJc w:val="left"/>
      <w:pPr>
        <w:ind w:left="1610" w:hanging="1080"/>
      </w:pPr>
      <w:rPr>
        <w:rFonts w:hint="default"/>
      </w:rPr>
    </w:lvl>
    <w:lvl w:ilvl="5">
      <w:start w:val="1"/>
      <w:numFmt w:val="decimal"/>
      <w:isLgl/>
      <w:lvlText w:val="%1.%2.%3.%4.%5.%6"/>
      <w:lvlJc w:val="left"/>
      <w:pPr>
        <w:ind w:left="1970" w:hanging="1440"/>
      </w:pPr>
      <w:rPr>
        <w:rFonts w:hint="default"/>
      </w:rPr>
    </w:lvl>
    <w:lvl w:ilvl="6">
      <w:start w:val="1"/>
      <w:numFmt w:val="decimal"/>
      <w:isLgl/>
      <w:lvlText w:val="%1.%2.%3.%4.%5.%6.%7"/>
      <w:lvlJc w:val="left"/>
      <w:pPr>
        <w:ind w:left="1970" w:hanging="1440"/>
      </w:pPr>
      <w:rPr>
        <w:rFonts w:hint="default"/>
      </w:rPr>
    </w:lvl>
    <w:lvl w:ilvl="7">
      <w:start w:val="1"/>
      <w:numFmt w:val="decimal"/>
      <w:isLgl/>
      <w:lvlText w:val="%1.%2.%3.%4.%5.%6.%7.%8"/>
      <w:lvlJc w:val="left"/>
      <w:pPr>
        <w:ind w:left="2330" w:hanging="1800"/>
      </w:pPr>
      <w:rPr>
        <w:rFonts w:hint="default"/>
      </w:rPr>
    </w:lvl>
    <w:lvl w:ilvl="8">
      <w:start w:val="1"/>
      <w:numFmt w:val="decimal"/>
      <w:isLgl/>
      <w:lvlText w:val="%1.%2.%3.%4.%5.%6.%7.%8.%9"/>
      <w:lvlJc w:val="left"/>
      <w:pPr>
        <w:ind w:left="2330" w:hanging="1800"/>
      </w:pPr>
      <w:rPr>
        <w:rFonts w:hint="default"/>
      </w:rPr>
    </w:lvl>
  </w:abstractNum>
  <w:abstractNum w:abstractNumId="38" w15:restartNumberingAfterBreak="0">
    <w:nsid w:val="3801454A"/>
    <w:multiLevelType w:val="multilevel"/>
    <w:tmpl w:val="C334197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9" w15:restartNumberingAfterBreak="0">
    <w:nsid w:val="389143C9"/>
    <w:multiLevelType w:val="hybridMultilevel"/>
    <w:tmpl w:val="A77A690C"/>
    <w:lvl w:ilvl="0" w:tplc="ABC29F7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95656F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ACD049C"/>
    <w:multiLevelType w:val="multilevel"/>
    <w:tmpl w:val="4E628E56"/>
    <w:lvl w:ilvl="0">
      <w:start w:val="2"/>
      <w:numFmt w:val="decimal"/>
      <w:lvlText w:val="%1."/>
      <w:lvlJc w:val="left"/>
      <w:pPr>
        <w:ind w:left="360" w:hanging="360"/>
      </w:pPr>
      <w:rPr>
        <w:rFonts w:hint="default"/>
      </w:rPr>
    </w:lvl>
    <w:lvl w:ilvl="1">
      <w:start w:val="2"/>
      <w:numFmt w:val="decimal"/>
      <w:lvlText w:val="%1.%2."/>
      <w:lvlJc w:val="left"/>
      <w:pPr>
        <w:ind w:left="792" w:hanging="432"/>
      </w:pPr>
      <w:rPr>
        <w:rFonts w:ascii="Arial" w:hAnsi="Arial" w:cs="Arial"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3B044B71"/>
    <w:multiLevelType w:val="multilevel"/>
    <w:tmpl w:val="DB249DAE"/>
    <w:lvl w:ilvl="0">
      <w:start w:val="1"/>
      <w:numFmt w:val="decimal"/>
      <w:lvlText w:val="%1"/>
      <w:lvlJc w:val="left"/>
      <w:pPr>
        <w:ind w:left="-5" w:hanging="765"/>
      </w:pPr>
      <w:rPr>
        <w:rFonts w:hint="default"/>
      </w:rPr>
    </w:lvl>
    <w:lvl w:ilvl="1">
      <w:start w:val="1"/>
      <w:numFmt w:val="decimal"/>
      <w:isLgl/>
      <w:lvlText w:val="%1.%2"/>
      <w:lvlJc w:val="left"/>
      <w:pPr>
        <w:ind w:left="50" w:hanging="435"/>
      </w:pPr>
      <w:rPr>
        <w:rFonts w:hint="default"/>
      </w:rPr>
    </w:lvl>
    <w:lvl w:ilvl="2">
      <w:start w:val="4"/>
      <w:numFmt w:val="decimal"/>
      <w:isLgl/>
      <w:lvlText w:val="%1.%2.%3"/>
      <w:lvlJc w:val="left"/>
      <w:pPr>
        <w:ind w:left="720" w:hanging="720"/>
      </w:pPr>
      <w:rPr>
        <w:rFonts w:hint="default"/>
      </w:rPr>
    </w:lvl>
    <w:lvl w:ilvl="3">
      <w:start w:val="1"/>
      <w:numFmt w:val="decimal"/>
      <w:isLgl/>
      <w:lvlText w:val="%1.%2.%3.%4"/>
      <w:lvlJc w:val="left"/>
      <w:pPr>
        <w:ind w:left="1105" w:hanging="720"/>
      </w:pPr>
      <w:rPr>
        <w:rFonts w:hint="default"/>
      </w:rPr>
    </w:lvl>
    <w:lvl w:ilvl="4">
      <w:start w:val="1"/>
      <w:numFmt w:val="decimal"/>
      <w:isLgl/>
      <w:lvlText w:val="%1.%2.%3.%4.%5"/>
      <w:lvlJc w:val="left"/>
      <w:pPr>
        <w:ind w:left="1850" w:hanging="1080"/>
      </w:pPr>
      <w:rPr>
        <w:rFonts w:hint="default"/>
      </w:rPr>
    </w:lvl>
    <w:lvl w:ilvl="5">
      <w:start w:val="1"/>
      <w:numFmt w:val="decimal"/>
      <w:isLgl/>
      <w:lvlText w:val="%1.%2.%3.%4.%5.%6"/>
      <w:lvlJc w:val="left"/>
      <w:pPr>
        <w:ind w:left="2235" w:hanging="1080"/>
      </w:pPr>
      <w:rPr>
        <w:rFonts w:hint="default"/>
      </w:rPr>
    </w:lvl>
    <w:lvl w:ilvl="6">
      <w:start w:val="1"/>
      <w:numFmt w:val="decimal"/>
      <w:isLgl/>
      <w:lvlText w:val="%1.%2.%3.%4.%5.%6.%7"/>
      <w:lvlJc w:val="left"/>
      <w:pPr>
        <w:ind w:left="2980" w:hanging="1440"/>
      </w:pPr>
      <w:rPr>
        <w:rFonts w:hint="default"/>
      </w:rPr>
    </w:lvl>
    <w:lvl w:ilvl="7">
      <w:start w:val="1"/>
      <w:numFmt w:val="decimal"/>
      <w:isLgl/>
      <w:lvlText w:val="%1.%2.%3.%4.%5.%6.%7.%8"/>
      <w:lvlJc w:val="left"/>
      <w:pPr>
        <w:ind w:left="3365" w:hanging="1440"/>
      </w:pPr>
      <w:rPr>
        <w:rFonts w:hint="default"/>
      </w:rPr>
    </w:lvl>
    <w:lvl w:ilvl="8">
      <w:start w:val="1"/>
      <w:numFmt w:val="decimal"/>
      <w:isLgl/>
      <w:lvlText w:val="%1.%2.%3.%4.%5.%6.%7.%8.%9"/>
      <w:lvlJc w:val="left"/>
      <w:pPr>
        <w:ind w:left="4110" w:hanging="1800"/>
      </w:pPr>
      <w:rPr>
        <w:rFonts w:hint="default"/>
      </w:rPr>
    </w:lvl>
  </w:abstractNum>
  <w:abstractNum w:abstractNumId="43" w15:restartNumberingAfterBreak="0">
    <w:nsid w:val="3B6E3379"/>
    <w:multiLevelType w:val="hybridMultilevel"/>
    <w:tmpl w:val="E29872BE"/>
    <w:lvl w:ilvl="0" w:tplc="9BB2621A">
      <w:start w:val="1"/>
      <w:numFmt w:val="lowerLetter"/>
      <w:lvlText w:val="(%1)"/>
      <w:lvlJc w:val="left"/>
      <w:pPr>
        <w:ind w:left="720" w:hanging="360"/>
      </w:pPr>
      <w:rPr>
        <w:rFonts w:hint="default"/>
        <w:b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C3751A6"/>
    <w:multiLevelType w:val="hybridMultilevel"/>
    <w:tmpl w:val="1F10031A"/>
    <w:lvl w:ilvl="0" w:tplc="9798211E">
      <w:start w:val="1"/>
      <w:numFmt w:val="bullet"/>
      <w:lvlText w:val=""/>
      <w:lvlJc w:val="left"/>
      <w:pPr>
        <w:ind w:left="2520" w:hanging="360"/>
      </w:pPr>
      <w:rPr>
        <w:rFonts w:ascii="Wingdings" w:hAnsi="Wingdings" w:hint="default"/>
        <w:color w:val="543996"/>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5" w15:restartNumberingAfterBreak="0">
    <w:nsid w:val="3ED81BD7"/>
    <w:multiLevelType w:val="multilevel"/>
    <w:tmpl w:val="A11C49F4"/>
    <w:lvl w:ilvl="0">
      <w:start w:val="3"/>
      <w:numFmt w:val="decimal"/>
      <w:lvlText w:val="%1."/>
      <w:lvlJc w:val="left"/>
      <w:pPr>
        <w:ind w:left="360" w:hanging="360"/>
      </w:pPr>
      <w:rPr>
        <w:rFonts w:hint="default"/>
      </w:rPr>
    </w:lvl>
    <w:lvl w:ilvl="1">
      <w:start w:val="1"/>
      <w:numFmt w:val="decimal"/>
      <w:lvlText w:val="%1.%2."/>
      <w:lvlJc w:val="left"/>
      <w:pPr>
        <w:ind w:left="1000" w:hanging="432"/>
      </w:pPr>
      <w:rPr>
        <w:rFonts w:ascii="Arial" w:hAnsi="Arial" w:cs="Arial" w:hint="default"/>
        <w:b w:val="0"/>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40CD473E"/>
    <w:multiLevelType w:val="hybridMultilevel"/>
    <w:tmpl w:val="7F461204"/>
    <w:lvl w:ilvl="0" w:tplc="9798211E">
      <w:start w:val="1"/>
      <w:numFmt w:val="bullet"/>
      <w:lvlText w:val=""/>
      <w:lvlJc w:val="left"/>
      <w:pPr>
        <w:ind w:left="2565" w:hanging="360"/>
      </w:pPr>
      <w:rPr>
        <w:rFonts w:ascii="Wingdings" w:hAnsi="Wingdings" w:hint="default"/>
        <w:color w:val="543996"/>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47" w15:restartNumberingAfterBreak="0">
    <w:nsid w:val="44095C74"/>
    <w:multiLevelType w:val="multilevel"/>
    <w:tmpl w:val="CD52547E"/>
    <w:lvl w:ilvl="0">
      <w:start w:val="1"/>
      <w:numFmt w:val="decimal"/>
      <w:lvlText w:val="%1"/>
      <w:lvlJc w:val="left"/>
      <w:pPr>
        <w:ind w:left="-5" w:hanging="765"/>
      </w:pPr>
      <w:rPr>
        <w:rFonts w:hint="default"/>
      </w:rPr>
    </w:lvl>
    <w:lvl w:ilvl="1">
      <w:start w:val="3"/>
      <w:numFmt w:val="decimal"/>
      <w:isLgl/>
      <w:lvlText w:val="%1.%2"/>
      <w:lvlJc w:val="left"/>
      <w:pPr>
        <w:ind w:left="-349" w:hanging="360"/>
      </w:pPr>
      <w:rPr>
        <w:rFonts w:hint="default"/>
      </w:rPr>
    </w:lvl>
    <w:lvl w:ilvl="2">
      <w:start w:val="1"/>
      <w:numFmt w:val="decimal"/>
      <w:isLgl/>
      <w:lvlText w:val="%1.%2.%3"/>
      <w:lvlJc w:val="left"/>
      <w:pPr>
        <w:ind w:left="72" w:hanging="720"/>
      </w:pPr>
      <w:rPr>
        <w:rFonts w:hint="default"/>
      </w:rPr>
    </w:lvl>
    <w:lvl w:ilvl="3">
      <w:start w:val="1"/>
      <w:numFmt w:val="decimal"/>
      <w:isLgl/>
      <w:lvlText w:val="%1.%2.%3.%4"/>
      <w:lvlJc w:val="left"/>
      <w:pPr>
        <w:ind w:left="133" w:hanging="720"/>
      </w:pPr>
      <w:rPr>
        <w:rFonts w:hint="default"/>
      </w:rPr>
    </w:lvl>
    <w:lvl w:ilvl="4">
      <w:start w:val="1"/>
      <w:numFmt w:val="decimal"/>
      <w:isLgl/>
      <w:lvlText w:val="%1.%2.%3.%4.%5"/>
      <w:lvlJc w:val="left"/>
      <w:pPr>
        <w:ind w:left="554" w:hanging="1080"/>
      </w:pPr>
      <w:rPr>
        <w:rFonts w:hint="default"/>
      </w:rPr>
    </w:lvl>
    <w:lvl w:ilvl="5">
      <w:start w:val="1"/>
      <w:numFmt w:val="decimal"/>
      <w:isLgl/>
      <w:lvlText w:val="%1.%2.%3.%4.%5.%6"/>
      <w:lvlJc w:val="left"/>
      <w:pPr>
        <w:ind w:left="615" w:hanging="1080"/>
      </w:pPr>
      <w:rPr>
        <w:rFonts w:hint="default"/>
      </w:rPr>
    </w:lvl>
    <w:lvl w:ilvl="6">
      <w:start w:val="1"/>
      <w:numFmt w:val="decimal"/>
      <w:isLgl/>
      <w:lvlText w:val="%1.%2.%3.%4.%5.%6.%7"/>
      <w:lvlJc w:val="left"/>
      <w:pPr>
        <w:ind w:left="1036" w:hanging="1440"/>
      </w:pPr>
      <w:rPr>
        <w:rFonts w:hint="default"/>
      </w:rPr>
    </w:lvl>
    <w:lvl w:ilvl="7">
      <w:start w:val="1"/>
      <w:numFmt w:val="decimal"/>
      <w:isLgl/>
      <w:lvlText w:val="%1.%2.%3.%4.%5.%6.%7.%8"/>
      <w:lvlJc w:val="left"/>
      <w:pPr>
        <w:ind w:left="1097" w:hanging="1440"/>
      </w:pPr>
      <w:rPr>
        <w:rFonts w:hint="default"/>
      </w:rPr>
    </w:lvl>
    <w:lvl w:ilvl="8">
      <w:start w:val="1"/>
      <w:numFmt w:val="decimal"/>
      <w:isLgl/>
      <w:lvlText w:val="%1.%2.%3.%4.%5.%6.%7.%8.%9"/>
      <w:lvlJc w:val="left"/>
      <w:pPr>
        <w:ind w:left="1518" w:hanging="1800"/>
      </w:pPr>
      <w:rPr>
        <w:rFonts w:hint="default"/>
      </w:rPr>
    </w:lvl>
  </w:abstractNum>
  <w:abstractNum w:abstractNumId="48" w15:restartNumberingAfterBreak="0">
    <w:nsid w:val="44CE4581"/>
    <w:multiLevelType w:val="multilevel"/>
    <w:tmpl w:val="5B6EFBE2"/>
    <w:lvl w:ilvl="0">
      <w:start w:val="1"/>
      <w:numFmt w:val="decimal"/>
      <w:lvlText w:val="%1."/>
      <w:lvlJc w:val="left"/>
      <w:pPr>
        <w:ind w:left="720" w:hanging="360"/>
      </w:pPr>
    </w:lvl>
    <w:lvl w:ilvl="1">
      <w:start w:val="1"/>
      <w:numFmt w:val="decimal"/>
      <w:isLgl/>
      <w:lvlText w:val="%1.%2"/>
      <w:lvlJc w:val="left"/>
      <w:pPr>
        <w:ind w:left="1080" w:hanging="720"/>
      </w:pPr>
      <w:rPr>
        <w:rFonts w:hint="default"/>
        <w:b w:val="0"/>
        <w:color w:val="auto"/>
        <w:sz w:val="24"/>
        <w:szCs w:val="24"/>
      </w:rPr>
    </w:lvl>
    <w:lvl w:ilvl="2">
      <w:start w:val="1"/>
      <w:numFmt w:val="decimal"/>
      <w:isLgl/>
      <w:lvlText w:val="%1.%2.%3"/>
      <w:lvlJc w:val="left"/>
      <w:pPr>
        <w:ind w:left="1080" w:hanging="720"/>
      </w:pPr>
      <w:rPr>
        <w:rFonts w:hint="default"/>
        <w:b/>
        <w:sz w:val="20"/>
      </w:rPr>
    </w:lvl>
    <w:lvl w:ilvl="3">
      <w:start w:val="1"/>
      <w:numFmt w:val="decimal"/>
      <w:isLgl/>
      <w:lvlText w:val="%1.%2.%3.%4"/>
      <w:lvlJc w:val="left"/>
      <w:pPr>
        <w:ind w:left="1440" w:hanging="1080"/>
      </w:pPr>
      <w:rPr>
        <w:rFonts w:hint="default"/>
        <w:b/>
        <w:sz w:val="20"/>
      </w:rPr>
    </w:lvl>
    <w:lvl w:ilvl="4">
      <w:start w:val="1"/>
      <w:numFmt w:val="decimal"/>
      <w:isLgl/>
      <w:lvlText w:val="%1.%2.%3.%4.%5"/>
      <w:lvlJc w:val="left"/>
      <w:pPr>
        <w:ind w:left="1800" w:hanging="1440"/>
      </w:pPr>
      <w:rPr>
        <w:rFonts w:hint="default"/>
        <w:b/>
        <w:sz w:val="20"/>
      </w:rPr>
    </w:lvl>
    <w:lvl w:ilvl="5">
      <w:start w:val="1"/>
      <w:numFmt w:val="decimal"/>
      <w:isLgl/>
      <w:lvlText w:val="%1.%2.%3.%4.%5.%6"/>
      <w:lvlJc w:val="left"/>
      <w:pPr>
        <w:ind w:left="2160" w:hanging="1800"/>
      </w:pPr>
      <w:rPr>
        <w:rFonts w:hint="default"/>
        <w:b/>
        <w:sz w:val="20"/>
      </w:rPr>
    </w:lvl>
    <w:lvl w:ilvl="6">
      <w:start w:val="1"/>
      <w:numFmt w:val="decimal"/>
      <w:isLgl/>
      <w:lvlText w:val="%1.%2.%3.%4.%5.%6.%7"/>
      <w:lvlJc w:val="left"/>
      <w:pPr>
        <w:ind w:left="2160" w:hanging="1800"/>
      </w:pPr>
      <w:rPr>
        <w:rFonts w:hint="default"/>
        <w:b/>
        <w:sz w:val="20"/>
      </w:rPr>
    </w:lvl>
    <w:lvl w:ilvl="7">
      <w:start w:val="1"/>
      <w:numFmt w:val="decimal"/>
      <w:isLgl/>
      <w:lvlText w:val="%1.%2.%3.%4.%5.%6.%7.%8"/>
      <w:lvlJc w:val="left"/>
      <w:pPr>
        <w:ind w:left="2520" w:hanging="2160"/>
      </w:pPr>
      <w:rPr>
        <w:rFonts w:hint="default"/>
        <w:b/>
        <w:sz w:val="20"/>
      </w:rPr>
    </w:lvl>
    <w:lvl w:ilvl="8">
      <w:start w:val="1"/>
      <w:numFmt w:val="decimal"/>
      <w:isLgl/>
      <w:lvlText w:val="%1.%2.%3.%4.%5.%6.%7.%8.%9"/>
      <w:lvlJc w:val="left"/>
      <w:pPr>
        <w:ind w:left="2880" w:hanging="2520"/>
      </w:pPr>
      <w:rPr>
        <w:rFonts w:hint="default"/>
        <w:b/>
        <w:sz w:val="20"/>
      </w:rPr>
    </w:lvl>
  </w:abstractNum>
  <w:abstractNum w:abstractNumId="49" w15:restartNumberingAfterBreak="0">
    <w:nsid w:val="44D85AF8"/>
    <w:multiLevelType w:val="multilevel"/>
    <w:tmpl w:val="C5E099B2"/>
    <w:lvl w:ilvl="0">
      <w:start w:val="1"/>
      <w:numFmt w:val="decimal"/>
      <w:lvlText w:val="%1."/>
      <w:lvlJc w:val="left"/>
      <w:pPr>
        <w:ind w:left="360" w:hanging="360"/>
      </w:p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44DF53D5"/>
    <w:multiLevelType w:val="hybridMultilevel"/>
    <w:tmpl w:val="E348F0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48482DCA"/>
    <w:multiLevelType w:val="multilevel"/>
    <w:tmpl w:val="900E0340"/>
    <w:lvl w:ilvl="0">
      <w:start w:val="2"/>
      <w:numFmt w:val="decimal"/>
      <w:lvlText w:val="%1"/>
      <w:lvlJc w:val="left"/>
      <w:pPr>
        <w:ind w:left="360" w:hanging="360"/>
      </w:pPr>
      <w:rPr>
        <w:rFonts w:hint="default"/>
        <w:b w:val="0"/>
        <w:color w:val="auto"/>
      </w:rPr>
    </w:lvl>
    <w:lvl w:ilvl="1">
      <w:start w:val="5"/>
      <w:numFmt w:val="decimal"/>
      <w:lvlText w:val="%1.%2"/>
      <w:lvlJc w:val="left"/>
      <w:pPr>
        <w:ind w:left="720" w:hanging="36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2160" w:hanging="108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3240" w:hanging="144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4320" w:hanging="180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52" w15:restartNumberingAfterBreak="0">
    <w:nsid w:val="49D10BE6"/>
    <w:multiLevelType w:val="multilevel"/>
    <w:tmpl w:val="5DECAF40"/>
    <w:lvl w:ilvl="0">
      <w:start w:val="1"/>
      <w:numFmt w:val="decimal"/>
      <w:lvlText w:val="%1."/>
      <w:lvlJc w:val="left"/>
      <w:pPr>
        <w:ind w:left="360" w:hanging="360"/>
      </w:pPr>
    </w:lvl>
    <w:lvl w:ilvl="1">
      <w:start w:val="1"/>
      <w:numFmt w:val="decimal"/>
      <w:lvlText w:val="%1.%2."/>
      <w:lvlJc w:val="left"/>
      <w:pPr>
        <w:ind w:left="792" w:hanging="432"/>
      </w:pPr>
      <w:rPr>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4FDA310D"/>
    <w:multiLevelType w:val="multilevel"/>
    <w:tmpl w:val="A0E4DC54"/>
    <w:lvl w:ilvl="0">
      <w:start w:val="9"/>
      <w:numFmt w:val="decimal"/>
      <w:lvlText w:val="%1"/>
      <w:lvlJc w:val="left"/>
      <w:pPr>
        <w:ind w:left="1676" w:hanging="360"/>
      </w:pPr>
      <w:rPr>
        <w:rFonts w:hint="default"/>
        <w:sz w:val="28"/>
      </w:rPr>
    </w:lvl>
    <w:lvl w:ilvl="1">
      <w:start w:val="1"/>
      <w:numFmt w:val="decimal"/>
      <w:isLgl/>
      <w:lvlText w:val="10.%2"/>
      <w:lvlJc w:val="left"/>
      <w:pPr>
        <w:ind w:left="1146" w:hanging="360"/>
      </w:pPr>
      <w:rPr>
        <w:rFonts w:hint="default"/>
      </w:rPr>
    </w:lvl>
    <w:lvl w:ilvl="2">
      <w:start w:val="1"/>
      <w:numFmt w:val="decimal"/>
      <w:isLgl/>
      <w:lvlText w:val="%1.%2.%3"/>
      <w:lvlJc w:val="left"/>
      <w:pPr>
        <w:ind w:left="2036" w:hanging="720"/>
      </w:pPr>
      <w:rPr>
        <w:rFonts w:hint="default"/>
      </w:rPr>
    </w:lvl>
    <w:lvl w:ilvl="3">
      <w:start w:val="1"/>
      <w:numFmt w:val="decimal"/>
      <w:isLgl/>
      <w:lvlText w:val="%1.%2.%3.%4"/>
      <w:lvlJc w:val="left"/>
      <w:pPr>
        <w:ind w:left="2396" w:hanging="1080"/>
      </w:pPr>
      <w:rPr>
        <w:rFonts w:hint="default"/>
      </w:rPr>
    </w:lvl>
    <w:lvl w:ilvl="4">
      <w:start w:val="1"/>
      <w:numFmt w:val="decimal"/>
      <w:isLgl/>
      <w:lvlText w:val="%1.%2.%3.%4.%5"/>
      <w:lvlJc w:val="left"/>
      <w:pPr>
        <w:ind w:left="2396" w:hanging="1080"/>
      </w:pPr>
      <w:rPr>
        <w:rFonts w:hint="default"/>
      </w:rPr>
    </w:lvl>
    <w:lvl w:ilvl="5">
      <w:start w:val="1"/>
      <w:numFmt w:val="decimal"/>
      <w:isLgl/>
      <w:lvlText w:val="%1.%2.%3.%4.%5.%6"/>
      <w:lvlJc w:val="left"/>
      <w:pPr>
        <w:ind w:left="2756" w:hanging="1440"/>
      </w:pPr>
      <w:rPr>
        <w:rFonts w:hint="default"/>
      </w:rPr>
    </w:lvl>
    <w:lvl w:ilvl="6">
      <w:start w:val="1"/>
      <w:numFmt w:val="decimal"/>
      <w:isLgl/>
      <w:lvlText w:val="%1.%2.%3.%4.%5.%6.%7"/>
      <w:lvlJc w:val="left"/>
      <w:pPr>
        <w:ind w:left="2756" w:hanging="1440"/>
      </w:pPr>
      <w:rPr>
        <w:rFonts w:hint="default"/>
      </w:rPr>
    </w:lvl>
    <w:lvl w:ilvl="7">
      <w:start w:val="1"/>
      <w:numFmt w:val="decimal"/>
      <w:isLgl/>
      <w:lvlText w:val="%1.%2.%3.%4.%5.%6.%7.%8"/>
      <w:lvlJc w:val="left"/>
      <w:pPr>
        <w:ind w:left="3116" w:hanging="1800"/>
      </w:pPr>
      <w:rPr>
        <w:rFonts w:hint="default"/>
      </w:rPr>
    </w:lvl>
    <w:lvl w:ilvl="8">
      <w:start w:val="1"/>
      <w:numFmt w:val="decimal"/>
      <w:isLgl/>
      <w:lvlText w:val="%1.%2.%3.%4.%5.%6.%7.%8.%9"/>
      <w:lvlJc w:val="left"/>
      <w:pPr>
        <w:ind w:left="3116" w:hanging="1800"/>
      </w:pPr>
      <w:rPr>
        <w:rFonts w:hint="default"/>
      </w:rPr>
    </w:lvl>
  </w:abstractNum>
  <w:abstractNum w:abstractNumId="54" w15:restartNumberingAfterBreak="0">
    <w:nsid w:val="54016AAC"/>
    <w:multiLevelType w:val="multilevel"/>
    <w:tmpl w:val="FD38DA58"/>
    <w:lvl w:ilvl="0">
      <w:start w:val="1"/>
      <w:numFmt w:val="decimal"/>
      <w:lvlText w:val="%1."/>
      <w:lvlJc w:val="left"/>
      <w:pPr>
        <w:ind w:left="720" w:hanging="360"/>
      </w:pPr>
      <w:rPr>
        <w:b/>
        <w:color w:val="7030A0"/>
        <w:sz w:val="28"/>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5" w15:restartNumberingAfterBreak="0">
    <w:nsid w:val="55352276"/>
    <w:multiLevelType w:val="hybridMultilevel"/>
    <w:tmpl w:val="39783FB6"/>
    <w:lvl w:ilvl="0" w:tplc="C37639AA">
      <w:start w:val="1"/>
      <w:numFmt w:val="lowerLetter"/>
      <w:lvlText w:val="(%1)"/>
      <w:lvlJc w:val="left"/>
      <w:pPr>
        <w:tabs>
          <w:tab w:val="num" w:pos="1353"/>
        </w:tabs>
        <w:ind w:left="1353" w:hanging="360"/>
      </w:pPr>
      <w:rPr>
        <w:rFonts w:hint="default"/>
      </w:rPr>
    </w:lvl>
    <w:lvl w:ilvl="1" w:tplc="04090019" w:tentative="1">
      <w:start w:val="1"/>
      <w:numFmt w:val="lowerLetter"/>
      <w:lvlText w:val="%2."/>
      <w:lvlJc w:val="left"/>
      <w:pPr>
        <w:tabs>
          <w:tab w:val="num" w:pos="2073"/>
        </w:tabs>
        <w:ind w:left="2073" w:hanging="360"/>
      </w:pPr>
    </w:lvl>
    <w:lvl w:ilvl="2" w:tplc="0409001B" w:tentative="1">
      <w:start w:val="1"/>
      <w:numFmt w:val="lowerRoman"/>
      <w:lvlText w:val="%3."/>
      <w:lvlJc w:val="right"/>
      <w:pPr>
        <w:tabs>
          <w:tab w:val="num" w:pos="2793"/>
        </w:tabs>
        <w:ind w:left="2793" w:hanging="180"/>
      </w:pPr>
    </w:lvl>
    <w:lvl w:ilvl="3" w:tplc="0409000F" w:tentative="1">
      <w:start w:val="1"/>
      <w:numFmt w:val="decimal"/>
      <w:lvlText w:val="%4."/>
      <w:lvlJc w:val="left"/>
      <w:pPr>
        <w:tabs>
          <w:tab w:val="num" w:pos="3513"/>
        </w:tabs>
        <w:ind w:left="3513" w:hanging="360"/>
      </w:pPr>
    </w:lvl>
    <w:lvl w:ilvl="4" w:tplc="04090019" w:tentative="1">
      <w:start w:val="1"/>
      <w:numFmt w:val="lowerLetter"/>
      <w:lvlText w:val="%5."/>
      <w:lvlJc w:val="left"/>
      <w:pPr>
        <w:tabs>
          <w:tab w:val="num" w:pos="4233"/>
        </w:tabs>
        <w:ind w:left="4233" w:hanging="360"/>
      </w:pPr>
    </w:lvl>
    <w:lvl w:ilvl="5" w:tplc="0409001B" w:tentative="1">
      <w:start w:val="1"/>
      <w:numFmt w:val="lowerRoman"/>
      <w:lvlText w:val="%6."/>
      <w:lvlJc w:val="right"/>
      <w:pPr>
        <w:tabs>
          <w:tab w:val="num" w:pos="4953"/>
        </w:tabs>
        <w:ind w:left="4953" w:hanging="180"/>
      </w:pPr>
    </w:lvl>
    <w:lvl w:ilvl="6" w:tplc="0409000F" w:tentative="1">
      <w:start w:val="1"/>
      <w:numFmt w:val="decimal"/>
      <w:lvlText w:val="%7."/>
      <w:lvlJc w:val="left"/>
      <w:pPr>
        <w:tabs>
          <w:tab w:val="num" w:pos="5673"/>
        </w:tabs>
        <w:ind w:left="5673" w:hanging="360"/>
      </w:pPr>
    </w:lvl>
    <w:lvl w:ilvl="7" w:tplc="04090019" w:tentative="1">
      <w:start w:val="1"/>
      <w:numFmt w:val="lowerLetter"/>
      <w:lvlText w:val="%8."/>
      <w:lvlJc w:val="left"/>
      <w:pPr>
        <w:tabs>
          <w:tab w:val="num" w:pos="6393"/>
        </w:tabs>
        <w:ind w:left="6393" w:hanging="360"/>
      </w:pPr>
    </w:lvl>
    <w:lvl w:ilvl="8" w:tplc="0409001B" w:tentative="1">
      <w:start w:val="1"/>
      <w:numFmt w:val="lowerRoman"/>
      <w:lvlText w:val="%9."/>
      <w:lvlJc w:val="right"/>
      <w:pPr>
        <w:tabs>
          <w:tab w:val="num" w:pos="7113"/>
        </w:tabs>
        <w:ind w:left="7113" w:hanging="180"/>
      </w:pPr>
    </w:lvl>
  </w:abstractNum>
  <w:abstractNum w:abstractNumId="56" w15:restartNumberingAfterBreak="0">
    <w:nsid w:val="5A2D41CE"/>
    <w:multiLevelType w:val="multilevel"/>
    <w:tmpl w:val="94E80E52"/>
    <w:lvl w:ilvl="0">
      <w:start w:val="1"/>
      <w:numFmt w:val="decimal"/>
      <w:isLgl/>
      <w:lvlText w:val="%1."/>
      <w:lvlJc w:val="left"/>
      <w:pPr>
        <w:tabs>
          <w:tab w:val="num" w:pos="851"/>
        </w:tabs>
        <w:ind w:left="851" w:hanging="851"/>
      </w:pPr>
      <w:rPr>
        <w:rFonts w:ascii="Arial" w:hAnsi="Arial" w:hint="default"/>
        <w:b w:val="0"/>
        <w:i w:val="0"/>
        <w:sz w:val="22"/>
        <w:u w:val="none"/>
      </w:rPr>
    </w:lvl>
    <w:lvl w:ilvl="1">
      <w:start w:val="1"/>
      <w:numFmt w:val="decimal"/>
      <w:pStyle w:val="General2"/>
      <w:isLgl/>
      <w:lvlText w:val="%1.%2"/>
      <w:lvlJc w:val="left"/>
      <w:pPr>
        <w:tabs>
          <w:tab w:val="num" w:pos="851"/>
        </w:tabs>
        <w:ind w:left="851" w:hanging="851"/>
      </w:pPr>
      <w:rPr>
        <w:rFonts w:ascii="Arial" w:hAnsi="Arial" w:hint="default"/>
        <w:b w:val="0"/>
        <w:i w:val="0"/>
        <w:sz w:val="22"/>
        <w:u w:val="none"/>
      </w:rPr>
    </w:lvl>
    <w:lvl w:ilvl="2">
      <w:start w:val="1"/>
      <w:numFmt w:val="decimal"/>
      <w:pStyle w:val="General2"/>
      <w:isLgl/>
      <w:lvlText w:val="%1.%2.%3"/>
      <w:lvlJc w:val="left"/>
      <w:pPr>
        <w:tabs>
          <w:tab w:val="num" w:pos="1701"/>
        </w:tabs>
        <w:ind w:left="1701" w:hanging="850"/>
      </w:pPr>
      <w:rPr>
        <w:rFonts w:ascii="Arial" w:hAnsi="Arial" w:hint="default"/>
        <w:b w:val="0"/>
        <w:i w:val="0"/>
        <w:sz w:val="22"/>
      </w:rPr>
    </w:lvl>
    <w:lvl w:ilvl="3">
      <w:start w:val="1"/>
      <w:numFmt w:val="lowerLetter"/>
      <w:lvlText w:val="(%4)"/>
      <w:lvlJc w:val="left"/>
      <w:pPr>
        <w:tabs>
          <w:tab w:val="num" w:pos="2268"/>
        </w:tabs>
        <w:ind w:left="2268" w:hanging="567"/>
      </w:pPr>
      <w:rPr>
        <w:rFonts w:ascii="Arial" w:hAnsi="Arial" w:hint="default"/>
        <w:b w:val="0"/>
        <w:i w:val="0"/>
        <w:sz w:val="22"/>
      </w:rPr>
    </w:lvl>
    <w:lvl w:ilvl="4">
      <w:start w:val="1"/>
      <w:numFmt w:val="lowerRoman"/>
      <w:lvlText w:val="(%5)"/>
      <w:lvlJc w:val="left"/>
      <w:pPr>
        <w:tabs>
          <w:tab w:val="num" w:pos="2988"/>
        </w:tabs>
        <w:ind w:left="2835" w:hanging="567"/>
      </w:pPr>
      <w:rPr>
        <w:rFonts w:ascii="Arial" w:hAnsi="Arial" w:hint="default"/>
        <w:sz w:val="22"/>
      </w:rPr>
    </w:lvl>
    <w:lvl w:ilvl="5">
      <w:start w:val="1"/>
      <w:numFmt w:val="decimal"/>
      <w:isLgl/>
      <w:lvlText w:val="%1.%6"/>
      <w:lvlJc w:val="left"/>
      <w:pPr>
        <w:tabs>
          <w:tab w:val="num" w:pos="1701"/>
        </w:tabs>
        <w:ind w:left="1701" w:hanging="850"/>
      </w:pPr>
      <w:rPr>
        <w:rFonts w:ascii="Arial" w:hAnsi="Arial" w:hint="default"/>
        <w:b w:val="0"/>
        <w:i w:val="0"/>
        <w:caps w:val="0"/>
        <w:strike w:val="0"/>
        <w:dstrike w:val="0"/>
        <w:vanish w:val="0"/>
        <w:color w:val="000000"/>
        <w:sz w:val="22"/>
        <w:vertAlign w:val="baseline"/>
      </w:rPr>
    </w:lvl>
    <w:lvl w:ilvl="6">
      <w:start w:val="1"/>
      <w:numFmt w:val="decimal"/>
      <w:isLgl/>
      <w:lvlText w:val="%1.%6.%7"/>
      <w:lvlJc w:val="left"/>
      <w:pPr>
        <w:tabs>
          <w:tab w:val="num" w:pos="2552"/>
        </w:tabs>
        <w:ind w:left="2552" w:hanging="851"/>
      </w:pPr>
      <w:rPr>
        <w:rFonts w:ascii="Arial" w:hAnsi="Arial" w:hint="default"/>
        <w:b w:val="0"/>
        <w:i w:val="0"/>
        <w:caps w:val="0"/>
        <w:strike w:val="0"/>
        <w:dstrike w:val="0"/>
        <w:vanish w:val="0"/>
        <w:color w:val="000000"/>
        <w:sz w:val="22"/>
        <w:vertAlign w:val="baseline"/>
      </w:rPr>
    </w:lvl>
    <w:lvl w:ilvl="7">
      <w:start w:val="1"/>
      <w:numFmt w:val="lowerLetter"/>
      <w:lvlText w:val="(%8)"/>
      <w:lvlJc w:val="left"/>
      <w:pPr>
        <w:tabs>
          <w:tab w:val="num" w:pos="3119"/>
        </w:tabs>
        <w:ind w:left="3119" w:hanging="567"/>
      </w:pPr>
      <w:rPr>
        <w:rFonts w:ascii="Arial" w:hAnsi="Arial" w:hint="default"/>
        <w:b w:val="0"/>
        <w:i w:val="0"/>
        <w:sz w:val="22"/>
      </w:rPr>
    </w:lvl>
    <w:lvl w:ilvl="8">
      <w:start w:val="1"/>
      <w:numFmt w:val="lowerRoman"/>
      <w:lvlText w:val="(%9)"/>
      <w:lvlJc w:val="left"/>
      <w:pPr>
        <w:tabs>
          <w:tab w:val="num" w:pos="3839"/>
        </w:tabs>
        <w:ind w:left="3686" w:hanging="567"/>
      </w:pPr>
      <w:rPr>
        <w:rFonts w:ascii="Arial" w:hAnsi="Arial" w:hint="default"/>
        <w:b w:val="0"/>
        <w:i w:val="0"/>
        <w:sz w:val="22"/>
      </w:rPr>
    </w:lvl>
  </w:abstractNum>
  <w:abstractNum w:abstractNumId="57" w15:restartNumberingAfterBreak="0">
    <w:nsid w:val="5C1F6E0C"/>
    <w:multiLevelType w:val="hybridMultilevel"/>
    <w:tmpl w:val="3EC21270"/>
    <w:lvl w:ilvl="0" w:tplc="FFFFFFFF">
      <w:start w:val="1"/>
      <w:numFmt w:val="decimal"/>
      <w:pStyle w:val="Numbered"/>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8" w15:restartNumberingAfterBreak="0">
    <w:nsid w:val="5DDB5D83"/>
    <w:multiLevelType w:val="hybridMultilevel"/>
    <w:tmpl w:val="B0C064C0"/>
    <w:lvl w:ilvl="0" w:tplc="FFFFFFFF">
      <w:start w:val="1"/>
      <w:numFmt w:val="none"/>
      <w:pStyle w:val="Numbering2"/>
      <w:lvlText w:val="-"/>
      <w:lvlJc w:val="left"/>
      <w:pPr>
        <w:tabs>
          <w:tab w:val="num" w:pos="644"/>
        </w:tabs>
        <w:ind w:left="567" w:hanging="283"/>
      </w:pPr>
      <w:rPr>
        <w:rFonts w:ascii="Times New Roman" w:hAnsi="Times New Roman" w:cs="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9" w15:restartNumberingAfterBreak="0">
    <w:nsid w:val="5EB45B7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5FBA1C2E"/>
    <w:multiLevelType w:val="hybridMultilevel"/>
    <w:tmpl w:val="6608B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60F315F2"/>
    <w:multiLevelType w:val="multilevel"/>
    <w:tmpl w:val="339C5B74"/>
    <w:lvl w:ilvl="0">
      <w:start w:val="1"/>
      <w:numFmt w:val="decimal"/>
      <w:pStyle w:val="Paragraph2"/>
      <w:lvlText w:val="%1."/>
      <w:lvlJc w:val="left"/>
      <w:pPr>
        <w:tabs>
          <w:tab w:val="num" w:pos="360"/>
        </w:tabs>
        <w:ind w:left="360" w:hanging="360"/>
      </w:pPr>
      <w:rPr>
        <w:rFonts w:hint="default"/>
      </w:rPr>
    </w:lvl>
    <w:lvl w:ilvl="1">
      <w:start w:val="1"/>
      <w:numFmt w:val="decimal"/>
      <w:pStyle w:val="Paragraph2"/>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2" w15:restartNumberingAfterBreak="0">
    <w:nsid w:val="62AD4F23"/>
    <w:multiLevelType w:val="hybridMultilevel"/>
    <w:tmpl w:val="EDBA7AF8"/>
    <w:lvl w:ilvl="0" w:tplc="9798211E">
      <w:start w:val="1"/>
      <w:numFmt w:val="bullet"/>
      <w:lvlText w:val=""/>
      <w:lvlJc w:val="left"/>
      <w:pPr>
        <w:tabs>
          <w:tab w:val="num" w:pos="1800"/>
        </w:tabs>
        <w:ind w:left="1800" w:hanging="360"/>
      </w:pPr>
      <w:rPr>
        <w:rFonts w:ascii="Wingdings" w:hAnsi="Wingdings" w:hint="default"/>
        <w:color w:val="543996"/>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3BE4C73"/>
    <w:multiLevelType w:val="multilevel"/>
    <w:tmpl w:val="F824FF9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720"/>
        </w:tabs>
        <w:ind w:left="0" w:firstLine="0"/>
      </w:pPr>
      <w:rPr>
        <w:rFonts w:hint="default"/>
      </w:rPr>
    </w:lvl>
    <w:lvl w:ilvl="2">
      <w:start w:val="1"/>
      <w:numFmt w:val="lowerLetter"/>
      <w:pStyle w:val="KLegalHeading3"/>
      <w:lvlText w:val="(%3)"/>
      <w:lvlJc w:val="left"/>
      <w:pPr>
        <w:tabs>
          <w:tab w:val="num" w:pos="720"/>
        </w:tabs>
        <w:ind w:left="0" w:firstLine="0"/>
      </w:pPr>
      <w:rPr>
        <w:rFonts w:hint="default"/>
      </w:rPr>
    </w:lvl>
    <w:lvl w:ilvl="3">
      <w:start w:val="1"/>
      <w:numFmt w:val="lowerRoman"/>
      <w:pStyle w:val="KLegalHeading3"/>
      <w:lvlText w:val="(%4)"/>
      <w:lvlJc w:val="left"/>
      <w:pPr>
        <w:tabs>
          <w:tab w:val="num" w:pos="1080"/>
        </w:tabs>
        <w:ind w:left="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4" w15:restartNumberingAfterBreak="0">
    <w:nsid w:val="640B5910"/>
    <w:multiLevelType w:val="hybridMultilevel"/>
    <w:tmpl w:val="469AD4E6"/>
    <w:lvl w:ilvl="0" w:tplc="E124C970">
      <w:start w:val="1"/>
      <w:numFmt w:val="lowerLetter"/>
      <w:pStyle w:val="t"/>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pStyle w:val="t"/>
      <w:lvlText w:val="%3."/>
      <w:lvlJc w:val="right"/>
      <w:pPr>
        <w:tabs>
          <w:tab w:val="num" w:pos="1800"/>
        </w:tabs>
        <w:ind w:left="1800" w:hanging="180"/>
      </w:pPr>
    </w:lvl>
    <w:lvl w:ilvl="3" w:tplc="264235E0">
      <w:start w:val="1"/>
      <w:numFmt w:val="decimal"/>
      <w:lvlText w:val="%4."/>
      <w:lvlJc w:val="left"/>
      <w:pPr>
        <w:tabs>
          <w:tab w:val="num" w:pos="2880"/>
        </w:tabs>
        <w:ind w:left="2880" w:hanging="72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15:restartNumberingAfterBreak="0">
    <w:nsid w:val="6427779A"/>
    <w:multiLevelType w:val="multilevel"/>
    <w:tmpl w:val="2E70F04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5437E15"/>
    <w:multiLevelType w:val="hybridMultilevel"/>
    <w:tmpl w:val="41747FF8"/>
    <w:lvl w:ilvl="0" w:tplc="AE103BA6">
      <w:start w:val="1"/>
      <w:numFmt w:val="bullet"/>
      <w:lvlText w:val=""/>
      <w:lvlJc w:val="left"/>
      <w:pPr>
        <w:tabs>
          <w:tab w:val="num" w:pos="3985"/>
        </w:tabs>
        <w:ind w:left="3985" w:hanging="360"/>
      </w:pPr>
      <w:rPr>
        <w:rFonts w:ascii="Wingdings" w:hAnsi="Wingdings" w:hint="default"/>
        <w:b w:val="0"/>
        <w:i w:val="0"/>
        <w:color w:val="4F2D7F"/>
      </w:rPr>
    </w:lvl>
    <w:lvl w:ilvl="1" w:tplc="04090003">
      <w:start w:val="1"/>
      <w:numFmt w:val="bullet"/>
      <w:lvlText w:val="o"/>
      <w:lvlJc w:val="left"/>
      <w:pPr>
        <w:tabs>
          <w:tab w:val="num" w:pos="4705"/>
        </w:tabs>
        <w:ind w:left="4705" w:hanging="360"/>
      </w:pPr>
      <w:rPr>
        <w:rFonts w:ascii="Courier New" w:hAnsi="Courier New" w:hint="default"/>
      </w:rPr>
    </w:lvl>
    <w:lvl w:ilvl="2" w:tplc="04090005" w:tentative="1">
      <w:start w:val="1"/>
      <w:numFmt w:val="bullet"/>
      <w:lvlText w:val=""/>
      <w:lvlJc w:val="left"/>
      <w:pPr>
        <w:tabs>
          <w:tab w:val="num" w:pos="5425"/>
        </w:tabs>
        <w:ind w:left="5425" w:hanging="360"/>
      </w:pPr>
      <w:rPr>
        <w:rFonts w:ascii="Wingdings" w:hAnsi="Wingdings" w:hint="default"/>
      </w:rPr>
    </w:lvl>
    <w:lvl w:ilvl="3" w:tplc="04090001" w:tentative="1">
      <w:start w:val="1"/>
      <w:numFmt w:val="bullet"/>
      <w:lvlText w:val=""/>
      <w:lvlJc w:val="left"/>
      <w:pPr>
        <w:tabs>
          <w:tab w:val="num" w:pos="6145"/>
        </w:tabs>
        <w:ind w:left="6145" w:hanging="360"/>
      </w:pPr>
      <w:rPr>
        <w:rFonts w:ascii="Symbol" w:hAnsi="Symbol" w:hint="default"/>
      </w:rPr>
    </w:lvl>
    <w:lvl w:ilvl="4" w:tplc="04090003" w:tentative="1">
      <w:start w:val="1"/>
      <w:numFmt w:val="bullet"/>
      <w:lvlText w:val="o"/>
      <w:lvlJc w:val="left"/>
      <w:pPr>
        <w:tabs>
          <w:tab w:val="num" w:pos="6865"/>
        </w:tabs>
        <w:ind w:left="6865" w:hanging="360"/>
      </w:pPr>
      <w:rPr>
        <w:rFonts w:ascii="Courier New" w:hAnsi="Courier New" w:hint="default"/>
      </w:rPr>
    </w:lvl>
    <w:lvl w:ilvl="5" w:tplc="04090005" w:tentative="1">
      <w:start w:val="1"/>
      <w:numFmt w:val="bullet"/>
      <w:lvlText w:val=""/>
      <w:lvlJc w:val="left"/>
      <w:pPr>
        <w:tabs>
          <w:tab w:val="num" w:pos="7585"/>
        </w:tabs>
        <w:ind w:left="7585" w:hanging="360"/>
      </w:pPr>
      <w:rPr>
        <w:rFonts w:ascii="Wingdings" w:hAnsi="Wingdings" w:hint="default"/>
      </w:rPr>
    </w:lvl>
    <w:lvl w:ilvl="6" w:tplc="04090001" w:tentative="1">
      <w:start w:val="1"/>
      <w:numFmt w:val="bullet"/>
      <w:lvlText w:val=""/>
      <w:lvlJc w:val="left"/>
      <w:pPr>
        <w:tabs>
          <w:tab w:val="num" w:pos="8305"/>
        </w:tabs>
        <w:ind w:left="8305" w:hanging="360"/>
      </w:pPr>
      <w:rPr>
        <w:rFonts w:ascii="Symbol" w:hAnsi="Symbol" w:hint="default"/>
      </w:rPr>
    </w:lvl>
    <w:lvl w:ilvl="7" w:tplc="04090003" w:tentative="1">
      <w:start w:val="1"/>
      <w:numFmt w:val="bullet"/>
      <w:lvlText w:val="o"/>
      <w:lvlJc w:val="left"/>
      <w:pPr>
        <w:tabs>
          <w:tab w:val="num" w:pos="9025"/>
        </w:tabs>
        <w:ind w:left="9025" w:hanging="360"/>
      </w:pPr>
      <w:rPr>
        <w:rFonts w:ascii="Courier New" w:hAnsi="Courier New" w:hint="default"/>
      </w:rPr>
    </w:lvl>
    <w:lvl w:ilvl="8" w:tplc="04090005" w:tentative="1">
      <w:start w:val="1"/>
      <w:numFmt w:val="bullet"/>
      <w:lvlText w:val=""/>
      <w:lvlJc w:val="left"/>
      <w:pPr>
        <w:tabs>
          <w:tab w:val="num" w:pos="9745"/>
        </w:tabs>
        <w:ind w:left="9745" w:hanging="360"/>
      </w:pPr>
      <w:rPr>
        <w:rFonts w:ascii="Wingdings" w:hAnsi="Wingdings" w:hint="default"/>
      </w:rPr>
    </w:lvl>
  </w:abstractNum>
  <w:abstractNum w:abstractNumId="67" w15:restartNumberingAfterBreak="0">
    <w:nsid w:val="65F00016"/>
    <w:multiLevelType w:val="multilevel"/>
    <w:tmpl w:val="7BAAB542"/>
    <w:lvl w:ilvl="0">
      <w:start w:val="3"/>
      <w:numFmt w:val="decimal"/>
      <w:lvlText w:val="%1."/>
      <w:lvlJc w:val="left"/>
      <w:pPr>
        <w:ind w:left="360" w:hanging="360"/>
      </w:pPr>
      <w:rPr>
        <w:rFonts w:hint="default"/>
      </w:rPr>
    </w:lvl>
    <w:lvl w:ilvl="1">
      <w:start w:val="1"/>
      <w:numFmt w:val="decimal"/>
      <w:lvlText w:val="%1.%2."/>
      <w:lvlJc w:val="left"/>
      <w:pPr>
        <w:ind w:left="792" w:hanging="432"/>
      </w:pPr>
      <w:rPr>
        <w:rFonts w:ascii="Arial" w:hAnsi="Arial" w:cs="Arial" w:hint="default"/>
        <w:color w:val="auto"/>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675F7850"/>
    <w:multiLevelType w:val="hybridMultilevel"/>
    <w:tmpl w:val="3DE86C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8B47CB"/>
    <w:multiLevelType w:val="hybridMultilevel"/>
    <w:tmpl w:val="FE5E179A"/>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70" w15:restartNumberingAfterBreak="0">
    <w:nsid w:val="6ABB4524"/>
    <w:multiLevelType w:val="hybridMultilevel"/>
    <w:tmpl w:val="831688D4"/>
    <w:lvl w:ilvl="0" w:tplc="FFFFFFFF">
      <w:start w:val="1"/>
      <w:numFmt w:val="bullet"/>
      <w:pStyle w:val="List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6C3753D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6E092C73"/>
    <w:multiLevelType w:val="multilevel"/>
    <w:tmpl w:val="B80C530E"/>
    <w:lvl w:ilvl="0">
      <w:start w:val="8"/>
      <w:numFmt w:val="decimal"/>
      <w:lvlText w:val="%1."/>
      <w:lvlJc w:val="left"/>
      <w:pPr>
        <w:ind w:left="360" w:hanging="360"/>
      </w:pPr>
      <w:rPr>
        <w:rFonts w:hint="default"/>
      </w:rPr>
    </w:lvl>
    <w:lvl w:ilvl="1">
      <w:start w:val="1"/>
      <w:numFmt w:val="decimal"/>
      <w:lvlText w:val="7.%2."/>
      <w:lvlJc w:val="left"/>
      <w:pPr>
        <w:ind w:left="1000" w:hanging="432"/>
      </w:pPr>
      <w:rPr>
        <w:rFonts w:ascii="Arial" w:hAnsi="Arial" w:cs="Arial" w:hint="default"/>
        <w:b w:val="0"/>
        <w:color w:val="auto"/>
        <w:sz w:val="24"/>
        <w:szCs w:val="24"/>
      </w:rPr>
    </w:lvl>
    <w:lvl w:ilvl="2">
      <w:start w:val="1"/>
      <w:numFmt w:val="none"/>
      <w:lvlText w:val="7.7"/>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3" w15:restartNumberingAfterBreak="0">
    <w:nsid w:val="6F444800"/>
    <w:multiLevelType w:val="hybridMultilevel"/>
    <w:tmpl w:val="CB0650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71C573AA"/>
    <w:multiLevelType w:val="hybridMultilevel"/>
    <w:tmpl w:val="D2583AA4"/>
    <w:lvl w:ilvl="0" w:tplc="BE14A38E">
      <w:start w:val="1"/>
      <w:numFmt w:val="decimal"/>
      <w:lvlText w:val="%1.1"/>
      <w:lvlJc w:val="left"/>
      <w:pPr>
        <w:ind w:left="-131" w:hanging="360"/>
      </w:pPr>
      <w:rPr>
        <w:rFonts w:hint="default"/>
      </w:rPr>
    </w:lvl>
    <w:lvl w:ilvl="1" w:tplc="08090019" w:tentative="1">
      <w:start w:val="1"/>
      <w:numFmt w:val="lowerLetter"/>
      <w:lvlText w:val="%2."/>
      <w:lvlJc w:val="left"/>
      <w:pPr>
        <w:ind w:left="589" w:hanging="360"/>
      </w:pPr>
    </w:lvl>
    <w:lvl w:ilvl="2" w:tplc="0809001B" w:tentative="1">
      <w:start w:val="1"/>
      <w:numFmt w:val="lowerRoman"/>
      <w:lvlText w:val="%3."/>
      <w:lvlJc w:val="right"/>
      <w:pPr>
        <w:ind w:left="1309" w:hanging="180"/>
      </w:pPr>
    </w:lvl>
    <w:lvl w:ilvl="3" w:tplc="0809000F" w:tentative="1">
      <w:start w:val="1"/>
      <w:numFmt w:val="decimal"/>
      <w:lvlText w:val="%4."/>
      <w:lvlJc w:val="left"/>
      <w:pPr>
        <w:ind w:left="2029" w:hanging="360"/>
      </w:pPr>
    </w:lvl>
    <w:lvl w:ilvl="4" w:tplc="08090019" w:tentative="1">
      <w:start w:val="1"/>
      <w:numFmt w:val="lowerLetter"/>
      <w:lvlText w:val="%5."/>
      <w:lvlJc w:val="left"/>
      <w:pPr>
        <w:ind w:left="2749" w:hanging="360"/>
      </w:pPr>
    </w:lvl>
    <w:lvl w:ilvl="5" w:tplc="0809001B" w:tentative="1">
      <w:start w:val="1"/>
      <w:numFmt w:val="lowerRoman"/>
      <w:lvlText w:val="%6."/>
      <w:lvlJc w:val="right"/>
      <w:pPr>
        <w:ind w:left="3469" w:hanging="180"/>
      </w:pPr>
    </w:lvl>
    <w:lvl w:ilvl="6" w:tplc="0809000F" w:tentative="1">
      <w:start w:val="1"/>
      <w:numFmt w:val="decimal"/>
      <w:lvlText w:val="%7."/>
      <w:lvlJc w:val="left"/>
      <w:pPr>
        <w:ind w:left="4189" w:hanging="360"/>
      </w:pPr>
    </w:lvl>
    <w:lvl w:ilvl="7" w:tplc="08090019" w:tentative="1">
      <w:start w:val="1"/>
      <w:numFmt w:val="lowerLetter"/>
      <w:lvlText w:val="%8."/>
      <w:lvlJc w:val="left"/>
      <w:pPr>
        <w:ind w:left="4909" w:hanging="360"/>
      </w:pPr>
    </w:lvl>
    <w:lvl w:ilvl="8" w:tplc="0809001B" w:tentative="1">
      <w:start w:val="1"/>
      <w:numFmt w:val="lowerRoman"/>
      <w:lvlText w:val="%9."/>
      <w:lvlJc w:val="right"/>
      <w:pPr>
        <w:ind w:left="5629" w:hanging="180"/>
      </w:pPr>
    </w:lvl>
  </w:abstractNum>
  <w:abstractNum w:abstractNumId="75" w15:restartNumberingAfterBreak="0">
    <w:nsid w:val="72822A7A"/>
    <w:multiLevelType w:val="multilevel"/>
    <w:tmpl w:val="7402E712"/>
    <w:lvl w:ilvl="0">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440"/>
        </w:tabs>
        <w:ind w:left="1008" w:hanging="1008"/>
      </w:pPr>
      <w:rPr>
        <w:rFonts w:hint="default"/>
      </w:rPr>
    </w:lvl>
    <w:lvl w:ilvl="5">
      <w:start w:val="1"/>
      <w:numFmt w:val="decimalZero"/>
      <w:lvlRestart w:val="0"/>
      <w:suff w:val="nothing"/>
      <w:lvlText w:val="Appendix %6 "/>
      <w:lvlJc w:val="left"/>
      <w:pPr>
        <w:ind w:left="1152" w:hanging="1152"/>
      </w:pPr>
      <w:rPr>
        <w:rFonts w:hint="default"/>
      </w:rPr>
    </w:lvl>
    <w:lvl w:ilvl="6">
      <w:start w:val="1"/>
      <w:numFmt w:val="decimalZero"/>
      <w:lvlRestart w:val="0"/>
      <w:pStyle w:val="figure"/>
      <w:suff w:val="nothing"/>
      <w:lvlText w:val="Figure %7"/>
      <w:lvlJc w:val="left"/>
      <w:pPr>
        <w:ind w:left="0" w:firstLine="0"/>
      </w:pPr>
      <w:rPr>
        <w:rFonts w:hint="default"/>
      </w:rPr>
    </w:lvl>
    <w:lvl w:ilvl="7">
      <w:start w:val="1"/>
      <w:numFmt w:val="decimalZero"/>
      <w:lvlRestart w:val="0"/>
      <w:lvlText w:val="A%6.%8"/>
      <w:lvlJc w:val="left"/>
      <w:pPr>
        <w:tabs>
          <w:tab w:val="num" w:pos="1440"/>
        </w:tabs>
        <w:ind w:left="1440" w:hanging="1440"/>
      </w:pPr>
      <w:rPr>
        <w:rFonts w:hint="default"/>
      </w:rPr>
    </w:lvl>
    <w:lvl w:ilvl="8">
      <w:start w:val="1"/>
      <w:numFmt w:val="decimal"/>
      <w:lvlRestart w:val="0"/>
      <w:lvlText w:val="A.%7.%8.%9"/>
      <w:lvlJc w:val="left"/>
      <w:pPr>
        <w:tabs>
          <w:tab w:val="num" w:pos="1584"/>
        </w:tabs>
        <w:ind w:left="1584" w:hanging="1584"/>
      </w:pPr>
      <w:rPr>
        <w:rFonts w:hint="default"/>
      </w:rPr>
    </w:lvl>
  </w:abstractNum>
  <w:abstractNum w:abstractNumId="76" w15:restartNumberingAfterBreak="0">
    <w:nsid w:val="73D17104"/>
    <w:multiLevelType w:val="hybridMultilevel"/>
    <w:tmpl w:val="C7F48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7A7229F5"/>
    <w:multiLevelType w:val="multilevel"/>
    <w:tmpl w:val="E7C03A4E"/>
    <w:lvl w:ilvl="0">
      <w:start w:val="5"/>
      <w:numFmt w:val="decimal"/>
      <w:lvlText w:val="%1"/>
      <w:lvlJc w:val="left"/>
      <w:pPr>
        <w:tabs>
          <w:tab w:val="num" w:pos="-5"/>
        </w:tabs>
        <w:ind w:left="-5" w:hanging="765"/>
      </w:pPr>
      <w:rPr>
        <w:rFonts w:hint="default"/>
      </w:rPr>
    </w:lvl>
    <w:lvl w:ilvl="1">
      <w:start w:val="3"/>
      <w:numFmt w:val="decimal"/>
      <w:isLgl/>
      <w:lvlText w:val="%1.%2"/>
      <w:lvlJc w:val="left"/>
      <w:pPr>
        <w:ind w:left="695" w:hanging="72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2185" w:hanging="720"/>
      </w:pPr>
      <w:rPr>
        <w:rFonts w:hint="default"/>
        <w:b w:val="0"/>
      </w:rPr>
    </w:lvl>
    <w:lvl w:ilvl="4">
      <w:start w:val="1"/>
      <w:numFmt w:val="decimal"/>
      <w:isLgl/>
      <w:lvlText w:val="%1.%2.%3.%4.%5"/>
      <w:lvlJc w:val="left"/>
      <w:pPr>
        <w:ind w:left="3290" w:hanging="1080"/>
      </w:pPr>
      <w:rPr>
        <w:rFonts w:hint="default"/>
        <w:b w:val="0"/>
      </w:rPr>
    </w:lvl>
    <w:lvl w:ilvl="5">
      <w:start w:val="1"/>
      <w:numFmt w:val="decimal"/>
      <w:isLgl/>
      <w:lvlText w:val="%1.%2.%3.%4.%5.%6"/>
      <w:lvlJc w:val="left"/>
      <w:pPr>
        <w:ind w:left="4035" w:hanging="1080"/>
      </w:pPr>
      <w:rPr>
        <w:rFonts w:hint="default"/>
        <w:b w:val="0"/>
      </w:rPr>
    </w:lvl>
    <w:lvl w:ilvl="6">
      <w:start w:val="1"/>
      <w:numFmt w:val="decimal"/>
      <w:isLgl/>
      <w:lvlText w:val="%1.%2.%3.%4.%5.%6.%7"/>
      <w:lvlJc w:val="left"/>
      <w:pPr>
        <w:ind w:left="5140" w:hanging="1440"/>
      </w:pPr>
      <w:rPr>
        <w:rFonts w:hint="default"/>
        <w:b w:val="0"/>
      </w:rPr>
    </w:lvl>
    <w:lvl w:ilvl="7">
      <w:start w:val="1"/>
      <w:numFmt w:val="decimal"/>
      <w:isLgl/>
      <w:lvlText w:val="%1.%2.%3.%4.%5.%6.%7.%8"/>
      <w:lvlJc w:val="left"/>
      <w:pPr>
        <w:ind w:left="5885" w:hanging="1440"/>
      </w:pPr>
      <w:rPr>
        <w:rFonts w:hint="default"/>
        <w:b w:val="0"/>
      </w:rPr>
    </w:lvl>
    <w:lvl w:ilvl="8">
      <w:start w:val="1"/>
      <w:numFmt w:val="decimal"/>
      <w:isLgl/>
      <w:lvlText w:val="%1.%2.%3.%4.%5.%6.%7.%8.%9"/>
      <w:lvlJc w:val="left"/>
      <w:pPr>
        <w:ind w:left="6990" w:hanging="1800"/>
      </w:pPr>
      <w:rPr>
        <w:rFonts w:hint="default"/>
        <w:b w:val="0"/>
      </w:rPr>
    </w:lvl>
  </w:abstractNum>
  <w:abstractNum w:abstractNumId="78" w15:restartNumberingAfterBreak="0">
    <w:nsid w:val="7AEC106C"/>
    <w:multiLevelType w:val="hybridMultilevel"/>
    <w:tmpl w:val="461888F0"/>
    <w:lvl w:ilvl="0" w:tplc="9C5031BE">
      <w:start w:val="1"/>
      <w:numFmt w:val="decimal"/>
      <w:lvlText w:val="%1."/>
      <w:lvlJc w:val="left"/>
      <w:pPr>
        <w:ind w:left="720" w:hanging="360"/>
      </w:pPr>
      <w:rPr>
        <w:sz w:val="28"/>
      </w:rPr>
    </w:lvl>
    <w:lvl w:ilvl="1" w:tplc="04E89CC2">
      <w:start w:val="1"/>
      <w:numFmt w:val="lowerLetter"/>
      <w:lvlText w:val="(%2)"/>
      <w:lvlJc w:val="left"/>
      <w:pPr>
        <w:ind w:left="1725" w:hanging="645"/>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7"/>
  </w:num>
  <w:num w:numId="3">
    <w:abstractNumId w:val="70"/>
  </w:num>
  <w:num w:numId="4">
    <w:abstractNumId w:val="63"/>
  </w:num>
  <w:num w:numId="5">
    <w:abstractNumId w:val="27"/>
  </w:num>
  <w:num w:numId="6">
    <w:abstractNumId w:val="58"/>
  </w:num>
  <w:num w:numId="7">
    <w:abstractNumId w:val="2"/>
  </w:num>
  <w:num w:numId="8">
    <w:abstractNumId w:val="8"/>
  </w:num>
  <w:num w:numId="9">
    <w:abstractNumId w:val="36"/>
  </w:num>
  <w:num w:numId="10">
    <w:abstractNumId w:val="57"/>
  </w:num>
  <w:num w:numId="11">
    <w:abstractNumId w:val="75"/>
  </w:num>
  <w:num w:numId="12">
    <w:abstractNumId w:val="22"/>
  </w:num>
  <w:num w:numId="13">
    <w:abstractNumId w:val="61"/>
  </w:num>
  <w:num w:numId="14">
    <w:abstractNumId w:val="56"/>
  </w:num>
  <w:num w:numId="15">
    <w:abstractNumId w:val="55"/>
  </w:num>
  <w:num w:numId="16">
    <w:abstractNumId w:val="64"/>
  </w:num>
  <w:num w:numId="17">
    <w:abstractNumId w:val="0"/>
  </w:num>
  <w:num w:numId="18">
    <w:abstractNumId w:val="66"/>
  </w:num>
  <w:num w:numId="19">
    <w:abstractNumId w:val="77"/>
  </w:num>
  <w:num w:numId="20">
    <w:abstractNumId w:val="62"/>
  </w:num>
  <w:num w:numId="21">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3"/>
  </w:num>
  <w:num w:numId="23">
    <w:abstractNumId w:val="14"/>
  </w:num>
  <w:num w:numId="24">
    <w:abstractNumId w:val="42"/>
  </w:num>
  <w:num w:numId="25">
    <w:abstractNumId w:val="44"/>
  </w:num>
  <w:num w:numId="26">
    <w:abstractNumId w:val="47"/>
  </w:num>
  <w:num w:numId="27">
    <w:abstractNumId w:val="46"/>
  </w:num>
  <w:num w:numId="28">
    <w:abstractNumId w:val="48"/>
  </w:num>
  <w:num w:numId="29">
    <w:abstractNumId w:val="20"/>
  </w:num>
  <w:num w:numId="30">
    <w:abstractNumId w:val="78"/>
  </w:num>
  <w:num w:numId="31">
    <w:abstractNumId w:val="52"/>
  </w:num>
  <w:num w:numId="32">
    <w:abstractNumId w:val="21"/>
  </w:num>
  <w:num w:numId="33">
    <w:abstractNumId w:val="32"/>
  </w:num>
  <w:num w:numId="34">
    <w:abstractNumId w:val="54"/>
  </w:num>
  <w:num w:numId="35">
    <w:abstractNumId w:val="30"/>
  </w:num>
  <w:num w:numId="36">
    <w:abstractNumId w:val="1"/>
  </w:num>
  <w:num w:numId="37">
    <w:abstractNumId w:val="43"/>
  </w:num>
  <w:num w:numId="38">
    <w:abstractNumId w:val="17"/>
  </w:num>
  <w:num w:numId="39">
    <w:abstractNumId w:val="16"/>
  </w:num>
  <w:num w:numId="40">
    <w:abstractNumId w:val="4"/>
  </w:num>
  <w:num w:numId="41">
    <w:abstractNumId w:val="25"/>
  </w:num>
  <w:num w:numId="42">
    <w:abstractNumId w:val="49"/>
  </w:num>
  <w:num w:numId="43">
    <w:abstractNumId w:val="12"/>
  </w:num>
  <w:num w:numId="44">
    <w:abstractNumId w:val="69"/>
  </w:num>
  <w:num w:numId="45">
    <w:abstractNumId w:val="23"/>
  </w:num>
  <w:num w:numId="46">
    <w:abstractNumId w:val="59"/>
  </w:num>
  <w:num w:numId="47">
    <w:abstractNumId w:val="71"/>
  </w:num>
  <w:num w:numId="48">
    <w:abstractNumId w:val="35"/>
  </w:num>
  <w:num w:numId="49">
    <w:abstractNumId w:val="40"/>
  </w:num>
  <w:num w:numId="50">
    <w:abstractNumId w:val="68"/>
  </w:num>
  <w:num w:numId="51">
    <w:abstractNumId w:val="39"/>
  </w:num>
  <w:num w:numId="52">
    <w:abstractNumId w:val="28"/>
  </w:num>
  <w:num w:numId="53">
    <w:abstractNumId w:val="50"/>
  </w:num>
  <w:num w:numId="54">
    <w:abstractNumId w:val="3"/>
  </w:num>
  <w:num w:numId="55">
    <w:abstractNumId w:val="38"/>
  </w:num>
  <w:num w:numId="56">
    <w:abstractNumId w:val="41"/>
  </w:num>
  <w:num w:numId="57">
    <w:abstractNumId w:val="15"/>
  </w:num>
  <w:num w:numId="58">
    <w:abstractNumId w:val="67"/>
  </w:num>
  <w:num w:numId="59">
    <w:abstractNumId w:val="6"/>
  </w:num>
  <w:num w:numId="60">
    <w:abstractNumId w:val="45"/>
  </w:num>
  <w:num w:numId="61">
    <w:abstractNumId w:val="10"/>
  </w:num>
  <w:num w:numId="62">
    <w:abstractNumId w:val="72"/>
  </w:num>
  <w:num w:numId="63">
    <w:abstractNumId w:val="9"/>
  </w:num>
  <w:num w:numId="64">
    <w:abstractNumId w:val="76"/>
  </w:num>
  <w:num w:numId="65">
    <w:abstractNumId w:val="11"/>
  </w:num>
  <w:num w:numId="66">
    <w:abstractNumId w:val="60"/>
  </w:num>
  <w:num w:numId="67">
    <w:abstractNumId w:val="26"/>
  </w:num>
  <w:num w:numId="68">
    <w:abstractNumId w:val="5"/>
  </w:num>
  <w:num w:numId="69">
    <w:abstractNumId w:val="37"/>
  </w:num>
  <w:num w:numId="70">
    <w:abstractNumId w:val="65"/>
  </w:num>
  <w:num w:numId="71">
    <w:abstractNumId w:val="18"/>
  </w:num>
  <w:num w:numId="72">
    <w:abstractNumId w:val="19"/>
  </w:num>
  <w:num w:numId="73">
    <w:abstractNumId w:val="29"/>
  </w:num>
  <w:num w:numId="7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num>
  <w:num w:numId="76">
    <w:abstractNumId w:val="13"/>
  </w:num>
  <w:num w:numId="77">
    <w:abstractNumId w:val="53"/>
  </w:num>
  <w:num w:numId="78">
    <w:abstractNumId w:val="74"/>
  </w:num>
  <w:num w:numId="79">
    <w:abstractNumId w:val="51"/>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BDE"/>
    <w:rsid w:val="00000A0C"/>
    <w:rsid w:val="000017AC"/>
    <w:rsid w:val="00003176"/>
    <w:rsid w:val="00003A09"/>
    <w:rsid w:val="00011FF1"/>
    <w:rsid w:val="00012F9C"/>
    <w:rsid w:val="00014930"/>
    <w:rsid w:val="00020EAB"/>
    <w:rsid w:val="00022BEE"/>
    <w:rsid w:val="00023228"/>
    <w:rsid w:val="00023D7F"/>
    <w:rsid w:val="00024F83"/>
    <w:rsid w:val="00025F72"/>
    <w:rsid w:val="00032338"/>
    <w:rsid w:val="00034CB9"/>
    <w:rsid w:val="000403DA"/>
    <w:rsid w:val="00040E2E"/>
    <w:rsid w:val="00041BA1"/>
    <w:rsid w:val="000436FB"/>
    <w:rsid w:val="000479EF"/>
    <w:rsid w:val="000509AF"/>
    <w:rsid w:val="0005476E"/>
    <w:rsid w:val="00055B16"/>
    <w:rsid w:val="00056ADE"/>
    <w:rsid w:val="00067192"/>
    <w:rsid w:val="00076E49"/>
    <w:rsid w:val="00082AAF"/>
    <w:rsid w:val="000835A0"/>
    <w:rsid w:val="000848E7"/>
    <w:rsid w:val="000929CC"/>
    <w:rsid w:val="000932DD"/>
    <w:rsid w:val="000A1BDE"/>
    <w:rsid w:val="000A302B"/>
    <w:rsid w:val="000A7A63"/>
    <w:rsid w:val="000C2711"/>
    <w:rsid w:val="000C3816"/>
    <w:rsid w:val="000D0011"/>
    <w:rsid w:val="000D1099"/>
    <w:rsid w:val="000D1A66"/>
    <w:rsid w:val="0010003C"/>
    <w:rsid w:val="001041E3"/>
    <w:rsid w:val="00104678"/>
    <w:rsid w:val="00105267"/>
    <w:rsid w:val="00110DEA"/>
    <w:rsid w:val="00121D53"/>
    <w:rsid w:val="001272FC"/>
    <w:rsid w:val="00130B3E"/>
    <w:rsid w:val="00130C0D"/>
    <w:rsid w:val="00130E76"/>
    <w:rsid w:val="001363B7"/>
    <w:rsid w:val="001435EA"/>
    <w:rsid w:val="0015260F"/>
    <w:rsid w:val="00153366"/>
    <w:rsid w:val="00160239"/>
    <w:rsid w:val="001640DB"/>
    <w:rsid w:val="001657CE"/>
    <w:rsid w:val="00170E53"/>
    <w:rsid w:val="001727FA"/>
    <w:rsid w:val="001762A4"/>
    <w:rsid w:val="00177F34"/>
    <w:rsid w:val="00192E2D"/>
    <w:rsid w:val="001947EC"/>
    <w:rsid w:val="0019696E"/>
    <w:rsid w:val="001A00D1"/>
    <w:rsid w:val="001A4CF7"/>
    <w:rsid w:val="001A7B45"/>
    <w:rsid w:val="001B2D28"/>
    <w:rsid w:val="001B30A7"/>
    <w:rsid w:val="001B58F1"/>
    <w:rsid w:val="001B5A75"/>
    <w:rsid w:val="001D0F49"/>
    <w:rsid w:val="001D10A5"/>
    <w:rsid w:val="001D6C92"/>
    <w:rsid w:val="001E4B37"/>
    <w:rsid w:val="001F0CC9"/>
    <w:rsid w:val="00200322"/>
    <w:rsid w:val="00204090"/>
    <w:rsid w:val="002044DB"/>
    <w:rsid w:val="0021172F"/>
    <w:rsid w:val="00211F5C"/>
    <w:rsid w:val="002128EF"/>
    <w:rsid w:val="0021431E"/>
    <w:rsid w:val="00216173"/>
    <w:rsid w:val="00230EE2"/>
    <w:rsid w:val="002319C8"/>
    <w:rsid w:val="00231F22"/>
    <w:rsid w:val="00232B2C"/>
    <w:rsid w:val="00232EE8"/>
    <w:rsid w:val="00233F26"/>
    <w:rsid w:val="002376C6"/>
    <w:rsid w:val="00247060"/>
    <w:rsid w:val="00250331"/>
    <w:rsid w:val="002511BA"/>
    <w:rsid w:val="00263256"/>
    <w:rsid w:val="00273D64"/>
    <w:rsid w:val="00273D82"/>
    <w:rsid w:val="00281516"/>
    <w:rsid w:val="00283282"/>
    <w:rsid w:val="00283519"/>
    <w:rsid w:val="00287017"/>
    <w:rsid w:val="00290539"/>
    <w:rsid w:val="00292E4B"/>
    <w:rsid w:val="00295EF0"/>
    <w:rsid w:val="002A093D"/>
    <w:rsid w:val="002A2144"/>
    <w:rsid w:val="002A5F77"/>
    <w:rsid w:val="002B2FD2"/>
    <w:rsid w:val="002C36BE"/>
    <w:rsid w:val="002D0BD3"/>
    <w:rsid w:val="002D48AC"/>
    <w:rsid w:val="002F2777"/>
    <w:rsid w:val="003043DB"/>
    <w:rsid w:val="00306866"/>
    <w:rsid w:val="00307CB8"/>
    <w:rsid w:val="003165B5"/>
    <w:rsid w:val="00326D55"/>
    <w:rsid w:val="00326DBA"/>
    <w:rsid w:val="00340C18"/>
    <w:rsid w:val="003423FF"/>
    <w:rsid w:val="003510D8"/>
    <w:rsid w:val="00356D48"/>
    <w:rsid w:val="00371A85"/>
    <w:rsid w:val="003720E6"/>
    <w:rsid w:val="00373206"/>
    <w:rsid w:val="00373543"/>
    <w:rsid w:val="0037524E"/>
    <w:rsid w:val="00375509"/>
    <w:rsid w:val="00384349"/>
    <w:rsid w:val="00385966"/>
    <w:rsid w:val="0039171E"/>
    <w:rsid w:val="003A183E"/>
    <w:rsid w:val="003A1C99"/>
    <w:rsid w:val="003A4816"/>
    <w:rsid w:val="003B418A"/>
    <w:rsid w:val="003B5E61"/>
    <w:rsid w:val="003B7F07"/>
    <w:rsid w:val="003C5EF5"/>
    <w:rsid w:val="003C634C"/>
    <w:rsid w:val="003E302A"/>
    <w:rsid w:val="003E524D"/>
    <w:rsid w:val="003E539B"/>
    <w:rsid w:val="003E690D"/>
    <w:rsid w:val="003F417A"/>
    <w:rsid w:val="00401478"/>
    <w:rsid w:val="0041421D"/>
    <w:rsid w:val="004143BB"/>
    <w:rsid w:val="00415AD7"/>
    <w:rsid w:val="0042108A"/>
    <w:rsid w:val="0042155E"/>
    <w:rsid w:val="00421F00"/>
    <w:rsid w:val="00426356"/>
    <w:rsid w:val="004279E3"/>
    <w:rsid w:val="0043031E"/>
    <w:rsid w:val="00436A09"/>
    <w:rsid w:val="00440F35"/>
    <w:rsid w:val="00446A00"/>
    <w:rsid w:val="00447816"/>
    <w:rsid w:val="004611FB"/>
    <w:rsid w:val="00466BC3"/>
    <w:rsid w:val="0047018F"/>
    <w:rsid w:val="00472552"/>
    <w:rsid w:val="004747A8"/>
    <w:rsid w:val="004831FB"/>
    <w:rsid w:val="00491967"/>
    <w:rsid w:val="00495443"/>
    <w:rsid w:val="004A675C"/>
    <w:rsid w:val="004B15C4"/>
    <w:rsid w:val="004B1856"/>
    <w:rsid w:val="004B1FCC"/>
    <w:rsid w:val="004C39C5"/>
    <w:rsid w:val="004C4F56"/>
    <w:rsid w:val="004C75C8"/>
    <w:rsid w:val="004D0B9F"/>
    <w:rsid w:val="004D6204"/>
    <w:rsid w:val="004E0364"/>
    <w:rsid w:val="004F2F18"/>
    <w:rsid w:val="004F3AB7"/>
    <w:rsid w:val="004F6045"/>
    <w:rsid w:val="004F6F7C"/>
    <w:rsid w:val="005015D9"/>
    <w:rsid w:val="00503A07"/>
    <w:rsid w:val="0050535C"/>
    <w:rsid w:val="00510D8A"/>
    <w:rsid w:val="0051556D"/>
    <w:rsid w:val="0051636B"/>
    <w:rsid w:val="005212E4"/>
    <w:rsid w:val="0052236A"/>
    <w:rsid w:val="005265A0"/>
    <w:rsid w:val="00526FE1"/>
    <w:rsid w:val="00530C30"/>
    <w:rsid w:val="00530FCC"/>
    <w:rsid w:val="00542695"/>
    <w:rsid w:val="00544A90"/>
    <w:rsid w:val="00545214"/>
    <w:rsid w:val="005473E2"/>
    <w:rsid w:val="0055390D"/>
    <w:rsid w:val="0055697B"/>
    <w:rsid w:val="00557EDB"/>
    <w:rsid w:val="005612E9"/>
    <w:rsid w:val="00564407"/>
    <w:rsid w:val="0056495F"/>
    <w:rsid w:val="00575C99"/>
    <w:rsid w:val="00575EAE"/>
    <w:rsid w:val="0058027B"/>
    <w:rsid w:val="00583061"/>
    <w:rsid w:val="00586531"/>
    <w:rsid w:val="00590CC1"/>
    <w:rsid w:val="00590E49"/>
    <w:rsid w:val="00593E79"/>
    <w:rsid w:val="00596007"/>
    <w:rsid w:val="005A0502"/>
    <w:rsid w:val="005A22E0"/>
    <w:rsid w:val="005A4C36"/>
    <w:rsid w:val="005B1FB3"/>
    <w:rsid w:val="005C0769"/>
    <w:rsid w:val="005C1CB0"/>
    <w:rsid w:val="005C6A5C"/>
    <w:rsid w:val="005C6D40"/>
    <w:rsid w:val="005C7E00"/>
    <w:rsid w:val="005D1812"/>
    <w:rsid w:val="005D28A5"/>
    <w:rsid w:val="005D3A02"/>
    <w:rsid w:val="005D4846"/>
    <w:rsid w:val="005D6D57"/>
    <w:rsid w:val="005E721B"/>
    <w:rsid w:val="005E7B13"/>
    <w:rsid w:val="005F08FB"/>
    <w:rsid w:val="005F4E68"/>
    <w:rsid w:val="006011E8"/>
    <w:rsid w:val="00607419"/>
    <w:rsid w:val="0060741B"/>
    <w:rsid w:val="006074B7"/>
    <w:rsid w:val="0061775F"/>
    <w:rsid w:val="00623CDD"/>
    <w:rsid w:val="006251FA"/>
    <w:rsid w:val="00625B29"/>
    <w:rsid w:val="00625FD9"/>
    <w:rsid w:val="006417DF"/>
    <w:rsid w:val="006446AF"/>
    <w:rsid w:val="006473CD"/>
    <w:rsid w:val="00650479"/>
    <w:rsid w:val="0065239C"/>
    <w:rsid w:val="0066042D"/>
    <w:rsid w:val="0066048B"/>
    <w:rsid w:val="00662615"/>
    <w:rsid w:val="00663515"/>
    <w:rsid w:val="00680F4C"/>
    <w:rsid w:val="00686414"/>
    <w:rsid w:val="0069363B"/>
    <w:rsid w:val="006937C7"/>
    <w:rsid w:val="006A3A7E"/>
    <w:rsid w:val="006C3415"/>
    <w:rsid w:val="006C5953"/>
    <w:rsid w:val="006C5CBB"/>
    <w:rsid w:val="006C7F8E"/>
    <w:rsid w:val="006D1107"/>
    <w:rsid w:val="006E09D6"/>
    <w:rsid w:val="006E36E3"/>
    <w:rsid w:val="006E5A06"/>
    <w:rsid w:val="006E60BE"/>
    <w:rsid w:val="006F1980"/>
    <w:rsid w:val="006F2AFE"/>
    <w:rsid w:val="006F34F0"/>
    <w:rsid w:val="006F3758"/>
    <w:rsid w:val="006F4369"/>
    <w:rsid w:val="00706CCB"/>
    <w:rsid w:val="00714511"/>
    <w:rsid w:val="00717B07"/>
    <w:rsid w:val="007203E2"/>
    <w:rsid w:val="0072191F"/>
    <w:rsid w:val="00731583"/>
    <w:rsid w:val="00734095"/>
    <w:rsid w:val="007343DB"/>
    <w:rsid w:val="007447DE"/>
    <w:rsid w:val="0074568D"/>
    <w:rsid w:val="00760078"/>
    <w:rsid w:val="007604D3"/>
    <w:rsid w:val="00761044"/>
    <w:rsid w:val="007665C9"/>
    <w:rsid w:val="007742B0"/>
    <w:rsid w:val="00783CC9"/>
    <w:rsid w:val="007845AD"/>
    <w:rsid w:val="0078689E"/>
    <w:rsid w:val="007925CC"/>
    <w:rsid w:val="00792AA4"/>
    <w:rsid w:val="007945A4"/>
    <w:rsid w:val="00796159"/>
    <w:rsid w:val="007A07B7"/>
    <w:rsid w:val="007A1562"/>
    <w:rsid w:val="007A1A10"/>
    <w:rsid w:val="007A2811"/>
    <w:rsid w:val="007A3E59"/>
    <w:rsid w:val="007A7363"/>
    <w:rsid w:val="007B71D7"/>
    <w:rsid w:val="007C42AC"/>
    <w:rsid w:val="007C47F4"/>
    <w:rsid w:val="007C5EB3"/>
    <w:rsid w:val="007D2259"/>
    <w:rsid w:val="007D4799"/>
    <w:rsid w:val="007D74E2"/>
    <w:rsid w:val="007E0400"/>
    <w:rsid w:val="007E18C6"/>
    <w:rsid w:val="007E1F33"/>
    <w:rsid w:val="007E5C5D"/>
    <w:rsid w:val="007E67AD"/>
    <w:rsid w:val="007F3D08"/>
    <w:rsid w:val="007F6317"/>
    <w:rsid w:val="00801F1B"/>
    <w:rsid w:val="00802D43"/>
    <w:rsid w:val="00805AD3"/>
    <w:rsid w:val="00815B64"/>
    <w:rsid w:val="008207E6"/>
    <w:rsid w:val="00821F1A"/>
    <w:rsid w:val="00825C37"/>
    <w:rsid w:val="008270DF"/>
    <w:rsid w:val="00840C45"/>
    <w:rsid w:val="00845CBD"/>
    <w:rsid w:val="00851701"/>
    <w:rsid w:val="00860794"/>
    <w:rsid w:val="00862471"/>
    <w:rsid w:val="008651F1"/>
    <w:rsid w:val="0086569A"/>
    <w:rsid w:val="008803DD"/>
    <w:rsid w:val="0088135F"/>
    <w:rsid w:val="008843C4"/>
    <w:rsid w:val="00890DCF"/>
    <w:rsid w:val="00890E62"/>
    <w:rsid w:val="0089379F"/>
    <w:rsid w:val="008A087E"/>
    <w:rsid w:val="008A45EC"/>
    <w:rsid w:val="008A5789"/>
    <w:rsid w:val="008B2678"/>
    <w:rsid w:val="008B70C7"/>
    <w:rsid w:val="008C0AAD"/>
    <w:rsid w:val="008C2999"/>
    <w:rsid w:val="008C33F8"/>
    <w:rsid w:val="008C5922"/>
    <w:rsid w:val="008C5B03"/>
    <w:rsid w:val="008C5C2E"/>
    <w:rsid w:val="008C7565"/>
    <w:rsid w:val="008D552B"/>
    <w:rsid w:val="008E5EFB"/>
    <w:rsid w:val="008F3AFD"/>
    <w:rsid w:val="008F7326"/>
    <w:rsid w:val="00902A08"/>
    <w:rsid w:val="0091514F"/>
    <w:rsid w:val="00921153"/>
    <w:rsid w:val="00925037"/>
    <w:rsid w:val="00926D69"/>
    <w:rsid w:val="00934A24"/>
    <w:rsid w:val="009364F2"/>
    <w:rsid w:val="009577DA"/>
    <w:rsid w:val="009634E7"/>
    <w:rsid w:val="00964A0C"/>
    <w:rsid w:val="0096562F"/>
    <w:rsid w:val="0097086E"/>
    <w:rsid w:val="00971126"/>
    <w:rsid w:val="00973392"/>
    <w:rsid w:val="00973894"/>
    <w:rsid w:val="00974473"/>
    <w:rsid w:val="00981ACF"/>
    <w:rsid w:val="00985EC5"/>
    <w:rsid w:val="00987B40"/>
    <w:rsid w:val="00990C09"/>
    <w:rsid w:val="00990C41"/>
    <w:rsid w:val="0099476E"/>
    <w:rsid w:val="009A133D"/>
    <w:rsid w:val="009B07E4"/>
    <w:rsid w:val="009B10BE"/>
    <w:rsid w:val="009B49F7"/>
    <w:rsid w:val="009C2920"/>
    <w:rsid w:val="009C76B8"/>
    <w:rsid w:val="009D0CD9"/>
    <w:rsid w:val="009D1AF1"/>
    <w:rsid w:val="009D4498"/>
    <w:rsid w:val="009D4EA0"/>
    <w:rsid w:val="009D53D4"/>
    <w:rsid w:val="009E0110"/>
    <w:rsid w:val="009E4F6C"/>
    <w:rsid w:val="009F33CC"/>
    <w:rsid w:val="009F60C3"/>
    <w:rsid w:val="00A00775"/>
    <w:rsid w:val="00A15A38"/>
    <w:rsid w:val="00A163BF"/>
    <w:rsid w:val="00A22922"/>
    <w:rsid w:val="00A34216"/>
    <w:rsid w:val="00A3722F"/>
    <w:rsid w:val="00A437A1"/>
    <w:rsid w:val="00A45613"/>
    <w:rsid w:val="00A51F83"/>
    <w:rsid w:val="00A54832"/>
    <w:rsid w:val="00A667D1"/>
    <w:rsid w:val="00A73B8D"/>
    <w:rsid w:val="00A758BE"/>
    <w:rsid w:val="00A7608D"/>
    <w:rsid w:val="00A7623B"/>
    <w:rsid w:val="00A81D48"/>
    <w:rsid w:val="00A82F56"/>
    <w:rsid w:val="00A91402"/>
    <w:rsid w:val="00A932C5"/>
    <w:rsid w:val="00AA63F9"/>
    <w:rsid w:val="00AB022E"/>
    <w:rsid w:val="00AB0ED2"/>
    <w:rsid w:val="00AB3892"/>
    <w:rsid w:val="00AB6F92"/>
    <w:rsid w:val="00AC4AEB"/>
    <w:rsid w:val="00AC7A1B"/>
    <w:rsid w:val="00AD2487"/>
    <w:rsid w:val="00AD3DEB"/>
    <w:rsid w:val="00AD49A9"/>
    <w:rsid w:val="00AD6D3B"/>
    <w:rsid w:val="00AE15FB"/>
    <w:rsid w:val="00B069BD"/>
    <w:rsid w:val="00B11C91"/>
    <w:rsid w:val="00B141DA"/>
    <w:rsid w:val="00B17611"/>
    <w:rsid w:val="00B231CF"/>
    <w:rsid w:val="00B23E2D"/>
    <w:rsid w:val="00B32C77"/>
    <w:rsid w:val="00B32CBE"/>
    <w:rsid w:val="00B37E26"/>
    <w:rsid w:val="00B40B55"/>
    <w:rsid w:val="00B4123E"/>
    <w:rsid w:val="00B4498F"/>
    <w:rsid w:val="00B64718"/>
    <w:rsid w:val="00B70925"/>
    <w:rsid w:val="00B70FD7"/>
    <w:rsid w:val="00B8025F"/>
    <w:rsid w:val="00B8118C"/>
    <w:rsid w:val="00B823CC"/>
    <w:rsid w:val="00B8420E"/>
    <w:rsid w:val="00B86527"/>
    <w:rsid w:val="00B90BED"/>
    <w:rsid w:val="00B95CB7"/>
    <w:rsid w:val="00B97A68"/>
    <w:rsid w:val="00BB54D5"/>
    <w:rsid w:val="00BB5DDD"/>
    <w:rsid w:val="00BC48C6"/>
    <w:rsid w:val="00BC768F"/>
    <w:rsid w:val="00BC7E36"/>
    <w:rsid w:val="00BC7EB3"/>
    <w:rsid w:val="00BD19D0"/>
    <w:rsid w:val="00BE11B0"/>
    <w:rsid w:val="00BE7E48"/>
    <w:rsid w:val="00BF1111"/>
    <w:rsid w:val="00BF1B4F"/>
    <w:rsid w:val="00C0316B"/>
    <w:rsid w:val="00C052ED"/>
    <w:rsid w:val="00C05C70"/>
    <w:rsid w:val="00C05E6B"/>
    <w:rsid w:val="00C1470F"/>
    <w:rsid w:val="00C14D2D"/>
    <w:rsid w:val="00C15F0C"/>
    <w:rsid w:val="00C2000D"/>
    <w:rsid w:val="00C21845"/>
    <w:rsid w:val="00C2302F"/>
    <w:rsid w:val="00C301C7"/>
    <w:rsid w:val="00C314CA"/>
    <w:rsid w:val="00C317FF"/>
    <w:rsid w:val="00C32EA6"/>
    <w:rsid w:val="00C36140"/>
    <w:rsid w:val="00C57AD5"/>
    <w:rsid w:val="00C61B12"/>
    <w:rsid w:val="00C65447"/>
    <w:rsid w:val="00C661D1"/>
    <w:rsid w:val="00C71B67"/>
    <w:rsid w:val="00C77DD2"/>
    <w:rsid w:val="00C808DA"/>
    <w:rsid w:val="00C82E89"/>
    <w:rsid w:val="00C86FA5"/>
    <w:rsid w:val="00C942EF"/>
    <w:rsid w:val="00CA3E0A"/>
    <w:rsid w:val="00CA6325"/>
    <w:rsid w:val="00CB6AAC"/>
    <w:rsid w:val="00CC3D5E"/>
    <w:rsid w:val="00CC5078"/>
    <w:rsid w:val="00CE4A47"/>
    <w:rsid w:val="00CF6FC6"/>
    <w:rsid w:val="00D12288"/>
    <w:rsid w:val="00D26DEB"/>
    <w:rsid w:val="00D35CAA"/>
    <w:rsid w:val="00D44110"/>
    <w:rsid w:val="00D45EA7"/>
    <w:rsid w:val="00D5049A"/>
    <w:rsid w:val="00D506F9"/>
    <w:rsid w:val="00D5123B"/>
    <w:rsid w:val="00D52A7E"/>
    <w:rsid w:val="00D54235"/>
    <w:rsid w:val="00D55D9D"/>
    <w:rsid w:val="00D6316B"/>
    <w:rsid w:val="00D63E20"/>
    <w:rsid w:val="00D66C0A"/>
    <w:rsid w:val="00D70F74"/>
    <w:rsid w:val="00D73D42"/>
    <w:rsid w:val="00D74659"/>
    <w:rsid w:val="00D74FB4"/>
    <w:rsid w:val="00D75683"/>
    <w:rsid w:val="00D80424"/>
    <w:rsid w:val="00D804BA"/>
    <w:rsid w:val="00D83581"/>
    <w:rsid w:val="00DA2539"/>
    <w:rsid w:val="00DA2797"/>
    <w:rsid w:val="00DB0790"/>
    <w:rsid w:val="00DB1BB4"/>
    <w:rsid w:val="00DB7331"/>
    <w:rsid w:val="00DB7EB2"/>
    <w:rsid w:val="00DC0BC3"/>
    <w:rsid w:val="00DD2B7D"/>
    <w:rsid w:val="00DD5D7C"/>
    <w:rsid w:val="00DD6792"/>
    <w:rsid w:val="00DE235C"/>
    <w:rsid w:val="00DE754B"/>
    <w:rsid w:val="00DF0429"/>
    <w:rsid w:val="00DF374C"/>
    <w:rsid w:val="00E01266"/>
    <w:rsid w:val="00E02B63"/>
    <w:rsid w:val="00E04CE0"/>
    <w:rsid w:val="00E11478"/>
    <w:rsid w:val="00E22FC0"/>
    <w:rsid w:val="00E2449A"/>
    <w:rsid w:val="00E31BE1"/>
    <w:rsid w:val="00E31DE0"/>
    <w:rsid w:val="00E32066"/>
    <w:rsid w:val="00E33903"/>
    <w:rsid w:val="00E42C19"/>
    <w:rsid w:val="00E43234"/>
    <w:rsid w:val="00E54248"/>
    <w:rsid w:val="00E543B8"/>
    <w:rsid w:val="00E568C8"/>
    <w:rsid w:val="00E63CE8"/>
    <w:rsid w:val="00E70AF1"/>
    <w:rsid w:val="00E71ECB"/>
    <w:rsid w:val="00E72104"/>
    <w:rsid w:val="00E72A75"/>
    <w:rsid w:val="00E7519B"/>
    <w:rsid w:val="00E86508"/>
    <w:rsid w:val="00EA3B7A"/>
    <w:rsid w:val="00EB3592"/>
    <w:rsid w:val="00EB67C9"/>
    <w:rsid w:val="00ED79A2"/>
    <w:rsid w:val="00EE128A"/>
    <w:rsid w:val="00EF25DB"/>
    <w:rsid w:val="00EF3303"/>
    <w:rsid w:val="00F00297"/>
    <w:rsid w:val="00F02C1A"/>
    <w:rsid w:val="00F0447A"/>
    <w:rsid w:val="00F05093"/>
    <w:rsid w:val="00F07708"/>
    <w:rsid w:val="00F07B8E"/>
    <w:rsid w:val="00F10602"/>
    <w:rsid w:val="00F15F0D"/>
    <w:rsid w:val="00F26A58"/>
    <w:rsid w:val="00F26BBD"/>
    <w:rsid w:val="00F27C95"/>
    <w:rsid w:val="00F31D7B"/>
    <w:rsid w:val="00F345B1"/>
    <w:rsid w:val="00F35F21"/>
    <w:rsid w:val="00F444BA"/>
    <w:rsid w:val="00F542B9"/>
    <w:rsid w:val="00F55A59"/>
    <w:rsid w:val="00F61216"/>
    <w:rsid w:val="00F63EC7"/>
    <w:rsid w:val="00F709E5"/>
    <w:rsid w:val="00F76FC8"/>
    <w:rsid w:val="00F771DC"/>
    <w:rsid w:val="00F77A0B"/>
    <w:rsid w:val="00F8534F"/>
    <w:rsid w:val="00F8543B"/>
    <w:rsid w:val="00F91365"/>
    <w:rsid w:val="00F929D3"/>
    <w:rsid w:val="00F94FAC"/>
    <w:rsid w:val="00FB010E"/>
    <w:rsid w:val="00FB12FB"/>
    <w:rsid w:val="00FB3EF1"/>
    <w:rsid w:val="00FB4A8E"/>
    <w:rsid w:val="00FB5AB1"/>
    <w:rsid w:val="00FC0D19"/>
    <w:rsid w:val="00FC348B"/>
    <w:rsid w:val="00FC757C"/>
    <w:rsid w:val="00FE0797"/>
    <w:rsid w:val="00FE15EA"/>
    <w:rsid w:val="00FE28A7"/>
    <w:rsid w:val="00FF2454"/>
    <w:rsid w:val="00FF28DA"/>
    <w:rsid w:val="00FF6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0BAD0192"/>
  <w15:chartTrackingRefBased/>
  <w15:docId w15:val="{0446B3C0-6B92-411A-BB37-1062A5DD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503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1"/>
    <w:qFormat/>
    <w:rsid w:val="000A1BDE"/>
    <w:pPr>
      <w:keepNext/>
      <w:spacing w:before="240" w:after="60"/>
      <w:outlineLvl w:val="0"/>
    </w:pPr>
    <w:rPr>
      <w:rFonts w:ascii="Arial" w:hAnsi="Arial"/>
      <w:b/>
      <w:bCs/>
      <w:kern w:val="32"/>
      <w:sz w:val="32"/>
      <w:szCs w:val="32"/>
      <w:lang w:val="x-none"/>
    </w:rPr>
  </w:style>
  <w:style w:type="paragraph" w:styleId="Heading2">
    <w:name w:val="heading 2"/>
    <w:basedOn w:val="Normal"/>
    <w:next w:val="Heading3"/>
    <w:link w:val="Heading2Char"/>
    <w:uiPriority w:val="9"/>
    <w:qFormat/>
    <w:rsid w:val="000A1BDE"/>
    <w:pPr>
      <w:keepNext/>
      <w:tabs>
        <w:tab w:val="left" w:pos="0"/>
      </w:tabs>
      <w:spacing w:before="240" w:after="120"/>
      <w:jc w:val="both"/>
      <w:outlineLvl w:val="1"/>
    </w:pPr>
    <w:rPr>
      <w:rFonts w:ascii="Arial" w:hAnsi="Arial"/>
      <w:b/>
      <w:sz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qFormat/>
    <w:rsid w:val="000A1BDE"/>
    <w:pPr>
      <w:keepNext/>
      <w:tabs>
        <w:tab w:val="left" w:pos="0"/>
      </w:tabs>
      <w:spacing w:before="240" w:after="120"/>
      <w:outlineLvl w:val="2"/>
    </w:pPr>
    <w:rPr>
      <w:rFonts w:ascii="Arial" w:hAnsi="Arial"/>
      <w:b/>
      <w:sz w:val="24"/>
    </w:rPr>
  </w:style>
  <w:style w:type="paragraph" w:styleId="Heading4">
    <w:name w:val="heading 4"/>
    <w:basedOn w:val="Normal"/>
    <w:next w:val="Normal"/>
    <w:link w:val="Heading4Char"/>
    <w:qFormat/>
    <w:rsid w:val="000A1BDE"/>
    <w:pPr>
      <w:keepNext/>
      <w:tabs>
        <w:tab w:val="left" w:pos="0"/>
      </w:tabs>
      <w:outlineLvl w:val="3"/>
    </w:pPr>
    <w:rPr>
      <w:rFonts w:ascii="Arial" w:hAnsi="Arial"/>
      <w:b/>
      <w:i/>
      <w:snapToGrid w:val="0"/>
    </w:rPr>
  </w:style>
  <w:style w:type="paragraph" w:styleId="Heading5">
    <w:name w:val="heading 5"/>
    <w:basedOn w:val="Normal"/>
    <w:link w:val="Heading5Char"/>
    <w:qFormat/>
    <w:rsid w:val="000A1BDE"/>
    <w:pPr>
      <w:spacing w:before="130"/>
      <w:outlineLvl w:val="4"/>
    </w:pPr>
    <w:rPr>
      <w:rFonts w:ascii="Arial" w:hAnsi="Arial"/>
      <w:i/>
    </w:rPr>
  </w:style>
  <w:style w:type="paragraph" w:styleId="Heading6">
    <w:name w:val="heading 6"/>
    <w:basedOn w:val="Normal"/>
    <w:next w:val="Heading7"/>
    <w:link w:val="Heading6Char"/>
    <w:qFormat/>
    <w:rsid w:val="000A1BDE"/>
    <w:pPr>
      <w:spacing w:before="240" w:after="60"/>
      <w:outlineLvl w:val="5"/>
    </w:pPr>
    <w:rPr>
      <w:sz w:val="36"/>
    </w:rPr>
  </w:style>
  <w:style w:type="paragraph" w:styleId="Heading7">
    <w:name w:val="heading 7"/>
    <w:basedOn w:val="Normal"/>
    <w:next w:val="Normal"/>
    <w:link w:val="Heading7Char"/>
    <w:qFormat/>
    <w:rsid w:val="000A1BDE"/>
    <w:pPr>
      <w:spacing w:before="240" w:after="60"/>
      <w:outlineLvl w:val="6"/>
    </w:pPr>
  </w:style>
  <w:style w:type="paragraph" w:styleId="Heading8">
    <w:name w:val="heading 8"/>
    <w:basedOn w:val="Normal"/>
    <w:next w:val="Normal"/>
    <w:link w:val="Heading8Char"/>
    <w:qFormat/>
    <w:rsid w:val="000A1BDE"/>
    <w:pPr>
      <w:spacing w:before="240" w:after="60"/>
      <w:outlineLvl w:val="7"/>
    </w:pPr>
  </w:style>
  <w:style w:type="paragraph" w:styleId="Heading9">
    <w:name w:val="heading 9"/>
    <w:basedOn w:val="Normal"/>
    <w:next w:val="Normal"/>
    <w:link w:val="Heading9Char"/>
    <w:qFormat/>
    <w:rsid w:val="000A1BDE"/>
    <w:p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0A1B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0A1BDE"/>
    <w:rPr>
      <w:rFonts w:ascii="Arial" w:eastAsia="Times New Roman" w:hAnsi="Arial" w:cs="Times New Roman"/>
      <w:b/>
      <w:sz w:val="28"/>
      <w:szCs w:val="20"/>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0A1BDE"/>
    <w:rPr>
      <w:rFonts w:ascii="Arial" w:eastAsia="Times New Roman" w:hAnsi="Arial" w:cs="Times New Roman"/>
      <w:b/>
      <w:sz w:val="24"/>
      <w:szCs w:val="20"/>
    </w:rPr>
  </w:style>
  <w:style w:type="character" w:customStyle="1" w:styleId="Heading4Char">
    <w:name w:val="Heading 4 Char"/>
    <w:basedOn w:val="DefaultParagraphFont"/>
    <w:link w:val="Heading4"/>
    <w:rsid w:val="000A1BDE"/>
    <w:rPr>
      <w:rFonts w:ascii="Arial" w:eastAsia="Times New Roman" w:hAnsi="Arial" w:cs="Times New Roman"/>
      <w:b/>
      <w:i/>
      <w:snapToGrid w:val="0"/>
      <w:szCs w:val="20"/>
    </w:rPr>
  </w:style>
  <w:style w:type="character" w:customStyle="1" w:styleId="Heading5Char">
    <w:name w:val="Heading 5 Char"/>
    <w:basedOn w:val="DefaultParagraphFont"/>
    <w:link w:val="Heading5"/>
    <w:rsid w:val="000A1BDE"/>
    <w:rPr>
      <w:rFonts w:ascii="Arial" w:eastAsia="Times New Roman" w:hAnsi="Arial" w:cs="Times New Roman"/>
      <w:i/>
      <w:szCs w:val="20"/>
    </w:rPr>
  </w:style>
  <w:style w:type="character" w:customStyle="1" w:styleId="Heading6Char">
    <w:name w:val="Heading 6 Char"/>
    <w:basedOn w:val="DefaultParagraphFont"/>
    <w:link w:val="Heading6"/>
    <w:rsid w:val="000A1BDE"/>
    <w:rPr>
      <w:rFonts w:ascii="Times New Roman" w:eastAsia="Times New Roman" w:hAnsi="Times New Roman" w:cs="Times New Roman"/>
      <w:sz w:val="36"/>
      <w:szCs w:val="20"/>
    </w:rPr>
  </w:style>
  <w:style w:type="character" w:customStyle="1" w:styleId="Heading7Char">
    <w:name w:val="Heading 7 Char"/>
    <w:basedOn w:val="DefaultParagraphFont"/>
    <w:link w:val="Heading7"/>
    <w:rsid w:val="000A1BDE"/>
    <w:rPr>
      <w:rFonts w:ascii="Times New Roman" w:eastAsia="Times New Roman" w:hAnsi="Times New Roman" w:cs="Times New Roman"/>
      <w:szCs w:val="20"/>
    </w:rPr>
  </w:style>
  <w:style w:type="character" w:customStyle="1" w:styleId="Heading8Char">
    <w:name w:val="Heading 8 Char"/>
    <w:basedOn w:val="DefaultParagraphFont"/>
    <w:link w:val="Heading8"/>
    <w:rsid w:val="000A1BDE"/>
    <w:rPr>
      <w:rFonts w:ascii="Times New Roman" w:eastAsia="Times New Roman" w:hAnsi="Times New Roman" w:cs="Times New Roman"/>
      <w:szCs w:val="20"/>
    </w:rPr>
  </w:style>
  <w:style w:type="character" w:customStyle="1" w:styleId="Heading9Char">
    <w:name w:val="Heading 9 Char"/>
    <w:basedOn w:val="DefaultParagraphFont"/>
    <w:link w:val="Heading9"/>
    <w:rsid w:val="000A1BDE"/>
    <w:rPr>
      <w:rFonts w:ascii="Times New Roman" w:eastAsia="Times New Roman" w:hAnsi="Times New Roman" w:cs="Times New Roman"/>
      <w:szCs w:val="20"/>
    </w:rPr>
  </w:style>
  <w:style w:type="paragraph" w:styleId="Header">
    <w:name w:val="header"/>
    <w:basedOn w:val="Normal"/>
    <w:link w:val="HeaderChar"/>
    <w:rsid w:val="000A1BDE"/>
    <w:pPr>
      <w:tabs>
        <w:tab w:val="center" w:pos="4153"/>
        <w:tab w:val="right" w:pos="8306"/>
      </w:tabs>
    </w:pPr>
  </w:style>
  <w:style w:type="character" w:customStyle="1" w:styleId="HeaderChar">
    <w:name w:val="Header Char"/>
    <w:basedOn w:val="DefaultParagraphFont"/>
    <w:link w:val="Header"/>
    <w:rsid w:val="000A1BDE"/>
    <w:rPr>
      <w:rFonts w:ascii="Times New Roman" w:eastAsia="Times New Roman" w:hAnsi="Times New Roman" w:cs="Times New Roman"/>
      <w:szCs w:val="20"/>
    </w:rPr>
  </w:style>
  <w:style w:type="paragraph" w:styleId="Footer">
    <w:name w:val="footer"/>
    <w:aliases w:val="fo"/>
    <w:basedOn w:val="Normal"/>
    <w:link w:val="FooterChar"/>
    <w:uiPriority w:val="99"/>
    <w:rsid w:val="000A1BDE"/>
    <w:pPr>
      <w:tabs>
        <w:tab w:val="center" w:pos="4153"/>
        <w:tab w:val="right" w:pos="8306"/>
      </w:tabs>
    </w:pPr>
  </w:style>
  <w:style w:type="character" w:customStyle="1" w:styleId="FooterChar">
    <w:name w:val="Footer Char"/>
    <w:aliases w:val="fo Char"/>
    <w:basedOn w:val="DefaultParagraphFont"/>
    <w:link w:val="Footer"/>
    <w:uiPriority w:val="99"/>
    <w:rsid w:val="000A1BDE"/>
    <w:rPr>
      <w:rFonts w:ascii="Times New Roman" w:eastAsia="Times New Roman" w:hAnsi="Times New Roman" w:cs="Times New Roman"/>
      <w:szCs w:val="20"/>
    </w:rPr>
  </w:style>
  <w:style w:type="paragraph" w:styleId="TOC2">
    <w:name w:val="toc 2"/>
    <w:basedOn w:val="Normal"/>
    <w:autoRedefine/>
    <w:uiPriority w:val="39"/>
    <w:qFormat/>
    <w:rsid w:val="000A1BDE"/>
    <w:pPr>
      <w:keepLines/>
      <w:pBdr>
        <w:bottom w:val="single" w:sz="4" w:space="0" w:color="auto"/>
      </w:pBdr>
      <w:tabs>
        <w:tab w:val="left" w:pos="360"/>
        <w:tab w:val="left" w:pos="1980"/>
      </w:tabs>
      <w:spacing w:line="360" w:lineRule="auto"/>
      <w:ind w:left="360" w:hanging="360"/>
    </w:pPr>
    <w:rPr>
      <w:rFonts w:ascii="Arial" w:hAnsi="Arial" w:cs="Arial"/>
      <w:b/>
      <w:noProof/>
      <w:color w:val="3366CC"/>
      <w:sz w:val="20"/>
      <w:lang w:val="en-US"/>
    </w:rPr>
  </w:style>
  <w:style w:type="paragraph" w:styleId="TOC1">
    <w:name w:val="toc 1"/>
    <w:basedOn w:val="Normal"/>
    <w:link w:val="TOC1Char"/>
    <w:autoRedefine/>
    <w:uiPriority w:val="39"/>
    <w:qFormat/>
    <w:rsid w:val="000A1BDE"/>
    <w:pPr>
      <w:pBdr>
        <w:bottom w:val="single" w:sz="4" w:space="18" w:color="auto"/>
      </w:pBdr>
      <w:tabs>
        <w:tab w:val="left" w:pos="360"/>
      </w:tabs>
      <w:spacing w:line="360" w:lineRule="auto"/>
    </w:pPr>
    <w:rPr>
      <w:rFonts w:ascii="Arial" w:hAnsi="Arial" w:cs="Arial"/>
      <w:b/>
      <w:bCs/>
      <w:noProof/>
      <w:color w:val="3366CC"/>
      <w:sz w:val="20"/>
    </w:rPr>
  </w:style>
  <w:style w:type="character" w:customStyle="1" w:styleId="TOC1Char">
    <w:name w:val="TOC 1 Char"/>
    <w:link w:val="TOC1"/>
    <w:uiPriority w:val="39"/>
    <w:rsid w:val="000A1BDE"/>
    <w:rPr>
      <w:rFonts w:ascii="Arial" w:eastAsia="Times New Roman" w:hAnsi="Arial" w:cs="Arial"/>
      <w:b/>
      <w:bCs/>
      <w:noProof/>
      <w:color w:val="3366CC"/>
      <w:sz w:val="20"/>
      <w:szCs w:val="20"/>
    </w:rPr>
  </w:style>
  <w:style w:type="character" w:styleId="Hyperlink">
    <w:name w:val="Hyperlink"/>
    <w:uiPriority w:val="99"/>
    <w:rsid w:val="000A1BDE"/>
    <w:rPr>
      <w:color w:val="0000FF"/>
      <w:u w:val="single"/>
    </w:rPr>
  </w:style>
  <w:style w:type="paragraph" w:customStyle="1" w:styleId="Unnumberedheading">
    <w:name w:val="Unnumbered heading"/>
    <w:basedOn w:val="Header"/>
    <w:rsid w:val="000A1BDE"/>
    <w:pPr>
      <w:tabs>
        <w:tab w:val="clear" w:pos="4153"/>
        <w:tab w:val="clear" w:pos="8306"/>
      </w:tabs>
      <w:jc w:val="center"/>
    </w:pPr>
    <w:rPr>
      <w:rFonts w:ascii="Arial" w:hAnsi="Arial"/>
      <w:b/>
      <w:bCs/>
      <w:smallCaps/>
      <w:color w:val="000080"/>
      <w:sz w:val="40"/>
    </w:rPr>
  </w:style>
  <w:style w:type="paragraph" w:customStyle="1" w:styleId="BodyText1">
    <w:name w:val="Body Text1"/>
    <w:basedOn w:val="Normal"/>
    <w:rsid w:val="000A1BDE"/>
    <w:pPr>
      <w:spacing w:before="240" w:after="120"/>
    </w:pPr>
    <w:rPr>
      <w:rFonts w:ascii="Arial" w:hAnsi="Arial"/>
      <w:noProof/>
      <w:sz w:val="20"/>
      <w:lang w:val="en-US"/>
    </w:rPr>
  </w:style>
  <w:style w:type="paragraph" w:customStyle="1" w:styleId="StyleHeading120pt">
    <w:name w:val="Style Heading 1 + 20 pt"/>
    <w:basedOn w:val="Heading1"/>
    <w:link w:val="StyleHeading120ptChar1"/>
    <w:rsid w:val="000A1BDE"/>
    <w:pPr>
      <w:spacing w:before="0" w:after="440"/>
      <w:ind w:left="431" w:hanging="431"/>
    </w:pPr>
    <w:rPr>
      <w:noProof/>
      <w:color w:val="566BBA"/>
      <w:kern w:val="0"/>
      <w:sz w:val="28"/>
      <w:szCs w:val="12"/>
    </w:rPr>
  </w:style>
  <w:style w:type="paragraph" w:customStyle="1" w:styleId="PCSchedule1">
    <w:name w:val="PC Schedule 1"/>
    <w:basedOn w:val="Normal"/>
    <w:rsid w:val="000A1BDE"/>
    <w:pPr>
      <w:keepNext/>
      <w:numPr>
        <w:ilvl w:val="1"/>
        <w:numId w:val="1"/>
      </w:numPr>
      <w:overflowPunct/>
      <w:autoSpaceDE/>
      <w:autoSpaceDN/>
      <w:adjustRightInd/>
      <w:spacing w:after="240"/>
      <w:jc w:val="both"/>
      <w:textAlignment w:val="auto"/>
      <w:outlineLvl w:val="0"/>
    </w:pPr>
    <w:rPr>
      <w:rFonts w:ascii="Arial" w:hAnsi="Arial"/>
      <w:b/>
      <w:caps/>
    </w:rPr>
  </w:style>
  <w:style w:type="paragraph" w:customStyle="1" w:styleId="PCSchedule2">
    <w:name w:val="PC Schedule 2"/>
    <w:basedOn w:val="Normal"/>
    <w:rsid w:val="000A1BDE"/>
    <w:pPr>
      <w:tabs>
        <w:tab w:val="num" w:pos="851"/>
      </w:tabs>
      <w:overflowPunct/>
      <w:autoSpaceDE/>
      <w:autoSpaceDN/>
      <w:adjustRightInd/>
      <w:spacing w:after="240"/>
      <w:ind w:left="851" w:hanging="851"/>
      <w:jc w:val="both"/>
      <w:textAlignment w:val="auto"/>
      <w:outlineLvl w:val="1"/>
    </w:pPr>
    <w:rPr>
      <w:rFonts w:ascii="Arial" w:hAnsi="Arial"/>
    </w:rPr>
  </w:style>
  <w:style w:type="paragraph" w:customStyle="1" w:styleId="PCSchedule3">
    <w:name w:val="PC Schedule 3"/>
    <w:basedOn w:val="Normal"/>
    <w:rsid w:val="000A1BDE"/>
    <w:pPr>
      <w:tabs>
        <w:tab w:val="num" w:pos="1701"/>
      </w:tabs>
      <w:overflowPunct/>
      <w:autoSpaceDE/>
      <w:autoSpaceDN/>
      <w:adjustRightInd/>
      <w:spacing w:after="240"/>
      <w:ind w:left="1701" w:hanging="850"/>
      <w:jc w:val="both"/>
      <w:textAlignment w:val="auto"/>
      <w:outlineLvl w:val="2"/>
    </w:pPr>
    <w:rPr>
      <w:rFonts w:ascii="Arial" w:hAnsi="Arial"/>
    </w:rPr>
  </w:style>
  <w:style w:type="paragraph" w:customStyle="1" w:styleId="PCSchedule5">
    <w:name w:val="PC Schedule 5"/>
    <w:basedOn w:val="Normal"/>
    <w:rsid w:val="000A1BDE"/>
    <w:pPr>
      <w:tabs>
        <w:tab w:val="left" w:pos="2835"/>
        <w:tab w:val="num" w:pos="2988"/>
      </w:tabs>
      <w:overflowPunct/>
      <w:autoSpaceDE/>
      <w:autoSpaceDN/>
      <w:adjustRightInd/>
      <w:spacing w:after="240"/>
      <w:ind w:left="2835" w:hanging="567"/>
      <w:jc w:val="both"/>
      <w:textAlignment w:val="auto"/>
      <w:outlineLvl w:val="4"/>
    </w:pPr>
    <w:rPr>
      <w:rFonts w:ascii="Arial" w:hAnsi="Arial"/>
    </w:rPr>
  </w:style>
  <w:style w:type="paragraph" w:customStyle="1" w:styleId="PCScheduleInd2">
    <w:name w:val="PC Schedule Ind 2"/>
    <w:basedOn w:val="Normal"/>
    <w:rsid w:val="000A1BDE"/>
    <w:pPr>
      <w:tabs>
        <w:tab w:val="num" w:pos="1701"/>
      </w:tabs>
      <w:overflowPunct/>
      <w:autoSpaceDE/>
      <w:autoSpaceDN/>
      <w:adjustRightInd/>
      <w:spacing w:after="240"/>
      <w:ind w:left="1701" w:hanging="850"/>
      <w:jc w:val="both"/>
      <w:textAlignment w:val="auto"/>
      <w:outlineLvl w:val="5"/>
    </w:pPr>
    <w:rPr>
      <w:rFonts w:ascii="Arial" w:hAnsi="Arial"/>
    </w:rPr>
  </w:style>
  <w:style w:type="paragraph" w:customStyle="1" w:styleId="PCScheduleInd3">
    <w:name w:val="PC Schedule Ind 3"/>
    <w:basedOn w:val="Normal"/>
    <w:rsid w:val="000A1BDE"/>
    <w:pPr>
      <w:tabs>
        <w:tab w:val="num" w:pos="2552"/>
      </w:tabs>
      <w:overflowPunct/>
      <w:autoSpaceDE/>
      <w:autoSpaceDN/>
      <w:adjustRightInd/>
      <w:spacing w:after="240"/>
      <w:ind w:left="2552" w:hanging="851"/>
      <w:jc w:val="both"/>
      <w:textAlignment w:val="auto"/>
      <w:outlineLvl w:val="6"/>
    </w:pPr>
    <w:rPr>
      <w:rFonts w:ascii="Arial" w:hAnsi="Arial"/>
    </w:rPr>
  </w:style>
  <w:style w:type="paragraph" w:customStyle="1" w:styleId="PCScheduleInd4">
    <w:name w:val="PC Schedule Ind 4"/>
    <w:basedOn w:val="Normal"/>
    <w:rsid w:val="000A1BDE"/>
    <w:pPr>
      <w:tabs>
        <w:tab w:val="num" w:pos="3119"/>
      </w:tabs>
      <w:overflowPunct/>
      <w:autoSpaceDE/>
      <w:autoSpaceDN/>
      <w:adjustRightInd/>
      <w:spacing w:after="240"/>
      <w:ind w:left="3119" w:hanging="567"/>
      <w:jc w:val="both"/>
      <w:textAlignment w:val="auto"/>
      <w:outlineLvl w:val="7"/>
    </w:pPr>
    <w:rPr>
      <w:rFonts w:ascii="Arial" w:hAnsi="Arial"/>
    </w:rPr>
  </w:style>
  <w:style w:type="paragraph" w:customStyle="1" w:styleId="PCScheduleInd5">
    <w:name w:val="PC Schedule Ind 5"/>
    <w:basedOn w:val="Normal"/>
    <w:rsid w:val="000A1BDE"/>
    <w:pPr>
      <w:tabs>
        <w:tab w:val="left" w:pos="3686"/>
        <w:tab w:val="num" w:pos="3839"/>
      </w:tabs>
      <w:overflowPunct/>
      <w:autoSpaceDE/>
      <w:autoSpaceDN/>
      <w:adjustRightInd/>
      <w:spacing w:after="240"/>
      <w:ind w:left="3686" w:hanging="567"/>
      <w:jc w:val="both"/>
      <w:textAlignment w:val="auto"/>
      <w:outlineLvl w:val="8"/>
    </w:pPr>
    <w:rPr>
      <w:rFonts w:ascii="Arial" w:hAnsi="Arial"/>
    </w:rPr>
  </w:style>
  <w:style w:type="table" w:styleId="TableGrid">
    <w:name w:val="Table Grid"/>
    <w:basedOn w:val="TableNormal"/>
    <w:uiPriority w:val="59"/>
    <w:rsid w:val="000A1B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0A1BDE"/>
    <w:pPr>
      <w:overflowPunct/>
      <w:autoSpaceDE/>
      <w:autoSpaceDN/>
      <w:adjustRightInd/>
      <w:spacing w:before="100" w:beforeAutospacing="1" w:after="100" w:afterAutospacing="1"/>
      <w:textAlignment w:val="auto"/>
    </w:pPr>
    <w:rPr>
      <w:sz w:val="24"/>
      <w:szCs w:val="24"/>
      <w:lang w:eastAsia="en-GB"/>
    </w:rPr>
  </w:style>
  <w:style w:type="character" w:customStyle="1" w:styleId="PlainTextChar">
    <w:name w:val="Plain Text Char"/>
    <w:basedOn w:val="DefaultParagraphFont"/>
    <w:link w:val="PlainText"/>
    <w:rsid w:val="000A1BDE"/>
    <w:rPr>
      <w:rFonts w:ascii="Times New Roman" w:eastAsia="Times New Roman" w:hAnsi="Times New Roman" w:cs="Times New Roman"/>
      <w:sz w:val="24"/>
      <w:szCs w:val="24"/>
      <w:lang w:eastAsia="en-GB"/>
    </w:rPr>
  </w:style>
  <w:style w:type="paragraph" w:styleId="BodyTextIndent">
    <w:name w:val="Body Text Indent"/>
    <w:basedOn w:val="Normal"/>
    <w:link w:val="BodyTextIndentChar"/>
    <w:rsid w:val="000A1BDE"/>
    <w:pPr>
      <w:tabs>
        <w:tab w:val="left" w:pos="0"/>
        <w:tab w:val="left" w:pos="720"/>
      </w:tabs>
      <w:suppressAutoHyphens/>
      <w:spacing w:line="240" w:lineRule="atLeast"/>
      <w:ind w:left="1440" w:hanging="1440"/>
    </w:pPr>
  </w:style>
  <w:style w:type="character" w:customStyle="1" w:styleId="BodyTextIndentChar">
    <w:name w:val="Body Text Indent Char"/>
    <w:basedOn w:val="DefaultParagraphFont"/>
    <w:link w:val="BodyTextIndent"/>
    <w:rsid w:val="000A1BDE"/>
    <w:rPr>
      <w:rFonts w:ascii="Times New Roman" w:eastAsia="Times New Roman" w:hAnsi="Times New Roman" w:cs="Times New Roman"/>
      <w:szCs w:val="20"/>
    </w:rPr>
  </w:style>
  <w:style w:type="paragraph" w:customStyle="1" w:styleId="Body">
    <w:name w:val="Body"/>
    <w:rsid w:val="000A1BDE"/>
    <w:pPr>
      <w:tabs>
        <w:tab w:val="left" w:pos="360"/>
      </w:tabs>
      <w:spacing w:after="0" w:line="240" w:lineRule="auto"/>
    </w:pPr>
    <w:rPr>
      <w:rFonts w:ascii="Arial" w:eastAsia="Times New Roman" w:hAnsi="Arial" w:cs="Times New Roman"/>
      <w:szCs w:val="20"/>
      <w:lang w:val="en-US"/>
    </w:rPr>
  </w:style>
  <w:style w:type="paragraph" w:customStyle="1" w:styleId="01-Level1-BB">
    <w:name w:val="01-Level1-BB"/>
    <w:basedOn w:val="Normal"/>
    <w:next w:val="Normal"/>
    <w:rsid w:val="000A1BDE"/>
    <w:pPr>
      <w:numPr>
        <w:ilvl w:val="1"/>
        <w:numId w:val="2"/>
      </w:numPr>
      <w:tabs>
        <w:tab w:val="clear" w:pos="1440"/>
        <w:tab w:val="num" w:pos="720"/>
      </w:tabs>
      <w:overflowPunct/>
      <w:autoSpaceDE/>
      <w:autoSpaceDN/>
      <w:adjustRightInd/>
      <w:ind w:left="720"/>
      <w:jc w:val="both"/>
      <w:textAlignment w:val="auto"/>
    </w:pPr>
    <w:rPr>
      <w:rFonts w:ascii="Arial" w:hAnsi="Arial"/>
      <w:b/>
    </w:rPr>
  </w:style>
  <w:style w:type="paragraph" w:customStyle="1" w:styleId="01-Level2-BB">
    <w:name w:val="01-Level2-BB"/>
    <w:basedOn w:val="Normal"/>
    <w:next w:val="Normal"/>
    <w:rsid w:val="000A1BDE"/>
    <w:pPr>
      <w:tabs>
        <w:tab w:val="num" w:pos="1440"/>
      </w:tabs>
      <w:overflowPunct/>
      <w:autoSpaceDE/>
      <w:autoSpaceDN/>
      <w:adjustRightInd/>
      <w:ind w:left="1440" w:hanging="720"/>
      <w:jc w:val="both"/>
      <w:textAlignment w:val="auto"/>
    </w:pPr>
    <w:rPr>
      <w:rFonts w:ascii="Arial" w:hAnsi="Arial"/>
    </w:rPr>
  </w:style>
  <w:style w:type="paragraph" w:customStyle="1" w:styleId="01-Level3-BB">
    <w:name w:val="01-Level3-BB"/>
    <w:basedOn w:val="Normal"/>
    <w:next w:val="Normal"/>
    <w:rsid w:val="000A1BDE"/>
    <w:pPr>
      <w:tabs>
        <w:tab w:val="num" w:pos="2880"/>
      </w:tabs>
      <w:overflowPunct/>
      <w:autoSpaceDE/>
      <w:autoSpaceDN/>
      <w:adjustRightInd/>
      <w:ind w:left="2880" w:hanging="1440"/>
      <w:jc w:val="both"/>
      <w:textAlignment w:val="auto"/>
    </w:pPr>
    <w:rPr>
      <w:rFonts w:ascii="Arial" w:hAnsi="Arial"/>
    </w:rPr>
  </w:style>
  <w:style w:type="paragraph" w:customStyle="1" w:styleId="01-Level4-BB">
    <w:name w:val="01-Level4-BB"/>
    <w:basedOn w:val="Normal"/>
    <w:next w:val="Normal"/>
    <w:rsid w:val="000A1BDE"/>
    <w:pPr>
      <w:tabs>
        <w:tab w:val="num" w:pos="2880"/>
      </w:tabs>
      <w:overflowPunct/>
      <w:autoSpaceDE/>
      <w:autoSpaceDN/>
      <w:adjustRightInd/>
      <w:ind w:left="2880" w:hanging="1440"/>
      <w:jc w:val="both"/>
      <w:textAlignment w:val="auto"/>
    </w:pPr>
    <w:rPr>
      <w:rFonts w:ascii="Arial" w:hAnsi="Arial"/>
    </w:rPr>
  </w:style>
  <w:style w:type="paragraph" w:customStyle="1" w:styleId="01-Level5-BB">
    <w:name w:val="01-Level5-BB"/>
    <w:basedOn w:val="Normal"/>
    <w:next w:val="Normal"/>
    <w:rsid w:val="000A1BDE"/>
    <w:pPr>
      <w:tabs>
        <w:tab w:val="num" w:pos="2880"/>
      </w:tabs>
      <w:overflowPunct/>
      <w:autoSpaceDE/>
      <w:autoSpaceDN/>
      <w:adjustRightInd/>
      <w:ind w:left="2880" w:hanging="1440"/>
      <w:jc w:val="both"/>
      <w:textAlignment w:val="auto"/>
    </w:pPr>
    <w:rPr>
      <w:rFonts w:ascii="Arial" w:hAnsi="Arial"/>
    </w:rPr>
  </w:style>
  <w:style w:type="character" w:customStyle="1" w:styleId="StyleHeading120ptChar">
    <w:name w:val="Style Heading 1 + 20 pt Char"/>
    <w:rsid w:val="000A1BDE"/>
    <w:rPr>
      <w:rFonts w:ascii="Arial" w:hAnsi="Arial"/>
      <w:b/>
      <w:bCs/>
      <w:noProof/>
      <w:color w:val="566BBA"/>
      <w:sz w:val="28"/>
      <w:szCs w:val="12"/>
      <w:lang w:val="en-GB" w:eastAsia="en-US" w:bidi="ar-SA"/>
    </w:rPr>
  </w:style>
  <w:style w:type="paragraph" w:customStyle="1" w:styleId="StyleHeading120ptSmallcaps">
    <w:name w:val="Style Heading 1 + 20 pt Small caps"/>
    <w:basedOn w:val="Heading1"/>
    <w:rsid w:val="000A1BDE"/>
    <w:pPr>
      <w:spacing w:before="0" w:after="440"/>
      <w:jc w:val="center"/>
    </w:pPr>
    <w:rPr>
      <w:smallCaps/>
      <w:noProof/>
      <w:color w:val="566BBA"/>
      <w:kern w:val="0"/>
      <w:sz w:val="28"/>
      <w:szCs w:val="12"/>
    </w:rPr>
  </w:style>
  <w:style w:type="paragraph" w:styleId="BodyText">
    <w:name w:val="Body Text"/>
    <w:basedOn w:val="Normal"/>
    <w:link w:val="BodyTextChar"/>
    <w:rsid w:val="000A1BDE"/>
    <w:pPr>
      <w:spacing w:after="120"/>
    </w:pPr>
  </w:style>
  <w:style w:type="character" w:customStyle="1" w:styleId="BodyTextChar">
    <w:name w:val="Body Text Char"/>
    <w:basedOn w:val="DefaultParagraphFont"/>
    <w:link w:val="BodyText"/>
    <w:rsid w:val="000A1BDE"/>
    <w:rPr>
      <w:rFonts w:ascii="Times New Roman" w:eastAsia="Times New Roman" w:hAnsi="Times New Roman" w:cs="Times New Roman"/>
      <w:szCs w:val="20"/>
    </w:rPr>
  </w:style>
  <w:style w:type="paragraph" w:customStyle="1" w:styleId="StyleHeading2LightBlue">
    <w:name w:val="Style Heading 2 + Light Blue"/>
    <w:basedOn w:val="Heading2"/>
    <w:rsid w:val="000A1BDE"/>
    <w:rPr>
      <w:bCs/>
      <w:color w:val="3366FF"/>
      <w:sz w:val="24"/>
    </w:rPr>
  </w:style>
  <w:style w:type="paragraph" w:customStyle="1" w:styleId="Text">
    <w:name w:val="Text"/>
    <w:basedOn w:val="Normal"/>
    <w:rsid w:val="000A1BDE"/>
    <w:pPr>
      <w:spacing w:before="240" w:after="120"/>
    </w:pPr>
    <w:rPr>
      <w:noProof/>
      <w:lang w:val="en-US"/>
    </w:rPr>
  </w:style>
  <w:style w:type="paragraph" w:customStyle="1" w:styleId="Graphic">
    <w:name w:val="Graphic"/>
    <w:basedOn w:val="Text"/>
    <w:rsid w:val="000A1BDE"/>
    <w:pPr>
      <w:keepNext/>
      <w:spacing w:after="130"/>
      <w:jc w:val="center"/>
    </w:pPr>
  </w:style>
  <w:style w:type="paragraph" w:customStyle="1" w:styleId="ContentsHeader">
    <w:name w:val="Contents Header"/>
    <w:basedOn w:val="Heading1"/>
    <w:next w:val="TOC1"/>
    <w:rsid w:val="000A1BDE"/>
    <w:pPr>
      <w:spacing w:before="0" w:after="440"/>
      <w:outlineLvl w:val="9"/>
    </w:pPr>
    <w:rPr>
      <w:bCs w:val="0"/>
      <w:noProof/>
      <w:color w:val="566BBA"/>
      <w:kern w:val="0"/>
      <w:szCs w:val="12"/>
    </w:rPr>
  </w:style>
  <w:style w:type="paragraph" w:customStyle="1" w:styleId="CoverClientName">
    <w:name w:val="Cover Client Name"/>
    <w:basedOn w:val="Single"/>
    <w:rsid w:val="000A1BDE"/>
    <w:pPr>
      <w:spacing w:before="80" w:after="520"/>
      <w:jc w:val="center"/>
    </w:pPr>
    <w:rPr>
      <w:b/>
      <w:sz w:val="26"/>
      <w:u w:val="none"/>
      <w:lang w:val="en-US"/>
    </w:rPr>
  </w:style>
  <w:style w:type="paragraph" w:customStyle="1" w:styleId="Single">
    <w:name w:val="Single"/>
    <w:basedOn w:val="Normal"/>
    <w:rsid w:val="000A1BDE"/>
    <w:pPr>
      <w:spacing w:after="130"/>
      <w:jc w:val="right"/>
    </w:pPr>
    <w:rPr>
      <w:u w:val="single"/>
    </w:rPr>
  </w:style>
  <w:style w:type="paragraph" w:customStyle="1" w:styleId="CoverTitle">
    <w:name w:val="Cover Title"/>
    <w:basedOn w:val="Single"/>
    <w:rsid w:val="000A1BDE"/>
    <w:pPr>
      <w:spacing w:after="0" w:line="440" w:lineRule="exact"/>
      <w:jc w:val="center"/>
    </w:pPr>
    <w:rPr>
      <w:sz w:val="36"/>
      <w:u w:val="none"/>
      <w:lang w:val="en-US"/>
    </w:rPr>
  </w:style>
  <w:style w:type="paragraph" w:customStyle="1" w:styleId="Bullet">
    <w:name w:val="Bullet"/>
    <w:basedOn w:val="Text"/>
    <w:rsid w:val="000A1BDE"/>
    <w:pPr>
      <w:tabs>
        <w:tab w:val="left" w:pos="284"/>
      </w:tabs>
      <w:spacing w:after="260"/>
    </w:pPr>
  </w:style>
  <w:style w:type="paragraph" w:customStyle="1" w:styleId="SubCoverTitle">
    <w:name w:val="Sub Cover Title"/>
    <w:basedOn w:val="Normal"/>
    <w:rsid w:val="000A1BDE"/>
    <w:pPr>
      <w:framePr w:w="5999" w:hSpace="180" w:vSpace="180" w:wrap="auto" w:vAnchor="page" w:hAnchor="text" w:xAlign="center" w:y="3841"/>
      <w:spacing w:line="440" w:lineRule="exact"/>
      <w:ind w:left="567"/>
    </w:pPr>
    <w:rPr>
      <w:sz w:val="26"/>
    </w:rPr>
  </w:style>
  <w:style w:type="character" w:customStyle="1" w:styleId="ContentsPageNumber">
    <w:name w:val="Contents Page Number"/>
    <w:rsid w:val="000A1BDE"/>
    <w:rPr>
      <w:rFonts w:ascii="Times New Roman" w:hAnsi="Times New Roman"/>
      <w:sz w:val="22"/>
    </w:rPr>
  </w:style>
  <w:style w:type="paragraph" w:customStyle="1" w:styleId="Double">
    <w:name w:val="Double"/>
    <w:basedOn w:val="Normal"/>
    <w:rsid w:val="000A1BDE"/>
    <w:pPr>
      <w:spacing w:after="130"/>
      <w:jc w:val="right"/>
    </w:pPr>
    <w:rPr>
      <w:u w:val="double"/>
    </w:rPr>
  </w:style>
  <w:style w:type="paragraph" w:customStyle="1" w:styleId="Tabletext">
    <w:name w:val="Tabletext"/>
    <w:basedOn w:val="Normal"/>
    <w:rsid w:val="000A1BDE"/>
    <w:pPr>
      <w:ind w:left="153" w:hanging="153"/>
    </w:pPr>
    <w:rPr>
      <w:sz w:val="18"/>
    </w:rPr>
  </w:style>
  <w:style w:type="paragraph" w:customStyle="1" w:styleId="Tablehead">
    <w:name w:val="Tablehead"/>
    <w:basedOn w:val="Normal"/>
    <w:rsid w:val="000A1BDE"/>
    <w:pPr>
      <w:spacing w:before="130"/>
      <w:jc w:val="right"/>
    </w:pPr>
    <w:rPr>
      <w:sz w:val="18"/>
    </w:rPr>
  </w:style>
  <w:style w:type="paragraph" w:customStyle="1" w:styleId="Tablenums">
    <w:name w:val="Tablenums"/>
    <w:basedOn w:val="Normal"/>
    <w:rsid w:val="000A1BDE"/>
    <w:pPr>
      <w:tabs>
        <w:tab w:val="decimal" w:pos="794"/>
      </w:tabs>
    </w:pPr>
    <w:rPr>
      <w:sz w:val="18"/>
    </w:rPr>
  </w:style>
  <w:style w:type="paragraph" w:customStyle="1" w:styleId="Denomination">
    <w:name w:val="Denomination"/>
    <w:basedOn w:val="Tablehead"/>
    <w:rsid w:val="000A1BDE"/>
    <w:pPr>
      <w:spacing w:before="0"/>
    </w:pPr>
  </w:style>
  <w:style w:type="paragraph" w:customStyle="1" w:styleId="Source">
    <w:name w:val="Source"/>
    <w:basedOn w:val="Normal"/>
    <w:next w:val="Text"/>
    <w:rsid w:val="000A1BDE"/>
    <w:pPr>
      <w:keepLines/>
      <w:spacing w:after="130" w:line="260" w:lineRule="exact"/>
      <w:jc w:val="both"/>
    </w:pPr>
    <w:rPr>
      <w:i/>
      <w:sz w:val="18"/>
    </w:rPr>
  </w:style>
  <w:style w:type="paragraph" w:customStyle="1" w:styleId="AlignWithoutBrackets">
    <w:name w:val="AlignWithoutBrackets"/>
    <w:basedOn w:val="Tabletext"/>
    <w:rsid w:val="000A1BDE"/>
    <w:pPr>
      <w:jc w:val="right"/>
    </w:pPr>
  </w:style>
  <w:style w:type="paragraph" w:customStyle="1" w:styleId="AlignBrackets">
    <w:name w:val="AlignBrackets"/>
    <w:basedOn w:val="Normal"/>
    <w:rsid w:val="000A1BDE"/>
    <w:pPr>
      <w:ind w:left="153" w:right="-57" w:hanging="153"/>
      <w:jc w:val="right"/>
    </w:pPr>
    <w:rPr>
      <w:sz w:val="18"/>
    </w:rPr>
  </w:style>
  <w:style w:type="paragraph" w:customStyle="1" w:styleId="ContentsHeading">
    <w:name w:val="Contents Heading"/>
    <w:basedOn w:val="Text"/>
    <w:rsid w:val="000A1BDE"/>
    <w:rPr>
      <w:b/>
      <w:sz w:val="32"/>
    </w:rPr>
  </w:style>
  <w:style w:type="paragraph" w:customStyle="1" w:styleId="CoverSubTitle">
    <w:name w:val="Cover SubTitle"/>
    <w:basedOn w:val="Single"/>
    <w:rsid w:val="000A1BDE"/>
    <w:pPr>
      <w:spacing w:after="0" w:line="440" w:lineRule="exact"/>
      <w:jc w:val="center"/>
    </w:pPr>
    <w:rPr>
      <w:sz w:val="32"/>
      <w:u w:val="none"/>
      <w:lang w:val="en-US"/>
    </w:rPr>
  </w:style>
  <w:style w:type="paragraph" w:customStyle="1" w:styleId="CoverDate">
    <w:name w:val="Cover Date"/>
    <w:basedOn w:val="Single"/>
    <w:rsid w:val="000A1BDE"/>
    <w:pPr>
      <w:spacing w:after="0" w:line="440" w:lineRule="exact"/>
      <w:jc w:val="center"/>
    </w:pPr>
    <w:rPr>
      <w:sz w:val="32"/>
      <w:u w:val="none"/>
      <w:lang w:val="en-US"/>
    </w:rPr>
  </w:style>
  <w:style w:type="paragraph" w:customStyle="1" w:styleId="CoverBranding">
    <w:name w:val="Cover Branding"/>
    <w:basedOn w:val="Text"/>
    <w:rsid w:val="000A1BDE"/>
    <w:pPr>
      <w:jc w:val="center"/>
    </w:pPr>
  </w:style>
  <w:style w:type="paragraph" w:customStyle="1" w:styleId="CoverNumberOfPages">
    <w:name w:val="Cover NumberOfPages"/>
    <w:basedOn w:val="Text"/>
    <w:rsid w:val="000A1BDE"/>
    <w:pPr>
      <w:jc w:val="center"/>
    </w:pPr>
    <w:rPr>
      <w:i/>
      <w:noProof w:val="0"/>
    </w:rPr>
  </w:style>
  <w:style w:type="paragraph" w:customStyle="1" w:styleId="CoverReference">
    <w:name w:val="Cover Reference"/>
    <w:basedOn w:val="Text"/>
    <w:rsid w:val="000A1BDE"/>
    <w:pPr>
      <w:jc w:val="center"/>
    </w:pPr>
    <w:rPr>
      <w:noProof w:val="0"/>
    </w:rPr>
  </w:style>
  <w:style w:type="paragraph" w:customStyle="1" w:styleId="GlossaryHeader">
    <w:name w:val="Glossary Header"/>
    <w:next w:val="Normal"/>
    <w:rsid w:val="000A1BDE"/>
    <w:pPr>
      <w:pageBreakBefore/>
      <w:overflowPunct w:val="0"/>
      <w:autoSpaceDE w:val="0"/>
      <w:autoSpaceDN w:val="0"/>
      <w:adjustRightInd w:val="0"/>
      <w:spacing w:after="0" w:line="240" w:lineRule="auto"/>
      <w:textAlignment w:val="baseline"/>
    </w:pPr>
    <w:rPr>
      <w:rFonts w:ascii="Times New Roman" w:eastAsia="Times New Roman" w:hAnsi="Times New Roman" w:cs="Times New Roman"/>
      <w:noProof/>
      <w:sz w:val="36"/>
      <w:szCs w:val="20"/>
    </w:rPr>
  </w:style>
  <w:style w:type="paragraph" w:customStyle="1" w:styleId="GlossaryText">
    <w:name w:val="Glossary Text"/>
    <w:basedOn w:val="Normal"/>
    <w:rsid w:val="000A1BDE"/>
    <w:pPr>
      <w:tabs>
        <w:tab w:val="left" w:pos="2835"/>
      </w:tabs>
      <w:spacing w:before="260"/>
      <w:jc w:val="both"/>
    </w:pPr>
  </w:style>
  <w:style w:type="paragraph" w:customStyle="1" w:styleId="AlignBracketsOne">
    <w:name w:val="AlignBracketsOne"/>
    <w:basedOn w:val="Normal"/>
    <w:rsid w:val="000A1BDE"/>
    <w:pPr>
      <w:ind w:left="153" w:hanging="153"/>
      <w:jc w:val="right"/>
    </w:pPr>
    <w:rPr>
      <w:sz w:val="18"/>
    </w:rPr>
  </w:style>
  <w:style w:type="paragraph" w:customStyle="1" w:styleId="AlignBracketsTwo">
    <w:name w:val="AlignBracketsTwo"/>
    <w:basedOn w:val="Normal"/>
    <w:rsid w:val="000A1BDE"/>
    <w:pPr>
      <w:ind w:left="153" w:right="57" w:hanging="153"/>
      <w:jc w:val="right"/>
    </w:pPr>
    <w:rPr>
      <w:sz w:val="18"/>
    </w:rPr>
  </w:style>
  <w:style w:type="paragraph" w:customStyle="1" w:styleId="AlignWithoutOne">
    <w:name w:val="AlignWithoutOne"/>
    <w:basedOn w:val="Normal"/>
    <w:rsid w:val="000A1BDE"/>
    <w:pPr>
      <w:ind w:left="153" w:right="57" w:hanging="153"/>
      <w:jc w:val="right"/>
    </w:pPr>
    <w:rPr>
      <w:sz w:val="18"/>
    </w:rPr>
  </w:style>
  <w:style w:type="paragraph" w:customStyle="1" w:styleId="AlignWithoutTwo">
    <w:name w:val="AlignWithoutTwo"/>
    <w:basedOn w:val="Normal"/>
    <w:rsid w:val="000A1BDE"/>
    <w:pPr>
      <w:ind w:left="153" w:right="113" w:hanging="153"/>
      <w:jc w:val="right"/>
    </w:pPr>
    <w:rPr>
      <w:sz w:val="18"/>
    </w:rPr>
  </w:style>
  <w:style w:type="paragraph" w:customStyle="1" w:styleId="Denomination1">
    <w:name w:val="Denomination1"/>
    <w:basedOn w:val="Normal"/>
    <w:rsid w:val="000A1BDE"/>
    <w:pPr>
      <w:ind w:right="113"/>
      <w:jc w:val="right"/>
    </w:pPr>
    <w:rPr>
      <w:sz w:val="18"/>
    </w:rPr>
  </w:style>
  <w:style w:type="paragraph" w:customStyle="1" w:styleId="Denomination2">
    <w:name w:val="Denomination2"/>
    <w:basedOn w:val="Normal"/>
    <w:rsid w:val="000A1BDE"/>
    <w:pPr>
      <w:ind w:right="113"/>
      <w:jc w:val="right"/>
    </w:pPr>
    <w:rPr>
      <w:sz w:val="18"/>
    </w:rPr>
  </w:style>
  <w:style w:type="paragraph" w:customStyle="1" w:styleId="Tablehead1">
    <w:name w:val="Tablehead1"/>
    <w:basedOn w:val="Normal"/>
    <w:rsid w:val="000A1BDE"/>
    <w:pPr>
      <w:spacing w:before="130"/>
      <w:ind w:right="113"/>
      <w:jc w:val="right"/>
    </w:pPr>
    <w:rPr>
      <w:sz w:val="18"/>
    </w:rPr>
  </w:style>
  <w:style w:type="paragraph" w:customStyle="1" w:styleId="Tabletext1">
    <w:name w:val="Tabletext1"/>
    <w:basedOn w:val="Normal"/>
    <w:rsid w:val="000A1BDE"/>
    <w:pPr>
      <w:spacing w:before="130"/>
      <w:ind w:right="57"/>
      <w:jc w:val="right"/>
    </w:pPr>
    <w:rPr>
      <w:sz w:val="18"/>
    </w:rPr>
  </w:style>
  <w:style w:type="paragraph" w:customStyle="1" w:styleId="Tabletext2">
    <w:name w:val="Tabletext2"/>
    <w:basedOn w:val="Normal"/>
    <w:rsid w:val="000A1BDE"/>
    <w:pPr>
      <w:spacing w:before="130"/>
      <w:ind w:right="113"/>
      <w:jc w:val="right"/>
    </w:pPr>
    <w:rPr>
      <w:sz w:val="18"/>
    </w:rPr>
  </w:style>
  <w:style w:type="paragraph" w:customStyle="1" w:styleId="AppendixHeader">
    <w:name w:val="Appendix Header"/>
    <w:basedOn w:val="ContentsHeader"/>
    <w:rsid w:val="000A1BDE"/>
  </w:style>
  <w:style w:type="paragraph" w:customStyle="1" w:styleId="TempHeading2">
    <w:name w:val="Temp Heading 2"/>
    <w:basedOn w:val="Heading2"/>
    <w:rsid w:val="000A1BDE"/>
    <w:pPr>
      <w:outlineLvl w:val="9"/>
    </w:pPr>
  </w:style>
  <w:style w:type="paragraph" w:customStyle="1" w:styleId="TempHeading3">
    <w:name w:val="Temp Heading 3"/>
    <w:basedOn w:val="Heading3"/>
    <w:rsid w:val="000A1BDE"/>
    <w:pPr>
      <w:outlineLvl w:val="9"/>
    </w:pPr>
  </w:style>
  <w:style w:type="paragraph" w:customStyle="1" w:styleId="TempHeading4">
    <w:name w:val="Temp Heading 4"/>
    <w:basedOn w:val="Heading4"/>
    <w:rsid w:val="000A1BDE"/>
    <w:pPr>
      <w:outlineLvl w:val="9"/>
    </w:pPr>
  </w:style>
  <w:style w:type="paragraph" w:customStyle="1" w:styleId="KPMGSmalllogo">
    <w:name w:val="KPMG Small logo"/>
    <w:basedOn w:val="Normal"/>
    <w:rsid w:val="000A1BDE"/>
    <w:pPr>
      <w:keepLines/>
      <w:spacing w:before="360" w:line="260" w:lineRule="exact"/>
      <w:jc w:val="both"/>
    </w:pPr>
    <w:rPr>
      <w:rFonts w:ascii="KPMG Logo" w:hAnsi="KPMG Logo"/>
    </w:rPr>
  </w:style>
  <w:style w:type="paragraph" w:styleId="ListBullet">
    <w:name w:val="List Bullet"/>
    <w:basedOn w:val="Normal"/>
    <w:autoRedefine/>
    <w:rsid w:val="000A1BDE"/>
    <w:pPr>
      <w:numPr>
        <w:numId w:val="3"/>
      </w:numPr>
      <w:spacing w:before="130"/>
      <w:jc w:val="both"/>
    </w:pPr>
  </w:style>
  <w:style w:type="paragraph" w:styleId="ListBullet2">
    <w:name w:val="List Bullet 2"/>
    <w:basedOn w:val="Normal"/>
    <w:autoRedefine/>
    <w:rsid w:val="000A1BDE"/>
    <w:pPr>
      <w:spacing w:before="130" w:after="130"/>
      <w:ind w:left="568" w:hanging="284"/>
      <w:jc w:val="both"/>
    </w:pPr>
  </w:style>
  <w:style w:type="paragraph" w:styleId="ListNumber">
    <w:name w:val="List Number"/>
    <w:basedOn w:val="Normal"/>
    <w:rsid w:val="000A1BDE"/>
    <w:pPr>
      <w:spacing w:before="130"/>
      <w:ind w:left="284" w:hanging="284"/>
    </w:pPr>
  </w:style>
  <w:style w:type="paragraph" w:styleId="ListNumber2">
    <w:name w:val="List Number 2"/>
    <w:basedOn w:val="ListBullet2"/>
    <w:rsid w:val="000A1BDE"/>
    <w:pPr>
      <w:ind w:left="566" w:hanging="283"/>
    </w:pPr>
  </w:style>
  <w:style w:type="paragraph" w:customStyle="1" w:styleId="KLegalHeading3">
    <w:name w:val="KLegal Heading 3"/>
    <w:basedOn w:val="Normal"/>
    <w:next w:val="Text"/>
    <w:rsid w:val="000A1BDE"/>
    <w:pPr>
      <w:keepNext/>
      <w:numPr>
        <w:ilvl w:val="3"/>
        <w:numId w:val="4"/>
      </w:numPr>
      <w:tabs>
        <w:tab w:val="clear" w:pos="1080"/>
      </w:tabs>
      <w:spacing w:after="220"/>
      <w:ind w:left="1440" w:hanging="720"/>
      <w:jc w:val="both"/>
    </w:pPr>
    <w:rPr>
      <w:b/>
    </w:rPr>
  </w:style>
  <w:style w:type="paragraph" w:customStyle="1" w:styleId="KLegalHeading4">
    <w:name w:val="KLegal Heading 4"/>
    <w:basedOn w:val="Normal"/>
    <w:next w:val="Text"/>
    <w:rsid w:val="000A1BDE"/>
    <w:pPr>
      <w:keepNext/>
      <w:spacing w:after="220"/>
      <w:ind w:left="2160" w:hanging="720"/>
      <w:jc w:val="both"/>
    </w:pPr>
    <w:rPr>
      <w:b/>
      <w:i/>
    </w:rPr>
  </w:style>
  <w:style w:type="paragraph" w:customStyle="1" w:styleId="KLegalHeading1">
    <w:name w:val="KLegal Heading 1"/>
    <w:basedOn w:val="Normal"/>
    <w:next w:val="KLegalHeading2"/>
    <w:rsid w:val="000A1BDE"/>
    <w:pPr>
      <w:keepNext/>
      <w:pageBreakBefore/>
      <w:spacing w:after="440"/>
      <w:ind w:left="851" w:hanging="851"/>
      <w:jc w:val="both"/>
      <w:outlineLvl w:val="0"/>
    </w:pPr>
    <w:rPr>
      <w:b/>
      <w:sz w:val="32"/>
    </w:rPr>
  </w:style>
  <w:style w:type="paragraph" w:customStyle="1" w:styleId="KLegalHeading2">
    <w:name w:val="KLegal Heading 2"/>
    <w:basedOn w:val="Normal"/>
    <w:next w:val="KLegalHeading3"/>
    <w:rsid w:val="000A1BDE"/>
    <w:pPr>
      <w:keepNext/>
      <w:spacing w:after="220"/>
      <w:ind w:left="851" w:hanging="851"/>
      <w:jc w:val="both"/>
      <w:outlineLvl w:val="1"/>
    </w:pPr>
    <w:rPr>
      <w:b/>
      <w:sz w:val="28"/>
    </w:rPr>
  </w:style>
  <w:style w:type="paragraph" w:customStyle="1" w:styleId="Document1">
    <w:name w:val="Document 1"/>
    <w:rsid w:val="000A1BDE"/>
    <w:pPr>
      <w:keepNext/>
      <w:keepLines/>
      <w:widowControl w:val="0"/>
      <w:tabs>
        <w:tab w:val="left" w:pos="-720"/>
      </w:tabs>
      <w:suppressAutoHyphens/>
      <w:autoSpaceDE w:val="0"/>
      <w:autoSpaceDN w:val="0"/>
      <w:adjustRightInd w:val="0"/>
      <w:spacing w:after="0" w:line="240" w:lineRule="atLeast"/>
    </w:pPr>
    <w:rPr>
      <w:rFonts w:ascii="Courier New" w:eastAsia="Times New Roman" w:hAnsi="Courier New" w:cs="MS Sans Serif"/>
      <w:sz w:val="24"/>
      <w:szCs w:val="24"/>
      <w:lang w:val="en-US"/>
    </w:rPr>
  </w:style>
  <w:style w:type="character" w:styleId="PageNumber">
    <w:name w:val="page number"/>
    <w:basedOn w:val="DefaultParagraphFont"/>
    <w:rsid w:val="000A1BDE"/>
  </w:style>
  <w:style w:type="paragraph" w:customStyle="1" w:styleId="Numbering">
    <w:name w:val="Numbering"/>
    <w:basedOn w:val="Text"/>
    <w:rsid w:val="000A1BDE"/>
    <w:pPr>
      <w:numPr>
        <w:numId w:val="5"/>
      </w:numPr>
      <w:tabs>
        <w:tab w:val="clear" w:pos="360"/>
        <w:tab w:val="left" w:pos="284"/>
      </w:tabs>
      <w:spacing w:after="130" w:line="260" w:lineRule="exact"/>
    </w:pPr>
  </w:style>
  <w:style w:type="paragraph" w:customStyle="1" w:styleId="Numbering2">
    <w:name w:val="Numbering 2"/>
    <w:basedOn w:val="Numbering"/>
    <w:rsid w:val="000A1BDE"/>
    <w:pPr>
      <w:numPr>
        <w:numId w:val="6"/>
      </w:numPr>
      <w:tabs>
        <w:tab w:val="clear" w:pos="284"/>
        <w:tab w:val="clear" w:pos="644"/>
        <w:tab w:val="left" w:pos="567"/>
      </w:tabs>
    </w:pPr>
  </w:style>
  <w:style w:type="paragraph" w:styleId="List2">
    <w:name w:val="List 2"/>
    <w:basedOn w:val="Normal"/>
    <w:rsid w:val="000A1BDE"/>
    <w:pPr>
      <w:ind w:left="566" w:hanging="283"/>
    </w:pPr>
  </w:style>
  <w:style w:type="paragraph" w:customStyle="1" w:styleId="Bullet2">
    <w:name w:val="Bullet 2"/>
    <w:basedOn w:val="Bullet"/>
    <w:rsid w:val="000A1BDE"/>
    <w:pPr>
      <w:numPr>
        <w:numId w:val="7"/>
      </w:numPr>
      <w:tabs>
        <w:tab w:val="clear" w:pos="284"/>
        <w:tab w:val="clear" w:pos="644"/>
        <w:tab w:val="left" w:pos="567"/>
      </w:tabs>
    </w:pPr>
  </w:style>
  <w:style w:type="paragraph" w:styleId="BodyTextIndent2">
    <w:name w:val="Body Text Indent 2"/>
    <w:basedOn w:val="Normal"/>
    <w:link w:val="BodyTextIndent2Char"/>
    <w:rsid w:val="000A1BDE"/>
    <w:pPr>
      <w:widowControl w:val="0"/>
      <w:ind w:left="93"/>
    </w:pPr>
    <w:rPr>
      <w:color w:val="FF0000"/>
    </w:rPr>
  </w:style>
  <w:style w:type="character" w:customStyle="1" w:styleId="BodyTextIndent2Char">
    <w:name w:val="Body Text Indent 2 Char"/>
    <w:basedOn w:val="DefaultParagraphFont"/>
    <w:link w:val="BodyTextIndent2"/>
    <w:rsid w:val="000A1BDE"/>
    <w:rPr>
      <w:rFonts w:ascii="Times New Roman" w:eastAsia="Times New Roman" w:hAnsi="Times New Roman" w:cs="Times New Roman"/>
      <w:color w:val="FF0000"/>
      <w:szCs w:val="20"/>
    </w:rPr>
  </w:style>
  <w:style w:type="paragraph" w:styleId="BodyTextIndent3">
    <w:name w:val="Body Text Indent 3"/>
    <w:basedOn w:val="Normal"/>
    <w:link w:val="BodyTextIndent3Char"/>
    <w:rsid w:val="000A1BDE"/>
    <w:pPr>
      <w:widowControl w:val="0"/>
      <w:ind w:left="255"/>
    </w:pPr>
  </w:style>
  <w:style w:type="character" w:customStyle="1" w:styleId="BodyTextIndent3Char">
    <w:name w:val="Body Text Indent 3 Char"/>
    <w:basedOn w:val="DefaultParagraphFont"/>
    <w:link w:val="BodyTextIndent3"/>
    <w:rsid w:val="000A1BDE"/>
    <w:rPr>
      <w:rFonts w:ascii="Times New Roman" w:eastAsia="Times New Roman" w:hAnsi="Times New Roman" w:cs="Times New Roman"/>
      <w:szCs w:val="20"/>
    </w:rPr>
  </w:style>
  <w:style w:type="character" w:styleId="FollowedHyperlink">
    <w:name w:val="FollowedHyperlink"/>
    <w:rsid w:val="000A1BDE"/>
    <w:rPr>
      <w:color w:val="800080"/>
      <w:u w:val="single"/>
    </w:rPr>
  </w:style>
  <w:style w:type="paragraph" w:customStyle="1" w:styleId="t">
    <w:name w:val="t"/>
    <w:basedOn w:val="Heading3"/>
    <w:rsid w:val="000A1BDE"/>
    <w:pPr>
      <w:numPr>
        <w:ilvl w:val="2"/>
        <w:numId w:val="16"/>
      </w:numPr>
      <w:tabs>
        <w:tab w:val="clear" w:pos="1800"/>
        <w:tab w:val="num" w:pos="360"/>
      </w:tabs>
      <w:ind w:left="360" w:hanging="360"/>
    </w:pPr>
  </w:style>
  <w:style w:type="paragraph" w:customStyle="1" w:styleId="xl31">
    <w:name w:val="xl31"/>
    <w:basedOn w:val="Normal"/>
    <w:rsid w:val="000A1BDE"/>
    <w:pPr>
      <w:overflowPunct/>
      <w:autoSpaceDE/>
      <w:autoSpaceDN/>
      <w:adjustRightInd/>
      <w:spacing w:before="100" w:beforeAutospacing="1" w:after="100" w:afterAutospacing="1"/>
      <w:textAlignment w:val="auto"/>
    </w:pPr>
    <w:rPr>
      <w:sz w:val="16"/>
      <w:szCs w:val="16"/>
    </w:rPr>
  </w:style>
  <w:style w:type="paragraph" w:customStyle="1" w:styleId="xl32">
    <w:name w:val="xl32"/>
    <w:basedOn w:val="Normal"/>
    <w:rsid w:val="000A1BDE"/>
    <w:pPr>
      <w:overflowPunct/>
      <w:autoSpaceDE/>
      <w:autoSpaceDN/>
      <w:adjustRightInd/>
      <w:spacing w:before="100" w:beforeAutospacing="1" w:after="100" w:afterAutospacing="1"/>
      <w:textAlignment w:val="auto"/>
    </w:pPr>
    <w:rPr>
      <w:sz w:val="16"/>
      <w:szCs w:val="16"/>
    </w:rPr>
  </w:style>
  <w:style w:type="paragraph" w:customStyle="1" w:styleId="xl33">
    <w:name w:val="xl33"/>
    <w:basedOn w:val="Normal"/>
    <w:rsid w:val="000A1BDE"/>
    <w:pPr>
      <w:overflowPunct/>
      <w:autoSpaceDE/>
      <w:autoSpaceDN/>
      <w:adjustRightInd/>
      <w:spacing w:before="100" w:beforeAutospacing="1" w:after="100" w:afterAutospacing="1"/>
      <w:textAlignment w:val="auto"/>
    </w:pPr>
    <w:rPr>
      <w:b/>
      <w:bCs/>
      <w:sz w:val="16"/>
      <w:szCs w:val="16"/>
    </w:rPr>
  </w:style>
  <w:style w:type="paragraph" w:customStyle="1" w:styleId="xl34">
    <w:name w:val="xl34"/>
    <w:basedOn w:val="Normal"/>
    <w:rsid w:val="000A1BDE"/>
    <w:pPr>
      <w:overflowPunct/>
      <w:autoSpaceDE/>
      <w:autoSpaceDN/>
      <w:adjustRightInd/>
      <w:spacing w:before="100" w:beforeAutospacing="1" w:after="100" w:afterAutospacing="1"/>
      <w:textAlignment w:val="auto"/>
    </w:pPr>
    <w:rPr>
      <w:b/>
      <w:bCs/>
      <w:sz w:val="24"/>
      <w:szCs w:val="24"/>
    </w:rPr>
  </w:style>
  <w:style w:type="paragraph" w:customStyle="1" w:styleId="xl35">
    <w:name w:val="xl35"/>
    <w:basedOn w:val="Normal"/>
    <w:rsid w:val="000A1BDE"/>
    <w:pPr>
      <w:overflowPunct/>
      <w:autoSpaceDE/>
      <w:autoSpaceDN/>
      <w:adjustRightInd/>
      <w:spacing w:before="100" w:beforeAutospacing="1" w:after="100" w:afterAutospacing="1"/>
      <w:textAlignment w:val="auto"/>
    </w:pPr>
    <w:rPr>
      <w:sz w:val="16"/>
      <w:szCs w:val="16"/>
    </w:rPr>
  </w:style>
  <w:style w:type="paragraph" w:customStyle="1" w:styleId="xl36">
    <w:name w:val="xl36"/>
    <w:basedOn w:val="Normal"/>
    <w:rsid w:val="000A1BDE"/>
    <w:pPr>
      <w:overflowPunct/>
      <w:autoSpaceDE/>
      <w:autoSpaceDN/>
      <w:adjustRightInd/>
      <w:spacing w:before="100" w:beforeAutospacing="1" w:after="100" w:afterAutospacing="1"/>
      <w:textAlignment w:val="auto"/>
    </w:pPr>
    <w:rPr>
      <w:b/>
      <w:bCs/>
      <w:sz w:val="16"/>
      <w:szCs w:val="16"/>
    </w:rPr>
  </w:style>
  <w:style w:type="paragraph" w:customStyle="1" w:styleId="xl37">
    <w:name w:val="xl37"/>
    <w:basedOn w:val="Normal"/>
    <w:rsid w:val="000A1BDE"/>
    <w:pPr>
      <w:overflowPunct/>
      <w:autoSpaceDE/>
      <w:autoSpaceDN/>
      <w:adjustRightInd/>
      <w:spacing w:before="100" w:beforeAutospacing="1" w:after="100" w:afterAutospacing="1"/>
      <w:jc w:val="center"/>
      <w:textAlignment w:val="auto"/>
    </w:pPr>
    <w:rPr>
      <w:b/>
      <w:bCs/>
      <w:sz w:val="24"/>
      <w:szCs w:val="24"/>
    </w:rPr>
  </w:style>
  <w:style w:type="paragraph" w:customStyle="1" w:styleId="xl38">
    <w:name w:val="xl38"/>
    <w:basedOn w:val="Normal"/>
    <w:rsid w:val="000A1BDE"/>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39">
    <w:name w:val="xl39"/>
    <w:basedOn w:val="Normal"/>
    <w:rsid w:val="000A1BDE"/>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0">
    <w:name w:val="xl40"/>
    <w:basedOn w:val="Normal"/>
    <w:rsid w:val="000A1BDE"/>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2">
    <w:name w:val="xl42"/>
    <w:basedOn w:val="Normal"/>
    <w:rsid w:val="000A1BDE"/>
    <w:pPr>
      <w:overflowPunct/>
      <w:autoSpaceDE/>
      <w:autoSpaceDN/>
      <w:adjustRightInd/>
      <w:spacing w:before="100" w:beforeAutospacing="1" w:after="100" w:afterAutospacing="1"/>
      <w:textAlignment w:val="auto"/>
    </w:pPr>
    <w:rPr>
      <w:b/>
      <w:bCs/>
      <w:sz w:val="24"/>
      <w:szCs w:val="24"/>
    </w:rPr>
  </w:style>
  <w:style w:type="paragraph" w:customStyle="1" w:styleId="xl44">
    <w:name w:val="xl44"/>
    <w:basedOn w:val="Normal"/>
    <w:rsid w:val="000A1BDE"/>
    <w:pPr>
      <w:overflowPunct/>
      <w:autoSpaceDE/>
      <w:autoSpaceDN/>
      <w:adjustRightInd/>
      <w:spacing w:before="100" w:beforeAutospacing="1" w:after="100" w:afterAutospacing="1"/>
      <w:textAlignment w:val="auto"/>
    </w:pPr>
    <w:rPr>
      <w:sz w:val="16"/>
      <w:szCs w:val="16"/>
    </w:rPr>
  </w:style>
  <w:style w:type="paragraph" w:customStyle="1" w:styleId="xl45">
    <w:name w:val="xl45"/>
    <w:basedOn w:val="Normal"/>
    <w:rsid w:val="000A1BDE"/>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6">
    <w:name w:val="xl46"/>
    <w:basedOn w:val="Normal"/>
    <w:rsid w:val="000A1BDE"/>
    <w:pP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47">
    <w:name w:val="xl47"/>
    <w:basedOn w:val="Normal"/>
    <w:rsid w:val="000A1BDE"/>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8">
    <w:name w:val="xl48"/>
    <w:basedOn w:val="Normal"/>
    <w:rsid w:val="000A1BDE"/>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49">
    <w:name w:val="xl49"/>
    <w:basedOn w:val="Normal"/>
    <w:rsid w:val="000A1BDE"/>
    <w:pPr>
      <w:overflowPunct/>
      <w:autoSpaceDE/>
      <w:autoSpaceDN/>
      <w:adjustRightInd/>
      <w:spacing w:before="100" w:beforeAutospacing="1" w:after="100" w:afterAutospacing="1"/>
      <w:textAlignment w:val="auto"/>
    </w:pPr>
    <w:rPr>
      <w:b/>
      <w:bCs/>
      <w:sz w:val="16"/>
      <w:szCs w:val="16"/>
    </w:rPr>
  </w:style>
  <w:style w:type="paragraph" w:customStyle="1" w:styleId="xl50">
    <w:name w:val="xl50"/>
    <w:basedOn w:val="Normal"/>
    <w:rsid w:val="000A1BDE"/>
    <w:pPr>
      <w:overflowPunct/>
      <w:autoSpaceDE/>
      <w:autoSpaceDN/>
      <w:adjustRightInd/>
      <w:spacing w:before="100" w:beforeAutospacing="1" w:after="100" w:afterAutospacing="1"/>
      <w:textAlignment w:val="auto"/>
    </w:pPr>
    <w:rPr>
      <w:b/>
      <w:bCs/>
      <w:sz w:val="24"/>
      <w:szCs w:val="24"/>
    </w:rPr>
  </w:style>
  <w:style w:type="paragraph" w:customStyle="1" w:styleId="xl51">
    <w:name w:val="xl51"/>
    <w:basedOn w:val="Normal"/>
    <w:rsid w:val="000A1BDE"/>
    <w:pPr>
      <w:overflowPunct/>
      <w:autoSpaceDE/>
      <w:autoSpaceDN/>
      <w:adjustRightInd/>
      <w:spacing w:before="100" w:beforeAutospacing="1" w:after="100" w:afterAutospacing="1"/>
      <w:textAlignment w:val="auto"/>
    </w:pPr>
    <w:rPr>
      <w:b/>
      <w:bCs/>
      <w:sz w:val="16"/>
      <w:szCs w:val="16"/>
    </w:rPr>
  </w:style>
  <w:style w:type="paragraph" w:customStyle="1" w:styleId="xl52">
    <w:name w:val="xl52"/>
    <w:basedOn w:val="Normal"/>
    <w:rsid w:val="000A1BDE"/>
    <w:pP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3">
    <w:name w:val="xl53"/>
    <w:basedOn w:val="Normal"/>
    <w:rsid w:val="000A1B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4">
    <w:name w:val="xl54"/>
    <w:basedOn w:val="Normal"/>
    <w:rsid w:val="000A1B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55">
    <w:name w:val="xl55"/>
    <w:basedOn w:val="Normal"/>
    <w:rsid w:val="000A1B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6">
    <w:name w:val="xl56"/>
    <w:basedOn w:val="Normal"/>
    <w:rsid w:val="000A1BDE"/>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7">
    <w:name w:val="xl57"/>
    <w:basedOn w:val="Normal"/>
    <w:rsid w:val="000A1BDE"/>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58">
    <w:name w:val="xl58"/>
    <w:basedOn w:val="Normal"/>
    <w:rsid w:val="000A1B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59">
    <w:name w:val="xl59"/>
    <w:basedOn w:val="Normal"/>
    <w:rsid w:val="000A1BDE"/>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0">
    <w:name w:val="xl60"/>
    <w:basedOn w:val="Normal"/>
    <w:rsid w:val="000A1BDE"/>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1">
    <w:name w:val="xl61"/>
    <w:basedOn w:val="Normal"/>
    <w:rsid w:val="000A1BDE"/>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2">
    <w:name w:val="xl62"/>
    <w:basedOn w:val="Normal"/>
    <w:rsid w:val="000A1BDE"/>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63">
    <w:name w:val="xl63"/>
    <w:basedOn w:val="Normal"/>
    <w:rsid w:val="000A1BDE"/>
    <w:pPr>
      <w:overflowPunct/>
      <w:autoSpaceDE/>
      <w:autoSpaceDN/>
      <w:adjustRightInd/>
      <w:spacing w:before="100" w:beforeAutospacing="1" w:after="100" w:afterAutospacing="1"/>
      <w:textAlignment w:val="auto"/>
    </w:pPr>
    <w:rPr>
      <w:b/>
      <w:bCs/>
      <w:sz w:val="24"/>
      <w:szCs w:val="24"/>
    </w:rPr>
  </w:style>
  <w:style w:type="paragraph" w:customStyle="1" w:styleId="xl64">
    <w:name w:val="xl64"/>
    <w:basedOn w:val="Normal"/>
    <w:rsid w:val="000A1BD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rFonts w:ascii="MS Sans Serif" w:hAnsi="MS Sans Serif"/>
      <w:b/>
      <w:bCs/>
      <w:sz w:val="24"/>
      <w:szCs w:val="24"/>
    </w:rPr>
  </w:style>
  <w:style w:type="paragraph" w:customStyle="1" w:styleId="xl65">
    <w:name w:val="xl65"/>
    <w:basedOn w:val="Normal"/>
    <w:rsid w:val="000A1BDE"/>
    <w:pPr>
      <w:overflowPunct/>
      <w:autoSpaceDE/>
      <w:autoSpaceDN/>
      <w:adjustRightInd/>
      <w:spacing w:before="100" w:beforeAutospacing="1" w:after="100" w:afterAutospacing="1"/>
      <w:jc w:val="right"/>
      <w:textAlignment w:val="auto"/>
    </w:pPr>
    <w:rPr>
      <w:sz w:val="16"/>
      <w:szCs w:val="16"/>
    </w:rPr>
  </w:style>
  <w:style w:type="paragraph" w:customStyle="1" w:styleId="xl66">
    <w:name w:val="xl66"/>
    <w:basedOn w:val="Normal"/>
    <w:rsid w:val="000A1BD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67">
    <w:name w:val="xl67"/>
    <w:basedOn w:val="Normal"/>
    <w:rsid w:val="000A1BD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8">
    <w:name w:val="xl68"/>
    <w:basedOn w:val="Normal"/>
    <w:rsid w:val="000A1BD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69">
    <w:name w:val="xl69"/>
    <w:basedOn w:val="Normal"/>
    <w:rsid w:val="000A1BDE"/>
    <w:pPr>
      <w:overflowPunct/>
      <w:autoSpaceDE/>
      <w:autoSpaceDN/>
      <w:adjustRightInd/>
      <w:spacing w:before="100" w:beforeAutospacing="1" w:after="100" w:afterAutospacing="1"/>
      <w:textAlignment w:val="auto"/>
    </w:pPr>
    <w:rPr>
      <w:rFonts w:ascii="MS Sans Serif" w:hAnsi="MS Sans Serif"/>
      <w:b/>
      <w:bCs/>
      <w:sz w:val="24"/>
      <w:szCs w:val="24"/>
      <w:u w:val="single"/>
    </w:rPr>
  </w:style>
  <w:style w:type="paragraph" w:customStyle="1" w:styleId="xl70">
    <w:name w:val="xl70"/>
    <w:basedOn w:val="Normal"/>
    <w:rsid w:val="000A1BDE"/>
    <w:pPr>
      <w:pBdr>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71">
    <w:name w:val="xl71"/>
    <w:basedOn w:val="Normal"/>
    <w:rsid w:val="000A1BD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16"/>
      <w:szCs w:val="16"/>
    </w:rPr>
  </w:style>
  <w:style w:type="paragraph" w:customStyle="1" w:styleId="xl72">
    <w:name w:val="xl72"/>
    <w:basedOn w:val="Normal"/>
    <w:rsid w:val="000A1BD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3">
    <w:name w:val="xl73"/>
    <w:basedOn w:val="Normal"/>
    <w:rsid w:val="000A1BD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74">
    <w:name w:val="xl74"/>
    <w:basedOn w:val="Normal"/>
    <w:rsid w:val="000A1BDE"/>
    <w:pPr>
      <w:pBdr>
        <w:left w:val="single" w:sz="4" w:space="0" w:color="auto"/>
        <w:right w:val="single" w:sz="4" w:space="0" w:color="auto"/>
      </w:pBdr>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75">
    <w:name w:val="xl75"/>
    <w:basedOn w:val="Normal"/>
    <w:rsid w:val="000A1BDE"/>
    <w:pPr>
      <w:pBdr>
        <w:left w:val="single" w:sz="4" w:space="0" w:color="auto"/>
        <w:right w:val="single" w:sz="4" w:space="0" w:color="auto"/>
      </w:pBd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76">
    <w:name w:val="xl76"/>
    <w:basedOn w:val="Normal"/>
    <w:rsid w:val="000A1BD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77">
    <w:name w:val="xl77"/>
    <w:basedOn w:val="Normal"/>
    <w:rsid w:val="000A1BD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16"/>
      <w:szCs w:val="16"/>
    </w:rPr>
  </w:style>
  <w:style w:type="paragraph" w:customStyle="1" w:styleId="xl78">
    <w:name w:val="xl78"/>
    <w:basedOn w:val="Normal"/>
    <w:rsid w:val="000A1BDE"/>
    <w:pPr>
      <w:overflowPunct/>
      <w:autoSpaceDE/>
      <w:autoSpaceDN/>
      <w:adjustRightInd/>
      <w:spacing w:before="100" w:beforeAutospacing="1" w:after="100" w:afterAutospacing="1"/>
      <w:jc w:val="center"/>
      <w:textAlignment w:val="auto"/>
    </w:pPr>
    <w:rPr>
      <w:b/>
      <w:bCs/>
      <w:sz w:val="24"/>
      <w:szCs w:val="24"/>
    </w:rPr>
  </w:style>
  <w:style w:type="paragraph" w:customStyle="1" w:styleId="xl79">
    <w:name w:val="xl79"/>
    <w:basedOn w:val="Normal"/>
    <w:rsid w:val="000A1BDE"/>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0">
    <w:name w:val="xl80"/>
    <w:basedOn w:val="Normal"/>
    <w:rsid w:val="000A1BD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1">
    <w:name w:val="xl81"/>
    <w:basedOn w:val="Normal"/>
    <w:rsid w:val="000A1BDE"/>
    <w:pPr>
      <w:pBdr>
        <w:top w:val="single" w:sz="4" w:space="0" w:color="auto"/>
        <w:left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82">
    <w:name w:val="xl82"/>
    <w:basedOn w:val="Normal"/>
    <w:rsid w:val="000A1BD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3">
    <w:name w:val="xl83"/>
    <w:basedOn w:val="Normal"/>
    <w:rsid w:val="000A1BDE"/>
    <w:pPr>
      <w:overflowPunct/>
      <w:autoSpaceDE/>
      <w:autoSpaceDN/>
      <w:adjustRightInd/>
      <w:spacing w:before="100" w:beforeAutospacing="1" w:after="100" w:afterAutospacing="1"/>
      <w:textAlignment w:val="auto"/>
    </w:pPr>
    <w:rPr>
      <w:b/>
      <w:bCs/>
      <w:sz w:val="24"/>
      <w:szCs w:val="24"/>
      <w:u w:val="single"/>
    </w:rPr>
  </w:style>
  <w:style w:type="paragraph" w:customStyle="1" w:styleId="xl84">
    <w:name w:val="xl84"/>
    <w:basedOn w:val="Normal"/>
    <w:rsid w:val="000A1BDE"/>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5">
    <w:name w:val="xl85"/>
    <w:basedOn w:val="Normal"/>
    <w:rsid w:val="000A1BDE"/>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86">
    <w:name w:val="xl86"/>
    <w:basedOn w:val="Normal"/>
    <w:rsid w:val="000A1BD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7">
    <w:name w:val="xl87"/>
    <w:basedOn w:val="Normal"/>
    <w:rsid w:val="000A1BD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rFonts w:ascii="MS Sans Serif" w:hAnsi="MS Sans Serif"/>
      <w:sz w:val="24"/>
      <w:szCs w:val="24"/>
    </w:rPr>
  </w:style>
  <w:style w:type="paragraph" w:customStyle="1" w:styleId="xl88">
    <w:name w:val="xl88"/>
    <w:basedOn w:val="Normal"/>
    <w:rsid w:val="000A1BDE"/>
    <w:pPr>
      <w:pBdr>
        <w:top w:val="single" w:sz="4" w:space="0" w:color="auto"/>
        <w:left w:val="single" w:sz="4" w:space="0" w:color="auto"/>
        <w:bottom w:val="single" w:sz="4" w:space="0" w:color="auto"/>
        <w:right w:val="single" w:sz="4" w:space="0" w:color="auto"/>
      </w:pBdr>
      <w:shd w:val="clear" w:color="auto" w:fill="FFFFFF"/>
      <w:overflowPunct/>
      <w:autoSpaceDE/>
      <w:autoSpaceDN/>
      <w:adjustRightInd/>
      <w:spacing w:before="100" w:beforeAutospacing="1" w:after="100" w:afterAutospacing="1"/>
      <w:textAlignment w:val="auto"/>
    </w:pPr>
    <w:rPr>
      <w:b/>
      <w:bCs/>
      <w:sz w:val="24"/>
      <w:szCs w:val="24"/>
    </w:rPr>
  </w:style>
  <w:style w:type="paragraph" w:customStyle="1" w:styleId="xl89">
    <w:name w:val="xl89"/>
    <w:basedOn w:val="Normal"/>
    <w:rsid w:val="000A1BDE"/>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4"/>
      <w:szCs w:val="24"/>
    </w:rPr>
  </w:style>
  <w:style w:type="paragraph" w:customStyle="1" w:styleId="xl90">
    <w:name w:val="xl90"/>
    <w:basedOn w:val="Normal"/>
    <w:rsid w:val="000A1BDE"/>
    <w:pPr>
      <w:overflowPunct/>
      <w:autoSpaceDE/>
      <w:autoSpaceDN/>
      <w:adjustRightInd/>
      <w:spacing w:before="100" w:beforeAutospacing="1" w:after="100" w:afterAutospacing="1"/>
      <w:jc w:val="center"/>
      <w:textAlignment w:val="auto"/>
    </w:pPr>
    <w:rPr>
      <w:sz w:val="16"/>
      <w:szCs w:val="16"/>
    </w:rPr>
  </w:style>
  <w:style w:type="paragraph" w:customStyle="1" w:styleId="xl91">
    <w:name w:val="xl91"/>
    <w:basedOn w:val="Normal"/>
    <w:rsid w:val="000A1BDE"/>
    <w:pPr>
      <w:overflowPunct/>
      <w:autoSpaceDE/>
      <w:autoSpaceDN/>
      <w:adjustRightInd/>
      <w:spacing w:before="100" w:beforeAutospacing="1" w:after="100" w:afterAutospacing="1"/>
      <w:jc w:val="center"/>
      <w:textAlignment w:val="auto"/>
    </w:pPr>
    <w:rPr>
      <w:sz w:val="16"/>
      <w:szCs w:val="16"/>
    </w:rPr>
  </w:style>
  <w:style w:type="paragraph" w:customStyle="1" w:styleId="xl92">
    <w:name w:val="xl92"/>
    <w:basedOn w:val="Normal"/>
    <w:rsid w:val="000A1B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3">
    <w:name w:val="xl93"/>
    <w:basedOn w:val="Normal"/>
    <w:rsid w:val="000A1BDE"/>
    <w:pPr>
      <w:pBdr>
        <w:top w:val="single" w:sz="4" w:space="0" w:color="auto"/>
        <w:left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4">
    <w:name w:val="xl94"/>
    <w:basedOn w:val="Normal"/>
    <w:rsid w:val="000A1BDE"/>
    <w:pP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95">
    <w:name w:val="xl95"/>
    <w:basedOn w:val="Normal"/>
    <w:rsid w:val="000A1BDE"/>
    <w:pPr>
      <w:overflowPunct/>
      <w:autoSpaceDE/>
      <w:autoSpaceDN/>
      <w:adjustRightInd/>
      <w:spacing w:before="100" w:beforeAutospacing="1" w:after="100" w:afterAutospacing="1"/>
      <w:jc w:val="center"/>
      <w:textAlignment w:val="auto"/>
    </w:pPr>
    <w:rPr>
      <w:sz w:val="24"/>
      <w:szCs w:val="24"/>
    </w:rPr>
  </w:style>
  <w:style w:type="paragraph" w:customStyle="1" w:styleId="xl96">
    <w:name w:val="xl96"/>
    <w:basedOn w:val="Normal"/>
    <w:rsid w:val="000A1BDE"/>
    <w:pPr>
      <w:overflowPunct/>
      <w:autoSpaceDE/>
      <w:autoSpaceDN/>
      <w:adjustRightInd/>
      <w:spacing w:before="100" w:beforeAutospacing="1" w:after="100" w:afterAutospacing="1"/>
      <w:jc w:val="center"/>
      <w:textAlignment w:val="auto"/>
    </w:pPr>
    <w:rPr>
      <w:rFonts w:ascii="MS Sans Serif" w:hAnsi="MS Sans Serif"/>
      <w:b/>
      <w:bCs/>
      <w:sz w:val="24"/>
      <w:szCs w:val="24"/>
    </w:rPr>
  </w:style>
  <w:style w:type="paragraph" w:customStyle="1" w:styleId="xl97">
    <w:name w:val="xl97"/>
    <w:basedOn w:val="Normal"/>
    <w:rsid w:val="000A1BDE"/>
    <w:pPr>
      <w:overflowPunct/>
      <w:autoSpaceDE/>
      <w:autoSpaceDN/>
      <w:adjustRightInd/>
      <w:spacing w:before="100" w:beforeAutospacing="1" w:after="100" w:afterAutospacing="1"/>
      <w:jc w:val="center"/>
      <w:textAlignment w:val="auto"/>
    </w:pPr>
    <w:rPr>
      <w:b/>
      <w:bCs/>
      <w:sz w:val="16"/>
      <w:szCs w:val="16"/>
    </w:rPr>
  </w:style>
  <w:style w:type="paragraph" w:customStyle="1" w:styleId="xl98">
    <w:name w:val="xl98"/>
    <w:basedOn w:val="Normal"/>
    <w:rsid w:val="000A1BDE"/>
    <w:pPr>
      <w:overflowPunct/>
      <w:autoSpaceDE/>
      <w:autoSpaceDN/>
      <w:adjustRightInd/>
      <w:spacing w:before="100" w:beforeAutospacing="1" w:after="100" w:afterAutospacing="1"/>
      <w:textAlignment w:val="auto"/>
    </w:pPr>
    <w:rPr>
      <w:b/>
      <w:bCs/>
      <w:sz w:val="24"/>
      <w:szCs w:val="24"/>
    </w:rPr>
  </w:style>
  <w:style w:type="paragraph" w:customStyle="1" w:styleId="xl99">
    <w:name w:val="xl99"/>
    <w:basedOn w:val="Normal"/>
    <w:rsid w:val="000A1BDE"/>
    <w:pPr>
      <w:pBdr>
        <w:top w:val="single" w:sz="4" w:space="0" w:color="auto"/>
        <w:bottom w:val="single" w:sz="4" w:space="0" w:color="auto"/>
        <w:right w:val="single" w:sz="4" w:space="0" w:color="auto"/>
      </w:pBdr>
      <w:shd w:val="clear" w:color="auto" w:fill="C0C0C0"/>
      <w:overflowPunct/>
      <w:autoSpaceDE/>
      <w:autoSpaceDN/>
      <w:adjustRightInd/>
      <w:spacing w:before="100" w:beforeAutospacing="1" w:after="100" w:afterAutospacing="1"/>
      <w:textAlignment w:val="auto"/>
    </w:pPr>
    <w:rPr>
      <w:sz w:val="24"/>
      <w:szCs w:val="24"/>
    </w:rPr>
  </w:style>
  <w:style w:type="paragraph" w:customStyle="1" w:styleId="xl100">
    <w:name w:val="xl100"/>
    <w:basedOn w:val="Normal"/>
    <w:rsid w:val="000A1BDE"/>
    <w:pPr>
      <w:pBdr>
        <w:top w:val="single" w:sz="4" w:space="0" w:color="auto"/>
        <w:bottom w:val="single" w:sz="4" w:space="0" w:color="auto"/>
      </w:pBdr>
      <w:shd w:val="clear" w:color="auto" w:fill="C0C0C0"/>
      <w:overflowPunct/>
      <w:autoSpaceDE/>
      <w:autoSpaceDN/>
      <w:adjustRightInd/>
      <w:spacing w:before="100" w:beforeAutospacing="1" w:after="100" w:afterAutospacing="1"/>
      <w:textAlignment w:val="auto"/>
    </w:pPr>
    <w:rPr>
      <w:b/>
      <w:bCs/>
      <w:sz w:val="24"/>
      <w:szCs w:val="24"/>
    </w:rPr>
  </w:style>
  <w:style w:type="paragraph" w:customStyle="1" w:styleId="xl101">
    <w:name w:val="xl101"/>
    <w:basedOn w:val="Normal"/>
    <w:rsid w:val="000A1BDE"/>
    <w:pPr>
      <w:overflowPunct/>
      <w:autoSpaceDE/>
      <w:autoSpaceDN/>
      <w:adjustRightInd/>
      <w:spacing w:before="100" w:beforeAutospacing="1" w:after="100" w:afterAutospacing="1"/>
      <w:jc w:val="right"/>
      <w:textAlignment w:val="auto"/>
    </w:pPr>
    <w:rPr>
      <w:rFonts w:ascii="MS Sans Serif" w:hAnsi="MS Sans Serif"/>
      <w:sz w:val="24"/>
      <w:szCs w:val="24"/>
    </w:rPr>
  </w:style>
  <w:style w:type="paragraph" w:customStyle="1" w:styleId="xl102">
    <w:name w:val="xl102"/>
    <w:basedOn w:val="Normal"/>
    <w:rsid w:val="000A1BDE"/>
    <w:pPr>
      <w:overflowPunct/>
      <w:autoSpaceDE/>
      <w:autoSpaceDN/>
      <w:adjustRightInd/>
      <w:spacing w:before="100" w:beforeAutospacing="1" w:after="100" w:afterAutospacing="1"/>
      <w:textAlignment w:val="auto"/>
    </w:pPr>
    <w:rPr>
      <w:rFonts w:ascii="MS Sans Serif" w:hAnsi="MS Sans Serif"/>
      <w:b/>
      <w:bCs/>
      <w:sz w:val="27"/>
      <w:szCs w:val="27"/>
    </w:rPr>
  </w:style>
  <w:style w:type="paragraph" w:customStyle="1" w:styleId="xl103">
    <w:name w:val="xl103"/>
    <w:basedOn w:val="Normal"/>
    <w:rsid w:val="000A1B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MS Sans Serif" w:hAnsi="MS Sans Serif"/>
      <w:sz w:val="24"/>
      <w:szCs w:val="24"/>
    </w:rPr>
  </w:style>
  <w:style w:type="paragraph" w:customStyle="1" w:styleId="xl104">
    <w:name w:val="xl104"/>
    <w:basedOn w:val="Normal"/>
    <w:rsid w:val="000A1BDE"/>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4"/>
      <w:szCs w:val="24"/>
    </w:rPr>
  </w:style>
  <w:style w:type="paragraph" w:customStyle="1" w:styleId="xl105">
    <w:name w:val="xl105"/>
    <w:basedOn w:val="Normal"/>
    <w:rsid w:val="000A1BD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6">
    <w:name w:val="xl106"/>
    <w:basedOn w:val="Normal"/>
    <w:rsid w:val="000A1BDE"/>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7">
    <w:name w:val="xl107"/>
    <w:basedOn w:val="Normal"/>
    <w:rsid w:val="000A1BDE"/>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sz w:val="24"/>
      <w:szCs w:val="24"/>
    </w:rPr>
  </w:style>
  <w:style w:type="paragraph" w:customStyle="1" w:styleId="xl108">
    <w:name w:val="xl108"/>
    <w:basedOn w:val="Normal"/>
    <w:rsid w:val="000A1BDE"/>
    <w:pPr>
      <w:pBdr>
        <w:left w:val="single" w:sz="4" w:space="0" w:color="auto"/>
        <w:right w:val="single" w:sz="4" w:space="0" w:color="auto"/>
      </w:pBdr>
      <w:overflowPunct/>
      <w:autoSpaceDE/>
      <w:autoSpaceDN/>
      <w:adjustRightInd/>
      <w:spacing w:before="100" w:beforeAutospacing="1" w:after="100" w:afterAutospacing="1"/>
      <w:textAlignment w:val="center"/>
    </w:pPr>
    <w:rPr>
      <w:rFonts w:ascii="MS Sans Serif" w:hAnsi="MS Sans Serif"/>
      <w:b/>
      <w:bCs/>
      <w:sz w:val="24"/>
      <w:szCs w:val="24"/>
    </w:rPr>
  </w:style>
  <w:style w:type="paragraph" w:customStyle="1" w:styleId="xl109">
    <w:name w:val="xl109"/>
    <w:basedOn w:val="Normal"/>
    <w:rsid w:val="000A1BDE"/>
    <w:pPr>
      <w:pBdr>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16"/>
      <w:szCs w:val="16"/>
    </w:rPr>
  </w:style>
  <w:style w:type="paragraph" w:customStyle="1" w:styleId="xl41">
    <w:name w:val="xl41"/>
    <w:basedOn w:val="Normal"/>
    <w:rsid w:val="000A1BDE"/>
    <w:pPr>
      <w:overflowPunct/>
      <w:autoSpaceDE/>
      <w:autoSpaceDN/>
      <w:adjustRightInd/>
      <w:spacing w:before="100" w:beforeAutospacing="1" w:after="100" w:afterAutospacing="1"/>
      <w:textAlignment w:val="auto"/>
    </w:pPr>
    <w:rPr>
      <w:rFonts w:ascii="MS Sans Serif" w:hAnsi="MS Sans Serif"/>
      <w:sz w:val="17"/>
      <w:szCs w:val="17"/>
    </w:rPr>
  </w:style>
  <w:style w:type="paragraph" w:customStyle="1" w:styleId="xl43">
    <w:name w:val="xl43"/>
    <w:basedOn w:val="Normal"/>
    <w:rsid w:val="000A1BDE"/>
    <w:pPr>
      <w:overflowPunct/>
      <w:autoSpaceDE/>
      <w:autoSpaceDN/>
      <w:adjustRightInd/>
      <w:spacing w:before="100" w:beforeAutospacing="1" w:after="100" w:afterAutospacing="1"/>
      <w:jc w:val="center"/>
      <w:textAlignment w:val="auto"/>
    </w:pPr>
    <w:rPr>
      <w:rFonts w:ascii="MS Sans Serif" w:hAnsi="MS Sans Serif"/>
      <w:sz w:val="17"/>
      <w:szCs w:val="17"/>
    </w:rPr>
  </w:style>
  <w:style w:type="paragraph" w:styleId="BodyText3">
    <w:name w:val="Body Text 3"/>
    <w:basedOn w:val="Normal"/>
    <w:link w:val="BodyText3Char"/>
    <w:rsid w:val="000A1BDE"/>
    <w:pPr>
      <w:overflowPunct/>
      <w:autoSpaceDE/>
      <w:autoSpaceDN/>
      <w:adjustRightInd/>
      <w:textAlignment w:val="auto"/>
    </w:pPr>
    <w:rPr>
      <w:rFonts w:ascii="Arial" w:hAnsi="Arial"/>
      <w:snapToGrid w:val="0"/>
      <w:color w:val="000000"/>
      <w:sz w:val="36"/>
    </w:rPr>
  </w:style>
  <w:style w:type="character" w:customStyle="1" w:styleId="BodyText3Char">
    <w:name w:val="Body Text 3 Char"/>
    <w:basedOn w:val="DefaultParagraphFont"/>
    <w:link w:val="BodyText3"/>
    <w:rsid w:val="000A1BDE"/>
    <w:rPr>
      <w:rFonts w:ascii="Arial" w:eastAsia="Times New Roman" w:hAnsi="Arial" w:cs="Times New Roman"/>
      <w:snapToGrid w:val="0"/>
      <w:color w:val="000000"/>
      <w:sz w:val="36"/>
      <w:szCs w:val="20"/>
    </w:rPr>
  </w:style>
  <w:style w:type="paragraph" w:customStyle="1" w:styleId="xl22">
    <w:name w:val="xl22"/>
    <w:basedOn w:val="Normal"/>
    <w:rsid w:val="000A1BDE"/>
    <w:pPr>
      <w:pBdr>
        <w:top w:val="single" w:sz="4"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3">
    <w:name w:val="xl23"/>
    <w:basedOn w:val="Normal"/>
    <w:rsid w:val="000A1BDE"/>
    <w:pPr>
      <w:pBdr>
        <w:top w:val="single" w:sz="4" w:space="0" w:color="auto"/>
        <w:left w:val="single" w:sz="8"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4">
    <w:name w:val="xl24"/>
    <w:basedOn w:val="Normal"/>
    <w:rsid w:val="000A1BDE"/>
    <w:pPr>
      <w:pBdr>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5">
    <w:name w:val="xl25"/>
    <w:basedOn w:val="Normal"/>
    <w:rsid w:val="000A1BDE"/>
    <w:pPr>
      <w:pBdr>
        <w:top w:val="single" w:sz="4" w:space="0" w:color="auto"/>
        <w:bottom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xl26">
    <w:name w:val="xl26"/>
    <w:basedOn w:val="Normal"/>
    <w:rsid w:val="000A1BDE"/>
    <w:pPr>
      <w:pBdr>
        <w:top w:val="single" w:sz="4" w:space="0" w:color="auto"/>
        <w:bottom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7">
    <w:name w:val="xl27"/>
    <w:basedOn w:val="Normal"/>
    <w:rsid w:val="000A1BDE"/>
    <w:pPr>
      <w:pBdr>
        <w:top w:val="single" w:sz="4" w:space="0" w:color="auto"/>
        <w:bottom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8">
    <w:name w:val="xl28"/>
    <w:basedOn w:val="Normal"/>
    <w:rsid w:val="000A1BDE"/>
    <w:pPr>
      <w:pBdr>
        <w:top w:val="single" w:sz="8" w:space="0" w:color="auto"/>
        <w:left w:val="single" w:sz="8" w:space="0" w:color="auto"/>
        <w:bottom w:val="single" w:sz="4"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customStyle="1" w:styleId="xl29">
    <w:name w:val="xl29"/>
    <w:basedOn w:val="Normal"/>
    <w:rsid w:val="000A1BDE"/>
    <w:pPr>
      <w:pBdr>
        <w:top w:val="single" w:sz="8" w:space="0" w:color="auto"/>
        <w:left w:val="single" w:sz="8" w:space="0" w:color="auto"/>
        <w:bottom w:val="single" w:sz="8" w:space="0" w:color="auto"/>
        <w:right w:val="single" w:sz="8" w:space="0" w:color="auto"/>
      </w:pBdr>
      <w:overflowPunct/>
      <w:autoSpaceDE/>
      <w:autoSpaceDN/>
      <w:adjustRightInd/>
      <w:spacing w:before="100" w:beforeAutospacing="1" w:after="100" w:afterAutospacing="1"/>
      <w:jc w:val="center"/>
      <w:textAlignment w:val="auto"/>
    </w:pPr>
    <w:rPr>
      <w:rFonts w:ascii="Arial" w:hAnsi="Arial" w:cs="Arial"/>
      <w:b/>
      <w:bCs/>
      <w:sz w:val="18"/>
      <w:szCs w:val="18"/>
    </w:rPr>
  </w:style>
  <w:style w:type="paragraph" w:customStyle="1" w:styleId="xl30">
    <w:name w:val="xl30"/>
    <w:basedOn w:val="Normal"/>
    <w:rsid w:val="000A1BDE"/>
    <w:pPr>
      <w:pBdr>
        <w:top w:val="single" w:sz="4" w:space="0" w:color="auto"/>
        <w:left w:val="single" w:sz="8" w:space="0" w:color="auto"/>
        <w:right w:val="single" w:sz="8" w:space="0" w:color="auto"/>
      </w:pBd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link w:val="BodyText2Char"/>
    <w:rsid w:val="000A1BDE"/>
    <w:rPr>
      <w:color w:val="FF0000"/>
    </w:rPr>
  </w:style>
  <w:style w:type="character" w:customStyle="1" w:styleId="BodyText2Char">
    <w:name w:val="Body Text 2 Char"/>
    <w:basedOn w:val="DefaultParagraphFont"/>
    <w:link w:val="BodyText2"/>
    <w:rsid w:val="000A1BDE"/>
    <w:rPr>
      <w:rFonts w:ascii="Times New Roman" w:eastAsia="Times New Roman" w:hAnsi="Times New Roman" w:cs="Times New Roman"/>
      <w:color w:val="FF0000"/>
      <w:szCs w:val="20"/>
    </w:rPr>
  </w:style>
  <w:style w:type="paragraph" w:customStyle="1" w:styleId="BulletedText">
    <w:name w:val="Bulleted Text"/>
    <w:basedOn w:val="Text"/>
    <w:rsid w:val="000A1BDE"/>
    <w:pPr>
      <w:keepLines/>
      <w:numPr>
        <w:numId w:val="8"/>
      </w:numPr>
      <w:ind w:right="567"/>
    </w:pPr>
  </w:style>
  <w:style w:type="paragraph" w:styleId="BlockText">
    <w:name w:val="Block Text"/>
    <w:basedOn w:val="Normal"/>
    <w:rsid w:val="000A1BDE"/>
    <w:pPr>
      <w:ind w:left="113" w:right="113"/>
      <w:jc w:val="center"/>
    </w:pPr>
    <w:rPr>
      <w:rFonts w:ascii="Arial" w:hAnsi="Arial" w:cs="Arial"/>
      <w:sz w:val="20"/>
    </w:rPr>
  </w:style>
  <w:style w:type="paragraph" w:customStyle="1" w:styleId="Bulletlevel1">
    <w:name w:val="Bullet level 1"/>
    <w:basedOn w:val="Bullet"/>
    <w:rsid w:val="000A1BDE"/>
    <w:pPr>
      <w:numPr>
        <w:numId w:val="9"/>
      </w:numPr>
      <w:spacing w:before="0" w:after="120"/>
    </w:pPr>
  </w:style>
  <w:style w:type="paragraph" w:styleId="ListContinue">
    <w:name w:val="List Continue"/>
    <w:basedOn w:val="Normal"/>
    <w:rsid w:val="000A1BDE"/>
    <w:pPr>
      <w:spacing w:after="120"/>
      <w:ind w:left="283"/>
    </w:pPr>
  </w:style>
  <w:style w:type="paragraph" w:customStyle="1" w:styleId="Tablecontents">
    <w:name w:val="Table contents"/>
    <w:basedOn w:val="Normal"/>
    <w:rsid w:val="000A1BDE"/>
    <w:pPr>
      <w:keepLines/>
      <w:spacing w:before="120"/>
    </w:pPr>
  </w:style>
  <w:style w:type="paragraph" w:customStyle="1" w:styleId="Bulletlevel2">
    <w:name w:val="Bullet level 2"/>
    <w:basedOn w:val="Normal"/>
    <w:rsid w:val="000A1BDE"/>
    <w:pPr>
      <w:numPr>
        <w:ilvl w:val="1"/>
        <w:numId w:val="9"/>
      </w:numPr>
      <w:tabs>
        <w:tab w:val="left" w:pos="567"/>
      </w:tabs>
      <w:spacing w:after="60"/>
    </w:pPr>
  </w:style>
  <w:style w:type="paragraph" w:customStyle="1" w:styleId="Tableheadings">
    <w:name w:val="Table headings"/>
    <w:basedOn w:val="Normal"/>
    <w:rsid w:val="000A1BDE"/>
    <w:rPr>
      <w:b/>
      <w:color w:val="000080"/>
    </w:rPr>
  </w:style>
  <w:style w:type="paragraph" w:customStyle="1" w:styleId="figure">
    <w:name w:val="figure"/>
    <w:basedOn w:val="Heading3"/>
    <w:rsid w:val="000A1BDE"/>
    <w:pPr>
      <w:keepNext w:val="0"/>
      <w:numPr>
        <w:ilvl w:val="6"/>
        <w:numId w:val="11"/>
      </w:numPr>
      <w:jc w:val="right"/>
    </w:pPr>
    <w:rPr>
      <w:b w:val="0"/>
      <w:i/>
      <w:iCs/>
      <w:color w:val="000080"/>
      <w:sz w:val="18"/>
    </w:rPr>
  </w:style>
  <w:style w:type="paragraph" w:customStyle="1" w:styleId="Stressedtext">
    <w:name w:val="Stressed text"/>
    <w:basedOn w:val="Text"/>
    <w:rsid w:val="000A1BDE"/>
    <w:rPr>
      <w:b/>
    </w:rPr>
  </w:style>
  <w:style w:type="paragraph" w:customStyle="1" w:styleId="CenteredArial">
    <w:name w:val="Centered Arial"/>
    <w:basedOn w:val="Heading3"/>
    <w:rsid w:val="000A1BDE"/>
    <w:pPr>
      <w:spacing w:after="0"/>
      <w:jc w:val="center"/>
    </w:pPr>
    <w:rPr>
      <w:b w:val="0"/>
      <w:sz w:val="18"/>
    </w:rPr>
  </w:style>
  <w:style w:type="paragraph" w:customStyle="1" w:styleId="Level1parallel">
    <w:name w:val="Level 1 parallel"/>
    <w:basedOn w:val="Text"/>
    <w:rsid w:val="000A1BDE"/>
    <w:pPr>
      <w:spacing w:before="120"/>
      <w:ind w:left="284"/>
    </w:pPr>
  </w:style>
  <w:style w:type="paragraph" w:customStyle="1" w:styleId="Tablecontent">
    <w:name w:val="Table content"/>
    <w:basedOn w:val="Text"/>
    <w:rsid w:val="000A1BDE"/>
  </w:style>
  <w:style w:type="paragraph" w:customStyle="1" w:styleId="TableBulletlevel1">
    <w:name w:val="Table Bullet level 1"/>
    <w:basedOn w:val="Bulletlevel1"/>
    <w:rsid w:val="000A1BDE"/>
    <w:pPr>
      <w:spacing w:before="120"/>
    </w:pPr>
  </w:style>
  <w:style w:type="paragraph" w:customStyle="1" w:styleId="Numbered">
    <w:name w:val="Numbered"/>
    <w:basedOn w:val="Bulletlevel1"/>
    <w:rsid w:val="000A1BDE"/>
    <w:pPr>
      <w:numPr>
        <w:numId w:val="10"/>
      </w:numPr>
      <w:spacing w:before="120" w:after="0"/>
    </w:pPr>
    <w:rPr>
      <w:snapToGrid w:val="0"/>
    </w:rPr>
  </w:style>
  <w:style w:type="paragraph" w:customStyle="1" w:styleId="Bulletlevel3">
    <w:name w:val="Bullet level 3"/>
    <w:basedOn w:val="Bulletlevel2"/>
    <w:rsid w:val="000A1BDE"/>
    <w:pPr>
      <w:numPr>
        <w:ilvl w:val="2"/>
      </w:numPr>
      <w:ind w:hanging="284"/>
    </w:pPr>
  </w:style>
  <w:style w:type="paragraph" w:customStyle="1" w:styleId="tableheading">
    <w:name w:val="table heading"/>
    <w:basedOn w:val="Tablecontents"/>
    <w:rsid w:val="000A1BDE"/>
  </w:style>
  <w:style w:type="paragraph" w:customStyle="1" w:styleId="TableBulletlevel2">
    <w:name w:val="Table Bullet level 2"/>
    <w:basedOn w:val="Bulletlevel2"/>
    <w:rsid w:val="000A1BDE"/>
    <w:pPr>
      <w:spacing w:before="120" w:after="0"/>
      <w:ind w:left="568" w:hanging="284"/>
    </w:pPr>
  </w:style>
  <w:style w:type="paragraph" w:customStyle="1" w:styleId="Appendix">
    <w:name w:val="Appendix"/>
    <w:basedOn w:val="Heading1"/>
    <w:rsid w:val="000A1BDE"/>
    <w:pPr>
      <w:numPr>
        <w:ilvl w:val="1"/>
        <w:numId w:val="12"/>
      </w:numPr>
      <w:tabs>
        <w:tab w:val="clear" w:pos="720"/>
      </w:tabs>
      <w:spacing w:before="0" w:after="440"/>
      <w:ind w:left="432" w:hanging="432"/>
    </w:pPr>
    <w:rPr>
      <w:bCs w:val="0"/>
      <w:noProof/>
      <w:color w:val="000080"/>
      <w:kern w:val="0"/>
      <w:szCs w:val="12"/>
    </w:rPr>
  </w:style>
  <w:style w:type="paragraph" w:customStyle="1" w:styleId="AppendixSub-Head">
    <w:name w:val="Appendix Sub-Head"/>
    <w:basedOn w:val="Unnumberedheading"/>
    <w:rsid w:val="000A1BDE"/>
    <w:pPr>
      <w:tabs>
        <w:tab w:val="num" w:pos="720"/>
      </w:tabs>
      <w:spacing w:before="240"/>
      <w:ind w:left="576" w:hanging="576"/>
      <w:jc w:val="left"/>
    </w:pPr>
    <w:rPr>
      <w:smallCaps w:val="0"/>
      <w:sz w:val="32"/>
    </w:rPr>
  </w:style>
  <w:style w:type="paragraph" w:customStyle="1" w:styleId="Tableheadgins">
    <w:name w:val="Table headgins"/>
    <w:basedOn w:val="Tablecontents"/>
    <w:rsid w:val="000A1BDE"/>
    <w:rPr>
      <w:rFonts w:eastAsia="Arial Unicode MS"/>
    </w:rPr>
  </w:style>
  <w:style w:type="paragraph" w:styleId="Title">
    <w:name w:val="Title"/>
    <w:basedOn w:val="Normal"/>
    <w:link w:val="TitleChar"/>
    <w:qFormat/>
    <w:rsid w:val="000A1BDE"/>
    <w:pPr>
      <w:overflowPunct/>
      <w:autoSpaceDE/>
      <w:autoSpaceDN/>
      <w:adjustRightInd/>
      <w:spacing w:before="240" w:after="60"/>
      <w:jc w:val="center"/>
      <w:textAlignment w:val="auto"/>
      <w:outlineLvl w:val="0"/>
    </w:pPr>
    <w:rPr>
      <w:rFonts w:ascii="Arial" w:hAnsi="Arial"/>
      <w:b/>
      <w:kern w:val="28"/>
      <w:sz w:val="32"/>
    </w:rPr>
  </w:style>
  <w:style w:type="character" w:customStyle="1" w:styleId="TitleChar">
    <w:name w:val="Title Char"/>
    <w:basedOn w:val="DefaultParagraphFont"/>
    <w:link w:val="Title"/>
    <w:rsid w:val="000A1BDE"/>
    <w:rPr>
      <w:rFonts w:ascii="Arial" w:eastAsia="Times New Roman" w:hAnsi="Arial" w:cs="Times New Roman"/>
      <w:b/>
      <w:kern w:val="28"/>
      <w:sz w:val="32"/>
      <w:szCs w:val="20"/>
    </w:rPr>
  </w:style>
  <w:style w:type="paragraph" w:customStyle="1" w:styleId="Appendixsubsubhead">
    <w:name w:val="Appendix sub sub head"/>
    <w:basedOn w:val="Heading2"/>
    <w:rsid w:val="000A1BDE"/>
    <w:pPr>
      <w:numPr>
        <w:ilvl w:val="3"/>
        <w:numId w:val="12"/>
      </w:numPr>
      <w:tabs>
        <w:tab w:val="clear" w:pos="1440"/>
        <w:tab w:val="num" w:pos="1080"/>
      </w:tabs>
      <w:ind w:left="720" w:hanging="720"/>
    </w:pPr>
  </w:style>
  <w:style w:type="paragraph" w:customStyle="1" w:styleId="Appendixsubsubsub">
    <w:name w:val="Appendix sub sub sub"/>
    <w:basedOn w:val="Heading4"/>
    <w:rsid w:val="000A1BDE"/>
    <w:pPr>
      <w:tabs>
        <w:tab w:val="num" w:pos="1440"/>
      </w:tabs>
      <w:spacing w:after="60"/>
      <w:ind w:left="864" w:right="567" w:hanging="864"/>
    </w:pPr>
  </w:style>
  <w:style w:type="paragraph" w:customStyle="1" w:styleId="tableheaders">
    <w:name w:val="table headers"/>
    <w:basedOn w:val="Normal"/>
    <w:rsid w:val="000A1BDE"/>
    <w:pPr>
      <w:jc w:val="center"/>
    </w:pPr>
    <w:rPr>
      <w:rFonts w:ascii="Arial" w:hAnsi="Arial" w:cs="Arial"/>
      <w:b/>
      <w:bCs/>
      <w:color w:val="000080"/>
      <w:sz w:val="20"/>
    </w:rPr>
  </w:style>
  <w:style w:type="paragraph" w:customStyle="1" w:styleId="figure3">
    <w:name w:val="figure3"/>
    <w:basedOn w:val="Text"/>
    <w:rsid w:val="000A1BDE"/>
  </w:style>
  <w:style w:type="paragraph" w:customStyle="1" w:styleId="StyleHeading314pt">
    <w:name w:val="Style Heading 3 + 14 pt"/>
    <w:basedOn w:val="Heading3"/>
    <w:rsid w:val="000A1BDE"/>
    <w:pPr>
      <w:tabs>
        <w:tab w:val="num" w:pos="1800"/>
      </w:tabs>
      <w:ind w:left="1800" w:hanging="180"/>
    </w:pPr>
    <w:rPr>
      <w:bCs/>
      <w:sz w:val="28"/>
    </w:rPr>
  </w:style>
  <w:style w:type="paragraph" w:customStyle="1" w:styleId="00-Normal-BB">
    <w:name w:val="00-Normal-BB"/>
    <w:rsid w:val="000A1BDE"/>
    <w:pPr>
      <w:spacing w:after="0" w:line="240" w:lineRule="auto"/>
      <w:jc w:val="both"/>
    </w:pPr>
    <w:rPr>
      <w:rFonts w:ascii="Arial" w:eastAsia="Times New Roman" w:hAnsi="Arial" w:cs="Times New Roman"/>
      <w:szCs w:val="20"/>
    </w:rPr>
  </w:style>
  <w:style w:type="paragraph" w:customStyle="1" w:styleId="01-NormInd2-BB">
    <w:name w:val="01-NormInd2-BB"/>
    <w:basedOn w:val="00-Normal-BB"/>
    <w:rsid w:val="000A1BDE"/>
    <w:pPr>
      <w:ind w:left="1440"/>
    </w:pPr>
  </w:style>
  <w:style w:type="paragraph" w:customStyle="1" w:styleId="Paragraph1">
    <w:name w:val="Paragraph 1"/>
    <w:aliases w:val="p1,p1 Char,Paragraph 1 Char Char Char,Paragraph 1 Char"/>
    <w:basedOn w:val="Normal"/>
    <w:rsid w:val="000A1BDE"/>
    <w:pPr>
      <w:overflowPunct/>
      <w:autoSpaceDE/>
      <w:autoSpaceDN/>
      <w:adjustRightInd/>
      <w:spacing w:before="120" w:after="120"/>
      <w:textAlignment w:val="auto"/>
    </w:pPr>
    <w:rPr>
      <w:rFonts w:ascii="Arial" w:hAnsi="Arial"/>
      <w:b/>
      <w:szCs w:val="24"/>
      <w:lang w:val="en-US"/>
    </w:rPr>
  </w:style>
  <w:style w:type="paragraph" w:customStyle="1" w:styleId="01-NormInd3-BB">
    <w:name w:val="01-NormInd3-BB"/>
    <w:basedOn w:val="00-Normal-BB"/>
    <w:rsid w:val="000A1BDE"/>
    <w:pPr>
      <w:ind w:left="2880"/>
    </w:pPr>
  </w:style>
  <w:style w:type="paragraph" w:customStyle="1" w:styleId="Paragraph2">
    <w:name w:val="Paragraph 2"/>
    <w:aliases w:val="p2"/>
    <w:basedOn w:val="Normal"/>
    <w:rsid w:val="000A1BDE"/>
    <w:pPr>
      <w:numPr>
        <w:ilvl w:val="1"/>
        <w:numId w:val="13"/>
      </w:numPr>
      <w:tabs>
        <w:tab w:val="clear" w:pos="792"/>
        <w:tab w:val="num" w:pos="360"/>
      </w:tabs>
      <w:overflowPunct/>
      <w:autoSpaceDE/>
      <w:autoSpaceDN/>
      <w:adjustRightInd/>
      <w:spacing w:before="120" w:after="120"/>
      <w:ind w:left="360" w:hanging="360"/>
      <w:textAlignment w:val="auto"/>
    </w:pPr>
    <w:rPr>
      <w:rFonts w:ascii="Arial" w:hAnsi="Arial"/>
      <w:b/>
      <w:szCs w:val="24"/>
      <w:lang w:val="en-US"/>
    </w:rPr>
  </w:style>
  <w:style w:type="paragraph" w:customStyle="1" w:styleId="Paragraph3">
    <w:name w:val="Paragraph 3"/>
    <w:aliases w:val="p3,p3 Char Char Char Char Char Char,p3 Char Char Char Char Char Char5,p3 Char Char Char Char Char Char Char Char Char Char Char Char Char Char,p3 Char Char Char Char Char Char6,p3 Char Char Char Char Char Char7,p3 Char Char Char"/>
    <w:basedOn w:val="Normal"/>
    <w:rsid w:val="000A1BDE"/>
    <w:pPr>
      <w:tabs>
        <w:tab w:val="num" w:pos="792"/>
      </w:tabs>
      <w:overflowPunct/>
      <w:autoSpaceDE/>
      <w:autoSpaceDN/>
      <w:adjustRightInd/>
      <w:spacing w:before="120" w:after="120"/>
      <w:ind w:left="792" w:hanging="432"/>
      <w:textAlignment w:val="auto"/>
    </w:pPr>
    <w:rPr>
      <w:rFonts w:ascii="Arial" w:hAnsi="Arial"/>
      <w:szCs w:val="24"/>
      <w:lang w:val="en-US"/>
    </w:rPr>
  </w:style>
  <w:style w:type="paragraph" w:customStyle="1" w:styleId="Paragraph4">
    <w:name w:val="Paragraph 4"/>
    <w:aliases w:val="p4,p4 Char Char Char Char Char Char,p4 Char Char Char Char Char Char6,p4 Char Char Char Char Char Char7,p4 Char Char Char Char Char Char Char,p4 Char Char Char Char Char Char Char5,p4 Char Char Char Char Char Char Char Char,Paragraph 41"/>
    <w:basedOn w:val="Normal"/>
    <w:rsid w:val="000A1BDE"/>
    <w:pPr>
      <w:tabs>
        <w:tab w:val="num" w:pos="1440"/>
      </w:tabs>
      <w:overflowPunct/>
      <w:autoSpaceDE/>
      <w:autoSpaceDN/>
      <w:adjustRightInd/>
      <w:spacing w:before="120" w:after="120"/>
      <w:ind w:left="1224" w:hanging="504"/>
      <w:textAlignment w:val="auto"/>
    </w:pPr>
    <w:rPr>
      <w:rFonts w:ascii="Arial" w:hAnsi="Arial"/>
      <w:szCs w:val="24"/>
      <w:lang w:val="en-US"/>
    </w:rPr>
  </w:style>
  <w:style w:type="paragraph" w:customStyle="1" w:styleId="01-NormInd1-BB">
    <w:name w:val="01-NormInd1-BB"/>
    <w:basedOn w:val="00-Normal-BB"/>
    <w:rsid w:val="000A1BDE"/>
    <w:pPr>
      <w:ind w:left="720"/>
    </w:pPr>
  </w:style>
  <w:style w:type="paragraph" w:customStyle="1" w:styleId="General1">
    <w:name w:val="General 1"/>
    <w:basedOn w:val="Normal"/>
    <w:rsid w:val="000A1BDE"/>
    <w:pPr>
      <w:overflowPunct/>
      <w:autoSpaceDE/>
      <w:autoSpaceDN/>
      <w:adjustRightInd/>
      <w:spacing w:after="240"/>
      <w:jc w:val="both"/>
      <w:textAlignment w:val="auto"/>
    </w:pPr>
    <w:rPr>
      <w:rFonts w:ascii="Arial" w:hAnsi="Arial"/>
    </w:rPr>
  </w:style>
  <w:style w:type="paragraph" w:customStyle="1" w:styleId="OutlinePara">
    <w:name w:val="Outline Para"/>
    <w:basedOn w:val="Normal"/>
    <w:rsid w:val="000A1BDE"/>
    <w:pPr>
      <w:overflowPunct/>
      <w:autoSpaceDE/>
      <w:autoSpaceDN/>
      <w:adjustRightInd/>
      <w:spacing w:after="240"/>
      <w:jc w:val="both"/>
      <w:textAlignment w:val="auto"/>
    </w:pPr>
    <w:rPr>
      <w:rFonts w:ascii="Arial" w:hAnsi="Arial"/>
    </w:rPr>
  </w:style>
  <w:style w:type="paragraph" w:customStyle="1" w:styleId="General2">
    <w:name w:val="General 2"/>
    <w:basedOn w:val="Normal"/>
    <w:rsid w:val="000A1BDE"/>
    <w:pPr>
      <w:numPr>
        <w:ilvl w:val="2"/>
        <w:numId w:val="14"/>
      </w:numPr>
      <w:tabs>
        <w:tab w:val="clear" w:pos="1701"/>
        <w:tab w:val="num" w:pos="851"/>
      </w:tabs>
      <w:overflowPunct/>
      <w:autoSpaceDE/>
      <w:autoSpaceDN/>
      <w:adjustRightInd/>
      <w:spacing w:after="240"/>
      <w:ind w:left="851" w:hanging="851"/>
      <w:jc w:val="both"/>
      <w:textAlignment w:val="auto"/>
    </w:pPr>
    <w:rPr>
      <w:rFonts w:ascii="Arial" w:hAnsi="Arial"/>
    </w:rPr>
  </w:style>
  <w:style w:type="paragraph" w:customStyle="1" w:styleId="General3">
    <w:name w:val="General 3"/>
    <w:basedOn w:val="Normal"/>
    <w:rsid w:val="000A1BDE"/>
    <w:pPr>
      <w:tabs>
        <w:tab w:val="num" w:pos="1701"/>
      </w:tabs>
      <w:overflowPunct/>
      <w:autoSpaceDE/>
      <w:autoSpaceDN/>
      <w:adjustRightInd/>
      <w:spacing w:after="240"/>
      <w:ind w:left="1701" w:hanging="850"/>
      <w:jc w:val="both"/>
      <w:textAlignment w:val="auto"/>
    </w:pPr>
    <w:rPr>
      <w:rFonts w:ascii="Arial" w:hAnsi="Arial"/>
    </w:rPr>
  </w:style>
  <w:style w:type="paragraph" w:customStyle="1" w:styleId="General4">
    <w:name w:val="General 4"/>
    <w:basedOn w:val="Normal"/>
    <w:rsid w:val="000A1BDE"/>
    <w:pPr>
      <w:tabs>
        <w:tab w:val="num" w:pos="2268"/>
      </w:tabs>
      <w:overflowPunct/>
      <w:autoSpaceDE/>
      <w:autoSpaceDN/>
      <w:adjustRightInd/>
      <w:spacing w:after="240"/>
      <w:ind w:left="2268" w:hanging="567"/>
      <w:jc w:val="both"/>
      <w:textAlignment w:val="auto"/>
    </w:pPr>
    <w:rPr>
      <w:rFonts w:ascii="Arial" w:hAnsi="Arial"/>
    </w:rPr>
  </w:style>
  <w:style w:type="paragraph" w:customStyle="1" w:styleId="General5">
    <w:name w:val="General 5"/>
    <w:basedOn w:val="Normal"/>
    <w:rsid w:val="000A1BDE"/>
    <w:pPr>
      <w:tabs>
        <w:tab w:val="left" w:pos="2835"/>
        <w:tab w:val="num" w:pos="2988"/>
      </w:tabs>
      <w:overflowPunct/>
      <w:autoSpaceDE/>
      <w:autoSpaceDN/>
      <w:adjustRightInd/>
      <w:spacing w:after="240"/>
      <w:ind w:left="2835" w:hanging="567"/>
      <w:jc w:val="both"/>
      <w:textAlignment w:val="auto"/>
    </w:pPr>
    <w:rPr>
      <w:rFonts w:ascii="Arial" w:hAnsi="Arial"/>
    </w:rPr>
  </w:style>
  <w:style w:type="paragraph" w:customStyle="1" w:styleId="GeneralInd2">
    <w:name w:val="General Ind 2"/>
    <w:basedOn w:val="Normal"/>
    <w:rsid w:val="000A1BDE"/>
    <w:pPr>
      <w:tabs>
        <w:tab w:val="num" w:pos="1701"/>
      </w:tabs>
      <w:overflowPunct/>
      <w:autoSpaceDE/>
      <w:autoSpaceDN/>
      <w:adjustRightInd/>
      <w:spacing w:after="240"/>
      <w:ind w:left="1701" w:hanging="850"/>
      <w:jc w:val="both"/>
      <w:textAlignment w:val="auto"/>
    </w:pPr>
    <w:rPr>
      <w:rFonts w:ascii="Arial" w:hAnsi="Arial"/>
    </w:rPr>
  </w:style>
  <w:style w:type="paragraph" w:customStyle="1" w:styleId="GeneralInd3">
    <w:name w:val="General Ind 3"/>
    <w:basedOn w:val="Normal"/>
    <w:rsid w:val="000A1BDE"/>
    <w:pPr>
      <w:tabs>
        <w:tab w:val="num" w:pos="2552"/>
      </w:tabs>
      <w:overflowPunct/>
      <w:autoSpaceDE/>
      <w:autoSpaceDN/>
      <w:adjustRightInd/>
      <w:spacing w:after="240"/>
      <w:ind w:left="2552" w:hanging="851"/>
      <w:jc w:val="both"/>
      <w:textAlignment w:val="auto"/>
    </w:pPr>
    <w:rPr>
      <w:rFonts w:ascii="Arial" w:hAnsi="Arial"/>
    </w:rPr>
  </w:style>
  <w:style w:type="paragraph" w:customStyle="1" w:styleId="GeneralInd4">
    <w:name w:val="General Ind 4"/>
    <w:basedOn w:val="Normal"/>
    <w:rsid w:val="000A1BDE"/>
    <w:pPr>
      <w:tabs>
        <w:tab w:val="num" w:pos="3119"/>
      </w:tabs>
      <w:overflowPunct/>
      <w:autoSpaceDE/>
      <w:autoSpaceDN/>
      <w:adjustRightInd/>
      <w:spacing w:after="240"/>
      <w:ind w:left="3119" w:hanging="567"/>
      <w:jc w:val="both"/>
      <w:textAlignment w:val="auto"/>
    </w:pPr>
    <w:rPr>
      <w:rFonts w:ascii="Arial" w:hAnsi="Arial"/>
    </w:rPr>
  </w:style>
  <w:style w:type="paragraph" w:customStyle="1" w:styleId="GeneralInd5">
    <w:name w:val="General Ind 5"/>
    <w:basedOn w:val="Normal"/>
    <w:rsid w:val="000A1BDE"/>
    <w:pPr>
      <w:tabs>
        <w:tab w:val="left" w:pos="3686"/>
        <w:tab w:val="num" w:pos="3839"/>
      </w:tabs>
      <w:overflowPunct/>
      <w:autoSpaceDE/>
      <w:autoSpaceDN/>
      <w:adjustRightInd/>
      <w:spacing w:after="240"/>
      <w:ind w:left="3686" w:hanging="567"/>
      <w:jc w:val="both"/>
      <w:textAlignment w:val="auto"/>
    </w:pPr>
    <w:rPr>
      <w:rFonts w:ascii="Arial" w:hAnsi="Arial"/>
    </w:rPr>
  </w:style>
  <w:style w:type="paragraph" w:customStyle="1" w:styleId="Blank">
    <w:name w:val="Blank"/>
    <w:aliases w:val="b"/>
    <w:basedOn w:val="Normal"/>
    <w:rsid w:val="000A1BDE"/>
    <w:pPr>
      <w:overflowPunct/>
      <w:autoSpaceDE/>
      <w:autoSpaceDN/>
      <w:adjustRightInd/>
      <w:spacing w:before="5670"/>
      <w:jc w:val="center"/>
      <w:textAlignment w:val="auto"/>
    </w:pPr>
    <w:rPr>
      <w:caps/>
    </w:rPr>
  </w:style>
  <w:style w:type="character" w:styleId="Strong">
    <w:name w:val="Strong"/>
    <w:qFormat/>
    <w:rsid w:val="000A1BDE"/>
    <w:rPr>
      <w:b/>
      <w:bCs/>
    </w:rPr>
  </w:style>
  <w:style w:type="paragraph" w:customStyle="1" w:styleId="DEFAULTS">
    <w:name w:val="DEFAULTS"/>
    <w:rsid w:val="000A1BDE"/>
    <w:pPr>
      <w:tabs>
        <w:tab w:val="left" w:pos="-1440"/>
        <w:tab w:val="left" w:pos="-720"/>
        <w:tab w:val="left" w:pos="720"/>
        <w:tab w:val="left" w:pos="1440"/>
        <w:tab w:val="left" w:pos="2304"/>
      </w:tabs>
      <w:suppressAutoHyphens/>
      <w:overflowPunct w:val="0"/>
      <w:autoSpaceDE w:val="0"/>
      <w:autoSpaceDN w:val="0"/>
      <w:adjustRightInd w:val="0"/>
      <w:spacing w:after="0" w:line="240" w:lineRule="auto"/>
      <w:jc w:val="both"/>
      <w:textAlignment w:val="baseline"/>
    </w:pPr>
    <w:rPr>
      <w:rFonts w:ascii="Times New Roman" w:eastAsia="Times New Roman" w:hAnsi="Times New Roman" w:cs="Times New Roman"/>
      <w:spacing w:val="-3"/>
      <w:kern w:val="1"/>
      <w:sz w:val="24"/>
      <w:szCs w:val="20"/>
    </w:rPr>
  </w:style>
  <w:style w:type="paragraph" w:customStyle="1" w:styleId="StyleHeading120pt1">
    <w:name w:val="Style Heading 1 + 20 pt1"/>
    <w:basedOn w:val="Heading1"/>
    <w:rsid w:val="000A1BDE"/>
    <w:pPr>
      <w:spacing w:before="0" w:after="440"/>
      <w:ind w:left="431" w:hanging="431"/>
    </w:pPr>
    <w:rPr>
      <w:noProof/>
      <w:color w:val="566BBA"/>
      <w:kern w:val="0"/>
      <w:sz w:val="40"/>
      <w:szCs w:val="12"/>
    </w:rPr>
  </w:style>
  <w:style w:type="paragraph" w:customStyle="1" w:styleId="StyleHeading120pt2">
    <w:name w:val="Style Heading 1 + 20 pt2"/>
    <w:basedOn w:val="Heading1"/>
    <w:rsid w:val="000A1BDE"/>
    <w:pPr>
      <w:spacing w:before="0" w:after="440"/>
    </w:pPr>
    <w:rPr>
      <w:noProof/>
      <w:color w:val="566BBA"/>
      <w:kern w:val="0"/>
      <w:sz w:val="28"/>
      <w:szCs w:val="12"/>
    </w:rPr>
  </w:style>
  <w:style w:type="paragraph" w:customStyle="1" w:styleId="StyleHeading120pt3">
    <w:name w:val="Style Heading 1 + 20 pt3"/>
    <w:basedOn w:val="Heading1"/>
    <w:rsid w:val="000A1BDE"/>
    <w:pPr>
      <w:spacing w:before="0" w:after="440"/>
    </w:pPr>
    <w:rPr>
      <w:noProof/>
      <w:color w:val="566BBA"/>
      <w:kern w:val="0"/>
      <w:sz w:val="28"/>
      <w:szCs w:val="12"/>
    </w:rPr>
  </w:style>
  <w:style w:type="paragraph" w:customStyle="1" w:styleId="Level1">
    <w:name w:val="Level 1"/>
    <w:basedOn w:val="Normal"/>
    <w:rsid w:val="000A1BDE"/>
    <w:pPr>
      <w:numPr>
        <w:ilvl w:val="1"/>
        <w:numId w:val="17"/>
      </w:numPr>
      <w:overflowPunct/>
      <w:autoSpaceDE/>
      <w:autoSpaceDN/>
      <w:adjustRightInd/>
      <w:spacing w:after="240"/>
      <w:jc w:val="both"/>
      <w:textAlignment w:val="auto"/>
      <w:outlineLvl w:val="0"/>
    </w:pPr>
    <w:rPr>
      <w:rFonts w:ascii="Arial" w:hAnsi="Arial" w:cs="Arial"/>
      <w:sz w:val="20"/>
      <w:u w:color="000000"/>
    </w:rPr>
  </w:style>
  <w:style w:type="paragraph" w:customStyle="1" w:styleId="Level2">
    <w:name w:val="Level 2"/>
    <w:basedOn w:val="Normal"/>
    <w:rsid w:val="000A1BDE"/>
    <w:pPr>
      <w:tabs>
        <w:tab w:val="num" w:pos="850"/>
      </w:tabs>
      <w:overflowPunct/>
      <w:autoSpaceDE/>
      <w:autoSpaceDN/>
      <w:adjustRightInd/>
      <w:spacing w:after="240"/>
      <w:ind w:left="850" w:hanging="850"/>
      <w:jc w:val="both"/>
      <w:textAlignment w:val="auto"/>
      <w:outlineLvl w:val="1"/>
    </w:pPr>
    <w:rPr>
      <w:rFonts w:ascii="Arial" w:hAnsi="Arial" w:cs="Arial"/>
      <w:sz w:val="20"/>
      <w:u w:color="000000"/>
    </w:rPr>
  </w:style>
  <w:style w:type="paragraph" w:customStyle="1" w:styleId="Level3">
    <w:name w:val="Level 3"/>
    <w:basedOn w:val="Normal"/>
    <w:rsid w:val="000A1BDE"/>
    <w:pPr>
      <w:tabs>
        <w:tab w:val="num" w:pos="1701"/>
      </w:tabs>
      <w:overflowPunct/>
      <w:autoSpaceDE/>
      <w:autoSpaceDN/>
      <w:adjustRightInd/>
      <w:spacing w:after="240"/>
      <w:ind w:left="1701" w:hanging="851"/>
      <w:jc w:val="both"/>
      <w:textAlignment w:val="auto"/>
      <w:outlineLvl w:val="2"/>
    </w:pPr>
    <w:rPr>
      <w:rFonts w:ascii="Arial" w:hAnsi="Arial" w:cs="Arial"/>
      <w:sz w:val="20"/>
      <w:u w:color="000000"/>
    </w:rPr>
  </w:style>
  <w:style w:type="paragraph" w:customStyle="1" w:styleId="Level4">
    <w:name w:val="Level 4"/>
    <w:basedOn w:val="Normal"/>
    <w:rsid w:val="000A1BDE"/>
    <w:pPr>
      <w:tabs>
        <w:tab w:val="num" w:pos="2551"/>
      </w:tabs>
      <w:overflowPunct/>
      <w:autoSpaceDE/>
      <w:autoSpaceDN/>
      <w:adjustRightInd/>
      <w:spacing w:after="240"/>
      <w:ind w:left="2551" w:hanging="850"/>
      <w:jc w:val="both"/>
      <w:textAlignment w:val="auto"/>
      <w:outlineLvl w:val="3"/>
    </w:pPr>
    <w:rPr>
      <w:rFonts w:ascii="Arial" w:hAnsi="Arial" w:cs="Arial"/>
      <w:sz w:val="20"/>
      <w:u w:color="000000"/>
    </w:rPr>
  </w:style>
  <w:style w:type="paragraph" w:customStyle="1" w:styleId="Level5">
    <w:name w:val="Level 5"/>
    <w:basedOn w:val="Normal"/>
    <w:rsid w:val="000A1BDE"/>
    <w:pPr>
      <w:tabs>
        <w:tab w:val="num" w:pos="3402"/>
      </w:tabs>
      <w:overflowPunct/>
      <w:autoSpaceDE/>
      <w:autoSpaceDN/>
      <w:adjustRightInd/>
      <w:spacing w:after="240"/>
      <w:ind w:left="3402" w:hanging="851"/>
      <w:jc w:val="both"/>
      <w:textAlignment w:val="auto"/>
      <w:outlineLvl w:val="4"/>
    </w:pPr>
    <w:rPr>
      <w:rFonts w:ascii="Arial" w:hAnsi="Arial" w:cs="Arial"/>
      <w:sz w:val="20"/>
      <w:u w:color="000000"/>
    </w:rPr>
  </w:style>
  <w:style w:type="paragraph" w:customStyle="1" w:styleId="Level6">
    <w:name w:val="Level 6"/>
    <w:basedOn w:val="Normal"/>
    <w:rsid w:val="000A1BDE"/>
    <w:pPr>
      <w:tabs>
        <w:tab w:val="num" w:pos="4252"/>
      </w:tabs>
      <w:overflowPunct/>
      <w:autoSpaceDE/>
      <w:autoSpaceDN/>
      <w:adjustRightInd/>
      <w:spacing w:after="240"/>
      <w:ind w:left="4252" w:hanging="850"/>
      <w:jc w:val="both"/>
      <w:textAlignment w:val="auto"/>
      <w:outlineLvl w:val="5"/>
    </w:pPr>
    <w:rPr>
      <w:rFonts w:ascii="Arial" w:hAnsi="Arial" w:cs="Arial"/>
      <w:sz w:val="20"/>
      <w:u w:color="000000"/>
    </w:rPr>
  </w:style>
  <w:style w:type="paragraph" w:customStyle="1" w:styleId="ColorfulList-Accent11">
    <w:name w:val="Colorful List - Accent 11"/>
    <w:basedOn w:val="Normal"/>
    <w:qFormat/>
    <w:rsid w:val="000A1BDE"/>
    <w:pPr>
      <w:ind w:left="720"/>
    </w:pPr>
  </w:style>
  <w:style w:type="paragraph" w:styleId="Index1">
    <w:name w:val="index 1"/>
    <w:basedOn w:val="Normal"/>
    <w:next w:val="Index2"/>
    <w:semiHidden/>
    <w:rsid w:val="000A1BDE"/>
    <w:pPr>
      <w:spacing w:before="200"/>
      <w:ind w:left="851"/>
    </w:pPr>
    <w:rPr>
      <w:b/>
    </w:rPr>
  </w:style>
  <w:style w:type="paragraph" w:styleId="Index2">
    <w:name w:val="index 2"/>
    <w:basedOn w:val="Normal"/>
    <w:next w:val="Normal"/>
    <w:autoRedefine/>
    <w:semiHidden/>
    <w:rsid w:val="007A7363"/>
    <w:pPr>
      <w:ind w:left="72" w:hanging="40"/>
      <w:jc w:val="center"/>
    </w:pPr>
    <w:rPr>
      <w:rFonts w:ascii="Arial" w:hAnsi="Arial" w:cs="Arial"/>
      <w:sz w:val="24"/>
      <w:szCs w:val="24"/>
    </w:rPr>
  </w:style>
  <w:style w:type="character" w:styleId="CommentReference">
    <w:name w:val="annotation reference"/>
    <w:semiHidden/>
    <w:rsid w:val="000A1BDE"/>
    <w:rPr>
      <w:sz w:val="16"/>
    </w:rPr>
  </w:style>
  <w:style w:type="paragraph" w:styleId="FootnoteText">
    <w:name w:val="footnote text"/>
    <w:basedOn w:val="Normal"/>
    <w:link w:val="FootnoteTextChar"/>
    <w:uiPriority w:val="99"/>
    <w:rsid w:val="000A1BDE"/>
    <w:rPr>
      <w:sz w:val="20"/>
    </w:rPr>
  </w:style>
  <w:style w:type="character" w:customStyle="1" w:styleId="FootnoteTextChar">
    <w:name w:val="Footnote Text Char"/>
    <w:basedOn w:val="DefaultParagraphFont"/>
    <w:link w:val="FootnoteText"/>
    <w:uiPriority w:val="99"/>
    <w:rsid w:val="000A1BDE"/>
    <w:rPr>
      <w:rFonts w:ascii="Times New Roman" w:eastAsia="Times New Roman" w:hAnsi="Times New Roman" w:cs="Times New Roman"/>
      <w:sz w:val="20"/>
      <w:szCs w:val="20"/>
    </w:rPr>
  </w:style>
  <w:style w:type="character" w:styleId="EndnoteReference">
    <w:name w:val="endnote reference"/>
    <w:semiHidden/>
    <w:rsid w:val="000A1BDE"/>
    <w:rPr>
      <w:color w:val="0000FF"/>
      <w:vertAlign w:val="superscript"/>
    </w:rPr>
  </w:style>
  <w:style w:type="paragraph" w:styleId="CommentText">
    <w:name w:val="annotation text"/>
    <w:basedOn w:val="Normal"/>
    <w:link w:val="CommentTextChar"/>
    <w:uiPriority w:val="99"/>
    <w:semiHidden/>
    <w:rsid w:val="000A1BDE"/>
    <w:pPr>
      <w:overflowPunct/>
      <w:autoSpaceDE/>
      <w:autoSpaceDN/>
      <w:adjustRightInd/>
      <w:textAlignment w:val="auto"/>
    </w:pPr>
    <w:rPr>
      <w:sz w:val="20"/>
    </w:rPr>
  </w:style>
  <w:style w:type="character" w:customStyle="1" w:styleId="CommentTextChar">
    <w:name w:val="Comment Text Char"/>
    <w:basedOn w:val="DefaultParagraphFont"/>
    <w:link w:val="CommentText"/>
    <w:uiPriority w:val="99"/>
    <w:semiHidden/>
    <w:rsid w:val="000A1BD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0A1BDE"/>
    <w:pPr>
      <w:overflowPunct w:val="0"/>
      <w:autoSpaceDE w:val="0"/>
      <w:autoSpaceDN w:val="0"/>
      <w:adjustRightInd w:val="0"/>
      <w:textAlignment w:val="baseline"/>
    </w:pPr>
    <w:rPr>
      <w:b/>
      <w:bCs/>
    </w:rPr>
  </w:style>
  <w:style w:type="character" w:customStyle="1" w:styleId="CommentSubjectChar">
    <w:name w:val="Comment Subject Char"/>
    <w:basedOn w:val="CommentTextChar"/>
    <w:link w:val="CommentSubject"/>
    <w:semiHidden/>
    <w:rsid w:val="000A1BDE"/>
    <w:rPr>
      <w:rFonts w:ascii="Times New Roman" w:eastAsia="Times New Roman" w:hAnsi="Times New Roman" w:cs="Times New Roman"/>
      <w:b/>
      <w:bCs/>
      <w:sz w:val="20"/>
      <w:szCs w:val="20"/>
    </w:rPr>
  </w:style>
  <w:style w:type="paragraph" w:styleId="TOC8">
    <w:name w:val="toc 8"/>
    <w:basedOn w:val="Normal"/>
    <w:next w:val="Normal"/>
    <w:autoRedefine/>
    <w:uiPriority w:val="39"/>
    <w:rsid w:val="000A1BDE"/>
    <w:pPr>
      <w:ind w:left="1540"/>
    </w:pPr>
  </w:style>
  <w:style w:type="paragraph" w:styleId="DocumentMap">
    <w:name w:val="Document Map"/>
    <w:basedOn w:val="Normal"/>
    <w:link w:val="DocumentMapChar"/>
    <w:semiHidden/>
    <w:rsid w:val="000A1BDE"/>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0A1BDE"/>
    <w:rPr>
      <w:rFonts w:ascii="Tahoma" w:eastAsia="Times New Roman" w:hAnsi="Tahoma" w:cs="Tahoma"/>
      <w:sz w:val="20"/>
      <w:szCs w:val="20"/>
      <w:shd w:val="clear" w:color="auto" w:fill="000080"/>
    </w:rPr>
  </w:style>
  <w:style w:type="paragraph" w:customStyle="1" w:styleId="Style1">
    <w:name w:val="Style1"/>
    <w:basedOn w:val="TOC1"/>
    <w:rsid w:val="000A1BDE"/>
    <w:pPr>
      <w:pBdr>
        <w:bottom w:val="none" w:sz="0" w:space="0" w:color="auto"/>
      </w:pBdr>
    </w:pPr>
  </w:style>
  <w:style w:type="paragraph" w:customStyle="1" w:styleId="Style2">
    <w:name w:val="Style2"/>
    <w:basedOn w:val="TOC1"/>
    <w:rsid w:val="000A1BDE"/>
    <w:pPr>
      <w:pBdr>
        <w:bottom w:val="none" w:sz="0" w:space="0" w:color="auto"/>
      </w:pBdr>
    </w:pPr>
  </w:style>
  <w:style w:type="paragraph" w:customStyle="1" w:styleId="Amanda">
    <w:name w:val="Amanda"/>
    <w:basedOn w:val="TOC1"/>
    <w:link w:val="AmandaChar"/>
    <w:rsid w:val="000A1BDE"/>
    <w:pPr>
      <w:pBdr>
        <w:bottom w:val="none" w:sz="0" w:space="0" w:color="auto"/>
      </w:pBdr>
    </w:pPr>
  </w:style>
  <w:style w:type="character" w:customStyle="1" w:styleId="AmandaChar">
    <w:name w:val="Amanda Char"/>
    <w:link w:val="Amanda"/>
    <w:rsid w:val="000A1BDE"/>
    <w:rPr>
      <w:rFonts w:ascii="Arial" w:eastAsia="Times New Roman" w:hAnsi="Arial" w:cs="Arial"/>
      <w:b/>
      <w:bCs/>
      <w:noProof/>
      <w:color w:val="3366CC"/>
      <w:sz w:val="20"/>
      <w:szCs w:val="20"/>
    </w:rPr>
  </w:style>
  <w:style w:type="paragraph" w:customStyle="1" w:styleId="Default">
    <w:name w:val="Default"/>
    <w:rsid w:val="000A1BD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NormalWeb">
    <w:name w:val="Normal (Web)"/>
    <w:basedOn w:val="Normal"/>
    <w:rsid w:val="000A1BDE"/>
    <w:pPr>
      <w:overflowPunct/>
      <w:autoSpaceDE/>
      <w:autoSpaceDN/>
      <w:adjustRightInd/>
      <w:textAlignment w:val="auto"/>
    </w:pPr>
    <w:rPr>
      <w:rFonts w:ascii="Arial" w:hAnsi="Arial" w:cs="Arial"/>
      <w:sz w:val="20"/>
      <w:lang w:eastAsia="en-GB"/>
    </w:rPr>
  </w:style>
  <w:style w:type="paragraph" w:styleId="BalloonText">
    <w:name w:val="Balloon Text"/>
    <w:basedOn w:val="Normal"/>
    <w:link w:val="BalloonTextChar"/>
    <w:semiHidden/>
    <w:rsid w:val="000A1BDE"/>
    <w:rPr>
      <w:rFonts w:ascii="Tahoma" w:hAnsi="Tahoma" w:cs="Tahoma"/>
      <w:sz w:val="16"/>
      <w:szCs w:val="16"/>
    </w:rPr>
  </w:style>
  <w:style w:type="character" w:customStyle="1" w:styleId="BalloonTextChar">
    <w:name w:val="Balloon Text Char"/>
    <w:basedOn w:val="DefaultParagraphFont"/>
    <w:link w:val="BalloonText"/>
    <w:semiHidden/>
    <w:rsid w:val="000A1BDE"/>
    <w:rPr>
      <w:rFonts w:ascii="Tahoma" w:eastAsia="Times New Roman" w:hAnsi="Tahoma" w:cs="Tahoma"/>
      <w:sz w:val="16"/>
      <w:szCs w:val="16"/>
    </w:rPr>
  </w:style>
  <w:style w:type="character" w:customStyle="1" w:styleId="Heading1Char1">
    <w:name w:val="Heading 1 Char1"/>
    <w:link w:val="Heading1"/>
    <w:rsid w:val="000A1BDE"/>
    <w:rPr>
      <w:rFonts w:ascii="Arial" w:eastAsia="Times New Roman" w:hAnsi="Arial" w:cs="Times New Roman"/>
      <w:b/>
      <w:bCs/>
      <w:kern w:val="32"/>
      <w:sz w:val="32"/>
      <w:szCs w:val="32"/>
      <w:lang w:val="x-none"/>
    </w:rPr>
  </w:style>
  <w:style w:type="character" w:customStyle="1" w:styleId="StyleHeading120ptChar1">
    <w:name w:val="Style Heading 1 + 20 pt Char1"/>
    <w:link w:val="StyleHeading120pt"/>
    <w:rsid w:val="000A1BDE"/>
    <w:rPr>
      <w:rFonts w:ascii="Arial" w:eastAsia="Times New Roman" w:hAnsi="Arial" w:cs="Times New Roman"/>
      <w:b/>
      <w:bCs/>
      <w:noProof/>
      <w:color w:val="566BBA"/>
      <w:sz w:val="28"/>
      <w:szCs w:val="12"/>
      <w:lang w:val="x-none"/>
    </w:rPr>
  </w:style>
  <w:style w:type="paragraph" w:styleId="TOC3">
    <w:name w:val="toc 3"/>
    <w:basedOn w:val="Normal"/>
    <w:next w:val="Normal"/>
    <w:autoRedefine/>
    <w:uiPriority w:val="39"/>
    <w:unhideWhenUsed/>
    <w:qFormat/>
    <w:rsid w:val="000A1BDE"/>
    <w:pPr>
      <w:overflowPunct/>
      <w:autoSpaceDE/>
      <w:autoSpaceDN/>
      <w:adjustRightInd/>
      <w:spacing w:after="100" w:line="276" w:lineRule="auto"/>
      <w:ind w:left="440"/>
      <w:textAlignment w:val="auto"/>
    </w:pPr>
    <w:rPr>
      <w:rFonts w:ascii="Calibri" w:hAnsi="Calibri"/>
      <w:szCs w:val="22"/>
      <w:lang w:eastAsia="en-GB"/>
    </w:rPr>
  </w:style>
  <w:style w:type="paragraph" w:styleId="TOC4">
    <w:name w:val="toc 4"/>
    <w:basedOn w:val="Normal"/>
    <w:next w:val="Normal"/>
    <w:autoRedefine/>
    <w:uiPriority w:val="39"/>
    <w:unhideWhenUsed/>
    <w:rsid w:val="000A1BDE"/>
    <w:pPr>
      <w:overflowPunct/>
      <w:autoSpaceDE/>
      <w:autoSpaceDN/>
      <w:adjustRightInd/>
      <w:spacing w:after="100" w:line="276" w:lineRule="auto"/>
      <w:ind w:left="660"/>
      <w:textAlignment w:val="auto"/>
    </w:pPr>
    <w:rPr>
      <w:rFonts w:ascii="Calibri" w:hAnsi="Calibri"/>
      <w:szCs w:val="22"/>
      <w:lang w:eastAsia="en-GB"/>
    </w:rPr>
  </w:style>
  <w:style w:type="paragraph" w:styleId="TOC5">
    <w:name w:val="toc 5"/>
    <w:basedOn w:val="Normal"/>
    <w:next w:val="Normal"/>
    <w:autoRedefine/>
    <w:uiPriority w:val="39"/>
    <w:unhideWhenUsed/>
    <w:rsid w:val="000A1BDE"/>
    <w:pPr>
      <w:overflowPunct/>
      <w:autoSpaceDE/>
      <w:autoSpaceDN/>
      <w:adjustRightInd/>
      <w:spacing w:after="100" w:line="276" w:lineRule="auto"/>
      <w:ind w:left="880"/>
      <w:textAlignment w:val="auto"/>
    </w:pPr>
    <w:rPr>
      <w:rFonts w:ascii="Calibri" w:hAnsi="Calibri"/>
      <w:szCs w:val="22"/>
      <w:lang w:eastAsia="en-GB"/>
    </w:rPr>
  </w:style>
  <w:style w:type="paragraph" w:styleId="TOC6">
    <w:name w:val="toc 6"/>
    <w:basedOn w:val="Normal"/>
    <w:next w:val="Normal"/>
    <w:autoRedefine/>
    <w:uiPriority w:val="39"/>
    <w:unhideWhenUsed/>
    <w:rsid w:val="000A1BDE"/>
    <w:pPr>
      <w:overflowPunct/>
      <w:autoSpaceDE/>
      <w:autoSpaceDN/>
      <w:adjustRightInd/>
      <w:spacing w:after="100" w:line="276" w:lineRule="auto"/>
      <w:ind w:left="1100"/>
      <w:textAlignment w:val="auto"/>
    </w:pPr>
    <w:rPr>
      <w:rFonts w:ascii="Calibri" w:hAnsi="Calibri"/>
      <w:szCs w:val="22"/>
      <w:lang w:eastAsia="en-GB"/>
    </w:rPr>
  </w:style>
  <w:style w:type="paragraph" w:styleId="TOC7">
    <w:name w:val="toc 7"/>
    <w:basedOn w:val="Normal"/>
    <w:next w:val="Normal"/>
    <w:autoRedefine/>
    <w:uiPriority w:val="39"/>
    <w:unhideWhenUsed/>
    <w:rsid w:val="000A1BDE"/>
    <w:pPr>
      <w:overflowPunct/>
      <w:autoSpaceDE/>
      <w:autoSpaceDN/>
      <w:adjustRightInd/>
      <w:spacing w:after="100" w:line="276" w:lineRule="auto"/>
      <w:ind w:left="1320"/>
      <w:textAlignment w:val="auto"/>
    </w:pPr>
    <w:rPr>
      <w:rFonts w:ascii="Calibri" w:hAnsi="Calibri"/>
      <w:szCs w:val="22"/>
      <w:lang w:eastAsia="en-GB"/>
    </w:rPr>
  </w:style>
  <w:style w:type="paragraph" w:styleId="TOC9">
    <w:name w:val="toc 9"/>
    <w:basedOn w:val="Normal"/>
    <w:next w:val="Normal"/>
    <w:autoRedefine/>
    <w:uiPriority w:val="39"/>
    <w:unhideWhenUsed/>
    <w:rsid w:val="000A1BDE"/>
    <w:pPr>
      <w:overflowPunct/>
      <w:autoSpaceDE/>
      <w:autoSpaceDN/>
      <w:adjustRightInd/>
      <w:spacing w:after="100" w:line="276" w:lineRule="auto"/>
      <w:ind w:left="1760"/>
      <w:textAlignment w:val="auto"/>
    </w:pPr>
    <w:rPr>
      <w:rFonts w:ascii="Calibri" w:hAnsi="Calibri"/>
      <w:szCs w:val="22"/>
      <w:lang w:eastAsia="en-GB"/>
    </w:rPr>
  </w:style>
  <w:style w:type="paragraph" w:styleId="ListParagraph">
    <w:name w:val="List Paragraph"/>
    <w:basedOn w:val="Normal"/>
    <w:uiPriority w:val="34"/>
    <w:qFormat/>
    <w:rsid w:val="000A1BDE"/>
    <w:pPr>
      <w:overflowPunct/>
      <w:autoSpaceDE/>
      <w:autoSpaceDN/>
      <w:adjustRightInd/>
      <w:ind w:left="720"/>
      <w:textAlignment w:val="auto"/>
    </w:pPr>
    <w:rPr>
      <w:rFonts w:ascii="Calibri" w:eastAsia="Calibri" w:hAnsi="Calibri"/>
      <w:szCs w:val="22"/>
    </w:rPr>
  </w:style>
  <w:style w:type="paragraph" w:styleId="Revision">
    <w:name w:val="Revision"/>
    <w:hidden/>
    <w:rsid w:val="000A1BDE"/>
    <w:pPr>
      <w:spacing w:after="0" w:line="240" w:lineRule="auto"/>
    </w:pPr>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0A1BDE"/>
    <w:pPr>
      <w:keepLines/>
      <w:overflowPunct/>
      <w:autoSpaceDE/>
      <w:autoSpaceDN/>
      <w:adjustRightInd/>
      <w:spacing w:before="480" w:after="0" w:line="276" w:lineRule="auto"/>
      <w:textAlignment w:val="auto"/>
      <w:outlineLvl w:val="9"/>
    </w:pPr>
    <w:rPr>
      <w:rFonts w:asciiTheme="majorHAnsi" w:eastAsiaTheme="majorEastAsia" w:hAnsiTheme="majorHAnsi" w:cstheme="majorBidi"/>
      <w:color w:val="2F5496" w:themeColor="accent1" w:themeShade="BF"/>
      <w:kern w:val="0"/>
      <w:sz w:val="28"/>
      <w:szCs w:val="28"/>
      <w:lang w:val="en-US" w:eastAsia="ja-JP"/>
    </w:rPr>
  </w:style>
  <w:style w:type="character" w:styleId="FootnoteReference">
    <w:name w:val="footnote reference"/>
    <w:basedOn w:val="DefaultParagraphFont"/>
    <w:uiPriority w:val="99"/>
    <w:semiHidden/>
    <w:unhideWhenUsed/>
    <w:rsid w:val="000A1BDE"/>
    <w:rPr>
      <w:vertAlign w:val="superscript"/>
    </w:rPr>
  </w:style>
  <w:style w:type="paragraph" w:customStyle="1" w:styleId="Normal1">
    <w:name w:val="Normal1"/>
    <w:rsid w:val="000A1BDE"/>
    <w:pPr>
      <w:spacing w:after="0" w:line="240" w:lineRule="auto"/>
    </w:pPr>
    <w:rPr>
      <w:rFonts w:ascii="Times New Roman" w:eastAsia="Times New Roman" w:hAnsi="Times New Roman" w:cs="Times New Roman"/>
      <w:color w:val="000000"/>
      <w:sz w:val="24"/>
      <w:szCs w:val="24"/>
    </w:rPr>
  </w:style>
  <w:style w:type="table" w:customStyle="1" w:styleId="TableGrid1">
    <w:name w:val="Table Grid1"/>
    <w:basedOn w:val="TableNormal"/>
    <w:next w:val="TableGrid"/>
    <w:uiPriority w:val="59"/>
    <w:rsid w:val="000A1BD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D804BA"/>
    <w:rPr>
      <w:sz w:val="20"/>
    </w:rPr>
  </w:style>
  <w:style w:type="character" w:customStyle="1" w:styleId="EndnoteTextChar">
    <w:name w:val="Endnote Text Char"/>
    <w:basedOn w:val="DefaultParagraphFont"/>
    <w:link w:val="EndnoteText"/>
    <w:uiPriority w:val="99"/>
    <w:semiHidden/>
    <w:rsid w:val="00D804B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890DCF"/>
    <w:rPr>
      <w:color w:val="605E5C"/>
      <w:shd w:val="clear" w:color="auto" w:fill="E1DFDD"/>
    </w:rPr>
  </w:style>
  <w:style w:type="paragraph" w:customStyle="1" w:styleId="BodyText20">
    <w:name w:val="Body Text2"/>
    <w:basedOn w:val="Normal"/>
    <w:rsid w:val="00544A90"/>
    <w:pPr>
      <w:spacing w:before="240" w:after="120"/>
    </w:pPr>
    <w:rPr>
      <w:rFonts w:ascii="Arial" w:hAnsi="Arial"/>
      <w:noProof/>
      <w:sz w:val="20"/>
      <w:lang w:val="en-US"/>
    </w:rPr>
  </w:style>
  <w:style w:type="paragraph" w:customStyle="1" w:styleId="NormalArial">
    <w:name w:val="Normal + Arial"/>
    <w:aliases w:val="11 pt"/>
    <w:basedOn w:val="Normal"/>
    <w:rsid w:val="00544A90"/>
    <w:pPr>
      <w:widowControl w:val="0"/>
      <w:tabs>
        <w:tab w:val="left" w:pos="2088"/>
        <w:tab w:val="right" w:pos="8926"/>
      </w:tabs>
      <w:overflowPunct/>
      <w:autoSpaceDE/>
      <w:autoSpaceDN/>
      <w:adjustRightInd/>
      <w:textAlignment w:val="auto"/>
    </w:pPr>
    <w:rPr>
      <w:rFonts w:ascii="Arial" w:hAnsi="Arial"/>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425428">
      <w:bodyDiv w:val="1"/>
      <w:marLeft w:val="0"/>
      <w:marRight w:val="0"/>
      <w:marTop w:val="0"/>
      <w:marBottom w:val="0"/>
      <w:divBdr>
        <w:top w:val="none" w:sz="0" w:space="0" w:color="auto"/>
        <w:left w:val="none" w:sz="0" w:space="0" w:color="auto"/>
        <w:bottom w:val="none" w:sz="0" w:space="0" w:color="auto"/>
        <w:right w:val="none" w:sz="0" w:space="0" w:color="auto"/>
      </w:divBdr>
    </w:div>
    <w:div w:id="1003749968">
      <w:bodyDiv w:val="1"/>
      <w:marLeft w:val="0"/>
      <w:marRight w:val="0"/>
      <w:marTop w:val="0"/>
      <w:marBottom w:val="0"/>
      <w:divBdr>
        <w:top w:val="none" w:sz="0" w:space="0" w:color="auto"/>
        <w:left w:val="none" w:sz="0" w:space="0" w:color="auto"/>
        <w:bottom w:val="none" w:sz="0" w:space="0" w:color="auto"/>
        <w:right w:val="none" w:sz="0" w:space="0" w:color="auto"/>
      </w:divBdr>
      <w:divsChild>
        <w:div w:id="265119369">
          <w:marLeft w:val="225"/>
          <w:marRight w:val="225"/>
          <w:marTop w:val="0"/>
          <w:marBottom w:val="0"/>
          <w:divBdr>
            <w:top w:val="none" w:sz="0" w:space="0" w:color="auto"/>
            <w:left w:val="none" w:sz="0" w:space="0" w:color="auto"/>
            <w:bottom w:val="none" w:sz="0" w:space="0" w:color="auto"/>
            <w:right w:val="none" w:sz="0" w:space="0" w:color="auto"/>
          </w:divBdr>
          <w:divsChild>
            <w:div w:id="943220854">
              <w:marLeft w:val="-225"/>
              <w:marRight w:val="-225"/>
              <w:marTop w:val="0"/>
              <w:marBottom w:val="0"/>
              <w:divBdr>
                <w:top w:val="none" w:sz="0" w:space="0" w:color="auto"/>
                <w:left w:val="none" w:sz="0" w:space="0" w:color="auto"/>
                <w:bottom w:val="none" w:sz="0" w:space="0" w:color="auto"/>
                <w:right w:val="none" w:sz="0" w:space="0" w:color="auto"/>
              </w:divBdr>
              <w:divsChild>
                <w:div w:id="1445077710">
                  <w:marLeft w:val="0"/>
                  <w:marRight w:val="0"/>
                  <w:marTop w:val="0"/>
                  <w:marBottom w:val="0"/>
                  <w:divBdr>
                    <w:top w:val="none" w:sz="0" w:space="0" w:color="auto"/>
                    <w:left w:val="none" w:sz="0" w:space="0" w:color="auto"/>
                    <w:bottom w:val="none" w:sz="0" w:space="0" w:color="auto"/>
                    <w:right w:val="none" w:sz="0" w:space="0" w:color="auto"/>
                  </w:divBdr>
                  <w:divsChild>
                    <w:div w:id="275210703">
                      <w:marLeft w:val="0"/>
                      <w:marRight w:val="0"/>
                      <w:marTop w:val="0"/>
                      <w:marBottom w:val="300"/>
                      <w:divBdr>
                        <w:top w:val="none" w:sz="0" w:space="0" w:color="auto"/>
                        <w:left w:val="none" w:sz="0" w:space="0" w:color="auto"/>
                        <w:bottom w:val="none" w:sz="0" w:space="0" w:color="auto"/>
                        <w:right w:val="none" w:sz="0" w:space="0" w:color="auto"/>
                      </w:divBdr>
                      <w:divsChild>
                        <w:div w:id="905073417">
                          <w:marLeft w:val="0"/>
                          <w:marRight w:val="0"/>
                          <w:marTop w:val="0"/>
                          <w:marBottom w:val="0"/>
                          <w:divBdr>
                            <w:top w:val="none" w:sz="0" w:space="0" w:color="auto"/>
                            <w:left w:val="none" w:sz="0" w:space="0" w:color="auto"/>
                            <w:bottom w:val="none" w:sz="0" w:space="0" w:color="auto"/>
                            <w:right w:val="none" w:sz="0" w:space="0" w:color="auto"/>
                          </w:divBdr>
                          <w:divsChild>
                            <w:div w:id="508760507">
                              <w:marLeft w:val="0"/>
                              <w:marRight w:val="0"/>
                              <w:marTop w:val="0"/>
                              <w:marBottom w:val="0"/>
                              <w:divBdr>
                                <w:top w:val="none" w:sz="0" w:space="0" w:color="auto"/>
                                <w:left w:val="none" w:sz="0" w:space="0" w:color="auto"/>
                                <w:bottom w:val="none" w:sz="0" w:space="0" w:color="auto"/>
                                <w:right w:val="none" w:sz="0" w:space="0" w:color="auto"/>
                              </w:divBdr>
                              <w:divsChild>
                                <w:div w:id="114126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764842">
      <w:bodyDiv w:val="1"/>
      <w:marLeft w:val="0"/>
      <w:marRight w:val="0"/>
      <w:marTop w:val="0"/>
      <w:marBottom w:val="0"/>
      <w:divBdr>
        <w:top w:val="none" w:sz="0" w:space="0" w:color="auto"/>
        <w:left w:val="none" w:sz="0" w:space="0" w:color="auto"/>
        <w:bottom w:val="none" w:sz="0" w:space="0" w:color="auto"/>
        <w:right w:val="none" w:sz="0" w:space="0" w:color="auto"/>
      </w:divBdr>
    </w:div>
    <w:div w:id="155191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ypo.co.uk/about/governance/structure" TargetMode="External"/><Relationship Id="rId18" Type="http://schemas.openxmlformats.org/officeDocument/2006/relationships/hyperlink" Target="https://www.gov.uk/government/uploads/system/uploads/attachment_data/file/551130/List_of_Mandatory_and_Discretionary_Exclusions.pdf"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gov.uk/government/uploads/system/uploads/attachment_data/file/551130/List_of_Mandatory_and_Discretionary_Exclusions.pdf" TargetMode="External"/><Relationship Id="rId7" Type="http://schemas.openxmlformats.org/officeDocument/2006/relationships/styles" Target="styles.xml"/><Relationship Id="rId12" Type="http://schemas.openxmlformats.org/officeDocument/2006/relationships/hyperlink" Target="http://www.ypo.co.uk/customers/ojeu-permissible-users.aspx" TargetMode="External"/><Relationship Id="rId17" Type="http://schemas.openxmlformats.org/officeDocument/2006/relationships/hyperlink" Target="https://www.gov.uk/government/publications/procurement-policy-note-816-standard-selection-questionnaire-sq-templat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guidance/storing-oil-at-a-home-or-business" TargetMode="External"/><Relationship Id="rId20" Type="http://schemas.openxmlformats.org/officeDocument/2006/relationships/hyperlink" Target="https://www.gov.uk/government/uploads/system/uploads/attachment_data/file/551130/List_of_Mandatory_and_Discretionary_Exclusions.pdf" TargetMode="External"/><Relationship Id="rId29" Type="http://schemas.openxmlformats.org/officeDocument/2006/relationships/hyperlink" Target="mailto:contracts@ypo.co.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procontract.due-north.com/Login" TargetMode="External"/><Relationship Id="rId23" Type="http://schemas.openxmlformats.org/officeDocument/2006/relationships/hyperlink" Target="https://www.gov.uk/government/uploads/system/uploads/attachment_data/file/698482/PPN_0118_Contract_Condition_for_Subcontracting__Supply_chain_spend_on_CF_final_.docx.pdf" TargetMode="External"/><Relationship Id="rId28" Type="http://schemas.openxmlformats.org/officeDocument/2006/relationships/hyperlink" Target="mailto:Contracts@ypo.co.uk" TargetMode="External"/><Relationship Id="rId10" Type="http://schemas.openxmlformats.org/officeDocument/2006/relationships/footnotes" Target="footnotes.xml"/><Relationship Id="rId19" Type="http://schemas.openxmlformats.org/officeDocument/2006/relationships/hyperlink" Target="https://www.gov.uk/government/uploads/system/uploads/attachment_data/file/551130/List_of_Mandatory_and_Discretionary_Exclusions.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po.co.uk/customers/ojeu-permissible-users.aspx" TargetMode="External"/><Relationship Id="rId22" Type="http://schemas.openxmlformats.org/officeDocument/2006/relationships/hyperlink" Target="https://www.gov.uk/audit-exemptions-for-private-limited-companie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overnment/publications/guidance-to-the-people-with-significant-control-requirements-for-companies-and-limited-liability-partnerships" TargetMode="External"/><Relationship Id="rId2" Type="http://schemas.openxmlformats.org/officeDocument/2006/relationships/hyperlink" Target="https://ec.europa.eu/growth/smes/business-friendly-environment/sme-definition_en" TargetMode="External"/><Relationship Id="rId1" Type="http://schemas.openxmlformats.org/officeDocument/2006/relationships/hyperlink" Target="https://www.gov.uk/government/uploads/system/uploads/attachment_data/file/551130/List_of_Mandatory_and_Discretionary_Exclusion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17936b1-96c1-4d9d-bb64-5fdd1bd02d2a">6DVSC6P4CNCU-1927602539-82</_dlc_DocId>
    <_dlc_DocIdUrl xmlns="917936b1-96c1-4d9d-bb64-5fdd1bd02d2a">
      <Url>http://intranet/sites/contracts/_layouts/15/DocIdRedir.aspx?ID=6DVSC6P4CNCU-1927602539-82</Url>
      <Description>6DVSC6P4CNCU-1927602539-82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70F3FB5A60D74683D9AF14DB95DB1F" ma:contentTypeVersion="0" ma:contentTypeDescription="Create a new document." ma:contentTypeScope="" ma:versionID="9a0a84650b7e6ddf98a00f3e538059b7">
  <xsd:schema xmlns:xsd="http://www.w3.org/2001/XMLSchema" xmlns:xs="http://www.w3.org/2001/XMLSchema" xmlns:p="http://schemas.microsoft.com/office/2006/metadata/properties" xmlns:ns2="917936b1-96c1-4d9d-bb64-5fdd1bd02d2a" targetNamespace="http://schemas.microsoft.com/office/2006/metadata/properties" ma:root="true" ma:fieldsID="da6128bb869c9b087aee41ccb91fb1a3" ns2:_="">
    <xsd:import namespace="917936b1-96c1-4d9d-bb64-5fdd1bd02d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7936b1-96c1-4d9d-bb64-5fdd1bd02d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BEEFB-7D55-4EC7-9A39-71B27D5317C4}">
  <ds:schemaRefs>
    <ds:schemaRef ds:uri="http://schemas.microsoft.com/sharepoint/events"/>
  </ds:schemaRefs>
</ds:datastoreItem>
</file>

<file path=customXml/itemProps2.xml><?xml version="1.0" encoding="utf-8"?>
<ds:datastoreItem xmlns:ds="http://schemas.openxmlformats.org/officeDocument/2006/customXml" ds:itemID="{C2EED024-AD0B-4E89-894D-70458625439C}">
  <ds:schemaRefs>
    <ds:schemaRef ds:uri="http://schemas.microsoft.com/sharepoint/v3/contenttype/forms"/>
  </ds:schemaRefs>
</ds:datastoreItem>
</file>

<file path=customXml/itemProps3.xml><?xml version="1.0" encoding="utf-8"?>
<ds:datastoreItem xmlns:ds="http://schemas.openxmlformats.org/officeDocument/2006/customXml" ds:itemID="{B3C9F643-7DC1-48BF-892E-01652AF3FBF4}">
  <ds:schemaRefs>
    <ds:schemaRef ds:uri="http://schemas.microsoft.com/office/2006/metadata/properties"/>
    <ds:schemaRef ds:uri="http://schemas.microsoft.com/office/infopath/2007/PartnerControls"/>
    <ds:schemaRef ds:uri="917936b1-96c1-4d9d-bb64-5fdd1bd02d2a"/>
  </ds:schemaRefs>
</ds:datastoreItem>
</file>

<file path=customXml/itemProps4.xml><?xml version="1.0" encoding="utf-8"?>
<ds:datastoreItem xmlns:ds="http://schemas.openxmlformats.org/officeDocument/2006/customXml" ds:itemID="{D6C995F3-CA2E-47DC-AD06-EC6DC83775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7936b1-96c1-4d9d-bb64-5fdd1bd02d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463DC57-C571-4227-9660-9418480E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106</Pages>
  <Words>21386</Words>
  <Characters>121905</Characters>
  <Application>Microsoft Office Word</Application>
  <DocSecurity>0</DocSecurity>
  <Lines>1015</Lines>
  <Paragraphs>286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Kirkham</dc:creator>
  <cp:keywords/>
  <dc:description/>
  <cp:lastModifiedBy>Anna Lukasik</cp:lastModifiedBy>
  <cp:revision>3</cp:revision>
  <cp:lastPrinted>2019-07-24T09:26:00Z</cp:lastPrinted>
  <dcterms:created xsi:type="dcterms:W3CDTF">2019-10-07T14:27:00Z</dcterms:created>
  <dcterms:modified xsi:type="dcterms:W3CDTF">2019-10-07T14:27:00Z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0x010100D970F3FB5A60D74683D9AF14DB95DB1F</vt:lpwstr>
  </property>
  <property fmtid="{D5CDD505-2E9C-101B-9397-08002B2CF9AE}" pid="3" name="_dlc_DocIdItemGuid">
    <vt:lpwstr>6f3dd248-8257-4c3f-9465-e57fb7dc11d0</vt:lpwstr>
  </property>
</Properties>
</file>