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DD" w:rsidRDefault="009967D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967DD" w:rsidRDefault="009967DD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  <w:sz w:val="19"/>
          <w:szCs w:val="19"/>
        </w:rPr>
      </w:pPr>
    </w:p>
    <w:p w:rsidR="00973AB6" w:rsidRDefault="00973AB6">
      <w:pPr>
        <w:pStyle w:val="Heading1"/>
        <w:kinsoku w:val="0"/>
        <w:overflowPunct w:val="0"/>
        <w:ind w:right="139"/>
        <w:jc w:val="center"/>
        <w:rPr>
          <w:sz w:val="22"/>
        </w:rPr>
      </w:pPr>
    </w:p>
    <w:p w:rsidR="00973AB6" w:rsidRDefault="00973AB6">
      <w:pPr>
        <w:pStyle w:val="Heading1"/>
        <w:kinsoku w:val="0"/>
        <w:overflowPunct w:val="0"/>
        <w:ind w:right="139"/>
        <w:jc w:val="center"/>
        <w:rPr>
          <w:sz w:val="22"/>
        </w:rPr>
      </w:pPr>
    </w:p>
    <w:p w:rsidR="00973AB6" w:rsidRPr="00973AB6" w:rsidRDefault="00973AB6" w:rsidP="00973AB6">
      <w:pPr>
        <w:spacing w:after="240" w:line="276" w:lineRule="auto"/>
        <w:jc w:val="center"/>
        <w:rPr>
          <w:rFonts w:ascii="Arial" w:eastAsia="Calibri" w:hAnsi="Arial" w:cs="Arial"/>
          <w:b/>
          <w:bCs/>
          <w:i/>
          <w:color w:val="000000"/>
          <w:sz w:val="22"/>
          <w:szCs w:val="22"/>
          <w:highlight w:val="yellow"/>
          <w:lang w:eastAsia="en-US"/>
        </w:rPr>
      </w:pPr>
      <w:r>
        <w:rPr>
          <w:rFonts w:ascii="Arial" w:eastAsia="Calibri" w:hAnsi="Arial" w:cs="Arial"/>
          <w:b/>
          <w:noProof/>
          <w:sz w:val="22"/>
          <w:szCs w:val="22"/>
        </w:rPr>
        <w:drawing>
          <wp:inline distT="0" distB="0" distL="0" distR="0">
            <wp:extent cx="3533775" cy="628650"/>
            <wp:effectExtent l="0" t="0" r="9525" b="0"/>
            <wp:docPr id="2" name="Picture 1" descr="gcc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c logo colou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AB6" w:rsidRDefault="00973AB6">
      <w:pPr>
        <w:pStyle w:val="Heading1"/>
        <w:kinsoku w:val="0"/>
        <w:overflowPunct w:val="0"/>
        <w:ind w:right="139"/>
        <w:jc w:val="center"/>
        <w:rPr>
          <w:sz w:val="22"/>
        </w:rPr>
      </w:pPr>
    </w:p>
    <w:p w:rsidR="00973AB6" w:rsidRDefault="00973AB6">
      <w:pPr>
        <w:pStyle w:val="Heading1"/>
        <w:kinsoku w:val="0"/>
        <w:overflowPunct w:val="0"/>
        <w:ind w:right="139"/>
        <w:jc w:val="center"/>
        <w:rPr>
          <w:sz w:val="22"/>
        </w:rPr>
      </w:pPr>
    </w:p>
    <w:p w:rsidR="00973AB6" w:rsidRDefault="00973AB6">
      <w:pPr>
        <w:pStyle w:val="Heading1"/>
        <w:kinsoku w:val="0"/>
        <w:overflowPunct w:val="0"/>
        <w:ind w:right="139"/>
        <w:jc w:val="center"/>
        <w:rPr>
          <w:sz w:val="22"/>
        </w:rPr>
      </w:pPr>
    </w:p>
    <w:p w:rsidR="00973AB6" w:rsidRDefault="00973AB6">
      <w:pPr>
        <w:pStyle w:val="Heading1"/>
        <w:kinsoku w:val="0"/>
        <w:overflowPunct w:val="0"/>
        <w:ind w:right="139"/>
        <w:jc w:val="center"/>
        <w:rPr>
          <w:sz w:val="22"/>
        </w:rPr>
      </w:pPr>
    </w:p>
    <w:p w:rsidR="009967DD" w:rsidRPr="001861B5" w:rsidRDefault="00973AB6">
      <w:pPr>
        <w:pStyle w:val="Heading1"/>
        <w:kinsoku w:val="0"/>
        <w:overflowPunct w:val="0"/>
        <w:ind w:right="139"/>
        <w:jc w:val="center"/>
        <w:rPr>
          <w:b w:val="0"/>
          <w:bCs w:val="0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-1905</wp:posOffset>
                </wp:positionH>
                <wp:positionV relativeFrom="paragraph">
                  <wp:posOffset>-292735</wp:posOffset>
                </wp:positionV>
                <wp:extent cx="7566025" cy="129794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6025" cy="1297940"/>
                          <a:chOff x="-3" y="-461"/>
                          <a:chExt cx="11915" cy="2044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0" y="-446"/>
                            <a:ext cx="11909" cy="20"/>
                          </a:xfrm>
                          <a:custGeom>
                            <a:avLst/>
                            <a:gdLst>
                              <a:gd name="T0" fmla="*/ 0 w 11909"/>
                              <a:gd name="T1" fmla="*/ 0 h 20"/>
                              <a:gd name="T2" fmla="*/ 11908 w 119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09" h="20">
                                <a:moveTo>
                                  <a:pt x="0" y="0"/>
                                </a:moveTo>
                                <a:lnTo>
                                  <a:pt x="1190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11894" y="-453"/>
                            <a:ext cx="20" cy="2030"/>
                          </a:xfrm>
                          <a:custGeom>
                            <a:avLst/>
                            <a:gdLst>
                              <a:gd name="T0" fmla="*/ 0 w 20"/>
                              <a:gd name="T1" fmla="*/ 2030 h 2030"/>
                              <a:gd name="T2" fmla="*/ 0 w 20"/>
                              <a:gd name="T3" fmla="*/ 0 h 2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30">
                                <a:moveTo>
                                  <a:pt x="0" y="2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.15pt;margin-top:-23.05pt;width:595.75pt;height:102.2pt;z-index:-251660288;mso-position-horizontal-relative:page" coordorigin="-3,-461" coordsize="11915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Oc3gMAAOgMAAAOAAAAZHJzL2Uyb0RvYy54bWzsV9uO4zYMfS/QfxD8WCDjyzg3YzyLRS6D&#10;Att2gZ1+gGLLF9S2XEmJM13030tSduIkmMVeigJFmwdHDmny8FA8ch7eHOuKHYTSpWxix7/zHCaa&#10;RKZlk8fOr8/bycJh2vAm5ZVsROy8CO28efz+u4eujUQgC1mlQjEI0uioa2OnMKaNXFcnhai5vpOt&#10;aMCYSVVzA7cqd1PFO4heV27geTO3kyptlUyE1vDr2hqdR4qfZSIxv2SZFoZVsQPYDF0VXXd4dR8f&#10;eJQr3hZl0sPgX4Gi5mUDSU+h1txwtlflTai6TJTUMjN3iaxdmWVlIqgGqMb3rqp5UnLfUi151OXt&#10;iSag9oqnrw6b/Hx4r1iZxs7UYQ2voUWUlQVITdfmEXg8qfZD+17Z+mD5Tia/aTC713a8z60z23U/&#10;yRTC8b2RRM0xUzWGgKLZkTrwcuqAOBqWwI/z6WzmBQAlAZsfLOfLsO9RUkAj8bnJvcPAOAlnvu1e&#10;Umz6p31/6ffPBl4Yotnlkc1LWHtsWBhsN31mVH8box8K3gpqlEa+ekZnA6NbJQRuYXZvSSWngVE9&#10;pnNkQYgaWP9MIidhOLN8DFwCG97SMhkQiScueJTstXkSkvrBD++0sXOQwoq6nPZ74RlmJqsrGIkf&#10;XOaxjtmgvffg5F84Fcymg2E4hQlGHhhi8VooaO4o3xAKkOcDNl4McJNj0+OFFeOoOB7ttFZq3CkI&#10;HnbKM+0TCAFeWNwrzgARnalFg7P97pMoEJNrGVEOAxnZWeJbbhAb5sAl62AL2x4UsQOcoKGWB/Es&#10;ycVcTQEkO1urZuxFlBG+oZHWDo9gJtrmp+wIetTeRm7LqqKOVQ1iCqfzgLBoWZUpGhGOVvluVSl2&#10;4KiU9Onn58INFKlJKVgheLrp14aXlV1D8opYhl3Yc4H7kaTwI+zHzWKzCCdhMNtMQm+9nrzdrsLJ&#10;bOvPp+v79Wq19v9EaH4YFWWaigbRDbLsh583pP0BYQX1JMwXVVwUu6XPbbHuJQwiGWoZvqk6UBU7&#10;pVZSdjJ9gYlV0p4zcC7CopDqD4d1cMbEjv59z5VwWPVjA5Kz9EOQN2boBtsCN2ps2Y0tvEkgVOwY&#10;B/Y6LlfGHmT7VpV5AZl8amsj34LkZiXONOGzqPobUL1/SP7mN/JHioyMgUb+bfLn+4tl2B8JU5pe&#10;Hg0SiITiSRJ498PgDKfQeES+SAEhJu3/s7iN5Q8zMZQtm/A1DUQpvQ10K34n2P9O+UP+SfugjtfV&#10;byDrEwIIcaCNQw+/Qfxw5P4Xv7PS/wfFj94E4XWahLx/9cf39fE9ieX5D8rjXwAAAP//AwBQSwME&#10;FAAGAAgAAAAhAD6UR+LgAAAACgEAAA8AAABkcnMvZG93bnJldi54bWxMj0FrwkAQhe+F/odlCr3p&#10;Zk0VTbMRkbYnKVQLxduajEkwOxuyaxL/fcdTe5oZ3uPN99L1aBvRY+drRxrUNAKBlLuiplLD9+F9&#10;sgThg6HCNI5Qww09rLPHh9QkhRvoC/t9KAWHkE+MhiqENpHS5xVa46euRWLt7DprAp9dKYvODBxu&#10;GzmLooW0pib+UJkWtxXml/3VavgYzLCJ1Vu/u5y3t+Nh/vmzU6j189O4eQURcAx/ZrjjMzpkzHRy&#10;Vyq8aDRMYjbyeFkoEHddrdQMxIm3+TIGmaXyf4XsFwAA//8DAFBLAQItABQABgAIAAAAIQC2gziS&#10;/gAAAOEBAAATAAAAAAAAAAAAAAAAAAAAAABbQ29udGVudF9UeXBlc10ueG1sUEsBAi0AFAAGAAgA&#10;AAAhADj9If/WAAAAlAEAAAsAAAAAAAAAAAAAAAAALwEAAF9yZWxzLy5yZWxzUEsBAi0AFAAGAAgA&#10;AAAhAIOkw5zeAwAA6AwAAA4AAAAAAAAAAAAAAAAALgIAAGRycy9lMm9Eb2MueG1sUEsBAi0AFAAG&#10;AAgAAAAhAD6UR+LgAAAACgEAAA8AAAAAAAAAAAAAAAAAOAYAAGRycy9kb3ducmV2LnhtbFBLBQYA&#10;AAAABAAEAPMAAABFBwAAAAA=&#10;" o:allowincell="f">
                <v:shape id="Freeform 3" o:spid="_x0000_s1027" style="position:absolute;top:-446;width:11909;height:20;visibility:visible;mso-wrap-style:square;v-text-anchor:top" coordsize="119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++L8A&#10;AADaAAAADwAAAGRycy9kb3ducmV2LnhtbESPQWsCMRSE7wX/Q3iCt5pVQWRrlFaoeLRq74/kdbN0&#10;87JsXnX33xuh4HGYmW+Y9bYPjbpSl+rIBmbTAhSxja7mysDl/Pm6ApUE2WETmQwMlGC7Gb2ssXTx&#10;xl90PUmlMoRTiQa8SFtqnayngGkaW+Ls/cQuoGTZVdp1eMvw0Oh5USx1wJrzgseWdp7s7+kvZEra&#10;D8f0sfCX/ru1er4SexjEmMm4f38DJdTLM/zfPjgDS3hcyTdAb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cr74vwAAANoAAAAPAAAAAAAAAAAAAAAAAJgCAABkcnMvZG93bnJl&#10;di54bWxQSwUGAAAAAAQABAD1AAAAhAMAAAAA&#10;" path="m,l11908,e" filled="f" strokeweight=".36pt">
                  <v:path arrowok="t" o:connecttype="custom" o:connectlocs="0,0;11908,0" o:connectangles="0,0"/>
                </v:shape>
                <v:shape id="Freeform 4" o:spid="_x0000_s1028" style="position:absolute;left:11894;top:-453;width:20;height:2030;visibility:visible;mso-wrap-style:square;v-text-anchor:top" coordsize="20,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tkMMA&#10;AADaAAAADwAAAGRycy9kb3ducmV2LnhtbESPT2vCQBTE74LfYXmF3nRTwViiq1RFiBQP9c/9kX3N&#10;BrNvQ3ZN0m/vFgo9DjPzG2a1GWwtOmp95VjB2zQBQVw4XXGp4Ho5TN5B+ICssXZMCn7Iw2Y9Hq0w&#10;067nL+rOoRQRwj5DBSaEJpPSF4Ys+qlriKP37VqLIcq2lLrFPsJtLWdJkkqLFccFgw3tDBX388Mq&#10;ONn59vOabh8zV+ob5vvL/Wj2Sr2+DB9LEIGG8B/+a+dawQJ+r8Qb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etkMMAAADaAAAADwAAAAAAAAAAAAAAAACYAgAAZHJzL2Rv&#10;d25yZXYueG1sUEsFBgAAAAAEAAQA9QAAAIgDAAAAAA==&#10;" path="m,2030l,e" filled="f" strokeweight=".72pt">
                  <v:path arrowok="t" o:connecttype="custom" o:connectlocs="0,2030;0,0" o:connectangles="0,0"/>
                </v:shape>
                <w10:wrap anchorx="page"/>
              </v:group>
            </w:pict>
          </mc:Fallback>
        </mc:AlternateContent>
      </w:r>
      <w:r w:rsidRPr="001861B5">
        <w:rPr>
          <w:sz w:val="22"/>
        </w:rPr>
        <w:t xml:space="preserve">CONFIDENTIALITY </w:t>
      </w:r>
      <w:r w:rsidRPr="001861B5">
        <w:rPr>
          <w:spacing w:val="52"/>
          <w:sz w:val="22"/>
        </w:rPr>
        <w:t>CERTIFICATE</w:t>
      </w:r>
    </w:p>
    <w:p w:rsidR="00973AB6" w:rsidRPr="00973AB6" w:rsidRDefault="00973AB6" w:rsidP="00973AB6">
      <w:pPr>
        <w:widowControl/>
        <w:suppressAutoHyphens/>
        <w:autoSpaceDE/>
        <w:autoSpaceDN/>
        <w:adjustRightInd/>
        <w:spacing w:after="240" w:line="360" w:lineRule="atLeast"/>
        <w:ind w:left="720"/>
        <w:jc w:val="center"/>
        <w:rPr>
          <w:rFonts w:ascii="Arial" w:eastAsia="Calibri" w:hAnsi="Arial" w:cs="Arial"/>
          <w:sz w:val="22"/>
          <w:lang w:eastAsia="en-US"/>
        </w:rPr>
      </w:pPr>
      <w:r w:rsidRPr="00973AB6">
        <w:rPr>
          <w:rFonts w:ascii="Arial" w:hAnsi="Arial" w:cs="Arial"/>
          <w:b/>
          <w:bCs/>
        </w:rPr>
        <w:t>For</w:t>
      </w:r>
      <w:r>
        <w:rPr>
          <w:rFonts w:ascii="Arial" w:hAnsi="Arial" w:cs="Arial"/>
          <w:b/>
          <w:bCs/>
          <w:sz w:val="20"/>
          <w:szCs w:val="22"/>
        </w:rPr>
        <w:t xml:space="preserve"> </w:t>
      </w:r>
      <w:r w:rsidRPr="00973AB6">
        <w:rPr>
          <w:rFonts w:ascii="Arial" w:eastAsia="Calibri" w:hAnsi="Arial" w:cs="Arial"/>
          <w:b/>
          <w:szCs w:val="20"/>
          <w:lang w:eastAsia="en-US"/>
        </w:rPr>
        <w:t>Invitation to Tender for a Pseudo Multi-provider Framework Agreement</w:t>
      </w:r>
      <w:r w:rsidRPr="00973AB6">
        <w:rPr>
          <w:rFonts w:ascii="Arial" w:eastAsia="Calibri" w:hAnsi="Arial" w:cs="Arial"/>
          <w:b/>
          <w:szCs w:val="20"/>
          <w:lang w:eastAsia="en-US"/>
        </w:rPr>
        <w:br/>
        <w:t>relating to Community and Accommodation Based Support (CABS) - Services for Homelessness and People in Vulnerable Circumstances</w:t>
      </w:r>
    </w:p>
    <w:p w:rsidR="009967DD" w:rsidRPr="001861B5" w:rsidRDefault="009967DD" w:rsidP="00973AB6">
      <w:pPr>
        <w:suppressAutoHyphens/>
        <w:spacing w:line="360" w:lineRule="atLeast"/>
        <w:jc w:val="center"/>
        <w:rPr>
          <w:sz w:val="20"/>
          <w:szCs w:val="22"/>
        </w:rPr>
      </w:pPr>
    </w:p>
    <w:p w:rsidR="009967DD" w:rsidRPr="001861B5" w:rsidRDefault="009967DD">
      <w:pPr>
        <w:pStyle w:val="BodyText"/>
        <w:kinsoku w:val="0"/>
        <w:overflowPunct w:val="0"/>
        <w:spacing w:line="254" w:lineRule="auto"/>
        <w:ind w:left="2095" w:right="1488" w:hanging="728"/>
        <w:jc w:val="both"/>
        <w:rPr>
          <w:sz w:val="20"/>
          <w:szCs w:val="22"/>
        </w:rPr>
      </w:pPr>
      <w:r w:rsidRPr="001861B5">
        <w:rPr>
          <w:sz w:val="20"/>
          <w:szCs w:val="22"/>
        </w:rPr>
        <w:t>To:</w:t>
      </w:r>
      <w:r w:rsidRPr="001861B5">
        <w:rPr>
          <w:spacing w:val="32"/>
          <w:sz w:val="20"/>
          <w:szCs w:val="22"/>
        </w:rPr>
        <w:t xml:space="preserve"> </w:t>
      </w:r>
      <w:r w:rsidRPr="001861B5">
        <w:rPr>
          <w:sz w:val="20"/>
          <w:szCs w:val="22"/>
        </w:rPr>
        <w:t>GLOUCESTERSHIRE</w:t>
      </w:r>
      <w:r w:rsidRPr="001861B5">
        <w:rPr>
          <w:spacing w:val="5"/>
          <w:sz w:val="20"/>
          <w:szCs w:val="22"/>
        </w:rPr>
        <w:t xml:space="preserve"> </w:t>
      </w:r>
      <w:r w:rsidRPr="001861B5">
        <w:rPr>
          <w:sz w:val="20"/>
          <w:szCs w:val="22"/>
        </w:rPr>
        <w:t>COUNTY</w:t>
      </w:r>
      <w:r w:rsidRPr="001861B5">
        <w:rPr>
          <w:spacing w:val="45"/>
          <w:sz w:val="20"/>
          <w:szCs w:val="22"/>
        </w:rPr>
        <w:t xml:space="preserve"> </w:t>
      </w:r>
      <w:r w:rsidRPr="001861B5">
        <w:rPr>
          <w:sz w:val="20"/>
          <w:szCs w:val="22"/>
        </w:rPr>
        <w:t>COUNCIL</w:t>
      </w:r>
      <w:r w:rsidRPr="001861B5">
        <w:rPr>
          <w:spacing w:val="52"/>
          <w:sz w:val="20"/>
          <w:szCs w:val="22"/>
        </w:rPr>
        <w:t xml:space="preserve"> </w:t>
      </w:r>
      <w:r w:rsidRPr="001861B5">
        <w:rPr>
          <w:sz w:val="20"/>
          <w:szCs w:val="22"/>
        </w:rPr>
        <w:t>of</w:t>
      </w:r>
      <w:r w:rsidRPr="001861B5">
        <w:rPr>
          <w:spacing w:val="42"/>
          <w:sz w:val="20"/>
          <w:szCs w:val="22"/>
        </w:rPr>
        <w:t xml:space="preserve"> </w:t>
      </w:r>
      <w:r w:rsidRPr="001861B5">
        <w:rPr>
          <w:sz w:val="20"/>
          <w:szCs w:val="22"/>
        </w:rPr>
        <w:t>Shire</w:t>
      </w:r>
      <w:r w:rsidRPr="001861B5">
        <w:rPr>
          <w:spacing w:val="49"/>
          <w:sz w:val="20"/>
          <w:szCs w:val="22"/>
        </w:rPr>
        <w:t xml:space="preserve"> </w:t>
      </w:r>
      <w:r w:rsidRPr="001861B5">
        <w:rPr>
          <w:sz w:val="20"/>
          <w:szCs w:val="22"/>
        </w:rPr>
        <w:t>Hall</w:t>
      </w:r>
      <w:r w:rsidRPr="001861B5">
        <w:rPr>
          <w:spacing w:val="12"/>
          <w:sz w:val="20"/>
          <w:szCs w:val="22"/>
        </w:rPr>
        <w:t xml:space="preserve"> </w:t>
      </w:r>
      <w:r w:rsidRPr="001861B5">
        <w:rPr>
          <w:sz w:val="20"/>
          <w:szCs w:val="22"/>
        </w:rPr>
        <w:t>Westgate</w:t>
      </w:r>
      <w:r w:rsidRPr="001861B5">
        <w:rPr>
          <w:spacing w:val="61"/>
          <w:sz w:val="20"/>
          <w:szCs w:val="22"/>
        </w:rPr>
        <w:t xml:space="preserve"> </w:t>
      </w:r>
      <w:r w:rsidRPr="001861B5">
        <w:rPr>
          <w:sz w:val="20"/>
          <w:szCs w:val="22"/>
        </w:rPr>
        <w:t>Street Gloucester</w:t>
      </w:r>
      <w:r w:rsidRPr="001861B5">
        <w:rPr>
          <w:spacing w:val="46"/>
          <w:sz w:val="20"/>
          <w:szCs w:val="22"/>
        </w:rPr>
        <w:t xml:space="preserve"> </w:t>
      </w:r>
      <w:r w:rsidRPr="001861B5">
        <w:rPr>
          <w:sz w:val="20"/>
          <w:szCs w:val="22"/>
        </w:rPr>
        <w:t>G</w:t>
      </w:r>
      <w:r w:rsidRPr="001861B5">
        <w:rPr>
          <w:spacing w:val="5"/>
          <w:sz w:val="20"/>
          <w:szCs w:val="22"/>
        </w:rPr>
        <w:t>L</w:t>
      </w:r>
      <w:r w:rsidRPr="001861B5">
        <w:rPr>
          <w:sz w:val="20"/>
          <w:szCs w:val="22"/>
        </w:rPr>
        <w:t>1</w:t>
      </w:r>
      <w:r w:rsidRPr="001861B5">
        <w:rPr>
          <w:spacing w:val="-18"/>
          <w:sz w:val="20"/>
          <w:szCs w:val="22"/>
        </w:rPr>
        <w:t xml:space="preserve"> </w:t>
      </w:r>
      <w:r w:rsidRPr="001861B5">
        <w:rPr>
          <w:sz w:val="20"/>
          <w:szCs w:val="22"/>
        </w:rPr>
        <w:t xml:space="preserve">2TZ </w:t>
      </w:r>
      <w:r w:rsidRPr="001861B5">
        <w:rPr>
          <w:spacing w:val="54"/>
          <w:sz w:val="20"/>
          <w:szCs w:val="22"/>
        </w:rPr>
        <w:t xml:space="preserve"> </w:t>
      </w:r>
      <w:r w:rsidRPr="001861B5">
        <w:rPr>
          <w:sz w:val="20"/>
          <w:szCs w:val="22"/>
        </w:rPr>
        <w:t>("the</w:t>
      </w:r>
      <w:r w:rsidRPr="001861B5">
        <w:rPr>
          <w:spacing w:val="12"/>
          <w:sz w:val="20"/>
          <w:szCs w:val="22"/>
        </w:rPr>
        <w:t xml:space="preserve"> </w:t>
      </w:r>
      <w:r w:rsidRPr="001861B5">
        <w:rPr>
          <w:sz w:val="20"/>
          <w:szCs w:val="22"/>
        </w:rPr>
        <w:t>Council")</w:t>
      </w:r>
    </w:p>
    <w:p w:rsidR="009967DD" w:rsidRPr="001861B5" w:rsidRDefault="009967DD">
      <w:pPr>
        <w:pStyle w:val="BodyText"/>
        <w:kinsoku w:val="0"/>
        <w:overflowPunct w:val="0"/>
        <w:spacing w:before="10"/>
        <w:ind w:left="0" w:firstLine="0"/>
        <w:rPr>
          <w:sz w:val="20"/>
          <w:szCs w:val="22"/>
        </w:rPr>
      </w:pPr>
    </w:p>
    <w:p w:rsidR="009967DD" w:rsidRPr="001861B5" w:rsidRDefault="00973AB6">
      <w:pPr>
        <w:pStyle w:val="BodyText"/>
        <w:kinsoku w:val="0"/>
        <w:overflowPunct w:val="0"/>
        <w:ind w:left="1382" w:hanging="15"/>
        <w:rPr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7548245</wp:posOffset>
                </wp:positionH>
                <wp:positionV relativeFrom="paragraph">
                  <wp:posOffset>227965</wp:posOffset>
                </wp:positionV>
                <wp:extent cx="12700" cy="192532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25320"/>
                        </a:xfrm>
                        <a:custGeom>
                          <a:avLst/>
                          <a:gdLst>
                            <a:gd name="T0" fmla="*/ 0 w 20"/>
                            <a:gd name="T1" fmla="*/ 3031 h 3032"/>
                            <a:gd name="T2" fmla="*/ 0 w 20"/>
                            <a:gd name="T3" fmla="*/ 0 h 30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032">
                              <a:moveTo>
                                <a:pt x="0" y="303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4.35pt,169.5pt,594.35pt,17.95pt" coordsize="20,3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Lx9gIAAIwGAAAOAAAAZHJzL2Uyb0RvYy54bWysVduO0zAQfUfiHyw/InVzafbSatPVqheE&#10;tMBKWz7AtZ0mwrGD7TZdEP/OjJPedkFCiDwkduZkfObMJbd3u1qRrbSuMjqnyUVMidTciEqvc/pl&#10;uRjcUOI804Ipo2VOn6Wjd5O3b27bZixTUxolpCXgRLtx2+S09L4ZR5HjpayZuzCN1GAsjK2Zh61d&#10;R8KyFrzXKkrj+CpqjRWNNVw6B29nnZFOgv+ikNx/LgonPVE5BW4+3G24r/AeTW7ZeG1ZU1a8p8H+&#10;gUXNKg2HHlzNmGdkY6tXruqKW+NM4S+4qSNTFBWXIQaIJolfRPNUskaGWEAc1xxkcv/PLf+0fbSk&#10;EjnNKNGshhQtrJQoOLlEddrGjQH01DxajM81D4Z/dWCIziy4cYAhq/ajEeCFbbwJiuwKW+OXECvZ&#10;BeGfD8LLnSccXibpdQzZ4WBJRunlMA2Jidh4/zHfOP9emuCIbR+c7/ImYBVUFz33JXgpagUpfBeR&#10;mLSk8wR5OSCSE8QwHiakJPBI+0o4wNIT2O8dDc8QRy9Ae70nxso9V77TPVlYEYbtEQd9GuNQF2QO&#10;4S8TJAIuAIWR/QEM7BA8PAV3H/WHWKj8lzVvKYGaX3WRNswjNzwDl6TNKWhFypwGNfB9bbZyaQLC&#10;H1OHmvXHHgFKvwbuc9jZgB2eE2I7nI2UTzKrzaJSKqRWaWQ0SrIsiOSMqgQakY2z69VUWbJl2NTh&#10;6gmdwazZaBGclZKJeb/2rFLdGg5XQWOowl4JrMfQtT9G8Wh+M7/JBll6NR9k8Ww2uF9Ms8HVIrm+&#10;nA1n0+ks+YnUkmxcVkJIjez2EyTJ/q5D+1nW9f5hhpxFcRbsIlyvg43OaQSRIZb9M0QX+hVbtOvp&#10;lRHP0K7WdCMRRjgsSmO/U9LCOMyp+7ZhVlKiPmiYN5gJKA8fNtnlNdaKPbWsTi1Mc3CVU0+h0nE5&#10;9d3M3TS2WpdwUhLSqs09jImiwnYO/DpW/QZGXoigH884U0/3AXX8iUx+AQAA//8DAFBLAwQUAAYA&#10;CAAAACEAF20yvt8AAAAMAQAADwAAAGRycy9kb3ducmV2LnhtbEyPwU7DMBBE70j8g7VI3KidVkAS&#10;4lQIhFBvocDdiZckNLaD7aahX9/tCY4z+zQ7U6xnM7AJfeidlZAsBDC0jdO9bSV8vL/cpMBCVFar&#10;wVmU8IsB1uXlRaFy7Q72DadtbBmF2JArCV2MY855aDo0KizciJZuX84bFUn6lmuvDhRuBr4U4o4b&#10;1Vv60KkRnzpsdtu9kXD0u8/053k6ftcb4ZbVa1U5VUl5fTU/PgCLOMc/GM71qTqU1Kl2e6sDG0gn&#10;aXpPrITVbQbsTCSZIKcmZ5UlwMuC/x9RngAAAP//AwBQSwECLQAUAAYACAAAACEAtoM4kv4AAADh&#10;AQAAEwAAAAAAAAAAAAAAAAAAAAAAW0NvbnRlbnRfVHlwZXNdLnhtbFBLAQItABQABgAIAAAAIQA4&#10;/SH/1gAAAJQBAAALAAAAAAAAAAAAAAAAAC8BAABfcmVscy8ucmVsc1BLAQItABQABgAIAAAAIQCy&#10;rwLx9gIAAIwGAAAOAAAAAAAAAAAAAAAAAC4CAABkcnMvZTJvRG9jLnhtbFBLAQItABQABgAIAAAA&#10;IQAXbTK+3wAAAAwBAAAPAAAAAAAAAAAAAAAAAFAFAABkcnMvZG93bnJldi54bWxQSwUGAAAAAAQA&#10;BADzAAAAXAYAAAAA&#10;" o:allowincell="f" filled="f" strokeweight=".72pt">
                <v:path arrowok="t" o:connecttype="custom" o:connectlocs="0,1924685;0,0" o:connectangles="0,0"/>
                <w10:wrap anchorx="page"/>
              </v:polyline>
            </w:pict>
          </mc:Fallback>
        </mc:AlternateContent>
      </w:r>
      <w:r w:rsidR="009967DD" w:rsidRPr="001861B5">
        <w:rPr>
          <w:sz w:val="20"/>
          <w:szCs w:val="22"/>
        </w:rPr>
        <w:t>The</w:t>
      </w:r>
      <w:r w:rsidR="009967DD" w:rsidRPr="001861B5">
        <w:rPr>
          <w:spacing w:val="35"/>
          <w:sz w:val="20"/>
          <w:szCs w:val="22"/>
        </w:rPr>
        <w:t xml:space="preserve"> </w:t>
      </w:r>
      <w:r w:rsidR="009967DD" w:rsidRPr="001861B5">
        <w:rPr>
          <w:sz w:val="20"/>
          <w:szCs w:val="22"/>
        </w:rPr>
        <w:t>Confidentiality</w:t>
      </w:r>
      <w:r w:rsidR="009967DD" w:rsidRPr="001861B5">
        <w:rPr>
          <w:spacing w:val="20"/>
          <w:sz w:val="20"/>
          <w:szCs w:val="22"/>
        </w:rPr>
        <w:t xml:space="preserve"> </w:t>
      </w:r>
      <w:r w:rsidR="009967DD" w:rsidRPr="001861B5">
        <w:rPr>
          <w:sz w:val="20"/>
          <w:szCs w:val="22"/>
        </w:rPr>
        <w:t>Certificate</w:t>
      </w:r>
      <w:r w:rsidR="009967DD" w:rsidRPr="001861B5">
        <w:rPr>
          <w:spacing w:val="47"/>
          <w:sz w:val="20"/>
          <w:szCs w:val="22"/>
        </w:rPr>
        <w:t xml:space="preserve"> </w:t>
      </w:r>
      <w:r w:rsidR="009967DD" w:rsidRPr="001861B5">
        <w:rPr>
          <w:sz w:val="20"/>
          <w:szCs w:val="22"/>
        </w:rPr>
        <w:t>must</w:t>
      </w:r>
      <w:r w:rsidR="009967DD" w:rsidRPr="001861B5">
        <w:rPr>
          <w:spacing w:val="30"/>
          <w:sz w:val="20"/>
          <w:szCs w:val="22"/>
        </w:rPr>
        <w:t xml:space="preserve"> </w:t>
      </w:r>
      <w:r w:rsidR="009967DD" w:rsidRPr="001861B5">
        <w:rPr>
          <w:sz w:val="20"/>
          <w:szCs w:val="22"/>
        </w:rPr>
        <w:t>be</w:t>
      </w:r>
      <w:r w:rsidR="009967DD" w:rsidRPr="001861B5">
        <w:rPr>
          <w:spacing w:val="18"/>
          <w:sz w:val="20"/>
          <w:szCs w:val="22"/>
        </w:rPr>
        <w:t xml:space="preserve"> </w:t>
      </w:r>
      <w:r w:rsidR="009967DD" w:rsidRPr="001861B5">
        <w:rPr>
          <w:sz w:val="20"/>
          <w:szCs w:val="22"/>
        </w:rPr>
        <w:t>returned</w:t>
      </w:r>
      <w:r w:rsidR="009967DD" w:rsidRPr="001861B5">
        <w:rPr>
          <w:spacing w:val="24"/>
          <w:sz w:val="20"/>
          <w:szCs w:val="22"/>
        </w:rPr>
        <w:t xml:space="preserve"> </w:t>
      </w:r>
      <w:r w:rsidR="009967DD" w:rsidRPr="001861B5">
        <w:rPr>
          <w:sz w:val="20"/>
          <w:szCs w:val="22"/>
        </w:rPr>
        <w:t>via</w:t>
      </w:r>
      <w:r w:rsidR="009967DD" w:rsidRPr="001861B5">
        <w:rPr>
          <w:spacing w:val="49"/>
          <w:sz w:val="20"/>
          <w:szCs w:val="22"/>
        </w:rPr>
        <w:t xml:space="preserve"> </w:t>
      </w:r>
      <w:r w:rsidR="009967DD" w:rsidRPr="001861B5">
        <w:rPr>
          <w:sz w:val="20"/>
          <w:szCs w:val="22"/>
        </w:rPr>
        <w:t>ProContract.</w:t>
      </w:r>
    </w:p>
    <w:p w:rsidR="009967DD" w:rsidRPr="001861B5" w:rsidRDefault="009967DD">
      <w:pPr>
        <w:pStyle w:val="BodyText"/>
        <w:kinsoku w:val="0"/>
        <w:overflowPunct w:val="0"/>
        <w:spacing w:before="4"/>
        <w:ind w:left="0" w:firstLine="0"/>
        <w:rPr>
          <w:sz w:val="20"/>
          <w:szCs w:val="22"/>
        </w:rPr>
      </w:pPr>
    </w:p>
    <w:p w:rsidR="009967DD" w:rsidRPr="001861B5" w:rsidRDefault="009967DD">
      <w:pPr>
        <w:pStyle w:val="BodyText"/>
        <w:tabs>
          <w:tab w:val="left" w:pos="2231"/>
          <w:tab w:val="left" w:pos="3664"/>
        </w:tabs>
        <w:kinsoku w:val="0"/>
        <w:overflowPunct w:val="0"/>
        <w:ind w:left="1382" w:firstLine="0"/>
        <w:rPr>
          <w:sz w:val="20"/>
          <w:szCs w:val="22"/>
        </w:rPr>
      </w:pPr>
      <w:r w:rsidRPr="001861B5">
        <w:rPr>
          <w:sz w:val="20"/>
          <w:szCs w:val="22"/>
        </w:rPr>
        <w:t>From:</w:t>
      </w:r>
      <w:r w:rsidRPr="001861B5">
        <w:rPr>
          <w:sz w:val="20"/>
          <w:szCs w:val="22"/>
        </w:rPr>
        <w:tab/>
      </w:r>
      <w:r w:rsidR="001861B5" w:rsidRPr="001861B5">
        <w:rPr>
          <w:sz w:val="20"/>
          <w:szCs w:val="22"/>
          <w:highlight w:val="yellow"/>
        </w:rPr>
        <w:t>[                             ]</w:t>
      </w:r>
    </w:p>
    <w:p w:rsidR="001861B5" w:rsidRPr="001861B5" w:rsidRDefault="001861B5">
      <w:pPr>
        <w:pStyle w:val="BodyText"/>
        <w:tabs>
          <w:tab w:val="left" w:pos="2231"/>
          <w:tab w:val="left" w:pos="3664"/>
        </w:tabs>
        <w:kinsoku w:val="0"/>
        <w:overflowPunct w:val="0"/>
        <w:ind w:left="1382" w:firstLine="0"/>
        <w:rPr>
          <w:sz w:val="20"/>
          <w:szCs w:val="22"/>
        </w:rPr>
      </w:pPr>
    </w:p>
    <w:p w:rsidR="009967DD" w:rsidRPr="001861B5" w:rsidRDefault="009967DD" w:rsidP="001861B5">
      <w:pPr>
        <w:pStyle w:val="BodyText"/>
        <w:kinsoku w:val="0"/>
        <w:overflowPunct w:val="0"/>
        <w:ind w:left="1382" w:right="1420" w:firstLine="0"/>
        <w:rPr>
          <w:sz w:val="20"/>
          <w:szCs w:val="22"/>
        </w:rPr>
      </w:pPr>
      <w:r w:rsidRPr="001861B5">
        <w:rPr>
          <w:b/>
          <w:bCs/>
          <w:sz w:val="20"/>
          <w:szCs w:val="22"/>
        </w:rPr>
        <w:t>"Confidential</w:t>
      </w:r>
      <w:r w:rsidRPr="001861B5">
        <w:rPr>
          <w:b/>
          <w:bCs/>
          <w:spacing w:val="37"/>
          <w:sz w:val="20"/>
          <w:szCs w:val="22"/>
        </w:rPr>
        <w:t xml:space="preserve"> </w:t>
      </w:r>
      <w:r w:rsidRPr="001861B5">
        <w:rPr>
          <w:b/>
          <w:bCs/>
          <w:sz w:val="20"/>
          <w:szCs w:val="22"/>
        </w:rPr>
        <w:t xml:space="preserve">Information" </w:t>
      </w:r>
      <w:r w:rsidRPr="001861B5">
        <w:rPr>
          <w:b/>
          <w:bCs/>
          <w:spacing w:val="39"/>
          <w:sz w:val="20"/>
          <w:szCs w:val="22"/>
        </w:rPr>
        <w:t xml:space="preserve"> </w:t>
      </w:r>
      <w:r w:rsidRPr="001861B5">
        <w:rPr>
          <w:sz w:val="20"/>
          <w:szCs w:val="22"/>
        </w:rPr>
        <w:t xml:space="preserve">means </w:t>
      </w:r>
      <w:r w:rsidRPr="001861B5">
        <w:rPr>
          <w:spacing w:val="52"/>
          <w:sz w:val="20"/>
          <w:szCs w:val="22"/>
        </w:rPr>
        <w:t xml:space="preserve"> </w:t>
      </w:r>
      <w:r w:rsidRPr="001861B5">
        <w:rPr>
          <w:sz w:val="20"/>
          <w:szCs w:val="22"/>
        </w:rPr>
        <w:t xml:space="preserve">information </w:t>
      </w:r>
      <w:r w:rsidRPr="001861B5">
        <w:rPr>
          <w:spacing w:val="61"/>
          <w:sz w:val="20"/>
          <w:szCs w:val="22"/>
        </w:rPr>
        <w:t xml:space="preserve"> </w:t>
      </w:r>
      <w:r w:rsidRPr="001861B5">
        <w:rPr>
          <w:sz w:val="20"/>
          <w:szCs w:val="22"/>
        </w:rPr>
        <w:t xml:space="preserve">relating </w:t>
      </w:r>
      <w:r w:rsidRPr="001861B5">
        <w:rPr>
          <w:spacing w:val="35"/>
          <w:sz w:val="20"/>
          <w:szCs w:val="22"/>
        </w:rPr>
        <w:t xml:space="preserve"> </w:t>
      </w:r>
      <w:r w:rsidRPr="001861B5">
        <w:rPr>
          <w:sz w:val="20"/>
          <w:szCs w:val="22"/>
        </w:rPr>
        <w:t xml:space="preserve">to </w:t>
      </w:r>
      <w:r w:rsidRPr="001861B5">
        <w:rPr>
          <w:spacing w:val="40"/>
          <w:sz w:val="20"/>
          <w:szCs w:val="22"/>
        </w:rPr>
        <w:t xml:space="preserve"> </w:t>
      </w:r>
      <w:r w:rsidRPr="001861B5">
        <w:rPr>
          <w:sz w:val="20"/>
          <w:szCs w:val="22"/>
        </w:rPr>
        <w:t xml:space="preserve">the </w:t>
      </w:r>
      <w:r w:rsidRPr="001861B5">
        <w:rPr>
          <w:spacing w:val="41"/>
          <w:sz w:val="20"/>
          <w:szCs w:val="22"/>
        </w:rPr>
        <w:t xml:space="preserve"> </w:t>
      </w:r>
      <w:r w:rsidRPr="001861B5">
        <w:rPr>
          <w:sz w:val="20"/>
          <w:szCs w:val="22"/>
        </w:rPr>
        <w:t xml:space="preserve">TUPE </w:t>
      </w:r>
      <w:r w:rsidRPr="001861B5">
        <w:rPr>
          <w:spacing w:val="53"/>
          <w:sz w:val="20"/>
          <w:szCs w:val="22"/>
        </w:rPr>
        <w:t xml:space="preserve"> </w:t>
      </w:r>
      <w:r w:rsidRPr="001861B5">
        <w:rPr>
          <w:sz w:val="20"/>
          <w:szCs w:val="22"/>
        </w:rPr>
        <w:t>information</w:t>
      </w:r>
    </w:p>
    <w:p w:rsidR="009967DD" w:rsidRPr="001861B5" w:rsidRDefault="009967DD" w:rsidP="001861B5">
      <w:pPr>
        <w:suppressAutoHyphens/>
        <w:spacing w:after="240"/>
        <w:ind w:left="4320" w:right="1420"/>
        <w:rPr>
          <w:rFonts w:ascii="Arial" w:hAnsi="Arial" w:cs="Arial"/>
          <w:sz w:val="20"/>
          <w:szCs w:val="22"/>
        </w:rPr>
      </w:pPr>
      <w:r w:rsidRPr="001861B5">
        <w:rPr>
          <w:rFonts w:ascii="Arial" w:hAnsi="Arial" w:cs="Arial"/>
          <w:w w:val="105"/>
          <w:sz w:val="20"/>
          <w:szCs w:val="22"/>
        </w:rPr>
        <w:t>disclosed</w:t>
      </w:r>
      <w:r w:rsidRPr="001861B5">
        <w:rPr>
          <w:rFonts w:ascii="Arial" w:hAnsi="Arial" w:cs="Arial"/>
          <w:spacing w:val="10"/>
          <w:w w:val="105"/>
          <w:sz w:val="20"/>
          <w:szCs w:val="22"/>
        </w:rPr>
        <w:t xml:space="preserve"> </w:t>
      </w:r>
      <w:r w:rsidRPr="001861B5">
        <w:rPr>
          <w:rFonts w:ascii="Arial" w:hAnsi="Arial" w:cs="Arial"/>
          <w:w w:val="105"/>
          <w:sz w:val="20"/>
          <w:szCs w:val="22"/>
        </w:rPr>
        <w:t>to</w:t>
      </w:r>
      <w:r w:rsidRPr="001861B5">
        <w:rPr>
          <w:rFonts w:ascii="Arial" w:hAnsi="Arial" w:cs="Arial"/>
          <w:spacing w:val="6"/>
          <w:w w:val="105"/>
          <w:sz w:val="20"/>
          <w:szCs w:val="22"/>
        </w:rPr>
        <w:t xml:space="preserve"> </w:t>
      </w:r>
      <w:r w:rsidRPr="001861B5">
        <w:rPr>
          <w:rFonts w:ascii="Arial" w:hAnsi="Arial" w:cs="Arial"/>
          <w:w w:val="105"/>
          <w:sz w:val="20"/>
          <w:szCs w:val="22"/>
        </w:rPr>
        <w:t>the</w:t>
      </w:r>
      <w:r w:rsidRPr="001861B5">
        <w:rPr>
          <w:rFonts w:ascii="Arial" w:hAnsi="Arial" w:cs="Arial"/>
          <w:spacing w:val="20"/>
          <w:w w:val="105"/>
          <w:sz w:val="20"/>
          <w:szCs w:val="22"/>
        </w:rPr>
        <w:t xml:space="preserve"> </w:t>
      </w:r>
      <w:r w:rsidRPr="001861B5">
        <w:rPr>
          <w:rFonts w:ascii="Arial" w:hAnsi="Arial" w:cs="Arial"/>
          <w:spacing w:val="-2"/>
          <w:w w:val="105"/>
          <w:sz w:val="20"/>
          <w:szCs w:val="22"/>
        </w:rPr>
        <w:t>Recipient</w:t>
      </w:r>
      <w:r w:rsidRPr="001861B5">
        <w:rPr>
          <w:rFonts w:ascii="Arial" w:hAnsi="Arial" w:cs="Arial"/>
          <w:spacing w:val="10"/>
          <w:w w:val="105"/>
          <w:sz w:val="20"/>
          <w:szCs w:val="22"/>
        </w:rPr>
        <w:t xml:space="preserve"> </w:t>
      </w:r>
      <w:r w:rsidRPr="001861B5">
        <w:rPr>
          <w:rFonts w:ascii="Arial" w:hAnsi="Arial" w:cs="Arial"/>
          <w:w w:val="105"/>
          <w:sz w:val="20"/>
          <w:szCs w:val="22"/>
        </w:rPr>
        <w:t>or</w:t>
      </w:r>
      <w:r w:rsidRPr="001861B5">
        <w:rPr>
          <w:rFonts w:ascii="Arial" w:hAnsi="Arial" w:cs="Arial"/>
          <w:spacing w:val="14"/>
          <w:w w:val="105"/>
          <w:sz w:val="20"/>
          <w:szCs w:val="22"/>
        </w:rPr>
        <w:t xml:space="preserve"> </w:t>
      </w:r>
      <w:r w:rsidRPr="001861B5">
        <w:rPr>
          <w:rFonts w:ascii="Arial" w:hAnsi="Arial" w:cs="Arial"/>
          <w:w w:val="105"/>
          <w:sz w:val="20"/>
          <w:szCs w:val="22"/>
        </w:rPr>
        <w:t>any</w:t>
      </w:r>
      <w:r w:rsidRPr="001861B5">
        <w:rPr>
          <w:rFonts w:ascii="Arial" w:hAnsi="Arial" w:cs="Arial"/>
          <w:spacing w:val="10"/>
          <w:w w:val="105"/>
          <w:sz w:val="20"/>
          <w:szCs w:val="22"/>
        </w:rPr>
        <w:t xml:space="preserve"> </w:t>
      </w:r>
      <w:r w:rsidRPr="001861B5">
        <w:rPr>
          <w:rFonts w:ascii="Arial" w:hAnsi="Arial" w:cs="Arial"/>
          <w:w w:val="105"/>
          <w:sz w:val="20"/>
          <w:szCs w:val="22"/>
        </w:rPr>
        <w:t>employee</w:t>
      </w:r>
      <w:r w:rsidRPr="001861B5">
        <w:rPr>
          <w:rFonts w:ascii="Arial" w:hAnsi="Arial" w:cs="Arial"/>
          <w:spacing w:val="26"/>
          <w:w w:val="105"/>
          <w:sz w:val="20"/>
          <w:szCs w:val="22"/>
        </w:rPr>
        <w:t xml:space="preserve"> </w:t>
      </w:r>
      <w:r w:rsidRPr="001861B5">
        <w:rPr>
          <w:rFonts w:ascii="Arial" w:hAnsi="Arial" w:cs="Arial"/>
          <w:w w:val="105"/>
          <w:sz w:val="20"/>
          <w:szCs w:val="22"/>
        </w:rPr>
        <w:t>of</w:t>
      </w:r>
      <w:r w:rsidRPr="001861B5">
        <w:rPr>
          <w:rFonts w:ascii="Arial" w:hAnsi="Arial" w:cs="Arial"/>
          <w:spacing w:val="11"/>
          <w:w w:val="105"/>
          <w:sz w:val="20"/>
          <w:szCs w:val="22"/>
        </w:rPr>
        <w:t xml:space="preserve"> </w:t>
      </w:r>
      <w:r w:rsidRPr="001861B5">
        <w:rPr>
          <w:rFonts w:ascii="Arial" w:hAnsi="Arial" w:cs="Arial"/>
          <w:w w:val="105"/>
          <w:sz w:val="20"/>
          <w:szCs w:val="22"/>
        </w:rPr>
        <w:t>the</w:t>
      </w:r>
      <w:r w:rsidRPr="001861B5">
        <w:rPr>
          <w:rFonts w:ascii="Arial" w:hAnsi="Arial" w:cs="Arial"/>
          <w:spacing w:val="28"/>
          <w:sz w:val="20"/>
          <w:szCs w:val="22"/>
        </w:rPr>
        <w:t xml:space="preserve"> </w:t>
      </w:r>
      <w:r w:rsidRPr="001861B5">
        <w:rPr>
          <w:rFonts w:ascii="Arial" w:hAnsi="Arial" w:cs="Arial"/>
          <w:w w:val="105"/>
          <w:sz w:val="20"/>
          <w:szCs w:val="22"/>
        </w:rPr>
        <w:t>Recipient</w:t>
      </w:r>
      <w:r w:rsidRPr="001861B5">
        <w:rPr>
          <w:rFonts w:ascii="Arial" w:hAnsi="Arial" w:cs="Arial"/>
          <w:spacing w:val="21"/>
          <w:w w:val="105"/>
          <w:sz w:val="20"/>
          <w:szCs w:val="22"/>
        </w:rPr>
        <w:t xml:space="preserve"> </w:t>
      </w:r>
      <w:r w:rsidRPr="001861B5">
        <w:rPr>
          <w:rFonts w:ascii="Arial" w:hAnsi="Arial" w:cs="Arial"/>
          <w:w w:val="105"/>
          <w:sz w:val="20"/>
          <w:szCs w:val="22"/>
        </w:rPr>
        <w:t>by</w:t>
      </w:r>
      <w:r w:rsidRPr="001861B5">
        <w:rPr>
          <w:rFonts w:ascii="Arial" w:hAnsi="Arial" w:cs="Arial"/>
          <w:spacing w:val="2"/>
          <w:w w:val="105"/>
          <w:sz w:val="20"/>
          <w:szCs w:val="22"/>
        </w:rPr>
        <w:t xml:space="preserve"> </w:t>
      </w:r>
      <w:r w:rsidRPr="001861B5">
        <w:rPr>
          <w:rFonts w:ascii="Arial" w:hAnsi="Arial" w:cs="Arial"/>
          <w:w w:val="105"/>
          <w:sz w:val="20"/>
          <w:szCs w:val="22"/>
        </w:rPr>
        <w:t>the</w:t>
      </w:r>
      <w:r w:rsidRPr="001861B5">
        <w:rPr>
          <w:rFonts w:ascii="Arial" w:hAnsi="Arial" w:cs="Arial"/>
          <w:spacing w:val="18"/>
          <w:w w:val="105"/>
          <w:sz w:val="20"/>
          <w:szCs w:val="22"/>
        </w:rPr>
        <w:t xml:space="preserve"> </w:t>
      </w:r>
      <w:r w:rsidRPr="001861B5">
        <w:rPr>
          <w:rFonts w:ascii="Arial" w:hAnsi="Arial" w:cs="Arial"/>
          <w:w w:val="105"/>
          <w:sz w:val="20"/>
          <w:szCs w:val="22"/>
        </w:rPr>
        <w:t>Council</w:t>
      </w:r>
      <w:r w:rsidRPr="001861B5">
        <w:rPr>
          <w:rFonts w:ascii="Arial" w:hAnsi="Arial" w:cs="Arial"/>
          <w:spacing w:val="14"/>
          <w:w w:val="105"/>
          <w:sz w:val="20"/>
          <w:szCs w:val="22"/>
        </w:rPr>
        <w:t xml:space="preserve"> </w:t>
      </w:r>
      <w:r w:rsidRPr="001861B5">
        <w:rPr>
          <w:rFonts w:ascii="Arial" w:hAnsi="Arial" w:cs="Arial"/>
          <w:w w:val="105"/>
          <w:sz w:val="20"/>
          <w:szCs w:val="22"/>
        </w:rPr>
        <w:t>whether</w:t>
      </w:r>
      <w:r w:rsidRPr="001861B5">
        <w:rPr>
          <w:rFonts w:ascii="Arial" w:hAnsi="Arial" w:cs="Arial"/>
          <w:spacing w:val="26"/>
          <w:w w:val="105"/>
          <w:sz w:val="20"/>
          <w:szCs w:val="22"/>
        </w:rPr>
        <w:t xml:space="preserve"> </w:t>
      </w:r>
      <w:r w:rsidRPr="001861B5">
        <w:rPr>
          <w:rFonts w:ascii="Arial" w:hAnsi="Arial" w:cs="Arial"/>
          <w:w w:val="105"/>
          <w:sz w:val="20"/>
          <w:szCs w:val="22"/>
        </w:rPr>
        <w:t>written,</w:t>
      </w:r>
      <w:r w:rsidRPr="001861B5">
        <w:rPr>
          <w:rFonts w:ascii="Arial" w:hAnsi="Arial" w:cs="Arial"/>
          <w:spacing w:val="31"/>
          <w:w w:val="105"/>
          <w:sz w:val="20"/>
          <w:szCs w:val="22"/>
        </w:rPr>
        <w:t xml:space="preserve"> </w:t>
      </w:r>
      <w:r w:rsidRPr="001861B5">
        <w:rPr>
          <w:rFonts w:ascii="Arial" w:hAnsi="Arial" w:cs="Arial"/>
          <w:w w:val="105"/>
          <w:sz w:val="20"/>
          <w:szCs w:val="22"/>
        </w:rPr>
        <w:t>oral</w:t>
      </w:r>
      <w:r w:rsidRPr="001861B5">
        <w:rPr>
          <w:rFonts w:ascii="Arial" w:hAnsi="Arial" w:cs="Arial"/>
          <w:spacing w:val="16"/>
          <w:w w:val="105"/>
          <w:sz w:val="20"/>
          <w:szCs w:val="22"/>
        </w:rPr>
        <w:t xml:space="preserve"> </w:t>
      </w:r>
      <w:r w:rsidRPr="001861B5">
        <w:rPr>
          <w:rFonts w:ascii="Arial" w:hAnsi="Arial" w:cs="Arial"/>
          <w:w w:val="105"/>
          <w:sz w:val="20"/>
          <w:szCs w:val="22"/>
        </w:rPr>
        <w:t>or</w:t>
      </w:r>
      <w:r w:rsidRPr="001861B5">
        <w:rPr>
          <w:rFonts w:ascii="Arial" w:hAnsi="Arial" w:cs="Arial"/>
          <w:spacing w:val="19"/>
          <w:w w:val="105"/>
          <w:sz w:val="20"/>
          <w:szCs w:val="22"/>
        </w:rPr>
        <w:t xml:space="preserve"> </w:t>
      </w:r>
      <w:r w:rsidRPr="001861B5">
        <w:rPr>
          <w:rFonts w:ascii="Arial" w:hAnsi="Arial" w:cs="Arial"/>
          <w:w w:val="105"/>
          <w:sz w:val="20"/>
          <w:szCs w:val="22"/>
        </w:rPr>
        <w:t>other</w:t>
      </w:r>
      <w:r w:rsidRPr="001861B5">
        <w:rPr>
          <w:rFonts w:ascii="Arial" w:hAnsi="Arial" w:cs="Arial"/>
          <w:w w:val="101"/>
          <w:sz w:val="20"/>
          <w:szCs w:val="22"/>
        </w:rPr>
        <w:t xml:space="preserve"> </w:t>
      </w:r>
      <w:r w:rsidRPr="001861B5">
        <w:rPr>
          <w:rFonts w:ascii="Arial" w:hAnsi="Arial" w:cs="Arial"/>
          <w:w w:val="105"/>
          <w:sz w:val="20"/>
          <w:szCs w:val="22"/>
        </w:rPr>
        <w:t>form</w:t>
      </w:r>
      <w:r w:rsidRPr="001861B5">
        <w:rPr>
          <w:rFonts w:ascii="Arial" w:hAnsi="Arial" w:cs="Arial"/>
          <w:spacing w:val="30"/>
          <w:w w:val="105"/>
          <w:sz w:val="20"/>
          <w:szCs w:val="22"/>
        </w:rPr>
        <w:t xml:space="preserve"> </w:t>
      </w:r>
      <w:r w:rsidRPr="001861B5">
        <w:rPr>
          <w:rFonts w:ascii="Arial" w:hAnsi="Arial" w:cs="Arial"/>
          <w:w w:val="105"/>
          <w:sz w:val="20"/>
          <w:szCs w:val="22"/>
        </w:rPr>
        <w:t>which</w:t>
      </w:r>
      <w:r w:rsidRPr="001861B5">
        <w:rPr>
          <w:rFonts w:ascii="Arial" w:hAnsi="Arial" w:cs="Arial"/>
          <w:spacing w:val="46"/>
          <w:w w:val="105"/>
          <w:sz w:val="20"/>
          <w:szCs w:val="22"/>
        </w:rPr>
        <w:t xml:space="preserve"> </w:t>
      </w:r>
      <w:r w:rsidRPr="001861B5">
        <w:rPr>
          <w:rFonts w:ascii="Arial" w:hAnsi="Arial" w:cs="Arial"/>
          <w:w w:val="105"/>
          <w:sz w:val="20"/>
          <w:szCs w:val="22"/>
        </w:rPr>
        <w:t>is</w:t>
      </w:r>
      <w:r w:rsidRPr="001861B5">
        <w:rPr>
          <w:rFonts w:ascii="Arial" w:hAnsi="Arial" w:cs="Arial"/>
          <w:spacing w:val="19"/>
          <w:w w:val="105"/>
          <w:sz w:val="20"/>
          <w:szCs w:val="22"/>
        </w:rPr>
        <w:t xml:space="preserve"> </w:t>
      </w:r>
      <w:r w:rsidRPr="001861B5">
        <w:rPr>
          <w:rFonts w:ascii="Arial" w:hAnsi="Arial" w:cs="Arial"/>
          <w:w w:val="105"/>
          <w:sz w:val="20"/>
          <w:szCs w:val="22"/>
        </w:rPr>
        <w:t>disclosed</w:t>
      </w:r>
      <w:r w:rsidRPr="001861B5">
        <w:rPr>
          <w:rFonts w:ascii="Arial" w:hAnsi="Arial" w:cs="Arial"/>
          <w:spacing w:val="39"/>
          <w:w w:val="105"/>
          <w:sz w:val="20"/>
          <w:szCs w:val="22"/>
        </w:rPr>
        <w:t xml:space="preserve"> </w:t>
      </w:r>
      <w:r w:rsidRPr="001861B5">
        <w:rPr>
          <w:rFonts w:ascii="Arial" w:hAnsi="Arial" w:cs="Arial"/>
          <w:w w:val="105"/>
          <w:sz w:val="20"/>
          <w:szCs w:val="22"/>
        </w:rPr>
        <w:t>during</w:t>
      </w:r>
      <w:r w:rsidRPr="001861B5">
        <w:rPr>
          <w:rFonts w:ascii="Arial" w:hAnsi="Arial" w:cs="Arial"/>
          <w:spacing w:val="31"/>
          <w:w w:val="105"/>
          <w:sz w:val="20"/>
          <w:szCs w:val="22"/>
        </w:rPr>
        <w:t xml:space="preserve"> </w:t>
      </w:r>
      <w:r w:rsidRPr="001861B5">
        <w:rPr>
          <w:rFonts w:ascii="Arial" w:hAnsi="Arial" w:cs="Arial"/>
          <w:w w:val="105"/>
          <w:sz w:val="20"/>
          <w:szCs w:val="22"/>
        </w:rPr>
        <w:t>the</w:t>
      </w:r>
      <w:r w:rsidRPr="001861B5">
        <w:rPr>
          <w:rFonts w:ascii="Arial" w:hAnsi="Arial" w:cs="Arial"/>
          <w:spacing w:val="25"/>
          <w:w w:val="105"/>
          <w:sz w:val="20"/>
          <w:szCs w:val="22"/>
        </w:rPr>
        <w:t xml:space="preserve"> </w:t>
      </w:r>
      <w:r w:rsidRPr="001861B5">
        <w:rPr>
          <w:rFonts w:ascii="Arial" w:hAnsi="Arial" w:cs="Arial"/>
          <w:w w:val="105"/>
          <w:sz w:val="20"/>
          <w:szCs w:val="22"/>
        </w:rPr>
        <w:t>tender</w:t>
      </w:r>
      <w:r w:rsidRPr="001861B5">
        <w:rPr>
          <w:rFonts w:ascii="Arial" w:hAnsi="Arial" w:cs="Arial"/>
          <w:spacing w:val="31"/>
          <w:w w:val="105"/>
          <w:sz w:val="20"/>
          <w:szCs w:val="22"/>
        </w:rPr>
        <w:t xml:space="preserve"> </w:t>
      </w:r>
      <w:r w:rsidR="001861B5" w:rsidRPr="001861B5">
        <w:rPr>
          <w:rFonts w:ascii="Arial" w:hAnsi="Arial" w:cs="Arial"/>
          <w:sz w:val="20"/>
          <w:szCs w:val="22"/>
        </w:rPr>
        <w:t>for a FRAMEWORK AGREEMENT relating to</w:t>
      </w:r>
      <w:r w:rsidR="00DF4DCD">
        <w:rPr>
          <w:rFonts w:ascii="Arial" w:hAnsi="Arial" w:cs="Arial"/>
          <w:sz w:val="20"/>
          <w:szCs w:val="22"/>
        </w:rPr>
        <w:t xml:space="preserve"> </w:t>
      </w:r>
      <w:r w:rsidR="00DC4A98" w:rsidRPr="00DC4A98">
        <w:rPr>
          <w:rFonts w:ascii="Arial" w:hAnsi="Arial" w:cs="Arial"/>
          <w:kern w:val="36"/>
          <w:sz w:val="20"/>
          <w:szCs w:val="20"/>
          <w:lang w:val="en"/>
        </w:rPr>
        <w:t>Gloucestershire Community and Accommodation Based Support (CABS) - Services for Homelessness and People in Vulnerable Circumstances</w:t>
      </w:r>
    </w:p>
    <w:p w:rsidR="009967DD" w:rsidRPr="001861B5" w:rsidRDefault="009967DD">
      <w:pPr>
        <w:pStyle w:val="BodyText"/>
        <w:kinsoku w:val="0"/>
        <w:overflowPunct w:val="0"/>
        <w:spacing w:before="3"/>
        <w:ind w:left="0" w:firstLine="0"/>
        <w:rPr>
          <w:sz w:val="20"/>
          <w:szCs w:val="22"/>
        </w:rPr>
      </w:pPr>
    </w:p>
    <w:p w:rsidR="009967DD" w:rsidRPr="001861B5" w:rsidRDefault="009967DD" w:rsidP="001861B5">
      <w:pPr>
        <w:pStyle w:val="BodyText"/>
        <w:tabs>
          <w:tab w:val="left" w:pos="4499"/>
        </w:tabs>
        <w:kinsoku w:val="0"/>
        <w:overflowPunct w:val="0"/>
        <w:ind w:left="1382" w:firstLine="0"/>
        <w:rPr>
          <w:sz w:val="20"/>
          <w:szCs w:val="22"/>
        </w:rPr>
      </w:pPr>
      <w:r w:rsidRPr="001861B5">
        <w:rPr>
          <w:b/>
          <w:bCs/>
          <w:w w:val="105"/>
          <w:sz w:val="20"/>
          <w:szCs w:val="22"/>
        </w:rPr>
        <w:t>"Permitted</w:t>
      </w:r>
      <w:r w:rsidRPr="001861B5">
        <w:rPr>
          <w:b/>
          <w:bCs/>
          <w:spacing w:val="-17"/>
          <w:w w:val="105"/>
          <w:sz w:val="20"/>
          <w:szCs w:val="22"/>
        </w:rPr>
        <w:t xml:space="preserve"> </w:t>
      </w:r>
      <w:r w:rsidRPr="001861B5">
        <w:rPr>
          <w:b/>
          <w:bCs/>
          <w:w w:val="105"/>
          <w:sz w:val="20"/>
          <w:szCs w:val="22"/>
        </w:rPr>
        <w:t>Use"</w:t>
      </w:r>
      <w:r w:rsidRPr="001861B5">
        <w:rPr>
          <w:b/>
          <w:bCs/>
          <w:w w:val="105"/>
          <w:sz w:val="20"/>
          <w:szCs w:val="22"/>
        </w:rPr>
        <w:tab/>
      </w:r>
      <w:r w:rsidRPr="001861B5">
        <w:rPr>
          <w:w w:val="105"/>
          <w:sz w:val="20"/>
          <w:szCs w:val="22"/>
        </w:rPr>
        <w:t>means</w:t>
      </w:r>
      <w:r w:rsidRPr="001861B5">
        <w:rPr>
          <w:spacing w:val="-2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use</w:t>
      </w:r>
      <w:r w:rsidRPr="001861B5">
        <w:rPr>
          <w:spacing w:val="-13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solely</w:t>
      </w:r>
      <w:r w:rsidRPr="001861B5">
        <w:rPr>
          <w:spacing w:val="-10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for</w:t>
      </w:r>
      <w:r w:rsidRPr="001861B5">
        <w:rPr>
          <w:spacing w:val="-10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the</w:t>
      </w:r>
      <w:r w:rsidRPr="001861B5">
        <w:rPr>
          <w:spacing w:val="2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purpose</w:t>
      </w:r>
      <w:r w:rsidRPr="001861B5">
        <w:rPr>
          <w:spacing w:val="-3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of</w:t>
      </w:r>
      <w:r w:rsidRPr="001861B5">
        <w:rPr>
          <w:spacing w:val="-6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evaluating</w:t>
      </w:r>
      <w:r w:rsidRPr="001861B5">
        <w:rPr>
          <w:spacing w:val="5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whether</w:t>
      </w:r>
    </w:p>
    <w:p w:rsidR="00DF4DCD" w:rsidRPr="001861B5" w:rsidRDefault="009967DD" w:rsidP="00DF4DCD">
      <w:pPr>
        <w:pStyle w:val="BodyText"/>
        <w:kinsoku w:val="0"/>
        <w:overflowPunct w:val="0"/>
        <w:spacing w:before="9"/>
        <w:ind w:left="4485" w:right="1473" w:firstLine="7"/>
        <w:jc w:val="both"/>
        <w:rPr>
          <w:sz w:val="20"/>
          <w:szCs w:val="22"/>
        </w:rPr>
      </w:pPr>
      <w:r w:rsidRPr="001861B5">
        <w:rPr>
          <w:w w:val="105"/>
          <w:sz w:val="20"/>
          <w:szCs w:val="22"/>
        </w:rPr>
        <w:t>and</w:t>
      </w:r>
      <w:r w:rsidRPr="001861B5">
        <w:rPr>
          <w:spacing w:val="42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how</w:t>
      </w:r>
      <w:r w:rsidRPr="001861B5">
        <w:rPr>
          <w:spacing w:val="17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the</w:t>
      </w:r>
      <w:r w:rsidRPr="001861B5">
        <w:rPr>
          <w:spacing w:val="45"/>
          <w:w w:val="105"/>
          <w:sz w:val="20"/>
          <w:szCs w:val="22"/>
        </w:rPr>
        <w:t xml:space="preserve"> </w:t>
      </w:r>
      <w:r w:rsidRPr="001861B5">
        <w:rPr>
          <w:spacing w:val="-3"/>
          <w:w w:val="105"/>
          <w:sz w:val="20"/>
          <w:szCs w:val="22"/>
        </w:rPr>
        <w:t>Recipient</w:t>
      </w:r>
      <w:r w:rsidRPr="001861B5">
        <w:rPr>
          <w:spacing w:val="28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can</w:t>
      </w:r>
      <w:r w:rsidRPr="001861B5">
        <w:rPr>
          <w:spacing w:val="42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provide</w:t>
      </w:r>
      <w:r w:rsidRPr="001861B5">
        <w:rPr>
          <w:spacing w:val="26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the</w:t>
      </w:r>
      <w:r w:rsidRPr="001861B5">
        <w:rPr>
          <w:spacing w:val="38"/>
          <w:w w:val="105"/>
          <w:sz w:val="20"/>
          <w:szCs w:val="22"/>
        </w:rPr>
        <w:t xml:space="preserve"> </w:t>
      </w:r>
      <w:r w:rsidR="00895BFA">
        <w:rPr>
          <w:sz w:val="20"/>
          <w:szCs w:val="22"/>
        </w:rPr>
        <w:t xml:space="preserve">Domestic Abuse Support Services </w:t>
      </w:r>
      <w:r w:rsidRPr="001861B5">
        <w:rPr>
          <w:w w:val="105"/>
          <w:sz w:val="20"/>
          <w:szCs w:val="22"/>
        </w:rPr>
        <w:t>to</w:t>
      </w:r>
      <w:r w:rsidRPr="001861B5">
        <w:rPr>
          <w:spacing w:val="14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the</w:t>
      </w:r>
      <w:r w:rsidRPr="001861B5">
        <w:rPr>
          <w:spacing w:val="21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Council</w:t>
      </w:r>
      <w:r w:rsidRPr="001861B5">
        <w:rPr>
          <w:spacing w:val="10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and</w:t>
      </w:r>
      <w:r w:rsidRPr="001861B5">
        <w:rPr>
          <w:spacing w:val="13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submitting</w:t>
      </w:r>
      <w:r w:rsidRPr="001861B5">
        <w:rPr>
          <w:spacing w:val="16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a</w:t>
      </w:r>
      <w:r w:rsidRPr="001861B5">
        <w:rPr>
          <w:w w:val="103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tender</w:t>
      </w:r>
      <w:r w:rsidRPr="001861B5">
        <w:rPr>
          <w:spacing w:val="10"/>
          <w:w w:val="105"/>
          <w:sz w:val="20"/>
          <w:szCs w:val="22"/>
        </w:rPr>
        <w:t xml:space="preserve"> </w:t>
      </w:r>
      <w:r w:rsidR="001861B5" w:rsidRPr="001861B5">
        <w:rPr>
          <w:rFonts w:eastAsia="Times New Roman"/>
          <w:sz w:val="20"/>
          <w:szCs w:val="22"/>
        </w:rPr>
        <w:t xml:space="preserve">for a </w:t>
      </w:r>
      <w:r w:rsidR="00DF4DCD" w:rsidRPr="001861B5">
        <w:rPr>
          <w:sz w:val="20"/>
          <w:szCs w:val="22"/>
        </w:rPr>
        <w:t>FRAMEWORK AGREEMENT relating to</w:t>
      </w:r>
      <w:r w:rsidR="00DF4DCD">
        <w:rPr>
          <w:sz w:val="20"/>
          <w:szCs w:val="22"/>
        </w:rPr>
        <w:t xml:space="preserve"> </w:t>
      </w:r>
      <w:r w:rsidR="00DC4A98" w:rsidRPr="00DC4A98">
        <w:rPr>
          <w:sz w:val="20"/>
          <w:szCs w:val="22"/>
        </w:rPr>
        <w:t>Gloucestershire Community and Accommodation Based Support (CABS) - Services for Homelessness and People in Vulnerable Circumstances</w:t>
      </w:r>
    </w:p>
    <w:p w:rsidR="009967DD" w:rsidRPr="001861B5" w:rsidRDefault="009967DD">
      <w:pPr>
        <w:pStyle w:val="BodyText"/>
        <w:kinsoku w:val="0"/>
        <w:overflowPunct w:val="0"/>
        <w:spacing w:line="254" w:lineRule="auto"/>
        <w:ind w:left="1375" w:right="1482" w:hanging="8"/>
        <w:rPr>
          <w:sz w:val="20"/>
          <w:szCs w:val="22"/>
        </w:rPr>
      </w:pPr>
      <w:r w:rsidRPr="001861B5">
        <w:rPr>
          <w:w w:val="105"/>
          <w:sz w:val="20"/>
          <w:szCs w:val="22"/>
        </w:rPr>
        <w:t>The</w:t>
      </w:r>
      <w:r w:rsidRPr="001861B5">
        <w:rPr>
          <w:spacing w:val="32"/>
          <w:w w:val="105"/>
          <w:sz w:val="20"/>
          <w:szCs w:val="22"/>
        </w:rPr>
        <w:t xml:space="preserve"> </w:t>
      </w:r>
      <w:r w:rsidRPr="001861B5">
        <w:rPr>
          <w:spacing w:val="-3"/>
          <w:w w:val="105"/>
          <w:sz w:val="20"/>
          <w:szCs w:val="22"/>
        </w:rPr>
        <w:t>Recipient</w:t>
      </w:r>
      <w:r w:rsidRPr="001861B5">
        <w:rPr>
          <w:spacing w:val="24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agrees</w:t>
      </w:r>
      <w:r w:rsidRPr="001861B5">
        <w:rPr>
          <w:spacing w:val="24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that</w:t>
      </w:r>
      <w:r w:rsidRPr="001861B5">
        <w:rPr>
          <w:spacing w:val="36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in</w:t>
      </w:r>
      <w:r w:rsidRPr="001861B5">
        <w:rPr>
          <w:spacing w:val="21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consideration</w:t>
      </w:r>
      <w:r w:rsidRPr="001861B5">
        <w:rPr>
          <w:spacing w:val="43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of</w:t>
      </w:r>
      <w:r w:rsidRPr="001861B5">
        <w:rPr>
          <w:spacing w:val="20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the</w:t>
      </w:r>
      <w:r w:rsidRPr="001861B5">
        <w:rPr>
          <w:spacing w:val="34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Council</w:t>
      </w:r>
      <w:r w:rsidRPr="001861B5">
        <w:rPr>
          <w:spacing w:val="30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agreeing</w:t>
      </w:r>
      <w:r w:rsidRPr="001861B5">
        <w:rPr>
          <w:spacing w:val="29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to</w:t>
      </w:r>
      <w:r w:rsidRPr="001861B5">
        <w:rPr>
          <w:spacing w:val="27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disclose</w:t>
      </w:r>
      <w:r w:rsidRPr="001861B5">
        <w:rPr>
          <w:spacing w:val="36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the</w:t>
      </w:r>
      <w:r w:rsidRPr="001861B5">
        <w:rPr>
          <w:spacing w:val="27"/>
          <w:w w:val="103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Confidential</w:t>
      </w:r>
      <w:r w:rsidRPr="001861B5">
        <w:rPr>
          <w:spacing w:val="-2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Information,</w:t>
      </w:r>
      <w:r w:rsidRPr="001861B5">
        <w:rPr>
          <w:spacing w:val="-16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the</w:t>
      </w:r>
      <w:r w:rsidRPr="001861B5">
        <w:rPr>
          <w:spacing w:val="-6"/>
          <w:w w:val="105"/>
          <w:sz w:val="20"/>
          <w:szCs w:val="22"/>
        </w:rPr>
        <w:t xml:space="preserve"> </w:t>
      </w:r>
      <w:r w:rsidRPr="001861B5">
        <w:rPr>
          <w:spacing w:val="-3"/>
          <w:w w:val="105"/>
          <w:sz w:val="20"/>
          <w:szCs w:val="22"/>
        </w:rPr>
        <w:t>Recipient</w:t>
      </w:r>
      <w:r w:rsidRPr="001861B5">
        <w:rPr>
          <w:spacing w:val="-19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agrees</w:t>
      </w:r>
      <w:r w:rsidRPr="001861B5">
        <w:rPr>
          <w:spacing w:val="-14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that:</w:t>
      </w:r>
    </w:p>
    <w:p w:rsidR="009967DD" w:rsidRPr="001861B5" w:rsidRDefault="009967DD">
      <w:pPr>
        <w:pStyle w:val="BodyText"/>
        <w:kinsoku w:val="0"/>
        <w:overflowPunct w:val="0"/>
        <w:spacing w:before="7"/>
        <w:ind w:left="0" w:firstLine="0"/>
        <w:rPr>
          <w:sz w:val="20"/>
          <w:szCs w:val="22"/>
        </w:rPr>
      </w:pPr>
    </w:p>
    <w:p w:rsidR="009967DD" w:rsidRPr="001861B5" w:rsidRDefault="009967DD">
      <w:pPr>
        <w:pStyle w:val="BodyText"/>
        <w:kinsoku w:val="0"/>
        <w:overflowPunct w:val="0"/>
        <w:spacing w:line="245" w:lineRule="auto"/>
        <w:ind w:left="2095" w:right="1472"/>
        <w:jc w:val="both"/>
        <w:rPr>
          <w:sz w:val="20"/>
          <w:szCs w:val="22"/>
        </w:rPr>
      </w:pPr>
      <w:r w:rsidRPr="001861B5">
        <w:rPr>
          <w:w w:val="105"/>
          <w:sz w:val="20"/>
          <w:szCs w:val="22"/>
        </w:rPr>
        <w:t xml:space="preserve">a) </w:t>
      </w:r>
      <w:r w:rsidRPr="001861B5">
        <w:rPr>
          <w:spacing w:val="6"/>
          <w:w w:val="105"/>
          <w:sz w:val="20"/>
          <w:szCs w:val="22"/>
        </w:rPr>
        <w:t xml:space="preserve"> </w:t>
      </w:r>
      <w:r w:rsidR="005B49CD">
        <w:rPr>
          <w:spacing w:val="6"/>
          <w:w w:val="105"/>
          <w:sz w:val="20"/>
          <w:szCs w:val="22"/>
        </w:rPr>
        <w:tab/>
      </w:r>
      <w:r w:rsidRPr="001861B5">
        <w:rPr>
          <w:w w:val="105"/>
          <w:position w:val="1"/>
          <w:sz w:val="20"/>
          <w:szCs w:val="22"/>
        </w:rPr>
        <w:t>the</w:t>
      </w:r>
      <w:r w:rsidRPr="001861B5">
        <w:rPr>
          <w:spacing w:val="23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Recipient</w:t>
      </w:r>
      <w:r w:rsidRPr="001861B5">
        <w:rPr>
          <w:spacing w:val="9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will</w:t>
      </w:r>
      <w:r w:rsidRPr="001861B5">
        <w:rPr>
          <w:spacing w:val="26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 xml:space="preserve">not </w:t>
      </w:r>
      <w:r w:rsidRPr="001861B5">
        <w:rPr>
          <w:spacing w:val="-1"/>
          <w:w w:val="105"/>
          <w:position w:val="1"/>
          <w:sz w:val="20"/>
          <w:szCs w:val="22"/>
        </w:rPr>
        <w:t>without</w:t>
      </w:r>
      <w:r w:rsidRPr="001861B5">
        <w:rPr>
          <w:spacing w:val="20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the</w:t>
      </w:r>
      <w:r w:rsidRPr="001861B5">
        <w:rPr>
          <w:spacing w:val="23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Council's</w:t>
      </w:r>
      <w:r w:rsidRPr="001861B5">
        <w:rPr>
          <w:spacing w:val="28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prior</w:t>
      </w:r>
      <w:r w:rsidRPr="001861B5">
        <w:rPr>
          <w:spacing w:val="7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written</w:t>
      </w:r>
      <w:r w:rsidRPr="001861B5">
        <w:rPr>
          <w:spacing w:val="32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consent</w:t>
      </w:r>
      <w:r w:rsidRPr="001861B5">
        <w:rPr>
          <w:spacing w:val="29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disclose</w:t>
      </w:r>
      <w:r w:rsidRPr="001861B5">
        <w:rPr>
          <w:spacing w:val="25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any</w:t>
      </w:r>
      <w:r w:rsidRPr="001861B5">
        <w:rPr>
          <w:spacing w:val="20"/>
          <w:w w:val="102"/>
          <w:position w:val="1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part</w:t>
      </w:r>
      <w:r w:rsidRPr="001861B5">
        <w:rPr>
          <w:spacing w:val="34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of</w:t>
      </w:r>
      <w:r w:rsidRPr="001861B5">
        <w:rPr>
          <w:spacing w:val="34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the</w:t>
      </w:r>
      <w:r w:rsidRPr="001861B5">
        <w:rPr>
          <w:spacing w:val="48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Confidential</w:t>
      </w:r>
      <w:r w:rsidRPr="001861B5">
        <w:rPr>
          <w:spacing w:val="58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Information</w:t>
      </w:r>
      <w:r w:rsidRPr="001861B5">
        <w:rPr>
          <w:spacing w:val="46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to</w:t>
      </w:r>
      <w:r w:rsidRPr="001861B5">
        <w:rPr>
          <w:spacing w:val="42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any</w:t>
      </w:r>
      <w:r w:rsidRPr="001861B5">
        <w:rPr>
          <w:spacing w:val="33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third</w:t>
      </w:r>
      <w:r w:rsidRPr="001861B5">
        <w:rPr>
          <w:spacing w:val="51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party</w:t>
      </w:r>
      <w:r w:rsidRPr="001861B5">
        <w:rPr>
          <w:spacing w:val="37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and</w:t>
      </w:r>
      <w:r w:rsidRPr="001861B5">
        <w:rPr>
          <w:spacing w:val="41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will</w:t>
      </w:r>
      <w:r w:rsidRPr="001861B5">
        <w:rPr>
          <w:spacing w:val="52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use</w:t>
      </w:r>
      <w:r w:rsidRPr="001861B5">
        <w:rPr>
          <w:spacing w:val="39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its</w:t>
      </w:r>
      <w:r w:rsidRPr="001861B5">
        <w:rPr>
          <w:spacing w:val="37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best</w:t>
      </w:r>
      <w:r w:rsidRPr="001861B5">
        <w:rPr>
          <w:w w:val="102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endeavours</w:t>
      </w:r>
      <w:r w:rsidRPr="001861B5">
        <w:rPr>
          <w:spacing w:val="-5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to</w:t>
      </w:r>
      <w:r w:rsidRPr="001861B5">
        <w:rPr>
          <w:spacing w:val="-5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prevent</w:t>
      </w:r>
      <w:r w:rsidRPr="001861B5">
        <w:rPr>
          <w:spacing w:val="-21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the</w:t>
      </w:r>
      <w:r w:rsidRPr="001861B5">
        <w:rPr>
          <w:spacing w:val="-4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 xml:space="preserve">unauthorised </w:t>
      </w:r>
      <w:r w:rsidRPr="001861B5">
        <w:rPr>
          <w:spacing w:val="-1"/>
          <w:w w:val="105"/>
          <w:sz w:val="20"/>
          <w:szCs w:val="22"/>
        </w:rPr>
        <w:t>publication</w:t>
      </w:r>
      <w:r w:rsidRPr="001861B5">
        <w:rPr>
          <w:spacing w:val="-9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or</w:t>
      </w:r>
      <w:r w:rsidRPr="001861B5">
        <w:rPr>
          <w:spacing w:val="-10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disclosure</w:t>
      </w:r>
      <w:r w:rsidRPr="001861B5">
        <w:rPr>
          <w:spacing w:val="-5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of</w:t>
      </w:r>
      <w:r w:rsidRPr="001861B5">
        <w:rPr>
          <w:spacing w:val="-19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the</w:t>
      </w:r>
      <w:r w:rsidRPr="001861B5">
        <w:rPr>
          <w:spacing w:val="-11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same;</w:t>
      </w:r>
    </w:p>
    <w:p w:rsidR="009967DD" w:rsidRPr="001861B5" w:rsidRDefault="009967DD">
      <w:pPr>
        <w:pStyle w:val="BodyText"/>
        <w:kinsoku w:val="0"/>
        <w:overflowPunct w:val="0"/>
        <w:spacing w:before="5"/>
        <w:ind w:left="0" w:firstLine="0"/>
        <w:rPr>
          <w:sz w:val="20"/>
          <w:szCs w:val="22"/>
        </w:rPr>
      </w:pPr>
    </w:p>
    <w:p w:rsidR="009967DD" w:rsidRPr="001861B5" w:rsidRDefault="009967DD">
      <w:pPr>
        <w:pStyle w:val="BodyText"/>
        <w:kinsoku w:val="0"/>
        <w:overflowPunct w:val="0"/>
        <w:spacing w:line="247" w:lineRule="auto"/>
        <w:ind w:left="2102" w:right="1480"/>
        <w:jc w:val="both"/>
        <w:rPr>
          <w:sz w:val="20"/>
          <w:szCs w:val="22"/>
        </w:rPr>
      </w:pPr>
      <w:r w:rsidRPr="001861B5">
        <w:rPr>
          <w:rFonts w:ascii="Times New Roman" w:hAnsi="Times New Roman" w:cs="Times New Roman"/>
          <w:w w:val="105"/>
          <w:sz w:val="20"/>
          <w:szCs w:val="22"/>
        </w:rPr>
        <w:t xml:space="preserve">b)    </w:t>
      </w:r>
      <w:r w:rsidRPr="001861B5">
        <w:rPr>
          <w:rFonts w:ascii="Times New Roman" w:hAnsi="Times New Roman" w:cs="Times New Roman"/>
          <w:spacing w:val="26"/>
          <w:w w:val="105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the</w:t>
      </w:r>
      <w:r w:rsidRPr="001861B5">
        <w:rPr>
          <w:spacing w:val="8"/>
          <w:w w:val="105"/>
          <w:position w:val="1"/>
          <w:sz w:val="20"/>
          <w:szCs w:val="22"/>
        </w:rPr>
        <w:t xml:space="preserve"> </w:t>
      </w:r>
      <w:r w:rsidRPr="001861B5">
        <w:rPr>
          <w:spacing w:val="-1"/>
          <w:w w:val="105"/>
          <w:position w:val="1"/>
          <w:sz w:val="20"/>
          <w:szCs w:val="22"/>
        </w:rPr>
        <w:t>Reci</w:t>
      </w:r>
      <w:r w:rsidRPr="001861B5">
        <w:rPr>
          <w:spacing w:val="-2"/>
          <w:w w:val="105"/>
          <w:position w:val="1"/>
          <w:sz w:val="20"/>
          <w:szCs w:val="22"/>
        </w:rPr>
        <w:t>pient</w:t>
      </w:r>
      <w:r w:rsidRPr="001861B5">
        <w:rPr>
          <w:spacing w:val="-13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will</w:t>
      </w:r>
      <w:r w:rsidRPr="001861B5">
        <w:rPr>
          <w:spacing w:val="4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divulge the</w:t>
      </w:r>
      <w:r w:rsidRPr="001861B5">
        <w:rPr>
          <w:spacing w:val="8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Confidential</w:t>
      </w:r>
      <w:r w:rsidRPr="001861B5">
        <w:rPr>
          <w:spacing w:val="17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Information</w:t>
      </w:r>
      <w:r w:rsidRPr="001861B5">
        <w:rPr>
          <w:spacing w:val="5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only</w:t>
      </w:r>
      <w:r w:rsidRPr="001861B5">
        <w:rPr>
          <w:spacing w:val="-7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to</w:t>
      </w:r>
      <w:r w:rsidRPr="001861B5">
        <w:rPr>
          <w:spacing w:val="1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those</w:t>
      </w:r>
      <w:r w:rsidRPr="001861B5">
        <w:rPr>
          <w:spacing w:val="-1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employees</w:t>
      </w:r>
      <w:r w:rsidRPr="001861B5">
        <w:rPr>
          <w:spacing w:val="25"/>
          <w:w w:val="103"/>
          <w:position w:val="1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of</w:t>
      </w:r>
      <w:r w:rsidRPr="001861B5">
        <w:rPr>
          <w:spacing w:val="1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the</w:t>
      </w:r>
      <w:r w:rsidRPr="001861B5">
        <w:rPr>
          <w:spacing w:val="16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Recipient</w:t>
      </w:r>
      <w:r w:rsidRPr="001861B5">
        <w:rPr>
          <w:spacing w:val="3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who</w:t>
      </w:r>
      <w:r w:rsidRPr="001861B5">
        <w:rPr>
          <w:spacing w:val="21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need</w:t>
      </w:r>
      <w:r w:rsidRPr="001861B5">
        <w:rPr>
          <w:spacing w:val="63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to</w:t>
      </w:r>
      <w:r w:rsidRPr="001861B5">
        <w:rPr>
          <w:spacing w:val="16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know</w:t>
      </w:r>
      <w:r w:rsidRPr="001861B5">
        <w:rPr>
          <w:spacing w:val="59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the</w:t>
      </w:r>
      <w:r w:rsidRPr="001861B5">
        <w:rPr>
          <w:spacing w:val="10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Confidential</w:t>
      </w:r>
      <w:r w:rsidRPr="001861B5">
        <w:rPr>
          <w:spacing w:val="22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Information</w:t>
      </w:r>
      <w:r w:rsidRPr="001861B5">
        <w:rPr>
          <w:spacing w:val="61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for</w:t>
      </w:r>
      <w:r w:rsidRPr="001861B5">
        <w:rPr>
          <w:spacing w:val="3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the</w:t>
      </w:r>
      <w:r w:rsidRPr="001861B5">
        <w:rPr>
          <w:w w:val="103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Recipient</w:t>
      </w:r>
      <w:r w:rsidRPr="001861B5">
        <w:rPr>
          <w:spacing w:val="-6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to</w:t>
      </w:r>
      <w:r w:rsidRPr="001861B5">
        <w:rPr>
          <w:spacing w:val="-1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make</w:t>
      </w:r>
      <w:r w:rsidRPr="001861B5">
        <w:rPr>
          <w:spacing w:val="-2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use</w:t>
      </w:r>
      <w:r w:rsidRPr="001861B5">
        <w:rPr>
          <w:spacing w:val="-15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of</w:t>
      </w:r>
      <w:r w:rsidRPr="001861B5">
        <w:rPr>
          <w:spacing w:val="3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it</w:t>
      </w:r>
      <w:r w:rsidRPr="001861B5">
        <w:rPr>
          <w:spacing w:val="-26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for</w:t>
      </w:r>
      <w:r w:rsidRPr="001861B5">
        <w:rPr>
          <w:spacing w:val="-7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 xml:space="preserve">the </w:t>
      </w:r>
      <w:r w:rsidRPr="001861B5">
        <w:rPr>
          <w:spacing w:val="-3"/>
          <w:w w:val="105"/>
          <w:sz w:val="20"/>
          <w:szCs w:val="22"/>
        </w:rPr>
        <w:t>Permi</w:t>
      </w:r>
      <w:r w:rsidRPr="001861B5">
        <w:rPr>
          <w:spacing w:val="-4"/>
          <w:w w:val="105"/>
          <w:sz w:val="20"/>
          <w:szCs w:val="22"/>
        </w:rPr>
        <w:t>tted</w:t>
      </w:r>
      <w:r w:rsidRPr="001861B5">
        <w:rPr>
          <w:spacing w:val="7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Use;</w:t>
      </w:r>
    </w:p>
    <w:p w:rsidR="009967DD" w:rsidRPr="001861B5" w:rsidRDefault="009967DD">
      <w:pPr>
        <w:pStyle w:val="BodyText"/>
        <w:kinsoku w:val="0"/>
        <w:overflowPunct w:val="0"/>
        <w:spacing w:before="3"/>
        <w:ind w:left="0" w:firstLine="0"/>
        <w:rPr>
          <w:sz w:val="20"/>
          <w:szCs w:val="22"/>
        </w:rPr>
      </w:pPr>
    </w:p>
    <w:p w:rsidR="009967DD" w:rsidRPr="001861B5" w:rsidRDefault="009967DD">
      <w:pPr>
        <w:pStyle w:val="BodyText"/>
        <w:kinsoku w:val="0"/>
        <w:overflowPunct w:val="0"/>
        <w:ind w:right="1477" w:hanging="728"/>
        <w:jc w:val="both"/>
        <w:rPr>
          <w:sz w:val="20"/>
          <w:szCs w:val="22"/>
        </w:rPr>
      </w:pPr>
      <w:r w:rsidRPr="001861B5">
        <w:rPr>
          <w:w w:val="105"/>
          <w:sz w:val="20"/>
          <w:szCs w:val="22"/>
        </w:rPr>
        <w:t>c)</w:t>
      </w:r>
      <w:r w:rsidRPr="001861B5">
        <w:rPr>
          <w:spacing w:val="46"/>
          <w:w w:val="105"/>
          <w:sz w:val="20"/>
          <w:szCs w:val="22"/>
        </w:rPr>
        <w:t xml:space="preserve"> </w:t>
      </w:r>
      <w:r w:rsidR="005B49CD">
        <w:rPr>
          <w:spacing w:val="46"/>
          <w:w w:val="105"/>
          <w:sz w:val="20"/>
          <w:szCs w:val="22"/>
        </w:rPr>
        <w:tab/>
      </w:r>
      <w:r w:rsidRPr="001861B5">
        <w:rPr>
          <w:w w:val="105"/>
          <w:position w:val="1"/>
          <w:sz w:val="20"/>
          <w:szCs w:val="22"/>
        </w:rPr>
        <w:t>the</w:t>
      </w:r>
      <w:r w:rsidRPr="001861B5">
        <w:rPr>
          <w:spacing w:val="21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Recipient</w:t>
      </w:r>
      <w:r w:rsidRPr="001861B5">
        <w:rPr>
          <w:spacing w:val="3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will</w:t>
      </w:r>
      <w:r w:rsidRPr="001861B5">
        <w:rPr>
          <w:spacing w:val="18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not</w:t>
      </w:r>
      <w:r w:rsidRPr="001861B5">
        <w:rPr>
          <w:spacing w:val="5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use</w:t>
      </w:r>
      <w:r w:rsidRPr="001861B5">
        <w:rPr>
          <w:spacing w:val="-1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the</w:t>
      </w:r>
      <w:r w:rsidRPr="001861B5">
        <w:rPr>
          <w:spacing w:val="14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Confidential</w:t>
      </w:r>
      <w:r w:rsidRPr="001861B5">
        <w:rPr>
          <w:spacing w:val="20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Information</w:t>
      </w:r>
      <w:r w:rsidRPr="001861B5">
        <w:rPr>
          <w:spacing w:val="12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or</w:t>
      </w:r>
      <w:r w:rsidRPr="001861B5">
        <w:rPr>
          <w:spacing w:val="16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any</w:t>
      </w:r>
      <w:r w:rsidRPr="001861B5">
        <w:rPr>
          <w:spacing w:val="11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part</w:t>
      </w:r>
      <w:r w:rsidRPr="001861B5">
        <w:rPr>
          <w:spacing w:val="1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of</w:t>
      </w:r>
      <w:r w:rsidRPr="001861B5">
        <w:rPr>
          <w:spacing w:val="13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it</w:t>
      </w:r>
      <w:r w:rsidRPr="001861B5">
        <w:rPr>
          <w:spacing w:val="-4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for</w:t>
      </w:r>
      <w:r w:rsidRPr="001861B5">
        <w:rPr>
          <w:spacing w:val="15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any</w:t>
      </w:r>
      <w:r w:rsidRPr="001861B5">
        <w:rPr>
          <w:w w:val="102"/>
          <w:position w:val="1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purpose</w:t>
      </w:r>
      <w:r w:rsidRPr="001861B5">
        <w:rPr>
          <w:spacing w:val="-7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other</w:t>
      </w:r>
      <w:r w:rsidRPr="001861B5">
        <w:rPr>
          <w:spacing w:val="-14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than</w:t>
      </w:r>
      <w:r w:rsidRPr="001861B5">
        <w:rPr>
          <w:spacing w:val="-22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for</w:t>
      </w:r>
      <w:r w:rsidRPr="001861B5">
        <w:rPr>
          <w:spacing w:val="-14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the</w:t>
      </w:r>
      <w:r w:rsidRPr="001861B5">
        <w:rPr>
          <w:spacing w:val="-3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Permitted</w:t>
      </w:r>
      <w:r w:rsidRPr="001861B5">
        <w:rPr>
          <w:spacing w:val="-1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Use;</w:t>
      </w:r>
    </w:p>
    <w:p w:rsidR="009967DD" w:rsidRPr="001861B5" w:rsidRDefault="009967DD">
      <w:pPr>
        <w:pStyle w:val="BodyText"/>
        <w:kinsoku w:val="0"/>
        <w:overflowPunct w:val="0"/>
        <w:spacing w:before="11"/>
        <w:ind w:left="0" w:firstLine="0"/>
        <w:rPr>
          <w:sz w:val="20"/>
          <w:szCs w:val="22"/>
        </w:rPr>
      </w:pPr>
    </w:p>
    <w:p w:rsidR="009967DD" w:rsidRPr="001861B5" w:rsidRDefault="009967DD">
      <w:pPr>
        <w:pStyle w:val="BodyText"/>
        <w:numPr>
          <w:ilvl w:val="0"/>
          <w:numId w:val="1"/>
        </w:numPr>
        <w:tabs>
          <w:tab w:val="left" w:pos="2096"/>
        </w:tabs>
        <w:kinsoku w:val="0"/>
        <w:overflowPunct w:val="0"/>
        <w:spacing w:line="249" w:lineRule="auto"/>
        <w:ind w:right="1476" w:hanging="727"/>
        <w:jc w:val="both"/>
        <w:rPr>
          <w:sz w:val="20"/>
          <w:szCs w:val="22"/>
        </w:rPr>
      </w:pPr>
      <w:r w:rsidRPr="001861B5">
        <w:rPr>
          <w:w w:val="105"/>
          <w:position w:val="1"/>
          <w:sz w:val="20"/>
          <w:szCs w:val="22"/>
        </w:rPr>
        <w:t>the</w:t>
      </w:r>
      <w:r w:rsidRPr="001861B5">
        <w:rPr>
          <w:spacing w:val="45"/>
          <w:w w:val="105"/>
          <w:position w:val="1"/>
          <w:sz w:val="20"/>
          <w:szCs w:val="22"/>
        </w:rPr>
        <w:t xml:space="preserve"> </w:t>
      </w:r>
      <w:r w:rsidRPr="001861B5">
        <w:rPr>
          <w:spacing w:val="-1"/>
          <w:w w:val="105"/>
          <w:position w:val="1"/>
          <w:sz w:val="20"/>
          <w:szCs w:val="22"/>
        </w:rPr>
        <w:t>Recipient</w:t>
      </w:r>
      <w:r w:rsidRPr="001861B5">
        <w:rPr>
          <w:spacing w:val="15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will</w:t>
      </w:r>
      <w:r w:rsidRPr="001861B5">
        <w:rPr>
          <w:spacing w:val="30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ensure</w:t>
      </w:r>
      <w:r w:rsidRPr="001861B5">
        <w:rPr>
          <w:spacing w:val="30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that</w:t>
      </w:r>
      <w:r w:rsidRPr="001861B5">
        <w:rPr>
          <w:spacing w:val="42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its</w:t>
      </w:r>
      <w:r w:rsidRPr="001861B5">
        <w:rPr>
          <w:spacing w:val="15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employees</w:t>
      </w:r>
      <w:r w:rsidRPr="001861B5">
        <w:rPr>
          <w:spacing w:val="34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with</w:t>
      </w:r>
      <w:r w:rsidRPr="001861B5">
        <w:rPr>
          <w:spacing w:val="40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access</w:t>
      </w:r>
      <w:r w:rsidRPr="001861B5">
        <w:rPr>
          <w:spacing w:val="26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to</w:t>
      </w:r>
      <w:r w:rsidRPr="001861B5">
        <w:rPr>
          <w:spacing w:val="26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the</w:t>
      </w:r>
      <w:r w:rsidRPr="001861B5">
        <w:rPr>
          <w:spacing w:val="33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Confidential</w:t>
      </w:r>
      <w:r w:rsidRPr="001861B5">
        <w:rPr>
          <w:spacing w:val="23"/>
          <w:w w:val="101"/>
          <w:position w:val="1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Information</w:t>
      </w:r>
      <w:r w:rsidRPr="001861B5">
        <w:rPr>
          <w:spacing w:val="19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are</w:t>
      </w:r>
      <w:r w:rsidRPr="001861B5">
        <w:rPr>
          <w:spacing w:val="20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aware</w:t>
      </w:r>
      <w:r w:rsidRPr="001861B5">
        <w:rPr>
          <w:spacing w:val="32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and</w:t>
      </w:r>
      <w:r w:rsidRPr="001861B5">
        <w:rPr>
          <w:spacing w:val="27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comply</w:t>
      </w:r>
      <w:r w:rsidRPr="001861B5">
        <w:rPr>
          <w:spacing w:val="21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with</w:t>
      </w:r>
      <w:r w:rsidRPr="001861B5">
        <w:rPr>
          <w:spacing w:val="26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the</w:t>
      </w:r>
      <w:r w:rsidRPr="001861B5">
        <w:rPr>
          <w:spacing w:val="23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obligations</w:t>
      </w:r>
      <w:r w:rsidRPr="001861B5">
        <w:rPr>
          <w:spacing w:val="44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set</w:t>
      </w:r>
      <w:r w:rsidRPr="001861B5">
        <w:rPr>
          <w:spacing w:val="27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out</w:t>
      </w:r>
      <w:r w:rsidRPr="001861B5">
        <w:rPr>
          <w:spacing w:val="33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in</w:t>
      </w:r>
      <w:r w:rsidRPr="001861B5">
        <w:rPr>
          <w:spacing w:val="2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this</w:t>
      </w:r>
      <w:r w:rsidRPr="001861B5">
        <w:rPr>
          <w:w w:val="103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Certificate;</w:t>
      </w:r>
    </w:p>
    <w:p w:rsidR="009967DD" w:rsidRPr="001861B5" w:rsidRDefault="009967DD">
      <w:pPr>
        <w:pStyle w:val="BodyText"/>
        <w:kinsoku w:val="0"/>
        <w:overflowPunct w:val="0"/>
        <w:spacing w:before="2"/>
        <w:ind w:left="0" w:firstLine="0"/>
        <w:rPr>
          <w:sz w:val="20"/>
          <w:szCs w:val="22"/>
        </w:rPr>
      </w:pPr>
    </w:p>
    <w:p w:rsidR="009967DD" w:rsidRPr="001861B5" w:rsidRDefault="009967DD">
      <w:pPr>
        <w:pStyle w:val="BodyText"/>
        <w:kinsoku w:val="0"/>
        <w:overflowPunct w:val="0"/>
        <w:spacing w:before="2"/>
        <w:ind w:left="0" w:firstLine="0"/>
        <w:rPr>
          <w:sz w:val="20"/>
          <w:szCs w:val="22"/>
        </w:rPr>
        <w:sectPr w:rsidR="009967DD" w:rsidRPr="001861B5">
          <w:type w:val="continuous"/>
          <w:pgSz w:w="11910" w:h="16850"/>
          <w:pgMar w:top="0" w:right="0" w:bottom="0" w:left="0" w:header="720" w:footer="720" w:gutter="0"/>
          <w:cols w:space="720"/>
          <w:noEndnote/>
        </w:sectPr>
      </w:pPr>
    </w:p>
    <w:p w:rsidR="009967DD" w:rsidRPr="001861B5" w:rsidRDefault="009967DD">
      <w:pPr>
        <w:pStyle w:val="BodyText"/>
        <w:numPr>
          <w:ilvl w:val="0"/>
          <w:numId w:val="1"/>
        </w:numPr>
        <w:tabs>
          <w:tab w:val="left" w:pos="2110"/>
        </w:tabs>
        <w:kinsoku w:val="0"/>
        <w:overflowPunct w:val="0"/>
        <w:spacing w:before="89" w:line="242" w:lineRule="auto"/>
        <w:ind w:left="2102" w:hanging="720"/>
        <w:jc w:val="both"/>
        <w:rPr>
          <w:sz w:val="20"/>
          <w:szCs w:val="22"/>
        </w:rPr>
      </w:pPr>
      <w:r w:rsidRPr="001861B5">
        <w:rPr>
          <w:w w:val="105"/>
          <w:position w:val="1"/>
          <w:sz w:val="20"/>
          <w:szCs w:val="22"/>
        </w:rPr>
        <w:lastRenderedPageBreak/>
        <w:t>if</w:t>
      </w:r>
      <w:r w:rsidRPr="001861B5">
        <w:rPr>
          <w:spacing w:val="66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requested</w:t>
      </w:r>
      <w:r w:rsidRPr="001861B5">
        <w:rPr>
          <w:spacing w:val="8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by</w:t>
      </w:r>
      <w:r w:rsidRPr="001861B5">
        <w:rPr>
          <w:spacing w:val="59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the</w:t>
      </w:r>
      <w:r w:rsidRPr="001861B5">
        <w:rPr>
          <w:spacing w:val="10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Council</w:t>
      </w:r>
      <w:r w:rsidRPr="001861B5">
        <w:rPr>
          <w:spacing w:val="66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the</w:t>
      </w:r>
      <w:r w:rsidRPr="001861B5">
        <w:rPr>
          <w:spacing w:val="16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Recipient</w:t>
      </w:r>
      <w:r w:rsidRPr="001861B5">
        <w:rPr>
          <w:spacing w:val="3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shall</w:t>
      </w:r>
      <w:r w:rsidRPr="001861B5">
        <w:rPr>
          <w:spacing w:val="8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return</w:t>
      </w:r>
      <w:r w:rsidRPr="001861B5">
        <w:rPr>
          <w:spacing w:val="58"/>
          <w:w w:val="105"/>
          <w:position w:val="1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to</w:t>
      </w:r>
      <w:r w:rsidRPr="001861B5">
        <w:rPr>
          <w:spacing w:val="63"/>
          <w:w w:val="105"/>
          <w:position w:val="1"/>
          <w:sz w:val="20"/>
          <w:szCs w:val="22"/>
        </w:rPr>
        <w:t xml:space="preserve"> </w:t>
      </w:r>
      <w:r w:rsidR="00895BFA" w:rsidRPr="001861B5">
        <w:rPr>
          <w:w w:val="105"/>
          <w:sz w:val="20"/>
          <w:szCs w:val="22"/>
        </w:rPr>
        <w:t>Council</w:t>
      </w:r>
      <w:r w:rsidR="00895BFA" w:rsidRPr="001861B5">
        <w:rPr>
          <w:spacing w:val="65"/>
          <w:w w:val="105"/>
          <w:sz w:val="20"/>
          <w:szCs w:val="22"/>
        </w:rPr>
        <w:t xml:space="preserve"> </w:t>
      </w:r>
      <w:r w:rsidR="00895BFA" w:rsidRPr="001861B5">
        <w:rPr>
          <w:w w:val="105"/>
          <w:sz w:val="20"/>
          <w:szCs w:val="22"/>
        </w:rPr>
        <w:t>all</w:t>
      </w:r>
      <w:r w:rsidR="00895BFA" w:rsidRPr="001861B5">
        <w:rPr>
          <w:w w:val="103"/>
          <w:sz w:val="20"/>
          <w:szCs w:val="22"/>
        </w:rPr>
        <w:t xml:space="preserve"> </w:t>
      </w:r>
      <w:r w:rsidRPr="001861B5">
        <w:rPr>
          <w:w w:val="105"/>
          <w:position w:val="1"/>
          <w:sz w:val="20"/>
          <w:szCs w:val="22"/>
        </w:rPr>
        <w:t>the</w:t>
      </w:r>
      <w:r w:rsidRPr="001861B5">
        <w:rPr>
          <w:w w:val="103"/>
          <w:position w:val="1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documents</w:t>
      </w:r>
      <w:r w:rsidRPr="001861B5">
        <w:rPr>
          <w:spacing w:val="3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and</w:t>
      </w:r>
      <w:r w:rsidRPr="001861B5">
        <w:rPr>
          <w:spacing w:val="61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materials</w:t>
      </w:r>
      <w:r w:rsidRPr="001861B5">
        <w:rPr>
          <w:spacing w:val="7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(and</w:t>
      </w:r>
      <w:r w:rsidRPr="001861B5">
        <w:rPr>
          <w:spacing w:val="53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any</w:t>
      </w:r>
      <w:r w:rsidRPr="001861B5">
        <w:rPr>
          <w:spacing w:val="60"/>
          <w:w w:val="105"/>
          <w:sz w:val="20"/>
          <w:szCs w:val="22"/>
        </w:rPr>
        <w:t xml:space="preserve"> </w:t>
      </w:r>
      <w:r w:rsidRPr="001861B5">
        <w:rPr>
          <w:spacing w:val="-1"/>
          <w:w w:val="105"/>
          <w:sz w:val="20"/>
          <w:szCs w:val="22"/>
        </w:rPr>
        <w:t>copies)</w:t>
      </w:r>
      <w:r w:rsidRPr="001861B5">
        <w:rPr>
          <w:spacing w:val="66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containing,</w:t>
      </w:r>
      <w:r w:rsidRPr="001861B5">
        <w:rPr>
          <w:spacing w:val="23"/>
          <w:w w:val="101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incorporating,</w:t>
      </w:r>
      <w:r w:rsidRPr="001861B5">
        <w:rPr>
          <w:spacing w:val="-2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or</w:t>
      </w:r>
      <w:r w:rsidRPr="001861B5">
        <w:rPr>
          <w:spacing w:val="-10"/>
          <w:w w:val="105"/>
          <w:sz w:val="20"/>
          <w:szCs w:val="22"/>
        </w:rPr>
        <w:t xml:space="preserve"> </w:t>
      </w:r>
      <w:r w:rsidR="00895BFA" w:rsidRPr="001861B5">
        <w:rPr>
          <w:spacing w:val="-2"/>
          <w:sz w:val="20"/>
          <w:szCs w:val="22"/>
        </w:rPr>
        <w:t>reflecting</w:t>
      </w:r>
      <w:r w:rsidR="00895BFA" w:rsidRPr="001861B5">
        <w:rPr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based</w:t>
      </w:r>
      <w:r w:rsidRPr="001861B5">
        <w:rPr>
          <w:spacing w:val="-13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on</w:t>
      </w:r>
      <w:r w:rsidRPr="001861B5">
        <w:rPr>
          <w:spacing w:val="-24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the</w:t>
      </w:r>
      <w:r w:rsidRPr="001861B5">
        <w:rPr>
          <w:spacing w:val="-11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Confidential</w:t>
      </w:r>
      <w:r w:rsidRPr="001861B5">
        <w:rPr>
          <w:spacing w:val="-1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Information;</w:t>
      </w:r>
      <w:r w:rsidRPr="001861B5">
        <w:rPr>
          <w:spacing w:val="-13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and</w:t>
      </w:r>
    </w:p>
    <w:p w:rsidR="009967DD" w:rsidRPr="001861B5" w:rsidRDefault="009967DD" w:rsidP="00895BFA">
      <w:pPr>
        <w:pStyle w:val="BodyText"/>
        <w:kinsoku w:val="0"/>
        <w:overflowPunct w:val="0"/>
        <w:spacing w:before="70" w:line="248" w:lineRule="auto"/>
        <w:ind w:left="261" w:right="1467" w:hanging="152"/>
        <w:rPr>
          <w:sz w:val="20"/>
          <w:szCs w:val="22"/>
        </w:rPr>
        <w:sectPr w:rsidR="009967DD" w:rsidRPr="001861B5">
          <w:type w:val="continuous"/>
          <w:pgSz w:w="11910" w:h="16850"/>
          <w:pgMar w:top="0" w:right="0" w:bottom="0" w:left="0" w:header="720" w:footer="720" w:gutter="0"/>
          <w:cols w:num="2" w:space="720" w:equalWidth="0">
            <w:col w:w="9110" w:space="40"/>
            <w:col w:w="2760"/>
          </w:cols>
          <w:noEndnote/>
        </w:sectPr>
      </w:pPr>
      <w:r w:rsidRPr="001861B5">
        <w:rPr>
          <w:rFonts w:ascii="Times New Roman" w:hAnsi="Times New Roman" w:cs="Times New Roman"/>
          <w:w w:val="105"/>
          <w:sz w:val="20"/>
          <w:szCs w:val="22"/>
        </w:rPr>
        <w:br w:type="column"/>
      </w:r>
    </w:p>
    <w:p w:rsidR="009967DD" w:rsidRPr="001861B5" w:rsidRDefault="009967DD">
      <w:pPr>
        <w:pStyle w:val="BodyText"/>
        <w:kinsoku w:val="0"/>
        <w:overflowPunct w:val="0"/>
        <w:spacing w:before="8"/>
        <w:ind w:left="0" w:firstLine="0"/>
        <w:rPr>
          <w:sz w:val="20"/>
          <w:szCs w:val="22"/>
        </w:rPr>
      </w:pPr>
    </w:p>
    <w:p w:rsidR="009967DD" w:rsidRPr="001861B5" w:rsidRDefault="009967DD">
      <w:pPr>
        <w:pStyle w:val="BodyText"/>
        <w:numPr>
          <w:ilvl w:val="0"/>
          <w:numId w:val="1"/>
        </w:numPr>
        <w:tabs>
          <w:tab w:val="left" w:pos="2103"/>
        </w:tabs>
        <w:kinsoku w:val="0"/>
        <w:overflowPunct w:val="0"/>
        <w:spacing w:before="70" w:line="248" w:lineRule="auto"/>
        <w:ind w:right="1482" w:hanging="734"/>
        <w:rPr>
          <w:sz w:val="20"/>
          <w:szCs w:val="22"/>
        </w:rPr>
      </w:pPr>
      <w:r w:rsidRPr="001861B5">
        <w:rPr>
          <w:w w:val="105"/>
          <w:sz w:val="20"/>
          <w:szCs w:val="22"/>
        </w:rPr>
        <w:t>the</w:t>
      </w:r>
      <w:r w:rsidRPr="001861B5">
        <w:rPr>
          <w:spacing w:val="44"/>
          <w:w w:val="105"/>
          <w:sz w:val="20"/>
          <w:szCs w:val="22"/>
        </w:rPr>
        <w:t xml:space="preserve"> </w:t>
      </w:r>
      <w:r w:rsidRPr="001861B5">
        <w:rPr>
          <w:spacing w:val="-1"/>
          <w:w w:val="105"/>
          <w:sz w:val="20"/>
          <w:szCs w:val="22"/>
        </w:rPr>
        <w:t>Reci</w:t>
      </w:r>
      <w:r w:rsidRPr="001861B5">
        <w:rPr>
          <w:spacing w:val="-2"/>
          <w:w w:val="105"/>
          <w:sz w:val="20"/>
          <w:szCs w:val="22"/>
        </w:rPr>
        <w:t>pient</w:t>
      </w:r>
      <w:r w:rsidRPr="001861B5">
        <w:rPr>
          <w:spacing w:val="32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shall</w:t>
      </w:r>
      <w:r w:rsidRPr="001861B5">
        <w:rPr>
          <w:spacing w:val="31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erase</w:t>
      </w:r>
      <w:r w:rsidRPr="001861B5">
        <w:rPr>
          <w:spacing w:val="39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all</w:t>
      </w:r>
      <w:r w:rsidRPr="001861B5">
        <w:rPr>
          <w:spacing w:val="19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the</w:t>
      </w:r>
      <w:r w:rsidRPr="001861B5">
        <w:rPr>
          <w:spacing w:val="40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Confidential</w:t>
      </w:r>
      <w:r w:rsidRPr="001861B5">
        <w:rPr>
          <w:spacing w:val="50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Information</w:t>
      </w:r>
      <w:r w:rsidRPr="001861B5">
        <w:rPr>
          <w:spacing w:val="37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from</w:t>
      </w:r>
      <w:r w:rsidRPr="001861B5">
        <w:rPr>
          <w:spacing w:val="51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its</w:t>
      </w:r>
      <w:r w:rsidRPr="001861B5">
        <w:rPr>
          <w:spacing w:val="28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computer</w:t>
      </w:r>
      <w:r w:rsidRPr="001861B5">
        <w:rPr>
          <w:spacing w:val="25"/>
          <w:w w:val="101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systems,</w:t>
      </w:r>
      <w:r w:rsidRPr="001861B5">
        <w:rPr>
          <w:spacing w:val="6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on</w:t>
      </w:r>
      <w:r w:rsidRPr="001861B5">
        <w:rPr>
          <w:spacing w:val="-24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which</w:t>
      </w:r>
      <w:r w:rsidRPr="001861B5">
        <w:rPr>
          <w:spacing w:val="9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it</w:t>
      </w:r>
      <w:r w:rsidRPr="001861B5">
        <w:rPr>
          <w:spacing w:val="-9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is</w:t>
      </w:r>
      <w:r w:rsidRPr="001861B5">
        <w:rPr>
          <w:spacing w:val="-21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stored</w:t>
      </w:r>
      <w:r w:rsidRPr="001861B5">
        <w:rPr>
          <w:spacing w:val="7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in</w:t>
      </w:r>
      <w:r w:rsidRPr="001861B5">
        <w:rPr>
          <w:spacing w:val="-21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electronic</w:t>
      </w:r>
      <w:r w:rsidRPr="001861B5">
        <w:rPr>
          <w:spacing w:val="-7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form</w:t>
      </w:r>
      <w:r w:rsidRPr="001861B5">
        <w:rPr>
          <w:spacing w:val="3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(to</w:t>
      </w:r>
      <w:r w:rsidRPr="001861B5">
        <w:rPr>
          <w:spacing w:val="-25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the</w:t>
      </w:r>
      <w:r w:rsidRPr="001861B5">
        <w:rPr>
          <w:spacing w:val="-9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extent</w:t>
      </w:r>
      <w:r w:rsidRPr="001861B5">
        <w:rPr>
          <w:spacing w:val="1"/>
          <w:w w:val="105"/>
          <w:sz w:val="20"/>
          <w:szCs w:val="22"/>
        </w:rPr>
        <w:t xml:space="preserve"> </w:t>
      </w:r>
      <w:r w:rsidRPr="001861B5">
        <w:rPr>
          <w:spacing w:val="-1"/>
          <w:w w:val="105"/>
          <w:sz w:val="20"/>
          <w:szCs w:val="22"/>
        </w:rPr>
        <w:t>possible)</w:t>
      </w:r>
      <w:r w:rsidRPr="001861B5">
        <w:rPr>
          <w:spacing w:val="-2"/>
          <w:w w:val="105"/>
          <w:sz w:val="20"/>
          <w:szCs w:val="22"/>
        </w:rPr>
        <w:t>.</w:t>
      </w:r>
    </w:p>
    <w:p w:rsidR="009967DD" w:rsidRPr="001861B5" w:rsidRDefault="009967DD">
      <w:pPr>
        <w:pStyle w:val="BodyText"/>
        <w:kinsoku w:val="0"/>
        <w:overflowPunct w:val="0"/>
        <w:ind w:left="0" w:firstLine="0"/>
        <w:rPr>
          <w:sz w:val="20"/>
          <w:szCs w:val="22"/>
        </w:rPr>
      </w:pPr>
    </w:p>
    <w:p w:rsidR="009967DD" w:rsidRPr="001861B5" w:rsidRDefault="009967DD">
      <w:pPr>
        <w:pStyle w:val="BodyText"/>
        <w:kinsoku w:val="0"/>
        <w:overflowPunct w:val="0"/>
        <w:spacing w:before="4"/>
        <w:ind w:left="0" w:firstLine="0"/>
        <w:rPr>
          <w:sz w:val="20"/>
          <w:szCs w:val="22"/>
        </w:rPr>
      </w:pPr>
    </w:p>
    <w:p w:rsidR="009967DD" w:rsidRPr="001861B5" w:rsidRDefault="009967DD">
      <w:pPr>
        <w:pStyle w:val="BodyText"/>
        <w:kinsoku w:val="0"/>
        <w:overflowPunct w:val="0"/>
        <w:ind w:left="1389" w:firstLine="0"/>
        <w:rPr>
          <w:sz w:val="20"/>
          <w:szCs w:val="22"/>
        </w:rPr>
      </w:pPr>
      <w:r w:rsidRPr="001861B5">
        <w:rPr>
          <w:sz w:val="20"/>
          <w:szCs w:val="22"/>
        </w:rPr>
        <w:t>SIGNED:</w:t>
      </w:r>
    </w:p>
    <w:p w:rsidR="009967DD" w:rsidRPr="001861B5" w:rsidRDefault="00973AB6">
      <w:pPr>
        <w:pStyle w:val="BodyText"/>
        <w:kinsoku w:val="0"/>
        <w:overflowPunct w:val="0"/>
        <w:spacing w:before="1"/>
        <w:ind w:left="0" w:firstLine="0"/>
        <w:rPr>
          <w:sz w:val="20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27305</wp:posOffset>
                </wp:positionV>
                <wp:extent cx="502920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32pt;margin-top:2.15pt;width:39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5WKQIAAFM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DxhJ&#10;0sGIno5Ohcxo4dvTa5uBVyH3xhdIz/JVPyv63SKpiobImgfnt4uG2MRHRO9C/MZqSHLovygGPgTw&#10;Q6/Olek8JHQBncNILreR8LNDFD7O49kK5owRHc8iko2B2lj3masOeSPH1hki6sYVSkoYvDJJSENO&#10;z9Z5WiQbA3xWqXaibcP8W4n6HK/ms3kIsKoVzB96N2vqQ9EadCJeQeEJNcLJvZtHLoltBj8G1iAt&#10;o46ShSQNJ2x7tR0R7WADqVb6PFAw0Lxag3R+rOLVdrldppN0tthO0rgsJ0+7Ip0sdsmneflQFkWZ&#10;/PSUkzRrBGNcetajjJP072RyvVCDAG9CvrUneo8e+ghkx3cgHSbuhzzI5aDYZW9GJYByg/P1lvmr&#10;cb8H+/5fsPkFAAD//wMAUEsDBBQABgAIAAAAIQDt9pEN3QAAAAgBAAAPAAAAZHJzL2Rvd25yZXYu&#10;eG1sTI/BTsMwEETvSPyDtUjcqEMoAYU4FQIhBOUAAdGrG2/jiHgd2W4b/p4tFzjuzOjtTLWY3CB2&#10;GGLvScH5LAOB1HrTU6fg4/3h7BpETJqMHjyhgm+MsKiPjypdGr+nN9w1qRMMoVhqBTalsZQythad&#10;jjM/IrG38cHpxGfopAl6z3A3yDzLCul0T/zB6hHvLLZfzdYpmL9umrB6epHL++I5D4/2c2WvnFKn&#10;J9PtDYiEU/oLw6E+V4eaO639lkwUg4K8mPOWxLALEAc/uyxYWP8Ksq7k/wH1DwAAAP//AwBQSwEC&#10;LQAUAAYACAAAACEAtoM4kv4AAADhAQAAEwAAAAAAAAAAAAAAAAAAAAAAW0NvbnRlbnRfVHlwZXNd&#10;LnhtbFBLAQItABQABgAIAAAAIQA4/SH/1gAAAJQBAAALAAAAAAAAAAAAAAAAAC8BAABfcmVscy8u&#10;cmVsc1BLAQItABQABgAIAAAAIQDoLz5WKQIAAFMEAAAOAAAAAAAAAAAAAAAAAC4CAABkcnMvZTJv&#10;RG9jLnhtbFBLAQItABQABgAIAAAAIQDt9pEN3QAAAAgBAAAPAAAAAAAAAAAAAAAAAIMEAABkcnMv&#10;ZG93bnJldi54bWxQSwUGAAAAAAQABADzAAAAjQUAAAAA&#10;">
                <v:stroke dashstyle="dash"/>
              </v:shape>
            </w:pict>
          </mc:Fallback>
        </mc:AlternateContent>
      </w:r>
    </w:p>
    <w:p w:rsidR="009967DD" w:rsidRPr="001861B5" w:rsidRDefault="009967DD">
      <w:pPr>
        <w:pStyle w:val="BodyText"/>
        <w:kinsoku w:val="0"/>
        <w:overflowPunct w:val="0"/>
        <w:ind w:left="1389" w:firstLine="0"/>
        <w:rPr>
          <w:sz w:val="20"/>
          <w:szCs w:val="22"/>
        </w:rPr>
      </w:pPr>
      <w:r w:rsidRPr="001861B5">
        <w:rPr>
          <w:sz w:val="20"/>
          <w:szCs w:val="22"/>
        </w:rPr>
        <w:t>Status:</w:t>
      </w:r>
      <w:r w:rsidR="002B3F20" w:rsidRPr="001861B5">
        <w:rPr>
          <w:sz w:val="20"/>
          <w:szCs w:val="22"/>
        </w:rPr>
        <w:t xml:space="preserve"> for and on behalf of: </w:t>
      </w:r>
    </w:p>
    <w:p w:rsidR="009967DD" w:rsidRPr="001861B5" w:rsidRDefault="009967DD">
      <w:pPr>
        <w:pStyle w:val="BodyText"/>
        <w:tabs>
          <w:tab w:val="left" w:pos="5169"/>
        </w:tabs>
        <w:kinsoku w:val="0"/>
        <w:overflowPunct w:val="0"/>
        <w:spacing w:before="128"/>
        <w:ind w:left="1396" w:firstLine="0"/>
        <w:rPr>
          <w:rFonts w:ascii="Times New Roman" w:hAnsi="Times New Roman" w:cs="Times New Roman"/>
          <w:sz w:val="20"/>
          <w:szCs w:val="22"/>
        </w:rPr>
      </w:pPr>
      <w:r w:rsidRPr="001861B5">
        <w:rPr>
          <w:w w:val="105"/>
          <w:sz w:val="20"/>
          <w:szCs w:val="22"/>
        </w:rPr>
        <w:t>Email:</w:t>
      </w:r>
      <w:r w:rsidRPr="001861B5">
        <w:rPr>
          <w:spacing w:val="-15"/>
          <w:w w:val="105"/>
          <w:sz w:val="20"/>
          <w:szCs w:val="22"/>
        </w:rPr>
        <w:t xml:space="preserve"> </w:t>
      </w:r>
    </w:p>
    <w:p w:rsidR="009967DD" w:rsidRPr="001861B5" w:rsidRDefault="009967DD">
      <w:pPr>
        <w:pStyle w:val="BodyText"/>
        <w:kinsoku w:val="0"/>
        <w:overflowPunct w:val="0"/>
        <w:spacing w:before="200"/>
        <w:ind w:left="1396" w:firstLine="0"/>
        <w:rPr>
          <w:rFonts w:ascii="Times New Roman" w:hAnsi="Times New Roman" w:cs="Times New Roman"/>
          <w:sz w:val="20"/>
          <w:szCs w:val="22"/>
        </w:rPr>
      </w:pPr>
      <w:r w:rsidRPr="001861B5">
        <w:rPr>
          <w:w w:val="105"/>
          <w:sz w:val="20"/>
          <w:szCs w:val="22"/>
        </w:rPr>
        <w:t>Date:</w:t>
      </w:r>
      <w:r w:rsidRPr="001861B5">
        <w:rPr>
          <w:spacing w:val="20"/>
          <w:w w:val="105"/>
          <w:sz w:val="20"/>
          <w:szCs w:val="22"/>
        </w:rPr>
        <w:t xml:space="preserve"> </w:t>
      </w:r>
    </w:p>
    <w:p w:rsidR="009967DD" w:rsidRPr="001861B5" w:rsidRDefault="009967DD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  <w:sz w:val="20"/>
          <w:szCs w:val="22"/>
        </w:rPr>
      </w:pPr>
    </w:p>
    <w:p w:rsidR="009967DD" w:rsidRPr="001861B5" w:rsidRDefault="009967DD">
      <w:pPr>
        <w:pStyle w:val="BodyText"/>
        <w:kinsoku w:val="0"/>
        <w:overflowPunct w:val="0"/>
        <w:ind w:left="1382" w:firstLine="0"/>
        <w:rPr>
          <w:sz w:val="20"/>
          <w:szCs w:val="22"/>
        </w:rPr>
      </w:pPr>
      <w:r w:rsidRPr="001861B5">
        <w:rPr>
          <w:w w:val="105"/>
          <w:sz w:val="20"/>
          <w:szCs w:val="22"/>
        </w:rPr>
        <w:t>The</w:t>
      </w:r>
      <w:r w:rsidRPr="001861B5">
        <w:rPr>
          <w:spacing w:val="-12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Confidentiality</w:t>
      </w:r>
      <w:r w:rsidRPr="001861B5">
        <w:rPr>
          <w:spacing w:val="4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Certificate</w:t>
      </w:r>
      <w:r w:rsidRPr="001861B5">
        <w:rPr>
          <w:spacing w:val="-3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must</w:t>
      </w:r>
      <w:r w:rsidRPr="001861B5">
        <w:rPr>
          <w:spacing w:val="-15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be</w:t>
      </w:r>
      <w:r w:rsidRPr="001861B5">
        <w:rPr>
          <w:spacing w:val="-20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returned</w:t>
      </w:r>
      <w:r w:rsidRPr="001861B5">
        <w:rPr>
          <w:spacing w:val="-18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via</w:t>
      </w:r>
      <w:r w:rsidRPr="001861B5">
        <w:rPr>
          <w:spacing w:val="-5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Pro</w:t>
      </w:r>
      <w:r w:rsidRPr="001861B5">
        <w:rPr>
          <w:spacing w:val="-18"/>
          <w:w w:val="105"/>
          <w:sz w:val="20"/>
          <w:szCs w:val="22"/>
        </w:rPr>
        <w:t xml:space="preserve"> </w:t>
      </w:r>
      <w:r w:rsidRPr="001861B5">
        <w:rPr>
          <w:w w:val="105"/>
          <w:sz w:val="20"/>
          <w:szCs w:val="22"/>
        </w:rPr>
        <w:t>Contract</w:t>
      </w:r>
    </w:p>
    <w:sectPr w:rsidR="009967DD" w:rsidRPr="001861B5">
      <w:type w:val="continuous"/>
      <w:pgSz w:w="11910" w:h="16850"/>
      <w:pgMar w:top="0" w:right="0" w:bottom="0" w:left="0" w:header="720" w:footer="720" w:gutter="0"/>
      <w:cols w:space="720" w:equalWidth="0">
        <w:col w:w="119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4"/>
      <w:numFmt w:val="lowerLetter"/>
      <w:lvlText w:val="%1)"/>
      <w:lvlJc w:val="left"/>
      <w:pPr>
        <w:ind w:left="2109" w:hanging="713"/>
      </w:pPr>
      <w:rPr>
        <w:rFonts w:ascii="Arial" w:hAnsi="Arial" w:cs="Arial"/>
        <w:b w:val="0"/>
        <w:bCs w:val="0"/>
        <w:w w:val="106"/>
        <w:sz w:val="22"/>
        <w:szCs w:val="22"/>
      </w:rPr>
    </w:lvl>
    <w:lvl w:ilvl="1">
      <w:numFmt w:val="bullet"/>
      <w:lvlText w:val="•"/>
      <w:lvlJc w:val="left"/>
      <w:pPr>
        <w:ind w:left="3089" w:hanging="713"/>
      </w:pPr>
    </w:lvl>
    <w:lvl w:ilvl="2">
      <w:numFmt w:val="bullet"/>
      <w:lvlText w:val="•"/>
      <w:lvlJc w:val="left"/>
      <w:pPr>
        <w:ind w:left="4069" w:hanging="713"/>
      </w:pPr>
    </w:lvl>
    <w:lvl w:ilvl="3">
      <w:numFmt w:val="bullet"/>
      <w:lvlText w:val="•"/>
      <w:lvlJc w:val="left"/>
      <w:pPr>
        <w:ind w:left="5049" w:hanging="713"/>
      </w:pPr>
    </w:lvl>
    <w:lvl w:ilvl="4">
      <w:numFmt w:val="bullet"/>
      <w:lvlText w:val="•"/>
      <w:lvlJc w:val="left"/>
      <w:pPr>
        <w:ind w:left="6029" w:hanging="713"/>
      </w:pPr>
    </w:lvl>
    <w:lvl w:ilvl="5">
      <w:numFmt w:val="bullet"/>
      <w:lvlText w:val="•"/>
      <w:lvlJc w:val="left"/>
      <w:pPr>
        <w:ind w:left="7009" w:hanging="713"/>
      </w:pPr>
    </w:lvl>
    <w:lvl w:ilvl="6">
      <w:numFmt w:val="bullet"/>
      <w:lvlText w:val="•"/>
      <w:lvlJc w:val="left"/>
      <w:pPr>
        <w:ind w:left="7989" w:hanging="713"/>
      </w:pPr>
    </w:lvl>
    <w:lvl w:ilvl="7">
      <w:numFmt w:val="bullet"/>
      <w:lvlText w:val="•"/>
      <w:lvlJc w:val="left"/>
      <w:pPr>
        <w:ind w:left="8969" w:hanging="713"/>
      </w:pPr>
    </w:lvl>
    <w:lvl w:ilvl="8">
      <w:numFmt w:val="bullet"/>
      <w:lvlText w:val="•"/>
      <w:lvlJc w:val="left"/>
      <w:pPr>
        <w:ind w:left="9948" w:hanging="71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20"/>
    <w:rsid w:val="000366AF"/>
    <w:rsid w:val="000D3193"/>
    <w:rsid w:val="001861B5"/>
    <w:rsid w:val="002B3F20"/>
    <w:rsid w:val="00453C74"/>
    <w:rsid w:val="005B49CD"/>
    <w:rsid w:val="00895BFA"/>
    <w:rsid w:val="00931DCB"/>
    <w:rsid w:val="009425F3"/>
    <w:rsid w:val="009660E5"/>
    <w:rsid w:val="00973AB6"/>
    <w:rsid w:val="009967DD"/>
    <w:rsid w:val="00DC4A98"/>
    <w:rsid w:val="00DF4DCD"/>
    <w:rsid w:val="00EF2031"/>
    <w:rsid w:val="00F16D53"/>
    <w:rsid w:val="00F6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2109" w:hanging="720"/>
    </w:pPr>
    <w:rPr>
      <w:rFonts w:ascii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D31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D319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D319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3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2109" w:hanging="720"/>
    </w:pPr>
    <w:rPr>
      <w:rFonts w:ascii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D31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D319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D319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3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A3F2-AC5A-4E6E-BF6E-736A2953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DUNN, Patricia</dc:creator>
  <cp:lastModifiedBy>Patricia Flegg</cp:lastModifiedBy>
  <cp:revision>2</cp:revision>
  <cp:lastPrinted>2017-12-07T09:47:00Z</cp:lastPrinted>
  <dcterms:created xsi:type="dcterms:W3CDTF">2019-05-29T12:12:00Z</dcterms:created>
  <dcterms:modified xsi:type="dcterms:W3CDTF">2019-05-29T12:12:00Z</dcterms:modified>
</cp:coreProperties>
</file>