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91" w:rsidRPr="00F3725E" w:rsidRDefault="006C6C5E">
      <w:pPr>
        <w:rPr>
          <w:rFonts w:ascii="Arial" w:hAnsi="Arial" w:cs="Arial"/>
          <w:sz w:val="24"/>
          <w:szCs w:val="24"/>
        </w:rPr>
      </w:pPr>
      <w:r w:rsidRPr="00F3725E">
        <w:rPr>
          <w:rFonts w:ascii="Arial" w:hAnsi="Arial" w:cs="Arial"/>
          <w:sz w:val="24"/>
          <w:szCs w:val="24"/>
        </w:rPr>
        <w:t xml:space="preserve">CLARIFICATION AROUND TUPE COSTINGS </w:t>
      </w:r>
    </w:p>
    <w:p w:rsidR="00746243" w:rsidRPr="00F3725E" w:rsidRDefault="00B36D19">
      <w:pPr>
        <w:rPr>
          <w:rFonts w:ascii="Arial" w:hAnsi="Arial" w:cs="Arial"/>
          <w:sz w:val="24"/>
          <w:szCs w:val="24"/>
        </w:rPr>
      </w:pPr>
      <w:r w:rsidRPr="00F3725E">
        <w:rPr>
          <w:rFonts w:ascii="Arial" w:hAnsi="Arial" w:cs="Arial"/>
          <w:sz w:val="24"/>
          <w:szCs w:val="24"/>
        </w:rPr>
        <w:t xml:space="preserve">For the purposes of clarification, </w:t>
      </w:r>
      <w:r w:rsidR="00FF47B4" w:rsidRPr="00F3725E">
        <w:rPr>
          <w:rFonts w:ascii="Arial" w:hAnsi="Arial" w:cs="Arial"/>
          <w:sz w:val="24"/>
          <w:szCs w:val="24"/>
        </w:rPr>
        <w:t xml:space="preserve">we </w:t>
      </w:r>
      <w:r w:rsidRPr="00F3725E">
        <w:rPr>
          <w:rFonts w:ascii="Arial" w:hAnsi="Arial" w:cs="Arial"/>
          <w:sz w:val="24"/>
          <w:szCs w:val="24"/>
        </w:rPr>
        <w:t xml:space="preserve">will require your breakdown of associated costs regarding </w:t>
      </w:r>
      <w:r w:rsidR="00F3725E">
        <w:rPr>
          <w:rFonts w:ascii="Arial" w:hAnsi="Arial" w:cs="Arial"/>
          <w:sz w:val="24"/>
          <w:szCs w:val="24"/>
        </w:rPr>
        <w:t xml:space="preserve">North Somerset Council staff </w:t>
      </w:r>
      <w:r w:rsidRPr="00F3725E">
        <w:rPr>
          <w:rFonts w:ascii="Arial" w:hAnsi="Arial" w:cs="Arial"/>
          <w:sz w:val="24"/>
          <w:szCs w:val="24"/>
        </w:rPr>
        <w:t>TUPE</w:t>
      </w:r>
      <w:r w:rsidR="00CF0E12" w:rsidRPr="00F3725E">
        <w:rPr>
          <w:rFonts w:ascii="Arial" w:hAnsi="Arial" w:cs="Arial"/>
          <w:sz w:val="24"/>
          <w:szCs w:val="24"/>
        </w:rPr>
        <w:t xml:space="preserve"> as an indicative monthly sum (taking into account the employee information we have supplied to you about those employees who a</w:t>
      </w:r>
      <w:bookmarkStart w:id="0" w:name="_GoBack"/>
      <w:bookmarkEnd w:id="0"/>
      <w:r w:rsidR="00CF0E12" w:rsidRPr="00F3725E">
        <w:rPr>
          <w:rFonts w:ascii="Arial" w:hAnsi="Arial" w:cs="Arial"/>
          <w:sz w:val="24"/>
          <w:szCs w:val="24"/>
        </w:rPr>
        <w:t xml:space="preserve">re in scope for TUPE transfer). </w:t>
      </w:r>
    </w:p>
    <w:p w:rsidR="00CF0E12" w:rsidRPr="00F3725E" w:rsidRDefault="00B36D19">
      <w:pPr>
        <w:rPr>
          <w:rFonts w:ascii="Arial" w:hAnsi="Arial" w:cs="Arial"/>
          <w:sz w:val="24"/>
          <w:szCs w:val="24"/>
        </w:rPr>
      </w:pPr>
      <w:r w:rsidRPr="00F3725E">
        <w:rPr>
          <w:rFonts w:ascii="Arial" w:hAnsi="Arial" w:cs="Arial"/>
          <w:sz w:val="24"/>
          <w:szCs w:val="24"/>
        </w:rPr>
        <w:t xml:space="preserve">The evaluation of the pricing schedule will focus on the hourly rate for each service area, </w:t>
      </w:r>
      <w:r w:rsidRPr="00F3725E">
        <w:rPr>
          <w:rFonts w:ascii="Arial" w:hAnsi="Arial" w:cs="Arial"/>
          <w:sz w:val="24"/>
          <w:szCs w:val="24"/>
          <w:u w:val="single"/>
        </w:rPr>
        <w:t>excluding</w:t>
      </w:r>
      <w:r w:rsidRPr="00F3725E">
        <w:rPr>
          <w:rFonts w:ascii="Arial" w:hAnsi="Arial" w:cs="Arial"/>
          <w:sz w:val="24"/>
          <w:szCs w:val="24"/>
        </w:rPr>
        <w:t xml:space="preserve"> any identified TUPE </w:t>
      </w:r>
      <w:r w:rsidR="00CF0E12" w:rsidRPr="00F3725E">
        <w:rPr>
          <w:rFonts w:ascii="Arial" w:hAnsi="Arial" w:cs="Arial"/>
          <w:sz w:val="24"/>
          <w:szCs w:val="24"/>
        </w:rPr>
        <w:t>C</w:t>
      </w:r>
      <w:r w:rsidRPr="00F3725E">
        <w:rPr>
          <w:rFonts w:ascii="Arial" w:hAnsi="Arial" w:cs="Arial"/>
          <w:sz w:val="24"/>
          <w:szCs w:val="24"/>
        </w:rPr>
        <w:t xml:space="preserve">osts. </w:t>
      </w:r>
    </w:p>
    <w:p w:rsidR="00B36D19" w:rsidRPr="00F3725E" w:rsidRDefault="00B36D19">
      <w:pPr>
        <w:rPr>
          <w:rFonts w:ascii="Arial" w:hAnsi="Arial" w:cs="Arial"/>
          <w:sz w:val="24"/>
          <w:szCs w:val="24"/>
        </w:rPr>
      </w:pPr>
      <w:r w:rsidRPr="00F3725E">
        <w:rPr>
          <w:rFonts w:ascii="Arial" w:hAnsi="Arial" w:cs="Arial"/>
          <w:sz w:val="24"/>
          <w:szCs w:val="24"/>
        </w:rPr>
        <w:t xml:space="preserve">The recovery of agreed TUPE </w:t>
      </w:r>
      <w:r w:rsidR="00CF0E12" w:rsidRPr="00F3725E">
        <w:rPr>
          <w:rFonts w:ascii="Arial" w:hAnsi="Arial" w:cs="Arial"/>
          <w:sz w:val="24"/>
          <w:szCs w:val="24"/>
        </w:rPr>
        <w:t>C</w:t>
      </w:r>
      <w:r w:rsidRPr="00F3725E">
        <w:rPr>
          <w:rFonts w:ascii="Arial" w:hAnsi="Arial" w:cs="Arial"/>
          <w:sz w:val="24"/>
          <w:szCs w:val="24"/>
        </w:rPr>
        <w:t>osts will be subject to ongoing negotiation pre and post award throughout the lifetime of the contact, via an open book approach to examine how attrition and productivity gains can be shared.</w:t>
      </w:r>
    </w:p>
    <w:p w:rsidR="00B36D19" w:rsidRPr="00F3725E" w:rsidRDefault="00CF0E12">
      <w:pPr>
        <w:rPr>
          <w:rFonts w:ascii="Arial" w:hAnsi="Arial" w:cs="Arial"/>
          <w:sz w:val="24"/>
          <w:szCs w:val="24"/>
        </w:rPr>
      </w:pPr>
      <w:r w:rsidRPr="00F3725E">
        <w:rPr>
          <w:rFonts w:ascii="Arial" w:hAnsi="Arial" w:cs="Arial"/>
          <w:sz w:val="24"/>
          <w:szCs w:val="24"/>
        </w:rPr>
        <w:t xml:space="preserve">The </w:t>
      </w:r>
      <w:r w:rsidR="00B36D19" w:rsidRPr="00F3725E">
        <w:rPr>
          <w:rFonts w:ascii="Arial" w:hAnsi="Arial" w:cs="Arial"/>
          <w:sz w:val="24"/>
          <w:szCs w:val="24"/>
        </w:rPr>
        <w:t xml:space="preserve">TUPE </w:t>
      </w:r>
      <w:r w:rsidRPr="00F3725E">
        <w:rPr>
          <w:rFonts w:ascii="Arial" w:hAnsi="Arial" w:cs="Arial"/>
          <w:sz w:val="24"/>
          <w:szCs w:val="24"/>
        </w:rPr>
        <w:t>C</w:t>
      </w:r>
      <w:r w:rsidR="00B36D19" w:rsidRPr="00F3725E">
        <w:rPr>
          <w:rFonts w:ascii="Arial" w:hAnsi="Arial" w:cs="Arial"/>
          <w:sz w:val="24"/>
          <w:szCs w:val="24"/>
        </w:rPr>
        <w:t xml:space="preserve">ost will be agreed </w:t>
      </w:r>
      <w:r w:rsidRPr="00F3725E">
        <w:rPr>
          <w:rFonts w:ascii="Arial" w:hAnsi="Arial" w:cs="Arial"/>
          <w:sz w:val="24"/>
          <w:szCs w:val="24"/>
        </w:rPr>
        <w:t xml:space="preserve">between the parties </w:t>
      </w:r>
      <w:r w:rsidR="00B36D19" w:rsidRPr="00F3725E">
        <w:rPr>
          <w:rFonts w:ascii="Arial" w:hAnsi="Arial" w:cs="Arial"/>
          <w:sz w:val="24"/>
          <w:szCs w:val="24"/>
        </w:rPr>
        <w:t xml:space="preserve">and paid as an additional item on the Schedule 2 as per the invoicing arrangements in the contract. </w:t>
      </w:r>
    </w:p>
    <w:p w:rsidR="00766BE4" w:rsidRPr="00F3725E" w:rsidRDefault="00766BE4">
      <w:pPr>
        <w:rPr>
          <w:rFonts w:ascii="Arial" w:hAnsi="Arial" w:cs="Arial"/>
          <w:sz w:val="24"/>
          <w:szCs w:val="24"/>
        </w:rPr>
      </w:pPr>
    </w:p>
    <w:p w:rsidR="00E71B5F" w:rsidRDefault="00E71B5F"/>
    <w:sectPr w:rsidR="00E71B5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87" w:rsidRDefault="002F6387" w:rsidP="002F6387">
      <w:pPr>
        <w:spacing w:after="0" w:line="240" w:lineRule="auto"/>
      </w:pPr>
      <w:r>
        <w:separator/>
      </w:r>
    </w:p>
  </w:endnote>
  <w:endnote w:type="continuationSeparator" w:id="0">
    <w:p w:rsidR="002F6387" w:rsidRDefault="002F6387" w:rsidP="002F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87" w:rsidRDefault="002F6387" w:rsidP="002F6387">
      <w:pPr>
        <w:spacing w:after="0" w:line="240" w:lineRule="auto"/>
      </w:pPr>
      <w:r>
        <w:separator/>
      </w:r>
    </w:p>
  </w:footnote>
  <w:footnote w:type="continuationSeparator" w:id="0">
    <w:p w:rsidR="002F6387" w:rsidRDefault="002F6387" w:rsidP="002F6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87" w:rsidRPr="002F6387" w:rsidRDefault="002F6387">
    <w:pPr>
      <w:pStyle w:val="Header"/>
      <w:rPr>
        <w:rFonts w:ascii="Arial" w:hAnsi="Arial" w:cs="Arial"/>
        <w:sz w:val="24"/>
        <w:szCs w:val="24"/>
      </w:rPr>
    </w:pPr>
    <w:r w:rsidRPr="002F6387">
      <w:rPr>
        <w:rFonts w:ascii="Arial" w:hAnsi="Arial" w:cs="Arial"/>
        <w:sz w:val="24"/>
        <w:szCs w:val="24"/>
      </w:rPr>
      <w:t>Appendix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19"/>
    <w:rsid w:val="002C5954"/>
    <w:rsid w:val="002E5614"/>
    <w:rsid w:val="002F6387"/>
    <w:rsid w:val="005D4695"/>
    <w:rsid w:val="006C6C5E"/>
    <w:rsid w:val="006F018D"/>
    <w:rsid w:val="00746243"/>
    <w:rsid w:val="00766BE4"/>
    <w:rsid w:val="008670BF"/>
    <w:rsid w:val="00984653"/>
    <w:rsid w:val="00B36D19"/>
    <w:rsid w:val="00BD524B"/>
    <w:rsid w:val="00CD4491"/>
    <w:rsid w:val="00CF0E12"/>
    <w:rsid w:val="00E238CB"/>
    <w:rsid w:val="00E71B5F"/>
    <w:rsid w:val="00EA1BF5"/>
    <w:rsid w:val="00F3725E"/>
    <w:rsid w:val="00F93D3B"/>
    <w:rsid w:val="00FF4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6A94D-3F39-49A8-BA30-5015A578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12"/>
    <w:rPr>
      <w:rFonts w:ascii="Tahoma" w:hAnsi="Tahoma" w:cs="Tahoma"/>
      <w:sz w:val="16"/>
      <w:szCs w:val="16"/>
    </w:rPr>
  </w:style>
  <w:style w:type="paragraph" w:styleId="Header">
    <w:name w:val="header"/>
    <w:basedOn w:val="Normal"/>
    <w:link w:val="HeaderChar"/>
    <w:uiPriority w:val="99"/>
    <w:unhideWhenUsed/>
    <w:rsid w:val="002F6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387"/>
  </w:style>
  <w:style w:type="paragraph" w:styleId="Footer">
    <w:name w:val="footer"/>
    <w:basedOn w:val="Normal"/>
    <w:link w:val="FooterChar"/>
    <w:uiPriority w:val="99"/>
    <w:unhideWhenUsed/>
    <w:rsid w:val="002F6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Kate Bolger</dc:creator>
  <cp:keywords>
  </cp:keywords>
  <dc:description>
  </dc:description>
  <cp:lastModifiedBy>Kate Bolger</cp:lastModifiedBy>
  <cp:revision>9</cp:revision>
  <dcterms:created xsi:type="dcterms:W3CDTF">2015-12-08T11:06:00Z</dcterms:created>
  <dcterms:modified xsi:type="dcterms:W3CDTF">2016-05-06T14:56:00Z</dcterms:modified>
</cp:coreProperties>
</file>