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416FC" w14:textId="51064232" w:rsidR="009B5EBC" w:rsidRPr="009B5EBC" w:rsidRDefault="3554F71C" w:rsidP="00821DE7">
      <w:pPr>
        <w:pStyle w:val="Title"/>
        <w:spacing w:after="240"/>
      </w:pPr>
      <w:r>
        <w:t xml:space="preserve">In-Line Neutral </w:t>
      </w:r>
      <w:r w:rsidR="00470BB9">
        <w:t>Section</w:t>
      </w:r>
      <w:r>
        <w:t>s</w:t>
      </w:r>
    </w:p>
    <w:p w14:paraId="3D78A7C0" w14:textId="40A6060A" w:rsidR="009B5EBC" w:rsidRDefault="009B5EBC">
      <w:r>
        <w:t xml:space="preserve">Please complete this form and return </w:t>
      </w:r>
      <w:r w:rsidR="00A06A8C">
        <w:t>via the Proactis e-tendering tool. Please include the title:</w:t>
      </w:r>
      <w:r w:rsidR="00FF5633">
        <w:t xml:space="preserve"> </w:t>
      </w:r>
      <w:r w:rsidR="00770776">
        <w:br/>
      </w:r>
      <w:r w:rsidR="7691EEA4" w:rsidRPr="00E9B5BD">
        <w:rPr>
          <w:b/>
          <w:bCs/>
        </w:rPr>
        <w:t>Inline Neutral Sections</w:t>
      </w:r>
      <w:r w:rsidR="00883059">
        <w:t xml:space="preserve"> in the subject</w:t>
      </w:r>
      <w:r w:rsidR="000D10AB">
        <w:t xml:space="preserve"> line</w:t>
      </w:r>
      <w:r w:rsidR="00FF5633">
        <w:t>.</w:t>
      </w:r>
      <w:r w:rsidR="00AD219B">
        <w:t xml:space="preserve"> </w:t>
      </w:r>
      <w:r>
        <w:t xml:space="preserve">Additional materials are welcome, such as product specification documents, </w:t>
      </w:r>
      <w:r w:rsidR="00BD1488">
        <w:t xml:space="preserve">related </w:t>
      </w:r>
      <w:r>
        <w:t>research papers,</w:t>
      </w:r>
      <w:r w:rsidR="00BD1488">
        <w:t xml:space="preserve"> or</w:t>
      </w:r>
      <w:r>
        <w:t xml:space="preserve"> information on trials</w:t>
      </w:r>
      <w:r w:rsidR="00BD1488">
        <w:t>/deployments</w:t>
      </w:r>
      <w:r>
        <w:t>.</w:t>
      </w:r>
    </w:p>
    <w:p w14:paraId="105681CD" w14:textId="1234FCA3" w:rsidR="001A4AE8" w:rsidRDefault="001A4AE8">
      <w:r w:rsidRPr="00C44243">
        <w:t xml:space="preserve">Please note, your proposal </w:t>
      </w:r>
      <w:r w:rsidR="00531E11">
        <w:t xml:space="preserve">(excluding the additional materials identified above), </w:t>
      </w:r>
      <w:bookmarkStart w:id="0" w:name="_GoBack"/>
      <w:bookmarkEnd w:id="0"/>
      <w:r w:rsidRPr="00C44243">
        <w:t xml:space="preserve">should </w:t>
      </w:r>
      <w:r w:rsidRPr="00C44243">
        <w:rPr>
          <w:b/>
          <w:bCs/>
        </w:rPr>
        <w:t>not exceed 20 pages</w:t>
      </w:r>
      <w:r w:rsidRPr="00C44243">
        <w:t xml:space="preserve"> in length.</w:t>
      </w:r>
    </w:p>
    <w:p w14:paraId="13FCBBE6" w14:textId="6A155031" w:rsidR="009B5EBC" w:rsidRDefault="009B5EBC" w:rsidP="00821DE7">
      <w:pPr>
        <w:jc w:val="center"/>
      </w:pPr>
      <w:r>
        <w:t xml:space="preserve">Closing date: </w:t>
      </w:r>
      <w:r w:rsidR="00531E11" w:rsidRPr="00531E11">
        <w:rPr>
          <w:b/>
          <w:bCs/>
        </w:rPr>
        <w:t>12:00</w:t>
      </w:r>
      <w:r w:rsidR="00A85BDF" w:rsidRPr="00531E11">
        <w:rPr>
          <w:b/>
          <w:bCs/>
        </w:rPr>
        <w:t>,</w:t>
      </w:r>
      <w:r w:rsidR="009A32C0" w:rsidRPr="00531E11">
        <w:rPr>
          <w:b/>
          <w:bCs/>
        </w:rPr>
        <w:t xml:space="preserve"> 1</w:t>
      </w:r>
      <w:r w:rsidR="00A94832" w:rsidRPr="00531E11">
        <w:rPr>
          <w:b/>
          <w:bCs/>
        </w:rPr>
        <w:t>6</w:t>
      </w:r>
      <w:r w:rsidRPr="00531E11">
        <w:rPr>
          <w:b/>
          <w:bCs/>
          <w:vertAlign w:val="superscript"/>
        </w:rPr>
        <w:t>th</w:t>
      </w:r>
      <w:r w:rsidRPr="00531E11">
        <w:rPr>
          <w:b/>
          <w:bCs/>
        </w:rPr>
        <w:t xml:space="preserve"> </w:t>
      </w:r>
      <w:r w:rsidR="00A94832" w:rsidRPr="00531E11">
        <w:rPr>
          <w:b/>
          <w:bCs/>
        </w:rPr>
        <w:t>March 2020</w:t>
      </w:r>
    </w:p>
    <w:p w14:paraId="490BA0DC" w14:textId="69B33161" w:rsidR="009B5EBC" w:rsidRDefault="003A07F5" w:rsidP="004606B3">
      <w:pPr>
        <w:pStyle w:val="Heading1"/>
      </w:pPr>
      <w:r>
        <w:t xml:space="preserve">Company </w:t>
      </w:r>
      <w:r w:rsidR="00C21713">
        <w:t>Information</w:t>
      </w:r>
      <w:r>
        <w:t>:</w:t>
      </w:r>
    </w:p>
    <w:p w14:paraId="6F0858CD" w14:textId="4881C264" w:rsidR="003A07F5" w:rsidRPr="00B87EC4" w:rsidRDefault="00C21713">
      <w:pPr>
        <w:rPr>
          <w:i/>
        </w:rPr>
      </w:pPr>
      <w:r w:rsidRPr="00B87EC4">
        <w:rPr>
          <w:i/>
        </w:rPr>
        <w:t>[Insert company name and key contact details</w:t>
      </w:r>
      <w:r w:rsidR="00FF5324">
        <w:rPr>
          <w:i/>
        </w:rPr>
        <w:t>.</w:t>
      </w:r>
      <w:r w:rsidRPr="00B87EC4">
        <w:rPr>
          <w:i/>
        </w:rPr>
        <w:t>]</w:t>
      </w:r>
    </w:p>
    <w:p w14:paraId="7202DA6C" w14:textId="77777777" w:rsidR="0000644E" w:rsidRDefault="003A07F5" w:rsidP="004606B3">
      <w:pPr>
        <w:pStyle w:val="Heading1"/>
      </w:pPr>
      <w:r>
        <w:t xml:space="preserve">Experience in </w:t>
      </w:r>
    </w:p>
    <w:p w14:paraId="73488C56" w14:textId="69F86979" w:rsidR="003A07F5" w:rsidRDefault="006B5138" w:rsidP="0025120C">
      <w:pPr>
        <w:pStyle w:val="Heading1"/>
        <w:numPr>
          <w:ilvl w:val="0"/>
          <w:numId w:val="1"/>
        </w:numPr>
      </w:pPr>
      <w:r>
        <w:t xml:space="preserve">AC </w:t>
      </w:r>
      <w:r w:rsidR="0066236B">
        <w:t xml:space="preserve">Electrical </w:t>
      </w:r>
      <w:r>
        <w:t>Grid Integration</w:t>
      </w:r>
    </w:p>
    <w:p w14:paraId="12A6ED56" w14:textId="77777777" w:rsidR="00B0354E" w:rsidRDefault="00B52386" w:rsidP="0025120C">
      <w:pPr>
        <w:ind w:left="360"/>
        <w:rPr>
          <w:i/>
        </w:rPr>
      </w:pPr>
      <w:r w:rsidRPr="00B87EC4">
        <w:rPr>
          <w:i/>
        </w:rPr>
        <w:t>[</w:t>
      </w:r>
      <w:r w:rsidR="009C6C50">
        <w:rPr>
          <w:i/>
        </w:rPr>
        <w:t>Where the proposed solution provide</w:t>
      </w:r>
      <w:r w:rsidR="00C42639">
        <w:rPr>
          <w:i/>
        </w:rPr>
        <w:t>s a replacement for the existing neutral sections, p</w:t>
      </w:r>
      <w:r w:rsidRPr="00B87EC4">
        <w:rPr>
          <w:i/>
        </w:rPr>
        <w:t xml:space="preserve">lease </w:t>
      </w:r>
      <w:r w:rsidR="00C21713" w:rsidRPr="00B87EC4">
        <w:rPr>
          <w:i/>
        </w:rPr>
        <w:t>include det</w:t>
      </w:r>
      <w:r w:rsidR="000E3528" w:rsidRPr="00B87EC4">
        <w:rPr>
          <w:i/>
        </w:rPr>
        <w:t xml:space="preserve">ails of </w:t>
      </w:r>
      <w:r w:rsidR="00BC1E6E" w:rsidRPr="00B87EC4">
        <w:rPr>
          <w:i/>
        </w:rPr>
        <w:t>your organisation</w:t>
      </w:r>
      <w:r w:rsidR="00F10FB5" w:rsidRPr="00B87EC4">
        <w:rPr>
          <w:i/>
        </w:rPr>
        <w:t>’</w:t>
      </w:r>
      <w:r w:rsidR="00BC1E6E" w:rsidRPr="00B87EC4">
        <w:rPr>
          <w:i/>
        </w:rPr>
        <w:t xml:space="preserve">s experience in the field of </w:t>
      </w:r>
      <w:r w:rsidR="000E4254">
        <w:rPr>
          <w:i/>
        </w:rPr>
        <w:t>high-voltage power transmission</w:t>
      </w:r>
      <w:r w:rsidR="00DE4DA1">
        <w:rPr>
          <w:i/>
        </w:rPr>
        <w:t xml:space="preserve"> lines</w:t>
      </w:r>
      <w:r w:rsidR="00EE671D">
        <w:rPr>
          <w:i/>
        </w:rPr>
        <w:t xml:space="preserve"> and any comparable </w:t>
      </w:r>
      <w:r w:rsidR="005B084E">
        <w:rPr>
          <w:i/>
        </w:rPr>
        <w:t xml:space="preserve">systems which </w:t>
      </w:r>
      <w:r w:rsidR="005E17D6">
        <w:rPr>
          <w:i/>
        </w:rPr>
        <w:t>either</w:t>
      </w:r>
    </w:p>
    <w:p w14:paraId="57F18645" w14:textId="4EF6BC7E" w:rsidR="00A335FA" w:rsidRDefault="00C34AB8" w:rsidP="00B0354E">
      <w:pPr>
        <w:pStyle w:val="ListParagraph"/>
        <w:numPr>
          <w:ilvl w:val="0"/>
          <w:numId w:val="2"/>
        </w:numPr>
        <w:rPr>
          <w:i/>
        </w:rPr>
      </w:pPr>
      <w:r w:rsidRPr="00B0354E">
        <w:rPr>
          <w:i/>
        </w:rPr>
        <w:t xml:space="preserve">isolate </w:t>
      </w:r>
      <w:r w:rsidR="003320C1" w:rsidRPr="00B0354E">
        <w:rPr>
          <w:i/>
        </w:rPr>
        <w:t xml:space="preserve">sections </w:t>
      </w:r>
      <w:r w:rsidR="00DB5B1D" w:rsidRPr="00B0354E">
        <w:rPr>
          <w:i/>
        </w:rPr>
        <w:t xml:space="preserve">of </w:t>
      </w:r>
      <w:r w:rsidR="000A5950" w:rsidRPr="00B0354E">
        <w:rPr>
          <w:i/>
        </w:rPr>
        <w:t>a</w:t>
      </w:r>
      <w:r w:rsidR="00D46220">
        <w:rPr>
          <w:i/>
        </w:rPr>
        <w:t>n AC</w:t>
      </w:r>
      <w:r w:rsidR="00DB5B1D" w:rsidRPr="00B0354E">
        <w:rPr>
          <w:i/>
        </w:rPr>
        <w:t xml:space="preserve"> power network</w:t>
      </w:r>
      <w:r w:rsidR="008354C2">
        <w:rPr>
          <w:i/>
        </w:rPr>
        <w:t xml:space="preserve"> </w:t>
      </w:r>
      <w:r w:rsidR="008618B2">
        <w:rPr>
          <w:i/>
        </w:rPr>
        <w:t xml:space="preserve">supplied </w:t>
      </w:r>
      <w:r w:rsidR="00EB493D">
        <w:rPr>
          <w:i/>
        </w:rPr>
        <w:t xml:space="preserve">by </w:t>
      </w:r>
      <w:r w:rsidR="004357A6">
        <w:rPr>
          <w:i/>
        </w:rPr>
        <w:t xml:space="preserve">multiple </w:t>
      </w:r>
      <w:r w:rsidR="004C0EC7">
        <w:rPr>
          <w:i/>
        </w:rPr>
        <w:t xml:space="preserve">sources which are not phase aligned, </w:t>
      </w:r>
      <w:r w:rsidR="00A335FA">
        <w:rPr>
          <w:i/>
        </w:rPr>
        <w:t>or</w:t>
      </w:r>
    </w:p>
    <w:p w14:paraId="66239203" w14:textId="6DBA08AE" w:rsidR="00FB54B8" w:rsidRDefault="002C7BF1" w:rsidP="00B0354E">
      <w:pPr>
        <w:pStyle w:val="ListParagraph"/>
        <w:numPr>
          <w:ilvl w:val="0"/>
          <w:numId w:val="2"/>
        </w:numPr>
        <w:rPr>
          <w:i/>
        </w:rPr>
      </w:pPr>
      <w:r w:rsidRPr="00B0354E">
        <w:rPr>
          <w:i/>
        </w:rPr>
        <w:t xml:space="preserve">permit phase alignment of </w:t>
      </w:r>
      <w:r w:rsidR="00CC006C">
        <w:rPr>
          <w:i/>
        </w:rPr>
        <w:t xml:space="preserve">individually-powered </w:t>
      </w:r>
      <w:r w:rsidRPr="00B0354E">
        <w:rPr>
          <w:i/>
        </w:rPr>
        <w:t>sections</w:t>
      </w:r>
      <w:r w:rsidR="00CC006C">
        <w:rPr>
          <w:i/>
        </w:rPr>
        <w:t xml:space="preserve"> of an AC network</w:t>
      </w:r>
      <w:r w:rsidR="00C26837" w:rsidRPr="00B0354E">
        <w:rPr>
          <w:i/>
        </w:rPr>
        <w:t>, thus avoiding the need for a dedicated neutral section</w:t>
      </w:r>
      <w:r w:rsidR="00DF5280">
        <w:rPr>
          <w:i/>
        </w:rPr>
        <w:t xml:space="preserve"> to isolate between sections</w:t>
      </w:r>
    </w:p>
    <w:p w14:paraId="4A07FF53" w14:textId="08F8BC18" w:rsidR="003A07F5" w:rsidRPr="00B87EC4" w:rsidRDefault="00283A3E" w:rsidP="00FB54B8">
      <w:pPr>
        <w:ind w:firstLine="360"/>
        <w:rPr>
          <w:i/>
        </w:rPr>
      </w:pPr>
      <w:r w:rsidRPr="00FB54B8">
        <w:rPr>
          <w:i/>
        </w:rPr>
        <w:t>Try to indicate</w:t>
      </w:r>
      <w:r w:rsidR="00F527C8" w:rsidRPr="00B87EC4">
        <w:rPr>
          <w:i/>
        </w:rPr>
        <w:t xml:space="preserve"> how this relates to the challenge presented in this notice.</w:t>
      </w:r>
      <w:r w:rsidR="00486636">
        <w:rPr>
          <w:i/>
        </w:rPr>
        <w:t>]</w:t>
      </w:r>
      <w:r w:rsidR="008529AF">
        <w:rPr>
          <w:i/>
        </w:rPr>
        <w:t xml:space="preserve"> </w:t>
      </w:r>
    </w:p>
    <w:p w14:paraId="74EDDDDC" w14:textId="4262E980" w:rsidR="00B36334" w:rsidRDefault="008E028C" w:rsidP="001E5619">
      <w:pPr>
        <w:ind w:firstLine="360"/>
        <w:rPr>
          <w:i/>
        </w:rPr>
      </w:pPr>
      <w:r>
        <w:rPr>
          <w:i/>
        </w:rPr>
        <w:t>O</w:t>
      </w:r>
      <w:r w:rsidR="00B36334">
        <w:rPr>
          <w:i/>
        </w:rPr>
        <w:t>r</w:t>
      </w:r>
    </w:p>
    <w:p w14:paraId="364CF4DF" w14:textId="3380DF30" w:rsidR="008E028C" w:rsidRDefault="00B83F3E" w:rsidP="0025120C">
      <w:pPr>
        <w:pStyle w:val="Heading1"/>
        <w:numPr>
          <w:ilvl w:val="0"/>
          <w:numId w:val="1"/>
        </w:numPr>
      </w:pPr>
      <w:r>
        <w:t>Mechanical Design and</w:t>
      </w:r>
      <w:r w:rsidR="006F7BAF">
        <w:t xml:space="preserve"> Dynamics</w:t>
      </w:r>
      <w:r w:rsidR="008E028C">
        <w:t>:</w:t>
      </w:r>
    </w:p>
    <w:p w14:paraId="415AEC4C" w14:textId="309AEBE6" w:rsidR="008E028C" w:rsidRDefault="008E028C" w:rsidP="001E5619">
      <w:pPr>
        <w:ind w:left="360"/>
        <w:rPr>
          <w:i/>
        </w:rPr>
      </w:pPr>
      <w:r w:rsidRPr="00B87EC4">
        <w:rPr>
          <w:i/>
        </w:rPr>
        <w:t>[</w:t>
      </w:r>
      <w:r w:rsidR="00C42639">
        <w:rPr>
          <w:i/>
        </w:rPr>
        <w:t xml:space="preserve">Where the proposed solution </w:t>
      </w:r>
      <w:r w:rsidR="00F61310">
        <w:rPr>
          <w:i/>
        </w:rPr>
        <w:t xml:space="preserve">provides a modification to the existing neutral sections, possibly in a way which </w:t>
      </w:r>
      <w:r w:rsidR="00746879">
        <w:rPr>
          <w:i/>
        </w:rPr>
        <w:t>changes</w:t>
      </w:r>
      <w:r w:rsidR="00F61310">
        <w:rPr>
          <w:i/>
        </w:rPr>
        <w:t xml:space="preserve"> either </w:t>
      </w:r>
      <w:r w:rsidR="003377EE">
        <w:rPr>
          <w:i/>
        </w:rPr>
        <w:t>the</w:t>
      </w:r>
      <w:r w:rsidR="00F61310">
        <w:rPr>
          <w:i/>
        </w:rPr>
        <w:t xml:space="preserve"> mechanical properties or dynamic characteristics, p</w:t>
      </w:r>
      <w:r w:rsidRPr="00B87EC4">
        <w:rPr>
          <w:i/>
        </w:rPr>
        <w:t>lease include details of your organisation’s experience in th</w:t>
      </w:r>
      <w:r w:rsidR="002741D2">
        <w:rPr>
          <w:i/>
        </w:rPr>
        <w:t>is fiel</w:t>
      </w:r>
      <w:r w:rsidR="00E21B50">
        <w:rPr>
          <w:i/>
        </w:rPr>
        <w:t>d</w:t>
      </w:r>
      <w:r>
        <w:rPr>
          <w:i/>
        </w:rPr>
        <w:t xml:space="preserve">. </w:t>
      </w:r>
      <w:r w:rsidR="00D3182F">
        <w:rPr>
          <w:i/>
        </w:rPr>
        <w:t xml:space="preserve">Examples which </w:t>
      </w:r>
      <w:r w:rsidR="00E535F6">
        <w:rPr>
          <w:i/>
        </w:rPr>
        <w:t>include cable</w:t>
      </w:r>
      <w:r w:rsidR="001F5C9E">
        <w:rPr>
          <w:i/>
        </w:rPr>
        <w:t>s under tension</w:t>
      </w:r>
      <w:r w:rsidR="001606E1">
        <w:rPr>
          <w:i/>
        </w:rPr>
        <w:t xml:space="preserve"> may be particularly relevant. </w:t>
      </w:r>
      <w:r>
        <w:rPr>
          <w:i/>
        </w:rPr>
        <w:t xml:space="preserve">Try to indicate </w:t>
      </w:r>
      <w:r w:rsidRPr="00B87EC4">
        <w:rPr>
          <w:i/>
        </w:rPr>
        <w:t>how this relates to the challenge presented in this notice.</w:t>
      </w:r>
      <w:r>
        <w:rPr>
          <w:i/>
        </w:rPr>
        <w:t xml:space="preserve">] </w:t>
      </w:r>
    </w:p>
    <w:p w14:paraId="7D2FD907" w14:textId="04951CB0" w:rsidR="003A07F5" w:rsidRDefault="008E72B6" w:rsidP="004606B3">
      <w:pPr>
        <w:pStyle w:val="Heading1"/>
      </w:pPr>
      <w:r>
        <w:t>C</w:t>
      </w:r>
      <w:r w:rsidR="003A07F5">
        <w:t>hallenge</w:t>
      </w:r>
      <w:r>
        <w:t xml:space="preserve"> Solution</w:t>
      </w:r>
      <w:r w:rsidR="003A07F5">
        <w:t>:</w:t>
      </w:r>
    </w:p>
    <w:p w14:paraId="76D9F86A" w14:textId="33FE0B0B" w:rsidR="003A07F5" w:rsidRDefault="00B52386">
      <w:pPr>
        <w:rPr>
          <w:i/>
        </w:rPr>
      </w:pPr>
      <w:r w:rsidRPr="00B87EC4">
        <w:rPr>
          <w:i/>
        </w:rPr>
        <w:t xml:space="preserve">[Please include a brief description </w:t>
      </w:r>
      <w:r w:rsidR="00C64F97" w:rsidRPr="00B87EC4">
        <w:rPr>
          <w:i/>
        </w:rPr>
        <w:t xml:space="preserve">of how your solution will address the challenge described in </w:t>
      </w:r>
      <w:r w:rsidR="000807BA">
        <w:rPr>
          <w:i/>
        </w:rPr>
        <w:t>this notice</w:t>
      </w:r>
      <w:r w:rsidR="00F50545">
        <w:rPr>
          <w:i/>
        </w:rPr>
        <w:t>. If you have products</w:t>
      </w:r>
      <w:r w:rsidR="000F7B28">
        <w:rPr>
          <w:i/>
        </w:rPr>
        <w:t xml:space="preserve"> applicable to this challenge</w:t>
      </w:r>
      <w:r w:rsidR="00F50545">
        <w:rPr>
          <w:i/>
        </w:rPr>
        <w:t>, please identify the</w:t>
      </w:r>
      <w:r w:rsidR="000F7B28">
        <w:rPr>
          <w:i/>
        </w:rPr>
        <w:t xml:space="preserve"> key</w:t>
      </w:r>
      <w:r w:rsidR="00F50545">
        <w:rPr>
          <w:i/>
        </w:rPr>
        <w:t xml:space="preserve"> markets and use cases</w:t>
      </w:r>
      <w:r w:rsidR="003C453E">
        <w:rPr>
          <w:i/>
        </w:rPr>
        <w:t>, and consider the similarities and differences to this challenge</w:t>
      </w:r>
      <w:r w:rsidR="00F50545">
        <w:rPr>
          <w:i/>
        </w:rPr>
        <w:t>. If you do not have products on the market please explain the current maturity of your solution</w:t>
      </w:r>
      <w:r w:rsidR="008374A7">
        <w:rPr>
          <w:i/>
        </w:rPr>
        <w:t xml:space="preserve">, the </w:t>
      </w:r>
      <w:r w:rsidR="00BE4D04">
        <w:rPr>
          <w:i/>
        </w:rPr>
        <w:t xml:space="preserve">development </w:t>
      </w:r>
      <w:r w:rsidR="00EA51BA">
        <w:rPr>
          <w:i/>
        </w:rPr>
        <w:t>expected</w:t>
      </w:r>
      <w:r w:rsidR="00BE4D04">
        <w:rPr>
          <w:i/>
        </w:rPr>
        <w:t xml:space="preserve"> to get </w:t>
      </w:r>
      <w:r w:rsidR="00B52F8A">
        <w:rPr>
          <w:i/>
        </w:rPr>
        <w:t>to market</w:t>
      </w:r>
      <w:r w:rsidR="008374A7">
        <w:rPr>
          <w:i/>
        </w:rPr>
        <w:t xml:space="preserve"> and associated timescales.</w:t>
      </w:r>
      <w:r w:rsidRPr="00B87EC4">
        <w:rPr>
          <w:i/>
        </w:rPr>
        <w:t>]</w:t>
      </w:r>
    </w:p>
    <w:p w14:paraId="02A4B2EC" w14:textId="6BBE4AC5" w:rsidR="003A07F5" w:rsidRDefault="0060558C" w:rsidP="004606B3">
      <w:pPr>
        <w:pStyle w:val="Heading1"/>
      </w:pPr>
      <w:r>
        <w:lastRenderedPageBreak/>
        <w:t>Price of the solution:</w:t>
      </w:r>
    </w:p>
    <w:p w14:paraId="35A66DA2" w14:textId="7178CE37" w:rsidR="009362DA" w:rsidRPr="00B87EC4" w:rsidRDefault="00B52386" w:rsidP="00B52386">
      <w:pPr>
        <w:rPr>
          <w:i/>
        </w:rPr>
      </w:pPr>
      <w:r w:rsidRPr="00B87EC4">
        <w:rPr>
          <w:i/>
        </w:rPr>
        <w:t xml:space="preserve">[Please include any information </w:t>
      </w:r>
      <w:r w:rsidR="008E72B6" w:rsidRPr="00B87EC4">
        <w:rPr>
          <w:i/>
        </w:rPr>
        <w:t>on anticipated pricing</w:t>
      </w:r>
      <w:r w:rsidR="009362DA" w:rsidRPr="00B87EC4">
        <w:rPr>
          <w:i/>
        </w:rPr>
        <w:t>.</w:t>
      </w:r>
      <w:r w:rsidRPr="00B87EC4">
        <w:rPr>
          <w:i/>
        </w:rPr>
        <w:t>]</w:t>
      </w:r>
      <w:r w:rsidR="00770776">
        <w:rPr>
          <w:i/>
        </w:rPr>
        <w:br/>
      </w:r>
      <w:r w:rsidR="009362DA" w:rsidRPr="00B87EC4">
        <w:rPr>
          <w:i/>
        </w:rPr>
        <w:t xml:space="preserve">Any prices provided will be considered </w:t>
      </w:r>
      <w:r w:rsidR="00876767" w:rsidRPr="00B87EC4">
        <w:rPr>
          <w:i/>
        </w:rPr>
        <w:t>indicative, and no</w:t>
      </w:r>
      <w:r w:rsidR="009F10EB" w:rsidRPr="00B87EC4">
        <w:rPr>
          <w:i/>
        </w:rPr>
        <w:t>n-</w:t>
      </w:r>
      <w:r w:rsidR="009362DA" w:rsidRPr="00B87EC4">
        <w:rPr>
          <w:i/>
        </w:rPr>
        <w:t>binding</w:t>
      </w:r>
      <w:r w:rsidR="00876767" w:rsidRPr="00B87EC4">
        <w:rPr>
          <w:i/>
        </w:rPr>
        <w:t xml:space="preserve"> for any future procurement.</w:t>
      </w:r>
    </w:p>
    <w:sectPr w:rsidR="009362DA" w:rsidRPr="00B87EC4" w:rsidSect="009B5EBC">
      <w:headerReference w:type="default" r:id="rId10"/>
      <w:pgSz w:w="11906" w:h="16838"/>
      <w:pgMar w:top="156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82ECB" w14:textId="77777777" w:rsidR="00EF0F69" w:rsidRDefault="00EF0F69" w:rsidP="009B5EBC">
      <w:pPr>
        <w:spacing w:after="0" w:line="240" w:lineRule="auto"/>
      </w:pPr>
      <w:r>
        <w:separator/>
      </w:r>
    </w:p>
  </w:endnote>
  <w:endnote w:type="continuationSeparator" w:id="0">
    <w:p w14:paraId="35C22F6A" w14:textId="77777777" w:rsidR="00EF0F69" w:rsidRDefault="00EF0F69" w:rsidP="009B5EBC">
      <w:pPr>
        <w:spacing w:after="0" w:line="240" w:lineRule="auto"/>
      </w:pPr>
      <w:r>
        <w:continuationSeparator/>
      </w:r>
    </w:p>
  </w:endnote>
  <w:endnote w:type="continuationNotice" w:id="1">
    <w:p w14:paraId="5815C39C" w14:textId="77777777" w:rsidR="00EF0F69" w:rsidRDefault="00EF0F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C559A" w14:textId="77777777" w:rsidR="00EF0F69" w:rsidRDefault="00EF0F69" w:rsidP="009B5EBC">
      <w:pPr>
        <w:spacing w:after="0" w:line="240" w:lineRule="auto"/>
      </w:pPr>
      <w:r>
        <w:separator/>
      </w:r>
    </w:p>
  </w:footnote>
  <w:footnote w:type="continuationSeparator" w:id="0">
    <w:p w14:paraId="039B03E8" w14:textId="77777777" w:rsidR="00EF0F69" w:rsidRDefault="00EF0F69" w:rsidP="009B5EBC">
      <w:pPr>
        <w:spacing w:after="0" w:line="240" w:lineRule="auto"/>
      </w:pPr>
      <w:r>
        <w:continuationSeparator/>
      </w:r>
    </w:p>
  </w:footnote>
  <w:footnote w:type="continuationNotice" w:id="1">
    <w:p w14:paraId="0A859413" w14:textId="77777777" w:rsidR="00EF0F69" w:rsidRDefault="00EF0F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9864" w14:textId="012406E9" w:rsidR="009B5EBC" w:rsidRDefault="00E9B5BD" w:rsidP="009B5EBC">
    <w:pPr>
      <w:pStyle w:val="Header"/>
      <w:jc w:val="right"/>
    </w:pPr>
    <w:r>
      <w:rPr>
        <w:noProof/>
      </w:rPr>
      <w:drawing>
        <wp:inline distT="0" distB="0" distL="0" distR="0" wp14:anchorId="17E3A668" wp14:editId="7691EEA4">
          <wp:extent cx="1390650" cy="465604"/>
          <wp:effectExtent l="0" t="0" r="0" b="0"/>
          <wp:docPr id="153164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465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77CD"/>
    <w:multiLevelType w:val="hybridMultilevel"/>
    <w:tmpl w:val="A9687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E51C03"/>
    <w:multiLevelType w:val="hybridMultilevel"/>
    <w:tmpl w:val="293434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BC"/>
    <w:rsid w:val="0000644E"/>
    <w:rsid w:val="0002523F"/>
    <w:rsid w:val="0006574B"/>
    <w:rsid w:val="000807BA"/>
    <w:rsid w:val="0009467F"/>
    <w:rsid w:val="000A5950"/>
    <w:rsid w:val="000B7C7E"/>
    <w:rsid w:val="000D10AB"/>
    <w:rsid w:val="000E3528"/>
    <w:rsid w:val="000E4254"/>
    <w:rsid w:val="000F7B28"/>
    <w:rsid w:val="001606E1"/>
    <w:rsid w:val="001A4AE8"/>
    <w:rsid w:val="001E5619"/>
    <w:rsid w:val="001F5C9E"/>
    <w:rsid w:val="0025120C"/>
    <w:rsid w:val="002741D2"/>
    <w:rsid w:val="00283A3E"/>
    <w:rsid w:val="002B07A0"/>
    <w:rsid w:val="002C7BF1"/>
    <w:rsid w:val="00302B03"/>
    <w:rsid w:val="00324C48"/>
    <w:rsid w:val="003320C1"/>
    <w:rsid w:val="00335A43"/>
    <w:rsid w:val="003377EE"/>
    <w:rsid w:val="003A07F5"/>
    <w:rsid w:val="003C453E"/>
    <w:rsid w:val="004357A6"/>
    <w:rsid w:val="004606B3"/>
    <w:rsid w:val="00470BB9"/>
    <w:rsid w:val="00477AC4"/>
    <w:rsid w:val="00486636"/>
    <w:rsid w:val="004B7DB5"/>
    <w:rsid w:val="004C0EC7"/>
    <w:rsid w:val="00520B20"/>
    <w:rsid w:val="00531E11"/>
    <w:rsid w:val="005B084E"/>
    <w:rsid w:val="005E17D6"/>
    <w:rsid w:val="0060558C"/>
    <w:rsid w:val="0066236B"/>
    <w:rsid w:val="006B5138"/>
    <w:rsid w:val="006F7BAF"/>
    <w:rsid w:val="00746879"/>
    <w:rsid w:val="00765439"/>
    <w:rsid w:val="00770776"/>
    <w:rsid w:val="00783778"/>
    <w:rsid w:val="00821DE7"/>
    <w:rsid w:val="00831DAF"/>
    <w:rsid w:val="008354C2"/>
    <w:rsid w:val="008374A7"/>
    <w:rsid w:val="008529AF"/>
    <w:rsid w:val="008618B2"/>
    <w:rsid w:val="00876767"/>
    <w:rsid w:val="00883059"/>
    <w:rsid w:val="008D7BF7"/>
    <w:rsid w:val="008E028C"/>
    <w:rsid w:val="008E72B6"/>
    <w:rsid w:val="009362DA"/>
    <w:rsid w:val="009A32C0"/>
    <w:rsid w:val="009B5EBC"/>
    <w:rsid w:val="009C6C50"/>
    <w:rsid w:val="009F10EB"/>
    <w:rsid w:val="00A06A8C"/>
    <w:rsid w:val="00A335FA"/>
    <w:rsid w:val="00A6199B"/>
    <w:rsid w:val="00A62CF5"/>
    <w:rsid w:val="00A71E88"/>
    <w:rsid w:val="00A85BDF"/>
    <w:rsid w:val="00A94832"/>
    <w:rsid w:val="00AD219B"/>
    <w:rsid w:val="00B0354E"/>
    <w:rsid w:val="00B33382"/>
    <w:rsid w:val="00B36334"/>
    <w:rsid w:val="00B52386"/>
    <w:rsid w:val="00B52F8A"/>
    <w:rsid w:val="00B562FC"/>
    <w:rsid w:val="00B83F3E"/>
    <w:rsid w:val="00B87EC4"/>
    <w:rsid w:val="00BC1E6E"/>
    <w:rsid w:val="00BD1488"/>
    <w:rsid w:val="00BD532B"/>
    <w:rsid w:val="00BE4D04"/>
    <w:rsid w:val="00C21713"/>
    <w:rsid w:val="00C26837"/>
    <w:rsid w:val="00C33F77"/>
    <w:rsid w:val="00C34AB8"/>
    <w:rsid w:val="00C42639"/>
    <w:rsid w:val="00C64F97"/>
    <w:rsid w:val="00CC006C"/>
    <w:rsid w:val="00CF3759"/>
    <w:rsid w:val="00D3182F"/>
    <w:rsid w:val="00D46220"/>
    <w:rsid w:val="00D63786"/>
    <w:rsid w:val="00DB128B"/>
    <w:rsid w:val="00DB5B1D"/>
    <w:rsid w:val="00DE4DA1"/>
    <w:rsid w:val="00DF5280"/>
    <w:rsid w:val="00E21B50"/>
    <w:rsid w:val="00E533B5"/>
    <w:rsid w:val="00E535F6"/>
    <w:rsid w:val="00E83FDB"/>
    <w:rsid w:val="00E9B5BD"/>
    <w:rsid w:val="00EA51BA"/>
    <w:rsid w:val="00EB493D"/>
    <w:rsid w:val="00EE671D"/>
    <w:rsid w:val="00EF0F69"/>
    <w:rsid w:val="00EF7F38"/>
    <w:rsid w:val="00F10FB5"/>
    <w:rsid w:val="00F26FF1"/>
    <w:rsid w:val="00F46199"/>
    <w:rsid w:val="00F50545"/>
    <w:rsid w:val="00F527C8"/>
    <w:rsid w:val="00F61310"/>
    <w:rsid w:val="00FB54B8"/>
    <w:rsid w:val="00FF5324"/>
    <w:rsid w:val="00FF5633"/>
    <w:rsid w:val="078637B9"/>
    <w:rsid w:val="314675AE"/>
    <w:rsid w:val="3554F71C"/>
    <w:rsid w:val="4F465793"/>
    <w:rsid w:val="7691E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7B8635"/>
  <w15:chartTrackingRefBased/>
  <w15:docId w15:val="{DEC06D54-4255-46DF-B169-7CE365A3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67F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color w:val="00614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EBC"/>
  </w:style>
  <w:style w:type="paragraph" w:styleId="Footer">
    <w:name w:val="footer"/>
    <w:basedOn w:val="Normal"/>
    <w:link w:val="FooterChar"/>
    <w:uiPriority w:val="99"/>
    <w:unhideWhenUsed/>
    <w:rsid w:val="009B5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EBC"/>
  </w:style>
  <w:style w:type="character" w:styleId="Hyperlink">
    <w:name w:val="Hyperlink"/>
    <w:basedOn w:val="DefaultParagraphFont"/>
    <w:uiPriority w:val="99"/>
    <w:unhideWhenUsed/>
    <w:rsid w:val="009B5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EB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9467F"/>
    <w:rPr>
      <w:rFonts w:asciiTheme="majorHAnsi" w:eastAsiaTheme="majorEastAsia" w:hAnsiTheme="majorHAnsi" w:cstheme="majorBidi"/>
      <w:b/>
      <w:color w:val="00614F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B07A0"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b/>
      <w:color w:val="00614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A0"/>
    <w:rPr>
      <w:rFonts w:asciiTheme="majorHAnsi" w:eastAsiaTheme="majorEastAsia" w:hAnsiTheme="majorHAnsi" w:cstheme="majorBidi"/>
      <w:b/>
      <w:color w:val="00614F"/>
      <w:spacing w:val="-10"/>
      <w:kern w:val="28"/>
      <w:sz w:val="40"/>
      <w:szCs w:val="56"/>
    </w:rPr>
  </w:style>
  <w:style w:type="paragraph" w:styleId="ListParagraph">
    <w:name w:val="List Paragraph"/>
    <w:basedOn w:val="Normal"/>
    <w:uiPriority w:val="34"/>
    <w:qFormat/>
    <w:rsid w:val="004B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17D64D4BBFD46ADA10E2C3E3477F3" ma:contentTypeVersion="7" ma:contentTypeDescription="Create a new document." ma:contentTypeScope="" ma:versionID="644d487b9b9c8b1ab5fdcb35a0865924">
  <xsd:schema xmlns:xsd="http://www.w3.org/2001/XMLSchema" xmlns:xs="http://www.w3.org/2001/XMLSchema" xmlns:p="http://schemas.microsoft.com/office/2006/metadata/properties" xmlns:ns2="7e04320d-ecb1-48be-8dfd-56286104a729" xmlns:ns3="35028432-4f02-47ba-b534-9de8cc191619" targetNamespace="http://schemas.microsoft.com/office/2006/metadata/properties" ma:root="true" ma:fieldsID="13ddcda69ed50c2c01c2d49402ae3bea" ns2:_="" ns3:_="">
    <xsd:import namespace="7e04320d-ecb1-48be-8dfd-56286104a729"/>
    <xsd:import namespace="35028432-4f02-47ba-b534-9de8cc191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320d-ecb1-48be-8dfd-56286104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28432-4f02-47ba-b534-9de8cc191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028432-4f02-47ba-b534-9de8cc19161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10C7C6F-6AB7-4DD9-8BA5-7818FD856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4320d-ecb1-48be-8dfd-56286104a729"/>
    <ds:schemaRef ds:uri="35028432-4f02-47ba-b534-9de8cc191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93B94-F911-411B-80B2-0CF846DF7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05FED-BDE1-4871-9871-7B11867D235C}">
  <ds:schemaRefs>
    <ds:schemaRef ds:uri="http://schemas.microsoft.com/office/2006/metadata/properties"/>
    <ds:schemaRef ds:uri="http://schemas.microsoft.com/office/infopath/2007/PartnerControls"/>
    <ds:schemaRef ds:uri="35028432-4f02-47ba-b534-9de8cc1916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Kirkby</dc:creator>
  <cp:keywords/>
  <dc:description/>
  <cp:lastModifiedBy>John Thompson</cp:lastModifiedBy>
  <cp:revision>4</cp:revision>
  <dcterms:created xsi:type="dcterms:W3CDTF">2020-01-30T16:15:00Z</dcterms:created>
  <dcterms:modified xsi:type="dcterms:W3CDTF">2020-02-03T11:03:00Z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0x01010008117D64D4BBFD46ADA10E2C3E3477F3</vt:lpwstr>
  </property>
  <property fmtid="{D5CDD505-2E9C-101B-9397-08002B2CF9AE}" pid="3" name="Order">
    <vt:r8>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