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70055" w:rsidP="00870055" w:rsidRDefault="00870055" w14:paraId="6804CD3E" w14:textId="75EEDE9C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853096" w:rsidP="00870055" w:rsidRDefault="00853096" w14:paraId="67DF04D9" w14:textId="71C9F489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53096" w:rsidP="00870055" w:rsidRDefault="00853096" w14:paraId="6BB727B3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6AA95042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4536F1A9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427E5C22" w14:textId="67E1C6D2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 w:rsidR="00870055">
        <w:drawing>
          <wp:inline wp14:editId="7E3FF829" wp14:anchorId="2B6E534C">
            <wp:extent cx="1924050" cy="831215"/>
            <wp:effectExtent l="0" t="0" r="0" b="6985"/>
            <wp:docPr id="1" name="Picture 1" descr="C:\Users\UKJBB003\AppData\Local\Microsoft\Windows\INetCache\Content.MSO\5D97360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46dceb11b3148d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40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0055" w:rsidR="00870055" w:rsidP="00870055" w:rsidRDefault="00870055" w14:paraId="5B954BBE" w14:textId="21FD56D6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70055" w:rsidR="00870055" w:rsidP="00870055" w:rsidRDefault="00870055" w14:paraId="0EF9120F" w14:textId="0436736A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870055" w:rsidP="00870055" w:rsidRDefault="00870055" w14:paraId="7B6AB36C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P="00870055" w:rsidRDefault="00870055" w14:paraId="481A7157" w14:textId="78BB3B8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>
        <w:rPr>
          <w:rFonts w:ascii="Arial" w:hAnsi="Arial" w:eastAsia="Times New Roman" w:cs="Arial"/>
          <w:sz w:val="48"/>
          <w:szCs w:val="48"/>
          <w:lang w:eastAsia="en-GB"/>
        </w:rPr>
        <w:t>West of England Future Transport Zone</w:t>
      </w:r>
    </w:p>
    <w:p w:rsidR="00870055" w:rsidP="00870055" w:rsidRDefault="00870055" w14:paraId="3BCBDE12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P="00870055" w:rsidRDefault="00870055" w14:paraId="37F65232" w14:textId="13BF51F4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>
        <w:rPr>
          <w:rFonts w:ascii="Arial" w:hAnsi="Arial" w:eastAsia="Times New Roman" w:cs="Arial"/>
          <w:sz w:val="48"/>
          <w:szCs w:val="48"/>
          <w:lang w:eastAsia="en-GB"/>
        </w:rPr>
        <w:t>R</w:t>
      </w:r>
      <w:r w:rsidRPr="00870055">
        <w:rPr>
          <w:rFonts w:ascii="Arial" w:hAnsi="Arial" w:eastAsia="Times New Roman" w:cs="Arial"/>
          <w:sz w:val="48"/>
          <w:szCs w:val="48"/>
          <w:lang w:eastAsia="en-GB"/>
        </w:rPr>
        <w:t>equest for Information</w:t>
      </w:r>
    </w:p>
    <w:p w:rsidR="00FC2298" w:rsidP="00870055" w:rsidRDefault="00FC2298" w14:paraId="410771F6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FC2298" w:rsidP="00870055" w:rsidRDefault="00FC2298" w14:paraId="2DB7C8F2" w14:textId="39104A84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>
        <w:rPr>
          <w:rFonts w:ascii="Arial" w:hAnsi="Arial" w:eastAsia="Times New Roman" w:cs="Arial"/>
          <w:sz w:val="48"/>
          <w:szCs w:val="48"/>
          <w:lang w:eastAsia="en-GB"/>
        </w:rPr>
        <w:t>Appendix A – General Questionnaire</w:t>
      </w:r>
    </w:p>
    <w:p w:rsidR="00870055" w:rsidP="00870055" w:rsidRDefault="00870055" w14:paraId="6D86DB22" w14:textId="6991A23B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P="00870055" w:rsidRDefault="00E30CD7" w14:paraId="1309AD71" w14:textId="27C02A1A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  <w:r w:rsidRPr="7E3FF829" w:rsidR="0ADF1DF5">
        <w:rPr>
          <w:rFonts w:ascii="Arial" w:hAnsi="Arial" w:eastAsia="Times New Roman" w:cs="Arial"/>
          <w:sz w:val="48"/>
          <w:szCs w:val="48"/>
          <w:lang w:eastAsia="en-GB"/>
        </w:rPr>
        <w:t>02 December</w:t>
      </w:r>
      <w:r w:rsidRPr="7E3FF829" w:rsidR="00870055">
        <w:rPr>
          <w:rFonts w:ascii="Arial" w:hAnsi="Arial" w:eastAsia="Times New Roman" w:cs="Arial"/>
          <w:sz w:val="48"/>
          <w:szCs w:val="48"/>
          <w:lang w:eastAsia="en-GB"/>
        </w:rPr>
        <w:t xml:space="preserve"> 2020</w:t>
      </w:r>
    </w:p>
    <w:p w:rsidR="00870055" w:rsidP="00870055" w:rsidRDefault="00870055" w14:paraId="16207384" w14:textId="75FC3E61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Pr="00870055" w:rsidR="00870055" w:rsidP="00870055" w:rsidRDefault="00870055" w14:paraId="68F20E9D" w14:textId="77777777">
      <w:pPr>
        <w:spacing w:after="0" w:line="240" w:lineRule="auto"/>
        <w:jc w:val="center"/>
        <w:rPr>
          <w:rFonts w:ascii="Arial" w:hAnsi="Arial" w:eastAsia="Times New Roman" w:cs="Arial"/>
          <w:sz w:val="48"/>
          <w:szCs w:val="48"/>
          <w:lang w:eastAsia="en-GB"/>
        </w:rPr>
      </w:pPr>
    </w:p>
    <w:p w:rsidR="00870055" w:rsidRDefault="00870055" w14:paraId="66A16499" w14:textId="0E7DCA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FC2298" w:rsidR="00FC2298" w:rsidP="00FC2298" w:rsidRDefault="00FC2298" w14:paraId="6A22A726" w14:textId="007C8B00" w14:noSpellErr="1">
      <w:pPr>
        <w:numPr>
          <w:ilvl w:val="0"/>
          <w:numId w:val="9"/>
        </w:numPr>
        <w:ind w:left="0" w:firstLine="0"/>
        <w:rPr>
          <w:rFonts w:ascii="Arial" w:hAnsi="Arial" w:cs="Arial"/>
          <w:b w:val="1"/>
          <w:bCs w:val="1"/>
          <w:sz w:val="28"/>
          <w:szCs w:val="28"/>
        </w:rPr>
      </w:pPr>
      <w:r w:rsidRPr="7E3FF829" w:rsidR="00FC2298">
        <w:rPr>
          <w:rFonts w:ascii="Arial" w:hAnsi="Arial" w:cs="Arial"/>
          <w:b w:val="1"/>
          <w:bCs w:val="1"/>
          <w:sz w:val="28"/>
          <w:szCs w:val="28"/>
        </w:rPr>
        <w:t>General Information</w:t>
      </w:r>
      <w:r w:rsidRPr="7E3FF829" w:rsidR="00E60E64">
        <w:rPr>
          <w:rFonts w:ascii="Arial" w:hAnsi="Arial" w:cs="Arial"/>
          <w:b w:val="1"/>
          <w:bCs w:val="1"/>
          <w:sz w:val="28"/>
          <w:szCs w:val="28"/>
        </w:rPr>
        <w:t xml:space="preserve"> (answers will not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C2298" w:rsidTr="00657A8B" w14:paraId="4946705E" w14:textId="77777777">
        <w:tc>
          <w:tcPr>
            <w:tcW w:w="6516" w:type="dxa"/>
            <w:shd w:val="clear" w:color="auto" w:fill="B4C6E7" w:themeFill="accent1" w:themeFillTint="66"/>
          </w:tcPr>
          <w:p w:rsidR="00FC2298" w:rsidP="00FC2298" w:rsidRDefault="00657A8B" w14:paraId="0B2D38E0" w14:textId="58ABD2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  </w:t>
            </w:r>
            <w:r w:rsidR="00FC2298">
              <w:rPr>
                <w:rFonts w:ascii="Arial" w:hAnsi="Arial" w:cs="Arial"/>
              </w:rPr>
              <w:t>Organisation Name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FC2298" w:rsidP="00FC2298" w:rsidRDefault="00657A8B" w14:paraId="60EB9881" w14:textId="7B38A34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</w:t>
            </w:r>
            <w:r w:rsidR="00FC2298">
              <w:rPr>
                <w:rFonts w:ascii="Arial" w:hAnsi="Arial" w:cs="Arial"/>
              </w:rPr>
              <w:t>: N/A</w:t>
            </w:r>
          </w:p>
        </w:tc>
      </w:tr>
      <w:tr w:rsidR="00FC2298" w:rsidTr="00731652" w14:paraId="049A4747" w14:textId="77777777">
        <w:tc>
          <w:tcPr>
            <w:tcW w:w="9016" w:type="dxa"/>
            <w:gridSpan w:val="2"/>
          </w:tcPr>
          <w:p w:rsidR="00FC2298" w:rsidP="00FC2298" w:rsidRDefault="00FC2298" w14:paraId="0DB5701A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70055" w:rsidRDefault="00870055" w14:paraId="1367E893" w14:textId="2EB93F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C2298" w:rsidTr="00657A8B" w14:paraId="41E2D070" w14:textId="77777777">
        <w:tc>
          <w:tcPr>
            <w:tcW w:w="6516" w:type="dxa"/>
            <w:shd w:val="clear" w:color="auto" w:fill="B4C6E7" w:themeFill="accent1" w:themeFillTint="66"/>
          </w:tcPr>
          <w:p w:rsidR="00FC2298" w:rsidP="00731652" w:rsidRDefault="00657A8B" w14:paraId="573409ED" w14:textId="04AF5E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  </w:t>
            </w:r>
            <w:r w:rsidRPr="00FC2298" w:rsidR="00FC2298">
              <w:rPr>
                <w:rFonts w:ascii="Arial" w:hAnsi="Arial" w:cs="Arial"/>
              </w:rPr>
              <w:t>Key Contact Name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FC2298" w:rsidP="00731652" w:rsidRDefault="00657A8B" w14:paraId="026D9B13" w14:textId="3AFC98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</w:t>
            </w:r>
            <w:r w:rsidR="00FC2298">
              <w:rPr>
                <w:rFonts w:ascii="Arial" w:hAnsi="Arial" w:cs="Arial"/>
              </w:rPr>
              <w:t>: N/A</w:t>
            </w:r>
          </w:p>
        </w:tc>
      </w:tr>
      <w:tr w:rsidR="00FC2298" w:rsidTr="00731652" w14:paraId="3B201C00" w14:textId="77777777">
        <w:tc>
          <w:tcPr>
            <w:tcW w:w="9016" w:type="dxa"/>
            <w:gridSpan w:val="2"/>
          </w:tcPr>
          <w:p w:rsidR="00FC2298" w:rsidP="00731652" w:rsidRDefault="00FC2298" w14:paraId="35633CCC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C2298" w:rsidRDefault="00FC2298" w14:paraId="482CF82B" w14:textId="27416F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C2298" w:rsidTr="00657A8B" w14:paraId="2872A120" w14:textId="77777777">
        <w:tc>
          <w:tcPr>
            <w:tcW w:w="6516" w:type="dxa"/>
            <w:shd w:val="clear" w:color="auto" w:fill="B4C6E7" w:themeFill="accent1" w:themeFillTint="66"/>
          </w:tcPr>
          <w:p w:rsidR="00FC2298" w:rsidP="00731652" w:rsidRDefault="00657A8B" w14:paraId="327FB6B7" w14:textId="0D6E50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  </w:t>
            </w:r>
            <w:r w:rsidRPr="00FC2298" w:rsidR="00FC2298">
              <w:rPr>
                <w:rFonts w:ascii="Arial" w:hAnsi="Arial" w:cs="Arial"/>
              </w:rPr>
              <w:t>Key Contact Email Address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FC2298" w:rsidP="00731652" w:rsidRDefault="00657A8B" w14:paraId="6891478B" w14:textId="0EF72B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</w:t>
            </w:r>
            <w:r w:rsidR="00FC2298">
              <w:rPr>
                <w:rFonts w:ascii="Arial" w:hAnsi="Arial" w:cs="Arial"/>
              </w:rPr>
              <w:t>: N/A</w:t>
            </w:r>
          </w:p>
        </w:tc>
      </w:tr>
      <w:tr w:rsidR="00FC2298" w:rsidTr="00731652" w14:paraId="0C81F358" w14:textId="77777777">
        <w:tc>
          <w:tcPr>
            <w:tcW w:w="9016" w:type="dxa"/>
            <w:gridSpan w:val="2"/>
          </w:tcPr>
          <w:p w:rsidR="00FC2298" w:rsidP="00731652" w:rsidRDefault="00FC2298" w14:paraId="509C053E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C2298" w:rsidRDefault="00FC2298" w14:paraId="146CF1AA" w14:textId="6234927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C2298" w:rsidTr="7E3FF829" w14:paraId="09F19819" w14:textId="77777777">
        <w:tc>
          <w:tcPr>
            <w:tcW w:w="6516" w:type="dxa"/>
            <w:shd w:val="clear" w:color="auto" w:fill="B4C6E7" w:themeFill="accent1" w:themeFillTint="66"/>
            <w:tcMar/>
          </w:tcPr>
          <w:p w:rsidR="00FC2298" w:rsidP="00731652" w:rsidRDefault="00657A8B" w14:paraId="1C4F3AA6" w14:textId="7BC8C7C5">
            <w:pPr>
              <w:spacing w:before="120" w:after="120"/>
              <w:rPr>
                <w:rFonts w:ascii="Arial" w:hAnsi="Arial" w:cs="Arial"/>
              </w:rPr>
            </w:pPr>
            <w:r w:rsidRPr="7E3FF829" w:rsidR="00657A8B">
              <w:rPr>
                <w:rFonts w:ascii="Arial" w:hAnsi="Arial" w:cs="Arial"/>
              </w:rPr>
              <w:t xml:space="preserve">1.4   </w:t>
            </w:r>
            <w:r w:rsidRPr="7E3FF829" w:rsidR="00685650">
              <w:rPr>
                <w:rFonts w:ascii="Arial" w:hAnsi="Arial" w:cs="Arial"/>
              </w:rPr>
              <w:t xml:space="preserve">Where </w:t>
            </w:r>
            <w:r w:rsidRPr="7E3FF829" w:rsidR="00BE2BB2">
              <w:rPr>
                <w:rFonts w:ascii="Arial" w:hAnsi="Arial" w:cs="Arial"/>
              </w:rPr>
              <w:t>is your company based?</w:t>
            </w:r>
          </w:p>
        </w:tc>
        <w:tc>
          <w:tcPr>
            <w:tcW w:w="2500" w:type="dxa"/>
            <w:shd w:val="clear" w:color="auto" w:fill="B4C6E7" w:themeFill="accent1" w:themeFillTint="66"/>
            <w:tcMar/>
          </w:tcPr>
          <w:p w:rsidR="00FC2298" w:rsidP="00731652" w:rsidRDefault="00657A8B" w14:paraId="2689A7A8" w14:textId="67FB48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</w:t>
            </w:r>
            <w:r w:rsidR="00FC2298">
              <w:rPr>
                <w:rFonts w:ascii="Arial" w:hAnsi="Arial" w:cs="Arial"/>
              </w:rPr>
              <w:t>: 200</w:t>
            </w:r>
          </w:p>
        </w:tc>
      </w:tr>
      <w:tr w:rsidR="00FC2298" w:rsidTr="7E3FF829" w14:paraId="76AD8D93" w14:textId="77777777">
        <w:tc>
          <w:tcPr>
            <w:tcW w:w="9016" w:type="dxa"/>
            <w:gridSpan w:val="2"/>
            <w:tcMar/>
          </w:tcPr>
          <w:p w:rsidR="00FC2298" w:rsidP="00731652" w:rsidRDefault="00FC2298" w14:paraId="1464B62D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C2298" w:rsidRDefault="00FC2298" w14:paraId="37859FC6" w14:textId="77777777">
      <w:pPr>
        <w:rPr>
          <w:rFonts w:ascii="Arial" w:hAnsi="Arial" w:cs="Arial"/>
        </w:rPr>
      </w:pPr>
    </w:p>
    <w:p w:rsidRPr="00FC2298" w:rsidR="00FC2298" w:rsidP="7E3FF829" w:rsidRDefault="00FC2298" w14:paraId="53D3C102" w14:textId="4CADFF3D">
      <w:pPr>
        <w:numPr>
          <w:ilvl w:val="0"/>
          <w:numId w:val="9"/>
        </w:numPr>
        <w:ind w:left="0" w:firstLine="0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8"/>
          <w:szCs w:val="28"/>
        </w:rPr>
      </w:pPr>
      <w:r w:rsidRPr="7E3FF829" w:rsidR="00FC2298">
        <w:rPr>
          <w:rFonts w:ascii="Arial" w:hAnsi="Arial" w:cs="Arial"/>
          <w:b w:val="1"/>
          <w:bCs w:val="1"/>
          <w:sz w:val="28"/>
          <w:szCs w:val="28"/>
        </w:rPr>
        <w:t>Experience</w:t>
      </w:r>
      <w:r w:rsidRPr="7E3FF829" w:rsidR="00E60E64">
        <w:rPr>
          <w:rFonts w:ascii="Arial" w:hAnsi="Arial" w:cs="Arial"/>
          <w:b w:val="1"/>
          <w:bCs w:val="1"/>
          <w:sz w:val="28"/>
          <w:szCs w:val="28"/>
        </w:rPr>
        <w:t xml:space="preserve"> (answers </w:t>
      </w:r>
      <w:r w:rsidRPr="7E3FF829" w:rsidR="00E60E64">
        <w:rPr>
          <w:rFonts w:ascii="Arial" w:hAnsi="Arial" w:cs="Arial"/>
          <w:b w:val="1"/>
          <w:bCs w:val="1"/>
          <w:sz w:val="28"/>
          <w:szCs w:val="28"/>
          <w:u w:val="single"/>
        </w:rPr>
        <w:t>might</w:t>
      </w:r>
      <w:r w:rsidRPr="7E3FF829" w:rsidR="00E60E64">
        <w:rPr>
          <w:rFonts w:ascii="Arial" w:hAnsi="Arial" w:cs="Arial"/>
          <w:b w:val="1"/>
          <w:bCs w:val="1"/>
          <w:sz w:val="28"/>
          <w:szCs w:val="28"/>
        </w:rPr>
        <w:t xml:space="preserve">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E2BB2" w:rsidTr="7E3FF829" w14:paraId="4666EBA9" w14:textId="77777777">
        <w:trPr/>
        <w:tc>
          <w:tcPr>
            <w:tcW w:w="6516" w:type="dxa"/>
            <w:shd w:val="clear" w:color="auto" w:fill="B4C6E7" w:themeFill="accent1" w:themeFillTint="66"/>
            <w:tcMar/>
          </w:tcPr>
          <w:p w:rsidR="00BE2BB2" w:rsidP="00731652" w:rsidRDefault="00BE2BB2" w14:paraId="16F9D493" w14:textId="46F1FA0D" w14:noSpellErr="1">
            <w:pPr>
              <w:spacing w:before="120" w:after="120"/>
              <w:rPr>
                <w:rFonts w:ascii="Arial" w:hAnsi="Arial" w:cs="Arial"/>
              </w:rPr>
            </w:pPr>
            <w:r w:rsidRPr="7E3FF829" w:rsidR="00BE2BB2">
              <w:rPr>
                <w:rFonts w:ascii="Arial" w:hAnsi="Arial" w:cs="Arial"/>
              </w:rPr>
              <w:t>2.1   Which cities/regions have adopted your solutions already such that we can learn from existing good practice</w:t>
            </w:r>
            <w:r w:rsidRPr="7E3FF829" w:rsidR="0018364E">
              <w:rPr>
                <w:rFonts w:ascii="Arial" w:hAnsi="Arial" w:cs="Arial"/>
              </w:rPr>
              <w:t>?</w:t>
            </w:r>
            <w:r w:rsidRPr="7E3FF829" w:rsidR="00BE2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dxa"/>
            <w:shd w:val="clear" w:color="auto" w:fill="B4C6E7" w:themeFill="accent1" w:themeFillTint="66"/>
            <w:tcMar/>
          </w:tcPr>
          <w:p w:rsidR="00BE2BB2" w:rsidP="00731652" w:rsidRDefault="00BE2BB2" w14:paraId="095CC10E" w14:textId="6DBEACA4" w14:noSpellErr="1">
            <w:pPr>
              <w:spacing w:before="120" w:after="120"/>
              <w:rPr>
                <w:rFonts w:ascii="Arial" w:hAnsi="Arial" w:cs="Arial"/>
              </w:rPr>
            </w:pPr>
            <w:r w:rsidRPr="7E3FF829" w:rsidR="00BE2BB2">
              <w:rPr>
                <w:rFonts w:ascii="Arial" w:hAnsi="Arial" w:cs="Arial"/>
              </w:rPr>
              <w:t xml:space="preserve">Word Limit: </w:t>
            </w:r>
            <w:r w:rsidRPr="7E3FF829" w:rsidR="0018364E">
              <w:rPr>
                <w:rFonts w:ascii="Arial" w:hAnsi="Arial" w:cs="Arial"/>
              </w:rPr>
              <w:t>5</w:t>
            </w:r>
            <w:r w:rsidRPr="7E3FF829" w:rsidR="00BE2BB2">
              <w:rPr>
                <w:rFonts w:ascii="Arial" w:hAnsi="Arial" w:cs="Arial"/>
              </w:rPr>
              <w:t>00</w:t>
            </w:r>
          </w:p>
        </w:tc>
      </w:tr>
      <w:tr w:rsidR="00BE2BB2" w:rsidTr="7E3FF829" w14:paraId="3934D3E0" w14:textId="77777777">
        <w:trPr/>
        <w:tc>
          <w:tcPr>
            <w:tcW w:w="9016" w:type="dxa"/>
            <w:gridSpan w:val="2"/>
            <w:tcMar/>
          </w:tcPr>
          <w:p w:rsidR="00BE2BB2" w:rsidP="00731652" w:rsidRDefault="00BE2BB2" w14:paraId="756B875C" w14:textId="77777777" w14:noSpellErr="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C2298" w:rsidRDefault="00FC2298" w14:paraId="507CE6BD" w14:textId="62ACC6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Pr="0071573E" w:rsidR="00FC2298" w:rsidTr="7E3FF829" w14:paraId="197CD107" w14:textId="77777777">
        <w:tc>
          <w:tcPr>
            <w:tcW w:w="6516" w:type="dxa"/>
            <w:shd w:val="clear" w:color="auto" w:fill="B4C6E7" w:themeFill="accent1" w:themeFillTint="66"/>
            <w:tcMar/>
          </w:tcPr>
          <w:p w:rsidRPr="0071573E" w:rsidR="00FC2298" w:rsidP="00731652" w:rsidRDefault="00657A8B" w14:paraId="3689882A" w14:textId="0A005B2F">
            <w:pPr>
              <w:spacing w:before="120" w:after="120"/>
              <w:rPr>
                <w:rFonts w:ascii="Arial" w:hAnsi="Arial" w:cs="Arial"/>
              </w:rPr>
            </w:pPr>
            <w:r w:rsidRPr="7E3FF829" w:rsidR="00BE2BB2">
              <w:rPr>
                <w:rFonts w:ascii="Arial" w:hAnsi="Arial" w:cs="Arial"/>
              </w:rPr>
              <w:t>2</w:t>
            </w:r>
            <w:r w:rsidRPr="7E3FF829" w:rsidR="00657A8B">
              <w:rPr>
                <w:rFonts w:ascii="Arial" w:hAnsi="Arial" w:cs="Arial"/>
              </w:rPr>
              <w:t xml:space="preserve">.2   </w:t>
            </w:r>
            <w:r w:rsidRPr="7E3FF829" w:rsidR="00FC2298">
              <w:rPr>
                <w:rFonts w:ascii="Arial" w:hAnsi="Arial" w:cs="Arial"/>
              </w:rPr>
              <w:t xml:space="preserve">Thinking about the specific issues the FTZ is trying to address, what </w:t>
            </w:r>
            <w:r w:rsidRPr="7E3FF829" w:rsidR="000308D6">
              <w:rPr>
                <w:rFonts w:ascii="Arial" w:hAnsi="Arial" w:cs="Arial"/>
              </w:rPr>
              <w:t>lessons can you share from your own experienc</w:t>
            </w:r>
            <w:r w:rsidRPr="7E3FF829" w:rsidR="0050321B">
              <w:rPr>
                <w:rFonts w:ascii="Arial" w:hAnsi="Arial" w:cs="Arial"/>
              </w:rPr>
              <w:t>e that we should consider?</w:t>
            </w:r>
          </w:p>
        </w:tc>
        <w:tc>
          <w:tcPr>
            <w:tcW w:w="2500" w:type="dxa"/>
            <w:shd w:val="clear" w:color="auto" w:fill="B4C6E7" w:themeFill="accent1" w:themeFillTint="66"/>
            <w:tcMar/>
          </w:tcPr>
          <w:p w:rsidRPr="0071573E" w:rsidR="00FC2298" w:rsidP="00731652" w:rsidRDefault="00657A8B" w14:paraId="55397CFD" w14:textId="1E2104BE">
            <w:pPr>
              <w:spacing w:before="120" w:after="120"/>
              <w:rPr>
                <w:rFonts w:ascii="Arial" w:hAnsi="Arial" w:cs="Arial"/>
              </w:rPr>
            </w:pPr>
            <w:r w:rsidRPr="0071573E">
              <w:rPr>
                <w:rFonts w:ascii="Arial" w:hAnsi="Arial" w:cs="Arial"/>
              </w:rPr>
              <w:t>Word Limit</w:t>
            </w:r>
            <w:r w:rsidRPr="0071573E" w:rsidR="00FC2298">
              <w:rPr>
                <w:rFonts w:ascii="Arial" w:hAnsi="Arial" w:cs="Arial"/>
              </w:rPr>
              <w:t>: 500</w:t>
            </w:r>
          </w:p>
        </w:tc>
      </w:tr>
      <w:tr w:rsidRPr="0071573E" w:rsidR="00FC2298" w:rsidTr="7E3FF829" w14:paraId="112172C5" w14:textId="77777777">
        <w:tc>
          <w:tcPr>
            <w:tcW w:w="9016" w:type="dxa"/>
            <w:gridSpan w:val="2"/>
            <w:tcMar/>
          </w:tcPr>
          <w:p w:rsidRPr="0071573E" w:rsidR="00FC2298" w:rsidP="00731652" w:rsidRDefault="00FC2298" w14:paraId="646BA839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Pr="0071573E" w:rsidR="00FC2298" w:rsidRDefault="00FC2298" w14:paraId="49314F1A" w14:textId="03B47506" w14:noSpellErr="1">
      <w:pPr>
        <w:rPr>
          <w:rFonts w:ascii="Arial" w:hAnsi="Arial" w:cs="Arial"/>
        </w:rPr>
      </w:pPr>
    </w:p>
    <w:p w:rsidR="7E3FF829" w:rsidP="7E3FF829" w:rsidRDefault="7E3FF829" w14:paraId="401A5E79" w14:textId="1C19CE10">
      <w:pPr>
        <w:pStyle w:val="Normal"/>
        <w:rPr>
          <w:rFonts w:ascii="Arial" w:hAnsi="Arial" w:cs="Arial"/>
        </w:rPr>
      </w:pPr>
    </w:p>
    <w:p w:rsidR="7E3FF829" w:rsidP="7E3FF829" w:rsidRDefault="7E3FF829" w14:paraId="20CF93AE" w14:textId="14EE401D">
      <w:pPr>
        <w:pStyle w:val="Normal"/>
        <w:rPr>
          <w:rFonts w:ascii="Arial" w:hAnsi="Arial" w:cs="Arial"/>
        </w:rPr>
      </w:pPr>
    </w:p>
    <w:p w:rsidR="7E3FF829" w:rsidP="7E3FF829" w:rsidRDefault="7E3FF829" w14:paraId="5A36220D" w14:textId="185611E0">
      <w:pPr>
        <w:pStyle w:val="Normal"/>
        <w:rPr>
          <w:rFonts w:ascii="Arial" w:hAnsi="Arial" w:cs="Arial"/>
        </w:rPr>
      </w:pPr>
    </w:p>
    <w:p w:rsidR="7E3FF829" w:rsidP="7E3FF829" w:rsidRDefault="7E3FF829" w14:paraId="37C83195" w14:textId="7964B462">
      <w:pPr>
        <w:pStyle w:val="Normal"/>
        <w:rPr>
          <w:rFonts w:ascii="Arial" w:hAnsi="Arial" w:cs="Arial"/>
        </w:rPr>
      </w:pPr>
    </w:p>
    <w:p w:rsidR="7E3FF829" w:rsidP="7E3FF829" w:rsidRDefault="7E3FF829" w14:paraId="51089425" w14:textId="699B7931">
      <w:pPr>
        <w:pStyle w:val="Normal"/>
        <w:rPr>
          <w:rFonts w:ascii="Arial" w:hAnsi="Arial" w:cs="Arial"/>
        </w:rPr>
      </w:pPr>
    </w:p>
    <w:p w:rsidR="7E3FF829" w:rsidP="7E3FF829" w:rsidRDefault="7E3FF829" w14:paraId="26EC0EFA" w14:textId="689E98C1">
      <w:pPr>
        <w:pStyle w:val="Normal"/>
        <w:rPr>
          <w:rFonts w:ascii="Arial" w:hAnsi="Arial" w:cs="Arial"/>
        </w:rPr>
      </w:pPr>
    </w:p>
    <w:p w:rsidR="7E3FF829" w:rsidP="7E3FF829" w:rsidRDefault="7E3FF829" w14:paraId="22EB599B" w14:textId="02A0065D">
      <w:pPr>
        <w:pStyle w:val="Normal"/>
        <w:rPr>
          <w:rFonts w:ascii="Arial" w:hAnsi="Arial" w:cs="Arial"/>
        </w:rPr>
      </w:pPr>
    </w:p>
    <w:p w:rsidR="7E3FF829" w:rsidP="7E3FF829" w:rsidRDefault="7E3FF829" w14:paraId="1A0D1C76" w14:textId="614CD359">
      <w:pPr>
        <w:pStyle w:val="Normal"/>
        <w:rPr>
          <w:rFonts w:ascii="Arial" w:hAnsi="Arial" w:cs="Arial"/>
        </w:rPr>
      </w:pPr>
    </w:p>
    <w:p w:rsidR="7E3FF829" w:rsidP="7E3FF829" w:rsidRDefault="7E3FF829" w14:paraId="236A7B7F" w14:textId="545E7930">
      <w:pPr>
        <w:pStyle w:val="Normal"/>
        <w:rPr>
          <w:rFonts w:ascii="Arial" w:hAnsi="Arial" w:cs="Arial"/>
        </w:rPr>
      </w:pPr>
    </w:p>
    <w:p w:rsidR="7E3FF829" w:rsidP="7E3FF829" w:rsidRDefault="7E3FF829" w14:paraId="30B1A0C7" w14:textId="79E01919">
      <w:pPr>
        <w:pStyle w:val="Normal"/>
        <w:rPr>
          <w:rFonts w:ascii="Arial" w:hAnsi="Arial" w:cs="Arial"/>
        </w:rPr>
      </w:pPr>
    </w:p>
    <w:p w:rsidRPr="00FC2298" w:rsidR="00657A8B" w:rsidP="7E3FF829" w:rsidRDefault="00657A8B" w14:paraId="1049EFCD" w14:textId="44F6AD62">
      <w:pPr>
        <w:numPr>
          <w:ilvl w:val="0"/>
          <w:numId w:val="9"/>
        </w:numPr>
        <w:ind w:left="0" w:firstLine="0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8"/>
          <w:szCs w:val="28"/>
        </w:rPr>
      </w:pPr>
      <w:r w:rsidRPr="7E3FF829" w:rsidR="00BE2BB2">
        <w:rPr>
          <w:rFonts w:ascii="Arial" w:hAnsi="Arial" w:cs="Arial"/>
          <w:b w:val="1"/>
          <w:bCs w:val="1"/>
          <w:sz w:val="28"/>
          <w:szCs w:val="28"/>
        </w:rPr>
        <w:t>Market for Transport Services</w:t>
      </w:r>
      <w:r w:rsidRPr="7E3FF829" w:rsidR="00E60E64">
        <w:rPr>
          <w:rFonts w:ascii="Arial" w:hAnsi="Arial" w:cs="Arial"/>
          <w:b w:val="1"/>
          <w:bCs w:val="1"/>
          <w:sz w:val="28"/>
          <w:szCs w:val="28"/>
        </w:rPr>
        <w:t xml:space="preserve"> (answers </w:t>
      </w:r>
      <w:r w:rsidRPr="7E3FF829" w:rsidR="00E60E64">
        <w:rPr>
          <w:rFonts w:ascii="Arial" w:hAnsi="Arial" w:cs="Arial"/>
          <w:b w:val="1"/>
          <w:bCs w:val="1"/>
          <w:sz w:val="28"/>
          <w:szCs w:val="28"/>
          <w:u w:val="single"/>
        </w:rPr>
        <w:t>might</w:t>
      </w:r>
      <w:r w:rsidRPr="7E3FF829" w:rsidR="00E60E64">
        <w:rPr>
          <w:rFonts w:ascii="Arial" w:hAnsi="Arial" w:cs="Arial"/>
          <w:b w:val="1"/>
          <w:bCs w:val="1"/>
          <w:sz w:val="28"/>
          <w:szCs w:val="28"/>
        </w:rPr>
        <w:t xml:space="preserve">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57A8B" w:rsidTr="7E3FF829" w14:paraId="374A52D3" w14:textId="77777777">
        <w:tc>
          <w:tcPr>
            <w:tcW w:w="6516" w:type="dxa"/>
            <w:shd w:val="clear" w:color="auto" w:fill="B4C6E7" w:themeFill="accent1" w:themeFillTint="66"/>
            <w:tcMar/>
          </w:tcPr>
          <w:p w:rsidR="00657A8B" w:rsidP="00731652" w:rsidRDefault="00C125E2" w14:paraId="7F814889" w14:textId="05CE0FAD">
            <w:pPr>
              <w:spacing w:before="120" w:after="120"/>
              <w:rPr>
                <w:rFonts w:ascii="Arial" w:hAnsi="Arial" w:cs="Arial"/>
              </w:rPr>
            </w:pPr>
            <w:r w:rsidRPr="7E3FF829" w:rsidR="00C125E2">
              <w:rPr>
                <w:rFonts w:ascii="Arial" w:hAnsi="Arial" w:cs="Arial"/>
              </w:rPr>
              <w:t>3</w:t>
            </w:r>
            <w:r w:rsidRPr="7E3FF829" w:rsidR="00657A8B">
              <w:rPr>
                <w:rFonts w:ascii="Arial" w:hAnsi="Arial" w:cs="Arial"/>
              </w:rPr>
              <w:t xml:space="preserve">.1   </w:t>
            </w:r>
            <w:r w:rsidRPr="7E3FF829" w:rsidR="00657A8B">
              <w:rPr>
                <w:rFonts w:ascii="Arial" w:hAnsi="Arial" w:cs="Arial"/>
              </w:rPr>
              <w:t xml:space="preserve">What do you think the market </w:t>
            </w:r>
            <w:r w:rsidRPr="7E3FF829" w:rsidR="00BE033D">
              <w:rPr>
                <w:rFonts w:ascii="Arial" w:hAnsi="Arial" w:cs="Arial"/>
              </w:rPr>
              <w:t xml:space="preserve">for transport </w:t>
            </w:r>
            <w:r w:rsidRPr="7E3FF829" w:rsidR="003955A3">
              <w:rPr>
                <w:rFonts w:ascii="Arial" w:hAnsi="Arial" w:cs="Arial"/>
              </w:rPr>
              <w:t>services</w:t>
            </w:r>
            <w:r w:rsidRPr="7E3FF829" w:rsidR="00657A8B">
              <w:rPr>
                <w:rFonts w:ascii="Arial" w:hAnsi="Arial" w:cs="Arial"/>
              </w:rPr>
              <w:t xml:space="preserve"> will look like in </w:t>
            </w:r>
            <w:r w:rsidRPr="7E3FF829" w:rsidR="00657A8B">
              <w:rPr>
                <w:rFonts w:ascii="Arial" w:hAnsi="Arial" w:cs="Arial"/>
              </w:rPr>
              <w:t>five</w:t>
            </w:r>
            <w:r w:rsidRPr="7E3FF829" w:rsidR="00657A8B">
              <w:rPr>
                <w:rFonts w:ascii="Arial" w:hAnsi="Arial" w:cs="Arial"/>
              </w:rPr>
              <w:t xml:space="preserve"> years’ time</w:t>
            </w:r>
            <w:r w:rsidRPr="7E3FF829" w:rsidR="00BE033D">
              <w:rPr>
                <w:rFonts w:ascii="Arial" w:hAnsi="Arial" w:cs="Arial"/>
              </w:rPr>
              <w:t xml:space="preserve"> and</w:t>
            </w:r>
            <w:r w:rsidRPr="7E3FF829" w:rsidR="00BE033D">
              <w:rPr>
                <w:rFonts w:ascii="Arial" w:hAnsi="Arial" w:cs="Arial"/>
              </w:rPr>
              <w:t xml:space="preserve"> are there things we could be doing now to </w:t>
            </w:r>
            <w:r w:rsidRPr="7E3FF829" w:rsidR="003955A3">
              <w:rPr>
                <w:rFonts w:ascii="Arial" w:hAnsi="Arial" w:cs="Arial"/>
              </w:rPr>
              <w:t>accelerate that</w:t>
            </w:r>
            <w:r w:rsidRPr="7E3FF829" w:rsidR="00657A8B">
              <w:rPr>
                <w:rFonts w:ascii="Arial" w:hAnsi="Arial" w:cs="Arial"/>
              </w:rPr>
              <w:t>?</w:t>
            </w:r>
          </w:p>
        </w:tc>
        <w:tc>
          <w:tcPr>
            <w:tcW w:w="2500" w:type="dxa"/>
            <w:shd w:val="clear" w:color="auto" w:fill="B4C6E7" w:themeFill="accent1" w:themeFillTint="66"/>
            <w:tcMar/>
          </w:tcPr>
          <w:p w:rsidR="00657A8B" w:rsidP="00731652" w:rsidRDefault="00657A8B" w14:paraId="1DC8B166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657A8B" w:rsidTr="7E3FF829" w14:paraId="0604FB1A" w14:textId="77777777">
        <w:tc>
          <w:tcPr>
            <w:tcW w:w="9016" w:type="dxa"/>
            <w:gridSpan w:val="2"/>
            <w:tcMar/>
          </w:tcPr>
          <w:p w:rsidR="00657A8B" w:rsidP="00731652" w:rsidRDefault="00657A8B" w14:paraId="3958280B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C2298" w:rsidDel="00BE2BB2" w:rsidRDefault="00FC2298" w14:paraId="0165B97C" w14:textId="6AD6C38C" w14:noSpellErr="1">
      <w:pPr>
        <w:rPr>
          <w:rFonts w:ascii="Arial" w:hAnsi="Arial" w:cs="Arial"/>
        </w:rPr>
      </w:pPr>
    </w:p>
    <w:p w:rsidR="7E3FF829" w:rsidRDefault="7E3FF829" w14:paraId="63ECAA2F" w14:textId="30B0B3BB"/>
    <w:p w:rsidRPr="00FC2298" w:rsidR="00657A8B" w:rsidP="7E3FF829" w:rsidRDefault="00657A8B" w14:paraId="761BDD9B" w14:noSpellErr="1" w14:textId="0BA58450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57A8B" w:rsidTr="7E3FF829" w14:paraId="1C90F841" w14:textId="77777777">
        <w:tc>
          <w:tcPr>
            <w:tcW w:w="6516" w:type="dxa"/>
            <w:shd w:val="clear" w:color="auto" w:fill="B4C6E7" w:themeFill="accent1" w:themeFillTint="66"/>
            <w:tcMar/>
          </w:tcPr>
          <w:p w:rsidR="00657A8B" w:rsidP="00731652" w:rsidRDefault="00C125E2" w14:paraId="26117979" w14:textId="48737281">
            <w:pPr>
              <w:spacing w:before="120" w:after="120"/>
              <w:rPr>
                <w:rFonts w:ascii="Arial" w:hAnsi="Arial" w:cs="Arial"/>
              </w:rPr>
            </w:pPr>
            <w:r w:rsidRPr="7E3FF829" w:rsidR="00C125E2">
              <w:rPr>
                <w:rFonts w:ascii="Arial" w:hAnsi="Arial" w:cs="Arial"/>
              </w:rPr>
              <w:t>3</w:t>
            </w:r>
            <w:r w:rsidRPr="7E3FF829" w:rsidR="00657A8B">
              <w:rPr>
                <w:rFonts w:ascii="Arial" w:hAnsi="Arial" w:cs="Arial"/>
              </w:rPr>
              <w:t>.</w:t>
            </w:r>
            <w:r w:rsidRPr="7E3FF829" w:rsidR="00BE2BB2">
              <w:rPr>
                <w:rFonts w:ascii="Arial" w:hAnsi="Arial" w:cs="Arial"/>
              </w:rPr>
              <w:t>2</w:t>
            </w:r>
            <w:r w:rsidRPr="7E3FF829" w:rsidR="00657A8B">
              <w:rPr>
                <w:rFonts w:ascii="Arial" w:hAnsi="Arial" w:cs="Arial"/>
              </w:rPr>
              <w:t xml:space="preserve">   </w:t>
            </w:r>
            <w:r w:rsidRPr="7E3FF829" w:rsidR="00657A8B">
              <w:rPr>
                <w:rFonts w:ascii="Arial" w:hAnsi="Arial" w:cs="Arial"/>
              </w:rPr>
              <w:t xml:space="preserve">What are the key factors that you consider when determining whether a </w:t>
            </w:r>
            <w:r w:rsidRPr="7E3FF829" w:rsidR="00BE2BB2">
              <w:rPr>
                <w:rFonts w:ascii="Arial" w:hAnsi="Arial" w:cs="Arial"/>
              </w:rPr>
              <w:t>city/region</w:t>
            </w:r>
            <w:r w:rsidRPr="7E3FF829" w:rsidR="00BE2BB2">
              <w:rPr>
                <w:rFonts w:ascii="Arial" w:hAnsi="Arial" w:cs="Arial"/>
              </w:rPr>
              <w:t xml:space="preserve"> </w:t>
            </w:r>
            <w:r w:rsidRPr="7E3FF829" w:rsidR="00657A8B">
              <w:rPr>
                <w:rFonts w:ascii="Arial" w:hAnsi="Arial" w:cs="Arial"/>
              </w:rPr>
              <w:t>and/or market is commercially viable for your services?</w:t>
            </w:r>
          </w:p>
        </w:tc>
        <w:tc>
          <w:tcPr>
            <w:tcW w:w="2500" w:type="dxa"/>
            <w:shd w:val="clear" w:color="auto" w:fill="B4C6E7" w:themeFill="accent1" w:themeFillTint="66"/>
            <w:tcMar/>
          </w:tcPr>
          <w:p w:rsidR="00657A8B" w:rsidP="00731652" w:rsidRDefault="00657A8B" w14:paraId="076DDBAC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Limit: 250</w:t>
            </w:r>
          </w:p>
        </w:tc>
      </w:tr>
      <w:tr w:rsidR="00657A8B" w:rsidTr="7E3FF829" w14:paraId="4585F668" w14:textId="77777777">
        <w:tc>
          <w:tcPr>
            <w:tcW w:w="9016" w:type="dxa"/>
            <w:gridSpan w:val="2"/>
            <w:tcMar/>
          </w:tcPr>
          <w:p w:rsidR="00657A8B" w:rsidP="00731652" w:rsidRDefault="00657A8B" w14:paraId="009093E2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57A8B" w:rsidRDefault="00657A8B" w14:paraId="1AD9F4AA" w14:textId="2B8BEE40" w14:noSpellErr="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63C01" w:rsidTr="7E3FF829" w14:paraId="10C52C74" w14:textId="77777777">
        <w:trPr/>
        <w:tc>
          <w:tcPr>
            <w:tcW w:w="6516" w:type="dxa"/>
            <w:shd w:val="clear" w:color="auto" w:fill="B4C6E7" w:themeFill="accent1" w:themeFillTint="66"/>
            <w:tcMar/>
          </w:tcPr>
          <w:p w:rsidR="00563C01" w:rsidP="00731652" w:rsidRDefault="00C125E2" w14:paraId="55527467" w14:textId="6C62B371" w14:noSpellErr="1">
            <w:pPr>
              <w:spacing w:before="120" w:after="120"/>
              <w:rPr>
                <w:rFonts w:ascii="Arial" w:hAnsi="Arial" w:cs="Arial"/>
              </w:rPr>
            </w:pPr>
            <w:r w:rsidRPr="7E3FF829" w:rsidR="00C125E2">
              <w:rPr>
                <w:rFonts w:ascii="Arial" w:hAnsi="Arial" w:cs="Arial"/>
              </w:rPr>
              <w:t>3</w:t>
            </w:r>
            <w:r w:rsidRPr="7E3FF829" w:rsidR="00563C01">
              <w:rPr>
                <w:rFonts w:ascii="Arial" w:hAnsi="Arial" w:cs="Arial"/>
              </w:rPr>
              <w:t>.</w:t>
            </w:r>
            <w:r w:rsidRPr="7E3FF829" w:rsidR="00C125E2">
              <w:rPr>
                <w:rFonts w:ascii="Arial" w:hAnsi="Arial" w:cs="Arial"/>
              </w:rPr>
              <w:t>3</w:t>
            </w:r>
            <w:r w:rsidRPr="7E3FF829" w:rsidR="00563C01">
              <w:rPr>
                <w:rFonts w:ascii="Arial" w:hAnsi="Arial" w:cs="Arial"/>
              </w:rPr>
              <w:t xml:space="preserve">   </w:t>
            </w:r>
            <w:r w:rsidRPr="7E3FF829" w:rsidR="00563C01">
              <w:rPr>
                <w:rFonts w:ascii="Arial" w:hAnsi="Arial" w:cs="Arial"/>
              </w:rPr>
              <w:t xml:space="preserve">What </w:t>
            </w:r>
            <w:r w:rsidRPr="7E3FF829" w:rsidR="00C125E2">
              <w:rPr>
                <w:rFonts w:ascii="Arial" w:hAnsi="Arial" w:cs="Arial"/>
              </w:rPr>
              <w:t xml:space="preserve">could </w:t>
            </w:r>
            <w:r w:rsidRPr="7E3FF829" w:rsidR="0018365C">
              <w:rPr>
                <w:rFonts w:ascii="Arial" w:hAnsi="Arial" w:cs="Arial"/>
              </w:rPr>
              <w:t xml:space="preserve">WECA </w:t>
            </w:r>
            <w:r w:rsidRPr="7E3FF829" w:rsidR="00C125E2">
              <w:rPr>
                <w:rFonts w:ascii="Arial" w:hAnsi="Arial" w:cs="Arial"/>
              </w:rPr>
              <w:t xml:space="preserve">do to </w:t>
            </w:r>
            <w:r w:rsidRPr="7E3FF829" w:rsidR="0018365C">
              <w:rPr>
                <w:rFonts w:ascii="Arial" w:hAnsi="Arial" w:cs="Arial"/>
              </w:rPr>
              <w:t>help suppliers to overcome</w:t>
            </w:r>
            <w:r w:rsidRPr="7E3FF829" w:rsidR="00563C01">
              <w:rPr>
                <w:rFonts w:ascii="Arial" w:hAnsi="Arial" w:cs="Arial"/>
              </w:rPr>
              <w:t xml:space="preserve"> barriers </w:t>
            </w:r>
            <w:r w:rsidRPr="7E3FF829" w:rsidR="0018365C">
              <w:rPr>
                <w:rFonts w:ascii="Arial" w:hAnsi="Arial" w:cs="Arial"/>
              </w:rPr>
              <w:t xml:space="preserve">to transport innovation </w:t>
            </w:r>
            <w:r w:rsidRPr="7E3FF829" w:rsidR="00563C01">
              <w:rPr>
                <w:rFonts w:ascii="Arial" w:hAnsi="Arial" w:cs="Arial"/>
              </w:rPr>
              <w:t>in the West of England</w:t>
            </w:r>
            <w:r w:rsidRPr="7E3FF829" w:rsidR="00563C01">
              <w:rPr>
                <w:rFonts w:ascii="Arial" w:hAnsi="Arial" w:cs="Arial"/>
              </w:rPr>
              <w:t>?</w:t>
            </w:r>
            <w:r w:rsidRPr="7E3FF829" w:rsidR="00C24CE8">
              <w:rPr>
                <w:rFonts w:ascii="Arial" w:hAnsi="Arial" w:cs="Arial"/>
              </w:rPr>
              <w:t xml:space="preserve"> Where possible please indica</w:t>
            </w:r>
            <w:r w:rsidRPr="7E3FF829" w:rsidR="00C24CE8">
              <w:rPr>
                <w:rFonts w:ascii="Arial" w:hAnsi="Arial" w:cs="Arial"/>
              </w:rPr>
              <w:t>te examples of what has worked in other cities/regions.</w:t>
            </w:r>
          </w:p>
        </w:tc>
        <w:tc>
          <w:tcPr>
            <w:tcW w:w="2500" w:type="dxa"/>
            <w:shd w:val="clear" w:color="auto" w:fill="B4C6E7" w:themeFill="accent1" w:themeFillTint="66"/>
            <w:tcMar/>
          </w:tcPr>
          <w:p w:rsidR="00563C01" w:rsidP="00731652" w:rsidRDefault="00563C01" w14:paraId="57486E88" w14:textId="06910678" w14:noSpellErr="1">
            <w:pPr>
              <w:spacing w:before="120" w:after="120"/>
              <w:rPr>
                <w:rFonts w:ascii="Arial" w:hAnsi="Arial" w:cs="Arial"/>
              </w:rPr>
            </w:pPr>
            <w:r w:rsidRPr="7E3FF829" w:rsidR="00563C01">
              <w:rPr>
                <w:rFonts w:ascii="Arial" w:hAnsi="Arial" w:cs="Arial"/>
              </w:rPr>
              <w:t xml:space="preserve">Word Limit: </w:t>
            </w:r>
            <w:r w:rsidRPr="7E3FF829" w:rsidR="00C24CE8">
              <w:rPr>
                <w:rFonts w:ascii="Arial" w:hAnsi="Arial" w:cs="Arial"/>
              </w:rPr>
              <w:t>500</w:t>
            </w:r>
          </w:p>
        </w:tc>
      </w:tr>
      <w:tr w:rsidR="00563C01" w:rsidTr="7E3FF829" w14:paraId="7D6A4155" w14:textId="77777777">
        <w:trPr/>
        <w:tc>
          <w:tcPr>
            <w:tcW w:w="9016" w:type="dxa"/>
            <w:gridSpan w:val="2"/>
            <w:tcMar/>
          </w:tcPr>
          <w:p w:rsidR="00563C01" w:rsidP="00731652" w:rsidRDefault="00563C01" w14:paraId="774717D5" w14:textId="77777777" w14:noSpellErr="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63C01" w:rsidDel="009158B8" w:rsidRDefault="00563C01" w14:paraId="323FD170" w14:textId="40D36841" w14:noSpellErr="1">
      <w:pPr>
        <w:rPr>
          <w:rFonts w:ascii="Arial" w:hAnsi="Arial" w:cs="Arial"/>
        </w:rPr>
      </w:pPr>
    </w:p>
    <w:p w:rsidR="7E3FF829" w:rsidRDefault="7E3FF829" w14:paraId="037CF032" w14:textId="5DDD50EA"/>
    <w:p w:rsidR="00FC2298" w:rsidDel="009158B8" w:rsidRDefault="00FC2298" w14:paraId="0385E0AD" w14:textId="23E5A01F" w14:noSpellErr="1">
      <w:pPr>
        <w:rPr>
          <w:rFonts w:ascii="Arial" w:hAnsi="Arial" w:cs="Arial"/>
        </w:rPr>
      </w:pPr>
    </w:p>
    <w:p w:rsidR="7E3FF829" w:rsidRDefault="7E3FF829" w14:paraId="533E175F" w14:textId="13958ABF"/>
    <w:p w:rsidR="00657A8B" w:rsidDel="009158B8" w:rsidRDefault="00657A8B" w14:paraId="64C9355F" w14:textId="0E4EF83A" w14:noSpellErr="1">
      <w:pPr>
        <w:rPr>
          <w:rFonts w:ascii="Arial" w:hAnsi="Arial" w:cs="Arial"/>
        </w:rPr>
      </w:pPr>
    </w:p>
    <w:p w:rsidR="7E3FF829" w:rsidRDefault="7E3FF829" w14:paraId="023E17E3" w14:textId="6890295E"/>
    <w:p w:rsidR="00657A8B" w:rsidDel="009158B8" w:rsidRDefault="00657A8B" w14:paraId="53CFD931" w14:textId="341F8966" w14:noSpellErr="1">
      <w:pPr>
        <w:rPr>
          <w:rFonts w:ascii="Arial" w:hAnsi="Arial" w:cs="Arial"/>
        </w:rPr>
      </w:pPr>
    </w:p>
    <w:p w:rsidR="7E3FF829" w:rsidRDefault="7E3FF829" w14:paraId="3A9BC822" w14:textId="345A326D"/>
    <w:p w:rsidR="00657A8B" w:rsidDel="009158B8" w:rsidRDefault="00657A8B" w14:paraId="15BC3AB4" w14:textId="6BBED47A" w14:noSpellErr="1">
      <w:pPr>
        <w:rPr>
          <w:rFonts w:ascii="Arial" w:hAnsi="Arial" w:cs="Arial"/>
        </w:rPr>
      </w:pPr>
    </w:p>
    <w:p w:rsidR="7E3FF829" w:rsidRDefault="7E3FF829" w14:paraId="5690D831" w14:textId="0013EFAD"/>
    <w:p w:rsidRPr="00FC2298" w:rsidR="00657A8B" w:rsidDel="009158B8" w:rsidP="7E3FF829" w:rsidRDefault="00657A8B" w14:paraId="2DC0EE23" w14:noSpellErr="1" w14:textId="5048822D">
      <w:pPr>
        <w:pStyle w:val="Normal"/>
        <w:rPr>
          <w:rFonts w:ascii="Arial" w:hAnsi="Arial" w:cs="Arial"/>
        </w:rPr>
      </w:pPr>
    </w:p>
    <w:p w:rsidR="7E3FF829" w:rsidRDefault="7E3FF829" w14:paraId="59ED77FE" w14:textId="5A3E9F60"/>
    <w:p w:rsidRPr="00FC2298" w:rsidR="00657A8B" w:rsidDel="009158B8" w:rsidP="7E3FF829" w:rsidRDefault="00657A8B" w14:paraId="32205869" w14:noSpellErr="1" w14:textId="446B6425">
      <w:pPr>
        <w:pStyle w:val="Normal"/>
        <w:rPr>
          <w:rFonts w:ascii="Arial" w:hAnsi="Arial" w:cs="Arial"/>
        </w:rPr>
      </w:pPr>
    </w:p>
    <w:p w:rsidR="7E3FF829" w:rsidRDefault="7E3FF829" w14:paraId="7EA5082A" w14:textId="7AC0E2A0"/>
    <w:p w:rsidRPr="00870055" w:rsidR="00FC2298" w:rsidRDefault="00FC2298" w14:paraId="4AE16D67" w14:textId="77777777">
      <w:pPr>
        <w:rPr>
          <w:rFonts w:ascii="Arial" w:hAnsi="Arial" w:cs="Arial"/>
        </w:rPr>
      </w:pPr>
      <w:bookmarkStart w:name="_GoBack" w:id="172"/>
      <w:bookmarkEnd w:id="172"/>
    </w:p>
    <w:sectPr w:rsidRPr="00870055" w:rsidR="00FC22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3D24"/>
    <w:multiLevelType w:val="hybridMultilevel"/>
    <w:tmpl w:val="DFC89E52"/>
    <w:lvl w:ilvl="0" w:tplc="28C8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413A"/>
    <w:multiLevelType w:val="hybridMultilevel"/>
    <w:tmpl w:val="3306F49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" w15:restartNumberingAfterBreak="0">
    <w:nsid w:val="2811494C"/>
    <w:multiLevelType w:val="hybridMultilevel"/>
    <w:tmpl w:val="3BA8FBEE"/>
    <w:lvl w:ilvl="0" w:tplc="B8E471A6">
      <w:start w:val="1"/>
      <w:numFmt w:val="lowerLetter"/>
      <w:lvlText w:val="%1"/>
      <w:lvlJc w:val="left"/>
      <w:pPr>
        <w:ind w:left="720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689"/>
    <w:multiLevelType w:val="hybridMultilevel"/>
    <w:tmpl w:val="BCE2CAC2"/>
    <w:lvl w:ilvl="0" w:tplc="FD94A3FC">
      <w:start w:val="1"/>
      <w:numFmt w:val="bullet"/>
      <w:lvlText w:val="è"/>
      <w:lvlJc w:val="left"/>
      <w:pPr>
        <w:ind w:left="144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5400DCC"/>
    <w:multiLevelType w:val="multilevel"/>
    <w:tmpl w:val="E53A7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D74A0"/>
    <w:multiLevelType w:val="hybridMultilevel"/>
    <w:tmpl w:val="3BA8FBEE"/>
    <w:lvl w:ilvl="0" w:tplc="B8E471A6">
      <w:start w:val="1"/>
      <w:numFmt w:val="lowerLetter"/>
      <w:lvlText w:val="%1"/>
      <w:lvlJc w:val="left"/>
      <w:pPr>
        <w:ind w:left="720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0FE"/>
    <w:multiLevelType w:val="hybridMultilevel"/>
    <w:tmpl w:val="82021BF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F74C72"/>
    <w:multiLevelType w:val="hybridMultilevel"/>
    <w:tmpl w:val="0DBAE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276C3"/>
    <w:multiLevelType w:val="hybridMultilevel"/>
    <w:tmpl w:val="AD3EA89C"/>
    <w:lvl w:ilvl="0" w:tplc="02B05412">
      <w:start w:val="1"/>
      <w:numFmt w:val="lowerLetter"/>
      <w:lvlText w:val="%1."/>
      <w:lvlJc w:val="left"/>
      <w:pPr>
        <w:ind w:left="720" w:hanging="360"/>
      </w:pPr>
    </w:lvl>
    <w:lvl w:ilvl="1" w:tplc="B1266B3A">
      <w:start w:val="1"/>
      <w:numFmt w:val="lowerLetter"/>
      <w:lvlText w:val="%2."/>
      <w:lvlJc w:val="left"/>
      <w:pPr>
        <w:ind w:left="1440" w:hanging="360"/>
      </w:pPr>
    </w:lvl>
    <w:lvl w:ilvl="2" w:tplc="17543B22">
      <w:start w:val="1"/>
      <w:numFmt w:val="lowerRoman"/>
      <w:lvlText w:val="%3."/>
      <w:lvlJc w:val="right"/>
      <w:pPr>
        <w:ind w:left="2160" w:hanging="180"/>
      </w:pPr>
    </w:lvl>
    <w:lvl w:ilvl="3" w:tplc="F00A40EA">
      <w:start w:val="1"/>
      <w:numFmt w:val="decimal"/>
      <w:lvlText w:val="%4."/>
      <w:lvlJc w:val="left"/>
      <w:pPr>
        <w:ind w:left="2880" w:hanging="360"/>
      </w:pPr>
    </w:lvl>
    <w:lvl w:ilvl="4" w:tplc="B6708C90">
      <w:start w:val="1"/>
      <w:numFmt w:val="lowerLetter"/>
      <w:lvlText w:val="%5."/>
      <w:lvlJc w:val="left"/>
      <w:pPr>
        <w:ind w:left="3600" w:hanging="360"/>
      </w:pPr>
    </w:lvl>
    <w:lvl w:ilvl="5" w:tplc="1AEE69B6">
      <w:start w:val="1"/>
      <w:numFmt w:val="lowerRoman"/>
      <w:lvlText w:val="%6."/>
      <w:lvlJc w:val="right"/>
      <w:pPr>
        <w:ind w:left="4320" w:hanging="180"/>
      </w:pPr>
    </w:lvl>
    <w:lvl w:ilvl="6" w:tplc="E244C5E0">
      <w:start w:val="1"/>
      <w:numFmt w:val="decimal"/>
      <w:lvlText w:val="%7."/>
      <w:lvlJc w:val="left"/>
      <w:pPr>
        <w:ind w:left="5040" w:hanging="360"/>
      </w:pPr>
    </w:lvl>
    <w:lvl w:ilvl="7" w:tplc="C590BC10">
      <w:start w:val="1"/>
      <w:numFmt w:val="lowerLetter"/>
      <w:lvlText w:val="%8."/>
      <w:lvlJc w:val="left"/>
      <w:pPr>
        <w:ind w:left="5760" w:hanging="360"/>
      </w:pPr>
    </w:lvl>
    <w:lvl w:ilvl="8" w:tplc="2A5A3E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5"/>
    <w:rsid w:val="00021A87"/>
    <w:rsid w:val="000308D6"/>
    <w:rsid w:val="00136538"/>
    <w:rsid w:val="0018364E"/>
    <w:rsid w:val="0018365C"/>
    <w:rsid w:val="0027038D"/>
    <w:rsid w:val="002C0977"/>
    <w:rsid w:val="002D61DB"/>
    <w:rsid w:val="003955A3"/>
    <w:rsid w:val="0041693B"/>
    <w:rsid w:val="00474D22"/>
    <w:rsid w:val="00493CEB"/>
    <w:rsid w:val="004A070A"/>
    <w:rsid w:val="004B1727"/>
    <w:rsid w:val="004C5815"/>
    <w:rsid w:val="0050321B"/>
    <w:rsid w:val="00555800"/>
    <w:rsid w:val="00563C01"/>
    <w:rsid w:val="006576F7"/>
    <w:rsid w:val="00657A8B"/>
    <w:rsid w:val="00685650"/>
    <w:rsid w:val="0071573E"/>
    <w:rsid w:val="00731652"/>
    <w:rsid w:val="00811A83"/>
    <w:rsid w:val="00853096"/>
    <w:rsid w:val="00870055"/>
    <w:rsid w:val="008C3DCC"/>
    <w:rsid w:val="008E76BA"/>
    <w:rsid w:val="009158B8"/>
    <w:rsid w:val="009300BE"/>
    <w:rsid w:val="009B3764"/>
    <w:rsid w:val="00A00E3A"/>
    <w:rsid w:val="00A86132"/>
    <w:rsid w:val="00AF230F"/>
    <w:rsid w:val="00BE033D"/>
    <w:rsid w:val="00BE2BB2"/>
    <w:rsid w:val="00C125E2"/>
    <w:rsid w:val="00C1510C"/>
    <w:rsid w:val="00C24CE8"/>
    <w:rsid w:val="00D861B2"/>
    <w:rsid w:val="00E30CD7"/>
    <w:rsid w:val="00E60E64"/>
    <w:rsid w:val="00FA3D34"/>
    <w:rsid w:val="00FC2298"/>
    <w:rsid w:val="012429AD"/>
    <w:rsid w:val="0ADF1DF5"/>
    <w:rsid w:val="71B61350"/>
    <w:rsid w:val="7E3FF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1012"/>
  <w15:chartTrackingRefBased/>
  <w15:docId w15:val="{E256C014-006C-4044-9652-114F465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SBB Überschrift 1"/>
    <w:basedOn w:val="Normal"/>
    <w:next w:val="Normal"/>
    <w:link w:val="Heading1Char"/>
    <w:uiPriority w:val="9"/>
    <w:qFormat/>
    <w:rsid w:val="0027038D"/>
    <w:pPr>
      <w:keepNext/>
      <w:keepLines/>
      <w:numPr>
        <w:numId w:val="4"/>
      </w:numPr>
      <w:tabs>
        <w:tab w:val="left" w:pos="680"/>
      </w:tabs>
      <w:spacing w:before="240" w:after="60" w:line="240" w:lineRule="auto"/>
      <w:ind w:left="680" w:hanging="680"/>
      <w:outlineLvl w:val="0"/>
    </w:pPr>
    <w:rPr>
      <w:rFonts w:ascii="Arial" w:hAnsi="Arial" w:eastAsiaTheme="majorEastAsia" w:cstheme="majorBidi"/>
      <w:b/>
      <w:bCs/>
      <w:kern w:val="32"/>
      <w:sz w:val="24"/>
      <w:szCs w:val="28"/>
      <w:lang w:val="de-CH" w:eastAsia="de-CH"/>
    </w:rPr>
  </w:style>
  <w:style w:type="paragraph" w:styleId="Heading2">
    <w:name w:val="heading 2"/>
    <w:aliases w:val="SBB Überschrift 2"/>
    <w:basedOn w:val="Heading1"/>
    <w:next w:val="Normal"/>
    <w:link w:val="Heading2Char"/>
    <w:uiPriority w:val="9"/>
    <w:unhideWhenUsed/>
    <w:qFormat/>
    <w:rsid w:val="0027038D"/>
    <w:pPr>
      <w:numPr>
        <w:ilvl w:val="1"/>
      </w:numPr>
      <w:ind w:left="680" w:hanging="680"/>
      <w:outlineLvl w:val="1"/>
    </w:pPr>
    <w:rPr>
      <w:szCs w:val="26"/>
    </w:rPr>
  </w:style>
  <w:style w:type="paragraph" w:styleId="Heading3">
    <w:name w:val="heading 3"/>
    <w:aliases w:val="SBB Überschrift 3"/>
    <w:basedOn w:val="Heading2"/>
    <w:next w:val="Normal"/>
    <w:link w:val="Heading3Char"/>
    <w:uiPriority w:val="9"/>
    <w:unhideWhenUsed/>
    <w:qFormat/>
    <w:rsid w:val="0027038D"/>
    <w:pPr>
      <w:numPr>
        <w:ilvl w:val="2"/>
      </w:numPr>
      <w:ind w:left="680" w:hanging="680"/>
      <w:outlineLvl w:val="2"/>
    </w:pPr>
    <w:rPr>
      <w:rFonts w:eastAsia="Times New Roman"/>
      <w:b w:val="0"/>
      <w:bCs w:val="0"/>
      <w:sz w:val="22"/>
    </w:rPr>
  </w:style>
  <w:style w:type="paragraph" w:styleId="Heading4">
    <w:name w:val="heading 4"/>
    <w:aliases w:val="SBB Überschrift 4"/>
    <w:basedOn w:val="Heading3"/>
    <w:next w:val="Normal"/>
    <w:link w:val="Heading4Char"/>
    <w:uiPriority w:val="9"/>
    <w:unhideWhenUsed/>
    <w:qFormat/>
    <w:rsid w:val="0027038D"/>
    <w:pPr>
      <w:numPr>
        <w:ilvl w:val="3"/>
      </w:numPr>
      <w:tabs>
        <w:tab w:val="clear" w:pos="680"/>
        <w:tab w:val="left" w:pos="907"/>
      </w:tabs>
      <w:ind w:left="907" w:hanging="907"/>
      <w:outlineLvl w:val="3"/>
    </w:pPr>
    <w:rPr>
      <w:bCs/>
      <w:iCs/>
    </w:rPr>
  </w:style>
  <w:style w:type="paragraph" w:styleId="Heading5">
    <w:name w:val="heading 5"/>
    <w:aliases w:val="SBB Überschrift 5"/>
    <w:basedOn w:val="Heading4"/>
    <w:next w:val="Normal"/>
    <w:link w:val="Heading5Char"/>
    <w:uiPriority w:val="9"/>
    <w:unhideWhenUsed/>
    <w:qFormat/>
    <w:rsid w:val="0027038D"/>
    <w:pPr>
      <w:numPr>
        <w:ilvl w:val="4"/>
      </w:numPr>
      <w:tabs>
        <w:tab w:val="clear" w:pos="907"/>
        <w:tab w:val="left" w:pos="1134"/>
      </w:tabs>
      <w:ind w:left="1134" w:hanging="1134"/>
      <w:outlineLvl w:val="4"/>
    </w:pPr>
  </w:style>
  <w:style w:type="paragraph" w:styleId="Heading6">
    <w:name w:val="heading 6"/>
    <w:aliases w:val="SBB Überschrift 6"/>
    <w:basedOn w:val="Heading5"/>
    <w:next w:val="Normal"/>
    <w:link w:val="Heading6Char"/>
    <w:uiPriority w:val="9"/>
    <w:unhideWhenUsed/>
    <w:qFormat/>
    <w:rsid w:val="0027038D"/>
    <w:pPr>
      <w:numPr>
        <w:ilvl w:val="5"/>
      </w:numPr>
      <w:tabs>
        <w:tab w:val="clear" w:pos="1134"/>
        <w:tab w:val="left" w:pos="1361"/>
      </w:tabs>
      <w:ind w:left="1361" w:hanging="1361"/>
      <w:outlineLvl w:val="5"/>
    </w:pPr>
    <w:rPr>
      <w:iCs w:val="0"/>
    </w:rPr>
  </w:style>
  <w:style w:type="paragraph" w:styleId="Heading7">
    <w:name w:val="heading 7"/>
    <w:aliases w:val="SBB Überschrift 7"/>
    <w:basedOn w:val="Heading6"/>
    <w:next w:val="Normal"/>
    <w:link w:val="Heading7Char"/>
    <w:uiPriority w:val="9"/>
    <w:unhideWhenUsed/>
    <w:qFormat/>
    <w:rsid w:val="0027038D"/>
    <w:pPr>
      <w:numPr>
        <w:ilvl w:val="6"/>
      </w:numPr>
      <w:tabs>
        <w:tab w:val="clear" w:pos="1361"/>
        <w:tab w:val="left" w:pos="1588"/>
      </w:tabs>
      <w:ind w:left="1588" w:hanging="1588"/>
      <w:outlineLvl w:val="6"/>
    </w:pPr>
    <w:rPr>
      <w:iCs/>
    </w:rPr>
  </w:style>
  <w:style w:type="paragraph" w:styleId="Heading8">
    <w:name w:val="heading 8"/>
    <w:aliases w:val="SBB Überschrift 8"/>
    <w:basedOn w:val="Heading7"/>
    <w:next w:val="Normal"/>
    <w:link w:val="Heading8Char"/>
    <w:uiPriority w:val="9"/>
    <w:unhideWhenUsed/>
    <w:qFormat/>
    <w:rsid w:val="0027038D"/>
    <w:pPr>
      <w:numPr>
        <w:ilvl w:val="7"/>
      </w:numPr>
      <w:tabs>
        <w:tab w:val="clear" w:pos="1588"/>
        <w:tab w:val="left" w:pos="1814"/>
      </w:tabs>
      <w:ind w:left="1814" w:hanging="1814"/>
      <w:outlineLvl w:val="7"/>
    </w:pPr>
    <w:rPr>
      <w:szCs w:val="20"/>
    </w:rPr>
  </w:style>
  <w:style w:type="paragraph" w:styleId="Heading9">
    <w:name w:val="heading 9"/>
    <w:aliases w:val="SBB Überschrift 9"/>
    <w:basedOn w:val="Heading8"/>
    <w:next w:val="Normal"/>
    <w:link w:val="Heading9Char"/>
    <w:uiPriority w:val="9"/>
    <w:unhideWhenUsed/>
    <w:qFormat/>
    <w:rsid w:val="0027038D"/>
    <w:pPr>
      <w:numPr>
        <w:ilvl w:val="8"/>
      </w:numPr>
      <w:tabs>
        <w:tab w:val="clear" w:pos="1814"/>
        <w:tab w:val="left" w:pos="2041"/>
      </w:tabs>
      <w:ind w:left="2041" w:hanging="2041"/>
      <w:outlineLvl w:val="8"/>
    </w:pPr>
    <w:rPr>
      <w:i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aliases w:val="SBB Hyperlink"/>
    <w:basedOn w:val="DefaultParagraphFont"/>
    <w:uiPriority w:val="99"/>
    <w:unhideWhenUsed/>
    <w:rsid w:val="00870055"/>
    <w:rPr>
      <w:rFonts w:ascii="Arial" w:hAnsi="Arial" w:cs="Arial"/>
      <w:b w:val="0"/>
      <w:bCs w:val="0"/>
      <w:i w:val="0"/>
      <w:iCs w:val="0"/>
      <w:color w:val="0563C1" w:themeColor="hyperlink"/>
      <w:spacing w:val="0"/>
      <w:w w:val="100"/>
      <w:position w:val="0"/>
      <w:sz w:val="22"/>
      <w:szCs w:val="22"/>
      <w:u w:val="single"/>
      <w:lang w:val="de-CH"/>
      <w14:ligatures w14:val="none"/>
      <w14:numForm w14:val="default"/>
      <w14:numSpacing w14:val="default"/>
      <w14:stylisticSets/>
    </w:rPr>
  </w:style>
  <w:style w:type="paragraph" w:styleId="Title">
    <w:name w:val="Title"/>
    <w:aliases w:val="SBB Titel"/>
    <w:basedOn w:val="Normal"/>
    <w:next w:val="Normal"/>
    <w:link w:val="TitleChar"/>
    <w:uiPriority w:val="2"/>
    <w:qFormat/>
    <w:rsid w:val="00870055"/>
    <w:pPr>
      <w:spacing w:after="240" w:line="280" w:lineRule="atLeast"/>
      <w:contextualSpacing/>
    </w:pPr>
    <w:rPr>
      <w:rFonts w:ascii="Arial" w:hAnsi="Arial" w:eastAsiaTheme="majorEastAsia"/>
      <w:b/>
      <w:spacing w:val="5"/>
      <w:kern w:val="28"/>
      <w:sz w:val="28"/>
      <w:szCs w:val="28"/>
      <w:lang w:val="de-CH"/>
    </w:rPr>
  </w:style>
  <w:style w:type="character" w:styleId="TitleChar" w:customStyle="1">
    <w:name w:val="Title Char"/>
    <w:aliases w:val="SBB Titel Char"/>
    <w:basedOn w:val="DefaultParagraphFont"/>
    <w:link w:val="Title"/>
    <w:uiPriority w:val="2"/>
    <w:rsid w:val="00870055"/>
    <w:rPr>
      <w:rFonts w:ascii="Arial" w:hAnsi="Arial" w:eastAsiaTheme="majorEastAsia"/>
      <w:b/>
      <w:spacing w:val="5"/>
      <w:kern w:val="28"/>
      <w:sz w:val="28"/>
      <w:szCs w:val="28"/>
      <w:lang w:val="de-CH"/>
    </w:rPr>
  </w:style>
  <w:style w:type="paragraph" w:styleId="ListParagraph">
    <w:name w:val="List Paragraph"/>
    <w:aliases w:val="SBB Listenabsatz"/>
    <w:basedOn w:val="Normal"/>
    <w:uiPriority w:val="34"/>
    <w:qFormat/>
    <w:rsid w:val="008700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09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7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0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0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09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977"/>
    <w:rPr>
      <w:color w:val="605E5C"/>
      <w:shd w:val="clear" w:color="auto" w:fill="E1DFDD"/>
    </w:rPr>
  </w:style>
  <w:style w:type="paragraph" w:styleId="BodyText">
    <w:name w:val="Body Text"/>
    <w:link w:val="BodyTextChar"/>
    <w:qFormat/>
    <w:rsid w:val="002C0977"/>
    <w:pPr>
      <w:spacing w:before="120" w:after="120" w:line="276" w:lineRule="auto"/>
    </w:pPr>
    <w:rPr>
      <w:rFonts w:ascii="Arial" w:hAnsi="Arial"/>
    </w:rPr>
  </w:style>
  <w:style w:type="character" w:styleId="BodyTextChar" w:customStyle="1">
    <w:name w:val="Body Text Char"/>
    <w:basedOn w:val="DefaultParagraphFont"/>
    <w:link w:val="BodyText"/>
    <w:rsid w:val="002C0977"/>
    <w:rPr>
      <w:rFonts w:ascii="Arial" w:hAnsi="Arial"/>
    </w:rPr>
  </w:style>
  <w:style w:type="character" w:styleId="Heading1Char" w:customStyle="1">
    <w:name w:val="Heading 1 Char"/>
    <w:aliases w:val="SBB Überschrift 1 Char"/>
    <w:basedOn w:val="DefaultParagraphFont"/>
    <w:link w:val="Heading1"/>
    <w:uiPriority w:val="9"/>
    <w:rsid w:val="0027038D"/>
    <w:rPr>
      <w:rFonts w:ascii="Arial" w:hAnsi="Arial" w:eastAsiaTheme="majorEastAsia" w:cstheme="majorBidi"/>
      <w:b/>
      <w:bCs/>
      <w:kern w:val="32"/>
      <w:sz w:val="24"/>
      <w:szCs w:val="28"/>
      <w:lang w:val="de-CH" w:eastAsia="de-CH"/>
    </w:rPr>
  </w:style>
  <w:style w:type="character" w:styleId="Heading2Char" w:customStyle="1">
    <w:name w:val="Heading 2 Char"/>
    <w:aliases w:val="SBB Überschrift 2 Char"/>
    <w:basedOn w:val="DefaultParagraphFont"/>
    <w:link w:val="Heading2"/>
    <w:uiPriority w:val="9"/>
    <w:rsid w:val="0027038D"/>
    <w:rPr>
      <w:rFonts w:ascii="Arial" w:hAnsi="Arial" w:eastAsiaTheme="majorEastAsia" w:cstheme="majorBidi"/>
      <w:b/>
      <w:bCs/>
      <w:kern w:val="32"/>
      <w:sz w:val="24"/>
      <w:szCs w:val="26"/>
      <w:lang w:val="de-CH" w:eastAsia="de-CH"/>
    </w:rPr>
  </w:style>
  <w:style w:type="character" w:styleId="Heading3Char" w:customStyle="1">
    <w:name w:val="Heading 3 Char"/>
    <w:aliases w:val="SBB Überschrift 3 Char"/>
    <w:basedOn w:val="DefaultParagraphFont"/>
    <w:link w:val="Heading3"/>
    <w:uiPriority w:val="9"/>
    <w:rsid w:val="0027038D"/>
    <w:rPr>
      <w:rFonts w:ascii="Arial" w:hAnsi="Arial" w:eastAsia="Times New Roman" w:cstheme="majorBidi"/>
      <w:kern w:val="32"/>
      <w:szCs w:val="26"/>
      <w:lang w:val="de-CH" w:eastAsia="de-CH"/>
    </w:rPr>
  </w:style>
  <w:style w:type="character" w:styleId="Heading4Char" w:customStyle="1">
    <w:name w:val="Heading 4 Char"/>
    <w:aliases w:val="SBB Überschrift 4 Char"/>
    <w:basedOn w:val="DefaultParagraphFont"/>
    <w:link w:val="Heading4"/>
    <w:uiPriority w:val="9"/>
    <w:rsid w:val="0027038D"/>
    <w:rPr>
      <w:rFonts w:ascii="Arial" w:hAnsi="Arial" w:eastAsia="Times New Roman" w:cstheme="majorBidi"/>
      <w:bCs/>
      <w:iCs/>
      <w:kern w:val="32"/>
      <w:szCs w:val="26"/>
      <w:lang w:val="de-CH" w:eastAsia="de-CH"/>
    </w:rPr>
  </w:style>
  <w:style w:type="character" w:styleId="Heading5Char" w:customStyle="1">
    <w:name w:val="Heading 5 Char"/>
    <w:aliases w:val="SBB Überschrift 5 Char"/>
    <w:basedOn w:val="DefaultParagraphFont"/>
    <w:link w:val="Heading5"/>
    <w:uiPriority w:val="9"/>
    <w:rsid w:val="0027038D"/>
    <w:rPr>
      <w:rFonts w:ascii="Arial" w:hAnsi="Arial" w:eastAsia="Times New Roman" w:cstheme="majorBidi"/>
      <w:bCs/>
      <w:iCs/>
      <w:kern w:val="32"/>
      <w:szCs w:val="26"/>
      <w:lang w:val="de-CH" w:eastAsia="de-CH"/>
    </w:rPr>
  </w:style>
  <w:style w:type="character" w:styleId="Heading6Char" w:customStyle="1">
    <w:name w:val="Heading 6 Char"/>
    <w:aliases w:val="SBB Überschrift 6 Char"/>
    <w:basedOn w:val="DefaultParagraphFont"/>
    <w:link w:val="Heading6"/>
    <w:uiPriority w:val="9"/>
    <w:rsid w:val="0027038D"/>
    <w:rPr>
      <w:rFonts w:ascii="Arial" w:hAnsi="Arial" w:eastAsia="Times New Roman" w:cstheme="majorBidi"/>
      <w:bCs/>
      <w:kern w:val="32"/>
      <w:szCs w:val="26"/>
      <w:lang w:val="de-CH" w:eastAsia="de-CH"/>
    </w:rPr>
  </w:style>
  <w:style w:type="character" w:styleId="Heading7Char" w:customStyle="1">
    <w:name w:val="Heading 7 Char"/>
    <w:aliases w:val="SBB Überschrift 7 Char"/>
    <w:basedOn w:val="DefaultParagraphFont"/>
    <w:link w:val="Heading7"/>
    <w:uiPriority w:val="9"/>
    <w:rsid w:val="0027038D"/>
    <w:rPr>
      <w:rFonts w:ascii="Arial" w:hAnsi="Arial" w:eastAsia="Times New Roman" w:cstheme="majorBidi"/>
      <w:bCs/>
      <w:iCs/>
      <w:kern w:val="32"/>
      <w:szCs w:val="26"/>
      <w:lang w:val="de-CH" w:eastAsia="de-CH"/>
    </w:rPr>
  </w:style>
  <w:style w:type="character" w:styleId="Heading8Char" w:customStyle="1">
    <w:name w:val="Heading 8 Char"/>
    <w:aliases w:val="SBB Überschrift 8 Char"/>
    <w:basedOn w:val="DefaultParagraphFont"/>
    <w:link w:val="Heading8"/>
    <w:uiPriority w:val="9"/>
    <w:rsid w:val="0027038D"/>
    <w:rPr>
      <w:rFonts w:ascii="Arial" w:hAnsi="Arial" w:eastAsia="Times New Roman" w:cstheme="majorBidi"/>
      <w:bCs/>
      <w:iCs/>
      <w:kern w:val="32"/>
      <w:szCs w:val="20"/>
      <w:lang w:val="de-CH" w:eastAsia="de-CH"/>
    </w:rPr>
  </w:style>
  <w:style w:type="character" w:styleId="Heading9Char" w:customStyle="1">
    <w:name w:val="Heading 9 Char"/>
    <w:aliases w:val="SBB Überschrift 9 Char"/>
    <w:basedOn w:val="DefaultParagraphFont"/>
    <w:link w:val="Heading9"/>
    <w:uiPriority w:val="9"/>
    <w:rsid w:val="0027038D"/>
    <w:rPr>
      <w:rFonts w:ascii="Arial" w:hAnsi="Arial" w:eastAsia="Times New Roman" w:cstheme="majorBidi"/>
      <w:bCs/>
      <w:kern w:val="32"/>
      <w:szCs w:val="20"/>
      <w:lang w:val="de-CH" w:eastAsia="de-CH"/>
    </w:rPr>
  </w:style>
  <w:style w:type="table" w:styleId="TableGrid">
    <w:name w:val="Table Grid"/>
    <w:basedOn w:val="TableNormal"/>
    <w:uiPriority w:val="39"/>
    <w:rsid w:val="00FC22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image" Target="/media/image2.png" Id="R446dceb11b3148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8606a3-d959-45f7-996e-3c98d970357c">
      <UserInfo>
        <DisplayName>Andrew Brentley</DisplayName>
        <AccountId>17</AccountId>
        <AccountType/>
      </UserInfo>
      <UserInfo>
        <DisplayName>Olivia Clements</DisplayName>
        <AccountId>4019</AccountId>
        <AccountType/>
      </UserInfo>
      <UserInfo>
        <DisplayName>Kathryn Vowles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0D6B40EEBD64DA33AE65A52DBCA9E" ma:contentTypeVersion="10" ma:contentTypeDescription="Create a new document." ma:contentTypeScope="" ma:versionID="86d75180260886f6d7ab17e04112f8cb">
  <xsd:schema xmlns:xsd="http://www.w3.org/2001/XMLSchema" xmlns:xs="http://www.w3.org/2001/XMLSchema" xmlns:p="http://schemas.microsoft.com/office/2006/metadata/properties" xmlns:ns2="db3694b6-0273-4f8c-ac7e-efc63a49a3ac" xmlns:ns3="dd8606a3-d959-45f7-996e-3c98d970357c" targetNamespace="http://schemas.microsoft.com/office/2006/metadata/properties" ma:root="true" ma:fieldsID="1fcd3f23fc9d636ddf1be63dc46c5d86" ns2:_="" ns3:_="">
    <xsd:import namespace="db3694b6-0273-4f8c-ac7e-efc63a49a3ac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94b6-0273-4f8c-ac7e-efc63a49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E3303-91EA-4772-9D96-2F62B07D1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D2B33-5166-4304-80EF-8DF4B6DE7DBB}">
  <ds:schemaRefs>
    <ds:schemaRef ds:uri="http://schemas.microsoft.com/office/2006/metadata/properties"/>
    <ds:schemaRef ds:uri="http://schemas.microsoft.com/office/infopath/2007/PartnerControls"/>
    <ds:schemaRef ds:uri="dd8606a3-d959-45f7-996e-3c98d970357c"/>
  </ds:schemaRefs>
</ds:datastoreItem>
</file>

<file path=customXml/itemProps3.xml><?xml version="1.0" encoding="utf-8"?>
<ds:datastoreItem xmlns:ds="http://schemas.openxmlformats.org/officeDocument/2006/customXml" ds:itemID="{E0928314-F368-48AD-9EDD-014EB5BBEA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Bradburn, John</dc:creator>
  <keywords/>
  <dc:description/>
  <lastModifiedBy>Andrew Brentley</lastModifiedBy>
  <revision>35</revision>
  <dcterms:created xsi:type="dcterms:W3CDTF">2020-11-25T06:49:00.0000000Z</dcterms:created>
  <dcterms:modified xsi:type="dcterms:W3CDTF">2020-12-02T10:14:24.2843344Z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0x0101005810D6B40EEBD64DA33AE65A52DBCA9E</vt:lpwstr>
  </property>
  <property fmtid="{D5CDD505-2E9C-101B-9397-08002B2CF9AE}" pid="3" name="Order">
    <vt:r8>12237700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