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5430D" w14:textId="77777777" w:rsidR="00CA5D4F" w:rsidRPr="009123F2" w:rsidRDefault="009A3EEB">
      <w:pPr>
        <w:rPr>
          <w:b/>
        </w:rPr>
      </w:pPr>
      <w:r w:rsidRPr="009123F2">
        <w:rPr>
          <w:b/>
        </w:rPr>
        <w:t xml:space="preserve">Phase 2B – 9 seats </w:t>
      </w:r>
    </w:p>
    <w:p w14:paraId="013A21B1" w14:textId="77777777" w:rsidR="003124EE" w:rsidRDefault="003124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124EE" w14:paraId="7B6A06CE" w14:textId="77777777" w:rsidTr="003124EE">
        <w:tc>
          <w:tcPr>
            <w:tcW w:w="2254" w:type="dxa"/>
          </w:tcPr>
          <w:p w14:paraId="2E2B4038" w14:textId="77777777" w:rsidR="003124EE" w:rsidRDefault="003124EE">
            <w:r>
              <w:t>Contract number</w:t>
            </w:r>
          </w:p>
        </w:tc>
        <w:tc>
          <w:tcPr>
            <w:tcW w:w="2254" w:type="dxa"/>
          </w:tcPr>
          <w:p w14:paraId="4C4B71AC" w14:textId="77777777" w:rsidR="003124EE" w:rsidRDefault="003124EE">
            <w:r>
              <w:t>Description</w:t>
            </w:r>
          </w:p>
        </w:tc>
        <w:tc>
          <w:tcPr>
            <w:tcW w:w="2254" w:type="dxa"/>
          </w:tcPr>
          <w:p w14:paraId="0554A3D9" w14:textId="77777777" w:rsidR="003124EE" w:rsidRDefault="003124EE">
            <w:r>
              <w:t xml:space="preserve">Operator </w:t>
            </w:r>
          </w:p>
        </w:tc>
        <w:tc>
          <w:tcPr>
            <w:tcW w:w="2254" w:type="dxa"/>
          </w:tcPr>
          <w:p w14:paraId="1B1E7B39" w14:textId="77777777" w:rsidR="003124EE" w:rsidRDefault="003124EE">
            <w:r>
              <w:t>Daily rate</w:t>
            </w:r>
          </w:p>
        </w:tc>
      </w:tr>
      <w:tr w:rsidR="003124EE" w14:paraId="462A6F85" w14:textId="77777777" w:rsidTr="003124EE">
        <w:tc>
          <w:tcPr>
            <w:tcW w:w="2254" w:type="dxa"/>
          </w:tcPr>
          <w:p w14:paraId="2D940985" w14:textId="77777777" w:rsidR="003124EE" w:rsidRDefault="003124EE">
            <w:r>
              <w:t>35708</w:t>
            </w:r>
          </w:p>
        </w:tc>
        <w:tc>
          <w:tcPr>
            <w:tcW w:w="2254" w:type="dxa"/>
          </w:tcPr>
          <w:p w14:paraId="233DF063" w14:textId="77777777" w:rsidR="003124EE" w:rsidRDefault="003124EE">
            <w:r>
              <w:t>E Port- Oaklands</w:t>
            </w:r>
          </w:p>
        </w:tc>
        <w:tc>
          <w:tcPr>
            <w:tcW w:w="2254" w:type="dxa"/>
          </w:tcPr>
          <w:p w14:paraId="1A3BBADE" w14:textId="77777777" w:rsidR="003124EE" w:rsidRDefault="003124EE">
            <w:r>
              <w:t>Crown Logistics</w:t>
            </w:r>
          </w:p>
        </w:tc>
        <w:tc>
          <w:tcPr>
            <w:tcW w:w="2254" w:type="dxa"/>
          </w:tcPr>
          <w:p w14:paraId="007C9345" w14:textId="77777777" w:rsidR="003124EE" w:rsidRDefault="003124EE">
            <w:r>
              <w:t>£130</w:t>
            </w:r>
          </w:p>
        </w:tc>
      </w:tr>
      <w:tr w:rsidR="003124EE" w14:paraId="4B56073D" w14:textId="77777777" w:rsidTr="003124EE">
        <w:tc>
          <w:tcPr>
            <w:tcW w:w="2254" w:type="dxa"/>
          </w:tcPr>
          <w:p w14:paraId="650516A9" w14:textId="77777777" w:rsidR="003124EE" w:rsidRDefault="003124EE">
            <w:r>
              <w:t>41032</w:t>
            </w:r>
          </w:p>
        </w:tc>
        <w:tc>
          <w:tcPr>
            <w:tcW w:w="2254" w:type="dxa"/>
          </w:tcPr>
          <w:p w14:paraId="0F43326E" w14:textId="77777777" w:rsidR="003124EE" w:rsidRDefault="003124EE">
            <w:proofErr w:type="spellStart"/>
            <w:r>
              <w:t>Cuddington</w:t>
            </w:r>
            <w:proofErr w:type="spellEnd"/>
            <w:r>
              <w:t xml:space="preserve"> – Weaverham</w:t>
            </w:r>
          </w:p>
        </w:tc>
        <w:tc>
          <w:tcPr>
            <w:tcW w:w="2254" w:type="dxa"/>
          </w:tcPr>
          <w:p w14:paraId="1FF2620E" w14:textId="77777777" w:rsidR="003124EE" w:rsidRDefault="003124EE">
            <w:r>
              <w:t>Anthonys Travel</w:t>
            </w:r>
          </w:p>
        </w:tc>
        <w:tc>
          <w:tcPr>
            <w:tcW w:w="2254" w:type="dxa"/>
          </w:tcPr>
          <w:p w14:paraId="30A8807D" w14:textId="77777777" w:rsidR="003124EE" w:rsidRDefault="003124EE">
            <w:r>
              <w:t>£180</w:t>
            </w:r>
          </w:p>
        </w:tc>
      </w:tr>
      <w:tr w:rsidR="003124EE" w14:paraId="1A96BE9D" w14:textId="77777777" w:rsidTr="003124EE">
        <w:tc>
          <w:tcPr>
            <w:tcW w:w="2254" w:type="dxa"/>
          </w:tcPr>
          <w:p w14:paraId="3E60821B" w14:textId="77777777" w:rsidR="003124EE" w:rsidRDefault="003124EE">
            <w:r>
              <w:t>61177</w:t>
            </w:r>
          </w:p>
        </w:tc>
        <w:tc>
          <w:tcPr>
            <w:tcW w:w="2254" w:type="dxa"/>
          </w:tcPr>
          <w:p w14:paraId="176C2293" w14:textId="77777777" w:rsidR="003124EE" w:rsidRDefault="003124EE">
            <w:r>
              <w:t>Handley – Bishop Heber</w:t>
            </w:r>
          </w:p>
        </w:tc>
        <w:tc>
          <w:tcPr>
            <w:tcW w:w="2254" w:type="dxa"/>
          </w:tcPr>
          <w:p w14:paraId="2A770FEF" w14:textId="77777777" w:rsidR="003124EE" w:rsidRDefault="003124EE">
            <w:r>
              <w:t>Happy Days</w:t>
            </w:r>
          </w:p>
        </w:tc>
        <w:tc>
          <w:tcPr>
            <w:tcW w:w="2254" w:type="dxa"/>
          </w:tcPr>
          <w:p w14:paraId="34AB15F2" w14:textId="77777777" w:rsidR="003124EE" w:rsidRDefault="003124EE">
            <w:r>
              <w:t>£219</w:t>
            </w:r>
          </w:p>
          <w:p w14:paraId="2275C1C1" w14:textId="77777777" w:rsidR="003124EE" w:rsidRDefault="003124EE" w:rsidP="003124EE">
            <w:pPr>
              <w:pStyle w:val="ListParagraph"/>
              <w:numPr>
                <w:ilvl w:val="0"/>
                <w:numId w:val="1"/>
              </w:numPr>
            </w:pPr>
            <w:r>
              <w:t>This rate may increase during the contract due to PSVAR</w:t>
            </w:r>
          </w:p>
        </w:tc>
      </w:tr>
      <w:tr w:rsidR="003124EE" w14:paraId="076F26E8" w14:textId="77777777" w:rsidTr="003124EE">
        <w:tc>
          <w:tcPr>
            <w:tcW w:w="2254" w:type="dxa"/>
          </w:tcPr>
          <w:p w14:paraId="241B5B0A" w14:textId="77777777" w:rsidR="003124EE" w:rsidRDefault="008A1C03">
            <w:r>
              <w:t>61240</w:t>
            </w:r>
          </w:p>
        </w:tc>
        <w:tc>
          <w:tcPr>
            <w:tcW w:w="2254" w:type="dxa"/>
          </w:tcPr>
          <w:p w14:paraId="4880457B" w14:textId="77777777" w:rsidR="003124EE" w:rsidRDefault="008A1C03">
            <w:proofErr w:type="spellStart"/>
            <w:r>
              <w:t>Tattenhall</w:t>
            </w:r>
            <w:proofErr w:type="spellEnd"/>
            <w:r>
              <w:t xml:space="preserve"> </w:t>
            </w:r>
            <w:r w:rsidR="00904A5F">
              <w:t>–</w:t>
            </w:r>
            <w:r>
              <w:t xml:space="preserve"> </w:t>
            </w:r>
            <w:proofErr w:type="spellStart"/>
            <w:r w:rsidR="00904A5F">
              <w:t>Christleton</w:t>
            </w:r>
            <w:proofErr w:type="spellEnd"/>
          </w:p>
        </w:tc>
        <w:tc>
          <w:tcPr>
            <w:tcW w:w="2254" w:type="dxa"/>
          </w:tcPr>
          <w:p w14:paraId="7BF65805" w14:textId="77777777" w:rsidR="003124EE" w:rsidRDefault="00904A5F">
            <w:r>
              <w:t>Parkers</w:t>
            </w:r>
          </w:p>
        </w:tc>
        <w:tc>
          <w:tcPr>
            <w:tcW w:w="2254" w:type="dxa"/>
          </w:tcPr>
          <w:p w14:paraId="349BBDF0" w14:textId="77777777" w:rsidR="003124EE" w:rsidRDefault="00904A5F">
            <w:r>
              <w:t>£119</w:t>
            </w:r>
          </w:p>
          <w:p w14:paraId="55D27F6C" w14:textId="77777777" w:rsidR="00904A5F" w:rsidRDefault="00904A5F"/>
        </w:tc>
      </w:tr>
      <w:tr w:rsidR="00904A5F" w14:paraId="27FFAE0D" w14:textId="77777777" w:rsidTr="003124EE">
        <w:tc>
          <w:tcPr>
            <w:tcW w:w="2254" w:type="dxa"/>
          </w:tcPr>
          <w:p w14:paraId="4E344F7F" w14:textId="77777777" w:rsidR="00904A5F" w:rsidRDefault="00904A5F">
            <w:r>
              <w:t>61717</w:t>
            </w:r>
          </w:p>
        </w:tc>
        <w:tc>
          <w:tcPr>
            <w:tcW w:w="2254" w:type="dxa"/>
          </w:tcPr>
          <w:p w14:paraId="47DAA456" w14:textId="77777777" w:rsidR="00904A5F" w:rsidRDefault="00904A5F">
            <w:r>
              <w:t>Mollington- Upton</w:t>
            </w:r>
          </w:p>
        </w:tc>
        <w:tc>
          <w:tcPr>
            <w:tcW w:w="2254" w:type="dxa"/>
          </w:tcPr>
          <w:p w14:paraId="29DF51FB" w14:textId="77777777" w:rsidR="00904A5F" w:rsidRDefault="00904A5F">
            <w:r>
              <w:t>Parkers</w:t>
            </w:r>
          </w:p>
        </w:tc>
        <w:tc>
          <w:tcPr>
            <w:tcW w:w="2254" w:type="dxa"/>
          </w:tcPr>
          <w:p w14:paraId="7758E2BF" w14:textId="77777777" w:rsidR="00904A5F" w:rsidRDefault="00904A5F">
            <w:r>
              <w:t>£88</w:t>
            </w:r>
          </w:p>
        </w:tc>
      </w:tr>
      <w:tr w:rsidR="00904A5F" w14:paraId="26244194" w14:textId="77777777" w:rsidTr="003124EE">
        <w:tc>
          <w:tcPr>
            <w:tcW w:w="2254" w:type="dxa"/>
          </w:tcPr>
          <w:p w14:paraId="16C4FB85" w14:textId="77777777" w:rsidR="00904A5F" w:rsidRDefault="00904A5F">
            <w:r>
              <w:t>61720</w:t>
            </w:r>
          </w:p>
        </w:tc>
        <w:tc>
          <w:tcPr>
            <w:tcW w:w="2254" w:type="dxa"/>
          </w:tcPr>
          <w:p w14:paraId="1DF1EC25" w14:textId="77777777" w:rsidR="00904A5F" w:rsidRDefault="00904A5F">
            <w:r>
              <w:t>Mollington – Neston</w:t>
            </w:r>
          </w:p>
        </w:tc>
        <w:tc>
          <w:tcPr>
            <w:tcW w:w="2254" w:type="dxa"/>
          </w:tcPr>
          <w:p w14:paraId="64FCFE36" w14:textId="77777777" w:rsidR="00904A5F" w:rsidRDefault="00904A5F">
            <w:r>
              <w:t>Parkers</w:t>
            </w:r>
          </w:p>
        </w:tc>
        <w:tc>
          <w:tcPr>
            <w:tcW w:w="2254" w:type="dxa"/>
          </w:tcPr>
          <w:p w14:paraId="58B1555A" w14:textId="77777777" w:rsidR="00904A5F" w:rsidRDefault="00904A5F">
            <w:r>
              <w:t>£88</w:t>
            </w:r>
          </w:p>
        </w:tc>
      </w:tr>
      <w:tr w:rsidR="00FC3A98" w14:paraId="43A85E8A" w14:textId="77777777" w:rsidTr="003124EE">
        <w:tc>
          <w:tcPr>
            <w:tcW w:w="2254" w:type="dxa"/>
          </w:tcPr>
          <w:p w14:paraId="4F6DB3DA" w14:textId="0A0C2CC6" w:rsidR="00FC3A98" w:rsidRDefault="00FC3A98">
            <w:r>
              <w:t>61208</w:t>
            </w:r>
          </w:p>
        </w:tc>
        <w:tc>
          <w:tcPr>
            <w:tcW w:w="2254" w:type="dxa"/>
          </w:tcPr>
          <w:p w14:paraId="3E9985AA" w14:textId="77777777" w:rsidR="00FC3A98" w:rsidRDefault="00FC3A98"/>
        </w:tc>
        <w:tc>
          <w:tcPr>
            <w:tcW w:w="2254" w:type="dxa"/>
          </w:tcPr>
          <w:p w14:paraId="22A9B1F0" w14:textId="54175301" w:rsidR="00FC3A98" w:rsidRDefault="00FC3A98">
            <w:r>
              <w:t>Parkers</w:t>
            </w:r>
          </w:p>
        </w:tc>
        <w:tc>
          <w:tcPr>
            <w:tcW w:w="2254" w:type="dxa"/>
          </w:tcPr>
          <w:p w14:paraId="631BFC3B" w14:textId="26EC8CFF" w:rsidR="00FC3A98" w:rsidRDefault="00FC3A98">
            <w:r>
              <w:t>£98/£128</w:t>
            </w:r>
            <w:bookmarkStart w:id="0" w:name="_GoBack"/>
            <w:bookmarkEnd w:id="0"/>
          </w:p>
        </w:tc>
      </w:tr>
    </w:tbl>
    <w:p w14:paraId="57F4831C" w14:textId="77777777" w:rsidR="003124EE" w:rsidRDefault="003124EE"/>
    <w:sectPr w:rsidR="00312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471F4"/>
    <w:multiLevelType w:val="hybridMultilevel"/>
    <w:tmpl w:val="74844850"/>
    <w:lvl w:ilvl="0" w:tplc="7B42F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EB"/>
    <w:rsid w:val="003124EE"/>
    <w:rsid w:val="008A1C03"/>
    <w:rsid w:val="00904A5F"/>
    <w:rsid w:val="009123F2"/>
    <w:rsid w:val="009A3EEB"/>
    <w:rsid w:val="00C11219"/>
    <w:rsid w:val="00D31915"/>
    <w:rsid w:val="00F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5472"/>
  <w15:chartTrackingRefBased/>
  <w15:docId w15:val="{BD20D673-FF43-4B9D-9771-CF6BCE11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PITCHER, Debbie</dc:creator>
  <cp:keywords/>
  <dc:description/>
  <cp:lastModifiedBy>PITCHER, Debbie</cp:lastModifiedBy>
  <cp:revision>2</cp:revision>
  <dcterms:created xsi:type="dcterms:W3CDTF">2020-10-07T09:20:00Z</dcterms:created>
  <dcterms:modified xsi:type="dcterms:W3CDTF">2020-10-07T09:20:00Z</dcterms:modified>
</cp:coreProperties>
</file>