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310"/>
        <w:gridCol w:w="2310"/>
        <w:gridCol w:w="2311"/>
        <w:gridCol w:w="2311"/>
      </w:tblGrid>
      <w:tr w:rsidR="006F15DD" w:rsidTr="00210668">
        <w:tc>
          <w:tcPr>
            <w:tcW w:w="9242" w:type="dxa"/>
            <w:gridSpan w:val="4"/>
          </w:tcPr>
          <w:p w:rsidR="006F15DD" w:rsidRPr="006F15DD" w:rsidRDefault="006F15DD" w:rsidP="006F15DD">
            <w:pPr>
              <w:jc w:val="center"/>
              <w:rPr>
                <w:b/>
                <w:sz w:val="28"/>
                <w:szCs w:val="28"/>
              </w:rPr>
            </w:pPr>
            <w:r w:rsidRPr="006F15DD">
              <w:rPr>
                <w:b/>
                <w:sz w:val="28"/>
                <w:szCs w:val="28"/>
              </w:rPr>
              <w:t>STREET NAME PLATE SPECIFICATION</w:t>
            </w:r>
            <w:r w:rsidR="004B2E6D">
              <w:rPr>
                <w:b/>
                <w:sz w:val="28"/>
                <w:szCs w:val="28"/>
              </w:rPr>
              <w:t xml:space="preserve"> B</w:t>
            </w:r>
          </w:p>
        </w:tc>
      </w:tr>
      <w:tr w:rsidR="006F15DD" w:rsidTr="00C52D1D">
        <w:tc>
          <w:tcPr>
            <w:tcW w:w="2310" w:type="dxa"/>
          </w:tcPr>
          <w:p w:rsidR="006F15DD" w:rsidRPr="006F15DD" w:rsidRDefault="006F15DD" w:rsidP="008A22C6">
            <w:pPr>
              <w:rPr>
                <w:b/>
              </w:rPr>
            </w:pPr>
            <w:r w:rsidRPr="006F15DD">
              <w:rPr>
                <w:b/>
              </w:rPr>
              <w:t>AUTHORITY</w:t>
            </w:r>
          </w:p>
        </w:tc>
        <w:tc>
          <w:tcPr>
            <w:tcW w:w="6932" w:type="dxa"/>
            <w:gridSpan w:val="3"/>
          </w:tcPr>
          <w:p w:rsidR="006F15DD" w:rsidRDefault="006F15DD" w:rsidP="008A22C6">
            <w:r w:rsidRPr="001101AB">
              <w:rPr>
                <w:b/>
              </w:rPr>
              <w:t>OXFORD CITY COUNCIL</w:t>
            </w:r>
            <w:r w:rsidR="001101AB">
              <w:t xml:space="preserve">                                 </w:t>
            </w:r>
            <w:r w:rsidR="001101AB">
              <w:rPr>
                <w:noProof/>
                <w:lang w:eastAsia="en-GB"/>
              </w:rPr>
              <w:drawing>
                <wp:inline distT="0" distB="0" distL="0" distR="0" wp14:anchorId="734BC154" wp14:editId="3C44B5AB">
                  <wp:extent cx="916079" cy="1656000"/>
                  <wp:effectExtent l="0" t="0" r="0" b="1905"/>
                  <wp:docPr id="1" name="Picture 1" descr="OCCID2003 LARGE mou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ID2003 LARGE moun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6079" cy="1656000"/>
                          </a:xfrm>
                          <a:prstGeom prst="rect">
                            <a:avLst/>
                          </a:prstGeom>
                          <a:noFill/>
                          <a:ln>
                            <a:noFill/>
                          </a:ln>
                        </pic:spPr>
                      </pic:pic>
                    </a:graphicData>
                  </a:graphic>
                </wp:inline>
              </w:drawing>
            </w:r>
          </w:p>
        </w:tc>
      </w:tr>
      <w:tr w:rsidR="001101AB" w:rsidTr="00CD5410">
        <w:tc>
          <w:tcPr>
            <w:tcW w:w="2310" w:type="dxa"/>
          </w:tcPr>
          <w:p w:rsidR="001101AB" w:rsidRPr="006F15DD" w:rsidRDefault="001101AB" w:rsidP="008A22C6">
            <w:pPr>
              <w:rPr>
                <w:b/>
              </w:rPr>
            </w:pPr>
            <w:r>
              <w:rPr>
                <w:b/>
              </w:rPr>
              <w:t>Introduction statement:</w:t>
            </w:r>
          </w:p>
        </w:tc>
        <w:tc>
          <w:tcPr>
            <w:tcW w:w="6932" w:type="dxa"/>
            <w:gridSpan w:val="3"/>
          </w:tcPr>
          <w:p w:rsidR="001101AB" w:rsidRPr="001101AB" w:rsidRDefault="001101AB" w:rsidP="001101AB">
            <w:pPr>
              <w:spacing w:before="120" w:after="120"/>
              <w:jc w:val="both"/>
              <w:rPr>
                <w:rFonts w:eastAsia="Times New Roman" w:cs="Times New Roman"/>
              </w:rPr>
            </w:pPr>
            <w:r w:rsidRPr="001101AB">
              <w:rPr>
                <w:rFonts w:eastAsia="Times New Roman" w:cs="Times New Roman"/>
              </w:rPr>
              <w:t>Oxford City Councils Direct Services department is responsible for waste management, including recycling, street cleaning and washing to improve cleanliness.  It also provides highway engineering functions in close partnership with Oxfordshire County Council.</w:t>
            </w:r>
          </w:p>
          <w:p w:rsidR="001101AB" w:rsidRPr="001101AB" w:rsidRDefault="001101AB" w:rsidP="001101AB">
            <w:pPr>
              <w:spacing w:before="120" w:after="120"/>
              <w:jc w:val="both"/>
              <w:rPr>
                <w:rFonts w:eastAsia="Times New Roman" w:cs="Times New Roman"/>
              </w:rPr>
            </w:pPr>
            <w:r w:rsidRPr="001101AB">
              <w:rPr>
                <w:rFonts w:eastAsia="Times New Roman" w:cs="Times New Roman"/>
              </w:rPr>
              <w:t xml:space="preserve">One of its functions is to maintain and replace street signs in </w:t>
            </w:r>
            <w:smartTag w:uri="urn:schemas-microsoft-com:office:smarttags" w:element="place">
              <w:smartTag w:uri="urn:schemas-microsoft-com:office:smarttags" w:element="PlaceName">
                <w:r w:rsidRPr="001101AB">
                  <w:rPr>
                    <w:rFonts w:eastAsia="Times New Roman" w:cs="Times New Roman"/>
                  </w:rPr>
                  <w:t>Oxford</w:t>
                </w:r>
              </w:smartTag>
              <w:r w:rsidRPr="001101AB">
                <w:rPr>
                  <w:rFonts w:eastAsia="Times New Roman" w:cs="Times New Roman"/>
                </w:rPr>
                <w:t xml:space="preserve"> </w:t>
              </w:r>
              <w:smartTag w:uri="urn:schemas-microsoft-com:office:smarttags" w:element="PlaceType">
                <w:r w:rsidRPr="001101AB">
                  <w:rPr>
                    <w:rFonts w:eastAsia="Times New Roman" w:cs="Times New Roman"/>
                  </w:rPr>
                  <w:t>City</w:t>
                </w:r>
              </w:smartTag>
            </w:smartTag>
            <w:r w:rsidRPr="001101AB">
              <w:rPr>
                <w:rFonts w:eastAsia="Times New Roman" w:cs="Times New Roman"/>
              </w:rPr>
              <w:t xml:space="preserve">.  City Direct Services order on average </w:t>
            </w:r>
            <w:r w:rsidR="006547A0" w:rsidRPr="00FB5304">
              <w:rPr>
                <w:rFonts w:eastAsia="Times New Roman" w:cs="Times New Roman"/>
              </w:rPr>
              <w:t>75</w:t>
            </w:r>
            <w:r w:rsidRPr="00FB5304">
              <w:rPr>
                <w:rFonts w:eastAsia="Times New Roman" w:cs="Times New Roman"/>
              </w:rPr>
              <w:t xml:space="preserve"> </w:t>
            </w:r>
            <w:r w:rsidRPr="001101AB">
              <w:rPr>
                <w:rFonts w:eastAsia="Times New Roman" w:cs="Times New Roman"/>
              </w:rPr>
              <w:t>name plates a year, although this is no guarantee of future business.</w:t>
            </w:r>
          </w:p>
          <w:p w:rsidR="001101AB" w:rsidRDefault="001101AB" w:rsidP="004B2E6D">
            <w:pPr>
              <w:spacing w:before="120" w:after="120"/>
              <w:jc w:val="both"/>
            </w:pPr>
            <w:r w:rsidRPr="001101AB">
              <w:rPr>
                <w:rFonts w:eastAsia="Times New Roman" w:cs="Times New Roman"/>
              </w:rPr>
              <w:t xml:space="preserve">Oxford City Council anticipates placing orders for street nameplates in about </w:t>
            </w:r>
            <w:r w:rsidR="00D94F2E" w:rsidRPr="00FB5304">
              <w:rPr>
                <w:rFonts w:eastAsia="Times New Roman" w:cs="Times New Roman"/>
              </w:rPr>
              <w:t>5</w:t>
            </w:r>
            <w:r w:rsidRPr="001101AB">
              <w:rPr>
                <w:rFonts w:eastAsia="Times New Roman" w:cs="Times New Roman"/>
              </w:rPr>
              <w:t xml:space="preserve"> batches per year.  The supplier shall supply and deliver the street nameplates to Oxford City Council, City Direct S</w:t>
            </w:r>
            <w:r w:rsidR="00FB5304">
              <w:rPr>
                <w:rFonts w:eastAsia="Times New Roman" w:cs="Times New Roman"/>
              </w:rPr>
              <w:t xml:space="preserve">ervices, </w:t>
            </w:r>
            <w:r w:rsidRPr="001101AB">
              <w:rPr>
                <w:rFonts w:eastAsia="Times New Roman" w:cs="Times New Roman"/>
              </w:rPr>
              <w:t xml:space="preserve">Cowley Marsh Depot, </w:t>
            </w:r>
            <w:proofErr w:type="gramStart"/>
            <w:r w:rsidRPr="001101AB">
              <w:rPr>
                <w:rFonts w:eastAsia="Times New Roman" w:cs="Times New Roman"/>
              </w:rPr>
              <w:t>Marsh</w:t>
            </w:r>
            <w:proofErr w:type="gramEnd"/>
            <w:r w:rsidRPr="001101AB">
              <w:rPr>
                <w:rFonts w:eastAsia="Times New Roman" w:cs="Times New Roman"/>
              </w:rPr>
              <w:t xml:space="preserve"> Road, Oxford OX4 2HH.  </w:t>
            </w:r>
          </w:p>
        </w:tc>
      </w:tr>
      <w:tr w:rsidR="006F15DD" w:rsidTr="00CD5410">
        <w:tc>
          <w:tcPr>
            <w:tcW w:w="2310" w:type="dxa"/>
          </w:tcPr>
          <w:p w:rsidR="006F15DD" w:rsidRPr="006F15DD" w:rsidRDefault="006F15DD" w:rsidP="008A22C6">
            <w:pPr>
              <w:rPr>
                <w:b/>
              </w:rPr>
            </w:pPr>
            <w:r w:rsidRPr="006F15DD">
              <w:rPr>
                <w:b/>
              </w:rPr>
              <w:t>Plates:</w:t>
            </w:r>
          </w:p>
        </w:tc>
        <w:tc>
          <w:tcPr>
            <w:tcW w:w="6932" w:type="dxa"/>
            <w:gridSpan w:val="3"/>
          </w:tcPr>
          <w:p w:rsidR="006F15DD" w:rsidRDefault="00A32C6E" w:rsidP="001101AB">
            <w:r>
              <w:t>C</w:t>
            </w:r>
            <w:r w:rsidR="00B63552">
              <w:t xml:space="preserve">ast iron or aluminium with </w:t>
            </w:r>
            <w:r w:rsidR="001101AB">
              <w:t xml:space="preserve">rolled border and scalloped corners.  </w:t>
            </w:r>
          </w:p>
        </w:tc>
      </w:tr>
      <w:tr w:rsidR="006F15DD" w:rsidTr="00EB37E5">
        <w:tc>
          <w:tcPr>
            <w:tcW w:w="2310" w:type="dxa"/>
          </w:tcPr>
          <w:p w:rsidR="006F15DD" w:rsidRPr="006F15DD" w:rsidRDefault="006F15DD" w:rsidP="008A22C6">
            <w:pPr>
              <w:rPr>
                <w:b/>
              </w:rPr>
            </w:pPr>
            <w:r>
              <w:rPr>
                <w:b/>
              </w:rPr>
              <w:t>Plate d</w:t>
            </w:r>
            <w:r w:rsidRPr="006F15DD">
              <w:rPr>
                <w:b/>
              </w:rPr>
              <w:t>epth:</w:t>
            </w:r>
          </w:p>
        </w:tc>
        <w:tc>
          <w:tcPr>
            <w:tcW w:w="6932" w:type="dxa"/>
            <w:gridSpan w:val="3"/>
          </w:tcPr>
          <w:p w:rsidR="006F15DD" w:rsidRDefault="001101AB" w:rsidP="008A22C6">
            <w:r>
              <w:t>9” deep</w:t>
            </w:r>
          </w:p>
        </w:tc>
      </w:tr>
      <w:tr w:rsidR="006F15DD" w:rsidTr="0028311D">
        <w:tc>
          <w:tcPr>
            <w:tcW w:w="2310" w:type="dxa"/>
          </w:tcPr>
          <w:p w:rsidR="006F15DD" w:rsidRPr="006F15DD" w:rsidRDefault="006F15DD" w:rsidP="008A22C6">
            <w:pPr>
              <w:rPr>
                <w:b/>
              </w:rPr>
            </w:pPr>
            <w:r>
              <w:rPr>
                <w:b/>
              </w:rPr>
              <w:t>Lettering h</w:t>
            </w:r>
            <w:r w:rsidRPr="006F15DD">
              <w:rPr>
                <w:b/>
              </w:rPr>
              <w:t>eight:</w:t>
            </w:r>
          </w:p>
        </w:tc>
        <w:tc>
          <w:tcPr>
            <w:tcW w:w="6932" w:type="dxa"/>
            <w:gridSpan w:val="3"/>
          </w:tcPr>
          <w:p w:rsidR="006F15DD" w:rsidRDefault="001101AB" w:rsidP="001101AB">
            <w:pPr>
              <w:overflowPunct w:val="0"/>
              <w:autoSpaceDE w:val="0"/>
              <w:autoSpaceDN w:val="0"/>
              <w:adjustRightInd w:val="0"/>
              <w:spacing w:before="120" w:after="120"/>
              <w:jc w:val="both"/>
              <w:textAlignment w:val="baseline"/>
            </w:pPr>
            <w:r w:rsidRPr="001101AB">
              <w:rPr>
                <w:rFonts w:eastAsia="Times New Roman" w:cs="Times New Roman"/>
              </w:rPr>
              <w:t xml:space="preserve">4” Kindersley, Nuneaton Times Roman or similar approved typeface </w:t>
            </w:r>
          </w:p>
        </w:tc>
      </w:tr>
      <w:tr w:rsidR="006F15DD" w:rsidTr="00B20FE4">
        <w:tc>
          <w:tcPr>
            <w:tcW w:w="2310" w:type="dxa"/>
          </w:tcPr>
          <w:p w:rsidR="006F15DD" w:rsidRPr="006F15DD" w:rsidRDefault="006F15DD" w:rsidP="008A22C6">
            <w:pPr>
              <w:rPr>
                <w:b/>
              </w:rPr>
            </w:pPr>
            <w:r w:rsidRPr="006F15DD">
              <w:rPr>
                <w:b/>
              </w:rPr>
              <w:t xml:space="preserve">Lettering </w:t>
            </w:r>
            <w:r>
              <w:rPr>
                <w:b/>
              </w:rPr>
              <w:t>c</w:t>
            </w:r>
            <w:r w:rsidRPr="006F15DD">
              <w:rPr>
                <w:b/>
              </w:rPr>
              <w:t>olour:</w:t>
            </w:r>
          </w:p>
        </w:tc>
        <w:tc>
          <w:tcPr>
            <w:tcW w:w="6932" w:type="dxa"/>
            <w:gridSpan w:val="3"/>
          </w:tcPr>
          <w:p w:rsidR="006F15DD" w:rsidRDefault="001101AB" w:rsidP="008A22C6">
            <w:r w:rsidRPr="001101AB">
              <w:rPr>
                <w:rFonts w:eastAsia="Times New Roman" w:cs="Times New Roman"/>
              </w:rPr>
              <w:t>painted white gloss.</w:t>
            </w:r>
          </w:p>
        </w:tc>
      </w:tr>
      <w:tr w:rsidR="006F15DD" w:rsidTr="006F15DD">
        <w:tc>
          <w:tcPr>
            <w:tcW w:w="2310" w:type="dxa"/>
          </w:tcPr>
          <w:p w:rsidR="006F15DD" w:rsidRPr="006F15DD" w:rsidRDefault="006F15DD" w:rsidP="008A22C6">
            <w:pPr>
              <w:rPr>
                <w:b/>
              </w:rPr>
            </w:pPr>
            <w:r>
              <w:rPr>
                <w:b/>
              </w:rPr>
              <w:t>Border s</w:t>
            </w:r>
            <w:r w:rsidRPr="006F15DD">
              <w:rPr>
                <w:b/>
              </w:rPr>
              <w:t>ize:</w:t>
            </w:r>
          </w:p>
        </w:tc>
        <w:tc>
          <w:tcPr>
            <w:tcW w:w="2310" w:type="dxa"/>
          </w:tcPr>
          <w:p w:rsidR="006F15DD" w:rsidRDefault="001327B9" w:rsidP="008A22C6">
            <w:r>
              <w:t>12mm</w:t>
            </w:r>
          </w:p>
        </w:tc>
        <w:tc>
          <w:tcPr>
            <w:tcW w:w="2311" w:type="dxa"/>
          </w:tcPr>
          <w:p w:rsidR="006F15DD" w:rsidRPr="006F15DD" w:rsidRDefault="006F15DD" w:rsidP="008A22C6">
            <w:pPr>
              <w:rPr>
                <w:b/>
              </w:rPr>
            </w:pPr>
            <w:r w:rsidRPr="006F15DD">
              <w:rPr>
                <w:b/>
              </w:rPr>
              <w:t>Border colour:</w:t>
            </w:r>
          </w:p>
        </w:tc>
        <w:tc>
          <w:tcPr>
            <w:tcW w:w="2311" w:type="dxa"/>
          </w:tcPr>
          <w:p w:rsidR="006F15DD" w:rsidRDefault="001327B9" w:rsidP="008A22C6">
            <w:r>
              <w:t>Black</w:t>
            </w:r>
          </w:p>
        </w:tc>
      </w:tr>
      <w:tr w:rsidR="006F15DD" w:rsidTr="006F15DD">
        <w:tc>
          <w:tcPr>
            <w:tcW w:w="2310" w:type="dxa"/>
          </w:tcPr>
          <w:p w:rsidR="006F15DD" w:rsidRPr="006F15DD" w:rsidRDefault="006F15DD" w:rsidP="008A22C6">
            <w:pPr>
              <w:rPr>
                <w:b/>
              </w:rPr>
            </w:pPr>
            <w:r>
              <w:rPr>
                <w:b/>
              </w:rPr>
              <w:t>Background colour:</w:t>
            </w:r>
          </w:p>
        </w:tc>
        <w:tc>
          <w:tcPr>
            <w:tcW w:w="2310" w:type="dxa"/>
          </w:tcPr>
          <w:p w:rsidR="006F15DD" w:rsidRDefault="001101AB" w:rsidP="008A22C6">
            <w:r>
              <w:t>Painted black gloss</w:t>
            </w:r>
          </w:p>
        </w:tc>
        <w:tc>
          <w:tcPr>
            <w:tcW w:w="2311" w:type="dxa"/>
          </w:tcPr>
          <w:p w:rsidR="006F15DD" w:rsidRPr="006F15DD" w:rsidRDefault="006F15DD" w:rsidP="008A22C6">
            <w:pPr>
              <w:rPr>
                <w:b/>
              </w:rPr>
            </w:pPr>
            <w:r w:rsidRPr="006F15DD">
              <w:rPr>
                <w:b/>
              </w:rPr>
              <w:t>Reverse colour:</w:t>
            </w:r>
          </w:p>
        </w:tc>
        <w:tc>
          <w:tcPr>
            <w:tcW w:w="2311" w:type="dxa"/>
          </w:tcPr>
          <w:p w:rsidR="006F15DD" w:rsidRDefault="001101AB" w:rsidP="008A22C6">
            <w:r>
              <w:t>Painted black gloss</w:t>
            </w:r>
          </w:p>
        </w:tc>
      </w:tr>
      <w:tr w:rsidR="006F15DD" w:rsidTr="00F016D4">
        <w:tc>
          <w:tcPr>
            <w:tcW w:w="2310" w:type="dxa"/>
          </w:tcPr>
          <w:p w:rsidR="006F15DD" w:rsidRPr="006F15DD" w:rsidRDefault="006F15DD" w:rsidP="008A22C6">
            <w:pPr>
              <w:rPr>
                <w:b/>
              </w:rPr>
            </w:pPr>
            <w:r>
              <w:rPr>
                <w:b/>
              </w:rPr>
              <w:t>Symbols:</w:t>
            </w:r>
          </w:p>
        </w:tc>
        <w:tc>
          <w:tcPr>
            <w:tcW w:w="6932" w:type="dxa"/>
            <w:gridSpan w:val="3"/>
          </w:tcPr>
          <w:p w:rsidR="006F15DD" w:rsidRDefault="00D94F2E" w:rsidP="008A22C6">
            <w:r>
              <w:t>816.1 No Through Road when required</w:t>
            </w:r>
          </w:p>
        </w:tc>
      </w:tr>
      <w:tr w:rsidR="006F15DD" w:rsidTr="00CB5CEA">
        <w:tc>
          <w:tcPr>
            <w:tcW w:w="2310" w:type="dxa"/>
          </w:tcPr>
          <w:p w:rsidR="006F15DD" w:rsidRPr="006F15DD" w:rsidRDefault="006F15DD" w:rsidP="008A22C6">
            <w:pPr>
              <w:rPr>
                <w:b/>
              </w:rPr>
            </w:pPr>
            <w:r>
              <w:rPr>
                <w:b/>
              </w:rPr>
              <w:t>Crest:</w:t>
            </w:r>
          </w:p>
        </w:tc>
        <w:tc>
          <w:tcPr>
            <w:tcW w:w="6932" w:type="dxa"/>
            <w:gridSpan w:val="3"/>
          </w:tcPr>
          <w:p w:rsidR="006F15DD" w:rsidRDefault="001101AB" w:rsidP="008A22C6">
            <w:smartTag w:uri="urn:schemas-microsoft-com:office:smarttags" w:element="place">
              <w:smartTag w:uri="urn:schemas-microsoft-com:office:smarttags" w:element="PlaceName">
                <w:r>
                  <w:t>Oxford</w:t>
                </w:r>
              </w:smartTag>
              <w:r>
                <w:t xml:space="preserve"> </w:t>
              </w:r>
              <w:smartTag w:uri="urn:schemas-microsoft-com:office:smarttags" w:element="PlaceType">
                <w:r>
                  <w:t>City</w:t>
                </w:r>
              </w:smartTag>
            </w:smartTag>
            <w:r>
              <w:t xml:space="preserve"> logo to be cast in to left hand end and picked out in white gloss</w:t>
            </w:r>
          </w:p>
        </w:tc>
      </w:tr>
      <w:tr w:rsidR="006F15DD" w:rsidTr="00847DB2">
        <w:tc>
          <w:tcPr>
            <w:tcW w:w="2310" w:type="dxa"/>
          </w:tcPr>
          <w:p w:rsidR="006F15DD" w:rsidRPr="006F15DD" w:rsidRDefault="006F15DD" w:rsidP="008A22C6">
            <w:pPr>
              <w:rPr>
                <w:b/>
              </w:rPr>
            </w:pPr>
            <w:r>
              <w:rPr>
                <w:b/>
              </w:rPr>
              <w:t>Finish:</w:t>
            </w:r>
          </w:p>
        </w:tc>
        <w:tc>
          <w:tcPr>
            <w:tcW w:w="6932" w:type="dxa"/>
            <w:gridSpan w:val="3"/>
          </w:tcPr>
          <w:p w:rsidR="006F15DD" w:rsidRDefault="00504F1C" w:rsidP="008A22C6">
            <w:r>
              <w:t>gloss</w:t>
            </w:r>
          </w:p>
        </w:tc>
      </w:tr>
      <w:tr w:rsidR="006F15DD" w:rsidTr="00040810">
        <w:tc>
          <w:tcPr>
            <w:tcW w:w="2310" w:type="dxa"/>
          </w:tcPr>
          <w:p w:rsidR="006F15DD" w:rsidRPr="006F15DD" w:rsidRDefault="006F15DD" w:rsidP="008A22C6">
            <w:pPr>
              <w:rPr>
                <w:b/>
              </w:rPr>
            </w:pPr>
            <w:r>
              <w:rPr>
                <w:b/>
              </w:rPr>
              <w:t>Drilling:</w:t>
            </w:r>
          </w:p>
        </w:tc>
        <w:tc>
          <w:tcPr>
            <w:tcW w:w="6932" w:type="dxa"/>
            <w:gridSpan w:val="3"/>
          </w:tcPr>
          <w:p w:rsidR="006F15DD" w:rsidRDefault="001101AB" w:rsidP="001101AB">
            <w:pPr>
              <w:overflowPunct w:val="0"/>
              <w:autoSpaceDE w:val="0"/>
              <w:autoSpaceDN w:val="0"/>
              <w:adjustRightInd w:val="0"/>
              <w:spacing w:before="120" w:after="120"/>
              <w:jc w:val="both"/>
              <w:textAlignment w:val="baseline"/>
            </w:pPr>
            <w:r w:rsidRPr="001101AB">
              <w:rPr>
                <w:rFonts w:eastAsia="Times New Roman" w:cs="Times New Roman"/>
              </w:rPr>
              <w:t>Plates to be drilled, four holes 10mm diameter and countersunk, holes positioned inside border at 125mm centres and 150mm from extremity of plate.</w:t>
            </w:r>
          </w:p>
        </w:tc>
      </w:tr>
      <w:tr w:rsidR="00A32C6E" w:rsidTr="0048693C">
        <w:tc>
          <w:tcPr>
            <w:tcW w:w="2310" w:type="dxa"/>
          </w:tcPr>
          <w:p w:rsidR="00A32C6E" w:rsidRDefault="00A32C6E" w:rsidP="008A22C6">
            <w:pPr>
              <w:rPr>
                <w:b/>
              </w:rPr>
            </w:pPr>
            <w:proofErr w:type="spellStart"/>
            <w:r>
              <w:rPr>
                <w:b/>
              </w:rPr>
              <w:t>Cappings</w:t>
            </w:r>
            <w:proofErr w:type="spellEnd"/>
            <w:r>
              <w:rPr>
                <w:b/>
              </w:rPr>
              <w:t>:</w:t>
            </w:r>
          </w:p>
        </w:tc>
        <w:tc>
          <w:tcPr>
            <w:tcW w:w="6932" w:type="dxa"/>
            <w:gridSpan w:val="3"/>
          </w:tcPr>
          <w:p w:rsidR="00A32C6E" w:rsidRDefault="009258E5" w:rsidP="008A22C6">
            <w:r>
              <w:t>n/a</w:t>
            </w:r>
          </w:p>
        </w:tc>
      </w:tr>
      <w:tr w:rsidR="006F15DD" w:rsidTr="0048693C">
        <w:tc>
          <w:tcPr>
            <w:tcW w:w="2310" w:type="dxa"/>
          </w:tcPr>
          <w:p w:rsidR="006F15DD" w:rsidRPr="006F15DD" w:rsidRDefault="006F15DD" w:rsidP="008A22C6">
            <w:pPr>
              <w:rPr>
                <w:b/>
              </w:rPr>
            </w:pPr>
            <w:r>
              <w:rPr>
                <w:b/>
              </w:rPr>
              <w:t>Strengthening:</w:t>
            </w:r>
          </w:p>
        </w:tc>
        <w:tc>
          <w:tcPr>
            <w:tcW w:w="6932" w:type="dxa"/>
            <w:gridSpan w:val="3"/>
          </w:tcPr>
          <w:p w:rsidR="006F15DD" w:rsidRDefault="00504F1C" w:rsidP="008A22C6">
            <w:r>
              <w:t>n/a</w:t>
            </w:r>
          </w:p>
        </w:tc>
      </w:tr>
      <w:tr w:rsidR="006F15DD" w:rsidTr="00331D1E">
        <w:tc>
          <w:tcPr>
            <w:tcW w:w="2310" w:type="dxa"/>
          </w:tcPr>
          <w:p w:rsidR="006F15DD" w:rsidRPr="006F15DD" w:rsidRDefault="006F15DD" w:rsidP="008A22C6">
            <w:pPr>
              <w:rPr>
                <w:b/>
              </w:rPr>
            </w:pPr>
            <w:r>
              <w:rPr>
                <w:b/>
              </w:rPr>
              <w:t>Supports:</w:t>
            </w:r>
          </w:p>
        </w:tc>
        <w:tc>
          <w:tcPr>
            <w:tcW w:w="6932" w:type="dxa"/>
            <w:gridSpan w:val="3"/>
          </w:tcPr>
          <w:p w:rsidR="006F15DD" w:rsidRDefault="001101AB" w:rsidP="004B2E6D">
            <w:pPr>
              <w:overflowPunct w:val="0"/>
              <w:autoSpaceDE w:val="0"/>
              <w:autoSpaceDN w:val="0"/>
              <w:adjustRightInd w:val="0"/>
              <w:textAlignment w:val="baseline"/>
            </w:pPr>
            <w:r>
              <w:t>If requirement is for ‘on legs’ the plate is to be supplied on two 50mm steel square hollow section supports.</w:t>
            </w:r>
            <w:r w:rsidR="00B63552" w:rsidRPr="00B63552">
              <w:rPr>
                <w:rFonts w:eastAsia="Times New Roman" w:cs="Times New Roman"/>
              </w:rPr>
              <w:t xml:space="preserve"> Screws are to be secured through the front flange only with security nuts and the heads to be painted black to match plate.</w:t>
            </w:r>
          </w:p>
        </w:tc>
      </w:tr>
      <w:tr w:rsidR="006F15DD" w:rsidTr="006F15DD">
        <w:tc>
          <w:tcPr>
            <w:tcW w:w="2310" w:type="dxa"/>
          </w:tcPr>
          <w:p w:rsidR="006F15DD" w:rsidRPr="006F15DD" w:rsidRDefault="006F15DD" w:rsidP="008A22C6">
            <w:pPr>
              <w:rPr>
                <w:b/>
              </w:rPr>
            </w:pPr>
            <w:r>
              <w:rPr>
                <w:b/>
              </w:rPr>
              <w:lastRenderedPageBreak/>
              <w:t>Support finish:</w:t>
            </w:r>
          </w:p>
        </w:tc>
        <w:tc>
          <w:tcPr>
            <w:tcW w:w="2310" w:type="dxa"/>
          </w:tcPr>
          <w:p w:rsidR="006F15DD" w:rsidRDefault="00B63552" w:rsidP="008A22C6">
            <w:r>
              <w:t xml:space="preserve">hot dip galvanised and painted gloss black with a </w:t>
            </w:r>
            <w:r w:rsidR="00504F1C">
              <w:t xml:space="preserve">welded </w:t>
            </w:r>
            <w:r>
              <w:t>cap to the top</w:t>
            </w:r>
          </w:p>
        </w:tc>
        <w:tc>
          <w:tcPr>
            <w:tcW w:w="2311" w:type="dxa"/>
          </w:tcPr>
          <w:p w:rsidR="006F15DD" w:rsidRPr="006F15DD" w:rsidRDefault="006F15DD" w:rsidP="008A22C6">
            <w:pPr>
              <w:rPr>
                <w:b/>
              </w:rPr>
            </w:pPr>
            <w:r w:rsidRPr="006F15DD">
              <w:rPr>
                <w:b/>
              </w:rPr>
              <w:t>Support colour:</w:t>
            </w:r>
          </w:p>
        </w:tc>
        <w:tc>
          <w:tcPr>
            <w:tcW w:w="2311" w:type="dxa"/>
          </w:tcPr>
          <w:p w:rsidR="006F15DD" w:rsidRDefault="00B63552" w:rsidP="008A22C6">
            <w:r>
              <w:t>Gloss black</w:t>
            </w:r>
          </w:p>
        </w:tc>
      </w:tr>
      <w:tr w:rsidR="006F15DD" w:rsidTr="005977C2">
        <w:tc>
          <w:tcPr>
            <w:tcW w:w="2310" w:type="dxa"/>
          </w:tcPr>
          <w:p w:rsidR="006F15DD" w:rsidRDefault="006F15DD" w:rsidP="008A22C6">
            <w:pPr>
              <w:rPr>
                <w:b/>
              </w:rPr>
            </w:pPr>
            <w:r>
              <w:rPr>
                <w:b/>
              </w:rPr>
              <w:t>Installation:</w:t>
            </w:r>
          </w:p>
        </w:tc>
        <w:tc>
          <w:tcPr>
            <w:tcW w:w="6932" w:type="dxa"/>
            <w:gridSpan w:val="3"/>
          </w:tcPr>
          <w:p w:rsidR="006F15DD" w:rsidRDefault="006C0D9B" w:rsidP="005E02AF">
            <w:r w:rsidRPr="001B708D">
              <w:t xml:space="preserve">Installation(s) </w:t>
            </w:r>
            <w:r w:rsidR="005E02AF" w:rsidRPr="001B708D">
              <w:t>may be required from time to time</w:t>
            </w:r>
          </w:p>
        </w:tc>
      </w:tr>
      <w:tr w:rsidR="001101AB" w:rsidTr="007A4152">
        <w:tc>
          <w:tcPr>
            <w:tcW w:w="2310" w:type="dxa"/>
          </w:tcPr>
          <w:p w:rsidR="001101AB" w:rsidRDefault="001101AB" w:rsidP="008A22C6">
            <w:pPr>
              <w:rPr>
                <w:b/>
              </w:rPr>
            </w:pPr>
            <w:r>
              <w:rPr>
                <w:b/>
              </w:rPr>
              <w:t>Delivery Time:</w:t>
            </w:r>
          </w:p>
        </w:tc>
        <w:tc>
          <w:tcPr>
            <w:tcW w:w="6932" w:type="dxa"/>
            <w:gridSpan w:val="3"/>
          </w:tcPr>
          <w:p w:rsidR="001101AB" w:rsidRDefault="001101AB" w:rsidP="008A22C6">
            <w:r>
              <w:t>From order: Four to six weeks unless agreed between the Council and supplier</w:t>
            </w:r>
          </w:p>
        </w:tc>
      </w:tr>
      <w:tr w:rsidR="001101AB" w:rsidTr="00603E51">
        <w:tc>
          <w:tcPr>
            <w:tcW w:w="2310" w:type="dxa"/>
          </w:tcPr>
          <w:p w:rsidR="001101AB" w:rsidRDefault="00B63552" w:rsidP="008A22C6">
            <w:pPr>
              <w:rPr>
                <w:b/>
              </w:rPr>
            </w:pPr>
            <w:r>
              <w:rPr>
                <w:b/>
              </w:rPr>
              <w:t>Extra Information</w:t>
            </w:r>
          </w:p>
        </w:tc>
        <w:tc>
          <w:tcPr>
            <w:tcW w:w="6932" w:type="dxa"/>
            <w:gridSpan w:val="3"/>
          </w:tcPr>
          <w:p w:rsidR="00A32C6E" w:rsidRDefault="00A32C6E" w:rsidP="00A32C6E">
            <w:r>
              <w:t>Higher definition artwork available on request.</w:t>
            </w:r>
          </w:p>
          <w:p w:rsidR="001101AB" w:rsidRDefault="00A32C6E" w:rsidP="00A32C6E">
            <w:r>
              <w:t xml:space="preserve">Telephone and email advice on cost customised additions </w:t>
            </w:r>
            <w:proofErr w:type="spellStart"/>
            <w:r>
              <w:t>etc</w:t>
            </w:r>
            <w:proofErr w:type="spellEnd"/>
            <w:r>
              <w:t xml:space="preserve"> : Same day response</w:t>
            </w:r>
          </w:p>
        </w:tc>
      </w:tr>
    </w:tbl>
    <w:p w:rsidR="00B63552" w:rsidRDefault="00B63552" w:rsidP="008A22C6"/>
    <w:p w:rsidR="00B63552" w:rsidRPr="00B63552" w:rsidRDefault="00B63552" w:rsidP="00B63552"/>
    <w:p w:rsidR="00B63552" w:rsidRPr="00B63552" w:rsidRDefault="00B63552" w:rsidP="00B63552"/>
    <w:p w:rsidR="00B63552" w:rsidRPr="00B63552" w:rsidRDefault="00B63552" w:rsidP="00B63552"/>
    <w:p w:rsidR="00B63552" w:rsidRDefault="00B63552" w:rsidP="00B63552"/>
    <w:p w:rsidR="00B63552" w:rsidRDefault="00B63552" w:rsidP="00B63552">
      <w:r>
        <w:rPr>
          <w:noProof/>
          <w:lang w:eastAsia="en-GB"/>
        </w:rPr>
        <w:drawing>
          <wp:inline distT="0" distB="0" distL="0" distR="0">
            <wp:extent cx="5667375" cy="1162050"/>
            <wp:effectExtent l="0" t="0" r="9525" b="0"/>
            <wp:docPr id="2" name="Picture 2" descr="snp working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p working_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1162050"/>
                    </a:xfrm>
                    <a:prstGeom prst="rect">
                      <a:avLst/>
                    </a:prstGeom>
                    <a:noFill/>
                    <a:ln>
                      <a:noFill/>
                    </a:ln>
                  </pic:spPr>
                </pic:pic>
              </a:graphicData>
            </a:graphic>
          </wp:inline>
        </w:drawing>
      </w:r>
    </w:p>
    <w:p w:rsidR="00B63552" w:rsidRPr="00B63552" w:rsidRDefault="00B63552" w:rsidP="00B63552"/>
    <w:p w:rsidR="00B63552" w:rsidRPr="00B63552" w:rsidRDefault="00B63552" w:rsidP="00B63552"/>
    <w:p w:rsidR="00B63552" w:rsidRDefault="00B63552" w:rsidP="00B63552"/>
    <w:p w:rsidR="008A22C6" w:rsidRDefault="00B63552" w:rsidP="00B63552">
      <w:r>
        <w:rPr>
          <w:noProof/>
          <w:lang w:eastAsia="en-GB"/>
        </w:rPr>
        <w:drawing>
          <wp:inline distT="0" distB="0" distL="0" distR="0">
            <wp:extent cx="1981200" cy="3581400"/>
            <wp:effectExtent l="0" t="0" r="0" b="0"/>
            <wp:docPr id="3" name="Picture 3" descr="OCCID2003 LARGE mou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CCID2003 LARGE moun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3581400"/>
                    </a:xfrm>
                    <a:prstGeom prst="rect">
                      <a:avLst/>
                    </a:prstGeom>
                    <a:noFill/>
                    <a:ln>
                      <a:noFill/>
                    </a:ln>
                  </pic:spPr>
                </pic:pic>
              </a:graphicData>
            </a:graphic>
          </wp:inline>
        </w:drawing>
      </w:r>
    </w:p>
    <w:p w:rsidR="00611AE8" w:rsidRDefault="00611AE8" w:rsidP="00B63552"/>
    <w:p w:rsidR="00611AE8" w:rsidRDefault="00611AE8" w:rsidP="00B63552"/>
    <w:p w:rsidR="00611AE8" w:rsidRDefault="00611AE8" w:rsidP="00B63552"/>
    <w:p w:rsidR="00611AE8" w:rsidRDefault="00611AE8" w:rsidP="00B63552">
      <w:r>
        <w:rPr>
          <w:noProof/>
          <w:lang w:eastAsia="en-GB"/>
        </w:rPr>
        <w:lastRenderedPageBreak/>
        <w:drawing>
          <wp:inline distT="0" distB="0" distL="0" distR="0">
            <wp:extent cx="5731510" cy="4298633"/>
            <wp:effectExtent l="0" t="0" r="2540" b="6985"/>
            <wp:docPr id="4" name="Picture 4" descr="https://scontent-lht6-1.xx.fbcdn.net/v/t34.0-12/25530190_10155565526413780_78992662_n.jpg?oh=efcf28fa08a6e88d992c7ca7f38bb0f3&amp;oe=5A3C91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t6-1.xx.fbcdn.net/v/t34.0-12/25530190_10155565526413780_78992662_n.jpg?oh=efcf28fa08a6e88d992c7ca7f38bb0f3&amp;oe=5A3C912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125282" w:rsidRDefault="00125282" w:rsidP="00B63552"/>
    <w:p w:rsidR="00125282" w:rsidRPr="00B63552" w:rsidRDefault="00125282" w:rsidP="00B63552">
      <w:r>
        <w:rPr>
          <w:noProof/>
          <w:color w:val="000000"/>
          <w:lang w:eastAsia="en-GB"/>
        </w:rPr>
        <w:drawing>
          <wp:inline distT="0" distB="0" distL="0" distR="0">
            <wp:extent cx="5731510" cy="4298633"/>
            <wp:effectExtent l="0" t="0" r="2540" b="6985"/>
            <wp:docPr id="5" name="Picture 5" descr="https://scontent-lht6-1.xx.fbcdn.net/v/t34.0-12/25593384_10155565526428780_198385452_n.jpg?oh=97034b1776ca5b3dd00f95d36d9e6183&amp;oe=5A3C9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lht6-1.xx.fbcdn.net/v/t34.0-12/25593384_10155565526428780_198385452_n.jpg?oh=97034b1776ca5b3dd00f95d36d9e6183&amp;oe=5A3C9E24"/>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bookmarkStart w:id="0" w:name="_GoBack"/>
      <w:bookmarkEnd w:id="0"/>
    </w:p>
    <w:sectPr w:rsidR="00125282" w:rsidRPr="00B635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86EF1"/>
    <w:multiLevelType w:val="singleLevel"/>
    <w:tmpl w:val="DA3A8B74"/>
    <w:lvl w:ilvl="0">
      <w:start w:val="1"/>
      <w:numFmt w:val="decimal"/>
      <w:lvlText w:val="%1."/>
      <w:legacy w:legacy="1" w:legacySpace="0" w:legacyIndent="283"/>
      <w:lvlJc w:val="left"/>
      <w:pPr>
        <w:ind w:left="28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5DD"/>
    <w:rsid w:val="000B4310"/>
    <w:rsid w:val="001101AB"/>
    <w:rsid w:val="00125282"/>
    <w:rsid w:val="001327B9"/>
    <w:rsid w:val="001B708D"/>
    <w:rsid w:val="004000D7"/>
    <w:rsid w:val="004B2E6D"/>
    <w:rsid w:val="00504E43"/>
    <w:rsid w:val="00504F1C"/>
    <w:rsid w:val="005E02AF"/>
    <w:rsid w:val="00611AE8"/>
    <w:rsid w:val="006547A0"/>
    <w:rsid w:val="006C0D9B"/>
    <w:rsid w:val="006F15DD"/>
    <w:rsid w:val="007908F4"/>
    <w:rsid w:val="008A22C6"/>
    <w:rsid w:val="009258E5"/>
    <w:rsid w:val="00A32C6E"/>
    <w:rsid w:val="00B63552"/>
    <w:rsid w:val="00C07F80"/>
    <w:rsid w:val="00D94F2E"/>
    <w:rsid w:val="00F14A23"/>
    <w:rsid w:val="00FB5304"/>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1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01AB"/>
    <w:rPr>
      <w:rFonts w:ascii="Tahoma" w:hAnsi="Tahoma" w:cs="Tahoma"/>
      <w:sz w:val="16"/>
      <w:szCs w:val="16"/>
    </w:rPr>
  </w:style>
  <w:style w:type="character" w:customStyle="1" w:styleId="BalloonTextChar">
    <w:name w:val="Balloon Text Char"/>
    <w:basedOn w:val="DefaultParagraphFont"/>
    <w:link w:val="BalloonText"/>
    <w:uiPriority w:val="99"/>
    <w:semiHidden/>
    <w:rsid w:val="001101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1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01AB"/>
    <w:rPr>
      <w:rFonts w:ascii="Tahoma" w:hAnsi="Tahoma" w:cs="Tahoma"/>
      <w:sz w:val="16"/>
      <w:szCs w:val="16"/>
    </w:rPr>
  </w:style>
  <w:style w:type="character" w:customStyle="1" w:styleId="BalloonTextChar">
    <w:name w:val="Balloon Text Char"/>
    <w:basedOn w:val="DefaultParagraphFont"/>
    <w:link w:val="BalloonText"/>
    <w:uiPriority w:val="99"/>
    <w:semiHidden/>
    <w:rsid w:val="001101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2.jpg@01D37989.4412A770"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D37989.4412A77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80E77-8064-4094-A3B6-833601833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145D8AD4</Template>
  <TotalTime>1</TotalTime>
  <Pages>3</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KAllsopp</dc:creator>
  <cp:lastModifiedBy>KAllsopp</cp:lastModifiedBy>
  <cp:revision>4</cp:revision>
  <cp:lastPrinted>2017-09-12T07:07:00Z</cp:lastPrinted>
  <dcterms:created xsi:type="dcterms:W3CDTF">2017-12-06T12:22:00Z</dcterms:created>
  <dcterms:modified xsi:type="dcterms:W3CDTF">2017-12-20T14:07:00Z</dcterms:modified>
</cp:coreProperties>
</file>