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9" w:type="dxa"/>
        <w:tblLayout w:type="fixed"/>
        <w:tblLook w:val="0000" w:firstRow="0" w:lastRow="0" w:firstColumn="0" w:lastColumn="0" w:noHBand="0" w:noVBand="0"/>
      </w:tblPr>
      <w:tblGrid>
        <w:gridCol w:w="720"/>
        <w:gridCol w:w="8177"/>
        <w:gridCol w:w="2142"/>
      </w:tblGrid>
      <w:tr w:rsidR="00C16A4B" w14:paraId="0A317940" w14:textId="77777777" w:rsidTr="00B26AAA">
        <w:trPr>
          <w:trHeight w:hRule="exact" w:val="3000"/>
        </w:trPr>
        <w:tc>
          <w:tcPr>
            <w:tcW w:w="720" w:type="dxa"/>
            <w:tcBorders>
              <w:top w:val="nil"/>
              <w:left w:val="nil"/>
              <w:bottom w:val="nil"/>
              <w:right w:val="nil"/>
            </w:tcBorders>
          </w:tcPr>
          <w:p w14:paraId="0A31793D" w14:textId="77777777" w:rsidR="00C16A4B" w:rsidRDefault="00C16A4B">
            <w:pPr>
              <w:pStyle w:val="NormalWeb"/>
              <w:spacing w:before="0" w:beforeAutospacing="0" w:after="0" w:afterAutospacing="0"/>
              <w:rPr>
                <w:szCs w:val="20"/>
                <w:lang w:val="en-GB"/>
              </w:rPr>
            </w:pPr>
            <w:r>
              <w:rPr>
                <w:szCs w:val="20"/>
                <w:lang w:val="en-GB"/>
              </w:rPr>
              <w:t xml:space="preserve"> </w:t>
            </w:r>
          </w:p>
        </w:tc>
        <w:tc>
          <w:tcPr>
            <w:tcW w:w="8177" w:type="dxa"/>
            <w:tcBorders>
              <w:top w:val="nil"/>
              <w:left w:val="nil"/>
              <w:bottom w:val="nil"/>
              <w:right w:val="nil"/>
            </w:tcBorders>
          </w:tcPr>
          <w:p w14:paraId="0A31793E" w14:textId="77777777" w:rsidR="00C16A4B" w:rsidRDefault="00C16A4B">
            <w:pPr>
              <w:pStyle w:val="Footer"/>
              <w:tabs>
                <w:tab w:val="clear" w:pos="4320"/>
                <w:tab w:val="clear" w:pos="8640"/>
              </w:tabs>
            </w:pPr>
          </w:p>
        </w:tc>
        <w:tc>
          <w:tcPr>
            <w:tcW w:w="2142" w:type="dxa"/>
            <w:tcBorders>
              <w:top w:val="nil"/>
              <w:left w:val="nil"/>
              <w:bottom w:val="nil"/>
              <w:right w:val="nil"/>
            </w:tcBorders>
          </w:tcPr>
          <w:p w14:paraId="0A31793F" w14:textId="77777777" w:rsidR="00C16A4B" w:rsidRDefault="00C16A4B"/>
        </w:tc>
      </w:tr>
      <w:tr w:rsidR="00C16A4B" w14:paraId="0A317944" w14:textId="77777777" w:rsidTr="00B26AAA">
        <w:trPr>
          <w:trHeight w:hRule="exact" w:val="1200"/>
        </w:trPr>
        <w:tc>
          <w:tcPr>
            <w:tcW w:w="720" w:type="dxa"/>
            <w:tcBorders>
              <w:top w:val="nil"/>
              <w:left w:val="nil"/>
              <w:bottom w:val="nil"/>
              <w:right w:val="nil"/>
            </w:tcBorders>
          </w:tcPr>
          <w:p w14:paraId="0A317941" w14:textId="77777777" w:rsidR="00C16A4B" w:rsidRDefault="00C16A4B"/>
        </w:tc>
        <w:tc>
          <w:tcPr>
            <w:tcW w:w="8177" w:type="dxa"/>
            <w:tcBorders>
              <w:top w:val="nil"/>
              <w:left w:val="nil"/>
              <w:bottom w:val="nil"/>
              <w:right w:val="nil"/>
            </w:tcBorders>
          </w:tcPr>
          <w:p w14:paraId="0A317942" w14:textId="77777777" w:rsidR="00C16A4B" w:rsidRDefault="00C16A4B"/>
        </w:tc>
        <w:tc>
          <w:tcPr>
            <w:tcW w:w="2142" w:type="dxa"/>
            <w:tcBorders>
              <w:top w:val="nil"/>
              <w:left w:val="nil"/>
              <w:bottom w:val="nil"/>
              <w:right w:val="nil"/>
            </w:tcBorders>
          </w:tcPr>
          <w:p w14:paraId="0A317943" w14:textId="77777777" w:rsidR="00C16A4B" w:rsidRDefault="00C16A4B"/>
        </w:tc>
      </w:tr>
    </w:tbl>
    <w:p w14:paraId="0A3182AF" w14:textId="77777777" w:rsidR="00C16A4B" w:rsidRDefault="00C16A4B"/>
    <w:p w14:paraId="0A3182B0" w14:textId="77777777" w:rsidR="00C16A4B" w:rsidRDefault="00C16A4B"/>
    <w:p w14:paraId="0A3182B1" w14:textId="77777777" w:rsidR="00C16A4B" w:rsidRDefault="00C16A4B"/>
    <w:tbl>
      <w:tblPr>
        <w:tblW w:w="0" w:type="auto"/>
        <w:tblLayout w:type="fixed"/>
        <w:tblLook w:val="0000" w:firstRow="0" w:lastRow="0" w:firstColumn="0" w:lastColumn="0" w:noHBand="0" w:noVBand="0"/>
      </w:tblPr>
      <w:tblGrid>
        <w:gridCol w:w="2376"/>
        <w:gridCol w:w="6120"/>
        <w:gridCol w:w="2142"/>
      </w:tblGrid>
      <w:tr w:rsidR="00C16A4B" w14:paraId="0A3182B5" w14:textId="77777777">
        <w:trPr>
          <w:trHeight w:hRule="exact" w:val="3500"/>
        </w:trPr>
        <w:tc>
          <w:tcPr>
            <w:tcW w:w="2376" w:type="dxa"/>
            <w:tcBorders>
              <w:top w:val="nil"/>
              <w:left w:val="nil"/>
              <w:bottom w:val="nil"/>
              <w:right w:val="nil"/>
            </w:tcBorders>
          </w:tcPr>
          <w:p w14:paraId="0A3182B2" w14:textId="77777777" w:rsidR="00C16A4B" w:rsidRDefault="00C16A4B"/>
        </w:tc>
        <w:tc>
          <w:tcPr>
            <w:tcW w:w="6120" w:type="dxa"/>
            <w:tcBorders>
              <w:top w:val="nil"/>
              <w:left w:val="nil"/>
              <w:bottom w:val="nil"/>
              <w:right w:val="nil"/>
            </w:tcBorders>
          </w:tcPr>
          <w:p w14:paraId="0A3182B3" w14:textId="77777777" w:rsidR="00C16A4B" w:rsidRDefault="00C16A4B"/>
        </w:tc>
        <w:tc>
          <w:tcPr>
            <w:tcW w:w="2142" w:type="dxa"/>
            <w:tcBorders>
              <w:top w:val="nil"/>
              <w:left w:val="nil"/>
              <w:bottom w:val="nil"/>
              <w:right w:val="nil"/>
            </w:tcBorders>
          </w:tcPr>
          <w:p w14:paraId="0A3182B4" w14:textId="77777777" w:rsidR="00C16A4B" w:rsidRDefault="00C16A4B"/>
        </w:tc>
      </w:tr>
      <w:tr w:rsidR="00C16A4B" w14:paraId="0A3182B9" w14:textId="77777777">
        <w:trPr>
          <w:trHeight w:hRule="exact" w:val="480"/>
        </w:trPr>
        <w:tc>
          <w:tcPr>
            <w:tcW w:w="2376" w:type="dxa"/>
            <w:tcBorders>
              <w:top w:val="nil"/>
              <w:left w:val="nil"/>
              <w:bottom w:val="nil"/>
              <w:right w:val="nil"/>
            </w:tcBorders>
          </w:tcPr>
          <w:p w14:paraId="0A3182B6" w14:textId="77777777" w:rsidR="00C16A4B" w:rsidRDefault="00C16A4B">
            <w:pPr>
              <w:rPr>
                <w:sz w:val="40"/>
                <w:szCs w:val="40"/>
              </w:rPr>
            </w:pPr>
          </w:p>
        </w:tc>
        <w:tc>
          <w:tcPr>
            <w:tcW w:w="6120" w:type="dxa"/>
            <w:tcBorders>
              <w:top w:val="nil"/>
              <w:left w:val="nil"/>
              <w:bottom w:val="nil"/>
              <w:right w:val="nil"/>
            </w:tcBorders>
          </w:tcPr>
          <w:p w14:paraId="0A3182B7" w14:textId="77777777" w:rsidR="00C16A4B" w:rsidRDefault="00C16A4B">
            <w:pPr>
              <w:jc w:val="center"/>
              <w:rPr>
                <w:sz w:val="40"/>
                <w:szCs w:val="40"/>
              </w:rPr>
            </w:pPr>
            <w:r>
              <w:rPr>
                <w:sz w:val="40"/>
                <w:szCs w:val="40"/>
              </w:rPr>
              <w:t>SECTION 6</w:t>
            </w:r>
          </w:p>
        </w:tc>
        <w:tc>
          <w:tcPr>
            <w:tcW w:w="2142" w:type="dxa"/>
            <w:tcBorders>
              <w:top w:val="nil"/>
              <w:left w:val="nil"/>
              <w:bottom w:val="nil"/>
              <w:right w:val="nil"/>
            </w:tcBorders>
          </w:tcPr>
          <w:p w14:paraId="0A3182B8" w14:textId="77777777" w:rsidR="00C16A4B" w:rsidRDefault="00C16A4B">
            <w:pPr>
              <w:rPr>
                <w:sz w:val="40"/>
                <w:szCs w:val="40"/>
              </w:rPr>
            </w:pPr>
          </w:p>
        </w:tc>
      </w:tr>
      <w:tr w:rsidR="00C16A4B" w14:paraId="0A3182BD" w14:textId="77777777">
        <w:trPr>
          <w:trHeight w:hRule="exact" w:val="160"/>
        </w:trPr>
        <w:tc>
          <w:tcPr>
            <w:tcW w:w="2376" w:type="dxa"/>
            <w:tcBorders>
              <w:top w:val="nil"/>
              <w:left w:val="nil"/>
              <w:bottom w:val="nil"/>
              <w:right w:val="nil"/>
            </w:tcBorders>
          </w:tcPr>
          <w:p w14:paraId="0A3182BA" w14:textId="77777777" w:rsidR="00C16A4B" w:rsidRDefault="00C16A4B"/>
        </w:tc>
        <w:tc>
          <w:tcPr>
            <w:tcW w:w="6120" w:type="dxa"/>
            <w:tcBorders>
              <w:top w:val="nil"/>
              <w:left w:val="nil"/>
              <w:bottom w:val="nil"/>
              <w:right w:val="nil"/>
            </w:tcBorders>
          </w:tcPr>
          <w:p w14:paraId="0A3182BB" w14:textId="77777777" w:rsidR="00C16A4B" w:rsidRDefault="00C16A4B">
            <w:pPr>
              <w:jc w:val="center"/>
            </w:pPr>
          </w:p>
        </w:tc>
        <w:tc>
          <w:tcPr>
            <w:tcW w:w="2142" w:type="dxa"/>
            <w:tcBorders>
              <w:top w:val="nil"/>
              <w:left w:val="nil"/>
              <w:bottom w:val="nil"/>
              <w:right w:val="nil"/>
            </w:tcBorders>
          </w:tcPr>
          <w:p w14:paraId="0A3182BC" w14:textId="77777777" w:rsidR="00C16A4B" w:rsidRDefault="00C16A4B"/>
        </w:tc>
      </w:tr>
      <w:tr w:rsidR="00C16A4B" w14:paraId="0A3182C1" w14:textId="77777777">
        <w:trPr>
          <w:trHeight w:hRule="exact" w:val="240"/>
        </w:trPr>
        <w:tc>
          <w:tcPr>
            <w:tcW w:w="2376" w:type="dxa"/>
            <w:tcBorders>
              <w:top w:val="nil"/>
              <w:left w:val="nil"/>
              <w:bottom w:val="nil"/>
              <w:right w:val="nil"/>
            </w:tcBorders>
          </w:tcPr>
          <w:p w14:paraId="0A3182BE" w14:textId="77777777" w:rsidR="00C16A4B" w:rsidRDefault="00C16A4B"/>
        </w:tc>
        <w:tc>
          <w:tcPr>
            <w:tcW w:w="6120" w:type="dxa"/>
            <w:tcBorders>
              <w:top w:val="nil"/>
              <w:left w:val="nil"/>
              <w:bottom w:val="nil"/>
              <w:right w:val="nil"/>
            </w:tcBorders>
          </w:tcPr>
          <w:p w14:paraId="0A3182BF" w14:textId="77777777" w:rsidR="00C16A4B" w:rsidRDefault="00C16A4B">
            <w:pPr>
              <w:jc w:val="center"/>
            </w:pPr>
          </w:p>
        </w:tc>
        <w:tc>
          <w:tcPr>
            <w:tcW w:w="2142" w:type="dxa"/>
            <w:tcBorders>
              <w:top w:val="nil"/>
              <w:left w:val="nil"/>
              <w:bottom w:val="nil"/>
              <w:right w:val="nil"/>
            </w:tcBorders>
          </w:tcPr>
          <w:p w14:paraId="0A3182C0" w14:textId="77777777" w:rsidR="00C16A4B" w:rsidRDefault="00C16A4B"/>
        </w:tc>
      </w:tr>
      <w:tr w:rsidR="00C16A4B" w14:paraId="0A3182C5" w14:textId="77777777">
        <w:trPr>
          <w:trHeight w:hRule="exact" w:val="160"/>
        </w:trPr>
        <w:tc>
          <w:tcPr>
            <w:tcW w:w="2376" w:type="dxa"/>
            <w:tcBorders>
              <w:top w:val="nil"/>
              <w:left w:val="nil"/>
              <w:bottom w:val="nil"/>
              <w:right w:val="nil"/>
            </w:tcBorders>
          </w:tcPr>
          <w:p w14:paraId="0A3182C2" w14:textId="77777777" w:rsidR="00C16A4B" w:rsidRDefault="00C16A4B"/>
        </w:tc>
        <w:tc>
          <w:tcPr>
            <w:tcW w:w="6120" w:type="dxa"/>
            <w:tcBorders>
              <w:top w:val="nil"/>
              <w:left w:val="nil"/>
              <w:bottom w:val="nil"/>
              <w:right w:val="nil"/>
            </w:tcBorders>
          </w:tcPr>
          <w:p w14:paraId="0A3182C3" w14:textId="77777777" w:rsidR="00C16A4B" w:rsidRDefault="00C16A4B">
            <w:pPr>
              <w:jc w:val="center"/>
            </w:pPr>
          </w:p>
        </w:tc>
        <w:tc>
          <w:tcPr>
            <w:tcW w:w="2142" w:type="dxa"/>
            <w:tcBorders>
              <w:top w:val="nil"/>
              <w:left w:val="nil"/>
              <w:bottom w:val="nil"/>
              <w:right w:val="nil"/>
            </w:tcBorders>
          </w:tcPr>
          <w:p w14:paraId="0A3182C4" w14:textId="77777777" w:rsidR="00C16A4B" w:rsidRDefault="00C16A4B"/>
        </w:tc>
      </w:tr>
      <w:tr w:rsidR="00C16A4B" w14:paraId="0A3182C9" w14:textId="77777777">
        <w:trPr>
          <w:trHeight w:hRule="exact" w:val="480"/>
        </w:trPr>
        <w:tc>
          <w:tcPr>
            <w:tcW w:w="2376" w:type="dxa"/>
            <w:tcBorders>
              <w:top w:val="nil"/>
              <w:left w:val="nil"/>
              <w:bottom w:val="nil"/>
              <w:right w:val="nil"/>
            </w:tcBorders>
          </w:tcPr>
          <w:p w14:paraId="0A3182C6" w14:textId="77777777" w:rsidR="00C16A4B" w:rsidRDefault="00C16A4B">
            <w:pPr>
              <w:rPr>
                <w:sz w:val="40"/>
                <w:szCs w:val="40"/>
              </w:rPr>
            </w:pPr>
          </w:p>
        </w:tc>
        <w:tc>
          <w:tcPr>
            <w:tcW w:w="6120" w:type="dxa"/>
            <w:tcBorders>
              <w:top w:val="nil"/>
              <w:left w:val="nil"/>
              <w:bottom w:val="nil"/>
              <w:right w:val="nil"/>
            </w:tcBorders>
          </w:tcPr>
          <w:p w14:paraId="0A3182C7" w14:textId="77777777" w:rsidR="00C16A4B" w:rsidRDefault="00C16A4B">
            <w:pPr>
              <w:jc w:val="center"/>
              <w:rPr>
                <w:sz w:val="40"/>
                <w:szCs w:val="40"/>
              </w:rPr>
            </w:pPr>
            <w:r>
              <w:rPr>
                <w:sz w:val="40"/>
                <w:szCs w:val="40"/>
              </w:rPr>
              <w:t>HEALTH AND SAFETY</w:t>
            </w:r>
          </w:p>
        </w:tc>
        <w:tc>
          <w:tcPr>
            <w:tcW w:w="2142" w:type="dxa"/>
            <w:tcBorders>
              <w:top w:val="nil"/>
              <w:left w:val="nil"/>
              <w:bottom w:val="nil"/>
              <w:right w:val="nil"/>
            </w:tcBorders>
          </w:tcPr>
          <w:p w14:paraId="0A3182C8" w14:textId="77777777" w:rsidR="00C16A4B" w:rsidRDefault="00C16A4B">
            <w:pPr>
              <w:rPr>
                <w:sz w:val="40"/>
                <w:szCs w:val="40"/>
              </w:rPr>
            </w:pPr>
          </w:p>
        </w:tc>
      </w:tr>
      <w:tr w:rsidR="00C16A4B" w14:paraId="0A3182CD" w14:textId="77777777">
        <w:trPr>
          <w:trHeight w:hRule="exact" w:val="160"/>
        </w:trPr>
        <w:tc>
          <w:tcPr>
            <w:tcW w:w="2376" w:type="dxa"/>
            <w:tcBorders>
              <w:top w:val="nil"/>
              <w:left w:val="nil"/>
              <w:bottom w:val="nil"/>
              <w:right w:val="nil"/>
            </w:tcBorders>
          </w:tcPr>
          <w:p w14:paraId="0A3182CA" w14:textId="77777777" w:rsidR="00C16A4B" w:rsidRDefault="00C16A4B"/>
        </w:tc>
        <w:tc>
          <w:tcPr>
            <w:tcW w:w="6120" w:type="dxa"/>
            <w:tcBorders>
              <w:top w:val="nil"/>
              <w:left w:val="nil"/>
              <w:bottom w:val="nil"/>
              <w:right w:val="nil"/>
            </w:tcBorders>
          </w:tcPr>
          <w:p w14:paraId="0A3182CB" w14:textId="77777777" w:rsidR="00C16A4B" w:rsidRDefault="00C16A4B">
            <w:pPr>
              <w:jc w:val="center"/>
            </w:pPr>
          </w:p>
        </w:tc>
        <w:tc>
          <w:tcPr>
            <w:tcW w:w="2142" w:type="dxa"/>
            <w:tcBorders>
              <w:top w:val="nil"/>
              <w:left w:val="nil"/>
              <w:bottom w:val="nil"/>
              <w:right w:val="nil"/>
            </w:tcBorders>
          </w:tcPr>
          <w:p w14:paraId="0A3182CC" w14:textId="77777777" w:rsidR="00C16A4B" w:rsidRDefault="00C16A4B"/>
        </w:tc>
      </w:tr>
      <w:tr w:rsidR="00C16A4B" w14:paraId="0A3182D1" w14:textId="77777777">
        <w:trPr>
          <w:trHeight w:hRule="exact" w:val="480"/>
        </w:trPr>
        <w:tc>
          <w:tcPr>
            <w:tcW w:w="2376" w:type="dxa"/>
            <w:tcBorders>
              <w:top w:val="nil"/>
              <w:left w:val="nil"/>
              <w:bottom w:val="nil"/>
              <w:right w:val="nil"/>
            </w:tcBorders>
          </w:tcPr>
          <w:p w14:paraId="0A3182CE" w14:textId="77777777" w:rsidR="00C16A4B" w:rsidRDefault="00C16A4B">
            <w:pPr>
              <w:rPr>
                <w:sz w:val="40"/>
                <w:szCs w:val="40"/>
              </w:rPr>
            </w:pPr>
          </w:p>
        </w:tc>
        <w:tc>
          <w:tcPr>
            <w:tcW w:w="6120" w:type="dxa"/>
            <w:tcBorders>
              <w:top w:val="nil"/>
              <w:left w:val="nil"/>
              <w:bottom w:val="nil"/>
              <w:right w:val="nil"/>
            </w:tcBorders>
          </w:tcPr>
          <w:p w14:paraId="0A3182CF" w14:textId="77777777" w:rsidR="00C16A4B" w:rsidRDefault="00C16A4B">
            <w:pPr>
              <w:jc w:val="center"/>
              <w:rPr>
                <w:sz w:val="40"/>
                <w:szCs w:val="40"/>
              </w:rPr>
            </w:pPr>
            <w:r>
              <w:rPr>
                <w:sz w:val="40"/>
                <w:szCs w:val="40"/>
              </w:rPr>
              <w:t>PLAN</w:t>
            </w:r>
          </w:p>
        </w:tc>
        <w:tc>
          <w:tcPr>
            <w:tcW w:w="2142" w:type="dxa"/>
            <w:tcBorders>
              <w:top w:val="nil"/>
              <w:left w:val="nil"/>
              <w:bottom w:val="nil"/>
              <w:right w:val="nil"/>
            </w:tcBorders>
          </w:tcPr>
          <w:p w14:paraId="0A3182D0" w14:textId="77777777" w:rsidR="00C16A4B" w:rsidRDefault="00C16A4B">
            <w:pPr>
              <w:rPr>
                <w:sz w:val="40"/>
                <w:szCs w:val="40"/>
              </w:rPr>
            </w:pPr>
          </w:p>
        </w:tc>
      </w:tr>
      <w:tr w:rsidR="00C16A4B" w14:paraId="0A3182D5" w14:textId="77777777">
        <w:trPr>
          <w:trHeight w:hRule="exact" w:val="160"/>
        </w:trPr>
        <w:tc>
          <w:tcPr>
            <w:tcW w:w="2376" w:type="dxa"/>
            <w:tcBorders>
              <w:top w:val="nil"/>
              <w:left w:val="nil"/>
              <w:bottom w:val="nil"/>
              <w:right w:val="nil"/>
            </w:tcBorders>
          </w:tcPr>
          <w:p w14:paraId="0A3182D2" w14:textId="77777777" w:rsidR="00C16A4B" w:rsidRDefault="00C16A4B"/>
        </w:tc>
        <w:tc>
          <w:tcPr>
            <w:tcW w:w="6120" w:type="dxa"/>
            <w:tcBorders>
              <w:top w:val="nil"/>
              <w:left w:val="nil"/>
              <w:bottom w:val="nil"/>
              <w:right w:val="nil"/>
            </w:tcBorders>
          </w:tcPr>
          <w:p w14:paraId="0A3182D3" w14:textId="77777777" w:rsidR="00C16A4B" w:rsidRDefault="00C16A4B">
            <w:pPr>
              <w:jc w:val="center"/>
            </w:pPr>
          </w:p>
        </w:tc>
        <w:tc>
          <w:tcPr>
            <w:tcW w:w="2142" w:type="dxa"/>
            <w:tcBorders>
              <w:top w:val="nil"/>
              <w:left w:val="nil"/>
              <w:bottom w:val="nil"/>
              <w:right w:val="nil"/>
            </w:tcBorders>
          </w:tcPr>
          <w:p w14:paraId="0A3182D4" w14:textId="77777777" w:rsidR="00C16A4B" w:rsidRDefault="00C16A4B"/>
        </w:tc>
      </w:tr>
      <w:tr w:rsidR="00C16A4B" w14:paraId="0A3182D9" w14:textId="77777777">
        <w:trPr>
          <w:trHeight w:hRule="exact" w:val="480"/>
        </w:trPr>
        <w:tc>
          <w:tcPr>
            <w:tcW w:w="2376" w:type="dxa"/>
            <w:tcBorders>
              <w:top w:val="nil"/>
              <w:left w:val="nil"/>
              <w:bottom w:val="nil"/>
              <w:right w:val="nil"/>
            </w:tcBorders>
          </w:tcPr>
          <w:p w14:paraId="0A3182D6" w14:textId="77777777" w:rsidR="00C16A4B" w:rsidRDefault="00C16A4B">
            <w:pPr>
              <w:rPr>
                <w:sz w:val="40"/>
                <w:szCs w:val="40"/>
              </w:rPr>
            </w:pPr>
          </w:p>
        </w:tc>
        <w:tc>
          <w:tcPr>
            <w:tcW w:w="6120" w:type="dxa"/>
            <w:tcBorders>
              <w:top w:val="nil"/>
              <w:left w:val="nil"/>
              <w:bottom w:val="nil"/>
              <w:right w:val="nil"/>
            </w:tcBorders>
          </w:tcPr>
          <w:p w14:paraId="0A3182D7" w14:textId="77777777" w:rsidR="00C16A4B" w:rsidRDefault="00C16A4B">
            <w:pPr>
              <w:jc w:val="center"/>
              <w:rPr>
                <w:sz w:val="40"/>
                <w:szCs w:val="40"/>
              </w:rPr>
            </w:pPr>
          </w:p>
        </w:tc>
        <w:tc>
          <w:tcPr>
            <w:tcW w:w="2142" w:type="dxa"/>
            <w:tcBorders>
              <w:top w:val="nil"/>
              <w:left w:val="nil"/>
              <w:bottom w:val="nil"/>
              <w:right w:val="nil"/>
            </w:tcBorders>
          </w:tcPr>
          <w:p w14:paraId="0A3182D8" w14:textId="77777777" w:rsidR="00C16A4B" w:rsidRDefault="00C16A4B">
            <w:pPr>
              <w:rPr>
                <w:sz w:val="40"/>
                <w:szCs w:val="40"/>
              </w:rPr>
            </w:pPr>
          </w:p>
        </w:tc>
      </w:tr>
      <w:tr w:rsidR="00C16A4B" w14:paraId="0A3182DD" w14:textId="77777777">
        <w:trPr>
          <w:trHeight w:hRule="exact" w:val="280"/>
        </w:trPr>
        <w:tc>
          <w:tcPr>
            <w:tcW w:w="2376" w:type="dxa"/>
            <w:tcBorders>
              <w:top w:val="nil"/>
              <w:left w:val="nil"/>
              <w:bottom w:val="nil"/>
              <w:right w:val="nil"/>
            </w:tcBorders>
          </w:tcPr>
          <w:p w14:paraId="0A3182DA" w14:textId="77777777" w:rsidR="00C16A4B" w:rsidRDefault="00C16A4B"/>
        </w:tc>
        <w:tc>
          <w:tcPr>
            <w:tcW w:w="6120" w:type="dxa"/>
            <w:tcBorders>
              <w:top w:val="nil"/>
              <w:left w:val="nil"/>
              <w:bottom w:val="nil"/>
              <w:right w:val="nil"/>
            </w:tcBorders>
          </w:tcPr>
          <w:p w14:paraId="0A3182DB" w14:textId="77777777" w:rsidR="00C16A4B" w:rsidRDefault="00C16A4B">
            <w:pPr>
              <w:jc w:val="center"/>
            </w:pPr>
          </w:p>
        </w:tc>
        <w:tc>
          <w:tcPr>
            <w:tcW w:w="2142" w:type="dxa"/>
            <w:tcBorders>
              <w:top w:val="nil"/>
              <w:left w:val="nil"/>
              <w:bottom w:val="nil"/>
              <w:right w:val="nil"/>
            </w:tcBorders>
          </w:tcPr>
          <w:p w14:paraId="0A3182DC" w14:textId="77777777" w:rsidR="00C16A4B" w:rsidRDefault="00C16A4B"/>
        </w:tc>
      </w:tr>
      <w:tr w:rsidR="00C16A4B" w14:paraId="0A3182E1" w14:textId="77777777">
        <w:trPr>
          <w:trHeight w:hRule="exact" w:val="280"/>
        </w:trPr>
        <w:tc>
          <w:tcPr>
            <w:tcW w:w="2376" w:type="dxa"/>
            <w:tcBorders>
              <w:top w:val="nil"/>
              <w:left w:val="nil"/>
              <w:bottom w:val="nil"/>
              <w:right w:val="nil"/>
            </w:tcBorders>
          </w:tcPr>
          <w:p w14:paraId="0A3182DE" w14:textId="77777777" w:rsidR="00C16A4B" w:rsidRDefault="00C16A4B"/>
        </w:tc>
        <w:tc>
          <w:tcPr>
            <w:tcW w:w="6120" w:type="dxa"/>
            <w:tcBorders>
              <w:top w:val="nil"/>
              <w:left w:val="nil"/>
              <w:bottom w:val="nil"/>
              <w:right w:val="nil"/>
            </w:tcBorders>
          </w:tcPr>
          <w:p w14:paraId="0A3182DF" w14:textId="77777777" w:rsidR="00C16A4B" w:rsidRDefault="00C16A4B">
            <w:pPr>
              <w:jc w:val="center"/>
            </w:pPr>
          </w:p>
        </w:tc>
        <w:tc>
          <w:tcPr>
            <w:tcW w:w="2142" w:type="dxa"/>
            <w:tcBorders>
              <w:top w:val="nil"/>
              <w:left w:val="nil"/>
              <w:bottom w:val="nil"/>
              <w:right w:val="nil"/>
            </w:tcBorders>
          </w:tcPr>
          <w:p w14:paraId="0A3182E0" w14:textId="77777777" w:rsidR="00C16A4B" w:rsidRDefault="00C16A4B"/>
        </w:tc>
      </w:tr>
      <w:tr w:rsidR="00C16A4B" w14:paraId="0A3182E5" w14:textId="77777777">
        <w:trPr>
          <w:trHeight w:hRule="exact" w:val="280"/>
        </w:trPr>
        <w:tc>
          <w:tcPr>
            <w:tcW w:w="2376" w:type="dxa"/>
            <w:tcBorders>
              <w:top w:val="nil"/>
              <w:left w:val="nil"/>
              <w:bottom w:val="nil"/>
              <w:right w:val="nil"/>
            </w:tcBorders>
          </w:tcPr>
          <w:p w14:paraId="0A3182E2" w14:textId="77777777" w:rsidR="00C16A4B" w:rsidRDefault="00C16A4B"/>
        </w:tc>
        <w:tc>
          <w:tcPr>
            <w:tcW w:w="6120" w:type="dxa"/>
            <w:tcBorders>
              <w:top w:val="nil"/>
              <w:left w:val="nil"/>
              <w:bottom w:val="nil"/>
              <w:right w:val="nil"/>
            </w:tcBorders>
          </w:tcPr>
          <w:p w14:paraId="0A3182E3" w14:textId="77777777" w:rsidR="00C16A4B" w:rsidRDefault="00C16A4B">
            <w:pPr>
              <w:jc w:val="center"/>
            </w:pPr>
          </w:p>
        </w:tc>
        <w:tc>
          <w:tcPr>
            <w:tcW w:w="2142" w:type="dxa"/>
            <w:tcBorders>
              <w:top w:val="nil"/>
              <w:left w:val="nil"/>
              <w:bottom w:val="nil"/>
              <w:right w:val="nil"/>
            </w:tcBorders>
          </w:tcPr>
          <w:p w14:paraId="0A3182E4" w14:textId="77777777" w:rsidR="00C16A4B" w:rsidRDefault="00C16A4B"/>
        </w:tc>
      </w:tr>
      <w:tr w:rsidR="00C16A4B" w14:paraId="0A3182E9" w14:textId="77777777">
        <w:trPr>
          <w:trHeight w:hRule="exact" w:val="280"/>
        </w:trPr>
        <w:tc>
          <w:tcPr>
            <w:tcW w:w="2376" w:type="dxa"/>
            <w:tcBorders>
              <w:top w:val="nil"/>
              <w:left w:val="nil"/>
              <w:bottom w:val="nil"/>
              <w:right w:val="nil"/>
            </w:tcBorders>
          </w:tcPr>
          <w:p w14:paraId="0A3182E6" w14:textId="77777777" w:rsidR="00C16A4B" w:rsidRDefault="00C16A4B"/>
        </w:tc>
        <w:tc>
          <w:tcPr>
            <w:tcW w:w="6120" w:type="dxa"/>
            <w:tcBorders>
              <w:top w:val="nil"/>
              <w:left w:val="nil"/>
              <w:bottom w:val="nil"/>
              <w:right w:val="nil"/>
            </w:tcBorders>
          </w:tcPr>
          <w:p w14:paraId="0A3182E7" w14:textId="77777777" w:rsidR="00C16A4B" w:rsidRDefault="00C16A4B">
            <w:pPr>
              <w:jc w:val="center"/>
            </w:pPr>
          </w:p>
        </w:tc>
        <w:tc>
          <w:tcPr>
            <w:tcW w:w="2142" w:type="dxa"/>
            <w:tcBorders>
              <w:top w:val="nil"/>
              <w:left w:val="nil"/>
              <w:bottom w:val="nil"/>
              <w:right w:val="nil"/>
            </w:tcBorders>
          </w:tcPr>
          <w:p w14:paraId="0A3182E8" w14:textId="77777777" w:rsidR="00C16A4B" w:rsidRDefault="00C16A4B"/>
        </w:tc>
      </w:tr>
    </w:tbl>
    <w:p w14:paraId="0A3182EA" w14:textId="77777777" w:rsidR="00C16A4B" w:rsidRDefault="00C16A4B">
      <w:pPr>
        <w:jc w:val="center"/>
      </w:pPr>
    </w:p>
    <w:p w14:paraId="0A3182EB" w14:textId="77777777" w:rsidR="00C16A4B" w:rsidRDefault="00C16A4B">
      <w:pPr>
        <w:jc w:val="center"/>
      </w:pPr>
    </w:p>
    <w:p w14:paraId="0A3182EC" w14:textId="77777777" w:rsidR="00C16A4B" w:rsidRDefault="00C16A4B">
      <w:pPr>
        <w:jc w:val="center"/>
      </w:pPr>
    </w:p>
    <w:p w14:paraId="0A3182ED" w14:textId="77777777" w:rsidR="00C16A4B" w:rsidRDefault="00C16A4B">
      <w:pPr>
        <w:jc w:val="center"/>
        <w:sectPr w:rsidR="00C16A4B">
          <w:footerReference w:type="default" r:id="rId8"/>
          <w:pgSz w:w="11909" w:h="16834" w:code="9"/>
          <w:pgMar w:top="1077" w:right="1021" w:bottom="1077" w:left="1021" w:header="720" w:footer="720" w:gutter="0"/>
          <w:paperSrc w:first="261" w:other="261"/>
          <w:cols w:space="720"/>
        </w:sectPr>
      </w:pPr>
    </w:p>
    <w:p w14:paraId="0A3182EE" w14:textId="77777777" w:rsidR="00C16A4B" w:rsidRDefault="00C16A4B"/>
    <w:tbl>
      <w:tblPr>
        <w:tblW w:w="0" w:type="auto"/>
        <w:tblInd w:w="378" w:type="dxa"/>
        <w:tblLayout w:type="fixed"/>
        <w:tblLook w:val="0000" w:firstRow="0" w:lastRow="0" w:firstColumn="0" w:lastColumn="0" w:noHBand="0" w:noVBand="0"/>
      </w:tblPr>
      <w:tblGrid>
        <w:gridCol w:w="3330"/>
        <w:gridCol w:w="5130"/>
      </w:tblGrid>
      <w:tr w:rsidR="00C16A4B" w14:paraId="0A3182F1" w14:textId="77777777">
        <w:tc>
          <w:tcPr>
            <w:tcW w:w="3330" w:type="dxa"/>
            <w:tcBorders>
              <w:top w:val="nil"/>
              <w:left w:val="nil"/>
              <w:bottom w:val="nil"/>
              <w:right w:val="nil"/>
            </w:tcBorders>
          </w:tcPr>
          <w:p w14:paraId="0A3182EF" w14:textId="77777777" w:rsidR="00C16A4B" w:rsidRPr="00333C50" w:rsidRDefault="00C16A4B">
            <w:pPr>
              <w:rPr>
                <w:b/>
                <w:szCs w:val="24"/>
              </w:rPr>
            </w:pPr>
            <w:r w:rsidRPr="00333C50">
              <w:rPr>
                <w:b/>
                <w:szCs w:val="24"/>
              </w:rPr>
              <w:t>1.Nature of Project.</w:t>
            </w:r>
          </w:p>
        </w:tc>
        <w:tc>
          <w:tcPr>
            <w:tcW w:w="5130" w:type="dxa"/>
            <w:tcBorders>
              <w:top w:val="nil"/>
              <w:left w:val="nil"/>
              <w:bottom w:val="nil"/>
              <w:right w:val="nil"/>
            </w:tcBorders>
          </w:tcPr>
          <w:p w14:paraId="0A3182F0" w14:textId="77777777" w:rsidR="00C16A4B" w:rsidRDefault="00C16A4B">
            <w:pPr>
              <w:rPr>
                <w:sz w:val="22"/>
              </w:rPr>
            </w:pPr>
          </w:p>
        </w:tc>
      </w:tr>
      <w:tr w:rsidR="00C16A4B" w14:paraId="0A3182F4" w14:textId="77777777">
        <w:tc>
          <w:tcPr>
            <w:tcW w:w="3330" w:type="dxa"/>
            <w:tcBorders>
              <w:top w:val="nil"/>
              <w:left w:val="nil"/>
              <w:bottom w:val="nil"/>
              <w:right w:val="nil"/>
            </w:tcBorders>
          </w:tcPr>
          <w:p w14:paraId="0A3182F2" w14:textId="77777777" w:rsidR="00C16A4B" w:rsidRDefault="00C16A4B">
            <w:pPr>
              <w:rPr>
                <w:sz w:val="22"/>
              </w:rPr>
            </w:pPr>
          </w:p>
        </w:tc>
        <w:tc>
          <w:tcPr>
            <w:tcW w:w="5130" w:type="dxa"/>
            <w:tcBorders>
              <w:top w:val="nil"/>
              <w:left w:val="nil"/>
              <w:bottom w:val="nil"/>
              <w:right w:val="nil"/>
            </w:tcBorders>
          </w:tcPr>
          <w:p w14:paraId="0A3182F3" w14:textId="77777777" w:rsidR="00C16A4B" w:rsidRDefault="00C16A4B">
            <w:pPr>
              <w:rPr>
                <w:sz w:val="22"/>
              </w:rPr>
            </w:pPr>
          </w:p>
        </w:tc>
      </w:tr>
      <w:tr w:rsidR="00C16A4B" w14:paraId="0A3182F7" w14:textId="77777777">
        <w:tc>
          <w:tcPr>
            <w:tcW w:w="3330" w:type="dxa"/>
            <w:tcBorders>
              <w:top w:val="nil"/>
              <w:left w:val="nil"/>
              <w:bottom w:val="nil"/>
              <w:right w:val="nil"/>
            </w:tcBorders>
          </w:tcPr>
          <w:p w14:paraId="0A3182F5" w14:textId="77777777" w:rsidR="00C16A4B" w:rsidRDefault="00C16A4B">
            <w:pPr>
              <w:rPr>
                <w:sz w:val="22"/>
              </w:rPr>
            </w:pPr>
          </w:p>
        </w:tc>
        <w:tc>
          <w:tcPr>
            <w:tcW w:w="5130" w:type="dxa"/>
            <w:tcBorders>
              <w:top w:val="nil"/>
              <w:left w:val="nil"/>
              <w:bottom w:val="nil"/>
              <w:right w:val="nil"/>
            </w:tcBorders>
          </w:tcPr>
          <w:p w14:paraId="0A3182F6" w14:textId="77777777" w:rsidR="00C16A4B" w:rsidRDefault="00C16A4B">
            <w:pPr>
              <w:rPr>
                <w:sz w:val="22"/>
              </w:rPr>
            </w:pPr>
          </w:p>
        </w:tc>
      </w:tr>
      <w:tr w:rsidR="00C16A4B" w14:paraId="0A3182FA" w14:textId="77777777">
        <w:tc>
          <w:tcPr>
            <w:tcW w:w="3330" w:type="dxa"/>
            <w:tcBorders>
              <w:top w:val="nil"/>
              <w:left w:val="nil"/>
              <w:bottom w:val="nil"/>
              <w:right w:val="nil"/>
            </w:tcBorders>
          </w:tcPr>
          <w:p w14:paraId="0A3182F8" w14:textId="77777777" w:rsidR="00C16A4B" w:rsidRDefault="00C16A4B">
            <w:pPr>
              <w:rPr>
                <w:sz w:val="22"/>
              </w:rPr>
            </w:pPr>
          </w:p>
        </w:tc>
        <w:tc>
          <w:tcPr>
            <w:tcW w:w="5130" w:type="dxa"/>
            <w:tcBorders>
              <w:top w:val="nil"/>
              <w:left w:val="nil"/>
              <w:bottom w:val="nil"/>
              <w:right w:val="nil"/>
            </w:tcBorders>
          </w:tcPr>
          <w:p w14:paraId="0A3182F9" w14:textId="77777777" w:rsidR="00C16A4B" w:rsidRDefault="00C16A4B">
            <w:pPr>
              <w:rPr>
                <w:sz w:val="22"/>
              </w:rPr>
            </w:pPr>
          </w:p>
        </w:tc>
      </w:tr>
      <w:tr w:rsidR="00C16A4B" w14:paraId="0A3182FD" w14:textId="77777777">
        <w:tc>
          <w:tcPr>
            <w:tcW w:w="3330" w:type="dxa"/>
            <w:tcBorders>
              <w:top w:val="nil"/>
              <w:left w:val="nil"/>
              <w:bottom w:val="nil"/>
              <w:right w:val="nil"/>
            </w:tcBorders>
          </w:tcPr>
          <w:p w14:paraId="0A3182FB" w14:textId="77777777" w:rsidR="00C16A4B" w:rsidRDefault="00C16A4B">
            <w:pPr>
              <w:rPr>
                <w:sz w:val="22"/>
              </w:rPr>
            </w:pPr>
            <w:r>
              <w:rPr>
                <w:b/>
                <w:sz w:val="22"/>
              </w:rPr>
              <w:t>Client.</w:t>
            </w:r>
          </w:p>
        </w:tc>
        <w:tc>
          <w:tcPr>
            <w:tcW w:w="5130" w:type="dxa"/>
            <w:tcBorders>
              <w:top w:val="nil"/>
              <w:left w:val="nil"/>
              <w:bottom w:val="nil"/>
              <w:right w:val="nil"/>
            </w:tcBorders>
          </w:tcPr>
          <w:p w14:paraId="0A3182FC" w14:textId="67B46023" w:rsidR="00C16A4B" w:rsidRDefault="008A2F47">
            <w:pPr>
              <w:rPr>
                <w:sz w:val="22"/>
              </w:rPr>
            </w:pPr>
            <w:r>
              <w:rPr>
                <w:sz w:val="22"/>
              </w:rPr>
              <w:t>Phil Eagle</w:t>
            </w:r>
            <w:r w:rsidR="003E7B96">
              <w:rPr>
                <w:sz w:val="22"/>
              </w:rPr>
              <w:t>s</w:t>
            </w:r>
          </w:p>
        </w:tc>
      </w:tr>
      <w:tr w:rsidR="000A1774" w14:paraId="0A318300" w14:textId="77777777">
        <w:tc>
          <w:tcPr>
            <w:tcW w:w="3330" w:type="dxa"/>
            <w:tcBorders>
              <w:top w:val="nil"/>
              <w:left w:val="nil"/>
              <w:bottom w:val="nil"/>
              <w:right w:val="nil"/>
            </w:tcBorders>
          </w:tcPr>
          <w:p w14:paraId="0A3182FE" w14:textId="77777777" w:rsidR="000A1774" w:rsidRDefault="000A1774">
            <w:pPr>
              <w:rPr>
                <w:sz w:val="22"/>
              </w:rPr>
            </w:pPr>
          </w:p>
        </w:tc>
        <w:tc>
          <w:tcPr>
            <w:tcW w:w="5130" w:type="dxa"/>
            <w:tcBorders>
              <w:top w:val="nil"/>
              <w:left w:val="nil"/>
              <w:bottom w:val="nil"/>
              <w:right w:val="nil"/>
            </w:tcBorders>
          </w:tcPr>
          <w:p w14:paraId="0A3182FF" w14:textId="77777777" w:rsidR="000A1774" w:rsidRDefault="000A1774" w:rsidP="00CF0E4E">
            <w:pPr>
              <w:rPr>
                <w:sz w:val="22"/>
              </w:rPr>
            </w:pPr>
            <w:r>
              <w:rPr>
                <w:sz w:val="22"/>
              </w:rPr>
              <w:t xml:space="preserve">Milton Keynes University Hospital </w:t>
            </w:r>
          </w:p>
        </w:tc>
      </w:tr>
      <w:tr w:rsidR="000A1774" w14:paraId="0A318303" w14:textId="77777777">
        <w:tc>
          <w:tcPr>
            <w:tcW w:w="3330" w:type="dxa"/>
            <w:tcBorders>
              <w:top w:val="nil"/>
              <w:left w:val="nil"/>
              <w:bottom w:val="nil"/>
              <w:right w:val="nil"/>
            </w:tcBorders>
          </w:tcPr>
          <w:p w14:paraId="0A318301" w14:textId="77777777" w:rsidR="000A1774" w:rsidRDefault="000A1774">
            <w:pPr>
              <w:rPr>
                <w:sz w:val="22"/>
              </w:rPr>
            </w:pPr>
          </w:p>
        </w:tc>
        <w:tc>
          <w:tcPr>
            <w:tcW w:w="5130" w:type="dxa"/>
            <w:tcBorders>
              <w:top w:val="nil"/>
              <w:left w:val="nil"/>
              <w:bottom w:val="nil"/>
              <w:right w:val="nil"/>
            </w:tcBorders>
          </w:tcPr>
          <w:p w14:paraId="0A318302" w14:textId="77777777" w:rsidR="000A1774" w:rsidRDefault="000A1774" w:rsidP="00CF0E4E">
            <w:pPr>
              <w:rPr>
                <w:sz w:val="22"/>
              </w:rPr>
            </w:pPr>
            <w:r>
              <w:rPr>
                <w:sz w:val="22"/>
              </w:rPr>
              <w:t>Standing Way</w:t>
            </w:r>
          </w:p>
        </w:tc>
      </w:tr>
      <w:tr w:rsidR="000A1774" w14:paraId="0A318306" w14:textId="77777777">
        <w:tc>
          <w:tcPr>
            <w:tcW w:w="3330" w:type="dxa"/>
            <w:tcBorders>
              <w:top w:val="nil"/>
              <w:left w:val="nil"/>
              <w:bottom w:val="nil"/>
              <w:right w:val="nil"/>
            </w:tcBorders>
          </w:tcPr>
          <w:p w14:paraId="0A318304" w14:textId="77777777" w:rsidR="000A1774" w:rsidRDefault="000A1774">
            <w:pPr>
              <w:rPr>
                <w:sz w:val="22"/>
              </w:rPr>
            </w:pPr>
          </w:p>
        </w:tc>
        <w:tc>
          <w:tcPr>
            <w:tcW w:w="5130" w:type="dxa"/>
            <w:tcBorders>
              <w:top w:val="nil"/>
              <w:left w:val="nil"/>
              <w:bottom w:val="nil"/>
              <w:right w:val="nil"/>
            </w:tcBorders>
          </w:tcPr>
          <w:p w14:paraId="0A318305" w14:textId="77777777" w:rsidR="000A1774" w:rsidRDefault="000A1774" w:rsidP="00CF0E4E">
            <w:pPr>
              <w:rPr>
                <w:sz w:val="22"/>
              </w:rPr>
            </w:pPr>
            <w:r>
              <w:rPr>
                <w:sz w:val="22"/>
              </w:rPr>
              <w:t>Eaglestone</w:t>
            </w:r>
          </w:p>
        </w:tc>
      </w:tr>
      <w:tr w:rsidR="000A1774" w14:paraId="0A318309" w14:textId="77777777">
        <w:tc>
          <w:tcPr>
            <w:tcW w:w="3330" w:type="dxa"/>
            <w:tcBorders>
              <w:top w:val="nil"/>
              <w:left w:val="nil"/>
              <w:bottom w:val="nil"/>
              <w:right w:val="nil"/>
            </w:tcBorders>
          </w:tcPr>
          <w:p w14:paraId="0A318307" w14:textId="77777777" w:rsidR="000A1774" w:rsidRDefault="000A1774">
            <w:pPr>
              <w:rPr>
                <w:sz w:val="22"/>
              </w:rPr>
            </w:pPr>
          </w:p>
        </w:tc>
        <w:tc>
          <w:tcPr>
            <w:tcW w:w="5130" w:type="dxa"/>
            <w:tcBorders>
              <w:top w:val="nil"/>
              <w:left w:val="nil"/>
              <w:bottom w:val="nil"/>
              <w:right w:val="nil"/>
            </w:tcBorders>
          </w:tcPr>
          <w:p w14:paraId="0A318308" w14:textId="77777777" w:rsidR="000A1774" w:rsidRDefault="000A1774" w:rsidP="00CF0E4E">
            <w:pPr>
              <w:rPr>
                <w:sz w:val="22"/>
              </w:rPr>
            </w:pPr>
            <w:r>
              <w:rPr>
                <w:sz w:val="22"/>
              </w:rPr>
              <w:t>Milton Keynes</w:t>
            </w:r>
          </w:p>
        </w:tc>
      </w:tr>
      <w:tr w:rsidR="000A1774" w14:paraId="0A31830C" w14:textId="77777777">
        <w:tc>
          <w:tcPr>
            <w:tcW w:w="3330" w:type="dxa"/>
            <w:tcBorders>
              <w:top w:val="nil"/>
              <w:left w:val="nil"/>
              <w:bottom w:val="nil"/>
              <w:right w:val="nil"/>
            </w:tcBorders>
          </w:tcPr>
          <w:p w14:paraId="0A31830A" w14:textId="77777777" w:rsidR="000A1774" w:rsidRDefault="000A1774">
            <w:pPr>
              <w:rPr>
                <w:sz w:val="22"/>
              </w:rPr>
            </w:pPr>
          </w:p>
        </w:tc>
        <w:tc>
          <w:tcPr>
            <w:tcW w:w="5130" w:type="dxa"/>
            <w:tcBorders>
              <w:top w:val="nil"/>
              <w:left w:val="nil"/>
              <w:bottom w:val="nil"/>
              <w:right w:val="nil"/>
            </w:tcBorders>
          </w:tcPr>
          <w:p w14:paraId="0A31830B" w14:textId="77777777" w:rsidR="000A1774" w:rsidRDefault="000A1774" w:rsidP="00CF0E4E">
            <w:pPr>
              <w:rPr>
                <w:sz w:val="22"/>
              </w:rPr>
            </w:pPr>
            <w:r>
              <w:rPr>
                <w:sz w:val="22"/>
              </w:rPr>
              <w:t>Buckinghamshire</w:t>
            </w:r>
          </w:p>
        </w:tc>
      </w:tr>
      <w:tr w:rsidR="00C16A4B" w14:paraId="0A31830F" w14:textId="77777777">
        <w:tc>
          <w:tcPr>
            <w:tcW w:w="3330" w:type="dxa"/>
            <w:tcBorders>
              <w:top w:val="nil"/>
              <w:left w:val="nil"/>
              <w:bottom w:val="nil"/>
              <w:right w:val="nil"/>
            </w:tcBorders>
          </w:tcPr>
          <w:p w14:paraId="0A31830D" w14:textId="77777777" w:rsidR="00C16A4B" w:rsidRDefault="00C16A4B">
            <w:pPr>
              <w:rPr>
                <w:sz w:val="22"/>
              </w:rPr>
            </w:pPr>
          </w:p>
        </w:tc>
        <w:tc>
          <w:tcPr>
            <w:tcW w:w="5130" w:type="dxa"/>
            <w:tcBorders>
              <w:top w:val="nil"/>
              <w:left w:val="nil"/>
              <w:bottom w:val="nil"/>
              <w:right w:val="nil"/>
            </w:tcBorders>
          </w:tcPr>
          <w:p w14:paraId="0A31830E" w14:textId="77777777" w:rsidR="00C16A4B" w:rsidRPr="004109BA" w:rsidRDefault="000A1774" w:rsidP="000A1774">
            <w:pPr>
              <w:rPr>
                <w:sz w:val="22"/>
              </w:rPr>
            </w:pPr>
            <w:r>
              <w:rPr>
                <w:sz w:val="22"/>
              </w:rPr>
              <w:t>MK6 5LD</w:t>
            </w:r>
          </w:p>
        </w:tc>
      </w:tr>
      <w:tr w:rsidR="00C16A4B" w14:paraId="0A318312" w14:textId="77777777">
        <w:tc>
          <w:tcPr>
            <w:tcW w:w="3330" w:type="dxa"/>
            <w:tcBorders>
              <w:top w:val="nil"/>
              <w:left w:val="nil"/>
              <w:bottom w:val="nil"/>
              <w:right w:val="nil"/>
            </w:tcBorders>
          </w:tcPr>
          <w:p w14:paraId="0A318310" w14:textId="77777777" w:rsidR="00C16A4B" w:rsidRDefault="00C16A4B">
            <w:pPr>
              <w:rPr>
                <w:sz w:val="22"/>
              </w:rPr>
            </w:pPr>
          </w:p>
        </w:tc>
        <w:tc>
          <w:tcPr>
            <w:tcW w:w="5130" w:type="dxa"/>
            <w:tcBorders>
              <w:top w:val="nil"/>
              <w:left w:val="nil"/>
              <w:bottom w:val="nil"/>
              <w:right w:val="nil"/>
            </w:tcBorders>
          </w:tcPr>
          <w:p w14:paraId="0A318311" w14:textId="77777777" w:rsidR="00C16A4B" w:rsidRDefault="00C16A4B">
            <w:pPr>
              <w:rPr>
                <w:sz w:val="22"/>
              </w:rPr>
            </w:pPr>
          </w:p>
        </w:tc>
      </w:tr>
      <w:tr w:rsidR="00C16A4B" w14:paraId="0A318315" w14:textId="77777777">
        <w:tc>
          <w:tcPr>
            <w:tcW w:w="3330" w:type="dxa"/>
            <w:tcBorders>
              <w:top w:val="nil"/>
              <w:left w:val="nil"/>
              <w:bottom w:val="nil"/>
              <w:right w:val="nil"/>
            </w:tcBorders>
          </w:tcPr>
          <w:p w14:paraId="0A318313" w14:textId="77777777" w:rsidR="00C16A4B" w:rsidRDefault="00C16A4B">
            <w:pPr>
              <w:rPr>
                <w:sz w:val="22"/>
              </w:rPr>
            </w:pPr>
          </w:p>
        </w:tc>
        <w:tc>
          <w:tcPr>
            <w:tcW w:w="5130" w:type="dxa"/>
            <w:tcBorders>
              <w:top w:val="nil"/>
              <w:left w:val="nil"/>
              <w:bottom w:val="nil"/>
              <w:right w:val="nil"/>
            </w:tcBorders>
          </w:tcPr>
          <w:p w14:paraId="0A318314" w14:textId="77777777" w:rsidR="00C16A4B" w:rsidRDefault="000A1774">
            <w:pPr>
              <w:rPr>
                <w:sz w:val="22"/>
              </w:rPr>
            </w:pPr>
            <w:r w:rsidRPr="004109BA">
              <w:rPr>
                <w:sz w:val="22"/>
              </w:rPr>
              <w:t>Client Contact:</w:t>
            </w:r>
            <w:r>
              <w:rPr>
                <w:sz w:val="22"/>
              </w:rPr>
              <w:t xml:space="preserve"> </w:t>
            </w:r>
            <w:r w:rsidR="008A2F47">
              <w:rPr>
                <w:sz w:val="22"/>
              </w:rPr>
              <w:t>Phil Eagles</w:t>
            </w:r>
          </w:p>
        </w:tc>
      </w:tr>
      <w:tr w:rsidR="00C16A4B" w14:paraId="0A318318" w14:textId="77777777">
        <w:tc>
          <w:tcPr>
            <w:tcW w:w="3330" w:type="dxa"/>
            <w:tcBorders>
              <w:top w:val="nil"/>
              <w:left w:val="nil"/>
              <w:bottom w:val="nil"/>
              <w:right w:val="nil"/>
            </w:tcBorders>
          </w:tcPr>
          <w:p w14:paraId="0A318316" w14:textId="77777777" w:rsidR="00C16A4B" w:rsidRDefault="00C16A4B">
            <w:pPr>
              <w:rPr>
                <w:sz w:val="22"/>
              </w:rPr>
            </w:pPr>
          </w:p>
        </w:tc>
        <w:tc>
          <w:tcPr>
            <w:tcW w:w="5130" w:type="dxa"/>
            <w:tcBorders>
              <w:top w:val="nil"/>
              <w:left w:val="nil"/>
              <w:bottom w:val="nil"/>
              <w:right w:val="nil"/>
            </w:tcBorders>
          </w:tcPr>
          <w:p w14:paraId="0A318317" w14:textId="77777777" w:rsidR="00C16A4B" w:rsidRDefault="00C16A4B">
            <w:pPr>
              <w:rPr>
                <w:sz w:val="22"/>
              </w:rPr>
            </w:pPr>
          </w:p>
        </w:tc>
      </w:tr>
      <w:tr w:rsidR="00C16A4B" w14:paraId="0A31831B" w14:textId="77777777">
        <w:tc>
          <w:tcPr>
            <w:tcW w:w="3330" w:type="dxa"/>
            <w:tcBorders>
              <w:top w:val="nil"/>
              <w:left w:val="nil"/>
              <w:bottom w:val="nil"/>
              <w:right w:val="nil"/>
            </w:tcBorders>
          </w:tcPr>
          <w:p w14:paraId="0A318319" w14:textId="77777777" w:rsidR="00C16A4B" w:rsidRDefault="00D236CC">
            <w:pPr>
              <w:rPr>
                <w:sz w:val="22"/>
              </w:rPr>
            </w:pPr>
            <w:r>
              <w:rPr>
                <w:b/>
                <w:sz w:val="22"/>
              </w:rPr>
              <w:t>Project Manager</w:t>
            </w:r>
          </w:p>
        </w:tc>
        <w:tc>
          <w:tcPr>
            <w:tcW w:w="5130" w:type="dxa"/>
            <w:tcBorders>
              <w:top w:val="nil"/>
              <w:left w:val="nil"/>
              <w:bottom w:val="nil"/>
              <w:right w:val="nil"/>
            </w:tcBorders>
          </w:tcPr>
          <w:p w14:paraId="0A31831A" w14:textId="77777777" w:rsidR="00C16A4B" w:rsidRDefault="00761582">
            <w:pPr>
              <w:rPr>
                <w:sz w:val="22"/>
              </w:rPr>
            </w:pPr>
            <w:r w:rsidRPr="00761582">
              <w:rPr>
                <w:sz w:val="22"/>
              </w:rPr>
              <w:t>Mark Brown</w:t>
            </w:r>
          </w:p>
        </w:tc>
      </w:tr>
      <w:tr w:rsidR="00C16A4B" w14:paraId="0A31831E" w14:textId="77777777">
        <w:tc>
          <w:tcPr>
            <w:tcW w:w="3330" w:type="dxa"/>
            <w:tcBorders>
              <w:top w:val="nil"/>
              <w:left w:val="nil"/>
              <w:bottom w:val="nil"/>
              <w:right w:val="nil"/>
            </w:tcBorders>
          </w:tcPr>
          <w:p w14:paraId="0A31831C" w14:textId="77777777" w:rsidR="00C16A4B" w:rsidRDefault="00C16A4B">
            <w:pPr>
              <w:rPr>
                <w:sz w:val="22"/>
              </w:rPr>
            </w:pPr>
          </w:p>
        </w:tc>
        <w:tc>
          <w:tcPr>
            <w:tcW w:w="5130" w:type="dxa"/>
            <w:tcBorders>
              <w:top w:val="nil"/>
              <w:left w:val="nil"/>
              <w:bottom w:val="nil"/>
              <w:right w:val="nil"/>
            </w:tcBorders>
          </w:tcPr>
          <w:p w14:paraId="0A31831D" w14:textId="77777777" w:rsidR="00C16A4B" w:rsidRDefault="000A1774">
            <w:pPr>
              <w:rPr>
                <w:sz w:val="22"/>
              </w:rPr>
            </w:pPr>
            <w:r>
              <w:rPr>
                <w:sz w:val="22"/>
              </w:rPr>
              <w:t xml:space="preserve">Milton Keynes University Hospital </w:t>
            </w:r>
          </w:p>
        </w:tc>
      </w:tr>
      <w:tr w:rsidR="00C16A4B" w14:paraId="0A318321" w14:textId="77777777">
        <w:tc>
          <w:tcPr>
            <w:tcW w:w="3330" w:type="dxa"/>
            <w:tcBorders>
              <w:top w:val="nil"/>
              <w:left w:val="nil"/>
              <w:bottom w:val="nil"/>
              <w:right w:val="nil"/>
            </w:tcBorders>
          </w:tcPr>
          <w:p w14:paraId="0A31831F" w14:textId="77777777" w:rsidR="00C16A4B" w:rsidRDefault="00C16A4B">
            <w:pPr>
              <w:rPr>
                <w:sz w:val="22"/>
              </w:rPr>
            </w:pPr>
          </w:p>
        </w:tc>
        <w:tc>
          <w:tcPr>
            <w:tcW w:w="5130" w:type="dxa"/>
            <w:tcBorders>
              <w:top w:val="nil"/>
              <w:left w:val="nil"/>
              <w:bottom w:val="nil"/>
              <w:right w:val="nil"/>
            </w:tcBorders>
          </w:tcPr>
          <w:p w14:paraId="0A318320" w14:textId="77777777" w:rsidR="000A1774" w:rsidRDefault="000A1774">
            <w:pPr>
              <w:rPr>
                <w:sz w:val="22"/>
              </w:rPr>
            </w:pPr>
            <w:r>
              <w:rPr>
                <w:sz w:val="22"/>
              </w:rPr>
              <w:t>Standing Way</w:t>
            </w:r>
          </w:p>
        </w:tc>
      </w:tr>
      <w:tr w:rsidR="00C16A4B" w14:paraId="0A318324" w14:textId="77777777">
        <w:tc>
          <w:tcPr>
            <w:tcW w:w="3330" w:type="dxa"/>
            <w:tcBorders>
              <w:top w:val="nil"/>
              <w:left w:val="nil"/>
              <w:bottom w:val="nil"/>
              <w:right w:val="nil"/>
            </w:tcBorders>
          </w:tcPr>
          <w:p w14:paraId="0A318322" w14:textId="77777777" w:rsidR="00C16A4B" w:rsidRDefault="00C16A4B">
            <w:pPr>
              <w:rPr>
                <w:sz w:val="22"/>
              </w:rPr>
            </w:pPr>
          </w:p>
        </w:tc>
        <w:tc>
          <w:tcPr>
            <w:tcW w:w="5130" w:type="dxa"/>
            <w:tcBorders>
              <w:top w:val="nil"/>
              <w:left w:val="nil"/>
              <w:bottom w:val="nil"/>
              <w:right w:val="nil"/>
            </w:tcBorders>
          </w:tcPr>
          <w:p w14:paraId="0A318323" w14:textId="77777777" w:rsidR="00C16A4B" w:rsidRDefault="000A1774">
            <w:pPr>
              <w:rPr>
                <w:sz w:val="22"/>
              </w:rPr>
            </w:pPr>
            <w:r>
              <w:rPr>
                <w:sz w:val="22"/>
              </w:rPr>
              <w:t>Eaglestone</w:t>
            </w:r>
          </w:p>
        </w:tc>
      </w:tr>
      <w:tr w:rsidR="00C16A4B" w14:paraId="0A318327" w14:textId="77777777">
        <w:tc>
          <w:tcPr>
            <w:tcW w:w="3330" w:type="dxa"/>
            <w:tcBorders>
              <w:top w:val="nil"/>
              <w:left w:val="nil"/>
              <w:bottom w:val="nil"/>
              <w:right w:val="nil"/>
            </w:tcBorders>
          </w:tcPr>
          <w:p w14:paraId="0A318325" w14:textId="77777777" w:rsidR="00C16A4B" w:rsidRDefault="00C16A4B">
            <w:pPr>
              <w:rPr>
                <w:sz w:val="22"/>
              </w:rPr>
            </w:pPr>
          </w:p>
        </w:tc>
        <w:tc>
          <w:tcPr>
            <w:tcW w:w="5130" w:type="dxa"/>
            <w:tcBorders>
              <w:top w:val="nil"/>
              <w:left w:val="nil"/>
              <w:bottom w:val="nil"/>
              <w:right w:val="nil"/>
            </w:tcBorders>
          </w:tcPr>
          <w:p w14:paraId="0A318326" w14:textId="77777777" w:rsidR="00C16A4B" w:rsidRDefault="000A1774">
            <w:pPr>
              <w:rPr>
                <w:sz w:val="22"/>
              </w:rPr>
            </w:pPr>
            <w:r>
              <w:rPr>
                <w:sz w:val="22"/>
              </w:rPr>
              <w:t>Milton Keynes</w:t>
            </w:r>
          </w:p>
        </w:tc>
      </w:tr>
      <w:tr w:rsidR="00C16A4B" w14:paraId="0A31832A" w14:textId="77777777">
        <w:tc>
          <w:tcPr>
            <w:tcW w:w="3330" w:type="dxa"/>
            <w:tcBorders>
              <w:top w:val="nil"/>
              <w:left w:val="nil"/>
              <w:bottom w:val="nil"/>
              <w:right w:val="nil"/>
            </w:tcBorders>
          </w:tcPr>
          <w:p w14:paraId="0A318328" w14:textId="77777777" w:rsidR="00C16A4B" w:rsidRDefault="00C16A4B">
            <w:pPr>
              <w:rPr>
                <w:sz w:val="22"/>
              </w:rPr>
            </w:pPr>
          </w:p>
        </w:tc>
        <w:tc>
          <w:tcPr>
            <w:tcW w:w="5130" w:type="dxa"/>
            <w:tcBorders>
              <w:top w:val="nil"/>
              <w:left w:val="nil"/>
              <w:bottom w:val="nil"/>
              <w:right w:val="nil"/>
            </w:tcBorders>
          </w:tcPr>
          <w:p w14:paraId="0A318329" w14:textId="77777777" w:rsidR="00C16A4B" w:rsidRDefault="000A1774">
            <w:pPr>
              <w:rPr>
                <w:sz w:val="22"/>
              </w:rPr>
            </w:pPr>
            <w:r>
              <w:rPr>
                <w:sz w:val="22"/>
              </w:rPr>
              <w:t>Buckinghamshire</w:t>
            </w:r>
          </w:p>
        </w:tc>
      </w:tr>
      <w:tr w:rsidR="00C16A4B" w14:paraId="0A31832D" w14:textId="77777777">
        <w:tc>
          <w:tcPr>
            <w:tcW w:w="3330" w:type="dxa"/>
            <w:tcBorders>
              <w:top w:val="nil"/>
              <w:left w:val="nil"/>
              <w:bottom w:val="nil"/>
              <w:right w:val="nil"/>
            </w:tcBorders>
          </w:tcPr>
          <w:p w14:paraId="0A31832B" w14:textId="77777777" w:rsidR="00C16A4B" w:rsidRDefault="00C16A4B">
            <w:pPr>
              <w:rPr>
                <w:sz w:val="22"/>
              </w:rPr>
            </w:pPr>
          </w:p>
        </w:tc>
        <w:tc>
          <w:tcPr>
            <w:tcW w:w="5130" w:type="dxa"/>
            <w:tcBorders>
              <w:top w:val="nil"/>
              <w:left w:val="nil"/>
              <w:bottom w:val="nil"/>
              <w:right w:val="nil"/>
            </w:tcBorders>
          </w:tcPr>
          <w:p w14:paraId="0A31832C" w14:textId="77777777" w:rsidR="00C16A4B" w:rsidRDefault="000A1774">
            <w:pPr>
              <w:rPr>
                <w:sz w:val="22"/>
              </w:rPr>
            </w:pPr>
            <w:r>
              <w:rPr>
                <w:sz w:val="22"/>
              </w:rPr>
              <w:t>MK6 5LD</w:t>
            </w:r>
          </w:p>
        </w:tc>
      </w:tr>
      <w:tr w:rsidR="00C16A4B" w14:paraId="0A318330" w14:textId="77777777">
        <w:tc>
          <w:tcPr>
            <w:tcW w:w="3330" w:type="dxa"/>
            <w:tcBorders>
              <w:top w:val="nil"/>
              <w:left w:val="nil"/>
              <w:bottom w:val="nil"/>
              <w:right w:val="nil"/>
            </w:tcBorders>
          </w:tcPr>
          <w:p w14:paraId="0A31832E" w14:textId="77777777" w:rsidR="00C16A4B" w:rsidRDefault="00C16A4B">
            <w:pPr>
              <w:rPr>
                <w:sz w:val="22"/>
              </w:rPr>
            </w:pPr>
          </w:p>
        </w:tc>
        <w:tc>
          <w:tcPr>
            <w:tcW w:w="5130" w:type="dxa"/>
            <w:tcBorders>
              <w:top w:val="nil"/>
              <w:left w:val="nil"/>
              <w:bottom w:val="nil"/>
              <w:right w:val="nil"/>
            </w:tcBorders>
          </w:tcPr>
          <w:p w14:paraId="0A31832F" w14:textId="77777777" w:rsidR="00C16A4B" w:rsidRDefault="00C16A4B">
            <w:pPr>
              <w:rPr>
                <w:sz w:val="22"/>
              </w:rPr>
            </w:pPr>
          </w:p>
        </w:tc>
      </w:tr>
      <w:tr w:rsidR="00C16A4B" w14:paraId="0A318333" w14:textId="77777777">
        <w:tc>
          <w:tcPr>
            <w:tcW w:w="3330" w:type="dxa"/>
            <w:tcBorders>
              <w:top w:val="nil"/>
              <w:left w:val="nil"/>
              <w:bottom w:val="nil"/>
              <w:right w:val="nil"/>
            </w:tcBorders>
          </w:tcPr>
          <w:p w14:paraId="0A318331" w14:textId="77777777" w:rsidR="00C16A4B" w:rsidRDefault="00C16A4B">
            <w:pPr>
              <w:rPr>
                <w:sz w:val="22"/>
              </w:rPr>
            </w:pPr>
          </w:p>
        </w:tc>
        <w:tc>
          <w:tcPr>
            <w:tcW w:w="5130" w:type="dxa"/>
            <w:tcBorders>
              <w:top w:val="nil"/>
              <w:left w:val="nil"/>
              <w:bottom w:val="nil"/>
              <w:right w:val="nil"/>
            </w:tcBorders>
          </w:tcPr>
          <w:p w14:paraId="0A318332" w14:textId="77777777" w:rsidR="00C16A4B" w:rsidRDefault="00D236CC">
            <w:pPr>
              <w:rPr>
                <w:sz w:val="22"/>
              </w:rPr>
            </w:pPr>
            <w:r>
              <w:rPr>
                <w:sz w:val="22"/>
              </w:rPr>
              <w:t>Contact Officer: Mark Brown</w:t>
            </w:r>
          </w:p>
        </w:tc>
      </w:tr>
      <w:tr w:rsidR="00C16A4B" w14:paraId="0A318336" w14:textId="77777777">
        <w:tc>
          <w:tcPr>
            <w:tcW w:w="3330" w:type="dxa"/>
            <w:tcBorders>
              <w:top w:val="nil"/>
              <w:left w:val="nil"/>
              <w:bottom w:val="nil"/>
              <w:right w:val="nil"/>
            </w:tcBorders>
          </w:tcPr>
          <w:p w14:paraId="0A318334" w14:textId="77777777" w:rsidR="00C16A4B" w:rsidRDefault="00C16A4B">
            <w:pPr>
              <w:rPr>
                <w:sz w:val="22"/>
              </w:rPr>
            </w:pPr>
          </w:p>
        </w:tc>
        <w:tc>
          <w:tcPr>
            <w:tcW w:w="5130" w:type="dxa"/>
            <w:tcBorders>
              <w:top w:val="nil"/>
              <w:left w:val="nil"/>
              <w:bottom w:val="nil"/>
              <w:right w:val="nil"/>
            </w:tcBorders>
          </w:tcPr>
          <w:p w14:paraId="0A318335" w14:textId="77777777" w:rsidR="00C16A4B" w:rsidRDefault="00C16A4B">
            <w:pPr>
              <w:rPr>
                <w:sz w:val="22"/>
              </w:rPr>
            </w:pPr>
          </w:p>
        </w:tc>
      </w:tr>
      <w:tr w:rsidR="00C16A4B" w14:paraId="0A318339" w14:textId="77777777">
        <w:tc>
          <w:tcPr>
            <w:tcW w:w="3330" w:type="dxa"/>
            <w:tcBorders>
              <w:top w:val="nil"/>
              <w:left w:val="nil"/>
              <w:bottom w:val="nil"/>
              <w:right w:val="nil"/>
            </w:tcBorders>
          </w:tcPr>
          <w:p w14:paraId="0A318337" w14:textId="77777777" w:rsidR="00C16A4B" w:rsidRDefault="00D236CC">
            <w:pPr>
              <w:rPr>
                <w:sz w:val="22"/>
              </w:rPr>
            </w:pPr>
            <w:r>
              <w:rPr>
                <w:b/>
                <w:sz w:val="22"/>
              </w:rPr>
              <w:t>CDM Client</w:t>
            </w:r>
          </w:p>
        </w:tc>
        <w:tc>
          <w:tcPr>
            <w:tcW w:w="5130" w:type="dxa"/>
            <w:tcBorders>
              <w:top w:val="nil"/>
              <w:left w:val="nil"/>
              <w:bottom w:val="nil"/>
              <w:right w:val="nil"/>
            </w:tcBorders>
          </w:tcPr>
          <w:p w14:paraId="0A318338" w14:textId="77777777" w:rsidR="00C16A4B" w:rsidRPr="004109BA" w:rsidRDefault="00BD76AE">
            <w:pPr>
              <w:rPr>
                <w:sz w:val="22"/>
              </w:rPr>
            </w:pPr>
            <w:r>
              <w:t>John Brierley</w:t>
            </w:r>
          </w:p>
        </w:tc>
      </w:tr>
      <w:tr w:rsidR="00C16A4B" w14:paraId="0A31833C" w14:textId="77777777">
        <w:tc>
          <w:tcPr>
            <w:tcW w:w="3330" w:type="dxa"/>
            <w:tcBorders>
              <w:top w:val="nil"/>
              <w:left w:val="nil"/>
              <w:bottom w:val="nil"/>
              <w:right w:val="nil"/>
            </w:tcBorders>
          </w:tcPr>
          <w:p w14:paraId="0A31833A" w14:textId="77777777" w:rsidR="00C16A4B" w:rsidRDefault="00C16A4B">
            <w:pPr>
              <w:rPr>
                <w:sz w:val="22"/>
              </w:rPr>
            </w:pPr>
          </w:p>
        </w:tc>
        <w:tc>
          <w:tcPr>
            <w:tcW w:w="5130" w:type="dxa"/>
            <w:tcBorders>
              <w:top w:val="nil"/>
              <w:left w:val="nil"/>
              <w:bottom w:val="nil"/>
              <w:right w:val="nil"/>
            </w:tcBorders>
          </w:tcPr>
          <w:p w14:paraId="0A31833B" w14:textId="77777777" w:rsidR="00C16A4B" w:rsidRDefault="00C16A4B">
            <w:pPr>
              <w:rPr>
                <w:sz w:val="22"/>
              </w:rPr>
            </w:pPr>
          </w:p>
        </w:tc>
      </w:tr>
      <w:tr w:rsidR="00C16A4B" w14:paraId="0A31833F" w14:textId="77777777">
        <w:tc>
          <w:tcPr>
            <w:tcW w:w="3330" w:type="dxa"/>
            <w:tcBorders>
              <w:top w:val="nil"/>
              <w:left w:val="nil"/>
              <w:bottom w:val="nil"/>
              <w:right w:val="nil"/>
            </w:tcBorders>
          </w:tcPr>
          <w:p w14:paraId="0A31833D" w14:textId="77777777" w:rsidR="00C16A4B" w:rsidRDefault="00C16A4B">
            <w:pPr>
              <w:rPr>
                <w:sz w:val="22"/>
              </w:rPr>
            </w:pPr>
            <w:r>
              <w:rPr>
                <w:b/>
                <w:sz w:val="22"/>
              </w:rPr>
              <w:t>Location</w:t>
            </w:r>
          </w:p>
        </w:tc>
        <w:tc>
          <w:tcPr>
            <w:tcW w:w="5130" w:type="dxa"/>
            <w:tcBorders>
              <w:top w:val="nil"/>
              <w:left w:val="nil"/>
              <w:bottom w:val="nil"/>
              <w:right w:val="nil"/>
            </w:tcBorders>
          </w:tcPr>
          <w:p w14:paraId="0A31833E" w14:textId="77777777" w:rsidR="00C16A4B" w:rsidRDefault="00C16A4B">
            <w:pPr>
              <w:rPr>
                <w:sz w:val="22"/>
              </w:rPr>
            </w:pPr>
          </w:p>
        </w:tc>
      </w:tr>
      <w:tr w:rsidR="00C16A4B" w14:paraId="0A318342" w14:textId="77777777">
        <w:tc>
          <w:tcPr>
            <w:tcW w:w="3330" w:type="dxa"/>
            <w:tcBorders>
              <w:top w:val="nil"/>
              <w:left w:val="nil"/>
              <w:bottom w:val="nil"/>
              <w:right w:val="nil"/>
            </w:tcBorders>
          </w:tcPr>
          <w:p w14:paraId="0A318340" w14:textId="77777777" w:rsidR="00C16A4B" w:rsidRDefault="00C16A4B">
            <w:pPr>
              <w:rPr>
                <w:sz w:val="22"/>
              </w:rPr>
            </w:pPr>
          </w:p>
        </w:tc>
        <w:tc>
          <w:tcPr>
            <w:tcW w:w="5130" w:type="dxa"/>
            <w:tcBorders>
              <w:top w:val="nil"/>
              <w:left w:val="nil"/>
              <w:bottom w:val="nil"/>
              <w:right w:val="nil"/>
            </w:tcBorders>
          </w:tcPr>
          <w:p w14:paraId="0A318341" w14:textId="77777777" w:rsidR="00C16A4B" w:rsidRPr="004109BA" w:rsidRDefault="00C16A4B">
            <w:pPr>
              <w:rPr>
                <w:sz w:val="22"/>
              </w:rPr>
            </w:pPr>
            <w:r w:rsidRPr="004109BA">
              <w:rPr>
                <w:sz w:val="22"/>
              </w:rPr>
              <w:t>The site is</w:t>
            </w:r>
          </w:p>
        </w:tc>
      </w:tr>
      <w:tr w:rsidR="00AD4B19" w14:paraId="0A31834B" w14:textId="77777777">
        <w:tc>
          <w:tcPr>
            <w:tcW w:w="3330" w:type="dxa"/>
            <w:tcBorders>
              <w:top w:val="nil"/>
              <w:left w:val="nil"/>
              <w:bottom w:val="nil"/>
              <w:right w:val="nil"/>
            </w:tcBorders>
          </w:tcPr>
          <w:p w14:paraId="0A318343" w14:textId="77777777" w:rsidR="00AD4B19" w:rsidRDefault="00AD4B19">
            <w:pPr>
              <w:rPr>
                <w:sz w:val="22"/>
              </w:rPr>
            </w:pPr>
          </w:p>
        </w:tc>
        <w:tc>
          <w:tcPr>
            <w:tcW w:w="5130" w:type="dxa"/>
            <w:tcBorders>
              <w:top w:val="nil"/>
              <w:left w:val="nil"/>
              <w:bottom w:val="nil"/>
              <w:right w:val="nil"/>
            </w:tcBorders>
          </w:tcPr>
          <w:p w14:paraId="0A318344" w14:textId="77777777" w:rsidR="00EF584B" w:rsidRDefault="00EF584B" w:rsidP="00B8146E">
            <w:pPr>
              <w:rPr>
                <w:sz w:val="22"/>
              </w:rPr>
            </w:pPr>
          </w:p>
          <w:p w14:paraId="0A318345" w14:textId="77777777" w:rsidR="000A1774" w:rsidRPr="000A1774" w:rsidRDefault="000A1774" w:rsidP="000A1774">
            <w:pPr>
              <w:rPr>
                <w:sz w:val="22"/>
              </w:rPr>
            </w:pPr>
            <w:r w:rsidRPr="000A1774">
              <w:rPr>
                <w:sz w:val="22"/>
              </w:rPr>
              <w:t xml:space="preserve">Milton Keynes University Hospital </w:t>
            </w:r>
          </w:p>
          <w:p w14:paraId="0A318346" w14:textId="77777777" w:rsidR="000A1774" w:rsidRPr="000A1774" w:rsidRDefault="000A1774" w:rsidP="000A1774">
            <w:pPr>
              <w:rPr>
                <w:sz w:val="22"/>
              </w:rPr>
            </w:pPr>
            <w:r w:rsidRPr="000A1774">
              <w:rPr>
                <w:sz w:val="22"/>
              </w:rPr>
              <w:t>Standing Way</w:t>
            </w:r>
          </w:p>
          <w:p w14:paraId="0A318347" w14:textId="77777777" w:rsidR="000A1774" w:rsidRPr="000A1774" w:rsidRDefault="000A1774" w:rsidP="000A1774">
            <w:pPr>
              <w:rPr>
                <w:sz w:val="22"/>
              </w:rPr>
            </w:pPr>
            <w:r w:rsidRPr="000A1774">
              <w:rPr>
                <w:sz w:val="22"/>
              </w:rPr>
              <w:t>Eaglestone</w:t>
            </w:r>
          </w:p>
          <w:p w14:paraId="0A318348" w14:textId="77777777" w:rsidR="000A1774" w:rsidRPr="000A1774" w:rsidRDefault="000A1774" w:rsidP="000A1774">
            <w:pPr>
              <w:rPr>
                <w:sz w:val="22"/>
              </w:rPr>
            </w:pPr>
            <w:r w:rsidRPr="000A1774">
              <w:rPr>
                <w:sz w:val="22"/>
              </w:rPr>
              <w:t>Milton Keynes</w:t>
            </w:r>
          </w:p>
          <w:p w14:paraId="0A318349" w14:textId="77777777" w:rsidR="000A1774" w:rsidRPr="000A1774" w:rsidRDefault="000A1774" w:rsidP="000A1774">
            <w:pPr>
              <w:rPr>
                <w:sz w:val="22"/>
              </w:rPr>
            </w:pPr>
            <w:r w:rsidRPr="000A1774">
              <w:rPr>
                <w:sz w:val="22"/>
              </w:rPr>
              <w:t>Buckinghamshire</w:t>
            </w:r>
          </w:p>
          <w:p w14:paraId="0A31834A" w14:textId="77777777" w:rsidR="00AD4B19" w:rsidRPr="004109BA" w:rsidRDefault="000A1774" w:rsidP="000A1774">
            <w:pPr>
              <w:rPr>
                <w:sz w:val="22"/>
              </w:rPr>
            </w:pPr>
            <w:r w:rsidRPr="000A1774">
              <w:rPr>
                <w:sz w:val="22"/>
              </w:rPr>
              <w:t>MK6 5LD</w:t>
            </w:r>
          </w:p>
        </w:tc>
      </w:tr>
      <w:tr w:rsidR="00AD4B19" w14:paraId="0A31834E" w14:textId="77777777">
        <w:tc>
          <w:tcPr>
            <w:tcW w:w="3330" w:type="dxa"/>
            <w:tcBorders>
              <w:top w:val="nil"/>
              <w:left w:val="nil"/>
              <w:bottom w:val="nil"/>
              <w:right w:val="nil"/>
            </w:tcBorders>
          </w:tcPr>
          <w:p w14:paraId="0A31834C" w14:textId="77777777" w:rsidR="00AD4B19" w:rsidRDefault="00AD4B19">
            <w:pPr>
              <w:rPr>
                <w:sz w:val="22"/>
              </w:rPr>
            </w:pPr>
          </w:p>
        </w:tc>
        <w:tc>
          <w:tcPr>
            <w:tcW w:w="5130" w:type="dxa"/>
            <w:tcBorders>
              <w:top w:val="nil"/>
              <w:left w:val="nil"/>
              <w:bottom w:val="nil"/>
              <w:right w:val="nil"/>
            </w:tcBorders>
          </w:tcPr>
          <w:p w14:paraId="0A31834D" w14:textId="77777777" w:rsidR="00AD4B19" w:rsidRDefault="00AD4B19" w:rsidP="00B66BB1">
            <w:pPr>
              <w:rPr>
                <w:sz w:val="22"/>
              </w:rPr>
            </w:pPr>
          </w:p>
        </w:tc>
      </w:tr>
      <w:tr w:rsidR="00C16A4B" w14:paraId="0A318351" w14:textId="77777777">
        <w:tc>
          <w:tcPr>
            <w:tcW w:w="3330" w:type="dxa"/>
            <w:tcBorders>
              <w:top w:val="nil"/>
              <w:left w:val="nil"/>
              <w:bottom w:val="nil"/>
              <w:right w:val="nil"/>
            </w:tcBorders>
          </w:tcPr>
          <w:p w14:paraId="0A31834F" w14:textId="77777777" w:rsidR="00C16A4B" w:rsidRDefault="00C16A4B">
            <w:pPr>
              <w:rPr>
                <w:sz w:val="22"/>
              </w:rPr>
            </w:pPr>
          </w:p>
        </w:tc>
        <w:tc>
          <w:tcPr>
            <w:tcW w:w="5130" w:type="dxa"/>
            <w:tcBorders>
              <w:top w:val="nil"/>
              <w:left w:val="nil"/>
              <w:bottom w:val="nil"/>
              <w:right w:val="nil"/>
            </w:tcBorders>
          </w:tcPr>
          <w:p w14:paraId="0A318350" w14:textId="77777777" w:rsidR="00C16A4B" w:rsidRDefault="00C16A4B">
            <w:pPr>
              <w:rPr>
                <w:sz w:val="22"/>
              </w:rPr>
            </w:pPr>
          </w:p>
        </w:tc>
      </w:tr>
      <w:tr w:rsidR="00C16A4B" w14:paraId="0A318354" w14:textId="77777777">
        <w:tc>
          <w:tcPr>
            <w:tcW w:w="3330" w:type="dxa"/>
            <w:tcBorders>
              <w:top w:val="nil"/>
              <w:left w:val="nil"/>
              <w:bottom w:val="nil"/>
              <w:right w:val="nil"/>
            </w:tcBorders>
          </w:tcPr>
          <w:p w14:paraId="0A318352" w14:textId="77777777" w:rsidR="00C16A4B" w:rsidRDefault="00C16A4B">
            <w:pPr>
              <w:rPr>
                <w:sz w:val="22"/>
              </w:rPr>
            </w:pPr>
          </w:p>
        </w:tc>
        <w:tc>
          <w:tcPr>
            <w:tcW w:w="5130" w:type="dxa"/>
            <w:tcBorders>
              <w:top w:val="nil"/>
              <w:left w:val="nil"/>
              <w:bottom w:val="nil"/>
              <w:right w:val="nil"/>
            </w:tcBorders>
          </w:tcPr>
          <w:p w14:paraId="0A318353" w14:textId="77777777" w:rsidR="00C16A4B" w:rsidRDefault="00C16A4B">
            <w:pPr>
              <w:rPr>
                <w:sz w:val="22"/>
              </w:rPr>
            </w:pPr>
            <w:r>
              <w:rPr>
                <w:sz w:val="22"/>
              </w:rPr>
              <w:t>See site Plan</w:t>
            </w:r>
          </w:p>
        </w:tc>
      </w:tr>
      <w:tr w:rsidR="00C16A4B" w14:paraId="0A318357" w14:textId="77777777">
        <w:tc>
          <w:tcPr>
            <w:tcW w:w="3330" w:type="dxa"/>
            <w:tcBorders>
              <w:top w:val="nil"/>
              <w:left w:val="nil"/>
              <w:bottom w:val="nil"/>
              <w:right w:val="nil"/>
            </w:tcBorders>
          </w:tcPr>
          <w:p w14:paraId="0A318355" w14:textId="77777777" w:rsidR="00C16A4B" w:rsidRDefault="00C16A4B">
            <w:pPr>
              <w:rPr>
                <w:sz w:val="22"/>
              </w:rPr>
            </w:pPr>
          </w:p>
        </w:tc>
        <w:tc>
          <w:tcPr>
            <w:tcW w:w="5130" w:type="dxa"/>
            <w:tcBorders>
              <w:top w:val="nil"/>
              <w:left w:val="nil"/>
              <w:bottom w:val="nil"/>
              <w:right w:val="nil"/>
            </w:tcBorders>
          </w:tcPr>
          <w:p w14:paraId="0A318356" w14:textId="77777777" w:rsidR="00C16A4B" w:rsidRDefault="00C16A4B">
            <w:pPr>
              <w:rPr>
                <w:sz w:val="22"/>
              </w:rPr>
            </w:pPr>
          </w:p>
        </w:tc>
      </w:tr>
      <w:tr w:rsidR="00C16A4B" w14:paraId="0A31835A" w14:textId="77777777">
        <w:tc>
          <w:tcPr>
            <w:tcW w:w="3330" w:type="dxa"/>
            <w:tcBorders>
              <w:top w:val="nil"/>
              <w:left w:val="nil"/>
              <w:bottom w:val="nil"/>
              <w:right w:val="nil"/>
            </w:tcBorders>
          </w:tcPr>
          <w:p w14:paraId="0A318358" w14:textId="77777777" w:rsidR="00C16A4B" w:rsidRDefault="00C16A4B">
            <w:pPr>
              <w:rPr>
                <w:sz w:val="22"/>
              </w:rPr>
            </w:pPr>
            <w:r>
              <w:rPr>
                <w:b/>
                <w:sz w:val="22"/>
              </w:rPr>
              <w:t>Description of the Work</w:t>
            </w:r>
          </w:p>
        </w:tc>
        <w:tc>
          <w:tcPr>
            <w:tcW w:w="5130" w:type="dxa"/>
            <w:tcBorders>
              <w:top w:val="nil"/>
              <w:left w:val="nil"/>
              <w:bottom w:val="nil"/>
              <w:right w:val="nil"/>
            </w:tcBorders>
          </w:tcPr>
          <w:p w14:paraId="0A318359" w14:textId="77777777" w:rsidR="00C16A4B" w:rsidRDefault="00C16A4B">
            <w:pPr>
              <w:rPr>
                <w:sz w:val="22"/>
              </w:rPr>
            </w:pPr>
          </w:p>
        </w:tc>
      </w:tr>
      <w:tr w:rsidR="00AD4B19" w14:paraId="0A31835D" w14:textId="77777777">
        <w:tc>
          <w:tcPr>
            <w:tcW w:w="3330" w:type="dxa"/>
            <w:tcBorders>
              <w:top w:val="nil"/>
              <w:left w:val="nil"/>
              <w:bottom w:val="nil"/>
              <w:right w:val="nil"/>
            </w:tcBorders>
          </w:tcPr>
          <w:p w14:paraId="0A31835B" w14:textId="77777777" w:rsidR="00AD4B19" w:rsidRDefault="00AD4B19">
            <w:pPr>
              <w:rPr>
                <w:sz w:val="22"/>
              </w:rPr>
            </w:pPr>
          </w:p>
        </w:tc>
        <w:tc>
          <w:tcPr>
            <w:tcW w:w="5130" w:type="dxa"/>
            <w:tcBorders>
              <w:top w:val="nil"/>
              <w:left w:val="nil"/>
              <w:bottom w:val="nil"/>
              <w:right w:val="nil"/>
            </w:tcBorders>
          </w:tcPr>
          <w:p w14:paraId="0A31835C" w14:textId="77777777" w:rsidR="00AD4B19" w:rsidRDefault="00AD4B19" w:rsidP="00C61A55">
            <w:pPr>
              <w:jc w:val="both"/>
              <w:rPr>
                <w:sz w:val="22"/>
              </w:rPr>
            </w:pPr>
            <w:r>
              <w:rPr>
                <w:sz w:val="22"/>
              </w:rPr>
              <w:t>The work consists o</w:t>
            </w:r>
            <w:r w:rsidR="00C61A55">
              <w:rPr>
                <w:sz w:val="22"/>
              </w:rPr>
              <w:t>f: network upgrade and device replacement.</w:t>
            </w:r>
          </w:p>
        </w:tc>
      </w:tr>
      <w:tr w:rsidR="00C16A4B" w14:paraId="0A318360" w14:textId="77777777">
        <w:tc>
          <w:tcPr>
            <w:tcW w:w="3330" w:type="dxa"/>
            <w:tcBorders>
              <w:top w:val="nil"/>
              <w:left w:val="nil"/>
              <w:bottom w:val="nil"/>
              <w:right w:val="nil"/>
            </w:tcBorders>
          </w:tcPr>
          <w:p w14:paraId="0A31835E" w14:textId="77777777" w:rsidR="00C16A4B" w:rsidRDefault="00C16A4B">
            <w:pPr>
              <w:rPr>
                <w:sz w:val="22"/>
              </w:rPr>
            </w:pPr>
          </w:p>
        </w:tc>
        <w:tc>
          <w:tcPr>
            <w:tcW w:w="5130" w:type="dxa"/>
            <w:tcBorders>
              <w:top w:val="nil"/>
              <w:left w:val="nil"/>
              <w:bottom w:val="nil"/>
              <w:right w:val="nil"/>
            </w:tcBorders>
          </w:tcPr>
          <w:p w14:paraId="0A31835F" w14:textId="77777777" w:rsidR="00C16A4B" w:rsidRDefault="00C16A4B">
            <w:pPr>
              <w:pStyle w:val="NormalWeb"/>
              <w:spacing w:before="0" w:beforeAutospacing="0" w:after="0" w:afterAutospacing="0"/>
              <w:rPr>
                <w:sz w:val="22"/>
                <w:szCs w:val="20"/>
                <w:lang w:val="en-GB"/>
              </w:rPr>
            </w:pPr>
          </w:p>
        </w:tc>
      </w:tr>
      <w:tr w:rsidR="00C16A4B" w14:paraId="0A318363" w14:textId="77777777">
        <w:tc>
          <w:tcPr>
            <w:tcW w:w="3330" w:type="dxa"/>
            <w:tcBorders>
              <w:top w:val="nil"/>
              <w:left w:val="nil"/>
              <w:bottom w:val="nil"/>
              <w:right w:val="nil"/>
            </w:tcBorders>
          </w:tcPr>
          <w:p w14:paraId="0A318361" w14:textId="77777777" w:rsidR="00C16A4B" w:rsidRDefault="00C16A4B">
            <w:pPr>
              <w:rPr>
                <w:sz w:val="22"/>
              </w:rPr>
            </w:pPr>
          </w:p>
        </w:tc>
        <w:tc>
          <w:tcPr>
            <w:tcW w:w="5130" w:type="dxa"/>
            <w:tcBorders>
              <w:top w:val="nil"/>
              <w:left w:val="nil"/>
              <w:bottom w:val="nil"/>
              <w:right w:val="nil"/>
            </w:tcBorders>
          </w:tcPr>
          <w:p w14:paraId="0A318362" w14:textId="77777777" w:rsidR="00C16A4B" w:rsidRDefault="00C16A4B">
            <w:pPr>
              <w:rPr>
                <w:sz w:val="22"/>
              </w:rPr>
            </w:pPr>
          </w:p>
        </w:tc>
      </w:tr>
      <w:tr w:rsidR="00C16A4B" w14:paraId="0A318366" w14:textId="77777777">
        <w:tc>
          <w:tcPr>
            <w:tcW w:w="3330" w:type="dxa"/>
            <w:tcBorders>
              <w:top w:val="nil"/>
              <w:left w:val="nil"/>
              <w:bottom w:val="nil"/>
              <w:right w:val="nil"/>
            </w:tcBorders>
          </w:tcPr>
          <w:p w14:paraId="0A318364" w14:textId="77777777" w:rsidR="00C16A4B" w:rsidRDefault="00C16A4B">
            <w:pPr>
              <w:jc w:val="both"/>
              <w:rPr>
                <w:sz w:val="22"/>
              </w:rPr>
            </w:pPr>
            <w:r>
              <w:rPr>
                <w:b/>
                <w:sz w:val="22"/>
              </w:rPr>
              <w:t>Contract Period:</w:t>
            </w:r>
          </w:p>
        </w:tc>
        <w:tc>
          <w:tcPr>
            <w:tcW w:w="5130" w:type="dxa"/>
            <w:tcBorders>
              <w:top w:val="nil"/>
              <w:left w:val="nil"/>
              <w:bottom w:val="nil"/>
              <w:right w:val="nil"/>
            </w:tcBorders>
          </w:tcPr>
          <w:p w14:paraId="0A318365" w14:textId="77777777" w:rsidR="00C16A4B" w:rsidRDefault="00C16A4B">
            <w:pPr>
              <w:jc w:val="both"/>
              <w:rPr>
                <w:sz w:val="22"/>
              </w:rPr>
            </w:pPr>
          </w:p>
        </w:tc>
      </w:tr>
      <w:tr w:rsidR="00C16A4B" w:rsidRPr="00E427DA" w14:paraId="0A318369" w14:textId="77777777">
        <w:tc>
          <w:tcPr>
            <w:tcW w:w="3330" w:type="dxa"/>
            <w:tcBorders>
              <w:top w:val="nil"/>
              <w:left w:val="nil"/>
              <w:bottom w:val="nil"/>
              <w:right w:val="nil"/>
            </w:tcBorders>
          </w:tcPr>
          <w:p w14:paraId="0A318367" w14:textId="77777777" w:rsidR="00C16A4B" w:rsidRDefault="00C16A4B">
            <w:pPr>
              <w:jc w:val="both"/>
              <w:rPr>
                <w:sz w:val="22"/>
              </w:rPr>
            </w:pPr>
          </w:p>
        </w:tc>
        <w:tc>
          <w:tcPr>
            <w:tcW w:w="5130" w:type="dxa"/>
            <w:tcBorders>
              <w:top w:val="nil"/>
              <w:left w:val="nil"/>
              <w:bottom w:val="nil"/>
              <w:right w:val="nil"/>
            </w:tcBorders>
          </w:tcPr>
          <w:p w14:paraId="0A318368" w14:textId="2CB0D8B5" w:rsidR="00C16A4B" w:rsidRPr="00486BEA" w:rsidRDefault="00C16A4B" w:rsidP="00311C66">
            <w:pPr>
              <w:jc w:val="both"/>
              <w:rPr>
                <w:sz w:val="22"/>
              </w:rPr>
            </w:pPr>
            <w:r w:rsidRPr="00486BEA">
              <w:rPr>
                <w:sz w:val="22"/>
              </w:rPr>
              <w:t xml:space="preserve">Date of commencement: </w:t>
            </w:r>
            <w:r w:rsidR="00486BEA" w:rsidRPr="00486BEA">
              <w:rPr>
                <w:bCs/>
                <w:sz w:val="22"/>
              </w:rPr>
              <w:t>January 2020</w:t>
            </w:r>
          </w:p>
        </w:tc>
      </w:tr>
      <w:tr w:rsidR="00C16A4B" w:rsidRPr="00E427DA" w14:paraId="0A31836C" w14:textId="77777777">
        <w:tc>
          <w:tcPr>
            <w:tcW w:w="3330" w:type="dxa"/>
            <w:tcBorders>
              <w:top w:val="nil"/>
              <w:left w:val="nil"/>
              <w:bottom w:val="nil"/>
              <w:right w:val="nil"/>
            </w:tcBorders>
          </w:tcPr>
          <w:p w14:paraId="0A31836A" w14:textId="77777777" w:rsidR="00C16A4B" w:rsidRDefault="00C16A4B">
            <w:pPr>
              <w:jc w:val="both"/>
              <w:rPr>
                <w:sz w:val="22"/>
              </w:rPr>
            </w:pPr>
          </w:p>
        </w:tc>
        <w:tc>
          <w:tcPr>
            <w:tcW w:w="5130" w:type="dxa"/>
            <w:tcBorders>
              <w:top w:val="nil"/>
              <w:left w:val="nil"/>
              <w:bottom w:val="nil"/>
              <w:right w:val="nil"/>
            </w:tcBorders>
          </w:tcPr>
          <w:p w14:paraId="0A31836B" w14:textId="4384468A" w:rsidR="00C16A4B" w:rsidRPr="00486BEA" w:rsidRDefault="00C540D4" w:rsidP="00311C66">
            <w:pPr>
              <w:jc w:val="both"/>
              <w:rPr>
                <w:sz w:val="22"/>
              </w:rPr>
            </w:pPr>
            <w:r w:rsidRPr="00486BEA">
              <w:rPr>
                <w:sz w:val="22"/>
              </w:rPr>
              <w:t xml:space="preserve">Date of completion: </w:t>
            </w:r>
            <w:r w:rsidR="00486BEA" w:rsidRPr="00486BEA">
              <w:rPr>
                <w:sz w:val="22"/>
              </w:rPr>
              <w:t>March 2022</w:t>
            </w:r>
          </w:p>
        </w:tc>
      </w:tr>
      <w:tr w:rsidR="00C16A4B" w:rsidRPr="00E427DA" w14:paraId="0A31836F" w14:textId="77777777">
        <w:tc>
          <w:tcPr>
            <w:tcW w:w="3330" w:type="dxa"/>
            <w:tcBorders>
              <w:top w:val="nil"/>
              <w:left w:val="nil"/>
              <w:bottom w:val="nil"/>
              <w:right w:val="nil"/>
            </w:tcBorders>
          </w:tcPr>
          <w:p w14:paraId="0A31836D" w14:textId="77777777" w:rsidR="00C16A4B" w:rsidRDefault="00C16A4B">
            <w:pPr>
              <w:jc w:val="both"/>
              <w:rPr>
                <w:sz w:val="22"/>
              </w:rPr>
            </w:pPr>
          </w:p>
        </w:tc>
        <w:tc>
          <w:tcPr>
            <w:tcW w:w="5130" w:type="dxa"/>
            <w:tcBorders>
              <w:top w:val="nil"/>
              <w:left w:val="nil"/>
              <w:bottom w:val="nil"/>
              <w:right w:val="nil"/>
            </w:tcBorders>
          </w:tcPr>
          <w:p w14:paraId="0A31836E" w14:textId="4056D821" w:rsidR="00C16A4B" w:rsidRPr="00311C66" w:rsidRDefault="00BC4E66">
            <w:pPr>
              <w:jc w:val="both"/>
              <w:rPr>
                <w:sz w:val="22"/>
              </w:rPr>
            </w:pPr>
            <w:r>
              <w:rPr>
                <w:sz w:val="22"/>
              </w:rPr>
              <w:t>14</w:t>
            </w:r>
            <w:r w:rsidR="00C61A55">
              <w:rPr>
                <w:sz w:val="22"/>
              </w:rPr>
              <w:t xml:space="preserve"> </w:t>
            </w:r>
            <w:r w:rsidR="00C16A4B" w:rsidRPr="00311C66">
              <w:rPr>
                <w:sz w:val="22"/>
              </w:rPr>
              <w:t>weeks</w:t>
            </w:r>
            <w:r w:rsidR="00486BEA">
              <w:rPr>
                <w:sz w:val="22"/>
              </w:rPr>
              <w:t xml:space="preserve"> per year</w:t>
            </w:r>
            <w:bookmarkStart w:id="0" w:name="_GoBack"/>
            <w:bookmarkEnd w:id="0"/>
          </w:p>
        </w:tc>
      </w:tr>
    </w:tbl>
    <w:p w14:paraId="0A318370" w14:textId="77777777" w:rsidR="00C16A4B" w:rsidRDefault="00C16A4B">
      <w:pPr>
        <w:rPr>
          <w:b/>
          <w:sz w:val="28"/>
        </w:rPr>
        <w:sectPr w:rsidR="00C16A4B">
          <w:headerReference w:type="default" r:id="rId9"/>
          <w:footerReference w:type="default" r:id="rId10"/>
          <w:pgSz w:w="11909" w:h="16834" w:code="9"/>
          <w:pgMar w:top="1077" w:right="1021" w:bottom="1077" w:left="1021" w:header="720" w:footer="720" w:gutter="0"/>
          <w:paperSrc w:first="261" w:other="261"/>
          <w:cols w:space="720"/>
        </w:sectPr>
      </w:pPr>
    </w:p>
    <w:tbl>
      <w:tblPr>
        <w:tblW w:w="10260" w:type="dxa"/>
        <w:tblLayout w:type="fixed"/>
        <w:tblLook w:val="0000" w:firstRow="0" w:lastRow="0" w:firstColumn="0" w:lastColumn="0" w:noHBand="0" w:noVBand="0"/>
      </w:tblPr>
      <w:tblGrid>
        <w:gridCol w:w="3330"/>
        <w:gridCol w:w="990"/>
        <w:gridCol w:w="2808"/>
        <w:gridCol w:w="1332"/>
        <w:gridCol w:w="1800"/>
      </w:tblGrid>
      <w:tr w:rsidR="00C16A4B" w14:paraId="0A318373" w14:textId="77777777">
        <w:trPr>
          <w:gridAfter w:val="1"/>
          <w:wAfter w:w="1800" w:type="dxa"/>
        </w:trPr>
        <w:tc>
          <w:tcPr>
            <w:tcW w:w="4320" w:type="dxa"/>
            <w:gridSpan w:val="2"/>
            <w:tcBorders>
              <w:top w:val="nil"/>
              <w:left w:val="nil"/>
              <w:bottom w:val="nil"/>
              <w:right w:val="nil"/>
            </w:tcBorders>
          </w:tcPr>
          <w:p w14:paraId="0A318371" w14:textId="77777777" w:rsidR="00C16A4B" w:rsidRPr="00333C50" w:rsidRDefault="00C16A4B">
            <w:pPr>
              <w:jc w:val="both"/>
              <w:rPr>
                <w:szCs w:val="24"/>
              </w:rPr>
            </w:pPr>
            <w:r w:rsidRPr="00333C50">
              <w:rPr>
                <w:b/>
                <w:szCs w:val="24"/>
              </w:rPr>
              <w:lastRenderedPageBreak/>
              <w:t>2. The Existing Environment.</w:t>
            </w:r>
          </w:p>
        </w:tc>
        <w:tc>
          <w:tcPr>
            <w:tcW w:w="4140" w:type="dxa"/>
            <w:gridSpan w:val="2"/>
            <w:tcBorders>
              <w:top w:val="nil"/>
              <w:left w:val="nil"/>
              <w:bottom w:val="nil"/>
              <w:right w:val="nil"/>
            </w:tcBorders>
          </w:tcPr>
          <w:p w14:paraId="0A318372" w14:textId="77777777" w:rsidR="00C16A4B" w:rsidRDefault="00C16A4B">
            <w:pPr>
              <w:jc w:val="both"/>
              <w:rPr>
                <w:sz w:val="28"/>
              </w:rPr>
            </w:pPr>
          </w:p>
        </w:tc>
      </w:tr>
      <w:tr w:rsidR="00C16A4B" w14:paraId="0A318376" w14:textId="77777777">
        <w:tc>
          <w:tcPr>
            <w:tcW w:w="3330" w:type="dxa"/>
            <w:tcBorders>
              <w:top w:val="nil"/>
              <w:left w:val="nil"/>
              <w:bottom w:val="nil"/>
              <w:right w:val="nil"/>
            </w:tcBorders>
          </w:tcPr>
          <w:p w14:paraId="0A318374" w14:textId="77777777" w:rsidR="00C16A4B" w:rsidRDefault="00C16A4B">
            <w:pPr>
              <w:jc w:val="both"/>
              <w:rPr>
                <w:rFonts w:cs="Arial"/>
                <w:sz w:val="22"/>
              </w:rPr>
            </w:pPr>
          </w:p>
        </w:tc>
        <w:tc>
          <w:tcPr>
            <w:tcW w:w="6930" w:type="dxa"/>
            <w:gridSpan w:val="4"/>
            <w:tcBorders>
              <w:top w:val="nil"/>
              <w:left w:val="nil"/>
              <w:bottom w:val="nil"/>
              <w:right w:val="nil"/>
            </w:tcBorders>
          </w:tcPr>
          <w:p w14:paraId="0A318375" w14:textId="77777777" w:rsidR="00C16A4B" w:rsidRDefault="00C16A4B">
            <w:pPr>
              <w:jc w:val="both"/>
              <w:rPr>
                <w:rFonts w:cs="Arial"/>
                <w:sz w:val="22"/>
              </w:rPr>
            </w:pPr>
          </w:p>
        </w:tc>
      </w:tr>
      <w:tr w:rsidR="00C16A4B" w14:paraId="0A318379" w14:textId="77777777">
        <w:tc>
          <w:tcPr>
            <w:tcW w:w="3330" w:type="dxa"/>
            <w:tcBorders>
              <w:top w:val="nil"/>
              <w:left w:val="nil"/>
              <w:bottom w:val="nil"/>
              <w:right w:val="nil"/>
            </w:tcBorders>
          </w:tcPr>
          <w:p w14:paraId="0A318377" w14:textId="77777777" w:rsidR="00C16A4B" w:rsidRDefault="00C16A4B">
            <w:pPr>
              <w:pStyle w:val="Heading6"/>
              <w:rPr>
                <w:rFonts w:cs="Arial"/>
              </w:rPr>
            </w:pPr>
            <w:r>
              <w:rPr>
                <w:rFonts w:cs="Arial"/>
              </w:rPr>
              <w:t xml:space="preserve">Surrounding land use and </w:t>
            </w:r>
          </w:p>
        </w:tc>
        <w:tc>
          <w:tcPr>
            <w:tcW w:w="6930" w:type="dxa"/>
            <w:gridSpan w:val="4"/>
            <w:tcBorders>
              <w:top w:val="nil"/>
              <w:left w:val="nil"/>
              <w:bottom w:val="nil"/>
              <w:right w:val="nil"/>
            </w:tcBorders>
          </w:tcPr>
          <w:p w14:paraId="0A318378" w14:textId="77777777" w:rsidR="00C16A4B" w:rsidRDefault="00C16A4B">
            <w:pPr>
              <w:jc w:val="both"/>
              <w:rPr>
                <w:rFonts w:cs="Arial"/>
                <w:sz w:val="22"/>
              </w:rPr>
            </w:pPr>
          </w:p>
        </w:tc>
      </w:tr>
      <w:tr w:rsidR="00C16A4B" w14:paraId="0A31837E" w14:textId="77777777">
        <w:tc>
          <w:tcPr>
            <w:tcW w:w="3330" w:type="dxa"/>
            <w:tcBorders>
              <w:top w:val="nil"/>
              <w:left w:val="nil"/>
              <w:bottom w:val="nil"/>
              <w:right w:val="nil"/>
            </w:tcBorders>
          </w:tcPr>
          <w:p w14:paraId="0A31837A" w14:textId="77777777" w:rsidR="00C16A4B" w:rsidRDefault="00C16A4B">
            <w:pPr>
              <w:jc w:val="both"/>
              <w:rPr>
                <w:rFonts w:cs="Arial"/>
                <w:sz w:val="22"/>
              </w:rPr>
            </w:pPr>
            <w:r>
              <w:rPr>
                <w:rFonts w:cs="Arial"/>
                <w:b/>
                <w:sz w:val="22"/>
              </w:rPr>
              <w:t>related restrictions</w:t>
            </w:r>
          </w:p>
        </w:tc>
        <w:tc>
          <w:tcPr>
            <w:tcW w:w="6930" w:type="dxa"/>
            <w:gridSpan w:val="4"/>
            <w:tcBorders>
              <w:top w:val="nil"/>
              <w:left w:val="nil"/>
              <w:bottom w:val="nil"/>
              <w:right w:val="nil"/>
            </w:tcBorders>
          </w:tcPr>
          <w:p w14:paraId="0A31837B" w14:textId="77777777" w:rsidR="006839C5" w:rsidRDefault="006839C5" w:rsidP="006839C5">
            <w:pPr>
              <w:pStyle w:val="BodyText3"/>
            </w:pPr>
            <w:r>
              <w:t xml:space="preserve">The Hospital will be occupied for the entire duration of the contract there are quiet times on wards which must be followed and you might be asked to leave to allow the patients to have meal times, The building will be open for patients, staff, visitors, and other contractors during this time. </w:t>
            </w:r>
          </w:p>
          <w:p w14:paraId="0A31837C" w14:textId="77777777" w:rsidR="00AD4B19" w:rsidRPr="00311C66" w:rsidRDefault="006839C5" w:rsidP="006839C5">
            <w:pPr>
              <w:pStyle w:val="BodyText3"/>
            </w:pPr>
            <w:r>
              <w:t>The contractor should make safe access available at all times for entry into the Hospital and for escape routes for the occupants, included</w:t>
            </w:r>
            <w:r w:rsidR="00DF7B23">
              <w:t>.</w:t>
            </w:r>
            <w:r w:rsidR="007618D4" w:rsidRPr="00311C66">
              <w:t xml:space="preserve"> </w:t>
            </w:r>
            <w:r w:rsidR="00AD4B19" w:rsidRPr="00311C66">
              <w:t xml:space="preserve">All deliveries to be made to the </w:t>
            </w:r>
            <w:r w:rsidR="007618D4" w:rsidRPr="00311C66">
              <w:t>front</w:t>
            </w:r>
            <w:r w:rsidR="00AD4B19" w:rsidRPr="00311C66">
              <w:t xml:space="preserve"> of the building.</w:t>
            </w:r>
          </w:p>
          <w:p w14:paraId="0A31837D" w14:textId="54B07019" w:rsidR="00C16A4B" w:rsidRPr="00311C66" w:rsidRDefault="00CF216A" w:rsidP="006839C5">
            <w:pPr>
              <w:pStyle w:val="BodyText3"/>
            </w:pPr>
            <w:r>
              <w:t xml:space="preserve">Works are to be completed by </w:t>
            </w:r>
            <w:r w:rsidR="00467A5E">
              <w:t>28th January 20</w:t>
            </w:r>
            <w:r w:rsidR="006252EF">
              <w:t>20</w:t>
            </w:r>
          </w:p>
        </w:tc>
      </w:tr>
      <w:tr w:rsidR="00C16A4B" w14:paraId="0A318381" w14:textId="77777777">
        <w:trPr>
          <w:trHeight w:val="300"/>
        </w:trPr>
        <w:tc>
          <w:tcPr>
            <w:tcW w:w="3330" w:type="dxa"/>
            <w:tcBorders>
              <w:top w:val="nil"/>
              <w:left w:val="nil"/>
              <w:bottom w:val="nil"/>
              <w:right w:val="nil"/>
            </w:tcBorders>
          </w:tcPr>
          <w:p w14:paraId="0A31837F" w14:textId="77777777" w:rsidR="00C16A4B" w:rsidRDefault="00C16A4B">
            <w:pPr>
              <w:jc w:val="both"/>
              <w:rPr>
                <w:rFonts w:cs="Arial"/>
                <w:sz w:val="22"/>
              </w:rPr>
            </w:pPr>
          </w:p>
        </w:tc>
        <w:tc>
          <w:tcPr>
            <w:tcW w:w="6930" w:type="dxa"/>
            <w:gridSpan w:val="4"/>
            <w:tcBorders>
              <w:top w:val="nil"/>
              <w:left w:val="nil"/>
              <w:bottom w:val="nil"/>
              <w:right w:val="nil"/>
            </w:tcBorders>
          </w:tcPr>
          <w:p w14:paraId="0A318380" w14:textId="77777777" w:rsidR="00C16A4B" w:rsidRDefault="00C16A4B">
            <w:pPr>
              <w:jc w:val="both"/>
              <w:rPr>
                <w:rFonts w:cs="Arial"/>
                <w:sz w:val="22"/>
              </w:rPr>
            </w:pPr>
          </w:p>
        </w:tc>
      </w:tr>
      <w:tr w:rsidR="00C16A4B" w14:paraId="0A318384" w14:textId="77777777">
        <w:trPr>
          <w:trHeight w:val="300"/>
        </w:trPr>
        <w:tc>
          <w:tcPr>
            <w:tcW w:w="3330" w:type="dxa"/>
            <w:tcBorders>
              <w:top w:val="nil"/>
              <w:left w:val="nil"/>
              <w:bottom w:val="nil"/>
              <w:right w:val="nil"/>
            </w:tcBorders>
          </w:tcPr>
          <w:p w14:paraId="0A318382" w14:textId="77777777" w:rsidR="00C16A4B" w:rsidRDefault="00C16A4B">
            <w:pPr>
              <w:jc w:val="both"/>
              <w:rPr>
                <w:rFonts w:cs="Arial"/>
                <w:sz w:val="22"/>
              </w:rPr>
            </w:pPr>
          </w:p>
        </w:tc>
        <w:tc>
          <w:tcPr>
            <w:tcW w:w="6930" w:type="dxa"/>
            <w:gridSpan w:val="4"/>
            <w:tcBorders>
              <w:top w:val="nil"/>
              <w:left w:val="nil"/>
              <w:bottom w:val="nil"/>
              <w:right w:val="nil"/>
            </w:tcBorders>
          </w:tcPr>
          <w:p w14:paraId="0A318383" w14:textId="77777777" w:rsidR="00C16A4B" w:rsidRDefault="00C16A4B">
            <w:pPr>
              <w:jc w:val="both"/>
              <w:rPr>
                <w:rFonts w:cs="Arial"/>
                <w:sz w:val="22"/>
              </w:rPr>
            </w:pPr>
            <w:r>
              <w:rPr>
                <w:rFonts w:cs="Arial"/>
                <w:sz w:val="22"/>
              </w:rPr>
              <w:t xml:space="preserve">The contractor’s area during the works is to be agreed at the Pre-contract meeting.  Designated entrances and routes for access into the works areas will be identified.  </w:t>
            </w:r>
            <w:r>
              <w:rPr>
                <w:rFonts w:cs="Arial"/>
                <w:b/>
                <w:sz w:val="22"/>
              </w:rPr>
              <w:t>No Access is to be permitted, into the works area, to staff or visitors at any time.</w:t>
            </w:r>
          </w:p>
        </w:tc>
      </w:tr>
      <w:tr w:rsidR="00C16A4B" w14:paraId="0A318387" w14:textId="77777777">
        <w:tc>
          <w:tcPr>
            <w:tcW w:w="3330" w:type="dxa"/>
            <w:tcBorders>
              <w:top w:val="nil"/>
              <w:left w:val="nil"/>
              <w:bottom w:val="nil"/>
              <w:right w:val="nil"/>
            </w:tcBorders>
          </w:tcPr>
          <w:p w14:paraId="0A318385" w14:textId="77777777" w:rsidR="00C16A4B" w:rsidRDefault="00C16A4B">
            <w:pPr>
              <w:jc w:val="both"/>
              <w:rPr>
                <w:rFonts w:cs="Arial"/>
                <w:sz w:val="22"/>
              </w:rPr>
            </w:pPr>
          </w:p>
        </w:tc>
        <w:tc>
          <w:tcPr>
            <w:tcW w:w="6930" w:type="dxa"/>
            <w:gridSpan w:val="4"/>
            <w:tcBorders>
              <w:top w:val="nil"/>
              <w:left w:val="nil"/>
              <w:bottom w:val="nil"/>
              <w:right w:val="nil"/>
            </w:tcBorders>
          </w:tcPr>
          <w:p w14:paraId="0A318386" w14:textId="77777777" w:rsidR="00C16A4B" w:rsidRDefault="00C16A4B">
            <w:pPr>
              <w:jc w:val="both"/>
              <w:rPr>
                <w:rFonts w:cs="Arial"/>
                <w:sz w:val="22"/>
              </w:rPr>
            </w:pPr>
          </w:p>
        </w:tc>
      </w:tr>
      <w:tr w:rsidR="00C16A4B" w14:paraId="0A31838A" w14:textId="77777777">
        <w:tc>
          <w:tcPr>
            <w:tcW w:w="3330" w:type="dxa"/>
            <w:tcBorders>
              <w:top w:val="nil"/>
              <w:left w:val="nil"/>
              <w:bottom w:val="nil"/>
              <w:right w:val="nil"/>
            </w:tcBorders>
          </w:tcPr>
          <w:p w14:paraId="0A318388" w14:textId="77777777" w:rsidR="00C16A4B" w:rsidRDefault="00C16A4B">
            <w:pPr>
              <w:jc w:val="both"/>
              <w:rPr>
                <w:rFonts w:cs="Arial"/>
                <w:sz w:val="22"/>
              </w:rPr>
            </w:pPr>
            <w:r>
              <w:rPr>
                <w:rFonts w:cs="Arial"/>
                <w:b/>
                <w:sz w:val="22"/>
              </w:rPr>
              <w:t>Existing Services</w:t>
            </w:r>
          </w:p>
        </w:tc>
        <w:tc>
          <w:tcPr>
            <w:tcW w:w="6930" w:type="dxa"/>
            <w:gridSpan w:val="4"/>
            <w:tcBorders>
              <w:top w:val="nil"/>
              <w:left w:val="nil"/>
              <w:bottom w:val="nil"/>
              <w:right w:val="nil"/>
            </w:tcBorders>
          </w:tcPr>
          <w:p w14:paraId="0A318389" w14:textId="77777777" w:rsidR="00C16A4B" w:rsidRDefault="00C16A4B">
            <w:pPr>
              <w:jc w:val="both"/>
              <w:rPr>
                <w:rFonts w:cs="Arial"/>
                <w:sz w:val="22"/>
              </w:rPr>
            </w:pPr>
            <w:r>
              <w:rPr>
                <w:rFonts w:cs="Arial"/>
                <w:sz w:val="22"/>
              </w:rPr>
              <w:t>Gas          - Location not known</w:t>
            </w:r>
          </w:p>
        </w:tc>
      </w:tr>
      <w:tr w:rsidR="00C16A4B" w14:paraId="0A31838D" w14:textId="77777777">
        <w:tc>
          <w:tcPr>
            <w:tcW w:w="3330" w:type="dxa"/>
            <w:tcBorders>
              <w:top w:val="nil"/>
              <w:left w:val="nil"/>
              <w:bottom w:val="nil"/>
              <w:right w:val="nil"/>
            </w:tcBorders>
          </w:tcPr>
          <w:p w14:paraId="0A31838B" w14:textId="77777777" w:rsidR="00C16A4B" w:rsidRDefault="00C16A4B">
            <w:pPr>
              <w:jc w:val="both"/>
              <w:rPr>
                <w:rFonts w:cs="Arial"/>
                <w:sz w:val="22"/>
              </w:rPr>
            </w:pPr>
          </w:p>
        </w:tc>
        <w:tc>
          <w:tcPr>
            <w:tcW w:w="6930" w:type="dxa"/>
            <w:gridSpan w:val="4"/>
            <w:tcBorders>
              <w:top w:val="nil"/>
              <w:left w:val="nil"/>
              <w:bottom w:val="nil"/>
              <w:right w:val="nil"/>
            </w:tcBorders>
          </w:tcPr>
          <w:p w14:paraId="0A31838C" w14:textId="77777777" w:rsidR="00C16A4B" w:rsidRDefault="00C16A4B">
            <w:pPr>
              <w:jc w:val="both"/>
              <w:rPr>
                <w:rFonts w:cs="Arial"/>
                <w:sz w:val="22"/>
              </w:rPr>
            </w:pPr>
            <w:r>
              <w:rPr>
                <w:rFonts w:cs="Arial"/>
                <w:sz w:val="22"/>
              </w:rPr>
              <w:t>Water       - Location not known</w:t>
            </w:r>
          </w:p>
        </w:tc>
      </w:tr>
      <w:tr w:rsidR="00C16A4B" w14:paraId="0A318390" w14:textId="77777777">
        <w:tc>
          <w:tcPr>
            <w:tcW w:w="3330" w:type="dxa"/>
            <w:tcBorders>
              <w:top w:val="nil"/>
              <w:left w:val="nil"/>
              <w:bottom w:val="nil"/>
              <w:right w:val="nil"/>
            </w:tcBorders>
          </w:tcPr>
          <w:p w14:paraId="0A31838E" w14:textId="77777777" w:rsidR="00C16A4B" w:rsidRDefault="00C16A4B">
            <w:pPr>
              <w:jc w:val="both"/>
              <w:rPr>
                <w:rFonts w:cs="Arial"/>
                <w:sz w:val="22"/>
              </w:rPr>
            </w:pPr>
          </w:p>
        </w:tc>
        <w:tc>
          <w:tcPr>
            <w:tcW w:w="6930" w:type="dxa"/>
            <w:gridSpan w:val="4"/>
            <w:tcBorders>
              <w:top w:val="nil"/>
              <w:left w:val="nil"/>
              <w:bottom w:val="nil"/>
              <w:right w:val="nil"/>
            </w:tcBorders>
          </w:tcPr>
          <w:p w14:paraId="0A31838F" w14:textId="77777777" w:rsidR="00C16A4B" w:rsidRDefault="00C16A4B">
            <w:pPr>
              <w:jc w:val="both"/>
              <w:rPr>
                <w:rFonts w:cs="Arial"/>
                <w:sz w:val="22"/>
              </w:rPr>
            </w:pPr>
            <w:r>
              <w:rPr>
                <w:rFonts w:cs="Arial"/>
                <w:sz w:val="22"/>
              </w:rPr>
              <w:t>Electric     - Location not known</w:t>
            </w:r>
          </w:p>
        </w:tc>
      </w:tr>
      <w:tr w:rsidR="00C16A4B" w14:paraId="0A318393" w14:textId="77777777">
        <w:tc>
          <w:tcPr>
            <w:tcW w:w="3330" w:type="dxa"/>
            <w:tcBorders>
              <w:top w:val="nil"/>
              <w:left w:val="nil"/>
              <w:bottom w:val="nil"/>
              <w:right w:val="nil"/>
            </w:tcBorders>
          </w:tcPr>
          <w:p w14:paraId="0A318391" w14:textId="77777777" w:rsidR="00C16A4B" w:rsidRDefault="00C16A4B">
            <w:pPr>
              <w:jc w:val="both"/>
              <w:rPr>
                <w:rFonts w:cs="Arial"/>
                <w:sz w:val="22"/>
              </w:rPr>
            </w:pPr>
          </w:p>
        </w:tc>
        <w:tc>
          <w:tcPr>
            <w:tcW w:w="6930" w:type="dxa"/>
            <w:gridSpan w:val="4"/>
            <w:tcBorders>
              <w:top w:val="nil"/>
              <w:left w:val="nil"/>
              <w:bottom w:val="nil"/>
              <w:right w:val="nil"/>
            </w:tcBorders>
          </w:tcPr>
          <w:p w14:paraId="0A318392" w14:textId="77777777" w:rsidR="00C16A4B" w:rsidRDefault="00C16A4B">
            <w:pPr>
              <w:jc w:val="both"/>
              <w:rPr>
                <w:rFonts w:cs="Arial"/>
                <w:sz w:val="22"/>
              </w:rPr>
            </w:pPr>
          </w:p>
        </w:tc>
      </w:tr>
      <w:tr w:rsidR="00C16A4B" w14:paraId="0A318396" w14:textId="77777777">
        <w:tc>
          <w:tcPr>
            <w:tcW w:w="3330" w:type="dxa"/>
            <w:tcBorders>
              <w:top w:val="nil"/>
              <w:left w:val="nil"/>
              <w:bottom w:val="nil"/>
              <w:right w:val="nil"/>
            </w:tcBorders>
          </w:tcPr>
          <w:p w14:paraId="0A318394" w14:textId="77777777" w:rsidR="00C16A4B" w:rsidRDefault="00C16A4B">
            <w:pPr>
              <w:jc w:val="both"/>
              <w:rPr>
                <w:rFonts w:cs="Arial"/>
                <w:sz w:val="22"/>
              </w:rPr>
            </w:pPr>
          </w:p>
        </w:tc>
        <w:tc>
          <w:tcPr>
            <w:tcW w:w="6930" w:type="dxa"/>
            <w:gridSpan w:val="4"/>
            <w:tcBorders>
              <w:top w:val="nil"/>
              <w:left w:val="nil"/>
              <w:bottom w:val="nil"/>
              <w:right w:val="nil"/>
            </w:tcBorders>
          </w:tcPr>
          <w:p w14:paraId="0A318395" w14:textId="77777777" w:rsidR="00C16A4B" w:rsidRDefault="00C16A4B">
            <w:pPr>
              <w:jc w:val="both"/>
              <w:rPr>
                <w:rFonts w:cs="Arial"/>
                <w:sz w:val="22"/>
              </w:rPr>
            </w:pPr>
            <w:r>
              <w:rPr>
                <w:rFonts w:cs="Arial"/>
                <w:sz w:val="22"/>
              </w:rPr>
              <w:t>The principal contractor is to ascertain location of services at tender stage.  He is to ensure and certify that all services have been made safe before commencing works.</w:t>
            </w:r>
          </w:p>
        </w:tc>
      </w:tr>
      <w:tr w:rsidR="00C16A4B" w14:paraId="0A318399" w14:textId="77777777">
        <w:tc>
          <w:tcPr>
            <w:tcW w:w="3330" w:type="dxa"/>
            <w:tcBorders>
              <w:top w:val="nil"/>
              <w:left w:val="nil"/>
              <w:bottom w:val="nil"/>
              <w:right w:val="nil"/>
            </w:tcBorders>
          </w:tcPr>
          <w:p w14:paraId="0A318397" w14:textId="77777777" w:rsidR="00C16A4B" w:rsidRDefault="00C16A4B">
            <w:pPr>
              <w:jc w:val="both"/>
              <w:rPr>
                <w:rFonts w:cs="Arial"/>
                <w:sz w:val="22"/>
              </w:rPr>
            </w:pPr>
          </w:p>
        </w:tc>
        <w:tc>
          <w:tcPr>
            <w:tcW w:w="6930" w:type="dxa"/>
            <w:gridSpan w:val="4"/>
            <w:tcBorders>
              <w:top w:val="nil"/>
              <w:left w:val="nil"/>
              <w:bottom w:val="nil"/>
              <w:right w:val="nil"/>
            </w:tcBorders>
          </w:tcPr>
          <w:p w14:paraId="0A318398" w14:textId="77777777" w:rsidR="00C16A4B" w:rsidRDefault="00C16A4B">
            <w:pPr>
              <w:jc w:val="both"/>
              <w:rPr>
                <w:rFonts w:cs="Arial"/>
                <w:sz w:val="22"/>
              </w:rPr>
            </w:pPr>
          </w:p>
        </w:tc>
      </w:tr>
      <w:tr w:rsidR="00C16A4B" w14:paraId="0A31839C" w14:textId="77777777">
        <w:tc>
          <w:tcPr>
            <w:tcW w:w="3330" w:type="dxa"/>
            <w:tcBorders>
              <w:top w:val="nil"/>
              <w:left w:val="nil"/>
              <w:bottom w:val="nil"/>
              <w:right w:val="nil"/>
            </w:tcBorders>
          </w:tcPr>
          <w:p w14:paraId="0A31839A" w14:textId="77777777" w:rsidR="00C16A4B" w:rsidRDefault="00C16A4B">
            <w:pPr>
              <w:jc w:val="both"/>
              <w:rPr>
                <w:rFonts w:cs="Arial"/>
                <w:sz w:val="22"/>
              </w:rPr>
            </w:pPr>
            <w:r>
              <w:rPr>
                <w:rFonts w:cs="Arial"/>
                <w:b/>
                <w:sz w:val="22"/>
              </w:rPr>
              <w:t xml:space="preserve">Existing traffic systems / </w:t>
            </w:r>
          </w:p>
        </w:tc>
        <w:tc>
          <w:tcPr>
            <w:tcW w:w="6930" w:type="dxa"/>
            <w:gridSpan w:val="4"/>
            <w:tcBorders>
              <w:top w:val="nil"/>
              <w:left w:val="nil"/>
              <w:bottom w:val="nil"/>
              <w:right w:val="nil"/>
            </w:tcBorders>
          </w:tcPr>
          <w:p w14:paraId="0A31839B" w14:textId="77777777" w:rsidR="00C16A4B" w:rsidRDefault="00C16A4B">
            <w:pPr>
              <w:jc w:val="both"/>
              <w:rPr>
                <w:rFonts w:cs="Arial"/>
                <w:sz w:val="22"/>
              </w:rPr>
            </w:pPr>
          </w:p>
        </w:tc>
      </w:tr>
      <w:tr w:rsidR="00C16A4B" w14:paraId="0A3183A0" w14:textId="77777777">
        <w:tc>
          <w:tcPr>
            <w:tcW w:w="3330" w:type="dxa"/>
            <w:tcBorders>
              <w:top w:val="nil"/>
              <w:left w:val="nil"/>
              <w:bottom w:val="nil"/>
              <w:right w:val="nil"/>
            </w:tcBorders>
          </w:tcPr>
          <w:p w14:paraId="0A31839D" w14:textId="77777777" w:rsidR="00C16A4B" w:rsidRDefault="00C16A4B">
            <w:pPr>
              <w:jc w:val="both"/>
              <w:rPr>
                <w:rFonts w:cs="Arial"/>
                <w:sz w:val="22"/>
              </w:rPr>
            </w:pPr>
            <w:r>
              <w:rPr>
                <w:rFonts w:cs="Arial"/>
                <w:b/>
                <w:sz w:val="22"/>
              </w:rPr>
              <w:t>Restrictions</w:t>
            </w:r>
          </w:p>
        </w:tc>
        <w:tc>
          <w:tcPr>
            <w:tcW w:w="6930" w:type="dxa"/>
            <w:gridSpan w:val="4"/>
            <w:tcBorders>
              <w:top w:val="nil"/>
              <w:left w:val="nil"/>
              <w:bottom w:val="nil"/>
              <w:right w:val="nil"/>
            </w:tcBorders>
          </w:tcPr>
          <w:p w14:paraId="0A31839E" w14:textId="77777777" w:rsidR="006839C5" w:rsidRPr="006839C5" w:rsidRDefault="006839C5" w:rsidP="006839C5">
            <w:pPr>
              <w:jc w:val="both"/>
              <w:rPr>
                <w:rFonts w:cs="Arial"/>
                <w:sz w:val="22"/>
              </w:rPr>
            </w:pPr>
            <w:r w:rsidRPr="006839C5">
              <w:rPr>
                <w:rFonts w:cs="Arial"/>
                <w:sz w:val="22"/>
              </w:rPr>
              <w:t>The entrance to the site will be from Marlborough St B4034 (See also Health and Safety Plan and Site Plan).  There will be no compound as it will not be required. The contractor’s vehicles must be parked in the contractor’s car park and must display a permit obtained from the estate maintenance workshop reception.</w:t>
            </w:r>
          </w:p>
          <w:p w14:paraId="0A31839F" w14:textId="77777777" w:rsidR="00C16A4B" w:rsidRDefault="00C16A4B" w:rsidP="00BD3003">
            <w:pPr>
              <w:jc w:val="both"/>
              <w:rPr>
                <w:rFonts w:cs="Arial"/>
                <w:sz w:val="22"/>
              </w:rPr>
            </w:pPr>
          </w:p>
        </w:tc>
      </w:tr>
      <w:tr w:rsidR="00C16A4B" w14:paraId="0A3183A3" w14:textId="77777777">
        <w:tc>
          <w:tcPr>
            <w:tcW w:w="3330" w:type="dxa"/>
            <w:tcBorders>
              <w:top w:val="nil"/>
              <w:left w:val="nil"/>
              <w:bottom w:val="nil"/>
              <w:right w:val="nil"/>
            </w:tcBorders>
          </w:tcPr>
          <w:p w14:paraId="0A3183A1" w14:textId="77777777" w:rsidR="00C16A4B" w:rsidRDefault="00C16A4B">
            <w:pPr>
              <w:jc w:val="both"/>
              <w:rPr>
                <w:rFonts w:cs="Arial"/>
                <w:sz w:val="22"/>
              </w:rPr>
            </w:pPr>
          </w:p>
        </w:tc>
        <w:tc>
          <w:tcPr>
            <w:tcW w:w="6930" w:type="dxa"/>
            <w:gridSpan w:val="4"/>
            <w:tcBorders>
              <w:top w:val="nil"/>
              <w:left w:val="nil"/>
              <w:bottom w:val="nil"/>
              <w:right w:val="nil"/>
            </w:tcBorders>
          </w:tcPr>
          <w:p w14:paraId="0A3183A2" w14:textId="77777777" w:rsidR="00C16A4B" w:rsidRDefault="00C16A4B">
            <w:pPr>
              <w:jc w:val="both"/>
              <w:rPr>
                <w:rFonts w:cs="Arial"/>
                <w:sz w:val="22"/>
              </w:rPr>
            </w:pPr>
          </w:p>
        </w:tc>
      </w:tr>
      <w:tr w:rsidR="00C16A4B" w14:paraId="0A3183A6" w14:textId="77777777">
        <w:tc>
          <w:tcPr>
            <w:tcW w:w="3330" w:type="dxa"/>
            <w:tcBorders>
              <w:top w:val="nil"/>
              <w:left w:val="nil"/>
              <w:bottom w:val="nil"/>
              <w:right w:val="nil"/>
            </w:tcBorders>
          </w:tcPr>
          <w:p w14:paraId="0A3183A4" w14:textId="77777777" w:rsidR="00C16A4B" w:rsidRDefault="00C16A4B">
            <w:pPr>
              <w:jc w:val="both"/>
              <w:rPr>
                <w:rFonts w:cs="Arial"/>
                <w:sz w:val="22"/>
              </w:rPr>
            </w:pPr>
            <w:r>
              <w:rPr>
                <w:rFonts w:cs="Arial"/>
                <w:b/>
                <w:sz w:val="22"/>
              </w:rPr>
              <w:t>Ground conditions</w:t>
            </w:r>
          </w:p>
        </w:tc>
        <w:tc>
          <w:tcPr>
            <w:tcW w:w="6930" w:type="dxa"/>
            <w:gridSpan w:val="4"/>
            <w:tcBorders>
              <w:top w:val="nil"/>
              <w:left w:val="nil"/>
              <w:bottom w:val="nil"/>
              <w:right w:val="nil"/>
            </w:tcBorders>
          </w:tcPr>
          <w:p w14:paraId="0A3183A5" w14:textId="77777777" w:rsidR="00C16A4B" w:rsidRDefault="006839C5">
            <w:pPr>
              <w:jc w:val="both"/>
              <w:rPr>
                <w:rFonts w:cs="Arial"/>
                <w:sz w:val="22"/>
              </w:rPr>
            </w:pPr>
            <w:r>
              <w:rPr>
                <w:rFonts w:cs="Arial"/>
                <w:sz w:val="22"/>
              </w:rPr>
              <w:t>N/A</w:t>
            </w:r>
          </w:p>
        </w:tc>
      </w:tr>
      <w:tr w:rsidR="00C16A4B" w14:paraId="0A3183A9" w14:textId="77777777">
        <w:tc>
          <w:tcPr>
            <w:tcW w:w="3330" w:type="dxa"/>
            <w:tcBorders>
              <w:top w:val="nil"/>
              <w:left w:val="nil"/>
              <w:bottom w:val="nil"/>
              <w:right w:val="nil"/>
            </w:tcBorders>
          </w:tcPr>
          <w:p w14:paraId="0A3183A7" w14:textId="77777777" w:rsidR="00C16A4B" w:rsidRDefault="00C16A4B">
            <w:pPr>
              <w:jc w:val="both"/>
              <w:rPr>
                <w:rFonts w:cs="Arial"/>
                <w:sz w:val="22"/>
              </w:rPr>
            </w:pPr>
          </w:p>
        </w:tc>
        <w:tc>
          <w:tcPr>
            <w:tcW w:w="6930" w:type="dxa"/>
            <w:gridSpan w:val="4"/>
            <w:tcBorders>
              <w:top w:val="nil"/>
              <w:left w:val="nil"/>
              <w:bottom w:val="nil"/>
              <w:right w:val="nil"/>
            </w:tcBorders>
          </w:tcPr>
          <w:p w14:paraId="0A3183A8" w14:textId="77777777" w:rsidR="00C16A4B" w:rsidRDefault="00C16A4B">
            <w:pPr>
              <w:jc w:val="both"/>
              <w:rPr>
                <w:rFonts w:cs="Arial"/>
                <w:sz w:val="22"/>
              </w:rPr>
            </w:pPr>
          </w:p>
        </w:tc>
      </w:tr>
      <w:tr w:rsidR="00C16A4B" w14:paraId="0A3183AC" w14:textId="77777777">
        <w:tc>
          <w:tcPr>
            <w:tcW w:w="3330" w:type="dxa"/>
            <w:tcBorders>
              <w:top w:val="nil"/>
              <w:left w:val="nil"/>
              <w:bottom w:val="nil"/>
              <w:right w:val="nil"/>
            </w:tcBorders>
          </w:tcPr>
          <w:p w14:paraId="0A3183AA" w14:textId="77777777" w:rsidR="00C16A4B" w:rsidRDefault="00C16A4B">
            <w:pPr>
              <w:jc w:val="both"/>
              <w:rPr>
                <w:rFonts w:cs="Arial"/>
                <w:sz w:val="22"/>
              </w:rPr>
            </w:pPr>
            <w:r>
              <w:rPr>
                <w:rFonts w:cs="Arial"/>
                <w:b/>
                <w:sz w:val="22"/>
              </w:rPr>
              <w:t>Asbestos</w:t>
            </w:r>
          </w:p>
        </w:tc>
        <w:tc>
          <w:tcPr>
            <w:tcW w:w="6930" w:type="dxa"/>
            <w:gridSpan w:val="4"/>
            <w:tcBorders>
              <w:top w:val="nil"/>
              <w:left w:val="nil"/>
              <w:bottom w:val="nil"/>
              <w:right w:val="nil"/>
            </w:tcBorders>
          </w:tcPr>
          <w:p w14:paraId="0A3183AB" w14:textId="77777777" w:rsidR="00C16A4B" w:rsidRDefault="00C16A4B">
            <w:pPr>
              <w:jc w:val="both"/>
              <w:rPr>
                <w:rFonts w:cs="Arial"/>
                <w:sz w:val="22"/>
              </w:rPr>
            </w:pPr>
            <w:r>
              <w:rPr>
                <w:rFonts w:cs="Arial"/>
                <w:sz w:val="22"/>
              </w:rPr>
              <w:t xml:space="preserve">The principal contractor is to notify the </w:t>
            </w:r>
            <w:r w:rsidR="00E725F7">
              <w:rPr>
                <w:rFonts w:cs="Arial"/>
                <w:sz w:val="22"/>
              </w:rPr>
              <w:t xml:space="preserve">Principal </w:t>
            </w:r>
            <w:r>
              <w:rPr>
                <w:rFonts w:cs="Arial"/>
                <w:sz w:val="22"/>
              </w:rPr>
              <w:t>designer and CDM Coordinator, if asbestos or asbestos based substances are discovered, or suspected then all works which may affect the stability or integrity of this substance must be stopped immediately.  The material is not to be disturbed without the written instruction of the C.A.  A safe method of working to be developed in accordance with Control of Asbestos at Works Regulations.</w:t>
            </w:r>
          </w:p>
        </w:tc>
      </w:tr>
      <w:tr w:rsidR="00C16A4B" w14:paraId="0A3183AF" w14:textId="77777777">
        <w:tc>
          <w:tcPr>
            <w:tcW w:w="3330" w:type="dxa"/>
            <w:tcBorders>
              <w:top w:val="nil"/>
              <w:left w:val="nil"/>
              <w:bottom w:val="nil"/>
              <w:right w:val="nil"/>
            </w:tcBorders>
          </w:tcPr>
          <w:p w14:paraId="0A3183AD" w14:textId="77777777" w:rsidR="00C16A4B" w:rsidRDefault="00C16A4B">
            <w:pPr>
              <w:jc w:val="both"/>
              <w:rPr>
                <w:rFonts w:cs="Arial"/>
                <w:sz w:val="22"/>
              </w:rPr>
            </w:pPr>
          </w:p>
        </w:tc>
        <w:tc>
          <w:tcPr>
            <w:tcW w:w="6930" w:type="dxa"/>
            <w:gridSpan w:val="4"/>
            <w:tcBorders>
              <w:top w:val="nil"/>
              <w:left w:val="nil"/>
              <w:bottom w:val="nil"/>
              <w:right w:val="nil"/>
            </w:tcBorders>
          </w:tcPr>
          <w:p w14:paraId="0A3183AE" w14:textId="77777777" w:rsidR="00C16A4B" w:rsidRDefault="00C16A4B">
            <w:pPr>
              <w:jc w:val="both"/>
              <w:rPr>
                <w:rFonts w:cs="Arial"/>
                <w:sz w:val="22"/>
              </w:rPr>
            </w:pPr>
          </w:p>
        </w:tc>
      </w:tr>
      <w:tr w:rsidR="00C16A4B" w14:paraId="0A3183B2" w14:textId="77777777">
        <w:tc>
          <w:tcPr>
            <w:tcW w:w="3330" w:type="dxa"/>
            <w:tcBorders>
              <w:top w:val="nil"/>
              <w:left w:val="nil"/>
              <w:bottom w:val="nil"/>
              <w:right w:val="nil"/>
            </w:tcBorders>
          </w:tcPr>
          <w:p w14:paraId="0A3183B0" w14:textId="77777777" w:rsidR="00C16A4B" w:rsidRPr="00333C50" w:rsidRDefault="00C16A4B">
            <w:pPr>
              <w:jc w:val="both"/>
              <w:rPr>
                <w:rFonts w:cs="Arial"/>
                <w:b/>
                <w:szCs w:val="24"/>
              </w:rPr>
            </w:pPr>
            <w:r w:rsidRPr="00333C50">
              <w:rPr>
                <w:rFonts w:cs="Arial"/>
                <w:b/>
                <w:szCs w:val="24"/>
              </w:rPr>
              <w:t>3. Existing Drawings.</w:t>
            </w:r>
          </w:p>
        </w:tc>
        <w:tc>
          <w:tcPr>
            <w:tcW w:w="6930" w:type="dxa"/>
            <w:gridSpan w:val="4"/>
            <w:tcBorders>
              <w:top w:val="nil"/>
              <w:left w:val="nil"/>
              <w:bottom w:val="nil"/>
              <w:right w:val="nil"/>
            </w:tcBorders>
          </w:tcPr>
          <w:p w14:paraId="0A3183B1" w14:textId="77777777" w:rsidR="00C16A4B" w:rsidRDefault="00C16A4B">
            <w:pPr>
              <w:jc w:val="both"/>
              <w:rPr>
                <w:rFonts w:cs="Arial"/>
                <w:b/>
                <w:sz w:val="22"/>
              </w:rPr>
            </w:pPr>
          </w:p>
        </w:tc>
      </w:tr>
      <w:tr w:rsidR="00C16A4B" w14:paraId="0A3183B5" w14:textId="77777777">
        <w:tc>
          <w:tcPr>
            <w:tcW w:w="3330" w:type="dxa"/>
            <w:tcBorders>
              <w:top w:val="nil"/>
              <w:left w:val="nil"/>
              <w:bottom w:val="nil"/>
              <w:right w:val="nil"/>
            </w:tcBorders>
          </w:tcPr>
          <w:p w14:paraId="0A3183B3" w14:textId="77777777" w:rsidR="00C16A4B" w:rsidRDefault="00C16A4B">
            <w:pPr>
              <w:jc w:val="both"/>
              <w:rPr>
                <w:rFonts w:cs="Arial"/>
                <w:sz w:val="22"/>
              </w:rPr>
            </w:pPr>
          </w:p>
        </w:tc>
        <w:tc>
          <w:tcPr>
            <w:tcW w:w="6930" w:type="dxa"/>
            <w:gridSpan w:val="4"/>
            <w:tcBorders>
              <w:top w:val="nil"/>
              <w:left w:val="nil"/>
              <w:bottom w:val="nil"/>
              <w:right w:val="nil"/>
            </w:tcBorders>
          </w:tcPr>
          <w:p w14:paraId="0A3183B4" w14:textId="77777777" w:rsidR="00C16A4B" w:rsidRDefault="00C16A4B">
            <w:pPr>
              <w:jc w:val="both"/>
              <w:rPr>
                <w:rFonts w:cs="Arial"/>
                <w:sz w:val="22"/>
              </w:rPr>
            </w:pPr>
            <w:r>
              <w:rPr>
                <w:rFonts w:cs="Arial"/>
                <w:sz w:val="22"/>
              </w:rPr>
              <w:t xml:space="preserve">Location/Site Plan </w:t>
            </w:r>
          </w:p>
        </w:tc>
      </w:tr>
      <w:tr w:rsidR="00C16A4B" w14:paraId="0A3183B8" w14:textId="77777777">
        <w:tc>
          <w:tcPr>
            <w:tcW w:w="3330" w:type="dxa"/>
            <w:tcBorders>
              <w:top w:val="nil"/>
              <w:left w:val="nil"/>
              <w:bottom w:val="nil"/>
              <w:right w:val="nil"/>
            </w:tcBorders>
          </w:tcPr>
          <w:p w14:paraId="0A3183B6" w14:textId="77777777" w:rsidR="00C16A4B" w:rsidRDefault="00C16A4B">
            <w:pPr>
              <w:jc w:val="both"/>
              <w:rPr>
                <w:rFonts w:cs="Arial"/>
                <w:sz w:val="22"/>
              </w:rPr>
            </w:pPr>
          </w:p>
        </w:tc>
        <w:tc>
          <w:tcPr>
            <w:tcW w:w="6930" w:type="dxa"/>
            <w:gridSpan w:val="4"/>
            <w:tcBorders>
              <w:top w:val="nil"/>
              <w:left w:val="nil"/>
              <w:bottom w:val="nil"/>
              <w:right w:val="nil"/>
            </w:tcBorders>
          </w:tcPr>
          <w:p w14:paraId="0A3183B7" w14:textId="77777777" w:rsidR="00C16A4B" w:rsidRDefault="00C16A4B">
            <w:pPr>
              <w:jc w:val="both"/>
              <w:rPr>
                <w:rFonts w:cs="Arial"/>
                <w:sz w:val="22"/>
              </w:rPr>
            </w:pPr>
          </w:p>
        </w:tc>
      </w:tr>
      <w:tr w:rsidR="00C16A4B" w14:paraId="0A3183BB" w14:textId="77777777">
        <w:tc>
          <w:tcPr>
            <w:tcW w:w="3330" w:type="dxa"/>
            <w:tcBorders>
              <w:top w:val="nil"/>
              <w:left w:val="nil"/>
              <w:bottom w:val="nil"/>
              <w:right w:val="nil"/>
            </w:tcBorders>
          </w:tcPr>
          <w:p w14:paraId="0A3183B9" w14:textId="77777777" w:rsidR="00C16A4B" w:rsidRPr="00333C50" w:rsidRDefault="00C16A4B">
            <w:pPr>
              <w:jc w:val="both"/>
              <w:rPr>
                <w:rFonts w:cs="Arial"/>
                <w:szCs w:val="24"/>
              </w:rPr>
            </w:pPr>
            <w:r w:rsidRPr="00333C50">
              <w:rPr>
                <w:rFonts w:cs="Arial"/>
                <w:b/>
                <w:szCs w:val="24"/>
              </w:rPr>
              <w:t>4. The Design.</w:t>
            </w:r>
          </w:p>
        </w:tc>
        <w:tc>
          <w:tcPr>
            <w:tcW w:w="6930" w:type="dxa"/>
            <w:gridSpan w:val="4"/>
            <w:tcBorders>
              <w:top w:val="nil"/>
              <w:left w:val="nil"/>
              <w:bottom w:val="nil"/>
              <w:right w:val="nil"/>
            </w:tcBorders>
          </w:tcPr>
          <w:p w14:paraId="0A3183BA" w14:textId="77777777" w:rsidR="00C16A4B" w:rsidRDefault="00C16A4B">
            <w:pPr>
              <w:jc w:val="both"/>
              <w:rPr>
                <w:rFonts w:cs="Arial"/>
                <w:sz w:val="22"/>
              </w:rPr>
            </w:pPr>
          </w:p>
        </w:tc>
      </w:tr>
      <w:tr w:rsidR="00C16A4B" w14:paraId="0A3183BE" w14:textId="77777777">
        <w:tc>
          <w:tcPr>
            <w:tcW w:w="3330" w:type="dxa"/>
            <w:tcBorders>
              <w:top w:val="nil"/>
              <w:left w:val="nil"/>
              <w:bottom w:val="nil"/>
              <w:right w:val="nil"/>
            </w:tcBorders>
          </w:tcPr>
          <w:p w14:paraId="0A3183BC" w14:textId="77777777" w:rsidR="00C16A4B" w:rsidRDefault="00C16A4B">
            <w:pPr>
              <w:jc w:val="both"/>
              <w:rPr>
                <w:rFonts w:cs="Arial"/>
                <w:sz w:val="22"/>
              </w:rPr>
            </w:pPr>
          </w:p>
        </w:tc>
        <w:tc>
          <w:tcPr>
            <w:tcW w:w="6930" w:type="dxa"/>
            <w:gridSpan w:val="4"/>
            <w:tcBorders>
              <w:top w:val="nil"/>
              <w:left w:val="nil"/>
              <w:bottom w:val="nil"/>
              <w:right w:val="nil"/>
            </w:tcBorders>
          </w:tcPr>
          <w:p w14:paraId="0A3183BD" w14:textId="77777777" w:rsidR="00C16A4B" w:rsidRDefault="00C16A4B">
            <w:pPr>
              <w:jc w:val="both"/>
              <w:rPr>
                <w:rFonts w:cs="Arial"/>
                <w:sz w:val="22"/>
              </w:rPr>
            </w:pPr>
          </w:p>
        </w:tc>
      </w:tr>
      <w:tr w:rsidR="00C16A4B" w14:paraId="0A3183C1" w14:textId="77777777">
        <w:tc>
          <w:tcPr>
            <w:tcW w:w="3330" w:type="dxa"/>
            <w:tcBorders>
              <w:top w:val="nil"/>
              <w:left w:val="nil"/>
              <w:bottom w:val="nil"/>
              <w:right w:val="nil"/>
            </w:tcBorders>
          </w:tcPr>
          <w:p w14:paraId="0A3183BF" w14:textId="77777777" w:rsidR="00C16A4B" w:rsidRDefault="00C16A4B">
            <w:pPr>
              <w:rPr>
                <w:rFonts w:cs="Arial"/>
                <w:b/>
                <w:bCs/>
                <w:sz w:val="22"/>
              </w:rPr>
            </w:pPr>
            <w:r>
              <w:rPr>
                <w:rFonts w:cs="Arial"/>
                <w:b/>
                <w:bCs/>
                <w:sz w:val="22"/>
                <w:lang w:val="en-US"/>
              </w:rPr>
              <w:t>Construction (Health, Safety &amp; Welfare) Regulations 1996 - Scaffolding</w:t>
            </w:r>
          </w:p>
        </w:tc>
        <w:tc>
          <w:tcPr>
            <w:tcW w:w="6930" w:type="dxa"/>
            <w:gridSpan w:val="4"/>
            <w:tcBorders>
              <w:top w:val="nil"/>
              <w:left w:val="nil"/>
              <w:bottom w:val="nil"/>
              <w:right w:val="nil"/>
            </w:tcBorders>
          </w:tcPr>
          <w:p w14:paraId="0A3183C0" w14:textId="77777777" w:rsidR="00C16A4B" w:rsidRDefault="00E725F7">
            <w:pPr>
              <w:pStyle w:val="Footer"/>
              <w:tabs>
                <w:tab w:val="clear" w:pos="4320"/>
                <w:tab w:val="clear" w:pos="8640"/>
              </w:tabs>
              <w:jc w:val="both"/>
              <w:rPr>
                <w:lang w:val="en-US"/>
              </w:rPr>
            </w:pPr>
            <w:r>
              <w:rPr>
                <w:lang w:val="en-US"/>
              </w:rPr>
              <w:t>The work area must be kept neat and tidy at all times with barriers or enclosures, Rooms should be kept locked during the installation to safe guard children and staff. There must be no Live working and all circuits must be identified before commencement of works.</w:t>
            </w:r>
          </w:p>
        </w:tc>
      </w:tr>
      <w:tr w:rsidR="00C16A4B" w14:paraId="0A3183C4" w14:textId="77777777">
        <w:tc>
          <w:tcPr>
            <w:tcW w:w="3330" w:type="dxa"/>
            <w:tcBorders>
              <w:top w:val="nil"/>
              <w:left w:val="nil"/>
              <w:bottom w:val="nil"/>
              <w:right w:val="nil"/>
            </w:tcBorders>
          </w:tcPr>
          <w:p w14:paraId="0A3183C2" w14:textId="77777777" w:rsidR="00C16A4B" w:rsidRDefault="00C16A4B">
            <w:pPr>
              <w:jc w:val="both"/>
              <w:rPr>
                <w:rFonts w:cs="Arial"/>
                <w:sz w:val="22"/>
              </w:rPr>
            </w:pPr>
          </w:p>
        </w:tc>
        <w:tc>
          <w:tcPr>
            <w:tcW w:w="6930" w:type="dxa"/>
            <w:gridSpan w:val="4"/>
            <w:tcBorders>
              <w:top w:val="nil"/>
              <w:left w:val="nil"/>
              <w:bottom w:val="nil"/>
              <w:right w:val="nil"/>
            </w:tcBorders>
          </w:tcPr>
          <w:p w14:paraId="0A3183C3" w14:textId="77777777" w:rsidR="00C16A4B" w:rsidRDefault="00C16A4B">
            <w:pPr>
              <w:jc w:val="both"/>
              <w:rPr>
                <w:rFonts w:cs="Arial"/>
                <w:sz w:val="22"/>
              </w:rPr>
            </w:pPr>
          </w:p>
        </w:tc>
      </w:tr>
      <w:tr w:rsidR="00C16A4B" w14:paraId="0A3183C7" w14:textId="77777777">
        <w:tc>
          <w:tcPr>
            <w:tcW w:w="3330" w:type="dxa"/>
            <w:tcBorders>
              <w:top w:val="nil"/>
              <w:left w:val="nil"/>
              <w:bottom w:val="nil"/>
              <w:right w:val="nil"/>
            </w:tcBorders>
          </w:tcPr>
          <w:p w14:paraId="0A3183C5" w14:textId="77777777" w:rsidR="00C16A4B" w:rsidRDefault="0051130D">
            <w:pPr>
              <w:jc w:val="both"/>
              <w:rPr>
                <w:rFonts w:cs="Arial"/>
                <w:sz w:val="22"/>
              </w:rPr>
            </w:pPr>
            <w:r>
              <w:rPr>
                <w:rFonts w:cs="Arial"/>
                <w:b/>
                <w:sz w:val="22"/>
              </w:rPr>
              <w:lastRenderedPageBreak/>
              <w:t>Specific risks requiring</w:t>
            </w:r>
          </w:p>
        </w:tc>
        <w:tc>
          <w:tcPr>
            <w:tcW w:w="6930" w:type="dxa"/>
            <w:gridSpan w:val="4"/>
            <w:tcBorders>
              <w:top w:val="nil"/>
              <w:left w:val="nil"/>
              <w:bottom w:val="nil"/>
              <w:right w:val="nil"/>
            </w:tcBorders>
          </w:tcPr>
          <w:p w14:paraId="0A3183C6" w14:textId="77777777" w:rsidR="00C16A4B" w:rsidRDefault="00E725F7">
            <w:pPr>
              <w:jc w:val="both"/>
              <w:rPr>
                <w:rFonts w:cs="Arial"/>
                <w:sz w:val="22"/>
              </w:rPr>
            </w:pPr>
            <w:r>
              <w:rPr>
                <w:rFonts w:cs="Arial"/>
                <w:sz w:val="22"/>
              </w:rPr>
              <w:t>Asbestos, Electricity.</w:t>
            </w:r>
          </w:p>
        </w:tc>
      </w:tr>
      <w:tr w:rsidR="007618D4" w14:paraId="0A3183CB" w14:textId="77777777">
        <w:tc>
          <w:tcPr>
            <w:tcW w:w="3330" w:type="dxa"/>
            <w:tcBorders>
              <w:top w:val="nil"/>
              <w:left w:val="nil"/>
              <w:bottom w:val="nil"/>
              <w:right w:val="nil"/>
            </w:tcBorders>
          </w:tcPr>
          <w:p w14:paraId="0A3183C8" w14:textId="77777777" w:rsidR="007618D4" w:rsidRDefault="007618D4">
            <w:pPr>
              <w:jc w:val="both"/>
              <w:rPr>
                <w:rFonts w:cs="Arial"/>
                <w:sz w:val="22"/>
              </w:rPr>
            </w:pPr>
            <w:r>
              <w:rPr>
                <w:rFonts w:cs="Arial"/>
                <w:b/>
                <w:sz w:val="22"/>
              </w:rPr>
              <w:t>Method Statements</w:t>
            </w:r>
          </w:p>
        </w:tc>
        <w:tc>
          <w:tcPr>
            <w:tcW w:w="3798" w:type="dxa"/>
            <w:gridSpan w:val="2"/>
            <w:tcBorders>
              <w:top w:val="nil"/>
              <w:left w:val="nil"/>
              <w:bottom w:val="nil"/>
              <w:right w:val="nil"/>
            </w:tcBorders>
          </w:tcPr>
          <w:p w14:paraId="0A3183C9" w14:textId="77777777" w:rsidR="007618D4" w:rsidRDefault="007618D4">
            <w:pPr>
              <w:jc w:val="both"/>
              <w:rPr>
                <w:rFonts w:cs="Arial"/>
                <w:sz w:val="22"/>
              </w:rPr>
            </w:pPr>
            <w:r>
              <w:rPr>
                <w:rFonts w:cs="Arial"/>
                <w:sz w:val="22"/>
              </w:rPr>
              <w:t>Safe Access</w:t>
            </w:r>
          </w:p>
        </w:tc>
        <w:tc>
          <w:tcPr>
            <w:tcW w:w="3132" w:type="dxa"/>
            <w:gridSpan w:val="2"/>
            <w:tcBorders>
              <w:top w:val="nil"/>
              <w:left w:val="nil"/>
              <w:bottom w:val="nil"/>
              <w:right w:val="nil"/>
            </w:tcBorders>
          </w:tcPr>
          <w:p w14:paraId="0A3183CA" w14:textId="77777777" w:rsidR="007618D4" w:rsidRDefault="007618D4">
            <w:pPr>
              <w:rPr>
                <w:rFonts w:cs="Arial"/>
                <w:sz w:val="22"/>
              </w:rPr>
            </w:pPr>
            <w:r>
              <w:rPr>
                <w:rFonts w:cs="Arial"/>
                <w:sz w:val="22"/>
              </w:rPr>
              <w:t>Heavy lifting</w:t>
            </w:r>
          </w:p>
        </w:tc>
      </w:tr>
      <w:tr w:rsidR="00C16A4B" w14:paraId="0A3183CF" w14:textId="77777777" w:rsidTr="00DB31B1">
        <w:trPr>
          <w:trHeight w:val="81"/>
        </w:trPr>
        <w:tc>
          <w:tcPr>
            <w:tcW w:w="3330" w:type="dxa"/>
            <w:tcBorders>
              <w:top w:val="nil"/>
              <w:left w:val="nil"/>
              <w:bottom w:val="nil"/>
              <w:right w:val="nil"/>
            </w:tcBorders>
          </w:tcPr>
          <w:p w14:paraId="0A3183CC" w14:textId="77777777" w:rsidR="00C16A4B" w:rsidRDefault="00C16A4B">
            <w:pPr>
              <w:jc w:val="both"/>
              <w:rPr>
                <w:rFonts w:cs="Arial"/>
                <w:sz w:val="22"/>
              </w:rPr>
            </w:pPr>
          </w:p>
        </w:tc>
        <w:tc>
          <w:tcPr>
            <w:tcW w:w="3798" w:type="dxa"/>
            <w:gridSpan w:val="2"/>
            <w:tcBorders>
              <w:top w:val="nil"/>
              <w:left w:val="nil"/>
              <w:bottom w:val="nil"/>
              <w:right w:val="nil"/>
            </w:tcBorders>
          </w:tcPr>
          <w:p w14:paraId="0A3183CD" w14:textId="77777777" w:rsidR="00C16A4B" w:rsidRDefault="00C16A4B">
            <w:pPr>
              <w:jc w:val="both"/>
              <w:rPr>
                <w:rFonts w:cs="Arial"/>
                <w:sz w:val="22"/>
              </w:rPr>
            </w:pPr>
            <w:r>
              <w:rPr>
                <w:rFonts w:cs="Arial"/>
                <w:sz w:val="22"/>
              </w:rPr>
              <w:t>Keeping the premises secure</w:t>
            </w:r>
          </w:p>
        </w:tc>
        <w:tc>
          <w:tcPr>
            <w:tcW w:w="3132" w:type="dxa"/>
            <w:gridSpan w:val="2"/>
            <w:tcBorders>
              <w:top w:val="nil"/>
              <w:left w:val="nil"/>
              <w:bottom w:val="nil"/>
              <w:right w:val="nil"/>
            </w:tcBorders>
          </w:tcPr>
          <w:p w14:paraId="0A3183CE" w14:textId="77777777" w:rsidR="00C16A4B" w:rsidRDefault="00C16A4B">
            <w:pPr>
              <w:rPr>
                <w:rFonts w:cs="Arial"/>
                <w:sz w:val="22"/>
              </w:rPr>
            </w:pPr>
          </w:p>
        </w:tc>
      </w:tr>
      <w:tr w:rsidR="00C16A4B" w14:paraId="0A3183D4" w14:textId="77777777">
        <w:tc>
          <w:tcPr>
            <w:tcW w:w="3330" w:type="dxa"/>
            <w:tcBorders>
              <w:top w:val="nil"/>
              <w:left w:val="nil"/>
              <w:bottom w:val="nil"/>
              <w:right w:val="nil"/>
            </w:tcBorders>
          </w:tcPr>
          <w:p w14:paraId="0A3183D0" w14:textId="77777777" w:rsidR="00C16A4B" w:rsidRDefault="00C16A4B">
            <w:pPr>
              <w:jc w:val="both"/>
              <w:rPr>
                <w:rFonts w:cs="Arial"/>
                <w:sz w:val="22"/>
              </w:rPr>
            </w:pPr>
          </w:p>
        </w:tc>
        <w:tc>
          <w:tcPr>
            <w:tcW w:w="3798" w:type="dxa"/>
            <w:gridSpan w:val="2"/>
            <w:tcBorders>
              <w:top w:val="nil"/>
              <w:left w:val="nil"/>
              <w:bottom w:val="nil"/>
              <w:right w:val="nil"/>
            </w:tcBorders>
          </w:tcPr>
          <w:p w14:paraId="0A3183D1" w14:textId="77777777" w:rsidR="00C16A4B" w:rsidRDefault="00C16A4B">
            <w:pPr>
              <w:rPr>
                <w:rFonts w:cs="Arial"/>
                <w:sz w:val="22"/>
              </w:rPr>
            </w:pPr>
            <w:r>
              <w:rPr>
                <w:rFonts w:cs="Arial"/>
                <w:sz w:val="22"/>
              </w:rPr>
              <w:t>Falls from heights</w:t>
            </w:r>
          </w:p>
          <w:p w14:paraId="0A3183D2" w14:textId="77777777" w:rsidR="00C16A4B" w:rsidRDefault="00C16A4B">
            <w:pPr>
              <w:rPr>
                <w:rFonts w:cs="Arial"/>
                <w:sz w:val="22"/>
              </w:rPr>
            </w:pPr>
          </w:p>
        </w:tc>
        <w:tc>
          <w:tcPr>
            <w:tcW w:w="3132" w:type="dxa"/>
            <w:gridSpan w:val="2"/>
            <w:tcBorders>
              <w:top w:val="nil"/>
              <w:left w:val="nil"/>
              <w:bottom w:val="nil"/>
              <w:right w:val="nil"/>
            </w:tcBorders>
          </w:tcPr>
          <w:p w14:paraId="0A3183D3" w14:textId="77777777" w:rsidR="00C16A4B" w:rsidRDefault="0051130D">
            <w:pPr>
              <w:pStyle w:val="Footer"/>
              <w:tabs>
                <w:tab w:val="clear" w:pos="4320"/>
                <w:tab w:val="clear" w:pos="8640"/>
              </w:tabs>
            </w:pPr>
            <w:r>
              <w:t>Removing old materials from roof</w:t>
            </w:r>
          </w:p>
        </w:tc>
      </w:tr>
    </w:tbl>
    <w:tbl>
      <w:tblPr>
        <w:tblpPr w:leftFromText="180" w:rightFromText="180" w:vertAnchor="text" w:horzAnchor="margin" w:tblpY="23"/>
        <w:tblW w:w="10260" w:type="dxa"/>
        <w:tblLayout w:type="fixed"/>
        <w:tblLook w:val="0000" w:firstRow="0" w:lastRow="0" w:firstColumn="0" w:lastColumn="0" w:noHBand="0" w:noVBand="0"/>
      </w:tblPr>
      <w:tblGrid>
        <w:gridCol w:w="3330"/>
        <w:gridCol w:w="1350"/>
        <w:gridCol w:w="720"/>
        <w:gridCol w:w="1728"/>
        <w:gridCol w:w="3132"/>
      </w:tblGrid>
      <w:tr w:rsidR="000C0661" w:rsidRPr="00333C50" w14:paraId="0A3183D8" w14:textId="77777777" w:rsidTr="000C0661">
        <w:tc>
          <w:tcPr>
            <w:tcW w:w="3330" w:type="dxa"/>
            <w:tcBorders>
              <w:top w:val="nil"/>
              <w:left w:val="nil"/>
              <w:bottom w:val="nil"/>
              <w:right w:val="nil"/>
            </w:tcBorders>
          </w:tcPr>
          <w:p w14:paraId="0A3183D5" w14:textId="77777777" w:rsidR="000C0661" w:rsidRPr="00333C50" w:rsidRDefault="00333C50" w:rsidP="000C0661">
            <w:pPr>
              <w:rPr>
                <w:rFonts w:cs="Arial"/>
                <w:b/>
                <w:szCs w:val="24"/>
              </w:rPr>
            </w:pPr>
            <w:r w:rsidRPr="00333C50">
              <w:rPr>
                <w:rFonts w:cs="Arial"/>
                <w:b/>
                <w:szCs w:val="24"/>
              </w:rPr>
              <w:t xml:space="preserve">5. Construction </w:t>
            </w:r>
            <w:r w:rsidR="000C0661" w:rsidRPr="00333C50">
              <w:rPr>
                <w:rFonts w:cs="Arial"/>
                <w:b/>
                <w:szCs w:val="24"/>
              </w:rPr>
              <w:t>Materials</w:t>
            </w:r>
          </w:p>
        </w:tc>
        <w:tc>
          <w:tcPr>
            <w:tcW w:w="3798" w:type="dxa"/>
            <w:gridSpan w:val="3"/>
            <w:tcBorders>
              <w:top w:val="nil"/>
              <w:left w:val="nil"/>
              <w:bottom w:val="nil"/>
              <w:right w:val="nil"/>
            </w:tcBorders>
          </w:tcPr>
          <w:p w14:paraId="0A3183D6" w14:textId="77777777" w:rsidR="000C0661" w:rsidRPr="00333C50" w:rsidRDefault="000C0661" w:rsidP="000C0661">
            <w:pPr>
              <w:jc w:val="both"/>
              <w:rPr>
                <w:rFonts w:cs="Arial"/>
                <w:sz w:val="28"/>
              </w:rPr>
            </w:pPr>
          </w:p>
        </w:tc>
        <w:tc>
          <w:tcPr>
            <w:tcW w:w="3132" w:type="dxa"/>
            <w:tcBorders>
              <w:top w:val="nil"/>
              <w:left w:val="nil"/>
              <w:bottom w:val="nil"/>
              <w:right w:val="nil"/>
            </w:tcBorders>
          </w:tcPr>
          <w:p w14:paraId="0A3183D7" w14:textId="77777777" w:rsidR="000C0661" w:rsidRPr="00333C50" w:rsidRDefault="000C0661" w:rsidP="000C0661">
            <w:pPr>
              <w:jc w:val="both"/>
              <w:rPr>
                <w:rFonts w:cs="Arial"/>
              </w:rPr>
            </w:pPr>
          </w:p>
        </w:tc>
      </w:tr>
      <w:tr w:rsidR="000C0661" w:rsidRPr="00333C50" w14:paraId="0A3183DC" w14:textId="77777777" w:rsidTr="000C0661">
        <w:tc>
          <w:tcPr>
            <w:tcW w:w="3330" w:type="dxa"/>
            <w:tcBorders>
              <w:top w:val="nil"/>
              <w:left w:val="nil"/>
              <w:bottom w:val="nil"/>
              <w:right w:val="nil"/>
            </w:tcBorders>
          </w:tcPr>
          <w:p w14:paraId="0A3183D9" w14:textId="77777777" w:rsidR="000C0661" w:rsidRPr="00333C50" w:rsidRDefault="000C0661" w:rsidP="000C0661">
            <w:pPr>
              <w:rPr>
                <w:rFonts w:cs="Arial"/>
                <w:sz w:val="22"/>
              </w:rPr>
            </w:pPr>
          </w:p>
        </w:tc>
        <w:tc>
          <w:tcPr>
            <w:tcW w:w="3798" w:type="dxa"/>
            <w:gridSpan w:val="3"/>
            <w:tcBorders>
              <w:top w:val="nil"/>
              <w:left w:val="nil"/>
              <w:bottom w:val="nil"/>
              <w:right w:val="nil"/>
            </w:tcBorders>
          </w:tcPr>
          <w:p w14:paraId="0A3183DA" w14:textId="77777777" w:rsidR="000C0661" w:rsidRPr="00333C50" w:rsidRDefault="000C0661" w:rsidP="000C0661">
            <w:pPr>
              <w:jc w:val="both"/>
              <w:rPr>
                <w:rFonts w:cs="Arial"/>
                <w:sz w:val="22"/>
              </w:rPr>
            </w:pPr>
          </w:p>
        </w:tc>
        <w:tc>
          <w:tcPr>
            <w:tcW w:w="3132" w:type="dxa"/>
            <w:tcBorders>
              <w:top w:val="nil"/>
              <w:left w:val="nil"/>
              <w:bottom w:val="nil"/>
              <w:right w:val="nil"/>
            </w:tcBorders>
          </w:tcPr>
          <w:p w14:paraId="0A3183DB" w14:textId="77777777" w:rsidR="000C0661" w:rsidRPr="00333C50" w:rsidRDefault="000C0661" w:rsidP="000C0661">
            <w:pPr>
              <w:jc w:val="both"/>
              <w:rPr>
                <w:rFonts w:cs="Arial"/>
                <w:sz w:val="22"/>
              </w:rPr>
            </w:pPr>
          </w:p>
        </w:tc>
      </w:tr>
      <w:tr w:rsidR="000C0661" w:rsidRPr="00333C50" w14:paraId="0A3183E0" w14:textId="77777777" w:rsidTr="000C0661">
        <w:tc>
          <w:tcPr>
            <w:tcW w:w="3330" w:type="dxa"/>
            <w:tcBorders>
              <w:top w:val="nil"/>
              <w:left w:val="nil"/>
              <w:bottom w:val="nil"/>
              <w:right w:val="nil"/>
            </w:tcBorders>
          </w:tcPr>
          <w:p w14:paraId="0A3183DD" w14:textId="77777777" w:rsidR="000C0661" w:rsidRPr="00333C50" w:rsidRDefault="000C0661" w:rsidP="000C0661">
            <w:pPr>
              <w:rPr>
                <w:rFonts w:cs="Arial"/>
                <w:sz w:val="22"/>
              </w:rPr>
            </w:pPr>
            <w:r w:rsidRPr="00333C50">
              <w:rPr>
                <w:rFonts w:cs="Arial"/>
                <w:b/>
                <w:sz w:val="22"/>
              </w:rPr>
              <w:t>Health hazards /</w:t>
            </w:r>
          </w:p>
        </w:tc>
        <w:tc>
          <w:tcPr>
            <w:tcW w:w="3798" w:type="dxa"/>
            <w:gridSpan w:val="3"/>
            <w:tcBorders>
              <w:top w:val="nil"/>
              <w:left w:val="nil"/>
              <w:bottom w:val="nil"/>
              <w:right w:val="nil"/>
            </w:tcBorders>
          </w:tcPr>
          <w:p w14:paraId="0A3183DE" w14:textId="77777777" w:rsidR="000C0661" w:rsidRPr="00333C50" w:rsidRDefault="000C0661" w:rsidP="000C0661">
            <w:pPr>
              <w:jc w:val="both"/>
              <w:rPr>
                <w:rFonts w:cs="Arial"/>
                <w:sz w:val="22"/>
              </w:rPr>
            </w:pPr>
          </w:p>
        </w:tc>
        <w:tc>
          <w:tcPr>
            <w:tcW w:w="3132" w:type="dxa"/>
            <w:tcBorders>
              <w:top w:val="nil"/>
              <w:left w:val="nil"/>
              <w:bottom w:val="nil"/>
              <w:right w:val="nil"/>
            </w:tcBorders>
          </w:tcPr>
          <w:p w14:paraId="0A3183DF" w14:textId="77777777" w:rsidR="000C0661" w:rsidRPr="00333C50" w:rsidRDefault="000C0661" w:rsidP="000C0661">
            <w:pPr>
              <w:jc w:val="both"/>
              <w:rPr>
                <w:rFonts w:cs="Arial"/>
                <w:sz w:val="22"/>
              </w:rPr>
            </w:pPr>
          </w:p>
        </w:tc>
      </w:tr>
      <w:tr w:rsidR="000C0661" w:rsidRPr="00333C50" w14:paraId="0A3183E4" w14:textId="77777777" w:rsidTr="000C0661">
        <w:tc>
          <w:tcPr>
            <w:tcW w:w="3330" w:type="dxa"/>
            <w:tcBorders>
              <w:top w:val="nil"/>
              <w:left w:val="nil"/>
              <w:bottom w:val="nil"/>
              <w:right w:val="nil"/>
            </w:tcBorders>
          </w:tcPr>
          <w:p w14:paraId="0A3183E1" w14:textId="77777777" w:rsidR="000C0661" w:rsidRPr="00333C50" w:rsidRDefault="000C0661" w:rsidP="000C0661">
            <w:pPr>
              <w:rPr>
                <w:rFonts w:cs="Arial"/>
                <w:sz w:val="22"/>
              </w:rPr>
            </w:pPr>
            <w:r w:rsidRPr="00333C50">
              <w:rPr>
                <w:rFonts w:cs="Arial"/>
                <w:b/>
                <w:sz w:val="22"/>
              </w:rPr>
              <w:t>Special precautions</w:t>
            </w:r>
          </w:p>
        </w:tc>
        <w:tc>
          <w:tcPr>
            <w:tcW w:w="3798" w:type="dxa"/>
            <w:gridSpan w:val="3"/>
            <w:tcBorders>
              <w:top w:val="nil"/>
              <w:left w:val="nil"/>
              <w:bottom w:val="nil"/>
              <w:right w:val="nil"/>
            </w:tcBorders>
          </w:tcPr>
          <w:p w14:paraId="0A3183E2" w14:textId="77777777" w:rsidR="000C0661" w:rsidRPr="00333C50" w:rsidRDefault="000C0661" w:rsidP="000C0661">
            <w:pPr>
              <w:jc w:val="both"/>
              <w:rPr>
                <w:rFonts w:cs="Arial"/>
                <w:sz w:val="22"/>
              </w:rPr>
            </w:pPr>
            <w:r w:rsidRPr="00333C50">
              <w:rPr>
                <w:rFonts w:cs="Arial"/>
                <w:sz w:val="22"/>
              </w:rPr>
              <w:t>COSHH Regulations to be followed at all times.</w:t>
            </w:r>
          </w:p>
        </w:tc>
        <w:tc>
          <w:tcPr>
            <w:tcW w:w="3132" w:type="dxa"/>
            <w:tcBorders>
              <w:top w:val="nil"/>
              <w:left w:val="nil"/>
              <w:bottom w:val="nil"/>
              <w:right w:val="nil"/>
            </w:tcBorders>
          </w:tcPr>
          <w:p w14:paraId="0A3183E3" w14:textId="77777777" w:rsidR="000C0661" w:rsidRPr="00333C50" w:rsidRDefault="006839C5" w:rsidP="000C0661">
            <w:pPr>
              <w:jc w:val="both"/>
              <w:rPr>
                <w:rFonts w:cs="Arial"/>
                <w:sz w:val="22"/>
              </w:rPr>
            </w:pPr>
            <w:r w:rsidRPr="00333C50">
              <w:rPr>
                <w:rFonts w:cs="Arial"/>
                <w:sz w:val="22"/>
              </w:rPr>
              <w:t>WEEE/ BS 5266</w:t>
            </w:r>
          </w:p>
        </w:tc>
      </w:tr>
      <w:tr w:rsidR="000C0661" w:rsidRPr="00333C50" w14:paraId="0A3183E8" w14:textId="77777777" w:rsidTr="000C0661">
        <w:tc>
          <w:tcPr>
            <w:tcW w:w="3330" w:type="dxa"/>
            <w:tcBorders>
              <w:top w:val="nil"/>
              <w:left w:val="nil"/>
              <w:bottom w:val="nil"/>
              <w:right w:val="nil"/>
            </w:tcBorders>
          </w:tcPr>
          <w:p w14:paraId="0A3183E5" w14:textId="77777777" w:rsidR="000C0661" w:rsidRPr="00333C50" w:rsidRDefault="000C0661" w:rsidP="000C0661">
            <w:pPr>
              <w:rPr>
                <w:rFonts w:cs="Arial"/>
                <w:sz w:val="22"/>
              </w:rPr>
            </w:pPr>
          </w:p>
        </w:tc>
        <w:tc>
          <w:tcPr>
            <w:tcW w:w="3798" w:type="dxa"/>
            <w:gridSpan w:val="3"/>
            <w:tcBorders>
              <w:top w:val="nil"/>
              <w:left w:val="nil"/>
              <w:bottom w:val="nil"/>
              <w:right w:val="nil"/>
            </w:tcBorders>
          </w:tcPr>
          <w:p w14:paraId="0A3183E6" w14:textId="77777777" w:rsidR="000C0661" w:rsidRPr="00333C50" w:rsidRDefault="000C0661" w:rsidP="000C0661">
            <w:pPr>
              <w:jc w:val="both"/>
              <w:rPr>
                <w:rFonts w:cs="Arial"/>
                <w:sz w:val="22"/>
              </w:rPr>
            </w:pPr>
          </w:p>
        </w:tc>
        <w:tc>
          <w:tcPr>
            <w:tcW w:w="3132" w:type="dxa"/>
            <w:tcBorders>
              <w:top w:val="nil"/>
              <w:left w:val="nil"/>
              <w:bottom w:val="nil"/>
              <w:right w:val="nil"/>
            </w:tcBorders>
          </w:tcPr>
          <w:p w14:paraId="0A3183E7" w14:textId="77777777" w:rsidR="000C0661" w:rsidRPr="00333C50" w:rsidRDefault="000C0661" w:rsidP="000C0661">
            <w:pPr>
              <w:jc w:val="both"/>
              <w:rPr>
                <w:rFonts w:cs="Arial"/>
                <w:sz w:val="22"/>
              </w:rPr>
            </w:pPr>
          </w:p>
        </w:tc>
      </w:tr>
      <w:tr w:rsidR="000C0661" w:rsidRPr="00333C50" w14:paraId="0A3183EB" w14:textId="77777777" w:rsidTr="000C0661">
        <w:tc>
          <w:tcPr>
            <w:tcW w:w="5400" w:type="dxa"/>
            <w:gridSpan w:val="3"/>
            <w:tcBorders>
              <w:top w:val="nil"/>
              <w:left w:val="nil"/>
              <w:bottom w:val="nil"/>
              <w:right w:val="nil"/>
            </w:tcBorders>
          </w:tcPr>
          <w:p w14:paraId="0A3183E9" w14:textId="77777777" w:rsidR="000C0661" w:rsidRPr="00333C50" w:rsidRDefault="000C0661" w:rsidP="000C0661">
            <w:pPr>
              <w:rPr>
                <w:rFonts w:cs="Arial"/>
                <w:b/>
                <w:szCs w:val="24"/>
              </w:rPr>
            </w:pPr>
            <w:r w:rsidRPr="00333C50">
              <w:rPr>
                <w:rFonts w:cs="Arial"/>
                <w:b/>
                <w:szCs w:val="24"/>
              </w:rPr>
              <w:t>6.Site-wide Elements.</w:t>
            </w:r>
          </w:p>
        </w:tc>
        <w:tc>
          <w:tcPr>
            <w:tcW w:w="4860" w:type="dxa"/>
            <w:gridSpan w:val="2"/>
            <w:tcBorders>
              <w:top w:val="nil"/>
              <w:left w:val="nil"/>
              <w:bottom w:val="nil"/>
              <w:right w:val="nil"/>
            </w:tcBorders>
          </w:tcPr>
          <w:p w14:paraId="0A3183EA" w14:textId="77777777" w:rsidR="000C0661" w:rsidRPr="00333C50" w:rsidRDefault="000C0661" w:rsidP="000C0661">
            <w:pPr>
              <w:jc w:val="both"/>
              <w:rPr>
                <w:rFonts w:cs="Arial"/>
                <w:sz w:val="22"/>
              </w:rPr>
            </w:pPr>
          </w:p>
        </w:tc>
      </w:tr>
      <w:tr w:rsidR="000C0661" w:rsidRPr="00333C50" w14:paraId="0A3183EE" w14:textId="77777777" w:rsidTr="000C0661">
        <w:tc>
          <w:tcPr>
            <w:tcW w:w="3330" w:type="dxa"/>
            <w:tcBorders>
              <w:top w:val="nil"/>
              <w:left w:val="nil"/>
              <w:bottom w:val="nil"/>
              <w:right w:val="nil"/>
            </w:tcBorders>
          </w:tcPr>
          <w:p w14:paraId="0A3183EC"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3ED" w14:textId="77777777" w:rsidR="000C0661" w:rsidRPr="00333C50" w:rsidRDefault="000C0661" w:rsidP="000C0661">
            <w:pPr>
              <w:jc w:val="both"/>
              <w:rPr>
                <w:rFonts w:cs="Arial"/>
                <w:sz w:val="22"/>
              </w:rPr>
            </w:pPr>
          </w:p>
        </w:tc>
      </w:tr>
      <w:tr w:rsidR="000C0661" w:rsidRPr="00333C50" w14:paraId="0A3183F1" w14:textId="77777777" w:rsidTr="000C0661">
        <w:tc>
          <w:tcPr>
            <w:tcW w:w="3330" w:type="dxa"/>
            <w:tcBorders>
              <w:top w:val="nil"/>
              <w:left w:val="nil"/>
              <w:bottom w:val="nil"/>
              <w:right w:val="nil"/>
            </w:tcBorders>
          </w:tcPr>
          <w:p w14:paraId="0A3183EF" w14:textId="77777777" w:rsidR="000C0661" w:rsidRPr="00333C50" w:rsidRDefault="000C0661" w:rsidP="000C0661">
            <w:pPr>
              <w:rPr>
                <w:rFonts w:cs="Arial"/>
                <w:sz w:val="22"/>
              </w:rPr>
            </w:pPr>
            <w:r w:rsidRPr="00333C50">
              <w:rPr>
                <w:rFonts w:cs="Arial"/>
                <w:b/>
                <w:sz w:val="22"/>
              </w:rPr>
              <w:t>Storage  area</w:t>
            </w:r>
          </w:p>
        </w:tc>
        <w:tc>
          <w:tcPr>
            <w:tcW w:w="6930" w:type="dxa"/>
            <w:gridSpan w:val="4"/>
            <w:tcBorders>
              <w:top w:val="nil"/>
              <w:left w:val="nil"/>
              <w:bottom w:val="nil"/>
              <w:right w:val="nil"/>
            </w:tcBorders>
          </w:tcPr>
          <w:p w14:paraId="0A3183F0" w14:textId="77777777" w:rsidR="000C0661" w:rsidRPr="00333C50" w:rsidRDefault="000C0661" w:rsidP="000C0661">
            <w:pPr>
              <w:jc w:val="both"/>
              <w:rPr>
                <w:rFonts w:cs="Arial"/>
                <w:sz w:val="22"/>
              </w:rPr>
            </w:pPr>
          </w:p>
        </w:tc>
      </w:tr>
      <w:tr w:rsidR="006839C5" w:rsidRPr="00333C50" w14:paraId="0A3183F3" w14:textId="77777777" w:rsidTr="00CF0E4E">
        <w:tc>
          <w:tcPr>
            <w:tcW w:w="10260" w:type="dxa"/>
            <w:gridSpan w:val="5"/>
            <w:tcBorders>
              <w:top w:val="nil"/>
              <w:left w:val="nil"/>
              <w:bottom w:val="nil"/>
              <w:right w:val="nil"/>
            </w:tcBorders>
          </w:tcPr>
          <w:p w14:paraId="0A3183F2" w14:textId="77777777" w:rsidR="006839C5" w:rsidRPr="00333C50" w:rsidRDefault="006839C5" w:rsidP="000C0661">
            <w:pPr>
              <w:pStyle w:val="Footer"/>
              <w:tabs>
                <w:tab w:val="clear" w:pos="4320"/>
                <w:tab w:val="clear" w:pos="8640"/>
              </w:tabs>
              <w:jc w:val="both"/>
            </w:pPr>
            <w:r w:rsidRPr="00333C50">
              <w:t>A secure storage area will be permitted to be sited within the compound area.   Materials may be stored within the site area.  Skip to be sited in designated area with temporary Heras type fence to enclose skip area. Location to be agreed at pre-contract meeting.</w:t>
            </w:r>
          </w:p>
        </w:tc>
      </w:tr>
      <w:tr w:rsidR="000C0661" w:rsidRPr="00333C50" w14:paraId="0A3183F6" w14:textId="77777777" w:rsidTr="000C0661">
        <w:tc>
          <w:tcPr>
            <w:tcW w:w="3330" w:type="dxa"/>
            <w:tcBorders>
              <w:top w:val="nil"/>
              <w:left w:val="nil"/>
              <w:bottom w:val="nil"/>
              <w:right w:val="nil"/>
            </w:tcBorders>
          </w:tcPr>
          <w:p w14:paraId="0A3183F4"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3F5" w14:textId="77777777" w:rsidR="000C0661" w:rsidRPr="00333C50" w:rsidRDefault="000C0661" w:rsidP="000C0661">
            <w:pPr>
              <w:jc w:val="both"/>
              <w:rPr>
                <w:rFonts w:cs="Arial"/>
                <w:sz w:val="22"/>
              </w:rPr>
            </w:pPr>
          </w:p>
        </w:tc>
      </w:tr>
      <w:tr w:rsidR="000C0661" w:rsidRPr="00333C50" w14:paraId="0A3183F9" w14:textId="77777777" w:rsidTr="000C0661">
        <w:tc>
          <w:tcPr>
            <w:tcW w:w="3330" w:type="dxa"/>
            <w:tcBorders>
              <w:top w:val="nil"/>
              <w:left w:val="nil"/>
              <w:bottom w:val="nil"/>
              <w:right w:val="nil"/>
            </w:tcBorders>
          </w:tcPr>
          <w:p w14:paraId="0A3183F7" w14:textId="77777777" w:rsidR="000C0661" w:rsidRPr="00333C50" w:rsidRDefault="000C0661" w:rsidP="000C0661">
            <w:pPr>
              <w:rPr>
                <w:rFonts w:cs="Arial"/>
                <w:sz w:val="22"/>
              </w:rPr>
            </w:pPr>
            <w:r w:rsidRPr="00333C50">
              <w:rPr>
                <w:rFonts w:cs="Arial"/>
                <w:b/>
                <w:sz w:val="22"/>
              </w:rPr>
              <w:t>Welfare facilities</w:t>
            </w:r>
          </w:p>
        </w:tc>
        <w:tc>
          <w:tcPr>
            <w:tcW w:w="6930" w:type="dxa"/>
            <w:gridSpan w:val="4"/>
            <w:tcBorders>
              <w:top w:val="nil"/>
              <w:left w:val="nil"/>
              <w:bottom w:val="nil"/>
              <w:right w:val="nil"/>
            </w:tcBorders>
          </w:tcPr>
          <w:p w14:paraId="0A3183F8" w14:textId="77777777" w:rsidR="000C0661" w:rsidRPr="00333C50" w:rsidRDefault="000C0661" w:rsidP="000C0661">
            <w:pPr>
              <w:jc w:val="both"/>
              <w:rPr>
                <w:rFonts w:cs="Arial"/>
                <w:sz w:val="22"/>
              </w:rPr>
            </w:pPr>
            <w:r w:rsidRPr="00333C50">
              <w:rPr>
                <w:rFonts w:cs="Arial"/>
                <w:sz w:val="22"/>
              </w:rPr>
              <w:t>Contractor to supply his own</w:t>
            </w:r>
          </w:p>
        </w:tc>
      </w:tr>
      <w:tr w:rsidR="000C0661" w:rsidRPr="00333C50" w14:paraId="0A3183FC" w14:textId="77777777" w:rsidTr="000C0661">
        <w:tc>
          <w:tcPr>
            <w:tcW w:w="3330" w:type="dxa"/>
            <w:tcBorders>
              <w:top w:val="nil"/>
              <w:left w:val="nil"/>
              <w:bottom w:val="nil"/>
              <w:right w:val="nil"/>
            </w:tcBorders>
          </w:tcPr>
          <w:p w14:paraId="0A3183FA"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3FB" w14:textId="77777777" w:rsidR="000C0661" w:rsidRPr="00333C50" w:rsidRDefault="000C0661" w:rsidP="000C0661">
            <w:pPr>
              <w:jc w:val="both"/>
              <w:rPr>
                <w:rFonts w:cs="Arial"/>
                <w:sz w:val="22"/>
              </w:rPr>
            </w:pPr>
          </w:p>
        </w:tc>
      </w:tr>
      <w:tr w:rsidR="000C0661" w:rsidRPr="00333C50" w14:paraId="0A3183FF" w14:textId="77777777" w:rsidTr="000C0661">
        <w:tc>
          <w:tcPr>
            <w:tcW w:w="5400" w:type="dxa"/>
            <w:gridSpan w:val="3"/>
            <w:tcBorders>
              <w:top w:val="nil"/>
              <w:left w:val="nil"/>
              <w:bottom w:val="nil"/>
              <w:right w:val="nil"/>
            </w:tcBorders>
          </w:tcPr>
          <w:p w14:paraId="0A3183FD" w14:textId="5B1FAA97" w:rsidR="000C0661" w:rsidRPr="00333C50" w:rsidRDefault="000C0661" w:rsidP="000C0661">
            <w:pPr>
              <w:rPr>
                <w:rFonts w:cs="Arial"/>
                <w:szCs w:val="24"/>
              </w:rPr>
            </w:pPr>
            <w:r w:rsidRPr="00333C50">
              <w:rPr>
                <w:rFonts w:cs="Arial"/>
                <w:b/>
                <w:szCs w:val="24"/>
              </w:rPr>
              <w:t xml:space="preserve">7.Overlap with </w:t>
            </w:r>
            <w:r w:rsidR="003E7B96" w:rsidRPr="00333C50">
              <w:rPr>
                <w:rFonts w:cs="Arial"/>
                <w:b/>
                <w:szCs w:val="24"/>
              </w:rPr>
              <w:t>Clients Undertaking</w:t>
            </w:r>
            <w:r w:rsidRPr="00333C50">
              <w:rPr>
                <w:rFonts w:cs="Arial"/>
                <w:b/>
                <w:szCs w:val="24"/>
              </w:rPr>
              <w:t>.</w:t>
            </w:r>
          </w:p>
        </w:tc>
        <w:tc>
          <w:tcPr>
            <w:tcW w:w="4860" w:type="dxa"/>
            <w:gridSpan w:val="2"/>
            <w:tcBorders>
              <w:top w:val="nil"/>
              <w:left w:val="nil"/>
              <w:bottom w:val="nil"/>
              <w:right w:val="nil"/>
            </w:tcBorders>
          </w:tcPr>
          <w:p w14:paraId="0A3183FE" w14:textId="77777777" w:rsidR="000C0661" w:rsidRPr="00333C50" w:rsidRDefault="000C0661" w:rsidP="000C0661">
            <w:pPr>
              <w:jc w:val="both"/>
              <w:rPr>
                <w:rFonts w:cs="Arial"/>
                <w:sz w:val="28"/>
              </w:rPr>
            </w:pPr>
          </w:p>
        </w:tc>
      </w:tr>
      <w:tr w:rsidR="000C0661" w:rsidRPr="00333C50" w14:paraId="0A318402" w14:textId="77777777" w:rsidTr="000C0661">
        <w:tc>
          <w:tcPr>
            <w:tcW w:w="3330" w:type="dxa"/>
            <w:tcBorders>
              <w:top w:val="nil"/>
              <w:left w:val="nil"/>
              <w:bottom w:val="nil"/>
              <w:right w:val="nil"/>
            </w:tcBorders>
          </w:tcPr>
          <w:p w14:paraId="0A318400"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01" w14:textId="77777777" w:rsidR="000C0661" w:rsidRPr="00333C50" w:rsidRDefault="000C0661" w:rsidP="000C0661">
            <w:pPr>
              <w:jc w:val="both"/>
              <w:rPr>
                <w:rFonts w:cs="Arial"/>
                <w:sz w:val="22"/>
              </w:rPr>
            </w:pPr>
          </w:p>
        </w:tc>
      </w:tr>
      <w:tr w:rsidR="000C0661" w:rsidRPr="00333C50" w14:paraId="0A318405" w14:textId="77777777" w:rsidTr="000C0661">
        <w:tc>
          <w:tcPr>
            <w:tcW w:w="3330" w:type="dxa"/>
            <w:tcBorders>
              <w:top w:val="nil"/>
              <w:left w:val="nil"/>
              <w:bottom w:val="nil"/>
              <w:right w:val="nil"/>
            </w:tcBorders>
          </w:tcPr>
          <w:p w14:paraId="0A318403" w14:textId="77777777" w:rsidR="000C0661" w:rsidRPr="00333C50" w:rsidRDefault="000C0661" w:rsidP="000C0661">
            <w:pPr>
              <w:rPr>
                <w:rFonts w:cs="Arial"/>
                <w:sz w:val="22"/>
              </w:rPr>
            </w:pPr>
            <w:r w:rsidRPr="00333C50">
              <w:rPr>
                <w:rFonts w:cs="Arial"/>
                <w:b/>
                <w:sz w:val="22"/>
              </w:rPr>
              <w:t>Health and safety issues</w:t>
            </w:r>
          </w:p>
        </w:tc>
        <w:tc>
          <w:tcPr>
            <w:tcW w:w="6930" w:type="dxa"/>
            <w:gridSpan w:val="4"/>
            <w:tcBorders>
              <w:top w:val="nil"/>
              <w:left w:val="nil"/>
              <w:bottom w:val="nil"/>
              <w:right w:val="nil"/>
            </w:tcBorders>
          </w:tcPr>
          <w:p w14:paraId="0A318404" w14:textId="77777777" w:rsidR="000C0661" w:rsidRPr="00333C50" w:rsidRDefault="000C0661" w:rsidP="000C0661">
            <w:pPr>
              <w:jc w:val="both"/>
              <w:rPr>
                <w:rFonts w:cs="Arial"/>
                <w:sz w:val="22"/>
              </w:rPr>
            </w:pPr>
          </w:p>
        </w:tc>
      </w:tr>
      <w:tr w:rsidR="006839C5" w:rsidRPr="00333C50" w14:paraId="0A318407" w14:textId="77777777" w:rsidTr="00CF0E4E">
        <w:tc>
          <w:tcPr>
            <w:tcW w:w="10260" w:type="dxa"/>
            <w:gridSpan w:val="5"/>
            <w:tcBorders>
              <w:top w:val="nil"/>
              <w:left w:val="nil"/>
              <w:bottom w:val="nil"/>
              <w:right w:val="nil"/>
            </w:tcBorders>
          </w:tcPr>
          <w:p w14:paraId="0A318406" w14:textId="77777777" w:rsidR="006839C5" w:rsidRPr="00333C50" w:rsidRDefault="006839C5" w:rsidP="00E725F7">
            <w:pPr>
              <w:pStyle w:val="BodyText2"/>
              <w:tabs>
                <w:tab w:val="left" w:pos="1782"/>
              </w:tabs>
              <w:ind w:left="-18"/>
              <w:jc w:val="both"/>
              <w:rPr>
                <w:rFonts w:ascii="Arial" w:hAnsi="Arial" w:cs="Arial"/>
                <w:i w:val="0"/>
                <w:sz w:val="22"/>
              </w:rPr>
            </w:pPr>
            <w:r w:rsidRPr="00333C50">
              <w:rPr>
                <w:rFonts w:ascii="Arial" w:hAnsi="Arial" w:cs="Arial"/>
                <w:i w:val="0"/>
                <w:sz w:val="22"/>
              </w:rPr>
              <w:t xml:space="preserve">Contractors will not be permitted to work in areas in use by the staff unless a </w:t>
            </w:r>
            <w:r w:rsidRPr="00333C50">
              <w:rPr>
                <w:rFonts w:ascii="Arial" w:hAnsi="Arial" w:cs="Arial"/>
                <w:b/>
                <w:bCs/>
                <w:i w:val="0"/>
                <w:sz w:val="22"/>
              </w:rPr>
              <w:t>detailed risk assessment and method statement</w:t>
            </w:r>
            <w:r w:rsidRPr="00333C50">
              <w:rPr>
                <w:rFonts w:ascii="Arial" w:hAnsi="Arial" w:cs="Arial"/>
                <w:i w:val="0"/>
                <w:sz w:val="22"/>
              </w:rPr>
              <w:t xml:space="preserve"> have been prepared, and a “Permit to Work” detailing of the works, times, location of the works and protective measures required has also been prepared and signed by the person carrying out the works and the CA or his/her designated representative.  In general, working in areas occupied by the Client or the public will only be allowed if approved by the CDM Coordinator.</w:t>
            </w:r>
          </w:p>
        </w:tc>
      </w:tr>
      <w:tr w:rsidR="000C0661" w:rsidRPr="00333C50" w14:paraId="0A31840A" w14:textId="77777777" w:rsidTr="000C0661">
        <w:tc>
          <w:tcPr>
            <w:tcW w:w="3330" w:type="dxa"/>
            <w:tcBorders>
              <w:top w:val="nil"/>
              <w:left w:val="nil"/>
              <w:bottom w:val="nil"/>
              <w:right w:val="nil"/>
            </w:tcBorders>
          </w:tcPr>
          <w:p w14:paraId="0A318408"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09" w14:textId="77777777" w:rsidR="000C0661" w:rsidRPr="00333C50" w:rsidRDefault="000C0661" w:rsidP="000C0661">
            <w:pPr>
              <w:jc w:val="both"/>
              <w:rPr>
                <w:rFonts w:cs="Arial"/>
                <w:sz w:val="22"/>
              </w:rPr>
            </w:pPr>
          </w:p>
        </w:tc>
      </w:tr>
      <w:tr w:rsidR="000C0661" w:rsidRPr="00333C50" w14:paraId="0A31840D" w14:textId="77777777" w:rsidTr="000C0661">
        <w:tc>
          <w:tcPr>
            <w:tcW w:w="3330" w:type="dxa"/>
            <w:tcBorders>
              <w:top w:val="nil"/>
              <w:left w:val="nil"/>
              <w:bottom w:val="nil"/>
              <w:right w:val="nil"/>
            </w:tcBorders>
          </w:tcPr>
          <w:p w14:paraId="0A31840B"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0C" w14:textId="77777777" w:rsidR="000C0661" w:rsidRPr="00333C50" w:rsidRDefault="000C0661" w:rsidP="000C0661">
            <w:pPr>
              <w:jc w:val="both"/>
              <w:rPr>
                <w:rFonts w:cs="Arial"/>
                <w:sz w:val="22"/>
              </w:rPr>
            </w:pPr>
            <w:r w:rsidRPr="00333C50">
              <w:rPr>
                <w:rFonts w:cs="Arial"/>
                <w:sz w:val="22"/>
              </w:rPr>
              <w:t>Security of site and weather exclusion to the building.</w:t>
            </w:r>
          </w:p>
        </w:tc>
      </w:tr>
      <w:tr w:rsidR="000C0661" w:rsidRPr="00333C50" w14:paraId="0A318410" w14:textId="77777777" w:rsidTr="000C0661">
        <w:tc>
          <w:tcPr>
            <w:tcW w:w="3330" w:type="dxa"/>
            <w:tcBorders>
              <w:top w:val="nil"/>
              <w:left w:val="nil"/>
              <w:bottom w:val="nil"/>
              <w:right w:val="nil"/>
            </w:tcBorders>
          </w:tcPr>
          <w:p w14:paraId="0A31840E" w14:textId="77777777" w:rsidR="000C0661" w:rsidRPr="00333C50" w:rsidRDefault="000C0661" w:rsidP="000C0661">
            <w:pPr>
              <w:rPr>
                <w:rFonts w:cs="Arial"/>
                <w:szCs w:val="24"/>
              </w:rPr>
            </w:pPr>
            <w:r w:rsidRPr="00333C50">
              <w:rPr>
                <w:rFonts w:cs="Arial"/>
                <w:b/>
                <w:szCs w:val="24"/>
              </w:rPr>
              <w:t xml:space="preserve">8. Site rules </w:t>
            </w:r>
          </w:p>
        </w:tc>
        <w:tc>
          <w:tcPr>
            <w:tcW w:w="6930" w:type="dxa"/>
            <w:gridSpan w:val="4"/>
            <w:tcBorders>
              <w:top w:val="nil"/>
              <w:left w:val="nil"/>
              <w:bottom w:val="nil"/>
              <w:right w:val="nil"/>
            </w:tcBorders>
          </w:tcPr>
          <w:p w14:paraId="0A31840F" w14:textId="77777777" w:rsidR="000C0661" w:rsidRPr="00333C50" w:rsidRDefault="000C0661" w:rsidP="000C0661">
            <w:pPr>
              <w:jc w:val="both"/>
              <w:rPr>
                <w:rFonts w:cs="Arial"/>
                <w:sz w:val="22"/>
              </w:rPr>
            </w:pPr>
          </w:p>
        </w:tc>
      </w:tr>
      <w:tr w:rsidR="000C0661" w:rsidRPr="00333C50" w14:paraId="0A318413" w14:textId="77777777" w:rsidTr="000C0661">
        <w:tc>
          <w:tcPr>
            <w:tcW w:w="3330" w:type="dxa"/>
            <w:tcBorders>
              <w:top w:val="nil"/>
              <w:left w:val="nil"/>
              <w:bottom w:val="nil"/>
              <w:right w:val="nil"/>
            </w:tcBorders>
          </w:tcPr>
          <w:p w14:paraId="0A318411"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12" w14:textId="77777777" w:rsidR="000C0661" w:rsidRPr="00333C50" w:rsidRDefault="000C0661" w:rsidP="000C0661">
            <w:pPr>
              <w:jc w:val="both"/>
              <w:rPr>
                <w:rFonts w:cs="Arial"/>
                <w:sz w:val="22"/>
              </w:rPr>
            </w:pPr>
          </w:p>
        </w:tc>
      </w:tr>
      <w:tr w:rsidR="000C0661" w:rsidRPr="00333C50" w14:paraId="0A318415" w14:textId="77777777" w:rsidTr="000C0661">
        <w:trPr>
          <w:gridAfter w:val="4"/>
          <w:wAfter w:w="6930" w:type="dxa"/>
        </w:trPr>
        <w:tc>
          <w:tcPr>
            <w:tcW w:w="3330" w:type="dxa"/>
            <w:tcBorders>
              <w:top w:val="nil"/>
              <w:left w:val="nil"/>
              <w:bottom w:val="nil"/>
              <w:right w:val="nil"/>
            </w:tcBorders>
          </w:tcPr>
          <w:p w14:paraId="0A318414" w14:textId="77777777" w:rsidR="000C0661" w:rsidRPr="00333C50" w:rsidRDefault="000C0661" w:rsidP="000C0661">
            <w:pPr>
              <w:rPr>
                <w:rFonts w:cs="Arial"/>
                <w:sz w:val="22"/>
              </w:rPr>
            </w:pPr>
            <w:r w:rsidRPr="00333C50">
              <w:rPr>
                <w:rFonts w:cs="Arial"/>
                <w:b/>
                <w:sz w:val="22"/>
              </w:rPr>
              <w:t xml:space="preserve">Security </w:t>
            </w:r>
          </w:p>
        </w:tc>
      </w:tr>
      <w:tr w:rsidR="000C0661" w:rsidRPr="00333C50" w14:paraId="0A318418" w14:textId="77777777" w:rsidTr="000C0661">
        <w:tc>
          <w:tcPr>
            <w:tcW w:w="3330" w:type="dxa"/>
            <w:tcBorders>
              <w:top w:val="nil"/>
              <w:left w:val="nil"/>
              <w:bottom w:val="nil"/>
              <w:right w:val="nil"/>
            </w:tcBorders>
          </w:tcPr>
          <w:p w14:paraId="0A318416"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17" w14:textId="77777777" w:rsidR="000C0661" w:rsidRPr="00333C50" w:rsidRDefault="000C0661" w:rsidP="000C0661">
            <w:pPr>
              <w:jc w:val="both"/>
              <w:rPr>
                <w:rFonts w:cs="Arial"/>
                <w:sz w:val="22"/>
              </w:rPr>
            </w:pPr>
            <w:r w:rsidRPr="00333C50">
              <w:rPr>
                <w:rFonts w:cs="Arial"/>
                <w:sz w:val="22"/>
              </w:rPr>
              <w:t>The area must be left secure at the end of each working day. During the working day or night the site must not be left unattended and insecure.  Each work area must be secure at all times and should not be accessible to staff, visitors or general public.</w:t>
            </w:r>
          </w:p>
        </w:tc>
      </w:tr>
      <w:tr w:rsidR="000C0661" w:rsidRPr="00333C50" w14:paraId="0A31841B" w14:textId="77777777" w:rsidTr="000C0661">
        <w:tc>
          <w:tcPr>
            <w:tcW w:w="3330" w:type="dxa"/>
            <w:tcBorders>
              <w:top w:val="nil"/>
              <w:left w:val="nil"/>
              <w:bottom w:val="nil"/>
              <w:right w:val="nil"/>
            </w:tcBorders>
          </w:tcPr>
          <w:p w14:paraId="0A318419"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1A" w14:textId="77777777" w:rsidR="000C0661" w:rsidRPr="00333C50" w:rsidRDefault="000C0661" w:rsidP="000C0661">
            <w:pPr>
              <w:jc w:val="both"/>
              <w:rPr>
                <w:rFonts w:cs="Arial"/>
                <w:sz w:val="22"/>
              </w:rPr>
            </w:pPr>
          </w:p>
        </w:tc>
      </w:tr>
      <w:tr w:rsidR="000C0661" w:rsidRPr="00333C50" w14:paraId="0A31841F" w14:textId="77777777" w:rsidTr="000C0661">
        <w:tc>
          <w:tcPr>
            <w:tcW w:w="3330" w:type="dxa"/>
            <w:tcBorders>
              <w:top w:val="nil"/>
              <w:left w:val="nil"/>
              <w:bottom w:val="nil"/>
              <w:right w:val="nil"/>
            </w:tcBorders>
          </w:tcPr>
          <w:p w14:paraId="0A31841C"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1D" w14:textId="77777777" w:rsidR="000C0661" w:rsidRDefault="000C0661" w:rsidP="000C0661">
            <w:pPr>
              <w:jc w:val="both"/>
              <w:rPr>
                <w:rFonts w:cs="Arial"/>
                <w:sz w:val="22"/>
              </w:rPr>
            </w:pPr>
            <w:r w:rsidRPr="00333C50">
              <w:rPr>
                <w:rFonts w:cs="Arial"/>
                <w:sz w:val="22"/>
              </w:rPr>
              <w:t>All contractors’ personnel are to carry identification at all times and to show it upon request.</w:t>
            </w:r>
          </w:p>
          <w:p w14:paraId="0A31841E" w14:textId="77777777" w:rsidR="00333C50" w:rsidRPr="00333C50" w:rsidRDefault="00333C50" w:rsidP="000C0661">
            <w:pPr>
              <w:jc w:val="both"/>
              <w:rPr>
                <w:rFonts w:cs="Arial"/>
                <w:sz w:val="22"/>
              </w:rPr>
            </w:pPr>
            <w:r>
              <w:rPr>
                <w:rFonts w:cs="Arial"/>
                <w:sz w:val="22"/>
              </w:rPr>
              <w:t>Attached MKUH term and conditions</w:t>
            </w:r>
          </w:p>
        </w:tc>
      </w:tr>
      <w:tr w:rsidR="000C0661" w:rsidRPr="00333C50" w14:paraId="0A318422" w14:textId="77777777" w:rsidTr="000C0661">
        <w:tc>
          <w:tcPr>
            <w:tcW w:w="3330" w:type="dxa"/>
            <w:tcBorders>
              <w:top w:val="nil"/>
              <w:left w:val="nil"/>
              <w:bottom w:val="nil"/>
              <w:right w:val="nil"/>
            </w:tcBorders>
          </w:tcPr>
          <w:p w14:paraId="0A318420"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21" w14:textId="77777777" w:rsidR="000C0661" w:rsidRPr="00333C50" w:rsidRDefault="000C0661" w:rsidP="000C0661">
            <w:pPr>
              <w:jc w:val="both"/>
              <w:rPr>
                <w:rFonts w:cs="Arial"/>
                <w:sz w:val="22"/>
              </w:rPr>
            </w:pPr>
          </w:p>
        </w:tc>
      </w:tr>
      <w:tr w:rsidR="000C0661" w:rsidRPr="00333C50" w14:paraId="0A318425" w14:textId="77777777" w:rsidTr="000C0661">
        <w:tc>
          <w:tcPr>
            <w:tcW w:w="3330" w:type="dxa"/>
            <w:tcBorders>
              <w:top w:val="nil"/>
              <w:left w:val="nil"/>
              <w:bottom w:val="nil"/>
              <w:right w:val="nil"/>
            </w:tcBorders>
          </w:tcPr>
          <w:p w14:paraId="0A318423" w14:textId="77777777" w:rsidR="000C0661" w:rsidRPr="00333C50" w:rsidRDefault="000C0661" w:rsidP="000C0661">
            <w:pPr>
              <w:rPr>
                <w:rFonts w:cs="Arial"/>
                <w:szCs w:val="24"/>
              </w:rPr>
            </w:pPr>
            <w:r w:rsidRPr="00333C50">
              <w:rPr>
                <w:rFonts w:cs="Arial"/>
                <w:b/>
                <w:szCs w:val="24"/>
              </w:rPr>
              <w:t>9. Continuing liaison.</w:t>
            </w:r>
          </w:p>
        </w:tc>
        <w:tc>
          <w:tcPr>
            <w:tcW w:w="6930" w:type="dxa"/>
            <w:gridSpan w:val="4"/>
            <w:tcBorders>
              <w:top w:val="nil"/>
              <w:left w:val="nil"/>
              <w:bottom w:val="nil"/>
              <w:right w:val="nil"/>
            </w:tcBorders>
          </w:tcPr>
          <w:p w14:paraId="0A318424" w14:textId="77777777" w:rsidR="000C0661" w:rsidRPr="00333C50" w:rsidRDefault="000C0661" w:rsidP="000C0661">
            <w:pPr>
              <w:jc w:val="both"/>
              <w:rPr>
                <w:rFonts w:cs="Arial"/>
              </w:rPr>
            </w:pPr>
          </w:p>
        </w:tc>
      </w:tr>
      <w:tr w:rsidR="000C0661" w:rsidRPr="00333C50" w14:paraId="0A318428" w14:textId="77777777" w:rsidTr="000C0661">
        <w:tc>
          <w:tcPr>
            <w:tcW w:w="3330" w:type="dxa"/>
            <w:tcBorders>
              <w:top w:val="nil"/>
              <w:left w:val="nil"/>
              <w:bottom w:val="nil"/>
              <w:right w:val="nil"/>
            </w:tcBorders>
          </w:tcPr>
          <w:p w14:paraId="0A318426"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27" w14:textId="77777777" w:rsidR="000C0661" w:rsidRPr="00333C50" w:rsidRDefault="000C0661" w:rsidP="000C0661">
            <w:pPr>
              <w:jc w:val="both"/>
              <w:rPr>
                <w:rFonts w:cs="Arial"/>
                <w:sz w:val="22"/>
              </w:rPr>
            </w:pPr>
            <w:r w:rsidRPr="00333C50">
              <w:rPr>
                <w:rFonts w:cs="Arial"/>
                <w:sz w:val="22"/>
              </w:rPr>
              <w:t>Site meeti</w:t>
            </w:r>
            <w:r w:rsidR="006839C5" w:rsidRPr="00333C50">
              <w:rPr>
                <w:rFonts w:cs="Arial"/>
                <w:sz w:val="22"/>
              </w:rPr>
              <w:t xml:space="preserve">ngs will be held on site every </w:t>
            </w:r>
            <w:r w:rsidRPr="00333C50">
              <w:rPr>
                <w:rFonts w:cs="Arial"/>
                <w:sz w:val="22"/>
              </w:rPr>
              <w:t xml:space="preserve">week, with frequent email and voice correspondences. </w:t>
            </w:r>
          </w:p>
        </w:tc>
      </w:tr>
      <w:tr w:rsidR="000C0661" w:rsidRPr="00333C50" w14:paraId="0A31842B" w14:textId="77777777" w:rsidTr="000C0661">
        <w:tc>
          <w:tcPr>
            <w:tcW w:w="3330" w:type="dxa"/>
            <w:tcBorders>
              <w:top w:val="nil"/>
              <w:left w:val="nil"/>
              <w:bottom w:val="nil"/>
              <w:right w:val="nil"/>
            </w:tcBorders>
          </w:tcPr>
          <w:p w14:paraId="0A318429" w14:textId="77777777" w:rsidR="000C0661" w:rsidRPr="00333C50" w:rsidRDefault="000C0661" w:rsidP="000C0661">
            <w:pPr>
              <w:rPr>
                <w:rFonts w:cs="Arial"/>
                <w:sz w:val="22"/>
              </w:rPr>
            </w:pPr>
          </w:p>
        </w:tc>
        <w:tc>
          <w:tcPr>
            <w:tcW w:w="6930" w:type="dxa"/>
            <w:gridSpan w:val="4"/>
            <w:tcBorders>
              <w:top w:val="nil"/>
              <w:left w:val="nil"/>
              <w:bottom w:val="nil"/>
              <w:right w:val="nil"/>
            </w:tcBorders>
          </w:tcPr>
          <w:p w14:paraId="0A31842A" w14:textId="77777777" w:rsidR="000C0661" w:rsidRPr="00333C50" w:rsidRDefault="000C0661" w:rsidP="000C0661">
            <w:pPr>
              <w:jc w:val="both"/>
              <w:rPr>
                <w:rFonts w:cs="Arial"/>
                <w:sz w:val="22"/>
              </w:rPr>
            </w:pPr>
          </w:p>
        </w:tc>
      </w:tr>
      <w:tr w:rsidR="000C0661" w:rsidRPr="00333C50" w14:paraId="0A31842E" w14:textId="77777777" w:rsidTr="000C0661">
        <w:tc>
          <w:tcPr>
            <w:tcW w:w="4680" w:type="dxa"/>
            <w:gridSpan w:val="2"/>
            <w:tcBorders>
              <w:top w:val="nil"/>
              <w:left w:val="nil"/>
              <w:bottom w:val="nil"/>
              <w:right w:val="nil"/>
            </w:tcBorders>
          </w:tcPr>
          <w:p w14:paraId="0A31842C" w14:textId="77777777" w:rsidR="000C0661" w:rsidRPr="00333C50" w:rsidRDefault="000C0661" w:rsidP="000C0661">
            <w:pPr>
              <w:rPr>
                <w:rFonts w:cs="Arial"/>
                <w:b/>
                <w:szCs w:val="24"/>
              </w:rPr>
            </w:pPr>
            <w:r w:rsidRPr="00333C50">
              <w:rPr>
                <w:rFonts w:cs="Arial"/>
                <w:b/>
                <w:szCs w:val="24"/>
              </w:rPr>
              <w:t>10. The Health and Safety File</w:t>
            </w:r>
          </w:p>
        </w:tc>
        <w:tc>
          <w:tcPr>
            <w:tcW w:w="5580" w:type="dxa"/>
            <w:gridSpan w:val="3"/>
            <w:tcBorders>
              <w:top w:val="nil"/>
              <w:left w:val="nil"/>
              <w:bottom w:val="nil"/>
              <w:right w:val="nil"/>
            </w:tcBorders>
          </w:tcPr>
          <w:p w14:paraId="0A31842D" w14:textId="77777777" w:rsidR="000C0661" w:rsidRPr="00333C50" w:rsidRDefault="000C0661" w:rsidP="000C0661">
            <w:pPr>
              <w:jc w:val="both"/>
              <w:rPr>
                <w:rFonts w:cs="Arial"/>
                <w:b/>
                <w:sz w:val="28"/>
                <w:u w:val="single"/>
              </w:rPr>
            </w:pPr>
          </w:p>
        </w:tc>
      </w:tr>
      <w:tr w:rsidR="000C0661" w:rsidRPr="00333C50" w14:paraId="0A318430" w14:textId="77777777" w:rsidTr="000C0661">
        <w:trPr>
          <w:gridAfter w:val="4"/>
          <w:wAfter w:w="6930" w:type="dxa"/>
        </w:trPr>
        <w:tc>
          <w:tcPr>
            <w:tcW w:w="3330" w:type="dxa"/>
            <w:tcBorders>
              <w:top w:val="nil"/>
              <w:left w:val="nil"/>
              <w:bottom w:val="nil"/>
              <w:right w:val="nil"/>
            </w:tcBorders>
          </w:tcPr>
          <w:p w14:paraId="0A31842F" w14:textId="77777777" w:rsidR="000C0661" w:rsidRPr="00333C50" w:rsidRDefault="000C0661" w:rsidP="000C0661">
            <w:pPr>
              <w:rPr>
                <w:rFonts w:cs="Arial"/>
                <w:sz w:val="22"/>
              </w:rPr>
            </w:pPr>
          </w:p>
        </w:tc>
      </w:tr>
      <w:tr w:rsidR="000C0661" w:rsidRPr="00333C50" w14:paraId="0A318433" w14:textId="77777777" w:rsidTr="000C0661">
        <w:tc>
          <w:tcPr>
            <w:tcW w:w="3330" w:type="dxa"/>
            <w:tcBorders>
              <w:top w:val="nil"/>
              <w:left w:val="nil"/>
              <w:bottom w:val="nil"/>
              <w:right w:val="nil"/>
            </w:tcBorders>
          </w:tcPr>
          <w:p w14:paraId="0A318431" w14:textId="77777777" w:rsidR="000C0661" w:rsidRPr="00333C50" w:rsidRDefault="000C0661" w:rsidP="000C0661">
            <w:pPr>
              <w:rPr>
                <w:rFonts w:cs="Arial"/>
                <w:sz w:val="22"/>
              </w:rPr>
            </w:pPr>
            <w:r w:rsidRPr="00333C50">
              <w:rPr>
                <w:rFonts w:cs="Arial"/>
                <w:b/>
                <w:sz w:val="22"/>
              </w:rPr>
              <w:t>Issue</w:t>
            </w:r>
          </w:p>
        </w:tc>
        <w:tc>
          <w:tcPr>
            <w:tcW w:w="6930" w:type="dxa"/>
            <w:gridSpan w:val="4"/>
            <w:tcBorders>
              <w:top w:val="nil"/>
              <w:left w:val="nil"/>
              <w:bottom w:val="nil"/>
              <w:right w:val="nil"/>
            </w:tcBorders>
          </w:tcPr>
          <w:p w14:paraId="0A318432" w14:textId="77777777" w:rsidR="000C0661" w:rsidRPr="00333C50" w:rsidRDefault="006839C5" w:rsidP="000C0661">
            <w:pPr>
              <w:jc w:val="both"/>
              <w:rPr>
                <w:rFonts w:cs="Arial"/>
                <w:sz w:val="22"/>
              </w:rPr>
            </w:pPr>
            <w:r w:rsidRPr="00333C50">
              <w:rPr>
                <w:rFonts w:cs="Arial"/>
                <w:sz w:val="22"/>
              </w:rPr>
              <w:t>Upon practical completion</w:t>
            </w:r>
          </w:p>
        </w:tc>
      </w:tr>
      <w:tr w:rsidR="000C0661" w:rsidRPr="00333C50" w14:paraId="0A318437" w14:textId="77777777" w:rsidTr="000C0661">
        <w:tc>
          <w:tcPr>
            <w:tcW w:w="3330" w:type="dxa"/>
            <w:tcBorders>
              <w:top w:val="nil"/>
              <w:left w:val="nil"/>
              <w:bottom w:val="nil"/>
              <w:right w:val="nil"/>
            </w:tcBorders>
          </w:tcPr>
          <w:p w14:paraId="0A318434" w14:textId="77777777" w:rsidR="000C0661" w:rsidRDefault="000C0661" w:rsidP="000C0661">
            <w:pPr>
              <w:rPr>
                <w:rFonts w:cs="Arial"/>
                <w:sz w:val="22"/>
              </w:rPr>
            </w:pPr>
          </w:p>
          <w:p w14:paraId="69C46BA9" w14:textId="77777777" w:rsidR="00333C50" w:rsidRDefault="00333C50" w:rsidP="000C0661">
            <w:pPr>
              <w:rPr>
                <w:rFonts w:cs="Arial"/>
                <w:sz w:val="22"/>
              </w:rPr>
            </w:pPr>
          </w:p>
          <w:p w14:paraId="09E6DCC9" w14:textId="77777777" w:rsidR="005815D4" w:rsidRDefault="005815D4" w:rsidP="000C0661">
            <w:pPr>
              <w:rPr>
                <w:rFonts w:cs="Arial"/>
                <w:sz w:val="22"/>
              </w:rPr>
            </w:pPr>
          </w:p>
          <w:p w14:paraId="0A318435" w14:textId="2F632749" w:rsidR="005815D4" w:rsidRPr="00333C50" w:rsidRDefault="005815D4" w:rsidP="000C0661">
            <w:pPr>
              <w:rPr>
                <w:rFonts w:cs="Arial"/>
                <w:sz w:val="22"/>
              </w:rPr>
            </w:pPr>
          </w:p>
        </w:tc>
        <w:tc>
          <w:tcPr>
            <w:tcW w:w="6930" w:type="dxa"/>
            <w:gridSpan w:val="4"/>
            <w:tcBorders>
              <w:top w:val="nil"/>
              <w:left w:val="nil"/>
              <w:bottom w:val="nil"/>
              <w:right w:val="nil"/>
            </w:tcBorders>
          </w:tcPr>
          <w:p w14:paraId="0A318436" w14:textId="77777777" w:rsidR="000C0661" w:rsidRPr="00333C50" w:rsidRDefault="000C0661" w:rsidP="000C0661">
            <w:pPr>
              <w:jc w:val="both"/>
              <w:rPr>
                <w:rFonts w:cs="Arial"/>
                <w:sz w:val="22"/>
              </w:rPr>
            </w:pPr>
            <w:r w:rsidRPr="00333C50">
              <w:rPr>
                <w:rFonts w:cs="Arial"/>
                <w:sz w:val="22"/>
              </w:rPr>
              <w:t>.</w:t>
            </w:r>
          </w:p>
        </w:tc>
      </w:tr>
    </w:tbl>
    <w:p w14:paraId="0A318438" w14:textId="77777777" w:rsidR="000345DF" w:rsidRPr="00333C50" w:rsidRDefault="000C0661" w:rsidP="000345DF">
      <w:pPr>
        <w:rPr>
          <w:b/>
          <w:szCs w:val="24"/>
        </w:rPr>
      </w:pPr>
      <w:r w:rsidRPr="00333C50">
        <w:rPr>
          <w:b/>
          <w:szCs w:val="24"/>
        </w:rPr>
        <w:lastRenderedPageBreak/>
        <w:t xml:space="preserve"> </w:t>
      </w:r>
      <w:r w:rsidR="000345DF" w:rsidRPr="00333C50">
        <w:rPr>
          <w:b/>
          <w:szCs w:val="24"/>
        </w:rPr>
        <w:t>11 Construction Programme</w:t>
      </w:r>
    </w:p>
    <w:p w14:paraId="0A318439" w14:textId="77777777" w:rsidR="000345DF" w:rsidRPr="00333C50" w:rsidRDefault="000345DF" w:rsidP="000345DF">
      <w:pPr>
        <w:rPr>
          <w:sz w:val="22"/>
          <w:szCs w:val="22"/>
        </w:rPr>
      </w:pPr>
    </w:p>
    <w:p w14:paraId="0A31843A" w14:textId="77777777" w:rsidR="000345DF" w:rsidRPr="00333C50" w:rsidRDefault="000345DF" w:rsidP="000345DF">
      <w:pPr>
        <w:rPr>
          <w:sz w:val="22"/>
          <w:szCs w:val="22"/>
        </w:rPr>
      </w:pPr>
      <w:r w:rsidRPr="00333C50">
        <w:rPr>
          <w:sz w:val="22"/>
          <w:szCs w:val="22"/>
        </w:rPr>
        <w:t>Within one week of the award of the Contract, the Contractor shall provide to the Contract Administrator a programme produced by means of bar charts clearly illustrating how the Contractor intends to meet his overall programme within the Contract Period stated elsewhere, in particular identifying the following:</w:t>
      </w:r>
    </w:p>
    <w:p w14:paraId="0A31843B" w14:textId="77777777" w:rsidR="000345DF" w:rsidRPr="00333C50" w:rsidRDefault="000345DF" w:rsidP="000345DF">
      <w:pPr>
        <w:rPr>
          <w:sz w:val="22"/>
          <w:szCs w:val="22"/>
        </w:rPr>
      </w:pPr>
    </w:p>
    <w:p w14:paraId="0A31843C" w14:textId="78B0C682" w:rsidR="000345DF" w:rsidRDefault="000345DF" w:rsidP="000345DF">
      <w:pPr>
        <w:ind w:left="720" w:hanging="720"/>
        <w:rPr>
          <w:sz w:val="22"/>
          <w:szCs w:val="22"/>
        </w:rPr>
      </w:pPr>
      <w:r w:rsidRPr="00333C50">
        <w:rPr>
          <w:sz w:val="22"/>
          <w:szCs w:val="22"/>
        </w:rPr>
        <w:t>1)</w:t>
      </w:r>
      <w:r w:rsidRPr="00333C50">
        <w:rPr>
          <w:sz w:val="22"/>
          <w:szCs w:val="22"/>
        </w:rPr>
        <w:tab/>
        <w:t>The latest dates for release of final information required from the Contract Administrator.</w:t>
      </w:r>
    </w:p>
    <w:p w14:paraId="30BC71F9" w14:textId="77777777" w:rsidR="005815D4" w:rsidRPr="00333C50" w:rsidRDefault="005815D4" w:rsidP="000345DF">
      <w:pPr>
        <w:ind w:left="720" w:hanging="720"/>
        <w:rPr>
          <w:sz w:val="22"/>
          <w:szCs w:val="22"/>
        </w:rPr>
      </w:pPr>
    </w:p>
    <w:p w14:paraId="0A31843D" w14:textId="232BBB31" w:rsidR="000345DF" w:rsidRDefault="000345DF" w:rsidP="000345DF">
      <w:pPr>
        <w:ind w:left="720" w:hanging="720"/>
        <w:rPr>
          <w:sz w:val="22"/>
          <w:szCs w:val="22"/>
        </w:rPr>
      </w:pPr>
      <w:r w:rsidRPr="00333C50">
        <w:rPr>
          <w:sz w:val="22"/>
          <w:szCs w:val="22"/>
        </w:rPr>
        <w:t>2)</w:t>
      </w:r>
      <w:r w:rsidRPr="00333C50">
        <w:rPr>
          <w:sz w:val="22"/>
          <w:szCs w:val="22"/>
        </w:rPr>
        <w:tab/>
        <w:t>The period required for the production, approval and issue of Builder’s Information, Co-ordination drawings, Installation and Shop drawings.</w:t>
      </w:r>
    </w:p>
    <w:p w14:paraId="5FB91CBE" w14:textId="77777777" w:rsidR="002E0089" w:rsidRPr="00333C50" w:rsidRDefault="002E0089" w:rsidP="000345DF">
      <w:pPr>
        <w:ind w:left="720" w:hanging="720"/>
        <w:rPr>
          <w:sz w:val="22"/>
          <w:szCs w:val="22"/>
        </w:rPr>
      </w:pPr>
    </w:p>
    <w:p w14:paraId="0A31843E" w14:textId="04F3734F" w:rsidR="000345DF" w:rsidRDefault="000345DF" w:rsidP="000345DF">
      <w:pPr>
        <w:ind w:left="720" w:hanging="720"/>
        <w:rPr>
          <w:sz w:val="22"/>
          <w:szCs w:val="22"/>
        </w:rPr>
      </w:pPr>
      <w:r w:rsidRPr="00333C50">
        <w:rPr>
          <w:sz w:val="22"/>
          <w:szCs w:val="22"/>
        </w:rPr>
        <w:t>3)</w:t>
      </w:r>
      <w:r w:rsidRPr="00333C50">
        <w:rPr>
          <w:sz w:val="22"/>
          <w:szCs w:val="22"/>
        </w:rPr>
        <w:tab/>
        <w:t xml:space="preserve">The Contractor shall allow adequate time for his production of drawings and Builder’s Work information and for the subsequent checking and approval of same by the Contract Administrator.  The actual activities must be </w:t>
      </w:r>
      <w:r w:rsidR="006562AC" w:rsidRPr="00333C50">
        <w:rPr>
          <w:sz w:val="22"/>
          <w:szCs w:val="22"/>
        </w:rPr>
        <w:t>identified,</w:t>
      </w:r>
      <w:r w:rsidRPr="00333C50">
        <w:rPr>
          <w:sz w:val="22"/>
          <w:szCs w:val="22"/>
        </w:rPr>
        <w:t xml:space="preserve"> and a blanket time allowance will not be acceptable.</w:t>
      </w:r>
    </w:p>
    <w:p w14:paraId="2FAC510C" w14:textId="77777777" w:rsidR="002E0089" w:rsidRPr="00333C50" w:rsidRDefault="002E0089" w:rsidP="000345DF">
      <w:pPr>
        <w:ind w:left="720" w:hanging="720"/>
        <w:rPr>
          <w:sz w:val="22"/>
          <w:szCs w:val="22"/>
        </w:rPr>
      </w:pPr>
    </w:p>
    <w:p w14:paraId="0A31843F" w14:textId="661FF8BF" w:rsidR="000345DF" w:rsidRDefault="000345DF" w:rsidP="000345DF">
      <w:pPr>
        <w:ind w:left="720" w:hanging="720"/>
        <w:rPr>
          <w:sz w:val="22"/>
          <w:szCs w:val="22"/>
        </w:rPr>
      </w:pPr>
      <w:r w:rsidRPr="00333C50">
        <w:rPr>
          <w:sz w:val="22"/>
          <w:szCs w:val="22"/>
        </w:rPr>
        <w:t>4)</w:t>
      </w:r>
      <w:r w:rsidRPr="00333C50">
        <w:rPr>
          <w:sz w:val="22"/>
          <w:szCs w:val="22"/>
        </w:rPr>
        <w:tab/>
        <w:t>The period required for the testing and commissioning of the services.  Separate testing and commissioning activities must be identified.</w:t>
      </w:r>
    </w:p>
    <w:p w14:paraId="7396A408" w14:textId="77777777" w:rsidR="004B2FDD" w:rsidRPr="00333C50" w:rsidRDefault="004B2FDD" w:rsidP="000345DF">
      <w:pPr>
        <w:ind w:left="720" w:hanging="720"/>
        <w:rPr>
          <w:sz w:val="22"/>
          <w:szCs w:val="22"/>
        </w:rPr>
      </w:pPr>
    </w:p>
    <w:p w14:paraId="0A318440" w14:textId="751FAF47" w:rsidR="000345DF" w:rsidRDefault="000345DF" w:rsidP="000345DF">
      <w:pPr>
        <w:ind w:left="720" w:hanging="720"/>
        <w:rPr>
          <w:sz w:val="22"/>
          <w:szCs w:val="22"/>
        </w:rPr>
      </w:pPr>
      <w:r w:rsidRPr="00333C50">
        <w:rPr>
          <w:sz w:val="22"/>
          <w:szCs w:val="22"/>
        </w:rPr>
        <w:t>5)</w:t>
      </w:r>
      <w:r w:rsidRPr="00333C50">
        <w:rPr>
          <w:sz w:val="22"/>
          <w:szCs w:val="22"/>
        </w:rPr>
        <w:tab/>
        <w:t>The period required for operating the systems, load simulation tests, final adjustment and instructing the Employer’s staff.</w:t>
      </w:r>
    </w:p>
    <w:p w14:paraId="5B94380B" w14:textId="77777777" w:rsidR="004B2FDD" w:rsidRPr="00333C50" w:rsidRDefault="004B2FDD" w:rsidP="000345DF">
      <w:pPr>
        <w:ind w:left="720" w:hanging="720"/>
        <w:rPr>
          <w:sz w:val="22"/>
          <w:szCs w:val="22"/>
        </w:rPr>
      </w:pPr>
    </w:p>
    <w:p w14:paraId="0A318441" w14:textId="6036E492" w:rsidR="000345DF" w:rsidRDefault="000345DF" w:rsidP="000345DF">
      <w:pPr>
        <w:ind w:left="720" w:hanging="720"/>
        <w:rPr>
          <w:sz w:val="22"/>
          <w:szCs w:val="22"/>
        </w:rPr>
      </w:pPr>
      <w:r w:rsidRPr="00333C50">
        <w:rPr>
          <w:sz w:val="22"/>
          <w:szCs w:val="22"/>
        </w:rPr>
        <w:t>6)</w:t>
      </w:r>
      <w:r w:rsidRPr="00333C50">
        <w:rPr>
          <w:sz w:val="22"/>
          <w:szCs w:val="22"/>
        </w:rPr>
        <w:tab/>
        <w:t>The period required and latest dates for the production, approval and issue of record drawings and operating and maintenance instruction manuals.</w:t>
      </w:r>
    </w:p>
    <w:p w14:paraId="34EBA86E" w14:textId="77777777" w:rsidR="004B2FDD" w:rsidRPr="00333C50" w:rsidRDefault="004B2FDD" w:rsidP="000345DF">
      <w:pPr>
        <w:ind w:left="720" w:hanging="720"/>
        <w:rPr>
          <w:sz w:val="22"/>
          <w:szCs w:val="22"/>
        </w:rPr>
      </w:pPr>
    </w:p>
    <w:p w14:paraId="0A318442" w14:textId="4FA9534F" w:rsidR="000345DF" w:rsidRDefault="000345DF" w:rsidP="000345DF">
      <w:pPr>
        <w:ind w:left="720" w:hanging="720"/>
        <w:rPr>
          <w:sz w:val="22"/>
          <w:szCs w:val="22"/>
        </w:rPr>
      </w:pPr>
      <w:r w:rsidRPr="00333C50">
        <w:rPr>
          <w:sz w:val="22"/>
          <w:szCs w:val="22"/>
        </w:rPr>
        <w:t>7)</w:t>
      </w:r>
      <w:r w:rsidRPr="00333C50">
        <w:rPr>
          <w:sz w:val="22"/>
          <w:szCs w:val="22"/>
        </w:rPr>
        <w:tab/>
        <w:t>The proposed order dates manufacturing period and proposed delivery to site for each item of major plant and any other long delivery date items.</w:t>
      </w:r>
    </w:p>
    <w:p w14:paraId="2DEDE540" w14:textId="77777777" w:rsidR="004B2FDD" w:rsidRPr="00333C50" w:rsidRDefault="004B2FDD" w:rsidP="000345DF">
      <w:pPr>
        <w:ind w:left="720" w:hanging="720"/>
        <w:rPr>
          <w:sz w:val="22"/>
          <w:szCs w:val="22"/>
        </w:rPr>
      </w:pPr>
    </w:p>
    <w:p w14:paraId="0A318443" w14:textId="77777777" w:rsidR="000345DF" w:rsidRPr="00333C50" w:rsidRDefault="000345DF" w:rsidP="000345DF">
      <w:pPr>
        <w:rPr>
          <w:sz w:val="22"/>
          <w:szCs w:val="22"/>
        </w:rPr>
      </w:pPr>
      <w:r w:rsidRPr="00333C50">
        <w:rPr>
          <w:sz w:val="22"/>
          <w:szCs w:val="22"/>
        </w:rPr>
        <w:t>8)</w:t>
      </w:r>
      <w:r w:rsidRPr="00333C50">
        <w:rPr>
          <w:sz w:val="22"/>
          <w:szCs w:val="22"/>
        </w:rPr>
        <w:tab/>
        <w:t>Proposed method of changeover circuits including any shutdown periods.</w:t>
      </w:r>
    </w:p>
    <w:p w14:paraId="0A318444" w14:textId="77777777" w:rsidR="000345DF" w:rsidRPr="00333C50" w:rsidRDefault="000345DF" w:rsidP="000345DF">
      <w:pPr>
        <w:rPr>
          <w:sz w:val="22"/>
          <w:szCs w:val="22"/>
        </w:rPr>
      </w:pPr>
    </w:p>
    <w:p w14:paraId="0A318445" w14:textId="77777777" w:rsidR="000345DF" w:rsidRPr="00333C50" w:rsidRDefault="000345DF" w:rsidP="000345DF">
      <w:pPr>
        <w:rPr>
          <w:sz w:val="22"/>
          <w:szCs w:val="22"/>
        </w:rPr>
      </w:pPr>
      <w:r w:rsidRPr="00333C50">
        <w:rPr>
          <w:sz w:val="22"/>
          <w:szCs w:val="22"/>
        </w:rPr>
        <w:t>All information required above shall be agreed with the Contract Administrator before inclusion in the proposed programme.</w:t>
      </w:r>
    </w:p>
    <w:p w14:paraId="0A318446" w14:textId="77777777" w:rsidR="000345DF" w:rsidRPr="00333C50" w:rsidRDefault="000345DF" w:rsidP="000345DF">
      <w:pPr>
        <w:rPr>
          <w:sz w:val="22"/>
          <w:szCs w:val="22"/>
        </w:rPr>
      </w:pPr>
    </w:p>
    <w:p w14:paraId="0A318447" w14:textId="77777777" w:rsidR="000345DF" w:rsidRPr="00333C50" w:rsidRDefault="000345DF" w:rsidP="000345DF">
      <w:pPr>
        <w:rPr>
          <w:sz w:val="22"/>
          <w:szCs w:val="22"/>
        </w:rPr>
      </w:pPr>
      <w:r w:rsidRPr="00333C50">
        <w:rPr>
          <w:sz w:val="22"/>
          <w:szCs w:val="22"/>
        </w:rPr>
        <w:t>The Contractor shall provide the Contract Administrator with progress reports during the execution of the Contract Works at two weekly intervals.  These reports shall give particulars of materials and equipment on site, or installed, site labour forces employed, and progress of the works.</w:t>
      </w:r>
    </w:p>
    <w:p w14:paraId="0A318448" w14:textId="77777777" w:rsidR="000345DF" w:rsidRPr="00333C50" w:rsidRDefault="000345DF" w:rsidP="000345DF">
      <w:pPr>
        <w:rPr>
          <w:sz w:val="22"/>
          <w:szCs w:val="22"/>
        </w:rPr>
      </w:pPr>
    </w:p>
    <w:p w14:paraId="0A318449" w14:textId="77777777" w:rsidR="000345DF" w:rsidRPr="00333C50" w:rsidRDefault="000345DF" w:rsidP="000345DF">
      <w:pPr>
        <w:rPr>
          <w:sz w:val="22"/>
          <w:szCs w:val="22"/>
        </w:rPr>
      </w:pPr>
      <w:r w:rsidRPr="00333C50">
        <w:rPr>
          <w:sz w:val="22"/>
          <w:szCs w:val="22"/>
        </w:rPr>
        <w:t>If at any time the Contractor shall fall behind the Contract programme, he shall liaise with the Contract Administrator in formulating corrective measures.</w:t>
      </w:r>
    </w:p>
    <w:p w14:paraId="0A31844A" w14:textId="77777777" w:rsidR="00C16A4B" w:rsidRPr="00333C50" w:rsidRDefault="00C16A4B" w:rsidP="00ED5AFD">
      <w:pPr>
        <w:rPr>
          <w:sz w:val="22"/>
          <w:szCs w:val="22"/>
        </w:rPr>
      </w:pPr>
      <w:r w:rsidRPr="00333C50">
        <w:rPr>
          <w:sz w:val="22"/>
          <w:szCs w:val="22"/>
        </w:rPr>
        <w:br w:type="page"/>
      </w:r>
    </w:p>
    <w:p w14:paraId="0A31844B" w14:textId="77777777" w:rsidR="00C16A4B" w:rsidRDefault="00C16A4B">
      <w:pPr>
        <w:jc w:val="center"/>
      </w:pPr>
    </w:p>
    <w:p w14:paraId="0A31844C" w14:textId="77777777" w:rsidR="00C16A4B" w:rsidRDefault="00C16A4B">
      <w:pPr>
        <w:jc w:val="both"/>
      </w:pPr>
    </w:p>
    <w:p w14:paraId="0A31844D" w14:textId="77777777" w:rsidR="00C16A4B" w:rsidRDefault="00C16A4B">
      <w:pPr>
        <w:jc w:val="both"/>
      </w:pPr>
    </w:p>
    <w:p w14:paraId="0A31844E" w14:textId="77777777" w:rsidR="00C16A4B" w:rsidRDefault="00C16A4B">
      <w:pPr>
        <w:jc w:val="both"/>
      </w:pPr>
    </w:p>
    <w:p w14:paraId="0A31844F" w14:textId="77777777" w:rsidR="00C16A4B" w:rsidRDefault="00C16A4B"/>
    <w:tbl>
      <w:tblPr>
        <w:tblW w:w="10638" w:type="dxa"/>
        <w:tblLayout w:type="fixed"/>
        <w:tblLook w:val="0000" w:firstRow="0" w:lastRow="0" w:firstColumn="0" w:lastColumn="0" w:noHBand="0" w:noVBand="0"/>
      </w:tblPr>
      <w:tblGrid>
        <w:gridCol w:w="2376"/>
        <w:gridCol w:w="6120"/>
        <w:gridCol w:w="2142"/>
      </w:tblGrid>
      <w:tr w:rsidR="00C16A4B" w14:paraId="0A318453" w14:textId="77777777">
        <w:trPr>
          <w:trHeight w:hRule="exact" w:val="3500"/>
        </w:trPr>
        <w:tc>
          <w:tcPr>
            <w:tcW w:w="2376" w:type="dxa"/>
            <w:tcBorders>
              <w:top w:val="nil"/>
              <w:left w:val="nil"/>
              <w:bottom w:val="nil"/>
              <w:right w:val="nil"/>
            </w:tcBorders>
          </w:tcPr>
          <w:p w14:paraId="0A318450" w14:textId="77777777" w:rsidR="00C16A4B" w:rsidRDefault="00C16A4B"/>
        </w:tc>
        <w:tc>
          <w:tcPr>
            <w:tcW w:w="6120" w:type="dxa"/>
            <w:tcBorders>
              <w:top w:val="nil"/>
              <w:left w:val="nil"/>
              <w:bottom w:val="nil"/>
              <w:right w:val="nil"/>
            </w:tcBorders>
          </w:tcPr>
          <w:p w14:paraId="0A318451" w14:textId="77777777" w:rsidR="00C16A4B" w:rsidRDefault="00C16A4B"/>
        </w:tc>
        <w:tc>
          <w:tcPr>
            <w:tcW w:w="2142" w:type="dxa"/>
            <w:tcBorders>
              <w:top w:val="nil"/>
              <w:left w:val="nil"/>
              <w:bottom w:val="nil"/>
              <w:right w:val="nil"/>
            </w:tcBorders>
          </w:tcPr>
          <w:p w14:paraId="0A318452" w14:textId="77777777" w:rsidR="00C16A4B" w:rsidRDefault="00C16A4B"/>
        </w:tc>
      </w:tr>
      <w:tr w:rsidR="00C16A4B" w14:paraId="0A318457" w14:textId="77777777">
        <w:trPr>
          <w:trHeight w:hRule="exact" w:val="480"/>
        </w:trPr>
        <w:tc>
          <w:tcPr>
            <w:tcW w:w="2376" w:type="dxa"/>
            <w:tcBorders>
              <w:top w:val="nil"/>
              <w:left w:val="nil"/>
              <w:bottom w:val="nil"/>
              <w:right w:val="nil"/>
            </w:tcBorders>
          </w:tcPr>
          <w:p w14:paraId="0A318454" w14:textId="77777777" w:rsidR="00C16A4B" w:rsidRDefault="00C16A4B">
            <w:pPr>
              <w:rPr>
                <w:sz w:val="40"/>
                <w:szCs w:val="40"/>
              </w:rPr>
            </w:pPr>
          </w:p>
        </w:tc>
        <w:tc>
          <w:tcPr>
            <w:tcW w:w="6120" w:type="dxa"/>
            <w:tcBorders>
              <w:top w:val="nil"/>
              <w:left w:val="nil"/>
              <w:bottom w:val="nil"/>
              <w:right w:val="nil"/>
            </w:tcBorders>
          </w:tcPr>
          <w:p w14:paraId="0A318455" w14:textId="77777777" w:rsidR="00C16A4B" w:rsidRDefault="00C16A4B">
            <w:pPr>
              <w:jc w:val="center"/>
              <w:rPr>
                <w:sz w:val="40"/>
                <w:szCs w:val="40"/>
              </w:rPr>
            </w:pPr>
            <w:r>
              <w:rPr>
                <w:sz w:val="40"/>
                <w:szCs w:val="40"/>
              </w:rPr>
              <w:t>APPENDIX A</w:t>
            </w:r>
          </w:p>
        </w:tc>
        <w:tc>
          <w:tcPr>
            <w:tcW w:w="2142" w:type="dxa"/>
            <w:tcBorders>
              <w:top w:val="nil"/>
              <w:left w:val="nil"/>
              <w:bottom w:val="nil"/>
              <w:right w:val="nil"/>
            </w:tcBorders>
          </w:tcPr>
          <w:p w14:paraId="0A318456" w14:textId="77777777" w:rsidR="00C16A4B" w:rsidRDefault="00C16A4B">
            <w:pPr>
              <w:rPr>
                <w:sz w:val="40"/>
                <w:szCs w:val="40"/>
              </w:rPr>
            </w:pPr>
          </w:p>
        </w:tc>
      </w:tr>
      <w:tr w:rsidR="00C16A4B" w14:paraId="0A31845B" w14:textId="77777777">
        <w:trPr>
          <w:trHeight w:hRule="exact" w:val="160"/>
        </w:trPr>
        <w:tc>
          <w:tcPr>
            <w:tcW w:w="2376" w:type="dxa"/>
            <w:tcBorders>
              <w:top w:val="nil"/>
              <w:left w:val="nil"/>
              <w:bottom w:val="nil"/>
              <w:right w:val="nil"/>
            </w:tcBorders>
          </w:tcPr>
          <w:p w14:paraId="0A318458" w14:textId="77777777" w:rsidR="00C16A4B" w:rsidRDefault="00C16A4B"/>
        </w:tc>
        <w:tc>
          <w:tcPr>
            <w:tcW w:w="6120" w:type="dxa"/>
            <w:tcBorders>
              <w:top w:val="nil"/>
              <w:left w:val="nil"/>
              <w:bottom w:val="nil"/>
              <w:right w:val="nil"/>
            </w:tcBorders>
          </w:tcPr>
          <w:p w14:paraId="0A318459" w14:textId="77777777" w:rsidR="00C16A4B" w:rsidRDefault="00C16A4B">
            <w:pPr>
              <w:jc w:val="center"/>
            </w:pPr>
          </w:p>
        </w:tc>
        <w:tc>
          <w:tcPr>
            <w:tcW w:w="2142" w:type="dxa"/>
            <w:tcBorders>
              <w:top w:val="nil"/>
              <w:left w:val="nil"/>
              <w:bottom w:val="nil"/>
              <w:right w:val="nil"/>
            </w:tcBorders>
          </w:tcPr>
          <w:p w14:paraId="0A31845A" w14:textId="77777777" w:rsidR="00C16A4B" w:rsidRDefault="00C16A4B"/>
        </w:tc>
      </w:tr>
      <w:tr w:rsidR="00C16A4B" w14:paraId="0A31845F" w14:textId="77777777">
        <w:trPr>
          <w:trHeight w:hRule="exact" w:val="240"/>
        </w:trPr>
        <w:tc>
          <w:tcPr>
            <w:tcW w:w="2376" w:type="dxa"/>
            <w:tcBorders>
              <w:top w:val="nil"/>
              <w:left w:val="nil"/>
              <w:bottom w:val="nil"/>
              <w:right w:val="nil"/>
            </w:tcBorders>
          </w:tcPr>
          <w:p w14:paraId="0A31845C" w14:textId="77777777" w:rsidR="00C16A4B" w:rsidRDefault="00C16A4B"/>
        </w:tc>
        <w:tc>
          <w:tcPr>
            <w:tcW w:w="6120" w:type="dxa"/>
            <w:tcBorders>
              <w:top w:val="nil"/>
              <w:left w:val="nil"/>
              <w:bottom w:val="nil"/>
              <w:right w:val="nil"/>
            </w:tcBorders>
          </w:tcPr>
          <w:p w14:paraId="0A31845D" w14:textId="77777777" w:rsidR="00C16A4B" w:rsidRDefault="00C16A4B">
            <w:pPr>
              <w:jc w:val="center"/>
            </w:pPr>
          </w:p>
        </w:tc>
        <w:tc>
          <w:tcPr>
            <w:tcW w:w="2142" w:type="dxa"/>
            <w:tcBorders>
              <w:top w:val="nil"/>
              <w:left w:val="nil"/>
              <w:bottom w:val="nil"/>
              <w:right w:val="nil"/>
            </w:tcBorders>
          </w:tcPr>
          <w:p w14:paraId="0A31845E" w14:textId="77777777" w:rsidR="00C16A4B" w:rsidRDefault="00C16A4B"/>
        </w:tc>
      </w:tr>
      <w:tr w:rsidR="00C16A4B" w14:paraId="0A318463" w14:textId="77777777">
        <w:trPr>
          <w:trHeight w:hRule="exact" w:val="160"/>
        </w:trPr>
        <w:tc>
          <w:tcPr>
            <w:tcW w:w="2376" w:type="dxa"/>
            <w:tcBorders>
              <w:top w:val="nil"/>
              <w:left w:val="nil"/>
              <w:bottom w:val="nil"/>
              <w:right w:val="nil"/>
            </w:tcBorders>
          </w:tcPr>
          <w:p w14:paraId="0A318460" w14:textId="77777777" w:rsidR="00C16A4B" w:rsidRDefault="00C16A4B"/>
        </w:tc>
        <w:tc>
          <w:tcPr>
            <w:tcW w:w="6120" w:type="dxa"/>
            <w:tcBorders>
              <w:top w:val="nil"/>
              <w:left w:val="nil"/>
              <w:bottom w:val="nil"/>
              <w:right w:val="nil"/>
            </w:tcBorders>
          </w:tcPr>
          <w:p w14:paraId="0A318461" w14:textId="77777777" w:rsidR="00C16A4B" w:rsidRDefault="00C16A4B">
            <w:pPr>
              <w:jc w:val="center"/>
            </w:pPr>
          </w:p>
        </w:tc>
        <w:tc>
          <w:tcPr>
            <w:tcW w:w="2142" w:type="dxa"/>
            <w:tcBorders>
              <w:top w:val="nil"/>
              <w:left w:val="nil"/>
              <w:bottom w:val="nil"/>
              <w:right w:val="nil"/>
            </w:tcBorders>
          </w:tcPr>
          <w:p w14:paraId="0A318462" w14:textId="77777777" w:rsidR="00C16A4B" w:rsidRDefault="00C16A4B"/>
        </w:tc>
      </w:tr>
      <w:tr w:rsidR="00C16A4B" w14:paraId="0A318467" w14:textId="77777777">
        <w:trPr>
          <w:trHeight w:hRule="exact" w:val="480"/>
        </w:trPr>
        <w:tc>
          <w:tcPr>
            <w:tcW w:w="2376" w:type="dxa"/>
            <w:tcBorders>
              <w:top w:val="nil"/>
              <w:left w:val="nil"/>
              <w:bottom w:val="nil"/>
              <w:right w:val="nil"/>
            </w:tcBorders>
          </w:tcPr>
          <w:p w14:paraId="0A318464" w14:textId="77777777" w:rsidR="00C16A4B" w:rsidRDefault="00C16A4B">
            <w:pPr>
              <w:rPr>
                <w:sz w:val="40"/>
                <w:szCs w:val="40"/>
              </w:rPr>
            </w:pPr>
          </w:p>
        </w:tc>
        <w:tc>
          <w:tcPr>
            <w:tcW w:w="6120" w:type="dxa"/>
            <w:tcBorders>
              <w:top w:val="nil"/>
              <w:left w:val="nil"/>
              <w:bottom w:val="nil"/>
              <w:right w:val="nil"/>
            </w:tcBorders>
          </w:tcPr>
          <w:p w14:paraId="0A318465" w14:textId="77777777" w:rsidR="00C16A4B" w:rsidRDefault="00C16A4B">
            <w:pPr>
              <w:jc w:val="center"/>
              <w:rPr>
                <w:sz w:val="40"/>
                <w:szCs w:val="40"/>
              </w:rPr>
            </w:pPr>
            <w:r>
              <w:rPr>
                <w:sz w:val="40"/>
                <w:szCs w:val="40"/>
              </w:rPr>
              <w:t>DRAWINGS/INFORMATION</w:t>
            </w:r>
          </w:p>
        </w:tc>
        <w:tc>
          <w:tcPr>
            <w:tcW w:w="2142" w:type="dxa"/>
            <w:tcBorders>
              <w:top w:val="nil"/>
              <w:left w:val="nil"/>
              <w:bottom w:val="nil"/>
              <w:right w:val="nil"/>
            </w:tcBorders>
          </w:tcPr>
          <w:p w14:paraId="0A318466" w14:textId="77777777" w:rsidR="00C16A4B" w:rsidRDefault="00C16A4B">
            <w:pPr>
              <w:rPr>
                <w:sz w:val="40"/>
                <w:szCs w:val="40"/>
              </w:rPr>
            </w:pPr>
          </w:p>
        </w:tc>
      </w:tr>
      <w:tr w:rsidR="00C16A4B" w14:paraId="0A31846B" w14:textId="77777777">
        <w:trPr>
          <w:trHeight w:hRule="exact" w:val="160"/>
        </w:trPr>
        <w:tc>
          <w:tcPr>
            <w:tcW w:w="2376" w:type="dxa"/>
            <w:tcBorders>
              <w:top w:val="nil"/>
              <w:left w:val="nil"/>
              <w:bottom w:val="nil"/>
              <w:right w:val="nil"/>
            </w:tcBorders>
          </w:tcPr>
          <w:p w14:paraId="0A318468" w14:textId="77777777" w:rsidR="00C16A4B" w:rsidRDefault="00C16A4B"/>
        </w:tc>
        <w:tc>
          <w:tcPr>
            <w:tcW w:w="6120" w:type="dxa"/>
            <w:tcBorders>
              <w:top w:val="nil"/>
              <w:left w:val="nil"/>
              <w:bottom w:val="nil"/>
              <w:right w:val="nil"/>
            </w:tcBorders>
          </w:tcPr>
          <w:p w14:paraId="0A318469" w14:textId="77777777" w:rsidR="00C16A4B" w:rsidRDefault="00C16A4B">
            <w:pPr>
              <w:jc w:val="center"/>
            </w:pPr>
          </w:p>
        </w:tc>
        <w:tc>
          <w:tcPr>
            <w:tcW w:w="2142" w:type="dxa"/>
            <w:tcBorders>
              <w:top w:val="nil"/>
              <w:left w:val="nil"/>
              <w:bottom w:val="nil"/>
              <w:right w:val="nil"/>
            </w:tcBorders>
          </w:tcPr>
          <w:p w14:paraId="0A31846A" w14:textId="77777777" w:rsidR="00C16A4B" w:rsidRDefault="00C16A4B"/>
        </w:tc>
      </w:tr>
      <w:tr w:rsidR="00C16A4B" w14:paraId="0A31846F" w14:textId="77777777">
        <w:trPr>
          <w:trHeight w:hRule="exact" w:val="480"/>
        </w:trPr>
        <w:tc>
          <w:tcPr>
            <w:tcW w:w="2376" w:type="dxa"/>
            <w:tcBorders>
              <w:top w:val="nil"/>
              <w:left w:val="nil"/>
              <w:bottom w:val="nil"/>
              <w:right w:val="nil"/>
            </w:tcBorders>
          </w:tcPr>
          <w:p w14:paraId="0A31846C" w14:textId="77777777" w:rsidR="00C16A4B" w:rsidRDefault="00C16A4B">
            <w:pPr>
              <w:rPr>
                <w:sz w:val="40"/>
                <w:szCs w:val="40"/>
              </w:rPr>
            </w:pPr>
          </w:p>
        </w:tc>
        <w:tc>
          <w:tcPr>
            <w:tcW w:w="6120" w:type="dxa"/>
            <w:tcBorders>
              <w:top w:val="nil"/>
              <w:left w:val="nil"/>
              <w:bottom w:val="nil"/>
              <w:right w:val="nil"/>
            </w:tcBorders>
          </w:tcPr>
          <w:p w14:paraId="0A31846D" w14:textId="77777777" w:rsidR="00C16A4B" w:rsidRDefault="00C16A4B">
            <w:pPr>
              <w:jc w:val="center"/>
              <w:rPr>
                <w:sz w:val="40"/>
                <w:szCs w:val="40"/>
              </w:rPr>
            </w:pPr>
          </w:p>
        </w:tc>
        <w:tc>
          <w:tcPr>
            <w:tcW w:w="2142" w:type="dxa"/>
            <w:tcBorders>
              <w:top w:val="nil"/>
              <w:left w:val="nil"/>
              <w:bottom w:val="nil"/>
              <w:right w:val="nil"/>
            </w:tcBorders>
          </w:tcPr>
          <w:p w14:paraId="0A31846E" w14:textId="77777777" w:rsidR="00C16A4B" w:rsidRDefault="00C16A4B">
            <w:pPr>
              <w:rPr>
                <w:sz w:val="40"/>
                <w:szCs w:val="40"/>
              </w:rPr>
            </w:pPr>
          </w:p>
        </w:tc>
      </w:tr>
      <w:tr w:rsidR="00C16A4B" w14:paraId="0A318473" w14:textId="77777777">
        <w:trPr>
          <w:trHeight w:hRule="exact" w:val="160"/>
        </w:trPr>
        <w:tc>
          <w:tcPr>
            <w:tcW w:w="2376" w:type="dxa"/>
            <w:tcBorders>
              <w:top w:val="nil"/>
              <w:left w:val="nil"/>
              <w:bottom w:val="nil"/>
              <w:right w:val="nil"/>
            </w:tcBorders>
          </w:tcPr>
          <w:p w14:paraId="0A318470" w14:textId="77777777" w:rsidR="00C16A4B" w:rsidRDefault="00C16A4B"/>
        </w:tc>
        <w:tc>
          <w:tcPr>
            <w:tcW w:w="6120" w:type="dxa"/>
            <w:tcBorders>
              <w:top w:val="nil"/>
              <w:left w:val="nil"/>
              <w:bottom w:val="nil"/>
              <w:right w:val="nil"/>
            </w:tcBorders>
          </w:tcPr>
          <w:p w14:paraId="0A318471" w14:textId="77777777" w:rsidR="00C16A4B" w:rsidRDefault="00C16A4B">
            <w:pPr>
              <w:jc w:val="center"/>
            </w:pPr>
          </w:p>
        </w:tc>
        <w:tc>
          <w:tcPr>
            <w:tcW w:w="2142" w:type="dxa"/>
            <w:tcBorders>
              <w:top w:val="nil"/>
              <w:left w:val="nil"/>
              <w:bottom w:val="nil"/>
              <w:right w:val="nil"/>
            </w:tcBorders>
          </w:tcPr>
          <w:p w14:paraId="0A318472" w14:textId="77777777" w:rsidR="00C16A4B" w:rsidRDefault="00C16A4B"/>
        </w:tc>
      </w:tr>
      <w:tr w:rsidR="00C16A4B" w14:paraId="0A318477" w14:textId="77777777">
        <w:trPr>
          <w:trHeight w:hRule="exact" w:val="480"/>
        </w:trPr>
        <w:tc>
          <w:tcPr>
            <w:tcW w:w="2376" w:type="dxa"/>
            <w:tcBorders>
              <w:top w:val="nil"/>
              <w:left w:val="nil"/>
              <w:bottom w:val="nil"/>
              <w:right w:val="nil"/>
            </w:tcBorders>
          </w:tcPr>
          <w:p w14:paraId="0A318474" w14:textId="77777777" w:rsidR="00C16A4B" w:rsidRDefault="00C16A4B">
            <w:pPr>
              <w:rPr>
                <w:sz w:val="40"/>
                <w:szCs w:val="40"/>
              </w:rPr>
            </w:pPr>
          </w:p>
        </w:tc>
        <w:tc>
          <w:tcPr>
            <w:tcW w:w="6120" w:type="dxa"/>
            <w:tcBorders>
              <w:top w:val="nil"/>
              <w:left w:val="nil"/>
              <w:bottom w:val="nil"/>
              <w:right w:val="nil"/>
            </w:tcBorders>
          </w:tcPr>
          <w:p w14:paraId="0A318475" w14:textId="77777777" w:rsidR="00C16A4B" w:rsidRDefault="00C16A4B">
            <w:pPr>
              <w:jc w:val="center"/>
              <w:rPr>
                <w:sz w:val="40"/>
                <w:szCs w:val="40"/>
              </w:rPr>
            </w:pPr>
          </w:p>
        </w:tc>
        <w:tc>
          <w:tcPr>
            <w:tcW w:w="2142" w:type="dxa"/>
            <w:tcBorders>
              <w:top w:val="nil"/>
              <w:left w:val="nil"/>
              <w:bottom w:val="nil"/>
              <w:right w:val="nil"/>
            </w:tcBorders>
          </w:tcPr>
          <w:p w14:paraId="0A318476" w14:textId="77777777" w:rsidR="00C16A4B" w:rsidRDefault="00C16A4B">
            <w:pPr>
              <w:rPr>
                <w:sz w:val="40"/>
                <w:szCs w:val="40"/>
              </w:rPr>
            </w:pPr>
          </w:p>
        </w:tc>
      </w:tr>
      <w:tr w:rsidR="00C16A4B" w14:paraId="0A31847B" w14:textId="77777777">
        <w:trPr>
          <w:trHeight w:hRule="exact" w:val="280"/>
        </w:trPr>
        <w:tc>
          <w:tcPr>
            <w:tcW w:w="2376" w:type="dxa"/>
            <w:tcBorders>
              <w:top w:val="nil"/>
              <w:left w:val="nil"/>
              <w:bottom w:val="nil"/>
              <w:right w:val="nil"/>
            </w:tcBorders>
          </w:tcPr>
          <w:p w14:paraId="0A318478" w14:textId="77777777" w:rsidR="00C16A4B" w:rsidRDefault="00C16A4B"/>
        </w:tc>
        <w:tc>
          <w:tcPr>
            <w:tcW w:w="6120" w:type="dxa"/>
            <w:tcBorders>
              <w:top w:val="nil"/>
              <w:left w:val="nil"/>
              <w:bottom w:val="nil"/>
              <w:right w:val="nil"/>
            </w:tcBorders>
          </w:tcPr>
          <w:p w14:paraId="0A318479" w14:textId="77777777" w:rsidR="00C16A4B" w:rsidRDefault="00C16A4B">
            <w:pPr>
              <w:jc w:val="center"/>
            </w:pPr>
          </w:p>
        </w:tc>
        <w:tc>
          <w:tcPr>
            <w:tcW w:w="2142" w:type="dxa"/>
            <w:tcBorders>
              <w:top w:val="nil"/>
              <w:left w:val="nil"/>
              <w:bottom w:val="nil"/>
              <w:right w:val="nil"/>
            </w:tcBorders>
          </w:tcPr>
          <w:p w14:paraId="0A31847A" w14:textId="77777777" w:rsidR="00C16A4B" w:rsidRDefault="00C16A4B"/>
        </w:tc>
      </w:tr>
      <w:tr w:rsidR="00C16A4B" w14:paraId="0A31847F" w14:textId="77777777">
        <w:trPr>
          <w:trHeight w:hRule="exact" w:val="280"/>
        </w:trPr>
        <w:tc>
          <w:tcPr>
            <w:tcW w:w="2376" w:type="dxa"/>
            <w:tcBorders>
              <w:top w:val="nil"/>
              <w:left w:val="nil"/>
              <w:bottom w:val="nil"/>
              <w:right w:val="nil"/>
            </w:tcBorders>
          </w:tcPr>
          <w:p w14:paraId="0A31847C" w14:textId="77777777" w:rsidR="00C16A4B" w:rsidRDefault="00C16A4B"/>
        </w:tc>
        <w:tc>
          <w:tcPr>
            <w:tcW w:w="6120" w:type="dxa"/>
            <w:tcBorders>
              <w:top w:val="nil"/>
              <w:left w:val="nil"/>
              <w:bottom w:val="nil"/>
              <w:right w:val="nil"/>
            </w:tcBorders>
          </w:tcPr>
          <w:p w14:paraId="0A31847D" w14:textId="77777777" w:rsidR="00C16A4B" w:rsidRDefault="00C16A4B">
            <w:pPr>
              <w:jc w:val="center"/>
            </w:pPr>
          </w:p>
        </w:tc>
        <w:tc>
          <w:tcPr>
            <w:tcW w:w="2142" w:type="dxa"/>
            <w:tcBorders>
              <w:top w:val="nil"/>
              <w:left w:val="nil"/>
              <w:bottom w:val="nil"/>
              <w:right w:val="nil"/>
            </w:tcBorders>
          </w:tcPr>
          <w:p w14:paraId="0A31847E" w14:textId="77777777" w:rsidR="00C16A4B" w:rsidRDefault="00C16A4B"/>
        </w:tc>
      </w:tr>
      <w:tr w:rsidR="00C16A4B" w14:paraId="0A318483" w14:textId="77777777">
        <w:trPr>
          <w:trHeight w:hRule="exact" w:val="280"/>
        </w:trPr>
        <w:tc>
          <w:tcPr>
            <w:tcW w:w="2376" w:type="dxa"/>
            <w:tcBorders>
              <w:top w:val="nil"/>
              <w:left w:val="nil"/>
              <w:bottom w:val="nil"/>
              <w:right w:val="nil"/>
            </w:tcBorders>
          </w:tcPr>
          <w:p w14:paraId="0A318480" w14:textId="77777777" w:rsidR="00C16A4B" w:rsidRDefault="00C16A4B"/>
        </w:tc>
        <w:tc>
          <w:tcPr>
            <w:tcW w:w="6120" w:type="dxa"/>
            <w:tcBorders>
              <w:top w:val="nil"/>
              <w:left w:val="nil"/>
              <w:bottom w:val="nil"/>
              <w:right w:val="nil"/>
            </w:tcBorders>
          </w:tcPr>
          <w:p w14:paraId="0A318481" w14:textId="77777777" w:rsidR="00C16A4B" w:rsidRDefault="00C16A4B">
            <w:pPr>
              <w:jc w:val="center"/>
            </w:pPr>
          </w:p>
        </w:tc>
        <w:tc>
          <w:tcPr>
            <w:tcW w:w="2142" w:type="dxa"/>
            <w:tcBorders>
              <w:top w:val="nil"/>
              <w:left w:val="nil"/>
              <w:bottom w:val="nil"/>
              <w:right w:val="nil"/>
            </w:tcBorders>
          </w:tcPr>
          <w:p w14:paraId="0A318482" w14:textId="77777777" w:rsidR="00C16A4B" w:rsidRDefault="00C16A4B"/>
        </w:tc>
      </w:tr>
    </w:tbl>
    <w:p w14:paraId="0A318484" w14:textId="77777777" w:rsidR="00C16A4B" w:rsidRDefault="00C16A4B">
      <w:pPr>
        <w:jc w:val="center"/>
      </w:pPr>
    </w:p>
    <w:p w14:paraId="0A318485" w14:textId="77777777" w:rsidR="00644DCE" w:rsidRDefault="00644DCE"/>
    <w:p w14:paraId="0A318486" w14:textId="77777777" w:rsidR="000F18B8" w:rsidRDefault="00644DCE" w:rsidP="000F18B8">
      <w:pPr>
        <w:spacing w:after="100"/>
        <w:jc w:val="center"/>
        <w:rPr>
          <w:b/>
          <w:sz w:val="28"/>
          <w:szCs w:val="21"/>
          <w:u w:val="single"/>
        </w:rPr>
      </w:pPr>
      <w:r>
        <w:br w:type="page"/>
      </w:r>
      <w:r w:rsidR="000F18B8">
        <w:rPr>
          <w:b/>
          <w:sz w:val="28"/>
          <w:szCs w:val="21"/>
          <w:u w:val="single"/>
        </w:rPr>
        <w:lastRenderedPageBreak/>
        <w:t>Appendix A</w:t>
      </w:r>
    </w:p>
    <w:p w14:paraId="0A318487" w14:textId="77777777" w:rsidR="000F18B8" w:rsidRPr="00AA7946" w:rsidRDefault="000F18B8" w:rsidP="000F18B8">
      <w:pPr>
        <w:tabs>
          <w:tab w:val="left" w:pos="5632"/>
        </w:tabs>
        <w:spacing w:after="100"/>
        <w:rPr>
          <w:b/>
          <w:szCs w:val="21"/>
          <w:u w:val="single"/>
        </w:rPr>
      </w:pPr>
      <w:r w:rsidRPr="00AA7946">
        <w:rPr>
          <w:b/>
          <w:szCs w:val="21"/>
          <w:u w:val="single"/>
        </w:rPr>
        <w:t>Contact Directory</w:t>
      </w:r>
    </w:p>
    <w:tbl>
      <w:tblPr>
        <w:tblStyle w:val="TableGrid"/>
        <w:tblW w:w="0" w:type="auto"/>
        <w:tblLayout w:type="fixed"/>
        <w:tblLook w:val="04A0" w:firstRow="1" w:lastRow="0" w:firstColumn="1" w:lastColumn="0" w:noHBand="0" w:noVBand="1"/>
      </w:tblPr>
      <w:tblGrid>
        <w:gridCol w:w="1809"/>
        <w:gridCol w:w="3261"/>
        <w:gridCol w:w="4172"/>
      </w:tblGrid>
      <w:tr w:rsidR="000F18B8" w14:paraId="0A31848B" w14:textId="77777777" w:rsidTr="009447F8">
        <w:tc>
          <w:tcPr>
            <w:tcW w:w="1809" w:type="dxa"/>
            <w:vAlign w:val="center"/>
          </w:tcPr>
          <w:p w14:paraId="0A318488" w14:textId="77777777" w:rsidR="000F18B8" w:rsidRPr="00320E60" w:rsidRDefault="000F18B8" w:rsidP="00172FD0">
            <w:pPr>
              <w:spacing w:after="100"/>
              <w:rPr>
                <w:b/>
                <w:sz w:val="21"/>
                <w:szCs w:val="21"/>
              </w:rPr>
            </w:pPr>
            <w:r w:rsidRPr="00320E60">
              <w:rPr>
                <w:b/>
                <w:sz w:val="21"/>
                <w:szCs w:val="21"/>
              </w:rPr>
              <w:t>Title</w:t>
            </w:r>
          </w:p>
        </w:tc>
        <w:tc>
          <w:tcPr>
            <w:tcW w:w="3261" w:type="dxa"/>
            <w:vAlign w:val="center"/>
          </w:tcPr>
          <w:p w14:paraId="0A318489" w14:textId="77777777" w:rsidR="000F18B8" w:rsidRPr="00320E60" w:rsidRDefault="000F18B8" w:rsidP="00172FD0">
            <w:pPr>
              <w:spacing w:after="100"/>
              <w:rPr>
                <w:b/>
                <w:sz w:val="21"/>
                <w:szCs w:val="21"/>
              </w:rPr>
            </w:pPr>
            <w:r>
              <w:rPr>
                <w:b/>
                <w:sz w:val="21"/>
                <w:szCs w:val="21"/>
              </w:rPr>
              <w:t>Organisation &amp; Name</w:t>
            </w:r>
          </w:p>
        </w:tc>
        <w:tc>
          <w:tcPr>
            <w:tcW w:w="4172" w:type="dxa"/>
            <w:vAlign w:val="center"/>
          </w:tcPr>
          <w:p w14:paraId="0A31848A" w14:textId="77777777" w:rsidR="000F18B8" w:rsidRPr="00320E60" w:rsidRDefault="000F18B8" w:rsidP="00172FD0">
            <w:pPr>
              <w:spacing w:after="100"/>
              <w:rPr>
                <w:b/>
                <w:sz w:val="21"/>
                <w:szCs w:val="21"/>
              </w:rPr>
            </w:pPr>
            <w:r>
              <w:rPr>
                <w:b/>
                <w:sz w:val="21"/>
                <w:szCs w:val="21"/>
              </w:rPr>
              <w:t>Contact Details</w:t>
            </w:r>
          </w:p>
        </w:tc>
      </w:tr>
      <w:tr w:rsidR="000F18B8" w14:paraId="0A318498" w14:textId="77777777" w:rsidTr="009447F8">
        <w:trPr>
          <w:trHeight w:val="1256"/>
        </w:trPr>
        <w:tc>
          <w:tcPr>
            <w:tcW w:w="1809" w:type="dxa"/>
            <w:vAlign w:val="center"/>
          </w:tcPr>
          <w:p w14:paraId="0A31848C" w14:textId="77777777" w:rsidR="000F18B8" w:rsidRPr="00320E60" w:rsidRDefault="000F18B8" w:rsidP="00172FD0">
            <w:pPr>
              <w:spacing w:after="100"/>
              <w:rPr>
                <w:b/>
                <w:sz w:val="21"/>
                <w:szCs w:val="21"/>
              </w:rPr>
            </w:pPr>
            <w:r>
              <w:rPr>
                <w:b/>
                <w:sz w:val="21"/>
                <w:szCs w:val="21"/>
              </w:rPr>
              <w:t>Client</w:t>
            </w:r>
          </w:p>
        </w:tc>
        <w:tc>
          <w:tcPr>
            <w:tcW w:w="3261" w:type="dxa"/>
            <w:vAlign w:val="center"/>
          </w:tcPr>
          <w:p w14:paraId="0A31848D" w14:textId="77777777" w:rsidR="00960A29" w:rsidRPr="00960A29" w:rsidRDefault="00960A29" w:rsidP="00960A29">
            <w:pPr>
              <w:pStyle w:val="NoSpacing"/>
              <w:rPr>
                <w:rFonts w:eastAsia="MS Mincho" w:cs="Arial"/>
                <w:sz w:val="20"/>
              </w:rPr>
            </w:pPr>
            <w:r w:rsidRPr="00960A29">
              <w:rPr>
                <w:rFonts w:eastAsia="MS Mincho" w:cs="Arial"/>
                <w:sz w:val="20"/>
              </w:rPr>
              <w:t xml:space="preserve">Milton Keynes University Hospital </w:t>
            </w:r>
          </w:p>
          <w:p w14:paraId="0A31848E" w14:textId="77777777" w:rsidR="00960A29" w:rsidRPr="00960A29" w:rsidRDefault="00960A29" w:rsidP="00960A29">
            <w:pPr>
              <w:pStyle w:val="NoSpacing"/>
              <w:rPr>
                <w:rFonts w:eastAsia="MS Mincho" w:cs="Arial"/>
                <w:sz w:val="20"/>
              </w:rPr>
            </w:pPr>
            <w:r w:rsidRPr="00960A29">
              <w:rPr>
                <w:rFonts w:eastAsia="MS Mincho" w:cs="Arial"/>
                <w:sz w:val="20"/>
              </w:rPr>
              <w:t>Standing Way</w:t>
            </w:r>
          </w:p>
          <w:p w14:paraId="0A31848F" w14:textId="77777777" w:rsidR="00960A29" w:rsidRPr="00960A29" w:rsidRDefault="00960A29" w:rsidP="00960A29">
            <w:pPr>
              <w:pStyle w:val="NoSpacing"/>
              <w:rPr>
                <w:rFonts w:eastAsia="MS Mincho" w:cs="Arial"/>
                <w:sz w:val="20"/>
              </w:rPr>
            </w:pPr>
            <w:r w:rsidRPr="00960A29">
              <w:rPr>
                <w:rFonts w:eastAsia="MS Mincho" w:cs="Arial"/>
                <w:sz w:val="20"/>
              </w:rPr>
              <w:t>Eaglestone</w:t>
            </w:r>
          </w:p>
          <w:p w14:paraId="0A318490" w14:textId="77777777" w:rsidR="00960A29" w:rsidRPr="00960A29" w:rsidRDefault="00960A29" w:rsidP="00960A29">
            <w:pPr>
              <w:pStyle w:val="NoSpacing"/>
              <w:rPr>
                <w:rFonts w:eastAsia="MS Mincho" w:cs="Arial"/>
                <w:sz w:val="20"/>
              </w:rPr>
            </w:pPr>
            <w:r w:rsidRPr="00960A29">
              <w:rPr>
                <w:rFonts w:eastAsia="MS Mincho" w:cs="Arial"/>
                <w:sz w:val="20"/>
              </w:rPr>
              <w:t>Milton Keynes</w:t>
            </w:r>
          </w:p>
          <w:p w14:paraId="0A318491" w14:textId="77777777" w:rsidR="00960A29" w:rsidRPr="00960A29" w:rsidRDefault="00960A29" w:rsidP="00960A29">
            <w:pPr>
              <w:pStyle w:val="NoSpacing"/>
              <w:rPr>
                <w:rFonts w:eastAsia="MS Mincho" w:cs="Arial"/>
                <w:sz w:val="20"/>
              </w:rPr>
            </w:pPr>
            <w:r w:rsidRPr="00960A29">
              <w:rPr>
                <w:rFonts w:eastAsia="MS Mincho" w:cs="Arial"/>
                <w:sz w:val="20"/>
              </w:rPr>
              <w:t>Buckinghamshire</w:t>
            </w:r>
          </w:p>
          <w:p w14:paraId="0A318492" w14:textId="77777777" w:rsidR="000F18B8" w:rsidRPr="00EF584B" w:rsidRDefault="00960A29" w:rsidP="00960A29">
            <w:pPr>
              <w:pStyle w:val="NoSpacing"/>
              <w:rPr>
                <w:rFonts w:cs="Arial"/>
                <w:sz w:val="20"/>
                <w:szCs w:val="20"/>
              </w:rPr>
            </w:pPr>
            <w:r w:rsidRPr="00960A29">
              <w:rPr>
                <w:rFonts w:eastAsia="MS Mincho" w:cs="Arial"/>
                <w:sz w:val="20"/>
                <w:szCs w:val="20"/>
              </w:rPr>
              <w:t>MK6 5LD</w:t>
            </w:r>
          </w:p>
        </w:tc>
        <w:tc>
          <w:tcPr>
            <w:tcW w:w="4172" w:type="dxa"/>
            <w:vAlign w:val="center"/>
          </w:tcPr>
          <w:p w14:paraId="0A318493" w14:textId="77777777" w:rsidR="00337032" w:rsidRPr="00EF584B" w:rsidRDefault="00337032" w:rsidP="00487F28">
            <w:pPr>
              <w:rPr>
                <w:rFonts w:cs="Arial"/>
                <w:sz w:val="20"/>
                <w:szCs w:val="20"/>
              </w:rPr>
            </w:pPr>
            <w:r>
              <w:rPr>
                <w:rFonts w:cs="Arial"/>
                <w:sz w:val="20"/>
                <w:szCs w:val="20"/>
              </w:rPr>
              <w:t>Phil Eagles</w:t>
            </w:r>
          </w:p>
          <w:p w14:paraId="0A318494" w14:textId="77777777" w:rsidR="00337032" w:rsidRPr="00483755" w:rsidRDefault="00337032" w:rsidP="00337032">
            <w:pPr>
              <w:rPr>
                <w:rFonts w:cs="Arial"/>
                <w:sz w:val="20"/>
              </w:rPr>
            </w:pPr>
            <w:r w:rsidRPr="00337032">
              <w:rPr>
                <w:rFonts w:cs="Arial"/>
                <w:sz w:val="20"/>
              </w:rPr>
              <w:t>Associate Director of Estates.</w:t>
            </w:r>
          </w:p>
          <w:p w14:paraId="0A318495" w14:textId="77777777" w:rsidR="00337032" w:rsidRPr="00EF584B" w:rsidRDefault="00337032" w:rsidP="00337032">
            <w:pPr>
              <w:rPr>
                <w:rFonts w:cs="Arial"/>
                <w:sz w:val="20"/>
                <w:szCs w:val="20"/>
              </w:rPr>
            </w:pPr>
          </w:p>
          <w:p w14:paraId="0A318496" w14:textId="77777777" w:rsidR="00337032" w:rsidRPr="00EF584B" w:rsidRDefault="00483755" w:rsidP="00337032">
            <w:pPr>
              <w:rPr>
                <w:rFonts w:cs="Arial"/>
                <w:sz w:val="20"/>
                <w:szCs w:val="20"/>
              </w:rPr>
            </w:pPr>
            <w:r>
              <w:rPr>
                <w:rFonts w:cs="Arial"/>
                <w:sz w:val="20"/>
                <w:szCs w:val="20"/>
              </w:rPr>
              <w:t>Tel:  01908 660033</w:t>
            </w:r>
          </w:p>
          <w:p w14:paraId="0A318497" w14:textId="77777777" w:rsidR="000F18B8" w:rsidRPr="00EF584B" w:rsidRDefault="00337032" w:rsidP="00337032">
            <w:pPr>
              <w:tabs>
                <w:tab w:val="left" w:pos="567"/>
                <w:tab w:val="left" w:pos="1134"/>
              </w:tabs>
              <w:rPr>
                <w:rFonts w:cs="Arial"/>
                <w:sz w:val="20"/>
                <w:szCs w:val="20"/>
              </w:rPr>
            </w:pPr>
            <w:r>
              <w:rPr>
                <w:rFonts w:cs="Arial"/>
                <w:sz w:val="20"/>
                <w:szCs w:val="20"/>
              </w:rPr>
              <w:t>Email:</w:t>
            </w:r>
            <w:r w:rsidR="00483755">
              <w:rPr>
                <w:rFonts w:cs="Arial"/>
                <w:sz w:val="20"/>
                <w:szCs w:val="20"/>
              </w:rPr>
              <w:t>phil.eagles</w:t>
            </w:r>
            <w:r>
              <w:rPr>
                <w:rFonts w:cs="Arial"/>
                <w:sz w:val="20"/>
                <w:szCs w:val="20"/>
              </w:rPr>
              <w:t>@mkuh.nhs.uk</w:t>
            </w:r>
          </w:p>
        </w:tc>
      </w:tr>
      <w:tr w:rsidR="000F18B8" w14:paraId="0A3184A5" w14:textId="77777777" w:rsidTr="009447F8">
        <w:trPr>
          <w:trHeight w:val="1355"/>
        </w:trPr>
        <w:tc>
          <w:tcPr>
            <w:tcW w:w="1809" w:type="dxa"/>
            <w:vAlign w:val="center"/>
          </w:tcPr>
          <w:p w14:paraId="0A318499" w14:textId="77777777" w:rsidR="000F18B8" w:rsidRPr="00320E60" w:rsidRDefault="000F18B8" w:rsidP="00172FD0">
            <w:pPr>
              <w:spacing w:after="100"/>
              <w:rPr>
                <w:b/>
                <w:sz w:val="21"/>
                <w:szCs w:val="21"/>
              </w:rPr>
            </w:pPr>
            <w:r>
              <w:rPr>
                <w:b/>
                <w:sz w:val="21"/>
                <w:szCs w:val="21"/>
              </w:rPr>
              <w:t>Client (Site)</w:t>
            </w:r>
          </w:p>
        </w:tc>
        <w:tc>
          <w:tcPr>
            <w:tcW w:w="3261" w:type="dxa"/>
            <w:vAlign w:val="center"/>
          </w:tcPr>
          <w:p w14:paraId="0A31849A" w14:textId="77777777" w:rsidR="00960A29" w:rsidRPr="00960A29" w:rsidRDefault="00960A29" w:rsidP="00960A29">
            <w:pPr>
              <w:pStyle w:val="NoSpacing"/>
              <w:rPr>
                <w:rFonts w:eastAsia="MS Mincho" w:cs="Arial"/>
                <w:sz w:val="20"/>
              </w:rPr>
            </w:pPr>
            <w:r w:rsidRPr="00960A29">
              <w:rPr>
                <w:rFonts w:eastAsia="MS Mincho" w:cs="Arial"/>
                <w:sz w:val="20"/>
              </w:rPr>
              <w:t xml:space="preserve">Milton Keynes University Hospital </w:t>
            </w:r>
          </w:p>
          <w:p w14:paraId="0A31849B" w14:textId="77777777" w:rsidR="00960A29" w:rsidRPr="00960A29" w:rsidRDefault="00960A29" w:rsidP="00960A29">
            <w:pPr>
              <w:pStyle w:val="NoSpacing"/>
              <w:rPr>
                <w:rFonts w:eastAsia="MS Mincho" w:cs="Arial"/>
                <w:sz w:val="20"/>
              </w:rPr>
            </w:pPr>
            <w:r w:rsidRPr="00960A29">
              <w:rPr>
                <w:rFonts w:eastAsia="MS Mincho" w:cs="Arial"/>
                <w:sz w:val="20"/>
              </w:rPr>
              <w:t>Standing Way</w:t>
            </w:r>
          </w:p>
          <w:p w14:paraId="0A31849C" w14:textId="77777777" w:rsidR="00960A29" w:rsidRPr="00960A29" w:rsidRDefault="00960A29" w:rsidP="00960A29">
            <w:pPr>
              <w:pStyle w:val="NoSpacing"/>
              <w:rPr>
                <w:rFonts w:eastAsia="MS Mincho" w:cs="Arial"/>
                <w:sz w:val="20"/>
              </w:rPr>
            </w:pPr>
            <w:r w:rsidRPr="00960A29">
              <w:rPr>
                <w:rFonts w:eastAsia="MS Mincho" w:cs="Arial"/>
                <w:sz w:val="20"/>
              </w:rPr>
              <w:t>Eaglestone</w:t>
            </w:r>
          </w:p>
          <w:p w14:paraId="0A31849D" w14:textId="77777777" w:rsidR="00960A29" w:rsidRPr="00960A29" w:rsidRDefault="00960A29" w:rsidP="00960A29">
            <w:pPr>
              <w:pStyle w:val="NoSpacing"/>
              <w:rPr>
                <w:rFonts w:eastAsia="MS Mincho" w:cs="Arial"/>
                <w:sz w:val="20"/>
              </w:rPr>
            </w:pPr>
            <w:r w:rsidRPr="00960A29">
              <w:rPr>
                <w:rFonts w:eastAsia="MS Mincho" w:cs="Arial"/>
                <w:sz w:val="20"/>
              </w:rPr>
              <w:t>Milton Keynes</w:t>
            </w:r>
          </w:p>
          <w:p w14:paraId="0A31849E" w14:textId="77777777" w:rsidR="00960A29" w:rsidRPr="00960A29" w:rsidRDefault="00960A29" w:rsidP="00960A29">
            <w:pPr>
              <w:pStyle w:val="NoSpacing"/>
              <w:rPr>
                <w:rFonts w:eastAsia="MS Mincho" w:cs="Arial"/>
                <w:sz w:val="20"/>
              </w:rPr>
            </w:pPr>
            <w:r w:rsidRPr="00960A29">
              <w:rPr>
                <w:rFonts w:eastAsia="MS Mincho" w:cs="Arial"/>
                <w:sz w:val="20"/>
              </w:rPr>
              <w:t>Buckinghamshire</w:t>
            </w:r>
          </w:p>
          <w:p w14:paraId="0A31849F" w14:textId="77777777" w:rsidR="000F18B8" w:rsidRPr="00EF584B" w:rsidRDefault="00960A29" w:rsidP="00960A29">
            <w:pPr>
              <w:pStyle w:val="NoSpacing"/>
              <w:rPr>
                <w:rFonts w:cs="Arial"/>
                <w:sz w:val="20"/>
                <w:szCs w:val="20"/>
              </w:rPr>
            </w:pPr>
            <w:r w:rsidRPr="00960A29">
              <w:rPr>
                <w:rFonts w:eastAsia="MS Mincho" w:cs="Arial"/>
                <w:sz w:val="20"/>
                <w:szCs w:val="20"/>
              </w:rPr>
              <w:t>MK6 5LD</w:t>
            </w:r>
          </w:p>
        </w:tc>
        <w:tc>
          <w:tcPr>
            <w:tcW w:w="4172" w:type="dxa"/>
            <w:vAlign w:val="center"/>
          </w:tcPr>
          <w:p w14:paraId="0A3184A0" w14:textId="77777777" w:rsidR="00BC4E66" w:rsidRPr="00BC4E66" w:rsidRDefault="00BC4E66" w:rsidP="00BC4E66">
            <w:pPr>
              <w:rPr>
                <w:rFonts w:cs="Arial"/>
                <w:sz w:val="20"/>
                <w:szCs w:val="20"/>
              </w:rPr>
            </w:pPr>
            <w:r w:rsidRPr="00BC4E66">
              <w:rPr>
                <w:rFonts w:cs="Arial"/>
                <w:sz w:val="20"/>
                <w:szCs w:val="20"/>
              </w:rPr>
              <w:t xml:space="preserve">Tony Marsh </w:t>
            </w:r>
          </w:p>
          <w:p w14:paraId="0A3184A1" w14:textId="77777777" w:rsidR="00BC4E66" w:rsidRPr="00BC4E66" w:rsidRDefault="00BC4E66" w:rsidP="00BC4E66">
            <w:pPr>
              <w:rPr>
                <w:rFonts w:cs="Arial"/>
                <w:sz w:val="20"/>
                <w:szCs w:val="20"/>
              </w:rPr>
            </w:pPr>
            <w:r w:rsidRPr="00BC4E66">
              <w:rPr>
                <w:rFonts w:cs="Arial"/>
                <w:sz w:val="20"/>
                <w:szCs w:val="20"/>
              </w:rPr>
              <w:t>Estates Manager</w:t>
            </w:r>
          </w:p>
          <w:p w14:paraId="0A3184A2" w14:textId="77777777" w:rsidR="00BC4E66" w:rsidRPr="00BC4E66" w:rsidRDefault="00BC4E66" w:rsidP="00BC4E66">
            <w:pPr>
              <w:rPr>
                <w:rFonts w:cs="Arial"/>
                <w:sz w:val="20"/>
                <w:szCs w:val="20"/>
              </w:rPr>
            </w:pPr>
          </w:p>
          <w:p w14:paraId="0A3184A3" w14:textId="77777777" w:rsidR="00BC4E66" w:rsidRPr="00BC4E66" w:rsidRDefault="00BC4E66" w:rsidP="00BC4E66">
            <w:pPr>
              <w:rPr>
                <w:rFonts w:cs="Arial"/>
                <w:sz w:val="20"/>
                <w:szCs w:val="20"/>
              </w:rPr>
            </w:pPr>
            <w:r w:rsidRPr="00BC4E66">
              <w:rPr>
                <w:rFonts w:cs="Arial"/>
                <w:sz w:val="20"/>
                <w:szCs w:val="20"/>
              </w:rPr>
              <w:t>Tel:  01908 996112</w:t>
            </w:r>
          </w:p>
          <w:p w14:paraId="0A3184A4" w14:textId="77777777" w:rsidR="000F18B8" w:rsidRPr="00EF584B" w:rsidRDefault="00BC4E66" w:rsidP="00BC4E66">
            <w:pPr>
              <w:rPr>
                <w:rFonts w:cs="Arial"/>
                <w:sz w:val="20"/>
                <w:szCs w:val="20"/>
              </w:rPr>
            </w:pPr>
            <w:r w:rsidRPr="00BC4E66">
              <w:rPr>
                <w:rFonts w:cs="Arial"/>
                <w:sz w:val="20"/>
                <w:szCs w:val="20"/>
              </w:rPr>
              <w:t>Email:antony.marsh@mkuh.nhs.uk</w:t>
            </w:r>
          </w:p>
        </w:tc>
      </w:tr>
      <w:tr w:rsidR="000F18B8" w14:paraId="0A3184B3" w14:textId="77777777" w:rsidTr="009447F8">
        <w:tc>
          <w:tcPr>
            <w:tcW w:w="1809" w:type="dxa"/>
            <w:vAlign w:val="center"/>
          </w:tcPr>
          <w:p w14:paraId="0A3184A6" w14:textId="77777777" w:rsidR="000F18B8" w:rsidRPr="00320E60" w:rsidRDefault="000F18B8" w:rsidP="00172FD0">
            <w:pPr>
              <w:spacing w:after="100"/>
              <w:rPr>
                <w:b/>
                <w:sz w:val="21"/>
                <w:szCs w:val="21"/>
              </w:rPr>
            </w:pPr>
            <w:r>
              <w:rPr>
                <w:b/>
                <w:sz w:val="21"/>
                <w:szCs w:val="21"/>
              </w:rPr>
              <w:t>Project Manager / Contract Administrator</w:t>
            </w:r>
          </w:p>
        </w:tc>
        <w:tc>
          <w:tcPr>
            <w:tcW w:w="3261" w:type="dxa"/>
            <w:vAlign w:val="center"/>
          </w:tcPr>
          <w:p w14:paraId="0A3184A7" w14:textId="77777777" w:rsidR="00960A29" w:rsidRPr="00960A29" w:rsidRDefault="00960A29" w:rsidP="00960A29">
            <w:pPr>
              <w:rPr>
                <w:rFonts w:cs="Arial"/>
                <w:sz w:val="20"/>
              </w:rPr>
            </w:pPr>
            <w:r w:rsidRPr="00960A29">
              <w:rPr>
                <w:rFonts w:cs="Arial"/>
                <w:sz w:val="20"/>
              </w:rPr>
              <w:t xml:space="preserve">Milton Keynes University Hospital </w:t>
            </w:r>
          </w:p>
          <w:p w14:paraId="0A3184A8" w14:textId="77777777" w:rsidR="00960A29" w:rsidRPr="00960A29" w:rsidRDefault="00960A29" w:rsidP="00960A29">
            <w:pPr>
              <w:rPr>
                <w:rFonts w:cs="Arial"/>
                <w:sz w:val="20"/>
              </w:rPr>
            </w:pPr>
            <w:r w:rsidRPr="00960A29">
              <w:rPr>
                <w:rFonts w:cs="Arial"/>
                <w:sz w:val="20"/>
              </w:rPr>
              <w:t>Standing Way</w:t>
            </w:r>
          </w:p>
          <w:p w14:paraId="0A3184A9" w14:textId="77777777" w:rsidR="00960A29" w:rsidRPr="00960A29" w:rsidRDefault="00960A29" w:rsidP="00960A29">
            <w:pPr>
              <w:rPr>
                <w:rFonts w:cs="Arial"/>
                <w:sz w:val="20"/>
              </w:rPr>
            </w:pPr>
            <w:r w:rsidRPr="00960A29">
              <w:rPr>
                <w:rFonts w:cs="Arial"/>
                <w:sz w:val="20"/>
              </w:rPr>
              <w:t>Eaglestone</w:t>
            </w:r>
          </w:p>
          <w:p w14:paraId="0A3184AA" w14:textId="77777777" w:rsidR="00960A29" w:rsidRPr="00960A29" w:rsidRDefault="00960A29" w:rsidP="00960A29">
            <w:pPr>
              <w:rPr>
                <w:rFonts w:cs="Arial"/>
                <w:sz w:val="20"/>
              </w:rPr>
            </w:pPr>
            <w:r w:rsidRPr="00960A29">
              <w:rPr>
                <w:rFonts w:cs="Arial"/>
                <w:sz w:val="20"/>
              </w:rPr>
              <w:t>Milton Keynes</w:t>
            </w:r>
          </w:p>
          <w:p w14:paraId="0A3184AB" w14:textId="77777777" w:rsidR="00960A29" w:rsidRPr="00960A29" w:rsidRDefault="00960A29" w:rsidP="00960A29">
            <w:pPr>
              <w:rPr>
                <w:rFonts w:cs="Arial"/>
                <w:sz w:val="20"/>
              </w:rPr>
            </w:pPr>
            <w:r w:rsidRPr="00960A29">
              <w:rPr>
                <w:rFonts w:cs="Arial"/>
                <w:sz w:val="20"/>
              </w:rPr>
              <w:t>Buckinghamshire</w:t>
            </w:r>
          </w:p>
          <w:p w14:paraId="0A3184AC" w14:textId="77777777" w:rsidR="000F18B8" w:rsidRPr="00EF584B" w:rsidRDefault="00960A29" w:rsidP="00960A29">
            <w:pPr>
              <w:rPr>
                <w:rFonts w:cs="Arial"/>
                <w:sz w:val="20"/>
                <w:szCs w:val="20"/>
              </w:rPr>
            </w:pPr>
            <w:r w:rsidRPr="00960A29">
              <w:rPr>
                <w:rFonts w:cs="Arial"/>
                <w:sz w:val="20"/>
                <w:szCs w:val="20"/>
              </w:rPr>
              <w:t>MK6 5LD</w:t>
            </w:r>
          </w:p>
        </w:tc>
        <w:tc>
          <w:tcPr>
            <w:tcW w:w="4172" w:type="dxa"/>
            <w:vAlign w:val="center"/>
          </w:tcPr>
          <w:p w14:paraId="0A3184AD" w14:textId="77777777" w:rsidR="000F18B8" w:rsidRPr="00EF584B" w:rsidRDefault="000F18B8" w:rsidP="00172FD0">
            <w:pPr>
              <w:rPr>
                <w:rFonts w:cs="Arial"/>
                <w:sz w:val="20"/>
                <w:szCs w:val="20"/>
              </w:rPr>
            </w:pPr>
            <w:r w:rsidRPr="00EF584B">
              <w:rPr>
                <w:rFonts w:cs="Arial"/>
                <w:sz w:val="20"/>
                <w:szCs w:val="20"/>
              </w:rPr>
              <w:t>Mark Brown</w:t>
            </w:r>
          </w:p>
          <w:p w14:paraId="0A3184AE" w14:textId="77777777" w:rsidR="000F18B8" w:rsidRPr="00EF584B" w:rsidRDefault="000F18B8" w:rsidP="00172FD0">
            <w:pPr>
              <w:rPr>
                <w:rFonts w:cs="Arial"/>
                <w:sz w:val="20"/>
                <w:szCs w:val="20"/>
              </w:rPr>
            </w:pPr>
            <w:r w:rsidRPr="00EF584B">
              <w:rPr>
                <w:rFonts w:cs="Arial"/>
                <w:sz w:val="20"/>
                <w:szCs w:val="20"/>
              </w:rPr>
              <w:t>Project Manager</w:t>
            </w:r>
          </w:p>
          <w:p w14:paraId="0A3184AF" w14:textId="77777777" w:rsidR="000F18B8" w:rsidRPr="00EF584B" w:rsidRDefault="000F18B8" w:rsidP="00172FD0">
            <w:pPr>
              <w:rPr>
                <w:rFonts w:cs="Arial"/>
                <w:sz w:val="20"/>
                <w:szCs w:val="20"/>
              </w:rPr>
            </w:pPr>
          </w:p>
          <w:p w14:paraId="0A3184B0" w14:textId="77777777" w:rsidR="000F18B8" w:rsidRPr="00EF584B" w:rsidRDefault="00337032" w:rsidP="00172FD0">
            <w:pPr>
              <w:rPr>
                <w:rFonts w:cs="Arial"/>
                <w:sz w:val="20"/>
                <w:szCs w:val="20"/>
              </w:rPr>
            </w:pPr>
            <w:r>
              <w:rPr>
                <w:rFonts w:cs="Arial"/>
                <w:sz w:val="20"/>
                <w:szCs w:val="20"/>
              </w:rPr>
              <w:t>Tel:  01908 996081</w:t>
            </w:r>
          </w:p>
          <w:p w14:paraId="0A3184B1" w14:textId="77777777" w:rsidR="000F18B8" w:rsidRPr="00EF584B" w:rsidRDefault="00337032" w:rsidP="00172FD0">
            <w:pPr>
              <w:rPr>
                <w:rFonts w:cs="Arial"/>
                <w:sz w:val="20"/>
                <w:szCs w:val="20"/>
              </w:rPr>
            </w:pPr>
            <w:r>
              <w:rPr>
                <w:rFonts w:cs="Arial"/>
                <w:sz w:val="20"/>
                <w:szCs w:val="20"/>
              </w:rPr>
              <w:t>Tel:  07773485444</w:t>
            </w:r>
          </w:p>
          <w:p w14:paraId="0A3184B2" w14:textId="77777777" w:rsidR="000F18B8" w:rsidRPr="00EF584B" w:rsidRDefault="00337032" w:rsidP="00172FD0">
            <w:pPr>
              <w:rPr>
                <w:rFonts w:cs="Arial"/>
                <w:sz w:val="20"/>
                <w:szCs w:val="20"/>
              </w:rPr>
            </w:pPr>
            <w:r>
              <w:rPr>
                <w:rFonts w:cs="Arial"/>
                <w:sz w:val="20"/>
                <w:szCs w:val="20"/>
              </w:rPr>
              <w:t>Email: mark.brown@mkuh.nhs.uk</w:t>
            </w:r>
          </w:p>
        </w:tc>
      </w:tr>
      <w:tr w:rsidR="000F18B8" w14:paraId="0A3184BC" w14:textId="77777777" w:rsidTr="009447F8">
        <w:tc>
          <w:tcPr>
            <w:tcW w:w="1809" w:type="dxa"/>
            <w:vAlign w:val="center"/>
          </w:tcPr>
          <w:p w14:paraId="0A3184B4" w14:textId="77777777" w:rsidR="000F18B8" w:rsidRPr="00320E60" w:rsidRDefault="000F18B8" w:rsidP="00172FD0">
            <w:pPr>
              <w:spacing w:after="100"/>
              <w:rPr>
                <w:b/>
                <w:sz w:val="21"/>
                <w:szCs w:val="21"/>
              </w:rPr>
            </w:pPr>
            <w:r>
              <w:rPr>
                <w:b/>
                <w:sz w:val="21"/>
                <w:szCs w:val="21"/>
              </w:rPr>
              <w:t>Principal Designer</w:t>
            </w:r>
          </w:p>
        </w:tc>
        <w:tc>
          <w:tcPr>
            <w:tcW w:w="3261" w:type="dxa"/>
            <w:vAlign w:val="center"/>
          </w:tcPr>
          <w:p w14:paraId="0A3184B5" w14:textId="77777777" w:rsidR="00960A29" w:rsidRPr="00960A29" w:rsidRDefault="00960A29" w:rsidP="00960A29">
            <w:pPr>
              <w:rPr>
                <w:rFonts w:cs="Arial"/>
                <w:sz w:val="20"/>
              </w:rPr>
            </w:pPr>
            <w:r w:rsidRPr="00960A29">
              <w:rPr>
                <w:rFonts w:cs="Arial"/>
                <w:sz w:val="20"/>
              </w:rPr>
              <w:t xml:space="preserve">Milton Keynes University Hospital </w:t>
            </w:r>
          </w:p>
          <w:p w14:paraId="0A3184B6" w14:textId="77777777" w:rsidR="00960A29" w:rsidRPr="00960A29" w:rsidRDefault="00960A29" w:rsidP="00960A29">
            <w:pPr>
              <w:rPr>
                <w:rFonts w:cs="Arial"/>
                <w:sz w:val="20"/>
              </w:rPr>
            </w:pPr>
            <w:r w:rsidRPr="00960A29">
              <w:rPr>
                <w:rFonts w:cs="Arial"/>
                <w:sz w:val="20"/>
              </w:rPr>
              <w:t>Standing Way</w:t>
            </w:r>
          </w:p>
          <w:p w14:paraId="0A3184B7" w14:textId="77777777" w:rsidR="00960A29" w:rsidRPr="00960A29" w:rsidRDefault="00960A29" w:rsidP="00960A29">
            <w:pPr>
              <w:rPr>
                <w:rFonts w:cs="Arial"/>
                <w:sz w:val="20"/>
              </w:rPr>
            </w:pPr>
            <w:r w:rsidRPr="00960A29">
              <w:rPr>
                <w:rFonts w:cs="Arial"/>
                <w:sz w:val="20"/>
              </w:rPr>
              <w:t>Eaglestone</w:t>
            </w:r>
          </w:p>
          <w:p w14:paraId="0A3184B8" w14:textId="77777777" w:rsidR="00960A29" w:rsidRPr="00960A29" w:rsidRDefault="00960A29" w:rsidP="00960A29">
            <w:pPr>
              <w:rPr>
                <w:rFonts w:cs="Arial"/>
                <w:sz w:val="20"/>
              </w:rPr>
            </w:pPr>
            <w:r w:rsidRPr="00960A29">
              <w:rPr>
                <w:rFonts w:cs="Arial"/>
                <w:sz w:val="20"/>
              </w:rPr>
              <w:t>Milton Keynes</w:t>
            </w:r>
          </w:p>
          <w:p w14:paraId="0A3184B9" w14:textId="77777777" w:rsidR="00960A29" w:rsidRPr="00960A29" w:rsidRDefault="00960A29" w:rsidP="00960A29">
            <w:pPr>
              <w:rPr>
                <w:rFonts w:cs="Arial"/>
                <w:sz w:val="20"/>
              </w:rPr>
            </w:pPr>
            <w:r w:rsidRPr="00960A29">
              <w:rPr>
                <w:rFonts w:cs="Arial"/>
                <w:sz w:val="20"/>
              </w:rPr>
              <w:t>Buckinghamshire</w:t>
            </w:r>
          </w:p>
          <w:p w14:paraId="0A3184BA" w14:textId="77777777" w:rsidR="000F18B8" w:rsidRPr="00EF584B" w:rsidRDefault="00960A29" w:rsidP="00960A29">
            <w:pPr>
              <w:rPr>
                <w:rFonts w:cs="Arial"/>
                <w:sz w:val="20"/>
                <w:szCs w:val="20"/>
              </w:rPr>
            </w:pPr>
            <w:r w:rsidRPr="00960A29">
              <w:rPr>
                <w:rFonts w:cs="Arial"/>
                <w:sz w:val="20"/>
                <w:szCs w:val="20"/>
              </w:rPr>
              <w:t>MK6 5LD</w:t>
            </w:r>
          </w:p>
        </w:tc>
        <w:tc>
          <w:tcPr>
            <w:tcW w:w="4172" w:type="dxa"/>
            <w:vAlign w:val="center"/>
          </w:tcPr>
          <w:p w14:paraId="0A3184BB" w14:textId="77777777" w:rsidR="000F18B8" w:rsidRPr="00EF584B" w:rsidRDefault="00337032" w:rsidP="00172FD0">
            <w:pPr>
              <w:rPr>
                <w:rFonts w:cs="Arial"/>
                <w:sz w:val="20"/>
                <w:szCs w:val="20"/>
              </w:rPr>
            </w:pPr>
            <w:r>
              <w:rPr>
                <w:rFonts w:cs="Arial"/>
                <w:sz w:val="20"/>
                <w:szCs w:val="20"/>
              </w:rPr>
              <w:t>N/A</w:t>
            </w:r>
          </w:p>
        </w:tc>
      </w:tr>
      <w:tr w:rsidR="000F18B8" w14:paraId="0A3184C5" w14:textId="77777777" w:rsidTr="009447F8">
        <w:tc>
          <w:tcPr>
            <w:tcW w:w="1809" w:type="dxa"/>
            <w:vAlign w:val="center"/>
          </w:tcPr>
          <w:p w14:paraId="0A3184BD" w14:textId="77777777" w:rsidR="000F18B8" w:rsidRDefault="000F18B8" w:rsidP="00172FD0">
            <w:pPr>
              <w:spacing w:after="100"/>
              <w:rPr>
                <w:b/>
                <w:sz w:val="21"/>
                <w:szCs w:val="21"/>
              </w:rPr>
            </w:pPr>
            <w:r>
              <w:rPr>
                <w:b/>
                <w:sz w:val="21"/>
                <w:szCs w:val="21"/>
              </w:rPr>
              <w:t>Lead Designer</w:t>
            </w:r>
          </w:p>
        </w:tc>
        <w:tc>
          <w:tcPr>
            <w:tcW w:w="3261" w:type="dxa"/>
            <w:vAlign w:val="center"/>
          </w:tcPr>
          <w:p w14:paraId="0A3184BE" w14:textId="77777777" w:rsidR="00960A29" w:rsidRPr="00960A29" w:rsidRDefault="00960A29" w:rsidP="00960A29">
            <w:pPr>
              <w:rPr>
                <w:rFonts w:cs="Arial"/>
                <w:sz w:val="20"/>
              </w:rPr>
            </w:pPr>
            <w:r w:rsidRPr="00960A29">
              <w:rPr>
                <w:rFonts w:cs="Arial"/>
                <w:sz w:val="20"/>
              </w:rPr>
              <w:t xml:space="preserve">Milton Keynes University Hospital </w:t>
            </w:r>
          </w:p>
          <w:p w14:paraId="0A3184BF" w14:textId="77777777" w:rsidR="00960A29" w:rsidRPr="00960A29" w:rsidRDefault="00960A29" w:rsidP="00960A29">
            <w:pPr>
              <w:rPr>
                <w:rFonts w:cs="Arial"/>
                <w:sz w:val="20"/>
              </w:rPr>
            </w:pPr>
            <w:r w:rsidRPr="00960A29">
              <w:rPr>
                <w:rFonts w:cs="Arial"/>
                <w:sz w:val="20"/>
              </w:rPr>
              <w:t>Standing Way</w:t>
            </w:r>
          </w:p>
          <w:p w14:paraId="0A3184C0" w14:textId="77777777" w:rsidR="00960A29" w:rsidRPr="00960A29" w:rsidRDefault="00960A29" w:rsidP="00960A29">
            <w:pPr>
              <w:rPr>
                <w:rFonts w:cs="Arial"/>
                <w:sz w:val="20"/>
              </w:rPr>
            </w:pPr>
            <w:r w:rsidRPr="00960A29">
              <w:rPr>
                <w:rFonts w:cs="Arial"/>
                <w:sz w:val="20"/>
              </w:rPr>
              <w:t>Eaglestone</w:t>
            </w:r>
          </w:p>
          <w:p w14:paraId="0A3184C1" w14:textId="77777777" w:rsidR="00960A29" w:rsidRPr="00960A29" w:rsidRDefault="00960A29" w:rsidP="00960A29">
            <w:pPr>
              <w:rPr>
                <w:rFonts w:cs="Arial"/>
                <w:sz w:val="20"/>
              </w:rPr>
            </w:pPr>
            <w:r w:rsidRPr="00960A29">
              <w:rPr>
                <w:rFonts w:cs="Arial"/>
                <w:sz w:val="20"/>
              </w:rPr>
              <w:t>Milton Keynes</w:t>
            </w:r>
          </w:p>
          <w:p w14:paraId="0A3184C2" w14:textId="77777777" w:rsidR="00960A29" w:rsidRPr="00960A29" w:rsidRDefault="00960A29" w:rsidP="00960A29">
            <w:pPr>
              <w:rPr>
                <w:rFonts w:cs="Arial"/>
                <w:sz w:val="20"/>
              </w:rPr>
            </w:pPr>
            <w:r w:rsidRPr="00960A29">
              <w:rPr>
                <w:rFonts w:cs="Arial"/>
                <w:sz w:val="20"/>
              </w:rPr>
              <w:t>Buckinghamshire</w:t>
            </w:r>
          </w:p>
          <w:p w14:paraId="0A3184C3" w14:textId="77777777" w:rsidR="000F18B8" w:rsidRPr="00EF584B" w:rsidRDefault="00960A29" w:rsidP="00960A29">
            <w:pPr>
              <w:rPr>
                <w:rFonts w:cs="Arial"/>
                <w:sz w:val="20"/>
                <w:szCs w:val="20"/>
              </w:rPr>
            </w:pPr>
            <w:r w:rsidRPr="00960A29">
              <w:rPr>
                <w:rFonts w:cs="Arial"/>
                <w:sz w:val="20"/>
                <w:szCs w:val="20"/>
              </w:rPr>
              <w:t>MK6 5LD</w:t>
            </w:r>
          </w:p>
        </w:tc>
        <w:tc>
          <w:tcPr>
            <w:tcW w:w="4172" w:type="dxa"/>
            <w:vAlign w:val="center"/>
          </w:tcPr>
          <w:p w14:paraId="0A3184C4" w14:textId="77777777" w:rsidR="000F18B8" w:rsidRPr="00EF584B" w:rsidRDefault="00337032" w:rsidP="00172FD0">
            <w:pPr>
              <w:rPr>
                <w:rFonts w:cs="Arial"/>
                <w:sz w:val="20"/>
                <w:szCs w:val="20"/>
              </w:rPr>
            </w:pPr>
            <w:r>
              <w:rPr>
                <w:rFonts w:cs="Arial"/>
                <w:sz w:val="20"/>
                <w:szCs w:val="20"/>
              </w:rPr>
              <w:t>N/A</w:t>
            </w:r>
          </w:p>
        </w:tc>
      </w:tr>
      <w:tr w:rsidR="000F18B8" w14:paraId="0A3184C9" w14:textId="77777777" w:rsidTr="009447F8">
        <w:tc>
          <w:tcPr>
            <w:tcW w:w="1809" w:type="dxa"/>
            <w:vAlign w:val="center"/>
          </w:tcPr>
          <w:p w14:paraId="0A3184C6" w14:textId="77777777" w:rsidR="000F18B8" w:rsidRPr="00320E60" w:rsidRDefault="000F18B8" w:rsidP="00172FD0">
            <w:pPr>
              <w:spacing w:after="200" w:line="276" w:lineRule="auto"/>
              <w:rPr>
                <w:b/>
                <w:sz w:val="21"/>
                <w:szCs w:val="21"/>
              </w:rPr>
            </w:pPr>
            <w:r>
              <w:rPr>
                <w:b/>
                <w:sz w:val="21"/>
                <w:szCs w:val="21"/>
              </w:rPr>
              <w:t>Quantity Surveyor</w:t>
            </w:r>
          </w:p>
        </w:tc>
        <w:tc>
          <w:tcPr>
            <w:tcW w:w="3261" w:type="dxa"/>
            <w:vAlign w:val="center"/>
          </w:tcPr>
          <w:p w14:paraId="0A3184C7" w14:textId="77777777" w:rsidR="000F18B8" w:rsidRPr="00C6348E" w:rsidRDefault="000F18B8" w:rsidP="00172FD0">
            <w:pPr>
              <w:rPr>
                <w:sz w:val="21"/>
                <w:szCs w:val="21"/>
              </w:rPr>
            </w:pPr>
          </w:p>
        </w:tc>
        <w:tc>
          <w:tcPr>
            <w:tcW w:w="4172" w:type="dxa"/>
            <w:vAlign w:val="center"/>
          </w:tcPr>
          <w:p w14:paraId="0A3184C8" w14:textId="77777777" w:rsidR="000F18B8" w:rsidRPr="00C6348E" w:rsidRDefault="000F18B8" w:rsidP="00172FD0">
            <w:pPr>
              <w:rPr>
                <w:sz w:val="21"/>
                <w:szCs w:val="21"/>
              </w:rPr>
            </w:pPr>
          </w:p>
        </w:tc>
      </w:tr>
      <w:tr w:rsidR="000F18B8" w14:paraId="0A3184CD" w14:textId="77777777" w:rsidTr="009447F8">
        <w:tc>
          <w:tcPr>
            <w:tcW w:w="1809" w:type="dxa"/>
            <w:vAlign w:val="center"/>
          </w:tcPr>
          <w:p w14:paraId="0A3184CA" w14:textId="77777777" w:rsidR="000F18B8" w:rsidRPr="00320E60" w:rsidRDefault="000F18B8" w:rsidP="00172FD0">
            <w:pPr>
              <w:spacing w:after="100"/>
              <w:rPr>
                <w:b/>
                <w:sz w:val="21"/>
                <w:szCs w:val="21"/>
              </w:rPr>
            </w:pPr>
            <w:r>
              <w:rPr>
                <w:b/>
                <w:sz w:val="21"/>
                <w:szCs w:val="21"/>
              </w:rPr>
              <w:t>Electrical Engineer</w:t>
            </w:r>
          </w:p>
        </w:tc>
        <w:tc>
          <w:tcPr>
            <w:tcW w:w="3261" w:type="dxa"/>
            <w:vAlign w:val="center"/>
          </w:tcPr>
          <w:p w14:paraId="0A3184CB" w14:textId="77777777" w:rsidR="000F18B8" w:rsidRPr="00C6348E" w:rsidRDefault="000F18B8" w:rsidP="00172FD0">
            <w:pPr>
              <w:rPr>
                <w:sz w:val="21"/>
                <w:szCs w:val="21"/>
              </w:rPr>
            </w:pPr>
          </w:p>
        </w:tc>
        <w:tc>
          <w:tcPr>
            <w:tcW w:w="4172" w:type="dxa"/>
            <w:vAlign w:val="center"/>
          </w:tcPr>
          <w:p w14:paraId="0A3184CC" w14:textId="77777777" w:rsidR="000F18B8" w:rsidRPr="00C6348E" w:rsidRDefault="000F18B8" w:rsidP="00172FD0">
            <w:pPr>
              <w:rPr>
                <w:sz w:val="21"/>
                <w:szCs w:val="21"/>
              </w:rPr>
            </w:pPr>
          </w:p>
        </w:tc>
      </w:tr>
      <w:tr w:rsidR="000F18B8" w14:paraId="0A3184D1" w14:textId="77777777" w:rsidTr="009447F8">
        <w:tc>
          <w:tcPr>
            <w:tcW w:w="1809" w:type="dxa"/>
            <w:vAlign w:val="center"/>
          </w:tcPr>
          <w:p w14:paraId="0A3184CE" w14:textId="77777777" w:rsidR="000F18B8" w:rsidRPr="00320E60" w:rsidRDefault="000F18B8" w:rsidP="00172FD0">
            <w:pPr>
              <w:spacing w:after="100"/>
              <w:rPr>
                <w:b/>
                <w:sz w:val="21"/>
                <w:szCs w:val="21"/>
              </w:rPr>
            </w:pPr>
            <w:r>
              <w:rPr>
                <w:b/>
                <w:sz w:val="21"/>
                <w:szCs w:val="21"/>
              </w:rPr>
              <w:t>Structural Engineer</w:t>
            </w:r>
          </w:p>
        </w:tc>
        <w:tc>
          <w:tcPr>
            <w:tcW w:w="3261" w:type="dxa"/>
            <w:vAlign w:val="center"/>
          </w:tcPr>
          <w:p w14:paraId="0A3184CF" w14:textId="77777777" w:rsidR="000F18B8" w:rsidRPr="00C6348E" w:rsidRDefault="000F18B8" w:rsidP="00172FD0">
            <w:pPr>
              <w:rPr>
                <w:sz w:val="21"/>
                <w:szCs w:val="21"/>
              </w:rPr>
            </w:pPr>
          </w:p>
        </w:tc>
        <w:tc>
          <w:tcPr>
            <w:tcW w:w="4172" w:type="dxa"/>
            <w:vAlign w:val="center"/>
          </w:tcPr>
          <w:p w14:paraId="0A3184D0" w14:textId="77777777" w:rsidR="000F18B8" w:rsidRPr="00C6348E" w:rsidRDefault="000F18B8" w:rsidP="00172FD0">
            <w:pPr>
              <w:rPr>
                <w:sz w:val="21"/>
                <w:szCs w:val="21"/>
              </w:rPr>
            </w:pPr>
          </w:p>
        </w:tc>
      </w:tr>
    </w:tbl>
    <w:p w14:paraId="0A3184D2" w14:textId="77777777" w:rsidR="000F18B8" w:rsidRDefault="000F18B8" w:rsidP="000F18B8">
      <w:pPr>
        <w:spacing w:after="100"/>
        <w:rPr>
          <w:sz w:val="21"/>
          <w:szCs w:val="21"/>
        </w:rPr>
      </w:pPr>
    </w:p>
    <w:p w14:paraId="0A3184D3" w14:textId="77777777" w:rsidR="00644DCE" w:rsidRDefault="00644DCE"/>
    <w:p w14:paraId="0A3184D4" w14:textId="77777777" w:rsidR="000F18B8" w:rsidRDefault="000F18B8"/>
    <w:p w14:paraId="0A3184D5" w14:textId="77777777" w:rsidR="000F18B8" w:rsidRDefault="000F18B8"/>
    <w:p w14:paraId="0A3184D6" w14:textId="77777777" w:rsidR="00644DCE" w:rsidRDefault="00644DCE" w:rsidP="00644DCE"/>
    <w:p w14:paraId="0A3184D7" w14:textId="77777777" w:rsidR="00960A29" w:rsidRDefault="00960A29" w:rsidP="00644DCE"/>
    <w:p w14:paraId="0A3184D8" w14:textId="77777777" w:rsidR="00960A29" w:rsidRDefault="00960A29" w:rsidP="00644DCE"/>
    <w:p w14:paraId="0A3184D9" w14:textId="77777777" w:rsidR="00960A29" w:rsidRDefault="00960A29" w:rsidP="00644DCE"/>
    <w:p w14:paraId="0A3184DA" w14:textId="77777777" w:rsidR="00960A29" w:rsidRDefault="00960A29" w:rsidP="00857994">
      <w:pPr>
        <w:ind w:firstLine="720"/>
      </w:pPr>
    </w:p>
    <w:p w14:paraId="0A3184DB" w14:textId="77777777" w:rsidR="00857994" w:rsidRDefault="00857994" w:rsidP="00857994">
      <w:pPr>
        <w:ind w:firstLine="720"/>
      </w:pPr>
    </w:p>
    <w:p w14:paraId="0A3184DC" w14:textId="77777777" w:rsidR="00857994" w:rsidRDefault="00857994" w:rsidP="00857994">
      <w:pPr>
        <w:ind w:firstLine="720"/>
      </w:pPr>
    </w:p>
    <w:p w14:paraId="0A3184DD" w14:textId="77777777" w:rsidR="00960A29" w:rsidRDefault="00960A29" w:rsidP="00644DCE"/>
    <w:p w14:paraId="0A3184DE" w14:textId="77777777" w:rsidR="00960A29" w:rsidRDefault="00960A29" w:rsidP="00644DCE"/>
    <w:p w14:paraId="0A3184DF" w14:textId="77777777" w:rsidR="003C2528" w:rsidRPr="009D79EA" w:rsidRDefault="00C53290" w:rsidP="00644DCE">
      <w:pPr>
        <w:rPr>
          <w:b/>
        </w:rPr>
      </w:pPr>
      <w:r>
        <w:rPr>
          <w:b/>
        </w:rPr>
        <w:lastRenderedPageBreak/>
        <w:t xml:space="preserve">Site </w:t>
      </w:r>
      <w:r w:rsidR="00644DCE" w:rsidRPr="009D79EA">
        <w:rPr>
          <w:b/>
        </w:rPr>
        <w:t>Location of Works</w:t>
      </w:r>
    </w:p>
    <w:p w14:paraId="0A3184E0" w14:textId="77777777" w:rsidR="003C2528" w:rsidRPr="003C2528" w:rsidRDefault="003C2528" w:rsidP="003C2528"/>
    <w:p w14:paraId="0A3184E1" w14:textId="77777777" w:rsidR="00672801" w:rsidRDefault="00C53290" w:rsidP="00BD3003">
      <w:r>
        <w:t xml:space="preserve">The </w:t>
      </w:r>
      <w:r w:rsidR="00D547E1">
        <w:t>repairs</w:t>
      </w:r>
      <w:r w:rsidR="0038093B">
        <w:t xml:space="preserve"> covered by this specification:</w:t>
      </w:r>
      <w:r w:rsidR="000C0661">
        <w:t xml:space="preserve"> </w:t>
      </w:r>
      <w:r w:rsidR="00D547E1" w:rsidRPr="00D547E1">
        <w:t xml:space="preserve">Milton Keynes University Hospital </w:t>
      </w:r>
      <w:r w:rsidR="000C0661">
        <w:t>indicated below</w:t>
      </w:r>
    </w:p>
    <w:p w14:paraId="0A3184E2" w14:textId="77777777" w:rsidR="000C0661" w:rsidRDefault="000C0661" w:rsidP="00BD3003"/>
    <w:p w14:paraId="0A3184E3" w14:textId="77777777" w:rsidR="000C0661" w:rsidRDefault="000C0661" w:rsidP="00BD3003"/>
    <w:p w14:paraId="0A3184E4" w14:textId="77777777" w:rsidR="00672801" w:rsidRDefault="00672801" w:rsidP="00BD3003"/>
    <w:p w14:paraId="0A3184E5" w14:textId="77777777" w:rsidR="00B27A89" w:rsidRDefault="001361F5" w:rsidP="00BD3003">
      <w:r>
        <w:rPr>
          <w:noProof/>
          <w:lang w:eastAsia="en-GB"/>
        </w:rPr>
        <w:drawing>
          <wp:inline distT="0" distB="0" distL="0" distR="0" wp14:anchorId="0A3184E7" wp14:editId="0A3184E8">
            <wp:extent cx="7144561" cy="4961699"/>
            <wp:effectExtent l="5715"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615" t="13397" r="16453" b="5203"/>
                    <a:stretch/>
                  </pic:blipFill>
                  <pic:spPr bwMode="auto">
                    <a:xfrm rot="5400000">
                      <a:off x="0" y="0"/>
                      <a:ext cx="7146337" cy="4962932"/>
                    </a:xfrm>
                    <a:prstGeom prst="rect">
                      <a:avLst/>
                    </a:prstGeom>
                    <a:ln>
                      <a:noFill/>
                    </a:ln>
                    <a:extLst>
                      <a:ext uri="{53640926-AAD7-44D8-BBD7-CCE9431645EC}">
                        <a14:shadowObscured xmlns:a14="http://schemas.microsoft.com/office/drawing/2010/main"/>
                      </a:ext>
                    </a:extLst>
                  </pic:spPr>
                </pic:pic>
              </a:graphicData>
            </a:graphic>
          </wp:inline>
        </w:drawing>
      </w:r>
    </w:p>
    <w:p w14:paraId="0A3184E6" w14:textId="77777777" w:rsidR="00B27A89" w:rsidRPr="003C2528" w:rsidRDefault="00B27A89" w:rsidP="00BD3003"/>
    <w:sectPr w:rsidR="00B27A89" w:rsidRPr="003C2528" w:rsidSect="00A2636E">
      <w:footerReference w:type="default" r:id="rId12"/>
      <w:pgSz w:w="11909" w:h="16834" w:code="9"/>
      <w:pgMar w:top="1077" w:right="1021" w:bottom="107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1513" w14:textId="77777777" w:rsidR="00436A43" w:rsidRDefault="00436A43">
      <w:r>
        <w:separator/>
      </w:r>
    </w:p>
  </w:endnote>
  <w:endnote w:type="continuationSeparator" w:id="0">
    <w:p w14:paraId="755438B9" w14:textId="77777777" w:rsidR="00436A43" w:rsidRDefault="0043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503" w14:textId="77777777" w:rsidR="00E6199E" w:rsidRPr="00C16A4B" w:rsidRDefault="00E6199E" w:rsidP="00C16A4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50A" w14:textId="77777777" w:rsidR="00E6199E" w:rsidRPr="00C16A4B" w:rsidRDefault="00E6199E" w:rsidP="00C16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50B" w14:textId="77777777" w:rsidR="00E6199E" w:rsidRPr="00C16A4B" w:rsidRDefault="00E6199E" w:rsidP="000844DB">
    <w:pPr>
      <w:pStyle w:val="Footer"/>
      <w:rPr>
        <w:szCs w:val="12"/>
      </w:rPr>
    </w:pPr>
  </w:p>
  <w:p w14:paraId="0A31850C" w14:textId="77777777" w:rsidR="00E6199E" w:rsidRPr="00574284" w:rsidRDefault="00E6199E" w:rsidP="00C16A4B">
    <w:pPr>
      <w:pStyle w:val="Footer"/>
      <w:rPr>
        <w:rStyle w:val="PageNumbe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998F" w14:textId="77777777" w:rsidR="00436A43" w:rsidRDefault="00436A43">
      <w:r>
        <w:separator/>
      </w:r>
    </w:p>
  </w:footnote>
  <w:footnote w:type="continuationSeparator" w:id="0">
    <w:p w14:paraId="01261CFB" w14:textId="77777777" w:rsidR="00436A43" w:rsidRDefault="0043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8504" w14:textId="77777777" w:rsidR="00E6199E" w:rsidRDefault="00E6199E" w:rsidP="00E1226A">
    <w:pPr>
      <w:rPr>
        <w:noProof/>
        <w:color w:val="FFFFFF" w:themeColor="background1"/>
        <w:sz w:val="16"/>
        <w:szCs w:val="16"/>
        <w:lang w:eastAsia="en-GB"/>
      </w:rPr>
    </w:pPr>
    <w:r>
      <w:rPr>
        <w:noProof/>
        <w:color w:val="FFFFFF" w:themeColor="background1"/>
        <w:sz w:val="16"/>
        <w:szCs w:val="16"/>
        <w:lang w:eastAsia="en-GB"/>
      </w:rPr>
      <w:drawing>
        <wp:anchor distT="0" distB="0" distL="114300" distR="114300" simplePos="0" relativeHeight="251664384" behindDoc="1" locked="0" layoutInCell="1" allowOverlap="1" wp14:anchorId="0A318513" wp14:editId="0A318514">
          <wp:simplePos x="0" y="0"/>
          <wp:positionH relativeFrom="column">
            <wp:posOffset>3251200</wp:posOffset>
          </wp:positionH>
          <wp:positionV relativeFrom="paragraph">
            <wp:posOffset>-258445</wp:posOffset>
          </wp:positionV>
          <wp:extent cx="3447415" cy="371475"/>
          <wp:effectExtent l="0" t="0" r="635" b="9525"/>
          <wp:wrapTight wrapText="bothSides">
            <wp:wrapPolygon edited="0">
              <wp:start x="0" y="0"/>
              <wp:lineTo x="0" y="21046"/>
              <wp:lineTo x="21485" y="21046"/>
              <wp:lineTo x="214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415" cy="371475"/>
                  </a:xfrm>
                  <a:prstGeom prst="rect">
                    <a:avLst/>
                  </a:prstGeom>
                  <a:noFill/>
                </pic:spPr>
              </pic:pic>
            </a:graphicData>
          </a:graphic>
          <wp14:sizeRelH relativeFrom="page">
            <wp14:pctWidth>0</wp14:pctWidth>
          </wp14:sizeRelH>
          <wp14:sizeRelV relativeFrom="page">
            <wp14:pctHeight>0</wp14:pctHeight>
          </wp14:sizeRelV>
        </wp:anchor>
      </w:drawing>
    </w:r>
  </w:p>
  <w:p w14:paraId="0A318505" w14:textId="77777777" w:rsidR="00E6199E" w:rsidRDefault="00E6199E" w:rsidP="00E1226A">
    <w:pPr>
      <w:tabs>
        <w:tab w:val="left" w:pos="7520"/>
      </w:tabs>
      <w:rPr>
        <w:noProof/>
        <w:color w:val="FFFFFF" w:themeColor="background1"/>
        <w:sz w:val="16"/>
        <w:szCs w:val="16"/>
        <w:lang w:eastAsia="en-GB"/>
      </w:rPr>
    </w:pPr>
    <w:r>
      <w:rPr>
        <w:noProof/>
        <w:color w:val="FFFFFF" w:themeColor="background1"/>
        <w:sz w:val="16"/>
        <w:szCs w:val="16"/>
        <w:lang w:eastAsia="en-GB"/>
      </w:rPr>
      <w:tab/>
    </w:r>
  </w:p>
  <w:p w14:paraId="0A318506" w14:textId="77777777" w:rsidR="00E6199E" w:rsidRDefault="00E6199E" w:rsidP="00E1226A">
    <w:pPr>
      <w:pStyle w:val="Header"/>
      <w:jc w:val="right"/>
      <w:rPr>
        <w:color w:val="808080" w:themeColor="background1" w:themeShade="80"/>
        <w:sz w:val="16"/>
        <w:szCs w:val="16"/>
        <w:lang w:val="en-US"/>
      </w:rPr>
    </w:pPr>
    <w:r w:rsidRPr="001F03FF">
      <w:rPr>
        <w:color w:val="808080" w:themeColor="background1" w:themeShade="80"/>
        <w:sz w:val="16"/>
        <w:szCs w:val="16"/>
        <w:lang w:val="en-US"/>
      </w:rPr>
      <w:t>Standing Way</w:t>
    </w:r>
    <w:r>
      <w:rPr>
        <w:color w:val="808080" w:themeColor="background1" w:themeShade="80"/>
        <w:sz w:val="16"/>
        <w:szCs w:val="16"/>
        <w:lang w:val="en-US"/>
      </w:rPr>
      <w:t xml:space="preserve">, </w:t>
    </w:r>
    <w:r w:rsidRPr="001F03FF">
      <w:rPr>
        <w:color w:val="808080" w:themeColor="background1" w:themeShade="80"/>
        <w:sz w:val="16"/>
        <w:szCs w:val="16"/>
        <w:lang w:val="en-US"/>
      </w:rPr>
      <w:t>Eaglestone</w:t>
    </w:r>
    <w:r>
      <w:rPr>
        <w:color w:val="808080" w:themeColor="background1" w:themeShade="80"/>
        <w:sz w:val="16"/>
        <w:szCs w:val="16"/>
        <w:lang w:val="en-US"/>
      </w:rPr>
      <w:t xml:space="preserve">, </w:t>
    </w:r>
    <w:r w:rsidRPr="001F03FF">
      <w:rPr>
        <w:color w:val="808080" w:themeColor="background1" w:themeShade="80"/>
        <w:sz w:val="16"/>
        <w:szCs w:val="16"/>
        <w:lang w:val="en-US"/>
      </w:rPr>
      <w:t>Milton Keynes</w:t>
    </w:r>
    <w:r>
      <w:rPr>
        <w:color w:val="808080" w:themeColor="background1" w:themeShade="80"/>
        <w:sz w:val="16"/>
        <w:szCs w:val="16"/>
        <w:lang w:val="en-US"/>
      </w:rPr>
      <w:t>, MK6 5LD, 0</w:t>
    </w:r>
    <w:r w:rsidRPr="001F03FF">
      <w:rPr>
        <w:color w:val="808080" w:themeColor="background1" w:themeShade="80"/>
        <w:sz w:val="16"/>
        <w:szCs w:val="16"/>
        <w:lang w:val="en-US"/>
      </w:rPr>
      <w:t>1908 660033</w:t>
    </w:r>
    <w:r w:rsidRPr="00D345CA">
      <w:rPr>
        <w:color w:val="808080" w:themeColor="background1" w:themeShade="80"/>
        <w:sz w:val="16"/>
        <w:szCs w:val="16"/>
        <w:lang w:val="en-US"/>
      </w:rPr>
      <w:t xml:space="preserve"> </w:t>
    </w:r>
  </w:p>
  <w:p w14:paraId="0A318507" w14:textId="77777777" w:rsidR="00E6199E" w:rsidRPr="008B2AEF" w:rsidRDefault="00E6199E" w:rsidP="00E1226A">
    <w:pPr>
      <w:pStyle w:val="Header"/>
      <w:jc w:val="right"/>
      <w:rPr>
        <w:color w:val="808080" w:themeColor="background1" w:themeShade="80"/>
        <w:sz w:val="16"/>
        <w:szCs w:val="16"/>
      </w:rPr>
    </w:pPr>
    <w:r w:rsidRPr="001F03FF">
      <w:rPr>
        <w:color w:val="808080" w:themeColor="background1" w:themeShade="80"/>
        <w:sz w:val="16"/>
        <w:szCs w:val="16"/>
        <w:lang w:val="en-US"/>
      </w:rPr>
      <w:t>www.mkhospital.nhs.uk</w:t>
    </w:r>
    <w:r>
      <w:rPr>
        <w:color w:val="808080" w:themeColor="background1" w:themeShade="80"/>
        <w:sz w:val="16"/>
        <w:szCs w:val="16"/>
        <w:lang w:val="en-US"/>
      </w:rPr>
      <w:t xml:space="preserve">     </w:t>
    </w:r>
  </w:p>
  <w:p w14:paraId="0A318508" w14:textId="77777777" w:rsidR="00E6199E" w:rsidRDefault="00E6199E">
    <w:pPr>
      <w:pStyle w:val="Header"/>
    </w:pPr>
  </w:p>
  <w:p w14:paraId="0A318509" w14:textId="77777777" w:rsidR="00E6199E" w:rsidRDefault="00E6199E">
    <w:pPr>
      <w:pStyle w:val="Header"/>
      <w:tabs>
        <w:tab w:val="clear" w:pos="8504"/>
        <w:tab w:val="right" w:pos="900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D7D"/>
    <w:multiLevelType w:val="hybridMultilevel"/>
    <w:tmpl w:val="9528963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61D94"/>
    <w:multiLevelType w:val="hybridMultilevel"/>
    <w:tmpl w:val="DFB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F5124"/>
    <w:multiLevelType w:val="hybridMultilevel"/>
    <w:tmpl w:val="46F8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F47DC"/>
    <w:multiLevelType w:val="multilevel"/>
    <w:tmpl w:val="195AD4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6CA6B82"/>
    <w:multiLevelType w:val="hybridMultilevel"/>
    <w:tmpl w:val="70EA51DC"/>
    <w:lvl w:ilvl="0" w:tplc="D992688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F12089"/>
    <w:multiLevelType w:val="hybridMultilevel"/>
    <w:tmpl w:val="9AF2D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36AFE"/>
    <w:multiLevelType w:val="hybridMultilevel"/>
    <w:tmpl w:val="3CBAF7E8"/>
    <w:lvl w:ilvl="0" w:tplc="DC02DD6E">
      <w:start w:val="1"/>
      <w:numFmt w:val="decimal"/>
      <w:lvlText w:val="%1."/>
      <w:lvlJc w:val="left"/>
      <w:pPr>
        <w:tabs>
          <w:tab w:val="num" w:pos="822"/>
        </w:tabs>
        <w:ind w:left="822"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EF0DFC"/>
    <w:multiLevelType w:val="hybridMultilevel"/>
    <w:tmpl w:val="67BC0C28"/>
    <w:lvl w:ilvl="0" w:tplc="459275B0">
      <w:start w:val="1"/>
      <w:numFmt w:val="decimal"/>
      <w:lvlText w:val="%1."/>
      <w:lvlJc w:val="left"/>
      <w:pPr>
        <w:tabs>
          <w:tab w:val="num" w:pos="360"/>
        </w:tabs>
        <w:ind w:left="0" w:firstLine="0"/>
      </w:pPr>
      <w:rPr>
        <w:rFonts w:ascii="Arial" w:hAnsi="Arial" w:cs="Arial" w:hint="default"/>
        <w:sz w:val="24"/>
        <w:szCs w:val="24"/>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6B5915"/>
    <w:multiLevelType w:val="singleLevel"/>
    <w:tmpl w:val="7046A142"/>
    <w:lvl w:ilvl="0">
      <w:start w:val="1"/>
      <w:numFmt w:val="lowerLetter"/>
      <w:lvlText w:val="(%1) "/>
      <w:legacy w:legacy="1" w:legacySpace="0" w:legacyIndent="283"/>
      <w:lvlJc w:val="left"/>
      <w:pPr>
        <w:ind w:left="1003" w:hanging="283"/>
      </w:pPr>
      <w:rPr>
        <w:rFonts w:ascii="Arial" w:hAnsi="Arial" w:hint="default"/>
        <w:b w:val="0"/>
        <w:i w:val="0"/>
        <w:sz w:val="24"/>
      </w:rPr>
    </w:lvl>
  </w:abstractNum>
  <w:abstractNum w:abstractNumId="9" w15:restartNumberingAfterBreak="0">
    <w:nsid w:val="7B5F43A3"/>
    <w:multiLevelType w:val="hybridMultilevel"/>
    <w:tmpl w:val="1C0A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3784F"/>
    <w:multiLevelType w:val="hybridMultilevel"/>
    <w:tmpl w:val="DC0C333E"/>
    <w:lvl w:ilvl="0" w:tplc="89749CE0">
      <w:start w:val="1"/>
      <w:numFmt w:val="decimal"/>
      <w:lvlText w:val="%1."/>
      <w:lvlJc w:val="left"/>
      <w:pPr>
        <w:tabs>
          <w:tab w:val="num" w:pos="360"/>
        </w:tabs>
        <w:ind w:left="0" w:firstLine="0"/>
      </w:pPr>
      <w:rPr>
        <w:rFonts w:ascii="Arial" w:hAnsi="Arial" w:cs="Arial" w:hint="default"/>
        <w:sz w:val="24"/>
        <w:szCs w:val="24"/>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6"/>
  </w:num>
  <w:num w:numId="4">
    <w:abstractNumId w:val="8"/>
  </w:num>
  <w:num w:numId="5">
    <w:abstractNumId w:val="7"/>
  </w:num>
  <w:num w:numId="6">
    <w:abstractNumId w:val="9"/>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4B"/>
    <w:rsid w:val="00000E45"/>
    <w:rsid w:val="0000385C"/>
    <w:rsid w:val="00003C59"/>
    <w:rsid w:val="00006FBA"/>
    <w:rsid w:val="00011330"/>
    <w:rsid w:val="00011338"/>
    <w:rsid w:val="00011608"/>
    <w:rsid w:val="00015DC9"/>
    <w:rsid w:val="0002528F"/>
    <w:rsid w:val="00033B47"/>
    <w:rsid w:val="000345DF"/>
    <w:rsid w:val="000361CB"/>
    <w:rsid w:val="00040109"/>
    <w:rsid w:val="00043EF0"/>
    <w:rsid w:val="00044408"/>
    <w:rsid w:val="00047D38"/>
    <w:rsid w:val="0005103D"/>
    <w:rsid w:val="00056109"/>
    <w:rsid w:val="00057E53"/>
    <w:rsid w:val="000607F2"/>
    <w:rsid w:val="00061D06"/>
    <w:rsid w:val="000664F1"/>
    <w:rsid w:val="00072998"/>
    <w:rsid w:val="00073675"/>
    <w:rsid w:val="00074FFB"/>
    <w:rsid w:val="0008179F"/>
    <w:rsid w:val="000842CF"/>
    <w:rsid w:val="000844DB"/>
    <w:rsid w:val="0009170A"/>
    <w:rsid w:val="00093491"/>
    <w:rsid w:val="000A1774"/>
    <w:rsid w:val="000A2B54"/>
    <w:rsid w:val="000A5A8C"/>
    <w:rsid w:val="000B576D"/>
    <w:rsid w:val="000B762D"/>
    <w:rsid w:val="000B7B78"/>
    <w:rsid w:val="000C0661"/>
    <w:rsid w:val="000C10FC"/>
    <w:rsid w:val="000C6ABD"/>
    <w:rsid w:val="000D79B0"/>
    <w:rsid w:val="000E3B91"/>
    <w:rsid w:val="000F18B8"/>
    <w:rsid w:val="000F18C0"/>
    <w:rsid w:val="000F5942"/>
    <w:rsid w:val="00102532"/>
    <w:rsid w:val="00102F5E"/>
    <w:rsid w:val="00103124"/>
    <w:rsid w:val="00104CF9"/>
    <w:rsid w:val="0011367E"/>
    <w:rsid w:val="0012003B"/>
    <w:rsid w:val="0012156C"/>
    <w:rsid w:val="0012215C"/>
    <w:rsid w:val="0012393C"/>
    <w:rsid w:val="00125E11"/>
    <w:rsid w:val="00130370"/>
    <w:rsid w:val="001361F5"/>
    <w:rsid w:val="00136880"/>
    <w:rsid w:val="001432D7"/>
    <w:rsid w:val="001433F7"/>
    <w:rsid w:val="00147299"/>
    <w:rsid w:val="00147578"/>
    <w:rsid w:val="001527DA"/>
    <w:rsid w:val="00165169"/>
    <w:rsid w:val="00166499"/>
    <w:rsid w:val="00172184"/>
    <w:rsid w:val="00172FD0"/>
    <w:rsid w:val="0017385D"/>
    <w:rsid w:val="00175CB1"/>
    <w:rsid w:val="001769D9"/>
    <w:rsid w:val="00193066"/>
    <w:rsid w:val="00193CE0"/>
    <w:rsid w:val="001A22A9"/>
    <w:rsid w:val="001A4510"/>
    <w:rsid w:val="001B01E3"/>
    <w:rsid w:val="001B5B72"/>
    <w:rsid w:val="001B7ADF"/>
    <w:rsid w:val="001C1C36"/>
    <w:rsid w:val="001C1E15"/>
    <w:rsid w:val="001C493D"/>
    <w:rsid w:val="001C6C6B"/>
    <w:rsid w:val="001D03C0"/>
    <w:rsid w:val="001D1FFF"/>
    <w:rsid w:val="001D2A38"/>
    <w:rsid w:val="001D54E3"/>
    <w:rsid w:val="001D6633"/>
    <w:rsid w:val="001F037C"/>
    <w:rsid w:val="001F03FF"/>
    <w:rsid w:val="001F45CA"/>
    <w:rsid w:val="001F5101"/>
    <w:rsid w:val="001F750A"/>
    <w:rsid w:val="0020248B"/>
    <w:rsid w:val="0020260E"/>
    <w:rsid w:val="002079F9"/>
    <w:rsid w:val="002134C2"/>
    <w:rsid w:val="00217067"/>
    <w:rsid w:val="00217B1C"/>
    <w:rsid w:val="002225AE"/>
    <w:rsid w:val="00223DC9"/>
    <w:rsid w:val="0022531C"/>
    <w:rsid w:val="00232960"/>
    <w:rsid w:val="00242276"/>
    <w:rsid w:val="0025026A"/>
    <w:rsid w:val="00252EB9"/>
    <w:rsid w:val="002564C5"/>
    <w:rsid w:val="00267369"/>
    <w:rsid w:val="00270145"/>
    <w:rsid w:val="00272716"/>
    <w:rsid w:val="00274473"/>
    <w:rsid w:val="0029087C"/>
    <w:rsid w:val="00293099"/>
    <w:rsid w:val="00294B87"/>
    <w:rsid w:val="00295226"/>
    <w:rsid w:val="002972F9"/>
    <w:rsid w:val="002A7030"/>
    <w:rsid w:val="002B2EED"/>
    <w:rsid w:val="002B30F9"/>
    <w:rsid w:val="002B69F5"/>
    <w:rsid w:val="002C2E03"/>
    <w:rsid w:val="002D21F8"/>
    <w:rsid w:val="002D3E0C"/>
    <w:rsid w:val="002D5227"/>
    <w:rsid w:val="002E0089"/>
    <w:rsid w:val="002E00C9"/>
    <w:rsid w:val="003000EA"/>
    <w:rsid w:val="00300CB5"/>
    <w:rsid w:val="00302F91"/>
    <w:rsid w:val="00311C66"/>
    <w:rsid w:val="00317ACD"/>
    <w:rsid w:val="00321C10"/>
    <w:rsid w:val="003224EC"/>
    <w:rsid w:val="0033024B"/>
    <w:rsid w:val="00333C50"/>
    <w:rsid w:val="003344BB"/>
    <w:rsid w:val="0033558A"/>
    <w:rsid w:val="00337032"/>
    <w:rsid w:val="00337C7C"/>
    <w:rsid w:val="00340C12"/>
    <w:rsid w:val="00343C98"/>
    <w:rsid w:val="0034577C"/>
    <w:rsid w:val="003458C8"/>
    <w:rsid w:val="003475E6"/>
    <w:rsid w:val="003522F4"/>
    <w:rsid w:val="0036702A"/>
    <w:rsid w:val="003712B9"/>
    <w:rsid w:val="00374D5C"/>
    <w:rsid w:val="0038093B"/>
    <w:rsid w:val="00381C73"/>
    <w:rsid w:val="00382D14"/>
    <w:rsid w:val="00384531"/>
    <w:rsid w:val="00384CE8"/>
    <w:rsid w:val="00390FA7"/>
    <w:rsid w:val="00392183"/>
    <w:rsid w:val="00392606"/>
    <w:rsid w:val="00397983"/>
    <w:rsid w:val="00397C05"/>
    <w:rsid w:val="003A23C2"/>
    <w:rsid w:val="003A7AFC"/>
    <w:rsid w:val="003B32A9"/>
    <w:rsid w:val="003C2528"/>
    <w:rsid w:val="003C67B9"/>
    <w:rsid w:val="003D0AFF"/>
    <w:rsid w:val="003D2045"/>
    <w:rsid w:val="003D2852"/>
    <w:rsid w:val="003D62EA"/>
    <w:rsid w:val="003D6B0B"/>
    <w:rsid w:val="003D7138"/>
    <w:rsid w:val="003E1AF4"/>
    <w:rsid w:val="003E68CC"/>
    <w:rsid w:val="003E7B96"/>
    <w:rsid w:val="003F0D98"/>
    <w:rsid w:val="003F3ADD"/>
    <w:rsid w:val="003F4C2A"/>
    <w:rsid w:val="00402375"/>
    <w:rsid w:val="0040627F"/>
    <w:rsid w:val="00406F53"/>
    <w:rsid w:val="004072C3"/>
    <w:rsid w:val="004105E7"/>
    <w:rsid w:val="004109BA"/>
    <w:rsid w:val="0042390F"/>
    <w:rsid w:val="0042599F"/>
    <w:rsid w:val="00425CF8"/>
    <w:rsid w:val="00426E8B"/>
    <w:rsid w:val="00431445"/>
    <w:rsid w:val="00431C58"/>
    <w:rsid w:val="00432BB6"/>
    <w:rsid w:val="00435F7A"/>
    <w:rsid w:val="004366A5"/>
    <w:rsid w:val="00436A43"/>
    <w:rsid w:val="004405F3"/>
    <w:rsid w:val="004448A5"/>
    <w:rsid w:val="004449FB"/>
    <w:rsid w:val="00447482"/>
    <w:rsid w:val="00447EA6"/>
    <w:rsid w:val="0045006E"/>
    <w:rsid w:val="0045008B"/>
    <w:rsid w:val="00450A0A"/>
    <w:rsid w:val="00462284"/>
    <w:rsid w:val="0046481E"/>
    <w:rsid w:val="0046511F"/>
    <w:rsid w:val="00466EAA"/>
    <w:rsid w:val="004675CD"/>
    <w:rsid w:val="00467A5E"/>
    <w:rsid w:val="00470AC6"/>
    <w:rsid w:val="00481F0F"/>
    <w:rsid w:val="0048216C"/>
    <w:rsid w:val="00483755"/>
    <w:rsid w:val="00486BEA"/>
    <w:rsid w:val="00487F28"/>
    <w:rsid w:val="00491E29"/>
    <w:rsid w:val="00493A1C"/>
    <w:rsid w:val="00497F51"/>
    <w:rsid w:val="004A013E"/>
    <w:rsid w:val="004A15EB"/>
    <w:rsid w:val="004B1FFD"/>
    <w:rsid w:val="004B280C"/>
    <w:rsid w:val="004B2FDD"/>
    <w:rsid w:val="004B60FB"/>
    <w:rsid w:val="004C0161"/>
    <w:rsid w:val="004C0586"/>
    <w:rsid w:val="004C260D"/>
    <w:rsid w:val="004D176E"/>
    <w:rsid w:val="004D743E"/>
    <w:rsid w:val="004E1206"/>
    <w:rsid w:val="004E1BC5"/>
    <w:rsid w:val="004E423D"/>
    <w:rsid w:val="004F2CCE"/>
    <w:rsid w:val="004F6769"/>
    <w:rsid w:val="004F6C3C"/>
    <w:rsid w:val="00501C48"/>
    <w:rsid w:val="00503642"/>
    <w:rsid w:val="0050368B"/>
    <w:rsid w:val="00511223"/>
    <w:rsid w:val="0051130D"/>
    <w:rsid w:val="00511604"/>
    <w:rsid w:val="005159EF"/>
    <w:rsid w:val="005213C3"/>
    <w:rsid w:val="0053313A"/>
    <w:rsid w:val="00535B0B"/>
    <w:rsid w:val="005365C8"/>
    <w:rsid w:val="00537D9E"/>
    <w:rsid w:val="00555D96"/>
    <w:rsid w:val="00562080"/>
    <w:rsid w:val="005626D5"/>
    <w:rsid w:val="005634A9"/>
    <w:rsid w:val="00565ED5"/>
    <w:rsid w:val="005711F5"/>
    <w:rsid w:val="00574284"/>
    <w:rsid w:val="00574693"/>
    <w:rsid w:val="00576395"/>
    <w:rsid w:val="005815D4"/>
    <w:rsid w:val="00581EAC"/>
    <w:rsid w:val="00582067"/>
    <w:rsid w:val="00583389"/>
    <w:rsid w:val="00587A63"/>
    <w:rsid w:val="005907F2"/>
    <w:rsid w:val="00591321"/>
    <w:rsid w:val="005951C4"/>
    <w:rsid w:val="005A35D2"/>
    <w:rsid w:val="005A43EC"/>
    <w:rsid w:val="005B1AFA"/>
    <w:rsid w:val="005B71D9"/>
    <w:rsid w:val="005C071E"/>
    <w:rsid w:val="005C0EDC"/>
    <w:rsid w:val="005C3A12"/>
    <w:rsid w:val="005C3B78"/>
    <w:rsid w:val="005C4798"/>
    <w:rsid w:val="005C5D8E"/>
    <w:rsid w:val="005C6A3C"/>
    <w:rsid w:val="005D1480"/>
    <w:rsid w:val="005D22B4"/>
    <w:rsid w:val="005E74C9"/>
    <w:rsid w:val="005F266C"/>
    <w:rsid w:val="00601B98"/>
    <w:rsid w:val="00601EFD"/>
    <w:rsid w:val="00604007"/>
    <w:rsid w:val="006043A3"/>
    <w:rsid w:val="00605370"/>
    <w:rsid w:val="00607509"/>
    <w:rsid w:val="006103FB"/>
    <w:rsid w:val="006120AE"/>
    <w:rsid w:val="0061664F"/>
    <w:rsid w:val="00617D89"/>
    <w:rsid w:val="00621CCD"/>
    <w:rsid w:val="006252EF"/>
    <w:rsid w:val="00626E08"/>
    <w:rsid w:val="006274D1"/>
    <w:rsid w:val="00632DE9"/>
    <w:rsid w:val="00634502"/>
    <w:rsid w:val="006346A5"/>
    <w:rsid w:val="0064337D"/>
    <w:rsid w:val="00644C5E"/>
    <w:rsid w:val="00644DCE"/>
    <w:rsid w:val="00646B44"/>
    <w:rsid w:val="006562AC"/>
    <w:rsid w:val="006613F5"/>
    <w:rsid w:val="006723F0"/>
    <w:rsid w:val="00672801"/>
    <w:rsid w:val="00676EC2"/>
    <w:rsid w:val="00680908"/>
    <w:rsid w:val="006827D6"/>
    <w:rsid w:val="006839C5"/>
    <w:rsid w:val="0068474B"/>
    <w:rsid w:val="00684D6C"/>
    <w:rsid w:val="006855D3"/>
    <w:rsid w:val="00685AB4"/>
    <w:rsid w:val="006924B3"/>
    <w:rsid w:val="00695764"/>
    <w:rsid w:val="0069662B"/>
    <w:rsid w:val="006A0D36"/>
    <w:rsid w:val="006A2126"/>
    <w:rsid w:val="006B4117"/>
    <w:rsid w:val="006D4E28"/>
    <w:rsid w:val="006D57B0"/>
    <w:rsid w:val="006D6717"/>
    <w:rsid w:val="006E14B2"/>
    <w:rsid w:val="006E3C01"/>
    <w:rsid w:val="006E5ADC"/>
    <w:rsid w:val="006E5BB1"/>
    <w:rsid w:val="006F19CC"/>
    <w:rsid w:val="006F2143"/>
    <w:rsid w:val="007025DC"/>
    <w:rsid w:val="00702844"/>
    <w:rsid w:val="007040BC"/>
    <w:rsid w:val="0071009D"/>
    <w:rsid w:val="007112D6"/>
    <w:rsid w:val="00712BDD"/>
    <w:rsid w:val="007137B6"/>
    <w:rsid w:val="00713A16"/>
    <w:rsid w:val="00715BD9"/>
    <w:rsid w:val="00716CF6"/>
    <w:rsid w:val="007171FE"/>
    <w:rsid w:val="00723B63"/>
    <w:rsid w:val="00725D98"/>
    <w:rsid w:val="007272E7"/>
    <w:rsid w:val="00730060"/>
    <w:rsid w:val="00734DC3"/>
    <w:rsid w:val="00741E17"/>
    <w:rsid w:val="0074658A"/>
    <w:rsid w:val="00750892"/>
    <w:rsid w:val="00751128"/>
    <w:rsid w:val="007553D2"/>
    <w:rsid w:val="00756A2A"/>
    <w:rsid w:val="00761582"/>
    <w:rsid w:val="007618D4"/>
    <w:rsid w:val="00763185"/>
    <w:rsid w:val="00763898"/>
    <w:rsid w:val="007850F6"/>
    <w:rsid w:val="00787A66"/>
    <w:rsid w:val="007905B6"/>
    <w:rsid w:val="007916E9"/>
    <w:rsid w:val="007938A5"/>
    <w:rsid w:val="00794674"/>
    <w:rsid w:val="00797631"/>
    <w:rsid w:val="007A0A8B"/>
    <w:rsid w:val="007A0C4F"/>
    <w:rsid w:val="007B0727"/>
    <w:rsid w:val="007B7702"/>
    <w:rsid w:val="007C5207"/>
    <w:rsid w:val="007D2C59"/>
    <w:rsid w:val="007D4623"/>
    <w:rsid w:val="007E4414"/>
    <w:rsid w:val="007E448A"/>
    <w:rsid w:val="007E44DC"/>
    <w:rsid w:val="007E46CC"/>
    <w:rsid w:val="007F3B07"/>
    <w:rsid w:val="007F3C14"/>
    <w:rsid w:val="007F4166"/>
    <w:rsid w:val="00800752"/>
    <w:rsid w:val="00804786"/>
    <w:rsid w:val="00811481"/>
    <w:rsid w:val="00815068"/>
    <w:rsid w:val="00817C86"/>
    <w:rsid w:val="00820279"/>
    <w:rsid w:val="00832051"/>
    <w:rsid w:val="00832EE6"/>
    <w:rsid w:val="00833A11"/>
    <w:rsid w:val="00835B9F"/>
    <w:rsid w:val="00837CAD"/>
    <w:rsid w:val="008425F0"/>
    <w:rsid w:val="00851AAD"/>
    <w:rsid w:val="00856764"/>
    <w:rsid w:val="00857994"/>
    <w:rsid w:val="00862CE2"/>
    <w:rsid w:val="00867356"/>
    <w:rsid w:val="0086764C"/>
    <w:rsid w:val="00867ACC"/>
    <w:rsid w:val="00877D3B"/>
    <w:rsid w:val="00880ACB"/>
    <w:rsid w:val="0088210E"/>
    <w:rsid w:val="00882D0B"/>
    <w:rsid w:val="0088319D"/>
    <w:rsid w:val="0088479F"/>
    <w:rsid w:val="0089402F"/>
    <w:rsid w:val="008949B9"/>
    <w:rsid w:val="008A27F7"/>
    <w:rsid w:val="008A2F47"/>
    <w:rsid w:val="008A2FCC"/>
    <w:rsid w:val="008A3F3A"/>
    <w:rsid w:val="008A4250"/>
    <w:rsid w:val="008A7378"/>
    <w:rsid w:val="008B026A"/>
    <w:rsid w:val="008B257C"/>
    <w:rsid w:val="008B2AEF"/>
    <w:rsid w:val="008B34F6"/>
    <w:rsid w:val="008B3F13"/>
    <w:rsid w:val="008B4434"/>
    <w:rsid w:val="008C2406"/>
    <w:rsid w:val="008C305A"/>
    <w:rsid w:val="008C63C1"/>
    <w:rsid w:val="008F02A8"/>
    <w:rsid w:val="008F583E"/>
    <w:rsid w:val="008F7C69"/>
    <w:rsid w:val="009011BD"/>
    <w:rsid w:val="00902312"/>
    <w:rsid w:val="009029AC"/>
    <w:rsid w:val="00902AAA"/>
    <w:rsid w:val="00903AB5"/>
    <w:rsid w:val="0090515A"/>
    <w:rsid w:val="00905D62"/>
    <w:rsid w:val="00912B21"/>
    <w:rsid w:val="00914C65"/>
    <w:rsid w:val="009153E1"/>
    <w:rsid w:val="00934B31"/>
    <w:rsid w:val="009447C5"/>
    <w:rsid w:val="009447F8"/>
    <w:rsid w:val="0094543C"/>
    <w:rsid w:val="009467C6"/>
    <w:rsid w:val="009520E2"/>
    <w:rsid w:val="00955F9E"/>
    <w:rsid w:val="00960A29"/>
    <w:rsid w:val="0096212E"/>
    <w:rsid w:val="00965D5F"/>
    <w:rsid w:val="009703A7"/>
    <w:rsid w:val="00977FC1"/>
    <w:rsid w:val="00981DB1"/>
    <w:rsid w:val="00982B96"/>
    <w:rsid w:val="00986676"/>
    <w:rsid w:val="00992E36"/>
    <w:rsid w:val="00996FEC"/>
    <w:rsid w:val="00997889"/>
    <w:rsid w:val="009A11D5"/>
    <w:rsid w:val="009A2025"/>
    <w:rsid w:val="009A26D3"/>
    <w:rsid w:val="009A61D7"/>
    <w:rsid w:val="009B1B54"/>
    <w:rsid w:val="009C2391"/>
    <w:rsid w:val="009C6BE3"/>
    <w:rsid w:val="009D49C9"/>
    <w:rsid w:val="009D6F97"/>
    <w:rsid w:val="009D7615"/>
    <w:rsid w:val="009D79EA"/>
    <w:rsid w:val="009E2445"/>
    <w:rsid w:val="009E2D86"/>
    <w:rsid w:val="009E30C6"/>
    <w:rsid w:val="009E3FEC"/>
    <w:rsid w:val="009E59E3"/>
    <w:rsid w:val="009F2761"/>
    <w:rsid w:val="009F27C2"/>
    <w:rsid w:val="009F5CE2"/>
    <w:rsid w:val="009F73FF"/>
    <w:rsid w:val="009F7E6A"/>
    <w:rsid w:val="00A03BC4"/>
    <w:rsid w:val="00A0412B"/>
    <w:rsid w:val="00A06FCC"/>
    <w:rsid w:val="00A10EC1"/>
    <w:rsid w:val="00A13C4B"/>
    <w:rsid w:val="00A145E2"/>
    <w:rsid w:val="00A20837"/>
    <w:rsid w:val="00A22DDB"/>
    <w:rsid w:val="00A23F5A"/>
    <w:rsid w:val="00A2636E"/>
    <w:rsid w:val="00A27513"/>
    <w:rsid w:val="00A362A0"/>
    <w:rsid w:val="00A40B40"/>
    <w:rsid w:val="00A41AF3"/>
    <w:rsid w:val="00A44393"/>
    <w:rsid w:val="00A45ECD"/>
    <w:rsid w:val="00A5191A"/>
    <w:rsid w:val="00A679B7"/>
    <w:rsid w:val="00A76827"/>
    <w:rsid w:val="00A94E80"/>
    <w:rsid w:val="00A94F04"/>
    <w:rsid w:val="00A95473"/>
    <w:rsid w:val="00A95A53"/>
    <w:rsid w:val="00AA0FB5"/>
    <w:rsid w:val="00AA4738"/>
    <w:rsid w:val="00AA6110"/>
    <w:rsid w:val="00AB1511"/>
    <w:rsid w:val="00AC482A"/>
    <w:rsid w:val="00AC526E"/>
    <w:rsid w:val="00AC5603"/>
    <w:rsid w:val="00AD04D9"/>
    <w:rsid w:val="00AD0A9D"/>
    <w:rsid w:val="00AD169C"/>
    <w:rsid w:val="00AD2B13"/>
    <w:rsid w:val="00AD328E"/>
    <w:rsid w:val="00AD4B19"/>
    <w:rsid w:val="00AD6653"/>
    <w:rsid w:val="00AE4176"/>
    <w:rsid w:val="00AF4C06"/>
    <w:rsid w:val="00AF62AA"/>
    <w:rsid w:val="00B01204"/>
    <w:rsid w:val="00B031A6"/>
    <w:rsid w:val="00B06C32"/>
    <w:rsid w:val="00B16C83"/>
    <w:rsid w:val="00B17011"/>
    <w:rsid w:val="00B17AE3"/>
    <w:rsid w:val="00B22208"/>
    <w:rsid w:val="00B26AAA"/>
    <w:rsid w:val="00B26E75"/>
    <w:rsid w:val="00B27A89"/>
    <w:rsid w:val="00B30825"/>
    <w:rsid w:val="00B32515"/>
    <w:rsid w:val="00B33027"/>
    <w:rsid w:val="00B3511A"/>
    <w:rsid w:val="00B36FC5"/>
    <w:rsid w:val="00B37D2B"/>
    <w:rsid w:val="00B40FFF"/>
    <w:rsid w:val="00B418F9"/>
    <w:rsid w:val="00B44160"/>
    <w:rsid w:val="00B47762"/>
    <w:rsid w:val="00B506DE"/>
    <w:rsid w:val="00B52278"/>
    <w:rsid w:val="00B57D98"/>
    <w:rsid w:val="00B65A7B"/>
    <w:rsid w:val="00B66BB1"/>
    <w:rsid w:val="00B71A36"/>
    <w:rsid w:val="00B720EB"/>
    <w:rsid w:val="00B777B5"/>
    <w:rsid w:val="00B77F2B"/>
    <w:rsid w:val="00B806C0"/>
    <w:rsid w:val="00B80A65"/>
    <w:rsid w:val="00B80F23"/>
    <w:rsid w:val="00B8146E"/>
    <w:rsid w:val="00B831DC"/>
    <w:rsid w:val="00B8496B"/>
    <w:rsid w:val="00B879E0"/>
    <w:rsid w:val="00B92C8F"/>
    <w:rsid w:val="00B94A24"/>
    <w:rsid w:val="00B95AB5"/>
    <w:rsid w:val="00BA17B5"/>
    <w:rsid w:val="00BA3D53"/>
    <w:rsid w:val="00BA5BB4"/>
    <w:rsid w:val="00BB1E26"/>
    <w:rsid w:val="00BC12DE"/>
    <w:rsid w:val="00BC4E66"/>
    <w:rsid w:val="00BD3003"/>
    <w:rsid w:val="00BD4FB1"/>
    <w:rsid w:val="00BD76AE"/>
    <w:rsid w:val="00BD7C4C"/>
    <w:rsid w:val="00BE1FC0"/>
    <w:rsid w:val="00BF5A7B"/>
    <w:rsid w:val="00BF5FDC"/>
    <w:rsid w:val="00C020DA"/>
    <w:rsid w:val="00C037D2"/>
    <w:rsid w:val="00C0435B"/>
    <w:rsid w:val="00C05D1E"/>
    <w:rsid w:val="00C11E02"/>
    <w:rsid w:val="00C11F29"/>
    <w:rsid w:val="00C16A4B"/>
    <w:rsid w:val="00C20166"/>
    <w:rsid w:val="00C236A5"/>
    <w:rsid w:val="00C26C33"/>
    <w:rsid w:val="00C3146D"/>
    <w:rsid w:val="00C32B69"/>
    <w:rsid w:val="00C365A3"/>
    <w:rsid w:val="00C4634E"/>
    <w:rsid w:val="00C50119"/>
    <w:rsid w:val="00C51333"/>
    <w:rsid w:val="00C527CB"/>
    <w:rsid w:val="00C53290"/>
    <w:rsid w:val="00C537D1"/>
    <w:rsid w:val="00C540D4"/>
    <w:rsid w:val="00C563D2"/>
    <w:rsid w:val="00C57A73"/>
    <w:rsid w:val="00C6025B"/>
    <w:rsid w:val="00C61A55"/>
    <w:rsid w:val="00C63B01"/>
    <w:rsid w:val="00C724BC"/>
    <w:rsid w:val="00C76A22"/>
    <w:rsid w:val="00C770F4"/>
    <w:rsid w:val="00C81615"/>
    <w:rsid w:val="00C84979"/>
    <w:rsid w:val="00C850BD"/>
    <w:rsid w:val="00C85770"/>
    <w:rsid w:val="00C91711"/>
    <w:rsid w:val="00C95B61"/>
    <w:rsid w:val="00C96AEF"/>
    <w:rsid w:val="00C96EC7"/>
    <w:rsid w:val="00C97216"/>
    <w:rsid w:val="00CA081B"/>
    <w:rsid w:val="00CA169A"/>
    <w:rsid w:val="00CA1CEA"/>
    <w:rsid w:val="00CA4AE7"/>
    <w:rsid w:val="00CA4C12"/>
    <w:rsid w:val="00CA7A60"/>
    <w:rsid w:val="00CB429B"/>
    <w:rsid w:val="00CC1CFA"/>
    <w:rsid w:val="00CD008E"/>
    <w:rsid w:val="00CD0E48"/>
    <w:rsid w:val="00CD0EC6"/>
    <w:rsid w:val="00CE08E4"/>
    <w:rsid w:val="00CE44E4"/>
    <w:rsid w:val="00CE627D"/>
    <w:rsid w:val="00CF0E4E"/>
    <w:rsid w:val="00CF216A"/>
    <w:rsid w:val="00CF7A89"/>
    <w:rsid w:val="00D02D4D"/>
    <w:rsid w:val="00D110BE"/>
    <w:rsid w:val="00D168E5"/>
    <w:rsid w:val="00D179A5"/>
    <w:rsid w:val="00D20A32"/>
    <w:rsid w:val="00D236CC"/>
    <w:rsid w:val="00D244A1"/>
    <w:rsid w:val="00D250D9"/>
    <w:rsid w:val="00D345CA"/>
    <w:rsid w:val="00D40796"/>
    <w:rsid w:val="00D547E1"/>
    <w:rsid w:val="00D54ECF"/>
    <w:rsid w:val="00D551C8"/>
    <w:rsid w:val="00D63248"/>
    <w:rsid w:val="00D644AC"/>
    <w:rsid w:val="00D71FF9"/>
    <w:rsid w:val="00D7386B"/>
    <w:rsid w:val="00D825AA"/>
    <w:rsid w:val="00D965A6"/>
    <w:rsid w:val="00DA0A19"/>
    <w:rsid w:val="00DA0F14"/>
    <w:rsid w:val="00DA1F6C"/>
    <w:rsid w:val="00DA2E89"/>
    <w:rsid w:val="00DB314D"/>
    <w:rsid w:val="00DB31B1"/>
    <w:rsid w:val="00DB3FFB"/>
    <w:rsid w:val="00DD00A7"/>
    <w:rsid w:val="00DD06F2"/>
    <w:rsid w:val="00DD1908"/>
    <w:rsid w:val="00DD3022"/>
    <w:rsid w:val="00DD75F0"/>
    <w:rsid w:val="00DE4E84"/>
    <w:rsid w:val="00DE7DD9"/>
    <w:rsid w:val="00DF07D8"/>
    <w:rsid w:val="00DF6E22"/>
    <w:rsid w:val="00DF742C"/>
    <w:rsid w:val="00DF7B23"/>
    <w:rsid w:val="00E00822"/>
    <w:rsid w:val="00E023C8"/>
    <w:rsid w:val="00E03A10"/>
    <w:rsid w:val="00E042FF"/>
    <w:rsid w:val="00E05CA2"/>
    <w:rsid w:val="00E1016A"/>
    <w:rsid w:val="00E1226A"/>
    <w:rsid w:val="00E13AD9"/>
    <w:rsid w:val="00E15E20"/>
    <w:rsid w:val="00E213F7"/>
    <w:rsid w:val="00E232A3"/>
    <w:rsid w:val="00E26AD3"/>
    <w:rsid w:val="00E33F21"/>
    <w:rsid w:val="00E35131"/>
    <w:rsid w:val="00E36BEB"/>
    <w:rsid w:val="00E427DA"/>
    <w:rsid w:val="00E43E35"/>
    <w:rsid w:val="00E465A8"/>
    <w:rsid w:val="00E4712D"/>
    <w:rsid w:val="00E51850"/>
    <w:rsid w:val="00E544D1"/>
    <w:rsid w:val="00E57AA7"/>
    <w:rsid w:val="00E6199E"/>
    <w:rsid w:val="00E65CE1"/>
    <w:rsid w:val="00E725F7"/>
    <w:rsid w:val="00E73007"/>
    <w:rsid w:val="00E74467"/>
    <w:rsid w:val="00E75B68"/>
    <w:rsid w:val="00E81820"/>
    <w:rsid w:val="00E83BFF"/>
    <w:rsid w:val="00E90CD7"/>
    <w:rsid w:val="00E91091"/>
    <w:rsid w:val="00E910E2"/>
    <w:rsid w:val="00E97ECF"/>
    <w:rsid w:val="00EB0C2D"/>
    <w:rsid w:val="00EB34AC"/>
    <w:rsid w:val="00EB5151"/>
    <w:rsid w:val="00EB6C39"/>
    <w:rsid w:val="00EC3C44"/>
    <w:rsid w:val="00ED5AFD"/>
    <w:rsid w:val="00ED623B"/>
    <w:rsid w:val="00ED7E7C"/>
    <w:rsid w:val="00EE00B4"/>
    <w:rsid w:val="00EE00E4"/>
    <w:rsid w:val="00EE2FEA"/>
    <w:rsid w:val="00EF516C"/>
    <w:rsid w:val="00EF584B"/>
    <w:rsid w:val="00EF6E58"/>
    <w:rsid w:val="00F011AF"/>
    <w:rsid w:val="00F05002"/>
    <w:rsid w:val="00F05552"/>
    <w:rsid w:val="00F13BE6"/>
    <w:rsid w:val="00F219C0"/>
    <w:rsid w:val="00F21CDD"/>
    <w:rsid w:val="00F25FF9"/>
    <w:rsid w:val="00F319F5"/>
    <w:rsid w:val="00F31C9E"/>
    <w:rsid w:val="00F31FA3"/>
    <w:rsid w:val="00F3587C"/>
    <w:rsid w:val="00F41FB5"/>
    <w:rsid w:val="00F4628F"/>
    <w:rsid w:val="00F468F5"/>
    <w:rsid w:val="00F53940"/>
    <w:rsid w:val="00F5642A"/>
    <w:rsid w:val="00F57364"/>
    <w:rsid w:val="00F608AC"/>
    <w:rsid w:val="00F7019F"/>
    <w:rsid w:val="00F72AEE"/>
    <w:rsid w:val="00F75258"/>
    <w:rsid w:val="00F75824"/>
    <w:rsid w:val="00F82F8F"/>
    <w:rsid w:val="00F83C7F"/>
    <w:rsid w:val="00F903A1"/>
    <w:rsid w:val="00F909FE"/>
    <w:rsid w:val="00F913F2"/>
    <w:rsid w:val="00FA5150"/>
    <w:rsid w:val="00FA57CA"/>
    <w:rsid w:val="00FB10E6"/>
    <w:rsid w:val="00FB63D6"/>
    <w:rsid w:val="00FC6A8F"/>
    <w:rsid w:val="00FD5DFF"/>
    <w:rsid w:val="00FD6DEE"/>
    <w:rsid w:val="00FE277D"/>
    <w:rsid w:val="00FE7A5E"/>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3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34E"/>
    <w:rPr>
      <w:rFonts w:ascii="Arial" w:hAnsi="Arial"/>
      <w:sz w:val="24"/>
      <w:lang w:val="en-GB"/>
    </w:rPr>
  </w:style>
  <w:style w:type="paragraph" w:styleId="Heading1">
    <w:name w:val="heading 1"/>
    <w:basedOn w:val="Normal"/>
    <w:next w:val="Normal"/>
    <w:qFormat/>
    <w:rsid w:val="00B92C8F"/>
    <w:pPr>
      <w:overflowPunct w:val="0"/>
      <w:autoSpaceDE w:val="0"/>
      <w:autoSpaceDN w:val="0"/>
      <w:adjustRightInd w:val="0"/>
      <w:spacing w:before="240"/>
      <w:textAlignment w:val="baseline"/>
      <w:outlineLvl w:val="0"/>
    </w:pPr>
    <w:rPr>
      <w:rFonts w:cs="Arial"/>
      <w:b/>
      <w:bCs/>
      <w:szCs w:val="24"/>
      <w:u w:val="single"/>
    </w:rPr>
  </w:style>
  <w:style w:type="paragraph" w:styleId="Heading2">
    <w:name w:val="heading 2"/>
    <w:basedOn w:val="Normal"/>
    <w:next w:val="Normal"/>
    <w:qFormat/>
    <w:rsid w:val="00B92C8F"/>
    <w:pPr>
      <w:overflowPunct w:val="0"/>
      <w:autoSpaceDE w:val="0"/>
      <w:autoSpaceDN w:val="0"/>
      <w:adjustRightInd w:val="0"/>
      <w:spacing w:before="120"/>
      <w:textAlignment w:val="baseline"/>
      <w:outlineLvl w:val="1"/>
    </w:pPr>
    <w:rPr>
      <w:rFonts w:cs="Arial"/>
      <w:b/>
      <w:bCs/>
      <w:szCs w:val="24"/>
    </w:rPr>
  </w:style>
  <w:style w:type="paragraph" w:styleId="Heading3">
    <w:name w:val="heading 3"/>
    <w:basedOn w:val="Normal"/>
    <w:next w:val="Normal"/>
    <w:qFormat/>
    <w:rsid w:val="00B92C8F"/>
    <w:pPr>
      <w:overflowPunct w:val="0"/>
      <w:autoSpaceDE w:val="0"/>
      <w:autoSpaceDN w:val="0"/>
      <w:adjustRightInd w:val="0"/>
      <w:textAlignment w:val="baseline"/>
      <w:outlineLvl w:val="2"/>
    </w:pPr>
    <w:rPr>
      <w:rFonts w:cs="Arial"/>
      <w:b/>
      <w:bCs/>
      <w:caps/>
      <w:szCs w:val="24"/>
    </w:rPr>
  </w:style>
  <w:style w:type="paragraph" w:styleId="Heading4">
    <w:name w:val="heading 4"/>
    <w:basedOn w:val="Normal"/>
    <w:next w:val="Normal"/>
    <w:qFormat/>
    <w:rsid w:val="00B92C8F"/>
    <w:pPr>
      <w:keepNext/>
      <w:tabs>
        <w:tab w:val="left" w:pos="1853"/>
      </w:tabs>
      <w:jc w:val="center"/>
      <w:outlineLvl w:val="3"/>
    </w:pPr>
    <w:rPr>
      <w:rFonts w:cs="Arial"/>
      <w:b/>
      <w:bCs/>
      <w:u w:val="single"/>
    </w:rPr>
  </w:style>
  <w:style w:type="paragraph" w:styleId="Heading5">
    <w:name w:val="heading 5"/>
    <w:basedOn w:val="Normal"/>
    <w:next w:val="Normal"/>
    <w:qFormat/>
    <w:rsid w:val="00B92C8F"/>
    <w:pPr>
      <w:keepNext/>
      <w:jc w:val="both"/>
      <w:outlineLvl w:val="4"/>
    </w:pPr>
    <w:rPr>
      <w:b/>
      <w:bCs/>
    </w:rPr>
  </w:style>
  <w:style w:type="paragraph" w:styleId="Heading6">
    <w:name w:val="heading 6"/>
    <w:basedOn w:val="Normal"/>
    <w:next w:val="Normal"/>
    <w:qFormat/>
    <w:rsid w:val="00B92C8F"/>
    <w:pPr>
      <w:keepNext/>
      <w:jc w:val="both"/>
      <w:outlineLvl w:val="5"/>
    </w:pPr>
    <w:rPr>
      <w:b/>
      <w:sz w:val="22"/>
    </w:rPr>
  </w:style>
  <w:style w:type="paragraph" w:styleId="Heading7">
    <w:name w:val="heading 7"/>
    <w:basedOn w:val="Normal"/>
    <w:next w:val="Normal"/>
    <w:qFormat/>
    <w:rsid w:val="00B92C8F"/>
    <w:pPr>
      <w:keepNext/>
      <w:jc w:val="both"/>
      <w:outlineLvl w:val="6"/>
    </w:pPr>
    <w:rPr>
      <w:rFonts w:cs="Arial"/>
      <w:b/>
      <w:sz w:val="20"/>
    </w:rPr>
  </w:style>
  <w:style w:type="paragraph" w:styleId="Heading8">
    <w:name w:val="heading 8"/>
    <w:basedOn w:val="Normal"/>
    <w:next w:val="Normal"/>
    <w:qFormat/>
    <w:rsid w:val="00B92C8F"/>
    <w:pPr>
      <w:keepNext/>
      <w:ind w:right="91"/>
      <w:jc w:val="both"/>
      <w:outlineLvl w:val="7"/>
    </w:pPr>
    <w:rPr>
      <w:b/>
    </w:rPr>
  </w:style>
  <w:style w:type="paragraph" w:styleId="Heading9">
    <w:name w:val="heading 9"/>
    <w:basedOn w:val="Normal"/>
    <w:next w:val="Normal"/>
    <w:qFormat/>
    <w:rsid w:val="00B92C8F"/>
    <w:pPr>
      <w:keepNext/>
      <w:numPr>
        <w:ilvl w:val="12"/>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92C8F"/>
    <w:pPr>
      <w:tabs>
        <w:tab w:val="center" w:pos="4320"/>
        <w:tab w:val="right" w:pos="8640"/>
      </w:tabs>
      <w:overflowPunct w:val="0"/>
      <w:autoSpaceDE w:val="0"/>
      <w:autoSpaceDN w:val="0"/>
      <w:adjustRightInd w:val="0"/>
      <w:textAlignment w:val="baseline"/>
    </w:pPr>
    <w:rPr>
      <w:rFonts w:cs="Arial"/>
      <w:sz w:val="22"/>
      <w:szCs w:val="22"/>
    </w:rPr>
  </w:style>
  <w:style w:type="paragraph" w:styleId="BodyTextIndent">
    <w:name w:val="Body Text Indent"/>
    <w:basedOn w:val="Normal"/>
    <w:semiHidden/>
    <w:rsid w:val="00B92C8F"/>
    <w:pPr>
      <w:numPr>
        <w:ilvl w:val="12"/>
      </w:numPr>
      <w:overflowPunct w:val="0"/>
      <w:autoSpaceDE w:val="0"/>
      <w:autoSpaceDN w:val="0"/>
      <w:adjustRightInd w:val="0"/>
      <w:ind w:right="-57"/>
      <w:textAlignment w:val="baseline"/>
    </w:pPr>
    <w:rPr>
      <w:rFonts w:cs="Arial"/>
      <w:sz w:val="22"/>
      <w:szCs w:val="22"/>
    </w:rPr>
  </w:style>
  <w:style w:type="paragraph" w:styleId="NormalWeb">
    <w:name w:val="Normal (Web)"/>
    <w:basedOn w:val="Normal"/>
    <w:semiHidden/>
    <w:rsid w:val="00B92C8F"/>
    <w:pPr>
      <w:spacing w:before="100" w:beforeAutospacing="1" w:after="100" w:afterAutospacing="1"/>
    </w:pPr>
    <w:rPr>
      <w:szCs w:val="24"/>
      <w:lang w:val="en-US"/>
    </w:rPr>
  </w:style>
  <w:style w:type="paragraph" w:styleId="BodyTextIndent2">
    <w:name w:val="Body Text Indent 2"/>
    <w:basedOn w:val="Normal"/>
    <w:semiHidden/>
    <w:rsid w:val="00B92C8F"/>
    <w:pPr>
      <w:tabs>
        <w:tab w:val="left" w:pos="1702"/>
      </w:tabs>
      <w:overflowPunct w:val="0"/>
      <w:autoSpaceDE w:val="0"/>
      <w:autoSpaceDN w:val="0"/>
      <w:adjustRightInd w:val="0"/>
      <w:ind w:left="1702" w:hanging="1702"/>
      <w:jc w:val="both"/>
      <w:textAlignment w:val="baseline"/>
    </w:pPr>
    <w:rPr>
      <w:rFonts w:cs="Arial"/>
      <w:szCs w:val="24"/>
    </w:rPr>
  </w:style>
  <w:style w:type="paragraph" w:styleId="BodyTextIndent3">
    <w:name w:val="Body Text Indent 3"/>
    <w:basedOn w:val="Normal"/>
    <w:semiHidden/>
    <w:rsid w:val="00B92C8F"/>
    <w:pPr>
      <w:tabs>
        <w:tab w:val="left" w:pos="0"/>
      </w:tabs>
      <w:overflowPunct w:val="0"/>
      <w:autoSpaceDE w:val="0"/>
      <w:autoSpaceDN w:val="0"/>
      <w:adjustRightInd w:val="0"/>
      <w:ind w:left="-93" w:firstLine="93"/>
      <w:jc w:val="both"/>
      <w:textAlignment w:val="baseline"/>
    </w:pPr>
    <w:rPr>
      <w:rFonts w:cs="Arial"/>
      <w:szCs w:val="24"/>
    </w:rPr>
  </w:style>
  <w:style w:type="paragraph" w:customStyle="1" w:styleId="4987">
    <w:name w:val="4987"/>
    <w:basedOn w:val="Normal"/>
    <w:rsid w:val="00B92C8F"/>
    <w:pPr>
      <w:overflowPunct w:val="0"/>
      <w:autoSpaceDE w:val="0"/>
      <w:autoSpaceDN w:val="0"/>
      <w:adjustRightInd w:val="0"/>
      <w:textAlignment w:val="baseline"/>
    </w:pPr>
    <w:rPr>
      <w:rFonts w:cs="Arial"/>
      <w:sz w:val="22"/>
      <w:szCs w:val="22"/>
    </w:rPr>
  </w:style>
  <w:style w:type="paragraph" w:styleId="BodyText2">
    <w:name w:val="Body Text 2"/>
    <w:basedOn w:val="Normal"/>
    <w:semiHidden/>
    <w:rsid w:val="00B92C8F"/>
    <w:rPr>
      <w:rFonts w:ascii="Book Antiqua" w:hAnsi="Book Antiqua"/>
      <w:i/>
      <w:sz w:val="14"/>
    </w:rPr>
  </w:style>
  <w:style w:type="paragraph" w:styleId="BodyText3">
    <w:name w:val="Body Text 3"/>
    <w:basedOn w:val="Normal"/>
    <w:semiHidden/>
    <w:rsid w:val="00B92C8F"/>
    <w:pPr>
      <w:overflowPunct w:val="0"/>
      <w:autoSpaceDE w:val="0"/>
      <w:autoSpaceDN w:val="0"/>
      <w:adjustRightInd w:val="0"/>
      <w:jc w:val="both"/>
      <w:textAlignment w:val="baseline"/>
    </w:pPr>
    <w:rPr>
      <w:rFonts w:cs="Arial"/>
      <w:sz w:val="22"/>
      <w:szCs w:val="22"/>
    </w:rPr>
  </w:style>
  <w:style w:type="paragraph" w:styleId="BodyText">
    <w:name w:val="Body Text"/>
    <w:basedOn w:val="Normal"/>
    <w:semiHidden/>
    <w:rsid w:val="00B92C8F"/>
    <w:pPr>
      <w:overflowPunct w:val="0"/>
      <w:autoSpaceDE w:val="0"/>
      <w:autoSpaceDN w:val="0"/>
      <w:adjustRightInd w:val="0"/>
      <w:spacing w:after="120"/>
      <w:textAlignment w:val="baseline"/>
    </w:pPr>
    <w:rPr>
      <w:rFonts w:cs="Arial"/>
      <w:sz w:val="22"/>
      <w:szCs w:val="22"/>
    </w:rPr>
  </w:style>
  <w:style w:type="character" w:styleId="PageNumber">
    <w:name w:val="page number"/>
    <w:basedOn w:val="DefaultParagraphFont"/>
    <w:semiHidden/>
    <w:rsid w:val="00B92C8F"/>
  </w:style>
  <w:style w:type="paragraph" w:styleId="Header">
    <w:name w:val="header"/>
    <w:basedOn w:val="Normal"/>
    <w:link w:val="HeaderChar"/>
    <w:semiHidden/>
    <w:rsid w:val="00B92C8F"/>
    <w:pPr>
      <w:tabs>
        <w:tab w:val="left" w:pos="720"/>
        <w:tab w:val="left" w:pos="1440"/>
        <w:tab w:val="center" w:pos="4252"/>
        <w:tab w:val="right" w:pos="8504"/>
      </w:tabs>
      <w:overflowPunct w:val="0"/>
      <w:autoSpaceDE w:val="0"/>
      <w:autoSpaceDN w:val="0"/>
      <w:adjustRightInd w:val="0"/>
      <w:textAlignment w:val="baseline"/>
    </w:pPr>
    <w:rPr>
      <w:rFonts w:cs="Arial"/>
      <w:sz w:val="22"/>
      <w:szCs w:val="22"/>
    </w:rPr>
  </w:style>
  <w:style w:type="paragraph" w:styleId="BalloonText">
    <w:name w:val="Balloon Text"/>
    <w:basedOn w:val="Normal"/>
    <w:semiHidden/>
    <w:rsid w:val="00B92C8F"/>
    <w:rPr>
      <w:rFonts w:ascii="Tahoma" w:hAnsi="Tahoma" w:cs="Tahoma"/>
      <w:sz w:val="16"/>
      <w:szCs w:val="16"/>
    </w:rPr>
  </w:style>
  <w:style w:type="paragraph" w:customStyle="1" w:styleId="Style1">
    <w:name w:val="Style1"/>
    <w:basedOn w:val="Normal"/>
    <w:next w:val="Normal"/>
    <w:rsid w:val="00B92C8F"/>
    <w:rPr>
      <w:rFonts w:cs="Arial"/>
      <w:w w:val="94"/>
    </w:rPr>
  </w:style>
  <w:style w:type="paragraph" w:styleId="ListParagraph">
    <w:name w:val="List Paragraph"/>
    <w:basedOn w:val="Normal"/>
    <w:uiPriority w:val="34"/>
    <w:qFormat/>
    <w:rsid w:val="00AF4C06"/>
    <w:pPr>
      <w:ind w:left="720"/>
    </w:pPr>
    <w:rPr>
      <w:rFonts w:ascii="Calibri" w:hAnsi="Calibri"/>
      <w:sz w:val="22"/>
      <w:szCs w:val="22"/>
    </w:rPr>
  </w:style>
  <w:style w:type="character" w:styleId="Hyperlink">
    <w:name w:val="Hyperlink"/>
    <w:basedOn w:val="DefaultParagraphFont"/>
    <w:uiPriority w:val="99"/>
    <w:unhideWhenUsed/>
    <w:rsid w:val="00B95AB5"/>
    <w:rPr>
      <w:color w:val="0000FF"/>
      <w:u w:val="single"/>
    </w:rPr>
  </w:style>
  <w:style w:type="paragraph" w:styleId="NoSpacing">
    <w:name w:val="No Spacing"/>
    <w:uiPriority w:val="1"/>
    <w:qFormat/>
    <w:rsid w:val="007E448A"/>
    <w:rPr>
      <w:rFonts w:ascii="Arial" w:hAnsi="Arial"/>
      <w:sz w:val="24"/>
      <w:lang w:val="en-GB"/>
    </w:rPr>
  </w:style>
  <w:style w:type="character" w:customStyle="1" w:styleId="HeaderChar">
    <w:name w:val="Header Char"/>
    <w:basedOn w:val="DefaultParagraphFont"/>
    <w:link w:val="Header"/>
    <w:semiHidden/>
    <w:rsid w:val="008A2FCC"/>
    <w:rPr>
      <w:rFonts w:ascii="Arial" w:hAnsi="Arial" w:cs="Arial"/>
      <w:sz w:val="22"/>
      <w:szCs w:val="22"/>
      <w:lang w:val="en-GB"/>
    </w:rPr>
  </w:style>
  <w:style w:type="table" w:styleId="TableGrid">
    <w:name w:val="Table Grid"/>
    <w:basedOn w:val="TableNormal"/>
    <w:uiPriority w:val="59"/>
    <w:rsid w:val="000F18B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18B8"/>
    <w:rPr>
      <w:b/>
      <w:bCs/>
      <w:i w:val="0"/>
      <w:iCs w:val="0"/>
    </w:rPr>
  </w:style>
  <w:style w:type="character" w:customStyle="1" w:styleId="st1">
    <w:name w:val="st1"/>
    <w:basedOn w:val="DefaultParagraphFont"/>
    <w:rsid w:val="008F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325">
      <w:bodyDiv w:val="1"/>
      <w:marLeft w:val="0"/>
      <w:marRight w:val="0"/>
      <w:marTop w:val="0"/>
      <w:marBottom w:val="0"/>
      <w:divBdr>
        <w:top w:val="none" w:sz="0" w:space="0" w:color="auto"/>
        <w:left w:val="none" w:sz="0" w:space="0" w:color="auto"/>
        <w:bottom w:val="none" w:sz="0" w:space="0" w:color="auto"/>
        <w:right w:val="none" w:sz="0" w:space="0" w:color="auto"/>
      </w:divBdr>
    </w:div>
    <w:div w:id="452870036">
      <w:bodyDiv w:val="1"/>
      <w:marLeft w:val="0"/>
      <w:marRight w:val="0"/>
      <w:marTop w:val="0"/>
      <w:marBottom w:val="0"/>
      <w:divBdr>
        <w:top w:val="none" w:sz="0" w:space="0" w:color="auto"/>
        <w:left w:val="none" w:sz="0" w:space="0" w:color="auto"/>
        <w:bottom w:val="none" w:sz="0" w:space="0" w:color="auto"/>
        <w:right w:val="none" w:sz="0" w:space="0" w:color="auto"/>
      </w:divBdr>
    </w:div>
    <w:div w:id="867913422">
      <w:bodyDiv w:val="1"/>
      <w:marLeft w:val="0"/>
      <w:marRight w:val="0"/>
      <w:marTop w:val="0"/>
      <w:marBottom w:val="0"/>
      <w:divBdr>
        <w:top w:val="none" w:sz="0" w:space="0" w:color="auto"/>
        <w:left w:val="none" w:sz="0" w:space="0" w:color="auto"/>
        <w:bottom w:val="none" w:sz="0" w:space="0" w:color="auto"/>
        <w:right w:val="none" w:sz="0" w:space="0" w:color="auto"/>
      </w:divBdr>
    </w:div>
    <w:div w:id="1262374610">
      <w:bodyDiv w:val="1"/>
      <w:marLeft w:val="0"/>
      <w:marRight w:val="0"/>
      <w:marTop w:val="0"/>
      <w:marBottom w:val="0"/>
      <w:divBdr>
        <w:top w:val="none" w:sz="0" w:space="0" w:color="auto"/>
        <w:left w:val="none" w:sz="0" w:space="0" w:color="auto"/>
        <w:bottom w:val="none" w:sz="0" w:space="0" w:color="auto"/>
        <w:right w:val="none" w:sz="0" w:space="0" w:color="auto"/>
      </w:divBdr>
    </w:div>
    <w:div w:id="15901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A12C-1A86-44B0-BFCE-F50CF5B2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2019-10-25T13:28:00Z</dcterms:created>
  <dcterms:modified xsi:type="dcterms:W3CDTF">2019-11-26T12:02:00Z</dcterms:modified>
</cp:coreProperties>
</file>