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6A4874" w14:textId="3BD9B045" w:rsidR="006F1821" w:rsidRPr="006F1821" w:rsidRDefault="00A030D1" w:rsidP="006F1821">
      <w:pPr>
        <w:rPr>
          <w:rFonts w:ascii="Arial" w:hAnsi="Arial" w:cs="Arial"/>
          <w:b/>
          <w:color w:val="FFFFFF" w:themeColor="background1"/>
          <w:szCs w:val="24"/>
        </w:rPr>
      </w:pPr>
      <w:r>
        <w:rPr>
          <w:noProof/>
          <w:lang w:eastAsia="en-GB"/>
        </w:rPr>
        <w:drawing>
          <wp:anchor distT="0" distB="0" distL="114300" distR="114300" simplePos="0" relativeHeight="251658240" behindDoc="1" locked="0" layoutInCell="1" allowOverlap="1" wp14:anchorId="111FA2C0" wp14:editId="6C6C63FA">
            <wp:simplePos x="0" y="0"/>
            <wp:positionH relativeFrom="column">
              <wp:posOffset>-630555</wp:posOffset>
            </wp:positionH>
            <wp:positionV relativeFrom="paragraph">
              <wp:posOffset>-850900</wp:posOffset>
            </wp:positionV>
            <wp:extent cx="7267575" cy="10439400"/>
            <wp:effectExtent l="0" t="0" r="9525" b="0"/>
            <wp:wrapNone/>
            <wp:docPr id="1" name="Picture 1" descr="A4_Document_Cover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_Document_Cover_26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67575" cy="10439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30D1">
        <w:rPr>
          <w:rFonts w:ascii="Arial" w:hAnsi="Arial" w:cs="Arial"/>
          <w:b/>
          <w:color w:val="FFFFFF" w:themeColor="background1"/>
          <w:sz w:val="32"/>
          <w:szCs w:val="32"/>
        </w:rPr>
        <w:t xml:space="preserve">The London Borough of Croydon invites suitable expressions of interest </w:t>
      </w:r>
      <w:r w:rsidR="00CD3E36">
        <w:rPr>
          <w:rFonts w:ascii="Arial" w:hAnsi="Arial" w:cs="Arial"/>
          <w:b/>
          <w:color w:val="FFFFFF" w:themeColor="background1"/>
          <w:sz w:val="32"/>
          <w:szCs w:val="32"/>
        </w:rPr>
        <w:t>to</w:t>
      </w:r>
      <w:r w:rsidR="008C4A6C">
        <w:rPr>
          <w:rFonts w:ascii="Arial" w:hAnsi="Arial" w:cs="Arial"/>
          <w:b/>
          <w:color w:val="FFFFFF" w:themeColor="background1"/>
          <w:sz w:val="32"/>
          <w:szCs w:val="32"/>
        </w:rPr>
        <w:t xml:space="preserve"> </w:t>
      </w:r>
      <w:r w:rsidR="006F1821" w:rsidRPr="006F1821">
        <w:rPr>
          <w:rFonts w:ascii="Arial" w:hAnsi="Arial" w:cs="Arial"/>
          <w:b/>
          <w:color w:val="FFFFFF" w:themeColor="background1"/>
          <w:sz w:val="32"/>
          <w:szCs w:val="32"/>
        </w:rPr>
        <w:t>Autism family support and home visiting se</w:t>
      </w:r>
      <w:r w:rsidR="006F1821">
        <w:rPr>
          <w:rFonts w:ascii="Arial" w:hAnsi="Arial" w:cs="Arial"/>
          <w:b/>
          <w:color w:val="FFFFFF" w:themeColor="background1"/>
          <w:sz w:val="32"/>
          <w:szCs w:val="32"/>
        </w:rPr>
        <w:t>rvices, Market Engagement Event</w:t>
      </w:r>
      <w:r w:rsidR="00252593">
        <w:rPr>
          <w:rFonts w:ascii="Arial" w:hAnsi="Arial" w:cs="Arial"/>
          <w:b/>
          <w:color w:val="FFFFFF" w:themeColor="background1"/>
          <w:sz w:val="32"/>
          <w:szCs w:val="32"/>
        </w:rPr>
        <w:t>.</w:t>
      </w:r>
    </w:p>
    <w:p w14:paraId="63D332DC" w14:textId="2722837C" w:rsidR="006F1821" w:rsidRPr="006F1821" w:rsidRDefault="006F1821" w:rsidP="006F1821">
      <w:pPr>
        <w:rPr>
          <w:rFonts w:ascii="Arial" w:hAnsi="Arial" w:cs="Arial"/>
          <w:b/>
          <w:color w:val="FFFFFF" w:themeColor="background1"/>
          <w:sz w:val="32"/>
          <w:szCs w:val="32"/>
        </w:rPr>
      </w:pPr>
      <w:r w:rsidRPr="006F1821">
        <w:rPr>
          <w:rFonts w:ascii="Arial" w:hAnsi="Arial" w:cs="Arial"/>
          <w:b/>
          <w:color w:val="FFFFFF" w:themeColor="background1"/>
          <w:sz w:val="32"/>
          <w:szCs w:val="32"/>
        </w:rPr>
        <w:t>Date: Wednesday 18th October 2017</w:t>
      </w:r>
      <w:r>
        <w:rPr>
          <w:rFonts w:ascii="Arial" w:hAnsi="Arial" w:cs="Arial"/>
          <w:b/>
          <w:color w:val="FFFFFF" w:themeColor="background1"/>
          <w:sz w:val="32"/>
          <w:szCs w:val="32"/>
        </w:rPr>
        <w:t xml:space="preserve"> </w:t>
      </w:r>
      <w:r w:rsidRPr="006F1821">
        <w:rPr>
          <w:rFonts w:ascii="Arial" w:hAnsi="Arial" w:cs="Arial"/>
          <w:b/>
          <w:color w:val="FFFFFF" w:themeColor="background1"/>
          <w:sz w:val="32"/>
          <w:szCs w:val="32"/>
        </w:rPr>
        <w:t>10.30 – 12.30</w:t>
      </w:r>
    </w:p>
    <w:p w14:paraId="49963C5C" w14:textId="77777777" w:rsidR="006F1821" w:rsidRPr="006F1821" w:rsidRDefault="006F1821" w:rsidP="006F1821">
      <w:pPr>
        <w:rPr>
          <w:rFonts w:ascii="Arial" w:hAnsi="Arial" w:cs="Arial"/>
          <w:b/>
          <w:color w:val="FFFFFF" w:themeColor="background1"/>
          <w:sz w:val="32"/>
          <w:szCs w:val="32"/>
        </w:rPr>
      </w:pPr>
      <w:r w:rsidRPr="006F1821">
        <w:rPr>
          <w:rFonts w:ascii="Arial" w:hAnsi="Arial" w:cs="Arial"/>
          <w:b/>
          <w:color w:val="FFFFFF" w:themeColor="background1"/>
          <w:sz w:val="32"/>
          <w:szCs w:val="32"/>
        </w:rPr>
        <w:t>Venue: The Library,</w:t>
      </w:r>
    </w:p>
    <w:p w14:paraId="239662FA" w14:textId="77777777" w:rsidR="006F1821" w:rsidRPr="006F1821" w:rsidRDefault="006F1821" w:rsidP="006F1821">
      <w:pPr>
        <w:rPr>
          <w:rFonts w:ascii="Arial" w:hAnsi="Arial" w:cs="Arial"/>
          <w:b/>
          <w:color w:val="FFFFFF" w:themeColor="background1"/>
          <w:sz w:val="32"/>
          <w:szCs w:val="32"/>
        </w:rPr>
      </w:pPr>
      <w:proofErr w:type="spellStart"/>
      <w:r w:rsidRPr="006F1821">
        <w:rPr>
          <w:rFonts w:ascii="Arial" w:hAnsi="Arial" w:cs="Arial"/>
          <w:b/>
          <w:color w:val="FFFFFF" w:themeColor="background1"/>
          <w:sz w:val="32"/>
          <w:szCs w:val="32"/>
        </w:rPr>
        <w:t>Heathfield</w:t>
      </w:r>
      <w:proofErr w:type="spellEnd"/>
      <w:r w:rsidRPr="006F1821">
        <w:rPr>
          <w:rFonts w:ascii="Arial" w:hAnsi="Arial" w:cs="Arial"/>
          <w:b/>
          <w:color w:val="FFFFFF" w:themeColor="background1"/>
          <w:sz w:val="32"/>
          <w:szCs w:val="32"/>
        </w:rPr>
        <w:t xml:space="preserve"> House, </w:t>
      </w:r>
    </w:p>
    <w:p w14:paraId="5B5FC438" w14:textId="0F579B8A" w:rsidR="006F1821" w:rsidRPr="006F1821" w:rsidRDefault="006F1821" w:rsidP="006F1821">
      <w:pPr>
        <w:rPr>
          <w:rFonts w:ascii="Arial" w:hAnsi="Arial" w:cs="Arial"/>
          <w:b/>
          <w:color w:val="FFFFFF" w:themeColor="background1"/>
          <w:sz w:val="32"/>
          <w:szCs w:val="32"/>
        </w:rPr>
      </w:pPr>
      <w:r w:rsidRPr="006F1821">
        <w:rPr>
          <w:rFonts w:ascii="Arial" w:hAnsi="Arial" w:cs="Arial"/>
          <w:b/>
          <w:color w:val="FFFFFF" w:themeColor="background1"/>
          <w:sz w:val="32"/>
          <w:szCs w:val="32"/>
        </w:rPr>
        <w:t xml:space="preserve">Coombe Lane, Croydon </w:t>
      </w:r>
      <w:r>
        <w:rPr>
          <w:rFonts w:ascii="Arial" w:hAnsi="Arial" w:cs="Arial"/>
          <w:b/>
          <w:color w:val="FFFFFF" w:themeColor="background1"/>
          <w:sz w:val="32"/>
          <w:szCs w:val="32"/>
        </w:rPr>
        <w:t>CR0 5RH</w:t>
      </w:r>
    </w:p>
    <w:p w14:paraId="64BEE06C" w14:textId="77777777" w:rsidR="006F1821" w:rsidRDefault="006F1821" w:rsidP="006F1821">
      <w:pPr>
        <w:rPr>
          <w:rFonts w:ascii="Arial" w:hAnsi="Arial" w:cs="Arial"/>
          <w:b/>
          <w:color w:val="FFFFFF" w:themeColor="background1"/>
          <w:sz w:val="32"/>
          <w:szCs w:val="32"/>
        </w:rPr>
      </w:pPr>
    </w:p>
    <w:p w14:paraId="09B46EC6" w14:textId="77777777" w:rsidR="006F1821" w:rsidRDefault="006F1821" w:rsidP="006F1821">
      <w:pPr>
        <w:rPr>
          <w:rFonts w:ascii="Arial" w:hAnsi="Arial" w:cs="Arial"/>
          <w:b/>
          <w:color w:val="FFFFFF" w:themeColor="background1"/>
          <w:sz w:val="32"/>
          <w:szCs w:val="32"/>
        </w:rPr>
      </w:pPr>
    </w:p>
    <w:p w14:paraId="6A0A45BE" w14:textId="77777777" w:rsidR="006F1821" w:rsidRDefault="006F1821" w:rsidP="006F1821">
      <w:pPr>
        <w:rPr>
          <w:rFonts w:ascii="Arial" w:hAnsi="Arial" w:cs="Arial"/>
          <w:b/>
          <w:color w:val="FFFFFF" w:themeColor="background1"/>
          <w:sz w:val="32"/>
          <w:szCs w:val="32"/>
        </w:rPr>
      </w:pPr>
    </w:p>
    <w:p w14:paraId="232EFA87" w14:textId="0E84AC42" w:rsidR="006F1821" w:rsidRPr="006F1821" w:rsidRDefault="006F1821" w:rsidP="006F1821">
      <w:pPr>
        <w:rPr>
          <w:rFonts w:ascii="Arial" w:hAnsi="Arial" w:cs="Arial"/>
          <w:szCs w:val="24"/>
        </w:rPr>
      </w:pPr>
      <w:r w:rsidRPr="006F1821">
        <w:rPr>
          <w:rFonts w:ascii="Arial" w:hAnsi="Arial" w:cs="Arial"/>
          <w:szCs w:val="24"/>
        </w:rPr>
        <w:t>The London Borough of Croydo</w:t>
      </w:r>
      <w:r>
        <w:rPr>
          <w:rFonts w:ascii="Arial" w:hAnsi="Arial" w:cs="Arial"/>
          <w:szCs w:val="24"/>
        </w:rPr>
        <w:t>n (LBC) is conducting a</w:t>
      </w:r>
      <w:r w:rsidRPr="006F1821">
        <w:rPr>
          <w:rFonts w:ascii="Arial" w:hAnsi="Arial" w:cs="Arial"/>
          <w:szCs w:val="24"/>
        </w:rPr>
        <w:t xml:space="preserve"> market engagement event.  The purpose of this event is to enable LBC to have a discussion with current and potential providers of support services for families that have a child with a diagnosis Autism. </w:t>
      </w:r>
    </w:p>
    <w:p w14:paraId="5C4DC995" w14:textId="77777777" w:rsidR="006F1821" w:rsidRPr="006F1821" w:rsidRDefault="006F1821" w:rsidP="006F1821">
      <w:pPr>
        <w:rPr>
          <w:rFonts w:ascii="Arial" w:hAnsi="Arial" w:cs="Arial"/>
          <w:szCs w:val="24"/>
        </w:rPr>
      </w:pPr>
    </w:p>
    <w:p w14:paraId="2F3B5057" w14:textId="77777777" w:rsidR="006F1821" w:rsidRPr="006F1821" w:rsidRDefault="006F1821" w:rsidP="006F1821">
      <w:pPr>
        <w:rPr>
          <w:rFonts w:ascii="Arial" w:hAnsi="Arial" w:cs="Arial"/>
          <w:szCs w:val="24"/>
        </w:rPr>
      </w:pPr>
      <w:r w:rsidRPr="006F1821">
        <w:rPr>
          <w:rFonts w:ascii="Arial" w:hAnsi="Arial" w:cs="Arial"/>
          <w:szCs w:val="24"/>
        </w:rPr>
        <w:t>This discussion will inform service remodelling and development in Croydon in a way that allows the authority to maximise the resources available for this service, have the biggest impact on outcomes and provide the best quality and value for money service for its children and young people.</w:t>
      </w:r>
    </w:p>
    <w:p w14:paraId="1185F313" w14:textId="77777777" w:rsidR="006F1821" w:rsidRPr="006F1821" w:rsidRDefault="006F1821" w:rsidP="006F1821">
      <w:pPr>
        <w:rPr>
          <w:rFonts w:ascii="Arial" w:hAnsi="Arial" w:cs="Arial"/>
          <w:szCs w:val="24"/>
        </w:rPr>
      </w:pPr>
    </w:p>
    <w:p w14:paraId="5ACACEBB" w14:textId="77777777" w:rsidR="006F1821" w:rsidRPr="006F1821" w:rsidRDefault="006F1821" w:rsidP="006F1821">
      <w:pPr>
        <w:rPr>
          <w:rFonts w:ascii="Arial" w:hAnsi="Arial" w:cs="Arial"/>
          <w:szCs w:val="24"/>
        </w:rPr>
      </w:pPr>
      <w:r w:rsidRPr="006F1821">
        <w:rPr>
          <w:rFonts w:ascii="Arial" w:hAnsi="Arial" w:cs="Arial"/>
          <w:szCs w:val="24"/>
        </w:rPr>
        <w:t>The event will touch on the following topics;</w:t>
      </w:r>
    </w:p>
    <w:p w14:paraId="3169C9EE" w14:textId="77777777" w:rsidR="006F1821" w:rsidRPr="006F1821" w:rsidRDefault="006F1821" w:rsidP="006F1821">
      <w:pPr>
        <w:rPr>
          <w:rFonts w:ascii="Arial" w:hAnsi="Arial" w:cs="Arial"/>
          <w:szCs w:val="24"/>
        </w:rPr>
      </w:pPr>
    </w:p>
    <w:p w14:paraId="42747BD0" w14:textId="77777777" w:rsidR="006F1821" w:rsidRPr="006F1821" w:rsidRDefault="006F1821" w:rsidP="006F1821">
      <w:pPr>
        <w:rPr>
          <w:rFonts w:ascii="Arial" w:hAnsi="Arial" w:cs="Arial"/>
          <w:szCs w:val="24"/>
        </w:rPr>
      </w:pPr>
      <w:r w:rsidRPr="006F1821">
        <w:rPr>
          <w:rFonts w:ascii="Arial" w:hAnsi="Arial" w:cs="Arial"/>
          <w:szCs w:val="24"/>
        </w:rPr>
        <w:t>•</w:t>
      </w:r>
      <w:r w:rsidRPr="006F1821">
        <w:rPr>
          <w:rFonts w:ascii="Arial" w:hAnsi="Arial" w:cs="Arial"/>
          <w:szCs w:val="24"/>
        </w:rPr>
        <w:tab/>
        <w:t xml:space="preserve">The current position including levels of need </w:t>
      </w:r>
    </w:p>
    <w:p w14:paraId="09BEB7ED" w14:textId="77777777" w:rsidR="006F1821" w:rsidRPr="006F1821" w:rsidRDefault="006F1821" w:rsidP="006F1821">
      <w:pPr>
        <w:rPr>
          <w:rFonts w:ascii="Arial" w:hAnsi="Arial" w:cs="Arial"/>
          <w:szCs w:val="24"/>
        </w:rPr>
      </w:pPr>
      <w:r w:rsidRPr="006F1821">
        <w:rPr>
          <w:rFonts w:ascii="Arial" w:hAnsi="Arial" w:cs="Arial"/>
          <w:szCs w:val="24"/>
        </w:rPr>
        <w:t>•</w:t>
      </w:r>
      <w:r w:rsidRPr="006F1821">
        <w:rPr>
          <w:rFonts w:ascii="Arial" w:hAnsi="Arial" w:cs="Arial"/>
          <w:szCs w:val="24"/>
        </w:rPr>
        <w:tab/>
        <w:t>An outline of the service requirements</w:t>
      </w:r>
    </w:p>
    <w:p w14:paraId="74A2BF02" w14:textId="77777777" w:rsidR="006F1821" w:rsidRPr="006F1821" w:rsidRDefault="006F1821" w:rsidP="006F1821">
      <w:pPr>
        <w:rPr>
          <w:rFonts w:ascii="Arial" w:hAnsi="Arial" w:cs="Arial"/>
          <w:szCs w:val="24"/>
        </w:rPr>
      </w:pPr>
      <w:r w:rsidRPr="006F1821">
        <w:rPr>
          <w:rFonts w:ascii="Arial" w:hAnsi="Arial" w:cs="Arial"/>
          <w:szCs w:val="24"/>
        </w:rPr>
        <w:t>•</w:t>
      </w:r>
      <w:r w:rsidRPr="006F1821">
        <w:rPr>
          <w:rFonts w:ascii="Arial" w:hAnsi="Arial" w:cs="Arial"/>
          <w:szCs w:val="24"/>
        </w:rPr>
        <w:tab/>
        <w:t>The outcomes required</w:t>
      </w:r>
    </w:p>
    <w:p w14:paraId="2286AD9C" w14:textId="77777777" w:rsidR="006F1821" w:rsidRPr="006F1821" w:rsidRDefault="006F1821" w:rsidP="006F1821">
      <w:pPr>
        <w:rPr>
          <w:rFonts w:ascii="Arial" w:hAnsi="Arial" w:cs="Arial"/>
          <w:szCs w:val="24"/>
        </w:rPr>
      </w:pPr>
      <w:r w:rsidRPr="006F1821">
        <w:rPr>
          <w:rFonts w:ascii="Arial" w:hAnsi="Arial" w:cs="Arial"/>
          <w:szCs w:val="24"/>
        </w:rPr>
        <w:t>•</w:t>
      </w:r>
      <w:r w:rsidRPr="006F1821">
        <w:rPr>
          <w:rFonts w:ascii="Arial" w:hAnsi="Arial" w:cs="Arial"/>
          <w:szCs w:val="24"/>
        </w:rPr>
        <w:tab/>
        <w:t>A discussion with potential providers of the suggested requirements</w:t>
      </w:r>
    </w:p>
    <w:p w14:paraId="23BEF325" w14:textId="77777777" w:rsidR="006F1821" w:rsidRDefault="006F1821" w:rsidP="006F1821">
      <w:pPr>
        <w:rPr>
          <w:rFonts w:ascii="Arial" w:hAnsi="Arial" w:cs="Arial"/>
          <w:szCs w:val="24"/>
        </w:rPr>
      </w:pPr>
      <w:r w:rsidRPr="006F1821">
        <w:rPr>
          <w:rFonts w:ascii="Arial" w:hAnsi="Arial" w:cs="Arial"/>
          <w:szCs w:val="24"/>
        </w:rPr>
        <w:t>•</w:t>
      </w:r>
      <w:r w:rsidRPr="006F1821">
        <w:rPr>
          <w:rFonts w:ascii="Arial" w:hAnsi="Arial" w:cs="Arial"/>
          <w:szCs w:val="24"/>
        </w:rPr>
        <w:tab/>
        <w:t>A provisional tender timetable</w:t>
      </w:r>
    </w:p>
    <w:p w14:paraId="7370357D" w14:textId="77777777" w:rsidR="00486A04" w:rsidRPr="006F1821" w:rsidRDefault="00486A04" w:rsidP="006F1821">
      <w:pPr>
        <w:rPr>
          <w:rFonts w:ascii="Arial" w:hAnsi="Arial" w:cs="Arial"/>
          <w:szCs w:val="24"/>
        </w:rPr>
      </w:pPr>
    </w:p>
    <w:p w14:paraId="6F829221" w14:textId="77777777" w:rsidR="006F1821" w:rsidRPr="006F1821" w:rsidRDefault="006F1821" w:rsidP="006F1821">
      <w:pPr>
        <w:rPr>
          <w:rFonts w:ascii="Arial" w:hAnsi="Arial" w:cs="Arial"/>
          <w:szCs w:val="24"/>
        </w:rPr>
      </w:pPr>
      <w:r w:rsidRPr="006F1821">
        <w:rPr>
          <w:rFonts w:ascii="Arial" w:hAnsi="Arial" w:cs="Arial"/>
          <w:szCs w:val="24"/>
        </w:rPr>
        <w:t xml:space="preserve">This market engagement activity does not constitute a call for competition to procure any services, supplies or works for the Council and the Council is not bound to accept any proposals offered. </w:t>
      </w:r>
    </w:p>
    <w:p w14:paraId="7F2CE4F6" w14:textId="77777777" w:rsidR="006F1821" w:rsidRPr="006F1821" w:rsidRDefault="006F1821" w:rsidP="006F1821">
      <w:pPr>
        <w:rPr>
          <w:rFonts w:ascii="Arial" w:hAnsi="Arial" w:cs="Arial"/>
          <w:szCs w:val="24"/>
        </w:rPr>
      </w:pPr>
    </w:p>
    <w:p w14:paraId="111FA277" w14:textId="78589DA3" w:rsidR="00A030D1" w:rsidRPr="00D4131C" w:rsidRDefault="006F1821" w:rsidP="006F1821">
      <w:pPr>
        <w:rPr>
          <w:rFonts w:ascii="Arial" w:hAnsi="Arial" w:cs="Arial"/>
          <w:szCs w:val="24"/>
        </w:rPr>
      </w:pPr>
      <w:r w:rsidRPr="006F1821">
        <w:rPr>
          <w:rFonts w:ascii="Arial" w:hAnsi="Arial" w:cs="Arial"/>
          <w:szCs w:val="24"/>
        </w:rPr>
        <w:t xml:space="preserve">The Council is not liable for any costs, fees or expenses incurred by any party </w:t>
      </w:r>
      <w:proofErr w:type="gramStart"/>
      <w:r w:rsidRPr="006F1821">
        <w:rPr>
          <w:rFonts w:ascii="Arial" w:hAnsi="Arial" w:cs="Arial"/>
          <w:szCs w:val="24"/>
        </w:rPr>
        <w:t>participating</w:t>
      </w:r>
      <w:proofErr w:type="gramEnd"/>
      <w:r w:rsidRPr="006F1821">
        <w:rPr>
          <w:rFonts w:ascii="Arial" w:hAnsi="Arial" w:cs="Arial"/>
          <w:szCs w:val="24"/>
        </w:rPr>
        <w:t xml:space="preserve"> in this exercise. Any procurement of any services, supplies or works by the Council in due course will be carried out strictly in accordance with the provisions in the UK and EU Procurement Regulations.</w:t>
      </w:r>
    </w:p>
    <w:p w14:paraId="111FA278" w14:textId="6BDBACF0" w:rsidR="00A030D1" w:rsidRDefault="00A030D1" w:rsidP="00A030D1">
      <w:pPr>
        <w:rPr>
          <w:rFonts w:ascii="Arial" w:hAnsi="Arial" w:cs="Arial"/>
          <w:b/>
          <w:color w:val="800080"/>
          <w:szCs w:val="24"/>
        </w:rPr>
      </w:pPr>
    </w:p>
    <w:p w14:paraId="111FA279" w14:textId="0F85B9E6" w:rsidR="00A030D1" w:rsidRDefault="00A030D1" w:rsidP="00A030D1">
      <w:pPr>
        <w:rPr>
          <w:rFonts w:ascii="Arial" w:hAnsi="Arial" w:cs="Arial"/>
          <w:b/>
          <w:color w:val="800080"/>
          <w:szCs w:val="24"/>
        </w:rPr>
      </w:pPr>
    </w:p>
    <w:p w14:paraId="111FA27A" w14:textId="333210C9" w:rsidR="00A030D1" w:rsidRDefault="00A030D1" w:rsidP="00A030D1">
      <w:pPr>
        <w:rPr>
          <w:rFonts w:ascii="Arial" w:hAnsi="Arial" w:cs="Arial"/>
          <w:b/>
          <w:color w:val="800080"/>
          <w:szCs w:val="24"/>
        </w:rPr>
      </w:pPr>
    </w:p>
    <w:p w14:paraId="4EC8FAC9" w14:textId="5D34E71B" w:rsidR="00EA16B4" w:rsidRDefault="00EA16B4" w:rsidP="00815CA7">
      <w:pPr>
        <w:rPr>
          <w:rFonts w:ascii="Arial" w:hAnsi="Arial" w:cs="Arial"/>
          <w:szCs w:val="24"/>
        </w:rPr>
      </w:pPr>
    </w:p>
    <w:p w14:paraId="0F49C132" w14:textId="4E7006A3" w:rsidR="00EA16B4" w:rsidRDefault="00EA16B4" w:rsidP="00815CA7">
      <w:pPr>
        <w:rPr>
          <w:rFonts w:ascii="Arial" w:hAnsi="Arial" w:cs="Arial"/>
          <w:szCs w:val="24"/>
        </w:rPr>
      </w:pPr>
    </w:p>
    <w:p w14:paraId="1B855C48" w14:textId="60D47909" w:rsidR="00EA16B4" w:rsidRDefault="00EA16B4" w:rsidP="00815CA7">
      <w:pPr>
        <w:rPr>
          <w:rFonts w:ascii="Arial" w:hAnsi="Arial" w:cs="Arial"/>
          <w:color w:val="000000"/>
          <w:szCs w:val="24"/>
          <w:lang w:val="en"/>
        </w:rPr>
      </w:pPr>
    </w:p>
    <w:p w14:paraId="1088ACB3" w14:textId="6D92B0D1" w:rsidR="00815CA7" w:rsidRDefault="00815CA7" w:rsidP="00541038">
      <w:pPr>
        <w:rPr>
          <w:rFonts w:ascii="Arial" w:hAnsi="Arial" w:cs="Arial"/>
          <w:szCs w:val="24"/>
        </w:rPr>
      </w:pPr>
    </w:p>
    <w:p w14:paraId="6631E3B6" w14:textId="3505987B" w:rsidR="00EA16B4" w:rsidRDefault="00EA16B4" w:rsidP="00815CA7">
      <w:pPr>
        <w:rPr>
          <w:rFonts w:ascii="Arial" w:hAnsi="Arial" w:cs="Arial"/>
          <w:szCs w:val="24"/>
        </w:rPr>
      </w:pPr>
    </w:p>
    <w:p w14:paraId="22F9A7BE" w14:textId="6F0D1834" w:rsidR="00EA16B4" w:rsidRDefault="00EA16B4" w:rsidP="00815CA7">
      <w:pPr>
        <w:rPr>
          <w:rFonts w:ascii="Arial" w:hAnsi="Arial" w:cs="Arial"/>
          <w:szCs w:val="24"/>
        </w:rPr>
      </w:pPr>
    </w:p>
    <w:p w14:paraId="5EA4E9B5" w14:textId="34BE074A" w:rsidR="00EA16B4" w:rsidRDefault="00EA16B4" w:rsidP="00815CA7">
      <w:pPr>
        <w:rPr>
          <w:rFonts w:ascii="Arial" w:hAnsi="Arial" w:cs="Arial"/>
          <w:szCs w:val="24"/>
        </w:rPr>
      </w:pPr>
    </w:p>
    <w:p w14:paraId="05261404" w14:textId="11253B94" w:rsidR="00196E33" w:rsidRDefault="00196E33" w:rsidP="00541038">
      <w:pPr>
        <w:rPr>
          <w:rFonts w:ascii="Arial" w:hAnsi="Arial" w:cs="Arial"/>
          <w:szCs w:val="24"/>
        </w:rPr>
      </w:pPr>
    </w:p>
    <w:p w14:paraId="32D897EC" w14:textId="57274302" w:rsidR="00827678" w:rsidRDefault="00827678" w:rsidP="00196E33">
      <w:pPr>
        <w:rPr>
          <w:rFonts w:ascii="Arial" w:hAnsi="Arial" w:cs="Arial"/>
          <w:b/>
          <w:szCs w:val="24"/>
        </w:rPr>
      </w:pPr>
      <w:r>
        <w:rPr>
          <w:noProof/>
          <w:lang w:eastAsia="en-GB"/>
        </w:rPr>
        <w:lastRenderedPageBreak/>
        <w:drawing>
          <wp:anchor distT="0" distB="0" distL="114300" distR="114300" simplePos="0" relativeHeight="251660288" behindDoc="1" locked="0" layoutInCell="1" allowOverlap="1" wp14:anchorId="111FA2C2" wp14:editId="52E3A276">
            <wp:simplePos x="0" y="0"/>
            <wp:positionH relativeFrom="margin">
              <wp:align>center</wp:align>
            </wp:positionH>
            <wp:positionV relativeFrom="paragraph">
              <wp:posOffset>-680085</wp:posOffset>
            </wp:positionV>
            <wp:extent cx="7267575" cy="10439400"/>
            <wp:effectExtent l="0" t="0" r="9525" b="0"/>
            <wp:wrapNone/>
            <wp:docPr id="2" name="Picture 2" descr="A4_Document_Cover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_Document_Cover_26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67575" cy="10439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4901CA" w14:textId="7EDF4A03" w:rsidR="00827678" w:rsidRDefault="00827678" w:rsidP="00196E33">
      <w:pPr>
        <w:rPr>
          <w:rFonts w:ascii="Arial" w:hAnsi="Arial" w:cs="Arial"/>
          <w:b/>
          <w:szCs w:val="24"/>
        </w:rPr>
      </w:pPr>
    </w:p>
    <w:p w14:paraId="1DD6800C" w14:textId="03BA6527" w:rsidR="00827678" w:rsidRDefault="00827678" w:rsidP="00196E33">
      <w:pPr>
        <w:rPr>
          <w:rFonts w:ascii="Arial" w:hAnsi="Arial" w:cs="Arial"/>
          <w:b/>
          <w:szCs w:val="24"/>
        </w:rPr>
      </w:pPr>
    </w:p>
    <w:p w14:paraId="48FB01C8" w14:textId="056BF685" w:rsidR="00827678" w:rsidRDefault="00827678" w:rsidP="00196E33">
      <w:pPr>
        <w:rPr>
          <w:rFonts w:ascii="Arial" w:hAnsi="Arial" w:cs="Arial"/>
          <w:b/>
          <w:szCs w:val="24"/>
        </w:rPr>
      </w:pPr>
    </w:p>
    <w:p w14:paraId="6080430D" w14:textId="2838F91C" w:rsidR="00827678" w:rsidRDefault="00827678" w:rsidP="00196E33">
      <w:pPr>
        <w:rPr>
          <w:rFonts w:ascii="Arial" w:hAnsi="Arial" w:cs="Arial"/>
          <w:b/>
          <w:szCs w:val="24"/>
        </w:rPr>
      </w:pPr>
    </w:p>
    <w:p w14:paraId="33992B0E" w14:textId="3022A6DC" w:rsidR="00827678" w:rsidRDefault="00827678" w:rsidP="00196E33">
      <w:pPr>
        <w:rPr>
          <w:rFonts w:ascii="Arial" w:hAnsi="Arial" w:cs="Arial"/>
          <w:b/>
          <w:szCs w:val="24"/>
        </w:rPr>
      </w:pPr>
    </w:p>
    <w:p w14:paraId="1615900E" w14:textId="0CB0CA95" w:rsidR="00827678" w:rsidRDefault="00827678" w:rsidP="00196E33">
      <w:pPr>
        <w:rPr>
          <w:rFonts w:ascii="Arial" w:hAnsi="Arial" w:cs="Arial"/>
          <w:b/>
          <w:szCs w:val="24"/>
        </w:rPr>
      </w:pPr>
    </w:p>
    <w:p w14:paraId="54442600" w14:textId="675EF507" w:rsidR="00827678" w:rsidRDefault="00827678" w:rsidP="00196E33">
      <w:pPr>
        <w:rPr>
          <w:rFonts w:ascii="Arial" w:hAnsi="Arial" w:cs="Arial"/>
          <w:b/>
          <w:szCs w:val="24"/>
        </w:rPr>
      </w:pPr>
    </w:p>
    <w:p w14:paraId="5572C1B0" w14:textId="4AAAAC47" w:rsidR="00827678" w:rsidRDefault="00827678" w:rsidP="00196E33">
      <w:pPr>
        <w:rPr>
          <w:rFonts w:ascii="Arial" w:hAnsi="Arial" w:cs="Arial"/>
          <w:b/>
          <w:szCs w:val="24"/>
        </w:rPr>
      </w:pPr>
    </w:p>
    <w:p w14:paraId="2E7D6829" w14:textId="2E0BCE15" w:rsidR="00827678" w:rsidRDefault="00827678" w:rsidP="00196E33">
      <w:pPr>
        <w:rPr>
          <w:rFonts w:ascii="Arial" w:hAnsi="Arial" w:cs="Arial"/>
          <w:b/>
          <w:szCs w:val="24"/>
        </w:rPr>
      </w:pPr>
    </w:p>
    <w:p w14:paraId="1C11C3F7" w14:textId="77777777" w:rsidR="00827678" w:rsidRDefault="00827678" w:rsidP="00196E33">
      <w:pPr>
        <w:rPr>
          <w:rFonts w:ascii="Arial" w:hAnsi="Arial" w:cs="Arial"/>
          <w:b/>
          <w:szCs w:val="24"/>
        </w:rPr>
      </w:pPr>
    </w:p>
    <w:p w14:paraId="709790C0" w14:textId="77777777" w:rsidR="00827678" w:rsidRDefault="00827678" w:rsidP="00196E33">
      <w:pPr>
        <w:rPr>
          <w:rFonts w:ascii="Arial" w:hAnsi="Arial" w:cs="Arial"/>
          <w:b/>
          <w:szCs w:val="24"/>
        </w:rPr>
      </w:pPr>
    </w:p>
    <w:p w14:paraId="01991488" w14:textId="77777777" w:rsidR="00827678" w:rsidRDefault="00827678" w:rsidP="00196E33">
      <w:pPr>
        <w:rPr>
          <w:rFonts w:ascii="Arial" w:hAnsi="Arial" w:cs="Arial"/>
          <w:b/>
          <w:szCs w:val="24"/>
        </w:rPr>
      </w:pPr>
    </w:p>
    <w:p w14:paraId="2AA6E635" w14:textId="2B3C2857" w:rsidR="00196E33" w:rsidRPr="00B11AC7" w:rsidRDefault="00196E33" w:rsidP="00196E33">
      <w:pPr>
        <w:rPr>
          <w:rFonts w:ascii="Arial" w:hAnsi="Arial" w:cs="Arial"/>
          <w:szCs w:val="24"/>
        </w:rPr>
      </w:pPr>
      <w:r w:rsidRPr="00B11AC7">
        <w:rPr>
          <w:rFonts w:ascii="Arial" w:hAnsi="Arial" w:cs="Arial"/>
          <w:b/>
          <w:szCs w:val="24"/>
        </w:rPr>
        <w:t xml:space="preserve">To register your attendance at this event please e mail </w:t>
      </w:r>
      <w:hyperlink r:id="rId10" w:history="1">
        <w:r w:rsidRPr="00B11AC7">
          <w:rPr>
            <w:rStyle w:val="Hyperlink"/>
            <w:rFonts w:ascii="Arial" w:hAnsi="Arial" w:cs="Arial"/>
            <w:b/>
            <w:szCs w:val="24"/>
          </w:rPr>
          <w:t>vivienne.weeks@croydon.gov.uk</w:t>
        </w:r>
      </w:hyperlink>
      <w:r w:rsidRPr="00B11AC7">
        <w:rPr>
          <w:rFonts w:ascii="Arial" w:hAnsi="Arial" w:cs="Arial"/>
          <w:b/>
          <w:szCs w:val="24"/>
        </w:rPr>
        <w:t xml:space="preserve"> with the name of y</w:t>
      </w:r>
      <w:r>
        <w:rPr>
          <w:rFonts w:ascii="Arial" w:hAnsi="Arial" w:cs="Arial"/>
          <w:b/>
          <w:szCs w:val="24"/>
        </w:rPr>
        <w:t xml:space="preserve">our company and the names of the </w:t>
      </w:r>
      <w:r w:rsidRPr="00B11AC7">
        <w:rPr>
          <w:rFonts w:ascii="Arial" w:hAnsi="Arial" w:cs="Arial"/>
          <w:b/>
          <w:szCs w:val="24"/>
        </w:rPr>
        <w:t>delegates you wish to attend</w:t>
      </w:r>
      <w:r w:rsidRPr="00B11AC7">
        <w:rPr>
          <w:rFonts w:ascii="Arial" w:hAnsi="Arial" w:cs="Arial"/>
          <w:szCs w:val="24"/>
        </w:rPr>
        <w:t>.</w:t>
      </w:r>
    </w:p>
    <w:p w14:paraId="5FDA4935" w14:textId="77777777" w:rsidR="00196E33" w:rsidRDefault="00196E33" w:rsidP="00196E33">
      <w:pPr>
        <w:rPr>
          <w:rFonts w:ascii="Arial" w:hAnsi="Arial" w:cs="Arial"/>
          <w:szCs w:val="24"/>
        </w:rPr>
      </w:pPr>
      <w:bookmarkStart w:id="0" w:name="_GoBack"/>
      <w:bookmarkEnd w:id="0"/>
    </w:p>
    <w:p w14:paraId="54375ACF" w14:textId="77777777" w:rsidR="00196E33" w:rsidRDefault="00196E33" w:rsidP="00196E33">
      <w:pPr>
        <w:rPr>
          <w:rFonts w:ascii="Arial" w:hAnsi="Arial" w:cs="Arial"/>
          <w:szCs w:val="24"/>
        </w:rPr>
      </w:pPr>
      <w:r>
        <w:rPr>
          <w:rFonts w:ascii="Arial" w:hAnsi="Arial" w:cs="Arial"/>
          <w:szCs w:val="24"/>
        </w:rPr>
        <w:t xml:space="preserve">We would request that a maximum of </w:t>
      </w:r>
      <w:r w:rsidRPr="00C05E89">
        <w:rPr>
          <w:rFonts w:ascii="Arial" w:hAnsi="Arial" w:cs="Arial"/>
          <w:b/>
          <w:szCs w:val="24"/>
        </w:rPr>
        <w:t>two delegates</w:t>
      </w:r>
      <w:r>
        <w:rPr>
          <w:rFonts w:ascii="Arial" w:hAnsi="Arial" w:cs="Arial"/>
          <w:szCs w:val="24"/>
        </w:rPr>
        <w:t xml:space="preserve"> from each organisation attends the event.</w:t>
      </w:r>
    </w:p>
    <w:p w14:paraId="6AA387E5" w14:textId="77777777" w:rsidR="00196E33" w:rsidRDefault="00196E33" w:rsidP="00196E33">
      <w:pPr>
        <w:rPr>
          <w:rFonts w:ascii="Arial" w:hAnsi="Arial" w:cs="Arial"/>
          <w:szCs w:val="24"/>
        </w:rPr>
      </w:pPr>
    </w:p>
    <w:p w14:paraId="2D3D5911" w14:textId="77777777" w:rsidR="00196E33" w:rsidRDefault="00196E33" w:rsidP="00196E33">
      <w:pPr>
        <w:rPr>
          <w:rFonts w:ascii="Arial" w:hAnsi="Arial" w:cs="Arial"/>
          <w:szCs w:val="24"/>
        </w:rPr>
      </w:pPr>
    </w:p>
    <w:p w14:paraId="111FA2A3" w14:textId="2FF45FEB" w:rsidR="00A030D1" w:rsidRPr="00D4131C" w:rsidRDefault="00196E33" w:rsidP="00196E33">
      <w:pPr>
        <w:pStyle w:val="H2"/>
        <w:rPr>
          <w:rFonts w:ascii="Arial" w:hAnsi="Arial" w:cs="Arial"/>
          <w:snapToGrid/>
          <w:color w:val="800080"/>
          <w:sz w:val="24"/>
          <w:szCs w:val="24"/>
          <w:lang w:val="en-US"/>
        </w:rPr>
      </w:pPr>
      <w:r>
        <w:rPr>
          <w:rFonts w:ascii="Arial" w:hAnsi="Arial" w:cs="Arial"/>
          <w:snapToGrid/>
          <w:color w:val="800080"/>
          <w:sz w:val="24"/>
          <w:szCs w:val="24"/>
          <w:lang w:val="en-US"/>
        </w:rPr>
        <w:t>D</w:t>
      </w:r>
      <w:r w:rsidR="00A030D1" w:rsidRPr="00D4131C">
        <w:rPr>
          <w:rFonts w:ascii="Arial" w:hAnsi="Arial" w:cs="Arial"/>
          <w:snapToGrid/>
          <w:color w:val="800080"/>
          <w:sz w:val="24"/>
          <w:szCs w:val="24"/>
          <w:lang w:val="en-US"/>
        </w:rPr>
        <w:t>eadlines</w:t>
      </w:r>
    </w:p>
    <w:p w14:paraId="111FA2AF" w14:textId="4469E106" w:rsidR="00A030D1" w:rsidRPr="009B057D" w:rsidRDefault="00944926" w:rsidP="00486A04">
      <w:pPr>
        <w:rPr>
          <w:rFonts w:ascii="Arial" w:hAnsi="Arial" w:cs="Arial"/>
          <w:b/>
          <w:color w:val="800080"/>
          <w:szCs w:val="24"/>
          <w:lang w:val="en-US"/>
        </w:rPr>
      </w:pPr>
      <w:r w:rsidRPr="009F1544">
        <w:rPr>
          <w:rFonts w:ascii="Arial" w:hAnsi="Arial" w:cs="Arial"/>
          <w:szCs w:val="24"/>
        </w:rPr>
        <w:t>The deadline fo</w:t>
      </w:r>
      <w:r w:rsidR="009B057D">
        <w:rPr>
          <w:rFonts w:ascii="Arial" w:hAnsi="Arial" w:cs="Arial"/>
          <w:szCs w:val="24"/>
        </w:rPr>
        <w:t>r registering your attendance</w:t>
      </w:r>
      <w:r w:rsidR="009F1544" w:rsidRPr="009F1544">
        <w:rPr>
          <w:rFonts w:ascii="Arial" w:hAnsi="Arial" w:cs="Arial"/>
          <w:szCs w:val="24"/>
        </w:rPr>
        <w:t xml:space="preserve"> is </w:t>
      </w:r>
      <w:r w:rsidR="009F1544" w:rsidRPr="009B057D">
        <w:rPr>
          <w:rFonts w:ascii="Arial" w:hAnsi="Arial" w:cs="Arial"/>
          <w:b/>
          <w:szCs w:val="24"/>
        </w:rPr>
        <w:t>12 noon on</w:t>
      </w:r>
      <w:r w:rsidR="00486A04">
        <w:rPr>
          <w:rFonts w:ascii="Arial" w:hAnsi="Arial" w:cs="Arial"/>
          <w:b/>
          <w:szCs w:val="24"/>
        </w:rPr>
        <w:t xml:space="preserve"> Monday 16</w:t>
      </w:r>
      <w:r w:rsidR="00486A04" w:rsidRPr="00486A04">
        <w:rPr>
          <w:rFonts w:ascii="Arial" w:hAnsi="Arial" w:cs="Arial"/>
          <w:b/>
          <w:szCs w:val="24"/>
          <w:vertAlign w:val="superscript"/>
        </w:rPr>
        <w:t>th</w:t>
      </w:r>
      <w:r w:rsidR="00486A04">
        <w:rPr>
          <w:rFonts w:ascii="Arial" w:hAnsi="Arial" w:cs="Arial"/>
          <w:b/>
          <w:szCs w:val="24"/>
        </w:rPr>
        <w:t xml:space="preserve"> Octo</w:t>
      </w:r>
      <w:r w:rsidR="006354D9" w:rsidRPr="009B057D">
        <w:rPr>
          <w:rFonts w:ascii="Arial" w:hAnsi="Arial" w:cs="Arial"/>
          <w:b/>
          <w:szCs w:val="24"/>
        </w:rPr>
        <w:t>ber</w:t>
      </w:r>
      <w:r w:rsidR="009F1544" w:rsidRPr="009B057D">
        <w:rPr>
          <w:rFonts w:ascii="Arial" w:hAnsi="Arial" w:cs="Arial"/>
          <w:b/>
          <w:szCs w:val="24"/>
        </w:rPr>
        <w:t xml:space="preserve"> 2017.</w:t>
      </w:r>
    </w:p>
    <w:p w14:paraId="4D60F6A8" w14:textId="77777777" w:rsidR="00196E33" w:rsidRPr="009F1544" w:rsidRDefault="00196E33" w:rsidP="00196E33">
      <w:pPr>
        <w:ind w:left="1080"/>
        <w:rPr>
          <w:rFonts w:ascii="Arial" w:hAnsi="Arial" w:cs="Arial"/>
          <w:color w:val="800080"/>
          <w:szCs w:val="24"/>
          <w:lang w:val="en-US"/>
        </w:rPr>
      </w:pPr>
    </w:p>
    <w:sectPr w:rsidR="00196E33" w:rsidRPr="009F15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A52680"/>
    <w:multiLevelType w:val="hybridMultilevel"/>
    <w:tmpl w:val="4E5A29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56B0EAD"/>
    <w:multiLevelType w:val="hybridMultilevel"/>
    <w:tmpl w:val="705AA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782434"/>
    <w:multiLevelType w:val="hybridMultilevel"/>
    <w:tmpl w:val="724096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0D1"/>
    <w:rsid w:val="00004541"/>
    <w:rsid w:val="001229D4"/>
    <w:rsid w:val="00196E33"/>
    <w:rsid w:val="001A6A62"/>
    <w:rsid w:val="00252593"/>
    <w:rsid w:val="00264AD5"/>
    <w:rsid w:val="002F21D3"/>
    <w:rsid w:val="00486A04"/>
    <w:rsid w:val="005075F0"/>
    <w:rsid w:val="00541038"/>
    <w:rsid w:val="00583C03"/>
    <w:rsid w:val="005C234B"/>
    <w:rsid w:val="005D2663"/>
    <w:rsid w:val="006354D9"/>
    <w:rsid w:val="006F1821"/>
    <w:rsid w:val="00797A59"/>
    <w:rsid w:val="00815CA7"/>
    <w:rsid w:val="00827678"/>
    <w:rsid w:val="00865C99"/>
    <w:rsid w:val="008C4A6C"/>
    <w:rsid w:val="00944926"/>
    <w:rsid w:val="009B057D"/>
    <w:rsid w:val="009F1544"/>
    <w:rsid w:val="00A030D1"/>
    <w:rsid w:val="00A34EDE"/>
    <w:rsid w:val="00BA4FA5"/>
    <w:rsid w:val="00C05E89"/>
    <w:rsid w:val="00C973B5"/>
    <w:rsid w:val="00CD3E36"/>
    <w:rsid w:val="00DC4D4A"/>
    <w:rsid w:val="00EA16B4"/>
    <w:rsid w:val="00FC05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FA273"/>
  <w15:docId w15:val="{1280CE86-D2EA-409E-880E-ED0E25D5D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30D1"/>
    <w:pPr>
      <w:spacing w:after="0" w:line="240" w:lineRule="auto"/>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A030D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30D1"/>
    <w:rPr>
      <w:rFonts w:ascii="Tahoma" w:hAnsi="Tahoma" w:cs="Tahoma"/>
      <w:sz w:val="16"/>
      <w:szCs w:val="16"/>
    </w:rPr>
  </w:style>
  <w:style w:type="character" w:customStyle="1" w:styleId="BalloonTextChar">
    <w:name w:val="Balloon Text Char"/>
    <w:basedOn w:val="DefaultParagraphFont"/>
    <w:link w:val="BalloonText"/>
    <w:uiPriority w:val="99"/>
    <w:semiHidden/>
    <w:rsid w:val="00A030D1"/>
    <w:rPr>
      <w:rFonts w:ascii="Tahoma" w:hAnsi="Tahoma" w:cs="Tahoma"/>
      <w:sz w:val="16"/>
      <w:szCs w:val="16"/>
    </w:rPr>
  </w:style>
  <w:style w:type="character" w:customStyle="1" w:styleId="Heading3Char">
    <w:name w:val="Heading 3 Char"/>
    <w:basedOn w:val="DefaultParagraphFont"/>
    <w:link w:val="Heading3"/>
    <w:rsid w:val="00A030D1"/>
    <w:rPr>
      <w:rFonts w:ascii="Arial" w:eastAsia="Times New Roman" w:hAnsi="Arial" w:cs="Arial"/>
      <w:b/>
      <w:bCs/>
      <w:sz w:val="26"/>
      <w:szCs w:val="26"/>
    </w:rPr>
  </w:style>
  <w:style w:type="paragraph" w:customStyle="1" w:styleId="H2">
    <w:name w:val="H2"/>
    <w:basedOn w:val="Normal"/>
    <w:next w:val="Normal"/>
    <w:rsid w:val="00A030D1"/>
    <w:pPr>
      <w:keepNext/>
      <w:spacing w:before="100" w:after="100"/>
      <w:outlineLvl w:val="2"/>
    </w:pPr>
    <w:rPr>
      <w:b/>
      <w:snapToGrid w:val="0"/>
      <w:sz w:val="36"/>
    </w:rPr>
  </w:style>
  <w:style w:type="character" w:styleId="Hyperlink">
    <w:name w:val="Hyperlink"/>
    <w:basedOn w:val="DefaultParagraphFont"/>
    <w:rsid w:val="00A030D1"/>
    <w:rPr>
      <w:color w:val="0000FF"/>
      <w:u w:val="single"/>
    </w:rPr>
  </w:style>
  <w:style w:type="paragraph" w:styleId="ListParagraph">
    <w:name w:val="List Paragraph"/>
    <w:basedOn w:val="Normal"/>
    <w:uiPriority w:val="34"/>
    <w:qFormat/>
    <w:rsid w:val="00BA4FA5"/>
    <w:pPr>
      <w:spacing w:after="160" w:line="259"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41038"/>
    <w:rPr>
      <w:sz w:val="16"/>
      <w:szCs w:val="16"/>
    </w:rPr>
  </w:style>
  <w:style w:type="paragraph" w:styleId="CommentText">
    <w:name w:val="annotation text"/>
    <w:basedOn w:val="Normal"/>
    <w:link w:val="CommentTextChar"/>
    <w:uiPriority w:val="99"/>
    <w:semiHidden/>
    <w:unhideWhenUsed/>
    <w:rsid w:val="00541038"/>
    <w:pPr>
      <w:spacing w:after="16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4103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826634">
      <w:bodyDiv w:val="1"/>
      <w:marLeft w:val="0"/>
      <w:marRight w:val="0"/>
      <w:marTop w:val="0"/>
      <w:marBottom w:val="0"/>
      <w:divBdr>
        <w:top w:val="none" w:sz="0" w:space="0" w:color="auto"/>
        <w:left w:val="none" w:sz="0" w:space="0" w:color="auto"/>
        <w:bottom w:val="none" w:sz="0" w:space="0" w:color="auto"/>
        <w:right w:val="none" w:sz="0" w:space="0" w:color="auto"/>
      </w:divBdr>
    </w:div>
    <w:div w:id="1683121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vivienne.weeks@croydon.gov.uk"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9b920bb-4f15-4fae-9738-82eeb8e0e1a0"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26B28096DF54843B7230B12BA0311A9" ma:contentTypeVersion="6" ma:contentTypeDescription="Create a new document." ma:contentTypeScope="" ma:versionID="ab7762ae8fd04c5a7877ff9f0098fb73">
  <xsd:schema xmlns:xsd="http://www.w3.org/2001/XMLSchema" xmlns:xs="http://www.w3.org/2001/XMLSchema" xmlns:p="http://schemas.microsoft.com/office/2006/metadata/properties" xmlns:ns2="d5388253-b154-42c3-90e7-661d191d3910" xmlns:ns3="e4ee1351-6712-4df0-b39f-026aba693b5d" xmlns:ns4="299e9bb1-c380-4086-bad8-d8471915ec23" targetNamespace="http://schemas.microsoft.com/office/2006/metadata/properties" ma:root="true" ma:fieldsID="40646687eb6e5499c49d319ef42f54cb" ns2:_="" ns3:_="" ns4:_="">
    <xsd:import namespace="d5388253-b154-42c3-90e7-661d191d3910"/>
    <xsd:import namespace="e4ee1351-6712-4df0-b39f-026aba693b5d"/>
    <xsd:import namespace="299e9bb1-c380-4086-bad8-d8471915ec23"/>
    <xsd:element name="properties">
      <xsd:complexType>
        <xsd:sequence>
          <xsd:element name="documentManagement">
            <xsd:complexType>
              <xsd:all>
                <xsd:element ref="ns2:DocumentDescription" minOccurs="0"/>
                <xsd:element ref="ns2:DocumentAuthor"/>
                <xsd:element ref="ns2:ProtectiveClassification"/>
                <xsd:element ref="ns3:TaxCatchAll" minOccurs="0"/>
                <xsd:element ref="ns3:TaxCatchAllLabel" minOccurs="0"/>
                <xsd:element ref="ns3:febcb389c47c4530afe6acfa103de16c" minOccurs="0"/>
                <xsd:element ref="ns4:l1c2f45cb913413195fefa0ed1a24d84" minOccurs="0"/>
                <xsd:element ref="ns3: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88253-b154-42c3-90e7-661d191d3910" elementFormDefault="qualified">
    <xsd:import namespace="http://schemas.microsoft.com/office/2006/documentManagement/types"/>
    <xsd:import namespace="http://schemas.microsoft.com/office/infopath/2007/PartnerControls"/>
    <xsd:element name="DocumentDescription" ma:index="2" nillable="true" ma:displayName="Document Description" ma:internalName="DocumentDescription">
      <xsd:simpleType>
        <xsd:restriction base="dms:Note">
          <xsd:maxLength value="255"/>
        </xsd:restriction>
      </xsd:simpleType>
    </xsd:element>
    <xsd:element name="DocumentAuthor" ma:index="3" ma:displayName="Primary Contact" ma:list="UserInfo" ma:SearchPeopleOnly="false" ma:SharePointGroup="0" ma:internalName="Document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rotectiveClassification" ma:index="4" ma:displayName="Protective Marking" ma:default="NOT CLASSIFIED" ma:description="Protective Marking scheme for LBC is being reviewed and will be available at a later date. NOT CLASSIFIED means that no Protective Marking decision has been made." ma:format="Dropdown" ma:internalName="ProtectiveClassification" ma:readOnly="false">
      <xsd:simpleType>
        <xsd:restriction base="dms:Choice">
          <xsd:enumeration value="NOT CLASSIFIED"/>
        </xsd:restriction>
      </xsd:simpleType>
    </xsd:element>
  </xsd:schema>
  <xsd:schema xmlns:xsd="http://www.w3.org/2001/XMLSchema" xmlns:xs="http://www.w3.org/2001/XMLSchema" xmlns:dms="http://schemas.microsoft.com/office/2006/documentManagement/types" xmlns:pc="http://schemas.microsoft.com/office/infopath/2007/PartnerControls" targetNamespace="e4ee1351-6712-4df0-b39f-026aba693b5d"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db5118a0-527c-4eeb-addc-44fcb60ecdd2}" ma:internalName="TaxCatchAll" ma:showField="CatchAllData" ma:web="d5388253-b154-42c3-90e7-661d191d3910">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db5118a0-527c-4eeb-addc-44fcb60ecdd2}" ma:internalName="TaxCatchAllLabel" ma:readOnly="true" ma:showField="CatchAllDataLabel" ma:web="d5388253-b154-42c3-90e7-661d191d3910">
      <xsd:complexType>
        <xsd:complexContent>
          <xsd:extension base="dms:MultiChoiceLookup">
            <xsd:sequence>
              <xsd:element name="Value" type="dms:Lookup" maxOccurs="unbounded" minOccurs="0" nillable="true"/>
            </xsd:sequence>
          </xsd:extension>
        </xsd:complexContent>
      </xsd:complexType>
    </xsd:element>
    <xsd:element name="febcb389c47c4530afe6acfa103de16c" ma:index="12" ma:taxonomy="true" ma:internalName="febcb389c47c4530afe6acfa103de16c" ma:taxonomyFieldName="OrganisationalUnit" ma:displayName="Organisational Unit" ma:readOnly="false" ma:default="" ma:fieldId="{febcb389-c47c-4530-afe6-acfa103de16c}" ma:sspId="09b920bb-4f15-4fae-9738-82eeb8e0e1a0" ma:termSetId="78ff6660-95be-4a3d-b23f-866811dcb0c4" ma:anchorId="00000000-0000-0000-0000-000000000000" ma:open="false" ma:isKeyword="false">
      <xsd:complexType>
        <xsd:sequence>
          <xsd:element ref="pc:Terms" minOccurs="0" maxOccurs="1"/>
        </xsd:sequence>
      </xsd:complexType>
    </xsd:element>
    <xsd:element name="TaxKeywordTaxHTField" ma:index="16" nillable="true" ma:taxonomy="true" ma:internalName="TaxKeywordTaxHTField" ma:taxonomyFieldName="TaxKeyword" ma:displayName="Enterprise Keywords" ma:fieldId="{23f27201-bee3-471e-b2e7-b64fd8b7ca38}" ma:taxonomyMulti="true" ma:sspId="09b920bb-4f15-4fae-9738-82eeb8e0e1a0"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99e9bb1-c380-4086-bad8-d8471915ec23" elementFormDefault="qualified">
    <xsd:import namespace="http://schemas.microsoft.com/office/2006/documentManagement/types"/>
    <xsd:import namespace="http://schemas.microsoft.com/office/infopath/2007/PartnerControls"/>
    <xsd:element name="l1c2f45cb913413195fefa0ed1a24d84" ma:index="14" nillable="true" ma:taxonomy="true" ma:internalName="l1c2f45cb913413195fefa0ed1a24d84" ma:taxonomyFieldName="Activity" ma:displayName="Activity" ma:fieldId="{51c2f45c-b913-4131-95fe-fa0ed1a24d84}" ma:sspId="09b920bb-4f15-4fae-9738-82eeb8e0e1a0" ma:termSetId="44100e73-1814-4be6-bb99-e9013fcd64c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e4ee1351-6712-4df0-b39f-026aba693b5d">
      <Value>2</Value>
    </TaxCatchAll>
    <DocumentDescription xmlns="d5388253-b154-42c3-90e7-661d191d3910" xsi:nil="true"/>
    <l1c2f45cb913413195fefa0ed1a24d84 xmlns="299e9bb1-c380-4086-bad8-d8471915ec23">
      <Terms xmlns="http://schemas.microsoft.com/office/infopath/2007/PartnerControls"/>
    </l1c2f45cb913413195fefa0ed1a24d84>
    <TaxKeywordTaxHTField xmlns="e4ee1351-6712-4df0-b39f-026aba693b5d">
      <Terms xmlns="http://schemas.microsoft.com/office/infopath/2007/PartnerControls"/>
    </TaxKeywordTaxHTField>
    <DocumentAuthor xmlns="d5388253-b154-42c3-90e7-661d191d3910">
      <UserInfo>
        <DisplayName>Sally Wadsworth</DisplayName>
        <AccountId>433</AccountId>
        <AccountType/>
      </UserInfo>
    </DocumentAuthor>
    <ProtectiveClassification xmlns="d5388253-b154-42c3-90e7-661d191d3910">NOT CLASSIFIED</ProtectiveClassification>
    <febcb389c47c4530afe6acfa103de16c xmlns="e4ee1351-6712-4df0-b39f-026aba693b5d">
      <Terms xmlns="http://schemas.microsoft.com/office/infopath/2007/PartnerControls">
        <TermInfo xmlns="http://schemas.microsoft.com/office/infopath/2007/PartnerControls">
          <TermName xmlns="http://schemas.microsoft.com/office/infopath/2007/PartnerControls">SCPP for CF＆L</TermName>
          <TermId xmlns="http://schemas.microsoft.com/office/infopath/2007/PartnerControls">228627db-836b-462c-b590-8e11ca6f5510</TermId>
        </TermInfo>
      </Terms>
    </febcb389c47c4530afe6acfa103de16c>
  </documentManagement>
</p:properties>
</file>

<file path=customXml/itemProps1.xml><?xml version="1.0" encoding="utf-8"?>
<ds:datastoreItem xmlns:ds="http://schemas.openxmlformats.org/officeDocument/2006/customXml" ds:itemID="{C7B65047-71AE-4DE4-A3A2-D28937682FB6}">
  <ds:schemaRefs>
    <ds:schemaRef ds:uri="Microsoft.SharePoint.Taxonomy.ContentTypeSync"/>
  </ds:schemaRefs>
</ds:datastoreItem>
</file>

<file path=customXml/itemProps2.xml><?xml version="1.0" encoding="utf-8"?>
<ds:datastoreItem xmlns:ds="http://schemas.openxmlformats.org/officeDocument/2006/customXml" ds:itemID="{E58D70D2-7AA9-4AA3-B0BF-ABC70A7B3CA2}">
  <ds:schemaRefs>
    <ds:schemaRef ds:uri="http://schemas.microsoft.com/sharepoint/v3/contenttype/forms"/>
  </ds:schemaRefs>
</ds:datastoreItem>
</file>

<file path=customXml/itemProps3.xml><?xml version="1.0" encoding="utf-8"?>
<ds:datastoreItem xmlns:ds="http://schemas.openxmlformats.org/officeDocument/2006/customXml" ds:itemID="{5983E7A9-0BB8-449E-B194-3BD2A8249B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88253-b154-42c3-90e7-661d191d3910"/>
    <ds:schemaRef ds:uri="e4ee1351-6712-4df0-b39f-026aba693b5d"/>
    <ds:schemaRef ds:uri="299e9bb1-c380-4086-bad8-d8471915ec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808C79-5F85-4E9F-B7FE-79165E8C38D7}">
  <ds:schemaRefs>
    <ds:schemaRef ds:uri="http://schemas.microsoft.com/office/2006/metadata/properties"/>
    <ds:schemaRef ds:uri="http://schemas.microsoft.com/office/infopath/2007/PartnerControls"/>
    <ds:schemaRef ds:uri="e4ee1351-6712-4df0-b39f-026aba693b5d"/>
    <ds:schemaRef ds:uri="d5388253-b154-42c3-90e7-661d191d3910"/>
    <ds:schemaRef ds:uri="299e9bb1-c380-4086-bad8-d8471915ec23"/>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300</Words>
  <Characters>1714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Preparation</vt:lpstr>
    </vt:vector>
  </TitlesOfParts>
  <Company>London Borough of Croydon</Company>
  <LinksUpToDate>false</LinksUpToDate>
  <CharactersWithSpaces>2010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Preparation</dc:title>
  <dc:subject/>
  <dc:creator>White,Natalie</dc:creator>
  <cp:keywords/>
  <dc:description/>
  <cp:lastModifiedBy>Weeks, Vivienne</cp:lastModifiedBy>
  <cp:revision>5</cp:revision>
  <dcterms:created xsi:type="dcterms:W3CDTF">2017-10-02T08:28:00Z</dcterms:created>
  <dcterms:modified xsi:type="dcterms:W3CDTF">2017-10-04T10:14:00Z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ebcb389c47c4530afe6acfa103de16c">
    <vt:lpwstr>Commissioning ＆ Procurement|5859f49c-213e-458f-a1bd-b112aaab226e</vt:lpwstr>
  </property>
  <property fmtid="{D5CDD505-2E9C-101B-9397-08002B2CF9AE}" pid="3" name="TaxKeyword">
    <vt:lpwstr/>
  </property>
  <property fmtid="{D5CDD505-2E9C-101B-9397-08002B2CF9AE}" pid="4" name="OrganisationalUnit">
    <vt:lpwstr>2;#SCPP for CF＆L|228627db-836b-462c-b590-8e11ca6f5510</vt:lpwstr>
  </property>
  <property fmtid="{D5CDD505-2E9C-101B-9397-08002B2CF9AE}" pid="5" name="ContentTypeId">
    <vt:lpwstr>0x010100D26B28096DF54843B7230B12BA0311A9</vt:lpwstr>
  </property>
  <property fmtid="{D5CDD505-2E9C-101B-9397-08002B2CF9AE}" pid="6" name="l1c2f45cb913413195fefa0ed1a24d84">
    <vt:lpwstr/>
  </property>
  <property fmtid="{D5CDD505-2E9C-101B-9397-08002B2CF9AE}" pid="7" name="TaxKeywordTaxHTField">
    <vt:lpwstr/>
  </property>
</Properties>
</file>