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39" w:rsidRPr="0017641A" w:rsidRDefault="000D1839" w:rsidP="000D1839">
      <w:pPr>
        <w:tabs>
          <w:tab w:val="left" w:pos="2556"/>
          <w:tab w:val="center" w:pos="4513"/>
        </w:tabs>
        <w:spacing w:after="0" w:line="240" w:lineRule="auto"/>
        <w:jc w:val="center"/>
        <w:rPr>
          <w:rFonts w:cstheme="minorHAnsi"/>
          <w:b/>
          <w:sz w:val="24"/>
          <w:szCs w:val="24"/>
          <w:u w:val="single"/>
        </w:rPr>
      </w:pPr>
      <w:r w:rsidRPr="0017641A">
        <w:rPr>
          <w:rFonts w:cstheme="minorHAnsi"/>
          <w:b/>
          <w:sz w:val="24"/>
          <w:szCs w:val="24"/>
          <w:u w:val="single"/>
        </w:rPr>
        <w:t xml:space="preserve">Cornwall </w:t>
      </w:r>
      <w:bookmarkStart w:id="0" w:name="_GoBack"/>
      <w:bookmarkEnd w:id="0"/>
      <w:r w:rsidRPr="0017641A">
        <w:rPr>
          <w:rFonts w:cstheme="minorHAnsi"/>
          <w:b/>
          <w:sz w:val="24"/>
          <w:szCs w:val="24"/>
          <w:u w:val="single"/>
        </w:rPr>
        <w:t>Music Education Hub – Strategic Progression &amp; Ensemble Support for North and East Cornwall</w:t>
      </w:r>
    </w:p>
    <w:p w:rsidR="009A73F6" w:rsidRPr="0017641A" w:rsidRDefault="009A73F6" w:rsidP="009A73F6">
      <w:pPr>
        <w:spacing w:after="0" w:line="240" w:lineRule="auto"/>
        <w:jc w:val="center"/>
        <w:rPr>
          <w:rFonts w:cstheme="minorHAnsi"/>
          <w:b/>
          <w:sz w:val="24"/>
          <w:szCs w:val="24"/>
        </w:rPr>
      </w:pPr>
    </w:p>
    <w:p w:rsidR="000D1839" w:rsidRPr="0017641A" w:rsidRDefault="000D1839" w:rsidP="0017641A">
      <w:pPr>
        <w:spacing w:after="0" w:line="240" w:lineRule="auto"/>
        <w:rPr>
          <w:rFonts w:cstheme="minorHAnsi"/>
          <w:b/>
          <w:color w:val="000000"/>
          <w:sz w:val="24"/>
          <w:szCs w:val="24"/>
        </w:rPr>
      </w:pPr>
      <w:r w:rsidRPr="0017641A">
        <w:rPr>
          <w:rFonts w:cstheme="minorHAnsi"/>
          <w:b/>
          <w:color w:val="000000"/>
          <w:sz w:val="24"/>
          <w:szCs w:val="24"/>
        </w:rPr>
        <w:t>Introduction</w:t>
      </w:r>
    </w:p>
    <w:p w:rsidR="000D1839" w:rsidRPr="0017641A" w:rsidRDefault="000D1839" w:rsidP="0017641A">
      <w:pPr>
        <w:spacing w:after="0" w:line="240" w:lineRule="auto"/>
        <w:rPr>
          <w:rFonts w:cstheme="minorHAnsi"/>
          <w:color w:val="000000"/>
          <w:sz w:val="24"/>
          <w:szCs w:val="24"/>
        </w:rPr>
      </w:pPr>
      <w:r w:rsidRPr="0017641A">
        <w:rPr>
          <w:rFonts w:cstheme="minorHAnsi"/>
          <w:color w:val="000000"/>
          <w:sz w:val="24"/>
          <w:szCs w:val="24"/>
        </w:rPr>
        <w:t xml:space="preserve">Cornwall Council, the lead partner of the Cornwall Music Education Hub (CMEH), seeks to contract a supplier to undertake </w:t>
      </w:r>
      <w:r w:rsidRPr="0017641A">
        <w:rPr>
          <w:rFonts w:cstheme="minorHAnsi"/>
          <w:color w:val="000000"/>
          <w:sz w:val="24"/>
          <w:szCs w:val="24"/>
        </w:rPr>
        <w:t>strategic planning and support for progression and ensembles</w:t>
      </w:r>
      <w:r w:rsidRPr="0017641A">
        <w:rPr>
          <w:rFonts w:cstheme="minorHAnsi"/>
          <w:color w:val="000000"/>
          <w:sz w:val="24"/>
          <w:szCs w:val="24"/>
        </w:rPr>
        <w:t xml:space="preserve">, as outlined in the delivery plan approved by The Arts Council.  </w:t>
      </w:r>
    </w:p>
    <w:p w:rsidR="00CA74C7" w:rsidRPr="0017641A" w:rsidRDefault="00CB0ABF" w:rsidP="009A73F6">
      <w:pPr>
        <w:spacing w:after="0" w:line="240" w:lineRule="auto"/>
        <w:rPr>
          <w:rFonts w:cstheme="minorHAnsi"/>
          <w:sz w:val="24"/>
          <w:szCs w:val="24"/>
        </w:rPr>
      </w:pPr>
      <w:r w:rsidRPr="0017641A">
        <w:rPr>
          <w:rFonts w:cstheme="minorHAnsi"/>
          <w:sz w:val="24"/>
          <w:szCs w:val="24"/>
        </w:rPr>
        <w:t xml:space="preserve">The progression of young players is a key area of focus </w:t>
      </w:r>
      <w:r w:rsidR="00CA74C7" w:rsidRPr="0017641A">
        <w:rPr>
          <w:rFonts w:cstheme="minorHAnsi"/>
          <w:sz w:val="24"/>
          <w:szCs w:val="24"/>
        </w:rPr>
        <w:t>for the</w:t>
      </w:r>
      <w:r w:rsidR="00070831" w:rsidRPr="0017641A">
        <w:rPr>
          <w:rFonts w:cstheme="minorHAnsi"/>
          <w:sz w:val="24"/>
          <w:szCs w:val="24"/>
        </w:rPr>
        <w:t xml:space="preserve"> Cornwall Music Education Hub </w:t>
      </w:r>
      <w:r w:rsidR="00CA74C7" w:rsidRPr="0017641A">
        <w:rPr>
          <w:rFonts w:cstheme="minorHAnsi"/>
          <w:sz w:val="24"/>
          <w:szCs w:val="24"/>
        </w:rPr>
        <w:t xml:space="preserve">in order to ensure that </w:t>
      </w:r>
      <w:r w:rsidR="007756B6" w:rsidRPr="0017641A">
        <w:rPr>
          <w:rFonts w:cstheme="minorHAnsi"/>
          <w:sz w:val="24"/>
          <w:szCs w:val="24"/>
        </w:rPr>
        <w:t xml:space="preserve">our young people are able to take their musical journeys forward.  </w:t>
      </w:r>
      <w:r w:rsidR="000D1839" w:rsidRPr="0017641A">
        <w:rPr>
          <w:rFonts w:cstheme="minorHAnsi"/>
          <w:sz w:val="24"/>
          <w:szCs w:val="24"/>
        </w:rPr>
        <w:t xml:space="preserve">The contractor will provide support to existing and emerging ensembles, </w:t>
      </w:r>
      <w:r w:rsidR="000D1839" w:rsidRPr="0017641A">
        <w:rPr>
          <w:rFonts w:cstheme="minorHAnsi"/>
          <w:sz w:val="24"/>
          <w:szCs w:val="24"/>
        </w:rPr>
        <w:t xml:space="preserve">regional/school ensembles in </w:t>
      </w:r>
      <w:r w:rsidR="000D1839" w:rsidRPr="0017641A">
        <w:rPr>
          <w:rFonts w:cstheme="minorHAnsi"/>
          <w:sz w:val="24"/>
          <w:szCs w:val="24"/>
        </w:rPr>
        <w:t>their geographical and support for the CMEH managed county level ensembles.</w:t>
      </w:r>
    </w:p>
    <w:p w:rsidR="009A73F6" w:rsidRPr="0017641A" w:rsidRDefault="009A73F6" w:rsidP="009A73F6">
      <w:pPr>
        <w:spacing w:after="0" w:line="240" w:lineRule="auto"/>
        <w:rPr>
          <w:rFonts w:cstheme="minorHAnsi"/>
          <w:sz w:val="24"/>
          <w:szCs w:val="24"/>
        </w:rPr>
      </w:pPr>
    </w:p>
    <w:p w:rsidR="00A34A23" w:rsidRPr="0017641A" w:rsidRDefault="000D1839" w:rsidP="009A73F6">
      <w:pPr>
        <w:spacing w:after="0" w:line="240" w:lineRule="auto"/>
        <w:rPr>
          <w:rFonts w:cstheme="minorHAnsi"/>
          <w:b/>
          <w:sz w:val="24"/>
          <w:szCs w:val="24"/>
        </w:rPr>
      </w:pPr>
      <w:r w:rsidRPr="0017641A">
        <w:rPr>
          <w:rFonts w:cstheme="minorHAnsi"/>
          <w:b/>
          <w:sz w:val="24"/>
          <w:szCs w:val="24"/>
        </w:rPr>
        <w:t>Scope</w:t>
      </w:r>
    </w:p>
    <w:p w:rsidR="000D1839" w:rsidRPr="0017641A" w:rsidRDefault="000D1839" w:rsidP="000D1839">
      <w:pPr>
        <w:spacing w:after="0" w:line="240" w:lineRule="auto"/>
        <w:rPr>
          <w:rFonts w:cstheme="minorHAnsi"/>
          <w:sz w:val="24"/>
          <w:szCs w:val="24"/>
        </w:rPr>
      </w:pPr>
      <w:r w:rsidRPr="0017641A">
        <w:rPr>
          <w:rFonts w:cstheme="minorHAnsi"/>
          <w:sz w:val="24"/>
          <w:szCs w:val="24"/>
        </w:rPr>
        <w:t>It is envisaged that the contract deliverer will have extensive experience of leading ensembles, will have a detailed knowledge of youth ensemble provision locally and also the gaps (geographical or musical) where extra support is needed.</w:t>
      </w:r>
    </w:p>
    <w:p w:rsidR="000D1839" w:rsidRPr="0017641A" w:rsidRDefault="000D1839" w:rsidP="000D1839">
      <w:pPr>
        <w:spacing w:after="0" w:line="240" w:lineRule="auto"/>
        <w:rPr>
          <w:rFonts w:cstheme="minorHAnsi"/>
          <w:sz w:val="24"/>
          <w:szCs w:val="24"/>
        </w:rPr>
      </w:pPr>
    </w:p>
    <w:p w:rsidR="000D1839" w:rsidRPr="0017641A" w:rsidRDefault="000D1839" w:rsidP="000D1839">
      <w:pPr>
        <w:spacing w:after="0" w:line="240" w:lineRule="auto"/>
        <w:rPr>
          <w:rFonts w:cstheme="minorHAnsi"/>
          <w:sz w:val="24"/>
          <w:szCs w:val="24"/>
        </w:rPr>
      </w:pPr>
      <w:r w:rsidRPr="0017641A">
        <w:rPr>
          <w:rFonts w:cstheme="minorHAnsi"/>
          <w:sz w:val="24"/>
          <w:szCs w:val="24"/>
        </w:rPr>
        <w:t>The application must include:</w:t>
      </w:r>
    </w:p>
    <w:p w:rsidR="000D1839" w:rsidRPr="0017641A" w:rsidRDefault="000D1839" w:rsidP="000D1839">
      <w:pPr>
        <w:pStyle w:val="ListParagraph"/>
        <w:numPr>
          <w:ilvl w:val="0"/>
          <w:numId w:val="3"/>
        </w:numPr>
        <w:spacing w:after="0" w:line="240" w:lineRule="auto"/>
        <w:rPr>
          <w:rFonts w:cstheme="minorHAnsi"/>
          <w:sz w:val="24"/>
          <w:szCs w:val="24"/>
        </w:rPr>
      </w:pPr>
      <w:r w:rsidRPr="0017641A">
        <w:rPr>
          <w:rFonts w:cstheme="minorHAnsi"/>
          <w:sz w:val="24"/>
          <w:szCs w:val="24"/>
        </w:rPr>
        <w:t>A detailed description of the qualifications, skills experience and proven track record of the individual who will undertake this role.</w:t>
      </w:r>
    </w:p>
    <w:p w:rsidR="000D1839" w:rsidRPr="0017641A" w:rsidRDefault="000D1839" w:rsidP="000D1839">
      <w:pPr>
        <w:pStyle w:val="ListParagraph"/>
        <w:numPr>
          <w:ilvl w:val="0"/>
          <w:numId w:val="3"/>
        </w:numPr>
        <w:spacing w:after="0" w:line="240" w:lineRule="auto"/>
        <w:rPr>
          <w:rFonts w:cstheme="minorHAnsi"/>
          <w:sz w:val="24"/>
          <w:szCs w:val="24"/>
        </w:rPr>
      </w:pPr>
      <w:r w:rsidRPr="0017641A">
        <w:rPr>
          <w:rFonts w:cstheme="minorHAnsi"/>
          <w:sz w:val="24"/>
          <w:szCs w:val="24"/>
        </w:rPr>
        <w:t>A detailed activity plan for the full time period (1</w:t>
      </w:r>
      <w:r w:rsidRPr="0017641A">
        <w:rPr>
          <w:rFonts w:cstheme="minorHAnsi"/>
          <w:sz w:val="24"/>
          <w:szCs w:val="24"/>
          <w:vertAlign w:val="superscript"/>
        </w:rPr>
        <w:t>st</w:t>
      </w:r>
      <w:r w:rsidRPr="0017641A">
        <w:rPr>
          <w:rFonts w:cstheme="minorHAnsi"/>
          <w:sz w:val="24"/>
          <w:szCs w:val="24"/>
        </w:rPr>
        <w:t xml:space="preserve"> April 2020– 31</w:t>
      </w:r>
      <w:r w:rsidRPr="0017641A">
        <w:rPr>
          <w:rFonts w:cstheme="minorHAnsi"/>
          <w:sz w:val="24"/>
          <w:szCs w:val="24"/>
          <w:vertAlign w:val="superscript"/>
        </w:rPr>
        <w:t>st</w:t>
      </w:r>
      <w:r w:rsidRPr="0017641A">
        <w:rPr>
          <w:rFonts w:cstheme="minorHAnsi"/>
          <w:sz w:val="24"/>
          <w:szCs w:val="24"/>
        </w:rPr>
        <w:t xml:space="preserve"> March 2021) set out against the </w:t>
      </w:r>
      <w:r w:rsidR="007A6F9E" w:rsidRPr="0017641A">
        <w:rPr>
          <w:rFonts w:cstheme="minorHAnsi"/>
          <w:sz w:val="24"/>
          <w:szCs w:val="24"/>
        </w:rPr>
        <w:t>Aim and Objectives</w:t>
      </w:r>
      <w:r w:rsidRPr="0017641A">
        <w:rPr>
          <w:rFonts w:cstheme="minorHAnsi"/>
          <w:sz w:val="24"/>
          <w:szCs w:val="24"/>
        </w:rPr>
        <w:t xml:space="preserve"> listed below.  </w:t>
      </w:r>
    </w:p>
    <w:p w:rsidR="000D1839" w:rsidRPr="0017641A" w:rsidRDefault="000D1839" w:rsidP="000D1839">
      <w:pPr>
        <w:pStyle w:val="ListParagraph"/>
        <w:numPr>
          <w:ilvl w:val="0"/>
          <w:numId w:val="3"/>
        </w:numPr>
        <w:spacing w:after="0" w:line="240" w:lineRule="auto"/>
        <w:rPr>
          <w:rFonts w:cstheme="minorHAnsi"/>
          <w:sz w:val="24"/>
          <w:szCs w:val="24"/>
        </w:rPr>
      </w:pPr>
      <w:r w:rsidRPr="0017641A">
        <w:rPr>
          <w:rFonts w:cstheme="minorHAnsi"/>
          <w:sz w:val="24"/>
          <w:szCs w:val="24"/>
        </w:rPr>
        <w:t xml:space="preserve">Target areas for development and how success will be measured.  </w:t>
      </w:r>
    </w:p>
    <w:p w:rsidR="000D1839" w:rsidRPr="0017641A" w:rsidRDefault="000D1839" w:rsidP="009A73F6">
      <w:pPr>
        <w:spacing w:after="0" w:line="240" w:lineRule="auto"/>
        <w:rPr>
          <w:rFonts w:cstheme="minorHAnsi"/>
          <w:b/>
          <w:sz w:val="24"/>
          <w:szCs w:val="24"/>
        </w:rPr>
      </w:pPr>
    </w:p>
    <w:p w:rsidR="000D1839" w:rsidRPr="0017641A" w:rsidRDefault="000D1839" w:rsidP="000D1839">
      <w:pPr>
        <w:rPr>
          <w:rFonts w:cstheme="minorHAnsi"/>
          <w:b/>
          <w:sz w:val="24"/>
          <w:szCs w:val="24"/>
        </w:rPr>
      </w:pPr>
      <w:r w:rsidRPr="0017641A">
        <w:rPr>
          <w:rFonts w:cstheme="minorHAnsi"/>
          <w:sz w:val="24"/>
          <w:szCs w:val="24"/>
        </w:rPr>
        <w:t xml:space="preserve">The provider must promote the work and vision of the CMEH - </w:t>
      </w:r>
      <w:r w:rsidRPr="0017641A">
        <w:rPr>
          <w:rStyle w:val="Emphasis"/>
          <w:rFonts w:cstheme="minorHAnsi"/>
          <w:sz w:val="24"/>
          <w:szCs w:val="24"/>
          <w:shd w:val="clear" w:color="auto" w:fill="FFFFFF"/>
        </w:rPr>
        <w:t xml:space="preserve">The Cornwall Music Education Hub will champion, celebrate and grow Cornwall’s rich music heritage and, through inclusive, dynamic and innovative learning, will inspire children and young people to achieve their musical potential.  </w:t>
      </w:r>
      <w:r w:rsidRPr="0017641A">
        <w:rPr>
          <w:rFonts w:cstheme="minorHAnsi"/>
          <w:sz w:val="24"/>
          <w:szCs w:val="24"/>
        </w:rPr>
        <w:t xml:space="preserve">The deliverer will need to challenge and support </w:t>
      </w:r>
      <w:r w:rsidRPr="0017641A">
        <w:rPr>
          <w:rFonts w:cstheme="minorHAnsi"/>
          <w:sz w:val="24"/>
          <w:szCs w:val="24"/>
        </w:rPr>
        <w:t>ensemble lead</w:t>
      </w:r>
      <w:r w:rsidRPr="0017641A">
        <w:rPr>
          <w:rFonts w:cstheme="minorHAnsi"/>
          <w:sz w:val="24"/>
          <w:szCs w:val="24"/>
        </w:rPr>
        <w:t xml:space="preserve">s to bring the numerous benefits of a good music education to all </w:t>
      </w:r>
      <w:r w:rsidRPr="0017641A">
        <w:rPr>
          <w:rFonts w:cstheme="minorHAnsi"/>
          <w:sz w:val="24"/>
          <w:szCs w:val="24"/>
        </w:rPr>
        <w:t xml:space="preserve">students.  In particular developing a strategy for recruitment of new students from all backgrounds.  </w:t>
      </w:r>
    </w:p>
    <w:p w:rsidR="00F33721" w:rsidRPr="0017641A" w:rsidRDefault="000D1839" w:rsidP="009A73F6">
      <w:pPr>
        <w:spacing w:after="0" w:line="240" w:lineRule="auto"/>
        <w:rPr>
          <w:rFonts w:cstheme="minorHAnsi"/>
          <w:b/>
          <w:sz w:val="24"/>
          <w:szCs w:val="24"/>
        </w:rPr>
      </w:pPr>
      <w:r w:rsidRPr="0017641A">
        <w:rPr>
          <w:rFonts w:cstheme="minorHAnsi"/>
          <w:b/>
          <w:sz w:val="24"/>
          <w:szCs w:val="24"/>
        </w:rPr>
        <w:t>Aims and Objectives</w:t>
      </w:r>
    </w:p>
    <w:p w:rsidR="00ED07A3" w:rsidRPr="0017641A" w:rsidRDefault="00ED07A3"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oversee </w:t>
      </w:r>
      <w:r w:rsidR="007A6F9E" w:rsidRPr="0017641A">
        <w:rPr>
          <w:rFonts w:cstheme="minorHAnsi"/>
          <w:sz w:val="24"/>
          <w:szCs w:val="24"/>
        </w:rPr>
        <w:t xml:space="preserve">and provide strategic input into </w:t>
      </w:r>
      <w:r w:rsidRPr="0017641A">
        <w:rPr>
          <w:rFonts w:cstheme="minorHAnsi"/>
          <w:sz w:val="24"/>
          <w:szCs w:val="24"/>
        </w:rPr>
        <w:t>the CMEH County Ensembles (including choirs)</w:t>
      </w:r>
    </w:p>
    <w:p w:rsidR="00191DBA" w:rsidRPr="0017641A" w:rsidRDefault="008174C0" w:rsidP="009A73F6">
      <w:pPr>
        <w:pStyle w:val="ListParagraph"/>
        <w:numPr>
          <w:ilvl w:val="0"/>
          <w:numId w:val="1"/>
        </w:numPr>
        <w:spacing w:after="0" w:line="240" w:lineRule="auto"/>
        <w:rPr>
          <w:rFonts w:cstheme="minorHAnsi"/>
          <w:sz w:val="24"/>
          <w:szCs w:val="24"/>
        </w:rPr>
      </w:pPr>
      <w:r w:rsidRPr="0017641A">
        <w:rPr>
          <w:rFonts w:cstheme="minorHAnsi"/>
          <w:sz w:val="24"/>
          <w:szCs w:val="24"/>
        </w:rPr>
        <w:t>To provide strategic</w:t>
      </w:r>
      <w:r w:rsidR="00A34A23" w:rsidRPr="0017641A">
        <w:rPr>
          <w:rFonts w:cstheme="minorHAnsi"/>
          <w:sz w:val="24"/>
          <w:szCs w:val="24"/>
        </w:rPr>
        <w:t xml:space="preserve"> overview </w:t>
      </w:r>
      <w:r w:rsidR="00191DBA" w:rsidRPr="0017641A">
        <w:rPr>
          <w:rFonts w:cstheme="minorHAnsi"/>
          <w:sz w:val="24"/>
          <w:szCs w:val="24"/>
        </w:rPr>
        <w:t xml:space="preserve">of youth ensemble </w:t>
      </w:r>
      <w:r w:rsidR="007A085A" w:rsidRPr="0017641A">
        <w:rPr>
          <w:rFonts w:cstheme="minorHAnsi"/>
          <w:sz w:val="24"/>
          <w:szCs w:val="24"/>
        </w:rPr>
        <w:t>activity</w:t>
      </w:r>
      <w:r w:rsidR="00191DBA" w:rsidRPr="0017641A">
        <w:rPr>
          <w:rFonts w:cstheme="minorHAnsi"/>
          <w:sz w:val="24"/>
          <w:szCs w:val="24"/>
        </w:rPr>
        <w:t xml:space="preserve"> and feed into the CMEH Ensemble Strategy for high quality, equitable and sustainable ensemble provision.</w:t>
      </w:r>
    </w:p>
    <w:p w:rsidR="007A085A" w:rsidRPr="0017641A" w:rsidRDefault="00191DBA" w:rsidP="009A73F6">
      <w:pPr>
        <w:pStyle w:val="ListParagraph"/>
        <w:numPr>
          <w:ilvl w:val="0"/>
          <w:numId w:val="1"/>
        </w:numPr>
        <w:spacing w:after="0" w:line="240" w:lineRule="auto"/>
        <w:rPr>
          <w:rFonts w:cstheme="minorHAnsi"/>
          <w:sz w:val="24"/>
          <w:szCs w:val="24"/>
        </w:rPr>
      </w:pPr>
      <w:r w:rsidRPr="0017641A">
        <w:rPr>
          <w:rFonts w:cstheme="minorHAnsi"/>
          <w:sz w:val="24"/>
          <w:szCs w:val="24"/>
        </w:rPr>
        <w:t>To maintain detailed knowledge</w:t>
      </w:r>
      <w:r w:rsidR="00A34A23" w:rsidRPr="0017641A">
        <w:rPr>
          <w:rFonts w:cstheme="minorHAnsi"/>
          <w:sz w:val="24"/>
          <w:szCs w:val="24"/>
        </w:rPr>
        <w:t xml:space="preserve"> </w:t>
      </w:r>
      <w:r w:rsidRPr="0017641A">
        <w:rPr>
          <w:rFonts w:cstheme="minorHAnsi"/>
          <w:sz w:val="24"/>
          <w:szCs w:val="24"/>
        </w:rPr>
        <w:t>of youth ensemble activity in</w:t>
      </w:r>
      <w:r w:rsidR="00A34A23" w:rsidRPr="0017641A">
        <w:rPr>
          <w:rFonts w:cstheme="minorHAnsi"/>
          <w:sz w:val="24"/>
          <w:szCs w:val="24"/>
        </w:rPr>
        <w:t xml:space="preserve"> </w:t>
      </w:r>
      <w:r w:rsidR="00ED07A3" w:rsidRPr="0017641A">
        <w:rPr>
          <w:rFonts w:cstheme="minorHAnsi"/>
          <w:sz w:val="24"/>
          <w:szCs w:val="24"/>
        </w:rPr>
        <w:t>North and East Cornwall</w:t>
      </w:r>
      <w:r w:rsidR="00A34A23" w:rsidRPr="0017641A">
        <w:rPr>
          <w:rFonts w:cstheme="minorHAnsi"/>
          <w:sz w:val="24"/>
          <w:szCs w:val="24"/>
        </w:rPr>
        <w:t>, with particular reference to</w:t>
      </w:r>
      <w:r w:rsidR="007A085A" w:rsidRPr="0017641A">
        <w:rPr>
          <w:rFonts w:cstheme="minorHAnsi"/>
          <w:sz w:val="24"/>
          <w:szCs w:val="24"/>
        </w:rPr>
        <w:t>, but not exclusively,</w:t>
      </w:r>
      <w:r w:rsidR="00A34A23" w:rsidRPr="0017641A">
        <w:rPr>
          <w:rFonts w:cstheme="minorHAnsi"/>
          <w:sz w:val="24"/>
          <w:szCs w:val="24"/>
        </w:rPr>
        <w:t xml:space="preserve"> CMEH ensembles</w:t>
      </w:r>
      <w:r w:rsidR="008174C0" w:rsidRPr="0017641A">
        <w:rPr>
          <w:rFonts w:cstheme="minorHAnsi"/>
          <w:sz w:val="24"/>
          <w:szCs w:val="24"/>
        </w:rPr>
        <w:t xml:space="preserve"> </w:t>
      </w:r>
      <w:r w:rsidR="00A34A23" w:rsidRPr="0017641A">
        <w:rPr>
          <w:rFonts w:cstheme="minorHAnsi"/>
          <w:sz w:val="24"/>
          <w:szCs w:val="24"/>
        </w:rPr>
        <w:t xml:space="preserve">(both </w:t>
      </w:r>
      <w:r w:rsidR="007A085A" w:rsidRPr="0017641A">
        <w:rPr>
          <w:rFonts w:cstheme="minorHAnsi"/>
          <w:sz w:val="24"/>
          <w:szCs w:val="24"/>
        </w:rPr>
        <w:t>CMEH</w:t>
      </w:r>
      <w:r w:rsidR="00A34A23" w:rsidRPr="0017641A">
        <w:rPr>
          <w:rFonts w:cstheme="minorHAnsi"/>
          <w:sz w:val="24"/>
          <w:szCs w:val="24"/>
        </w:rPr>
        <w:t xml:space="preserve"> managed and </w:t>
      </w:r>
      <w:r w:rsidR="007A085A" w:rsidRPr="0017641A">
        <w:rPr>
          <w:rFonts w:cstheme="minorHAnsi"/>
          <w:sz w:val="24"/>
          <w:szCs w:val="24"/>
        </w:rPr>
        <w:t>CMEH</w:t>
      </w:r>
      <w:r w:rsidR="00A34A23" w:rsidRPr="0017641A">
        <w:rPr>
          <w:rFonts w:cstheme="minorHAnsi"/>
          <w:sz w:val="24"/>
          <w:szCs w:val="24"/>
        </w:rPr>
        <w:t xml:space="preserve"> grant funded</w:t>
      </w:r>
      <w:r w:rsidRPr="0017641A">
        <w:rPr>
          <w:rFonts w:cstheme="minorHAnsi"/>
          <w:sz w:val="24"/>
          <w:szCs w:val="24"/>
        </w:rPr>
        <w:t>) as well as those taking place in schools and elsewhere in the community.</w:t>
      </w:r>
    </w:p>
    <w:p w:rsidR="008174C0" w:rsidRPr="0017641A" w:rsidRDefault="007A085A" w:rsidP="009A73F6">
      <w:pPr>
        <w:pStyle w:val="ListParagraph"/>
        <w:numPr>
          <w:ilvl w:val="0"/>
          <w:numId w:val="1"/>
        </w:numPr>
        <w:spacing w:after="0" w:line="240" w:lineRule="auto"/>
        <w:rPr>
          <w:rFonts w:cstheme="minorHAnsi"/>
          <w:sz w:val="24"/>
          <w:szCs w:val="24"/>
        </w:rPr>
      </w:pPr>
      <w:r w:rsidRPr="0017641A">
        <w:rPr>
          <w:rFonts w:cstheme="minorHAnsi"/>
          <w:sz w:val="24"/>
          <w:szCs w:val="24"/>
        </w:rPr>
        <w:t>To</w:t>
      </w:r>
      <w:r w:rsidR="000E6181" w:rsidRPr="0017641A">
        <w:rPr>
          <w:rFonts w:cstheme="minorHAnsi"/>
          <w:sz w:val="24"/>
          <w:szCs w:val="24"/>
        </w:rPr>
        <w:t xml:space="preserve"> </w:t>
      </w:r>
      <w:r w:rsidR="00ED07A3" w:rsidRPr="0017641A">
        <w:rPr>
          <w:rFonts w:cstheme="minorHAnsi"/>
          <w:sz w:val="24"/>
          <w:szCs w:val="24"/>
        </w:rPr>
        <w:t>feed into</w:t>
      </w:r>
      <w:r w:rsidR="000E6181" w:rsidRPr="0017641A">
        <w:rPr>
          <w:rFonts w:cstheme="minorHAnsi"/>
          <w:sz w:val="24"/>
          <w:szCs w:val="24"/>
        </w:rPr>
        <w:t xml:space="preserve"> a strategic vision for</w:t>
      </w:r>
      <w:r w:rsidR="0028390F" w:rsidRPr="0017641A">
        <w:rPr>
          <w:rFonts w:cstheme="minorHAnsi"/>
          <w:sz w:val="24"/>
          <w:szCs w:val="24"/>
        </w:rPr>
        <w:t xml:space="preserve"> the</w:t>
      </w:r>
      <w:r w:rsidR="000E6181" w:rsidRPr="0017641A">
        <w:rPr>
          <w:rFonts w:cstheme="minorHAnsi"/>
          <w:sz w:val="24"/>
          <w:szCs w:val="24"/>
        </w:rPr>
        <w:t xml:space="preserve"> instrumental progression</w:t>
      </w:r>
      <w:r w:rsidR="005324F4" w:rsidRPr="0017641A">
        <w:rPr>
          <w:rFonts w:cstheme="minorHAnsi"/>
          <w:sz w:val="24"/>
          <w:szCs w:val="24"/>
        </w:rPr>
        <w:t xml:space="preserve"> for young people in Cornwall across all genres and to feed into related CMEH strategies</w:t>
      </w:r>
      <w:r w:rsidR="00C72800" w:rsidRPr="0017641A">
        <w:rPr>
          <w:rFonts w:cstheme="minorHAnsi"/>
          <w:sz w:val="24"/>
          <w:szCs w:val="24"/>
        </w:rPr>
        <w:t xml:space="preserve"> to support this</w:t>
      </w:r>
      <w:r w:rsidR="00726472" w:rsidRPr="0017641A">
        <w:rPr>
          <w:rFonts w:cstheme="minorHAnsi"/>
          <w:sz w:val="24"/>
          <w:szCs w:val="24"/>
        </w:rPr>
        <w:t>, from First Access through to County Level ensembles.</w:t>
      </w:r>
    </w:p>
    <w:p w:rsidR="00ED07A3" w:rsidRPr="0017641A" w:rsidRDefault="00ED07A3" w:rsidP="009A73F6">
      <w:pPr>
        <w:pStyle w:val="ListParagraph"/>
        <w:numPr>
          <w:ilvl w:val="0"/>
          <w:numId w:val="1"/>
        </w:numPr>
        <w:spacing w:after="0" w:line="240" w:lineRule="auto"/>
        <w:rPr>
          <w:rFonts w:cstheme="minorHAnsi"/>
          <w:sz w:val="24"/>
          <w:szCs w:val="24"/>
        </w:rPr>
      </w:pPr>
      <w:r w:rsidRPr="0017641A">
        <w:rPr>
          <w:rFonts w:cstheme="minorHAnsi"/>
          <w:sz w:val="24"/>
          <w:szCs w:val="24"/>
        </w:rPr>
        <w:lastRenderedPageBreak/>
        <w:t>To lead on the strategy to support musical progression in North and East Cornwall through regular communication and partnership</w:t>
      </w:r>
      <w:r w:rsidR="007A6F9E" w:rsidRPr="0017641A">
        <w:rPr>
          <w:rFonts w:cstheme="minorHAnsi"/>
          <w:sz w:val="24"/>
          <w:szCs w:val="24"/>
        </w:rPr>
        <w:t>s</w:t>
      </w:r>
      <w:r w:rsidRPr="0017641A">
        <w:rPr>
          <w:rFonts w:cstheme="minorHAnsi"/>
          <w:sz w:val="24"/>
          <w:szCs w:val="24"/>
        </w:rPr>
        <w:t xml:space="preserve"> with key stakeholders</w:t>
      </w:r>
      <w:r w:rsidR="00F87E18" w:rsidRPr="0017641A">
        <w:rPr>
          <w:rFonts w:cstheme="minorHAnsi"/>
          <w:sz w:val="24"/>
          <w:szCs w:val="24"/>
        </w:rPr>
        <w:t>.</w:t>
      </w:r>
    </w:p>
    <w:p w:rsidR="00F87E18" w:rsidRPr="0017641A" w:rsidRDefault="00191DBA"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identify, </w:t>
      </w:r>
      <w:r w:rsidR="00F87E18" w:rsidRPr="0017641A">
        <w:rPr>
          <w:rFonts w:cstheme="minorHAnsi"/>
          <w:sz w:val="24"/>
          <w:szCs w:val="24"/>
        </w:rPr>
        <w:t>develop</w:t>
      </w:r>
      <w:r w:rsidRPr="0017641A">
        <w:rPr>
          <w:rFonts w:cstheme="minorHAnsi"/>
          <w:sz w:val="24"/>
          <w:szCs w:val="24"/>
        </w:rPr>
        <w:t xml:space="preserve"> and lead on</w:t>
      </w:r>
      <w:r w:rsidR="00F87E18" w:rsidRPr="0017641A">
        <w:rPr>
          <w:rFonts w:cstheme="minorHAnsi"/>
          <w:sz w:val="24"/>
          <w:szCs w:val="24"/>
        </w:rPr>
        <w:t xml:space="preserve"> opportunities </w:t>
      </w:r>
      <w:r w:rsidRPr="0017641A">
        <w:rPr>
          <w:rFonts w:cstheme="minorHAnsi"/>
          <w:sz w:val="24"/>
          <w:szCs w:val="24"/>
        </w:rPr>
        <w:t>which support musical progression of young people in the North and East of Cornwall.</w:t>
      </w:r>
    </w:p>
    <w:p w:rsidR="00726472" w:rsidRPr="0017641A" w:rsidRDefault="00726472"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work with the Hub Manager to </w:t>
      </w:r>
      <w:r w:rsidR="00F87E18" w:rsidRPr="0017641A">
        <w:rPr>
          <w:rFonts w:cstheme="minorHAnsi"/>
          <w:sz w:val="24"/>
          <w:szCs w:val="24"/>
        </w:rPr>
        <w:t>develop</w:t>
      </w:r>
      <w:r w:rsidRPr="0017641A">
        <w:rPr>
          <w:rFonts w:cstheme="minorHAnsi"/>
          <w:sz w:val="24"/>
          <w:szCs w:val="24"/>
        </w:rPr>
        <w:t xml:space="preserve"> strategies to </w:t>
      </w:r>
      <w:r w:rsidR="00687BF1" w:rsidRPr="0017641A">
        <w:rPr>
          <w:rFonts w:cstheme="minorHAnsi"/>
          <w:sz w:val="24"/>
          <w:szCs w:val="24"/>
        </w:rPr>
        <w:t>improve the accuracy of</w:t>
      </w:r>
      <w:r w:rsidRPr="0017641A">
        <w:rPr>
          <w:rFonts w:cstheme="minorHAnsi"/>
          <w:sz w:val="24"/>
          <w:szCs w:val="24"/>
        </w:rPr>
        <w:t xml:space="preserve"> progression </w:t>
      </w:r>
      <w:r w:rsidR="00687BF1" w:rsidRPr="0017641A">
        <w:rPr>
          <w:rFonts w:cstheme="minorHAnsi"/>
          <w:sz w:val="24"/>
          <w:szCs w:val="24"/>
        </w:rPr>
        <w:t>data</w:t>
      </w:r>
      <w:r w:rsidRPr="0017641A">
        <w:rPr>
          <w:rFonts w:cstheme="minorHAnsi"/>
          <w:sz w:val="24"/>
          <w:szCs w:val="24"/>
        </w:rPr>
        <w:t xml:space="preserve"> and increase take-up of instrumental provision following </w:t>
      </w:r>
      <w:proofErr w:type="gramStart"/>
      <w:r w:rsidRPr="0017641A">
        <w:rPr>
          <w:rFonts w:cstheme="minorHAnsi"/>
          <w:sz w:val="24"/>
          <w:szCs w:val="24"/>
        </w:rPr>
        <w:t>First</w:t>
      </w:r>
      <w:proofErr w:type="gramEnd"/>
      <w:r w:rsidRPr="0017641A">
        <w:rPr>
          <w:rFonts w:cstheme="minorHAnsi"/>
          <w:sz w:val="24"/>
          <w:szCs w:val="24"/>
        </w:rPr>
        <w:t xml:space="preserve"> Access.</w:t>
      </w:r>
    </w:p>
    <w:p w:rsidR="00C76B16" w:rsidRPr="0017641A" w:rsidRDefault="00C76B16"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9C1FA7" w:rsidRPr="0017641A">
        <w:rPr>
          <w:rFonts w:cstheme="minorHAnsi"/>
          <w:sz w:val="24"/>
          <w:szCs w:val="24"/>
        </w:rPr>
        <w:t>provide advice and support to ensembles, both school and CMEH</w:t>
      </w:r>
      <w:r w:rsidR="007A085A" w:rsidRPr="0017641A">
        <w:rPr>
          <w:rFonts w:cstheme="minorHAnsi"/>
          <w:sz w:val="24"/>
          <w:szCs w:val="24"/>
        </w:rPr>
        <w:t xml:space="preserve"> ensembles</w:t>
      </w:r>
      <w:r w:rsidR="00A34A23" w:rsidRPr="0017641A">
        <w:rPr>
          <w:rFonts w:cstheme="minorHAnsi"/>
          <w:sz w:val="24"/>
          <w:szCs w:val="24"/>
        </w:rPr>
        <w:t xml:space="preserve"> (</w:t>
      </w:r>
      <w:r w:rsidR="007A085A" w:rsidRPr="0017641A">
        <w:rPr>
          <w:rFonts w:cstheme="minorHAnsi"/>
          <w:sz w:val="24"/>
          <w:szCs w:val="24"/>
        </w:rPr>
        <w:t xml:space="preserve">both </w:t>
      </w:r>
      <w:r w:rsidR="00A34A23" w:rsidRPr="0017641A">
        <w:rPr>
          <w:rFonts w:cstheme="minorHAnsi"/>
          <w:sz w:val="24"/>
          <w:szCs w:val="24"/>
        </w:rPr>
        <w:t>directly managed and grant funded)</w:t>
      </w:r>
      <w:r w:rsidR="009C1FA7" w:rsidRPr="0017641A">
        <w:rPr>
          <w:rFonts w:cstheme="minorHAnsi"/>
          <w:sz w:val="24"/>
          <w:szCs w:val="24"/>
        </w:rPr>
        <w:t xml:space="preserve">, </w:t>
      </w:r>
      <w:r w:rsidR="00ED07A3" w:rsidRPr="0017641A">
        <w:rPr>
          <w:rFonts w:cstheme="minorHAnsi"/>
          <w:sz w:val="24"/>
          <w:szCs w:val="24"/>
        </w:rPr>
        <w:t xml:space="preserve">in North and East Cornwall, </w:t>
      </w:r>
      <w:r w:rsidR="009C1FA7" w:rsidRPr="0017641A">
        <w:rPr>
          <w:rFonts w:cstheme="minorHAnsi"/>
          <w:sz w:val="24"/>
          <w:szCs w:val="24"/>
        </w:rPr>
        <w:t xml:space="preserve">to enable them to select repertoire </w:t>
      </w:r>
      <w:r w:rsidRPr="0017641A">
        <w:rPr>
          <w:rFonts w:cstheme="minorHAnsi"/>
          <w:sz w:val="24"/>
          <w:szCs w:val="24"/>
        </w:rPr>
        <w:t xml:space="preserve">and performance opportunities </w:t>
      </w:r>
      <w:r w:rsidR="009C1FA7" w:rsidRPr="0017641A">
        <w:rPr>
          <w:rFonts w:cstheme="minorHAnsi"/>
          <w:sz w:val="24"/>
          <w:szCs w:val="24"/>
        </w:rPr>
        <w:t>which allow their members to progress.</w:t>
      </w:r>
    </w:p>
    <w:p w:rsidR="00726472" w:rsidRPr="0017641A" w:rsidRDefault="00726472" w:rsidP="009A73F6">
      <w:pPr>
        <w:pStyle w:val="ListParagraph"/>
        <w:numPr>
          <w:ilvl w:val="0"/>
          <w:numId w:val="1"/>
        </w:numPr>
        <w:spacing w:after="0" w:line="240" w:lineRule="auto"/>
        <w:rPr>
          <w:rFonts w:cstheme="minorHAnsi"/>
          <w:sz w:val="24"/>
          <w:szCs w:val="24"/>
        </w:rPr>
      </w:pPr>
      <w:r w:rsidRPr="0017641A">
        <w:rPr>
          <w:rFonts w:cstheme="minorHAnsi"/>
          <w:sz w:val="24"/>
          <w:szCs w:val="24"/>
        </w:rPr>
        <w:t>To work with the Hub Manager around the support for minority instruments.</w:t>
      </w:r>
    </w:p>
    <w:p w:rsidR="007C081B" w:rsidRPr="0017641A" w:rsidRDefault="007C081B"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support the CMEH Business </w:t>
      </w:r>
      <w:r w:rsidR="0050060D" w:rsidRPr="0017641A">
        <w:rPr>
          <w:rFonts w:cstheme="minorHAnsi"/>
          <w:sz w:val="24"/>
          <w:szCs w:val="24"/>
        </w:rPr>
        <w:t xml:space="preserve">&amp; Contract </w:t>
      </w:r>
      <w:r w:rsidRPr="0017641A">
        <w:rPr>
          <w:rFonts w:cstheme="minorHAnsi"/>
          <w:sz w:val="24"/>
          <w:szCs w:val="24"/>
        </w:rPr>
        <w:t xml:space="preserve">Manager and Hub Manager in prioritising </w:t>
      </w:r>
      <w:r w:rsidR="00ED07A3" w:rsidRPr="0017641A">
        <w:rPr>
          <w:rFonts w:cstheme="minorHAnsi"/>
          <w:sz w:val="24"/>
          <w:szCs w:val="24"/>
        </w:rPr>
        <w:t>the</w:t>
      </w:r>
      <w:r w:rsidRPr="0017641A">
        <w:rPr>
          <w:rFonts w:cstheme="minorHAnsi"/>
          <w:sz w:val="24"/>
          <w:szCs w:val="24"/>
        </w:rPr>
        <w:t xml:space="preserve"> CMEH Ensemble budget in order to ensure best use of </w:t>
      </w:r>
      <w:r w:rsidR="009A73F6" w:rsidRPr="0017641A">
        <w:rPr>
          <w:rFonts w:cstheme="minorHAnsi"/>
          <w:sz w:val="24"/>
          <w:szCs w:val="24"/>
        </w:rPr>
        <w:t>resources</w:t>
      </w:r>
      <w:r w:rsidRPr="0017641A">
        <w:rPr>
          <w:rFonts w:cstheme="minorHAnsi"/>
          <w:sz w:val="24"/>
          <w:szCs w:val="24"/>
        </w:rPr>
        <w:t xml:space="preserve"> and to identify possibly additional funding or income sources.</w:t>
      </w:r>
    </w:p>
    <w:p w:rsidR="00C72800" w:rsidRPr="0017641A" w:rsidRDefault="00C72800" w:rsidP="009A73F6">
      <w:pPr>
        <w:pStyle w:val="ListParagraph"/>
        <w:numPr>
          <w:ilvl w:val="0"/>
          <w:numId w:val="1"/>
        </w:numPr>
        <w:spacing w:after="0" w:line="240" w:lineRule="auto"/>
        <w:rPr>
          <w:rFonts w:cstheme="minorHAnsi"/>
          <w:sz w:val="24"/>
          <w:szCs w:val="24"/>
        </w:rPr>
      </w:pPr>
      <w:r w:rsidRPr="0017641A">
        <w:rPr>
          <w:rFonts w:cstheme="minorHAnsi"/>
          <w:sz w:val="24"/>
          <w:szCs w:val="24"/>
        </w:rPr>
        <w:t>To support schools</w:t>
      </w:r>
      <w:r w:rsidR="00ED07A3" w:rsidRPr="0017641A">
        <w:rPr>
          <w:rFonts w:cstheme="minorHAnsi"/>
          <w:sz w:val="24"/>
          <w:szCs w:val="24"/>
        </w:rPr>
        <w:t xml:space="preserve"> in North and East Cornwall</w:t>
      </w:r>
      <w:r w:rsidRPr="0017641A">
        <w:rPr>
          <w:rFonts w:cstheme="minorHAnsi"/>
          <w:sz w:val="24"/>
          <w:szCs w:val="24"/>
        </w:rPr>
        <w:t xml:space="preserve"> with planning and delivering their own high quality ensemble opportunities as required.</w:t>
      </w:r>
    </w:p>
    <w:p w:rsidR="007C081B" w:rsidRPr="0017641A" w:rsidRDefault="007C081B" w:rsidP="009A73F6">
      <w:pPr>
        <w:pStyle w:val="ListParagraph"/>
        <w:numPr>
          <w:ilvl w:val="0"/>
          <w:numId w:val="1"/>
        </w:numPr>
        <w:spacing w:after="0" w:line="240" w:lineRule="auto"/>
        <w:rPr>
          <w:rFonts w:cstheme="minorHAnsi"/>
          <w:sz w:val="24"/>
          <w:szCs w:val="24"/>
        </w:rPr>
      </w:pPr>
      <w:r w:rsidRPr="0017641A">
        <w:rPr>
          <w:rFonts w:cstheme="minorHAnsi"/>
          <w:sz w:val="24"/>
          <w:szCs w:val="24"/>
        </w:rPr>
        <w:t>To maintain a knowledge of</w:t>
      </w:r>
      <w:r w:rsidR="00726472" w:rsidRPr="0017641A">
        <w:rPr>
          <w:rFonts w:cstheme="minorHAnsi"/>
          <w:sz w:val="24"/>
          <w:szCs w:val="24"/>
        </w:rPr>
        <w:t xml:space="preserve"> youth en</w:t>
      </w:r>
      <w:r w:rsidR="00ED07A3" w:rsidRPr="0017641A">
        <w:rPr>
          <w:rFonts w:cstheme="minorHAnsi"/>
          <w:sz w:val="24"/>
          <w:szCs w:val="24"/>
        </w:rPr>
        <w:t>semble provision, gaps and need in North and East Cornwall</w:t>
      </w:r>
    </w:p>
    <w:p w:rsidR="00C72800" w:rsidRPr="0017641A" w:rsidRDefault="00C72800" w:rsidP="009A73F6">
      <w:pPr>
        <w:pStyle w:val="ListParagraph"/>
        <w:numPr>
          <w:ilvl w:val="0"/>
          <w:numId w:val="1"/>
        </w:numPr>
        <w:spacing w:after="0" w:line="240" w:lineRule="auto"/>
        <w:ind w:left="714" w:hanging="357"/>
        <w:rPr>
          <w:rFonts w:cstheme="minorHAnsi"/>
          <w:sz w:val="24"/>
          <w:szCs w:val="24"/>
        </w:rPr>
      </w:pPr>
      <w:r w:rsidRPr="0017641A">
        <w:rPr>
          <w:rFonts w:cstheme="minorHAnsi"/>
          <w:sz w:val="24"/>
          <w:szCs w:val="24"/>
        </w:rPr>
        <w:t xml:space="preserve">To </w:t>
      </w:r>
      <w:r w:rsidR="00ED07A3" w:rsidRPr="0017641A">
        <w:rPr>
          <w:rFonts w:cstheme="minorHAnsi"/>
          <w:sz w:val="24"/>
          <w:szCs w:val="24"/>
        </w:rPr>
        <w:t>hold</w:t>
      </w:r>
      <w:r w:rsidRPr="0017641A">
        <w:rPr>
          <w:rFonts w:cstheme="minorHAnsi"/>
          <w:sz w:val="24"/>
          <w:szCs w:val="24"/>
        </w:rPr>
        <w:t xml:space="preserve"> CMEH Ensemble </w:t>
      </w:r>
      <w:r w:rsidR="0028390F" w:rsidRPr="0017641A">
        <w:rPr>
          <w:rFonts w:cstheme="minorHAnsi"/>
          <w:sz w:val="24"/>
          <w:szCs w:val="24"/>
        </w:rPr>
        <w:t>N</w:t>
      </w:r>
      <w:r w:rsidRPr="0017641A">
        <w:rPr>
          <w:rFonts w:cstheme="minorHAnsi"/>
          <w:sz w:val="24"/>
          <w:szCs w:val="24"/>
        </w:rPr>
        <w:t>etwork</w:t>
      </w:r>
      <w:r w:rsidR="00ED07A3" w:rsidRPr="0017641A">
        <w:rPr>
          <w:rFonts w:cstheme="minorHAnsi"/>
          <w:sz w:val="24"/>
          <w:szCs w:val="24"/>
        </w:rPr>
        <w:t xml:space="preserve"> meetings </w:t>
      </w:r>
      <w:r w:rsidRPr="0017641A">
        <w:rPr>
          <w:rFonts w:cstheme="minorHAnsi"/>
          <w:sz w:val="24"/>
          <w:szCs w:val="24"/>
        </w:rPr>
        <w:t xml:space="preserve"> </w:t>
      </w:r>
      <w:r w:rsidR="00726472" w:rsidRPr="0017641A">
        <w:rPr>
          <w:rFonts w:cstheme="minorHAnsi"/>
          <w:sz w:val="24"/>
          <w:szCs w:val="24"/>
        </w:rPr>
        <w:t xml:space="preserve">(twice per year) </w:t>
      </w:r>
      <w:r w:rsidR="00ED07A3" w:rsidRPr="0017641A">
        <w:rPr>
          <w:rFonts w:cstheme="minorHAnsi"/>
          <w:sz w:val="24"/>
          <w:szCs w:val="24"/>
        </w:rPr>
        <w:t>for North and East Cornwall</w:t>
      </w:r>
    </w:p>
    <w:p w:rsidR="002F5713" w:rsidRPr="0017641A" w:rsidRDefault="002F5713" w:rsidP="009A73F6">
      <w:pPr>
        <w:pStyle w:val="Bullets"/>
        <w:numPr>
          <w:ilvl w:val="0"/>
          <w:numId w:val="1"/>
        </w:numPr>
        <w:spacing w:after="0" w:line="240" w:lineRule="auto"/>
        <w:ind w:left="714" w:hanging="357"/>
        <w:jc w:val="both"/>
        <w:rPr>
          <w:rFonts w:asciiTheme="minorHAnsi" w:eastAsia="Times New Roman" w:hAnsiTheme="minorHAnsi" w:cstheme="minorHAnsi"/>
          <w:sz w:val="24"/>
          <w:lang w:eastAsia="en-US"/>
        </w:rPr>
      </w:pPr>
      <w:r w:rsidRPr="0017641A">
        <w:rPr>
          <w:rFonts w:asciiTheme="minorHAnsi" w:eastAsia="Times New Roman" w:hAnsiTheme="minorHAnsi" w:cstheme="minorHAnsi"/>
          <w:sz w:val="24"/>
          <w:lang w:eastAsia="en-US"/>
        </w:rPr>
        <w:t xml:space="preserve">To use CMEH </w:t>
      </w:r>
      <w:r w:rsidR="007A6F9E" w:rsidRPr="0017641A">
        <w:rPr>
          <w:rFonts w:asciiTheme="minorHAnsi" w:eastAsia="Times New Roman" w:hAnsiTheme="minorHAnsi" w:cstheme="minorHAnsi"/>
          <w:sz w:val="24"/>
          <w:lang w:eastAsia="en-US"/>
        </w:rPr>
        <w:t>Branding</w:t>
      </w:r>
      <w:r w:rsidRPr="0017641A">
        <w:rPr>
          <w:rFonts w:asciiTheme="minorHAnsi" w:eastAsia="Times New Roman" w:hAnsiTheme="minorHAnsi" w:cstheme="minorHAnsi"/>
          <w:sz w:val="24"/>
          <w:lang w:eastAsia="en-US"/>
        </w:rPr>
        <w:t xml:space="preserve"> on all correspondence with schools/parents/venues involved in CMEH events or projects and use other CMEH promotional resources ie banners at events</w:t>
      </w:r>
    </w:p>
    <w:p w:rsidR="000E6181" w:rsidRPr="0017641A" w:rsidRDefault="000E6181" w:rsidP="009A73F6">
      <w:pPr>
        <w:pStyle w:val="ListParagraph"/>
        <w:numPr>
          <w:ilvl w:val="0"/>
          <w:numId w:val="1"/>
        </w:numPr>
        <w:spacing w:after="0" w:line="240" w:lineRule="auto"/>
        <w:rPr>
          <w:rFonts w:cstheme="minorHAnsi"/>
          <w:sz w:val="24"/>
          <w:szCs w:val="24"/>
        </w:rPr>
      </w:pPr>
      <w:r w:rsidRPr="0017641A">
        <w:rPr>
          <w:rFonts w:cstheme="minorHAnsi"/>
          <w:sz w:val="24"/>
          <w:szCs w:val="24"/>
        </w:rPr>
        <w:t>To maintain links with key national organisations and identify possible partnerships</w:t>
      </w:r>
      <w:r w:rsidR="00C72800" w:rsidRPr="0017641A">
        <w:rPr>
          <w:rFonts w:cstheme="minorHAnsi"/>
          <w:sz w:val="24"/>
          <w:szCs w:val="24"/>
        </w:rPr>
        <w:t xml:space="preserve"> and opportunities for collaboration for Cornish ensembles</w:t>
      </w:r>
      <w:r w:rsidR="005324F4" w:rsidRPr="0017641A">
        <w:rPr>
          <w:rFonts w:cstheme="minorHAnsi"/>
          <w:sz w:val="24"/>
          <w:szCs w:val="24"/>
        </w:rPr>
        <w:t>.</w:t>
      </w:r>
    </w:p>
    <w:p w:rsidR="00EE60EF" w:rsidRPr="0017641A" w:rsidRDefault="00EE60EF" w:rsidP="009A73F6">
      <w:pPr>
        <w:pStyle w:val="ListParagraph"/>
        <w:numPr>
          <w:ilvl w:val="0"/>
          <w:numId w:val="1"/>
        </w:numPr>
        <w:spacing w:after="0" w:line="240" w:lineRule="auto"/>
        <w:rPr>
          <w:rFonts w:cstheme="minorHAnsi"/>
          <w:sz w:val="24"/>
          <w:szCs w:val="24"/>
        </w:rPr>
      </w:pPr>
      <w:r w:rsidRPr="0017641A">
        <w:rPr>
          <w:rFonts w:cstheme="minorHAnsi"/>
          <w:sz w:val="24"/>
          <w:szCs w:val="24"/>
        </w:rPr>
        <w:t>To identify opportunities for masterclasses and workshops which will support the musical development of students and ensemble l</w:t>
      </w:r>
      <w:r w:rsidR="00C72800" w:rsidRPr="0017641A">
        <w:rPr>
          <w:rFonts w:cstheme="minorHAnsi"/>
          <w:sz w:val="24"/>
          <w:szCs w:val="24"/>
        </w:rPr>
        <w:t>eaders (including school based) and support identified need.</w:t>
      </w:r>
    </w:p>
    <w:p w:rsidR="00C72800" w:rsidRPr="0017641A" w:rsidRDefault="00C72800" w:rsidP="009A73F6">
      <w:pPr>
        <w:pStyle w:val="ListParagraph"/>
        <w:numPr>
          <w:ilvl w:val="0"/>
          <w:numId w:val="1"/>
        </w:numPr>
        <w:spacing w:after="0" w:line="240" w:lineRule="auto"/>
        <w:rPr>
          <w:rFonts w:cstheme="minorHAnsi"/>
          <w:sz w:val="24"/>
          <w:szCs w:val="24"/>
        </w:rPr>
      </w:pPr>
      <w:r w:rsidRPr="0017641A">
        <w:rPr>
          <w:rFonts w:cstheme="minorHAnsi"/>
          <w:sz w:val="24"/>
          <w:szCs w:val="24"/>
        </w:rPr>
        <w:t>To provide feedback to the CMEH Strategic Advisory Panel on the status and quality of ensemble provision in Cornwall and areas for development or support.</w:t>
      </w:r>
    </w:p>
    <w:p w:rsidR="00674FCB" w:rsidRPr="0017641A" w:rsidRDefault="008174C0" w:rsidP="009A73F6">
      <w:pPr>
        <w:pStyle w:val="ListParagraph"/>
        <w:numPr>
          <w:ilvl w:val="0"/>
          <w:numId w:val="1"/>
        </w:numPr>
        <w:spacing w:after="0" w:line="240" w:lineRule="auto"/>
        <w:rPr>
          <w:rFonts w:cstheme="minorHAnsi"/>
          <w:sz w:val="24"/>
          <w:szCs w:val="24"/>
        </w:rPr>
      </w:pPr>
      <w:r w:rsidRPr="0017641A">
        <w:rPr>
          <w:rFonts w:cstheme="minorHAnsi"/>
          <w:sz w:val="24"/>
          <w:szCs w:val="24"/>
        </w:rPr>
        <w:t>To s</w:t>
      </w:r>
      <w:r w:rsidR="00C76B16" w:rsidRPr="0017641A">
        <w:rPr>
          <w:rFonts w:cstheme="minorHAnsi"/>
          <w:sz w:val="24"/>
          <w:szCs w:val="24"/>
        </w:rPr>
        <w:t xml:space="preserve">upport the </w:t>
      </w:r>
      <w:r w:rsidR="00726472" w:rsidRPr="0017641A">
        <w:rPr>
          <w:rFonts w:cstheme="minorHAnsi"/>
          <w:sz w:val="24"/>
          <w:szCs w:val="24"/>
        </w:rPr>
        <w:t>Hub</w:t>
      </w:r>
      <w:r w:rsidR="00C76B16" w:rsidRPr="0017641A">
        <w:rPr>
          <w:rFonts w:cstheme="minorHAnsi"/>
          <w:sz w:val="24"/>
          <w:szCs w:val="24"/>
        </w:rPr>
        <w:t xml:space="preserve"> Manager in data collection relating to Ensemble provision</w:t>
      </w:r>
      <w:r w:rsidR="00674FCB" w:rsidRPr="0017641A">
        <w:rPr>
          <w:rFonts w:cstheme="minorHAnsi"/>
          <w:sz w:val="24"/>
          <w:szCs w:val="24"/>
        </w:rPr>
        <w:t xml:space="preserve"> in Cornwall </w:t>
      </w:r>
      <w:r w:rsidR="00ED07A3" w:rsidRPr="0017641A">
        <w:rPr>
          <w:rFonts w:cstheme="minorHAnsi"/>
          <w:sz w:val="24"/>
          <w:szCs w:val="24"/>
        </w:rPr>
        <w:t>(North and East Cornwall)</w:t>
      </w:r>
      <w:r w:rsidR="001D7770" w:rsidRPr="0017641A">
        <w:rPr>
          <w:rFonts w:cstheme="minorHAnsi"/>
          <w:sz w:val="24"/>
          <w:szCs w:val="24"/>
        </w:rPr>
        <w:t xml:space="preserve"> including school ensembles.</w:t>
      </w:r>
    </w:p>
    <w:p w:rsidR="001D7770" w:rsidRPr="0017641A" w:rsidRDefault="001D7770" w:rsidP="001D7770">
      <w:pPr>
        <w:pStyle w:val="ListParagraph"/>
        <w:numPr>
          <w:ilvl w:val="0"/>
          <w:numId w:val="1"/>
        </w:numPr>
        <w:rPr>
          <w:rFonts w:cstheme="minorHAnsi"/>
          <w:sz w:val="24"/>
          <w:szCs w:val="24"/>
        </w:rPr>
      </w:pPr>
      <w:r w:rsidRPr="0017641A">
        <w:rPr>
          <w:rFonts w:cstheme="minorHAnsi"/>
          <w:sz w:val="24"/>
          <w:szCs w:val="24"/>
        </w:rPr>
        <w:t>To work with the Hub Manager to develop strategies to improve the accuracy of progression data from schools and Registered Providers and increase take-up of instrumental provision following First Access.</w:t>
      </w:r>
    </w:p>
    <w:p w:rsidR="005324F4" w:rsidRPr="0017641A" w:rsidRDefault="005324F4"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oversee the quality assurance of ensemble provision </w:t>
      </w:r>
      <w:r w:rsidR="00ED07A3" w:rsidRPr="0017641A">
        <w:rPr>
          <w:rFonts w:cstheme="minorHAnsi"/>
          <w:sz w:val="24"/>
          <w:szCs w:val="24"/>
        </w:rPr>
        <w:t xml:space="preserve">(County Ensembles and North &amp; East Cornwall) </w:t>
      </w:r>
      <w:r w:rsidRPr="0017641A">
        <w:rPr>
          <w:rFonts w:cstheme="minorHAnsi"/>
          <w:sz w:val="24"/>
          <w:szCs w:val="24"/>
        </w:rPr>
        <w:t>and provide advice and support to ensure an equitable and progressive ensemble framework.</w:t>
      </w:r>
    </w:p>
    <w:p w:rsidR="009C1FA7" w:rsidRPr="0017641A" w:rsidRDefault="009C1FA7"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6A404C" w:rsidRPr="0017641A">
        <w:rPr>
          <w:rFonts w:cstheme="minorHAnsi"/>
          <w:sz w:val="24"/>
          <w:szCs w:val="24"/>
        </w:rPr>
        <w:t>ensure all QA activity</w:t>
      </w:r>
      <w:r w:rsidRPr="0017641A">
        <w:rPr>
          <w:rFonts w:cstheme="minorHAnsi"/>
          <w:sz w:val="24"/>
          <w:szCs w:val="24"/>
        </w:rPr>
        <w:t xml:space="preserve"> </w:t>
      </w:r>
      <w:r w:rsidR="006A404C" w:rsidRPr="0017641A">
        <w:rPr>
          <w:rFonts w:cstheme="minorHAnsi"/>
          <w:sz w:val="24"/>
          <w:szCs w:val="24"/>
        </w:rPr>
        <w:t>is in line with</w:t>
      </w:r>
      <w:r w:rsidRPr="0017641A">
        <w:rPr>
          <w:rFonts w:cstheme="minorHAnsi"/>
          <w:sz w:val="24"/>
          <w:szCs w:val="24"/>
        </w:rPr>
        <w:t xml:space="preserve"> CMEH Quality</w:t>
      </w:r>
      <w:r w:rsidR="006A404C" w:rsidRPr="0017641A">
        <w:rPr>
          <w:rFonts w:cstheme="minorHAnsi"/>
          <w:sz w:val="24"/>
          <w:szCs w:val="24"/>
        </w:rPr>
        <w:t xml:space="preserve"> Assurance </w:t>
      </w:r>
      <w:r w:rsidR="007A6F9E" w:rsidRPr="0017641A">
        <w:rPr>
          <w:rFonts w:cstheme="minorHAnsi"/>
          <w:sz w:val="24"/>
          <w:szCs w:val="24"/>
        </w:rPr>
        <w:t xml:space="preserve">and Development </w:t>
      </w:r>
      <w:r w:rsidR="006A404C" w:rsidRPr="0017641A">
        <w:rPr>
          <w:rFonts w:cstheme="minorHAnsi"/>
          <w:sz w:val="24"/>
          <w:szCs w:val="24"/>
        </w:rPr>
        <w:t>policy and framework</w:t>
      </w:r>
      <w:r w:rsidR="0050060D" w:rsidRPr="0017641A">
        <w:rPr>
          <w:rFonts w:cstheme="minorHAnsi"/>
          <w:sz w:val="24"/>
          <w:szCs w:val="24"/>
        </w:rPr>
        <w:t>,</w:t>
      </w:r>
      <w:r w:rsidR="006A404C" w:rsidRPr="0017641A">
        <w:rPr>
          <w:rFonts w:cstheme="minorHAnsi"/>
          <w:sz w:val="24"/>
          <w:szCs w:val="24"/>
        </w:rPr>
        <w:t xml:space="preserve"> and maintain close working relationship</w:t>
      </w:r>
      <w:r w:rsidR="007A6F9E" w:rsidRPr="0017641A">
        <w:rPr>
          <w:rFonts w:cstheme="minorHAnsi"/>
          <w:sz w:val="24"/>
          <w:szCs w:val="24"/>
        </w:rPr>
        <w:t>s</w:t>
      </w:r>
      <w:r w:rsidR="006A404C" w:rsidRPr="0017641A">
        <w:rPr>
          <w:rFonts w:cstheme="minorHAnsi"/>
          <w:sz w:val="24"/>
          <w:szCs w:val="24"/>
        </w:rPr>
        <w:t xml:space="preserve"> with </w:t>
      </w:r>
      <w:r w:rsidR="007A6F9E" w:rsidRPr="0017641A">
        <w:rPr>
          <w:rFonts w:cstheme="minorHAnsi"/>
          <w:sz w:val="24"/>
          <w:szCs w:val="24"/>
        </w:rPr>
        <w:t xml:space="preserve">the </w:t>
      </w:r>
      <w:r w:rsidR="008D2948" w:rsidRPr="0017641A">
        <w:rPr>
          <w:rFonts w:cstheme="minorHAnsi"/>
          <w:sz w:val="24"/>
          <w:szCs w:val="24"/>
        </w:rPr>
        <w:t>commissioned organisatio</w:t>
      </w:r>
      <w:r w:rsidR="00ED07A3" w:rsidRPr="0017641A">
        <w:rPr>
          <w:rFonts w:cstheme="minorHAnsi"/>
          <w:sz w:val="24"/>
          <w:szCs w:val="24"/>
        </w:rPr>
        <w:t>n</w:t>
      </w:r>
      <w:r w:rsidR="006A404C" w:rsidRPr="0017641A">
        <w:rPr>
          <w:rFonts w:cstheme="minorHAnsi"/>
          <w:sz w:val="24"/>
          <w:szCs w:val="24"/>
        </w:rPr>
        <w:t xml:space="preserve"> regarding QA activity for the Hub.</w:t>
      </w:r>
    </w:p>
    <w:p w:rsidR="00EE60EF" w:rsidRPr="0017641A" w:rsidRDefault="00EE60EF"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6A404C" w:rsidRPr="0017641A">
        <w:rPr>
          <w:rFonts w:cstheme="minorHAnsi"/>
          <w:sz w:val="24"/>
          <w:szCs w:val="24"/>
        </w:rPr>
        <w:t>maintain close working relationship</w:t>
      </w:r>
      <w:r w:rsidRPr="0017641A">
        <w:rPr>
          <w:rFonts w:cstheme="minorHAnsi"/>
          <w:sz w:val="24"/>
          <w:szCs w:val="24"/>
        </w:rPr>
        <w:t xml:space="preserve"> with Vocal Strategy lead regarding choir delivery.</w:t>
      </w:r>
    </w:p>
    <w:p w:rsidR="007A085A" w:rsidRPr="0017641A" w:rsidRDefault="007A085A"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provide </w:t>
      </w:r>
      <w:r w:rsidR="007A6F9E" w:rsidRPr="0017641A">
        <w:rPr>
          <w:rFonts w:cstheme="minorHAnsi"/>
          <w:sz w:val="24"/>
          <w:szCs w:val="24"/>
        </w:rPr>
        <w:t>termly</w:t>
      </w:r>
      <w:r w:rsidRPr="0017641A">
        <w:rPr>
          <w:rFonts w:cstheme="minorHAnsi"/>
          <w:sz w:val="24"/>
          <w:szCs w:val="24"/>
        </w:rPr>
        <w:t xml:space="preserve"> report</w:t>
      </w:r>
      <w:r w:rsidR="007A6F9E" w:rsidRPr="0017641A">
        <w:rPr>
          <w:rFonts w:cstheme="minorHAnsi"/>
          <w:sz w:val="24"/>
          <w:szCs w:val="24"/>
        </w:rPr>
        <w:t>s</w:t>
      </w:r>
      <w:r w:rsidRPr="0017641A">
        <w:rPr>
          <w:rFonts w:cstheme="minorHAnsi"/>
          <w:sz w:val="24"/>
          <w:szCs w:val="24"/>
        </w:rPr>
        <w:t xml:space="preserve"> recording breakdown of activity</w:t>
      </w:r>
      <w:r w:rsidR="0050060D" w:rsidRPr="0017641A">
        <w:rPr>
          <w:rFonts w:cstheme="minorHAnsi"/>
          <w:sz w:val="24"/>
          <w:szCs w:val="24"/>
        </w:rPr>
        <w:t xml:space="preserve"> on behalf of CMEH</w:t>
      </w:r>
      <w:r w:rsidR="00C72800" w:rsidRPr="0017641A">
        <w:rPr>
          <w:rFonts w:cstheme="minorHAnsi"/>
          <w:sz w:val="24"/>
          <w:szCs w:val="24"/>
        </w:rPr>
        <w:t xml:space="preserve"> using the standard </w:t>
      </w:r>
      <w:r w:rsidR="00C72800" w:rsidRPr="0017641A">
        <w:rPr>
          <w:rFonts w:cstheme="minorHAnsi"/>
          <w:sz w:val="24"/>
          <w:szCs w:val="24"/>
        </w:rPr>
        <w:lastRenderedPageBreak/>
        <w:t>template.</w:t>
      </w:r>
    </w:p>
    <w:p w:rsidR="00ED07A3" w:rsidRPr="0017641A" w:rsidRDefault="00B93D26" w:rsidP="00A15BD7">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7A085A" w:rsidRPr="0017641A">
        <w:rPr>
          <w:rFonts w:cstheme="minorHAnsi"/>
          <w:sz w:val="24"/>
          <w:szCs w:val="24"/>
        </w:rPr>
        <w:t xml:space="preserve">liaise with </w:t>
      </w:r>
      <w:r w:rsidR="00726472" w:rsidRPr="0017641A">
        <w:rPr>
          <w:rFonts w:cstheme="minorHAnsi"/>
          <w:sz w:val="24"/>
          <w:szCs w:val="24"/>
        </w:rPr>
        <w:t>Hub</w:t>
      </w:r>
      <w:r w:rsidR="007A085A" w:rsidRPr="0017641A">
        <w:rPr>
          <w:rFonts w:cstheme="minorHAnsi"/>
          <w:sz w:val="24"/>
          <w:szCs w:val="24"/>
        </w:rPr>
        <w:t xml:space="preserve"> Manager</w:t>
      </w:r>
      <w:r w:rsidR="007A6F9E" w:rsidRPr="0017641A">
        <w:rPr>
          <w:rFonts w:cstheme="minorHAnsi"/>
          <w:sz w:val="24"/>
          <w:szCs w:val="24"/>
        </w:rPr>
        <w:t xml:space="preserve">, and </w:t>
      </w:r>
      <w:r w:rsidR="00191DBA" w:rsidRPr="0017641A">
        <w:rPr>
          <w:rFonts w:cstheme="minorHAnsi"/>
          <w:sz w:val="24"/>
          <w:szCs w:val="24"/>
        </w:rPr>
        <w:t>the Ensemble and Progression Lead</w:t>
      </w:r>
      <w:r w:rsidR="00ED07A3" w:rsidRPr="0017641A">
        <w:rPr>
          <w:rFonts w:cstheme="minorHAnsi"/>
          <w:sz w:val="24"/>
          <w:szCs w:val="24"/>
        </w:rPr>
        <w:t xml:space="preserve"> (Mid and West) on </w:t>
      </w:r>
      <w:r w:rsidR="00F87E18" w:rsidRPr="0017641A">
        <w:rPr>
          <w:rFonts w:cstheme="minorHAnsi"/>
          <w:sz w:val="24"/>
          <w:szCs w:val="24"/>
        </w:rPr>
        <w:t>an ongoing basis to ensure a comprehensive knowledge of ensemble and progression across the county.</w:t>
      </w:r>
    </w:p>
    <w:p w:rsidR="002E79C8" w:rsidRPr="0017641A" w:rsidRDefault="002E79C8" w:rsidP="009A73F6">
      <w:pPr>
        <w:pStyle w:val="01BSCCParagraphbodystyle"/>
        <w:numPr>
          <w:ilvl w:val="0"/>
          <w:numId w:val="1"/>
        </w:numPr>
        <w:spacing w:after="0"/>
        <w:rPr>
          <w:rFonts w:asciiTheme="minorHAnsi" w:hAnsiTheme="minorHAnsi" w:cstheme="minorHAnsi"/>
          <w:sz w:val="24"/>
          <w:szCs w:val="24"/>
        </w:rPr>
      </w:pPr>
      <w:r w:rsidRPr="0017641A">
        <w:rPr>
          <w:rFonts w:asciiTheme="minorHAnsi" w:hAnsiTheme="minorHAnsi" w:cstheme="minorHAnsi"/>
          <w:sz w:val="24"/>
          <w:szCs w:val="24"/>
        </w:rPr>
        <w:t>To act as an ambassador and champion for the CMEH.</w:t>
      </w:r>
    </w:p>
    <w:p w:rsidR="001D7770" w:rsidRPr="0017641A" w:rsidRDefault="001D7770" w:rsidP="009A73F6">
      <w:pPr>
        <w:spacing w:after="0" w:line="240" w:lineRule="auto"/>
        <w:rPr>
          <w:rFonts w:cstheme="minorHAnsi"/>
          <w:b/>
          <w:sz w:val="24"/>
          <w:szCs w:val="24"/>
        </w:rPr>
      </w:pPr>
    </w:p>
    <w:p w:rsidR="00BF18CB" w:rsidRPr="0017641A" w:rsidRDefault="009D4192" w:rsidP="009A73F6">
      <w:pPr>
        <w:spacing w:after="0" w:line="240" w:lineRule="auto"/>
        <w:rPr>
          <w:rFonts w:cstheme="minorHAnsi"/>
          <w:b/>
          <w:sz w:val="24"/>
          <w:szCs w:val="24"/>
        </w:rPr>
      </w:pPr>
      <w:r w:rsidRPr="0017641A">
        <w:rPr>
          <w:rFonts w:cstheme="minorHAnsi"/>
          <w:b/>
          <w:sz w:val="24"/>
          <w:szCs w:val="24"/>
        </w:rPr>
        <w:t>Key Links</w:t>
      </w:r>
    </w:p>
    <w:p w:rsidR="009C1FA7" w:rsidRPr="0017641A" w:rsidRDefault="009C1FA7" w:rsidP="009A73F6">
      <w:pPr>
        <w:pStyle w:val="ListParagraph"/>
        <w:numPr>
          <w:ilvl w:val="0"/>
          <w:numId w:val="7"/>
        </w:numPr>
        <w:spacing w:after="0" w:line="240" w:lineRule="auto"/>
        <w:rPr>
          <w:rFonts w:cstheme="minorHAnsi"/>
          <w:sz w:val="24"/>
          <w:szCs w:val="24"/>
        </w:rPr>
      </w:pPr>
      <w:r w:rsidRPr="0017641A">
        <w:rPr>
          <w:rFonts w:cstheme="minorHAnsi"/>
          <w:sz w:val="24"/>
          <w:szCs w:val="24"/>
        </w:rPr>
        <w:t xml:space="preserve">CMEH </w:t>
      </w:r>
      <w:r w:rsidR="00687BF1" w:rsidRPr="0017641A">
        <w:rPr>
          <w:rFonts w:cstheme="minorHAnsi"/>
          <w:sz w:val="24"/>
          <w:szCs w:val="24"/>
        </w:rPr>
        <w:t>County</w:t>
      </w:r>
      <w:r w:rsidR="00BF18CB" w:rsidRPr="0017641A">
        <w:rPr>
          <w:rFonts w:cstheme="minorHAnsi"/>
          <w:sz w:val="24"/>
          <w:szCs w:val="24"/>
        </w:rPr>
        <w:t xml:space="preserve"> Ensembles</w:t>
      </w:r>
      <w:r w:rsidR="00C72800" w:rsidRPr="0017641A">
        <w:rPr>
          <w:rFonts w:cstheme="minorHAnsi"/>
          <w:sz w:val="24"/>
          <w:szCs w:val="24"/>
        </w:rPr>
        <w:t xml:space="preserve"> (including choirs)</w:t>
      </w:r>
      <w:r w:rsidR="009D4192" w:rsidRPr="0017641A">
        <w:rPr>
          <w:rFonts w:cstheme="minorHAnsi"/>
          <w:sz w:val="24"/>
          <w:szCs w:val="24"/>
        </w:rPr>
        <w:t xml:space="preserve"> agreed allocation of the county ensembles to be made at a meeting in April 2020 at the start of the contract between, CMEH Manager, CMEH Contract &amp; Business Manager and both Progression &amp; Ensemble Leads.</w:t>
      </w:r>
    </w:p>
    <w:p w:rsidR="00687BF1" w:rsidRPr="0017641A" w:rsidRDefault="00687BF1" w:rsidP="009A73F6">
      <w:pPr>
        <w:pStyle w:val="ListParagraph"/>
        <w:numPr>
          <w:ilvl w:val="0"/>
          <w:numId w:val="7"/>
        </w:numPr>
        <w:spacing w:after="0" w:line="240" w:lineRule="auto"/>
        <w:rPr>
          <w:rFonts w:cstheme="minorHAnsi"/>
          <w:sz w:val="24"/>
          <w:szCs w:val="24"/>
        </w:rPr>
      </w:pPr>
      <w:r w:rsidRPr="0017641A">
        <w:rPr>
          <w:rFonts w:cstheme="minorHAnsi"/>
          <w:sz w:val="24"/>
          <w:szCs w:val="24"/>
        </w:rPr>
        <w:t>C</w:t>
      </w:r>
      <w:r w:rsidR="00191DBA" w:rsidRPr="0017641A">
        <w:rPr>
          <w:rFonts w:cstheme="minorHAnsi"/>
          <w:sz w:val="24"/>
          <w:szCs w:val="24"/>
        </w:rPr>
        <w:t>MEH Ensemble and Progression Lead</w:t>
      </w:r>
      <w:r w:rsidRPr="0017641A">
        <w:rPr>
          <w:rFonts w:cstheme="minorHAnsi"/>
          <w:sz w:val="24"/>
          <w:szCs w:val="24"/>
        </w:rPr>
        <w:t xml:space="preserve"> (Mid and West)</w:t>
      </w:r>
    </w:p>
    <w:p w:rsidR="00BF18CB" w:rsidRPr="0017641A" w:rsidRDefault="00BF18CB" w:rsidP="009A73F6">
      <w:pPr>
        <w:pStyle w:val="ListParagraph"/>
        <w:numPr>
          <w:ilvl w:val="0"/>
          <w:numId w:val="7"/>
        </w:numPr>
        <w:spacing w:after="0" w:line="240" w:lineRule="auto"/>
        <w:rPr>
          <w:rFonts w:cstheme="minorHAnsi"/>
          <w:sz w:val="24"/>
          <w:szCs w:val="24"/>
        </w:rPr>
      </w:pPr>
      <w:r w:rsidRPr="0017641A">
        <w:rPr>
          <w:rFonts w:cstheme="minorHAnsi"/>
          <w:sz w:val="24"/>
          <w:szCs w:val="24"/>
        </w:rPr>
        <w:t>CMEH Grant Funded Ensembles</w:t>
      </w:r>
      <w:r w:rsidR="00687BF1" w:rsidRPr="0017641A">
        <w:rPr>
          <w:rFonts w:cstheme="minorHAnsi"/>
          <w:sz w:val="24"/>
          <w:szCs w:val="24"/>
        </w:rPr>
        <w:t xml:space="preserve"> - North and East Cornwall</w:t>
      </w:r>
    </w:p>
    <w:p w:rsidR="00687BF1" w:rsidRPr="0017641A" w:rsidRDefault="00687BF1" w:rsidP="009A73F6">
      <w:pPr>
        <w:pStyle w:val="ListParagraph"/>
        <w:numPr>
          <w:ilvl w:val="0"/>
          <w:numId w:val="7"/>
        </w:numPr>
        <w:spacing w:after="0" w:line="240" w:lineRule="auto"/>
        <w:rPr>
          <w:rFonts w:cstheme="minorHAnsi"/>
          <w:sz w:val="24"/>
          <w:szCs w:val="24"/>
        </w:rPr>
      </w:pPr>
      <w:r w:rsidRPr="0017641A">
        <w:rPr>
          <w:rFonts w:cstheme="minorHAnsi"/>
          <w:sz w:val="24"/>
          <w:szCs w:val="24"/>
        </w:rPr>
        <w:t>Heads of Music - Secondary Schools in North and East Cornwall</w:t>
      </w:r>
    </w:p>
    <w:p w:rsidR="009A73F6" w:rsidRPr="0017641A" w:rsidRDefault="009A73F6" w:rsidP="009A73F6">
      <w:pPr>
        <w:pStyle w:val="ListParagraph"/>
        <w:spacing w:after="0" w:line="240" w:lineRule="auto"/>
        <w:rPr>
          <w:rFonts w:cstheme="minorHAnsi"/>
          <w:sz w:val="24"/>
          <w:szCs w:val="24"/>
        </w:rPr>
      </w:pPr>
    </w:p>
    <w:p w:rsidR="00BF18CB" w:rsidRPr="0017641A" w:rsidRDefault="00BF18CB" w:rsidP="009A73F6">
      <w:pPr>
        <w:spacing w:after="0" w:line="240" w:lineRule="auto"/>
        <w:rPr>
          <w:rFonts w:cstheme="minorHAnsi"/>
          <w:b/>
          <w:sz w:val="24"/>
          <w:szCs w:val="24"/>
        </w:rPr>
      </w:pPr>
      <w:r w:rsidRPr="0017641A">
        <w:rPr>
          <w:rFonts w:cstheme="minorHAnsi"/>
          <w:b/>
          <w:sz w:val="24"/>
          <w:szCs w:val="24"/>
        </w:rPr>
        <w:t xml:space="preserve">Awareness of – </w:t>
      </w:r>
    </w:p>
    <w:p w:rsidR="00BF18CB" w:rsidRPr="0017641A" w:rsidRDefault="00BF18CB" w:rsidP="009A73F6">
      <w:pPr>
        <w:pStyle w:val="ListParagraph"/>
        <w:numPr>
          <w:ilvl w:val="0"/>
          <w:numId w:val="8"/>
        </w:numPr>
        <w:spacing w:after="0" w:line="240" w:lineRule="auto"/>
        <w:rPr>
          <w:rFonts w:cstheme="minorHAnsi"/>
          <w:sz w:val="24"/>
          <w:szCs w:val="24"/>
        </w:rPr>
      </w:pPr>
      <w:r w:rsidRPr="0017641A">
        <w:rPr>
          <w:rFonts w:cstheme="minorHAnsi"/>
          <w:sz w:val="24"/>
          <w:szCs w:val="24"/>
        </w:rPr>
        <w:t>Community Youth Ensembles</w:t>
      </w:r>
      <w:r w:rsidR="00687BF1" w:rsidRPr="0017641A">
        <w:rPr>
          <w:rFonts w:cstheme="minorHAnsi"/>
          <w:sz w:val="24"/>
          <w:szCs w:val="24"/>
        </w:rPr>
        <w:t xml:space="preserve"> in North and East Cornwall</w:t>
      </w:r>
    </w:p>
    <w:p w:rsidR="00C72800" w:rsidRPr="0017641A" w:rsidRDefault="00C72800" w:rsidP="009A73F6">
      <w:pPr>
        <w:pStyle w:val="ListParagraph"/>
        <w:numPr>
          <w:ilvl w:val="0"/>
          <w:numId w:val="8"/>
        </w:numPr>
        <w:spacing w:after="0" w:line="240" w:lineRule="auto"/>
        <w:rPr>
          <w:rFonts w:cstheme="minorHAnsi"/>
          <w:sz w:val="24"/>
          <w:szCs w:val="24"/>
        </w:rPr>
      </w:pPr>
      <w:r w:rsidRPr="0017641A">
        <w:rPr>
          <w:rFonts w:cstheme="minorHAnsi"/>
          <w:sz w:val="24"/>
          <w:szCs w:val="24"/>
        </w:rPr>
        <w:t xml:space="preserve">School Ensembles in </w:t>
      </w:r>
      <w:r w:rsidR="00687BF1" w:rsidRPr="0017641A">
        <w:rPr>
          <w:rFonts w:cstheme="minorHAnsi"/>
          <w:sz w:val="24"/>
          <w:szCs w:val="24"/>
        </w:rPr>
        <w:t>in North and East Cornwall</w:t>
      </w:r>
    </w:p>
    <w:p w:rsidR="00BF18CB" w:rsidRPr="0017641A" w:rsidRDefault="00BF18CB" w:rsidP="009A73F6">
      <w:pPr>
        <w:pStyle w:val="ListParagraph"/>
        <w:numPr>
          <w:ilvl w:val="0"/>
          <w:numId w:val="8"/>
        </w:numPr>
        <w:spacing w:after="0" w:line="240" w:lineRule="auto"/>
        <w:rPr>
          <w:rFonts w:cstheme="minorHAnsi"/>
          <w:sz w:val="24"/>
          <w:szCs w:val="24"/>
        </w:rPr>
      </w:pPr>
      <w:r w:rsidRPr="0017641A">
        <w:rPr>
          <w:rFonts w:cstheme="minorHAnsi"/>
          <w:sz w:val="24"/>
          <w:szCs w:val="24"/>
        </w:rPr>
        <w:t>Relevant national organisation and bodies</w:t>
      </w:r>
    </w:p>
    <w:p w:rsidR="009A73F6" w:rsidRPr="0017641A" w:rsidRDefault="009A73F6" w:rsidP="009A73F6">
      <w:pPr>
        <w:pStyle w:val="ListParagraph"/>
        <w:spacing w:after="0" w:line="240" w:lineRule="auto"/>
        <w:rPr>
          <w:rFonts w:cstheme="minorHAnsi"/>
          <w:sz w:val="24"/>
          <w:szCs w:val="24"/>
        </w:rPr>
      </w:pPr>
    </w:p>
    <w:p w:rsidR="0028390F" w:rsidRPr="0017641A" w:rsidRDefault="0028390F" w:rsidP="009A73F6">
      <w:pPr>
        <w:pStyle w:val="ListParagraph"/>
        <w:spacing w:after="0" w:line="240" w:lineRule="auto"/>
        <w:ind w:left="0"/>
        <w:rPr>
          <w:rFonts w:cstheme="minorHAnsi"/>
          <w:b/>
          <w:sz w:val="24"/>
          <w:szCs w:val="24"/>
        </w:rPr>
      </w:pPr>
      <w:r w:rsidRPr="0017641A">
        <w:rPr>
          <w:rFonts w:cstheme="minorHAnsi"/>
          <w:b/>
          <w:sz w:val="24"/>
          <w:szCs w:val="24"/>
        </w:rPr>
        <w:t>Delivery and payment</w:t>
      </w:r>
    </w:p>
    <w:p w:rsidR="0028390F" w:rsidRPr="0017641A" w:rsidRDefault="0028390F" w:rsidP="009A73F6">
      <w:pPr>
        <w:pStyle w:val="ListParagraph"/>
        <w:spacing w:after="0" w:line="240" w:lineRule="auto"/>
        <w:ind w:left="0"/>
        <w:rPr>
          <w:rFonts w:cstheme="minorHAnsi"/>
          <w:sz w:val="24"/>
          <w:szCs w:val="24"/>
        </w:rPr>
      </w:pPr>
      <w:r w:rsidRPr="0017641A">
        <w:rPr>
          <w:rFonts w:cstheme="minorHAnsi"/>
          <w:sz w:val="24"/>
          <w:szCs w:val="24"/>
        </w:rPr>
        <w:t xml:space="preserve">The expected time to deliver this role over </w:t>
      </w:r>
      <w:r w:rsidR="0017641A" w:rsidRPr="0017641A">
        <w:rPr>
          <w:rFonts w:cstheme="minorHAnsi"/>
          <w:sz w:val="24"/>
          <w:szCs w:val="24"/>
        </w:rPr>
        <w:t xml:space="preserve">the financial </w:t>
      </w:r>
      <w:r w:rsidR="00726472" w:rsidRPr="0017641A">
        <w:rPr>
          <w:rFonts w:cstheme="minorHAnsi"/>
          <w:sz w:val="24"/>
          <w:szCs w:val="24"/>
        </w:rPr>
        <w:t xml:space="preserve">year </w:t>
      </w:r>
      <w:r w:rsidRPr="0017641A">
        <w:rPr>
          <w:rFonts w:cstheme="minorHAnsi"/>
          <w:sz w:val="24"/>
          <w:szCs w:val="24"/>
        </w:rPr>
        <w:t xml:space="preserve">will be </w:t>
      </w:r>
      <w:r w:rsidR="0017641A" w:rsidRPr="0017641A">
        <w:rPr>
          <w:rFonts w:cstheme="minorHAnsi"/>
          <w:sz w:val="24"/>
          <w:szCs w:val="24"/>
        </w:rPr>
        <w:t xml:space="preserve">150 hours. </w:t>
      </w:r>
      <w:r w:rsidRPr="0017641A">
        <w:rPr>
          <w:rFonts w:cstheme="minorHAnsi"/>
          <w:sz w:val="24"/>
          <w:szCs w:val="24"/>
        </w:rPr>
        <w:t xml:space="preserve"> We envisage that much of this delivery will be in evenings or at weekends</w:t>
      </w:r>
      <w:r w:rsidR="0017641A" w:rsidRPr="0017641A">
        <w:rPr>
          <w:rFonts w:cstheme="minorHAnsi"/>
          <w:sz w:val="24"/>
          <w:szCs w:val="24"/>
        </w:rPr>
        <w:t xml:space="preserve"> when ensembles and choirs meet, in addition, with advance planning, during the school day to attend CMEH meetings and training</w:t>
      </w:r>
      <w:r w:rsidRPr="0017641A">
        <w:rPr>
          <w:rFonts w:cstheme="minorHAnsi"/>
          <w:sz w:val="24"/>
          <w:szCs w:val="24"/>
        </w:rPr>
        <w:t>.</w:t>
      </w:r>
    </w:p>
    <w:p w:rsidR="0028390F" w:rsidRPr="0017641A" w:rsidRDefault="0028390F" w:rsidP="009A73F6">
      <w:pPr>
        <w:pStyle w:val="ListParagraph"/>
        <w:spacing w:after="0" w:line="240" w:lineRule="auto"/>
        <w:ind w:left="0"/>
        <w:rPr>
          <w:rFonts w:cstheme="minorHAnsi"/>
          <w:sz w:val="24"/>
          <w:szCs w:val="24"/>
        </w:rPr>
      </w:pPr>
    </w:p>
    <w:p w:rsidR="0028390F" w:rsidRPr="0017641A" w:rsidRDefault="0028390F" w:rsidP="009A73F6">
      <w:pPr>
        <w:pStyle w:val="ListParagraph"/>
        <w:spacing w:after="0" w:line="240" w:lineRule="auto"/>
        <w:ind w:left="0"/>
        <w:rPr>
          <w:rFonts w:cstheme="minorHAnsi"/>
          <w:sz w:val="24"/>
          <w:szCs w:val="24"/>
        </w:rPr>
      </w:pPr>
      <w:r w:rsidRPr="0017641A">
        <w:rPr>
          <w:rFonts w:cstheme="minorHAnsi"/>
          <w:sz w:val="24"/>
          <w:szCs w:val="24"/>
        </w:rPr>
        <w:t xml:space="preserve">Payment to undertake this work </w:t>
      </w:r>
      <w:r w:rsidR="0017641A" w:rsidRPr="0017641A">
        <w:rPr>
          <w:rFonts w:cstheme="minorHAnsi"/>
          <w:sz w:val="24"/>
          <w:szCs w:val="24"/>
        </w:rPr>
        <w:t>should not exceed</w:t>
      </w:r>
      <w:r w:rsidRPr="0017641A">
        <w:rPr>
          <w:rFonts w:cstheme="minorHAnsi"/>
          <w:sz w:val="24"/>
          <w:szCs w:val="24"/>
        </w:rPr>
        <w:t xml:space="preserve"> £</w:t>
      </w:r>
      <w:r w:rsidR="009D4192" w:rsidRPr="0017641A">
        <w:rPr>
          <w:rFonts w:cstheme="minorHAnsi"/>
          <w:sz w:val="24"/>
          <w:szCs w:val="24"/>
        </w:rPr>
        <w:t xml:space="preserve">6,000 </w:t>
      </w:r>
      <w:r w:rsidRPr="0017641A">
        <w:rPr>
          <w:rFonts w:cstheme="minorHAnsi"/>
          <w:sz w:val="24"/>
          <w:szCs w:val="24"/>
        </w:rPr>
        <w:t>(inclusive of expenses)</w:t>
      </w:r>
      <w:r w:rsidR="0004787F" w:rsidRPr="0017641A">
        <w:rPr>
          <w:rFonts w:cstheme="minorHAnsi"/>
          <w:sz w:val="24"/>
          <w:szCs w:val="24"/>
        </w:rPr>
        <w:t xml:space="preserve"> per annum</w:t>
      </w:r>
      <w:r w:rsidR="0017641A" w:rsidRPr="0017641A">
        <w:rPr>
          <w:rFonts w:cstheme="minorHAnsi"/>
          <w:sz w:val="24"/>
          <w:szCs w:val="24"/>
        </w:rPr>
        <w:t xml:space="preserve"> and can be invoiced monthly or termly</w:t>
      </w:r>
      <w:r w:rsidRPr="0017641A">
        <w:rPr>
          <w:rFonts w:cstheme="minorHAnsi"/>
          <w:sz w:val="24"/>
          <w:szCs w:val="24"/>
        </w:rPr>
        <w:t xml:space="preserve">.  </w:t>
      </w:r>
    </w:p>
    <w:p w:rsidR="00E31B38" w:rsidRPr="0017641A" w:rsidRDefault="00E31B38" w:rsidP="009A73F6">
      <w:pPr>
        <w:pStyle w:val="ListParagraph"/>
        <w:spacing w:after="0" w:line="240" w:lineRule="auto"/>
        <w:ind w:left="0"/>
        <w:rPr>
          <w:rFonts w:cstheme="minorHAnsi"/>
          <w:sz w:val="24"/>
          <w:szCs w:val="24"/>
        </w:rPr>
      </w:pPr>
    </w:p>
    <w:p w:rsidR="00DA5C06" w:rsidRPr="0017641A" w:rsidRDefault="00E31B38" w:rsidP="009A73F6">
      <w:pPr>
        <w:pStyle w:val="ListParagraph"/>
        <w:spacing w:after="0" w:line="240" w:lineRule="auto"/>
        <w:ind w:left="0"/>
        <w:rPr>
          <w:rFonts w:cstheme="minorHAnsi"/>
          <w:b/>
          <w:sz w:val="24"/>
          <w:szCs w:val="24"/>
        </w:rPr>
      </w:pPr>
      <w:r w:rsidRPr="0017641A">
        <w:rPr>
          <w:rFonts w:cstheme="minorHAnsi"/>
          <w:b/>
          <w:sz w:val="24"/>
          <w:szCs w:val="24"/>
        </w:rPr>
        <w:t xml:space="preserve">Please submit Expressions </w:t>
      </w:r>
      <w:r w:rsidR="005C446F" w:rsidRPr="0017641A">
        <w:rPr>
          <w:rFonts w:cstheme="minorHAnsi"/>
          <w:b/>
          <w:sz w:val="24"/>
          <w:szCs w:val="24"/>
        </w:rPr>
        <w:t xml:space="preserve">of Interest </w:t>
      </w:r>
      <w:r w:rsidR="007A6A15" w:rsidRPr="0017641A">
        <w:rPr>
          <w:rFonts w:cstheme="minorHAnsi"/>
          <w:b/>
          <w:sz w:val="24"/>
          <w:szCs w:val="24"/>
        </w:rPr>
        <w:t>by</w:t>
      </w:r>
      <w:r w:rsidR="00191DBA" w:rsidRPr="0017641A">
        <w:rPr>
          <w:rFonts w:cstheme="minorHAnsi"/>
          <w:b/>
          <w:sz w:val="24"/>
          <w:szCs w:val="24"/>
        </w:rPr>
        <w:t xml:space="preserve"> </w:t>
      </w:r>
      <w:r w:rsidR="009D4192" w:rsidRPr="0017641A">
        <w:rPr>
          <w:rFonts w:cstheme="minorHAnsi"/>
          <w:b/>
          <w:sz w:val="24"/>
          <w:szCs w:val="24"/>
        </w:rPr>
        <w:t>3pm on 30 January 2020</w:t>
      </w:r>
      <w:r w:rsidR="005C446F" w:rsidRPr="0017641A">
        <w:rPr>
          <w:rFonts w:cstheme="minorHAnsi"/>
          <w:b/>
          <w:sz w:val="24"/>
          <w:szCs w:val="24"/>
        </w:rPr>
        <w:t xml:space="preserve"> through the Procurement Portal.  </w:t>
      </w:r>
    </w:p>
    <w:p w:rsidR="00867E1A" w:rsidRPr="0017641A" w:rsidRDefault="00867E1A" w:rsidP="009A73F6">
      <w:pPr>
        <w:spacing w:after="0" w:line="240" w:lineRule="auto"/>
        <w:rPr>
          <w:rFonts w:cstheme="minorHAnsi"/>
          <w:b/>
          <w:sz w:val="24"/>
          <w:szCs w:val="24"/>
          <w:u w:val="single"/>
        </w:rPr>
      </w:pPr>
    </w:p>
    <w:sectPr w:rsidR="00867E1A" w:rsidRPr="0017641A" w:rsidSect="0017641A">
      <w:headerReference w:type="default" r:id="rId7"/>
      <w:footerReference w:type="default" r:id="rId8"/>
      <w:pgSz w:w="11906" w:h="16838"/>
      <w:pgMar w:top="2262" w:right="566"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21" w:rsidRDefault="00F33721" w:rsidP="00F33721">
      <w:pPr>
        <w:spacing w:after="0" w:line="240" w:lineRule="auto"/>
      </w:pPr>
      <w:r>
        <w:separator/>
      </w:r>
    </w:p>
  </w:endnote>
  <w:endnote w:type="continuationSeparator" w:id="0">
    <w:p w:rsidR="00F33721" w:rsidRDefault="00F33721" w:rsidP="00F3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13" w:rsidRPr="00EE5D7F" w:rsidRDefault="00F11313" w:rsidP="00F11313">
    <w:pPr>
      <w:pStyle w:val="BodyText1"/>
      <w:spacing w:after="0" w:line="240" w:lineRule="auto"/>
      <w:rPr>
        <w:rFonts w:ascii="Calibri" w:hAnsi="Calibri" w:cs="Calibri"/>
        <w:b/>
      </w:rPr>
    </w:pPr>
    <w:r>
      <w:rPr>
        <w:rFonts w:ascii="Calibri" w:hAnsi="Calibri" w:cs="Calibri"/>
        <w:b/>
        <w:noProof/>
        <w:lang w:val="en-GB"/>
      </w:rPr>
      <w:drawing>
        <wp:anchor distT="0" distB="0" distL="114300" distR="114300" simplePos="0" relativeHeight="251667456" behindDoc="0" locked="0" layoutInCell="1" allowOverlap="1">
          <wp:simplePos x="0" y="0"/>
          <wp:positionH relativeFrom="column">
            <wp:posOffset>3590925</wp:posOffset>
          </wp:positionH>
          <wp:positionV relativeFrom="paragraph">
            <wp:posOffset>-643255</wp:posOffset>
          </wp:positionV>
          <wp:extent cx="2790000" cy="1332000"/>
          <wp:effectExtent l="0" t="0" r="0" b="19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000" cy="1332000"/>
                  </a:xfrm>
                  <a:prstGeom prst="rect">
                    <a:avLst/>
                  </a:prstGeom>
                  <a:noFill/>
                </pic:spPr>
              </pic:pic>
            </a:graphicData>
          </a:graphic>
          <wp14:sizeRelH relativeFrom="margin">
            <wp14:pctWidth>0</wp14:pctWidth>
          </wp14:sizeRelH>
          <wp14:sizeRelV relativeFrom="margin">
            <wp14:pctHeight>0</wp14:pctHeight>
          </wp14:sizeRelV>
        </wp:anchor>
      </w:drawing>
    </w: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r>
      <w:rPr>
        <w:noProof/>
        <w:lang w:val="en-GB"/>
      </w:rPr>
      <w:drawing>
        <wp:anchor distT="0" distB="0" distL="114300" distR="114300" simplePos="0" relativeHeight="251659264" behindDoc="1" locked="0" layoutInCell="1" allowOverlap="1">
          <wp:simplePos x="0" y="0"/>
          <wp:positionH relativeFrom="column">
            <wp:posOffset>4364355</wp:posOffset>
          </wp:positionH>
          <wp:positionV relativeFrom="paragraph">
            <wp:posOffset>9230360</wp:posOffset>
          </wp:positionV>
          <wp:extent cx="2778760" cy="132080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76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1072" behindDoc="1" locked="0" layoutInCell="1" allowOverlap="1">
          <wp:simplePos x="0" y="0"/>
          <wp:positionH relativeFrom="column">
            <wp:posOffset>4364355</wp:posOffset>
          </wp:positionH>
          <wp:positionV relativeFrom="paragraph">
            <wp:posOffset>9230360</wp:posOffset>
          </wp:positionV>
          <wp:extent cx="2778760" cy="132080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76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313" w:rsidRDefault="00F11313" w:rsidP="00F11313">
    <w:pPr>
      <w:pStyle w:val="BodyText1"/>
      <w:tabs>
        <w:tab w:val="left" w:pos="7560"/>
      </w:tabs>
      <w:spacing w:before="60" w:after="0" w:line="240" w:lineRule="auto"/>
      <w:rPr>
        <w:rFonts w:ascii="Calibri" w:hAnsi="Calibri" w:cs="Calibri"/>
      </w:rPr>
    </w:pPr>
    <w:r>
      <w:rPr>
        <w:rFonts w:ascii="Calibri" w:hAnsi="Calibri" w:cs="Calibri"/>
      </w:rPr>
      <w:t>North</w:t>
    </w:r>
    <w:r w:rsidRPr="007215D9">
      <w:rPr>
        <w:rFonts w:ascii="Calibri" w:hAnsi="Calibri" w:cs="Calibri"/>
      </w:rPr>
      <w:t xml:space="preserve"> 2, </w:t>
    </w:r>
    <w:proofErr w:type="spellStart"/>
    <w:r w:rsidRPr="007215D9">
      <w:rPr>
        <w:rFonts w:ascii="Calibri" w:hAnsi="Calibri" w:cs="Calibri"/>
      </w:rPr>
      <w:t>Chy</w:t>
    </w:r>
    <w:proofErr w:type="spellEnd"/>
    <w:r w:rsidRPr="007215D9">
      <w:rPr>
        <w:rFonts w:ascii="Calibri" w:hAnsi="Calibri" w:cs="Calibri"/>
      </w:rPr>
      <w:t xml:space="preserve"> Trevail, Dunmere Road, Bodmin, PL31 2FR</w:t>
    </w:r>
    <w:r>
      <w:rPr>
        <w:rFonts w:ascii="Calibri" w:hAnsi="Calibri" w:cs="Calibri"/>
      </w:rPr>
      <w:tab/>
    </w:r>
  </w:p>
  <w:p w:rsidR="00F11313" w:rsidRPr="00EE5D7F" w:rsidRDefault="00F11313" w:rsidP="00F11313">
    <w:pPr>
      <w:pStyle w:val="BodyText1"/>
      <w:spacing w:before="60" w:after="0" w:line="240" w:lineRule="auto"/>
      <w:rPr>
        <w:rFonts w:ascii="Calibri" w:hAnsi="Calibri" w:cs="Calibri"/>
      </w:rPr>
    </w:pPr>
    <w:r w:rsidRPr="0090373D">
      <w:rPr>
        <w:rFonts w:ascii="Calibri" w:hAnsi="Calibri" w:cs="Calibri"/>
        <w:b/>
        <w:color w:val="ED7D31"/>
      </w:rPr>
      <w:t xml:space="preserve">E: </w:t>
    </w:r>
    <w:hyperlink r:id="rId3" w:history="1">
      <w:r w:rsidRPr="009D3211">
        <w:rPr>
          <w:rStyle w:val="Hyperlink"/>
        </w:rPr>
        <w:t>chantelle.moore@cornwall.gov.uk</w:t>
      </w:r>
    </w:hyperlink>
    <w:r>
      <w:t xml:space="preserve"> </w:t>
    </w:r>
    <w:proofErr w:type="gramStart"/>
    <w:r w:rsidRPr="00EE5D7F">
      <w:rPr>
        <w:rFonts w:ascii="Calibri" w:hAnsi="Calibri" w:cs="Calibri"/>
      </w:rPr>
      <w:t xml:space="preserve">|  </w:t>
    </w:r>
    <w:r w:rsidRPr="0090373D">
      <w:rPr>
        <w:rFonts w:ascii="Calibri" w:hAnsi="Calibri" w:cs="Calibri"/>
        <w:b/>
        <w:color w:val="ED7D31"/>
      </w:rPr>
      <w:t>T</w:t>
    </w:r>
    <w:proofErr w:type="gramEnd"/>
    <w:r w:rsidRPr="0090373D">
      <w:rPr>
        <w:rFonts w:ascii="Calibri" w:hAnsi="Calibri" w:cs="Calibri"/>
        <w:b/>
        <w:color w:val="ED7D31"/>
      </w:rPr>
      <w:t>:</w:t>
    </w:r>
    <w:r w:rsidRPr="0090373D">
      <w:rPr>
        <w:rFonts w:ascii="Calibri" w:hAnsi="Calibri" w:cs="Calibri"/>
        <w:color w:val="ED7D31"/>
      </w:rPr>
      <w:t xml:space="preserve"> </w:t>
    </w:r>
    <w:r w:rsidRPr="007215D9">
      <w:rPr>
        <w:rFonts w:ascii="Calibri" w:hAnsi="Calibri" w:cs="Calibri"/>
      </w:rPr>
      <w:t>01872 326361</w:t>
    </w:r>
  </w:p>
  <w:p w:rsidR="00F11313" w:rsidRDefault="00F11313" w:rsidP="00F11313">
    <w:pPr>
      <w:pStyle w:val="BodyText1"/>
      <w:spacing w:after="0" w:line="240" w:lineRule="auto"/>
    </w:pPr>
    <w:r w:rsidRPr="00EE5D7F">
      <w:rPr>
        <w:rFonts w:ascii="Calibri" w:hAnsi="Calibri" w:cs="Calibri"/>
        <w:b/>
      </w:rPr>
      <w:t>www.cornwall.gov.uk</w:t>
    </w:r>
  </w:p>
  <w:p w:rsidR="00F11313" w:rsidRDefault="00F1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21" w:rsidRDefault="00F33721" w:rsidP="00F33721">
      <w:pPr>
        <w:spacing w:after="0" w:line="240" w:lineRule="auto"/>
      </w:pPr>
      <w:r>
        <w:separator/>
      </w:r>
    </w:p>
  </w:footnote>
  <w:footnote w:type="continuationSeparator" w:id="0">
    <w:p w:rsidR="00F33721" w:rsidRDefault="00F33721" w:rsidP="00F3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23" w:rsidRDefault="00F11313">
    <w:pPr>
      <w:pStyle w:val="Heade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66700"/>
              <wp:effectExtent l="0" t="0" r="0" b="0"/>
              <wp:wrapNone/>
              <wp:docPr id="71" name="MSIPCM1ac1491b9fbb470a89f7435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1313" w:rsidRPr="00F11313" w:rsidRDefault="00F11313" w:rsidP="00F11313">
                          <w:pPr>
                            <w:spacing w:after="0"/>
                            <w:jc w:val="right"/>
                            <w:rPr>
                              <w:rFonts w:ascii="Calibri" w:hAnsi="Calibri" w:cs="Calibri"/>
                              <w:color w:val="FF8C00"/>
                              <w:sz w:val="20"/>
                            </w:rPr>
                          </w:pPr>
                          <w:r w:rsidRPr="00F1131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c1491b9fbb470a89f7435c" o:spid="_x0000_s1026" type="#_x0000_t202" alt="{&quot;HashCode&quot;:-2130211288,&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umgJIB4DAAA5BgAADgAAAAAAAAAA&#10;AAAAAAAuAgAAZHJzL2Uyb0RvYy54bWxQSwECLQAUAAYACAAAACEAN6R6OtwAAAAHAQAADwAAAAAA&#10;AAAAAAAAAAB4BQAAZHJzL2Rvd25yZXYueG1sUEsFBgAAAAAEAAQA8wAAAIEGAAAAAA==&#10;" o:allowincell="f" filled="f" stroked="f" strokeweight=".5pt">
              <v:textbox inset=",0,20pt,0">
                <w:txbxContent>
                  <w:p w:rsidR="00F11313" w:rsidRPr="00F11313" w:rsidRDefault="00F11313" w:rsidP="00F11313">
                    <w:pPr>
                      <w:spacing w:after="0"/>
                      <w:jc w:val="right"/>
                      <w:rPr>
                        <w:rFonts w:ascii="Calibri" w:hAnsi="Calibri" w:cs="Calibri"/>
                        <w:color w:val="FF8C00"/>
                        <w:sz w:val="20"/>
                      </w:rPr>
                    </w:pPr>
                    <w:r w:rsidRPr="00F11313">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5168" behindDoc="1" locked="0" layoutInCell="1" allowOverlap="1">
          <wp:simplePos x="0" y="0"/>
          <wp:positionH relativeFrom="column">
            <wp:posOffset>-2540</wp:posOffset>
          </wp:positionH>
          <wp:positionV relativeFrom="paragraph">
            <wp:posOffset>-148590</wp:posOffset>
          </wp:positionV>
          <wp:extent cx="3474085" cy="10401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08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4A23" w:rsidRDefault="00A34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DCB"/>
    <w:multiLevelType w:val="hybridMultilevel"/>
    <w:tmpl w:val="5EE4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84EBE"/>
    <w:multiLevelType w:val="hybridMultilevel"/>
    <w:tmpl w:val="10C6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B7900"/>
    <w:multiLevelType w:val="hybridMultilevel"/>
    <w:tmpl w:val="82EC4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C0324D"/>
    <w:multiLevelType w:val="hybridMultilevel"/>
    <w:tmpl w:val="FEB6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226A8"/>
    <w:multiLevelType w:val="hybridMultilevel"/>
    <w:tmpl w:val="8F56713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64A5555E"/>
    <w:multiLevelType w:val="hybridMultilevel"/>
    <w:tmpl w:val="72A6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10ACD"/>
    <w:multiLevelType w:val="hybridMultilevel"/>
    <w:tmpl w:val="2656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9"/>
    <w:rsid w:val="00017AEE"/>
    <w:rsid w:val="0004787F"/>
    <w:rsid w:val="00070831"/>
    <w:rsid w:val="00070A19"/>
    <w:rsid w:val="000D1839"/>
    <w:rsid w:val="000E6181"/>
    <w:rsid w:val="0017641A"/>
    <w:rsid w:val="00191DBA"/>
    <w:rsid w:val="0019454A"/>
    <w:rsid w:val="001C60DE"/>
    <w:rsid w:val="001D7770"/>
    <w:rsid w:val="0028390F"/>
    <w:rsid w:val="002C6161"/>
    <w:rsid w:val="002E79C8"/>
    <w:rsid w:val="002F5713"/>
    <w:rsid w:val="003B422A"/>
    <w:rsid w:val="003D43E6"/>
    <w:rsid w:val="003E68EB"/>
    <w:rsid w:val="003E6EB1"/>
    <w:rsid w:val="0044108B"/>
    <w:rsid w:val="004B5BD8"/>
    <w:rsid w:val="004D5F42"/>
    <w:rsid w:val="0050060D"/>
    <w:rsid w:val="005257E1"/>
    <w:rsid w:val="005324F4"/>
    <w:rsid w:val="005337EF"/>
    <w:rsid w:val="00553B99"/>
    <w:rsid w:val="005C446F"/>
    <w:rsid w:val="00641D07"/>
    <w:rsid w:val="00670DA2"/>
    <w:rsid w:val="00674FCB"/>
    <w:rsid w:val="00687BF1"/>
    <w:rsid w:val="006A404C"/>
    <w:rsid w:val="00726472"/>
    <w:rsid w:val="007756B6"/>
    <w:rsid w:val="007A085A"/>
    <w:rsid w:val="007A6A15"/>
    <w:rsid w:val="007A6F9E"/>
    <w:rsid w:val="007B7B0A"/>
    <w:rsid w:val="007C01C7"/>
    <w:rsid w:val="007C081B"/>
    <w:rsid w:val="008174C0"/>
    <w:rsid w:val="00867E1A"/>
    <w:rsid w:val="008D2948"/>
    <w:rsid w:val="009A73F6"/>
    <w:rsid w:val="009C1FA7"/>
    <w:rsid w:val="009D4192"/>
    <w:rsid w:val="00A21775"/>
    <w:rsid w:val="00A34A23"/>
    <w:rsid w:val="00A51707"/>
    <w:rsid w:val="00A86618"/>
    <w:rsid w:val="00AB18A1"/>
    <w:rsid w:val="00B525B2"/>
    <w:rsid w:val="00B6364E"/>
    <w:rsid w:val="00B93D26"/>
    <w:rsid w:val="00BF18CB"/>
    <w:rsid w:val="00C72800"/>
    <w:rsid w:val="00C76B16"/>
    <w:rsid w:val="00CA74C7"/>
    <w:rsid w:val="00CB0ABF"/>
    <w:rsid w:val="00CF55D7"/>
    <w:rsid w:val="00D06120"/>
    <w:rsid w:val="00DA5C06"/>
    <w:rsid w:val="00E11615"/>
    <w:rsid w:val="00E31B38"/>
    <w:rsid w:val="00ED07A3"/>
    <w:rsid w:val="00EE60EF"/>
    <w:rsid w:val="00F11313"/>
    <w:rsid w:val="00F33721"/>
    <w:rsid w:val="00F87E18"/>
    <w:rsid w:val="00FD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89FFFC"/>
  <w15:docId w15:val="{CF10B8C3-12BD-401E-8BE3-E10B12B6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721"/>
  </w:style>
  <w:style w:type="paragraph" w:styleId="Footer">
    <w:name w:val="footer"/>
    <w:basedOn w:val="Normal"/>
    <w:link w:val="FooterChar"/>
    <w:uiPriority w:val="99"/>
    <w:unhideWhenUsed/>
    <w:rsid w:val="00F3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721"/>
  </w:style>
  <w:style w:type="paragraph" w:styleId="ListParagraph">
    <w:name w:val="List Paragraph"/>
    <w:basedOn w:val="Normal"/>
    <w:uiPriority w:val="34"/>
    <w:qFormat/>
    <w:rsid w:val="00F33721"/>
    <w:pPr>
      <w:ind w:left="720"/>
      <w:contextualSpacing/>
    </w:pPr>
  </w:style>
  <w:style w:type="paragraph" w:styleId="BalloonText">
    <w:name w:val="Balloon Text"/>
    <w:basedOn w:val="Normal"/>
    <w:link w:val="BalloonTextChar"/>
    <w:uiPriority w:val="99"/>
    <w:semiHidden/>
    <w:unhideWhenUsed/>
    <w:rsid w:val="00A3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23"/>
    <w:rPr>
      <w:rFonts w:ascii="Tahoma" w:hAnsi="Tahoma" w:cs="Tahoma"/>
      <w:sz w:val="16"/>
      <w:szCs w:val="16"/>
    </w:rPr>
  </w:style>
  <w:style w:type="character" w:styleId="Hyperlink">
    <w:name w:val="Hyperlink"/>
    <w:basedOn w:val="DefaultParagraphFont"/>
    <w:uiPriority w:val="99"/>
    <w:unhideWhenUsed/>
    <w:rsid w:val="00E31B38"/>
    <w:rPr>
      <w:color w:val="0000FF" w:themeColor="hyperlink"/>
      <w:u w:val="single"/>
    </w:rPr>
  </w:style>
  <w:style w:type="table" w:styleId="TableGrid">
    <w:name w:val="Table Grid"/>
    <w:basedOn w:val="TableNormal"/>
    <w:uiPriority w:val="59"/>
    <w:rsid w:val="00DA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60D"/>
    <w:rPr>
      <w:sz w:val="16"/>
      <w:szCs w:val="16"/>
    </w:rPr>
  </w:style>
  <w:style w:type="paragraph" w:styleId="CommentText">
    <w:name w:val="annotation text"/>
    <w:basedOn w:val="Normal"/>
    <w:link w:val="CommentTextChar"/>
    <w:uiPriority w:val="99"/>
    <w:semiHidden/>
    <w:unhideWhenUsed/>
    <w:rsid w:val="0050060D"/>
    <w:pPr>
      <w:spacing w:line="240" w:lineRule="auto"/>
    </w:pPr>
    <w:rPr>
      <w:sz w:val="20"/>
      <w:szCs w:val="20"/>
    </w:rPr>
  </w:style>
  <w:style w:type="character" w:customStyle="1" w:styleId="CommentTextChar">
    <w:name w:val="Comment Text Char"/>
    <w:basedOn w:val="DefaultParagraphFont"/>
    <w:link w:val="CommentText"/>
    <w:uiPriority w:val="99"/>
    <w:semiHidden/>
    <w:rsid w:val="0050060D"/>
    <w:rPr>
      <w:sz w:val="20"/>
      <w:szCs w:val="20"/>
    </w:rPr>
  </w:style>
  <w:style w:type="paragraph" w:styleId="CommentSubject">
    <w:name w:val="annotation subject"/>
    <w:basedOn w:val="CommentText"/>
    <w:next w:val="CommentText"/>
    <w:link w:val="CommentSubjectChar"/>
    <w:uiPriority w:val="99"/>
    <w:semiHidden/>
    <w:unhideWhenUsed/>
    <w:rsid w:val="0050060D"/>
    <w:rPr>
      <w:b/>
      <w:bCs/>
    </w:rPr>
  </w:style>
  <w:style w:type="character" w:customStyle="1" w:styleId="CommentSubjectChar">
    <w:name w:val="Comment Subject Char"/>
    <w:basedOn w:val="CommentTextChar"/>
    <w:link w:val="CommentSubject"/>
    <w:uiPriority w:val="99"/>
    <w:semiHidden/>
    <w:rsid w:val="0050060D"/>
    <w:rPr>
      <w:b/>
      <w:bCs/>
      <w:sz w:val="20"/>
      <w:szCs w:val="20"/>
    </w:rPr>
  </w:style>
  <w:style w:type="paragraph" w:customStyle="1" w:styleId="CharCharChar">
    <w:name w:val="Char Char Char"/>
    <w:basedOn w:val="Normal"/>
    <w:rsid w:val="002F5713"/>
    <w:pPr>
      <w:spacing w:after="160" w:line="240" w:lineRule="exact"/>
    </w:pPr>
    <w:rPr>
      <w:rFonts w:ascii="Tahoma" w:eastAsia="Times New Roman" w:hAnsi="Tahoma" w:cs="Times New Roman"/>
      <w:sz w:val="20"/>
      <w:szCs w:val="20"/>
      <w:lang w:val="en-US"/>
    </w:rPr>
  </w:style>
  <w:style w:type="paragraph" w:customStyle="1" w:styleId="Bullets">
    <w:name w:val="Bullets"/>
    <w:basedOn w:val="Normal"/>
    <w:rsid w:val="002F5713"/>
    <w:pPr>
      <w:numPr>
        <w:numId w:val="4"/>
      </w:numPr>
      <w:spacing w:after="80" w:line="260" w:lineRule="exact"/>
    </w:pPr>
    <w:rPr>
      <w:rFonts w:ascii="Arial" w:eastAsia="MS Mincho" w:hAnsi="Arial" w:cs="Times New Roman"/>
      <w:sz w:val="20"/>
      <w:szCs w:val="24"/>
      <w:lang w:eastAsia="ja-JP"/>
    </w:rPr>
  </w:style>
  <w:style w:type="paragraph" w:customStyle="1" w:styleId="01BSCCParagraphbodystyle">
    <w:name w:val="01BS CC Paragraph body style"/>
    <w:link w:val="01BSCCParagraphbodystyleChar"/>
    <w:uiPriority w:val="99"/>
    <w:rsid w:val="002E79C8"/>
    <w:pPr>
      <w:suppressAutoHyphens/>
      <w:spacing w:after="240" w:line="240" w:lineRule="auto"/>
    </w:pPr>
    <w:rPr>
      <w:rFonts w:ascii="Verdana" w:eastAsia="Times New Roman" w:hAnsi="Verdana" w:cs="Times New Roman"/>
      <w:szCs w:val="20"/>
    </w:rPr>
  </w:style>
  <w:style w:type="character" w:customStyle="1" w:styleId="01BSCCParagraphbodystyleChar">
    <w:name w:val="01BS CC Paragraph body style Char"/>
    <w:link w:val="01BSCCParagraphbodystyle"/>
    <w:uiPriority w:val="99"/>
    <w:locked/>
    <w:rsid w:val="002E79C8"/>
    <w:rPr>
      <w:rFonts w:ascii="Verdana" w:eastAsia="Times New Roman" w:hAnsi="Verdana" w:cs="Times New Roman"/>
      <w:szCs w:val="20"/>
    </w:rPr>
  </w:style>
  <w:style w:type="paragraph" w:customStyle="1" w:styleId="CharCharChar0">
    <w:name w:val="Char Char Char"/>
    <w:basedOn w:val="Normal"/>
    <w:rsid w:val="00F11313"/>
    <w:pPr>
      <w:spacing w:after="160" w:line="240" w:lineRule="exact"/>
    </w:pPr>
    <w:rPr>
      <w:rFonts w:ascii="Tahoma" w:eastAsia="Times New Roman" w:hAnsi="Tahoma" w:cs="Times New Roman"/>
      <w:sz w:val="20"/>
      <w:szCs w:val="20"/>
      <w:lang w:val="en-US"/>
    </w:rPr>
  </w:style>
  <w:style w:type="paragraph" w:customStyle="1" w:styleId="BodyText1">
    <w:name w:val="Body Text1"/>
    <w:basedOn w:val="Normal"/>
    <w:rsid w:val="00F11313"/>
    <w:pPr>
      <w:suppressAutoHyphens/>
      <w:autoSpaceDE w:val="0"/>
      <w:autoSpaceDN w:val="0"/>
      <w:adjustRightInd w:val="0"/>
      <w:spacing w:after="113" w:line="280" w:lineRule="atLeast"/>
      <w:textAlignment w:val="center"/>
    </w:pPr>
    <w:rPr>
      <w:rFonts w:ascii="Myriad Pro" w:eastAsia="Times New Roman" w:hAnsi="Myriad Pro" w:cs="Myriad Pro"/>
      <w:color w:val="000000"/>
      <w:sz w:val="24"/>
      <w:szCs w:val="20"/>
      <w:lang w:val="en-US" w:eastAsia="en-GB"/>
    </w:rPr>
  </w:style>
  <w:style w:type="character" w:styleId="Emphasis">
    <w:name w:val="Emphasis"/>
    <w:uiPriority w:val="20"/>
    <w:qFormat/>
    <w:rsid w:val="000D1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8514">
      <w:bodyDiv w:val="1"/>
      <w:marLeft w:val="0"/>
      <w:marRight w:val="0"/>
      <w:marTop w:val="0"/>
      <w:marBottom w:val="0"/>
      <w:divBdr>
        <w:top w:val="none" w:sz="0" w:space="0" w:color="auto"/>
        <w:left w:val="none" w:sz="0" w:space="0" w:color="auto"/>
        <w:bottom w:val="none" w:sz="0" w:space="0" w:color="auto"/>
        <w:right w:val="none" w:sz="0" w:space="0" w:color="auto"/>
      </w:divBdr>
    </w:div>
    <w:div w:id="1957518799">
      <w:bodyDiv w:val="1"/>
      <w:marLeft w:val="0"/>
      <w:marRight w:val="0"/>
      <w:marTop w:val="0"/>
      <w:marBottom w:val="0"/>
      <w:divBdr>
        <w:top w:val="none" w:sz="0" w:space="0" w:color="auto"/>
        <w:left w:val="none" w:sz="0" w:space="0" w:color="auto"/>
        <w:bottom w:val="none" w:sz="0" w:space="0" w:color="auto"/>
        <w:right w:val="none" w:sz="0" w:space="0" w:color="auto"/>
      </w:divBdr>
      <w:divsChild>
        <w:div w:id="1289052003">
          <w:marLeft w:val="0"/>
          <w:marRight w:val="0"/>
          <w:marTop w:val="0"/>
          <w:marBottom w:val="0"/>
          <w:divBdr>
            <w:top w:val="none" w:sz="0" w:space="0" w:color="auto"/>
            <w:left w:val="none" w:sz="0" w:space="0" w:color="auto"/>
            <w:bottom w:val="none" w:sz="0" w:space="0" w:color="auto"/>
            <w:right w:val="none" w:sz="0" w:space="0" w:color="auto"/>
          </w:divBdr>
          <w:divsChild>
            <w:div w:id="205065873">
              <w:marLeft w:val="0"/>
              <w:marRight w:val="0"/>
              <w:marTop w:val="0"/>
              <w:marBottom w:val="0"/>
              <w:divBdr>
                <w:top w:val="none" w:sz="0" w:space="0" w:color="auto"/>
                <w:left w:val="none" w:sz="0" w:space="0" w:color="auto"/>
                <w:bottom w:val="none" w:sz="0" w:space="0" w:color="auto"/>
                <w:right w:val="none" w:sz="0" w:space="0" w:color="auto"/>
              </w:divBdr>
              <w:divsChild>
                <w:div w:id="1649937879">
                  <w:marLeft w:val="0"/>
                  <w:marRight w:val="0"/>
                  <w:marTop w:val="0"/>
                  <w:marBottom w:val="0"/>
                  <w:divBdr>
                    <w:top w:val="none" w:sz="0" w:space="0" w:color="auto"/>
                    <w:left w:val="none" w:sz="0" w:space="0" w:color="auto"/>
                    <w:bottom w:val="none" w:sz="0" w:space="0" w:color="auto"/>
                    <w:right w:val="none" w:sz="0" w:space="0" w:color="auto"/>
                  </w:divBdr>
                  <w:divsChild>
                    <w:div w:id="20297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hantelle.moore@cornwall.gov.uk" TargetMode="External"/><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Tanya (CSF)</dc:creator>
  <cp:lastModifiedBy>Moore Chantelle</cp:lastModifiedBy>
  <cp:revision>5</cp:revision>
  <cp:lastPrinted>2015-01-28T11:36:00Z</cp:lastPrinted>
  <dcterms:created xsi:type="dcterms:W3CDTF">2020-01-13T10:54:00Z</dcterms:created>
  <dcterms:modified xsi:type="dcterms:W3CDTF">2020-01-13T12:44:00Z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chantelle.moore@cornwall.gov.uk</vt:lpwstr>
  </property>
  <property fmtid="{D5CDD505-2E9C-101B-9397-08002B2CF9AE}" pid="5" name="MSIP_Label_65bade86-969a-4cfc-8d70-99d1f0adeaba_SetDate">
    <vt:lpwstr>2020-01-13T11:17:39.3677737Z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