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366F4" w14:textId="77777777" w:rsidR="000413FD" w:rsidRPr="000413FD" w:rsidRDefault="00850F94" w:rsidP="0099756F">
      <w:pPr>
        <w:ind w:left="2880" w:firstLine="720"/>
        <w:rPr>
          <w:b/>
          <w:u w:val="single"/>
        </w:rPr>
      </w:pPr>
      <w:r>
        <w:rPr>
          <w:b/>
          <w:u w:val="single"/>
        </w:rPr>
        <w:t xml:space="preserve">Sub-Contract </w:t>
      </w:r>
      <w:r w:rsidR="002C5478">
        <w:rPr>
          <w:b/>
          <w:u w:val="single"/>
        </w:rPr>
        <w:t>Particular</w:t>
      </w:r>
      <w:r w:rsidR="00283A5C">
        <w:rPr>
          <w:b/>
          <w:u w:val="single"/>
        </w:rPr>
        <w:t>s</w:t>
      </w:r>
    </w:p>
    <w:p w14:paraId="3F21A271" w14:textId="77777777" w:rsidR="000413FD" w:rsidRDefault="001C755B" w:rsidP="0099756F">
      <w:pPr>
        <w:jc w:val="center"/>
      </w:pPr>
      <w:r>
        <w:t>(No main contract)</w:t>
      </w:r>
    </w:p>
    <w:p w14:paraId="08619003" w14:textId="691E1894" w:rsidR="00D53D12" w:rsidRDefault="00D53D12" w:rsidP="0099756F">
      <w:pPr>
        <w:jc w:val="center"/>
      </w:pPr>
      <w:r w:rsidRPr="00D53D12">
        <w:rPr>
          <w:b/>
        </w:rPr>
        <w:t>Project Name:</w:t>
      </w:r>
      <w:r w:rsidR="00EE65B6">
        <w:t xml:space="preserve"> Construction of 19nr Dwellings at St Paul’s (former school site) </w:t>
      </w:r>
      <w:proofErr w:type="spellStart"/>
      <w:r w:rsidR="00EE65B6">
        <w:t>Doddington</w:t>
      </w:r>
      <w:proofErr w:type="spellEnd"/>
      <w:r w:rsidR="00EE65B6">
        <w:t xml:space="preserve"> Drive, </w:t>
      </w:r>
      <w:proofErr w:type="spellStart"/>
      <w:r w:rsidR="00EE65B6">
        <w:t>Cramlington</w:t>
      </w:r>
      <w:proofErr w:type="spellEnd"/>
      <w:r w:rsidR="00EE65B6">
        <w:t>, Northumberland NE23 6EF</w:t>
      </w:r>
    </w:p>
    <w:p w14:paraId="538689B1" w14:textId="77777777" w:rsidR="000A0FC2" w:rsidRDefault="000A0FC2" w:rsidP="0099756F">
      <w:pPr>
        <w:jc w:val="center"/>
      </w:pPr>
    </w:p>
    <w:p w14:paraId="21DE7718" w14:textId="7E17D9D6" w:rsidR="001532AF" w:rsidRDefault="00132EB8">
      <w:r>
        <w:t>Sub-cont</w:t>
      </w:r>
      <w:r w:rsidR="004C43A5">
        <w:t xml:space="preserve">ract works will be let under </w:t>
      </w:r>
      <w:r w:rsidR="00C7395B">
        <w:t>Advance Northumberland’s</w:t>
      </w:r>
      <w:r w:rsidR="004C43A5">
        <w:t xml:space="preserve"> </w:t>
      </w:r>
      <w:r w:rsidR="002C5478">
        <w:t xml:space="preserve">form of </w:t>
      </w:r>
      <w:r w:rsidR="004C43A5">
        <w:t xml:space="preserve">Sub-Contract </w:t>
      </w:r>
      <w:r w:rsidR="002C5478">
        <w:t>which incorporates and amends</w:t>
      </w:r>
      <w:r w:rsidR="004C43A5">
        <w:t xml:space="preserve"> the</w:t>
      </w:r>
      <w:r w:rsidR="004F1A9F">
        <w:t xml:space="preserve"> JCT </w:t>
      </w:r>
      <w:r w:rsidR="004C43A5">
        <w:t>Minor Works</w:t>
      </w:r>
      <w:r w:rsidR="002C5478">
        <w:t xml:space="preserve"> Form</w:t>
      </w:r>
      <w:r w:rsidR="004F1A9F">
        <w:t xml:space="preserve"> of </w:t>
      </w:r>
      <w:r w:rsidR="004C43A5">
        <w:t>Sub-Contract</w:t>
      </w:r>
      <w:r w:rsidR="00F005F7">
        <w:t xml:space="preserve"> with</w:t>
      </w:r>
      <w:r w:rsidR="00CB7878">
        <w:t>out</w:t>
      </w:r>
      <w:r w:rsidR="00F005F7">
        <w:t xml:space="preserve"> Design</w:t>
      </w:r>
      <w:r w:rsidR="004C43A5">
        <w:t xml:space="preserve"> for this</w:t>
      </w:r>
      <w:r w:rsidR="004F1A9F">
        <w:t xml:space="preserve"> works package. </w:t>
      </w:r>
    </w:p>
    <w:p w14:paraId="60CE2F61" w14:textId="77777777" w:rsidR="000A0FC2" w:rsidRDefault="000A0FC2"/>
    <w:p w14:paraId="0FFA1ABD" w14:textId="2A91A03B" w:rsidR="0032726C" w:rsidRDefault="002C5478" w:rsidP="0032726C">
      <w:pPr>
        <w:pStyle w:val="ListParagraph"/>
        <w:numPr>
          <w:ilvl w:val="0"/>
          <w:numId w:val="8"/>
        </w:numPr>
        <w:spacing w:before="120" w:after="240" w:line="256" w:lineRule="auto"/>
        <w:ind w:left="714" w:hanging="357"/>
      </w:pPr>
      <w:r w:rsidRPr="00C7395B">
        <w:rPr>
          <w:b/>
        </w:rPr>
        <w:t xml:space="preserve">Description of the </w:t>
      </w:r>
      <w:r w:rsidR="00190FC9" w:rsidRPr="00C7395B">
        <w:rPr>
          <w:b/>
        </w:rPr>
        <w:t>Project:</w:t>
      </w:r>
      <w:r w:rsidR="006624A0">
        <w:t xml:space="preserve"> </w:t>
      </w:r>
      <w:r w:rsidR="00EE65B6">
        <w:t>Traditional construction 19</w:t>
      </w:r>
      <w:r w:rsidR="0032726C">
        <w:t>nr dwellings in brick/block cavity structure, built</w:t>
      </w:r>
      <w:r w:rsidR="00EE65B6">
        <w:t xml:space="preserve"> in </w:t>
      </w:r>
      <w:r w:rsidR="0032726C">
        <w:t>semi-detached and detached dwellings and</w:t>
      </w:r>
      <w:r w:rsidR="00EE65B6">
        <w:t xml:space="preserve"> </w:t>
      </w:r>
      <w:proofErr w:type="spellStart"/>
      <w:r w:rsidR="00EE65B6">
        <w:t>thr</w:t>
      </w:r>
      <w:proofErr w:type="spellEnd"/>
      <w:r w:rsidR="0032726C">
        <w:t xml:space="preserve">, tarmac/ asphalt roads and public paths; </w:t>
      </w:r>
      <w:proofErr w:type="spellStart"/>
      <w:r w:rsidR="0032726C">
        <w:t>pcc</w:t>
      </w:r>
      <w:proofErr w:type="spellEnd"/>
      <w:r w:rsidR="0032726C">
        <w:t xml:space="preserve"> flagged plot paths; soft landscaping generally grassed. Two new access roads off Lynemouth Road are to be constructed.</w:t>
      </w:r>
    </w:p>
    <w:p w14:paraId="7A2496F4" w14:textId="793DF2A6" w:rsidR="002C5478" w:rsidRDefault="002C5478" w:rsidP="0032726C">
      <w:pPr>
        <w:pStyle w:val="ListParagraph"/>
        <w:spacing w:before="120" w:after="240"/>
        <w:ind w:left="714"/>
      </w:pPr>
    </w:p>
    <w:p w14:paraId="04A606D7" w14:textId="77777777" w:rsidR="00C7395B" w:rsidRDefault="00C7395B" w:rsidP="00C7395B">
      <w:pPr>
        <w:pStyle w:val="ListParagraph"/>
        <w:spacing w:before="120" w:after="240"/>
        <w:ind w:left="714"/>
      </w:pPr>
    </w:p>
    <w:p w14:paraId="68C005D9" w14:textId="7B867E3A" w:rsidR="0023556D" w:rsidRDefault="000E5726" w:rsidP="006D0616">
      <w:pPr>
        <w:pStyle w:val="ListParagraph"/>
        <w:numPr>
          <w:ilvl w:val="0"/>
          <w:numId w:val="1"/>
        </w:numPr>
        <w:spacing w:before="120" w:after="240"/>
        <w:ind w:left="714" w:hanging="357"/>
      </w:pPr>
      <w:r w:rsidRPr="008F2B41">
        <w:rPr>
          <w:b/>
        </w:rPr>
        <w:t>Location of the sit</w:t>
      </w:r>
      <w:r w:rsidRPr="008F2B41">
        <w:t>e:</w:t>
      </w:r>
      <w:r w:rsidR="00374E3D">
        <w:t xml:space="preserve"> </w:t>
      </w:r>
      <w:r w:rsidR="0032726C">
        <w:t xml:space="preserve">Land at </w:t>
      </w:r>
      <w:r w:rsidR="00EE65B6">
        <w:t xml:space="preserve">St Paul’s (former school site) </w:t>
      </w:r>
      <w:proofErr w:type="spellStart"/>
      <w:r w:rsidR="00EE65B6">
        <w:t>Doddington</w:t>
      </w:r>
      <w:proofErr w:type="spellEnd"/>
      <w:r w:rsidR="00EE65B6">
        <w:t xml:space="preserve"> Drive, </w:t>
      </w:r>
      <w:proofErr w:type="spellStart"/>
      <w:r w:rsidR="00EE65B6">
        <w:t>Cramlington</w:t>
      </w:r>
      <w:proofErr w:type="spellEnd"/>
      <w:r w:rsidR="00EE65B6">
        <w:t>, Northumberland NE23 6EF.</w:t>
      </w:r>
    </w:p>
    <w:p w14:paraId="29AD55BC" w14:textId="77777777" w:rsidR="00FA49BE" w:rsidRDefault="00FA49BE" w:rsidP="00FA49BE">
      <w:pPr>
        <w:pStyle w:val="ListParagraph"/>
        <w:spacing w:before="120" w:after="240"/>
        <w:ind w:left="714"/>
      </w:pPr>
    </w:p>
    <w:p w14:paraId="79BEE975" w14:textId="4EE519DB" w:rsidR="00FA49BE" w:rsidRDefault="000E5726" w:rsidP="00FA49BE">
      <w:pPr>
        <w:pStyle w:val="ListParagraph"/>
        <w:numPr>
          <w:ilvl w:val="0"/>
          <w:numId w:val="1"/>
        </w:numPr>
        <w:spacing w:before="120" w:after="240"/>
        <w:ind w:left="714" w:hanging="357"/>
      </w:pPr>
      <w:r w:rsidRPr="008F2B41">
        <w:rPr>
          <w:b/>
        </w:rPr>
        <w:t>Contractor/ Principal Contractor</w:t>
      </w:r>
      <w:r>
        <w:t xml:space="preserve">: </w:t>
      </w:r>
      <w:r w:rsidR="00C7395B">
        <w:t>Advance Northumberland (Developments) Ltd</w:t>
      </w:r>
      <w:r w:rsidR="00EE65B6">
        <w:t>.</w:t>
      </w:r>
    </w:p>
    <w:p w14:paraId="2C0F1761" w14:textId="77777777" w:rsidR="001532AF" w:rsidRDefault="001532AF" w:rsidP="00FA49BE">
      <w:pPr>
        <w:pStyle w:val="ListParagraph"/>
        <w:spacing w:before="120" w:after="240"/>
        <w:ind w:left="714"/>
      </w:pPr>
      <w:r>
        <w:tab/>
      </w:r>
    </w:p>
    <w:p w14:paraId="6794AD70" w14:textId="6BA5D5A4" w:rsidR="00742DA4" w:rsidRPr="0032726C" w:rsidRDefault="000E5726" w:rsidP="00AB6EDF">
      <w:pPr>
        <w:pStyle w:val="ListParagraph"/>
        <w:numPr>
          <w:ilvl w:val="0"/>
          <w:numId w:val="1"/>
        </w:numPr>
        <w:spacing w:before="120" w:after="240"/>
        <w:ind w:left="714" w:hanging="357"/>
        <w:rPr>
          <w:i/>
        </w:rPr>
      </w:pPr>
      <w:r w:rsidRPr="0032726C">
        <w:rPr>
          <w:b/>
        </w:rPr>
        <w:t>Description of Sub-Contract works:</w:t>
      </w:r>
      <w:r w:rsidR="00E957FB">
        <w:t xml:space="preserve"> </w:t>
      </w:r>
      <w:r w:rsidR="00FF4FF7">
        <w:t xml:space="preserve"> </w:t>
      </w:r>
      <w:r w:rsidR="00C50126">
        <w:t xml:space="preserve">Decoration </w:t>
      </w:r>
      <w:r w:rsidR="00EE65B6">
        <w:t xml:space="preserve">to 19 </w:t>
      </w:r>
      <w:proofErr w:type="spellStart"/>
      <w:r w:rsidR="00EE65B6">
        <w:t>nr</w:t>
      </w:r>
      <w:proofErr w:type="spellEnd"/>
      <w:r w:rsidR="00EE65B6">
        <w:t xml:space="preserve"> new build plots.</w:t>
      </w:r>
      <w:r w:rsidR="0032726C">
        <w:t xml:space="preserve"> </w:t>
      </w:r>
      <w:r w:rsidRPr="0032726C">
        <w:rPr>
          <w:i/>
        </w:rPr>
        <w:t>(Second Recital)</w:t>
      </w:r>
      <w:r w:rsidR="004F1A9F" w:rsidRPr="0032726C">
        <w:rPr>
          <w:i/>
        </w:rPr>
        <w:tab/>
      </w:r>
      <w:r w:rsidR="004F1A9F" w:rsidRPr="0032726C">
        <w:rPr>
          <w:i/>
        </w:rPr>
        <w:tab/>
      </w:r>
    </w:p>
    <w:p w14:paraId="4DCE959A" w14:textId="77777777" w:rsidR="000E5726" w:rsidRDefault="000E5726" w:rsidP="000E5726">
      <w:pPr>
        <w:pStyle w:val="ListParagraph"/>
        <w:spacing w:before="120" w:after="240"/>
        <w:ind w:left="714"/>
      </w:pPr>
    </w:p>
    <w:p w14:paraId="094E0EB7" w14:textId="77777777" w:rsidR="000E5726" w:rsidRDefault="000E5726" w:rsidP="00FA49BE">
      <w:pPr>
        <w:pStyle w:val="ListParagraph"/>
        <w:numPr>
          <w:ilvl w:val="0"/>
          <w:numId w:val="1"/>
        </w:numPr>
        <w:spacing w:before="120" w:after="240"/>
        <w:ind w:left="714" w:hanging="357"/>
      </w:pPr>
      <w:r w:rsidRPr="008F2B41">
        <w:rPr>
          <w:b/>
        </w:rPr>
        <w:t>Sub-Contractors Designed Portion:</w:t>
      </w:r>
      <w:r w:rsidR="00374E3D">
        <w:t xml:space="preserve"> </w:t>
      </w:r>
      <w:r w:rsidR="00CB7878">
        <w:t>N/A</w:t>
      </w:r>
    </w:p>
    <w:p w14:paraId="129726D3" w14:textId="77777777" w:rsidR="003134E0" w:rsidRPr="0047702D" w:rsidRDefault="008F2B41" w:rsidP="000E5726">
      <w:pPr>
        <w:pStyle w:val="ListParagraph"/>
        <w:spacing w:before="120" w:after="240"/>
        <w:ind w:left="714"/>
        <w:rPr>
          <w:i/>
        </w:rPr>
      </w:pPr>
      <w:r w:rsidRPr="0047702D">
        <w:rPr>
          <w:i/>
        </w:rPr>
        <w:t>(Second Recital)</w:t>
      </w:r>
      <w:r w:rsidR="008C49B7" w:rsidRPr="0047702D">
        <w:rPr>
          <w:i/>
        </w:rPr>
        <w:tab/>
      </w:r>
    </w:p>
    <w:p w14:paraId="4BB923CD" w14:textId="77777777" w:rsidR="00FA49BE" w:rsidRDefault="00FA49BE" w:rsidP="00FA49BE">
      <w:pPr>
        <w:pStyle w:val="ListParagraph"/>
        <w:spacing w:before="120" w:after="240"/>
        <w:ind w:left="714"/>
      </w:pPr>
    </w:p>
    <w:p w14:paraId="189F3D53" w14:textId="77777777" w:rsidR="0047702D" w:rsidRDefault="008F2B41" w:rsidP="00FA49BE">
      <w:pPr>
        <w:pStyle w:val="ListParagraph"/>
        <w:numPr>
          <w:ilvl w:val="0"/>
          <w:numId w:val="1"/>
        </w:numPr>
        <w:spacing w:before="120" w:after="240"/>
        <w:ind w:left="714" w:hanging="357"/>
      </w:pPr>
      <w:r w:rsidRPr="008F2B41">
        <w:rPr>
          <w:b/>
        </w:rPr>
        <w:t>Pricing Documents</w:t>
      </w:r>
      <w:r>
        <w:t>:</w:t>
      </w:r>
    </w:p>
    <w:p w14:paraId="3000686E" w14:textId="77777777" w:rsidR="0047702D" w:rsidRPr="0047702D" w:rsidRDefault="0047702D" w:rsidP="0047702D">
      <w:pPr>
        <w:pStyle w:val="ListParagraph"/>
        <w:spacing w:before="120" w:after="240"/>
        <w:ind w:left="714"/>
        <w:rPr>
          <w:i/>
        </w:rPr>
      </w:pPr>
      <w:r w:rsidRPr="0047702D">
        <w:rPr>
          <w:i/>
        </w:rPr>
        <w:t>(Second Recital)</w:t>
      </w:r>
      <w:r w:rsidRPr="0047702D">
        <w:rPr>
          <w:i/>
        </w:rPr>
        <w:tab/>
      </w:r>
    </w:p>
    <w:p w14:paraId="1AB2FE2F" w14:textId="26223539" w:rsidR="00FA49BE" w:rsidRDefault="0047702D" w:rsidP="0047702D">
      <w:pPr>
        <w:pStyle w:val="ListParagraph"/>
        <w:spacing w:before="120" w:after="240"/>
        <w:ind w:left="714"/>
      </w:pPr>
      <w:r>
        <w:t xml:space="preserve"> T</w:t>
      </w:r>
      <w:r w:rsidR="008F2B41">
        <w:t xml:space="preserve">he pricing </w:t>
      </w:r>
      <w:r w:rsidR="00C8361E">
        <w:t>schedule included</w:t>
      </w:r>
      <w:r w:rsidR="00283A5C">
        <w:t xml:space="preserve"> i</w:t>
      </w:r>
      <w:r w:rsidR="008F2B41">
        <w:t>n the tender to be completed and (once agreed by A</w:t>
      </w:r>
      <w:r w:rsidR="00AE6E28">
        <w:t>dvance Northumberland</w:t>
      </w:r>
      <w:r w:rsidR="008F2B41">
        <w:t>) inserted as th</w:t>
      </w:r>
      <w:r w:rsidR="00283A5C">
        <w:t xml:space="preserve">e pricing document at Annexure </w:t>
      </w:r>
      <w:r w:rsidR="008F2B41">
        <w:t>4</w:t>
      </w:r>
      <w:r w:rsidR="003E0942">
        <w:t>.</w:t>
      </w:r>
    </w:p>
    <w:p w14:paraId="5FCE09B8" w14:textId="77777777" w:rsidR="00132EB8" w:rsidRDefault="003134E0" w:rsidP="00FA49BE">
      <w:pPr>
        <w:pStyle w:val="ListParagraph"/>
        <w:spacing w:before="120" w:after="240"/>
        <w:ind w:left="714"/>
      </w:pPr>
      <w:r>
        <w:tab/>
      </w:r>
      <w:r>
        <w:tab/>
      </w:r>
      <w:r>
        <w:tab/>
      </w:r>
    </w:p>
    <w:p w14:paraId="7E57BDF8" w14:textId="77777777" w:rsidR="0047702D" w:rsidRDefault="008F2B41" w:rsidP="008F2B41">
      <w:pPr>
        <w:pStyle w:val="ListParagraph"/>
        <w:numPr>
          <w:ilvl w:val="0"/>
          <w:numId w:val="1"/>
        </w:numPr>
        <w:spacing w:before="120" w:after="240"/>
        <w:ind w:left="714" w:hanging="357"/>
        <w:rPr>
          <w:b/>
        </w:rPr>
      </w:pPr>
      <w:r w:rsidRPr="00B12EBB">
        <w:rPr>
          <w:b/>
        </w:rPr>
        <w:t>Further documents:</w:t>
      </w:r>
    </w:p>
    <w:p w14:paraId="071FC30A" w14:textId="77777777" w:rsidR="0047702D" w:rsidRDefault="0047702D" w:rsidP="0047702D">
      <w:pPr>
        <w:pStyle w:val="ListParagraph"/>
        <w:spacing w:before="120" w:after="240"/>
        <w:ind w:left="714"/>
        <w:rPr>
          <w:i/>
        </w:rPr>
      </w:pPr>
      <w:r w:rsidRPr="0047702D">
        <w:rPr>
          <w:i/>
        </w:rPr>
        <w:t>(Second Recital)</w:t>
      </w:r>
      <w:r w:rsidRPr="0047702D">
        <w:rPr>
          <w:i/>
        </w:rPr>
        <w:tab/>
      </w:r>
    </w:p>
    <w:p w14:paraId="688A187E" w14:textId="77777777" w:rsidR="00E513EA" w:rsidRPr="008F2B41" w:rsidRDefault="008F2B41" w:rsidP="0047702D">
      <w:pPr>
        <w:pStyle w:val="ListParagraph"/>
        <w:spacing w:before="120" w:after="240"/>
        <w:ind w:left="714"/>
        <w:rPr>
          <w:b/>
        </w:rPr>
      </w:pPr>
      <w:r>
        <w:rPr>
          <w:b/>
        </w:rPr>
        <w:t xml:space="preserve"> </w:t>
      </w:r>
      <w:r>
        <w:t xml:space="preserve">The Construction Phase Plan and any other relevant documents will </w:t>
      </w:r>
      <w:r w:rsidR="00C8361E">
        <w:t>be included</w:t>
      </w:r>
      <w:r>
        <w:t xml:space="preserve"> </w:t>
      </w:r>
      <w:r w:rsidR="00283A5C">
        <w:t xml:space="preserve">at Annexure </w:t>
      </w:r>
      <w:r w:rsidR="003E0942">
        <w:t xml:space="preserve">5. </w:t>
      </w:r>
    </w:p>
    <w:p w14:paraId="14DA8D04" w14:textId="77777777" w:rsidR="00132EB8" w:rsidRDefault="004C43A5" w:rsidP="00FA49BE">
      <w:pPr>
        <w:pStyle w:val="ListParagraph"/>
        <w:spacing w:before="120" w:after="240"/>
        <w:ind w:left="714"/>
      </w:pPr>
      <w:r>
        <w:tab/>
      </w:r>
      <w:r w:rsidR="003134E0">
        <w:t xml:space="preserve"> </w:t>
      </w:r>
    </w:p>
    <w:p w14:paraId="1F6093DE" w14:textId="77777777" w:rsidR="003E0942" w:rsidRDefault="003E0942" w:rsidP="003E0942">
      <w:pPr>
        <w:pStyle w:val="ListParagraph"/>
        <w:numPr>
          <w:ilvl w:val="0"/>
          <w:numId w:val="1"/>
        </w:numPr>
        <w:spacing w:before="120" w:after="360"/>
        <w:ind w:left="714" w:hanging="357"/>
      </w:pPr>
      <w:r w:rsidRPr="00B12EBB">
        <w:rPr>
          <w:b/>
        </w:rPr>
        <w:t>Supplemental Provision</w:t>
      </w:r>
      <w:r w:rsidRPr="00B12EBB">
        <w:t>s:</w:t>
      </w:r>
      <w:r>
        <w:t xml:space="preserve"> To be completed as follows: </w:t>
      </w:r>
    </w:p>
    <w:p w14:paraId="57157514" w14:textId="77777777" w:rsidR="003E0942" w:rsidRPr="0047702D" w:rsidRDefault="003E0942" w:rsidP="003E0942">
      <w:pPr>
        <w:pStyle w:val="ListParagraph"/>
        <w:rPr>
          <w:i/>
        </w:rPr>
      </w:pPr>
      <w:r w:rsidRPr="0047702D">
        <w:rPr>
          <w:i/>
        </w:rPr>
        <w:t>(Fifth Recital)</w:t>
      </w:r>
    </w:p>
    <w:p w14:paraId="6D395A67" w14:textId="77777777" w:rsidR="003E0942" w:rsidRPr="003E0942" w:rsidRDefault="003E0942" w:rsidP="003E0942">
      <w:pPr>
        <w:spacing w:after="0" w:line="240" w:lineRule="auto"/>
        <w:ind w:left="720" w:firstLine="720"/>
      </w:pPr>
      <w:r w:rsidRPr="003E0942">
        <w:t>Collaborative wo</w:t>
      </w:r>
      <w:r w:rsidR="00E957FB">
        <w:t>rking</w:t>
      </w:r>
      <w:r w:rsidR="00E957FB">
        <w:tab/>
      </w:r>
      <w:r w:rsidR="00E957FB">
        <w:tab/>
      </w:r>
      <w:r w:rsidR="00E957FB">
        <w:tab/>
      </w:r>
      <w:r w:rsidR="00E957FB">
        <w:tab/>
        <w:t>applies</w:t>
      </w:r>
    </w:p>
    <w:p w14:paraId="4C4E0EF6" w14:textId="77777777" w:rsidR="003E0942" w:rsidRPr="003E0942" w:rsidRDefault="003E0942" w:rsidP="003E0942">
      <w:pPr>
        <w:spacing w:after="0" w:line="240" w:lineRule="auto"/>
      </w:pPr>
      <w:r w:rsidRPr="003E0942">
        <w:tab/>
      </w:r>
      <w:r w:rsidRPr="003E0942">
        <w:tab/>
      </w:r>
    </w:p>
    <w:p w14:paraId="69A0E2C9" w14:textId="77777777" w:rsidR="003E0942" w:rsidRPr="003E0942" w:rsidRDefault="003E0942" w:rsidP="003E0942">
      <w:pPr>
        <w:spacing w:after="0" w:line="240" w:lineRule="auto"/>
        <w:ind w:left="720" w:firstLine="720"/>
      </w:pPr>
      <w:r>
        <w:t>Health and safety</w:t>
      </w:r>
      <w:r>
        <w:tab/>
      </w:r>
      <w:r>
        <w:tab/>
      </w:r>
      <w:r>
        <w:tab/>
      </w:r>
      <w:r>
        <w:tab/>
      </w:r>
      <w:r w:rsidR="00E957FB">
        <w:t>applies</w:t>
      </w:r>
    </w:p>
    <w:p w14:paraId="5C2916AE" w14:textId="77777777" w:rsidR="003E0942" w:rsidRPr="003E0942" w:rsidRDefault="003E0942" w:rsidP="003E0942">
      <w:pPr>
        <w:spacing w:after="0" w:line="240" w:lineRule="auto"/>
        <w:ind w:left="720" w:firstLine="720"/>
      </w:pPr>
    </w:p>
    <w:p w14:paraId="2F57ED00" w14:textId="77777777" w:rsidR="003E0942" w:rsidRPr="003E0942" w:rsidRDefault="003E0942" w:rsidP="00B12EBB">
      <w:pPr>
        <w:spacing w:after="0" w:line="240" w:lineRule="auto"/>
        <w:ind w:left="720" w:firstLine="720"/>
      </w:pPr>
      <w:r w:rsidRPr="003E0942">
        <w:t xml:space="preserve">Cost and </w:t>
      </w:r>
      <w:r>
        <w:t>Savings and value improvements</w:t>
      </w:r>
      <w:r>
        <w:tab/>
      </w:r>
      <w:r w:rsidR="00E957FB">
        <w:t>applies</w:t>
      </w:r>
    </w:p>
    <w:p w14:paraId="5B2BE008" w14:textId="77777777" w:rsidR="003E0942" w:rsidRPr="003E0942" w:rsidRDefault="003E0942" w:rsidP="003E0942">
      <w:pPr>
        <w:spacing w:after="0" w:line="240" w:lineRule="auto"/>
        <w:ind w:left="720" w:firstLine="720"/>
      </w:pPr>
    </w:p>
    <w:p w14:paraId="3D3E743D" w14:textId="77777777" w:rsidR="003E0942" w:rsidRPr="003E0942" w:rsidRDefault="003E0942" w:rsidP="003E0942">
      <w:pPr>
        <w:spacing w:after="0" w:line="240" w:lineRule="auto"/>
        <w:ind w:left="720" w:firstLine="720"/>
      </w:pPr>
      <w:r w:rsidRPr="003E0942">
        <w:lastRenderedPageBreak/>
        <w:t>Sustainable developme</w:t>
      </w:r>
      <w:r w:rsidR="00E957FB">
        <w:t xml:space="preserve">nt and </w:t>
      </w:r>
      <w:r w:rsidR="00E957FB">
        <w:tab/>
      </w:r>
      <w:r w:rsidR="00E957FB">
        <w:tab/>
      </w:r>
      <w:r w:rsidR="00E957FB">
        <w:tab/>
        <w:t>applies</w:t>
      </w:r>
    </w:p>
    <w:p w14:paraId="1FFE2021" w14:textId="77777777" w:rsidR="003E0942" w:rsidRPr="003E0942" w:rsidRDefault="003E0942" w:rsidP="003E0942">
      <w:pPr>
        <w:spacing w:after="0" w:line="240" w:lineRule="auto"/>
        <w:ind w:left="720" w:firstLine="720"/>
      </w:pPr>
      <w:r>
        <w:t xml:space="preserve">environmental considerations </w:t>
      </w:r>
    </w:p>
    <w:p w14:paraId="73234EE7" w14:textId="77777777" w:rsidR="003E0942" w:rsidRPr="003E0942" w:rsidRDefault="003E0942" w:rsidP="003E0942">
      <w:pPr>
        <w:spacing w:after="0" w:line="240" w:lineRule="auto"/>
        <w:ind w:left="720" w:firstLine="720"/>
      </w:pPr>
      <w:r w:rsidRPr="003E0942">
        <w:tab/>
      </w:r>
      <w:r w:rsidRPr="003E0942">
        <w:tab/>
      </w:r>
      <w:r w:rsidRPr="003E0942">
        <w:tab/>
      </w:r>
      <w:r w:rsidRPr="003E0942">
        <w:tab/>
      </w:r>
      <w:r w:rsidRPr="003E0942">
        <w:tab/>
      </w:r>
      <w:r w:rsidRPr="003E0942">
        <w:tab/>
      </w:r>
      <w:r w:rsidRPr="003E0942">
        <w:tab/>
      </w:r>
    </w:p>
    <w:p w14:paraId="2C96E79C" w14:textId="77777777" w:rsidR="003E0942" w:rsidRPr="003E0942" w:rsidRDefault="003E0942" w:rsidP="00B12EBB">
      <w:pPr>
        <w:spacing w:after="0" w:line="240" w:lineRule="auto"/>
        <w:ind w:left="720" w:firstLine="720"/>
      </w:pPr>
      <w:r w:rsidRPr="003E0942">
        <w:t>Performance Indicators and mon</w:t>
      </w:r>
      <w:r w:rsidR="00E957FB">
        <w:t>itoring</w:t>
      </w:r>
      <w:r w:rsidR="00E957FB">
        <w:tab/>
      </w:r>
      <w:r w:rsidR="00E957FB">
        <w:tab/>
        <w:t>applies</w:t>
      </w:r>
    </w:p>
    <w:p w14:paraId="34401088" w14:textId="77777777" w:rsidR="003E0942" w:rsidRPr="003E0942" w:rsidRDefault="003E0942" w:rsidP="003E0942">
      <w:pPr>
        <w:spacing w:after="0" w:line="240" w:lineRule="auto"/>
        <w:ind w:left="720" w:firstLine="720"/>
      </w:pPr>
    </w:p>
    <w:p w14:paraId="18C7087A" w14:textId="77777777" w:rsidR="003E0942" w:rsidRDefault="003E0942" w:rsidP="00B12EBB">
      <w:pPr>
        <w:spacing w:after="0" w:line="240" w:lineRule="auto"/>
        <w:ind w:left="720" w:firstLine="720"/>
      </w:pPr>
      <w:r w:rsidRPr="003E0942">
        <w:t>Notif</w:t>
      </w:r>
      <w:r w:rsidR="00B12EBB">
        <w:t>ication and negation disputes</w:t>
      </w:r>
      <w:r w:rsidR="00B12EBB">
        <w:tab/>
      </w:r>
      <w:r w:rsidR="00B12EBB">
        <w:tab/>
      </w:r>
      <w:r w:rsidR="00E957FB">
        <w:t>applies</w:t>
      </w:r>
    </w:p>
    <w:p w14:paraId="269CE658" w14:textId="77777777" w:rsidR="000E4D4C" w:rsidRDefault="003E0942" w:rsidP="003E0942">
      <w:pPr>
        <w:pStyle w:val="ListParagraph"/>
        <w:spacing w:before="120" w:after="360"/>
        <w:ind w:left="714"/>
      </w:pPr>
      <w:r>
        <w:t xml:space="preserve"> </w:t>
      </w:r>
    </w:p>
    <w:p w14:paraId="6C3D9662" w14:textId="77777777" w:rsidR="004E730B" w:rsidRDefault="00B12EBB" w:rsidP="004E730B">
      <w:pPr>
        <w:pStyle w:val="ListParagraph"/>
        <w:numPr>
          <w:ilvl w:val="0"/>
          <w:numId w:val="1"/>
        </w:numPr>
        <w:spacing w:before="120" w:after="240"/>
        <w:rPr>
          <w:b/>
        </w:rPr>
      </w:pPr>
      <w:r w:rsidRPr="00B12EBB">
        <w:rPr>
          <w:b/>
        </w:rPr>
        <w:t>Payment</w:t>
      </w:r>
      <w:r w:rsidR="004E730B">
        <w:rPr>
          <w:b/>
        </w:rPr>
        <w:t xml:space="preserve">, Retention and </w:t>
      </w:r>
      <w:r w:rsidR="00B7108E">
        <w:rPr>
          <w:b/>
        </w:rPr>
        <w:t>Rectification</w:t>
      </w:r>
    </w:p>
    <w:p w14:paraId="11BF1455" w14:textId="77777777" w:rsidR="004E730B" w:rsidRDefault="004E730B" w:rsidP="004E730B">
      <w:pPr>
        <w:pStyle w:val="ListParagraph"/>
        <w:spacing w:before="120" w:after="240"/>
      </w:pPr>
    </w:p>
    <w:p w14:paraId="6A7BB58D" w14:textId="77777777" w:rsidR="00467642" w:rsidRDefault="00ED1082" w:rsidP="004E730B">
      <w:pPr>
        <w:pStyle w:val="ListParagraph"/>
        <w:numPr>
          <w:ilvl w:val="0"/>
          <w:numId w:val="5"/>
        </w:numPr>
        <w:spacing w:before="120" w:after="240"/>
        <w:rPr>
          <w:b/>
        </w:rPr>
      </w:pPr>
      <w:r w:rsidRPr="00ED1082">
        <w:rPr>
          <w:b/>
        </w:rPr>
        <w:t>Payment</w:t>
      </w:r>
      <w:r>
        <w:rPr>
          <w:b/>
        </w:rPr>
        <w:t xml:space="preserve">: </w:t>
      </w:r>
      <w:r w:rsidR="00E957FB">
        <w:rPr>
          <w:b/>
        </w:rPr>
        <w:tab/>
      </w:r>
      <w:r w:rsidR="00E957FB">
        <w:rPr>
          <w:b/>
        </w:rPr>
        <w:tab/>
      </w:r>
      <w:r w:rsidR="00E957FB">
        <w:rPr>
          <w:b/>
        </w:rPr>
        <w:tab/>
      </w:r>
      <w:r w:rsidR="00E957FB">
        <w:rPr>
          <w:b/>
        </w:rPr>
        <w:tab/>
      </w:r>
      <w:r w:rsidR="00E957FB">
        <w:rPr>
          <w:b/>
        </w:rPr>
        <w:tab/>
      </w:r>
      <w:r w:rsidR="00E957FB">
        <w:t>Monthly</w:t>
      </w:r>
      <w:r w:rsidR="00B20531">
        <w:t>-</w:t>
      </w:r>
      <w:r w:rsidR="00E957FB">
        <w:t xml:space="preserve">last working day of month </w:t>
      </w:r>
    </w:p>
    <w:p w14:paraId="26F0D6AA" w14:textId="77777777" w:rsidR="001E6634" w:rsidRDefault="001E6634" w:rsidP="001E6634">
      <w:pPr>
        <w:pStyle w:val="ListParagraph"/>
        <w:spacing w:before="120" w:after="240"/>
        <w:ind w:left="1440"/>
      </w:pPr>
      <w:r w:rsidRPr="001E6634">
        <w:t>(</w:t>
      </w:r>
      <w:r w:rsidRPr="0047702D">
        <w:rPr>
          <w:i/>
        </w:rPr>
        <w:t>Sixth Recital</w:t>
      </w:r>
      <w:r w:rsidRPr="001E6634">
        <w:t>)</w:t>
      </w:r>
    </w:p>
    <w:p w14:paraId="0067F594" w14:textId="77777777" w:rsidR="00C906DA" w:rsidRPr="001E6634" w:rsidRDefault="00C906DA" w:rsidP="001E6634">
      <w:pPr>
        <w:pStyle w:val="ListParagraph"/>
        <w:spacing w:before="120" w:after="240"/>
        <w:ind w:left="1440"/>
      </w:pPr>
    </w:p>
    <w:p w14:paraId="2F44DCA0" w14:textId="77777777" w:rsidR="004E49D6" w:rsidRPr="004E730B" w:rsidRDefault="004E49D6" w:rsidP="00467642">
      <w:pPr>
        <w:pStyle w:val="ListParagraph"/>
        <w:spacing w:before="120" w:after="240"/>
        <w:ind w:left="1440"/>
        <w:rPr>
          <w:b/>
        </w:rPr>
      </w:pPr>
      <w:r>
        <w:t>Due date- the 7</w:t>
      </w:r>
      <w:r w:rsidRPr="004E730B">
        <w:rPr>
          <w:vertAlign w:val="superscript"/>
        </w:rPr>
        <w:t>th</w:t>
      </w:r>
      <w:r>
        <w:t xml:space="preserve"> day of each month </w:t>
      </w:r>
      <w:r w:rsidR="00B7108E">
        <w:t>(on</w:t>
      </w:r>
      <w:r>
        <w:t xml:space="preserve"> the basis this application is submitted </w:t>
      </w:r>
      <w:r w:rsidR="00283A5C">
        <w:t>by the</w:t>
      </w:r>
      <w:r>
        <w:t xml:space="preserve"> date</w:t>
      </w:r>
      <w:r w:rsidR="00283A5C">
        <w:t>)</w:t>
      </w:r>
      <w:r>
        <w:t>.</w:t>
      </w:r>
    </w:p>
    <w:p w14:paraId="7FD09FE5" w14:textId="77777777" w:rsidR="001B127A" w:rsidRDefault="001B127A" w:rsidP="004E49D6">
      <w:pPr>
        <w:pStyle w:val="ListParagraph"/>
        <w:spacing w:before="120" w:after="240"/>
      </w:pPr>
    </w:p>
    <w:p w14:paraId="0192FE25" w14:textId="77777777" w:rsidR="001E6634" w:rsidRDefault="004E49D6" w:rsidP="001E6634">
      <w:pPr>
        <w:spacing w:after="120"/>
        <w:ind w:left="1440"/>
      </w:pPr>
      <w:r>
        <w:t xml:space="preserve">Final date for payment: the last </w:t>
      </w:r>
      <w:r w:rsidR="001B127A">
        <w:t>Business Day</w:t>
      </w:r>
      <w:r>
        <w:t xml:space="preserve"> of the month (on the basis the application is submitted </w:t>
      </w:r>
      <w:r w:rsidR="001B127A">
        <w:t>by 7</w:t>
      </w:r>
      <w:r w:rsidR="001B127A" w:rsidRPr="00ED1082">
        <w:rPr>
          <w:vertAlign w:val="superscript"/>
        </w:rPr>
        <w:t>th</w:t>
      </w:r>
      <w:r w:rsidR="00283A5C">
        <w:rPr>
          <w:vertAlign w:val="superscript"/>
        </w:rPr>
        <w:t xml:space="preserve"> </w:t>
      </w:r>
      <w:r w:rsidR="00283A5C">
        <w:t>day</w:t>
      </w:r>
      <w:r w:rsidR="00B7108E">
        <w:t xml:space="preserve"> of that</w:t>
      </w:r>
      <w:r w:rsidR="001B127A">
        <w:t xml:space="preserve"> month)</w:t>
      </w:r>
      <w:r>
        <w:t xml:space="preserve"> </w:t>
      </w:r>
    </w:p>
    <w:p w14:paraId="7F2C7EEB" w14:textId="77777777" w:rsidR="00283A5C" w:rsidRDefault="001B127A" w:rsidP="00283A5C">
      <w:pPr>
        <w:pStyle w:val="ListParagraph"/>
        <w:numPr>
          <w:ilvl w:val="0"/>
          <w:numId w:val="5"/>
        </w:numPr>
        <w:spacing w:before="120" w:after="240"/>
        <w:rPr>
          <w:b/>
        </w:rPr>
      </w:pPr>
      <w:r w:rsidRPr="001B127A">
        <w:rPr>
          <w:b/>
        </w:rPr>
        <w:t>Retention</w:t>
      </w:r>
      <w:r>
        <w:rPr>
          <w:b/>
        </w:rPr>
        <w:t>:</w:t>
      </w:r>
      <w:r w:rsidR="00283A5C">
        <w:t xml:space="preserve"> </w:t>
      </w:r>
      <w:r>
        <w:t>5%</w:t>
      </w:r>
      <w:r w:rsidRPr="001B127A">
        <w:rPr>
          <w:b/>
        </w:rPr>
        <w:t xml:space="preserve"> </w:t>
      </w:r>
    </w:p>
    <w:p w14:paraId="690E0763" w14:textId="77777777" w:rsidR="00283A5C" w:rsidRPr="00283A5C" w:rsidRDefault="00283A5C" w:rsidP="00283A5C">
      <w:pPr>
        <w:pStyle w:val="ListParagraph"/>
        <w:spacing w:before="120" w:after="240"/>
        <w:ind w:left="1440"/>
      </w:pPr>
      <w:r w:rsidRPr="00283A5C">
        <w:t>Retention release dates:</w:t>
      </w:r>
    </w:p>
    <w:p w14:paraId="5A3E5CAC" w14:textId="77777777" w:rsidR="00283A5C" w:rsidRDefault="00283A5C" w:rsidP="00283A5C">
      <w:pPr>
        <w:pStyle w:val="ListParagraph"/>
        <w:spacing w:before="120" w:after="240"/>
        <w:ind w:left="1440"/>
      </w:pPr>
      <w:r>
        <w:rPr>
          <w:b/>
        </w:rPr>
        <w:tab/>
      </w:r>
      <w:r>
        <w:rPr>
          <w:b/>
        </w:rPr>
        <w:tab/>
      </w:r>
      <w:r w:rsidRPr="00283A5C">
        <w:t>On Completion:</w:t>
      </w:r>
      <w:r w:rsidR="00E5706E">
        <w:t xml:space="preserve"> 2.5%</w:t>
      </w:r>
    </w:p>
    <w:p w14:paraId="2576080E" w14:textId="77777777" w:rsidR="00283A5C" w:rsidRPr="00283A5C" w:rsidRDefault="00283A5C" w:rsidP="00283A5C">
      <w:pPr>
        <w:pStyle w:val="ListParagraph"/>
        <w:spacing w:before="120" w:after="240"/>
        <w:ind w:left="1440"/>
      </w:pPr>
      <w:r>
        <w:tab/>
      </w:r>
      <w:r>
        <w:tab/>
      </w:r>
      <w:r w:rsidR="00E5706E">
        <w:t>The end of the Rectification Period: 2.5%</w:t>
      </w:r>
    </w:p>
    <w:p w14:paraId="3C1FC532" w14:textId="77777777" w:rsidR="001B127A" w:rsidRPr="00E5706E" w:rsidRDefault="00283A5C" w:rsidP="00E5706E">
      <w:pPr>
        <w:pStyle w:val="ListParagraph"/>
        <w:spacing w:before="120" w:after="240"/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9DCED47" w14:textId="77777777" w:rsidR="001B127A" w:rsidRDefault="001B127A" w:rsidP="004E730B">
      <w:pPr>
        <w:pStyle w:val="ListParagraph"/>
        <w:numPr>
          <w:ilvl w:val="0"/>
          <w:numId w:val="5"/>
        </w:numPr>
        <w:spacing w:before="120" w:after="240"/>
      </w:pPr>
      <w:r>
        <w:rPr>
          <w:b/>
        </w:rPr>
        <w:t>Rectification Period:</w:t>
      </w:r>
      <w:r w:rsidR="00F21126">
        <w:t xml:space="preserve"> 24 months</w:t>
      </w:r>
    </w:p>
    <w:p w14:paraId="1B8775AB" w14:textId="77777777" w:rsidR="00066F32" w:rsidRDefault="004E49D6" w:rsidP="001B127A">
      <w:pPr>
        <w:pStyle w:val="ListParagraph"/>
        <w:spacing w:before="120" w:after="240"/>
      </w:pPr>
      <w:r>
        <w:t xml:space="preserve"> </w:t>
      </w:r>
    </w:p>
    <w:p w14:paraId="36B9CF6D" w14:textId="77777777" w:rsidR="00066F32" w:rsidRDefault="001B127A" w:rsidP="00066F32">
      <w:pPr>
        <w:pStyle w:val="ListParagraph"/>
        <w:numPr>
          <w:ilvl w:val="0"/>
          <w:numId w:val="1"/>
        </w:numPr>
        <w:spacing w:before="120" w:after="240"/>
      </w:pPr>
      <w:r w:rsidRPr="001B127A">
        <w:rPr>
          <w:b/>
        </w:rPr>
        <w:t>Start Date</w:t>
      </w:r>
      <w:r w:rsidR="00E513B9">
        <w:t xml:space="preserve">: </w:t>
      </w:r>
      <w:r w:rsidR="00CB7878">
        <w:t>TBC – as Construction Programme</w:t>
      </w:r>
    </w:p>
    <w:p w14:paraId="11576C2E" w14:textId="77777777" w:rsidR="001B127A" w:rsidRPr="0047702D" w:rsidRDefault="001B127A" w:rsidP="001B127A">
      <w:pPr>
        <w:pStyle w:val="ListParagraph"/>
        <w:spacing w:before="120" w:after="240"/>
        <w:rPr>
          <w:i/>
        </w:rPr>
      </w:pPr>
      <w:r w:rsidRPr="0047702D">
        <w:rPr>
          <w:i/>
        </w:rPr>
        <w:t>(Article 2)</w:t>
      </w:r>
    </w:p>
    <w:p w14:paraId="61DDE38C" w14:textId="77777777" w:rsidR="001B127A" w:rsidRDefault="001B127A" w:rsidP="001B127A">
      <w:pPr>
        <w:pStyle w:val="ListParagraph"/>
        <w:spacing w:before="120" w:after="240"/>
      </w:pPr>
    </w:p>
    <w:p w14:paraId="186F4C9A" w14:textId="77777777" w:rsidR="001B127A" w:rsidRDefault="00263E15" w:rsidP="001B127A">
      <w:pPr>
        <w:pStyle w:val="ListParagraph"/>
        <w:numPr>
          <w:ilvl w:val="0"/>
          <w:numId w:val="1"/>
        </w:numPr>
        <w:spacing w:before="120" w:after="240"/>
        <w:rPr>
          <w:b/>
        </w:rPr>
      </w:pPr>
      <w:r w:rsidRPr="00263E15">
        <w:rPr>
          <w:b/>
        </w:rPr>
        <w:t xml:space="preserve">Completion date: </w:t>
      </w:r>
      <w:r w:rsidR="00CB7878">
        <w:t>TBC – as Co</w:t>
      </w:r>
      <w:bookmarkStart w:id="0" w:name="_GoBack"/>
      <w:bookmarkEnd w:id="0"/>
      <w:r w:rsidR="00CB7878">
        <w:t>nstruction Programme</w:t>
      </w:r>
    </w:p>
    <w:p w14:paraId="00DA6227" w14:textId="77777777" w:rsidR="00263E15" w:rsidRPr="0047702D" w:rsidRDefault="00263E15" w:rsidP="00263E15">
      <w:pPr>
        <w:pStyle w:val="ListParagraph"/>
        <w:spacing w:before="120" w:after="240"/>
        <w:rPr>
          <w:i/>
        </w:rPr>
      </w:pPr>
      <w:r w:rsidRPr="0047702D">
        <w:rPr>
          <w:i/>
        </w:rPr>
        <w:t>(Article 3)</w:t>
      </w:r>
    </w:p>
    <w:p w14:paraId="54F41A1B" w14:textId="77777777" w:rsidR="00263E15" w:rsidRDefault="00263E15" w:rsidP="00263E15">
      <w:pPr>
        <w:pStyle w:val="ListParagraph"/>
        <w:spacing w:before="120" w:after="240"/>
      </w:pPr>
    </w:p>
    <w:p w14:paraId="339A5088" w14:textId="7250C233" w:rsidR="00B7108E" w:rsidRPr="00B7108E" w:rsidRDefault="00263E15" w:rsidP="00B7108E">
      <w:pPr>
        <w:pStyle w:val="ListParagraph"/>
        <w:numPr>
          <w:ilvl w:val="0"/>
          <w:numId w:val="1"/>
        </w:numPr>
        <w:spacing w:before="120" w:after="240"/>
        <w:rPr>
          <w:b/>
        </w:rPr>
      </w:pPr>
      <w:r>
        <w:rPr>
          <w:b/>
        </w:rPr>
        <w:t xml:space="preserve">Principal Designer: </w:t>
      </w:r>
      <w:r w:rsidR="00EE65B6">
        <w:t>Advance Northumberland</w:t>
      </w:r>
    </w:p>
    <w:p w14:paraId="421044BA" w14:textId="77777777" w:rsidR="00B7108E" w:rsidRPr="0047702D" w:rsidRDefault="00D36094" w:rsidP="00B7108E">
      <w:pPr>
        <w:pStyle w:val="ListParagraph"/>
        <w:spacing w:before="120" w:after="240"/>
        <w:rPr>
          <w:i/>
        </w:rPr>
      </w:pPr>
      <w:r w:rsidRPr="0047702D">
        <w:rPr>
          <w:i/>
        </w:rPr>
        <w:t>(Article 9</w:t>
      </w:r>
      <w:r w:rsidR="00B7108E" w:rsidRPr="0047702D">
        <w:rPr>
          <w:i/>
        </w:rPr>
        <w:t>)</w:t>
      </w:r>
    </w:p>
    <w:p w14:paraId="05296CD0" w14:textId="77777777" w:rsidR="00263E15" w:rsidRPr="00263E15" w:rsidRDefault="00263E15" w:rsidP="00263E15">
      <w:pPr>
        <w:pStyle w:val="ListParagraph"/>
        <w:spacing w:before="120" w:after="240"/>
        <w:rPr>
          <w:b/>
        </w:rPr>
      </w:pPr>
    </w:p>
    <w:p w14:paraId="214027DA" w14:textId="775A3B06" w:rsidR="000875AE" w:rsidRPr="000875AE" w:rsidRDefault="00637187" w:rsidP="00263E15">
      <w:pPr>
        <w:pStyle w:val="ListParagraph"/>
        <w:numPr>
          <w:ilvl w:val="0"/>
          <w:numId w:val="1"/>
        </w:numPr>
        <w:spacing w:before="120" w:after="240"/>
        <w:rPr>
          <w:b/>
        </w:rPr>
      </w:pPr>
      <w:r>
        <w:rPr>
          <w:b/>
        </w:rPr>
        <w:t>Liquidated damages: To Be Confirmed</w:t>
      </w:r>
    </w:p>
    <w:p w14:paraId="3545AA31" w14:textId="77777777" w:rsidR="000875AE" w:rsidRPr="0047702D" w:rsidRDefault="00D36094" w:rsidP="000875AE">
      <w:pPr>
        <w:pStyle w:val="ListParagraph"/>
        <w:rPr>
          <w:i/>
        </w:rPr>
      </w:pPr>
      <w:r w:rsidRPr="0047702D">
        <w:rPr>
          <w:i/>
        </w:rPr>
        <w:t>(Article 10</w:t>
      </w:r>
      <w:r w:rsidR="00B7108E" w:rsidRPr="0047702D">
        <w:rPr>
          <w:i/>
        </w:rPr>
        <w:t>)</w:t>
      </w:r>
    </w:p>
    <w:p w14:paraId="4C9EE507" w14:textId="77777777" w:rsidR="00B7108E" w:rsidRPr="000875AE" w:rsidRDefault="00B7108E" w:rsidP="000875AE">
      <w:pPr>
        <w:pStyle w:val="ListParagraph"/>
        <w:rPr>
          <w:b/>
        </w:rPr>
      </w:pPr>
    </w:p>
    <w:p w14:paraId="06C52579" w14:textId="77777777" w:rsidR="000875AE" w:rsidRPr="000875AE" w:rsidRDefault="000875AE" w:rsidP="00263E15">
      <w:pPr>
        <w:pStyle w:val="ListParagraph"/>
        <w:numPr>
          <w:ilvl w:val="0"/>
          <w:numId w:val="1"/>
        </w:numPr>
        <w:spacing w:before="120" w:after="240"/>
        <w:rPr>
          <w:b/>
        </w:rPr>
      </w:pPr>
      <w:r>
        <w:rPr>
          <w:b/>
        </w:rPr>
        <w:t>Insurance</w:t>
      </w:r>
      <w:r w:rsidR="003A2295">
        <w:rPr>
          <w:b/>
        </w:rPr>
        <w:t xml:space="preserve"> Requirements</w:t>
      </w:r>
      <w:r>
        <w:rPr>
          <w:b/>
        </w:rPr>
        <w:t xml:space="preserve">: </w:t>
      </w:r>
      <w:r>
        <w:t xml:space="preserve">the sub-contractor shall </w:t>
      </w:r>
      <w:r w:rsidR="00E5706E">
        <w:t>maintain</w:t>
      </w:r>
      <w:r>
        <w:t xml:space="preserve"> the following levels of insurance</w:t>
      </w:r>
    </w:p>
    <w:p w14:paraId="543B43F6" w14:textId="77777777" w:rsidR="000875AE" w:rsidRPr="000875AE" w:rsidRDefault="000875AE" w:rsidP="000875AE">
      <w:pPr>
        <w:pStyle w:val="ListParagraph"/>
        <w:rPr>
          <w:b/>
        </w:rPr>
      </w:pPr>
    </w:p>
    <w:p w14:paraId="00AB0645" w14:textId="77777777" w:rsidR="00263E15" w:rsidRDefault="004E730B" w:rsidP="000875AE">
      <w:pPr>
        <w:pStyle w:val="ListParagraph"/>
        <w:numPr>
          <w:ilvl w:val="0"/>
          <w:numId w:val="3"/>
        </w:numPr>
        <w:spacing w:before="120" w:after="240"/>
        <w:rPr>
          <w:b/>
        </w:rPr>
      </w:pPr>
      <w:r>
        <w:rPr>
          <w:b/>
        </w:rPr>
        <w:t xml:space="preserve">Employers Liability: </w:t>
      </w:r>
      <w:r>
        <w:rPr>
          <w:b/>
        </w:rPr>
        <w:tab/>
      </w:r>
      <w:r w:rsidR="002C64FE">
        <w:tab/>
        <w:t>£10</w:t>
      </w:r>
      <w:r w:rsidR="00F21126">
        <w:t>,000,000</w:t>
      </w:r>
      <w:r w:rsidR="002C64FE">
        <w:t xml:space="preserve"> [for any one occurrence or     series of occurrences out of one event] </w:t>
      </w:r>
    </w:p>
    <w:p w14:paraId="3C1C26A3" w14:textId="77777777" w:rsidR="002C64FE" w:rsidRDefault="004E730B" w:rsidP="002C64FE">
      <w:pPr>
        <w:pStyle w:val="ListParagraph"/>
        <w:numPr>
          <w:ilvl w:val="0"/>
          <w:numId w:val="3"/>
        </w:numPr>
        <w:spacing w:before="120" w:after="240"/>
        <w:rPr>
          <w:b/>
        </w:rPr>
      </w:pPr>
      <w:r>
        <w:rPr>
          <w:b/>
        </w:rPr>
        <w:t>Public Liability: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C64FE">
        <w:t>£10</w:t>
      </w:r>
      <w:r w:rsidR="00F21126">
        <w:t>,000,000</w:t>
      </w:r>
      <w:r w:rsidR="002C64FE">
        <w:t xml:space="preserve"> [for any one occurrence or     series of occurrences out of one event] </w:t>
      </w:r>
    </w:p>
    <w:p w14:paraId="1F02FD15" w14:textId="77777777" w:rsidR="004E730B" w:rsidRDefault="004E730B" w:rsidP="000875AE">
      <w:pPr>
        <w:pStyle w:val="ListParagraph"/>
        <w:numPr>
          <w:ilvl w:val="0"/>
          <w:numId w:val="3"/>
        </w:numPr>
        <w:spacing w:before="120" w:after="240"/>
        <w:rPr>
          <w:b/>
        </w:rPr>
      </w:pPr>
    </w:p>
    <w:p w14:paraId="50B3C09B" w14:textId="5B974592" w:rsidR="004E730B" w:rsidRDefault="004E730B" w:rsidP="000875AE">
      <w:pPr>
        <w:pStyle w:val="ListParagraph"/>
        <w:numPr>
          <w:ilvl w:val="0"/>
          <w:numId w:val="3"/>
        </w:numPr>
        <w:spacing w:before="120" w:after="240"/>
        <w:rPr>
          <w:b/>
        </w:rPr>
      </w:pPr>
      <w:r>
        <w:rPr>
          <w:b/>
        </w:rPr>
        <w:t xml:space="preserve">Professional Indemnity:  </w:t>
      </w:r>
      <w:r w:rsidR="00637187">
        <w:rPr>
          <w:b/>
        </w:rPr>
        <w:tab/>
      </w:r>
      <w:r>
        <w:rPr>
          <w:b/>
        </w:rPr>
        <w:tab/>
      </w:r>
      <w:r w:rsidR="002C64FE">
        <w:t>£1,000,000[where</w:t>
      </w:r>
      <w:r w:rsidR="00F21126">
        <w:t xml:space="preserve"> applicable</w:t>
      </w:r>
      <w:r w:rsidR="002C64FE">
        <w:t xml:space="preserve"> – for each and every claim</w:t>
      </w:r>
      <w:r>
        <w:t>]</w:t>
      </w:r>
    </w:p>
    <w:p w14:paraId="1AF0DA12" w14:textId="77777777" w:rsidR="002C64FE" w:rsidRDefault="004E730B" w:rsidP="002C64FE">
      <w:pPr>
        <w:pStyle w:val="ListParagraph"/>
        <w:numPr>
          <w:ilvl w:val="0"/>
          <w:numId w:val="3"/>
        </w:numPr>
        <w:spacing w:before="120" w:after="240"/>
        <w:rPr>
          <w:b/>
        </w:rPr>
      </w:pPr>
      <w:r>
        <w:rPr>
          <w:b/>
        </w:rPr>
        <w:t>Contractors All Risks:</w:t>
      </w:r>
      <w:r>
        <w:rPr>
          <w:b/>
        </w:rPr>
        <w:tab/>
      </w:r>
      <w:r>
        <w:rPr>
          <w:b/>
        </w:rPr>
        <w:tab/>
      </w:r>
      <w:r w:rsidR="002C64FE">
        <w:t>£10</w:t>
      </w:r>
      <w:r w:rsidR="00F21126">
        <w:t>,000,000</w:t>
      </w:r>
      <w:r w:rsidR="002C64FE">
        <w:t xml:space="preserve"> [for any one occurrence or     series of occurrences out of one event] </w:t>
      </w:r>
    </w:p>
    <w:p w14:paraId="24EA9D43" w14:textId="77777777" w:rsidR="004E730B" w:rsidRPr="00ED1082" w:rsidRDefault="004E730B" w:rsidP="000875AE">
      <w:pPr>
        <w:pStyle w:val="ListParagraph"/>
        <w:numPr>
          <w:ilvl w:val="0"/>
          <w:numId w:val="3"/>
        </w:numPr>
        <w:spacing w:before="120" w:after="240"/>
        <w:rPr>
          <w:b/>
        </w:rPr>
      </w:pPr>
    </w:p>
    <w:p w14:paraId="579FDA12" w14:textId="77777777" w:rsidR="00ED1082" w:rsidRDefault="00ED1082" w:rsidP="00ED1082">
      <w:pPr>
        <w:pStyle w:val="ListParagraph"/>
        <w:spacing w:before="120" w:after="240"/>
        <w:rPr>
          <w:b/>
        </w:rPr>
      </w:pPr>
    </w:p>
    <w:p w14:paraId="2A7DD05D" w14:textId="77777777" w:rsidR="00ED1082" w:rsidRDefault="00ED1082" w:rsidP="00ED1082">
      <w:pPr>
        <w:pStyle w:val="ListParagraph"/>
        <w:numPr>
          <w:ilvl w:val="0"/>
          <w:numId w:val="1"/>
        </w:numPr>
        <w:spacing w:before="120" w:after="240"/>
        <w:rPr>
          <w:b/>
        </w:rPr>
      </w:pPr>
      <w:r>
        <w:rPr>
          <w:b/>
        </w:rPr>
        <w:t>Defect</w:t>
      </w:r>
      <w:r w:rsidR="00E5706E">
        <w:rPr>
          <w:b/>
        </w:rPr>
        <w:t>s</w:t>
      </w:r>
      <w:r>
        <w:rPr>
          <w:b/>
        </w:rPr>
        <w:t xml:space="preserve"> rectification time</w:t>
      </w:r>
      <w:r w:rsidR="00E5706E">
        <w:rPr>
          <w:b/>
        </w:rPr>
        <w:t>scale</w:t>
      </w:r>
      <w:r>
        <w:rPr>
          <w:b/>
        </w:rPr>
        <w:t>:</w:t>
      </w:r>
    </w:p>
    <w:p w14:paraId="37AF41DF" w14:textId="77777777" w:rsidR="00ED1082" w:rsidRPr="0047702D" w:rsidRDefault="00D36094" w:rsidP="00ED1082">
      <w:pPr>
        <w:pStyle w:val="ListParagraph"/>
        <w:spacing w:before="120" w:after="240"/>
        <w:rPr>
          <w:i/>
        </w:rPr>
      </w:pPr>
      <w:r w:rsidRPr="0047702D">
        <w:rPr>
          <w:i/>
        </w:rPr>
        <w:t>(Article 11</w:t>
      </w:r>
      <w:r w:rsidR="00B7108E" w:rsidRPr="0047702D">
        <w:rPr>
          <w:i/>
        </w:rPr>
        <w:t>)</w:t>
      </w:r>
    </w:p>
    <w:p w14:paraId="597EE9CB" w14:textId="77777777" w:rsidR="003A2295" w:rsidRPr="003A2295" w:rsidRDefault="00ED1082" w:rsidP="003A2295">
      <w:pPr>
        <w:pStyle w:val="ListParagraph"/>
        <w:numPr>
          <w:ilvl w:val="0"/>
          <w:numId w:val="7"/>
        </w:numPr>
        <w:spacing w:before="120" w:after="240"/>
        <w:rPr>
          <w:b/>
        </w:rPr>
      </w:pPr>
      <w:r>
        <w:rPr>
          <w:b/>
        </w:rPr>
        <w:t>Non-emergency</w:t>
      </w:r>
      <w:r w:rsidR="003A2295">
        <w:rPr>
          <w:b/>
        </w:rPr>
        <w:t xml:space="preserve">: </w:t>
      </w:r>
      <w:r w:rsidR="003A2295">
        <w:rPr>
          <w:b/>
        </w:rPr>
        <w:tab/>
      </w:r>
      <w:r w:rsidR="00E5706E">
        <w:t>within 5 days of notification</w:t>
      </w:r>
    </w:p>
    <w:p w14:paraId="74DBEC28" w14:textId="77777777" w:rsidR="00ED1082" w:rsidRPr="00ED1082" w:rsidRDefault="003A2295" w:rsidP="00ED1082">
      <w:pPr>
        <w:pStyle w:val="ListParagraph"/>
        <w:numPr>
          <w:ilvl w:val="0"/>
          <w:numId w:val="7"/>
        </w:numPr>
        <w:spacing w:before="120" w:after="240"/>
        <w:rPr>
          <w:b/>
        </w:rPr>
      </w:pPr>
      <w:r>
        <w:rPr>
          <w:b/>
        </w:rPr>
        <w:t xml:space="preserve">Emergency: </w:t>
      </w:r>
      <w:r>
        <w:rPr>
          <w:b/>
        </w:rPr>
        <w:tab/>
      </w:r>
      <w:r>
        <w:rPr>
          <w:b/>
        </w:rPr>
        <w:tab/>
      </w:r>
      <w:r w:rsidR="00E5706E">
        <w:t>within 24 hours of notification</w:t>
      </w:r>
    </w:p>
    <w:p w14:paraId="33FFAB73" w14:textId="77777777" w:rsidR="00066F32" w:rsidRDefault="00066F32" w:rsidP="00066F32">
      <w:pPr>
        <w:pStyle w:val="ListParagraph"/>
        <w:spacing w:before="120" w:after="240"/>
        <w:ind w:left="714"/>
      </w:pPr>
    </w:p>
    <w:p w14:paraId="72612A6C" w14:textId="77777777" w:rsidR="00F9256B" w:rsidRPr="00F9256B" w:rsidRDefault="00146189" w:rsidP="00F9256B">
      <w:pPr>
        <w:pStyle w:val="ListParagraph"/>
        <w:numPr>
          <w:ilvl w:val="0"/>
          <w:numId w:val="1"/>
        </w:numPr>
        <w:spacing w:before="120" w:after="240"/>
        <w:rPr>
          <w:b/>
        </w:rPr>
      </w:pPr>
      <w:r w:rsidRPr="00146189">
        <w:rPr>
          <w:b/>
        </w:rPr>
        <w:t xml:space="preserve">Contractors Requirements: </w:t>
      </w:r>
      <w:r>
        <w:t xml:space="preserve">the tender documents and any addendums to the same will be inserted at Annexure </w:t>
      </w:r>
      <w:r w:rsidR="004D1C57">
        <w:t>3</w:t>
      </w:r>
      <w:r>
        <w:t>.</w:t>
      </w:r>
    </w:p>
    <w:p w14:paraId="14A574A9" w14:textId="77777777" w:rsidR="00F9256B" w:rsidRPr="00F9256B" w:rsidRDefault="00F9256B" w:rsidP="00F9256B">
      <w:pPr>
        <w:pStyle w:val="ListParagraph"/>
        <w:spacing w:before="120" w:after="240"/>
        <w:rPr>
          <w:b/>
        </w:rPr>
      </w:pPr>
    </w:p>
    <w:p w14:paraId="2A7941F3" w14:textId="77777777" w:rsidR="00171438" w:rsidRPr="00F9256B" w:rsidRDefault="00146189" w:rsidP="00F9256B">
      <w:pPr>
        <w:pStyle w:val="ListParagraph"/>
        <w:numPr>
          <w:ilvl w:val="0"/>
          <w:numId w:val="1"/>
        </w:numPr>
        <w:spacing w:before="120" w:after="240"/>
        <w:rPr>
          <w:b/>
        </w:rPr>
      </w:pPr>
      <w:r w:rsidRPr="00F9256B">
        <w:rPr>
          <w:b/>
        </w:rPr>
        <w:t xml:space="preserve">Sub-Contractor's Proposals: </w:t>
      </w:r>
      <w:r>
        <w:t xml:space="preserve">any </w:t>
      </w:r>
      <w:r w:rsidR="004D1C57">
        <w:t xml:space="preserve">specifications, drawings </w:t>
      </w:r>
      <w:r w:rsidR="00DB4996">
        <w:t xml:space="preserve">etc. </w:t>
      </w:r>
      <w:r w:rsidR="004D1C57">
        <w:t>or other information you provide as part of your tender return</w:t>
      </w:r>
      <w:r w:rsidR="00DB4996">
        <w:t xml:space="preserve"> or otherwise</w:t>
      </w:r>
      <w:r w:rsidR="004D1C57">
        <w:t xml:space="preserve"> (save for any pricing information) will be inserted at Annexure 2. </w:t>
      </w:r>
    </w:p>
    <w:p w14:paraId="08E3D6DB" w14:textId="77777777" w:rsidR="00F760FA" w:rsidRDefault="00F760FA" w:rsidP="00F760FA">
      <w:r>
        <w:tab/>
      </w:r>
    </w:p>
    <w:sectPr w:rsidR="00F760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9A241" w14:textId="77777777" w:rsidR="00287136" w:rsidRDefault="00287136" w:rsidP="000413FD">
      <w:pPr>
        <w:spacing w:after="0" w:line="240" w:lineRule="auto"/>
      </w:pPr>
      <w:r>
        <w:separator/>
      </w:r>
    </w:p>
  </w:endnote>
  <w:endnote w:type="continuationSeparator" w:id="0">
    <w:p w14:paraId="5A57CDBE" w14:textId="77777777" w:rsidR="00287136" w:rsidRDefault="00287136" w:rsidP="0004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6C10E" w14:textId="77777777" w:rsidR="00D94005" w:rsidRDefault="00D94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EF438" w14:textId="77777777" w:rsidR="00A029D5" w:rsidRPr="00D5768E" w:rsidRDefault="008B305B" w:rsidP="00D5768E">
    <w:pPr>
      <w:pStyle w:val="Footer"/>
    </w:pPr>
    <w:fldSimple w:instr=" DOCPROPERTY whDocRef ">
      <w:r w:rsidR="008511C3">
        <w:t>wh13591326v1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658BE" w14:textId="77777777" w:rsidR="00D94005" w:rsidRDefault="00D94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9F929" w14:textId="77777777" w:rsidR="00287136" w:rsidRDefault="00287136" w:rsidP="000413FD">
      <w:pPr>
        <w:spacing w:after="0" w:line="240" w:lineRule="auto"/>
      </w:pPr>
      <w:r>
        <w:separator/>
      </w:r>
    </w:p>
  </w:footnote>
  <w:footnote w:type="continuationSeparator" w:id="0">
    <w:p w14:paraId="2A99EB40" w14:textId="77777777" w:rsidR="00287136" w:rsidRDefault="00287136" w:rsidP="0004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6A331" w14:textId="77777777" w:rsidR="00D94005" w:rsidRDefault="00D94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6F239" w14:textId="77777777" w:rsidR="00D94005" w:rsidRDefault="00D94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96F2D" w14:textId="77777777" w:rsidR="00D94005" w:rsidRDefault="00D94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7A3"/>
    <w:multiLevelType w:val="hybridMultilevel"/>
    <w:tmpl w:val="F4586EA8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9F38C9"/>
    <w:multiLevelType w:val="hybridMultilevel"/>
    <w:tmpl w:val="C57A5B12"/>
    <w:lvl w:ilvl="0" w:tplc="8CB2F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65939"/>
    <w:multiLevelType w:val="hybridMultilevel"/>
    <w:tmpl w:val="32C86EDE"/>
    <w:lvl w:ilvl="0" w:tplc="08090013">
      <w:start w:val="1"/>
      <w:numFmt w:val="upperRoman"/>
      <w:lvlText w:val="%1."/>
      <w:lvlJc w:val="righ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464760FE"/>
    <w:multiLevelType w:val="hybridMultilevel"/>
    <w:tmpl w:val="97668E54"/>
    <w:lvl w:ilvl="0" w:tplc="89CE12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7B64EA"/>
    <w:multiLevelType w:val="hybridMultilevel"/>
    <w:tmpl w:val="1206F3EC"/>
    <w:lvl w:ilvl="0" w:tplc="5E7637E0">
      <w:start w:val="1"/>
      <w:numFmt w:val="lowerRoman"/>
      <w:lvlText w:val="%1."/>
      <w:lvlJc w:val="right"/>
      <w:pPr>
        <w:ind w:left="18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EE757D"/>
    <w:multiLevelType w:val="hybridMultilevel"/>
    <w:tmpl w:val="BA96A79A"/>
    <w:lvl w:ilvl="0" w:tplc="2996C86A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CB21A1"/>
    <w:multiLevelType w:val="hybridMultilevel"/>
    <w:tmpl w:val="963262A4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76"/>
    <w:rsid w:val="000330A4"/>
    <w:rsid w:val="00036944"/>
    <w:rsid w:val="000413FD"/>
    <w:rsid w:val="000434CB"/>
    <w:rsid w:val="00066F32"/>
    <w:rsid w:val="000875AE"/>
    <w:rsid w:val="000A0FC2"/>
    <w:rsid w:val="000C5732"/>
    <w:rsid w:val="000E4D4C"/>
    <w:rsid w:val="000E5726"/>
    <w:rsid w:val="000F2129"/>
    <w:rsid w:val="00126112"/>
    <w:rsid w:val="00132EB8"/>
    <w:rsid w:val="00137855"/>
    <w:rsid w:val="00146189"/>
    <w:rsid w:val="001532AF"/>
    <w:rsid w:val="00171438"/>
    <w:rsid w:val="00190FC9"/>
    <w:rsid w:val="001A1F05"/>
    <w:rsid w:val="001B127A"/>
    <w:rsid w:val="001C755B"/>
    <w:rsid w:val="001E6634"/>
    <w:rsid w:val="00210C52"/>
    <w:rsid w:val="0023556D"/>
    <w:rsid w:val="00263E15"/>
    <w:rsid w:val="00283A5C"/>
    <w:rsid w:val="00287136"/>
    <w:rsid w:val="002C5478"/>
    <w:rsid w:val="002C64FE"/>
    <w:rsid w:val="003134E0"/>
    <w:rsid w:val="0032726C"/>
    <w:rsid w:val="003620DE"/>
    <w:rsid w:val="00374E3D"/>
    <w:rsid w:val="003A2295"/>
    <w:rsid w:val="003A576A"/>
    <w:rsid w:val="003E0942"/>
    <w:rsid w:val="003F0539"/>
    <w:rsid w:val="003F0B9E"/>
    <w:rsid w:val="0044110F"/>
    <w:rsid w:val="00467642"/>
    <w:rsid w:val="0047702D"/>
    <w:rsid w:val="004C43A5"/>
    <w:rsid w:val="004D1C57"/>
    <w:rsid w:val="004E49D6"/>
    <w:rsid w:val="004E730B"/>
    <w:rsid w:val="004F1A9F"/>
    <w:rsid w:val="00501718"/>
    <w:rsid w:val="00525FCF"/>
    <w:rsid w:val="00540E52"/>
    <w:rsid w:val="00600BBC"/>
    <w:rsid w:val="00611827"/>
    <w:rsid w:val="00637187"/>
    <w:rsid w:val="006624A0"/>
    <w:rsid w:val="006C477A"/>
    <w:rsid w:val="006D0616"/>
    <w:rsid w:val="00742DA4"/>
    <w:rsid w:val="00796412"/>
    <w:rsid w:val="007C01FC"/>
    <w:rsid w:val="00836E90"/>
    <w:rsid w:val="00850F94"/>
    <w:rsid w:val="008511C3"/>
    <w:rsid w:val="008B05EA"/>
    <w:rsid w:val="008B305B"/>
    <w:rsid w:val="008C49B7"/>
    <w:rsid w:val="008F2B41"/>
    <w:rsid w:val="00930622"/>
    <w:rsid w:val="0099756F"/>
    <w:rsid w:val="009F4697"/>
    <w:rsid w:val="009F7E3A"/>
    <w:rsid w:val="00A029D5"/>
    <w:rsid w:val="00AE6E28"/>
    <w:rsid w:val="00B12EBB"/>
    <w:rsid w:val="00B20531"/>
    <w:rsid w:val="00B240A7"/>
    <w:rsid w:val="00B53496"/>
    <w:rsid w:val="00B7108E"/>
    <w:rsid w:val="00BC43E3"/>
    <w:rsid w:val="00C42D7C"/>
    <w:rsid w:val="00C50126"/>
    <w:rsid w:val="00C7395B"/>
    <w:rsid w:val="00C8361E"/>
    <w:rsid w:val="00C906DA"/>
    <w:rsid w:val="00CB7878"/>
    <w:rsid w:val="00D06677"/>
    <w:rsid w:val="00D36094"/>
    <w:rsid w:val="00D53D12"/>
    <w:rsid w:val="00D5768E"/>
    <w:rsid w:val="00D94005"/>
    <w:rsid w:val="00DB4996"/>
    <w:rsid w:val="00E513B9"/>
    <w:rsid w:val="00E513EA"/>
    <w:rsid w:val="00E5706E"/>
    <w:rsid w:val="00E957FB"/>
    <w:rsid w:val="00EB57F5"/>
    <w:rsid w:val="00ED1082"/>
    <w:rsid w:val="00EE65B6"/>
    <w:rsid w:val="00F005F7"/>
    <w:rsid w:val="00F21126"/>
    <w:rsid w:val="00F760FA"/>
    <w:rsid w:val="00F76776"/>
    <w:rsid w:val="00F9256B"/>
    <w:rsid w:val="00FA49BE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2A13AF"/>
  <w15:docId w15:val="{89E38694-1C9F-4558-A20C-0155824F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FD"/>
  </w:style>
  <w:style w:type="paragraph" w:styleId="Footer">
    <w:name w:val="footer"/>
    <w:basedOn w:val="Normal"/>
    <w:link w:val="FooterChar"/>
    <w:uiPriority w:val="99"/>
    <w:unhideWhenUsed/>
    <w:rsid w:val="00041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FD"/>
  </w:style>
  <w:style w:type="paragraph" w:styleId="ListParagraph">
    <w:name w:val="List Paragraph"/>
    <w:basedOn w:val="Normal"/>
    <w:uiPriority w:val="34"/>
    <w:qFormat/>
    <w:rsid w:val="00FA4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Shaughn Gibson</dc:creator>
  <cp:lastModifiedBy>Daniel Allsopp</cp:lastModifiedBy>
  <cp:revision>19</cp:revision>
  <dcterms:created xsi:type="dcterms:W3CDTF">2017-05-12T10:34:00Z</dcterms:created>
  <dcterms:modified xsi:type="dcterms:W3CDTF">2019-07-29T12:55:00Z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6837fc03-0a7a-4be7-b73d-d01a7f059263</vt:lpwstr>
  </property>
  <property fmtid="{D5CDD505-2E9C-101B-9397-08002B2CF9AE}" pid="3" name="whDocRef">
    <vt:lpwstr>wh13591326v1</vt:lpwstr>
  </property>
</Properties>
</file>