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0C9E" w14:textId="4D401A1D" w:rsidR="00EA73E9" w:rsidRPr="00AE50D0" w:rsidRDefault="004E3224" w:rsidP="004E3224">
      <w:pPr>
        <w:pStyle w:val="Body"/>
        <w:tabs>
          <w:tab w:val="left" w:pos="8910"/>
        </w:tabs>
        <w:spacing w:line="360" w:lineRule="auto"/>
        <w:jc w:val="both"/>
        <w:rPr>
          <w:rFonts w:ascii="Calibri" w:hAnsi="Calibri" w:cs="Calibri"/>
          <w:b/>
          <w:sz w:val="28"/>
          <w:szCs w:val="28"/>
          <w:u w:val="single"/>
        </w:rPr>
      </w:pPr>
      <w:r>
        <w:rPr>
          <w:rFonts w:ascii="Calibri" w:hAnsi="Calibri" w:cs="Calibri"/>
          <w:b/>
          <w:sz w:val="28"/>
          <w:szCs w:val="28"/>
          <w:u w:val="single"/>
        </w:rPr>
        <w:tab/>
      </w:r>
      <w:r>
        <w:rPr>
          <w:rFonts w:ascii="Calibri" w:hAnsi="Calibri" w:cs="Calibri"/>
          <w:b/>
          <w:sz w:val="28"/>
          <w:szCs w:val="28"/>
          <w:u w:val="single"/>
        </w:rPr>
        <w:tab/>
      </w:r>
      <w:r>
        <w:rPr>
          <w:rFonts w:ascii="Calibri" w:hAnsi="Calibri" w:cs="Calibri"/>
          <w:b/>
          <w:sz w:val="28"/>
          <w:szCs w:val="28"/>
          <w:u w:val="single"/>
        </w:rPr>
        <w:tab/>
      </w:r>
      <w:r>
        <w:rPr>
          <w:rFonts w:ascii="Calibri" w:hAnsi="Calibri" w:cs="Calibri"/>
          <w:b/>
          <w:sz w:val="28"/>
          <w:szCs w:val="28"/>
          <w:u w:val="single"/>
        </w:rPr>
        <w:tab/>
      </w:r>
      <w:r>
        <w:rPr>
          <w:rFonts w:ascii="Calibri" w:hAnsi="Calibri" w:cs="Calibri"/>
          <w:b/>
          <w:sz w:val="28"/>
          <w:szCs w:val="28"/>
          <w:u w:val="single"/>
        </w:rPr>
        <w:tab/>
      </w:r>
    </w:p>
    <w:p w14:paraId="469C88D3" w14:textId="77777777" w:rsidR="00EA73E9" w:rsidRPr="00AE50D0" w:rsidRDefault="00EA73E9" w:rsidP="00EA73E9">
      <w:pPr>
        <w:pStyle w:val="Body"/>
        <w:spacing w:line="360" w:lineRule="auto"/>
        <w:rPr>
          <w:rFonts w:ascii="Calibri" w:hAnsi="Calibri" w:cs="Calibri"/>
          <w:b/>
          <w:sz w:val="28"/>
          <w:szCs w:val="28"/>
          <w:u w:val="single"/>
        </w:rPr>
      </w:pPr>
    </w:p>
    <w:p w14:paraId="7E39D360" w14:textId="77777777" w:rsidR="00EA73E9" w:rsidRPr="00AE50D0" w:rsidRDefault="00EA73E9" w:rsidP="00DE322A">
      <w:pPr>
        <w:pStyle w:val="Body"/>
        <w:spacing w:line="360" w:lineRule="auto"/>
        <w:jc w:val="center"/>
        <w:rPr>
          <w:rFonts w:ascii="Calibri" w:hAnsi="Calibri" w:cs="Calibri"/>
          <w:b/>
          <w:sz w:val="28"/>
          <w:szCs w:val="28"/>
          <w:u w:val="single"/>
        </w:rPr>
      </w:pPr>
      <w:r w:rsidRPr="00AE50D0">
        <w:rPr>
          <w:rFonts w:ascii="Calibri" w:hAnsi="Calibri" w:cs="Calibri"/>
          <w:b/>
          <w:sz w:val="28"/>
          <w:szCs w:val="28"/>
          <w:u w:val="single"/>
        </w:rPr>
        <w:t>CONFIDENTIAL – NOT FOR DISCLOSURE OR CIRCULATION</w:t>
      </w:r>
    </w:p>
    <w:p w14:paraId="0B6F0A15" w14:textId="77777777" w:rsidR="00EA73E9" w:rsidRPr="00AE50D0" w:rsidRDefault="00EA73E9" w:rsidP="00EA73E9">
      <w:pPr>
        <w:pStyle w:val="Body"/>
        <w:spacing w:line="360" w:lineRule="auto"/>
        <w:rPr>
          <w:rFonts w:ascii="Calibri" w:hAnsi="Calibri" w:cs="Calibri"/>
          <w:b/>
          <w:sz w:val="28"/>
          <w:szCs w:val="28"/>
          <w:u w:val="single"/>
        </w:rPr>
      </w:pPr>
    </w:p>
    <w:p w14:paraId="3DE27303" w14:textId="3B53288F" w:rsidR="00DE322A" w:rsidRDefault="00DE322A" w:rsidP="00DE322A">
      <w:pPr>
        <w:widowControl w:val="0"/>
        <w:tabs>
          <w:tab w:val="left" w:pos="851"/>
          <w:tab w:val="left" w:pos="1843"/>
          <w:tab w:val="left" w:pos="3119"/>
          <w:tab w:val="left" w:pos="4253"/>
        </w:tabs>
        <w:adjustRightInd w:val="0"/>
        <w:spacing w:line="360" w:lineRule="auto"/>
        <w:jc w:val="center"/>
        <w:textAlignment w:val="baseline"/>
        <w:rPr>
          <w:rFonts w:asciiTheme="minorHAnsi" w:hAnsiTheme="minorHAnsi" w:cstheme="minorHAnsi"/>
          <w:b/>
          <w:sz w:val="28"/>
          <w:szCs w:val="28"/>
          <w:lang w:eastAsia="en-GB"/>
        </w:rPr>
      </w:pPr>
      <w:r w:rsidRPr="00DE322A">
        <w:rPr>
          <w:rFonts w:asciiTheme="minorHAnsi" w:hAnsiTheme="minorHAnsi" w:cstheme="minorHAnsi"/>
          <w:b/>
          <w:sz w:val="28"/>
          <w:szCs w:val="28"/>
          <w:lang w:eastAsia="en-GB"/>
        </w:rPr>
        <w:t>Invitation to Tender for</w:t>
      </w:r>
      <w:r w:rsidR="00E406D5">
        <w:rPr>
          <w:rFonts w:asciiTheme="minorHAnsi" w:hAnsiTheme="minorHAnsi" w:cstheme="minorHAnsi"/>
          <w:b/>
          <w:sz w:val="28"/>
          <w:szCs w:val="28"/>
          <w:lang w:eastAsia="en-GB"/>
        </w:rPr>
        <w:t xml:space="preserve"> </w:t>
      </w:r>
      <w:r w:rsidR="005B10A8">
        <w:rPr>
          <w:rFonts w:asciiTheme="minorHAnsi" w:hAnsiTheme="minorHAnsi" w:cstheme="minorHAnsi"/>
          <w:b/>
          <w:sz w:val="28"/>
          <w:szCs w:val="28"/>
          <w:lang w:eastAsia="en-GB"/>
        </w:rPr>
        <w:t>Asset Protection Services</w:t>
      </w:r>
    </w:p>
    <w:p w14:paraId="19A9CCC6" w14:textId="2E1E25A0" w:rsidR="004E3224" w:rsidRPr="00DE322A" w:rsidRDefault="004E3224" w:rsidP="00DE322A">
      <w:pPr>
        <w:widowControl w:val="0"/>
        <w:tabs>
          <w:tab w:val="left" w:pos="851"/>
          <w:tab w:val="left" w:pos="1843"/>
          <w:tab w:val="left" w:pos="3119"/>
          <w:tab w:val="left" w:pos="4253"/>
        </w:tabs>
        <w:adjustRightInd w:val="0"/>
        <w:spacing w:line="36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Ref: STSC-DN </w:t>
      </w:r>
      <w:r w:rsidR="005B10A8">
        <w:rPr>
          <w:rFonts w:asciiTheme="minorHAnsi" w:hAnsiTheme="minorHAnsi" w:cstheme="minorHAnsi"/>
          <w:b/>
          <w:sz w:val="28"/>
          <w:szCs w:val="28"/>
          <w:lang w:eastAsia="en-GB"/>
        </w:rPr>
        <w:t>542162</w:t>
      </w:r>
    </w:p>
    <w:p w14:paraId="33631A73" w14:textId="1CFEF432" w:rsidR="00DE322A" w:rsidRPr="00DE322A" w:rsidRDefault="00DE322A" w:rsidP="00DE322A">
      <w:pPr>
        <w:widowControl w:val="0"/>
        <w:tabs>
          <w:tab w:val="left" w:pos="851"/>
          <w:tab w:val="left" w:pos="1843"/>
          <w:tab w:val="left" w:pos="3119"/>
          <w:tab w:val="left" w:pos="4253"/>
        </w:tabs>
        <w:adjustRightInd w:val="0"/>
        <w:jc w:val="center"/>
        <w:textAlignment w:val="baseline"/>
        <w:rPr>
          <w:rFonts w:asciiTheme="minorHAnsi" w:hAnsiTheme="minorHAnsi" w:cstheme="minorHAnsi"/>
          <w:b/>
          <w:iCs/>
          <w:sz w:val="28"/>
          <w:szCs w:val="28"/>
          <w:lang w:eastAsia="en-GB"/>
        </w:rPr>
      </w:pPr>
    </w:p>
    <w:p w14:paraId="7CE3BB54" w14:textId="77777777" w:rsidR="00DB5AAD" w:rsidRDefault="00DB5AAD" w:rsidP="00DB5AAD">
      <w:pPr>
        <w:pStyle w:val="Body"/>
        <w:spacing w:line="240" w:lineRule="auto"/>
        <w:jc w:val="center"/>
        <w:rPr>
          <w:rFonts w:asciiTheme="minorHAnsi" w:hAnsiTheme="minorHAnsi" w:cstheme="minorHAnsi"/>
          <w:b/>
          <w:iCs/>
          <w:sz w:val="40"/>
          <w:szCs w:val="40"/>
        </w:rPr>
      </w:pPr>
      <w:r>
        <w:rPr>
          <w:rFonts w:asciiTheme="minorHAnsi" w:hAnsiTheme="minorHAnsi" w:cstheme="minorHAnsi"/>
          <w:b/>
          <w:iCs/>
          <w:sz w:val="40"/>
          <w:szCs w:val="40"/>
        </w:rPr>
        <w:t>Public Contract Regulations 2015 Open Process</w:t>
      </w:r>
    </w:p>
    <w:p w14:paraId="52D5E53A" w14:textId="77777777" w:rsidR="00EA73E9" w:rsidRPr="00AE50D0" w:rsidRDefault="00EA73E9" w:rsidP="00DE322A">
      <w:pPr>
        <w:pStyle w:val="Body"/>
        <w:spacing w:line="360" w:lineRule="auto"/>
        <w:jc w:val="center"/>
        <w:rPr>
          <w:rFonts w:ascii="Calibri" w:hAnsi="Calibri" w:cs="Calibri"/>
          <w:b/>
          <w:sz w:val="28"/>
          <w:szCs w:val="28"/>
          <w:u w:val="single"/>
        </w:rPr>
      </w:pPr>
      <w:r w:rsidRPr="00AE50D0">
        <w:rPr>
          <w:rFonts w:ascii="Calibri" w:hAnsi="Calibri" w:cs="Calibri"/>
          <w:b/>
          <w:sz w:val="28"/>
          <w:szCs w:val="28"/>
          <w:u w:val="single"/>
        </w:rPr>
        <w:t>Invitation to Tender</w:t>
      </w:r>
    </w:p>
    <w:p w14:paraId="72C7D0E3" w14:textId="77777777" w:rsidR="00EA73E9" w:rsidRPr="00AE50D0" w:rsidRDefault="00EA73E9" w:rsidP="00DE322A">
      <w:pPr>
        <w:pStyle w:val="Body"/>
        <w:spacing w:line="360" w:lineRule="auto"/>
        <w:jc w:val="center"/>
        <w:rPr>
          <w:rFonts w:ascii="Calibri" w:hAnsi="Calibri" w:cs="Calibri"/>
          <w:b/>
          <w:sz w:val="28"/>
          <w:szCs w:val="28"/>
          <w:u w:val="single"/>
        </w:rPr>
      </w:pPr>
      <w:r w:rsidRPr="00AE50D0">
        <w:rPr>
          <w:rFonts w:ascii="Calibri" w:hAnsi="Calibri" w:cs="Calibri"/>
          <w:b/>
          <w:sz w:val="28"/>
          <w:szCs w:val="28"/>
          <w:u w:val="single"/>
        </w:rPr>
        <w:t xml:space="preserve">Part </w:t>
      </w:r>
      <w:r w:rsidR="003960D9" w:rsidRPr="00AE50D0">
        <w:rPr>
          <w:rFonts w:ascii="Calibri" w:hAnsi="Calibri" w:cs="Calibri"/>
          <w:b/>
          <w:sz w:val="28"/>
          <w:szCs w:val="28"/>
          <w:u w:val="single"/>
        </w:rPr>
        <w:t>3</w:t>
      </w:r>
      <w:r w:rsidRPr="00AE50D0">
        <w:rPr>
          <w:rFonts w:ascii="Calibri" w:hAnsi="Calibri" w:cs="Calibri"/>
          <w:b/>
          <w:sz w:val="28"/>
          <w:szCs w:val="28"/>
          <w:u w:val="single"/>
        </w:rPr>
        <w:t xml:space="preserve"> – </w:t>
      </w:r>
      <w:r w:rsidR="003960D9" w:rsidRPr="00AE50D0">
        <w:rPr>
          <w:rFonts w:ascii="Calibri" w:hAnsi="Calibri" w:cs="Calibri"/>
          <w:b/>
          <w:sz w:val="28"/>
          <w:szCs w:val="28"/>
          <w:u w:val="single"/>
        </w:rPr>
        <w:t>Proposed Contract</w:t>
      </w:r>
    </w:p>
    <w:p w14:paraId="10F866A6" w14:textId="77777777" w:rsidR="00710699" w:rsidRDefault="00710699">
      <w:pPr>
        <w:spacing w:after="0"/>
        <w:jc w:val="left"/>
        <w:rPr>
          <w:rFonts w:ascii="Calibri" w:hAnsi="Calibri" w:cs="Calibri"/>
          <w:b/>
          <w:sz w:val="28"/>
          <w:szCs w:val="28"/>
          <w:u w:val="single"/>
          <w:lang w:eastAsia="en-GB"/>
        </w:rPr>
      </w:pPr>
      <w:r>
        <w:rPr>
          <w:rFonts w:ascii="Calibri" w:hAnsi="Calibri" w:cs="Calibri"/>
          <w:b/>
          <w:sz w:val="28"/>
          <w:szCs w:val="28"/>
          <w:u w:val="single"/>
        </w:rPr>
        <w:br w:type="page"/>
      </w:r>
    </w:p>
    <w:p w14:paraId="76A5871A" w14:textId="2AD1338F" w:rsidR="00EA73E9" w:rsidRPr="00AE50D0" w:rsidRDefault="00EA73E9" w:rsidP="00EA73E9">
      <w:pPr>
        <w:pStyle w:val="Body"/>
        <w:spacing w:line="360" w:lineRule="auto"/>
        <w:rPr>
          <w:rFonts w:ascii="Calibri" w:hAnsi="Calibri" w:cs="Calibri"/>
          <w:b/>
          <w:sz w:val="28"/>
          <w:szCs w:val="28"/>
          <w:u w:val="single"/>
        </w:rPr>
      </w:pPr>
    </w:p>
    <w:p w14:paraId="473CED5A" w14:textId="77777777" w:rsidR="00DE322A" w:rsidRDefault="00DE322A">
      <w:pPr>
        <w:spacing w:after="0"/>
        <w:jc w:val="left"/>
        <w:rPr>
          <w:rFonts w:ascii="Calibri" w:eastAsia="Arial" w:hAnsi="Calibri" w:cs="Calibri"/>
          <w:b/>
          <w:bCs/>
          <w:sz w:val="28"/>
          <w:szCs w:val="28"/>
        </w:rPr>
      </w:pPr>
    </w:p>
    <w:p w14:paraId="18062FD3" w14:textId="77777777" w:rsidR="005B10A8" w:rsidRDefault="005B10A8" w:rsidP="00EA73E9">
      <w:pPr>
        <w:pStyle w:val="Heading1"/>
        <w:keepLines/>
        <w:spacing w:before="0" w:after="0"/>
        <w:rPr>
          <w:rFonts w:ascii="Calibri" w:eastAsia="Arial" w:hAnsi="Calibri" w:cs="Calibri"/>
          <w:bCs/>
          <w:kern w:val="0"/>
          <w:szCs w:val="28"/>
        </w:rPr>
      </w:pPr>
    </w:p>
    <w:p w14:paraId="66E7AD1B" w14:textId="610E2268" w:rsidR="00CD5990" w:rsidRDefault="00EA73E9" w:rsidP="00EA73E9">
      <w:pPr>
        <w:pStyle w:val="Heading1"/>
        <w:keepLines/>
        <w:spacing w:before="0" w:after="0"/>
        <w:rPr>
          <w:rFonts w:ascii="Calibri" w:eastAsia="Arial" w:hAnsi="Calibri" w:cs="Calibri"/>
          <w:bCs/>
          <w:kern w:val="0"/>
          <w:szCs w:val="28"/>
        </w:rPr>
      </w:pPr>
      <w:r w:rsidRPr="00AE50D0">
        <w:rPr>
          <w:rFonts w:ascii="Calibri" w:eastAsia="Arial" w:hAnsi="Calibri" w:cs="Calibri"/>
          <w:bCs/>
          <w:kern w:val="0"/>
          <w:szCs w:val="28"/>
        </w:rPr>
        <w:t>PART 1 –</w:t>
      </w:r>
      <w:r w:rsidR="00E406D5">
        <w:rPr>
          <w:rFonts w:ascii="Calibri" w:eastAsia="Arial" w:hAnsi="Calibri" w:cs="Calibri"/>
          <w:bCs/>
          <w:kern w:val="0"/>
          <w:szCs w:val="28"/>
        </w:rPr>
        <w:t xml:space="preserve"> CONTRACT DATA</w:t>
      </w:r>
      <w:r w:rsidR="002F227F">
        <w:rPr>
          <w:rFonts w:ascii="Calibri" w:eastAsia="Arial" w:hAnsi="Calibri" w:cs="Calibri"/>
          <w:bCs/>
          <w:kern w:val="0"/>
          <w:szCs w:val="28"/>
        </w:rPr>
        <w:t xml:space="preserve">:  </w:t>
      </w:r>
    </w:p>
    <w:p w14:paraId="4DB2E254" w14:textId="77777777" w:rsidR="00147A2E" w:rsidRPr="00EF7B62" w:rsidRDefault="00147A2E" w:rsidP="00147A2E">
      <w:pPr>
        <w:pStyle w:val="Body"/>
        <w:spacing w:line="360" w:lineRule="auto"/>
        <w:jc w:val="center"/>
        <w:rPr>
          <w:rFonts w:asciiTheme="minorHAnsi" w:hAnsiTheme="minorHAnsi" w:cstheme="minorHAnsi"/>
          <w:b/>
          <w:sz w:val="22"/>
          <w:szCs w:val="22"/>
          <w:u w:val="single"/>
        </w:rPr>
      </w:pPr>
      <w:r w:rsidRPr="00EF7B62">
        <w:rPr>
          <w:rFonts w:asciiTheme="minorHAnsi" w:hAnsiTheme="minorHAnsi" w:cstheme="minorHAnsi"/>
          <w:b/>
          <w:sz w:val="22"/>
          <w:szCs w:val="22"/>
          <w:u w:val="single"/>
        </w:rPr>
        <w:t>CONFIDENTIAL – NOT FOR DISCLOSURE OR CIRCULATION</w:t>
      </w:r>
    </w:p>
    <w:p w14:paraId="62A180B0" w14:textId="77777777" w:rsidR="00147A2E" w:rsidRPr="00EF7B62" w:rsidRDefault="00147A2E" w:rsidP="00147A2E">
      <w:pPr>
        <w:pStyle w:val="Body"/>
        <w:spacing w:line="360" w:lineRule="auto"/>
        <w:rPr>
          <w:rFonts w:asciiTheme="minorHAnsi" w:hAnsiTheme="minorHAnsi" w:cstheme="minorHAnsi"/>
          <w:b/>
          <w:sz w:val="22"/>
          <w:szCs w:val="22"/>
          <w:u w:val="single"/>
        </w:rPr>
      </w:pPr>
    </w:p>
    <w:p w14:paraId="68D2C769" w14:textId="77777777" w:rsidR="00147A2E" w:rsidRPr="00EF7B62" w:rsidRDefault="00147A2E" w:rsidP="00147A2E">
      <w:pPr>
        <w:widowControl w:val="0"/>
        <w:tabs>
          <w:tab w:val="left" w:pos="851"/>
          <w:tab w:val="left" w:pos="1843"/>
          <w:tab w:val="left" w:pos="3119"/>
          <w:tab w:val="left" w:pos="4253"/>
        </w:tabs>
        <w:adjustRightInd w:val="0"/>
        <w:spacing w:line="360" w:lineRule="auto"/>
        <w:jc w:val="center"/>
        <w:textAlignment w:val="baseline"/>
        <w:rPr>
          <w:rFonts w:asciiTheme="minorHAnsi" w:hAnsiTheme="minorHAnsi" w:cstheme="minorHAnsi"/>
          <w:b/>
          <w:szCs w:val="22"/>
          <w:lang w:eastAsia="en-GB"/>
        </w:rPr>
      </w:pPr>
      <w:r>
        <w:rPr>
          <w:rFonts w:asciiTheme="minorHAnsi" w:hAnsiTheme="minorHAnsi" w:cstheme="minorHAnsi"/>
          <w:b/>
          <w:szCs w:val="22"/>
          <w:lang w:eastAsia="en-GB"/>
        </w:rPr>
        <w:t>Open</w:t>
      </w:r>
      <w:r w:rsidRPr="00EF7B62">
        <w:rPr>
          <w:rFonts w:asciiTheme="minorHAnsi" w:hAnsiTheme="minorHAnsi" w:cstheme="minorHAnsi"/>
          <w:b/>
          <w:szCs w:val="22"/>
          <w:lang w:eastAsia="en-GB"/>
        </w:rPr>
        <w:t xml:space="preserve"> Tender for </w:t>
      </w:r>
      <w:proofErr w:type="spellStart"/>
      <w:r w:rsidRPr="00EF7B62">
        <w:rPr>
          <w:rFonts w:asciiTheme="minorHAnsi" w:hAnsiTheme="minorHAnsi" w:cstheme="minorHAnsi"/>
          <w:b/>
          <w:szCs w:val="22"/>
          <w:lang w:eastAsia="en-GB"/>
        </w:rPr>
        <w:t>Teesworks</w:t>
      </w:r>
      <w:proofErr w:type="spellEnd"/>
      <w:r w:rsidRPr="00EF7B62">
        <w:rPr>
          <w:rFonts w:asciiTheme="minorHAnsi" w:hAnsiTheme="minorHAnsi" w:cstheme="minorHAnsi"/>
          <w:b/>
          <w:szCs w:val="22"/>
          <w:lang w:eastAsia="en-GB"/>
        </w:rPr>
        <w:t xml:space="preserve"> </w:t>
      </w:r>
      <w:r>
        <w:rPr>
          <w:rFonts w:asciiTheme="minorHAnsi" w:hAnsiTheme="minorHAnsi" w:cstheme="minorHAnsi"/>
          <w:b/>
          <w:szCs w:val="22"/>
          <w:lang w:eastAsia="en-GB"/>
        </w:rPr>
        <w:t>Asset Protection Services</w:t>
      </w:r>
    </w:p>
    <w:p w14:paraId="7939016D" w14:textId="77777777" w:rsidR="00147A2E" w:rsidRPr="00EF7B62" w:rsidRDefault="00147A2E" w:rsidP="00147A2E">
      <w:pPr>
        <w:widowControl w:val="0"/>
        <w:tabs>
          <w:tab w:val="left" w:pos="851"/>
          <w:tab w:val="left" w:pos="1843"/>
          <w:tab w:val="left" w:pos="3119"/>
          <w:tab w:val="left" w:pos="4253"/>
        </w:tabs>
        <w:adjustRightInd w:val="0"/>
        <w:jc w:val="center"/>
        <w:textAlignment w:val="baseline"/>
        <w:rPr>
          <w:rFonts w:asciiTheme="minorHAnsi" w:hAnsiTheme="minorHAnsi" w:cstheme="minorHAnsi"/>
          <w:b/>
          <w:iCs/>
          <w:szCs w:val="22"/>
          <w:lang w:eastAsia="en-GB"/>
        </w:rPr>
      </w:pPr>
    </w:p>
    <w:p w14:paraId="1AF89D39" w14:textId="77777777" w:rsidR="00147A2E" w:rsidRPr="00EF7B62" w:rsidRDefault="00147A2E" w:rsidP="00147A2E">
      <w:pPr>
        <w:pStyle w:val="Body"/>
        <w:spacing w:line="360" w:lineRule="auto"/>
        <w:rPr>
          <w:rFonts w:asciiTheme="minorHAnsi" w:hAnsiTheme="minorHAnsi" w:cstheme="minorHAnsi"/>
          <w:b/>
          <w:sz w:val="22"/>
          <w:szCs w:val="22"/>
          <w:u w:val="single"/>
        </w:rPr>
      </w:pPr>
    </w:p>
    <w:p w14:paraId="4EB45977" w14:textId="77777777" w:rsidR="00147A2E" w:rsidRPr="00EF7B62" w:rsidRDefault="00147A2E" w:rsidP="00147A2E">
      <w:pPr>
        <w:pStyle w:val="Body"/>
        <w:spacing w:line="360" w:lineRule="auto"/>
        <w:jc w:val="center"/>
        <w:rPr>
          <w:rFonts w:asciiTheme="minorHAnsi" w:hAnsiTheme="minorHAnsi" w:cstheme="minorHAnsi"/>
          <w:b/>
          <w:sz w:val="22"/>
          <w:szCs w:val="22"/>
          <w:u w:val="single"/>
        </w:rPr>
      </w:pPr>
      <w:r w:rsidRPr="00EF7B62">
        <w:rPr>
          <w:rFonts w:asciiTheme="minorHAnsi" w:hAnsiTheme="minorHAnsi" w:cstheme="minorHAnsi"/>
          <w:b/>
          <w:sz w:val="22"/>
          <w:szCs w:val="22"/>
          <w:u w:val="single"/>
        </w:rPr>
        <w:t>Part 3 – Proposed Contract</w:t>
      </w:r>
    </w:p>
    <w:p w14:paraId="77D90830" w14:textId="77777777" w:rsidR="00147A2E" w:rsidRPr="00EF7B62" w:rsidRDefault="00147A2E" w:rsidP="00147A2E">
      <w:pPr>
        <w:spacing w:after="0"/>
        <w:jc w:val="left"/>
        <w:rPr>
          <w:rFonts w:asciiTheme="minorHAnsi" w:hAnsiTheme="minorHAnsi" w:cstheme="minorHAnsi"/>
          <w:b/>
          <w:szCs w:val="22"/>
          <w:u w:val="single"/>
          <w:lang w:eastAsia="en-GB"/>
        </w:rPr>
      </w:pPr>
      <w:r w:rsidRPr="00EF7B62">
        <w:rPr>
          <w:rFonts w:asciiTheme="minorHAnsi" w:hAnsiTheme="minorHAnsi" w:cstheme="minorHAnsi"/>
          <w:b/>
          <w:szCs w:val="22"/>
          <w:u w:val="single"/>
        </w:rPr>
        <w:br w:type="page"/>
      </w:r>
    </w:p>
    <w:p w14:paraId="5C1C1119" w14:textId="77777777" w:rsidR="00147A2E" w:rsidRPr="00EF7B62" w:rsidRDefault="00147A2E" w:rsidP="00147A2E">
      <w:pPr>
        <w:pStyle w:val="Body"/>
        <w:spacing w:line="360" w:lineRule="auto"/>
        <w:rPr>
          <w:rFonts w:asciiTheme="minorHAnsi" w:hAnsiTheme="minorHAnsi" w:cstheme="minorHAnsi"/>
          <w:b/>
          <w:sz w:val="22"/>
          <w:szCs w:val="22"/>
          <w:u w:val="single"/>
        </w:rPr>
      </w:pPr>
    </w:p>
    <w:p w14:paraId="3BC8C912" w14:textId="77777777" w:rsidR="00147A2E" w:rsidRPr="00EF7B62" w:rsidRDefault="00147A2E" w:rsidP="00147A2E">
      <w:pPr>
        <w:spacing w:after="0"/>
        <w:jc w:val="left"/>
        <w:rPr>
          <w:rFonts w:asciiTheme="minorHAnsi" w:eastAsia="Arial" w:hAnsiTheme="minorHAnsi" w:cstheme="minorHAnsi"/>
          <w:b/>
          <w:bCs/>
          <w:szCs w:val="22"/>
        </w:rPr>
      </w:pPr>
    </w:p>
    <w:p w14:paraId="20D67AFA" w14:textId="77777777" w:rsidR="00147A2E" w:rsidRPr="00EF7B62" w:rsidRDefault="00147A2E" w:rsidP="00147A2E">
      <w:pPr>
        <w:pStyle w:val="Heading1"/>
        <w:keepLines/>
        <w:spacing w:before="0" w:after="0"/>
        <w:rPr>
          <w:rFonts w:asciiTheme="minorHAnsi" w:eastAsia="Arial" w:hAnsiTheme="minorHAnsi" w:cstheme="minorHAnsi"/>
          <w:bCs/>
          <w:kern w:val="0"/>
          <w:sz w:val="22"/>
          <w:szCs w:val="22"/>
        </w:rPr>
      </w:pPr>
      <w:r w:rsidRPr="00EF7B62">
        <w:rPr>
          <w:rFonts w:asciiTheme="minorHAnsi" w:eastAsia="Arial" w:hAnsiTheme="minorHAnsi" w:cstheme="minorHAnsi"/>
          <w:bCs/>
          <w:kern w:val="0"/>
          <w:sz w:val="22"/>
          <w:szCs w:val="22"/>
        </w:rPr>
        <w:t>PART 1 – MEMORANDUM OF AGREEMENT</w:t>
      </w:r>
    </w:p>
    <w:p w14:paraId="5F388E94" w14:textId="77777777" w:rsidR="00147A2E" w:rsidRPr="00EF7B62" w:rsidRDefault="00147A2E" w:rsidP="00147A2E">
      <w:pPr>
        <w:pStyle w:val="Schedule"/>
        <w:numPr>
          <w:ilvl w:val="0"/>
          <w:numId w:val="0"/>
        </w:numPr>
        <w:spacing w:after="0"/>
        <w:jc w:val="left"/>
        <w:rPr>
          <w:rFonts w:asciiTheme="minorHAnsi" w:hAnsiTheme="minorHAnsi" w:cstheme="minorHAnsi"/>
          <w:bCs/>
          <w:caps w:val="0"/>
          <w:sz w:val="22"/>
          <w:szCs w:val="22"/>
          <w:u w:val="single"/>
        </w:rPr>
      </w:pPr>
    </w:p>
    <w:p w14:paraId="17C2A1BA" w14:textId="77777777" w:rsidR="00147A2E" w:rsidRPr="00EF7B62" w:rsidRDefault="00147A2E" w:rsidP="00147A2E">
      <w:pPr>
        <w:pStyle w:val="Schedule"/>
        <w:numPr>
          <w:ilvl w:val="0"/>
          <w:numId w:val="0"/>
        </w:numPr>
        <w:spacing w:after="0"/>
        <w:jc w:val="left"/>
        <w:rPr>
          <w:rFonts w:asciiTheme="minorHAnsi" w:hAnsiTheme="minorHAnsi" w:cstheme="minorHAnsi"/>
          <w:b w:val="0"/>
          <w:bCs/>
          <w:caps w:val="0"/>
          <w:sz w:val="22"/>
          <w:szCs w:val="22"/>
        </w:rPr>
      </w:pPr>
      <w:r w:rsidRPr="00EF7B62">
        <w:rPr>
          <w:rFonts w:asciiTheme="minorHAnsi" w:hAnsiTheme="minorHAnsi" w:cstheme="minorHAnsi"/>
          <w:bCs/>
          <w:caps w:val="0"/>
          <w:sz w:val="22"/>
          <w:szCs w:val="22"/>
          <w:u w:val="single"/>
        </w:rPr>
        <w:t xml:space="preserve">THIS AGREEMENT </w:t>
      </w:r>
      <w:r w:rsidRPr="00EF7B62">
        <w:rPr>
          <w:rFonts w:asciiTheme="minorHAnsi" w:hAnsiTheme="minorHAnsi" w:cstheme="minorHAnsi"/>
          <w:b w:val="0"/>
          <w:bCs/>
          <w:caps w:val="0"/>
          <w:sz w:val="22"/>
          <w:szCs w:val="22"/>
        </w:rPr>
        <w:t xml:space="preserve">is made on the </w:t>
      </w:r>
      <w:r w:rsidRPr="00EF7B62">
        <w:rPr>
          <w:rFonts w:asciiTheme="minorHAnsi" w:hAnsiTheme="minorHAnsi" w:cstheme="minorHAnsi"/>
          <w:b w:val="0"/>
          <w:bCs/>
          <w:caps w:val="0"/>
          <w:sz w:val="22"/>
          <w:szCs w:val="22"/>
        </w:rPr>
        <w:tab/>
        <w:t xml:space="preserve">day of </w:t>
      </w:r>
      <w:r w:rsidRPr="00EF7B62">
        <w:rPr>
          <w:rFonts w:asciiTheme="minorHAnsi" w:hAnsiTheme="minorHAnsi" w:cstheme="minorHAnsi"/>
          <w:b w:val="0"/>
          <w:bCs/>
          <w:caps w:val="0"/>
          <w:sz w:val="22"/>
          <w:szCs w:val="22"/>
        </w:rPr>
        <w:tab/>
      </w:r>
      <w:r w:rsidRPr="00EF7B62">
        <w:rPr>
          <w:rFonts w:asciiTheme="minorHAnsi" w:hAnsiTheme="minorHAnsi" w:cstheme="minorHAnsi"/>
          <w:b w:val="0"/>
          <w:bCs/>
          <w:caps w:val="0"/>
          <w:sz w:val="22"/>
          <w:szCs w:val="22"/>
        </w:rPr>
        <w:tab/>
      </w:r>
      <w:r w:rsidRPr="00EF7B62">
        <w:rPr>
          <w:rFonts w:asciiTheme="minorHAnsi" w:hAnsiTheme="minorHAnsi" w:cstheme="minorHAnsi"/>
          <w:b w:val="0"/>
          <w:bCs/>
          <w:caps w:val="0"/>
          <w:sz w:val="22"/>
          <w:szCs w:val="22"/>
        </w:rPr>
        <w:tab/>
      </w:r>
      <w:r w:rsidRPr="00EF7B62">
        <w:rPr>
          <w:rFonts w:asciiTheme="minorHAnsi" w:hAnsiTheme="minorHAnsi" w:cstheme="minorHAnsi"/>
          <w:b w:val="0"/>
          <w:bCs/>
          <w:caps w:val="0"/>
          <w:sz w:val="22"/>
          <w:szCs w:val="22"/>
        </w:rPr>
        <w:tab/>
      </w:r>
      <w:proofErr w:type="gramStart"/>
      <w:r w:rsidRPr="00EF7B62">
        <w:rPr>
          <w:rFonts w:asciiTheme="minorHAnsi" w:hAnsiTheme="minorHAnsi" w:cstheme="minorHAnsi"/>
          <w:b w:val="0"/>
          <w:bCs/>
          <w:caps w:val="0"/>
          <w:sz w:val="22"/>
          <w:szCs w:val="22"/>
        </w:rPr>
        <w:t>2021</w:t>
      </w:r>
      <w:proofErr w:type="gramEnd"/>
    </w:p>
    <w:p w14:paraId="20C32DDF" w14:textId="77777777" w:rsidR="00147A2E" w:rsidRPr="00EF7B62" w:rsidRDefault="00147A2E" w:rsidP="00147A2E">
      <w:pPr>
        <w:pStyle w:val="Schedule"/>
        <w:numPr>
          <w:ilvl w:val="0"/>
          <w:numId w:val="0"/>
        </w:numPr>
        <w:spacing w:after="0"/>
        <w:jc w:val="left"/>
        <w:rPr>
          <w:rFonts w:asciiTheme="minorHAnsi" w:hAnsiTheme="minorHAnsi" w:cstheme="minorHAnsi"/>
          <w:b w:val="0"/>
          <w:bCs/>
          <w:caps w:val="0"/>
          <w:sz w:val="22"/>
          <w:szCs w:val="22"/>
        </w:rPr>
      </w:pPr>
    </w:p>
    <w:p w14:paraId="7AC37A8E" w14:textId="77777777" w:rsidR="00147A2E" w:rsidRPr="00EF7B62" w:rsidRDefault="00147A2E" w:rsidP="00147A2E">
      <w:pPr>
        <w:pStyle w:val="Schedule"/>
        <w:numPr>
          <w:ilvl w:val="0"/>
          <w:numId w:val="0"/>
        </w:numPr>
        <w:spacing w:after="0"/>
        <w:jc w:val="left"/>
        <w:rPr>
          <w:rFonts w:asciiTheme="minorHAnsi" w:hAnsiTheme="minorHAnsi" w:cstheme="minorHAnsi"/>
          <w:bCs/>
          <w:caps w:val="0"/>
          <w:sz w:val="22"/>
          <w:szCs w:val="22"/>
        </w:rPr>
      </w:pPr>
      <w:r w:rsidRPr="00EF7B62">
        <w:rPr>
          <w:rFonts w:asciiTheme="minorHAnsi" w:hAnsiTheme="minorHAnsi" w:cstheme="minorHAnsi"/>
          <w:bCs/>
          <w:caps w:val="0"/>
          <w:sz w:val="22"/>
          <w:szCs w:val="22"/>
        </w:rPr>
        <w:t>BETWEEN:</w:t>
      </w:r>
    </w:p>
    <w:p w14:paraId="3841A2C8" w14:textId="77777777" w:rsidR="00147A2E" w:rsidRPr="00EF7B62" w:rsidRDefault="00147A2E" w:rsidP="00147A2E">
      <w:pPr>
        <w:pStyle w:val="Schedule"/>
        <w:numPr>
          <w:ilvl w:val="0"/>
          <w:numId w:val="0"/>
        </w:numPr>
        <w:spacing w:after="0"/>
        <w:jc w:val="left"/>
        <w:rPr>
          <w:rFonts w:asciiTheme="minorHAnsi" w:hAnsiTheme="minorHAnsi" w:cstheme="minorHAnsi"/>
          <w:b w:val="0"/>
          <w:bCs/>
          <w:caps w:val="0"/>
          <w:sz w:val="22"/>
          <w:szCs w:val="22"/>
        </w:rPr>
      </w:pPr>
    </w:p>
    <w:p w14:paraId="490E9C9C" w14:textId="77777777" w:rsidR="00147A2E" w:rsidRPr="008F0429" w:rsidRDefault="00147A2E" w:rsidP="00147A2E">
      <w:pPr>
        <w:pStyle w:val="Schedule"/>
        <w:numPr>
          <w:ilvl w:val="0"/>
          <w:numId w:val="17"/>
        </w:numPr>
        <w:spacing w:after="0"/>
        <w:ind w:left="567" w:hanging="567"/>
        <w:jc w:val="left"/>
        <w:rPr>
          <w:rFonts w:asciiTheme="minorHAnsi" w:hAnsiTheme="minorHAnsi" w:cstheme="minorHAnsi"/>
          <w:b w:val="0"/>
          <w:bCs/>
          <w:caps w:val="0"/>
          <w:sz w:val="22"/>
          <w:szCs w:val="22"/>
        </w:rPr>
      </w:pPr>
      <w:r>
        <w:rPr>
          <w:rFonts w:asciiTheme="minorHAnsi" w:hAnsiTheme="minorHAnsi" w:cstheme="minorHAnsi"/>
          <w:bCs/>
          <w:caps w:val="0"/>
          <w:sz w:val="22"/>
          <w:szCs w:val="22"/>
        </w:rPr>
        <w:t>SOUTH TEES SITE COMPANY LTD</w:t>
      </w:r>
      <w:r w:rsidRPr="00EF7B62">
        <w:rPr>
          <w:rFonts w:asciiTheme="minorHAnsi" w:hAnsiTheme="minorHAnsi" w:cstheme="minorHAnsi"/>
          <w:b w:val="0"/>
          <w:bCs/>
          <w:caps w:val="0"/>
          <w:sz w:val="22"/>
          <w:szCs w:val="22"/>
        </w:rPr>
        <w:t xml:space="preserve"> of </w:t>
      </w:r>
      <w:r>
        <w:rPr>
          <w:rFonts w:asciiTheme="minorHAnsi" w:hAnsiTheme="minorHAnsi" w:cstheme="minorHAnsi"/>
          <w:b w:val="0"/>
          <w:caps w:val="0"/>
          <w:sz w:val="22"/>
          <w:szCs w:val="22"/>
        </w:rPr>
        <w:t>Teesside Management Offices, Trunk Road, Redcar</w:t>
      </w:r>
      <w:r w:rsidRPr="00EF7B62">
        <w:rPr>
          <w:rFonts w:asciiTheme="minorHAnsi" w:hAnsiTheme="minorHAnsi" w:cstheme="minorHAnsi"/>
          <w:b w:val="0"/>
          <w:caps w:val="0"/>
          <w:sz w:val="22"/>
          <w:szCs w:val="22"/>
        </w:rPr>
        <w:t>, TS1</w:t>
      </w:r>
      <w:r>
        <w:rPr>
          <w:rFonts w:asciiTheme="minorHAnsi" w:hAnsiTheme="minorHAnsi" w:cstheme="minorHAnsi"/>
          <w:b w:val="0"/>
          <w:caps w:val="0"/>
          <w:sz w:val="22"/>
          <w:szCs w:val="22"/>
        </w:rPr>
        <w:t>0 5QW</w:t>
      </w:r>
      <w:r w:rsidRPr="00EF7B62">
        <w:rPr>
          <w:rFonts w:asciiTheme="minorHAnsi" w:hAnsiTheme="minorHAnsi" w:cstheme="minorHAnsi"/>
          <w:b w:val="0"/>
          <w:caps w:val="0"/>
          <w:sz w:val="22"/>
          <w:szCs w:val="22"/>
        </w:rPr>
        <w:t xml:space="preserve"> (</w:t>
      </w:r>
      <w:r w:rsidRPr="008F0429">
        <w:rPr>
          <w:rFonts w:asciiTheme="minorHAnsi" w:hAnsiTheme="minorHAnsi" w:cstheme="minorHAnsi"/>
          <w:b w:val="0"/>
          <w:caps w:val="0"/>
          <w:sz w:val="22"/>
          <w:szCs w:val="22"/>
        </w:rPr>
        <w:t>the ‘</w:t>
      </w:r>
      <w:r w:rsidRPr="008F0429">
        <w:rPr>
          <w:rFonts w:asciiTheme="minorHAnsi" w:hAnsiTheme="minorHAnsi" w:cstheme="minorHAnsi"/>
          <w:bCs/>
          <w:caps w:val="0"/>
          <w:sz w:val="22"/>
          <w:szCs w:val="22"/>
        </w:rPr>
        <w:t>Authority’</w:t>
      </w:r>
      <w:r w:rsidRPr="008F0429">
        <w:rPr>
          <w:rFonts w:asciiTheme="minorHAnsi" w:hAnsiTheme="minorHAnsi" w:cstheme="minorHAnsi"/>
          <w:b w:val="0"/>
          <w:caps w:val="0"/>
          <w:sz w:val="22"/>
          <w:szCs w:val="22"/>
        </w:rPr>
        <w:t>); and</w:t>
      </w:r>
    </w:p>
    <w:p w14:paraId="509AF13A" w14:textId="77777777" w:rsidR="00147A2E" w:rsidRPr="00EF7B62" w:rsidRDefault="00147A2E" w:rsidP="00147A2E">
      <w:pPr>
        <w:pStyle w:val="Schedule"/>
        <w:numPr>
          <w:ilvl w:val="0"/>
          <w:numId w:val="0"/>
        </w:numPr>
        <w:spacing w:after="0"/>
        <w:ind w:left="567" w:hanging="567"/>
        <w:jc w:val="left"/>
        <w:rPr>
          <w:rFonts w:asciiTheme="minorHAnsi" w:hAnsiTheme="minorHAnsi" w:cstheme="minorHAnsi"/>
          <w:bCs/>
          <w:caps w:val="0"/>
          <w:sz w:val="22"/>
          <w:szCs w:val="22"/>
          <w:u w:val="single"/>
        </w:rPr>
      </w:pPr>
    </w:p>
    <w:p w14:paraId="63250EC4" w14:textId="77777777" w:rsidR="00147A2E" w:rsidRPr="00EF7B62" w:rsidRDefault="00147A2E" w:rsidP="00147A2E">
      <w:pPr>
        <w:ind w:left="567" w:hanging="567"/>
        <w:rPr>
          <w:rFonts w:asciiTheme="minorHAnsi" w:hAnsiTheme="minorHAnsi" w:cstheme="minorHAnsi"/>
          <w:szCs w:val="22"/>
        </w:rPr>
      </w:pPr>
      <w:r w:rsidRPr="00EF7B62">
        <w:rPr>
          <w:rFonts w:asciiTheme="minorHAnsi" w:hAnsiTheme="minorHAnsi" w:cstheme="minorHAnsi"/>
          <w:szCs w:val="22"/>
        </w:rPr>
        <w:t xml:space="preserve"> (2)</w:t>
      </w:r>
      <w:r w:rsidRPr="00EF7B62">
        <w:rPr>
          <w:rFonts w:asciiTheme="minorHAnsi" w:hAnsiTheme="minorHAnsi" w:cstheme="minorHAnsi"/>
          <w:szCs w:val="22"/>
        </w:rPr>
        <w:tab/>
        <w:t>[</w:t>
      </w:r>
      <w:r w:rsidRPr="00EF7B62">
        <w:rPr>
          <w:rFonts w:asciiTheme="minorHAnsi" w:hAnsiTheme="minorHAnsi" w:cstheme="minorHAnsi"/>
          <w:szCs w:val="22"/>
        </w:rPr>
        <w:tab/>
      </w:r>
      <w:r w:rsidRPr="00EF7B62">
        <w:rPr>
          <w:rFonts w:asciiTheme="minorHAnsi" w:hAnsiTheme="minorHAnsi" w:cstheme="minorHAnsi"/>
          <w:szCs w:val="22"/>
        </w:rPr>
        <w:tab/>
      </w:r>
      <w:r w:rsidRPr="00EF7B62">
        <w:rPr>
          <w:rFonts w:asciiTheme="minorHAnsi" w:hAnsiTheme="minorHAnsi" w:cstheme="minorHAnsi"/>
          <w:szCs w:val="22"/>
        </w:rPr>
        <w:tab/>
        <w:t>]</w:t>
      </w:r>
      <w:r w:rsidRPr="00EF7B62">
        <w:rPr>
          <w:rFonts w:asciiTheme="minorHAnsi" w:hAnsiTheme="minorHAnsi" w:cstheme="minorHAnsi"/>
          <w:b/>
          <w:szCs w:val="22"/>
        </w:rPr>
        <w:t xml:space="preserve"> </w:t>
      </w:r>
      <w:r w:rsidRPr="00EF7B62">
        <w:rPr>
          <w:rFonts w:asciiTheme="minorHAnsi" w:hAnsiTheme="minorHAnsi" w:cstheme="minorHAnsi"/>
          <w:szCs w:val="22"/>
        </w:rPr>
        <w:t>of (CRN) [</w:t>
      </w:r>
      <w:r w:rsidRPr="00EF7B62">
        <w:rPr>
          <w:rFonts w:asciiTheme="minorHAnsi" w:hAnsiTheme="minorHAnsi" w:cstheme="minorHAnsi"/>
          <w:szCs w:val="22"/>
        </w:rPr>
        <w:tab/>
      </w:r>
      <w:r w:rsidRPr="00EF7B62">
        <w:rPr>
          <w:rFonts w:asciiTheme="minorHAnsi" w:hAnsiTheme="minorHAnsi" w:cstheme="minorHAnsi"/>
          <w:szCs w:val="22"/>
        </w:rPr>
        <w:tab/>
      </w:r>
      <w:r w:rsidRPr="00EF7B62">
        <w:rPr>
          <w:rFonts w:asciiTheme="minorHAnsi" w:hAnsiTheme="minorHAnsi" w:cstheme="minorHAnsi"/>
          <w:szCs w:val="22"/>
        </w:rPr>
        <w:tab/>
      </w:r>
      <w:r w:rsidRPr="00EF7B62">
        <w:rPr>
          <w:rFonts w:asciiTheme="minorHAnsi" w:hAnsiTheme="minorHAnsi" w:cstheme="minorHAnsi"/>
          <w:szCs w:val="22"/>
        </w:rPr>
        <w:tab/>
      </w:r>
      <w:r w:rsidRPr="00EF7B62">
        <w:rPr>
          <w:rFonts w:asciiTheme="minorHAnsi" w:hAnsiTheme="minorHAnsi" w:cstheme="minorHAnsi"/>
          <w:szCs w:val="22"/>
        </w:rPr>
        <w:tab/>
        <w:t xml:space="preserve">         </w:t>
      </w:r>
      <w:proofErr w:type="gramStart"/>
      <w:r w:rsidRPr="00EF7B62">
        <w:rPr>
          <w:rFonts w:asciiTheme="minorHAnsi" w:hAnsiTheme="minorHAnsi" w:cstheme="minorHAnsi"/>
          <w:szCs w:val="22"/>
        </w:rPr>
        <w:t xml:space="preserve">  ]</w:t>
      </w:r>
      <w:proofErr w:type="gramEnd"/>
      <w:r w:rsidRPr="00EF7B62">
        <w:rPr>
          <w:rFonts w:asciiTheme="minorHAnsi" w:hAnsiTheme="minorHAnsi" w:cstheme="minorHAnsi"/>
          <w:szCs w:val="22"/>
        </w:rPr>
        <w:t>(the ‘</w:t>
      </w:r>
      <w:r w:rsidRPr="00EF7B62">
        <w:rPr>
          <w:rFonts w:asciiTheme="minorHAnsi" w:hAnsiTheme="minorHAnsi" w:cstheme="minorHAnsi"/>
          <w:b/>
          <w:bCs/>
          <w:szCs w:val="22"/>
        </w:rPr>
        <w:t>Provider</w:t>
      </w:r>
      <w:r w:rsidRPr="00EF7B62">
        <w:rPr>
          <w:rFonts w:asciiTheme="minorHAnsi" w:hAnsiTheme="minorHAnsi" w:cstheme="minorHAnsi"/>
          <w:szCs w:val="22"/>
        </w:rPr>
        <w:t>’)</w:t>
      </w:r>
    </w:p>
    <w:p w14:paraId="1FB46719" w14:textId="77777777" w:rsidR="00147A2E" w:rsidRPr="00EF7B62" w:rsidRDefault="00147A2E" w:rsidP="00147A2E">
      <w:pPr>
        <w:ind w:left="567" w:hanging="567"/>
        <w:rPr>
          <w:rFonts w:asciiTheme="minorHAnsi" w:hAnsiTheme="minorHAnsi" w:cstheme="minorHAnsi"/>
          <w:szCs w:val="22"/>
        </w:rPr>
      </w:pPr>
      <w:r w:rsidRPr="00EF7B62">
        <w:rPr>
          <w:rFonts w:asciiTheme="minorHAnsi" w:hAnsiTheme="minorHAnsi" w:cstheme="minorHAnsi"/>
          <w:szCs w:val="22"/>
        </w:rPr>
        <w:t>Collectively known as ‘the Parties’.</w:t>
      </w:r>
    </w:p>
    <w:p w14:paraId="66E3E127" w14:textId="77777777" w:rsidR="00147A2E" w:rsidRPr="00EF7B62" w:rsidRDefault="00147A2E" w:rsidP="00147A2E">
      <w:pPr>
        <w:rPr>
          <w:rFonts w:asciiTheme="minorHAnsi" w:hAnsiTheme="minorHAnsi" w:cstheme="minorHAnsi"/>
          <w:b/>
          <w:szCs w:val="22"/>
        </w:rPr>
      </w:pPr>
      <w:r w:rsidRPr="00EF7B62">
        <w:rPr>
          <w:rFonts w:asciiTheme="minorHAnsi" w:hAnsiTheme="minorHAnsi" w:cstheme="minorHAnsi"/>
          <w:b/>
          <w:szCs w:val="22"/>
        </w:rPr>
        <w:t>WHEREAS</w:t>
      </w:r>
    </w:p>
    <w:p w14:paraId="4F41826A" w14:textId="77777777" w:rsidR="00147A2E" w:rsidRPr="00EF7B62" w:rsidRDefault="00147A2E" w:rsidP="00147A2E">
      <w:pPr>
        <w:numPr>
          <w:ilvl w:val="0"/>
          <w:numId w:val="18"/>
        </w:numPr>
        <w:ind w:left="567" w:hanging="425"/>
        <w:rPr>
          <w:rFonts w:asciiTheme="minorHAnsi" w:hAnsiTheme="minorHAnsi" w:cstheme="minorHAnsi"/>
          <w:szCs w:val="22"/>
        </w:rPr>
      </w:pPr>
      <w:r w:rsidRPr="00EF7B62">
        <w:rPr>
          <w:rFonts w:asciiTheme="minorHAnsi" w:hAnsiTheme="minorHAnsi" w:cstheme="minorHAnsi"/>
          <w:szCs w:val="22"/>
        </w:rPr>
        <w:t>‘the Authority’ wishes to appoint a Provider to supply a fleet of e-motorbikes and fully manage the Tees Valley Wheels 2 Work Scheme, as outlined in the Invitation to Tender, (the ‘</w:t>
      </w:r>
      <w:r w:rsidRPr="00EF7B62">
        <w:rPr>
          <w:rFonts w:asciiTheme="minorHAnsi" w:hAnsiTheme="minorHAnsi" w:cstheme="minorHAnsi"/>
          <w:b/>
          <w:bCs/>
          <w:szCs w:val="22"/>
        </w:rPr>
        <w:t>Services</w:t>
      </w:r>
      <w:r w:rsidRPr="00EF7B62">
        <w:rPr>
          <w:rFonts w:asciiTheme="minorHAnsi" w:hAnsiTheme="minorHAnsi" w:cstheme="minorHAnsi"/>
          <w:szCs w:val="22"/>
        </w:rPr>
        <w:t>’).</w:t>
      </w:r>
    </w:p>
    <w:p w14:paraId="1F34EFE8" w14:textId="77777777" w:rsidR="00147A2E" w:rsidRPr="00EF7B62" w:rsidRDefault="00147A2E" w:rsidP="00147A2E">
      <w:pPr>
        <w:numPr>
          <w:ilvl w:val="0"/>
          <w:numId w:val="18"/>
        </w:numPr>
        <w:ind w:left="567" w:hanging="425"/>
        <w:rPr>
          <w:rFonts w:asciiTheme="minorHAnsi" w:hAnsiTheme="minorHAnsi" w:cstheme="minorHAnsi"/>
          <w:szCs w:val="22"/>
        </w:rPr>
      </w:pPr>
      <w:r w:rsidRPr="00EF7B62">
        <w:rPr>
          <w:rFonts w:asciiTheme="minorHAnsi" w:hAnsiTheme="minorHAnsi" w:cstheme="minorHAnsi"/>
          <w:szCs w:val="22"/>
        </w:rPr>
        <w:t xml:space="preserve">‘the Authority’ has accepted an offer from the Provider for the execution and completion of the Services on the terms and conditions set out in this Contract. </w:t>
      </w:r>
    </w:p>
    <w:p w14:paraId="4CE45120" w14:textId="77777777" w:rsidR="00147A2E" w:rsidRPr="00EF7B62" w:rsidRDefault="00147A2E" w:rsidP="00147A2E">
      <w:pPr>
        <w:rPr>
          <w:rFonts w:asciiTheme="minorHAnsi" w:hAnsiTheme="minorHAnsi" w:cstheme="minorHAnsi"/>
          <w:szCs w:val="22"/>
        </w:rPr>
      </w:pPr>
      <w:r w:rsidRPr="00EF7B62">
        <w:rPr>
          <w:rFonts w:asciiTheme="minorHAnsi" w:hAnsiTheme="minorHAnsi" w:cstheme="minorHAnsi"/>
          <w:b/>
          <w:szCs w:val="22"/>
        </w:rPr>
        <w:t>NOW IT IS AGREED</w:t>
      </w:r>
      <w:r w:rsidRPr="00EF7B62">
        <w:rPr>
          <w:rFonts w:asciiTheme="minorHAnsi" w:hAnsiTheme="minorHAnsi" w:cstheme="minorHAnsi"/>
          <w:szCs w:val="22"/>
        </w:rPr>
        <w:t xml:space="preserve"> as </w:t>
      </w:r>
      <w:proofErr w:type="gramStart"/>
      <w:r w:rsidRPr="00EF7B62">
        <w:rPr>
          <w:rFonts w:asciiTheme="minorHAnsi" w:hAnsiTheme="minorHAnsi" w:cstheme="minorHAnsi"/>
          <w:szCs w:val="22"/>
        </w:rPr>
        <w:t>follows:-</w:t>
      </w:r>
      <w:proofErr w:type="gramEnd"/>
    </w:p>
    <w:p w14:paraId="6E091B27" w14:textId="77777777" w:rsidR="00147A2E" w:rsidRPr="00EF7B62" w:rsidRDefault="00147A2E" w:rsidP="00147A2E">
      <w:pPr>
        <w:numPr>
          <w:ilvl w:val="0"/>
          <w:numId w:val="19"/>
        </w:numPr>
        <w:ind w:left="567" w:hanging="425"/>
        <w:rPr>
          <w:rFonts w:asciiTheme="minorHAnsi" w:hAnsiTheme="minorHAnsi" w:cstheme="minorHAnsi"/>
          <w:szCs w:val="22"/>
        </w:rPr>
      </w:pPr>
      <w:r w:rsidRPr="00EF7B62">
        <w:rPr>
          <w:rFonts w:asciiTheme="minorHAnsi" w:hAnsiTheme="minorHAnsi" w:cstheme="minorHAnsi"/>
          <w:szCs w:val="22"/>
        </w:rPr>
        <w:t>In this Contract, words and expressions shall have the same meanings as are respectively assigned to them in the Documents hereinafter referred to.</w:t>
      </w:r>
    </w:p>
    <w:p w14:paraId="6E63A1E6" w14:textId="77777777" w:rsidR="00147A2E" w:rsidRPr="00EF7B62" w:rsidRDefault="00147A2E" w:rsidP="00147A2E">
      <w:pPr>
        <w:numPr>
          <w:ilvl w:val="0"/>
          <w:numId w:val="19"/>
        </w:numPr>
        <w:ind w:left="567" w:hanging="425"/>
        <w:rPr>
          <w:rFonts w:asciiTheme="minorHAnsi" w:hAnsiTheme="minorHAnsi" w:cstheme="minorHAnsi"/>
          <w:szCs w:val="22"/>
        </w:rPr>
      </w:pPr>
      <w:r w:rsidRPr="00EF7B62">
        <w:rPr>
          <w:rFonts w:asciiTheme="minorHAnsi" w:hAnsiTheme="minorHAnsi" w:cstheme="minorHAnsi"/>
          <w:szCs w:val="22"/>
        </w:rPr>
        <w:t>The following documents, (the ‘</w:t>
      </w:r>
      <w:r w:rsidRPr="00EF7B62">
        <w:rPr>
          <w:rFonts w:asciiTheme="minorHAnsi" w:hAnsiTheme="minorHAnsi" w:cstheme="minorHAnsi"/>
          <w:b/>
          <w:bCs/>
          <w:szCs w:val="22"/>
        </w:rPr>
        <w:t>Documents</w:t>
      </w:r>
      <w:r w:rsidRPr="00EF7B62">
        <w:rPr>
          <w:rFonts w:asciiTheme="minorHAnsi" w:hAnsiTheme="minorHAnsi" w:cstheme="minorHAnsi"/>
          <w:szCs w:val="22"/>
        </w:rPr>
        <w:t xml:space="preserve">’), shall be deemed to form and be read and construed as part of this Contract, </w:t>
      </w:r>
      <w:proofErr w:type="gramStart"/>
      <w:r w:rsidRPr="00EF7B62">
        <w:rPr>
          <w:rFonts w:asciiTheme="minorHAnsi" w:hAnsiTheme="minorHAnsi" w:cstheme="minorHAnsi"/>
          <w:szCs w:val="22"/>
        </w:rPr>
        <w:t>namely:-</w:t>
      </w:r>
      <w:proofErr w:type="gramEnd"/>
    </w:p>
    <w:p w14:paraId="7F46E2C5" w14:textId="77777777" w:rsidR="00147A2E" w:rsidRPr="00EF7B62" w:rsidRDefault="00147A2E" w:rsidP="00147A2E">
      <w:pPr>
        <w:numPr>
          <w:ilvl w:val="0"/>
          <w:numId w:val="20"/>
        </w:numPr>
        <w:tabs>
          <w:tab w:val="left" w:pos="1080"/>
        </w:tabs>
        <w:spacing w:after="0"/>
        <w:jc w:val="left"/>
        <w:rPr>
          <w:rFonts w:asciiTheme="minorHAnsi" w:hAnsiTheme="minorHAnsi" w:cstheme="minorHAnsi"/>
          <w:szCs w:val="22"/>
        </w:rPr>
      </w:pPr>
      <w:r w:rsidRPr="00EF7B62">
        <w:rPr>
          <w:rFonts w:asciiTheme="minorHAnsi" w:hAnsiTheme="minorHAnsi" w:cstheme="minorHAnsi"/>
          <w:szCs w:val="22"/>
        </w:rPr>
        <w:t xml:space="preserve">Part 1 - Memorandum of </w:t>
      </w:r>
      <w:proofErr w:type="gramStart"/>
      <w:r w:rsidRPr="00EF7B62">
        <w:rPr>
          <w:rFonts w:asciiTheme="minorHAnsi" w:hAnsiTheme="minorHAnsi" w:cstheme="minorHAnsi"/>
          <w:szCs w:val="22"/>
        </w:rPr>
        <w:t>Agreement;</w:t>
      </w:r>
      <w:proofErr w:type="gramEnd"/>
    </w:p>
    <w:p w14:paraId="5D76A743" w14:textId="77777777" w:rsidR="00147A2E" w:rsidRPr="00EF7B62" w:rsidRDefault="00147A2E" w:rsidP="00147A2E">
      <w:pPr>
        <w:numPr>
          <w:ilvl w:val="0"/>
          <w:numId w:val="20"/>
        </w:numPr>
        <w:tabs>
          <w:tab w:val="left" w:pos="1080"/>
        </w:tabs>
        <w:spacing w:after="0"/>
        <w:jc w:val="left"/>
        <w:rPr>
          <w:rFonts w:asciiTheme="minorHAnsi" w:hAnsiTheme="minorHAnsi" w:cstheme="minorHAnsi"/>
          <w:szCs w:val="22"/>
        </w:rPr>
      </w:pPr>
      <w:r w:rsidRPr="00EF7B62">
        <w:rPr>
          <w:rFonts w:asciiTheme="minorHAnsi" w:hAnsiTheme="minorHAnsi" w:cstheme="minorHAnsi"/>
          <w:szCs w:val="22"/>
        </w:rPr>
        <w:t xml:space="preserve">Part 2 - Contract </w:t>
      </w:r>
      <w:proofErr w:type="gramStart"/>
      <w:r w:rsidRPr="00EF7B62">
        <w:rPr>
          <w:rFonts w:asciiTheme="minorHAnsi" w:hAnsiTheme="minorHAnsi" w:cstheme="minorHAnsi"/>
          <w:szCs w:val="22"/>
        </w:rPr>
        <w:t>Particulars;</w:t>
      </w:r>
      <w:proofErr w:type="gramEnd"/>
      <w:r w:rsidRPr="00EF7B62">
        <w:rPr>
          <w:rFonts w:asciiTheme="minorHAnsi" w:hAnsiTheme="minorHAnsi" w:cstheme="minorHAnsi"/>
          <w:szCs w:val="22"/>
        </w:rPr>
        <w:t xml:space="preserve"> </w:t>
      </w:r>
    </w:p>
    <w:p w14:paraId="2BFB8D62" w14:textId="77777777" w:rsidR="00147A2E" w:rsidRPr="00EF7B62" w:rsidRDefault="00147A2E" w:rsidP="00147A2E">
      <w:pPr>
        <w:numPr>
          <w:ilvl w:val="0"/>
          <w:numId w:val="20"/>
        </w:numPr>
        <w:tabs>
          <w:tab w:val="left" w:pos="1080"/>
        </w:tabs>
        <w:spacing w:after="0"/>
        <w:jc w:val="left"/>
        <w:rPr>
          <w:rFonts w:asciiTheme="minorHAnsi" w:hAnsiTheme="minorHAnsi" w:cstheme="minorHAnsi"/>
          <w:szCs w:val="22"/>
        </w:rPr>
      </w:pPr>
      <w:r w:rsidRPr="00EF7B62">
        <w:rPr>
          <w:rFonts w:asciiTheme="minorHAnsi" w:hAnsiTheme="minorHAnsi" w:cstheme="minorHAnsi"/>
          <w:szCs w:val="22"/>
        </w:rPr>
        <w:t xml:space="preserve">Part 3 - Standard Terms and </w:t>
      </w:r>
      <w:proofErr w:type="gramStart"/>
      <w:r w:rsidRPr="00EF7B62">
        <w:rPr>
          <w:rFonts w:asciiTheme="minorHAnsi" w:hAnsiTheme="minorHAnsi" w:cstheme="minorHAnsi"/>
          <w:szCs w:val="22"/>
        </w:rPr>
        <w:t>Conditions;</w:t>
      </w:r>
      <w:proofErr w:type="gramEnd"/>
    </w:p>
    <w:p w14:paraId="6C6BAC7C" w14:textId="77777777" w:rsidR="00147A2E" w:rsidRPr="00EF7B62" w:rsidRDefault="00147A2E" w:rsidP="00147A2E">
      <w:pPr>
        <w:numPr>
          <w:ilvl w:val="0"/>
          <w:numId w:val="20"/>
        </w:numPr>
        <w:tabs>
          <w:tab w:val="left" w:pos="1080"/>
        </w:tabs>
        <w:spacing w:after="0"/>
        <w:jc w:val="left"/>
        <w:rPr>
          <w:rFonts w:asciiTheme="minorHAnsi" w:hAnsiTheme="minorHAnsi" w:cstheme="minorHAnsi"/>
          <w:szCs w:val="22"/>
        </w:rPr>
      </w:pPr>
      <w:r w:rsidRPr="00EF7B62">
        <w:rPr>
          <w:rFonts w:asciiTheme="minorHAnsi" w:hAnsiTheme="minorHAnsi" w:cstheme="minorHAnsi"/>
          <w:szCs w:val="22"/>
        </w:rPr>
        <w:t>Part 4 - Specification; and</w:t>
      </w:r>
    </w:p>
    <w:p w14:paraId="79C5009D" w14:textId="77777777" w:rsidR="00147A2E" w:rsidRPr="00EF7B62" w:rsidRDefault="00147A2E" w:rsidP="00147A2E">
      <w:pPr>
        <w:numPr>
          <w:ilvl w:val="0"/>
          <w:numId w:val="20"/>
        </w:numPr>
        <w:tabs>
          <w:tab w:val="left" w:pos="1080"/>
        </w:tabs>
        <w:spacing w:after="0"/>
        <w:jc w:val="left"/>
        <w:rPr>
          <w:rFonts w:asciiTheme="minorHAnsi" w:hAnsiTheme="minorHAnsi" w:cstheme="minorHAnsi"/>
          <w:szCs w:val="22"/>
        </w:rPr>
      </w:pPr>
      <w:r w:rsidRPr="00EF7B62">
        <w:rPr>
          <w:rFonts w:asciiTheme="minorHAnsi" w:hAnsiTheme="minorHAnsi" w:cstheme="minorHAnsi"/>
          <w:szCs w:val="22"/>
        </w:rPr>
        <w:t xml:space="preserve">Part 5 – Provider’s Tender. </w:t>
      </w:r>
    </w:p>
    <w:p w14:paraId="15B572B6" w14:textId="77777777" w:rsidR="00147A2E" w:rsidRPr="00EF7B62" w:rsidRDefault="00147A2E" w:rsidP="00147A2E">
      <w:pPr>
        <w:tabs>
          <w:tab w:val="left" w:pos="1080"/>
        </w:tabs>
        <w:spacing w:after="0"/>
        <w:ind w:left="360" w:firstLine="207"/>
        <w:jc w:val="left"/>
        <w:rPr>
          <w:rFonts w:asciiTheme="minorHAnsi" w:hAnsiTheme="minorHAnsi" w:cstheme="minorHAnsi"/>
          <w:szCs w:val="22"/>
        </w:rPr>
      </w:pPr>
    </w:p>
    <w:p w14:paraId="6CFE6457" w14:textId="77777777" w:rsidR="00147A2E" w:rsidRPr="00EF7B62" w:rsidRDefault="00147A2E" w:rsidP="00147A2E">
      <w:pPr>
        <w:numPr>
          <w:ilvl w:val="0"/>
          <w:numId w:val="19"/>
        </w:numPr>
        <w:ind w:left="567" w:hanging="425"/>
        <w:rPr>
          <w:rFonts w:asciiTheme="minorHAnsi" w:hAnsiTheme="minorHAnsi" w:cstheme="minorHAnsi"/>
          <w:szCs w:val="22"/>
        </w:rPr>
      </w:pPr>
      <w:r w:rsidRPr="00EF7B62">
        <w:rPr>
          <w:rFonts w:asciiTheme="minorHAnsi" w:hAnsiTheme="minorHAnsi" w:cstheme="minorHAnsi"/>
          <w:szCs w:val="22"/>
        </w:rPr>
        <w:t>In the event of, and only to the extent of any conflict between the documents listed in (a) – (e) above, and other documents referred to or attached to the Contract, the conflict shall be resolved in accordance with the order of precedence set out in clause 2.</w:t>
      </w:r>
    </w:p>
    <w:p w14:paraId="765C4E98" w14:textId="77777777" w:rsidR="00147A2E" w:rsidRPr="00EF7B62" w:rsidRDefault="00147A2E" w:rsidP="00147A2E">
      <w:pPr>
        <w:numPr>
          <w:ilvl w:val="0"/>
          <w:numId w:val="19"/>
        </w:numPr>
        <w:ind w:left="567" w:hanging="425"/>
        <w:rPr>
          <w:rFonts w:asciiTheme="minorHAnsi" w:hAnsiTheme="minorHAnsi" w:cstheme="minorHAnsi"/>
          <w:szCs w:val="22"/>
        </w:rPr>
      </w:pPr>
      <w:r w:rsidRPr="00EF7B62">
        <w:rPr>
          <w:rFonts w:asciiTheme="minorHAnsi" w:hAnsiTheme="minorHAnsi" w:cstheme="minorHAnsi"/>
          <w:szCs w:val="22"/>
        </w:rPr>
        <w:t>In consideration of the payments to be made by ‘the Authority’ to the Provider pursuant to this Contract, the Provider hereby covenants with ‘the Authority’ to execute and complete the Services in conformity in all respects with the provisions of this Contract.</w:t>
      </w:r>
    </w:p>
    <w:p w14:paraId="4E401A20" w14:textId="77777777" w:rsidR="00147A2E" w:rsidRPr="00EF7B62" w:rsidRDefault="00147A2E" w:rsidP="00147A2E">
      <w:pPr>
        <w:numPr>
          <w:ilvl w:val="0"/>
          <w:numId w:val="19"/>
        </w:numPr>
        <w:ind w:left="567" w:hanging="425"/>
        <w:rPr>
          <w:rFonts w:asciiTheme="minorHAnsi" w:hAnsiTheme="minorHAnsi" w:cstheme="minorHAnsi"/>
          <w:szCs w:val="22"/>
        </w:rPr>
      </w:pPr>
      <w:r w:rsidRPr="00EF7B62">
        <w:rPr>
          <w:rFonts w:asciiTheme="minorHAnsi" w:hAnsiTheme="minorHAnsi" w:cstheme="minorHAnsi"/>
          <w:szCs w:val="22"/>
        </w:rPr>
        <w:lastRenderedPageBreak/>
        <w:t>‘the Authority’ hereby covenants to pay to the Provider in consideration of the execution and completion of the Services the price at the times and in the manner as agreed between the Parties.</w:t>
      </w:r>
    </w:p>
    <w:p w14:paraId="0C370FAD" w14:textId="77777777" w:rsidR="00147A2E" w:rsidRPr="00EF7B62" w:rsidRDefault="00147A2E" w:rsidP="00147A2E">
      <w:pPr>
        <w:rPr>
          <w:rFonts w:asciiTheme="minorHAnsi" w:hAnsiTheme="minorHAnsi" w:cstheme="minorHAnsi"/>
          <w:szCs w:val="22"/>
        </w:rPr>
      </w:pPr>
      <w:r w:rsidRPr="00EF7B62">
        <w:rPr>
          <w:rFonts w:asciiTheme="minorHAnsi" w:hAnsiTheme="minorHAnsi" w:cstheme="minorHAnsi"/>
          <w:szCs w:val="22"/>
        </w:rPr>
        <w:br w:type="page"/>
      </w:r>
      <w:r w:rsidRPr="00EF7B62">
        <w:rPr>
          <w:rFonts w:asciiTheme="minorHAnsi" w:hAnsiTheme="minorHAnsi" w:cstheme="minorHAnsi"/>
          <w:szCs w:val="22"/>
        </w:rPr>
        <w:lastRenderedPageBreak/>
        <w:t>IN WITNESS whereof the Parties hereto have caused this Contract to be executed the day and year first above written:</w:t>
      </w:r>
    </w:p>
    <w:tbl>
      <w:tblPr>
        <w:tblW w:w="0" w:type="auto"/>
        <w:tblLook w:val="0000" w:firstRow="0" w:lastRow="0" w:firstColumn="0" w:lastColumn="0" w:noHBand="0" w:noVBand="0"/>
      </w:tblPr>
      <w:tblGrid>
        <w:gridCol w:w="8629"/>
        <w:gridCol w:w="221"/>
        <w:gridCol w:w="221"/>
      </w:tblGrid>
      <w:tr w:rsidR="00147A2E" w:rsidRPr="00EF7B62" w14:paraId="78382C68" w14:textId="77777777" w:rsidTr="005E7E08">
        <w:tc>
          <w:tcPr>
            <w:tcW w:w="4428" w:type="dxa"/>
          </w:tcPr>
          <w:tbl>
            <w:tblPr>
              <w:tblW w:w="8722" w:type="dxa"/>
              <w:tblInd w:w="675" w:type="dxa"/>
              <w:tblLook w:val="04A0" w:firstRow="1" w:lastRow="0" w:firstColumn="1" w:lastColumn="0" w:noHBand="0" w:noVBand="1"/>
            </w:tblPr>
            <w:tblGrid>
              <w:gridCol w:w="4428"/>
              <w:gridCol w:w="360"/>
              <w:gridCol w:w="3934"/>
            </w:tblGrid>
            <w:tr w:rsidR="00147A2E" w:rsidRPr="00EF7B62" w14:paraId="1C3AC788" w14:textId="77777777" w:rsidTr="005E7E08">
              <w:tc>
                <w:tcPr>
                  <w:tcW w:w="4428" w:type="dxa"/>
                </w:tcPr>
                <w:p w14:paraId="37610F5A" w14:textId="77777777" w:rsidR="00147A2E" w:rsidRPr="00EF7B62" w:rsidRDefault="00147A2E" w:rsidP="005E7E08">
                  <w:pPr>
                    <w:spacing w:after="0"/>
                    <w:rPr>
                      <w:rFonts w:asciiTheme="minorHAnsi" w:hAnsiTheme="minorHAnsi" w:cstheme="minorHAnsi"/>
                      <w:szCs w:val="22"/>
                      <w:highlight w:val="magenta"/>
                    </w:rPr>
                  </w:pPr>
                </w:p>
                <w:p w14:paraId="2196CFAE" w14:textId="77777777" w:rsidR="00147A2E" w:rsidRPr="00EF7B62" w:rsidRDefault="00147A2E" w:rsidP="005E7E08">
                  <w:pPr>
                    <w:spacing w:after="0"/>
                    <w:rPr>
                      <w:rFonts w:asciiTheme="minorHAnsi" w:hAnsiTheme="minorHAnsi" w:cstheme="minorHAnsi"/>
                      <w:szCs w:val="22"/>
                      <w:highlight w:val="magenta"/>
                    </w:rPr>
                  </w:pPr>
                </w:p>
                <w:p w14:paraId="31AA13D6" w14:textId="77777777" w:rsidR="00147A2E" w:rsidRPr="008F0429" w:rsidRDefault="00147A2E" w:rsidP="005E7E08">
                  <w:pPr>
                    <w:spacing w:after="0"/>
                    <w:rPr>
                      <w:rFonts w:asciiTheme="minorHAnsi" w:hAnsiTheme="minorHAnsi" w:cstheme="minorHAnsi"/>
                      <w:szCs w:val="22"/>
                    </w:rPr>
                  </w:pPr>
                  <w:r w:rsidRPr="008F0429">
                    <w:rPr>
                      <w:rFonts w:asciiTheme="minorHAnsi" w:hAnsiTheme="minorHAnsi" w:cstheme="minorHAnsi"/>
                      <w:szCs w:val="22"/>
                    </w:rPr>
                    <w:t xml:space="preserve">Signed on behalf of                                   </w:t>
                  </w:r>
                  <w:proofErr w:type="gramStart"/>
                  <w:r w:rsidRPr="008F0429">
                    <w:rPr>
                      <w:rFonts w:asciiTheme="minorHAnsi" w:hAnsiTheme="minorHAnsi" w:cstheme="minorHAnsi"/>
                      <w:szCs w:val="22"/>
                    </w:rPr>
                    <w:t xml:space="preserve">  )</w:t>
                  </w:r>
                  <w:proofErr w:type="gramEnd"/>
                </w:p>
                <w:p w14:paraId="64C7D979" w14:textId="77777777" w:rsidR="00147A2E" w:rsidRPr="008F0429" w:rsidRDefault="00147A2E" w:rsidP="005E7E08">
                  <w:pPr>
                    <w:spacing w:after="0"/>
                    <w:rPr>
                      <w:rFonts w:asciiTheme="minorHAnsi" w:hAnsiTheme="minorHAnsi" w:cstheme="minorHAnsi"/>
                      <w:b/>
                      <w:szCs w:val="22"/>
                    </w:rPr>
                  </w:pPr>
                  <w:r>
                    <w:rPr>
                      <w:rFonts w:asciiTheme="minorHAnsi" w:hAnsiTheme="minorHAnsi" w:cstheme="minorHAnsi"/>
                      <w:b/>
                      <w:szCs w:val="22"/>
                    </w:rPr>
                    <w:t>SOUTH TEES SITE COMPANY LTD</w:t>
                  </w:r>
                  <w:r w:rsidRPr="008F0429">
                    <w:rPr>
                      <w:rFonts w:asciiTheme="minorHAnsi" w:hAnsiTheme="minorHAnsi" w:cstheme="minorHAnsi"/>
                      <w:b/>
                      <w:szCs w:val="22"/>
                    </w:rPr>
                    <w:t xml:space="preserve">                       </w:t>
                  </w:r>
                  <w:r w:rsidRPr="008F0429">
                    <w:rPr>
                      <w:rFonts w:asciiTheme="minorHAnsi" w:hAnsiTheme="minorHAnsi" w:cstheme="minorHAnsi"/>
                      <w:szCs w:val="22"/>
                    </w:rPr>
                    <w:t xml:space="preserve">by                                           </w:t>
                  </w:r>
                  <w:proofErr w:type="gramStart"/>
                  <w:r w:rsidRPr="008F0429">
                    <w:rPr>
                      <w:rFonts w:asciiTheme="minorHAnsi" w:hAnsiTheme="minorHAnsi" w:cstheme="minorHAnsi"/>
                      <w:szCs w:val="22"/>
                    </w:rPr>
                    <w:t xml:space="preserve">  )</w:t>
                  </w:r>
                  <w:proofErr w:type="gramEnd"/>
                </w:p>
                <w:p w14:paraId="61EEE3E7" w14:textId="77777777" w:rsidR="00147A2E" w:rsidRPr="00EF7B62" w:rsidRDefault="00147A2E" w:rsidP="005E7E08">
                  <w:pPr>
                    <w:spacing w:after="0"/>
                    <w:rPr>
                      <w:rFonts w:asciiTheme="minorHAnsi" w:hAnsiTheme="minorHAnsi" w:cstheme="minorHAnsi"/>
                      <w:szCs w:val="22"/>
                      <w:highlight w:val="magenta"/>
                    </w:rPr>
                  </w:pPr>
                </w:p>
              </w:tc>
              <w:tc>
                <w:tcPr>
                  <w:tcW w:w="360" w:type="dxa"/>
                </w:tcPr>
                <w:p w14:paraId="24A9F2CE" w14:textId="77777777" w:rsidR="00147A2E" w:rsidRPr="00EF7B62" w:rsidRDefault="00147A2E" w:rsidP="005E7E08">
                  <w:pPr>
                    <w:spacing w:after="0"/>
                    <w:rPr>
                      <w:rFonts w:asciiTheme="minorHAnsi" w:hAnsiTheme="minorHAnsi" w:cstheme="minorHAnsi"/>
                      <w:szCs w:val="22"/>
                    </w:rPr>
                  </w:pPr>
                </w:p>
              </w:tc>
              <w:tc>
                <w:tcPr>
                  <w:tcW w:w="3934" w:type="dxa"/>
                </w:tcPr>
                <w:p w14:paraId="26D4932B" w14:textId="77777777" w:rsidR="00147A2E" w:rsidRPr="00EF7B62" w:rsidRDefault="00147A2E" w:rsidP="005E7E08">
                  <w:pPr>
                    <w:spacing w:after="0"/>
                    <w:rPr>
                      <w:rFonts w:asciiTheme="minorHAnsi" w:hAnsiTheme="minorHAnsi" w:cstheme="minorHAnsi"/>
                      <w:szCs w:val="22"/>
                    </w:rPr>
                  </w:pPr>
                </w:p>
                <w:p w14:paraId="441E934A" w14:textId="77777777" w:rsidR="00147A2E" w:rsidRPr="00EF7B62" w:rsidRDefault="00147A2E" w:rsidP="005E7E08">
                  <w:pPr>
                    <w:spacing w:after="0"/>
                    <w:rPr>
                      <w:rFonts w:asciiTheme="minorHAnsi" w:hAnsiTheme="minorHAnsi" w:cstheme="minorHAnsi"/>
                      <w:szCs w:val="22"/>
                    </w:rPr>
                  </w:pPr>
                </w:p>
                <w:p w14:paraId="64056056" w14:textId="77777777" w:rsidR="00147A2E" w:rsidRPr="00EF7B62" w:rsidRDefault="00147A2E" w:rsidP="005E7E08">
                  <w:pPr>
                    <w:spacing w:after="0"/>
                    <w:rPr>
                      <w:rFonts w:asciiTheme="minorHAnsi" w:hAnsiTheme="minorHAnsi" w:cstheme="minorHAnsi"/>
                      <w:szCs w:val="22"/>
                    </w:rPr>
                  </w:pPr>
                </w:p>
                <w:p w14:paraId="3D4DB702" w14:textId="77777777" w:rsidR="00147A2E" w:rsidRPr="00EF7B62" w:rsidRDefault="00147A2E" w:rsidP="005E7E08">
                  <w:pPr>
                    <w:spacing w:after="0"/>
                    <w:rPr>
                      <w:rFonts w:asciiTheme="minorHAnsi" w:hAnsiTheme="minorHAnsi" w:cstheme="minorHAnsi"/>
                      <w:szCs w:val="22"/>
                    </w:rPr>
                  </w:pPr>
                </w:p>
                <w:p w14:paraId="6972938D" w14:textId="77777777" w:rsidR="00147A2E" w:rsidRPr="00EF7B62" w:rsidRDefault="00147A2E" w:rsidP="005E7E08">
                  <w:pPr>
                    <w:spacing w:after="0"/>
                    <w:rPr>
                      <w:rFonts w:asciiTheme="minorHAnsi" w:hAnsiTheme="minorHAnsi" w:cstheme="minorHAnsi"/>
                      <w:szCs w:val="22"/>
                    </w:rPr>
                  </w:pPr>
                  <w:r w:rsidRPr="00EF7B62">
                    <w:rPr>
                      <w:rFonts w:asciiTheme="minorHAnsi" w:hAnsiTheme="minorHAnsi" w:cstheme="minorHAnsi"/>
                      <w:szCs w:val="22"/>
                    </w:rPr>
                    <w:t>……………………………………………………….</w:t>
                  </w:r>
                </w:p>
                <w:p w14:paraId="6B938187" w14:textId="77777777" w:rsidR="00147A2E" w:rsidRPr="00EF7B62" w:rsidRDefault="00147A2E" w:rsidP="005E7E08">
                  <w:pPr>
                    <w:spacing w:after="0"/>
                    <w:rPr>
                      <w:rFonts w:asciiTheme="minorHAnsi" w:hAnsiTheme="minorHAnsi" w:cstheme="minorHAnsi"/>
                      <w:szCs w:val="22"/>
                    </w:rPr>
                  </w:pPr>
                  <w:r w:rsidRPr="00EF7B62">
                    <w:rPr>
                      <w:rFonts w:asciiTheme="minorHAnsi" w:hAnsiTheme="minorHAnsi" w:cstheme="minorHAnsi"/>
                      <w:szCs w:val="22"/>
                    </w:rPr>
                    <w:t xml:space="preserve">Authorised Signatory </w:t>
                  </w:r>
                </w:p>
                <w:p w14:paraId="14DD1B2C" w14:textId="77777777" w:rsidR="00147A2E" w:rsidRPr="00EF7B62" w:rsidRDefault="00147A2E" w:rsidP="005E7E08">
                  <w:pPr>
                    <w:spacing w:after="0"/>
                    <w:rPr>
                      <w:rFonts w:asciiTheme="minorHAnsi" w:hAnsiTheme="minorHAnsi" w:cstheme="minorHAnsi"/>
                      <w:szCs w:val="22"/>
                    </w:rPr>
                  </w:pPr>
                </w:p>
                <w:p w14:paraId="016815AB" w14:textId="77777777" w:rsidR="00147A2E" w:rsidRPr="00EF7B62" w:rsidRDefault="00147A2E" w:rsidP="005E7E08">
                  <w:pPr>
                    <w:spacing w:after="0"/>
                    <w:rPr>
                      <w:rFonts w:asciiTheme="minorHAnsi" w:hAnsiTheme="minorHAnsi" w:cstheme="minorHAnsi"/>
                      <w:szCs w:val="22"/>
                    </w:rPr>
                  </w:pPr>
                  <w:r w:rsidRPr="00EF7B62">
                    <w:rPr>
                      <w:rFonts w:asciiTheme="minorHAnsi" w:hAnsiTheme="minorHAnsi" w:cstheme="minorHAnsi"/>
                      <w:szCs w:val="22"/>
                    </w:rPr>
                    <w:t>……………………………………………………….</w:t>
                  </w:r>
                </w:p>
                <w:p w14:paraId="1113FAD2" w14:textId="77777777" w:rsidR="00147A2E" w:rsidRPr="00EF7B62" w:rsidRDefault="00147A2E" w:rsidP="005E7E08">
                  <w:pPr>
                    <w:spacing w:after="0"/>
                    <w:rPr>
                      <w:rFonts w:asciiTheme="minorHAnsi" w:hAnsiTheme="minorHAnsi" w:cstheme="minorHAnsi"/>
                      <w:szCs w:val="22"/>
                    </w:rPr>
                  </w:pPr>
                  <w:r w:rsidRPr="00EF7B62">
                    <w:rPr>
                      <w:rFonts w:asciiTheme="minorHAnsi" w:hAnsiTheme="minorHAnsi" w:cstheme="minorHAnsi"/>
                      <w:szCs w:val="22"/>
                    </w:rPr>
                    <w:t xml:space="preserve">Name of Authorised Signatory </w:t>
                  </w:r>
                </w:p>
                <w:p w14:paraId="4689F885" w14:textId="77777777" w:rsidR="00147A2E" w:rsidRPr="00EF7B62" w:rsidRDefault="00147A2E" w:rsidP="005E7E08">
                  <w:pPr>
                    <w:spacing w:after="0"/>
                    <w:rPr>
                      <w:rFonts w:asciiTheme="minorHAnsi" w:hAnsiTheme="minorHAnsi" w:cstheme="minorHAnsi"/>
                      <w:szCs w:val="22"/>
                    </w:rPr>
                  </w:pPr>
                </w:p>
                <w:p w14:paraId="360FEE6E" w14:textId="77777777" w:rsidR="00147A2E" w:rsidRPr="00EF7B62" w:rsidRDefault="00147A2E" w:rsidP="005E7E08">
                  <w:pPr>
                    <w:spacing w:after="0"/>
                    <w:rPr>
                      <w:rFonts w:asciiTheme="minorHAnsi" w:hAnsiTheme="minorHAnsi" w:cstheme="minorHAnsi"/>
                      <w:szCs w:val="22"/>
                    </w:rPr>
                  </w:pPr>
                </w:p>
              </w:tc>
            </w:tr>
            <w:tr w:rsidR="00147A2E" w:rsidRPr="00EF7B62" w14:paraId="72A43807" w14:textId="77777777" w:rsidTr="005E7E08">
              <w:tc>
                <w:tcPr>
                  <w:tcW w:w="4428" w:type="dxa"/>
                  <w:hideMark/>
                </w:tcPr>
                <w:p w14:paraId="16057085" w14:textId="77777777" w:rsidR="00147A2E" w:rsidRPr="00EF7B62" w:rsidRDefault="00147A2E" w:rsidP="005E7E08">
                  <w:pPr>
                    <w:spacing w:after="0"/>
                    <w:rPr>
                      <w:rFonts w:asciiTheme="minorHAnsi" w:hAnsiTheme="minorHAnsi" w:cstheme="minorHAnsi"/>
                      <w:szCs w:val="22"/>
                    </w:rPr>
                  </w:pPr>
                </w:p>
              </w:tc>
              <w:tc>
                <w:tcPr>
                  <w:tcW w:w="360" w:type="dxa"/>
                </w:tcPr>
                <w:p w14:paraId="69BA5610" w14:textId="77777777" w:rsidR="00147A2E" w:rsidRPr="00EF7B62" w:rsidRDefault="00147A2E" w:rsidP="005E7E08">
                  <w:pPr>
                    <w:spacing w:after="0"/>
                    <w:rPr>
                      <w:rFonts w:asciiTheme="minorHAnsi" w:hAnsiTheme="minorHAnsi" w:cstheme="minorHAnsi"/>
                      <w:szCs w:val="22"/>
                    </w:rPr>
                  </w:pPr>
                </w:p>
              </w:tc>
              <w:tc>
                <w:tcPr>
                  <w:tcW w:w="3934" w:type="dxa"/>
                </w:tcPr>
                <w:p w14:paraId="2C84830C" w14:textId="77777777" w:rsidR="00147A2E" w:rsidRPr="00EF7B62" w:rsidRDefault="00147A2E" w:rsidP="005E7E08">
                  <w:pPr>
                    <w:spacing w:after="0"/>
                    <w:rPr>
                      <w:rFonts w:asciiTheme="minorHAnsi" w:hAnsiTheme="minorHAnsi" w:cstheme="minorHAnsi"/>
                      <w:szCs w:val="22"/>
                    </w:rPr>
                  </w:pPr>
                </w:p>
              </w:tc>
            </w:tr>
          </w:tbl>
          <w:p w14:paraId="21064820" w14:textId="77777777" w:rsidR="00147A2E" w:rsidRPr="00EF7B62" w:rsidRDefault="00147A2E" w:rsidP="005E7E08">
            <w:pPr>
              <w:spacing w:after="0"/>
              <w:rPr>
                <w:rFonts w:asciiTheme="minorHAnsi" w:hAnsiTheme="minorHAnsi" w:cstheme="minorHAnsi"/>
                <w:i/>
                <w:szCs w:val="22"/>
                <w:highlight w:val="yellow"/>
              </w:rPr>
            </w:pPr>
            <w:r w:rsidRPr="00EF7B62">
              <w:rPr>
                <w:rFonts w:asciiTheme="minorHAnsi" w:hAnsiTheme="minorHAnsi" w:cstheme="minorHAnsi"/>
                <w:szCs w:val="22"/>
              </w:rPr>
              <w:tab/>
            </w:r>
            <w:r w:rsidRPr="00EF7B62">
              <w:rPr>
                <w:rFonts w:asciiTheme="minorHAnsi" w:hAnsiTheme="minorHAnsi" w:cstheme="minorHAnsi"/>
                <w:i/>
                <w:szCs w:val="22"/>
                <w:highlight w:val="yellow"/>
              </w:rPr>
              <w:t xml:space="preserve">Where Provider is a company – use this execution </w:t>
            </w:r>
            <w:proofErr w:type="gramStart"/>
            <w:r w:rsidRPr="00EF7B62">
              <w:rPr>
                <w:rFonts w:asciiTheme="minorHAnsi" w:hAnsiTheme="minorHAnsi" w:cstheme="minorHAnsi"/>
                <w:i/>
                <w:szCs w:val="22"/>
                <w:highlight w:val="yellow"/>
              </w:rPr>
              <w:t>clause</w:t>
            </w:r>
            <w:proofErr w:type="gramEnd"/>
            <w:r w:rsidRPr="00EF7B62">
              <w:rPr>
                <w:rFonts w:asciiTheme="minorHAnsi" w:hAnsiTheme="minorHAnsi" w:cstheme="minorHAnsi"/>
                <w:i/>
                <w:szCs w:val="22"/>
                <w:highlight w:val="yellow"/>
              </w:rPr>
              <w:t xml:space="preserve"> </w:t>
            </w:r>
          </w:p>
          <w:tbl>
            <w:tblPr>
              <w:tblW w:w="8722" w:type="dxa"/>
              <w:tblInd w:w="675" w:type="dxa"/>
              <w:tblLook w:val="04A0" w:firstRow="1" w:lastRow="0" w:firstColumn="1" w:lastColumn="0" w:noHBand="0" w:noVBand="1"/>
            </w:tblPr>
            <w:tblGrid>
              <w:gridCol w:w="4428"/>
              <w:gridCol w:w="360"/>
              <w:gridCol w:w="3934"/>
            </w:tblGrid>
            <w:tr w:rsidR="00147A2E" w:rsidRPr="00EF7B62" w14:paraId="0A21A214" w14:textId="77777777" w:rsidTr="005E7E08">
              <w:tc>
                <w:tcPr>
                  <w:tcW w:w="4428" w:type="dxa"/>
                </w:tcPr>
                <w:p w14:paraId="0909B68A" w14:textId="77777777" w:rsidR="00147A2E" w:rsidRPr="00EF7B62" w:rsidRDefault="00147A2E" w:rsidP="005E7E08">
                  <w:pPr>
                    <w:spacing w:after="0"/>
                    <w:rPr>
                      <w:rFonts w:asciiTheme="minorHAnsi" w:hAnsiTheme="minorHAnsi" w:cstheme="minorHAnsi"/>
                      <w:szCs w:val="22"/>
                      <w:highlight w:val="yellow"/>
                    </w:rPr>
                  </w:pPr>
                </w:p>
                <w:p w14:paraId="54AC877A"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 xml:space="preserve">Signed on behalf of                                   </w:t>
                  </w:r>
                  <w:proofErr w:type="gramStart"/>
                  <w:r w:rsidRPr="00EF7B62">
                    <w:rPr>
                      <w:rFonts w:asciiTheme="minorHAnsi" w:hAnsiTheme="minorHAnsi" w:cstheme="minorHAnsi"/>
                      <w:szCs w:val="22"/>
                      <w:highlight w:val="yellow"/>
                    </w:rPr>
                    <w:t xml:space="preserve">  )</w:t>
                  </w:r>
                  <w:proofErr w:type="gramEnd"/>
                </w:p>
                <w:p w14:paraId="79D627C3"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b/>
                      <w:szCs w:val="22"/>
                      <w:highlight w:val="yellow"/>
                    </w:rPr>
                    <w:t>[</w:t>
                  </w:r>
                  <w:proofErr w:type="gramStart"/>
                  <w:r w:rsidRPr="00EF7B62">
                    <w:rPr>
                      <w:rFonts w:asciiTheme="minorHAnsi" w:hAnsiTheme="minorHAnsi" w:cstheme="minorHAnsi"/>
                      <w:b/>
                      <w:szCs w:val="22"/>
                      <w:highlight w:val="yellow"/>
                    </w:rPr>
                    <w:t>name ]</w:t>
                  </w:r>
                  <w:proofErr w:type="gramEnd"/>
                  <w:r w:rsidRPr="00EF7B62">
                    <w:rPr>
                      <w:rFonts w:asciiTheme="minorHAnsi" w:hAnsiTheme="minorHAnsi" w:cstheme="minorHAnsi"/>
                      <w:szCs w:val="22"/>
                      <w:highlight w:val="yellow"/>
                    </w:rPr>
                    <w:t xml:space="preserve">                                                         )</w:t>
                  </w:r>
                </w:p>
                <w:p w14:paraId="27C058E1"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 xml:space="preserve">by one director in the presence </w:t>
                  </w:r>
                  <w:proofErr w:type="gramStart"/>
                  <w:r w:rsidRPr="00EF7B62">
                    <w:rPr>
                      <w:rFonts w:asciiTheme="minorHAnsi" w:hAnsiTheme="minorHAnsi" w:cstheme="minorHAnsi"/>
                      <w:szCs w:val="22"/>
                      <w:highlight w:val="yellow"/>
                    </w:rPr>
                    <w:t>of:-</w:t>
                  </w:r>
                  <w:proofErr w:type="gramEnd"/>
                  <w:r w:rsidRPr="00EF7B62">
                    <w:rPr>
                      <w:rFonts w:asciiTheme="minorHAnsi" w:hAnsiTheme="minorHAnsi" w:cstheme="minorHAnsi"/>
                      <w:szCs w:val="22"/>
                      <w:highlight w:val="yellow"/>
                    </w:rPr>
                    <w:t xml:space="preserve">        )</w:t>
                  </w:r>
                </w:p>
              </w:tc>
              <w:tc>
                <w:tcPr>
                  <w:tcW w:w="360" w:type="dxa"/>
                </w:tcPr>
                <w:p w14:paraId="191E7F17" w14:textId="77777777" w:rsidR="00147A2E" w:rsidRPr="00EF7B62" w:rsidRDefault="00147A2E" w:rsidP="005E7E08">
                  <w:pPr>
                    <w:spacing w:after="0"/>
                    <w:rPr>
                      <w:rFonts w:asciiTheme="minorHAnsi" w:hAnsiTheme="minorHAnsi" w:cstheme="minorHAnsi"/>
                      <w:szCs w:val="22"/>
                      <w:highlight w:val="yellow"/>
                    </w:rPr>
                  </w:pPr>
                </w:p>
              </w:tc>
              <w:tc>
                <w:tcPr>
                  <w:tcW w:w="3934" w:type="dxa"/>
                </w:tcPr>
                <w:p w14:paraId="41FE568B" w14:textId="77777777" w:rsidR="00147A2E" w:rsidRPr="00EF7B62" w:rsidRDefault="00147A2E" w:rsidP="005E7E08">
                  <w:pPr>
                    <w:spacing w:after="0"/>
                    <w:rPr>
                      <w:rFonts w:asciiTheme="minorHAnsi" w:hAnsiTheme="minorHAnsi" w:cstheme="minorHAnsi"/>
                      <w:szCs w:val="22"/>
                      <w:highlight w:val="yellow"/>
                    </w:rPr>
                  </w:pPr>
                </w:p>
                <w:p w14:paraId="554AED62" w14:textId="77777777" w:rsidR="00147A2E" w:rsidRPr="00EF7B62" w:rsidRDefault="00147A2E" w:rsidP="005E7E08">
                  <w:pPr>
                    <w:spacing w:after="0"/>
                    <w:rPr>
                      <w:rFonts w:asciiTheme="minorHAnsi" w:hAnsiTheme="minorHAnsi" w:cstheme="minorHAnsi"/>
                      <w:szCs w:val="22"/>
                      <w:highlight w:val="yellow"/>
                    </w:rPr>
                  </w:pPr>
                </w:p>
                <w:p w14:paraId="3681AF1B"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w:t>
                  </w:r>
                </w:p>
                <w:p w14:paraId="282764DE"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Director</w:t>
                  </w:r>
                </w:p>
                <w:p w14:paraId="0A556C1F" w14:textId="77777777" w:rsidR="00147A2E" w:rsidRPr="00EF7B62" w:rsidRDefault="00147A2E" w:rsidP="005E7E08">
                  <w:pPr>
                    <w:spacing w:after="0"/>
                    <w:rPr>
                      <w:rFonts w:asciiTheme="minorHAnsi" w:hAnsiTheme="minorHAnsi" w:cstheme="minorHAnsi"/>
                      <w:szCs w:val="22"/>
                      <w:highlight w:val="yellow"/>
                    </w:rPr>
                  </w:pPr>
                </w:p>
              </w:tc>
            </w:tr>
            <w:tr w:rsidR="00147A2E" w:rsidRPr="00EF7B62" w14:paraId="07AE16C3" w14:textId="77777777" w:rsidTr="005E7E08">
              <w:tc>
                <w:tcPr>
                  <w:tcW w:w="4428" w:type="dxa"/>
                </w:tcPr>
                <w:p w14:paraId="47539150"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w:t>
                  </w:r>
                </w:p>
                <w:p w14:paraId="6BFA7ECE"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Witness Name</w:t>
                  </w:r>
                </w:p>
                <w:p w14:paraId="03DF8F63"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w:t>
                  </w:r>
                </w:p>
                <w:p w14:paraId="328C87D5"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w:t>
                  </w:r>
                </w:p>
                <w:p w14:paraId="5443B910"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w:t>
                  </w:r>
                </w:p>
                <w:p w14:paraId="451F8DFA" w14:textId="77777777" w:rsidR="00147A2E" w:rsidRPr="00EF7B62" w:rsidRDefault="00147A2E" w:rsidP="005E7E08">
                  <w:pPr>
                    <w:spacing w:after="0"/>
                    <w:rPr>
                      <w:rFonts w:asciiTheme="minorHAnsi" w:hAnsiTheme="minorHAnsi" w:cstheme="minorHAnsi"/>
                      <w:szCs w:val="22"/>
                      <w:highlight w:val="yellow"/>
                    </w:rPr>
                  </w:pPr>
                  <w:r w:rsidRPr="00EF7B62">
                    <w:rPr>
                      <w:rFonts w:asciiTheme="minorHAnsi" w:hAnsiTheme="minorHAnsi" w:cstheme="minorHAnsi"/>
                      <w:szCs w:val="22"/>
                      <w:highlight w:val="yellow"/>
                    </w:rPr>
                    <w:t>……………………………………………………….</w:t>
                  </w:r>
                </w:p>
                <w:p w14:paraId="669690A0" w14:textId="77777777" w:rsidR="00147A2E" w:rsidRPr="00EF7B62" w:rsidRDefault="00147A2E" w:rsidP="005E7E08">
                  <w:pPr>
                    <w:spacing w:after="0"/>
                    <w:rPr>
                      <w:rFonts w:asciiTheme="minorHAnsi" w:hAnsiTheme="minorHAnsi" w:cstheme="minorHAnsi"/>
                      <w:szCs w:val="22"/>
                    </w:rPr>
                  </w:pPr>
                  <w:r w:rsidRPr="00EF7B62">
                    <w:rPr>
                      <w:rFonts w:asciiTheme="minorHAnsi" w:hAnsiTheme="minorHAnsi" w:cstheme="minorHAnsi"/>
                      <w:szCs w:val="22"/>
                      <w:highlight w:val="yellow"/>
                    </w:rPr>
                    <w:t>Witness Address</w:t>
                  </w:r>
                </w:p>
              </w:tc>
              <w:tc>
                <w:tcPr>
                  <w:tcW w:w="360" w:type="dxa"/>
                </w:tcPr>
                <w:p w14:paraId="39373E0A" w14:textId="77777777" w:rsidR="00147A2E" w:rsidRPr="00EF7B62" w:rsidRDefault="00147A2E" w:rsidP="005E7E08">
                  <w:pPr>
                    <w:spacing w:after="0"/>
                    <w:rPr>
                      <w:rFonts w:asciiTheme="minorHAnsi" w:hAnsiTheme="minorHAnsi" w:cstheme="minorHAnsi"/>
                      <w:szCs w:val="22"/>
                    </w:rPr>
                  </w:pPr>
                </w:p>
              </w:tc>
              <w:tc>
                <w:tcPr>
                  <w:tcW w:w="3934" w:type="dxa"/>
                </w:tcPr>
                <w:p w14:paraId="1753DF66" w14:textId="77777777" w:rsidR="00147A2E" w:rsidRPr="00EF7B62" w:rsidRDefault="00147A2E" w:rsidP="005E7E08">
                  <w:pPr>
                    <w:spacing w:after="0"/>
                    <w:rPr>
                      <w:rFonts w:asciiTheme="minorHAnsi" w:hAnsiTheme="minorHAnsi" w:cstheme="minorHAnsi"/>
                      <w:szCs w:val="22"/>
                    </w:rPr>
                  </w:pPr>
                </w:p>
              </w:tc>
            </w:tr>
          </w:tbl>
          <w:p w14:paraId="3CABEDFD" w14:textId="77777777" w:rsidR="00147A2E" w:rsidRPr="00EF7B62" w:rsidRDefault="00147A2E" w:rsidP="005E7E08">
            <w:pPr>
              <w:spacing w:after="0"/>
              <w:rPr>
                <w:rFonts w:asciiTheme="minorHAnsi" w:hAnsiTheme="minorHAnsi" w:cstheme="minorHAnsi"/>
                <w:szCs w:val="22"/>
              </w:rPr>
            </w:pPr>
          </w:p>
          <w:p w14:paraId="2AD5D0C3" w14:textId="77777777" w:rsidR="00147A2E" w:rsidRPr="00EF7B62" w:rsidRDefault="00147A2E" w:rsidP="005E7E08">
            <w:pPr>
              <w:spacing w:after="0"/>
              <w:rPr>
                <w:rFonts w:asciiTheme="minorHAnsi" w:hAnsiTheme="minorHAnsi" w:cstheme="minorHAnsi"/>
                <w:szCs w:val="22"/>
              </w:rPr>
            </w:pPr>
            <w:r w:rsidRPr="00EF7B62">
              <w:rPr>
                <w:rFonts w:asciiTheme="minorHAnsi" w:hAnsiTheme="minorHAnsi" w:cstheme="minorHAnsi"/>
                <w:szCs w:val="22"/>
              </w:rPr>
              <w:br w:type="page"/>
            </w:r>
          </w:p>
          <w:p w14:paraId="67B6981D" w14:textId="77777777" w:rsidR="00147A2E" w:rsidRPr="00EF7B62" w:rsidRDefault="00147A2E" w:rsidP="005E7E08">
            <w:pPr>
              <w:rPr>
                <w:rFonts w:asciiTheme="minorHAnsi" w:hAnsiTheme="minorHAnsi" w:cstheme="minorHAnsi"/>
                <w:szCs w:val="22"/>
              </w:rPr>
            </w:pPr>
          </w:p>
        </w:tc>
        <w:tc>
          <w:tcPr>
            <w:tcW w:w="360" w:type="dxa"/>
          </w:tcPr>
          <w:p w14:paraId="62F6711E" w14:textId="77777777" w:rsidR="00147A2E" w:rsidRPr="00EF7B62" w:rsidRDefault="00147A2E" w:rsidP="005E7E08">
            <w:pPr>
              <w:rPr>
                <w:rFonts w:asciiTheme="minorHAnsi" w:hAnsiTheme="minorHAnsi" w:cstheme="minorHAnsi"/>
                <w:szCs w:val="22"/>
              </w:rPr>
            </w:pPr>
          </w:p>
        </w:tc>
        <w:tc>
          <w:tcPr>
            <w:tcW w:w="3934" w:type="dxa"/>
          </w:tcPr>
          <w:p w14:paraId="235E6AE9" w14:textId="77777777" w:rsidR="00147A2E" w:rsidRPr="00EF7B62" w:rsidRDefault="00147A2E" w:rsidP="005E7E08">
            <w:pPr>
              <w:rPr>
                <w:rFonts w:asciiTheme="minorHAnsi" w:hAnsiTheme="minorHAnsi" w:cstheme="minorHAnsi"/>
                <w:szCs w:val="22"/>
              </w:rPr>
            </w:pPr>
          </w:p>
        </w:tc>
      </w:tr>
      <w:tr w:rsidR="00147A2E" w:rsidRPr="00EF7B62" w14:paraId="7209CD4D" w14:textId="77777777" w:rsidTr="005E7E08">
        <w:tc>
          <w:tcPr>
            <w:tcW w:w="4428" w:type="dxa"/>
          </w:tcPr>
          <w:p w14:paraId="1E0C81BA" w14:textId="77777777" w:rsidR="00147A2E" w:rsidRPr="00EF7B62" w:rsidRDefault="00147A2E" w:rsidP="005E7E08">
            <w:pPr>
              <w:rPr>
                <w:rFonts w:asciiTheme="minorHAnsi" w:hAnsiTheme="minorHAnsi" w:cstheme="minorHAnsi"/>
                <w:szCs w:val="22"/>
              </w:rPr>
            </w:pPr>
          </w:p>
        </w:tc>
        <w:tc>
          <w:tcPr>
            <w:tcW w:w="360" w:type="dxa"/>
          </w:tcPr>
          <w:p w14:paraId="60D97E6E" w14:textId="77777777" w:rsidR="00147A2E" w:rsidRPr="00EF7B62" w:rsidRDefault="00147A2E" w:rsidP="005E7E08">
            <w:pPr>
              <w:rPr>
                <w:rFonts w:asciiTheme="minorHAnsi" w:hAnsiTheme="minorHAnsi" w:cstheme="minorHAnsi"/>
                <w:szCs w:val="22"/>
              </w:rPr>
            </w:pPr>
          </w:p>
        </w:tc>
        <w:tc>
          <w:tcPr>
            <w:tcW w:w="3934" w:type="dxa"/>
          </w:tcPr>
          <w:p w14:paraId="12D43534" w14:textId="77777777" w:rsidR="00147A2E" w:rsidRPr="00EF7B62" w:rsidRDefault="00147A2E" w:rsidP="005E7E08">
            <w:pPr>
              <w:rPr>
                <w:rFonts w:asciiTheme="minorHAnsi" w:hAnsiTheme="minorHAnsi" w:cstheme="minorHAnsi"/>
                <w:szCs w:val="22"/>
              </w:rPr>
            </w:pPr>
          </w:p>
        </w:tc>
      </w:tr>
    </w:tbl>
    <w:p w14:paraId="7D15F2C3" w14:textId="77777777" w:rsidR="00147A2E" w:rsidRPr="00EF7B62" w:rsidRDefault="00147A2E" w:rsidP="00147A2E">
      <w:pPr>
        <w:rPr>
          <w:rFonts w:asciiTheme="minorHAnsi" w:hAnsiTheme="minorHAnsi" w:cstheme="minorHAnsi"/>
          <w:szCs w:val="22"/>
        </w:rPr>
      </w:pPr>
    </w:p>
    <w:p w14:paraId="4E0F2357" w14:textId="77777777" w:rsidR="00147A2E" w:rsidRPr="00EF7B62" w:rsidRDefault="00147A2E" w:rsidP="00147A2E">
      <w:pPr>
        <w:pStyle w:val="Heading1"/>
        <w:keepLines/>
        <w:spacing w:before="0" w:after="0"/>
        <w:rPr>
          <w:rFonts w:asciiTheme="minorHAnsi" w:hAnsiTheme="minorHAnsi" w:cstheme="minorHAnsi"/>
          <w:bCs/>
          <w:caps/>
          <w:sz w:val="22"/>
          <w:szCs w:val="22"/>
          <w:u w:val="single"/>
        </w:rPr>
      </w:pPr>
      <w:r w:rsidRPr="00EF7B62">
        <w:rPr>
          <w:rFonts w:asciiTheme="minorHAnsi" w:hAnsiTheme="minorHAnsi" w:cstheme="minorHAnsi"/>
          <w:bCs/>
          <w:sz w:val="22"/>
          <w:szCs w:val="22"/>
        </w:rPr>
        <w:br w:type="page"/>
      </w:r>
      <w:r w:rsidRPr="00EF7B62">
        <w:rPr>
          <w:rFonts w:asciiTheme="minorHAnsi" w:eastAsia="Arial" w:hAnsiTheme="minorHAnsi" w:cstheme="minorHAnsi"/>
          <w:bCs/>
          <w:kern w:val="0"/>
          <w:sz w:val="22"/>
          <w:szCs w:val="22"/>
        </w:rPr>
        <w:lastRenderedPageBreak/>
        <w:t>PART 2 - CONTRACT PARTICULARS</w:t>
      </w:r>
    </w:p>
    <w:p w14:paraId="35CBAE3A" w14:textId="77777777" w:rsidR="00147A2E" w:rsidRPr="00EF7B62" w:rsidRDefault="00147A2E" w:rsidP="00147A2E">
      <w:pPr>
        <w:pStyle w:val="Schedule"/>
        <w:numPr>
          <w:ilvl w:val="0"/>
          <w:numId w:val="0"/>
        </w:numPr>
        <w:spacing w:after="0"/>
        <w:jc w:val="left"/>
        <w:rPr>
          <w:rFonts w:asciiTheme="minorHAnsi" w:hAnsiTheme="minorHAnsi" w:cstheme="minorHAnsi"/>
          <w:bCs/>
          <w:caps w:val="0"/>
          <w:sz w:val="22"/>
          <w:szCs w:val="22"/>
        </w:rPr>
      </w:pPr>
    </w:p>
    <w:tbl>
      <w:tblPr>
        <w:tblW w:w="0" w:type="auto"/>
        <w:tblLook w:val="0000" w:firstRow="0" w:lastRow="0" w:firstColumn="0" w:lastColumn="0" w:noHBand="0" w:noVBand="0"/>
      </w:tblPr>
      <w:tblGrid>
        <w:gridCol w:w="2714"/>
        <w:gridCol w:w="331"/>
        <w:gridCol w:w="2119"/>
        <w:gridCol w:w="115"/>
        <w:gridCol w:w="3782"/>
      </w:tblGrid>
      <w:tr w:rsidR="00147A2E" w:rsidRPr="00EF7B62" w14:paraId="7E79055B" w14:textId="77777777" w:rsidTr="005E7E08">
        <w:tc>
          <w:tcPr>
            <w:tcW w:w="2714" w:type="dxa"/>
            <w:tcBorders>
              <w:top w:val="single" w:sz="4" w:space="0" w:color="auto"/>
              <w:left w:val="single" w:sz="4" w:space="0" w:color="auto"/>
              <w:bottom w:val="single" w:sz="4" w:space="0" w:color="auto"/>
              <w:right w:val="single" w:sz="4" w:space="0" w:color="auto"/>
            </w:tcBorders>
          </w:tcPr>
          <w:p w14:paraId="61E7B6F1"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Information Heading</w:t>
            </w:r>
          </w:p>
        </w:tc>
        <w:tc>
          <w:tcPr>
            <w:tcW w:w="6347" w:type="dxa"/>
            <w:gridSpan w:val="4"/>
            <w:tcBorders>
              <w:top w:val="single" w:sz="4" w:space="0" w:color="auto"/>
              <w:left w:val="single" w:sz="4" w:space="0" w:color="auto"/>
              <w:bottom w:val="single" w:sz="4" w:space="0" w:color="auto"/>
              <w:right w:val="single" w:sz="4" w:space="0" w:color="auto"/>
            </w:tcBorders>
          </w:tcPr>
          <w:p w14:paraId="11622D85" w14:textId="77777777" w:rsidR="00147A2E" w:rsidRPr="00EF7B62" w:rsidRDefault="00147A2E" w:rsidP="005E7E08">
            <w:pPr>
              <w:spacing w:before="120" w:after="120"/>
              <w:rPr>
                <w:rFonts w:asciiTheme="minorHAnsi" w:hAnsiTheme="minorHAnsi" w:cstheme="minorHAnsi"/>
                <w:b/>
                <w:szCs w:val="22"/>
              </w:rPr>
            </w:pPr>
          </w:p>
        </w:tc>
      </w:tr>
      <w:tr w:rsidR="00147A2E" w:rsidRPr="00EF7B62" w14:paraId="5CD4C606" w14:textId="77777777" w:rsidTr="005E7E08">
        <w:tc>
          <w:tcPr>
            <w:tcW w:w="2714" w:type="dxa"/>
            <w:tcBorders>
              <w:top w:val="single" w:sz="4" w:space="0" w:color="auto"/>
              <w:left w:val="single" w:sz="4" w:space="0" w:color="auto"/>
              <w:bottom w:val="single" w:sz="4" w:space="0" w:color="auto"/>
              <w:right w:val="single" w:sz="4" w:space="0" w:color="auto"/>
            </w:tcBorders>
          </w:tcPr>
          <w:p w14:paraId="03CF5D30" w14:textId="77777777" w:rsidR="00147A2E" w:rsidRPr="008F0429" w:rsidRDefault="00147A2E" w:rsidP="005E7E08">
            <w:pPr>
              <w:spacing w:before="120" w:after="120"/>
              <w:rPr>
                <w:rFonts w:asciiTheme="minorHAnsi" w:hAnsiTheme="minorHAnsi" w:cstheme="minorHAnsi"/>
                <w:szCs w:val="22"/>
              </w:rPr>
            </w:pPr>
            <w:r w:rsidRPr="008F0429">
              <w:rPr>
                <w:rFonts w:asciiTheme="minorHAnsi" w:hAnsiTheme="minorHAnsi" w:cstheme="minorHAnsi"/>
                <w:szCs w:val="22"/>
              </w:rPr>
              <w:t>‘the Authority’</w:t>
            </w:r>
          </w:p>
        </w:tc>
        <w:tc>
          <w:tcPr>
            <w:tcW w:w="6347" w:type="dxa"/>
            <w:gridSpan w:val="4"/>
            <w:tcBorders>
              <w:top w:val="single" w:sz="4" w:space="0" w:color="auto"/>
              <w:left w:val="single" w:sz="4" w:space="0" w:color="auto"/>
              <w:bottom w:val="single" w:sz="4" w:space="0" w:color="auto"/>
              <w:right w:val="single" w:sz="4" w:space="0" w:color="auto"/>
            </w:tcBorders>
          </w:tcPr>
          <w:p w14:paraId="4536A7EB" w14:textId="77777777" w:rsidR="00147A2E" w:rsidRPr="008F0429" w:rsidRDefault="00147A2E" w:rsidP="005E7E08">
            <w:pPr>
              <w:spacing w:before="120" w:after="120"/>
              <w:rPr>
                <w:rFonts w:asciiTheme="minorHAnsi" w:hAnsiTheme="minorHAnsi" w:cstheme="minorHAnsi"/>
                <w:szCs w:val="22"/>
              </w:rPr>
            </w:pPr>
            <w:r>
              <w:rPr>
                <w:rFonts w:asciiTheme="minorHAnsi" w:hAnsiTheme="minorHAnsi" w:cstheme="minorHAnsi"/>
                <w:szCs w:val="22"/>
              </w:rPr>
              <w:t>South Tees Site Company Ltd</w:t>
            </w:r>
            <w:r w:rsidRPr="008F0429">
              <w:rPr>
                <w:rFonts w:asciiTheme="minorHAnsi" w:hAnsiTheme="minorHAnsi" w:cstheme="minorHAnsi"/>
                <w:szCs w:val="22"/>
              </w:rPr>
              <w:t xml:space="preserve"> </w:t>
            </w:r>
          </w:p>
        </w:tc>
      </w:tr>
      <w:tr w:rsidR="00147A2E" w:rsidRPr="00EF7B62" w14:paraId="31EE2338" w14:textId="77777777" w:rsidTr="005E7E08">
        <w:tc>
          <w:tcPr>
            <w:tcW w:w="2714" w:type="dxa"/>
            <w:tcBorders>
              <w:top w:val="single" w:sz="4" w:space="0" w:color="auto"/>
              <w:left w:val="single" w:sz="4" w:space="0" w:color="auto"/>
              <w:bottom w:val="single" w:sz="4" w:space="0" w:color="auto"/>
              <w:right w:val="single" w:sz="4" w:space="0" w:color="auto"/>
            </w:tcBorders>
          </w:tcPr>
          <w:p w14:paraId="69BDC458"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‘the </w:t>
            </w:r>
            <w:r>
              <w:rPr>
                <w:rFonts w:asciiTheme="minorHAnsi" w:hAnsiTheme="minorHAnsi" w:cstheme="minorHAnsi"/>
                <w:szCs w:val="22"/>
              </w:rPr>
              <w:t>Authorities’</w:t>
            </w:r>
            <w:r w:rsidRPr="00EF7B62">
              <w:rPr>
                <w:rFonts w:asciiTheme="minorHAnsi" w:hAnsiTheme="minorHAnsi" w:cstheme="minorHAnsi"/>
                <w:szCs w:val="22"/>
              </w:rPr>
              <w:t xml:space="preserve"> Address for Notice</w:t>
            </w:r>
          </w:p>
        </w:tc>
        <w:tc>
          <w:tcPr>
            <w:tcW w:w="6347" w:type="dxa"/>
            <w:gridSpan w:val="4"/>
            <w:tcBorders>
              <w:top w:val="single" w:sz="4" w:space="0" w:color="auto"/>
              <w:left w:val="single" w:sz="4" w:space="0" w:color="auto"/>
              <w:bottom w:val="single" w:sz="4" w:space="0" w:color="auto"/>
              <w:right w:val="single" w:sz="4" w:space="0" w:color="auto"/>
            </w:tcBorders>
          </w:tcPr>
          <w:p w14:paraId="302260F3" w14:textId="77777777" w:rsidR="00147A2E" w:rsidRPr="00EF7B62" w:rsidRDefault="00147A2E" w:rsidP="005E7E08">
            <w:pPr>
              <w:spacing w:before="120" w:after="120"/>
              <w:rPr>
                <w:rFonts w:asciiTheme="minorHAnsi" w:hAnsiTheme="minorHAnsi" w:cstheme="minorHAnsi"/>
                <w:szCs w:val="22"/>
              </w:rPr>
            </w:pPr>
            <w:r w:rsidRPr="00426330">
              <w:rPr>
                <w:rFonts w:asciiTheme="minorHAnsi" w:hAnsiTheme="minorHAnsi" w:cstheme="minorHAnsi"/>
                <w:szCs w:val="22"/>
              </w:rPr>
              <w:t>Teesside Management Offices, Trunk Road, Redcar</w:t>
            </w:r>
            <w:r w:rsidRPr="00EF7B62">
              <w:rPr>
                <w:rFonts w:asciiTheme="minorHAnsi" w:hAnsiTheme="minorHAnsi" w:cstheme="minorHAnsi"/>
                <w:szCs w:val="22"/>
              </w:rPr>
              <w:t>, TS1</w:t>
            </w:r>
            <w:r w:rsidRPr="00426330">
              <w:rPr>
                <w:rFonts w:asciiTheme="minorHAnsi" w:hAnsiTheme="minorHAnsi" w:cstheme="minorHAnsi"/>
                <w:szCs w:val="22"/>
              </w:rPr>
              <w:t>0 5QW</w:t>
            </w:r>
          </w:p>
        </w:tc>
      </w:tr>
      <w:tr w:rsidR="00147A2E" w:rsidRPr="00EF7B62" w14:paraId="61319DC0" w14:textId="77777777" w:rsidTr="005E7E08">
        <w:tc>
          <w:tcPr>
            <w:tcW w:w="2714" w:type="dxa"/>
            <w:tcBorders>
              <w:top w:val="single" w:sz="4" w:space="0" w:color="auto"/>
              <w:left w:val="single" w:sz="4" w:space="0" w:color="auto"/>
              <w:bottom w:val="single" w:sz="4" w:space="0" w:color="auto"/>
              <w:right w:val="single" w:sz="4" w:space="0" w:color="auto"/>
            </w:tcBorders>
          </w:tcPr>
          <w:p w14:paraId="17C9E620"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Provider</w:t>
            </w:r>
          </w:p>
        </w:tc>
        <w:tc>
          <w:tcPr>
            <w:tcW w:w="6347" w:type="dxa"/>
            <w:gridSpan w:val="4"/>
            <w:tcBorders>
              <w:top w:val="single" w:sz="4" w:space="0" w:color="auto"/>
              <w:left w:val="single" w:sz="4" w:space="0" w:color="auto"/>
              <w:bottom w:val="single" w:sz="4" w:space="0" w:color="auto"/>
              <w:right w:val="single" w:sz="4" w:space="0" w:color="auto"/>
            </w:tcBorders>
            <w:shd w:val="clear" w:color="auto" w:fill="FFFF00"/>
          </w:tcPr>
          <w:p w14:paraId="378E17BE"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[set out name of Provider and company registration number (if any)]</w:t>
            </w:r>
          </w:p>
        </w:tc>
      </w:tr>
      <w:tr w:rsidR="00147A2E" w:rsidRPr="00EF7B62" w14:paraId="7009ED52" w14:textId="77777777" w:rsidTr="005E7E08">
        <w:tc>
          <w:tcPr>
            <w:tcW w:w="2714" w:type="dxa"/>
            <w:tcBorders>
              <w:top w:val="single" w:sz="4" w:space="0" w:color="auto"/>
              <w:left w:val="single" w:sz="4" w:space="0" w:color="auto"/>
              <w:bottom w:val="single" w:sz="4" w:space="0" w:color="auto"/>
              <w:right w:val="single" w:sz="4" w:space="0" w:color="auto"/>
            </w:tcBorders>
          </w:tcPr>
          <w:p w14:paraId="477DC4C3"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Provider’s Address for Notice</w:t>
            </w:r>
          </w:p>
        </w:tc>
        <w:tc>
          <w:tcPr>
            <w:tcW w:w="6347" w:type="dxa"/>
            <w:gridSpan w:val="4"/>
            <w:tcBorders>
              <w:top w:val="single" w:sz="4" w:space="0" w:color="auto"/>
              <w:left w:val="single" w:sz="4" w:space="0" w:color="auto"/>
              <w:bottom w:val="single" w:sz="4" w:space="0" w:color="auto"/>
              <w:right w:val="single" w:sz="4" w:space="0" w:color="auto"/>
            </w:tcBorders>
            <w:shd w:val="clear" w:color="auto" w:fill="FFFF00"/>
          </w:tcPr>
          <w:p w14:paraId="3EF249E7"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r>
      <w:tr w:rsidR="00147A2E" w:rsidRPr="00EF7B62" w14:paraId="1854319F" w14:textId="77777777" w:rsidTr="005E7E08">
        <w:tc>
          <w:tcPr>
            <w:tcW w:w="2714" w:type="dxa"/>
            <w:tcBorders>
              <w:top w:val="single" w:sz="4" w:space="0" w:color="auto"/>
              <w:left w:val="single" w:sz="4" w:space="0" w:color="auto"/>
              <w:bottom w:val="single" w:sz="4" w:space="0" w:color="auto"/>
              <w:right w:val="single" w:sz="4" w:space="0" w:color="auto"/>
            </w:tcBorders>
          </w:tcPr>
          <w:p w14:paraId="47E24ACA"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Commencement Date</w:t>
            </w:r>
          </w:p>
        </w:tc>
        <w:tc>
          <w:tcPr>
            <w:tcW w:w="6347" w:type="dxa"/>
            <w:gridSpan w:val="4"/>
            <w:tcBorders>
              <w:top w:val="single" w:sz="4" w:space="0" w:color="auto"/>
              <w:left w:val="single" w:sz="4" w:space="0" w:color="auto"/>
              <w:bottom w:val="single" w:sz="4" w:space="0" w:color="auto"/>
              <w:right w:val="single" w:sz="4" w:space="0" w:color="auto"/>
            </w:tcBorders>
            <w:shd w:val="clear" w:color="auto" w:fill="FFFF00"/>
          </w:tcPr>
          <w:p w14:paraId="4F5C05B8"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r w:rsidRPr="00EF7B62">
              <w:rPr>
                <w:rFonts w:asciiTheme="minorHAnsi" w:hAnsiTheme="minorHAnsi" w:cstheme="minorHAnsi"/>
                <w:iCs/>
                <w:szCs w:val="22"/>
              </w:rPr>
              <w:t xml:space="preserve"> or the date that the Provider commences performance of the Services.</w:t>
            </w:r>
          </w:p>
        </w:tc>
      </w:tr>
      <w:tr w:rsidR="00147A2E" w:rsidRPr="00EF7B62" w14:paraId="1841B760"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FFFFFF"/>
          </w:tcPr>
          <w:p w14:paraId="71006911"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Contract Period (including option to extend) </w:t>
            </w:r>
          </w:p>
        </w:tc>
        <w:tc>
          <w:tcPr>
            <w:tcW w:w="6347" w:type="dxa"/>
            <w:gridSpan w:val="4"/>
            <w:tcBorders>
              <w:top w:val="single" w:sz="4" w:space="0" w:color="auto"/>
              <w:left w:val="single" w:sz="4" w:space="0" w:color="auto"/>
              <w:bottom w:val="single" w:sz="4" w:space="0" w:color="auto"/>
              <w:right w:val="single" w:sz="4" w:space="0" w:color="auto"/>
            </w:tcBorders>
            <w:shd w:val="clear" w:color="auto" w:fill="FFFFFF"/>
          </w:tcPr>
          <w:p w14:paraId="37CB95E1" w14:textId="1B0D2D59"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 The period from the Commencement Date until </w:t>
            </w:r>
            <w:proofErr w:type="spellStart"/>
            <w:r w:rsidR="00FE5F79" w:rsidRPr="00FE5F79">
              <w:rPr>
                <w:rFonts w:asciiTheme="minorHAnsi" w:hAnsiTheme="minorHAnsi" w:cstheme="minorHAnsi"/>
                <w:szCs w:val="22"/>
                <w:highlight w:val="yellow"/>
              </w:rPr>
              <w:t>xxxxx</w:t>
            </w:r>
            <w:proofErr w:type="spellEnd"/>
            <w:r w:rsidRPr="00FE5F79">
              <w:rPr>
                <w:rFonts w:asciiTheme="minorHAnsi" w:hAnsiTheme="minorHAnsi" w:cstheme="minorHAnsi"/>
                <w:szCs w:val="22"/>
                <w:highlight w:val="yellow"/>
              </w:rPr>
              <w:t>,</w:t>
            </w:r>
            <w:r w:rsidRPr="00EF7B62">
              <w:rPr>
                <w:rFonts w:asciiTheme="minorHAnsi" w:hAnsiTheme="minorHAnsi" w:cstheme="minorHAnsi"/>
                <w:szCs w:val="22"/>
              </w:rPr>
              <w:t xml:space="preserve"> unless otherwise agreed in writing by ‘the Authority’. </w:t>
            </w:r>
          </w:p>
        </w:tc>
      </w:tr>
      <w:tr w:rsidR="00147A2E" w:rsidRPr="00EF7B62" w14:paraId="16096578"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FFFFFF"/>
          </w:tcPr>
          <w:p w14:paraId="2C24A12A"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Type of Services  </w:t>
            </w:r>
          </w:p>
        </w:tc>
        <w:tc>
          <w:tcPr>
            <w:tcW w:w="6347" w:type="dxa"/>
            <w:gridSpan w:val="4"/>
            <w:tcBorders>
              <w:top w:val="single" w:sz="4" w:space="0" w:color="auto"/>
              <w:left w:val="single" w:sz="4" w:space="0" w:color="auto"/>
              <w:bottom w:val="single" w:sz="4" w:space="0" w:color="auto"/>
              <w:right w:val="single" w:sz="4" w:space="0" w:color="auto"/>
            </w:tcBorders>
            <w:shd w:val="clear" w:color="auto" w:fill="FFFFFF"/>
          </w:tcPr>
          <w:p w14:paraId="14478015" w14:textId="77777777" w:rsidR="00147A2E" w:rsidRPr="00EF7B62" w:rsidRDefault="00147A2E" w:rsidP="005E7E08">
            <w:pPr>
              <w:spacing w:before="120" w:after="120"/>
              <w:rPr>
                <w:rFonts w:asciiTheme="minorHAnsi" w:hAnsiTheme="minorHAnsi" w:cstheme="minorHAnsi"/>
                <w:szCs w:val="22"/>
              </w:rPr>
            </w:pPr>
            <w:proofErr w:type="spellStart"/>
            <w:r w:rsidRPr="00EF7B62">
              <w:rPr>
                <w:rFonts w:asciiTheme="minorHAnsi" w:hAnsiTheme="minorHAnsi" w:cstheme="minorHAnsi"/>
                <w:szCs w:val="22"/>
              </w:rPr>
              <w:t>Teesworks</w:t>
            </w:r>
            <w:proofErr w:type="spellEnd"/>
            <w:r w:rsidRPr="00EF7B62">
              <w:rPr>
                <w:rFonts w:asciiTheme="minorHAnsi" w:hAnsiTheme="minorHAnsi" w:cstheme="minorHAnsi"/>
                <w:szCs w:val="22"/>
              </w:rPr>
              <w:t xml:space="preserve"> </w:t>
            </w:r>
            <w:r>
              <w:rPr>
                <w:rFonts w:asciiTheme="minorHAnsi" w:hAnsiTheme="minorHAnsi" w:cstheme="minorHAnsi"/>
                <w:szCs w:val="22"/>
              </w:rPr>
              <w:t>Asset Protection Services</w:t>
            </w:r>
          </w:p>
        </w:tc>
      </w:tr>
      <w:tr w:rsidR="00147A2E" w:rsidRPr="00EF7B62" w14:paraId="6769C295"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FFFFFF"/>
          </w:tcPr>
          <w:p w14:paraId="01867D25"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Specification or description of Services to be provided by the Provider </w:t>
            </w:r>
          </w:p>
        </w:tc>
        <w:tc>
          <w:tcPr>
            <w:tcW w:w="6347" w:type="dxa"/>
            <w:gridSpan w:val="4"/>
            <w:tcBorders>
              <w:top w:val="single" w:sz="4" w:space="0" w:color="auto"/>
              <w:left w:val="single" w:sz="4" w:space="0" w:color="auto"/>
              <w:bottom w:val="single" w:sz="4" w:space="0" w:color="auto"/>
              <w:right w:val="single" w:sz="4" w:space="0" w:color="auto"/>
            </w:tcBorders>
            <w:shd w:val="clear" w:color="auto" w:fill="FFFFFF"/>
          </w:tcPr>
          <w:p w14:paraId="1F7BB209"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 xml:space="preserve">As fully described in the Specification at Part 4 of this Contract and in the Provider’s Tender in Part 5. </w:t>
            </w:r>
          </w:p>
        </w:tc>
      </w:tr>
      <w:tr w:rsidR="00147A2E" w:rsidRPr="00EF7B62" w14:paraId="5828AE16"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FFFFFF"/>
          </w:tcPr>
          <w:p w14:paraId="5F5AC620"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Delivery Instructions</w:t>
            </w:r>
          </w:p>
        </w:tc>
        <w:tc>
          <w:tcPr>
            <w:tcW w:w="6347" w:type="dxa"/>
            <w:gridSpan w:val="4"/>
            <w:tcBorders>
              <w:top w:val="single" w:sz="4" w:space="0" w:color="auto"/>
              <w:left w:val="single" w:sz="4" w:space="0" w:color="auto"/>
              <w:bottom w:val="single" w:sz="4" w:space="0" w:color="auto"/>
              <w:right w:val="single" w:sz="4" w:space="0" w:color="auto"/>
            </w:tcBorders>
            <w:shd w:val="clear" w:color="auto" w:fill="FFFFFF"/>
          </w:tcPr>
          <w:p w14:paraId="386FA2AD"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In accordance with the instructions in the Specification at Part 4 of this Contract and any specific obligations made in the Providers Tender in Part 5.</w:t>
            </w:r>
          </w:p>
          <w:p w14:paraId="2DC093A7" w14:textId="77777777" w:rsidR="00147A2E" w:rsidRPr="00EF7B62" w:rsidRDefault="00147A2E" w:rsidP="005E7E08">
            <w:pPr>
              <w:spacing w:before="120" w:after="120"/>
              <w:rPr>
                <w:rFonts w:asciiTheme="minorHAnsi" w:hAnsiTheme="minorHAnsi" w:cstheme="minorHAnsi"/>
                <w:iCs/>
                <w:szCs w:val="22"/>
              </w:rPr>
            </w:pPr>
          </w:p>
          <w:p w14:paraId="4FED281D"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The Services will be delivered in accordance with [the ‘the Authority’s Permit to Work and contract approval processes]</w:t>
            </w:r>
          </w:p>
        </w:tc>
      </w:tr>
      <w:tr w:rsidR="00147A2E" w:rsidRPr="00EF7B62" w14:paraId="60D07E38"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FFFFFF"/>
          </w:tcPr>
          <w:p w14:paraId="2BAB5BC2"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Time of the Essence</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67EBEC2E"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Yes</w:t>
            </w:r>
          </w:p>
        </w:tc>
      </w:tr>
      <w:tr w:rsidR="00147A2E" w:rsidRPr="00EF7B62" w14:paraId="59D0224A"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39871E8F"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Commercially Sensitive Information</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0FAC233A"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Any information listed as being Commercially Sensitive Information in the Providers Tender.</w:t>
            </w:r>
            <w:r w:rsidRPr="00EF7B62">
              <w:rPr>
                <w:rFonts w:asciiTheme="minorHAnsi" w:hAnsiTheme="minorHAnsi" w:cstheme="minorHAnsi"/>
                <w:iCs/>
                <w:szCs w:val="22"/>
                <w:shd w:val="clear" w:color="auto" w:fill="FFFF00"/>
              </w:rPr>
              <w:t xml:space="preserve"> </w:t>
            </w:r>
          </w:p>
        </w:tc>
      </w:tr>
      <w:tr w:rsidR="00147A2E" w:rsidRPr="00EF7B62" w14:paraId="19FB5796"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20C04FE5"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Contract Value</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0CC5C3F5" w14:textId="38C199F4"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rPr>
              <w:t xml:space="preserve">  </w:t>
            </w:r>
            <w:r w:rsidR="00FE5F79" w:rsidRPr="00FE5F79">
              <w:rPr>
                <w:rFonts w:asciiTheme="minorHAnsi" w:hAnsiTheme="minorHAnsi" w:cstheme="minorHAnsi"/>
                <w:iCs/>
                <w:szCs w:val="22"/>
                <w:highlight w:val="yellow"/>
              </w:rPr>
              <w:t>Not more than £</w:t>
            </w:r>
          </w:p>
        </w:tc>
      </w:tr>
      <w:tr w:rsidR="00147A2E" w:rsidRPr="00EF7B62" w14:paraId="2C8F06D2"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5A5BD734"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Payment</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105BCB32"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To be agreed following contract award</w:t>
            </w:r>
          </w:p>
        </w:tc>
      </w:tr>
      <w:tr w:rsidR="00147A2E" w:rsidRPr="00EF7B62" w14:paraId="3860CAD3"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06056EF9"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Recoverable Expenses  </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197F0147"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None</w:t>
            </w:r>
          </w:p>
        </w:tc>
      </w:tr>
      <w:tr w:rsidR="00147A2E" w:rsidRPr="00EF7B62" w14:paraId="2E7FF622"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7451C5CF"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lastRenderedPageBreak/>
              <w:t xml:space="preserve">Limits on Authority of Provider  </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001E8925"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The </w:t>
            </w:r>
            <w:bookmarkStart w:id="0" w:name="_DV_C118"/>
            <w:r w:rsidRPr="00EF7B62">
              <w:rPr>
                <w:rStyle w:val="DeltaViewDeletion"/>
                <w:rFonts w:asciiTheme="minorHAnsi" w:hAnsiTheme="minorHAnsi" w:cstheme="minorHAnsi"/>
                <w:strike w:val="0"/>
                <w:color w:val="auto"/>
                <w:szCs w:val="22"/>
              </w:rPr>
              <w:t xml:space="preserve">Provider does not have authority, nor shall the Provider hold itself out as having authority, to </w:t>
            </w:r>
            <w:proofErr w:type="gramStart"/>
            <w:r w:rsidRPr="00EF7B62">
              <w:rPr>
                <w:rStyle w:val="DeltaViewDeletion"/>
                <w:rFonts w:asciiTheme="minorHAnsi" w:hAnsiTheme="minorHAnsi" w:cstheme="minorHAnsi"/>
                <w:strike w:val="0"/>
                <w:color w:val="auto"/>
                <w:szCs w:val="22"/>
              </w:rPr>
              <w:t>enter into</w:t>
            </w:r>
            <w:proofErr w:type="gramEnd"/>
            <w:r w:rsidRPr="00EF7B62">
              <w:rPr>
                <w:rStyle w:val="DeltaViewDeletion"/>
                <w:rFonts w:asciiTheme="minorHAnsi" w:hAnsiTheme="minorHAnsi" w:cstheme="minorHAnsi"/>
                <w:strike w:val="0"/>
                <w:color w:val="auto"/>
                <w:szCs w:val="22"/>
              </w:rPr>
              <w:t xml:space="preserve"> negotiations on ‘the </w:t>
            </w:r>
            <w:r>
              <w:rPr>
                <w:rStyle w:val="DeltaViewDeletion"/>
                <w:rFonts w:asciiTheme="minorHAnsi" w:hAnsiTheme="minorHAnsi" w:cstheme="minorHAnsi"/>
                <w:strike w:val="0"/>
                <w:color w:val="auto"/>
                <w:szCs w:val="22"/>
              </w:rPr>
              <w:t>Authorities’</w:t>
            </w:r>
            <w:r w:rsidRPr="00EF7B62">
              <w:rPr>
                <w:rStyle w:val="DeltaViewDeletion"/>
                <w:rFonts w:asciiTheme="minorHAnsi" w:hAnsiTheme="minorHAnsi" w:cstheme="minorHAnsi"/>
                <w:strike w:val="0"/>
                <w:color w:val="auto"/>
                <w:szCs w:val="22"/>
              </w:rPr>
              <w:t xml:space="preserve"> behalf, nor to commit ‘the Authority’ in any respect whatsoever</w:t>
            </w:r>
            <w:bookmarkEnd w:id="0"/>
            <w:r w:rsidRPr="00EF7B62">
              <w:rPr>
                <w:rStyle w:val="DeltaViewDeletion"/>
                <w:rFonts w:asciiTheme="minorHAnsi" w:hAnsiTheme="minorHAnsi" w:cstheme="minorHAnsi"/>
                <w:strike w:val="0"/>
                <w:color w:val="auto"/>
                <w:szCs w:val="22"/>
              </w:rPr>
              <w:t>.</w:t>
            </w:r>
          </w:p>
        </w:tc>
      </w:tr>
      <w:tr w:rsidR="00147A2E" w:rsidRPr="00EF7B62" w14:paraId="23BC2921"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7E1237D6"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Limit on Provider Liability</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1BF511E4"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The Provider aggregate liability in respect of any breach of its obligations under the Contract, or any default, act, omission, negligence or negligent statement of the Provider or any Employee in connection with or in relation to the subject-matter of the Contract shall not exceed two million pounds (£2,000,000).</w:t>
            </w:r>
          </w:p>
        </w:tc>
      </w:tr>
      <w:tr w:rsidR="00147A2E" w:rsidRPr="00EF7B62" w14:paraId="0B9D14D4"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04828D8A"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Exclusivity of appointment</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1F7CA39A"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 xml:space="preserve">Provider is retained on an exclusive basis. </w:t>
            </w:r>
          </w:p>
        </w:tc>
      </w:tr>
      <w:tr w:rsidR="00147A2E" w:rsidRPr="00EF7B62" w14:paraId="54284056"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2434C03D"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Termination at Will </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16BFB8FB" w14:textId="77777777" w:rsidR="00147A2E" w:rsidRPr="00EF7B62" w:rsidRDefault="00147A2E" w:rsidP="005E7E08">
            <w:pPr>
              <w:spacing w:before="120" w:after="120"/>
              <w:rPr>
                <w:rFonts w:asciiTheme="minorHAnsi" w:hAnsiTheme="minorHAnsi" w:cstheme="minorHAnsi"/>
                <w:iCs/>
                <w:szCs w:val="22"/>
                <w:highlight w:val="yellow"/>
              </w:rPr>
            </w:pPr>
            <w:r w:rsidRPr="00EF7B62">
              <w:rPr>
                <w:rFonts w:asciiTheme="minorHAnsi" w:hAnsiTheme="minorHAnsi" w:cstheme="minorHAnsi"/>
                <w:iCs/>
                <w:szCs w:val="22"/>
              </w:rPr>
              <w:t xml:space="preserve">‘the Authority’ shall give the Provider 3 Months’ notice of its intention to terminate at will.  </w:t>
            </w:r>
          </w:p>
        </w:tc>
      </w:tr>
      <w:tr w:rsidR="00147A2E" w:rsidRPr="00EF7B62" w14:paraId="5C380EF9"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27390434"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 xml:space="preserve">Frequency of Progress Reports to be provided by the Provider </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5162F404" w14:textId="77777777" w:rsidR="00147A2E" w:rsidRPr="00EF7B62" w:rsidRDefault="00147A2E" w:rsidP="005E7E08">
            <w:pPr>
              <w:spacing w:before="120" w:after="120"/>
              <w:rPr>
                <w:rFonts w:asciiTheme="minorHAnsi" w:hAnsiTheme="minorHAnsi" w:cstheme="minorHAnsi"/>
                <w:iCs/>
                <w:szCs w:val="22"/>
                <w:highlight w:val="yellow"/>
              </w:rPr>
            </w:pPr>
            <w:r w:rsidRPr="00EF7B62">
              <w:rPr>
                <w:rFonts w:asciiTheme="minorHAnsi" w:hAnsiTheme="minorHAnsi" w:cstheme="minorHAnsi"/>
                <w:iCs/>
                <w:szCs w:val="22"/>
              </w:rPr>
              <w:t>In line with the requirements of the specification</w:t>
            </w:r>
          </w:p>
        </w:tc>
      </w:tr>
      <w:tr w:rsidR="00147A2E" w:rsidRPr="00EF7B62" w14:paraId="3E3281B5" w14:textId="77777777" w:rsidTr="005E7E08">
        <w:tc>
          <w:tcPr>
            <w:tcW w:w="2714" w:type="dxa"/>
            <w:tcBorders>
              <w:top w:val="single" w:sz="4" w:space="0" w:color="auto"/>
              <w:left w:val="single" w:sz="4" w:space="0" w:color="auto"/>
              <w:bottom w:val="single" w:sz="4" w:space="0" w:color="auto"/>
              <w:right w:val="single" w:sz="4" w:space="0" w:color="auto"/>
            </w:tcBorders>
            <w:shd w:val="clear" w:color="auto" w:fill="auto"/>
          </w:tcPr>
          <w:p w14:paraId="6DA35845"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Intellectual Property Rights</w:t>
            </w:r>
          </w:p>
        </w:tc>
        <w:tc>
          <w:tcPr>
            <w:tcW w:w="6347" w:type="dxa"/>
            <w:gridSpan w:val="4"/>
            <w:tcBorders>
              <w:top w:val="single" w:sz="4" w:space="0" w:color="auto"/>
              <w:left w:val="single" w:sz="4" w:space="0" w:color="auto"/>
              <w:bottom w:val="single" w:sz="4" w:space="0" w:color="auto"/>
              <w:right w:val="single" w:sz="4" w:space="0" w:color="auto"/>
            </w:tcBorders>
            <w:shd w:val="clear" w:color="auto" w:fill="auto"/>
          </w:tcPr>
          <w:p w14:paraId="2E7E4BE6" w14:textId="77777777" w:rsidR="00147A2E" w:rsidRPr="00EF7B62" w:rsidRDefault="00147A2E" w:rsidP="005E7E08">
            <w:pPr>
              <w:spacing w:before="120" w:after="120"/>
              <w:rPr>
                <w:rFonts w:asciiTheme="minorHAnsi" w:hAnsiTheme="minorHAnsi" w:cstheme="minorHAnsi"/>
                <w:iCs/>
                <w:szCs w:val="22"/>
              </w:rPr>
            </w:pPr>
            <w:r w:rsidRPr="00EF7B62">
              <w:rPr>
                <w:rFonts w:asciiTheme="minorHAnsi" w:hAnsiTheme="minorHAnsi" w:cstheme="minorHAnsi"/>
                <w:iCs/>
                <w:szCs w:val="22"/>
              </w:rPr>
              <w:t>See clause 28</w:t>
            </w:r>
          </w:p>
        </w:tc>
      </w:tr>
      <w:tr w:rsidR="00147A2E" w:rsidRPr="00EF7B62" w14:paraId="46946A9B" w14:textId="77777777" w:rsidTr="005E7E08">
        <w:tc>
          <w:tcPr>
            <w:tcW w:w="9061" w:type="dxa"/>
            <w:gridSpan w:val="5"/>
            <w:tcBorders>
              <w:top w:val="single" w:sz="4" w:space="0" w:color="auto"/>
              <w:left w:val="single" w:sz="4" w:space="0" w:color="auto"/>
              <w:bottom w:val="single" w:sz="4" w:space="0" w:color="auto"/>
              <w:right w:val="single" w:sz="4" w:space="0" w:color="auto"/>
            </w:tcBorders>
          </w:tcPr>
          <w:p w14:paraId="32A6DDB6" w14:textId="77777777" w:rsidR="00147A2E" w:rsidRPr="00EF7B62" w:rsidRDefault="00147A2E" w:rsidP="005E7E08">
            <w:pPr>
              <w:spacing w:before="120" w:after="120"/>
              <w:rPr>
                <w:rFonts w:asciiTheme="minorHAnsi" w:hAnsiTheme="minorHAnsi" w:cstheme="minorHAnsi"/>
                <w:b/>
                <w:szCs w:val="22"/>
                <w:highlight w:val="yellow"/>
              </w:rPr>
            </w:pPr>
            <w:r w:rsidRPr="00EF7B62">
              <w:rPr>
                <w:rFonts w:asciiTheme="minorHAnsi" w:hAnsiTheme="minorHAnsi" w:cstheme="minorHAnsi"/>
                <w:b/>
                <w:szCs w:val="22"/>
              </w:rPr>
              <w:t>‘the Authority’ Authorised Officer</w:t>
            </w:r>
          </w:p>
        </w:tc>
      </w:tr>
      <w:tr w:rsidR="00147A2E" w:rsidRPr="00EF7B62" w14:paraId="18AB13D7" w14:textId="77777777" w:rsidTr="005E7E08">
        <w:trPr>
          <w:trHeight w:val="708"/>
        </w:trPr>
        <w:tc>
          <w:tcPr>
            <w:tcW w:w="3045" w:type="dxa"/>
            <w:gridSpan w:val="2"/>
            <w:tcBorders>
              <w:top w:val="single" w:sz="4" w:space="0" w:color="auto"/>
              <w:left w:val="single" w:sz="4" w:space="0" w:color="auto"/>
              <w:bottom w:val="single" w:sz="4" w:space="0" w:color="auto"/>
              <w:right w:val="single" w:sz="4" w:space="0" w:color="auto"/>
            </w:tcBorders>
          </w:tcPr>
          <w:p w14:paraId="46CA8DD5"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Name</w:t>
            </w:r>
          </w:p>
        </w:tc>
        <w:tc>
          <w:tcPr>
            <w:tcW w:w="2234" w:type="dxa"/>
            <w:gridSpan w:val="2"/>
            <w:tcBorders>
              <w:top w:val="single" w:sz="4" w:space="0" w:color="auto"/>
              <w:left w:val="single" w:sz="4" w:space="0" w:color="auto"/>
              <w:bottom w:val="single" w:sz="4" w:space="0" w:color="auto"/>
              <w:right w:val="single" w:sz="4" w:space="0" w:color="auto"/>
            </w:tcBorders>
          </w:tcPr>
          <w:p w14:paraId="63AFEFD4"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Position</w:t>
            </w:r>
          </w:p>
        </w:tc>
        <w:tc>
          <w:tcPr>
            <w:tcW w:w="3782" w:type="dxa"/>
            <w:tcBorders>
              <w:top w:val="single" w:sz="4" w:space="0" w:color="auto"/>
              <w:left w:val="single" w:sz="4" w:space="0" w:color="auto"/>
              <w:bottom w:val="single" w:sz="4" w:space="0" w:color="auto"/>
              <w:right w:val="single" w:sz="4" w:space="0" w:color="auto"/>
            </w:tcBorders>
          </w:tcPr>
          <w:p w14:paraId="6F9094D8"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Email &amp; Telephone Details</w:t>
            </w:r>
          </w:p>
        </w:tc>
      </w:tr>
      <w:tr w:rsidR="00147A2E" w:rsidRPr="00EF7B62" w14:paraId="4D648E56" w14:textId="77777777" w:rsidTr="005E7E08">
        <w:trPr>
          <w:trHeight w:val="525"/>
        </w:trPr>
        <w:tc>
          <w:tcPr>
            <w:tcW w:w="3045" w:type="dxa"/>
            <w:gridSpan w:val="2"/>
            <w:tcBorders>
              <w:top w:val="single" w:sz="4" w:space="0" w:color="auto"/>
              <w:left w:val="single" w:sz="4" w:space="0" w:color="auto"/>
              <w:bottom w:val="single" w:sz="4" w:space="0" w:color="auto"/>
              <w:right w:val="single" w:sz="4" w:space="0" w:color="auto"/>
            </w:tcBorders>
          </w:tcPr>
          <w:p w14:paraId="7624CBD6" w14:textId="77777777" w:rsidR="00147A2E" w:rsidRPr="00EF7B62" w:rsidRDefault="00147A2E" w:rsidP="005E7E08">
            <w:pPr>
              <w:spacing w:before="120" w:after="120"/>
              <w:rPr>
                <w:rFonts w:asciiTheme="minorHAnsi" w:hAnsiTheme="minorHAnsi" w:cstheme="minorHAnsi"/>
                <w:szCs w:val="22"/>
              </w:rPr>
            </w:pPr>
          </w:p>
        </w:tc>
        <w:tc>
          <w:tcPr>
            <w:tcW w:w="2234" w:type="dxa"/>
            <w:gridSpan w:val="2"/>
            <w:tcBorders>
              <w:top w:val="single" w:sz="4" w:space="0" w:color="auto"/>
              <w:left w:val="single" w:sz="4" w:space="0" w:color="auto"/>
              <w:bottom w:val="single" w:sz="4" w:space="0" w:color="auto"/>
              <w:right w:val="single" w:sz="4" w:space="0" w:color="auto"/>
            </w:tcBorders>
          </w:tcPr>
          <w:p w14:paraId="7CACBB70" w14:textId="77777777" w:rsidR="00147A2E" w:rsidRPr="00EF7B62" w:rsidRDefault="00147A2E" w:rsidP="005E7E08">
            <w:pPr>
              <w:spacing w:before="120" w:after="120"/>
              <w:rPr>
                <w:rFonts w:asciiTheme="minorHAnsi" w:hAnsiTheme="minorHAnsi" w:cstheme="minorHAnsi"/>
                <w:szCs w:val="22"/>
              </w:rPr>
            </w:pPr>
          </w:p>
        </w:tc>
        <w:tc>
          <w:tcPr>
            <w:tcW w:w="3782" w:type="dxa"/>
            <w:tcBorders>
              <w:top w:val="single" w:sz="4" w:space="0" w:color="auto"/>
              <w:left w:val="single" w:sz="4" w:space="0" w:color="auto"/>
              <w:bottom w:val="single" w:sz="4" w:space="0" w:color="auto"/>
              <w:right w:val="single" w:sz="4" w:space="0" w:color="auto"/>
            </w:tcBorders>
          </w:tcPr>
          <w:p w14:paraId="099FAAB5" w14:textId="77777777" w:rsidR="00147A2E" w:rsidRPr="00EF7B62" w:rsidRDefault="00147A2E" w:rsidP="005E7E08">
            <w:pPr>
              <w:spacing w:before="120" w:after="120"/>
              <w:rPr>
                <w:rFonts w:asciiTheme="minorHAnsi" w:hAnsiTheme="minorHAnsi" w:cstheme="minorHAnsi"/>
                <w:szCs w:val="22"/>
              </w:rPr>
            </w:pPr>
          </w:p>
        </w:tc>
      </w:tr>
      <w:tr w:rsidR="00147A2E" w:rsidRPr="00EF7B62" w14:paraId="38B13942" w14:textId="77777777" w:rsidTr="005E7E08">
        <w:trPr>
          <w:trHeight w:val="525"/>
        </w:trPr>
        <w:tc>
          <w:tcPr>
            <w:tcW w:w="9061" w:type="dxa"/>
            <w:gridSpan w:val="5"/>
            <w:tcBorders>
              <w:top w:val="single" w:sz="4" w:space="0" w:color="auto"/>
              <w:left w:val="single" w:sz="4" w:space="0" w:color="auto"/>
              <w:bottom w:val="single" w:sz="4" w:space="0" w:color="auto"/>
              <w:right w:val="single" w:sz="4" w:space="0" w:color="auto"/>
            </w:tcBorders>
          </w:tcPr>
          <w:p w14:paraId="25B55601"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Contract Manager</w:t>
            </w:r>
          </w:p>
        </w:tc>
      </w:tr>
      <w:tr w:rsidR="00147A2E" w:rsidRPr="00EF7B62" w14:paraId="441793CD" w14:textId="77777777" w:rsidTr="005E7E08">
        <w:trPr>
          <w:trHeight w:val="101"/>
        </w:trPr>
        <w:tc>
          <w:tcPr>
            <w:tcW w:w="3045" w:type="dxa"/>
            <w:gridSpan w:val="2"/>
            <w:tcBorders>
              <w:top w:val="single" w:sz="4" w:space="0" w:color="auto"/>
              <w:left w:val="single" w:sz="4" w:space="0" w:color="auto"/>
              <w:bottom w:val="single" w:sz="4" w:space="0" w:color="auto"/>
              <w:right w:val="single" w:sz="4" w:space="0" w:color="auto"/>
            </w:tcBorders>
          </w:tcPr>
          <w:p w14:paraId="01EE6B1A"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Name</w:t>
            </w:r>
          </w:p>
        </w:tc>
        <w:tc>
          <w:tcPr>
            <w:tcW w:w="2119" w:type="dxa"/>
            <w:tcBorders>
              <w:top w:val="single" w:sz="4" w:space="0" w:color="auto"/>
              <w:left w:val="single" w:sz="4" w:space="0" w:color="auto"/>
              <w:bottom w:val="single" w:sz="4" w:space="0" w:color="auto"/>
              <w:right w:val="single" w:sz="4" w:space="0" w:color="auto"/>
            </w:tcBorders>
          </w:tcPr>
          <w:p w14:paraId="328F7AEB"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Position</w:t>
            </w:r>
          </w:p>
        </w:tc>
        <w:tc>
          <w:tcPr>
            <w:tcW w:w="3897" w:type="dxa"/>
            <w:gridSpan w:val="2"/>
            <w:tcBorders>
              <w:top w:val="single" w:sz="4" w:space="0" w:color="auto"/>
              <w:left w:val="single" w:sz="4" w:space="0" w:color="auto"/>
              <w:bottom w:val="single" w:sz="4" w:space="0" w:color="auto"/>
              <w:right w:val="single" w:sz="4" w:space="0" w:color="auto"/>
            </w:tcBorders>
          </w:tcPr>
          <w:p w14:paraId="456B653C"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Email &amp; Telephone Details</w:t>
            </w:r>
          </w:p>
        </w:tc>
      </w:tr>
      <w:tr w:rsidR="00147A2E" w:rsidRPr="00EF7B62" w14:paraId="3901CAD4" w14:textId="77777777" w:rsidTr="005E7E08">
        <w:trPr>
          <w:trHeight w:val="97"/>
        </w:trPr>
        <w:tc>
          <w:tcPr>
            <w:tcW w:w="3045" w:type="dxa"/>
            <w:gridSpan w:val="2"/>
            <w:tcBorders>
              <w:top w:val="single" w:sz="4" w:space="0" w:color="auto"/>
              <w:left w:val="single" w:sz="4" w:space="0" w:color="auto"/>
              <w:bottom w:val="single" w:sz="4" w:space="0" w:color="auto"/>
              <w:right w:val="single" w:sz="4" w:space="0" w:color="auto"/>
            </w:tcBorders>
          </w:tcPr>
          <w:p w14:paraId="578DF39E" w14:textId="77777777" w:rsidR="00147A2E" w:rsidRPr="00EF7B62" w:rsidRDefault="00147A2E" w:rsidP="005E7E08">
            <w:pPr>
              <w:spacing w:before="120" w:after="120"/>
              <w:rPr>
                <w:rFonts w:asciiTheme="minorHAnsi" w:hAnsiTheme="minorHAnsi" w:cstheme="minorHAnsi"/>
                <w:iCs/>
                <w:szCs w:val="22"/>
                <w:highlight w:val="yellow"/>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c>
          <w:tcPr>
            <w:tcW w:w="2119" w:type="dxa"/>
            <w:tcBorders>
              <w:top w:val="single" w:sz="4" w:space="0" w:color="auto"/>
              <w:left w:val="single" w:sz="4" w:space="0" w:color="auto"/>
              <w:bottom w:val="single" w:sz="4" w:space="0" w:color="auto"/>
              <w:right w:val="single" w:sz="4" w:space="0" w:color="auto"/>
            </w:tcBorders>
          </w:tcPr>
          <w:p w14:paraId="7BC7CD8F"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c>
          <w:tcPr>
            <w:tcW w:w="3897" w:type="dxa"/>
            <w:gridSpan w:val="2"/>
            <w:tcBorders>
              <w:top w:val="single" w:sz="4" w:space="0" w:color="auto"/>
              <w:left w:val="single" w:sz="4" w:space="0" w:color="auto"/>
              <w:bottom w:val="single" w:sz="4" w:space="0" w:color="auto"/>
              <w:right w:val="single" w:sz="4" w:space="0" w:color="auto"/>
            </w:tcBorders>
          </w:tcPr>
          <w:p w14:paraId="3B25ECFF"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r>
      <w:tr w:rsidR="00147A2E" w:rsidRPr="00EF7B62" w14:paraId="632D1111" w14:textId="77777777" w:rsidTr="005E7E08">
        <w:tc>
          <w:tcPr>
            <w:tcW w:w="9061" w:type="dxa"/>
            <w:gridSpan w:val="5"/>
            <w:tcBorders>
              <w:top w:val="single" w:sz="4" w:space="0" w:color="auto"/>
              <w:left w:val="single" w:sz="4" w:space="0" w:color="auto"/>
              <w:bottom w:val="single" w:sz="4" w:space="0" w:color="auto"/>
              <w:right w:val="single" w:sz="4" w:space="0" w:color="auto"/>
            </w:tcBorders>
          </w:tcPr>
          <w:p w14:paraId="14CEF8D7"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 xml:space="preserve">Provider Key Personnel </w:t>
            </w:r>
          </w:p>
        </w:tc>
      </w:tr>
      <w:tr w:rsidR="00147A2E" w:rsidRPr="00EF7B62" w14:paraId="12BC9CC4" w14:textId="77777777" w:rsidTr="005E7E08">
        <w:trPr>
          <w:trHeight w:val="101"/>
        </w:trPr>
        <w:tc>
          <w:tcPr>
            <w:tcW w:w="3045" w:type="dxa"/>
            <w:gridSpan w:val="2"/>
            <w:tcBorders>
              <w:top w:val="single" w:sz="4" w:space="0" w:color="auto"/>
              <w:left w:val="single" w:sz="4" w:space="0" w:color="auto"/>
              <w:bottom w:val="single" w:sz="4" w:space="0" w:color="auto"/>
              <w:right w:val="single" w:sz="4" w:space="0" w:color="auto"/>
            </w:tcBorders>
          </w:tcPr>
          <w:p w14:paraId="52F4A585"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Name</w:t>
            </w:r>
          </w:p>
        </w:tc>
        <w:tc>
          <w:tcPr>
            <w:tcW w:w="2119" w:type="dxa"/>
            <w:tcBorders>
              <w:top w:val="single" w:sz="4" w:space="0" w:color="auto"/>
              <w:left w:val="single" w:sz="4" w:space="0" w:color="auto"/>
              <w:bottom w:val="single" w:sz="4" w:space="0" w:color="auto"/>
              <w:right w:val="single" w:sz="4" w:space="0" w:color="auto"/>
            </w:tcBorders>
          </w:tcPr>
          <w:p w14:paraId="0E7ED22F"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Position</w:t>
            </w:r>
          </w:p>
        </w:tc>
        <w:tc>
          <w:tcPr>
            <w:tcW w:w="3897" w:type="dxa"/>
            <w:gridSpan w:val="2"/>
            <w:tcBorders>
              <w:top w:val="single" w:sz="4" w:space="0" w:color="auto"/>
              <w:left w:val="single" w:sz="4" w:space="0" w:color="auto"/>
              <w:bottom w:val="single" w:sz="4" w:space="0" w:color="auto"/>
              <w:right w:val="single" w:sz="4" w:space="0" w:color="auto"/>
            </w:tcBorders>
          </w:tcPr>
          <w:p w14:paraId="32521A02"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Email &amp; Telephone Details</w:t>
            </w:r>
          </w:p>
        </w:tc>
      </w:tr>
      <w:tr w:rsidR="00147A2E" w:rsidRPr="00EF7B62" w14:paraId="337E50BE" w14:textId="77777777" w:rsidTr="005E7E08">
        <w:trPr>
          <w:trHeight w:val="97"/>
        </w:trPr>
        <w:tc>
          <w:tcPr>
            <w:tcW w:w="3045" w:type="dxa"/>
            <w:gridSpan w:val="2"/>
            <w:tcBorders>
              <w:top w:val="single" w:sz="4" w:space="0" w:color="auto"/>
              <w:left w:val="single" w:sz="4" w:space="0" w:color="auto"/>
              <w:bottom w:val="single" w:sz="4" w:space="0" w:color="auto"/>
              <w:right w:val="single" w:sz="4" w:space="0" w:color="auto"/>
            </w:tcBorders>
          </w:tcPr>
          <w:p w14:paraId="68D6BD1A" w14:textId="77777777" w:rsidR="00147A2E" w:rsidRPr="00EF7B62" w:rsidRDefault="00147A2E" w:rsidP="005E7E08">
            <w:pPr>
              <w:spacing w:before="120" w:after="120"/>
              <w:rPr>
                <w:rFonts w:asciiTheme="minorHAnsi" w:hAnsiTheme="minorHAnsi" w:cstheme="minorHAnsi"/>
                <w:iCs/>
                <w:szCs w:val="22"/>
                <w:highlight w:val="yellow"/>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c>
          <w:tcPr>
            <w:tcW w:w="2119" w:type="dxa"/>
            <w:tcBorders>
              <w:top w:val="single" w:sz="4" w:space="0" w:color="auto"/>
              <w:left w:val="single" w:sz="4" w:space="0" w:color="auto"/>
              <w:bottom w:val="single" w:sz="4" w:space="0" w:color="auto"/>
              <w:right w:val="single" w:sz="4" w:space="0" w:color="auto"/>
            </w:tcBorders>
          </w:tcPr>
          <w:p w14:paraId="11218D9A"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c>
          <w:tcPr>
            <w:tcW w:w="3897" w:type="dxa"/>
            <w:gridSpan w:val="2"/>
            <w:tcBorders>
              <w:top w:val="single" w:sz="4" w:space="0" w:color="auto"/>
              <w:left w:val="single" w:sz="4" w:space="0" w:color="auto"/>
              <w:bottom w:val="single" w:sz="4" w:space="0" w:color="auto"/>
              <w:right w:val="single" w:sz="4" w:space="0" w:color="auto"/>
            </w:tcBorders>
          </w:tcPr>
          <w:p w14:paraId="4F4209C9"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r>
      <w:tr w:rsidR="00147A2E" w:rsidRPr="00EF7B62" w14:paraId="451C544B" w14:textId="77777777" w:rsidTr="005E7E08">
        <w:trPr>
          <w:trHeight w:val="97"/>
        </w:trPr>
        <w:tc>
          <w:tcPr>
            <w:tcW w:w="3045" w:type="dxa"/>
            <w:gridSpan w:val="2"/>
            <w:tcBorders>
              <w:top w:val="single" w:sz="4" w:space="0" w:color="auto"/>
              <w:left w:val="single" w:sz="4" w:space="0" w:color="auto"/>
              <w:bottom w:val="single" w:sz="4" w:space="0" w:color="auto"/>
              <w:right w:val="single" w:sz="4" w:space="0" w:color="auto"/>
            </w:tcBorders>
          </w:tcPr>
          <w:p w14:paraId="0FEC5202"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c>
          <w:tcPr>
            <w:tcW w:w="2119" w:type="dxa"/>
            <w:tcBorders>
              <w:top w:val="single" w:sz="4" w:space="0" w:color="auto"/>
              <w:left w:val="single" w:sz="4" w:space="0" w:color="auto"/>
              <w:bottom w:val="single" w:sz="4" w:space="0" w:color="auto"/>
              <w:right w:val="single" w:sz="4" w:space="0" w:color="auto"/>
            </w:tcBorders>
          </w:tcPr>
          <w:p w14:paraId="7812C70D"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c>
          <w:tcPr>
            <w:tcW w:w="3897" w:type="dxa"/>
            <w:gridSpan w:val="2"/>
            <w:tcBorders>
              <w:top w:val="single" w:sz="4" w:space="0" w:color="auto"/>
              <w:left w:val="single" w:sz="4" w:space="0" w:color="auto"/>
              <w:bottom w:val="single" w:sz="4" w:space="0" w:color="auto"/>
              <w:right w:val="single" w:sz="4" w:space="0" w:color="auto"/>
            </w:tcBorders>
          </w:tcPr>
          <w:p w14:paraId="036B4400"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iCs/>
                <w:szCs w:val="22"/>
                <w:highlight w:val="yellow"/>
              </w:rPr>
              <w:t>[</w:t>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u w:val="single"/>
              </w:rPr>
              <w:tab/>
            </w:r>
            <w:r w:rsidRPr="00EF7B62">
              <w:rPr>
                <w:rFonts w:asciiTheme="minorHAnsi" w:hAnsiTheme="minorHAnsi" w:cstheme="minorHAnsi"/>
                <w:iCs/>
                <w:szCs w:val="22"/>
                <w:highlight w:val="yellow"/>
              </w:rPr>
              <w:t>]</w:t>
            </w:r>
          </w:p>
        </w:tc>
      </w:tr>
    </w:tbl>
    <w:p w14:paraId="6ADAA619" w14:textId="77777777" w:rsidR="00147A2E" w:rsidRPr="00EF7B62" w:rsidRDefault="00147A2E" w:rsidP="00147A2E">
      <w:pPr>
        <w:rPr>
          <w:rFonts w:asciiTheme="minorHAnsi" w:hAnsiTheme="minorHAnsi" w:cstheme="minorHAnsi"/>
          <w:szCs w:val="22"/>
        </w:rPr>
      </w:pPr>
    </w:p>
    <w:tbl>
      <w:tblPr>
        <w:tblW w:w="0" w:type="auto"/>
        <w:tblLook w:val="0000" w:firstRow="0" w:lastRow="0" w:firstColumn="0" w:lastColumn="0" w:noHBand="0" w:noVBand="0"/>
      </w:tblPr>
      <w:tblGrid>
        <w:gridCol w:w="3858"/>
        <w:gridCol w:w="5203"/>
      </w:tblGrid>
      <w:tr w:rsidR="00147A2E" w:rsidRPr="00EF7B62" w14:paraId="15D05D27" w14:textId="77777777" w:rsidTr="005E7E08">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6122F9A7"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Insurance</w:t>
            </w:r>
          </w:p>
        </w:tc>
      </w:tr>
      <w:tr w:rsidR="00147A2E" w:rsidRPr="00EF7B62" w14:paraId="689A6BE5" w14:textId="77777777" w:rsidTr="005E7E08">
        <w:tc>
          <w:tcPr>
            <w:tcW w:w="3948" w:type="dxa"/>
            <w:tcBorders>
              <w:top w:val="single" w:sz="4" w:space="0" w:color="auto"/>
              <w:left w:val="single" w:sz="4" w:space="0" w:color="auto"/>
              <w:bottom w:val="single" w:sz="4" w:space="0" w:color="auto"/>
              <w:right w:val="single" w:sz="4" w:space="0" w:color="auto"/>
            </w:tcBorders>
          </w:tcPr>
          <w:p w14:paraId="759260B4"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lastRenderedPageBreak/>
              <w:t>Insurance type</w:t>
            </w:r>
          </w:p>
        </w:tc>
        <w:tc>
          <w:tcPr>
            <w:tcW w:w="5339" w:type="dxa"/>
            <w:tcBorders>
              <w:top w:val="single" w:sz="4" w:space="0" w:color="auto"/>
              <w:left w:val="single" w:sz="4" w:space="0" w:color="auto"/>
              <w:bottom w:val="single" w:sz="4" w:space="0" w:color="auto"/>
              <w:right w:val="single" w:sz="4" w:space="0" w:color="auto"/>
            </w:tcBorders>
          </w:tcPr>
          <w:p w14:paraId="0B94DACC" w14:textId="77777777" w:rsidR="00147A2E" w:rsidRPr="00EF7B62" w:rsidRDefault="00147A2E" w:rsidP="005E7E08">
            <w:pPr>
              <w:spacing w:before="120" w:after="120"/>
              <w:rPr>
                <w:rFonts w:asciiTheme="minorHAnsi" w:hAnsiTheme="minorHAnsi" w:cstheme="minorHAnsi"/>
                <w:b/>
                <w:szCs w:val="22"/>
              </w:rPr>
            </w:pPr>
            <w:r w:rsidRPr="00EF7B62">
              <w:rPr>
                <w:rFonts w:asciiTheme="minorHAnsi" w:hAnsiTheme="minorHAnsi" w:cstheme="minorHAnsi"/>
                <w:b/>
                <w:szCs w:val="22"/>
              </w:rPr>
              <w:t>Minimum level</w:t>
            </w:r>
          </w:p>
        </w:tc>
      </w:tr>
      <w:tr w:rsidR="00147A2E" w:rsidRPr="00EF7B62" w14:paraId="24BFE1E6" w14:textId="77777777" w:rsidTr="005E7E08">
        <w:tc>
          <w:tcPr>
            <w:tcW w:w="3948" w:type="dxa"/>
            <w:tcBorders>
              <w:top w:val="single" w:sz="4" w:space="0" w:color="auto"/>
              <w:left w:val="single" w:sz="4" w:space="0" w:color="auto"/>
              <w:bottom w:val="single" w:sz="4" w:space="0" w:color="auto"/>
              <w:right w:val="single" w:sz="4" w:space="0" w:color="auto"/>
            </w:tcBorders>
            <w:shd w:val="clear" w:color="auto" w:fill="auto"/>
          </w:tcPr>
          <w:p w14:paraId="072A1B58" w14:textId="76450F8E" w:rsidR="00147A2E" w:rsidRPr="00EF7B62" w:rsidRDefault="00FE5F79" w:rsidP="005E7E08">
            <w:pPr>
              <w:spacing w:before="120" w:after="120"/>
              <w:rPr>
                <w:rFonts w:asciiTheme="minorHAnsi" w:hAnsiTheme="minorHAnsi" w:cstheme="minorHAnsi"/>
                <w:szCs w:val="22"/>
              </w:rPr>
            </w:pPr>
            <w:r w:rsidRPr="00AE50D0">
              <w:rPr>
                <w:rFonts w:ascii="Calibri" w:hAnsi="Calibri"/>
                <w:szCs w:val="22"/>
              </w:rPr>
              <w:t>Employer’s liability insurance</w:t>
            </w:r>
          </w:p>
        </w:tc>
        <w:tc>
          <w:tcPr>
            <w:tcW w:w="5339" w:type="dxa"/>
            <w:tcBorders>
              <w:top w:val="single" w:sz="4" w:space="0" w:color="auto"/>
              <w:left w:val="single" w:sz="4" w:space="0" w:color="auto"/>
              <w:bottom w:val="single" w:sz="4" w:space="0" w:color="auto"/>
              <w:right w:val="single" w:sz="4" w:space="0" w:color="auto"/>
            </w:tcBorders>
            <w:shd w:val="clear" w:color="auto" w:fill="auto"/>
          </w:tcPr>
          <w:p w14:paraId="7567A8B3" w14:textId="77777777" w:rsidR="00147A2E" w:rsidRPr="00FE5F79" w:rsidRDefault="00147A2E" w:rsidP="005E7E08">
            <w:pPr>
              <w:spacing w:before="120" w:after="120"/>
              <w:rPr>
                <w:rFonts w:asciiTheme="minorHAnsi" w:hAnsiTheme="minorHAnsi" w:cstheme="minorHAnsi"/>
                <w:iCs/>
                <w:szCs w:val="22"/>
              </w:rPr>
            </w:pPr>
            <w:r w:rsidRPr="00FE5F79">
              <w:rPr>
                <w:rFonts w:asciiTheme="minorHAnsi" w:hAnsiTheme="minorHAnsi" w:cstheme="minorHAnsi"/>
                <w:iCs/>
                <w:szCs w:val="22"/>
              </w:rPr>
              <w:t xml:space="preserve">£10,000,000 (ten million) per claim or series of claims                                 </w:t>
            </w:r>
          </w:p>
        </w:tc>
      </w:tr>
      <w:tr w:rsidR="00147A2E" w:rsidRPr="00EF7B62" w14:paraId="0C5B7DF4" w14:textId="77777777" w:rsidTr="005E7E08">
        <w:tc>
          <w:tcPr>
            <w:tcW w:w="3948" w:type="dxa"/>
            <w:tcBorders>
              <w:top w:val="single" w:sz="4" w:space="0" w:color="auto"/>
              <w:left w:val="single" w:sz="4" w:space="0" w:color="auto"/>
              <w:bottom w:val="single" w:sz="4" w:space="0" w:color="auto"/>
              <w:right w:val="single" w:sz="4" w:space="0" w:color="auto"/>
            </w:tcBorders>
            <w:shd w:val="clear" w:color="auto" w:fill="auto"/>
          </w:tcPr>
          <w:p w14:paraId="704A0C98"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Public liability insurance</w:t>
            </w:r>
          </w:p>
        </w:tc>
        <w:tc>
          <w:tcPr>
            <w:tcW w:w="5339" w:type="dxa"/>
            <w:tcBorders>
              <w:top w:val="single" w:sz="4" w:space="0" w:color="auto"/>
              <w:left w:val="single" w:sz="4" w:space="0" w:color="auto"/>
              <w:bottom w:val="single" w:sz="4" w:space="0" w:color="auto"/>
              <w:right w:val="single" w:sz="4" w:space="0" w:color="auto"/>
            </w:tcBorders>
            <w:shd w:val="clear" w:color="auto" w:fill="auto"/>
          </w:tcPr>
          <w:p w14:paraId="63D20D77" w14:textId="77777777" w:rsidR="00147A2E" w:rsidRPr="00FE5F79" w:rsidRDefault="00147A2E" w:rsidP="005E7E08">
            <w:pPr>
              <w:spacing w:before="120" w:after="120"/>
              <w:rPr>
                <w:rFonts w:asciiTheme="minorHAnsi" w:hAnsiTheme="minorHAnsi" w:cstheme="minorHAnsi"/>
                <w:iCs/>
                <w:szCs w:val="22"/>
              </w:rPr>
            </w:pPr>
            <w:r w:rsidRPr="00FE5F79">
              <w:rPr>
                <w:rFonts w:asciiTheme="minorHAnsi" w:hAnsiTheme="minorHAnsi" w:cstheme="minorHAnsi"/>
                <w:iCs/>
                <w:szCs w:val="22"/>
              </w:rPr>
              <w:t xml:space="preserve">£5,000,000 (five million) per claim or series of claims                                 </w:t>
            </w:r>
          </w:p>
        </w:tc>
      </w:tr>
      <w:tr w:rsidR="00147A2E" w:rsidRPr="00EF7B62" w14:paraId="5F25CF28" w14:textId="77777777" w:rsidTr="005E7E08">
        <w:tc>
          <w:tcPr>
            <w:tcW w:w="3948" w:type="dxa"/>
            <w:tcBorders>
              <w:top w:val="single" w:sz="4" w:space="0" w:color="auto"/>
              <w:left w:val="single" w:sz="4" w:space="0" w:color="auto"/>
              <w:bottom w:val="single" w:sz="4" w:space="0" w:color="auto"/>
              <w:right w:val="single" w:sz="4" w:space="0" w:color="auto"/>
            </w:tcBorders>
            <w:shd w:val="clear" w:color="auto" w:fill="auto"/>
          </w:tcPr>
          <w:p w14:paraId="2CFBA673" w14:textId="77777777" w:rsidR="00147A2E" w:rsidRPr="00EF7B62" w:rsidRDefault="00147A2E" w:rsidP="005E7E08">
            <w:pPr>
              <w:spacing w:before="120" w:after="120"/>
              <w:rPr>
                <w:rFonts w:asciiTheme="minorHAnsi" w:hAnsiTheme="minorHAnsi" w:cstheme="minorHAnsi"/>
                <w:szCs w:val="22"/>
              </w:rPr>
            </w:pPr>
            <w:r w:rsidRPr="00EF7B62">
              <w:rPr>
                <w:rFonts w:asciiTheme="minorHAnsi" w:hAnsiTheme="minorHAnsi" w:cstheme="minorHAnsi"/>
                <w:szCs w:val="22"/>
              </w:rPr>
              <w:t>Professional indemnity insurance</w:t>
            </w:r>
          </w:p>
        </w:tc>
        <w:tc>
          <w:tcPr>
            <w:tcW w:w="5339" w:type="dxa"/>
            <w:tcBorders>
              <w:top w:val="single" w:sz="4" w:space="0" w:color="auto"/>
              <w:left w:val="single" w:sz="4" w:space="0" w:color="auto"/>
              <w:bottom w:val="single" w:sz="4" w:space="0" w:color="auto"/>
              <w:right w:val="single" w:sz="4" w:space="0" w:color="auto"/>
            </w:tcBorders>
            <w:shd w:val="clear" w:color="auto" w:fill="auto"/>
          </w:tcPr>
          <w:p w14:paraId="4D2D5514" w14:textId="04D8748C" w:rsidR="00147A2E" w:rsidRPr="00FE5F79" w:rsidRDefault="00147A2E" w:rsidP="005E7E08">
            <w:pPr>
              <w:spacing w:before="120" w:after="120"/>
              <w:rPr>
                <w:rFonts w:asciiTheme="minorHAnsi" w:hAnsiTheme="minorHAnsi" w:cstheme="minorHAnsi"/>
                <w:iCs/>
                <w:szCs w:val="22"/>
              </w:rPr>
            </w:pPr>
            <w:r w:rsidRPr="00FE5F79">
              <w:rPr>
                <w:rFonts w:asciiTheme="minorHAnsi" w:hAnsiTheme="minorHAnsi" w:cstheme="minorHAnsi"/>
                <w:iCs/>
                <w:szCs w:val="22"/>
              </w:rPr>
              <w:t>£</w:t>
            </w:r>
            <w:r w:rsidR="00C3434E">
              <w:rPr>
                <w:rFonts w:asciiTheme="minorHAnsi" w:hAnsiTheme="minorHAnsi" w:cstheme="minorHAnsi"/>
                <w:iCs/>
                <w:szCs w:val="22"/>
              </w:rPr>
              <w:t>1</w:t>
            </w:r>
            <w:r w:rsidRPr="00FE5F79">
              <w:rPr>
                <w:rFonts w:asciiTheme="minorHAnsi" w:hAnsiTheme="minorHAnsi" w:cstheme="minorHAnsi"/>
                <w:iCs/>
                <w:szCs w:val="22"/>
              </w:rPr>
              <w:t xml:space="preserve">,000,000 (two million) in aggregate                                 </w:t>
            </w:r>
          </w:p>
        </w:tc>
      </w:tr>
    </w:tbl>
    <w:p w14:paraId="48892B24" w14:textId="77777777" w:rsidR="00147A2E" w:rsidRPr="00EF7B62" w:rsidRDefault="00147A2E" w:rsidP="00147A2E">
      <w:pPr>
        <w:pStyle w:val="Heading1"/>
        <w:keepLines/>
        <w:spacing w:before="0" w:after="0"/>
        <w:rPr>
          <w:rFonts w:asciiTheme="minorHAnsi" w:hAnsiTheme="minorHAnsi" w:cstheme="minorHAnsi"/>
          <w:bCs/>
          <w:caps/>
          <w:sz w:val="22"/>
          <w:szCs w:val="22"/>
          <w:u w:val="single"/>
        </w:rPr>
      </w:pPr>
      <w:r w:rsidRPr="00EF7B62">
        <w:rPr>
          <w:rFonts w:asciiTheme="minorHAnsi" w:hAnsiTheme="minorHAnsi" w:cstheme="minorHAnsi"/>
          <w:b w:val="0"/>
          <w:iCs/>
          <w:sz w:val="22"/>
          <w:szCs w:val="22"/>
          <w:highlight w:val="yellow"/>
        </w:rPr>
        <w:br w:type="page"/>
      </w:r>
      <w:r w:rsidRPr="00EF7B62">
        <w:rPr>
          <w:rFonts w:asciiTheme="minorHAnsi" w:eastAsia="Arial" w:hAnsiTheme="minorHAnsi" w:cstheme="minorHAnsi"/>
          <w:bCs/>
          <w:kern w:val="0"/>
          <w:sz w:val="22"/>
          <w:szCs w:val="22"/>
        </w:rPr>
        <w:lastRenderedPageBreak/>
        <w:t>PART 3 – STANDARD TERMS AND CONDITIONS</w:t>
      </w:r>
    </w:p>
    <w:p w14:paraId="5148D659" w14:textId="77777777" w:rsidR="00147A2E" w:rsidRPr="00EF7B62" w:rsidRDefault="00147A2E" w:rsidP="00147A2E">
      <w:pPr>
        <w:pStyle w:val="Schedule"/>
        <w:numPr>
          <w:ilvl w:val="0"/>
          <w:numId w:val="0"/>
        </w:numPr>
        <w:spacing w:after="0"/>
        <w:jc w:val="left"/>
        <w:rPr>
          <w:rFonts w:asciiTheme="minorHAnsi" w:hAnsiTheme="minorHAnsi" w:cstheme="minorHAnsi"/>
          <w:bCs/>
          <w:caps w:val="0"/>
          <w:sz w:val="22"/>
          <w:szCs w:val="22"/>
          <w:u w:val="single"/>
        </w:rPr>
      </w:pPr>
    </w:p>
    <w:p w14:paraId="7253FF1A"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 w:name="_Toc298251329"/>
      <w:r w:rsidRPr="00EF7B62">
        <w:rPr>
          <w:rFonts w:asciiTheme="minorHAnsi" w:hAnsiTheme="minorHAnsi" w:cstheme="minorHAnsi"/>
          <w:b/>
          <w:szCs w:val="22"/>
          <w:u w:val="single"/>
        </w:rPr>
        <w:t>DEFINITIONS</w:t>
      </w:r>
      <w:bookmarkEnd w:id="1"/>
      <w:r w:rsidRPr="00EF7B62">
        <w:rPr>
          <w:rFonts w:asciiTheme="minorHAnsi" w:hAnsiTheme="minorHAnsi" w:cstheme="minorHAnsi"/>
          <w:b/>
          <w:szCs w:val="22"/>
          <w:u w:val="single"/>
        </w:rPr>
        <w:t xml:space="preserve"> AND INTERPRETATION</w:t>
      </w:r>
    </w:p>
    <w:p w14:paraId="1B6E826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terms and expressions used in these Standard Terms and Conditions shall have the meanings set out in the Appendix. </w:t>
      </w:r>
    </w:p>
    <w:p w14:paraId="798E84B5"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 w:name="_Hlt63047569"/>
      <w:bookmarkStart w:id="3" w:name="_Ref297106330"/>
      <w:bookmarkStart w:id="4" w:name="_Ref297106477"/>
      <w:bookmarkStart w:id="5" w:name="_Toc298251334"/>
      <w:bookmarkEnd w:id="2"/>
      <w:r w:rsidRPr="00EF7B62">
        <w:rPr>
          <w:rFonts w:asciiTheme="minorHAnsi" w:hAnsiTheme="minorHAnsi" w:cstheme="minorHAnsi"/>
          <w:b/>
          <w:szCs w:val="22"/>
          <w:u w:val="single"/>
        </w:rPr>
        <w:t>CONTRACT PERIOD</w:t>
      </w:r>
      <w:bookmarkStart w:id="6" w:name="_NN1620"/>
      <w:bookmarkEnd w:id="3"/>
      <w:bookmarkEnd w:id="4"/>
      <w:bookmarkEnd w:id="5"/>
      <w:bookmarkEnd w:id="6"/>
    </w:p>
    <w:p w14:paraId="6B861048"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Contract shall commence on the Commencement Date and subject to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_Ref297106549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2.2</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shall continue for the Contract Period.</w:t>
      </w:r>
    </w:p>
    <w:p w14:paraId="112B962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7" w:name="_Ref297106549"/>
      <w:r w:rsidRPr="00EF7B62">
        <w:rPr>
          <w:rFonts w:asciiTheme="minorHAnsi" w:hAnsiTheme="minorHAnsi" w:cstheme="minorHAnsi"/>
          <w:szCs w:val="22"/>
        </w:rPr>
        <w:t>If the Contract Period includes an option to extend and ‘the Authority’ intends to take up the option, the Provider shall be notified in writing within the period stated in the Contract Particulars prior to the commencement of the extension.  If no such notification is issued, the Contract shall automatically expire after the Initial Contract Period.</w:t>
      </w:r>
      <w:bookmarkStart w:id="8" w:name="_Hlt63047587"/>
      <w:bookmarkStart w:id="9" w:name="_Hlt63047602"/>
      <w:bookmarkStart w:id="10" w:name="_Hlt63047619"/>
      <w:bookmarkEnd w:id="7"/>
      <w:bookmarkEnd w:id="8"/>
      <w:bookmarkEnd w:id="9"/>
      <w:bookmarkEnd w:id="10"/>
    </w:p>
    <w:p w14:paraId="502C946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1" w:name="_Ref297105728"/>
      <w:r w:rsidRPr="00EF7B62">
        <w:rPr>
          <w:rFonts w:asciiTheme="minorHAnsi" w:hAnsiTheme="minorHAnsi" w:cstheme="minorHAnsi"/>
          <w:szCs w:val="22"/>
        </w:rPr>
        <w:t xml:space="preserve">Where the Contract is extended pursuant to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_Ref297106549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2.2</w:t>
      </w:r>
      <w:r w:rsidRPr="00EF7B62">
        <w:rPr>
          <w:rFonts w:asciiTheme="minorHAnsi" w:hAnsiTheme="minorHAnsi" w:cstheme="minorHAnsi"/>
          <w:szCs w:val="22"/>
        </w:rPr>
        <w:fldChar w:fldCharType="end"/>
      </w:r>
      <w:r w:rsidRPr="00EF7B62">
        <w:rPr>
          <w:rFonts w:asciiTheme="minorHAnsi" w:hAnsiTheme="minorHAnsi" w:cstheme="minorHAnsi"/>
          <w:szCs w:val="22"/>
        </w:rPr>
        <w:t>, there shall be no amendment to the terms of this Contract (including the terms set out in Part C Price and Payment) during the period of extension.</w:t>
      </w:r>
      <w:bookmarkEnd w:id="11"/>
    </w:p>
    <w:p w14:paraId="5946611A"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2" w:name="_Toc298251335"/>
      <w:r w:rsidRPr="00EF7B62">
        <w:rPr>
          <w:rFonts w:asciiTheme="minorHAnsi" w:hAnsiTheme="minorHAnsi" w:cstheme="minorHAnsi"/>
          <w:b/>
          <w:szCs w:val="22"/>
          <w:u w:val="single"/>
        </w:rPr>
        <w:t>THE SERVICES</w:t>
      </w:r>
      <w:bookmarkEnd w:id="12"/>
    </w:p>
    <w:p w14:paraId="7C07FDE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During the continuance of this Contract, and in consideration of the Price, the Provider is to be retained by ‘the Authority’ (on the exclusivity basis set out in the Contract Particulars) to provide the Services to ‘the Authority’ on the terms set out in these Standard Terms and Conditions.</w:t>
      </w:r>
    </w:p>
    <w:p w14:paraId="59A58B58"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provide the </w:t>
      </w:r>
      <w:proofErr w:type="gramStart"/>
      <w:r w:rsidRPr="00EF7B62">
        <w:rPr>
          <w:rFonts w:asciiTheme="minorHAnsi" w:hAnsiTheme="minorHAnsi" w:cstheme="minorHAnsi"/>
          <w:szCs w:val="22"/>
        </w:rPr>
        <w:t>Services:-</w:t>
      </w:r>
      <w:proofErr w:type="gramEnd"/>
    </w:p>
    <w:p w14:paraId="3EDFA0C9" w14:textId="77777777" w:rsidR="00147A2E" w:rsidRPr="00EF7B62" w:rsidRDefault="00147A2E" w:rsidP="00147A2E">
      <w:pPr>
        <w:pStyle w:val="Level3"/>
        <w:tabs>
          <w:tab w:val="clear" w:pos="1944"/>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in a timely, efficient, skilful and professional manner and </w:t>
      </w:r>
      <w:r w:rsidRPr="00EF7B62">
        <w:rPr>
          <w:rFonts w:asciiTheme="minorHAnsi" w:hAnsiTheme="minorHAnsi" w:cstheme="minorHAnsi"/>
          <w:snapToGrid w:val="0"/>
          <w:szCs w:val="22"/>
        </w:rPr>
        <w:t xml:space="preserve">in accordance with </w:t>
      </w:r>
      <w:r w:rsidRPr="00EF7B62">
        <w:rPr>
          <w:rFonts w:asciiTheme="minorHAnsi" w:hAnsiTheme="minorHAnsi" w:cstheme="minorHAnsi"/>
          <w:szCs w:val="22"/>
        </w:rPr>
        <w:t xml:space="preserve">the Law and Good Industry </w:t>
      </w:r>
      <w:proofErr w:type="gramStart"/>
      <w:r w:rsidRPr="00EF7B62">
        <w:rPr>
          <w:rFonts w:asciiTheme="minorHAnsi" w:hAnsiTheme="minorHAnsi" w:cstheme="minorHAnsi"/>
          <w:szCs w:val="22"/>
        </w:rPr>
        <w:t>Practice;</w:t>
      </w:r>
      <w:proofErr w:type="gramEnd"/>
    </w:p>
    <w:p w14:paraId="2428157D" w14:textId="77777777" w:rsidR="00147A2E" w:rsidRPr="00EF7B62" w:rsidRDefault="00147A2E" w:rsidP="00147A2E">
      <w:pPr>
        <w:pStyle w:val="Level3"/>
        <w:tabs>
          <w:tab w:val="clear" w:pos="1944"/>
        </w:tabs>
        <w:spacing w:before="240"/>
        <w:ind w:left="1560" w:hanging="709"/>
        <w:rPr>
          <w:rFonts w:asciiTheme="minorHAnsi" w:hAnsiTheme="minorHAnsi" w:cstheme="minorHAnsi"/>
          <w:snapToGrid w:val="0"/>
          <w:szCs w:val="22"/>
        </w:rPr>
      </w:pPr>
      <w:r w:rsidRPr="00EF7B62">
        <w:rPr>
          <w:rFonts w:asciiTheme="minorHAnsi" w:hAnsiTheme="minorHAnsi" w:cstheme="minorHAnsi"/>
          <w:snapToGrid w:val="0"/>
          <w:szCs w:val="22"/>
        </w:rPr>
        <w:t>in accordance with:</w:t>
      </w:r>
    </w:p>
    <w:p w14:paraId="30CD276A" w14:textId="77777777" w:rsidR="00147A2E" w:rsidRPr="00EF7B62" w:rsidRDefault="00147A2E" w:rsidP="00147A2E">
      <w:pPr>
        <w:pStyle w:val="Rule3"/>
        <w:tabs>
          <w:tab w:val="clear" w:pos="2559"/>
        </w:tabs>
        <w:ind w:left="2127" w:hanging="567"/>
        <w:rPr>
          <w:rFonts w:asciiTheme="minorHAnsi" w:hAnsiTheme="minorHAnsi" w:cstheme="minorHAnsi"/>
          <w:snapToGrid w:val="0"/>
          <w:szCs w:val="22"/>
        </w:rPr>
      </w:pPr>
      <w:r w:rsidRPr="00EF7B62">
        <w:rPr>
          <w:rFonts w:asciiTheme="minorHAnsi" w:hAnsiTheme="minorHAnsi" w:cstheme="minorHAnsi"/>
          <w:snapToGrid w:val="0"/>
          <w:szCs w:val="22"/>
        </w:rPr>
        <w:t xml:space="preserve">any working practices or permitting requirements set out in </w:t>
      </w:r>
      <w:proofErr w:type="gramStart"/>
      <w:r w:rsidRPr="00EF7B62">
        <w:rPr>
          <w:rFonts w:asciiTheme="minorHAnsi" w:hAnsiTheme="minorHAnsi" w:cstheme="minorHAnsi"/>
          <w:snapToGrid w:val="0"/>
          <w:szCs w:val="22"/>
        </w:rPr>
        <w:t>Specification</w:t>
      </w:r>
      <w:proofErr w:type="gramEnd"/>
    </w:p>
    <w:p w14:paraId="496DE087" w14:textId="77777777" w:rsidR="00147A2E" w:rsidRPr="00EF7B62" w:rsidRDefault="00147A2E" w:rsidP="00147A2E">
      <w:pPr>
        <w:pStyle w:val="Rule3"/>
        <w:tabs>
          <w:tab w:val="clear" w:pos="2559"/>
        </w:tabs>
        <w:ind w:left="2127" w:hanging="567"/>
        <w:rPr>
          <w:rFonts w:asciiTheme="minorHAnsi" w:hAnsiTheme="minorHAnsi" w:cstheme="minorHAnsi"/>
          <w:snapToGrid w:val="0"/>
          <w:szCs w:val="22"/>
        </w:rPr>
      </w:pPr>
      <w:r w:rsidRPr="00EF7B62">
        <w:rPr>
          <w:rFonts w:asciiTheme="minorHAnsi" w:hAnsiTheme="minorHAnsi" w:cstheme="minorHAnsi"/>
          <w:snapToGrid w:val="0"/>
          <w:szCs w:val="22"/>
        </w:rPr>
        <w:t xml:space="preserve">the Contract </w:t>
      </w:r>
    </w:p>
    <w:p w14:paraId="174B7EC6" w14:textId="77777777" w:rsidR="00147A2E" w:rsidRPr="00EF7B62" w:rsidRDefault="00147A2E" w:rsidP="00147A2E">
      <w:pPr>
        <w:pStyle w:val="Rule3"/>
        <w:tabs>
          <w:tab w:val="clear" w:pos="2559"/>
        </w:tabs>
        <w:ind w:left="2127" w:hanging="567"/>
        <w:rPr>
          <w:rFonts w:asciiTheme="minorHAnsi" w:hAnsiTheme="minorHAnsi" w:cstheme="minorHAnsi"/>
          <w:snapToGrid w:val="0"/>
          <w:szCs w:val="22"/>
        </w:rPr>
      </w:pPr>
      <w:r w:rsidRPr="00EF7B62">
        <w:rPr>
          <w:rFonts w:asciiTheme="minorHAnsi" w:hAnsiTheme="minorHAnsi" w:cstheme="minorHAnsi"/>
          <w:snapToGrid w:val="0"/>
          <w:szCs w:val="22"/>
        </w:rPr>
        <w:t>reasonable instructions of the Authorised Officer (and to the extent that the standard of the Services has not been specified in the Contract, the Provider shall agree the relevant standard of the Services prior to the supply of the Services</w:t>
      </w:r>
      <w:proofErr w:type="gramStart"/>
      <w:r w:rsidRPr="00EF7B62">
        <w:rPr>
          <w:rFonts w:asciiTheme="minorHAnsi" w:hAnsiTheme="minorHAnsi" w:cstheme="minorHAnsi"/>
          <w:snapToGrid w:val="0"/>
          <w:szCs w:val="22"/>
        </w:rPr>
        <w:t>);</w:t>
      </w:r>
      <w:proofErr w:type="gramEnd"/>
    </w:p>
    <w:p w14:paraId="464B42B4" w14:textId="77777777" w:rsidR="00147A2E" w:rsidRPr="00EF7B62" w:rsidRDefault="00147A2E" w:rsidP="00147A2E">
      <w:pPr>
        <w:pStyle w:val="Level3"/>
        <w:tabs>
          <w:tab w:val="clear" w:pos="1944"/>
        </w:tabs>
        <w:spacing w:before="240"/>
        <w:ind w:left="1560" w:hanging="709"/>
        <w:rPr>
          <w:rFonts w:asciiTheme="minorHAnsi" w:hAnsiTheme="minorHAnsi" w:cstheme="minorHAnsi"/>
          <w:snapToGrid w:val="0"/>
          <w:szCs w:val="22"/>
        </w:rPr>
      </w:pPr>
      <w:r w:rsidRPr="00EF7B62">
        <w:rPr>
          <w:rFonts w:asciiTheme="minorHAnsi" w:hAnsiTheme="minorHAnsi" w:cstheme="minorHAnsi"/>
          <w:snapToGrid w:val="0"/>
          <w:szCs w:val="22"/>
        </w:rPr>
        <w:lastRenderedPageBreak/>
        <w:t xml:space="preserve">at all times in compliance with the Quality Standards, and where applicable, the Provider shall </w:t>
      </w:r>
      <w:proofErr w:type="gramStart"/>
      <w:r w:rsidRPr="00EF7B62">
        <w:rPr>
          <w:rFonts w:asciiTheme="minorHAnsi" w:hAnsiTheme="minorHAnsi" w:cstheme="minorHAnsi"/>
          <w:snapToGrid w:val="0"/>
          <w:szCs w:val="22"/>
        </w:rPr>
        <w:t>maintain accreditation with the relevant Quality Standards authorisation body at all times</w:t>
      </w:r>
      <w:proofErr w:type="gramEnd"/>
      <w:r w:rsidRPr="00EF7B62">
        <w:rPr>
          <w:rFonts w:asciiTheme="minorHAnsi" w:hAnsiTheme="minorHAnsi" w:cstheme="minorHAnsi"/>
          <w:snapToGrid w:val="0"/>
          <w:szCs w:val="22"/>
        </w:rPr>
        <w:t>; and</w:t>
      </w:r>
    </w:p>
    <w:p w14:paraId="504AC5E3" w14:textId="77777777" w:rsidR="00147A2E" w:rsidRPr="00EF7B62" w:rsidRDefault="00147A2E" w:rsidP="00147A2E">
      <w:pPr>
        <w:pStyle w:val="Level3"/>
        <w:tabs>
          <w:tab w:val="clear" w:pos="1944"/>
        </w:tabs>
        <w:spacing w:before="240"/>
        <w:ind w:left="1560" w:hanging="709"/>
        <w:rPr>
          <w:rFonts w:asciiTheme="minorHAnsi" w:hAnsiTheme="minorHAnsi" w:cstheme="minorHAnsi"/>
          <w:snapToGrid w:val="0"/>
          <w:szCs w:val="22"/>
        </w:rPr>
      </w:pPr>
      <w:r w:rsidRPr="00EF7B62">
        <w:rPr>
          <w:rFonts w:asciiTheme="minorHAnsi" w:hAnsiTheme="minorHAnsi" w:cstheme="minorHAnsi"/>
          <w:szCs w:val="22"/>
        </w:rPr>
        <w:t xml:space="preserve">in a way that the Provider takes every reasonable precaution to safeguard ‘the </w:t>
      </w:r>
      <w:r>
        <w:rPr>
          <w:rFonts w:asciiTheme="minorHAnsi" w:hAnsiTheme="minorHAnsi" w:cstheme="minorHAnsi"/>
          <w:szCs w:val="22"/>
        </w:rPr>
        <w:t>Authorities’</w:t>
      </w:r>
      <w:r w:rsidRPr="00EF7B62">
        <w:rPr>
          <w:rFonts w:asciiTheme="minorHAnsi" w:hAnsiTheme="minorHAnsi" w:cstheme="minorHAnsi"/>
          <w:szCs w:val="22"/>
        </w:rPr>
        <w:t xml:space="preserve"> property entrusted to the care of the Provider, ‘the </w:t>
      </w:r>
      <w:r>
        <w:rPr>
          <w:rFonts w:asciiTheme="minorHAnsi" w:hAnsiTheme="minorHAnsi" w:cstheme="minorHAnsi"/>
          <w:szCs w:val="22"/>
        </w:rPr>
        <w:t>Authorities’</w:t>
      </w:r>
      <w:r w:rsidRPr="00EF7B62">
        <w:rPr>
          <w:rFonts w:asciiTheme="minorHAnsi" w:hAnsiTheme="minorHAnsi" w:cstheme="minorHAnsi"/>
          <w:szCs w:val="22"/>
        </w:rPr>
        <w:t xml:space="preserve"> interests and ‘the </w:t>
      </w:r>
      <w:r>
        <w:rPr>
          <w:rFonts w:asciiTheme="minorHAnsi" w:hAnsiTheme="minorHAnsi" w:cstheme="minorHAnsi"/>
          <w:szCs w:val="22"/>
        </w:rPr>
        <w:t>Authorities’</w:t>
      </w:r>
      <w:r w:rsidRPr="00EF7B62">
        <w:rPr>
          <w:rFonts w:asciiTheme="minorHAnsi" w:hAnsiTheme="minorHAnsi" w:cstheme="minorHAnsi"/>
          <w:szCs w:val="22"/>
        </w:rPr>
        <w:t xml:space="preserve"> reputation.  </w:t>
      </w:r>
    </w:p>
    <w:p w14:paraId="5F966EC7"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3" w:name="_Toc298251336"/>
      <w:r w:rsidRPr="00EF7B62">
        <w:rPr>
          <w:rFonts w:asciiTheme="minorHAnsi" w:hAnsiTheme="minorHAnsi" w:cstheme="minorHAnsi"/>
          <w:b/>
          <w:szCs w:val="22"/>
          <w:u w:val="single"/>
        </w:rPr>
        <w:t>DELIVERY OF THE SERVICES</w:t>
      </w:r>
      <w:bookmarkEnd w:id="13"/>
    </w:p>
    <w:p w14:paraId="2924B5E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NOT USED.</w:t>
      </w:r>
    </w:p>
    <w:p w14:paraId="0063A1E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4" w:name="_Ref298244472"/>
      <w:r w:rsidRPr="00EF7B62">
        <w:rPr>
          <w:rFonts w:asciiTheme="minorHAnsi" w:hAnsiTheme="minorHAnsi" w:cstheme="minorHAnsi"/>
          <w:szCs w:val="22"/>
        </w:rPr>
        <w:t xml:space="preserve">The Provider shall complete the Services in accordance with any programme, timetable or key task response time set out in the Specification or the Contract (for the purposes of this clause, in the event of any ambiguity, conflict or contradictions between these documents, the Contract shall take priority). </w:t>
      </w:r>
    </w:p>
    <w:p w14:paraId="094626B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Where so specified in the Contract Particulars, time of delivery shall be of the essence and if the Provider fails to deliver the Services within the timeframe agreed in the Contract as varied by mutual written agreement and subject to ‘the Authority’ meeting any agreed obligations to facilitate performance, ‘the Authority’ may release itself from any obligation to accept and pay for the Services and/or terminate the Contract, in either case without prejudice to any other rights and remedies of ‘the Authority’.</w:t>
      </w:r>
      <w:bookmarkEnd w:id="14"/>
      <w:r w:rsidRPr="00EF7B62">
        <w:rPr>
          <w:rFonts w:asciiTheme="minorHAnsi" w:hAnsiTheme="minorHAnsi" w:cstheme="minorHAnsi"/>
          <w:szCs w:val="22"/>
        </w:rPr>
        <w:t xml:space="preserve"> </w:t>
      </w:r>
    </w:p>
    <w:p w14:paraId="6347ABC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Unless otherwise stated in the Specification or otherwise agreed, the Services shall be delivered during the hours of 9am</w:t>
      </w:r>
      <w:r w:rsidRPr="00EF7B62">
        <w:rPr>
          <w:rFonts w:asciiTheme="minorHAnsi" w:hAnsiTheme="minorHAnsi" w:cstheme="minorHAnsi"/>
          <w:snapToGrid w:val="0"/>
          <w:szCs w:val="22"/>
        </w:rPr>
        <w:t xml:space="preserve"> and 5pm on Business Days and at such other times as may be necessary for the performance of the Services.</w:t>
      </w:r>
    </w:p>
    <w:p w14:paraId="4F96823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If the Provider at any time becomes aware of any act or omission, or proposed act or omission by ‘the Authority’ which prevents or hinders or may prevent or hinder the Provider from performing the </w:t>
      </w:r>
      <w:proofErr w:type="gramStart"/>
      <w:r w:rsidRPr="00EF7B62">
        <w:rPr>
          <w:rFonts w:asciiTheme="minorHAnsi" w:hAnsiTheme="minorHAnsi" w:cstheme="minorHAnsi"/>
          <w:szCs w:val="22"/>
        </w:rPr>
        <w:t>Services, or</w:t>
      </w:r>
      <w:proofErr w:type="gramEnd"/>
      <w:r w:rsidRPr="00EF7B62">
        <w:rPr>
          <w:rFonts w:asciiTheme="minorHAnsi" w:hAnsiTheme="minorHAnsi" w:cstheme="minorHAnsi"/>
          <w:szCs w:val="22"/>
        </w:rPr>
        <w:t xml:space="preserve"> becomes aware of any other matter that could affect the performance of the Services in accordance with the Contract, the Provider shall inform ‘the Authority’ immediately. </w:t>
      </w:r>
    </w:p>
    <w:p w14:paraId="5C0F90F0"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5" w:name="_Toc298251337"/>
      <w:r w:rsidRPr="00EF7B62">
        <w:rPr>
          <w:rFonts w:asciiTheme="minorHAnsi" w:hAnsiTheme="minorHAnsi" w:cstheme="minorHAnsi"/>
          <w:b/>
          <w:szCs w:val="22"/>
          <w:u w:val="single"/>
        </w:rPr>
        <w:t>EMPLOYEES TO PROVIDE THE SERVICES</w:t>
      </w:r>
      <w:bookmarkEnd w:id="15"/>
      <w:r w:rsidRPr="00EF7B62">
        <w:rPr>
          <w:rFonts w:asciiTheme="minorHAnsi" w:hAnsiTheme="minorHAnsi" w:cstheme="minorHAnsi"/>
          <w:b/>
          <w:szCs w:val="22"/>
          <w:u w:val="single"/>
        </w:rPr>
        <w:t xml:space="preserve"> </w:t>
      </w:r>
    </w:p>
    <w:p w14:paraId="5C38302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provide to the satisfaction of ‘the Authority’ such appropriately qualified and experienced professional and clerical staff as shall be necessary for the proper performance of the Services including without limitation any Key Personnel specified in the Contract Particulars. </w:t>
      </w:r>
    </w:p>
    <w:p w14:paraId="729C8117"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Key Personnel (if any) shall not be released from providing the Services without the written agreement of ‘the Authority’, except by reason </w:t>
      </w:r>
      <w:proofErr w:type="gramStart"/>
      <w:r w:rsidRPr="00EF7B62">
        <w:rPr>
          <w:rFonts w:asciiTheme="minorHAnsi" w:hAnsiTheme="minorHAnsi" w:cstheme="minorHAnsi"/>
          <w:szCs w:val="22"/>
        </w:rPr>
        <w:t>of:-</w:t>
      </w:r>
      <w:proofErr w:type="gramEnd"/>
    </w:p>
    <w:p w14:paraId="79113448"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proofErr w:type="gramStart"/>
      <w:r w:rsidRPr="00EF7B62">
        <w:rPr>
          <w:rFonts w:asciiTheme="minorHAnsi" w:hAnsiTheme="minorHAnsi" w:cstheme="minorHAnsi"/>
          <w:szCs w:val="22"/>
        </w:rPr>
        <w:t>sickness;</w:t>
      </w:r>
      <w:proofErr w:type="gramEnd"/>
    </w:p>
    <w:p w14:paraId="240FA1C6"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lastRenderedPageBreak/>
        <w:t xml:space="preserve">maternity </w:t>
      </w:r>
      <w:proofErr w:type="gramStart"/>
      <w:r w:rsidRPr="00EF7B62">
        <w:rPr>
          <w:rFonts w:asciiTheme="minorHAnsi" w:hAnsiTheme="minorHAnsi" w:cstheme="minorHAnsi"/>
          <w:szCs w:val="22"/>
        </w:rPr>
        <w:t>leave;</w:t>
      </w:r>
      <w:proofErr w:type="gramEnd"/>
    </w:p>
    <w:p w14:paraId="06BDE6E6"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paternity </w:t>
      </w:r>
      <w:proofErr w:type="gramStart"/>
      <w:r w:rsidRPr="00EF7B62">
        <w:rPr>
          <w:rFonts w:asciiTheme="minorHAnsi" w:hAnsiTheme="minorHAnsi" w:cstheme="minorHAnsi"/>
          <w:szCs w:val="22"/>
        </w:rPr>
        <w:t>leave;</w:t>
      </w:r>
      <w:proofErr w:type="gramEnd"/>
    </w:p>
    <w:p w14:paraId="3E4FC159"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termination of </w:t>
      </w:r>
      <w:proofErr w:type="gramStart"/>
      <w:r w:rsidRPr="00EF7B62">
        <w:rPr>
          <w:rFonts w:asciiTheme="minorHAnsi" w:hAnsiTheme="minorHAnsi" w:cstheme="minorHAnsi"/>
          <w:szCs w:val="22"/>
        </w:rPr>
        <w:t>employment;</w:t>
      </w:r>
      <w:proofErr w:type="gramEnd"/>
    </w:p>
    <w:p w14:paraId="14B94B3A"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request by ‘the Authority’; or</w:t>
      </w:r>
    </w:p>
    <w:p w14:paraId="2387A605"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the element of the Services in respect of which the individual was engaged having been completed to ‘the </w:t>
      </w:r>
      <w:r>
        <w:rPr>
          <w:rFonts w:asciiTheme="minorHAnsi" w:hAnsiTheme="minorHAnsi" w:cstheme="minorHAnsi"/>
          <w:szCs w:val="22"/>
        </w:rPr>
        <w:t>Authorities’</w:t>
      </w:r>
      <w:r w:rsidRPr="00EF7B62">
        <w:rPr>
          <w:rFonts w:asciiTheme="minorHAnsi" w:hAnsiTheme="minorHAnsi" w:cstheme="minorHAnsi"/>
          <w:szCs w:val="22"/>
        </w:rPr>
        <w:t xml:space="preserve"> satisfaction. </w:t>
      </w:r>
    </w:p>
    <w:p w14:paraId="25F8DF44"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6" w:name="_Ref297106497"/>
      <w:r w:rsidRPr="00EF7B62">
        <w:rPr>
          <w:rFonts w:asciiTheme="minorHAnsi" w:hAnsiTheme="minorHAnsi" w:cstheme="minorHAnsi"/>
          <w:szCs w:val="22"/>
        </w:rPr>
        <w:t>Any replacement for the Key Personnel shall be subject to the agreement of ‘the Authority’ and such replacements shall be of at least equal status or of equivalent experience and skills to the Key Personnel being replaced and be suitable for the responsibilities of that person in relation to the Services.  The cost of effecting such replacement shall be borne by the Provider.</w:t>
      </w:r>
      <w:bookmarkEnd w:id="16"/>
    </w:p>
    <w:p w14:paraId="5799F830"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ensure that the Employees providing the Services are properly and sufficiently qualified and supervised with regard to the provision of the Services and in </w:t>
      </w:r>
      <w:proofErr w:type="gramStart"/>
      <w:r w:rsidRPr="00EF7B62">
        <w:rPr>
          <w:rFonts w:asciiTheme="minorHAnsi" w:hAnsiTheme="minorHAnsi" w:cstheme="minorHAnsi"/>
          <w:szCs w:val="22"/>
        </w:rPr>
        <w:t>particular:-</w:t>
      </w:r>
      <w:proofErr w:type="gramEnd"/>
    </w:p>
    <w:p w14:paraId="48D32407"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the task or tasks such person has to </w:t>
      </w:r>
      <w:proofErr w:type="gramStart"/>
      <w:r w:rsidRPr="00EF7B62">
        <w:rPr>
          <w:rFonts w:asciiTheme="minorHAnsi" w:hAnsiTheme="minorHAnsi" w:cstheme="minorHAnsi"/>
          <w:szCs w:val="22"/>
        </w:rPr>
        <w:t>perform;</w:t>
      </w:r>
      <w:proofErr w:type="gramEnd"/>
    </w:p>
    <w:p w14:paraId="6719EB2B"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all relevant policies, rules, </w:t>
      </w:r>
      <w:proofErr w:type="gramStart"/>
      <w:r w:rsidRPr="00EF7B62">
        <w:rPr>
          <w:rFonts w:asciiTheme="minorHAnsi" w:hAnsiTheme="minorHAnsi" w:cstheme="minorHAnsi"/>
          <w:szCs w:val="22"/>
        </w:rPr>
        <w:t>procedures</w:t>
      </w:r>
      <w:proofErr w:type="gramEnd"/>
      <w:r w:rsidRPr="00EF7B62">
        <w:rPr>
          <w:rFonts w:asciiTheme="minorHAnsi" w:hAnsiTheme="minorHAnsi" w:cstheme="minorHAnsi"/>
          <w:szCs w:val="22"/>
        </w:rPr>
        <w:t xml:space="preserve"> and standards of ‘the Authority’ which have been notified by ‘the Authority’ to the Provider; and</w:t>
      </w:r>
    </w:p>
    <w:p w14:paraId="685FCD86"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all relevant rules, procedures and statutory requirements concerning health and safety.</w:t>
      </w:r>
    </w:p>
    <w:p w14:paraId="3E5C8604"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replace (at its own cost) any Employee who ‘the Authority’ reasonably considers </w:t>
      </w:r>
      <w:proofErr w:type="gramStart"/>
      <w:r w:rsidRPr="00EF7B62">
        <w:rPr>
          <w:rFonts w:asciiTheme="minorHAnsi" w:hAnsiTheme="minorHAnsi" w:cstheme="minorHAnsi"/>
          <w:szCs w:val="22"/>
        </w:rPr>
        <w:t>to have</w:t>
      </w:r>
      <w:proofErr w:type="gramEnd"/>
      <w:r w:rsidRPr="00EF7B62">
        <w:rPr>
          <w:rFonts w:asciiTheme="minorHAnsi" w:hAnsiTheme="minorHAnsi" w:cstheme="minorHAnsi"/>
          <w:szCs w:val="22"/>
        </w:rPr>
        <w:t xml:space="preserve"> failed to carry out their duties with reasonable skill and care.  Following the removal of any such Employees for any reason, the Provider shall make sure such person is replaced promptly with another person with the necessary training and skills to meet the requirements of the Services.</w:t>
      </w:r>
    </w:p>
    <w:p w14:paraId="7E8E1659"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7" w:name="_Ref297106170"/>
      <w:bookmarkStart w:id="18" w:name="_Ref297106316"/>
      <w:bookmarkStart w:id="19" w:name="_Toc298251338"/>
      <w:r w:rsidRPr="00EF7B62">
        <w:rPr>
          <w:rFonts w:asciiTheme="minorHAnsi" w:hAnsiTheme="minorHAnsi" w:cstheme="minorHAnsi"/>
          <w:b/>
          <w:szCs w:val="22"/>
          <w:u w:val="single"/>
        </w:rPr>
        <w:t>CONTRACT MANAGER</w:t>
      </w:r>
      <w:bookmarkStart w:id="20" w:name="_NN1622"/>
      <w:bookmarkEnd w:id="17"/>
      <w:bookmarkEnd w:id="18"/>
      <w:bookmarkEnd w:id="19"/>
      <w:bookmarkEnd w:id="20"/>
    </w:p>
    <w:p w14:paraId="2BFC5EC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employ a competent and authorised Contract Manager empowered to act on behalf of the Provider for all purposes connected with the Contract.  The Provider shall give notice in writing to ‘the Authority’ at once of any change in the identity, address and telephone numbers of the person appointed as Contract Manager.  </w:t>
      </w:r>
    </w:p>
    <w:p w14:paraId="0BCDABBA"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1" w:name="_Toc298251339"/>
      <w:bookmarkStart w:id="22" w:name="_Ref297639049"/>
      <w:r w:rsidRPr="00EF7B62">
        <w:rPr>
          <w:rFonts w:asciiTheme="minorHAnsi" w:hAnsiTheme="minorHAnsi" w:cstheme="minorHAnsi"/>
          <w:b/>
          <w:szCs w:val="22"/>
          <w:u w:val="single"/>
        </w:rPr>
        <w:t>CONFLICT OF INTEREST</w:t>
      </w:r>
      <w:bookmarkEnd w:id="21"/>
    </w:p>
    <w:p w14:paraId="6C41BC7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Provider shall not at any time during its appointment under this Contract act in any capacity for any person or persons firm or company in circumstances where a conflict of interest between such person or persons firm or company and ‘the Authority’ shall thereby exist.</w:t>
      </w:r>
    </w:p>
    <w:p w14:paraId="30E7D60E"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3" w:name="_Hlt63047622"/>
      <w:bookmarkStart w:id="24" w:name="_Hlt63047624"/>
      <w:bookmarkStart w:id="25" w:name="_Ref297107328"/>
      <w:bookmarkStart w:id="26" w:name="_Ref297108512"/>
      <w:bookmarkStart w:id="27" w:name="_Ref297640417"/>
      <w:bookmarkStart w:id="28" w:name="_Ref297640422"/>
      <w:bookmarkStart w:id="29" w:name="_Ref297640431"/>
      <w:bookmarkStart w:id="30" w:name="_Toc298251342"/>
      <w:bookmarkEnd w:id="22"/>
      <w:bookmarkEnd w:id="23"/>
      <w:bookmarkEnd w:id="24"/>
      <w:r w:rsidRPr="00EF7B62">
        <w:rPr>
          <w:rFonts w:asciiTheme="minorHAnsi" w:hAnsiTheme="minorHAnsi" w:cstheme="minorHAnsi"/>
          <w:b/>
          <w:szCs w:val="22"/>
          <w:u w:val="single"/>
        </w:rPr>
        <w:lastRenderedPageBreak/>
        <w:t>WARRANTIES AND REPRESENTATIONS</w:t>
      </w:r>
      <w:bookmarkStart w:id="31" w:name="_NN1625"/>
      <w:bookmarkEnd w:id="25"/>
      <w:bookmarkEnd w:id="26"/>
      <w:bookmarkEnd w:id="27"/>
      <w:bookmarkEnd w:id="28"/>
      <w:bookmarkEnd w:id="29"/>
      <w:bookmarkEnd w:id="30"/>
      <w:bookmarkEnd w:id="31"/>
    </w:p>
    <w:p w14:paraId="490BB32C"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represents and warrants to ‘the Authority’ that it has read and fully understood the Invitation to </w:t>
      </w:r>
      <w:proofErr w:type="gramStart"/>
      <w:r w:rsidRPr="00EF7B62">
        <w:rPr>
          <w:rFonts w:asciiTheme="minorHAnsi" w:hAnsiTheme="minorHAnsi" w:cstheme="minorHAnsi"/>
          <w:szCs w:val="22"/>
        </w:rPr>
        <w:t>Tender</w:t>
      </w:r>
      <w:proofErr w:type="gramEnd"/>
      <w:r w:rsidRPr="00EF7B62">
        <w:rPr>
          <w:rFonts w:asciiTheme="minorHAnsi" w:hAnsiTheme="minorHAnsi" w:cstheme="minorHAnsi"/>
          <w:szCs w:val="22"/>
        </w:rPr>
        <w:t xml:space="preserve"> and that the Provider is capable of performing the Services in all respects in accordance with the Invitation to Tender and the Contract, and has all necessary staff, equipment, and experience for the purposes.</w:t>
      </w:r>
    </w:p>
    <w:p w14:paraId="60E581E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warrants to ‘the Authority’ that in the performance of the Services, and </w:t>
      </w:r>
      <w:proofErr w:type="gramStart"/>
      <w:r w:rsidRPr="00EF7B62">
        <w:rPr>
          <w:rFonts w:asciiTheme="minorHAnsi" w:hAnsiTheme="minorHAnsi" w:cstheme="minorHAnsi"/>
          <w:szCs w:val="22"/>
        </w:rPr>
        <w:t>in regard to</w:t>
      </w:r>
      <w:proofErr w:type="gramEnd"/>
      <w:r w:rsidRPr="00EF7B62">
        <w:rPr>
          <w:rFonts w:asciiTheme="minorHAnsi" w:hAnsiTheme="minorHAnsi" w:cstheme="minorHAnsi"/>
          <w:szCs w:val="22"/>
        </w:rPr>
        <w:t xml:space="preserve"> all documents and information prepared by the Provider, and all ancillary Services provided by the Provider in connection with the Services, it has exercised and will continue to exercise Good Industry Practice.  </w:t>
      </w:r>
    </w:p>
    <w:p w14:paraId="5FB4D8A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No enquiry, inspection, approval, sanction, comment, consent, decision, or instruction (other than specific instructions given to the Provider) at any time made or given by or on behalf of ‘the Authority’ or any other Party in relation to any such document or information, and no failure of ‘the Authority’ or any other Party to discern any defects in or omission from any such document or information, shall operate to exclude or limit the obligations of the Provider under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_Ref297640431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8</w:t>
      </w:r>
      <w:r w:rsidRPr="00EF7B62">
        <w:rPr>
          <w:rFonts w:asciiTheme="minorHAnsi" w:hAnsiTheme="minorHAnsi" w:cstheme="minorHAnsi"/>
          <w:szCs w:val="22"/>
        </w:rPr>
        <w:fldChar w:fldCharType="end"/>
      </w:r>
      <w:r w:rsidRPr="00EF7B62">
        <w:rPr>
          <w:rFonts w:asciiTheme="minorHAnsi" w:hAnsiTheme="minorHAnsi" w:cstheme="minorHAnsi"/>
          <w:szCs w:val="22"/>
        </w:rPr>
        <w:t>.</w:t>
      </w:r>
    </w:p>
    <w:p w14:paraId="37E93E50"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32" w:name="_Ref298249359"/>
      <w:bookmarkStart w:id="33" w:name="_Toc298251343"/>
      <w:r w:rsidRPr="00EF7B62">
        <w:rPr>
          <w:rFonts w:asciiTheme="minorHAnsi" w:hAnsiTheme="minorHAnsi" w:cstheme="minorHAnsi"/>
          <w:b/>
          <w:szCs w:val="22"/>
          <w:u w:val="single"/>
        </w:rPr>
        <w:t>REPLACEMENT SERVICES</w:t>
      </w:r>
      <w:bookmarkEnd w:id="32"/>
      <w:bookmarkEnd w:id="33"/>
    </w:p>
    <w:p w14:paraId="0A085842"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Without prejudice to ‘the </w:t>
      </w:r>
      <w:r>
        <w:rPr>
          <w:rFonts w:asciiTheme="minorHAnsi" w:hAnsiTheme="minorHAnsi" w:cstheme="minorHAnsi"/>
          <w:szCs w:val="22"/>
        </w:rPr>
        <w:t>Authorities’</w:t>
      </w:r>
      <w:r w:rsidRPr="00EF7B62">
        <w:rPr>
          <w:rFonts w:asciiTheme="minorHAnsi" w:hAnsiTheme="minorHAnsi" w:cstheme="minorHAnsi"/>
          <w:szCs w:val="22"/>
        </w:rPr>
        <w:t xml:space="preserve"> rights to terminate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_Ref297106738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22</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(Termination), if any of the Services supplied are not in accordance with the Contract, ‘the Authority’ shall be entitled to require the Provider </w:t>
      </w:r>
      <w:proofErr w:type="gramStart"/>
      <w:r w:rsidRPr="00EF7B62">
        <w:rPr>
          <w:rFonts w:asciiTheme="minorHAnsi" w:hAnsiTheme="minorHAnsi" w:cstheme="minorHAnsi"/>
          <w:szCs w:val="22"/>
        </w:rPr>
        <w:t>to:-</w:t>
      </w:r>
      <w:proofErr w:type="gramEnd"/>
    </w:p>
    <w:p w14:paraId="7D2EA39B" w14:textId="77777777" w:rsidR="00147A2E" w:rsidRPr="00EF7B62" w:rsidRDefault="00147A2E" w:rsidP="00147A2E">
      <w:pPr>
        <w:pStyle w:val="Level3"/>
        <w:tabs>
          <w:tab w:val="clear" w:pos="1944"/>
        </w:tabs>
        <w:spacing w:before="240"/>
        <w:ind w:left="1560" w:hanging="709"/>
        <w:rPr>
          <w:rFonts w:asciiTheme="minorHAnsi" w:hAnsiTheme="minorHAnsi" w:cstheme="minorHAnsi"/>
          <w:szCs w:val="22"/>
        </w:rPr>
      </w:pPr>
      <w:r w:rsidRPr="00EF7B62">
        <w:rPr>
          <w:rFonts w:asciiTheme="minorHAnsi" w:hAnsiTheme="minorHAnsi" w:cstheme="minorHAnsi"/>
          <w:szCs w:val="22"/>
        </w:rPr>
        <w:t>provide replacement Services in accordance with the Contract as soon as reasonably practicable and in any event within fourteen (14) days of a request to do so; or</w:t>
      </w:r>
    </w:p>
    <w:p w14:paraId="01476407" w14:textId="77777777" w:rsidR="00147A2E" w:rsidRPr="00EF7B62" w:rsidRDefault="00147A2E" w:rsidP="00147A2E">
      <w:pPr>
        <w:pStyle w:val="Level3"/>
        <w:tabs>
          <w:tab w:val="clear" w:pos="1944"/>
        </w:tabs>
        <w:spacing w:before="240"/>
        <w:ind w:left="1560" w:hanging="709"/>
        <w:rPr>
          <w:rFonts w:asciiTheme="minorHAnsi" w:hAnsiTheme="minorHAnsi" w:cstheme="minorHAnsi"/>
          <w:szCs w:val="22"/>
        </w:rPr>
      </w:pPr>
      <w:r w:rsidRPr="00EF7B62">
        <w:rPr>
          <w:rFonts w:asciiTheme="minorHAnsi" w:hAnsiTheme="minorHAnsi" w:cstheme="minorHAnsi"/>
          <w:szCs w:val="22"/>
        </w:rPr>
        <w:t>repay the proportion of the Price which has been paid in respect of such Services, together with payment of any additional expenditure over and above the Price reasonably incurred by ‘the Authority’ in obtaining replacement Services.</w:t>
      </w:r>
    </w:p>
    <w:p w14:paraId="2AD5179E"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34" w:name="_NN1626"/>
      <w:bookmarkStart w:id="35" w:name="_Toc298251344"/>
      <w:bookmarkEnd w:id="34"/>
      <w:r w:rsidRPr="00EF7B62">
        <w:rPr>
          <w:rFonts w:asciiTheme="minorHAnsi" w:hAnsiTheme="minorHAnsi" w:cstheme="minorHAnsi"/>
          <w:b/>
          <w:szCs w:val="22"/>
          <w:u w:val="single"/>
        </w:rPr>
        <w:t>ADDITIONAL SERVICES</w:t>
      </w:r>
      <w:bookmarkEnd w:id="35"/>
    </w:p>
    <w:p w14:paraId="4BF7CF48"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Authority’ may at any time within twelve (12) months of the completion of the Services request the performance by the Provider of any additional services relating to the Services already provided.</w:t>
      </w:r>
    </w:p>
    <w:p w14:paraId="7CD7DC0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Subject to the Provider’s prior express agreement, the Provider shall duly perform the additional services in accordance with the terms of this Contract, save that ‘the Authority’ and the Provider shall agree a programme and a completion date for such additional services in writing in advance.</w:t>
      </w:r>
    </w:p>
    <w:p w14:paraId="0021CD9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be entitled to be paid for the additional services based on the rates set out in the Tender.  </w:t>
      </w:r>
      <w:proofErr w:type="gramStart"/>
      <w:r w:rsidRPr="00EF7B62">
        <w:rPr>
          <w:rFonts w:asciiTheme="minorHAnsi" w:hAnsiTheme="minorHAnsi" w:cstheme="minorHAnsi"/>
          <w:szCs w:val="22"/>
        </w:rPr>
        <w:t>In the event that</w:t>
      </w:r>
      <w:proofErr w:type="gramEnd"/>
      <w:r w:rsidRPr="00EF7B62">
        <w:rPr>
          <w:rFonts w:asciiTheme="minorHAnsi" w:hAnsiTheme="minorHAnsi" w:cstheme="minorHAnsi"/>
          <w:szCs w:val="22"/>
        </w:rPr>
        <w:t xml:space="preserve"> the rates are not applicable, the Provider shall be entitled to be reimbursed at such rates as shall be fair and reasonable in all the circumstances. </w:t>
      </w:r>
    </w:p>
    <w:p w14:paraId="2BD9F9A5"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36" w:name="_Toc298251345"/>
      <w:r w:rsidRPr="00EF7B62">
        <w:rPr>
          <w:rFonts w:asciiTheme="minorHAnsi" w:hAnsiTheme="minorHAnsi" w:cstheme="minorHAnsi"/>
          <w:b/>
          <w:szCs w:val="22"/>
          <w:u w:val="single"/>
        </w:rPr>
        <w:lastRenderedPageBreak/>
        <w:t xml:space="preserve">STATUS OF </w:t>
      </w:r>
      <w:bookmarkEnd w:id="36"/>
      <w:r w:rsidRPr="00EF7B62">
        <w:rPr>
          <w:rFonts w:asciiTheme="minorHAnsi" w:hAnsiTheme="minorHAnsi" w:cstheme="minorHAnsi"/>
          <w:b/>
          <w:szCs w:val="22"/>
          <w:u w:val="single"/>
        </w:rPr>
        <w:t>PROVIDER</w:t>
      </w:r>
    </w:p>
    <w:p w14:paraId="644B0136" w14:textId="77777777" w:rsidR="00147A2E" w:rsidRPr="00EF7B62" w:rsidRDefault="00147A2E" w:rsidP="00147A2E">
      <w:pPr>
        <w:pStyle w:val="Level2"/>
        <w:tabs>
          <w:tab w:val="clear" w:pos="648"/>
          <w:tab w:val="num" w:pos="709"/>
        </w:tabs>
        <w:spacing w:before="240"/>
        <w:ind w:left="709" w:hanging="709"/>
        <w:rPr>
          <w:rStyle w:val="DeltaViewDeletion"/>
          <w:rFonts w:asciiTheme="minorHAnsi" w:hAnsiTheme="minorHAnsi" w:cstheme="minorHAnsi"/>
          <w:strike w:val="0"/>
          <w:color w:val="auto"/>
          <w:szCs w:val="22"/>
        </w:rPr>
      </w:pPr>
      <w:bookmarkStart w:id="37" w:name="_DV_C123"/>
      <w:r w:rsidRPr="00EF7B62">
        <w:rPr>
          <w:rStyle w:val="DeltaViewDeletion"/>
          <w:rFonts w:asciiTheme="minorHAnsi" w:hAnsiTheme="minorHAnsi" w:cstheme="minorHAnsi"/>
          <w:strike w:val="0"/>
          <w:color w:val="auto"/>
          <w:szCs w:val="22"/>
        </w:rPr>
        <w:t>The Provider is an independent contractor and nothing in the Contract shall be construed as creating an employment or agency relationship as between ‘the Authority’ and the Provider.</w:t>
      </w:r>
      <w:bookmarkStart w:id="38" w:name="_DV_C124"/>
      <w:bookmarkEnd w:id="37"/>
    </w:p>
    <w:p w14:paraId="2C7A6DC7" w14:textId="77777777" w:rsidR="00147A2E" w:rsidRPr="00EF7B62" w:rsidRDefault="00147A2E" w:rsidP="00147A2E">
      <w:pPr>
        <w:pStyle w:val="Level2"/>
        <w:tabs>
          <w:tab w:val="clear" w:pos="648"/>
          <w:tab w:val="num" w:pos="709"/>
        </w:tabs>
        <w:spacing w:before="240"/>
        <w:ind w:left="709" w:hanging="709"/>
        <w:rPr>
          <w:rStyle w:val="DeltaViewDeletion"/>
          <w:rFonts w:asciiTheme="minorHAnsi" w:hAnsiTheme="minorHAnsi" w:cstheme="minorHAnsi"/>
          <w:strike w:val="0"/>
          <w:color w:val="auto"/>
          <w:szCs w:val="22"/>
        </w:rPr>
      </w:pPr>
      <w:r w:rsidRPr="00EF7B62">
        <w:rPr>
          <w:rStyle w:val="DeltaViewDeletion"/>
          <w:rFonts w:asciiTheme="minorHAnsi" w:hAnsiTheme="minorHAnsi" w:cstheme="minorHAnsi"/>
          <w:strike w:val="0"/>
          <w:color w:val="auto"/>
          <w:szCs w:val="22"/>
        </w:rPr>
        <w:t xml:space="preserve">Where the Provider is an individual, the Parties declare that it is their intention that the Provider shall have the status of </w:t>
      </w:r>
      <w:r w:rsidRPr="00EF7B62">
        <w:rPr>
          <w:rFonts w:asciiTheme="minorHAnsi" w:hAnsiTheme="minorHAnsi" w:cstheme="minorHAnsi"/>
          <w:szCs w:val="22"/>
        </w:rPr>
        <w:t>a</w:t>
      </w:r>
      <w:r w:rsidRPr="00EF7B62">
        <w:rPr>
          <w:rStyle w:val="DeltaViewDeletion"/>
          <w:rFonts w:asciiTheme="minorHAnsi" w:hAnsiTheme="minorHAnsi" w:cstheme="minorHAnsi"/>
          <w:strike w:val="0"/>
          <w:color w:val="auto"/>
          <w:szCs w:val="22"/>
        </w:rPr>
        <w:t xml:space="preserve"> self-employed person and shall be responsible for all and any tax liabilities, including national insurance contributions, in respect of any fees and other payments due to him under the Contract.</w:t>
      </w:r>
      <w:bookmarkEnd w:id="38"/>
      <w:r w:rsidRPr="00EF7B62">
        <w:rPr>
          <w:rStyle w:val="DeltaViewDeletion"/>
          <w:rFonts w:asciiTheme="minorHAnsi" w:hAnsiTheme="minorHAnsi" w:cstheme="minorHAnsi"/>
          <w:strike w:val="0"/>
          <w:color w:val="auto"/>
          <w:szCs w:val="22"/>
        </w:rPr>
        <w:t xml:space="preserve"> </w:t>
      </w:r>
    </w:p>
    <w:p w14:paraId="6FD23A1D" w14:textId="77777777" w:rsidR="00147A2E" w:rsidRPr="00EF7B62" w:rsidRDefault="00147A2E" w:rsidP="00147A2E">
      <w:pPr>
        <w:pStyle w:val="Level2"/>
        <w:tabs>
          <w:tab w:val="clear" w:pos="648"/>
          <w:tab w:val="num" w:pos="709"/>
        </w:tabs>
        <w:spacing w:before="240"/>
        <w:ind w:left="709" w:hanging="709"/>
        <w:rPr>
          <w:rStyle w:val="DeltaViewDeletion"/>
          <w:rFonts w:asciiTheme="minorHAnsi" w:hAnsiTheme="minorHAnsi" w:cstheme="minorHAnsi"/>
          <w:b/>
          <w:bCs/>
          <w:strike w:val="0"/>
          <w:color w:val="auto"/>
          <w:szCs w:val="22"/>
        </w:rPr>
      </w:pPr>
      <w:r w:rsidRPr="00EF7B62">
        <w:rPr>
          <w:rStyle w:val="DeltaViewDeletion"/>
          <w:rFonts w:asciiTheme="minorHAnsi" w:hAnsiTheme="minorHAnsi" w:cstheme="minorHAnsi"/>
          <w:strike w:val="0"/>
          <w:color w:val="auto"/>
          <w:szCs w:val="22"/>
        </w:rPr>
        <w:t xml:space="preserve">For the avoidance </w:t>
      </w:r>
      <w:r w:rsidRPr="00EF7B62">
        <w:rPr>
          <w:rFonts w:asciiTheme="minorHAnsi" w:hAnsiTheme="minorHAnsi" w:cstheme="minorHAnsi"/>
          <w:szCs w:val="22"/>
        </w:rPr>
        <w:t>of</w:t>
      </w:r>
      <w:r w:rsidRPr="00EF7B62">
        <w:rPr>
          <w:rStyle w:val="DeltaViewDeletion"/>
          <w:rFonts w:asciiTheme="minorHAnsi" w:hAnsiTheme="minorHAnsi" w:cstheme="minorHAnsi"/>
          <w:strike w:val="0"/>
          <w:color w:val="auto"/>
          <w:szCs w:val="22"/>
        </w:rPr>
        <w:t xml:space="preserve"> doubt, the </w:t>
      </w:r>
      <w:proofErr w:type="gramStart"/>
      <w:r w:rsidRPr="00EF7B62">
        <w:rPr>
          <w:rStyle w:val="DeltaViewDeletion"/>
          <w:rFonts w:asciiTheme="minorHAnsi" w:hAnsiTheme="minorHAnsi" w:cstheme="minorHAnsi"/>
          <w:strike w:val="0"/>
          <w:color w:val="auto"/>
          <w:szCs w:val="22"/>
        </w:rPr>
        <w:t>Provider</w:t>
      </w:r>
      <w:proofErr w:type="gramEnd"/>
      <w:r w:rsidRPr="00EF7B62">
        <w:rPr>
          <w:rStyle w:val="DeltaViewDeletion"/>
          <w:rFonts w:asciiTheme="minorHAnsi" w:hAnsiTheme="minorHAnsi" w:cstheme="minorHAnsi"/>
          <w:strike w:val="0"/>
          <w:color w:val="auto"/>
          <w:szCs w:val="22"/>
        </w:rPr>
        <w:t xml:space="preserve"> and any Employees (not being employees of ‘the Authority’) shall not be entitled to any pension, holiday pay, sick pay or other fringe benefits from ‘the Authority’. </w:t>
      </w:r>
    </w:p>
    <w:p w14:paraId="6F0C6E08"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39" w:name="_Toc298251346"/>
      <w:r w:rsidRPr="00EF7B62">
        <w:rPr>
          <w:rFonts w:asciiTheme="minorHAnsi" w:hAnsiTheme="minorHAnsi" w:cstheme="minorHAnsi"/>
          <w:b/>
          <w:szCs w:val="22"/>
          <w:u w:val="single"/>
        </w:rPr>
        <w:t>ABSENCE</w:t>
      </w:r>
      <w:bookmarkEnd w:id="39"/>
    </w:p>
    <w:p w14:paraId="4AE620B7"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b/>
          <w:bCs/>
          <w:szCs w:val="22"/>
        </w:rPr>
      </w:pPr>
      <w:r w:rsidRPr="00EF7B62">
        <w:rPr>
          <w:rFonts w:asciiTheme="minorHAnsi" w:hAnsiTheme="minorHAnsi" w:cstheme="minorHAnsi"/>
          <w:szCs w:val="22"/>
        </w:rPr>
        <w:t xml:space="preserve"> NOT USED</w:t>
      </w:r>
      <w:r w:rsidRPr="00EF7B62">
        <w:rPr>
          <w:rFonts w:asciiTheme="minorHAnsi" w:hAnsiTheme="minorHAnsi" w:cstheme="minorHAnsi"/>
          <w:snapToGrid w:val="0"/>
          <w:szCs w:val="22"/>
        </w:rPr>
        <w:t>.</w:t>
      </w:r>
      <w:r w:rsidRPr="00EF7B62">
        <w:rPr>
          <w:rFonts w:asciiTheme="minorHAnsi" w:hAnsiTheme="minorHAnsi" w:cstheme="minorHAnsi"/>
          <w:b/>
          <w:snapToGrid w:val="0"/>
          <w:szCs w:val="22"/>
        </w:rPr>
        <w:t xml:space="preserve"> </w:t>
      </w:r>
    </w:p>
    <w:p w14:paraId="7981F766"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40" w:name="_Toc298251347"/>
      <w:r w:rsidRPr="00EF7B62">
        <w:rPr>
          <w:rFonts w:asciiTheme="minorHAnsi" w:hAnsiTheme="minorHAnsi" w:cstheme="minorHAnsi"/>
          <w:b/>
          <w:szCs w:val="22"/>
          <w:u w:val="single"/>
        </w:rPr>
        <w:t>PROVIDER’S AUTHORITY</w:t>
      </w:r>
      <w:bookmarkEnd w:id="40"/>
    </w:p>
    <w:p w14:paraId="09FD0BFA" w14:textId="77777777" w:rsidR="00147A2E" w:rsidRPr="00EF7B62" w:rsidRDefault="00147A2E" w:rsidP="00147A2E">
      <w:pPr>
        <w:pStyle w:val="Level2"/>
        <w:tabs>
          <w:tab w:val="clear" w:pos="648"/>
          <w:tab w:val="num" w:pos="709"/>
        </w:tabs>
        <w:spacing w:before="240"/>
        <w:ind w:left="709" w:hanging="709"/>
        <w:rPr>
          <w:rStyle w:val="Level1asHeadingtext"/>
          <w:rFonts w:asciiTheme="minorHAnsi" w:hAnsiTheme="minorHAnsi" w:cstheme="minorHAnsi"/>
          <w:b w:val="0"/>
          <w:bCs/>
          <w:szCs w:val="22"/>
        </w:rPr>
      </w:pPr>
      <w:r w:rsidRPr="00EF7B62">
        <w:rPr>
          <w:rFonts w:asciiTheme="minorHAnsi" w:hAnsiTheme="minorHAnsi" w:cstheme="minorHAnsi"/>
          <w:snapToGrid w:val="0"/>
          <w:szCs w:val="22"/>
        </w:rPr>
        <w:t xml:space="preserve">The limits that </w:t>
      </w:r>
      <w:r w:rsidRPr="00EF7B62">
        <w:rPr>
          <w:rFonts w:asciiTheme="minorHAnsi" w:hAnsiTheme="minorHAnsi" w:cstheme="minorHAnsi"/>
          <w:szCs w:val="22"/>
        </w:rPr>
        <w:t>‘the Authority’</w:t>
      </w:r>
      <w:r w:rsidRPr="00EF7B62">
        <w:rPr>
          <w:rFonts w:asciiTheme="minorHAnsi" w:hAnsiTheme="minorHAnsi" w:cstheme="minorHAnsi"/>
          <w:snapToGrid w:val="0"/>
          <w:szCs w:val="22"/>
        </w:rPr>
        <w:t xml:space="preserve"> have placed on the Provider’s </w:t>
      </w:r>
      <w:r w:rsidRPr="00EF7B62">
        <w:rPr>
          <w:rStyle w:val="Level1asHeadingtext"/>
          <w:rFonts w:asciiTheme="minorHAnsi" w:hAnsiTheme="minorHAnsi" w:cstheme="minorHAnsi"/>
          <w:b w:val="0"/>
          <w:bCs/>
          <w:szCs w:val="22"/>
        </w:rPr>
        <w:t xml:space="preserve">authority to </w:t>
      </w:r>
      <w:proofErr w:type="gramStart"/>
      <w:r w:rsidRPr="00EF7B62">
        <w:rPr>
          <w:rStyle w:val="Level1asHeadingtext"/>
          <w:rFonts w:asciiTheme="minorHAnsi" w:hAnsiTheme="minorHAnsi" w:cstheme="minorHAnsi"/>
          <w:b w:val="0"/>
          <w:bCs/>
          <w:szCs w:val="22"/>
        </w:rPr>
        <w:t>enter into</w:t>
      </w:r>
      <w:proofErr w:type="gramEnd"/>
      <w:r w:rsidRPr="00EF7B62">
        <w:rPr>
          <w:rStyle w:val="Level1asHeadingtext"/>
          <w:rFonts w:asciiTheme="minorHAnsi" w:hAnsiTheme="minorHAnsi" w:cstheme="minorHAnsi"/>
          <w:b w:val="0"/>
          <w:bCs/>
          <w:szCs w:val="22"/>
        </w:rPr>
        <w:t xml:space="preserve"> negotiations on behalf of ‘the Authority’ and to commit ‘the Authority’ are as set out in the Contract Particulars. </w:t>
      </w:r>
    </w:p>
    <w:p w14:paraId="4BC13C7A" w14:textId="77777777" w:rsidR="00147A2E" w:rsidRPr="00EF7B62" w:rsidRDefault="00147A2E" w:rsidP="00147A2E">
      <w:pPr>
        <w:pStyle w:val="Level2"/>
        <w:tabs>
          <w:tab w:val="clear" w:pos="648"/>
          <w:tab w:val="num" w:pos="709"/>
        </w:tabs>
        <w:spacing w:before="240"/>
        <w:ind w:left="709" w:hanging="709"/>
        <w:rPr>
          <w:rStyle w:val="Level1asHeadingtext"/>
          <w:rFonts w:asciiTheme="minorHAnsi" w:hAnsiTheme="minorHAnsi" w:cstheme="minorHAnsi"/>
          <w:bCs/>
          <w:szCs w:val="22"/>
        </w:rPr>
      </w:pPr>
      <w:r w:rsidRPr="00EF7B62">
        <w:rPr>
          <w:rStyle w:val="Level1asHeadingtext"/>
          <w:rFonts w:asciiTheme="minorHAnsi" w:hAnsiTheme="minorHAnsi" w:cstheme="minorHAnsi"/>
          <w:b w:val="0"/>
          <w:bCs/>
          <w:szCs w:val="22"/>
        </w:rPr>
        <w:t xml:space="preserve">The Provider </w:t>
      </w:r>
      <w:r w:rsidRPr="00EF7B62">
        <w:rPr>
          <w:rFonts w:asciiTheme="minorHAnsi" w:hAnsiTheme="minorHAnsi" w:cstheme="minorHAnsi"/>
          <w:szCs w:val="22"/>
        </w:rPr>
        <w:t>shall</w:t>
      </w:r>
      <w:r w:rsidRPr="00EF7B62">
        <w:rPr>
          <w:rStyle w:val="Level1asHeadingtext"/>
          <w:rFonts w:asciiTheme="minorHAnsi" w:hAnsiTheme="minorHAnsi" w:cstheme="minorHAnsi"/>
          <w:b w:val="0"/>
          <w:bCs/>
          <w:szCs w:val="22"/>
        </w:rPr>
        <w:t xml:space="preserve"> not act in any way which is inconsistent with the authority granted to the Provider by ‘the Authority’. </w:t>
      </w:r>
    </w:p>
    <w:p w14:paraId="4F39F92C"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41" w:name="_Toc298251348"/>
      <w:r w:rsidRPr="00EF7B62">
        <w:rPr>
          <w:rFonts w:asciiTheme="minorHAnsi" w:hAnsiTheme="minorHAnsi" w:cstheme="minorHAnsi"/>
          <w:b/>
          <w:szCs w:val="22"/>
          <w:u w:val="single"/>
        </w:rPr>
        <w:t>INFORMATION AND ASSISTANCE</w:t>
      </w:r>
      <w:bookmarkEnd w:id="41"/>
      <w:r w:rsidRPr="00EF7B62">
        <w:rPr>
          <w:rFonts w:asciiTheme="minorHAnsi" w:hAnsiTheme="minorHAnsi" w:cstheme="minorHAnsi"/>
          <w:b/>
          <w:szCs w:val="22"/>
          <w:u w:val="single"/>
        </w:rPr>
        <w:t xml:space="preserve"> </w:t>
      </w:r>
    </w:p>
    <w:p w14:paraId="7E18F98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Both Parties agree that the performance of the Services by the Provider may be dependent upon ‘the Authority’ providing the Provider with such information and assistance as may reasonably be required from time to time and which may include access to ‘the </w:t>
      </w:r>
      <w:r>
        <w:rPr>
          <w:rFonts w:asciiTheme="minorHAnsi" w:hAnsiTheme="minorHAnsi" w:cstheme="minorHAnsi"/>
          <w:szCs w:val="22"/>
        </w:rPr>
        <w:t>Authorities’</w:t>
      </w:r>
      <w:r w:rsidRPr="00EF7B62">
        <w:rPr>
          <w:rFonts w:asciiTheme="minorHAnsi" w:hAnsiTheme="minorHAnsi" w:cstheme="minorHAnsi"/>
          <w:szCs w:val="22"/>
        </w:rPr>
        <w:t xml:space="preserve"> premises.</w:t>
      </w:r>
    </w:p>
    <w:p w14:paraId="1F2A9DF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Oral information and advice or information provided by the Provider to ‘the Authority’ that is provided in draft or as working documents (including spreadsheets) shall not be relied upon by ‘the Authority’, who recognises and agrees that such information may be subject to </w:t>
      </w:r>
      <w:proofErr w:type="gramStart"/>
      <w:r w:rsidRPr="00EF7B62">
        <w:rPr>
          <w:rFonts w:asciiTheme="minorHAnsi" w:hAnsiTheme="minorHAnsi" w:cstheme="minorHAnsi"/>
          <w:szCs w:val="22"/>
        </w:rPr>
        <w:t>change</w:t>
      </w:r>
      <w:proofErr w:type="gramEnd"/>
      <w:r w:rsidRPr="00EF7B62">
        <w:rPr>
          <w:rFonts w:asciiTheme="minorHAnsi" w:hAnsiTheme="minorHAnsi" w:cstheme="minorHAnsi"/>
          <w:szCs w:val="22"/>
        </w:rPr>
        <w:t xml:space="preserve"> and that reliance should only be placed on final form deliverables.  </w:t>
      </w:r>
    </w:p>
    <w:p w14:paraId="40FBF83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Subject to any written confirmation from ‘the Authority’ to the contrary, ‘the Authority’ agrees that the Provider shall be entitled to rely on all information provided to it and on ‘the </w:t>
      </w:r>
      <w:r>
        <w:rPr>
          <w:rFonts w:asciiTheme="minorHAnsi" w:hAnsiTheme="minorHAnsi" w:cstheme="minorHAnsi"/>
          <w:szCs w:val="22"/>
        </w:rPr>
        <w:t>Authorities’</w:t>
      </w:r>
      <w:r w:rsidRPr="00EF7B62">
        <w:rPr>
          <w:rFonts w:asciiTheme="minorHAnsi" w:hAnsiTheme="minorHAnsi" w:cstheme="minorHAnsi"/>
          <w:szCs w:val="22"/>
        </w:rPr>
        <w:t xml:space="preserve"> decisions and approvals in connection with the Services and to assume that all such information provided to the Provider from whatever sources is true, complete and not misleading and that its provision is authorised.  The Provider will not be responsible for the consequences of any information provided to them in the course of the Services being </w:t>
      </w:r>
      <w:r w:rsidRPr="00EF7B62">
        <w:rPr>
          <w:rFonts w:asciiTheme="minorHAnsi" w:hAnsiTheme="minorHAnsi" w:cstheme="minorHAnsi"/>
          <w:szCs w:val="22"/>
        </w:rPr>
        <w:lastRenderedPageBreak/>
        <w:t>misleading or not being authorised, complete, accurate or current.  The Provider will not audit or otherwise test or verify the information provided to it in the course of the Services.</w:t>
      </w:r>
    </w:p>
    <w:p w14:paraId="1D6DE86A"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42" w:name="_Hlt63047626"/>
      <w:bookmarkStart w:id="43" w:name="_Toc298251351"/>
      <w:bookmarkEnd w:id="42"/>
      <w:r w:rsidRPr="00EF7B62">
        <w:rPr>
          <w:rFonts w:asciiTheme="minorHAnsi" w:hAnsiTheme="minorHAnsi" w:cstheme="minorHAnsi"/>
          <w:b/>
          <w:szCs w:val="22"/>
          <w:u w:val="single"/>
        </w:rPr>
        <w:t>PRICE AND PAYMENT</w:t>
      </w:r>
      <w:bookmarkStart w:id="44" w:name="_NN1628"/>
      <w:bookmarkEnd w:id="43"/>
      <w:bookmarkEnd w:id="44"/>
    </w:p>
    <w:p w14:paraId="1C79F83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In consideration of the provision of the Services, and subject to the other provisions of this Contract, ‘the Authority’ shall pay the Price to the Provider.  The Price shall be reviewable as specified in the Contract Particulars. </w:t>
      </w:r>
    </w:p>
    <w:p w14:paraId="0E33F0F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Authority’ shall, in addition to the Price and following receipt of a valid VAT invoice, pay the Provider a sum equal to the VAT chargeable on the value of the Services supplied in accordance with the Contract.</w:t>
      </w:r>
    </w:p>
    <w:p w14:paraId="79AFA97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45" w:name="_Hlt63047628"/>
      <w:bookmarkEnd w:id="45"/>
      <w:r w:rsidRPr="00EF7B62">
        <w:rPr>
          <w:rFonts w:asciiTheme="minorHAnsi" w:hAnsiTheme="minorHAnsi" w:cstheme="minorHAnsi"/>
          <w:szCs w:val="22"/>
        </w:rPr>
        <w:t xml:space="preserve">The Provider shall submit a single VAT invoice to ‘the Authority’ no later than seven (7) days after the end of each calendar month </w:t>
      </w:r>
      <w:proofErr w:type="gramStart"/>
      <w:r w:rsidRPr="00EF7B62">
        <w:rPr>
          <w:rFonts w:asciiTheme="minorHAnsi" w:hAnsiTheme="minorHAnsi" w:cstheme="minorHAnsi"/>
          <w:szCs w:val="22"/>
        </w:rPr>
        <w:t>detailing:-</w:t>
      </w:r>
      <w:proofErr w:type="gramEnd"/>
    </w:p>
    <w:p w14:paraId="6305187D"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 the Services provided during that calendar </w:t>
      </w:r>
      <w:proofErr w:type="gramStart"/>
      <w:r w:rsidRPr="00EF7B62">
        <w:rPr>
          <w:rFonts w:asciiTheme="minorHAnsi" w:hAnsiTheme="minorHAnsi" w:cstheme="minorHAnsi"/>
          <w:szCs w:val="22"/>
        </w:rPr>
        <w:t>month;</w:t>
      </w:r>
      <w:proofErr w:type="gramEnd"/>
    </w:p>
    <w:p w14:paraId="558960BB"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subject to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_Ref298250121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16</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any allowable expenses incurred during that calendar month; and </w:t>
      </w:r>
    </w:p>
    <w:p w14:paraId="1250C04D"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the total amount payable. </w:t>
      </w:r>
    </w:p>
    <w:p w14:paraId="3EEDFFB2"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b/>
          <w:i/>
          <w:szCs w:val="22"/>
        </w:rPr>
      </w:pPr>
      <w:r w:rsidRPr="00EF7B62">
        <w:rPr>
          <w:rFonts w:asciiTheme="minorHAnsi" w:hAnsiTheme="minorHAnsi" w:cstheme="minorHAnsi"/>
          <w:szCs w:val="22"/>
        </w:rPr>
        <w:t>The Provider shall ensure that each invoice is supported by any other information or documentation reasonably required by ‘the Authority’ to substantiate the invoice</w:t>
      </w:r>
      <w:r w:rsidRPr="00EF7B62">
        <w:rPr>
          <w:rFonts w:asciiTheme="minorHAnsi" w:hAnsiTheme="minorHAnsi" w:cstheme="minorHAnsi"/>
          <w:i/>
          <w:szCs w:val="22"/>
        </w:rPr>
        <w:t>.</w:t>
      </w:r>
    </w:p>
    <w:p w14:paraId="4B773292"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Payment of any undisputed invoice will be made no later than thirty (30) days following the date of receipt of the invoice by ‘the Authority’.</w:t>
      </w:r>
    </w:p>
    <w:p w14:paraId="36DBDBE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Further details of payment, if any, are set out in the Pricing Schedule.</w:t>
      </w:r>
    </w:p>
    <w:p w14:paraId="2B8F6CE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To ensure that all Suppliers are paid on time, an Official Purchase Order number must be quoted on all invoices. </w:t>
      </w:r>
    </w:p>
    <w:p w14:paraId="3852BBA8"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Invoices should be sent to the following address as </w:t>
      </w:r>
      <w:proofErr w:type="gramStart"/>
      <w:r w:rsidRPr="00EF7B62">
        <w:rPr>
          <w:rFonts w:asciiTheme="minorHAnsi" w:hAnsiTheme="minorHAnsi" w:cstheme="minorHAnsi"/>
          <w:szCs w:val="22"/>
        </w:rPr>
        <w:t>appropriate:-</w:t>
      </w:r>
      <w:proofErr w:type="gramEnd"/>
    </w:p>
    <w:p w14:paraId="58F5E3A9" w14:textId="77777777" w:rsidR="00147A2E" w:rsidRPr="008F0429" w:rsidRDefault="00147A2E" w:rsidP="00147A2E">
      <w:pPr>
        <w:pStyle w:val="Rule3"/>
        <w:tabs>
          <w:tab w:val="clear" w:pos="2559"/>
        </w:tabs>
        <w:spacing w:before="240"/>
        <w:ind w:left="1560" w:hanging="709"/>
        <w:rPr>
          <w:rFonts w:asciiTheme="minorHAnsi" w:hAnsiTheme="minorHAnsi" w:cstheme="minorHAnsi"/>
          <w:szCs w:val="22"/>
        </w:rPr>
      </w:pPr>
      <w:r w:rsidRPr="008F0429">
        <w:rPr>
          <w:rFonts w:asciiTheme="minorHAnsi" w:hAnsiTheme="minorHAnsi" w:cstheme="minorHAnsi"/>
          <w:szCs w:val="22"/>
        </w:rPr>
        <w:t xml:space="preserve">Email to: ‘the Authorities’ procurement department </w:t>
      </w:r>
      <w:r>
        <w:rPr>
          <w:rFonts w:asciiTheme="minorHAnsi" w:hAnsiTheme="minorHAnsi" w:cstheme="minorHAnsi"/>
          <w:szCs w:val="22"/>
        </w:rPr>
        <w:t>invoices</w:t>
      </w:r>
      <w:r w:rsidRPr="008F0429">
        <w:rPr>
          <w:rFonts w:asciiTheme="minorHAnsi" w:hAnsiTheme="minorHAnsi" w:cstheme="minorHAnsi"/>
          <w:szCs w:val="22"/>
        </w:rPr>
        <w:t>@tees</w:t>
      </w:r>
      <w:r>
        <w:rPr>
          <w:rFonts w:asciiTheme="minorHAnsi" w:hAnsiTheme="minorHAnsi" w:cstheme="minorHAnsi"/>
          <w:szCs w:val="22"/>
        </w:rPr>
        <w:t>works.co.uk</w:t>
      </w:r>
      <w:r w:rsidRPr="008F0429">
        <w:rPr>
          <w:rFonts w:asciiTheme="minorHAnsi" w:hAnsiTheme="minorHAnsi" w:cstheme="minorHAnsi"/>
          <w:szCs w:val="22"/>
        </w:rPr>
        <w:t xml:space="preserve">                              or</w:t>
      </w:r>
    </w:p>
    <w:p w14:paraId="6C2BBD1B" w14:textId="77777777" w:rsidR="00147A2E" w:rsidRDefault="00147A2E" w:rsidP="00147A2E">
      <w:pPr>
        <w:pStyle w:val="Rule3"/>
        <w:tabs>
          <w:tab w:val="clear" w:pos="2559"/>
        </w:tabs>
        <w:spacing w:after="0"/>
        <w:ind w:left="1559" w:hanging="709"/>
        <w:rPr>
          <w:rFonts w:asciiTheme="minorHAnsi" w:hAnsiTheme="minorHAnsi" w:cstheme="minorHAnsi"/>
          <w:szCs w:val="22"/>
        </w:rPr>
      </w:pPr>
      <w:r w:rsidRPr="008F0429">
        <w:rPr>
          <w:rFonts w:asciiTheme="minorHAnsi" w:hAnsiTheme="minorHAnsi" w:cstheme="minorHAnsi"/>
          <w:szCs w:val="22"/>
        </w:rPr>
        <w:t xml:space="preserve">Post to:    </w:t>
      </w:r>
      <w:r w:rsidRPr="008F0429">
        <w:rPr>
          <w:rFonts w:asciiTheme="minorHAnsi" w:hAnsiTheme="minorHAnsi" w:cstheme="minorHAnsi"/>
          <w:szCs w:val="22"/>
        </w:rPr>
        <w:tab/>
      </w:r>
      <w:r>
        <w:rPr>
          <w:rFonts w:asciiTheme="minorHAnsi" w:hAnsiTheme="minorHAnsi" w:cstheme="minorHAnsi"/>
          <w:szCs w:val="22"/>
        </w:rPr>
        <w:t>South Tees Site Company Ltd</w:t>
      </w:r>
    </w:p>
    <w:p w14:paraId="6502B888" w14:textId="77777777" w:rsidR="00147A2E" w:rsidRDefault="00147A2E" w:rsidP="00147A2E">
      <w:pPr>
        <w:pStyle w:val="Rule3"/>
        <w:numPr>
          <w:ilvl w:val="0"/>
          <w:numId w:val="0"/>
        </w:numPr>
        <w:spacing w:after="0"/>
        <w:ind w:left="2880"/>
        <w:rPr>
          <w:rFonts w:asciiTheme="minorHAnsi" w:hAnsiTheme="minorHAnsi" w:cstheme="minorHAnsi"/>
          <w:szCs w:val="22"/>
        </w:rPr>
      </w:pPr>
      <w:r>
        <w:rPr>
          <w:rFonts w:asciiTheme="minorHAnsi" w:hAnsiTheme="minorHAnsi" w:cstheme="minorHAnsi"/>
          <w:szCs w:val="22"/>
        </w:rPr>
        <w:t>Teesside Management Offices</w:t>
      </w:r>
    </w:p>
    <w:p w14:paraId="346E1FD6" w14:textId="77777777" w:rsidR="00147A2E" w:rsidRPr="008F0429" w:rsidRDefault="00147A2E" w:rsidP="00147A2E">
      <w:pPr>
        <w:pStyle w:val="Rule3"/>
        <w:numPr>
          <w:ilvl w:val="0"/>
          <w:numId w:val="0"/>
        </w:numPr>
        <w:spacing w:after="0"/>
        <w:ind w:left="2880"/>
        <w:rPr>
          <w:rFonts w:asciiTheme="minorHAnsi" w:hAnsiTheme="minorHAnsi" w:cstheme="minorHAnsi"/>
          <w:szCs w:val="22"/>
        </w:rPr>
      </w:pPr>
      <w:r>
        <w:rPr>
          <w:rFonts w:asciiTheme="minorHAnsi" w:hAnsiTheme="minorHAnsi" w:cstheme="minorHAnsi"/>
          <w:szCs w:val="22"/>
        </w:rPr>
        <w:t>Trunk Road, Redcar TS10 5QW</w:t>
      </w:r>
    </w:p>
    <w:p w14:paraId="7FC813D4" w14:textId="77777777" w:rsidR="00147A2E" w:rsidRPr="00EF7B62" w:rsidRDefault="00147A2E" w:rsidP="00147A2E">
      <w:pPr>
        <w:pStyle w:val="Level3"/>
        <w:numPr>
          <w:ilvl w:val="0"/>
          <w:numId w:val="0"/>
        </w:numPr>
        <w:spacing w:after="0"/>
        <w:ind w:left="1944" w:hanging="504"/>
        <w:rPr>
          <w:rFonts w:asciiTheme="minorHAnsi" w:hAnsiTheme="minorHAnsi" w:cstheme="minorHAnsi"/>
          <w:szCs w:val="22"/>
        </w:rPr>
      </w:pPr>
      <w:r w:rsidRPr="00EF7B62">
        <w:rPr>
          <w:rFonts w:asciiTheme="minorHAnsi" w:hAnsiTheme="minorHAnsi" w:cstheme="minorHAnsi"/>
          <w:szCs w:val="22"/>
          <w:highlight w:val="lightGray"/>
        </w:rPr>
        <w:t xml:space="preserve">                                                            </w:t>
      </w:r>
    </w:p>
    <w:p w14:paraId="39ADA9F9" w14:textId="77777777" w:rsidR="00147A2E" w:rsidRPr="00EF7B62" w:rsidRDefault="00147A2E" w:rsidP="00147A2E">
      <w:pPr>
        <w:pStyle w:val="Level3"/>
        <w:numPr>
          <w:ilvl w:val="0"/>
          <w:numId w:val="0"/>
        </w:numPr>
        <w:spacing w:before="240"/>
        <w:ind w:left="1077" w:firstLine="2184"/>
        <w:rPr>
          <w:rFonts w:asciiTheme="minorHAnsi" w:hAnsiTheme="minorHAnsi" w:cstheme="minorHAnsi"/>
          <w:szCs w:val="22"/>
        </w:rPr>
      </w:pPr>
    </w:p>
    <w:p w14:paraId="565E75F8"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46" w:name="_Ref298250121"/>
      <w:bookmarkStart w:id="47" w:name="_Toc298251352"/>
      <w:r w:rsidRPr="00EF7B62">
        <w:rPr>
          <w:rFonts w:asciiTheme="minorHAnsi" w:hAnsiTheme="minorHAnsi" w:cstheme="minorHAnsi"/>
          <w:b/>
          <w:szCs w:val="22"/>
          <w:u w:val="single"/>
        </w:rPr>
        <w:t>ALLOWABLE EXPENSES</w:t>
      </w:r>
      <w:bookmarkEnd w:id="46"/>
      <w:bookmarkEnd w:id="47"/>
    </w:p>
    <w:p w14:paraId="00E093F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lastRenderedPageBreak/>
        <w:t xml:space="preserve">The Provider shall be responsible for all expenses including inter alia travel, accommodation, subsistence, photocopying, facsimile, telephone, secretarial and administration costs associated with the provision of the Services.  </w:t>
      </w:r>
    </w:p>
    <w:p w14:paraId="429A5C80"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48" w:name="_Toc298251353"/>
      <w:r w:rsidRPr="00EF7B62">
        <w:rPr>
          <w:rFonts w:asciiTheme="minorHAnsi" w:hAnsiTheme="minorHAnsi" w:cstheme="minorHAnsi"/>
          <w:b/>
          <w:szCs w:val="22"/>
          <w:u w:val="single"/>
        </w:rPr>
        <w:t>DEDUCTIONS FOR EMPLOYMENT INCOME</w:t>
      </w:r>
      <w:bookmarkEnd w:id="48"/>
    </w:p>
    <w:p w14:paraId="36DB838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If it is determined that any payment due to the Provider under the Contract fall to be taxable as employment income, ‘the Authority’ reserves the right to deduct from such payment, any amounts of income tax and national insurance contributions payable on, or in relation to, such fees or sums. </w:t>
      </w:r>
    </w:p>
    <w:p w14:paraId="1E52907E"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49" w:name="_Toc298251354"/>
      <w:r w:rsidRPr="00EF7B62">
        <w:rPr>
          <w:rFonts w:asciiTheme="minorHAnsi" w:hAnsiTheme="minorHAnsi" w:cstheme="minorHAnsi"/>
          <w:b/>
          <w:szCs w:val="22"/>
          <w:u w:val="single"/>
        </w:rPr>
        <w:t>WITHHOLDING OF PAYMENT FOR NON-PERFORMANCE</w:t>
      </w:r>
      <w:bookmarkEnd w:id="49"/>
    </w:p>
    <w:p w14:paraId="607DE43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Authority’ reserves the right to withhold payment of the relevant part of the Price without payment of interest where the Provider has either failed to provide the Services at all or has (in ‘the Authorit</w:t>
      </w:r>
      <w:r>
        <w:rPr>
          <w:rFonts w:asciiTheme="minorHAnsi" w:hAnsiTheme="minorHAnsi" w:cstheme="minorHAnsi"/>
          <w:szCs w:val="22"/>
        </w:rPr>
        <w:t>ies</w:t>
      </w:r>
      <w:r w:rsidRPr="00EF7B62">
        <w:rPr>
          <w:rFonts w:asciiTheme="minorHAnsi" w:hAnsiTheme="minorHAnsi" w:cstheme="minorHAnsi"/>
          <w:szCs w:val="22"/>
        </w:rPr>
        <w:t xml:space="preserve">’ </w:t>
      </w:r>
      <w:r>
        <w:rPr>
          <w:rFonts w:asciiTheme="minorHAnsi" w:hAnsiTheme="minorHAnsi" w:cstheme="minorHAnsi"/>
          <w:szCs w:val="22"/>
        </w:rPr>
        <w:t>r</w:t>
      </w:r>
      <w:r w:rsidRPr="00EF7B62">
        <w:rPr>
          <w:rFonts w:asciiTheme="minorHAnsi" w:hAnsiTheme="minorHAnsi" w:cstheme="minorHAnsi"/>
          <w:szCs w:val="22"/>
        </w:rPr>
        <w:t>easonable opinion) provided the Services inadequately and any invoice relating to such Services will not be paid unless or until the Services have been performed to ‘the Authorit</w:t>
      </w:r>
      <w:r>
        <w:rPr>
          <w:rFonts w:asciiTheme="minorHAnsi" w:hAnsiTheme="minorHAnsi" w:cstheme="minorHAnsi"/>
          <w:szCs w:val="22"/>
        </w:rPr>
        <w:t>ies</w:t>
      </w:r>
      <w:r w:rsidRPr="00EF7B62">
        <w:rPr>
          <w:rFonts w:asciiTheme="minorHAnsi" w:hAnsiTheme="minorHAnsi" w:cstheme="minorHAnsi"/>
          <w:szCs w:val="22"/>
        </w:rPr>
        <w:t>’’ reasonable satisfaction.</w:t>
      </w:r>
    </w:p>
    <w:p w14:paraId="58A85BBB"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50" w:name="_Toc298251355"/>
      <w:r w:rsidRPr="00EF7B62">
        <w:rPr>
          <w:rFonts w:asciiTheme="minorHAnsi" w:hAnsiTheme="minorHAnsi" w:cstheme="minorHAnsi"/>
          <w:b/>
          <w:szCs w:val="22"/>
          <w:u w:val="single"/>
        </w:rPr>
        <w:t>OVERDUE SUMS</w:t>
      </w:r>
      <w:bookmarkEnd w:id="50"/>
    </w:p>
    <w:p w14:paraId="4DD401A7"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Any overdue sums will bear interest from the due date until payment is made at 4% per annum over the Bank of England base rate from time to time.  </w:t>
      </w:r>
    </w:p>
    <w:p w14:paraId="5950530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is not entitled to suspend provision of the Services </w:t>
      </w:r>
      <w:proofErr w:type="gramStart"/>
      <w:r w:rsidRPr="00EF7B62">
        <w:rPr>
          <w:rFonts w:asciiTheme="minorHAnsi" w:hAnsiTheme="minorHAnsi" w:cstheme="minorHAnsi"/>
          <w:szCs w:val="22"/>
        </w:rPr>
        <w:t>as a result of</w:t>
      </w:r>
      <w:proofErr w:type="gramEnd"/>
      <w:r w:rsidRPr="00EF7B62">
        <w:rPr>
          <w:rFonts w:asciiTheme="minorHAnsi" w:hAnsiTheme="minorHAnsi" w:cstheme="minorHAnsi"/>
          <w:szCs w:val="22"/>
        </w:rPr>
        <w:t xml:space="preserve"> any overdue sums unless the Provider is entitled to terminate the contract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_Ref297107100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22.3</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(Termination by the Provider). </w:t>
      </w:r>
    </w:p>
    <w:p w14:paraId="798D70C7"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51" w:name="_Ref297107440"/>
      <w:bookmarkStart w:id="52" w:name="_Toc298251356"/>
      <w:r w:rsidRPr="00EF7B62">
        <w:rPr>
          <w:rFonts w:asciiTheme="minorHAnsi" w:hAnsiTheme="minorHAnsi" w:cstheme="minorHAnsi"/>
          <w:b/>
          <w:szCs w:val="22"/>
          <w:u w:val="single"/>
        </w:rPr>
        <w:t>SET-OFF</w:t>
      </w:r>
      <w:bookmarkEnd w:id="51"/>
      <w:bookmarkEnd w:id="52"/>
    </w:p>
    <w:p w14:paraId="422C889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Authority’ will be entitled but not obliged at any time or times without notice to the Provider to set off any liability of ‘the Authority’ to the Provider against any liability of the Provider to ‘the Authority’ (in either case however arising and whether any such liability is present or future, liquidated or un-liquidated and irrespective of the currency) and may for such purpose convert or exchange any sums owing to the Provider into any other currency or currencies in which the obligations of ‘the Authority’ are payable under this Contract.  ‘the </w:t>
      </w:r>
      <w:r>
        <w:rPr>
          <w:rFonts w:asciiTheme="minorHAnsi" w:hAnsiTheme="minorHAnsi" w:cstheme="minorHAnsi"/>
          <w:szCs w:val="22"/>
        </w:rPr>
        <w:t>Authorities’</w:t>
      </w:r>
      <w:r w:rsidRPr="00EF7B62">
        <w:rPr>
          <w:rFonts w:asciiTheme="minorHAnsi" w:hAnsiTheme="minorHAnsi" w:cstheme="minorHAnsi"/>
          <w:szCs w:val="22"/>
        </w:rPr>
        <w:t xml:space="preserve"> rights under this clause will be without prejudice to any other rights or remedies available to ‘the Authority’ under this Contract or otherwise.</w:t>
      </w:r>
    </w:p>
    <w:p w14:paraId="417FE955"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53" w:name="_Toc298251357"/>
      <w:r w:rsidRPr="00EF7B62">
        <w:rPr>
          <w:rFonts w:asciiTheme="minorHAnsi" w:hAnsiTheme="minorHAnsi" w:cstheme="minorHAnsi"/>
          <w:b/>
          <w:szCs w:val="22"/>
          <w:u w:val="single"/>
        </w:rPr>
        <w:t>PAYMENT OF SUBCONTRACTORS</w:t>
      </w:r>
      <w:bookmarkEnd w:id="53"/>
    </w:p>
    <w:p w14:paraId="632746B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Subject to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_Ref297640787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(Assignment, Subcontracting and Responsibility), where the Provider enters into a subcontract with a supplier or Provider for the purpose of performing its obligations under the Contract, it shall ensure that a provision is included in such a subcontract which requires payment to be made of all sums due by the Provider to the Subcontractor within a specified period not exceeding thirty (30) days from the receipt of a valid invoice.</w:t>
      </w:r>
    </w:p>
    <w:p w14:paraId="74D16080"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54" w:name="_Ref297106738"/>
      <w:bookmarkStart w:id="55" w:name="_Ref297107398"/>
      <w:bookmarkStart w:id="56" w:name="_Toc298251360"/>
      <w:r w:rsidRPr="00EF7B62">
        <w:rPr>
          <w:rFonts w:asciiTheme="minorHAnsi" w:hAnsiTheme="minorHAnsi" w:cstheme="minorHAnsi"/>
          <w:b/>
          <w:szCs w:val="22"/>
          <w:u w:val="single"/>
        </w:rPr>
        <w:lastRenderedPageBreak/>
        <w:t>TERMINATION</w:t>
      </w:r>
      <w:bookmarkStart w:id="57" w:name="_NN1630"/>
      <w:bookmarkEnd w:id="54"/>
      <w:bookmarkEnd w:id="55"/>
      <w:bookmarkEnd w:id="56"/>
      <w:bookmarkEnd w:id="57"/>
      <w:r w:rsidRPr="00EF7B62">
        <w:rPr>
          <w:rFonts w:asciiTheme="minorHAnsi" w:hAnsiTheme="minorHAnsi" w:cstheme="minorHAnsi"/>
          <w:b/>
          <w:szCs w:val="22"/>
          <w:u w:val="single"/>
        </w:rPr>
        <w:t xml:space="preserve"> </w:t>
      </w:r>
    </w:p>
    <w:p w14:paraId="1F701646" w14:textId="77777777" w:rsidR="00147A2E" w:rsidRPr="00EF7B62" w:rsidRDefault="00147A2E" w:rsidP="00147A2E">
      <w:pPr>
        <w:pStyle w:val="Level2Heading"/>
        <w:tabs>
          <w:tab w:val="clear" w:pos="648"/>
          <w:tab w:val="num" w:pos="709"/>
        </w:tabs>
        <w:spacing w:before="240"/>
        <w:ind w:left="1560" w:hanging="1560"/>
        <w:rPr>
          <w:rFonts w:asciiTheme="minorHAnsi" w:hAnsiTheme="minorHAnsi" w:cstheme="minorHAnsi"/>
          <w:szCs w:val="22"/>
        </w:rPr>
      </w:pPr>
      <w:r w:rsidRPr="00EF7B62">
        <w:rPr>
          <w:rFonts w:asciiTheme="minorHAnsi" w:hAnsiTheme="minorHAnsi" w:cstheme="minorHAnsi"/>
          <w:szCs w:val="22"/>
        </w:rPr>
        <w:t>Termination by ‘the Authority’</w:t>
      </w:r>
    </w:p>
    <w:p w14:paraId="2A133401" w14:textId="77777777" w:rsidR="00147A2E" w:rsidRPr="00EF7B62" w:rsidRDefault="00147A2E" w:rsidP="00147A2E">
      <w:pPr>
        <w:pStyle w:val="Level3"/>
        <w:tabs>
          <w:tab w:val="clear" w:pos="1944"/>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Subject to the provisions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_Ref297640701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42</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(Force Majeure) ‘the Authority’ may terminate the Contract with immediate effect by notice in writing to the Provider on or at any time </w:t>
      </w:r>
      <w:proofErr w:type="gramStart"/>
      <w:r w:rsidRPr="00EF7B62">
        <w:rPr>
          <w:rFonts w:asciiTheme="minorHAnsi" w:hAnsiTheme="minorHAnsi" w:cstheme="minorHAnsi"/>
          <w:szCs w:val="22"/>
        </w:rPr>
        <w:t>if:-</w:t>
      </w:r>
      <w:proofErr w:type="gramEnd"/>
    </w:p>
    <w:p w14:paraId="3DBEC329"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becomes bankrupt, insolvent, makes any composition with its creditors, has a receiver appointed under the Mental Health Act </w:t>
      </w:r>
      <w:proofErr w:type="gramStart"/>
      <w:r w:rsidRPr="00EF7B62">
        <w:rPr>
          <w:rFonts w:asciiTheme="minorHAnsi" w:hAnsiTheme="minorHAnsi" w:cstheme="minorHAnsi"/>
          <w:szCs w:val="22"/>
        </w:rPr>
        <w:t>1983;</w:t>
      </w:r>
      <w:proofErr w:type="gramEnd"/>
    </w:p>
    <w:p w14:paraId="5A51C998"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dies or becomes unable to perform his duties under this Contract due to his incapacity for any consecutive or aggregate period of two weeks in any period of twelve (12) calendar </w:t>
      </w:r>
      <w:proofErr w:type="gramStart"/>
      <w:r w:rsidRPr="00EF7B62">
        <w:rPr>
          <w:rFonts w:asciiTheme="minorHAnsi" w:hAnsiTheme="minorHAnsi" w:cstheme="minorHAnsi"/>
          <w:szCs w:val="22"/>
        </w:rPr>
        <w:t>months;</w:t>
      </w:r>
      <w:proofErr w:type="gramEnd"/>
      <w:r w:rsidRPr="00EF7B62">
        <w:rPr>
          <w:rFonts w:asciiTheme="minorHAnsi" w:hAnsiTheme="minorHAnsi" w:cstheme="minorHAnsi"/>
          <w:szCs w:val="22"/>
        </w:rPr>
        <w:t xml:space="preserve"> </w:t>
      </w:r>
    </w:p>
    <w:p w14:paraId="0EAFB3EC"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is convicted of a criminal </w:t>
      </w:r>
      <w:proofErr w:type="gramStart"/>
      <w:r w:rsidRPr="00EF7B62">
        <w:rPr>
          <w:rFonts w:asciiTheme="minorHAnsi" w:hAnsiTheme="minorHAnsi" w:cstheme="minorHAnsi"/>
          <w:szCs w:val="22"/>
        </w:rPr>
        <w:t>offence;</w:t>
      </w:r>
      <w:proofErr w:type="gramEnd"/>
      <w:r w:rsidRPr="00EF7B62">
        <w:rPr>
          <w:rFonts w:asciiTheme="minorHAnsi" w:hAnsiTheme="minorHAnsi" w:cstheme="minorHAnsi"/>
          <w:szCs w:val="22"/>
        </w:rPr>
        <w:t xml:space="preserve"> </w:t>
      </w:r>
    </w:p>
    <w:p w14:paraId="05962733"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ceases or threatens to cease to carry on its </w:t>
      </w:r>
      <w:proofErr w:type="gramStart"/>
      <w:r w:rsidRPr="00EF7B62">
        <w:rPr>
          <w:rFonts w:asciiTheme="minorHAnsi" w:hAnsiTheme="minorHAnsi" w:cstheme="minorHAnsi"/>
          <w:szCs w:val="22"/>
        </w:rPr>
        <w:t>business;</w:t>
      </w:r>
      <w:proofErr w:type="gramEnd"/>
      <w:r w:rsidRPr="00EF7B62">
        <w:rPr>
          <w:rFonts w:asciiTheme="minorHAnsi" w:hAnsiTheme="minorHAnsi" w:cstheme="minorHAnsi"/>
          <w:szCs w:val="22"/>
        </w:rPr>
        <w:t xml:space="preserve"> </w:t>
      </w:r>
    </w:p>
    <w:p w14:paraId="6C6A876C"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has a change in Control or a change in its composition of staffing which ‘the Authority’ reasonably believes will have a substantial impact on the performance of the </w:t>
      </w:r>
      <w:proofErr w:type="gramStart"/>
      <w:r w:rsidRPr="00EF7B62">
        <w:rPr>
          <w:rFonts w:asciiTheme="minorHAnsi" w:hAnsiTheme="minorHAnsi" w:cstheme="minorHAnsi"/>
          <w:szCs w:val="22"/>
        </w:rPr>
        <w:t>Contract;</w:t>
      </w:r>
      <w:proofErr w:type="gramEnd"/>
      <w:r w:rsidRPr="00EF7B62">
        <w:rPr>
          <w:rFonts w:asciiTheme="minorHAnsi" w:hAnsiTheme="minorHAnsi" w:cstheme="minorHAnsi"/>
          <w:szCs w:val="22"/>
        </w:rPr>
        <w:t xml:space="preserve"> </w:t>
      </w:r>
    </w:p>
    <w:p w14:paraId="4DDA2768"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is guilty of any conduct bringing itself or ‘the Authority’ into serious public disrepute, including but not limited to, a breach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a324896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(Prevention of Bribery</w:t>
      </w:r>
      <w:proofErr w:type="gramStart"/>
      <w:r w:rsidRPr="00EF7B62">
        <w:rPr>
          <w:rFonts w:asciiTheme="minorHAnsi" w:hAnsiTheme="minorHAnsi" w:cstheme="minorHAnsi"/>
          <w:szCs w:val="22"/>
        </w:rPr>
        <w:t>);</w:t>
      </w:r>
      <w:proofErr w:type="gramEnd"/>
    </w:p>
    <w:p w14:paraId="45268D48"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commits any act of dishonesty or serious or persistent misconduct whether or not in connection with or referable to the </w:t>
      </w:r>
      <w:proofErr w:type="gramStart"/>
      <w:r w:rsidRPr="00EF7B62">
        <w:rPr>
          <w:rFonts w:asciiTheme="minorHAnsi" w:hAnsiTheme="minorHAnsi" w:cstheme="minorHAnsi"/>
          <w:szCs w:val="22"/>
        </w:rPr>
        <w:t>Services;</w:t>
      </w:r>
      <w:proofErr w:type="gramEnd"/>
    </w:p>
    <w:p w14:paraId="7306EE73"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it becomes unlawful for the Provider to perform the Services or any authorisation, consent, licence or registration necessary to enable the Provider to perform the Services is not obtained or, having been obtained, is revoked, withdrawn, suspended, modified or made subject to </w:t>
      </w:r>
      <w:proofErr w:type="gramStart"/>
      <w:r w:rsidRPr="00EF7B62">
        <w:rPr>
          <w:rFonts w:asciiTheme="minorHAnsi" w:hAnsiTheme="minorHAnsi" w:cstheme="minorHAnsi"/>
          <w:szCs w:val="22"/>
        </w:rPr>
        <w:t>conditions;</w:t>
      </w:r>
      <w:proofErr w:type="gramEnd"/>
    </w:p>
    <w:p w14:paraId="6BF6B62C"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r w:rsidRPr="00EF7B62">
        <w:rPr>
          <w:rFonts w:asciiTheme="minorHAnsi" w:hAnsiTheme="minorHAnsi" w:cstheme="minorHAnsi"/>
          <w:szCs w:val="22"/>
        </w:rPr>
        <w:t xml:space="preserve">the Provider experiences (in the reasonable opinion of the Authorised Officer whose opinion shall be final and binding) an irreconcilable conflict of </w:t>
      </w:r>
      <w:proofErr w:type="gramStart"/>
      <w:r w:rsidRPr="00EF7B62">
        <w:rPr>
          <w:rFonts w:asciiTheme="minorHAnsi" w:hAnsiTheme="minorHAnsi" w:cstheme="minorHAnsi"/>
          <w:szCs w:val="22"/>
        </w:rPr>
        <w:t>interest;</w:t>
      </w:r>
      <w:proofErr w:type="gramEnd"/>
    </w:p>
    <w:p w14:paraId="72B7B4AF"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bookmarkStart w:id="58" w:name="_Ref297107365"/>
      <w:r w:rsidRPr="00EF7B62">
        <w:rPr>
          <w:rFonts w:asciiTheme="minorHAnsi" w:hAnsiTheme="minorHAnsi" w:cstheme="minorHAnsi"/>
          <w:szCs w:val="22"/>
        </w:rPr>
        <w:t xml:space="preserve">the Provider is in breach of any of its obligations under this Contract that is capable of remedy and which has not been remedied to the satisfaction of ‘the Authority’ within fourteen (14) days, or such other reasonable period as may be specified by ‘the Authority’ after issue of a written notice specifying the breach and requesting it to be </w:t>
      </w:r>
      <w:proofErr w:type="gramStart"/>
      <w:r w:rsidRPr="00EF7B62">
        <w:rPr>
          <w:rFonts w:asciiTheme="minorHAnsi" w:hAnsiTheme="minorHAnsi" w:cstheme="minorHAnsi"/>
          <w:szCs w:val="22"/>
        </w:rPr>
        <w:t>remedied;</w:t>
      </w:r>
      <w:bookmarkEnd w:id="58"/>
      <w:proofErr w:type="gramEnd"/>
      <w:r w:rsidRPr="00EF7B62">
        <w:rPr>
          <w:rFonts w:asciiTheme="minorHAnsi" w:hAnsiTheme="minorHAnsi" w:cstheme="minorHAnsi"/>
          <w:szCs w:val="22"/>
        </w:rPr>
        <w:t xml:space="preserve"> </w:t>
      </w:r>
    </w:p>
    <w:p w14:paraId="0C9BA3C6"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bookmarkStart w:id="59" w:name="_Ref297107377"/>
      <w:r w:rsidRPr="00EF7B62">
        <w:rPr>
          <w:rFonts w:asciiTheme="minorHAnsi" w:hAnsiTheme="minorHAnsi" w:cstheme="minorHAnsi"/>
          <w:szCs w:val="22"/>
        </w:rPr>
        <w:t xml:space="preserve">there is a material or substantial breach by the Provider of any of its obligations under this Contract which is incapable of </w:t>
      </w:r>
      <w:proofErr w:type="gramStart"/>
      <w:r w:rsidRPr="00EF7B62">
        <w:rPr>
          <w:rFonts w:asciiTheme="minorHAnsi" w:hAnsiTheme="minorHAnsi" w:cstheme="minorHAnsi"/>
          <w:szCs w:val="22"/>
        </w:rPr>
        <w:t>remedy;</w:t>
      </w:r>
      <w:bookmarkEnd w:id="59"/>
      <w:proofErr w:type="gramEnd"/>
      <w:r w:rsidRPr="00EF7B62">
        <w:rPr>
          <w:rFonts w:asciiTheme="minorHAnsi" w:hAnsiTheme="minorHAnsi" w:cstheme="minorHAnsi"/>
          <w:szCs w:val="22"/>
        </w:rPr>
        <w:t xml:space="preserve"> </w:t>
      </w:r>
    </w:p>
    <w:p w14:paraId="49E6A2B2"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bookmarkStart w:id="60" w:name="_Ref297107382"/>
      <w:bookmarkStart w:id="61" w:name="OLE_LINK1"/>
      <w:r w:rsidRPr="00EF7B62">
        <w:rPr>
          <w:rFonts w:asciiTheme="minorHAnsi" w:hAnsiTheme="minorHAnsi" w:cstheme="minorHAnsi"/>
          <w:szCs w:val="22"/>
        </w:rPr>
        <w:t>the Provider commits persistent minor breaches of this Contract whether remedied or not; or</w:t>
      </w:r>
      <w:bookmarkEnd w:id="60"/>
    </w:p>
    <w:p w14:paraId="2FFC503F" w14:textId="77777777" w:rsidR="00147A2E" w:rsidRPr="00EF7B62" w:rsidRDefault="00147A2E" w:rsidP="00147A2E">
      <w:pPr>
        <w:pStyle w:val="Level4"/>
        <w:numPr>
          <w:ilvl w:val="0"/>
          <w:numId w:val="23"/>
        </w:numPr>
        <w:spacing w:before="240"/>
        <w:ind w:left="1276" w:hanging="425"/>
        <w:rPr>
          <w:rFonts w:asciiTheme="minorHAnsi" w:hAnsiTheme="minorHAnsi" w:cstheme="minorHAnsi"/>
          <w:szCs w:val="22"/>
        </w:rPr>
      </w:pPr>
      <w:bookmarkStart w:id="62" w:name="_Ref297107387"/>
      <w:r w:rsidRPr="00EF7B62">
        <w:rPr>
          <w:rFonts w:asciiTheme="minorHAnsi" w:hAnsiTheme="minorHAnsi" w:cstheme="minorHAnsi"/>
          <w:szCs w:val="22"/>
        </w:rPr>
        <w:lastRenderedPageBreak/>
        <w:t xml:space="preserve">the Provider has made warranties and representations as set out in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_Ref297107328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8</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(Warranties and Representations) which prove to be untrue or incorrect.</w:t>
      </w:r>
      <w:bookmarkEnd w:id="62"/>
    </w:p>
    <w:bookmarkEnd w:id="61"/>
    <w:p w14:paraId="7D9F4298" w14:textId="77777777" w:rsidR="00147A2E" w:rsidRPr="00EF7B62" w:rsidRDefault="00147A2E" w:rsidP="00147A2E">
      <w:pPr>
        <w:pStyle w:val="Level3"/>
        <w:tabs>
          <w:tab w:val="clear" w:pos="1944"/>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Authority’ reserves the right to terminate the Contract in part in the case of termination under clauses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_Ref297107365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(j)</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_Ref297107377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(k)</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_Ref297107382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(l)</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_Ref297107387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(m)</w:t>
      </w:r>
      <w:r w:rsidRPr="00EF7B62">
        <w:rPr>
          <w:rFonts w:asciiTheme="minorHAnsi" w:hAnsiTheme="minorHAnsi" w:cstheme="minorHAnsi"/>
          <w:szCs w:val="22"/>
        </w:rPr>
        <w:fldChar w:fldCharType="end"/>
      </w:r>
      <w:r w:rsidRPr="00EF7B62">
        <w:rPr>
          <w:rFonts w:asciiTheme="minorHAnsi" w:hAnsiTheme="minorHAnsi" w:cstheme="minorHAnsi"/>
          <w:szCs w:val="22"/>
        </w:rPr>
        <w:t>.</w:t>
      </w:r>
    </w:p>
    <w:p w14:paraId="61CACCE2" w14:textId="77777777" w:rsidR="00147A2E" w:rsidRPr="00EF7B62" w:rsidRDefault="00147A2E" w:rsidP="00147A2E">
      <w:pPr>
        <w:pStyle w:val="Level2Heading"/>
        <w:tabs>
          <w:tab w:val="clear" w:pos="648"/>
          <w:tab w:val="num" w:pos="709"/>
        </w:tabs>
        <w:spacing w:before="240"/>
        <w:ind w:left="1560" w:hanging="1560"/>
        <w:rPr>
          <w:rFonts w:asciiTheme="minorHAnsi" w:hAnsiTheme="minorHAnsi" w:cstheme="minorHAnsi"/>
          <w:szCs w:val="22"/>
        </w:rPr>
      </w:pPr>
      <w:bookmarkStart w:id="63" w:name="_Ref297105836"/>
      <w:r w:rsidRPr="00EF7B62">
        <w:rPr>
          <w:rFonts w:asciiTheme="minorHAnsi" w:hAnsiTheme="minorHAnsi" w:cstheme="minorHAnsi"/>
          <w:szCs w:val="22"/>
        </w:rPr>
        <w:t>Termination at Will</w:t>
      </w:r>
      <w:bookmarkEnd w:id="63"/>
      <w:r w:rsidRPr="00EF7B62">
        <w:rPr>
          <w:rFonts w:asciiTheme="minorHAnsi" w:hAnsiTheme="minorHAnsi" w:cstheme="minorHAnsi"/>
          <w:szCs w:val="22"/>
        </w:rPr>
        <w:t xml:space="preserve"> </w:t>
      </w:r>
    </w:p>
    <w:p w14:paraId="3C22EA1F" w14:textId="77777777" w:rsidR="00147A2E" w:rsidRPr="00EF7B62" w:rsidRDefault="00147A2E" w:rsidP="00147A2E">
      <w:pPr>
        <w:pStyle w:val="Level3"/>
        <w:tabs>
          <w:tab w:val="clear" w:pos="1944"/>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Authority’ reserves the right to terminate the Contract at will, in whole or in part, at any time with the provision of notice in writing in accordance with the requirements set out in the Contract Particulars.</w:t>
      </w:r>
    </w:p>
    <w:p w14:paraId="227C6FF2" w14:textId="77777777" w:rsidR="00147A2E" w:rsidRPr="00EF7B62" w:rsidRDefault="00147A2E" w:rsidP="00147A2E">
      <w:pPr>
        <w:pStyle w:val="Level2Heading"/>
        <w:tabs>
          <w:tab w:val="clear" w:pos="648"/>
          <w:tab w:val="num" w:pos="709"/>
        </w:tabs>
        <w:spacing w:before="240"/>
        <w:ind w:left="1560" w:hanging="1560"/>
        <w:rPr>
          <w:rFonts w:asciiTheme="minorHAnsi" w:hAnsiTheme="minorHAnsi" w:cstheme="minorHAnsi"/>
          <w:szCs w:val="22"/>
        </w:rPr>
      </w:pPr>
      <w:bookmarkStart w:id="64" w:name="_Ref297107100"/>
      <w:r w:rsidRPr="00EF7B62">
        <w:rPr>
          <w:rFonts w:asciiTheme="minorHAnsi" w:hAnsiTheme="minorHAnsi" w:cstheme="minorHAnsi"/>
          <w:szCs w:val="22"/>
        </w:rPr>
        <w:t xml:space="preserve">Termination by the </w:t>
      </w:r>
      <w:bookmarkEnd w:id="64"/>
      <w:r w:rsidRPr="00EF7B62">
        <w:rPr>
          <w:rFonts w:asciiTheme="minorHAnsi" w:hAnsiTheme="minorHAnsi" w:cstheme="minorHAnsi"/>
          <w:szCs w:val="22"/>
        </w:rPr>
        <w:t xml:space="preserve">Provider </w:t>
      </w:r>
    </w:p>
    <w:p w14:paraId="1ADF51BC" w14:textId="77777777" w:rsidR="00147A2E" w:rsidRPr="00EF7B62" w:rsidRDefault="00147A2E" w:rsidP="00147A2E">
      <w:pPr>
        <w:pStyle w:val="Level3"/>
        <w:tabs>
          <w:tab w:val="clear" w:pos="1944"/>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If ‘the Authority’ fails to pay the Provider any sums of money which are lawfully due under this Contract, the Provider shall notify ‘the Authority’ in writing of such failure to pay, setting out the Provider’s intention to terminate the Contract if payment is not received.  If ‘the Authority’ fails to pay such undisputed sums within thirty (30) calendar days of the date of such written notice, the Provider may terminate the Contract in writing with immediate effect, save that (for the avoidance of doubt) such right of termination shall not apply where the failure to pay is due to ‘the Authority’ exercising its rights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_Ref297107440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20</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(Set-Off).  The Provider may also terminate the Contract if ‘the Authority’ creates a situation which amounts to a professional conflict of interest which cannot be resolved.</w:t>
      </w:r>
    </w:p>
    <w:p w14:paraId="044F6354"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65" w:name="_Ref297107860"/>
      <w:bookmarkStart w:id="66" w:name="_Toc298251361"/>
      <w:r w:rsidRPr="00EF7B62">
        <w:rPr>
          <w:rFonts w:asciiTheme="minorHAnsi" w:hAnsiTheme="minorHAnsi" w:cstheme="minorHAnsi"/>
          <w:b/>
          <w:szCs w:val="22"/>
          <w:u w:val="single"/>
        </w:rPr>
        <w:t>CONSEQUENCES OF TERMINATION</w:t>
      </w:r>
      <w:bookmarkStart w:id="67" w:name="_NN1631"/>
      <w:bookmarkEnd w:id="65"/>
      <w:bookmarkEnd w:id="66"/>
      <w:bookmarkEnd w:id="67"/>
    </w:p>
    <w:p w14:paraId="74A252AC"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If this Contract is terminated in whole or in part ‘the Authority’ </w:t>
      </w:r>
      <w:proofErr w:type="gramStart"/>
      <w:r w:rsidRPr="00EF7B62">
        <w:rPr>
          <w:rFonts w:asciiTheme="minorHAnsi" w:hAnsiTheme="minorHAnsi" w:cstheme="minorHAnsi"/>
          <w:szCs w:val="22"/>
        </w:rPr>
        <w:t>shall:-</w:t>
      </w:r>
      <w:proofErr w:type="gramEnd"/>
    </w:p>
    <w:p w14:paraId="124A836D"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be liable to pay to the Provider only such elements of the Price, if any, that have properly accrued in accordance with the Contract or the affected part of the Contract up to the time of the termination; and/or</w:t>
      </w:r>
    </w:p>
    <w:p w14:paraId="4FA0B8A6"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except for termination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_Ref297105836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22.2</w:t>
      </w:r>
      <w:r w:rsidRPr="00EF7B62">
        <w:rPr>
          <w:rFonts w:asciiTheme="minorHAnsi" w:hAnsiTheme="minorHAnsi" w:cstheme="minorHAnsi"/>
          <w:szCs w:val="22"/>
        </w:rPr>
        <w:fldChar w:fldCharType="end"/>
      </w:r>
      <w:r w:rsidRPr="00EF7B62">
        <w:rPr>
          <w:rFonts w:asciiTheme="minorHAnsi" w:hAnsiTheme="minorHAnsi" w:cstheme="minorHAnsi"/>
          <w:szCs w:val="22"/>
        </w:rPr>
        <w:t>, be entitled to deduct from any sum or sums which would have been due from ‘the Authority’ to the Provider under this Contract or any other Contract and to recover the same from the Provider as a debt any sum in respect of any loss or damage to ‘the Authority’ resulting from or arising out of the termination of this Contract. Such loss or damage shall include the reasonable cost to ‘the Authority’ of the time spent by its officers in terminating the Contract and in making alternative arrangements for the supply of the Services or any parts of them; and/or</w:t>
      </w:r>
    </w:p>
    <w:p w14:paraId="63D8A027"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proofErr w:type="gramStart"/>
      <w:r w:rsidRPr="00EF7B62">
        <w:rPr>
          <w:rFonts w:asciiTheme="minorHAnsi" w:hAnsiTheme="minorHAnsi" w:cstheme="minorHAnsi"/>
          <w:szCs w:val="22"/>
        </w:rPr>
        <w:t>in the event that</w:t>
      </w:r>
      <w:proofErr w:type="gramEnd"/>
      <w:r w:rsidRPr="00EF7B62">
        <w:rPr>
          <w:rFonts w:asciiTheme="minorHAnsi" w:hAnsiTheme="minorHAnsi" w:cstheme="minorHAnsi"/>
          <w:szCs w:val="22"/>
        </w:rPr>
        <w:t xml:space="preserve"> any sum of money owed by the Provider to ‘the Authority’ (the Provider’s debt) exceeds any sum of money owed by ‘the Authority’ to the Provider (‘the </w:t>
      </w:r>
      <w:r>
        <w:rPr>
          <w:rFonts w:asciiTheme="minorHAnsi" w:hAnsiTheme="minorHAnsi" w:cstheme="minorHAnsi"/>
          <w:szCs w:val="22"/>
        </w:rPr>
        <w:t>Authorities’</w:t>
      </w:r>
      <w:r w:rsidRPr="00EF7B62">
        <w:rPr>
          <w:rFonts w:asciiTheme="minorHAnsi" w:hAnsiTheme="minorHAnsi" w:cstheme="minorHAnsi"/>
          <w:szCs w:val="22"/>
        </w:rPr>
        <w:t xml:space="preserve"> debt) under this Contract then ‘the Authority’ shall, at its sole discretion, be entitled to deduct the Provider’s debt from any future ‘the </w:t>
      </w:r>
      <w:r>
        <w:rPr>
          <w:rFonts w:asciiTheme="minorHAnsi" w:hAnsiTheme="minorHAnsi" w:cstheme="minorHAnsi"/>
          <w:szCs w:val="22"/>
        </w:rPr>
        <w:t>Authorities’</w:t>
      </w:r>
      <w:r w:rsidRPr="00EF7B62">
        <w:rPr>
          <w:rFonts w:asciiTheme="minorHAnsi" w:hAnsiTheme="minorHAnsi" w:cstheme="minorHAnsi"/>
          <w:szCs w:val="22"/>
        </w:rPr>
        <w:t xml:space="preserve"> debt or to recover the Provider’s debt as a civil debt.</w:t>
      </w:r>
    </w:p>
    <w:p w14:paraId="0884EEE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lastRenderedPageBreak/>
        <w:t>Upon the termination of the Contract for any reason, subject as otherwise provided in this Contract and to any rights or obligations which have accrued prior to termination, neither Party shall have any further obligation to the other under the Contract.  For the avoidance of doubt upon any termination of this Contract, ‘the Authority’ shall not be liable to the Provider for any loss of profit or opportunity, loss of contracts or other costs, losses and/or expenses arising out of or in connection with such termination.</w:t>
      </w:r>
    </w:p>
    <w:p w14:paraId="6ECEF67A" w14:textId="77777777" w:rsidR="00147A2E" w:rsidRPr="00EF7B62" w:rsidRDefault="00147A2E" w:rsidP="00147A2E">
      <w:pPr>
        <w:pStyle w:val="Level2"/>
        <w:rPr>
          <w:rFonts w:asciiTheme="minorHAnsi" w:hAnsiTheme="minorHAnsi" w:cstheme="minorHAnsi"/>
          <w:szCs w:val="22"/>
        </w:rPr>
      </w:pPr>
      <w:r w:rsidRPr="00EF7B62">
        <w:rPr>
          <w:rFonts w:asciiTheme="minorHAnsi" w:hAnsiTheme="minorHAnsi" w:cstheme="minorHAnsi"/>
          <w:szCs w:val="22"/>
        </w:rPr>
        <w:t>Upon any termination of the Contract for any reason, the Provider shall deliver to ‘the Authority’ all physical and electronic documents relating to the Services or prepared by the Provider in performing the Services (whether in the course of preparation or completed) provided that the Provider shall be entitled to retain one copy of such documents so that it is in compliance with its statutory, regulatory or professional conduct obligations and for record keeping purposes, subject to a continuing obligation of confidentiality.</w:t>
      </w:r>
    </w:p>
    <w:p w14:paraId="14D2943E"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68" w:name="_Ref297107629"/>
      <w:bookmarkStart w:id="69" w:name="_Ref297107810"/>
      <w:bookmarkStart w:id="70" w:name="_Ref297108451"/>
      <w:bookmarkStart w:id="71" w:name="_Ref297629094"/>
      <w:bookmarkStart w:id="72" w:name="_Toc298251362"/>
      <w:r w:rsidRPr="00EF7B62">
        <w:rPr>
          <w:rFonts w:asciiTheme="minorHAnsi" w:hAnsiTheme="minorHAnsi" w:cstheme="minorHAnsi"/>
          <w:b/>
          <w:szCs w:val="22"/>
          <w:u w:val="single"/>
        </w:rPr>
        <w:t>DISPUTE RESOLUTION PROCEDURE</w:t>
      </w:r>
      <w:bookmarkStart w:id="73" w:name="_NN1632"/>
      <w:bookmarkEnd w:id="68"/>
      <w:bookmarkEnd w:id="69"/>
      <w:bookmarkEnd w:id="70"/>
      <w:bookmarkEnd w:id="71"/>
      <w:bookmarkEnd w:id="72"/>
      <w:bookmarkEnd w:id="73"/>
    </w:p>
    <w:p w14:paraId="6D8DD3F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74" w:name="_Ref265069513"/>
      <w:r w:rsidRPr="00EF7B62">
        <w:rPr>
          <w:rFonts w:asciiTheme="minorHAnsi" w:hAnsiTheme="minorHAnsi" w:cstheme="minorHAnsi"/>
          <w:szCs w:val="22"/>
        </w:rPr>
        <w:t xml:space="preserve">Any dispute arising in relation to any aspect of this Contract shall be resolved in accordance with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_Ref297107629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24</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w:t>
      </w:r>
    </w:p>
    <w:p w14:paraId="750A2CA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Provider and ‘the Authority’ shall endeavour to notify each other of any anticipated disputes so that any potential dispute can be avoided by negotiation between them.</w:t>
      </w:r>
    </w:p>
    <w:p w14:paraId="225F24C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Both Parties shall endeavour to resolve any failure to agree matters or any disputes by direct negotiations between senior representatives of both Parties.</w:t>
      </w:r>
    </w:p>
    <w:p w14:paraId="3712F61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If the matter is not resolved through </w:t>
      </w:r>
      <w:proofErr w:type="gramStart"/>
      <w:r w:rsidRPr="00EF7B62">
        <w:rPr>
          <w:rFonts w:asciiTheme="minorHAnsi" w:hAnsiTheme="minorHAnsi" w:cstheme="minorHAnsi"/>
          <w:szCs w:val="22"/>
        </w:rPr>
        <w:t>negotiation</w:t>
      </w:r>
      <w:proofErr w:type="gramEnd"/>
      <w:r w:rsidRPr="00EF7B62">
        <w:rPr>
          <w:rFonts w:asciiTheme="minorHAnsi" w:hAnsiTheme="minorHAnsi" w:cstheme="minorHAnsi"/>
          <w:szCs w:val="22"/>
        </w:rPr>
        <w:t xml:space="preserve"> then, prior to the commencement of legal proceedings, both Parties will each attempt in good faith to resolve the dispute or claim by participating in an Alternative Dispute Resolution (‘</w:t>
      </w:r>
      <w:r w:rsidRPr="00EF7B62">
        <w:rPr>
          <w:rFonts w:asciiTheme="minorHAnsi" w:hAnsiTheme="minorHAnsi" w:cstheme="minorHAnsi"/>
          <w:b/>
          <w:bCs/>
          <w:szCs w:val="22"/>
        </w:rPr>
        <w:t>ADR</w:t>
      </w:r>
      <w:r w:rsidRPr="00EF7B62">
        <w:rPr>
          <w:rFonts w:asciiTheme="minorHAnsi" w:hAnsiTheme="minorHAnsi" w:cstheme="minorHAnsi"/>
          <w:szCs w:val="22"/>
        </w:rPr>
        <w:t xml:space="preserve">’) procedure which, if not otherwise agreed, will be as recommended to us by the Centre for Effective Dispute Resolution.  If the matter has not been resolved by an ADR procedure within </w:t>
      </w:r>
      <w:proofErr w:type="gramStart"/>
      <w:r w:rsidRPr="00EF7B62">
        <w:rPr>
          <w:rFonts w:asciiTheme="minorHAnsi" w:hAnsiTheme="minorHAnsi" w:cstheme="minorHAnsi"/>
          <w:szCs w:val="22"/>
        </w:rPr>
        <w:t>forty five</w:t>
      </w:r>
      <w:proofErr w:type="gramEnd"/>
      <w:r w:rsidRPr="00EF7B62">
        <w:rPr>
          <w:rFonts w:asciiTheme="minorHAnsi" w:hAnsiTheme="minorHAnsi" w:cstheme="minorHAnsi"/>
          <w:szCs w:val="22"/>
        </w:rPr>
        <w:t xml:space="preserve"> (45) days of such procedure being commenced, then the matter may be dealt with through legal proceedings.</w:t>
      </w:r>
    </w:p>
    <w:p w14:paraId="6D774CE8"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75" w:name="_Ref297106020"/>
      <w:bookmarkStart w:id="76" w:name="_Toc298251363"/>
      <w:bookmarkEnd w:id="74"/>
      <w:r w:rsidRPr="00EF7B62">
        <w:rPr>
          <w:rFonts w:asciiTheme="minorHAnsi" w:hAnsiTheme="minorHAnsi" w:cstheme="minorHAnsi"/>
          <w:b/>
          <w:szCs w:val="22"/>
          <w:u w:val="single"/>
        </w:rPr>
        <w:t>SURVIVAL</w:t>
      </w:r>
      <w:bookmarkStart w:id="77" w:name="_NN1633"/>
      <w:bookmarkEnd w:id="75"/>
      <w:bookmarkEnd w:id="76"/>
      <w:bookmarkEnd w:id="77"/>
    </w:p>
    <w:p w14:paraId="14CE52D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following clauses will survive termination or expiry of the </w:t>
      </w:r>
      <w:proofErr w:type="gramStart"/>
      <w:r w:rsidRPr="00EF7B62">
        <w:rPr>
          <w:rFonts w:asciiTheme="minorHAnsi" w:hAnsiTheme="minorHAnsi" w:cstheme="minorHAnsi"/>
          <w:szCs w:val="22"/>
        </w:rPr>
        <w:t>Contract:-</w:t>
      </w:r>
      <w:proofErr w:type="gramEnd"/>
    </w:p>
    <w:p w14:paraId="4A4D1E55"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_Ref297107860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23</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(Consequences of Termination</w:t>
      </w:r>
      <w:proofErr w:type="gramStart"/>
      <w:r w:rsidRPr="00EF7B62">
        <w:rPr>
          <w:rFonts w:asciiTheme="minorHAnsi" w:hAnsiTheme="minorHAnsi" w:cstheme="minorHAnsi"/>
          <w:szCs w:val="22"/>
        </w:rPr>
        <w:t>);</w:t>
      </w:r>
      <w:proofErr w:type="gramEnd"/>
    </w:p>
    <w:p w14:paraId="0B917202"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bookmarkStart w:id="78" w:name="_Ref298244650"/>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_Ref297107879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26</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_Ref297107898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27</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(Insurance, Indemnity and Liability</w:t>
      </w:r>
      <w:proofErr w:type="gramStart"/>
      <w:r w:rsidRPr="00EF7B62">
        <w:rPr>
          <w:rFonts w:asciiTheme="minorHAnsi" w:hAnsiTheme="minorHAnsi" w:cstheme="minorHAnsi"/>
          <w:szCs w:val="22"/>
        </w:rPr>
        <w:t>);</w:t>
      </w:r>
      <w:bookmarkEnd w:id="78"/>
      <w:proofErr w:type="gramEnd"/>
      <w:r w:rsidRPr="00EF7B62">
        <w:rPr>
          <w:rFonts w:asciiTheme="minorHAnsi" w:hAnsiTheme="minorHAnsi" w:cstheme="minorHAnsi"/>
          <w:szCs w:val="22"/>
        </w:rPr>
        <w:t xml:space="preserve"> </w:t>
      </w:r>
    </w:p>
    <w:p w14:paraId="65CF6302"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_Ref297107908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28</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(Intellectual Property</w:t>
      </w:r>
      <w:proofErr w:type="gramStart"/>
      <w:r w:rsidRPr="00EF7B62">
        <w:rPr>
          <w:rFonts w:asciiTheme="minorHAnsi" w:hAnsiTheme="minorHAnsi" w:cstheme="minorHAnsi"/>
          <w:szCs w:val="22"/>
        </w:rPr>
        <w:t>);</w:t>
      </w:r>
      <w:proofErr w:type="gramEnd"/>
    </w:p>
    <w:p w14:paraId="60162AFA"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_Ref513720407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(Data Processing</w:t>
      </w:r>
      <w:proofErr w:type="gramStart"/>
      <w:r w:rsidRPr="00EF7B62">
        <w:rPr>
          <w:rFonts w:asciiTheme="minorHAnsi" w:hAnsiTheme="minorHAnsi" w:cstheme="minorHAnsi"/>
          <w:szCs w:val="22"/>
        </w:rPr>
        <w:t>);</w:t>
      </w:r>
      <w:proofErr w:type="gramEnd"/>
    </w:p>
    <w:p w14:paraId="4D7B9E33"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_Ref297107928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(Freedom of Information</w:t>
      </w:r>
      <w:proofErr w:type="gramStart"/>
      <w:r w:rsidRPr="00EF7B62">
        <w:rPr>
          <w:rFonts w:asciiTheme="minorHAnsi" w:hAnsiTheme="minorHAnsi" w:cstheme="minorHAnsi"/>
          <w:szCs w:val="22"/>
        </w:rPr>
        <w:t>);</w:t>
      </w:r>
      <w:proofErr w:type="gramEnd"/>
    </w:p>
    <w:p w14:paraId="1A70DB27"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_Ref297107935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(Confidentiality</w:t>
      </w:r>
      <w:proofErr w:type="gramStart"/>
      <w:r w:rsidRPr="00EF7B62">
        <w:rPr>
          <w:rFonts w:asciiTheme="minorHAnsi" w:hAnsiTheme="minorHAnsi" w:cstheme="minorHAnsi"/>
          <w:szCs w:val="22"/>
        </w:rPr>
        <w:t>);</w:t>
      </w:r>
      <w:proofErr w:type="gramEnd"/>
    </w:p>
    <w:p w14:paraId="76942BB9"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lastRenderedPageBreak/>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_Ref298324018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32</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(Record Keeping and Monitoring</w:t>
      </w:r>
      <w:proofErr w:type="gramStart"/>
      <w:r w:rsidRPr="00EF7B62">
        <w:rPr>
          <w:rFonts w:asciiTheme="minorHAnsi" w:hAnsiTheme="minorHAnsi" w:cstheme="minorHAnsi"/>
          <w:szCs w:val="22"/>
        </w:rPr>
        <w:t>);</w:t>
      </w:r>
      <w:proofErr w:type="gramEnd"/>
    </w:p>
    <w:p w14:paraId="2D5E6021"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_Ref297107959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36</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(TUPE and Re-tendering</w:t>
      </w:r>
      <w:proofErr w:type="gramStart"/>
      <w:r w:rsidRPr="00EF7B62">
        <w:rPr>
          <w:rFonts w:asciiTheme="minorHAnsi" w:hAnsiTheme="minorHAnsi" w:cstheme="minorHAnsi"/>
          <w:szCs w:val="22"/>
        </w:rPr>
        <w:t>);</w:t>
      </w:r>
      <w:proofErr w:type="gramEnd"/>
    </w:p>
    <w:p w14:paraId="189A98A6"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_Ref297108039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40</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(Severance</w:t>
      </w:r>
      <w:proofErr w:type="gramStart"/>
      <w:r w:rsidRPr="00EF7B62">
        <w:rPr>
          <w:rFonts w:asciiTheme="minorHAnsi" w:hAnsiTheme="minorHAnsi" w:cstheme="minorHAnsi"/>
          <w:szCs w:val="22"/>
        </w:rPr>
        <w:t>);</w:t>
      </w:r>
      <w:proofErr w:type="gramEnd"/>
    </w:p>
    <w:p w14:paraId="7DDED6CB"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_Ref297108054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46</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w:t>
      </w:r>
      <w:proofErr w:type="gramStart"/>
      <w:r w:rsidRPr="00EF7B62">
        <w:rPr>
          <w:rFonts w:asciiTheme="minorHAnsi" w:hAnsiTheme="minorHAnsi" w:cstheme="minorHAnsi"/>
          <w:szCs w:val="22"/>
        </w:rPr>
        <w:t>Non Solicitation</w:t>
      </w:r>
      <w:proofErr w:type="gramEnd"/>
      <w:r w:rsidRPr="00EF7B62">
        <w:rPr>
          <w:rFonts w:asciiTheme="minorHAnsi" w:hAnsiTheme="minorHAnsi" w:cstheme="minorHAnsi"/>
          <w:szCs w:val="22"/>
        </w:rPr>
        <w:t xml:space="preserve"> and Offers of Employment); and</w:t>
      </w:r>
    </w:p>
    <w:p w14:paraId="68E31651" w14:textId="77777777" w:rsidR="00147A2E" w:rsidRPr="00EF7B62" w:rsidRDefault="00147A2E" w:rsidP="00147A2E">
      <w:pPr>
        <w:pStyle w:val="Level3"/>
        <w:tabs>
          <w:tab w:val="clear" w:pos="1944"/>
          <w:tab w:val="num" w:pos="1560"/>
        </w:tabs>
        <w:spacing w:before="240"/>
        <w:ind w:left="1560" w:hanging="709"/>
        <w:jc w:val="left"/>
        <w:rPr>
          <w:rFonts w:asciiTheme="minorHAnsi" w:hAnsiTheme="minorHAnsi" w:cstheme="minorHAnsi"/>
          <w:szCs w:val="22"/>
        </w:rPr>
      </w:pPr>
      <w:r w:rsidRPr="00EF7B62">
        <w:rPr>
          <w:rFonts w:asciiTheme="minorHAnsi" w:hAnsiTheme="minorHAnsi" w:cstheme="minorHAnsi"/>
          <w:szCs w:val="22"/>
        </w:rPr>
        <w:t xml:space="preserve">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_Ref297108069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49</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(Law and Jurisdiction). </w:t>
      </w:r>
      <w:bookmarkStart w:id="79" w:name="_Toc298251364"/>
    </w:p>
    <w:p w14:paraId="6ADC02E8" w14:textId="77777777" w:rsidR="00147A2E" w:rsidRPr="00EF7B62" w:rsidRDefault="00147A2E" w:rsidP="00147A2E">
      <w:pPr>
        <w:pStyle w:val="Level3"/>
        <w:numPr>
          <w:ilvl w:val="0"/>
          <w:numId w:val="0"/>
        </w:numPr>
        <w:spacing w:before="240"/>
        <w:ind w:left="1560"/>
        <w:jc w:val="left"/>
        <w:rPr>
          <w:rFonts w:asciiTheme="minorHAnsi" w:hAnsiTheme="minorHAnsi" w:cstheme="minorHAnsi"/>
          <w:szCs w:val="22"/>
        </w:rPr>
      </w:pPr>
    </w:p>
    <w:p w14:paraId="15686430"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80" w:name="_Ref297105888"/>
      <w:bookmarkStart w:id="81" w:name="_Ref297107879"/>
      <w:bookmarkStart w:id="82" w:name="_Toc298251365"/>
      <w:bookmarkEnd w:id="79"/>
      <w:r w:rsidRPr="00EF7B62">
        <w:rPr>
          <w:rFonts w:asciiTheme="minorHAnsi" w:hAnsiTheme="minorHAnsi" w:cstheme="minorHAnsi"/>
          <w:b/>
          <w:szCs w:val="22"/>
          <w:u w:val="single"/>
        </w:rPr>
        <w:t>INSURANCE</w:t>
      </w:r>
      <w:bookmarkStart w:id="83" w:name="_NN1635"/>
      <w:bookmarkEnd w:id="80"/>
      <w:bookmarkEnd w:id="81"/>
      <w:bookmarkEnd w:id="82"/>
      <w:bookmarkEnd w:id="83"/>
    </w:p>
    <w:p w14:paraId="60D83A1C"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84" w:name="_Ref297105894"/>
      <w:r w:rsidRPr="00EF7B62">
        <w:rPr>
          <w:rFonts w:asciiTheme="minorHAnsi" w:hAnsiTheme="minorHAnsi" w:cstheme="minorHAnsi"/>
          <w:szCs w:val="22"/>
        </w:rPr>
        <w:t>The Provider shall affect and maintain with a reputable insurance company throughout the Contract Period and for a period of six (6) years from the expiration or earlier termination of the Contract, a policy or policies of insurance providing an adequate level of cover in respect of all risks which may be incurred by the Provider arising out of the performance of its obligations under the Contract, including death, personal injury, loss of or damage to property, and other loss.  Such policies shall include cover in respect of any financial loss arising from any advice given or omitted to be given by the Provider.</w:t>
      </w:r>
      <w:bookmarkEnd w:id="84"/>
      <w:r w:rsidRPr="00EF7B62">
        <w:rPr>
          <w:rFonts w:asciiTheme="minorHAnsi" w:hAnsiTheme="minorHAnsi" w:cstheme="minorHAnsi"/>
          <w:szCs w:val="22"/>
        </w:rPr>
        <w:t xml:space="preserve"> </w:t>
      </w:r>
    </w:p>
    <w:p w14:paraId="623A389C"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insurance to be affected and maintained by the Provider in accordance with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_Ref297105894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26.1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shall, as a minimum, include the specified insurances at the levels set out in the Contract Particulars.</w:t>
      </w:r>
    </w:p>
    <w:p w14:paraId="6E9A9CD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Provider shall prior to the Commencement Date and on each anniversary of the Commencement Date upon request provide evidence that all premiums relating to such insurances have been paid.</w:t>
      </w:r>
    </w:p>
    <w:p w14:paraId="3C802B6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If the Provider fails to give effect to or to maintain the necessary insurances required by the provisions of the Contract, ‘the Authority’ may insure against any risk in respect of the default and may charge the Provider the cost of such insurance together with a reasonable administration charge.</w:t>
      </w:r>
    </w:p>
    <w:p w14:paraId="1C0E61A5" w14:textId="77777777" w:rsidR="00147A2E" w:rsidRPr="00EF7B62" w:rsidRDefault="00147A2E" w:rsidP="00147A2E">
      <w:pPr>
        <w:pStyle w:val="Level1"/>
        <w:keepNext/>
        <w:numPr>
          <w:ilvl w:val="0"/>
          <w:numId w:val="16"/>
        </w:numPr>
        <w:tabs>
          <w:tab w:val="clear" w:pos="432"/>
          <w:tab w:val="num" w:pos="709"/>
        </w:tabs>
        <w:spacing w:before="240"/>
        <w:ind w:left="709" w:hanging="709"/>
        <w:rPr>
          <w:rFonts w:asciiTheme="minorHAnsi" w:hAnsiTheme="minorHAnsi" w:cstheme="minorHAnsi"/>
          <w:b/>
          <w:szCs w:val="22"/>
          <w:u w:val="single"/>
        </w:rPr>
      </w:pPr>
      <w:bookmarkStart w:id="85" w:name="_Hlt62987114"/>
      <w:bookmarkStart w:id="86" w:name="_Ref297107898"/>
      <w:bookmarkStart w:id="87" w:name="_Toc298251366"/>
      <w:bookmarkEnd w:id="85"/>
      <w:r w:rsidRPr="00EF7B62">
        <w:rPr>
          <w:rFonts w:asciiTheme="minorHAnsi" w:hAnsiTheme="minorHAnsi" w:cstheme="minorHAnsi"/>
          <w:b/>
          <w:szCs w:val="22"/>
          <w:u w:val="single"/>
        </w:rPr>
        <w:t>INDEMNITY AND LIABILITY</w:t>
      </w:r>
      <w:bookmarkStart w:id="88" w:name="_NN1636"/>
      <w:bookmarkEnd w:id="86"/>
      <w:bookmarkEnd w:id="87"/>
      <w:bookmarkEnd w:id="88"/>
    </w:p>
    <w:p w14:paraId="6EC4AC23" w14:textId="77777777" w:rsidR="00147A2E" w:rsidRPr="00EF7B62" w:rsidRDefault="00147A2E" w:rsidP="00147A2E">
      <w:pPr>
        <w:pStyle w:val="Level2"/>
        <w:keepNext/>
        <w:tabs>
          <w:tab w:val="clear" w:pos="648"/>
          <w:tab w:val="num" w:pos="709"/>
        </w:tabs>
        <w:spacing w:before="240"/>
        <w:ind w:left="709" w:hanging="709"/>
        <w:rPr>
          <w:rFonts w:asciiTheme="minorHAnsi" w:hAnsiTheme="minorHAnsi" w:cstheme="minorHAnsi"/>
          <w:szCs w:val="22"/>
        </w:rPr>
      </w:pPr>
      <w:bookmarkStart w:id="89" w:name="_Ref297108101"/>
      <w:r w:rsidRPr="00EF7B62">
        <w:rPr>
          <w:rFonts w:asciiTheme="minorHAnsi" w:hAnsiTheme="minorHAnsi" w:cstheme="minorHAnsi"/>
          <w:szCs w:val="22"/>
        </w:rPr>
        <w:t xml:space="preserve">Neither Party seeks to exclude or limit its liability </w:t>
      </w:r>
      <w:proofErr w:type="gramStart"/>
      <w:r w:rsidRPr="00EF7B62">
        <w:rPr>
          <w:rFonts w:asciiTheme="minorHAnsi" w:hAnsiTheme="minorHAnsi" w:cstheme="minorHAnsi"/>
          <w:szCs w:val="22"/>
        </w:rPr>
        <w:t>for:</w:t>
      </w:r>
      <w:bookmarkEnd w:id="89"/>
      <w:r w:rsidRPr="00EF7B62">
        <w:rPr>
          <w:rFonts w:asciiTheme="minorHAnsi" w:hAnsiTheme="minorHAnsi" w:cstheme="minorHAnsi"/>
          <w:szCs w:val="22"/>
        </w:rPr>
        <w:t>-</w:t>
      </w:r>
      <w:proofErr w:type="gramEnd"/>
    </w:p>
    <w:p w14:paraId="0A0CB992"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death or personal injury caused by its negligence (but will not be liable for death or personal injury caused by the other Party’s negligence</w:t>
      </w:r>
      <w:proofErr w:type="gramStart"/>
      <w:r w:rsidRPr="00EF7B62">
        <w:rPr>
          <w:rFonts w:asciiTheme="minorHAnsi" w:hAnsiTheme="minorHAnsi" w:cstheme="minorHAnsi"/>
          <w:szCs w:val="22"/>
        </w:rPr>
        <w:t>);</w:t>
      </w:r>
      <w:proofErr w:type="gramEnd"/>
    </w:p>
    <w:p w14:paraId="2537DD73"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fraud or fraudulent misrepresentation; or</w:t>
      </w:r>
    </w:p>
    <w:p w14:paraId="6B373C39"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any breach of any obligations implied Section 2 of the Supply of Goods and Services Act 1982; </w:t>
      </w:r>
      <w:proofErr w:type="gramStart"/>
      <w:r w:rsidRPr="00EF7B62">
        <w:rPr>
          <w:rFonts w:asciiTheme="minorHAnsi" w:hAnsiTheme="minorHAnsi" w:cstheme="minorHAnsi"/>
          <w:szCs w:val="22"/>
        </w:rPr>
        <w:t>or;</w:t>
      </w:r>
      <w:proofErr w:type="gramEnd"/>
    </w:p>
    <w:p w14:paraId="410E406E"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lastRenderedPageBreak/>
        <w:t>any other matter in respect of which, as a matter of Law, liability cannot be excluded or limited.</w:t>
      </w:r>
    </w:p>
    <w:p w14:paraId="5ACAA130"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90" w:name="_Ref297106071"/>
      <w:bookmarkStart w:id="91" w:name="_Ref297106055"/>
      <w:r w:rsidRPr="00EF7B62">
        <w:rPr>
          <w:rFonts w:asciiTheme="minorHAnsi" w:hAnsiTheme="minorHAnsi" w:cstheme="minorHAnsi"/>
          <w:szCs w:val="22"/>
        </w:rPr>
        <w:t xml:space="preserve">Subject to clauses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_Ref298157192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27.3</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_Ref297106064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27.5</w:t>
      </w:r>
      <w:r w:rsidRPr="00EF7B62">
        <w:rPr>
          <w:rFonts w:asciiTheme="minorHAnsi" w:hAnsiTheme="minorHAnsi" w:cstheme="minorHAnsi"/>
          <w:szCs w:val="22"/>
        </w:rPr>
        <w:fldChar w:fldCharType="end"/>
      </w:r>
      <w:r w:rsidRPr="00EF7B62">
        <w:rPr>
          <w:rFonts w:asciiTheme="minorHAnsi" w:hAnsiTheme="minorHAnsi" w:cstheme="minorHAnsi"/>
          <w:szCs w:val="22"/>
        </w:rPr>
        <w:t>, the Provider shall indemnify ‘the Authority’ against all Liabilities which may arise out of, or in consequence of, the Provider’s negligence or breach of its obligations under the Contract.</w:t>
      </w:r>
      <w:bookmarkEnd w:id="90"/>
    </w:p>
    <w:p w14:paraId="2A96977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92" w:name="_Ref298157192"/>
      <w:r w:rsidRPr="00EF7B62">
        <w:rPr>
          <w:rFonts w:asciiTheme="minorHAnsi" w:hAnsiTheme="minorHAnsi" w:cstheme="minorHAnsi"/>
          <w:szCs w:val="22"/>
        </w:rPr>
        <w:t xml:space="preserve">The Provider shall not be responsible for any injury, loss, damage, </w:t>
      </w:r>
      <w:proofErr w:type="gramStart"/>
      <w:r w:rsidRPr="00EF7B62">
        <w:rPr>
          <w:rFonts w:asciiTheme="minorHAnsi" w:hAnsiTheme="minorHAnsi" w:cstheme="minorHAnsi"/>
          <w:szCs w:val="22"/>
        </w:rPr>
        <w:t>cost</w:t>
      </w:r>
      <w:proofErr w:type="gramEnd"/>
      <w:r w:rsidRPr="00EF7B62">
        <w:rPr>
          <w:rFonts w:asciiTheme="minorHAnsi" w:hAnsiTheme="minorHAnsi" w:cstheme="minorHAnsi"/>
          <w:szCs w:val="22"/>
        </w:rPr>
        <w:t xml:space="preserve"> or expense if and to the extent that it is caused by the negligence or wilful misconduct of ‘the Authority’ or by breach by ‘the Authority’ of its obligations under the Contract.</w:t>
      </w:r>
      <w:bookmarkEnd w:id="92"/>
      <w:r w:rsidRPr="00EF7B62">
        <w:rPr>
          <w:rFonts w:asciiTheme="minorHAnsi" w:hAnsiTheme="minorHAnsi" w:cstheme="minorHAnsi"/>
          <w:szCs w:val="22"/>
        </w:rPr>
        <w:t xml:space="preserve">  </w:t>
      </w:r>
    </w:p>
    <w:p w14:paraId="6E3E633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93" w:name="_Ref298157649"/>
      <w:bookmarkStart w:id="94" w:name="_Ref298244684"/>
      <w:r w:rsidRPr="00EF7B62">
        <w:rPr>
          <w:rFonts w:asciiTheme="minorHAnsi" w:hAnsiTheme="minorHAnsi" w:cstheme="minorHAnsi"/>
          <w:szCs w:val="22"/>
        </w:rPr>
        <w:t>Except as specifically provided, neither Party shall in any event be liable to the other for any indirect or consequential loss (including loss of profit, loss of business opportunity, loss of business, loss of goodwill, loss of production and pure economic loss) however caused.</w:t>
      </w:r>
      <w:bookmarkEnd w:id="91"/>
      <w:bookmarkEnd w:id="93"/>
      <w:bookmarkEnd w:id="94"/>
    </w:p>
    <w:p w14:paraId="6A70EF6C"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95" w:name="_Ref297106064"/>
      <w:r w:rsidRPr="00EF7B62">
        <w:rPr>
          <w:rFonts w:asciiTheme="minorHAnsi" w:hAnsiTheme="minorHAnsi" w:cstheme="minorHAnsi"/>
          <w:szCs w:val="22"/>
        </w:rPr>
        <w:t xml:space="preserve">Subject to clauses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_Ref297108101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27.1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_Ref298157649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27.4</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_Ref297108132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28.3</w:t>
      </w:r>
      <w:r w:rsidRPr="00EF7B62">
        <w:rPr>
          <w:rFonts w:asciiTheme="minorHAnsi" w:hAnsiTheme="minorHAnsi" w:cstheme="minorHAnsi"/>
          <w:szCs w:val="22"/>
        </w:rPr>
        <w:fldChar w:fldCharType="end"/>
      </w:r>
      <w:r w:rsidRPr="00EF7B62">
        <w:rPr>
          <w:rFonts w:asciiTheme="minorHAnsi" w:hAnsiTheme="minorHAnsi" w:cstheme="minorHAnsi"/>
          <w:szCs w:val="22"/>
        </w:rPr>
        <w:t>, the Provider’s aggregate liability to ‘the Authority’ under the Contract whether in contract, tort (including negligence) or otherwise shall be subject to the financial limits set out in the Contract Particulars.</w:t>
      </w:r>
      <w:bookmarkEnd w:id="95"/>
    </w:p>
    <w:p w14:paraId="099DF627"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96" w:name="_Ref297106080"/>
      <w:r w:rsidRPr="00EF7B62">
        <w:rPr>
          <w:rFonts w:asciiTheme="minorHAnsi" w:hAnsiTheme="minorHAnsi" w:cstheme="minorHAnsi"/>
          <w:szCs w:val="22"/>
        </w:rPr>
        <w:t xml:space="preserve">Subject to clauses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_Ref297108101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27.1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_Ref298157649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27.4</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‘the </w:t>
      </w:r>
      <w:r>
        <w:rPr>
          <w:rFonts w:asciiTheme="minorHAnsi" w:hAnsiTheme="minorHAnsi" w:cstheme="minorHAnsi"/>
          <w:szCs w:val="22"/>
        </w:rPr>
        <w:t>Authorities’</w:t>
      </w:r>
      <w:r w:rsidRPr="00EF7B62">
        <w:rPr>
          <w:rFonts w:asciiTheme="minorHAnsi" w:hAnsiTheme="minorHAnsi" w:cstheme="minorHAnsi"/>
          <w:szCs w:val="22"/>
        </w:rPr>
        <w:t xml:space="preserve"> liability to the Provider under the Contract whether in contract, tort (including negligence) or otherwise shall be limited to 125% of the proportion of the Price which is paid and payable at the time that the liability arises.</w:t>
      </w:r>
      <w:bookmarkEnd w:id="96"/>
    </w:p>
    <w:p w14:paraId="0BF8E993"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97" w:name="_Hlt62987121"/>
      <w:bookmarkStart w:id="98" w:name="_Hlt62987139"/>
      <w:bookmarkStart w:id="99" w:name="_Ref297107908"/>
      <w:bookmarkStart w:id="100" w:name="_Toc298251368"/>
      <w:bookmarkEnd w:id="97"/>
      <w:bookmarkEnd w:id="98"/>
      <w:r w:rsidRPr="00EF7B62">
        <w:rPr>
          <w:rFonts w:asciiTheme="minorHAnsi" w:hAnsiTheme="minorHAnsi" w:cstheme="minorHAnsi"/>
          <w:b/>
          <w:szCs w:val="22"/>
          <w:u w:val="single"/>
        </w:rPr>
        <w:t>INTELLECTUAL PROPERTY</w:t>
      </w:r>
      <w:bookmarkStart w:id="101" w:name="_NN1638"/>
      <w:bookmarkEnd w:id="99"/>
      <w:bookmarkEnd w:id="100"/>
      <w:bookmarkEnd w:id="101"/>
    </w:p>
    <w:p w14:paraId="672550B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All Intellectual Property Rights in any specifications, instructions, plans, data, drawings, databases, patents, patterns, models, designs or other </w:t>
      </w:r>
      <w:proofErr w:type="gramStart"/>
      <w:r w:rsidRPr="00EF7B62">
        <w:rPr>
          <w:rFonts w:asciiTheme="minorHAnsi" w:hAnsiTheme="minorHAnsi" w:cstheme="minorHAnsi"/>
          <w:szCs w:val="22"/>
        </w:rPr>
        <w:t>material:-</w:t>
      </w:r>
      <w:proofErr w:type="gramEnd"/>
    </w:p>
    <w:p w14:paraId="1D976689"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provided to the Provider by ‘the Authority’ shall remain the property of ‘the Authority’; and</w:t>
      </w:r>
    </w:p>
    <w:p w14:paraId="5445639E"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bookmarkStart w:id="102" w:name="_Ref297643192"/>
      <w:r w:rsidRPr="00EF7B62">
        <w:rPr>
          <w:rFonts w:asciiTheme="minorHAnsi" w:hAnsiTheme="minorHAnsi" w:cstheme="minorHAnsi"/>
          <w:szCs w:val="22"/>
        </w:rPr>
        <w:t>prepared by or for the Provider specifically for the use, or intended use, in relation to the performance of the Contract shall belong solely to ‘the Authority’, subject to any exceptions set out in the Contract Particulars and subject to the Provider retaining any existing Intellectual Property Rights prior to the inception of the Contract.</w:t>
      </w:r>
      <w:bookmarkEnd w:id="102"/>
    </w:p>
    <w:p w14:paraId="050B9A0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obtain necessary approval before using any material, in relation to the performance of the Contract which is or may be subject to any third-party Intellectual Property Rights.  The Provider shall procure that the owner of the Intellectual Property Rights grant to ‘the Authority’ a non-exclusive licence, or if the Provider is itself a licensee of those rights, the Provider shall grant to ‘the Authority’ an authorised sub-licence, to use, reproduce, and maintain the Intellectual Property Rights.  Such licence or sub-licence shall be non-exclusive, </w:t>
      </w:r>
      <w:proofErr w:type="gramStart"/>
      <w:r w:rsidRPr="00EF7B62">
        <w:rPr>
          <w:rFonts w:asciiTheme="minorHAnsi" w:hAnsiTheme="minorHAnsi" w:cstheme="minorHAnsi"/>
          <w:szCs w:val="22"/>
        </w:rPr>
        <w:t>perpetual</w:t>
      </w:r>
      <w:proofErr w:type="gramEnd"/>
      <w:r w:rsidRPr="00EF7B62">
        <w:rPr>
          <w:rFonts w:asciiTheme="minorHAnsi" w:hAnsiTheme="minorHAnsi" w:cstheme="minorHAnsi"/>
          <w:szCs w:val="22"/>
        </w:rPr>
        <w:t xml:space="preserve"> and irrevocable, shall include the right to sub-license, transfer, novate or assign to other companies</w:t>
      </w:r>
      <w:r>
        <w:rPr>
          <w:rFonts w:asciiTheme="minorHAnsi" w:hAnsiTheme="minorHAnsi" w:cstheme="minorHAnsi"/>
          <w:szCs w:val="22"/>
        </w:rPr>
        <w:t xml:space="preserve"> in ‘the Authority Group’</w:t>
      </w:r>
      <w:r w:rsidRPr="00EF7B62">
        <w:rPr>
          <w:rFonts w:asciiTheme="minorHAnsi" w:hAnsiTheme="minorHAnsi" w:cstheme="minorHAnsi"/>
          <w:szCs w:val="22"/>
        </w:rPr>
        <w:t>, the Replacement Provider or to any other third-party providing Services to ‘the Authority’, and shall be granted at no cost to ‘the Authority’.</w:t>
      </w:r>
    </w:p>
    <w:p w14:paraId="29212BD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03" w:name="_Ref297108132"/>
      <w:r w:rsidRPr="00EF7B62">
        <w:rPr>
          <w:rFonts w:asciiTheme="minorHAnsi" w:hAnsiTheme="minorHAnsi" w:cstheme="minorHAnsi"/>
          <w:szCs w:val="22"/>
        </w:rPr>
        <w:lastRenderedPageBreak/>
        <w:t>It is a condition of the Contract that the Services will not infringe any Intellectual Property Rights of any third party and the Provider shall during and after the Contract Period on written demand indemnify ‘the Authority’ against all Liabilities which ‘the Authority’ may suffer or incur as a result of or in connection with any breach of this clause, except where any such claim relates to the act or omission of ‘the Authority’.</w:t>
      </w:r>
      <w:bookmarkEnd w:id="103"/>
    </w:p>
    <w:p w14:paraId="789C2934"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Subject to clause 30.3, at the termination of the Contract, the Provider shall at the request of ‘the Authority’ immediately return to ‘the Authority’ all materials, work or records held in relation to the Services, including any back-up media.</w:t>
      </w:r>
    </w:p>
    <w:p w14:paraId="19E59605" w14:textId="77777777" w:rsidR="00147A2E" w:rsidRPr="00EF7B62" w:rsidRDefault="00147A2E" w:rsidP="00147A2E">
      <w:pPr>
        <w:pStyle w:val="Level1Heading"/>
        <w:numPr>
          <w:ilvl w:val="0"/>
          <w:numId w:val="4"/>
        </w:numPr>
        <w:tabs>
          <w:tab w:val="clear" w:pos="432"/>
        </w:tabs>
        <w:ind w:left="658" w:hanging="658"/>
        <w:rPr>
          <w:rFonts w:asciiTheme="minorHAnsi" w:hAnsiTheme="minorHAnsi" w:cstheme="minorHAnsi"/>
          <w:szCs w:val="22"/>
        </w:rPr>
      </w:pPr>
      <w:bookmarkStart w:id="104" w:name="_Ref513720407"/>
      <w:bookmarkStart w:id="105" w:name="_Ref297107735"/>
      <w:bookmarkStart w:id="106" w:name="_Ref297107928"/>
      <w:bookmarkStart w:id="107" w:name="_Ref297108248"/>
      <w:bookmarkStart w:id="108" w:name="_Ref297108287"/>
      <w:bookmarkStart w:id="109" w:name="_Toc298251370"/>
      <w:r w:rsidRPr="00EF7B62">
        <w:rPr>
          <w:rFonts w:asciiTheme="minorHAnsi" w:hAnsiTheme="minorHAnsi" w:cstheme="minorHAnsi"/>
          <w:szCs w:val="22"/>
        </w:rPr>
        <w:t>Data ProCESSING</w:t>
      </w:r>
      <w:bookmarkEnd w:id="104"/>
    </w:p>
    <w:p w14:paraId="17B90779" w14:textId="77777777" w:rsidR="00147A2E" w:rsidRPr="00EF7B62" w:rsidRDefault="00147A2E" w:rsidP="00147A2E">
      <w:pPr>
        <w:pStyle w:val="Level2"/>
        <w:rPr>
          <w:rFonts w:asciiTheme="minorHAnsi" w:hAnsiTheme="minorHAnsi" w:cstheme="minorHAnsi"/>
          <w:szCs w:val="22"/>
        </w:rPr>
      </w:pPr>
      <w:bookmarkStart w:id="110" w:name="a700584"/>
      <w:r w:rsidRPr="00EF7B62">
        <w:rPr>
          <w:rFonts w:asciiTheme="minorHAnsi" w:hAnsiTheme="minorHAnsi" w:cstheme="minorHAnsi"/>
          <w:szCs w:val="22"/>
        </w:rPr>
        <w:t xml:space="preserve">Both Parties will comply with all applicable requirements of the Data Protection Legislation.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_Ref513720407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is in addition to, and does not relieve, </w:t>
      </w:r>
      <w:proofErr w:type="gramStart"/>
      <w:r w:rsidRPr="00EF7B62">
        <w:rPr>
          <w:rFonts w:asciiTheme="minorHAnsi" w:hAnsiTheme="minorHAnsi" w:cstheme="minorHAnsi"/>
          <w:szCs w:val="22"/>
        </w:rPr>
        <w:t>remove</w:t>
      </w:r>
      <w:proofErr w:type="gramEnd"/>
      <w:r w:rsidRPr="00EF7B62">
        <w:rPr>
          <w:rFonts w:asciiTheme="minorHAnsi" w:hAnsiTheme="minorHAnsi" w:cstheme="minorHAnsi"/>
          <w:szCs w:val="22"/>
        </w:rPr>
        <w:t xml:space="preserve"> or replace, a Party's obligations under the Data Protection Legislation. In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_Ref513720407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 Applicable Laws means (for so long as and to the extent that they apply to the Provider) the law of the European Union, the law of any member state of the European Union and/or Domestic UK Law; and Domestic UK Law means the UK Data Protection Legislation and any other law that applies in the UK.</w:t>
      </w:r>
      <w:bookmarkEnd w:id="110"/>
    </w:p>
    <w:p w14:paraId="306075A4" w14:textId="77777777" w:rsidR="00147A2E" w:rsidRPr="00EF7B62" w:rsidRDefault="00147A2E" w:rsidP="00147A2E">
      <w:pPr>
        <w:pStyle w:val="Level2"/>
        <w:rPr>
          <w:rFonts w:asciiTheme="minorHAnsi" w:hAnsiTheme="minorHAnsi" w:cstheme="minorHAnsi"/>
          <w:szCs w:val="22"/>
        </w:rPr>
      </w:pPr>
      <w:bookmarkStart w:id="111" w:name="a757302"/>
      <w:r w:rsidRPr="00EF7B62">
        <w:rPr>
          <w:rFonts w:asciiTheme="minorHAnsi" w:hAnsiTheme="minorHAnsi" w:cstheme="minorHAnsi"/>
          <w:szCs w:val="22"/>
        </w:rPr>
        <w:t xml:space="preserve">The Parties acknowledge that for the purposes of the Data Protection Legislation, the ‘the Authority’ is the data controller and the Provider is the data processor.  The Annex to the Standard Terms sets out the scope, </w:t>
      </w:r>
      <w:proofErr w:type="gramStart"/>
      <w:r w:rsidRPr="00EF7B62">
        <w:rPr>
          <w:rFonts w:asciiTheme="minorHAnsi" w:hAnsiTheme="minorHAnsi" w:cstheme="minorHAnsi"/>
          <w:szCs w:val="22"/>
        </w:rPr>
        <w:t>nature</w:t>
      </w:r>
      <w:proofErr w:type="gramEnd"/>
      <w:r w:rsidRPr="00EF7B62">
        <w:rPr>
          <w:rFonts w:asciiTheme="minorHAnsi" w:hAnsiTheme="minorHAnsi" w:cstheme="minorHAnsi"/>
          <w:szCs w:val="22"/>
        </w:rPr>
        <w:t xml:space="preserve"> and purpose of processing by the Provider, the duration of the processing and the types of Personal Data and categories of Data Subject.</w:t>
      </w:r>
      <w:bookmarkEnd w:id="111"/>
    </w:p>
    <w:p w14:paraId="7F8DCF65" w14:textId="77777777" w:rsidR="00147A2E" w:rsidRPr="00EF7B62" w:rsidRDefault="00147A2E" w:rsidP="00147A2E">
      <w:pPr>
        <w:pStyle w:val="Level2"/>
        <w:rPr>
          <w:rFonts w:asciiTheme="minorHAnsi" w:hAnsiTheme="minorHAnsi" w:cstheme="minorHAnsi"/>
          <w:szCs w:val="22"/>
        </w:rPr>
      </w:pPr>
      <w:bookmarkStart w:id="112" w:name="a232870"/>
      <w:r w:rsidRPr="00EF7B62">
        <w:rPr>
          <w:rFonts w:asciiTheme="minorHAnsi" w:hAnsiTheme="minorHAnsi" w:cstheme="minorHAnsi"/>
          <w:szCs w:val="22"/>
        </w:rPr>
        <w:t xml:space="preserve">Without prejudice to the generality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a700584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29.1</w:t>
      </w:r>
      <w:r w:rsidRPr="00EF7B62">
        <w:rPr>
          <w:rFonts w:asciiTheme="minorHAnsi" w:hAnsiTheme="minorHAnsi" w:cstheme="minorHAnsi"/>
          <w:szCs w:val="22"/>
        </w:rPr>
        <w:fldChar w:fldCharType="end"/>
      </w:r>
      <w:r w:rsidRPr="00EF7B62">
        <w:rPr>
          <w:rFonts w:asciiTheme="minorHAnsi" w:hAnsiTheme="minorHAnsi" w:cstheme="minorHAnsi"/>
          <w:szCs w:val="22"/>
        </w:rPr>
        <w:t>, the ‘the Authority’ will ensure that it has all necessary appropriate consents and notices in place to enable lawful transfer of the Personal Data to the Provider for the duration and purposes of this Agreement.</w:t>
      </w:r>
      <w:bookmarkEnd w:id="112"/>
    </w:p>
    <w:p w14:paraId="7E5A4615" w14:textId="77777777" w:rsidR="00147A2E" w:rsidRPr="00EF7B62" w:rsidRDefault="00147A2E" w:rsidP="00147A2E">
      <w:pPr>
        <w:pStyle w:val="Level2"/>
        <w:rPr>
          <w:rFonts w:asciiTheme="minorHAnsi" w:hAnsiTheme="minorHAnsi" w:cstheme="minorHAnsi"/>
          <w:szCs w:val="22"/>
        </w:rPr>
      </w:pPr>
      <w:bookmarkStart w:id="113" w:name="a770757"/>
      <w:r w:rsidRPr="00EF7B62">
        <w:rPr>
          <w:rFonts w:asciiTheme="minorHAnsi" w:hAnsiTheme="minorHAnsi" w:cstheme="minorHAnsi"/>
          <w:szCs w:val="22"/>
        </w:rPr>
        <w:t xml:space="preserve">Without prejudice to the generality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a700584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the Provider shall, in relation to any Personal Data processed in connection with the performance by the Provider of its obligations under this </w:t>
      </w:r>
      <w:proofErr w:type="gramStart"/>
      <w:r w:rsidRPr="00EF7B62">
        <w:rPr>
          <w:rFonts w:asciiTheme="minorHAnsi" w:hAnsiTheme="minorHAnsi" w:cstheme="minorHAnsi"/>
          <w:szCs w:val="22"/>
        </w:rPr>
        <w:t>Agreement:</w:t>
      </w:r>
      <w:bookmarkEnd w:id="113"/>
      <w:r w:rsidRPr="00EF7B62">
        <w:rPr>
          <w:rFonts w:asciiTheme="minorHAnsi" w:hAnsiTheme="minorHAnsi" w:cstheme="minorHAnsi"/>
          <w:szCs w:val="22"/>
        </w:rPr>
        <w:t>-</w:t>
      </w:r>
      <w:proofErr w:type="gramEnd"/>
    </w:p>
    <w:p w14:paraId="683F7F26"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14" w:name="a978899"/>
      <w:r w:rsidRPr="00EF7B62">
        <w:rPr>
          <w:rFonts w:asciiTheme="minorHAnsi" w:hAnsiTheme="minorHAnsi" w:cstheme="minorHAnsi"/>
          <w:szCs w:val="22"/>
        </w:rPr>
        <w:t>process that Personal Data only on the written instructions of the ‘the Authority’ (as set out in the Annex to the Standard Terms</w:t>
      </w:r>
      <w:proofErr w:type="gramStart"/>
      <w:r w:rsidRPr="00EF7B62">
        <w:rPr>
          <w:rFonts w:asciiTheme="minorHAnsi" w:hAnsiTheme="minorHAnsi" w:cstheme="minorHAnsi"/>
          <w:szCs w:val="22"/>
        </w:rPr>
        <w:t>), unless</w:t>
      </w:r>
      <w:proofErr w:type="gramEnd"/>
      <w:r w:rsidRPr="00EF7B62">
        <w:rPr>
          <w:rFonts w:asciiTheme="minorHAnsi" w:hAnsiTheme="minorHAnsi" w:cstheme="minorHAnsi"/>
          <w:szCs w:val="22"/>
        </w:rPr>
        <w:t xml:space="preserve"> the Provider is required by Applicable Laws to otherwise process that Personal Data.  Where the Provider is so required, it shall promptly notify the ‘the Authority’ before processing the Personal Data, unless prohibited by the Applicable </w:t>
      </w:r>
      <w:proofErr w:type="gramStart"/>
      <w:r w:rsidRPr="00EF7B62">
        <w:rPr>
          <w:rFonts w:asciiTheme="minorHAnsi" w:hAnsiTheme="minorHAnsi" w:cstheme="minorHAnsi"/>
          <w:szCs w:val="22"/>
        </w:rPr>
        <w:t>Laws;</w:t>
      </w:r>
      <w:bookmarkEnd w:id="114"/>
      <w:proofErr w:type="gramEnd"/>
    </w:p>
    <w:p w14:paraId="66FDC7D1"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15" w:name="a109630"/>
      <w:r w:rsidRPr="00EF7B62">
        <w:rPr>
          <w:rFonts w:asciiTheme="minorHAnsi" w:hAnsiTheme="minorHAnsi" w:cstheme="minorHAnsi"/>
          <w:szCs w:val="22"/>
        </w:rPr>
        <w:t xml:space="preserve">ensure that it has in place appropriate technical and organisational measures, reviewed and approved by the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w:t>
      </w:r>
      <w:r w:rsidRPr="00EF7B62">
        <w:rPr>
          <w:rFonts w:asciiTheme="minorHAnsi" w:hAnsiTheme="minorHAnsi" w:cstheme="minorHAnsi"/>
          <w:szCs w:val="22"/>
        </w:rPr>
        <w:lastRenderedPageBreak/>
        <w:t xml:space="preserve">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bookmarkEnd w:id="115"/>
    </w:p>
    <w:p w14:paraId="30E79629"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16" w:name="a562293"/>
      <w:r w:rsidRPr="00EF7B62">
        <w:rPr>
          <w:rFonts w:asciiTheme="minorHAnsi" w:hAnsiTheme="minorHAnsi" w:cstheme="minorHAnsi"/>
          <w:szCs w:val="22"/>
        </w:rPr>
        <w:t xml:space="preserve">not transfer any Personal Data outside of the European Economic Area unless the prior written consent </w:t>
      </w:r>
      <w:r w:rsidRPr="00AB7579">
        <w:rPr>
          <w:rFonts w:asciiTheme="minorHAnsi" w:hAnsiTheme="minorHAnsi" w:cstheme="minorHAnsi"/>
          <w:szCs w:val="22"/>
        </w:rPr>
        <w:t>of the ‘the Authority’ has been</w:t>
      </w:r>
      <w:r w:rsidRPr="00EF7B62">
        <w:rPr>
          <w:rFonts w:asciiTheme="minorHAnsi" w:hAnsiTheme="minorHAnsi" w:cstheme="minorHAnsi"/>
          <w:szCs w:val="22"/>
        </w:rPr>
        <w:t xml:space="preserve"> obtained and the following conditions are </w:t>
      </w:r>
      <w:proofErr w:type="gramStart"/>
      <w:r w:rsidRPr="00EF7B62">
        <w:rPr>
          <w:rFonts w:asciiTheme="minorHAnsi" w:hAnsiTheme="minorHAnsi" w:cstheme="minorHAnsi"/>
          <w:szCs w:val="22"/>
        </w:rPr>
        <w:t>fulfilled:</w:t>
      </w:r>
      <w:bookmarkEnd w:id="116"/>
      <w:r w:rsidRPr="00EF7B62">
        <w:rPr>
          <w:rFonts w:asciiTheme="minorHAnsi" w:hAnsiTheme="minorHAnsi" w:cstheme="minorHAnsi"/>
          <w:szCs w:val="22"/>
        </w:rPr>
        <w:t>-</w:t>
      </w:r>
      <w:proofErr w:type="gramEnd"/>
    </w:p>
    <w:p w14:paraId="3F7878B0" w14:textId="77777777" w:rsidR="00147A2E" w:rsidRPr="00EF7B62" w:rsidRDefault="00147A2E" w:rsidP="00147A2E">
      <w:pPr>
        <w:pStyle w:val="Rule3"/>
        <w:tabs>
          <w:tab w:val="clear" w:pos="2559"/>
          <w:tab w:val="num" w:pos="1985"/>
        </w:tabs>
        <w:ind w:left="1985" w:hanging="425"/>
        <w:rPr>
          <w:rFonts w:asciiTheme="minorHAnsi" w:hAnsiTheme="minorHAnsi" w:cstheme="minorHAnsi"/>
          <w:szCs w:val="22"/>
        </w:rPr>
      </w:pPr>
      <w:bookmarkStart w:id="117" w:name="a707790"/>
      <w:r w:rsidRPr="00AB7579">
        <w:rPr>
          <w:rFonts w:asciiTheme="minorHAnsi" w:hAnsiTheme="minorHAnsi" w:cstheme="minorHAnsi"/>
          <w:szCs w:val="22"/>
        </w:rPr>
        <w:t>the ‘the Authority’ or the Provider</w:t>
      </w:r>
      <w:r w:rsidRPr="00EF7B62">
        <w:rPr>
          <w:rFonts w:asciiTheme="minorHAnsi" w:hAnsiTheme="minorHAnsi" w:cstheme="minorHAnsi"/>
          <w:szCs w:val="22"/>
        </w:rPr>
        <w:t xml:space="preserve"> has provided appropriate safeguards in relation to the </w:t>
      </w:r>
      <w:proofErr w:type="gramStart"/>
      <w:r w:rsidRPr="00EF7B62">
        <w:rPr>
          <w:rFonts w:asciiTheme="minorHAnsi" w:hAnsiTheme="minorHAnsi" w:cstheme="minorHAnsi"/>
          <w:szCs w:val="22"/>
        </w:rPr>
        <w:t>transfer;</w:t>
      </w:r>
      <w:proofErr w:type="gramEnd"/>
      <w:r w:rsidRPr="00EF7B62">
        <w:rPr>
          <w:rFonts w:asciiTheme="minorHAnsi" w:hAnsiTheme="minorHAnsi" w:cstheme="minorHAnsi"/>
          <w:szCs w:val="22"/>
        </w:rPr>
        <w:t xml:space="preserve"> </w:t>
      </w:r>
      <w:bookmarkEnd w:id="117"/>
    </w:p>
    <w:p w14:paraId="0BBAD0F5" w14:textId="77777777" w:rsidR="00147A2E" w:rsidRPr="00EF7B62" w:rsidRDefault="00147A2E" w:rsidP="00147A2E">
      <w:pPr>
        <w:pStyle w:val="Rule3"/>
        <w:tabs>
          <w:tab w:val="clear" w:pos="2559"/>
          <w:tab w:val="num" w:pos="1985"/>
        </w:tabs>
        <w:ind w:left="1985" w:hanging="425"/>
        <w:rPr>
          <w:rFonts w:asciiTheme="minorHAnsi" w:hAnsiTheme="minorHAnsi" w:cstheme="minorHAnsi"/>
          <w:szCs w:val="22"/>
        </w:rPr>
      </w:pPr>
      <w:bookmarkStart w:id="118" w:name="a320597"/>
      <w:r w:rsidRPr="00EF7B62">
        <w:rPr>
          <w:rFonts w:asciiTheme="minorHAnsi" w:hAnsiTheme="minorHAnsi" w:cstheme="minorHAnsi"/>
          <w:szCs w:val="22"/>
        </w:rPr>
        <w:t xml:space="preserve">the Data Subject has enforceable rights and effective </w:t>
      </w:r>
      <w:proofErr w:type="gramStart"/>
      <w:r w:rsidRPr="00EF7B62">
        <w:rPr>
          <w:rFonts w:asciiTheme="minorHAnsi" w:hAnsiTheme="minorHAnsi" w:cstheme="minorHAnsi"/>
          <w:szCs w:val="22"/>
        </w:rPr>
        <w:t>remedies;</w:t>
      </w:r>
      <w:bookmarkEnd w:id="118"/>
      <w:proofErr w:type="gramEnd"/>
    </w:p>
    <w:p w14:paraId="18EEF264" w14:textId="77777777" w:rsidR="00147A2E" w:rsidRPr="00EF7B62" w:rsidRDefault="00147A2E" w:rsidP="00147A2E">
      <w:pPr>
        <w:pStyle w:val="Rule3"/>
        <w:tabs>
          <w:tab w:val="clear" w:pos="2559"/>
          <w:tab w:val="num" w:pos="1985"/>
        </w:tabs>
        <w:ind w:left="1985" w:hanging="425"/>
        <w:rPr>
          <w:rFonts w:asciiTheme="minorHAnsi" w:hAnsiTheme="minorHAnsi" w:cstheme="minorHAnsi"/>
          <w:szCs w:val="22"/>
        </w:rPr>
      </w:pPr>
      <w:bookmarkStart w:id="119" w:name="a620907"/>
      <w:r w:rsidRPr="00EF7B62">
        <w:rPr>
          <w:rFonts w:asciiTheme="minorHAnsi" w:hAnsiTheme="minorHAnsi" w:cstheme="minorHAnsi"/>
          <w:szCs w:val="22"/>
        </w:rPr>
        <w:t>the Provider complies with its obligations under the Data Protection Legislation by providing an adequate level of protection to any Personal Data that is transferred; and</w:t>
      </w:r>
      <w:bookmarkEnd w:id="119"/>
    </w:p>
    <w:p w14:paraId="21D5A053" w14:textId="77777777" w:rsidR="00147A2E" w:rsidRPr="00EF7B62" w:rsidRDefault="00147A2E" w:rsidP="00147A2E">
      <w:pPr>
        <w:pStyle w:val="Rule3"/>
        <w:tabs>
          <w:tab w:val="clear" w:pos="2559"/>
          <w:tab w:val="num" w:pos="1985"/>
        </w:tabs>
        <w:ind w:left="1985" w:hanging="425"/>
        <w:rPr>
          <w:rFonts w:asciiTheme="minorHAnsi" w:hAnsiTheme="minorHAnsi" w:cstheme="minorHAnsi"/>
          <w:szCs w:val="22"/>
        </w:rPr>
      </w:pPr>
      <w:bookmarkStart w:id="120" w:name="a610552"/>
      <w:r w:rsidRPr="00EF7B62">
        <w:rPr>
          <w:rFonts w:asciiTheme="minorHAnsi" w:hAnsiTheme="minorHAnsi" w:cstheme="minorHAnsi"/>
          <w:szCs w:val="22"/>
        </w:rPr>
        <w:t xml:space="preserve">the Provider complies with the reasonable instructions notified to it in advance by the ‘the Authority’ with respect to the processing of the Personal </w:t>
      </w:r>
      <w:proofErr w:type="gramStart"/>
      <w:r w:rsidRPr="00EF7B62">
        <w:rPr>
          <w:rFonts w:asciiTheme="minorHAnsi" w:hAnsiTheme="minorHAnsi" w:cstheme="minorHAnsi"/>
          <w:szCs w:val="22"/>
        </w:rPr>
        <w:t>Data;</w:t>
      </w:r>
      <w:bookmarkEnd w:id="120"/>
      <w:proofErr w:type="gramEnd"/>
    </w:p>
    <w:p w14:paraId="1B745A42"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21" w:name="a258311"/>
      <w:r w:rsidRPr="00EF7B62">
        <w:rPr>
          <w:rFonts w:asciiTheme="minorHAnsi" w:hAnsiTheme="minorHAnsi" w:cstheme="minorHAnsi"/>
          <w:szCs w:val="22"/>
        </w:rPr>
        <w:t xml:space="preserve">notify the ‘the Authority’ immediately if it </w:t>
      </w:r>
      <w:proofErr w:type="gramStart"/>
      <w:r w:rsidRPr="00EF7B62">
        <w:rPr>
          <w:rFonts w:asciiTheme="minorHAnsi" w:hAnsiTheme="minorHAnsi" w:cstheme="minorHAnsi"/>
          <w:szCs w:val="22"/>
        </w:rPr>
        <w:t>receives:</w:t>
      </w:r>
      <w:bookmarkEnd w:id="121"/>
      <w:r w:rsidRPr="00EF7B62">
        <w:rPr>
          <w:rFonts w:asciiTheme="minorHAnsi" w:hAnsiTheme="minorHAnsi" w:cstheme="minorHAnsi"/>
          <w:szCs w:val="22"/>
        </w:rPr>
        <w:t>-</w:t>
      </w:r>
      <w:proofErr w:type="gramEnd"/>
    </w:p>
    <w:p w14:paraId="59B7621A" w14:textId="77777777" w:rsidR="00147A2E" w:rsidRPr="00EF7B62" w:rsidRDefault="00147A2E" w:rsidP="00147A2E">
      <w:pPr>
        <w:pStyle w:val="Rule3"/>
        <w:tabs>
          <w:tab w:val="clear" w:pos="2559"/>
          <w:tab w:val="num" w:pos="1985"/>
        </w:tabs>
        <w:ind w:left="1985" w:hanging="425"/>
        <w:rPr>
          <w:rFonts w:asciiTheme="minorHAnsi" w:hAnsiTheme="minorHAnsi" w:cstheme="minorHAnsi"/>
          <w:szCs w:val="22"/>
        </w:rPr>
      </w:pPr>
      <w:bookmarkStart w:id="122" w:name="a264321"/>
      <w:r w:rsidRPr="00EF7B62">
        <w:rPr>
          <w:rFonts w:asciiTheme="minorHAnsi" w:hAnsiTheme="minorHAnsi" w:cstheme="minorHAnsi"/>
          <w:szCs w:val="22"/>
        </w:rPr>
        <w:t xml:space="preserve">a request from a Data Subject to have access to that person's Personal </w:t>
      </w:r>
      <w:proofErr w:type="gramStart"/>
      <w:r w:rsidRPr="00EF7B62">
        <w:rPr>
          <w:rFonts w:asciiTheme="minorHAnsi" w:hAnsiTheme="minorHAnsi" w:cstheme="minorHAnsi"/>
          <w:szCs w:val="22"/>
        </w:rPr>
        <w:t>Data;</w:t>
      </w:r>
      <w:bookmarkEnd w:id="122"/>
      <w:proofErr w:type="gramEnd"/>
    </w:p>
    <w:p w14:paraId="6B3B6E43" w14:textId="77777777" w:rsidR="00147A2E" w:rsidRPr="00EF7B62" w:rsidRDefault="00147A2E" w:rsidP="00147A2E">
      <w:pPr>
        <w:pStyle w:val="Rule3"/>
        <w:tabs>
          <w:tab w:val="clear" w:pos="2559"/>
          <w:tab w:val="num" w:pos="1985"/>
        </w:tabs>
        <w:ind w:left="1985" w:hanging="425"/>
        <w:rPr>
          <w:rFonts w:asciiTheme="minorHAnsi" w:hAnsiTheme="minorHAnsi" w:cstheme="minorHAnsi"/>
          <w:szCs w:val="22"/>
        </w:rPr>
      </w:pPr>
      <w:bookmarkStart w:id="123" w:name="a248086"/>
      <w:r w:rsidRPr="00EF7B62">
        <w:rPr>
          <w:rFonts w:asciiTheme="minorHAnsi" w:hAnsiTheme="minorHAnsi" w:cstheme="minorHAnsi"/>
          <w:szCs w:val="22"/>
        </w:rPr>
        <w:t xml:space="preserve">a request to rectify, block or erase any Personal </w:t>
      </w:r>
      <w:proofErr w:type="gramStart"/>
      <w:r w:rsidRPr="00EF7B62">
        <w:rPr>
          <w:rFonts w:asciiTheme="minorHAnsi" w:hAnsiTheme="minorHAnsi" w:cstheme="minorHAnsi"/>
          <w:szCs w:val="22"/>
        </w:rPr>
        <w:t>Data;</w:t>
      </w:r>
      <w:proofErr w:type="gramEnd"/>
      <w:r w:rsidRPr="00EF7B62">
        <w:rPr>
          <w:rFonts w:asciiTheme="minorHAnsi" w:hAnsiTheme="minorHAnsi" w:cstheme="minorHAnsi"/>
          <w:szCs w:val="22"/>
        </w:rPr>
        <w:t xml:space="preserve"> </w:t>
      </w:r>
      <w:bookmarkEnd w:id="123"/>
    </w:p>
    <w:p w14:paraId="6201F2FA" w14:textId="77777777" w:rsidR="00147A2E" w:rsidRPr="00AB7579" w:rsidRDefault="00147A2E" w:rsidP="00147A2E">
      <w:pPr>
        <w:pStyle w:val="Rule3"/>
        <w:tabs>
          <w:tab w:val="clear" w:pos="2559"/>
          <w:tab w:val="num" w:pos="1985"/>
        </w:tabs>
        <w:ind w:left="1985" w:hanging="425"/>
        <w:rPr>
          <w:rFonts w:asciiTheme="minorHAnsi" w:hAnsiTheme="minorHAnsi" w:cstheme="minorHAnsi"/>
          <w:szCs w:val="22"/>
        </w:rPr>
      </w:pPr>
      <w:bookmarkStart w:id="124" w:name="a294220"/>
      <w:r w:rsidRPr="00EF7B62">
        <w:rPr>
          <w:rFonts w:asciiTheme="minorHAnsi" w:hAnsiTheme="minorHAnsi" w:cstheme="minorHAnsi"/>
          <w:szCs w:val="22"/>
        </w:rPr>
        <w:t xml:space="preserve">receives any other request, complaint or communication relating to either Party's obligations under the Data Protection Legislation (including any </w:t>
      </w:r>
      <w:r w:rsidRPr="00AB7579">
        <w:rPr>
          <w:rFonts w:asciiTheme="minorHAnsi" w:hAnsiTheme="minorHAnsi" w:cstheme="minorHAnsi"/>
          <w:szCs w:val="22"/>
        </w:rPr>
        <w:t>communication from the Information Commissioner</w:t>
      </w:r>
      <w:proofErr w:type="gramStart"/>
      <w:r w:rsidRPr="00AB7579">
        <w:rPr>
          <w:rFonts w:asciiTheme="minorHAnsi" w:hAnsiTheme="minorHAnsi" w:cstheme="minorHAnsi"/>
          <w:szCs w:val="22"/>
        </w:rPr>
        <w:t>);</w:t>
      </w:r>
      <w:bookmarkEnd w:id="124"/>
      <w:proofErr w:type="gramEnd"/>
    </w:p>
    <w:p w14:paraId="7FD35DB9" w14:textId="77777777" w:rsidR="00147A2E" w:rsidRPr="00AB7579" w:rsidRDefault="00147A2E" w:rsidP="00147A2E">
      <w:pPr>
        <w:pStyle w:val="Level3"/>
        <w:tabs>
          <w:tab w:val="clear" w:pos="1944"/>
          <w:tab w:val="num" w:pos="1560"/>
        </w:tabs>
        <w:ind w:left="1560" w:hanging="709"/>
        <w:rPr>
          <w:rFonts w:asciiTheme="minorHAnsi" w:hAnsiTheme="minorHAnsi" w:cstheme="minorHAnsi"/>
          <w:szCs w:val="22"/>
        </w:rPr>
      </w:pPr>
      <w:bookmarkStart w:id="125" w:name="a143398"/>
      <w:r w:rsidRPr="00AB7579">
        <w:rPr>
          <w:rFonts w:asciiTheme="minorHAnsi" w:hAnsiTheme="minorHAnsi" w:cstheme="minorHAnsi"/>
          <w:szCs w:val="22"/>
        </w:rPr>
        <w:t xml:space="preserve">assist the ‘the Authority’ in responding to any request from a Data Subject and in ensuring compliance with the ‘the Authorities’ obligations under the Data Protection Legislation with respect to security, breach notifications, impact assessments and consultations with supervisory authorities or </w:t>
      </w:r>
      <w:proofErr w:type="gramStart"/>
      <w:r w:rsidRPr="00AB7579">
        <w:rPr>
          <w:rFonts w:asciiTheme="minorHAnsi" w:hAnsiTheme="minorHAnsi" w:cstheme="minorHAnsi"/>
          <w:szCs w:val="22"/>
        </w:rPr>
        <w:t>regulators;</w:t>
      </w:r>
      <w:bookmarkEnd w:id="125"/>
      <w:proofErr w:type="gramEnd"/>
    </w:p>
    <w:p w14:paraId="6ABF7A8A"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26" w:name="a100076"/>
      <w:r w:rsidRPr="00AB7579">
        <w:rPr>
          <w:rFonts w:asciiTheme="minorHAnsi" w:hAnsiTheme="minorHAnsi" w:cstheme="minorHAnsi"/>
          <w:szCs w:val="22"/>
        </w:rPr>
        <w:t xml:space="preserve">notify the ‘the Authority’ immediately and in any event within </w:t>
      </w:r>
      <w:proofErr w:type="gramStart"/>
      <w:r w:rsidRPr="00AB7579">
        <w:rPr>
          <w:rFonts w:asciiTheme="minorHAnsi" w:hAnsiTheme="minorHAnsi" w:cstheme="minorHAnsi"/>
          <w:szCs w:val="22"/>
        </w:rPr>
        <w:t>twenty four</w:t>
      </w:r>
      <w:proofErr w:type="gramEnd"/>
      <w:r w:rsidRPr="00AB7579">
        <w:rPr>
          <w:rFonts w:asciiTheme="minorHAnsi" w:hAnsiTheme="minorHAnsi" w:cstheme="minorHAnsi"/>
          <w:szCs w:val="22"/>
        </w:rPr>
        <w:t xml:space="preserve"> (24) hours on becoming aware of a Personal Data breach</w:t>
      </w:r>
      <w:r w:rsidRPr="00EF7B62">
        <w:rPr>
          <w:rFonts w:asciiTheme="minorHAnsi" w:hAnsiTheme="minorHAnsi" w:cstheme="minorHAnsi"/>
          <w:szCs w:val="22"/>
        </w:rPr>
        <w:t xml:space="preserve"> including without limitation any event that results, or may result, in unauthorised access, loss, destruction, or alteration of Personal Data in breach of this Agreement;</w:t>
      </w:r>
      <w:bookmarkEnd w:id="126"/>
    </w:p>
    <w:p w14:paraId="4ECCF58B"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27" w:name="a316150"/>
      <w:r w:rsidRPr="00EF7B62">
        <w:rPr>
          <w:rFonts w:asciiTheme="minorHAnsi" w:hAnsiTheme="minorHAnsi" w:cstheme="minorHAnsi"/>
          <w:szCs w:val="22"/>
        </w:rPr>
        <w:t xml:space="preserve">at the written direction of the ‘the Authority’, delete or return Personal Data and copies thereof to the Customer on termination or expiry of the Agreement unless required by the Applicable Laws to store the Personal </w:t>
      </w:r>
      <w:proofErr w:type="gramStart"/>
      <w:r w:rsidRPr="00EF7B62">
        <w:rPr>
          <w:rFonts w:asciiTheme="minorHAnsi" w:hAnsiTheme="minorHAnsi" w:cstheme="minorHAnsi"/>
          <w:szCs w:val="22"/>
        </w:rPr>
        <w:t>Data;</w:t>
      </w:r>
      <w:bookmarkEnd w:id="127"/>
      <w:proofErr w:type="gramEnd"/>
    </w:p>
    <w:p w14:paraId="27F4C78A"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28" w:name="a256962"/>
      <w:r w:rsidRPr="00EF7B62">
        <w:rPr>
          <w:rFonts w:asciiTheme="minorHAnsi" w:hAnsiTheme="minorHAnsi" w:cstheme="minorHAnsi"/>
          <w:szCs w:val="22"/>
        </w:rPr>
        <w:t xml:space="preserve">maintain complete and accurate records and information to demonstrate its compliance with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_Ref513720407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allow for audits by the ‘the Authority</w:t>
      </w:r>
      <w:proofErr w:type="gramStart"/>
      <w:r w:rsidRPr="00EF7B62">
        <w:rPr>
          <w:rFonts w:asciiTheme="minorHAnsi" w:hAnsiTheme="minorHAnsi" w:cstheme="minorHAnsi"/>
          <w:szCs w:val="22"/>
        </w:rPr>
        <w:t>’;</w:t>
      </w:r>
      <w:bookmarkEnd w:id="128"/>
      <w:proofErr w:type="gramEnd"/>
    </w:p>
    <w:p w14:paraId="7497BE24" w14:textId="77777777" w:rsidR="00147A2E" w:rsidRPr="00EF7B62" w:rsidRDefault="00147A2E" w:rsidP="00147A2E">
      <w:pPr>
        <w:pStyle w:val="Level2"/>
        <w:rPr>
          <w:rFonts w:asciiTheme="minorHAnsi" w:hAnsiTheme="minorHAnsi" w:cstheme="minorHAnsi"/>
          <w:szCs w:val="22"/>
        </w:rPr>
      </w:pPr>
      <w:bookmarkStart w:id="129" w:name="a490338"/>
      <w:r w:rsidRPr="00EF7B62">
        <w:rPr>
          <w:rFonts w:asciiTheme="minorHAnsi" w:hAnsiTheme="minorHAnsi" w:cstheme="minorHAnsi"/>
          <w:szCs w:val="22"/>
        </w:rPr>
        <w:lastRenderedPageBreak/>
        <w:t xml:space="preserve">The Provider shall indemnify the ‘the Authority’ against any losses, damages, cost or expenses incurred by the ‘the Authority’ arising from, or in connection with, any breach of the Provider 's obligations under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_Ref513720407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w:t>
      </w:r>
      <w:bookmarkEnd w:id="129"/>
    </w:p>
    <w:p w14:paraId="7C665014" w14:textId="77777777" w:rsidR="00147A2E" w:rsidRPr="00EF7B62" w:rsidRDefault="00147A2E" w:rsidP="00147A2E">
      <w:pPr>
        <w:pStyle w:val="Level2"/>
        <w:rPr>
          <w:rFonts w:asciiTheme="minorHAnsi" w:hAnsiTheme="minorHAnsi" w:cstheme="minorHAnsi"/>
          <w:szCs w:val="22"/>
        </w:rPr>
      </w:pPr>
      <w:bookmarkStart w:id="130" w:name="a290670"/>
      <w:r w:rsidRPr="00EF7B62">
        <w:rPr>
          <w:rFonts w:asciiTheme="minorHAnsi" w:hAnsiTheme="minorHAnsi" w:cstheme="minorHAnsi"/>
          <w:szCs w:val="22"/>
        </w:rPr>
        <w:t xml:space="preserve">Where the Provider intends to engage a Subcontractor and intends for that Subcontractor to process any Personal Data relating to this Agreement, it </w:t>
      </w:r>
      <w:proofErr w:type="gramStart"/>
      <w:r w:rsidRPr="00EF7B62">
        <w:rPr>
          <w:rFonts w:asciiTheme="minorHAnsi" w:hAnsiTheme="minorHAnsi" w:cstheme="minorHAnsi"/>
          <w:szCs w:val="22"/>
        </w:rPr>
        <w:t>shall:</w:t>
      </w:r>
      <w:bookmarkEnd w:id="130"/>
      <w:r w:rsidRPr="00EF7B62">
        <w:rPr>
          <w:rFonts w:asciiTheme="minorHAnsi" w:hAnsiTheme="minorHAnsi" w:cstheme="minorHAnsi"/>
          <w:szCs w:val="22"/>
        </w:rPr>
        <w:t>-</w:t>
      </w:r>
      <w:proofErr w:type="gramEnd"/>
    </w:p>
    <w:p w14:paraId="7C1B09C5"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31" w:name="a235153"/>
      <w:r w:rsidRPr="00EF7B62">
        <w:rPr>
          <w:rFonts w:asciiTheme="minorHAnsi" w:hAnsiTheme="minorHAnsi" w:cstheme="minorHAnsi"/>
          <w:szCs w:val="22"/>
        </w:rPr>
        <w:t xml:space="preserve">notify the ‘the Authority’ in writing of the intended processing by the </w:t>
      </w:r>
      <w:proofErr w:type="gramStart"/>
      <w:r w:rsidRPr="00EF7B62">
        <w:rPr>
          <w:rFonts w:asciiTheme="minorHAnsi" w:hAnsiTheme="minorHAnsi" w:cstheme="minorHAnsi"/>
          <w:szCs w:val="22"/>
        </w:rPr>
        <w:t>Subcontractor;</w:t>
      </w:r>
      <w:bookmarkEnd w:id="131"/>
      <w:proofErr w:type="gramEnd"/>
    </w:p>
    <w:p w14:paraId="3452CA2C"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32" w:name="a781489"/>
      <w:r w:rsidRPr="00EF7B62">
        <w:rPr>
          <w:rFonts w:asciiTheme="minorHAnsi" w:hAnsiTheme="minorHAnsi" w:cstheme="minorHAnsi"/>
          <w:szCs w:val="22"/>
        </w:rPr>
        <w:t xml:space="preserve">obtain prior written consent to the </w:t>
      </w:r>
      <w:proofErr w:type="gramStart"/>
      <w:r w:rsidRPr="00EF7B62">
        <w:rPr>
          <w:rFonts w:asciiTheme="minorHAnsi" w:hAnsiTheme="minorHAnsi" w:cstheme="minorHAnsi"/>
          <w:szCs w:val="22"/>
        </w:rPr>
        <w:t>processing;</w:t>
      </w:r>
      <w:bookmarkEnd w:id="132"/>
      <w:proofErr w:type="gramEnd"/>
    </w:p>
    <w:p w14:paraId="6722BA59" w14:textId="77777777" w:rsidR="00147A2E" w:rsidRPr="00EF7B62" w:rsidRDefault="00147A2E" w:rsidP="00147A2E">
      <w:pPr>
        <w:pStyle w:val="Level3"/>
        <w:tabs>
          <w:tab w:val="clear" w:pos="1944"/>
          <w:tab w:val="num" w:pos="1560"/>
        </w:tabs>
        <w:ind w:left="1560" w:hanging="709"/>
        <w:rPr>
          <w:rFonts w:asciiTheme="minorHAnsi" w:hAnsiTheme="minorHAnsi" w:cstheme="minorHAnsi"/>
          <w:szCs w:val="22"/>
        </w:rPr>
      </w:pPr>
      <w:bookmarkStart w:id="133" w:name="a650616"/>
      <w:r w:rsidRPr="00EF7B62">
        <w:rPr>
          <w:rFonts w:asciiTheme="minorHAnsi" w:hAnsiTheme="minorHAnsi" w:cstheme="minorHAnsi"/>
          <w:szCs w:val="22"/>
        </w:rPr>
        <w:t xml:space="preserve">ensure that any subcontract imposes obligations on the Subcontractor to give effect to the terms set out in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_Ref513720407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w:t>
      </w:r>
      <w:bookmarkEnd w:id="133"/>
    </w:p>
    <w:p w14:paraId="3A53C34C" w14:textId="77777777" w:rsidR="00147A2E" w:rsidRPr="00EF7B62" w:rsidRDefault="00147A2E" w:rsidP="00147A2E">
      <w:pPr>
        <w:pStyle w:val="Level2"/>
        <w:rPr>
          <w:rFonts w:asciiTheme="minorHAnsi" w:hAnsiTheme="minorHAnsi" w:cstheme="minorHAnsi"/>
          <w:szCs w:val="22"/>
        </w:rPr>
      </w:pPr>
      <w:bookmarkStart w:id="134" w:name="a764471"/>
      <w:r w:rsidRPr="00EF7B62">
        <w:rPr>
          <w:rFonts w:asciiTheme="minorHAnsi" w:hAnsiTheme="minorHAnsi" w:cstheme="minorHAnsi"/>
          <w:szCs w:val="22"/>
        </w:rPr>
        <w:t xml:space="preserve">Either Party may, at any time on not less than thirty (30) Working Days' written notice to the other Party, revise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_Ref513720407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by replacing it with any applicable controller to processor standard clauses or similar terms forming part of an applicable certification scheme (which shall apply when incorporated by attachment to this Agreement).</w:t>
      </w:r>
      <w:bookmarkEnd w:id="134"/>
    </w:p>
    <w:p w14:paraId="3A7801B8" w14:textId="77777777" w:rsidR="00147A2E" w:rsidRPr="00EF7B62" w:rsidRDefault="00147A2E" w:rsidP="00147A2E">
      <w:pPr>
        <w:pStyle w:val="Level2"/>
        <w:rPr>
          <w:rFonts w:asciiTheme="minorHAnsi" w:hAnsiTheme="minorHAnsi" w:cstheme="minorHAnsi"/>
          <w:szCs w:val="22"/>
        </w:rPr>
      </w:pPr>
      <w:bookmarkStart w:id="135" w:name="a828415"/>
      <w:r w:rsidRPr="00EF7B62">
        <w:rPr>
          <w:rFonts w:asciiTheme="minorHAnsi" w:hAnsiTheme="minorHAnsi" w:cstheme="minorHAnsi"/>
          <w:szCs w:val="22"/>
        </w:rPr>
        <w:t>The provisions of this clause shall apply during the continuance of the Agreement and indefinitely after its expiry or termination.</w:t>
      </w:r>
      <w:bookmarkEnd w:id="135"/>
    </w:p>
    <w:p w14:paraId="28E6B1C8"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r w:rsidRPr="00EF7B62">
        <w:rPr>
          <w:rFonts w:asciiTheme="minorHAnsi" w:hAnsiTheme="minorHAnsi" w:cstheme="minorHAnsi"/>
          <w:b/>
          <w:szCs w:val="22"/>
          <w:u w:val="single"/>
        </w:rPr>
        <w:t>FREEDOM OF INFORMATION</w:t>
      </w:r>
      <w:bookmarkStart w:id="136" w:name="_NN1639"/>
      <w:bookmarkEnd w:id="105"/>
      <w:bookmarkEnd w:id="106"/>
      <w:bookmarkEnd w:id="107"/>
      <w:bookmarkEnd w:id="108"/>
      <w:bookmarkEnd w:id="109"/>
      <w:bookmarkEnd w:id="136"/>
    </w:p>
    <w:p w14:paraId="353F198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acknowledges that ‘the Authority’ is subject to the requirement of the Code of Practice on Government information, FOIA and the EIR and shall assist and cooperate with ‘the Authority’ to enable ‘the Authority’ to comply with its information disclosure obligations. </w:t>
      </w:r>
    </w:p>
    <w:p w14:paraId="50C22727"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and shall procure that its Subcontractors shall do all of the following where </w:t>
      </w:r>
      <w:proofErr w:type="gramStart"/>
      <w:r w:rsidRPr="00EF7B62">
        <w:rPr>
          <w:rFonts w:asciiTheme="minorHAnsi" w:hAnsiTheme="minorHAnsi" w:cstheme="minorHAnsi"/>
          <w:szCs w:val="22"/>
        </w:rPr>
        <w:t>relevant:-</w:t>
      </w:r>
      <w:proofErr w:type="gramEnd"/>
    </w:p>
    <w:p w14:paraId="4364F356" w14:textId="77777777" w:rsidR="00147A2E" w:rsidRPr="008F0429" w:rsidRDefault="00147A2E" w:rsidP="00147A2E">
      <w:pPr>
        <w:pStyle w:val="Level3"/>
        <w:tabs>
          <w:tab w:val="clear" w:pos="1944"/>
          <w:tab w:val="num" w:pos="1560"/>
        </w:tabs>
        <w:spacing w:before="240"/>
        <w:ind w:left="1560" w:hanging="709"/>
        <w:rPr>
          <w:rFonts w:asciiTheme="minorHAnsi" w:hAnsiTheme="minorHAnsi" w:cstheme="minorHAnsi"/>
          <w:szCs w:val="22"/>
        </w:rPr>
      </w:pPr>
      <w:r w:rsidRPr="008F0429">
        <w:rPr>
          <w:rFonts w:asciiTheme="minorHAnsi" w:hAnsiTheme="minorHAnsi" w:cstheme="minorHAnsi"/>
          <w:szCs w:val="22"/>
        </w:rPr>
        <w:t xml:space="preserve">transfer to ‘the Authority’ all requests for information that it receives as soon as practicable and in any event within two (2) Business Days of receiving a Request for Information. </w:t>
      </w:r>
    </w:p>
    <w:p w14:paraId="12D800DD"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8F0429">
        <w:rPr>
          <w:rFonts w:asciiTheme="minorHAnsi" w:hAnsiTheme="minorHAnsi" w:cstheme="minorHAnsi"/>
          <w:szCs w:val="22"/>
        </w:rPr>
        <w:t>provide ‘the Authority’ with a copy of all information in its possession, or power in the form that ‘the Authority’ requires within five (5) Business Days (or</w:t>
      </w:r>
      <w:r w:rsidRPr="00EF7B62">
        <w:rPr>
          <w:rFonts w:asciiTheme="minorHAnsi" w:hAnsiTheme="minorHAnsi" w:cstheme="minorHAnsi"/>
          <w:szCs w:val="22"/>
        </w:rPr>
        <w:t xml:space="preserve"> such other period as ‘the Authority’ may specify) of ‘the </w:t>
      </w:r>
      <w:r>
        <w:rPr>
          <w:rFonts w:asciiTheme="minorHAnsi" w:hAnsiTheme="minorHAnsi" w:cstheme="minorHAnsi"/>
          <w:szCs w:val="22"/>
        </w:rPr>
        <w:t>Authorities’</w:t>
      </w:r>
      <w:r w:rsidRPr="00EF7B62">
        <w:rPr>
          <w:rFonts w:asciiTheme="minorHAnsi" w:hAnsiTheme="minorHAnsi" w:cstheme="minorHAnsi"/>
          <w:szCs w:val="22"/>
        </w:rPr>
        <w:t xml:space="preserve"> request.</w:t>
      </w:r>
    </w:p>
    <w:p w14:paraId="03A5D0DE"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provide all necessary assistance as reasonably requested by ‘the Authority’ to enable ‘the Authority’ to respond to the Request for Information within the time for compliance set out in section 10 of the FOIA or regulation 5 of the EIR.</w:t>
      </w:r>
    </w:p>
    <w:p w14:paraId="0B4A791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Authority’ shall be responsible for determining in its absolute discretion despite any other provision in this Contract or any other Agreement whether the Commercially Sensitive Information and/or any other information is exempt from disclosure in accordance with the provisions of the Code of Practice on Government Information, FOIA or the EIR.</w:t>
      </w:r>
    </w:p>
    <w:p w14:paraId="43133F4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lastRenderedPageBreak/>
        <w:t>In no event shall the Provider respond directly to a Request for Information unless expressly authorised to do so by ‘the Authority’.</w:t>
      </w:r>
    </w:p>
    <w:p w14:paraId="546FE9F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acknowledges that (despite the provisions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_Ref297108190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(Confidentiality)) ‘the Authority’ may, be obliged under the FOIA, or the EIR to disclose information concerning the Provider or the </w:t>
      </w:r>
      <w:proofErr w:type="gramStart"/>
      <w:r w:rsidRPr="00EF7B62">
        <w:rPr>
          <w:rFonts w:asciiTheme="minorHAnsi" w:hAnsiTheme="minorHAnsi" w:cstheme="minorHAnsi"/>
          <w:szCs w:val="22"/>
        </w:rPr>
        <w:t>Services:-</w:t>
      </w:r>
      <w:proofErr w:type="gramEnd"/>
    </w:p>
    <w:p w14:paraId="646FEB78"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bookmarkStart w:id="137" w:name="_Ref297108221"/>
      <w:r w:rsidRPr="00EF7B62">
        <w:rPr>
          <w:rFonts w:asciiTheme="minorHAnsi" w:hAnsiTheme="minorHAnsi" w:cstheme="minorHAnsi"/>
          <w:szCs w:val="22"/>
        </w:rPr>
        <w:t>in certain circumstances without consulting the Provider; or</w:t>
      </w:r>
      <w:bookmarkEnd w:id="137"/>
    </w:p>
    <w:p w14:paraId="34A937A8"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following consultation with the Provider and having taken their views into account.  </w:t>
      </w:r>
    </w:p>
    <w:p w14:paraId="5AC8F26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Provided always that where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_Ref297108221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30.5.1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applies ‘the Authority’ shall, in accordance with any recommendations of the code, take reasonable steps, where appropriate, to give the Provider advance notice, or failing that, to draw the disclosure to the Provider’s attention after any such disclosure.</w:t>
      </w:r>
    </w:p>
    <w:p w14:paraId="6A09745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Provider shall make sure that all information is retained for disclosure in accordance with any record keeping obligations of the Provider under this Contract and shall permit ‘the Authority’ to inspect such records as requested from time to time.</w:t>
      </w:r>
    </w:p>
    <w:p w14:paraId="07C0727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acknowledges that the Commercially Sensitive Information is indicative only and that ‘the Authority’ may be obliged to disclose it in accordance with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_Ref297108248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w:t>
      </w:r>
    </w:p>
    <w:p w14:paraId="7CF4F32F"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38" w:name="_Ref297107747"/>
      <w:bookmarkStart w:id="139" w:name="_Ref297107935"/>
      <w:bookmarkStart w:id="140" w:name="_Ref297108190"/>
      <w:bookmarkStart w:id="141" w:name="_Toc298251371"/>
      <w:r w:rsidRPr="00EF7B62">
        <w:rPr>
          <w:rFonts w:asciiTheme="minorHAnsi" w:hAnsiTheme="minorHAnsi" w:cstheme="minorHAnsi"/>
          <w:b/>
          <w:szCs w:val="22"/>
          <w:u w:val="single"/>
        </w:rPr>
        <w:t>CONFIDENTIALITY</w:t>
      </w:r>
      <w:bookmarkStart w:id="142" w:name="_NN1640"/>
      <w:bookmarkEnd w:id="138"/>
      <w:bookmarkEnd w:id="139"/>
      <w:bookmarkEnd w:id="140"/>
      <w:bookmarkEnd w:id="141"/>
      <w:bookmarkEnd w:id="142"/>
    </w:p>
    <w:p w14:paraId="5C2240B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43" w:name="_Ref297108265"/>
      <w:r w:rsidRPr="00EF7B62">
        <w:rPr>
          <w:rFonts w:asciiTheme="minorHAnsi" w:hAnsiTheme="minorHAnsi" w:cstheme="minorHAnsi"/>
          <w:szCs w:val="22"/>
        </w:rPr>
        <w:t>Information set out or referred to in this Contract or in the ITT and all further information and documents provided to, or prepared by, the Provider at any time in connection with the Services, are and shall be, strictly private and confidential. The Provider shall not (and shall ensure that its Employees do not) disclose or hand over any such information or documents to any third party without the prior written consent of ‘the Authority’.  All such information and documents shall be kept secret by the Provider and shall be used only for the performance of the Services.</w:t>
      </w:r>
      <w:bookmarkEnd w:id="143"/>
    </w:p>
    <w:p w14:paraId="291A9DC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44" w:name="_Ref297108270"/>
      <w:r w:rsidRPr="00EF7B62">
        <w:rPr>
          <w:rFonts w:asciiTheme="minorHAnsi" w:hAnsiTheme="minorHAnsi" w:cstheme="minorHAnsi"/>
          <w:szCs w:val="22"/>
        </w:rPr>
        <w:t xml:space="preserve">Except to the extent set out in this clause or where disclosure is expressly permitted elsewhere in this Contract, ‘the Authority’ shall do the </w:t>
      </w:r>
      <w:proofErr w:type="gramStart"/>
      <w:r w:rsidRPr="00EF7B62">
        <w:rPr>
          <w:rFonts w:asciiTheme="minorHAnsi" w:hAnsiTheme="minorHAnsi" w:cstheme="minorHAnsi"/>
          <w:szCs w:val="22"/>
        </w:rPr>
        <w:t>following:</w:t>
      </w:r>
      <w:bookmarkEnd w:id="144"/>
      <w:r w:rsidRPr="00EF7B62">
        <w:rPr>
          <w:rFonts w:asciiTheme="minorHAnsi" w:hAnsiTheme="minorHAnsi" w:cstheme="minorHAnsi"/>
          <w:szCs w:val="22"/>
        </w:rPr>
        <w:t>-</w:t>
      </w:r>
      <w:proofErr w:type="gramEnd"/>
    </w:p>
    <w:p w14:paraId="7D24A712"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treat the Provider’s Confidential Information and the Commercially Sensitive Information as confidential and safeguard </w:t>
      </w:r>
      <w:proofErr w:type="gramStart"/>
      <w:r w:rsidRPr="00EF7B62">
        <w:rPr>
          <w:rFonts w:asciiTheme="minorHAnsi" w:hAnsiTheme="minorHAnsi" w:cstheme="minorHAnsi"/>
          <w:szCs w:val="22"/>
        </w:rPr>
        <w:t>it accordingly;</w:t>
      </w:r>
      <w:proofErr w:type="gramEnd"/>
      <w:r w:rsidRPr="00EF7B62">
        <w:rPr>
          <w:rFonts w:asciiTheme="minorHAnsi" w:hAnsiTheme="minorHAnsi" w:cstheme="minorHAnsi"/>
          <w:szCs w:val="22"/>
        </w:rPr>
        <w:t xml:space="preserve"> and</w:t>
      </w:r>
    </w:p>
    <w:p w14:paraId="022A696F"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not disclose the Provider’s Confidential Information or the Commercially Sensitive Information to any other person without the Provider’s prior written consent.</w:t>
      </w:r>
    </w:p>
    <w:p w14:paraId="301B7F9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Clauses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_Ref297108265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31.1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_Ref297108270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31.2</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shall not apply to the extent that any one or more of the following applies to the relevant information or </w:t>
      </w:r>
      <w:proofErr w:type="gramStart"/>
      <w:r w:rsidRPr="00EF7B62">
        <w:rPr>
          <w:rFonts w:asciiTheme="minorHAnsi" w:hAnsiTheme="minorHAnsi" w:cstheme="minorHAnsi"/>
          <w:szCs w:val="22"/>
        </w:rPr>
        <w:t>disclosures:-</w:t>
      </w:r>
      <w:proofErr w:type="gramEnd"/>
    </w:p>
    <w:p w14:paraId="29FAD3DF"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lastRenderedPageBreak/>
        <w:t xml:space="preserve">such disclosure is a requirement of Law, including any requirements for disclosure under the FOIA, Code of Practice on Access to Government Information or the EIR pursuant to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_Ref297108287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29</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(Freedom of Information</w:t>
      </w:r>
      <w:proofErr w:type="gramStart"/>
      <w:r w:rsidRPr="00EF7B62">
        <w:rPr>
          <w:rFonts w:asciiTheme="minorHAnsi" w:hAnsiTheme="minorHAnsi" w:cstheme="minorHAnsi"/>
          <w:szCs w:val="22"/>
        </w:rPr>
        <w:t>);</w:t>
      </w:r>
      <w:proofErr w:type="gramEnd"/>
    </w:p>
    <w:p w14:paraId="169EE0D7"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such information was in the Provider’s possession without obligation of confidentiality prior to its disclosure by ‘the Authority</w:t>
      </w:r>
      <w:proofErr w:type="gramStart"/>
      <w:r w:rsidRPr="00EF7B62">
        <w:rPr>
          <w:rFonts w:asciiTheme="minorHAnsi" w:hAnsiTheme="minorHAnsi" w:cstheme="minorHAnsi"/>
          <w:szCs w:val="22"/>
        </w:rPr>
        <w:t>’;</w:t>
      </w:r>
      <w:proofErr w:type="gramEnd"/>
    </w:p>
    <w:p w14:paraId="68244EE0"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such information was obtained from a third party without obligation of </w:t>
      </w:r>
      <w:proofErr w:type="gramStart"/>
      <w:r w:rsidRPr="00EF7B62">
        <w:rPr>
          <w:rFonts w:asciiTheme="minorHAnsi" w:hAnsiTheme="minorHAnsi" w:cstheme="minorHAnsi"/>
          <w:szCs w:val="22"/>
        </w:rPr>
        <w:t>confidentiality;</w:t>
      </w:r>
      <w:proofErr w:type="gramEnd"/>
    </w:p>
    <w:p w14:paraId="53F2DF1C"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such information was already in the public domain at the time of disclosure otherwise than by a breach of this Contract; and</w:t>
      </w:r>
    </w:p>
    <w:p w14:paraId="2766190E"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It is independently developed without access to ‘the </w:t>
      </w:r>
      <w:r>
        <w:rPr>
          <w:rFonts w:asciiTheme="minorHAnsi" w:hAnsiTheme="minorHAnsi" w:cstheme="minorHAnsi"/>
          <w:szCs w:val="22"/>
        </w:rPr>
        <w:t>Authorities’</w:t>
      </w:r>
      <w:r w:rsidRPr="00EF7B62">
        <w:rPr>
          <w:rFonts w:asciiTheme="minorHAnsi" w:hAnsiTheme="minorHAnsi" w:cstheme="minorHAnsi"/>
          <w:szCs w:val="22"/>
        </w:rPr>
        <w:t xml:space="preserve"> Confidential Information.</w:t>
      </w:r>
    </w:p>
    <w:p w14:paraId="12DBE66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may only disclose ‘the </w:t>
      </w:r>
      <w:r>
        <w:rPr>
          <w:rFonts w:asciiTheme="minorHAnsi" w:hAnsiTheme="minorHAnsi" w:cstheme="minorHAnsi"/>
          <w:szCs w:val="22"/>
        </w:rPr>
        <w:t>Authorities’</w:t>
      </w:r>
      <w:r w:rsidRPr="00EF7B62">
        <w:rPr>
          <w:rFonts w:asciiTheme="minorHAnsi" w:hAnsiTheme="minorHAnsi" w:cstheme="minorHAnsi"/>
          <w:szCs w:val="22"/>
        </w:rPr>
        <w:t xml:space="preserve"> Confidential Information to the Employees who are directly involved in the provision of the Services and who need to know the </w:t>
      </w:r>
      <w:proofErr w:type="gramStart"/>
      <w:r w:rsidRPr="00EF7B62">
        <w:rPr>
          <w:rFonts w:asciiTheme="minorHAnsi" w:hAnsiTheme="minorHAnsi" w:cstheme="minorHAnsi"/>
          <w:szCs w:val="22"/>
        </w:rPr>
        <w:t>information, and</w:t>
      </w:r>
      <w:proofErr w:type="gramEnd"/>
      <w:r w:rsidRPr="00EF7B62">
        <w:rPr>
          <w:rFonts w:asciiTheme="minorHAnsi" w:hAnsiTheme="minorHAnsi" w:cstheme="minorHAnsi"/>
          <w:szCs w:val="22"/>
        </w:rPr>
        <w:t xml:space="preserve"> shall make sure that such Employees are aware of and shall comply with these obligations as to confidentiality.</w:t>
      </w:r>
    </w:p>
    <w:p w14:paraId="1923FA9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not, and shall procure that the Employees do not, use any of ‘the </w:t>
      </w:r>
      <w:r>
        <w:rPr>
          <w:rFonts w:asciiTheme="minorHAnsi" w:hAnsiTheme="minorHAnsi" w:cstheme="minorHAnsi"/>
          <w:szCs w:val="22"/>
        </w:rPr>
        <w:t>Authorities’</w:t>
      </w:r>
      <w:r w:rsidRPr="00EF7B62">
        <w:rPr>
          <w:rFonts w:asciiTheme="minorHAnsi" w:hAnsiTheme="minorHAnsi" w:cstheme="minorHAnsi"/>
          <w:szCs w:val="22"/>
        </w:rPr>
        <w:t xml:space="preserve"> Confidential Information received other than for the purposes of this Contract.</w:t>
      </w:r>
    </w:p>
    <w:p w14:paraId="1450D9D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Nothing in this Contract shall prevent ‘the Authority’ from disclosing the Provider’s Confidential Information or the Commercially Sensitive Information in any one or more of the following </w:t>
      </w:r>
      <w:proofErr w:type="gramStart"/>
      <w:r w:rsidRPr="00EF7B62">
        <w:rPr>
          <w:rFonts w:asciiTheme="minorHAnsi" w:hAnsiTheme="minorHAnsi" w:cstheme="minorHAnsi"/>
          <w:szCs w:val="22"/>
        </w:rPr>
        <w:t>circumstances:-</w:t>
      </w:r>
      <w:proofErr w:type="gramEnd"/>
    </w:p>
    <w:p w14:paraId="7CC18097"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to any Crown body or any other contracting authority as defined in Regulation 3(1) of The Public Contracts Regulations other than ‘the Authority’.  All Crown bodies or such contracting authorities receiving such Confidential Information shall be entitled to further disclose the Confidential Information to other Crown bodies or other such contracting authorities on the basis that the information is confidential and is not to be disclosed to a third party which is not part of any Crown body or other contracting </w:t>
      </w:r>
      <w:proofErr w:type="gramStart"/>
      <w:r w:rsidRPr="00EF7B62">
        <w:rPr>
          <w:rFonts w:asciiTheme="minorHAnsi" w:hAnsiTheme="minorHAnsi" w:cstheme="minorHAnsi"/>
          <w:szCs w:val="22"/>
        </w:rPr>
        <w:t>authority;</w:t>
      </w:r>
      <w:proofErr w:type="gramEnd"/>
    </w:p>
    <w:p w14:paraId="266F143F"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to any Provider, or other person engaged by ‘the Authority’ in connection with the purpose set out in the Specification or any person conducting an Office of Government Commerce gateway review and subject to equivalent confidentiality obligations to those set out in the </w:t>
      </w:r>
      <w:proofErr w:type="gramStart"/>
      <w:r w:rsidRPr="00EF7B62">
        <w:rPr>
          <w:rFonts w:asciiTheme="minorHAnsi" w:hAnsiTheme="minorHAnsi" w:cstheme="minorHAnsi"/>
          <w:szCs w:val="22"/>
        </w:rPr>
        <w:t>Contract;</w:t>
      </w:r>
      <w:proofErr w:type="gramEnd"/>
    </w:p>
    <w:p w14:paraId="0E68843D"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for the purpose of the public inspection, examination and certification of ‘the </w:t>
      </w:r>
      <w:r>
        <w:rPr>
          <w:rFonts w:asciiTheme="minorHAnsi" w:hAnsiTheme="minorHAnsi" w:cstheme="minorHAnsi"/>
          <w:szCs w:val="22"/>
        </w:rPr>
        <w:t>Authorities’</w:t>
      </w:r>
      <w:r w:rsidRPr="00EF7B62">
        <w:rPr>
          <w:rFonts w:asciiTheme="minorHAnsi" w:hAnsiTheme="minorHAnsi" w:cstheme="minorHAnsi"/>
          <w:szCs w:val="22"/>
        </w:rPr>
        <w:t xml:space="preserve"> accounts; and/or</w:t>
      </w:r>
    </w:p>
    <w:p w14:paraId="5AA5D959"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lastRenderedPageBreak/>
        <w:t xml:space="preserve">for any examination pursuant to section 6(1) of the National Audit Act 1983 of the economy, </w:t>
      </w:r>
      <w:proofErr w:type="gramStart"/>
      <w:r w:rsidRPr="00EF7B62">
        <w:rPr>
          <w:rFonts w:asciiTheme="minorHAnsi" w:hAnsiTheme="minorHAnsi" w:cstheme="minorHAnsi"/>
          <w:szCs w:val="22"/>
        </w:rPr>
        <w:t>efficiency</w:t>
      </w:r>
      <w:proofErr w:type="gramEnd"/>
      <w:r w:rsidRPr="00EF7B62">
        <w:rPr>
          <w:rFonts w:asciiTheme="minorHAnsi" w:hAnsiTheme="minorHAnsi" w:cstheme="minorHAnsi"/>
          <w:szCs w:val="22"/>
        </w:rPr>
        <w:t xml:space="preserve"> and effectiveness with which ‘the Authority’ has used its resources.</w:t>
      </w:r>
    </w:p>
    <w:p w14:paraId="27900639"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45" w:name="_Toc298161162"/>
      <w:bookmarkStart w:id="146" w:name="_Toc298251372"/>
      <w:bookmarkStart w:id="147" w:name="_Ref298324018"/>
      <w:r w:rsidRPr="00EF7B62">
        <w:rPr>
          <w:rFonts w:asciiTheme="minorHAnsi" w:hAnsiTheme="minorHAnsi" w:cstheme="minorHAnsi"/>
          <w:b/>
          <w:szCs w:val="22"/>
          <w:u w:val="single"/>
        </w:rPr>
        <w:t>RECORD KEEPING, MONITORING AND AUDIT</w:t>
      </w:r>
      <w:bookmarkEnd w:id="145"/>
      <w:bookmarkEnd w:id="146"/>
      <w:bookmarkEnd w:id="147"/>
      <w:r w:rsidRPr="00EF7B62">
        <w:rPr>
          <w:rFonts w:asciiTheme="minorHAnsi" w:hAnsiTheme="minorHAnsi" w:cstheme="minorHAnsi"/>
          <w:b/>
          <w:szCs w:val="22"/>
          <w:u w:val="single"/>
        </w:rPr>
        <w:t xml:space="preserve"> </w:t>
      </w:r>
    </w:p>
    <w:p w14:paraId="5B4B78D8"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8F0429">
        <w:rPr>
          <w:rFonts w:asciiTheme="minorHAnsi" w:hAnsiTheme="minorHAnsi" w:cstheme="minorHAnsi"/>
          <w:szCs w:val="22"/>
        </w:rPr>
        <w:t>The Provider</w:t>
      </w:r>
      <w:r w:rsidRPr="00EF7B62">
        <w:rPr>
          <w:rFonts w:asciiTheme="minorHAnsi" w:hAnsiTheme="minorHAnsi" w:cstheme="minorHAnsi"/>
          <w:szCs w:val="22"/>
        </w:rPr>
        <w:t xml:space="preserve"> shall at its own </w:t>
      </w:r>
      <w:proofErr w:type="gramStart"/>
      <w:r w:rsidRPr="00EF7B62">
        <w:rPr>
          <w:rFonts w:asciiTheme="minorHAnsi" w:hAnsiTheme="minorHAnsi" w:cstheme="minorHAnsi"/>
          <w:szCs w:val="22"/>
        </w:rPr>
        <w:t>cost:-</w:t>
      </w:r>
      <w:proofErr w:type="gramEnd"/>
    </w:p>
    <w:p w14:paraId="7967E2E3"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keep the Authorised Officer informed of the Provider ’s activities in relation to the provision of the </w:t>
      </w:r>
      <w:proofErr w:type="gramStart"/>
      <w:r w:rsidRPr="00EF7B62">
        <w:rPr>
          <w:rFonts w:asciiTheme="minorHAnsi" w:hAnsiTheme="minorHAnsi" w:cstheme="minorHAnsi"/>
          <w:szCs w:val="22"/>
        </w:rPr>
        <w:t>Services;</w:t>
      </w:r>
      <w:proofErr w:type="gramEnd"/>
      <w:r w:rsidRPr="00EF7B62">
        <w:rPr>
          <w:rFonts w:asciiTheme="minorHAnsi" w:hAnsiTheme="minorHAnsi" w:cstheme="minorHAnsi"/>
          <w:szCs w:val="22"/>
        </w:rPr>
        <w:t xml:space="preserve"> </w:t>
      </w:r>
    </w:p>
    <w:p w14:paraId="2178184D"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provide to the Authorised Officer such regular reports on progress as are reasonably requested by ‘the Authority’; and</w:t>
      </w:r>
    </w:p>
    <w:p w14:paraId="174902F0"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provide to the Authorised Officer any other information that may be required by ‘the Authority’ to comply with ‘the </w:t>
      </w:r>
      <w:r>
        <w:rPr>
          <w:rFonts w:asciiTheme="minorHAnsi" w:hAnsiTheme="minorHAnsi" w:cstheme="minorHAnsi"/>
          <w:szCs w:val="22"/>
        </w:rPr>
        <w:t>Authorities’</w:t>
      </w:r>
      <w:r w:rsidRPr="00EF7B62">
        <w:rPr>
          <w:rFonts w:asciiTheme="minorHAnsi" w:hAnsiTheme="minorHAnsi" w:cstheme="minorHAnsi"/>
          <w:szCs w:val="22"/>
        </w:rPr>
        <w:t xml:space="preserve"> procedures for monitoring of the Contract.</w:t>
      </w:r>
    </w:p>
    <w:p w14:paraId="6702772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In order to assist ‘the Authority’ in its record keeping and monitoring requirements including auditing and National Audit Office requirements, the Provider shall keep and maintain for six (6) years (or such longer time period required in accordance with any specific legislation) after the Contract has been completed, full and accurate records of the Contract including the Services supplied under it, all expenditure reimbursed by ‘the Authority’, and all payments made by ‘the Authority’.  The Provider shall on request allow ‘the Authority’ or ‘the </w:t>
      </w:r>
      <w:r>
        <w:rPr>
          <w:rFonts w:asciiTheme="minorHAnsi" w:hAnsiTheme="minorHAnsi" w:cstheme="minorHAnsi"/>
          <w:szCs w:val="22"/>
        </w:rPr>
        <w:t>Authorities’</w:t>
      </w:r>
      <w:r w:rsidRPr="00EF7B62">
        <w:rPr>
          <w:rFonts w:asciiTheme="minorHAnsi" w:hAnsiTheme="minorHAnsi" w:cstheme="minorHAnsi"/>
          <w:szCs w:val="22"/>
        </w:rPr>
        <w:t xml:space="preserve"> representatives such access to (and copies of) those records as may be required by ‘the Authority’ in connection with the Contract.</w:t>
      </w:r>
    </w:p>
    <w:p w14:paraId="64A29F7C" w14:textId="77777777" w:rsidR="00147A2E" w:rsidRPr="00EF7B62" w:rsidRDefault="00147A2E" w:rsidP="00147A2E">
      <w:pPr>
        <w:pStyle w:val="Level1"/>
        <w:keepNext/>
        <w:numPr>
          <w:ilvl w:val="0"/>
          <w:numId w:val="16"/>
        </w:numPr>
        <w:tabs>
          <w:tab w:val="clear" w:pos="432"/>
          <w:tab w:val="num" w:pos="709"/>
        </w:tabs>
        <w:spacing w:before="240"/>
        <w:ind w:left="709" w:hanging="709"/>
        <w:rPr>
          <w:rFonts w:asciiTheme="minorHAnsi" w:hAnsiTheme="minorHAnsi" w:cstheme="minorHAnsi"/>
          <w:b/>
          <w:szCs w:val="22"/>
          <w:u w:val="single"/>
        </w:rPr>
      </w:pPr>
      <w:bookmarkStart w:id="148" w:name="_Toc297641342"/>
      <w:bookmarkStart w:id="149" w:name="_Toc298251374"/>
      <w:r w:rsidRPr="00EF7B62">
        <w:rPr>
          <w:rFonts w:asciiTheme="minorHAnsi" w:hAnsiTheme="minorHAnsi" w:cstheme="minorHAnsi"/>
          <w:b/>
          <w:szCs w:val="22"/>
          <w:u w:val="single"/>
        </w:rPr>
        <w:t>HEALTH AND SAFETY</w:t>
      </w:r>
      <w:bookmarkStart w:id="150" w:name="_NN1643"/>
      <w:bookmarkEnd w:id="148"/>
      <w:bookmarkEnd w:id="149"/>
      <w:bookmarkEnd w:id="150"/>
    </w:p>
    <w:p w14:paraId="4DCD4358" w14:textId="77777777" w:rsidR="00147A2E" w:rsidRPr="00EF7B62" w:rsidRDefault="00147A2E" w:rsidP="00147A2E">
      <w:pPr>
        <w:pStyle w:val="Level2"/>
        <w:keepNext/>
        <w:tabs>
          <w:tab w:val="clear" w:pos="648"/>
          <w:tab w:val="num" w:pos="709"/>
        </w:tabs>
        <w:spacing w:before="240"/>
        <w:ind w:left="709" w:hanging="709"/>
        <w:rPr>
          <w:rFonts w:asciiTheme="minorHAnsi" w:hAnsiTheme="minorHAnsi" w:cstheme="minorHAnsi"/>
          <w:szCs w:val="22"/>
        </w:rPr>
      </w:pPr>
      <w:bookmarkStart w:id="151" w:name="_Hlt62987146"/>
      <w:bookmarkStart w:id="152" w:name="_Hlt63047647"/>
      <w:bookmarkStart w:id="153" w:name="_Hlt62987218"/>
      <w:bookmarkEnd w:id="151"/>
      <w:bookmarkEnd w:id="152"/>
      <w:bookmarkEnd w:id="153"/>
      <w:r w:rsidRPr="00EF7B62">
        <w:rPr>
          <w:rFonts w:asciiTheme="minorHAnsi" w:hAnsiTheme="minorHAnsi" w:cstheme="minorHAnsi"/>
          <w:szCs w:val="22"/>
        </w:rPr>
        <w:t xml:space="preserve">The Provider shall comply with the requirements of the Health and Safety at Work etc. Act 1974 and any other acts, orders, </w:t>
      </w:r>
      <w:proofErr w:type="gramStart"/>
      <w:r w:rsidRPr="00EF7B62">
        <w:rPr>
          <w:rFonts w:asciiTheme="minorHAnsi" w:hAnsiTheme="minorHAnsi" w:cstheme="minorHAnsi"/>
          <w:szCs w:val="22"/>
        </w:rPr>
        <w:t>regulations</w:t>
      </w:r>
      <w:proofErr w:type="gramEnd"/>
      <w:r w:rsidRPr="00EF7B62">
        <w:rPr>
          <w:rFonts w:asciiTheme="minorHAnsi" w:hAnsiTheme="minorHAnsi" w:cstheme="minorHAnsi"/>
          <w:szCs w:val="22"/>
        </w:rPr>
        <w:t xml:space="preserve"> and codes of practice relating to health and safety, which may apply to Employees, ‘the Authority’ staff, or other persons working on the premises where the Services are to be delivered.</w:t>
      </w:r>
    </w:p>
    <w:p w14:paraId="569D6501"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54" w:name="_Toc298251375"/>
      <w:r w:rsidRPr="00EF7B62">
        <w:rPr>
          <w:rFonts w:asciiTheme="minorHAnsi" w:hAnsiTheme="minorHAnsi" w:cstheme="minorHAnsi"/>
          <w:b/>
          <w:szCs w:val="22"/>
          <w:u w:val="single"/>
        </w:rPr>
        <w:t>CORPORATE REQUIREMENTS</w:t>
      </w:r>
      <w:bookmarkStart w:id="155" w:name="_NN1644"/>
      <w:bookmarkEnd w:id="154"/>
      <w:bookmarkEnd w:id="155"/>
    </w:p>
    <w:p w14:paraId="6F38AFA0"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Provider shall comply with all obligations under the HRA.</w:t>
      </w:r>
    </w:p>
    <w:p w14:paraId="6CB68C47"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not unlawfully discriminate within the meaning and scope of any Law, enactment, order, or regulation relating to discrimination (whether age, race, gender, religion, disability, sexual orientation or otherwise) in employment or otherwise and shall take all reasonable steps to secure the observance of this clause by all Employees. </w:t>
      </w:r>
    </w:p>
    <w:p w14:paraId="3230631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56" w:name="_Ref297108418"/>
      <w:r w:rsidRPr="00EF7B62">
        <w:rPr>
          <w:rFonts w:asciiTheme="minorHAnsi" w:hAnsiTheme="minorHAnsi" w:cstheme="minorHAnsi"/>
          <w:szCs w:val="22"/>
        </w:rPr>
        <w:t>The Provider shall comply with all relevant legislation relating to its Employees however employed including (but not limited to) the compliance in Law of the ability of the Employees to work in the United Kingdom.</w:t>
      </w:r>
      <w:bookmarkEnd w:id="156"/>
    </w:p>
    <w:p w14:paraId="05559D4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lastRenderedPageBreak/>
        <w:t xml:space="preserve">If the Provider has a finding against it relating to its obligations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_Ref297108418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34.3</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it will provide ‘the Authority’ within ten (10) Working Days of the finding </w:t>
      </w:r>
      <w:proofErr w:type="gramStart"/>
      <w:r w:rsidRPr="00EF7B62">
        <w:rPr>
          <w:rFonts w:asciiTheme="minorHAnsi" w:hAnsiTheme="minorHAnsi" w:cstheme="minorHAnsi"/>
          <w:szCs w:val="22"/>
        </w:rPr>
        <w:t>with:-</w:t>
      </w:r>
      <w:proofErr w:type="gramEnd"/>
    </w:p>
    <w:p w14:paraId="4080852A"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details of the finding; and</w:t>
      </w:r>
    </w:p>
    <w:p w14:paraId="1D816F35"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the steps the Provider has taken to remedy the situation.</w:t>
      </w:r>
    </w:p>
    <w:p w14:paraId="0993FAA8"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57" w:name="_Hlt62987255"/>
      <w:bookmarkStart w:id="158" w:name="_Hlt62987262"/>
      <w:bookmarkStart w:id="159" w:name="_Hlt63047657"/>
      <w:bookmarkStart w:id="160" w:name="_Hlt62987325"/>
      <w:bookmarkStart w:id="161" w:name="FOI"/>
      <w:bookmarkStart w:id="162" w:name="criminal"/>
      <w:bookmarkStart w:id="163" w:name="_Hlt62987334"/>
      <w:bookmarkStart w:id="164" w:name="_Hlt99877415"/>
      <w:bookmarkStart w:id="165" w:name="_Hlt63047666"/>
      <w:bookmarkStart w:id="166" w:name="_Hlt99877454"/>
      <w:bookmarkStart w:id="167" w:name="_Toc298251376"/>
      <w:bookmarkStart w:id="168" w:name="_Ref298324668"/>
      <w:bookmarkEnd w:id="157"/>
      <w:bookmarkEnd w:id="158"/>
      <w:bookmarkEnd w:id="159"/>
      <w:bookmarkEnd w:id="160"/>
      <w:bookmarkEnd w:id="161"/>
      <w:bookmarkEnd w:id="162"/>
      <w:bookmarkEnd w:id="163"/>
      <w:bookmarkEnd w:id="164"/>
      <w:bookmarkEnd w:id="165"/>
      <w:bookmarkEnd w:id="166"/>
      <w:r w:rsidRPr="00EF7B62">
        <w:rPr>
          <w:rFonts w:asciiTheme="minorHAnsi" w:hAnsiTheme="minorHAnsi" w:cstheme="minorHAnsi"/>
          <w:b/>
          <w:szCs w:val="22"/>
          <w:u w:val="single"/>
        </w:rPr>
        <w:t>LAW</w:t>
      </w:r>
      <w:bookmarkEnd w:id="167"/>
      <w:bookmarkEnd w:id="168"/>
    </w:p>
    <w:p w14:paraId="0D03AD9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w:t>
      </w:r>
      <w:proofErr w:type="gramStart"/>
      <w:r w:rsidRPr="00EF7B62">
        <w:rPr>
          <w:rFonts w:asciiTheme="minorHAnsi" w:hAnsiTheme="minorHAnsi" w:cstheme="minorHAnsi"/>
          <w:szCs w:val="22"/>
        </w:rPr>
        <w:t>comply at all times</w:t>
      </w:r>
      <w:proofErr w:type="gramEnd"/>
      <w:r w:rsidRPr="00EF7B62">
        <w:rPr>
          <w:rFonts w:asciiTheme="minorHAnsi" w:hAnsiTheme="minorHAnsi" w:cstheme="minorHAnsi"/>
          <w:szCs w:val="22"/>
        </w:rPr>
        <w:t xml:space="preserve"> with the Law in its performance of the Contract.</w:t>
      </w:r>
    </w:p>
    <w:p w14:paraId="61263F6F"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69" w:name="_Ref297106429"/>
      <w:bookmarkStart w:id="170" w:name="_Ref297107959"/>
      <w:bookmarkStart w:id="171" w:name="_Ref297107962"/>
      <w:bookmarkStart w:id="172" w:name="_Toc298251377"/>
      <w:r w:rsidRPr="00EF7B62">
        <w:rPr>
          <w:rFonts w:asciiTheme="minorHAnsi" w:hAnsiTheme="minorHAnsi" w:cstheme="minorHAnsi"/>
          <w:b/>
          <w:szCs w:val="22"/>
          <w:u w:val="single"/>
        </w:rPr>
        <w:t>TUPE AND RE-TENDERING</w:t>
      </w:r>
      <w:bookmarkStart w:id="173" w:name="_NN1646"/>
      <w:bookmarkEnd w:id="169"/>
      <w:bookmarkEnd w:id="170"/>
      <w:bookmarkEnd w:id="171"/>
      <w:bookmarkEnd w:id="172"/>
      <w:bookmarkEnd w:id="173"/>
    </w:p>
    <w:p w14:paraId="135C622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In the event of expiry or termination of this Contract, or whenever reasonably requested by ‘the Authority’ in preparation for tendering arrangements, the Provider will provide ‘the Authority’ with such assistance as ‘the Authority’ may require and, where TUPE applies, provide at no cost to ‘the Authority’ any information ‘the Authority’ (whether on its own account or on behalf of any potential or confirmed Replacement Provider) may request in relation to the Employees including but not limited to, providing Employee liability information as required under Regulation 11 of TUPE. </w:t>
      </w:r>
    </w:p>
    <w:p w14:paraId="5A2E9AC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authorises ‘the Authority’ to pass any information supplied to any Replacement Provider or potential Replacement Provider and the Provider will secure all necessary consents from relevant Employees </w:t>
      </w:r>
      <w:proofErr w:type="gramStart"/>
      <w:r w:rsidRPr="00EF7B62">
        <w:rPr>
          <w:rFonts w:asciiTheme="minorHAnsi" w:hAnsiTheme="minorHAnsi" w:cstheme="minorHAnsi"/>
          <w:szCs w:val="22"/>
        </w:rPr>
        <w:t>in order to</w:t>
      </w:r>
      <w:proofErr w:type="gramEnd"/>
      <w:r w:rsidRPr="00EF7B62">
        <w:rPr>
          <w:rFonts w:asciiTheme="minorHAnsi" w:hAnsiTheme="minorHAnsi" w:cstheme="minorHAnsi"/>
          <w:szCs w:val="22"/>
        </w:rPr>
        <w:t xml:space="preserve"> do this. </w:t>
      </w:r>
    </w:p>
    <w:p w14:paraId="48F3D27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Provider will keep ‘the Authority’ and any Replacement Provider indemnified in full against all Liabilities arising directly or indirectly in connection with any breach of this clause or inaccuracies in or omissions from the information provided.</w:t>
      </w:r>
    </w:p>
    <w:p w14:paraId="4CDE6F88"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74" w:name="_Hlt62987153"/>
      <w:bookmarkStart w:id="175" w:name="_Hlt63047663"/>
      <w:bookmarkStart w:id="176" w:name="_Toc298251379"/>
      <w:bookmarkEnd w:id="174"/>
      <w:bookmarkEnd w:id="175"/>
      <w:r w:rsidRPr="00EF7B62">
        <w:rPr>
          <w:rFonts w:asciiTheme="minorHAnsi" w:hAnsiTheme="minorHAnsi" w:cstheme="minorHAnsi"/>
          <w:b/>
          <w:szCs w:val="22"/>
          <w:u w:val="single"/>
        </w:rPr>
        <w:t>CONTRACT VARIATION</w:t>
      </w:r>
      <w:bookmarkStart w:id="177" w:name="_NN1648"/>
      <w:bookmarkEnd w:id="176"/>
      <w:bookmarkEnd w:id="177"/>
    </w:p>
    <w:p w14:paraId="0C698CC0"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Subject to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_Ref297108473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37.2</w:t>
      </w:r>
      <w:r w:rsidRPr="00EF7B62">
        <w:rPr>
          <w:rFonts w:asciiTheme="minorHAnsi" w:hAnsiTheme="minorHAnsi" w:cstheme="minorHAnsi"/>
          <w:szCs w:val="22"/>
        </w:rPr>
        <w:fldChar w:fldCharType="end"/>
      </w:r>
      <w:r w:rsidRPr="00EF7B62">
        <w:rPr>
          <w:rFonts w:asciiTheme="minorHAnsi" w:hAnsiTheme="minorHAnsi" w:cstheme="minorHAnsi"/>
          <w:szCs w:val="22"/>
        </w:rPr>
        <w:t>, no variation or modification to the Contract is valid unless it is in writing and signed by ‘the Authority’ and the Provider.</w:t>
      </w:r>
    </w:p>
    <w:p w14:paraId="48495B2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78" w:name="_Ref297108473"/>
      <w:r w:rsidRPr="00EF7B62">
        <w:rPr>
          <w:rFonts w:asciiTheme="minorHAnsi" w:hAnsiTheme="minorHAnsi" w:cstheme="minorHAnsi"/>
          <w:szCs w:val="22"/>
        </w:rPr>
        <w:t>‘the Authority’ shall be entitled to issue to the Provider in writing or, in case of urgency orally (provided ‘the Authority’ confirms oral instructions in writing as soon as it is practicable), variation orders requiring the addition, suspension, reduction or cessation of provision of any Services and/or the provision of emergency Services in accordance with revised delivery instructions.  The Provider shall charge for the impact of the variation order in accordance with the rates and prices as set out in the Pricing Schedule.</w:t>
      </w:r>
      <w:bookmarkEnd w:id="178"/>
    </w:p>
    <w:p w14:paraId="413A7987"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79" w:name="_Toc298251380"/>
      <w:r w:rsidRPr="00EF7B62">
        <w:rPr>
          <w:rFonts w:asciiTheme="minorHAnsi" w:hAnsiTheme="minorHAnsi" w:cstheme="minorHAnsi"/>
          <w:b/>
          <w:szCs w:val="22"/>
          <w:u w:val="single"/>
        </w:rPr>
        <w:t>THIRD PARTY RIGHTS</w:t>
      </w:r>
      <w:bookmarkStart w:id="180" w:name="_NN1649"/>
      <w:bookmarkEnd w:id="179"/>
      <w:bookmarkEnd w:id="180"/>
    </w:p>
    <w:p w14:paraId="7B54F6C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This Contract is enforceable by the original Parties to it, by their successors in title and permitted assignees.  Any rights of any person to enforce the terms of this Contract pursuant to The Contracts (Rights of Third Parties) Act 1999 are excluded.</w:t>
      </w:r>
    </w:p>
    <w:p w14:paraId="058BF5C1"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81" w:name="_Toc298251381"/>
      <w:r w:rsidRPr="00EF7B62">
        <w:rPr>
          <w:rFonts w:asciiTheme="minorHAnsi" w:hAnsiTheme="minorHAnsi" w:cstheme="minorHAnsi"/>
          <w:b/>
          <w:szCs w:val="22"/>
          <w:u w:val="single"/>
        </w:rPr>
        <w:lastRenderedPageBreak/>
        <w:t>NO WAIVER</w:t>
      </w:r>
      <w:bookmarkStart w:id="182" w:name="_NN1650"/>
      <w:bookmarkEnd w:id="181"/>
      <w:bookmarkEnd w:id="182"/>
    </w:p>
    <w:p w14:paraId="655FAF4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
    <w:p w14:paraId="22D3F92E"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No waiver of any of the provisions of this Contract shall be effective unless it is expressed to be a waiver in writing and communicated in accordance with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_Ref297108495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47</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(Notices).</w:t>
      </w:r>
    </w:p>
    <w:p w14:paraId="390B3101"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83" w:name="_Ref297108039"/>
      <w:bookmarkStart w:id="184" w:name="_Toc298251382"/>
      <w:r w:rsidRPr="00EF7B62">
        <w:rPr>
          <w:rFonts w:asciiTheme="minorHAnsi" w:hAnsiTheme="minorHAnsi" w:cstheme="minorHAnsi"/>
          <w:b/>
          <w:szCs w:val="22"/>
          <w:u w:val="single"/>
        </w:rPr>
        <w:t>SEVERANCE</w:t>
      </w:r>
      <w:bookmarkStart w:id="185" w:name="_NN1651"/>
      <w:bookmarkEnd w:id="183"/>
      <w:bookmarkEnd w:id="184"/>
      <w:bookmarkEnd w:id="185"/>
    </w:p>
    <w:p w14:paraId="7D63BE4A"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If any provision of the Contract shall become or shall be declared by any court of competent jurisdiction to be invalid or unenforceable in any way, such invalidity shall not impair or affect any other provision all of which shall remain in full force and effect.</w:t>
      </w:r>
    </w:p>
    <w:p w14:paraId="76880F4C"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86" w:name="_Ref297640787"/>
      <w:bookmarkStart w:id="187" w:name="_Toc298251383"/>
      <w:r w:rsidRPr="00EF7B62">
        <w:rPr>
          <w:rFonts w:asciiTheme="minorHAnsi" w:hAnsiTheme="minorHAnsi" w:cstheme="minorHAnsi"/>
          <w:b/>
          <w:szCs w:val="22"/>
          <w:u w:val="single"/>
        </w:rPr>
        <w:t>ASSIGNMENT, SUBCONTRACTING AND RESPONSIBILITY</w:t>
      </w:r>
      <w:bookmarkStart w:id="188" w:name="_NN1652"/>
      <w:bookmarkEnd w:id="186"/>
      <w:bookmarkEnd w:id="187"/>
      <w:bookmarkEnd w:id="188"/>
    </w:p>
    <w:p w14:paraId="5CBFBE8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Subject to any express provision of this Contract, the Provider shall not without the prior written consent of ‘the Authority’, assign all or any benefit, right or interest under this Contract or subcontract the provision of the Services. </w:t>
      </w:r>
    </w:p>
    <w:p w14:paraId="42FD653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Authority’ shall be entitled </w:t>
      </w:r>
      <w:proofErr w:type="gramStart"/>
      <w:r w:rsidRPr="00EF7B62">
        <w:rPr>
          <w:rFonts w:asciiTheme="minorHAnsi" w:hAnsiTheme="minorHAnsi" w:cstheme="minorHAnsi"/>
          <w:szCs w:val="22"/>
        </w:rPr>
        <w:t>to:-</w:t>
      </w:r>
      <w:proofErr w:type="gramEnd"/>
    </w:p>
    <w:p w14:paraId="0E20A17C"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assign, novate or dispose of its rights and obligations under this Contract either in whole or part to any contracting authority (as defined in The Public Contracts Regulations); or</w:t>
      </w:r>
    </w:p>
    <w:p w14:paraId="14DFD5DC"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transfer, assign or novate its rights and obligations where required by Law.</w:t>
      </w:r>
    </w:p>
    <w:p w14:paraId="6A1C1B28"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shall remain responsible and liable for the acts and omissions of any other members of a consortium arrangement, Subcontractors, servants, </w:t>
      </w:r>
      <w:proofErr w:type="gramStart"/>
      <w:r w:rsidRPr="00EF7B62">
        <w:rPr>
          <w:rFonts w:asciiTheme="minorHAnsi" w:hAnsiTheme="minorHAnsi" w:cstheme="minorHAnsi"/>
          <w:szCs w:val="22"/>
        </w:rPr>
        <w:t>agents</w:t>
      </w:r>
      <w:proofErr w:type="gramEnd"/>
      <w:r w:rsidRPr="00EF7B62">
        <w:rPr>
          <w:rFonts w:asciiTheme="minorHAnsi" w:hAnsiTheme="minorHAnsi" w:cstheme="minorHAnsi"/>
          <w:szCs w:val="22"/>
        </w:rPr>
        <w:t xml:space="preserve"> and Employees as though they were its own. </w:t>
      </w:r>
    </w:p>
    <w:p w14:paraId="534ABD40"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89" w:name="_Ref297107131"/>
      <w:bookmarkStart w:id="190" w:name="_Ref297107265"/>
      <w:bookmarkStart w:id="191" w:name="_Ref297640687"/>
      <w:bookmarkStart w:id="192" w:name="_Ref297640701"/>
      <w:bookmarkStart w:id="193" w:name="_Toc298251384"/>
      <w:r w:rsidRPr="00EF7B62">
        <w:rPr>
          <w:rFonts w:asciiTheme="minorHAnsi" w:hAnsiTheme="minorHAnsi" w:cstheme="minorHAnsi"/>
          <w:b/>
          <w:szCs w:val="22"/>
          <w:u w:val="single"/>
        </w:rPr>
        <w:t>FORCE MAJEURE</w:t>
      </w:r>
      <w:bookmarkStart w:id="194" w:name="_NN1653"/>
      <w:bookmarkEnd w:id="189"/>
      <w:bookmarkEnd w:id="190"/>
      <w:bookmarkEnd w:id="191"/>
      <w:bookmarkEnd w:id="192"/>
      <w:bookmarkEnd w:id="193"/>
      <w:bookmarkEnd w:id="194"/>
    </w:p>
    <w:p w14:paraId="754B136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Neither Party shall be liable for failure to perform its obligations under the Contract if such failure results from Force Majeure.</w:t>
      </w:r>
    </w:p>
    <w:p w14:paraId="5C34E18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If ‘the Authority’ or the delivery location is affected by circumstance of Force Majeure, ‘the Authority’ shall be entitled to, totally or partially, suspend the date or dates for delivery of the Services until the circumstances of the Force Majeure have ceased.  The suspension shall not give rise to any claim by the Provider against ‘the Authority’ nor entitle the Provider to terminate the Contract.</w:t>
      </w:r>
    </w:p>
    <w:p w14:paraId="73BD33BC"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95" w:name="_Ref297106454"/>
      <w:r w:rsidRPr="00EF7B62">
        <w:rPr>
          <w:rFonts w:asciiTheme="minorHAnsi" w:hAnsiTheme="minorHAnsi" w:cstheme="minorHAnsi"/>
          <w:szCs w:val="22"/>
        </w:rPr>
        <w:lastRenderedPageBreak/>
        <w:t xml:space="preserve">Industrial action by, or illness or shortage of the Provider’s Employees, agents or Subcontractors, </w:t>
      </w:r>
      <w:proofErr w:type="gramStart"/>
      <w:r w:rsidRPr="00EF7B62">
        <w:rPr>
          <w:rFonts w:asciiTheme="minorHAnsi" w:hAnsiTheme="minorHAnsi" w:cstheme="minorHAnsi"/>
          <w:szCs w:val="22"/>
        </w:rPr>
        <w:t>failure</w:t>
      </w:r>
      <w:proofErr w:type="gramEnd"/>
      <w:r w:rsidRPr="00EF7B62">
        <w:rPr>
          <w:rFonts w:asciiTheme="minorHAnsi" w:hAnsiTheme="minorHAnsi" w:cstheme="minorHAnsi"/>
          <w:szCs w:val="22"/>
        </w:rPr>
        <w:t xml:space="preserve"> or delay by any of the Provider’s suppliers to supply Services, components, Services or materials and breach of the Provider’s warranties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_Ref297108512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8</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shall not be regarded as an event of Force Majeure.</w:t>
      </w:r>
      <w:bookmarkEnd w:id="195"/>
    </w:p>
    <w:p w14:paraId="3C76B3E0"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96" w:name="_Ref297108529"/>
      <w:r w:rsidRPr="00EF7B62">
        <w:rPr>
          <w:rFonts w:asciiTheme="minorHAnsi" w:hAnsiTheme="minorHAnsi" w:cstheme="minorHAnsi"/>
          <w:szCs w:val="22"/>
        </w:rPr>
        <w:t>If the event of Force Majeure continues for more than two (2) months, either Party may give written notice to the other to terminate the Contract immediately or on a set termination date.</w:t>
      </w:r>
      <w:bookmarkEnd w:id="196"/>
    </w:p>
    <w:p w14:paraId="30DF6687"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If the Contract is terminated in accordance with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_Ref297108529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42.4</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neither Party will have any liability to the other except that any rights and Liabilities which accrued prior to termination will continue to exist. </w:t>
      </w:r>
    </w:p>
    <w:p w14:paraId="056D0DD5"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197" w:name="a324896"/>
      <w:bookmarkStart w:id="198" w:name="_Toc298251385"/>
      <w:r w:rsidRPr="00EF7B62">
        <w:rPr>
          <w:rFonts w:asciiTheme="minorHAnsi" w:hAnsiTheme="minorHAnsi" w:cstheme="minorHAnsi"/>
          <w:b/>
          <w:szCs w:val="22"/>
          <w:u w:val="single"/>
        </w:rPr>
        <w:t>PREVENTION OF BRIBERY</w:t>
      </w:r>
      <w:bookmarkEnd w:id="197"/>
      <w:bookmarkEnd w:id="198"/>
    </w:p>
    <w:p w14:paraId="43B84E1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bookmarkStart w:id="199" w:name="a754740"/>
      <w:r w:rsidRPr="00EF7B62">
        <w:rPr>
          <w:rFonts w:asciiTheme="minorHAnsi" w:hAnsiTheme="minorHAnsi" w:cstheme="minorHAnsi"/>
          <w:szCs w:val="22"/>
        </w:rPr>
        <w:t xml:space="preserve">The </w:t>
      </w:r>
      <w:proofErr w:type="gramStart"/>
      <w:r w:rsidRPr="00EF7B62">
        <w:rPr>
          <w:rFonts w:asciiTheme="minorHAnsi" w:hAnsiTheme="minorHAnsi" w:cstheme="minorHAnsi"/>
          <w:szCs w:val="22"/>
        </w:rPr>
        <w:t>Provider:</w:t>
      </w:r>
      <w:bookmarkEnd w:id="199"/>
      <w:r w:rsidRPr="00EF7B62">
        <w:rPr>
          <w:rFonts w:asciiTheme="minorHAnsi" w:hAnsiTheme="minorHAnsi" w:cstheme="minorHAnsi"/>
          <w:szCs w:val="22"/>
        </w:rPr>
        <w:t>-</w:t>
      </w:r>
      <w:proofErr w:type="gramEnd"/>
    </w:p>
    <w:p w14:paraId="10998F0C"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shall not, and shall procure that any Employee shall not, in connection with this Contract commit a Prohibited </w:t>
      </w:r>
      <w:proofErr w:type="gramStart"/>
      <w:r w:rsidRPr="00EF7B62">
        <w:rPr>
          <w:rFonts w:asciiTheme="minorHAnsi" w:hAnsiTheme="minorHAnsi" w:cstheme="minorHAnsi"/>
          <w:szCs w:val="22"/>
        </w:rPr>
        <w:t>Act;</w:t>
      </w:r>
      <w:proofErr w:type="gramEnd"/>
    </w:p>
    <w:p w14:paraId="6E117109"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warrants, </w:t>
      </w:r>
      <w:proofErr w:type="gramStart"/>
      <w:r w:rsidRPr="00EF7B62">
        <w:rPr>
          <w:rFonts w:asciiTheme="minorHAnsi" w:hAnsiTheme="minorHAnsi" w:cstheme="minorHAnsi"/>
          <w:szCs w:val="22"/>
        </w:rPr>
        <w:t>represents</w:t>
      </w:r>
      <w:proofErr w:type="gramEnd"/>
      <w:r w:rsidRPr="00EF7B62">
        <w:rPr>
          <w:rFonts w:asciiTheme="minorHAnsi" w:hAnsiTheme="minorHAnsi" w:cstheme="minorHAnsi"/>
          <w:szCs w:val="22"/>
        </w:rPr>
        <w:t xml:space="preserve"> and undertakes that it is not aware of any financial or other advantage being given to any person working for or engaged by ‘the Authority’, or that an agreement has been reached to that effect, in connection with the execution of this Contract, excluding any arrangement of which full details have been disclosed in writing to ‘the Authority’ before execution of this Contract.</w:t>
      </w:r>
    </w:p>
    <w:p w14:paraId="2E2A5085"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w:t>
      </w:r>
      <w:proofErr w:type="gramStart"/>
      <w:r w:rsidRPr="00EF7B62">
        <w:rPr>
          <w:rFonts w:asciiTheme="minorHAnsi" w:hAnsiTheme="minorHAnsi" w:cstheme="minorHAnsi"/>
          <w:szCs w:val="22"/>
        </w:rPr>
        <w:t>shall:-</w:t>
      </w:r>
      <w:proofErr w:type="gramEnd"/>
    </w:p>
    <w:p w14:paraId="285FC7AC"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if requested, provide ‘the Authority’ with any reasonable assistance to enable ‘the Authority’ to perform any activity required by any relevant government or agency in any relevant jurisdiction for the purpose of compliance with the Bribery </w:t>
      </w:r>
      <w:proofErr w:type="gramStart"/>
      <w:r w:rsidRPr="00EF7B62">
        <w:rPr>
          <w:rFonts w:asciiTheme="minorHAnsi" w:hAnsiTheme="minorHAnsi" w:cstheme="minorHAnsi"/>
          <w:szCs w:val="22"/>
        </w:rPr>
        <w:t>Act;</w:t>
      </w:r>
      <w:proofErr w:type="gramEnd"/>
    </w:p>
    <w:p w14:paraId="7D7BE4A7"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within five (5) Working Days of the Commencement Date, and annually thereafter, certify to ‘the Authority’ in writing (such certification to be signed by an officer of the Provider) compliance with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REF "a324896" \h \w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by the Provider and all persons associated with it or other persons who are supplying Services or Services in connection with this Contract.  The Provider shall provide such supporting evidence of compliance as ‘the Authority’ may reasonably request.</w:t>
      </w:r>
    </w:p>
    <w:p w14:paraId="14FFCC5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The Provider shall operate and maintain throughout the Contract Period an anti-bribery policy (which shall be disclosed to ‘the Authority’) to prevent any Employee from committing a Prohibited Act and shall enforce it where appropriate.</w:t>
      </w:r>
    </w:p>
    <w:p w14:paraId="344EC7D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If any breach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REF "a754740" \h \w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is suspected or known, the Provider must notify ‘the Authority’ immediately.</w:t>
      </w:r>
    </w:p>
    <w:p w14:paraId="4D55AA0C"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lastRenderedPageBreak/>
        <w:t xml:space="preserve">If the Provider notifies ‘the Authority’ that it suspects or knows that there may be a breach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REF "a754740" \h \w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the Provider must respond promptly to ‘the </w:t>
      </w:r>
      <w:r>
        <w:rPr>
          <w:rFonts w:asciiTheme="minorHAnsi" w:hAnsiTheme="minorHAnsi" w:cstheme="minorHAnsi"/>
          <w:szCs w:val="22"/>
        </w:rPr>
        <w:t>Authorities’</w:t>
      </w:r>
      <w:r w:rsidRPr="00EF7B62">
        <w:rPr>
          <w:rFonts w:asciiTheme="minorHAnsi" w:hAnsiTheme="minorHAnsi" w:cstheme="minorHAnsi"/>
          <w:szCs w:val="22"/>
        </w:rPr>
        <w:t xml:space="preserve"> enquiries, co-operate with any investigation, and allow ‘the Authority’ to audit books, records and any </w:t>
      </w:r>
      <w:bookmarkStart w:id="200" w:name="a555840"/>
      <w:bookmarkStart w:id="201" w:name="_Ref298244193"/>
      <w:r w:rsidRPr="00EF7B62">
        <w:rPr>
          <w:rFonts w:asciiTheme="minorHAnsi" w:hAnsiTheme="minorHAnsi" w:cstheme="minorHAnsi"/>
          <w:szCs w:val="22"/>
        </w:rPr>
        <w:t>other relevant documentation.</w:t>
      </w:r>
    </w:p>
    <w:p w14:paraId="6A695C82"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Without prejudice to any other rights and remedies available under this Contract, ‘the Authority’ may terminate this Contract by written notice with immediate effect if the Provider or Employee (in all cases whether or not acting with the Provider's knowledge) breaches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REF "a754740" \h \w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43.1</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and recover from the Provider the amount of any loss suffered by ‘the Authority’ arising from the termination, including the cost reasonably incurred by ‘the Authority’ of making other arrangements for the provision of the Services and any additional expenditure incurred by ‘the Authority’ throughout the remainder of the Contract Period. </w:t>
      </w:r>
      <w:bookmarkEnd w:id="200"/>
      <w:bookmarkEnd w:id="201"/>
    </w:p>
    <w:p w14:paraId="670ED25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Any notice of termination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REF "a555840" \h \w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43.5</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must </w:t>
      </w:r>
      <w:proofErr w:type="gramStart"/>
      <w:r w:rsidRPr="00EF7B62">
        <w:rPr>
          <w:rFonts w:asciiTheme="minorHAnsi" w:hAnsiTheme="minorHAnsi" w:cstheme="minorHAnsi"/>
          <w:szCs w:val="22"/>
        </w:rPr>
        <w:t>specify:-</w:t>
      </w:r>
      <w:proofErr w:type="gramEnd"/>
    </w:p>
    <w:p w14:paraId="3EA97CF9"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the nature of the Prohibited </w:t>
      </w:r>
      <w:proofErr w:type="gramStart"/>
      <w:r w:rsidRPr="00EF7B62">
        <w:rPr>
          <w:rFonts w:asciiTheme="minorHAnsi" w:hAnsiTheme="minorHAnsi" w:cstheme="minorHAnsi"/>
          <w:szCs w:val="22"/>
        </w:rPr>
        <w:t>Act;</w:t>
      </w:r>
      <w:proofErr w:type="gramEnd"/>
    </w:p>
    <w:p w14:paraId="072C3CF8"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the identity of the Party whom ‘the Authority’ believes has committed the Prohibited Act; and</w:t>
      </w:r>
    </w:p>
    <w:p w14:paraId="472BA7C5"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the date on which this Contract will terminate.</w:t>
      </w:r>
    </w:p>
    <w:p w14:paraId="70D01AD0"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Notwithstanding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_Ref297629094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24</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(Dispute Resolution), any dispute relating </w:t>
      </w:r>
      <w:proofErr w:type="gramStart"/>
      <w:r w:rsidRPr="00EF7B62">
        <w:rPr>
          <w:rFonts w:asciiTheme="minorHAnsi" w:hAnsiTheme="minorHAnsi" w:cstheme="minorHAnsi"/>
          <w:szCs w:val="22"/>
        </w:rPr>
        <w:t>to:-</w:t>
      </w:r>
      <w:proofErr w:type="gramEnd"/>
    </w:p>
    <w:p w14:paraId="7AA18D21"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the interpretation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REF "a324896" \h \w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w:t>
      </w:r>
      <w:r w:rsidRPr="00EF7B62">
        <w:rPr>
          <w:rFonts w:asciiTheme="minorHAnsi" w:hAnsiTheme="minorHAnsi" w:cstheme="minorHAnsi"/>
          <w:szCs w:val="22"/>
        </w:rPr>
        <w:fldChar w:fldCharType="end"/>
      </w:r>
      <w:r w:rsidRPr="00EF7B62">
        <w:rPr>
          <w:rFonts w:asciiTheme="minorHAnsi" w:hAnsiTheme="minorHAnsi" w:cstheme="minorHAnsi"/>
          <w:szCs w:val="22"/>
        </w:rPr>
        <w:t>; or</w:t>
      </w:r>
    </w:p>
    <w:p w14:paraId="22B016AA"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the amount or value of any gift, </w:t>
      </w:r>
      <w:proofErr w:type="gramStart"/>
      <w:r w:rsidRPr="00EF7B62">
        <w:rPr>
          <w:rFonts w:asciiTheme="minorHAnsi" w:hAnsiTheme="minorHAnsi" w:cstheme="minorHAnsi"/>
          <w:szCs w:val="22"/>
        </w:rPr>
        <w:t>consideration</w:t>
      </w:r>
      <w:proofErr w:type="gramEnd"/>
      <w:r w:rsidRPr="00EF7B62">
        <w:rPr>
          <w:rFonts w:asciiTheme="minorHAnsi" w:hAnsiTheme="minorHAnsi" w:cstheme="minorHAnsi"/>
          <w:szCs w:val="22"/>
        </w:rPr>
        <w:t xml:space="preserve"> or commission,</w:t>
      </w:r>
    </w:p>
    <w:p w14:paraId="58622BFB" w14:textId="77777777" w:rsidR="00147A2E" w:rsidRPr="00EF7B62" w:rsidRDefault="00147A2E" w:rsidP="00147A2E">
      <w:pPr>
        <w:pStyle w:val="Body2"/>
        <w:tabs>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shall be determined by ‘the Authority’ and its decision shall be final and conclusive.</w:t>
      </w:r>
    </w:p>
    <w:p w14:paraId="493E2D2D"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Any termination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REF "a555840" \h \w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43.5</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will be without prejudice to any right or remedy which has already accrued or subsequently accrues to ‘the Authority’.</w:t>
      </w:r>
    </w:p>
    <w:p w14:paraId="7157EDE3"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For the avoidance of doubt, the Provider shall be responsible for the acts and omissions of any Subcontractor and for the purpose of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a324896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43</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any act, default or omission of any Subcontractor shall be deemed to be an act, </w:t>
      </w:r>
      <w:proofErr w:type="gramStart"/>
      <w:r w:rsidRPr="00EF7B62">
        <w:rPr>
          <w:rFonts w:asciiTheme="minorHAnsi" w:hAnsiTheme="minorHAnsi" w:cstheme="minorHAnsi"/>
          <w:szCs w:val="22"/>
        </w:rPr>
        <w:t>default</w:t>
      </w:r>
      <w:proofErr w:type="gramEnd"/>
      <w:r w:rsidRPr="00EF7B62">
        <w:rPr>
          <w:rFonts w:asciiTheme="minorHAnsi" w:hAnsiTheme="minorHAnsi" w:cstheme="minorHAnsi"/>
          <w:szCs w:val="22"/>
        </w:rPr>
        <w:t xml:space="preserve"> or omission of the Provider.</w:t>
      </w:r>
      <w:r w:rsidRPr="00EF7B62">
        <w:rPr>
          <w:rFonts w:asciiTheme="minorHAnsi" w:hAnsiTheme="minorHAnsi" w:cstheme="minorHAnsi"/>
          <w:szCs w:val="22"/>
        </w:rPr>
        <w:tab/>
      </w:r>
    </w:p>
    <w:p w14:paraId="554E15CC"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02" w:name="_Toc298251386"/>
      <w:r w:rsidRPr="00EF7B62">
        <w:rPr>
          <w:rFonts w:asciiTheme="minorHAnsi" w:hAnsiTheme="minorHAnsi" w:cstheme="minorHAnsi"/>
          <w:b/>
          <w:szCs w:val="22"/>
          <w:u w:val="single"/>
        </w:rPr>
        <w:t>COSTS AND EXPENSES</w:t>
      </w:r>
      <w:bookmarkStart w:id="203" w:name="_NN1655"/>
      <w:bookmarkEnd w:id="202"/>
      <w:bookmarkEnd w:id="203"/>
    </w:p>
    <w:p w14:paraId="2FA72886"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Each of the Parties will pay their own costs and expenses incurred in connection with the negotiation, preparation, execution, </w:t>
      </w:r>
      <w:proofErr w:type="gramStart"/>
      <w:r w:rsidRPr="00EF7B62">
        <w:rPr>
          <w:rFonts w:asciiTheme="minorHAnsi" w:hAnsiTheme="minorHAnsi" w:cstheme="minorHAnsi"/>
          <w:szCs w:val="22"/>
        </w:rPr>
        <w:t>completion</w:t>
      </w:r>
      <w:proofErr w:type="gramEnd"/>
      <w:r w:rsidRPr="00EF7B62">
        <w:rPr>
          <w:rFonts w:asciiTheme="minorHAnsi" w:hAnsiTheme="minorHAnsi" w:cstheme="minorHAnsi"/>
          <w:szCs w:val="22"/>
        </w:rPr>
        <w:t xml:space="preserve"> and implementation of this Contract.</w:t>
      </w:r>
    </w:p>
    <w:p w14:paraId="3ACA685C"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04" w:name="_Toc298251387"/>
      <w:r w:rsidRPr="00EF7B62">
        <w:rPr>
          <w:rFonts w:asciiTheme="minorHAnsi" w:hAnsiTheme="minorHAnsi" w:cstheme="minorHAnsi"/>
          <w:b/>
          <w:szCs w:val="22"/>
          <w:u w:val="single"/>
        </w:rPr>
        <w:t>NO AGENCY OR PARTNERSHIP</w:t>
      </w:r>
      <w:bookmarkStart w:id="205" w:name="_NN1656"/>
      <w:bookmarkEnd w:id="204"/>
      <w:bookmarkEnd w:id="205"/>
    </w:p>
    <w:p w14:paraId="0212566F"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Nothing contained in this Contract, and no action taken by the Parties pursuant to this Contract, will be deemed to constitute a relationship between the Parties of partnership, joint venture, principal and agent or employer and employee.  Neither Party has, nor may it </w:t>
      </w:r>
      <w:r w:rsidRPr="00EF7B62">
        <w:rPr>
          <w:rFonts w:asciiTheme="minorHAnsi" w:hAnsiTheme="minorHAnsi" w:cstheme="minorHAnsi"/>
          <w:szCs w:val="22"/>
        </w:rPr>
        <w:lastRenderedPageBreak/>
        <w:t>represent that it has, any authority to act or make any commitments on the other Party’s behalf.</w:t>
      </w:r>
    </w:p>
    <w:p w14:paraId="148A9EF8"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06" w:name="_Ref297108054"/>
      <w:bookmarkStart w:id="207" w:name="_Toc298251388"/>
      <w:proofErr w:type="gramStart"/>
      <w:r w:rsidRPr="00EF7B62">
        <w:rPr>
          <w:rFonts w:asciiTheme="minorHAnsi" w:hAnsiTheme="minorHAnsi" w:cstheme="minorHAnsi"/>
          <w:b/>
          <w:szCs w:val="22"/>
          <w:u w:val="single"/>
        </w:rPr>
        <w:t>NON SOLICITATION</w:t>
      </w:r>
      <w:proofErr w:type="gramEnd"/>
      <w:r w:rsidRPr="00EF7B62">
        <w:rPr>
          <w:rFonts w:asciiTheme="minorHAnsi" w:hAnsiTheme="minorHAnsi" w:cstheme="minorHAnsi"/>
          <w:b/>
          <w:szCs w:val="22"/>
          <w:u w:val="single"/>
        </w:rPr>
        <w:t xml:space="preserve"> AND OFFERS OF EMPLOYMENT</w:t>
      </w:r>
      <w:bookmarkStart w:id="208" w:name="_NN1657"/>
      <w:bookmarkEnd w:id="206"/>
      <w:bookmarkEnd w:id="207"/>
      <w:bookmarkEnd w:id="208"/>
    </w:p>
    <w:p w14:paraId="25013DE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Provider agrees that it will not, without the prior written consent of ‘the Authority’, whether directly or indirectly, and whether alone or in conjunction with, or on behalf of, any other person and whether as a principal, shareholder, director, employee, agent, Provider, partner or otherwise during the Contract Period or for a period of twelve (12) months following termination of this </w:t>
      </w:r>
      <w:proofErr w:type="gramStart"/>
      <w:r w:rsidRPr="00EF7B62">
        <w:rPr>
          <w:rFonts w:asciiTheme="minorHAnsi" w:hAnsiTheme="minorHAnsi" w:cstheme="minorHAnsi"/>
          <w:szCs w:val="22"/>
        </w:rPr>
        <w:t>Contract:-</w:t>
      </w:r>
      <w:proofErr w:type="gramEnd"/>
    </w:p>
    <w:p w14:paraId="3BAFAA8B" w14:textId="77777777" w:rsidR="00147A2E" w:rsidRPr="00EF7B62" w:rsidRDefault="00147A2E" w:rsidP="00147A2E">
      <w:pPr>
        <w:pStyle w:val="Level3"/>
        <w:tabs>
          <w:tab w:val="clear" w:pos="1944"/>
        </w:tabs>
        <w:spacing w:before="240"/>
        <w:ind w:left="1560" w:hanging="709"/>
        <w:rPr>
          <w:rFonts w:asciiTheme="minorHAnsi" w:hAnsiTheme="minorHAnsi" w:cstheme="minorHAnsi"/>
          <w:szCs w:val="22"/>
        </w:rPr>
      </w:pPr>
      <w:r w:rsidRPr="00EF7B62">
        <w:rPr>
          <w:rFonts w:asciiTheme="minorHAnsi" w:hAnsiTheme="minorHAnsi" w:cstheme="minorHAnsi"/>
          <w:szCs w:val="22"/>
        </w:rPr>
        <w:t>solicit or entice, or endeavour to solicit or entice, away from ‘the Authority’, any person directly related to the Services employed in a senior capacity in a managerial, supervisory, technical, sales or administrative capacity by, or who is or was a Provider to, ‘the Authority’ at the date of the termination of this Contract or at any time during the period of one (1) month immediately preceding the date of termination except where an individual responds directly to a general recruitment campaign; or</w:t>
      </w:r>
    </w:p>
    <w:p w14:paraId="5D2E6D1D" w14:textId="77777777" w:rsidR="00147A2E" w:rsidRPr="00EF7B62" w:rsidRDefault="00147A2E" w:rsidP="00147A2E">
      <w:pPr>
        <w:pStyle w:val="Level3"/>
        <w:tabs>
          <w:tab w:val="clear" w:pos="1944"/>
        </w:tabs>
        <w:spacing w:before="240"/>
        <w:ind w:left="1560" w:hanging="709"/>
        <w:rPr>
          <w:rFonts w:asciiTheme="minorHAnsi" w:hAnsiTheme="minorHAnsi" w:cstheme="minorHAnsi"/>
          <w:szCs w:val="22"/>
        </w:rPr>
      </w:pPr>
      <w:r w:rsidRPr="00EF7B62">
        <w:rPr>
          <w:rFonts w:asciiTheme="minorHAnsi" w:hAnsiTheme="minorHAnsi" w:cstheme="minorHAnsi"/>
          <w:szCs w:val="22"/>
        </w:rPr>
        <w:t>attempt, or knowingly assist or procure any other person to do the above.</w:t>
      </w:r>
    </w:p>
    <w:p w14:paraId="591CCA79"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09" w:name="_Ref297108495"/>
      <w:bookmarkStart w:id="210" w:name="_Toc298251331"/>
      <w:bookmarkStart w:id="211" w:name="_Toc298251389"/>
      <w:r w:rsidRPr="00EF7B62">
        <w:rPr>
          <w:rFonts w:asciiTheme="minorHAnsi" w:hAnsiTheme="minorHAnsi" w:cstheme="minorHAnsi"/>
          <w:b/>
          <w:szCs w:val="22"/>
          <w:u w:val="single"/>
        </w:rPr>
        <w:t>NOTICES</w:t>
      </w:r>
      <w:bookmarkStart w:id="212" w:name="_NN1617"/>
      <w:bookmarkEnd w:id="209"/>
      <w:bookmarkEnd w:id="210"/>
      <w:bookmarkEnd w:id="212"/>
    </w:p>
    <w:p w14:paraId="40907519"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Any notice required by this Contract to be given by either Party to the other shall be in writing and shall be served personally or by sending it by registered post or recorded delivery to the appropriate address, or email address notified to each other as set out in the Contract Particulars.</w:t>
      </w:r>
    </w:p>
    <w:p w14:paraId="00E92491"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Any notice serviced will be deemed to have been served as </w:t>
      </w:r>
      <w:proofErr w:type="gramStart"/>
      <w:r w:rsidRPr="00EF7B62">
        <w:rPr>
          <w:rFonts w:asciiTheme="minorHAnsi" w:hAnsiTheme="minorHAnsi" w:cstheme="minorHAnsi"/>
          <w:szCs w:val="22"/>
        </w:rPr>
        <w:t>follows:-</w:t>
      </w:r>
      <w:proofErr w:type="gramEnd"/>
    </w:p>
    <w:p w14:paraId="0B2C720C"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any notice served personally will be deemed to have been served on the day of </w:t>
      </w:r>
      <w:proofErr w:type="gramStart"/>
      <w:r w:rsidRPr="00EF7B62">
        <w:rPr>
          <w:rFonts w:asciiTheme="minorHAnsi" w:hAnsiTheme="minorHAnsi" w:cstheme="minorHAnsi"/>
          <w:szCs w:val="22"/>
        </w:rPr>
        <w:t>delivery;</w:t>
      </w:r>
      <w:proofErr w:type="gramEnd"/>
    </w:p>
    <w:p w14:paraId="431FDFA5"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 xml:space="preserve">any notice sent by post will be deemed to have been served </w:t>
      </w:r>
      <w:proofErr w:type="gramStart"/>
      <w:r w:rsidRPr="00EF7B62">
        <w:rPr>
          <w:rFonts w:asciiTheme="minorHAnsi" w:hAnsiTheme="minorHAnsi" w:cstheme="minorHAnsi"/>
          <w:szCs w:val="22"/>
        </w:rPr>
        <w:t>forty eight</w:t>
      </w:r>
      <w:proofErr w:type="gramEnd"/>
      <w:r w:rsidRPr="00EF7B62">
        <w:rPr>
          <w:rFonts w:asciiTheme="minorHAnsi" w:hAnsiTheme="minorHAnsi" w:cstheme="minorHAnsi"/>
          <w:szCs w:val="22"/>
        </w:rPr>
        <w:t xml:space="preserve"> (48) hours after it was posted; or</w:t>
      </w:r>
    </w:p>
    <w:p w14:paraId="38D3A581" w14:textId="77777777" w:rsidR="00147A2E" w:rsidRPr="00EF7B62" w:rsidRDefault="00147A2E" w:rsidP="00147A2E">
      <w:pPr>
        <w:pStyle w:val="Level3"/>
        <w:tabs>
          <w:tab w:val="clear" w:pos="1944"/>
          <w:tab w:val="num" w:pos="1560"/>
        </w:tabs>
        <w:spacing w:before="240"/>
        <w:ind w:left="1560" w:hanging="709"/>
        <w:rPr>
          <w:rFonts w:asciiTheme="minorHAnsi" w:hAnsiTheme="minorHAnsi" w:cstheme="minorHAnsi"/>
          <w:szCs w:val="22"/>
        </w:rPr>
      </w:pPr>
      <w:r w:rsidRPr="00EF7B62">
        <w:rPr>
          <w:rFonts w:asciiTheme="minorHAnsi" w:hAnsiTheme="minorHAnsi" w:cstheme="minorHAnsi"/>
          <w:szCs w:val="22"/>
        </w:rPr>
        <w:t>any notice sent by email before 5pm will be deemed to have been served on the day of despatch and otherwise on the following day save where the deemed date of service falls on a day other than a Business Day in which case the date of service will be the following Business Day.</w:t>
      </w:r>
    </w:p>
    <w:p w14:paraId="2A811EE1" w14:textId="77777777" w:rsidR="00147A2E" w:rsidRPr="00EF7B62" w:rsidRDefault="00147A2E" w:rsidP="00147A2E">
      <w:pPr>
        <w:pStyle w:val="Level3"/>
        <w:numPr>
          <w:ilvl w:val="0"/>
          <w:numId w:val="0"/>
        </w:numPr>
        <w:spacing w:before="240"/>
        <w:ind w:left="1560"/>
        <w:rPr>
          <w:rFonts w:asciiTheme="minorHAnsi" w:hAnsiTheme="minorHAnsi" w:cstheme="minorHAnsi"/>
          <w:szCs w:val="22"/>
        </w:rPr>
      </w:pPr>
    </w:p>
    <w:p w14:paraId="368A6F7C" w14:textId="77777777" w:rsidR="00147A2E" w:rsidRPr="00EF7B62" w:rsidRDefault="00147A2E" w:rsidP="00147A2E">
      <w:pPr>
        <w:pStyle w:val="Level1"/>
        <w:keepNext/>
        <w:numPr>
          <w:ilvl w:val="0"/>
          <w:numId w:val="16"/>
        </w:numPr>
        <w:tabs>
          <w:tab w:val="clear" w:pos="432"/>
          <w:tab w:val="num" w:pos="709"/>
        </w:tabs>
        <w:spacing w:before="240"/>
        <w:ind w:left="709" w:hanging="709"/>
        <w:rPr>
          <w:rFonts w:asciiTheme="minorHAnsi" w:hAnsiTheme="minorHAnsi" w:cstheme="minorHAnsi"/>
          <w:b/>
          <w:szCs w:val="22"/>
          <w:u w:val="single"/>
        </w:rPr>
      </w:pPr>
      <w:bookmarkStart w:id="213" w:name="_Ref297107221"/>
      <w:bookmarkStart w:id="214" w:name="_Toc298251332"/>
      <w:r w:rsidRPr="00EF7B62">
        <w:rPr>
          <w:rFonts w:asciiTheme="minorHAnsi" w:hAnsiTheme="minorHAnsi" w:cstheme="minorHAnsi"/>
          <w:b/>
          <w:szCs w:val="22"/>
          <w:u w:val="single"/>
        </w:rPr>
        <w:t>ENTIRE AGREEMENT</w:t>
      </w:r>
      <w:bookmarkStart w:id="215" w:name="_NN1618"/>
      <w:bookmarkEnd w:id="213"/>
      <w:bookmarkEnd w:id="214"/>
      <w:bookmarkEnd w:id="215"/>
    </w:p>
    <w:p w14:paraId="77E3C867" w14:textId="77777777" w:rsidR="00147A2E" w:rsidRPr="00EF7B62" w:rsidRDefault="00147A2E" w:rsidP="00147A2E">
      <w:pPr>
        <w:pStyle w:val="Level2"/>
        <w:keepNext/>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 xml:space="preserve">The Contract constitutes the entire agreement between the Parties relating to the subject matter of the Contract.  The Contract supersedes all prior negotiations, </w:t>
      </w:r>
      <w:proofErr w:type="gramStart"/>
      <w:r w:rsidRPr="00EF7B62">
        <w:rPr>
          <w:rFonts w:asciiTheme="minorHAnsi" w:hAnsiTheme="minorHAnsi" w:cstheme="minorHAnsi"/>
          <w:szCs w:val="22"/>
        </w:rPr>
        <w:t>representations</w:t>
      </w:r>
      <w:proofErr w:type="gramEnd"/>
      <w:r w:rsidRPr="00EF7B62">
        <w:rPr>
          <w:rFonts w:asciiTheme="minorHAnsi" w:hAnsiTheme="minorHAnsi" w:cstheme="minorHAnsi"/>
          <w:szCs w:val="22"/>
        </w:rPr>
        <w:t xml:space="preserve"> and </w:t>
      </w:r>
      <w:r w:rsidRPr="00EF7B62">
        <w:rPr>
          <w:rFonts w:asciiTheme="minorHAnsi" w:hAnsiTheme="minorHAnsi" w:cstheme="minorHAnsi"/>
          <w:szCs w:val="22"/>
        </w:rPr>
        <w:lastRenderedPageBreak/>
        <w:t xml:space="preserve">undertakings, whether written or oral, except that this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_Ref297107221 \w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48</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shall not exclude liability in respect of any fraudulent misrepresentation.</w:t>
      </w:r>
    </w:p>
    <w:p w14:paraId="788C07E2" w14:textId="77777777" w:rsidR="00147A2E" w:rsidRPr="00EF7B62" w:rsidRDefault="00147A2E" w:rsidP="00147A2E">
      <w:pPr>
        <w:pStyle w:val="Level1"/>
        <w:numPr>
          <w:ilvl w:val="0"/>
          <w:numId w:val="16"/>
        </w:numPr>
        <w:tabs>
          <w:tab w:val="clear" w:pos="432"/>
          <w:tab w:val="num" w:pos="709"/>
        </w:tabs>
        <w:spacing w:before="240"/>
        <w:ind w:left="709" w:hanging="709"/>
        <w:rPr>
          <w:rFonts w:asciiTheme="minorHAnsi" w:hAnsiTheme="minorHAnsi" w:cstheme="minorHAnsi"/>
          <w:b/>
          <w:szCs w:val="22"/>
          <w:u w:val="single"/>
        </w:rPr>
      </w:pPr>
      <w:bookmarkStart w:id="216" w:name="_Ref297108069"/>
      <w:bookmarkStart w:id="217" w:name="_Toc298251390"/>
      <w:bookmarkEnd w:id="211"/>
      <w:r w:rsidRPr="00EF7B62">
        <w:rPr>
          <w:rFonts w:asciiTheme="minorHAnsi" w:hAnsiTheme="minorHAnsi" w:cstheme="minorHAnsi"/>
          <w:b/>
          <w:szCs w:val="22"/>
          <w:u w:val="single"/>
        </w:rPr>
        <w:t>LAW AND JURISDICTION</w:t>
      </w:r>
      <w:bookmarkStart w:id="218" w:name="_NN1659"/>
      <w:bookmarkEnd w:id="216"/>
      <w:bookmarkEnd w:id="217"/>
      <w:bookmarkEnd w:id="218"/>
    </w:p>
    <w:p w14:paraId="2F175BAB" w14:textId="77777777" w:rsidR="00147A2E" w:rsidRPr="00EF7B62" w:rsidRDefault="00147A2E" w:rsidP="00147A2E">
      <w:pPr>
        <w:pStyle w:val="Level2"/>
        <w:tabs>
          <w:tab w:val="clear" w:pos="648"/>
          <w:tab w:val="num" w:pos="709"/>
        </w:tabs>
        <w:spacing w:before="240"/>
        <w:ind w:left="709" w:hanging="709"/>
        <w:rPr>
          <w:rFonts w:asciiTheme="minorHAnsi" w:hAnsiTheme="minorHAnsi" w:cstheme="minorHAnsi"/>
          <w:szCs w:val="22"/>
        </w:rPr>
      </w:pPr>
      <w:r w:rsidRPr="00EF7B62">
        <w:rPr>
          <w:rFonts w:asciiTheme="minorHAnsi" w:hAnsiTheme="minorHAnsi" w:cstheme="minorHAnsi"/>
          <w:szCs w:val="22"/>
        </w:rPr>
        <w:t>This Contract shall be governed by the laws of England and Wales and shall be subject to the exclusive jurisdiction of the courts of England and Wales.</w:t>
      </w:r>
    </w:p>
    <w:p w14:paraId="2E247E9F" w14:textId="77777777" w:rsidR="00147A2E" w:rsidRPr="00EF7B62" w:rsidRDefault="00147A2E" w:rsidP="00147A2E">
      <w:pPr>
        <w:pStyle w:val="Heading1"/>
        <w:keepLines/>
        <w:spacing w:after="240"/>
        <w:rPr>
          <w:rFonts w:asciiTheme="minorHAnsi" w:hAnsiTheme="minorHAnsi" w:cstheme="minorHAnsi"/>
          <w:b w:val="0"/>
          <w:sz w:val="22"/>
          <w:szCs w:val="22"/>
          <w:u w:val="single"/>
        </w:rPr>
      </w:pPr>
      <w:r w:rsidRPr="00EF7B62">
        <w:rPr>
          <w:rFonts w:asciiTheme="minorHAnsi" w:hAnsiTheme="minorHAnsi" w:cstheme="minorHAnsi"/>
          <w:sz w:val="22"/>
          <w:szCs w:val="22"/>
        </w:rPr>
        <w:br w:type="page"/>
      </w:r>
      <w:r w:rsidRPr="00EF7B62">
        <w:rPr>
          <w:rFonts w:asciiTheme="minorHAnsi" w:eastAsia="Arial" w:hAnsiTheme="minorHAnsi" w:cstheme="minorHAnsi"/>
          <w:bCs/>
          <w:kern w:val="0"/>
          <w:sz w:val="22"/>
          <w:szCs w:val="22"/>
        </w:rPr>
        <w:lastRenderedPageBreak/>
        <w:t>Appendix to Part 3 – Definitions and Interpretation</w:t>
      </w:r>
      <w:r w:rsidRPr="00EF7B62">
        <w:rPr>
          <w:rFonts w:asciiTheme="minorHAnsi" w:hAnsiTheme="minorHAnsi" w:cstheme="minorHAnsi"/>
          <w:sz w:val="22"/>
          <w:szCs w:val="22"/>
          <w:u w:val="single"/>
        </w:rPr>
        <w:t xml:space="preserve"> </w:t>
      </w:r>
    </w:p>
    <w:p w14:paraId="491A68E3" w14:textId="77777777" w:rsidR="00147A2E" w:rsidRPr="00EF7B62" w:rsidRDefault="00147A2E" w:rsidP="00147A2E">
      <w:pPr>
        <w:pStyle w:val="Level2"/>
        <w:numPr>
          <w:ilvl w:val="1"/>
          <w:numId w:val="22"/>
        </w:numPr>
        <w:ind w:left="709" w:hanging="709"/>
        <w:rPr>
          <w:rFonts w:asciiTheme="minorHAnsi" w:hAnsiTheme="minorHAnsi" w:cstheme="minorHAnsi"/>
          <w:szCs w:val="22"/>
        </w:rPr>
      </w:pPr>
      <w:r w:rsidRPr="00EF7B62">
        <w:rPr>
          <w:rFonts w:asciiTheme="minorHAnsi" w:hAnsiTheme="minorHAnsi" w:cstheme="minorHAnsi"/>
          <w:szCs w:val="22"/>
        </w:rPr>
        <w:t>The terms and expressions used in these Standard Terms and Conditions shall have the meanings set out below:</w:t>
      </w:r>
    </w:p>
    <w:tbl>
      <w:tblPr>
        <w:tblW w:w="8647" w:type="dxa"/>
        <w:tblInd w:w="567" w:type="dxa"/>
        <w:tblLook w:val="0000" w:firstRow="0" w:lastRow="0" w:firstColumn="0" w:lastColumn="0" w:noHBand="0" w:noVBand="0"/>
      </w:tblPr>
      <w:tblGrid>
        <w:gridCol w:w="2268"/>
        <w:gridCol w:w="6379"/>
      </w:tblGrid>
      <w:tr w:rsidR="00147A2E" w:rsidRPr="00EF7B62" w14:paraId="164F009D" w14:textId="77777777" w:rsidTr="005E7E08">
        <w:tc>
          <w:tcPr>
            <w:tcW w:w="2268" w:type="dxa"/>
          </w:tcPr>
          <w:p w14:paraId="15369F1D"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“Authorised Officer”</w:t>
            </w:r>
          </w:p>
        </w:tc>
        <w:tc>
          <w:tcPr>
            <w:tcW w:w="6379" w:type="dxa"/>
          </w:tcPr>
          <w:p w14:paraId="6B82DC6C"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person duly appointed by ‘the Authority’ and notified in writing to the Provider to act as the representative of ‘the Authority’ for the purpose of the Contract in the Contract Particulars or as amended from time to time and in default of such notification ‘the </w:t>
            </w:r>
            <w:r>
              <w:rPr>
                <w:rFonts w:asciiTheme="minorHAnsi" w:hAnsiTheme="minorHAnsi" w:cstheme="minorHAnsi"/>
                <w:szCs w:val="22"/>
              </w:rPr>
              <w:t>Authorities’</w:t>
            </w:r>
            <w:r w:rsidRPr="00EF7B62">
              <w:rPr>
                <w:rFonts w:asciiTheme="minorHAnsi" w:hAnsiTheme="minorHAnsi" w:cstheme="minorHAnsi"/>
                <w:szCs w:val="22"/>
              </w:rPr>
              <w:t xml:space="preserve"> head of procurement or similar responsible officer;</w:t>
            </w:r>
          </w:p>
        </w:tc>
      </w:tr>
      <w:tr w:rsidR="00147A2E" w:rsidRPr="00EF7B62" w14:paraId="42068617" w14:textId="77777777" w:rsidTr="005E7E08">
        <w:tc>
          <w:tcPr>
            <w:tcW w:w="2268" w:type="dxa"/>
          </w:tcPr>
          <w:p w14:paraId="6FD757BB"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“Bribery Act”</w:t>
            </w:r>
          </w:p>
        </w:tc>
        <w:tc>
          <w:tcPr>
            <w:tcW w:w="6379" w:type="dxa"/>
          </w:tcPr>
          <w:p w14:paraId="334D92D3"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Bribery Act 2010 and any subordinate legislation made under that Act from time to time together with any guidance or codes of practice issued by the relevant government department concerning the legislation;</w:t>
            </w:r>
          </w:p>
        </w:tc>
      </w:tr>
      <w:tr w:rsidR="00147A2E" w:rsidRPr="00EF7B62" w14:paraId="4A6941CB" w14:textId="77777777" w:rsidTr="005E7E08">
        <w:tc>
          <w:tcPr>
            <w:tcW w:w="2268" w:type="dxa"/>
          </w:tcPr>
          <w:p w14:paraId="0F52E73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“Business Day”</w:t>
            </w:r>
          </w:p>
        </w:tc>
        <w:tc>
          <w:tcPr>
            <w:tcW w:w="6379" w:type="dxa"/>
          </w:tcPr>
          <w:p w14:paraId="7A7DE28D"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any day other than a Saturday or Sunday or a public or bank holiday in England;</w:t>
            </w:r>
          </w:p>
        </w:tc>
      </w:tr>
      <w:tr w:rsidR="00147A2E" w:rsidRPr="00EF7B62" w14:paraId="2FD62DF7" w14:textId="77777777" w:rsidTr="005E7E08">
        <w:tc>
          <w:tcPr>
            <w:tcW w:w="2268" w:type="dxa"/>
          </w:tcPr>
          <w:p w14:paraId="430DEB47"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“Change in Law”</w:t>
            </w:r>
          </w:p>
        </w:tc>
        <w:tc>
          <w:tcPr>
            <w:tcW w:w="6379" w:type="dxa"/>
          </w:tcPr>
          <w:p w14:paraId="0807D72A"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coming into effect or repeal (without re</w:t>
            </w:r>
            <w:r w:rsidRPr="00EF7B62">
              <w:rPr>
                <w:rFonts w:asciiTheme="minorHAnsi" w:hAnsiTheme="minorHAnsi" w:cstheme="minorHAnsi"/>
                <w:szCs w:val="22"/>
              </w:rPr>
              <w:noBreakHyphen/>
              <w:t>enactment or consolidation) in England of any law, or any amendment or variation to any law, or any judgement of a relevant court of law which changes binding precedent in England in each case after the Commencement Date;</w:t>
            </w:r>
          </w:p>
        </w:tc>
      </w:tr>
      <w:tr w:rsidR="00147A2E" w:rsidRPr="00EF7B62" w14:paraId="09E73306" w14:textId="77777777" w:rsidTr="005E7E08">
        <w:tc>
          <w:tcPr>
            <w:tcW w:w="2268" w:type="dxa"/>
          </w:tcPr>
          <w:p w14:paraId="46AE300D"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“Commencement Date”</w:t>
            </w:r>
          </w:p>
        </w:tc>
        <w:tc>
          <w:tcPr>
            <w:tcW w:w="6379" w:type="dxa"/>
          </w:tcPr>
          <w:p w14:paraId="23763BF7"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commencement date stated in the Contract Particulars;</w:t>
            </w:r>
          </w:p>
        </w:tc>
      </w:tr>
      <w:tr w:rsidR="00147A2E" w:rsidRPr="00EF7B62" w14:paraId="4B32F54F" w14:textId="77777777" w:rsidTr="005E7E08">
        <w:tc>
          <w:tcPr>
            <w:tcW w:w="2268" w:type="dxa"/>
          </w:tcPr>
          <w:p w14:paraId="059D1AD1"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“Commercially Sensitive Information”</w:t>
            </w:r>
          </w:p>
        </w:tc>
        <w:tc>
          <w:tcPr>
            <w:tcW w:w="6379" w:type="dxa"/>
          </w:tcPr>
          <w:p w14:paraId="771A68CA"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information of a commercially sensitive nature relating to the Provider, its Intellectual Property </w:t>
            </w:r>
            <w:proofErr w:type="gramStart"/>
            <w:r w:rsidRPr="00EF7B62">
              <w:rPr>
                <w:rFonts w:asciiTheme="minorHAnsi" w:hAnsiTheme="minorHAnsi" w:cstheme="minorHAnsi"/>
                <w:szCs w:val="22"/>
              </w:rPr>
              <w:t>Rights</w:t>
            </w:r>
            <w:proofErr w:type="gramEnd"/>
            <w:r w:rsidRPr="00EF7B62">
              <w:rPr>
                <w:rFonts w:asciiTheme="minorHAnsi" w:hAnsiTheme="minorHAnsi" w:cstheme="minorHAnsi"/>
                <w:szCs w:val="22"/>
              </w:rPr>
              <w:t xml:space="preserve"> or its business or which the Provider has indicated </w:t>
            </w:r>
            <w:r w:rsidRPr="008F0429">
              <w:rPr>
                <w:rFonts w:asciiTheme="minorHAnsi" w:hAnsiTheme="minorHAnsi" w:cstheme="minorHAnsi"/>
                <w:szCs w:val="22"/>
              </w:rPr>
              <w:t>to ‘the Authority’ in its Tender that, if disclosed by ‘the Authority’, would cause the Provider significant commercial disadvantage or material financi</w:t>
            </w:r>
            <w:r w:rsidRPr="00EF7B62">
              <w:rPr>
                <w:rFonts w:asciiTheme="minorHAnsi" w:hAnsiTheme="minorHAnsi" w:cstheme="minorHAnsi"/>
                <w:szCs w:val="22"/>
              </w:rPr>
              <w:t>al loss;</w:t>
            </w:r>
          </w:p>
        </w:tc>
      </w:tr>
      <w:tr w:rsidR="00147A2E" w:rsidRPr="00EF7B62" w14:paraId="2D1C97E0" w14:textId="77777777" w:rsidTr="005E7E08">
        <w:tc>
          <w:tcPr>
            <w:tcW w:w="2268" w:type="dxa"/>
          </w:tcPr>
          <w:p w14:paraId="7CF9AF23"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“Confidential Information”</w:t>
            </w:r>
          </w:p>
        </w:tc>
        <w:tc>
          <w:tcPr>
            <w:tcW w:w="6379" w:type="dxa"/>
          </w:tcPr>
          <w:p w14:paraId="11C0D0F2"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any information which has been designated as confidential by either Party in writing or that ought reasonably to be considered as confidential (however it is conveyed or on whatever media it is stored).  This includes information which relates to the Services, the business, affairs, properties, assets, trading practices, developments, trade secrets, Intellectual Property Rights, know-how, personnel, customers and suppliers of either Party, all personal </w:t>
            </w:r>
            <w:proofErr w:type="gramStart"/>
            <w:r w:rsidRPr="00EF7B62">
              <w:rPr>
                <w:rFonts w:asciiTheme="minorHAnsi" w:hAnsiTheme="minorHAnsi" w:cstheme="minorHAnsi"/>
                <w:szCs w:val="22"/>
              </w:rPr>
              <w:t>data</w:t>
            </w:r>
            <w:proofErr w:type="gramEnd"/>
            <w:r w:rsidRPr="00EF7B62">
              <w:rPr>
                <w:rFonts w:asciiTheme="minorHAnsi" w:hAnsiTheme="minorHAnsi" w:cstheme="minorHAnsi"/>
                <w:szCs w:val="22"/>
              </w:rPr>
              <w:t xml:space="preserve"> and sensitive personal data (within the meaning of the DPA);</w:t>
            </w:r>
          </w:p>
        </w:tc>
      </w:tr>
      <w:tr w:rsidR="00147A2E" w:rsidRPr="00EF7B62" w14:paraId="1E82ED2A" w14:textId="77777777" w:rsidTr="005E7E08">
        <w:tc>
          <w:tcPr>
            <w:tcW w:w="2268" w:type="dxa"/>
          </w:tcPr>
          <w:p w14:paraId="3CFB3C8C"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“Provider”</w:t>
            </w:r>
          </w:p>
        </w:tc>
        <w:tc>
          <w:tcPr>
            <w:tcW w:w="6379" w:type="dxa"/>
          </w:tcPr>
          <w:p w14:paraId="0D4EAE57"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Provider and where applicable this shall include the Provider's employees, Subcontractors, agents, representatives, and permitted </w:t>
            </w:r>
            <w:r w:rsidRPr="00EF7B62">
              <w:rPr>
                <w:rFonts w:asciiTheme="minorHAnsi" w:hAnsiTheme="minorHAnsi" w:cstheme="minorHAnsi"/>
                <w:szCs w:val="22"/>
              </w:rPr>
              <w:lastRenderedPageBreak/>
              <w:t>assigns and, if the Provider is a consortium or consortium leader, the consortium members;</w:t>
            </w:r>
          </w:p>
        </w:tc>
      </w:tr>
      <w:tr w:rsidR="00147A2E" w:rsidRPr="00EF7B62" w14:paraId="0EC33828" w14:textId="77777777" w:rsidTr="005E7E08">
        <w:tc>
          <w:tcPr>
            <w:tcW w:w="2268" w:type="dxa"/>
          </w:tcPr>
          <w:p w14:paraId="1FD12885"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lastRenderedPageBreak/>
              <w:t>“Contract”</w:t>
            </w:r>
          </w:p>
        </w:tc>
        <w:tc>
          <w:tcPr>
            <w:tcW w:w="6379" w:type="dxa"/>
          </w:tcPr>
          <w:p w14:paraId="360C3C00"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in respect of the provision of the Services consisting of the following listed documents which shall be read as one </w:t>
            </w:r>
            <w:proofErr w:type="gramStart"/>
            <w:r w:rsidRPr="00EF7B62">
              <w:rPr>
                <w:rFonts w:asciiTheme="minorHAnsi" w:hAnsiTheme="minorHAnsi" w:cstheme="minorHAnsi"/>
                <w:szCs w:val="22"/>
              </w:rPr>
              <w:t>document:-</w:t>
            </w:r>
            <w:proofErr w:type="gramEnd"/>
          </w:p>
          <w:p w14:paraId="0E66A2FF" w14:textId="77777777" w:rsidR="00147A2E" w:rsidRPr="00EF7B62" w:rsidRDefault="00147A2E" w:rsidP="00147A2E">
            <w:pPr>
              <w:numPr>
                <w:ilvl w:val="0"/>
                <w:numId w:val="21"/>
              </w:numPr>
              <w:tabs>
                <w:tab w:val="left" w:pos="1080"/>
              </w:tabs>
              <w:spacing w:after="0"/>
              <w:ind w:left="777" w:hanging="426"/>
              <w:jc w:val="left"/>
              <w:rPr>
                <w:rFonts w:asciiTheme="minorHAnsi" w:hAnsiTheme="minorHAnsi" w:cstheme="minorHAnsi"/>
                <w:szCs w:val="22"/>
              </w:rPr>
            </w:pPr>
            <w:r w:rsidRPr="00EF7B62">
              <w:rPr>
                <w:rFonts w:asciiTheme="minorHAnsi" w:hAnsiTheme="minorHAnsi" w:cstheme="minorHAnsi"/>
                <w:szCs w:val="22"/>
              </w:rPr>
              <w:t xml:space="preserve">Part 1 - Memorandum of </w:t>
            </w:r>
            <w:proofErr w:type="gramStart"/>
            <w:r w:rsidRPr="00EF7B62">
              <w:rPr>
                <w:rFonts w:asciiTheme="minorHAnsi" w:hAnsiTheme="minorHAnsi" w:cstheme="minorHAnsi"/>
                <w:szCs w:val="22"/>
              </w:rPr>
              <w:t>Agreement;</w:t>
            </w:r>
            <w:proofErr w:type="gramEnd"/>
          </w:p>
          <w:p w14:paraId="1287BFB2" w14:textId="77777777" w:rsidR="00147A2E" w:rsidRPr="00EF7B62" w:rsidRDefault="00147A2E" w:rsidP="00147A2E">
            <w:pPr>
              <w:numPr>
                <w:ilvl w:val="0"/>
                <w:numId w:val="21"/>
              </w:numPr>
              <w:tabs>
                <w:tab w:val="left" w:pos="1080"/>
              </w:tabs>
              <w:spacing w:after="0"/>
              <w:ind w:left="777" w:hanging="426"/>
              <w:jc w:val="left"/>
              <w:rPr>
                <w:rFonts w:asciiTheme="minorHAnsi" w:hAnsiTheme="minorHAnsi" w:cstheme="minorHAnsi"/>
                <w:szCs w:val="22"/>
              </w:rPr>
            </w:pPr>
            <w:r w:rsidRPr="00EF7B62">
              <w:rPr>
                <w:rFonts w:asciiTheme="minorHAnsi" w:hAnsiTheme="minorHAnsi" w:cstheme="minorHAnsi"/>
                <w:szCs w:val="22"/>
              </w:rPr>
              <w:t xml:space="preserve">Part 2 - Contract </w:t>
            </w:r>
            <w:proofErr w:type="gramStart"/>
            <w:r w:rsidRPr="00EF7B62">
              <w:rPr>
                <w:rFonts w:asciiTheme="minorHAnsi" w:hAnsiTheme="minorHAnsi" w:cstheme="minorHAnsi"/>
                <w:szCs w:val="22"/>
              </w:rPr>
              <w:t>Particulars;</w:t>
            </w:r>
            <w:proofErr w:type="gramEnd"/>
            <w:r w:rsidRPr="00EF7B62">
              <w:rPr>
                <w:rFonts w:asciiTheme="minorHAnsi" w:hAnsiTheme="minorHAnsi" w:cstheme="minorHAnsi"/>
                <w:szCs w:val="22"/>
              </w:rPr>
              <w:t xml:space="preserve"> </w:t>
            </w:r>
          </w:p>
          <w:p w14:paraId="7CD1C5D5" w14:textId="77777777" w:rsidR="00147A2E" w:rsidRPr="00EF7B62" w:rsidRDefault="00147A2E" w:rsidP="00147A2E">
            <w:pPr>
              <w:numPr>
                <w:ilvl w:val="0"/>
                <w:numId w:val="21"/>
              </w:numPr>
              <w:spacing w:after="0"/>
              <w:ind w:left="777" w:hanging="426"/>
              <w:jc w:val="left"/>
              <w:rPr>
                <w:rFonts w:asciiTheme="minorHAnsi" w:hAnsiTheme="minorHAnsi" w:cstheme="minorHAnsi"/>
                <w:szCs w:val="22"/>
              </w:rPr>
            </w:pPr>
            <w:r w:rsidRPr="00EF7B62">
              <w:rPr>
                <w:rFonts w:asciiTheme="minorHAnsi" w:hAnsiTheme="minorHAnsi" w:cstheme="minorHAnsi"/>
                <w:szCs w:val="22"/>
              </w:rPr>
              <w:t xml:space="preserve">Part 3 - Standard Terms and </w:t>
            </w:r>
            <w:proofErr w:type="gramStart"/>
            <w:r w:rsidRPr="00EF7B62">
              <w:rPr>
                <w:rFonts w:asciiTheme="minorHAnsi" w:hAnsiTheme="minorHAnsi" w:cstheme="minorHAnsi"/>
                <w:szCs w:val="22"/>
              </w:rPr>
              <w:t>Conditions;</w:t>
            </w:r>
            <w:proofErr w:type="gramEnd"/>
          </w:p>
          <w:p w14:paraId="169F8919" w14:textId="77777777" w:rsidR="00147A2E" w:rsidRPr="00EF7B62" w:rsidRDefault="00147A2E" w:rsidP="00147A2E">
            <w:pPr>
              <w:numPr>
                <w:ilvl w:val="0"/>
                <w:numId w:val="21"/>
              </w:numPr>
              <w:tabs>
                <w:tab w:val="left" w:pos="1080"/>
              </w:tabs>
              <w:spacing w:after="0"/>
              <w:ind w:left="777" w:hanging="426"/>
              <w:jc w:val="left"/>
              <w:rPr>
                <w:rFonts w:asciiTheme="minorHAnsi" w:hAnsiTheme="minorHAnsi" w:cstheme="minorHAnsi"/>
                <w:szCs w:val="22"/>
              </w:rPr>
            </w:pPr>
            <w:r w:rsidRPr="00EF7B62">
              <w:rPr>
                <w:rFonts w:asciiTheme="minorHAnsi" w:hAnsiTheme="minorHAnsi" w:cstheme="minorHAnsi"/>
                <w:szCs w:val="22"/>
              </w:rPr>
              <w:t>Part 4 –Specification; and</w:t>
            </w:r>
          </w:p>
          <w:p w14:paraId="015B3C5B" w14:textId="77777777" w:rsidR="00147A2E" w:rsidRPr="00EF7B62" w:rsidRDefault="00147A2E" w:rsidP="00147A2E">
            <w:pPr>
              <w:numPr>
                <w:ilvl w:val="0"/>
                <w:numId w:val="21"/>
              </w:numPr>
              <w:tabs>
                <w:tab w:val="left" w:pos="1080"/>
              </w:tabs>
              <w:spacing w:after="0"/>
              <w:ind w:left="777" w:hanging="426"/>
              <w:jc w:val="left"/>
              <w:rPr>
                <w:rFonts w:asciiTheme="minorHAnsi" w:hAnsiTheme="minorHAnsi" w:cstheme="minorHAnsi"/>
                <w:szCs w:val="22"/>
              </w:rPr>
            </w:pPr>
            <w:r w:rsidRPr="00EF7B62">
              <w:rPr>
                <w:rFonts w:asciiTheme="minorHAnsi" w:hAnsiTheme="minorHAnsi" w:cstheme="minorHAnsi"/>
                <w:szCs w:val="22"/>
              </w:rPr>
              <w:t xml:space="preserve">Part 5 – Provider’s Tender. </w:t>
            </w:r>
          </w:p>
          <w:p w14:paraId="24273259" w14:textId="77777777" w:rsidR="00147A2E" w:rsidRPr="00EF7B62" w:rsidRDefault="00147A2E" w:rsidP="005E7E08">
            <w:pPr>
              <w:tabs>
                <w:tab w:val="left" w:pos="1080"/>
              </w:tabs>
              <w:spacing w:after="0"/>
              <w:ind w:left="1287"/>
              <w:jc w:val="left"/>
              <w:rPr>
                <w:rFonts w:asciiTheme="minorHAnsi" w:hAnsiTheme="minorHAnsi" w:cstheme="minorHAnsi"/>
                <w:szCs w:val="22"/>
              </w:rPr>
            </w:pPr>
          </w:p>
        </w:tc>
      </w:tr>
      <w:tr w:rsidR="00147A2E" w:rsidRPr="00EF7B62" w14:paraId="6696A0BB" w14:textId="77777777" w:rsidTr="005E7E08">
        <w:tc>
          <w:tcPr>
            <w:tcW w:w="2268" w:type="dxa"/>
          </w:tcPr>
          <w:p w14:paraId="724E21D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“Contract Manager”</w:t>
            </w:r>
          </w:p>
        </w:tc>
        <w:tc>
          <w:tcPr>
            <w:tcW w:w="6379" w:type="dxa"/>
          </w:tcPr>
          <w:p w14:paraId="3A764735"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person named in the Contract Particulars as the Contract Manager and any replacement from time to time in accordance with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_Ref297106316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6</w:t>
            </w:r>
            <w:r w:rsidRPr="00EF7B62">
              <w:rPr>
                <w:rFonts w:asciiTheme="minorHAnsi" w:hAnsiTheme="minorHAnsi" w:cstheme="minorHAnsi"/>
                <w:szCs w:val="22"/>
              </w:rPr>
              <w:fldChar w:fldCharType="end"/>
            </w:r>
            <w:r w:rsidRPr="00EF7B62">
              <w:rPr>
                <w:rFonts w:asciiTheme="minorHAnsi" w:hAnsiTheme="minorHAnsi" w:cstheme="minorHAnsi"/>
                <w:szCs w:val="22"/>
              </w:rPr>
              <w:t>;</w:t>
            </w:r>
          </w:p>
        </w:tc>
      </w:tr>
      <w:tr w:rsidR="00147A2E" w:rsidRPr="00EF7B62" w14:paraId="267D66DD" w14:textId="77777777" w:rsidTr="005E7E08">
        <w:tc>
          <w:tcPr>
            <w:tcW w:w="2268" w:type="dxa"/>
          </w:tcPr>
          <w:p w14:paraId="3BA11607"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“Contract Particulars”</w:t>
            </w:r>
          </w:p>
        </w:tc>
        <w:tc>
          <w:tcPr>
            <w:tcW w:w="6379" w:type="dxa"/>
          </w:tcPr>
          <w:p w14:paraId="2DD6DA31"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document detailing the specific core terms agreed between the Parties </w:t>
            </w:r>
            <w:proofErr w:type="gramStart"/>
            <w:r w:rsidRPr="00EF7B62">
              <w:rPr>
                <w:rFonts w:asciiTheme="minorHAnsi" w:hAnsiTheme="minorHAnsi" w:cstheme="minorHAnsi"/>
                <w:szCs w:val="22"/>
              </w:rPr>
              <w:t>with regard to</w:t>
            </w:r>
            <w:proofErr w:type="gramEnd"/>
            <w:r w:rsidRPr="00EF7B62">
              <w:rPr>
                <w:rFonts w:asciiTheme="minorHAnsi" w:hAnsiTheme="minorHAnsi" w:cstheme="minorHAnsi"/>
                <w:szCs w:val="22"/>
              </w:rPr>
              <w:t xml:space="preserve"> the Services;</w:t>
            </w:r>
          </w:p>
        </w:tc>
      </w:tr>
      <w:tr w:rsidR="00147A2E" w:rsidRPr="00EF7B62" w14:paraId="6A75C685" w14:textId="77777777" w:rsidTr="005E7E08">
        <w:tc>
          <w:tcPr>
            <w:tcW w:w="2268" w:type="dxa"/>
          </w:tcPr>
          <w:p w14:paraId="33DFF6B1"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“Contract Period”</w:t>
            </w:r>
          </w:p>
        </w:tc>
        <w:tc>
          <w:tcPr>
            <w:tcW w:w="6379" w:type="dxa"/>
          </w:tcPr>
          <w:p w14:paraId="3207A5F0"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period of the Contract as stated in the Contract Particulars (and any extension in accordance with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_Ref297106330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w:t>
            </w:r>
            <w:r w:rsidRPr="00EF7B62">
              <w:rPr>
                <w:rFonts w:asciiTheme="minorHAnsi" w:hAnsiTheme="minorHAnsi" w:cstheme="minorHAnsi"/>
                <w:szCs w:val="22"/>
              </w:rPr>
              <w:fldChar w:fldCharType="end"/>
            </w:r>
            <w:r w:rsidRPr="00EF7B62">
              <w:rPr>
                <w:rFonts w:asciiTheme="minorHAnsi" w:hAnsiTheme="minorHAnsi" w:cstheme="minorHAnsi"/>
                <w:szCs w:val="22"/>
              </w:rPr>
              <w:t>);</w:t>
            </w:r>
          </w:p>
        </w:tc>
      </w:tr>
      <w:tr w:rsidR="00147A2E" w:rsidRPr="00EF7B62" w14:paraId="6FB749E6" w14:textId="77777777" w:rsidTr="005E7E08">
        <w:tc>
          <w:tcPr>
            <w:tcW w:w="2268" w:type="dxa"/>
          </w:tcPr>
          <w:p w14:paraId="434DD075"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“Control”</w:t>
            </w:r>
          </w:p>
        </w:tc>
        <w:tc>
          <w:tcPr>
            <w:tcW w:w="6379" w:type="dxa"/>
          </w:tcPr>
          <w:p w14:paraId="1B42E0D0"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control as defined by section 416 of the Income and Corporation Taxes Act 1988;</w:t>
            </w:r>
          </w:p>
        </w:tc>
      </w:tr>
      <w:tr w:rsidR="00147A2E" w:rsidRPr="00EF7B62" w14:paraId="797B9410" w14:textId="77777777" w:rsidTr="005E7E08">
        <w:tc>
          <w:tcPr>
            <w:tcW w:w="2268" w:type="dxa"/>
          </w:tcPr>
          <w:p w14:paraId="659B018D"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“DPA”</w:t>
            </w:r>
          </w:p>
        </w:tc>
        <w:tc>
          <w:tcPr>
            <w:tcW w:w="6379" w:type="dxa"/>
          </w:tcPr>
          <w:p w14:paraId="069767F3"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Data Protection Act 2018;</w:t>
            </w:r>
          </w:p>
        </w:tc>
      </w:tr>
      <w:tr w:rsidR="00147A2E" w:rsidRPr="00EF7B62" w14:paraId="6D86DDDB" w14:textId="77777777" w:rsidTr="005E7E08">
        <w:tc>
          <w:tcPr>
            <w:tcW w:w="2268" w:type="dxa"/>
          </w:tcPr>
          <w:p w14:paraId="14EC3243"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“Data Controller”</w:t>
            </w:r>
          </w:p>
        </w:tc>
        <w:tc>
          <w:tcPr>
            <w:tcW w:w="6379" w:type="dxa"/>
          </w:tcPr>
          <w:p w14:paraId="4450DEF9"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shall have the same meaning as set out in the Data Protection Legislation;</w:t>
            </w:r>
          </w:p>
        </w:tc>
      </w:tr>
      <w:tr w:rsidR="00147A2E" w:rsidRPr="00EF7B62" w14:paraId="602641A7" w14:textId="77777777" w:rsidTr="005E7E08">
        <w:tc>
          <w:tcPr>
            <w:tcW w:w="2268" w:type="dxa"/>
          </w:tcPr>
          <w:p w14:paraId="69FA0DDF"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“Data Processor”</w:t>
            </w:r>
          </w:p>
        </w:tc>
        <w:tc>
          <w:tcPr>
            <w:tcW w:w="6379" w:type="dxa"/>
          </w:tcPr>
          <w:p w14:paraId="38F312D5"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shall have the same meaning as set out in the Data Protection Legislation;</w:t>
            </w:r>
          </w:p>
        </w:tc>
      </w:tr>
      <w:tr w:rsidR="00147A2E" w:rsidRPr="00EF7B62" w14:paraId="3B03D2FE" w14:textId="77777777" w:rsidTr="005E7E08">
        <w:tc>
          <w:tcPr>
            <w:tcW w:w="2268" w:type="dxa"/>
          </w:tcPr>
          <w:p w14:paraId="36B1A06D"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“Data Protection Legislation”</w:t>
            </w:r>
          </w:p>
        </w:tc>
        <w:tc>
          <w:tcPr>
            <w:tcW w:w="6379" w:type="dxa"/>
          </w:tcPr>
          <w:p w14:paraId="576439A2" w14:textId="77777777" w:rsidR="00147A2E" w:rsidRPr="00EF7B62" w:rsidRDefault="00147A2E" w:rsidP="005E7E08">
            <w:pPr>
              <w:jc w:val="left"/>
              <w:rPr>
                <w:rFonts w:asciiTheme="minorHAnsi" w:hAnsiTheme="minorHAnsi" w:cstheme="minorHAnsi"/>
                <w:b/>
                <w:szCs w:val="22"/>
              </w:rPr>
            </w:pPr>
            <w:r w:rsidRPr="00EF7B62">
              <w:rPr>
                <w:rFonts w:asciiTheme="minorHAnsi" w:hAnsiTheme="minorHAnsi" w:cstheme="minorHAnsi"/>
                <w:szCs w:val="22"/>
              </w:rPr>
              <w:t>means the UK Data Protection Legislation and (for so long as and to the extent that any relevant the law of the European Union has legal effect in the UK) the GDPR and any other directly applicable European Union regulation relating to privacy;</w:t>
            </w:r>
          </w:p>
        </w:tc>
      </w:tr>
      <w:tr w:rsidR="00147A2E" w:rsidRPr="00EF7B62" w14:paraId="725A68C1" w14:textId="77777777" w:rsidTr="005E7E08">
        <w:tc>
          <w:tcPr>
            <w:tcW w:w="2268" w:type="dxa"/>
          </w:tcPr>
          <w:p w14:paraId="1CC23DA1"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“Data Subject”</w:t>
            </w:r>
          </w:p>
        </w:tc>
        <w:tc>
          <w:tcPr>
            <w:tcW w:w="6379" w:type="dxa"/>
          </w:tcPr>
          <w:p w14:paraId="62C31DC8"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shall have the same meaning as set out in the Data Protection Legislation;</w:t>
            </w:r>
          </w:p>
        </w:tc>
      </w:tr>
      <w:tr w:rsidR="00147A2E" w:rsidRPr="00EF7B62" w14:paraId="4EDF90D7" w14:textId="77777777" w:rsidTr="005E7E08">
        <w:tc>
          <w:tcPr>
            <w:tcW w:w="2268" w:type="dxa"/>
          </w:tcPr>
          <w:p w14:paraId="1171B1EC"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“Delivery Instructions”</w:t>
            </w:r>
          </w:p>
        </w:tc>
        <w:tc>
          <w:tcPr>
            <w:tcW w:w="6379" w:type="dxa"/>
          </w:tcPr>
          <w:p w14:paraId="51C35D4F"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instructions provided in the Contract Particulars and any other information that ‘the Authority’ considers appropriate to the provision of the Services;</w:t>
            </w:r>
          </w:p>
        </w:tc>
      </w:tr>
      <w:tr w:rsidR="00147A2E" w:rsidRPr="00EF7B62" w14:paraId="6252B21E" w14:textId="77777777" w:rsidTr="005E7E08">
        <w:tc>
          <w:tcPr>
            <w:tcW w:w="2268" w:type="dxa"/>
          </w:tcPr>
          <w:p w14:paraId="71C46C95"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“Employee”</w:t>
            </w:r>
          </w:p>
          <w:p w14:paraId="17868039" w14:textId="77777777" w:rsidR="00147A2E" w:rsidRPr="00EF7B62" w:rsidRDefault="00147A2E" w:rsidP="005E7E08">
            <w:pPr>
              <w:jc w:val="left"/>
              <w:rPr>
                <w:rFonts w:asciiTheme="minorHAnsi" w:hAnsiTheme="minorHAnsi" w:cstheme="minorHAnsi"/>
                <w:szCs w:val="22"/>
              </w:rPr>
            </w:pPr>
          </w:p>
        </w:tc>
        <w:tc>
          <w:tcPr>
            <w:tcW w:w="6379" w:type="dxa"/>
          </w:tcPr>
          <w:p w14:paraId="1DF1DA5C"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lastRenderedPageBreak/>
              <w:t xml:space="preserve">any person employed by the Provider to perform the Contract which will also include the Provider's servants, agents, voluntary and unpaid </w:t>
            </w:r>
            <w:r w:rsidRPr="00EF7B62">
              <w:rPr>
                <w:rFonts w:asciiTheme="minorHAnsi" w:hAnsiTheme="minorHAnsi" w:cstheme="minorHAnsi"/>
                <w:szCs w:val="22"/>
              </w:rPr>
              <w:lastRenderedPageBreak/>
              <w:t xml:space="preserve">workers and Subcontractors and representatives or, in respect of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_Ref297106429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36</w:t>
            </w:r>
            <w:r w:rsidRPr="00EF7B62">
              <w:rPr>
                <w:rFonts w:asciiTheme="minorHAnsi" w:hAnsiTheme="minorHAnsi" w:cstheme="minorHAnsi"/>
                <w:szCs w:val="22"/>
              </w:rPr>
              <w:fldChar w:fldCharType="end"/>
            </w:r>
            <w:r w:rsidRPr="00EF7B62">
              <w:rPr>
                <w:rFonts w:asciiTheme="minorHAnsi" w:hAnsiTheme="minorHAnsi" w:cstheme="minorHAnsi"/>
                <w:szCs w:val="22"/>
              </w:rPr>
              <w:t xml:space="preserve"> (TUPE and re-tendering) and any other TUPE obligation, an individual employed by the Provider in the performance of the Services;</w:t>
            </w:r>
          </w:p>
        </w:tc>
      </w:tr>
      <w:tr w:rsidR="00147A2E" w:rsidRPr="00EF7B62" w14:paraId="57D1CECF" w14:textId="77777777" w:rsidTr="005E7E08">
        <w:tc>
          <w:tcPr>
            <w:tcW w:w="2268" w:type="dxa"/>
          </w:tcPr>
          <w:p w14:paraId="198819AB"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lastRenderedPageBreak/>
              <w:t>“EIR”</w:t>
            </w:r>
          </w:p>
        </w:tc>
        <w:tc>
          <w:tcPr>
            <w:tcW w:w="6379" w:type="dxa"/>
          </w:tcPr>
          <w:p w14:paraId="154D76C3"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Environmental Information Regulations 2004;</w:t>
            </w:r>
          </w:p>
        </w:tc>
      </w:tr>
      <w:tr w:rsidR="00147A2E" w:rsidRPr="00EF7B62" w14:paraId="45FB4359" w14:textId="77777777" w:rsidTr="005E7E08">
        <w:tc>
          <w:tcPr>
            <w:tcW w:w="2268" w:type="dxa"/>
          </w:tcPr>
          <w:p w14:paraId="26F7CF57"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“FOIA”</w:t>
            </w:r>
          </w:p>
        </w:tc>
        <w:tc>
          <w:tcPr>
            <w:tcW w:w="6379" w:type="dxa"/>
          </w:tcPr>
          <w:p w14:paraId="0BDA04EA"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Freedom of Information Act 2000;</w:t>
            </w:r>
          </w:p>
        </w:tc>
      </w:tr>
      <w:tr w:rsidR="00147A2E" w:rsidRPr="00EF7B62" w14:paraId="34A3A36D" w14:textId="77777777" w:rsidTr="005E7E08">
        <w:tc>
          <w:tcPr>
            <w:tcW w:w="2268" w:type="dxa"/>
          </w:tcPr>
          <w:p w14:paraId="53538BF7"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“Force Majeure”</w:t>
            </w:r>
          </w:p>
        </w:tc>
        <w:tc>
          <w:tcPr>
            <w:tcW w:w="6379" w:type="dxa"/>
          </w:tcPr>
          <w:p w14:paraId="472D6C61"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any cause materially affecting the performance by a Party of its obligations under this Contract arising from any act beyond its reasonable control and affecting either Party.  This includes without limitation: acts of God, war, industrial action (subject to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_Ref297106454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42.3</w:t>
            </w:r>
            <w:r w:rsidRPr="00EF7B62">
              <w:rPr>
                <w:rFonts w:asciiTheme="minorHAnsi" w:hAnsiTheme="minorHAnsi" w:cstheme="minorHAnsi"/>
                <w:szCs w:val="22"/>
              </w:rPr>
              <w:fldChar w:fldCharType="end"/>
            </w:r>
            <w:r w:rsidRPr="00EF7B62">
              <w:rPr>
                <w:rFonts w:asciiTheme="minorHAnsi" w:hAnsiTheme="minorHAnsi" w:cstheme="minorHAnsi"/>
                <w:szCs w:val="22"/>
              </w:rPr>
              <w:t>), protests, fire, flood, storm, tempest, epidemic, explosion, acts of terrorism and national emergencies;</w:t>
            </w:r>
          </w:p>
        </w:tc>
      </w:tr>
      <w:tr w:rsidR="00147A2E" w:rsidRPr="00EF7B62" w14:paraId="7E6D22BF" w14:textId="77777777" w:rsidTr="005E7E08">
        <w:tc>
          <w:tcPr>
            <w:tcW w:w="2268" w:type="dxa"/>
          </w:tcPr>
          <w:p w14:paraId="04C14C71"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“GDPR”</w:t>
            </w:r>
          </w:p>
        </w:tc>
        <w:tc>
          <w:tcPr>
            <w:tcW w:w="6379" w:type="dxa"/>
          </w:tcPr>
          <w:p w14:paraId="069E353D"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means the General Data Protection Regulation ((EU) 2016/679);</w:t>
            </w:r>
          </w:p>
        </w:tc>
      </w:tr>
      <w:tr w:rsidR="00147A2E" w:rsidRPr="00EF7B62" w14:paraId="39283A07" w14:textId="77777777" w:rsidTr="005E7E08">
        <w:tc>
          <w:tcPr>
            <w:tcW w:w="2268" w:type="dxa"/>
          </w:tcPr>
          <w:p w14:paraId="3BDB056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“Good Industry Practice”</w:t>
            </w:r>
          </w:p>
        </w:tc>
        <w:tc>
          <w:tcPr>
            <w:tcW w:w="6379" w:type="dxa"/>
          </w:tcPr>
          <w:p w14:paraId="5C6C132B"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exercise of such degree of skill, diligence, </w:t>
            </w:r>
            <w:proofErr w:type="gramStart"/>
            <w:r w:rsidRPr="00EF7B62">
              <w:rPr>
                <w:rFonts w:asciiTheme="minorHAnsi" w:hAnsiTheme="minorHAnsi" w:cstheme="minorHAnsi"/>
                <w:szCs w:val="22"/>
              </w:rPr>
              <w:t>care</w:t>
            </w:r>
            <w:proofErr w:type="gramEnd"/>
            <w:r w:rsidRPr="00EF7B62">
              <w:rPr>
                <w:rFonts w:asciiTheme="minorHAnsi" w:hAnsiTheme="minorHAnsi" w:cstheme="minorHAnsi"/>
                <w:szCs w:val="22"/>
              </w:rPr>
              <w:t xml:space="preserve"> and foresight which would reasonably and ordinarily be expected from a professional skilled and experienced Provider engaged in the supply of Services similar to the Services under the same or similar circumstances as those applicable to the Contract;</w:t>
            </w:r>
          </w:p>
        </w:tc>
      </w:tr>
      <w:tr w:rsidR="00147A2E" w:rsidRPr="00EF7B62" w14:paraId="47C00C62" w14:textId="77777777" w:rsidTr="005E7E08">
        <w:tc>
          <w:tcPr>
            <w:tcW w:w="2268" w:type="dxa"/>
          </w:tcPr>
          <w:p w14:paraId="5746FD7A"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“HRA”</w:t>
            </w:r>
          </w:p>
        </w:tc>
        <w:tc>
          <w:tcPr>
            <w:tcW w:w="6379" w:type="dxa"/>
          </w:tcPr>
          <w:p w14:paraId="5977107A"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Human Rights Act 1998;</w:t>
            </w:r>
          </w:p>
        </w:tc>
      </w:tr>
      <w:tr w:rsidR="00147A2E" w:rsidRPr="00EF7B62" w14:paraId="383DA55F" w14:textId="77777777" w:rsidTr="005E7E08">
        <w:tc>
          <w:tcPr>
            <w:tcW w:w="2268" w:type="dxa"/>
          </w:tcPr>
          <w:p w14:paraId="2DA7F34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“Information”</w:t>
            </w:r>
          </w:p>
        </w:tc>
        <w:tc>
          <w:tcPr>
            <w:tcW w:w="6379" w:type="dxa"/>
          </w:tcPr>
          <w:p w14:paraId="1F2DB9CD"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has the meaning given under section 84 of the Freedom of Information Act 2000;</w:t>
            </w:r>
          </w:p>
        </w:tc>
      </w:tr>
      <w:tr w:rsidR="00147A2E" w:rsidRPr="00EF7B62" w14:paraId="63FEB44F" w14:textId="77777777" w:rsidTr="005E7E08">
        <w:tc>
          <w:tcPr>
            <w:tcW w:w="2268" w:type="dxa"/>
          </w:tcPr>
          <w:p w14:paraId="2FFDF452"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“Initial Contract Period”</w:t>
            </w:r>
          </w:p>
        </w:tc>
        <w:tc>
          <w:tcPr>
            <w:tcW w:w="6379" w:type="dxa"/>
          </w:tcPr>
          <w:p w14:paraId="3C92BA37"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period of the Contract as stated in the Contract Particulars without any extension to the Contract in accordance with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_Ref297106549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2.2</w:t>
            </w:r>
            <w:r w:rsidRPr="00EF7B62">
              <w:rPr>
                <w:rFonts w:asciiTheme="minorHAnsi" w:hAnsiTheme="minorHAnsi" w:cstheme="minorHAnsi"/>
                <w:szCs w:val="22"/>
              </w:rPr>
              <w:fldChar w:fldCharType="end"/>
            </w:r>
            <w:r w:rsidRPr="00EF7B62">
              <w:rPr>
                <w:rFonts w:asciiTheme="minorHAnsi" w:hAnsiTheme="minorHAnsi" w:cstheme="minorHAnsi"/>
                <w:szCs w:val="22"/>
              </w:rPr>
              <w:t>;</w:t>
            </w:r>
          </w:p>
        </w:tc>
      </w:tr>
      <w:tr w:rsidR="00147A2E" w:rsidRPr="00EF7B62" w14:paraId="5CA47916" w14:textId="77777777" w:rsidTr="005E7E08">
        <w:tc>
          <w:tcPr>
            <w:tcW w:w="2268" w:type="dxa"/>
          </w:tcPr>
          <w:p w14:paraId="3D581CDB"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“Intellectual Property Rights”</w:t>
            </w:r>
          </w:p>
        </w:tc>
        <w:tc>
          <w:tcPr>
            <w:tcW w:w="6379" w:type="dxa"/>
          </w:tcPr>
          <w:p w14:paraId="7857D572"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147A2E" w:rsidRPr="00EF7B62" w14:paraId="3B1F5361" w14:textId="77777777" w:rsidTr="005E7E08">
        <w:tc>
          <w:tcPr>
            <w:tcW w:w="2268" w:type="dxa"/>
          </w:tcPr>
          <w:p w14:paraId="2CC638C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“Invitation to Tender”</w:t>
            </w:r>
          </w:p>
        </w:tc>
        <w:tc>
          <w:tcPr>
            <w:tcW w:w="6379" w:type="dxa"/>
          </w:tcPr>
          <w:p w14:paraId="4B7DFB52"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document issued by ‘the </w:t>
            </w:r>
            <w:r>
              <w:rPr>
                <w:rFonts w:asciiTheme="minorHAnsi" w:hAnsiTheme="minorHAnsi" w:cstheme="minorHAnsi"/>
                <w:szCs w:val="22"/>
              </w:rPr>
              <w:t>Authorities’</w:t>
            </w:r>
            <w:r w:rsidRPr="00EF7B62">
              <w:rPr>
                <w:rFonts w:asciiTheme="minorHAnsi" w:hAnsiTheme="minorHAnsi" w:cstheme="minorHAnsi"/>
                <w:szCs w:val="22"/>
              </w:rPr>
              <w:t xml:space="preserve"> inviting the submission of a tender or quote from the Provider in relation to the subject matter of the Contract;</w:t>
            </w:r>
          </w:p>
        </w:tc>
      </w:tr>
      <w:tr w:rsidR="00147A2E" w:rsidRPr="00EF7B62" w14:paraId="3E05C2C6" w14:textId="77777777" w:rsidTr="005E7E08">
        <w:tc>
          <w:tcPr>
            <w:tcW w:w="2268" w:type="dxa"/>
          </w:tcPr>
          <w:p w14:paraId="3BCE7AD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“Key Personnel”</w:t>
            </w:r>
          </w:p>
        </w:tc>
        <w:tc>
          <w:tcPr>
            <w:tcW w:w="6379" w:type="dxa"/>
          </w:tcPr>
          <w:p w14:paraId="7B4C6D30"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those persons named in the Contract Particulars as being key personnel and any replacement from time to time under clause </w:t>
            </w:r>
            <w:r w:rsidRPr="00EF7B62">
              <w:rPr>
                <w:rFonts w:asciiTheme="minorHAnsi" w:hAnsiTheme="minorHAnsi" w:cstheme="minorHAnsi"/>
                <w:szCs w:val="22"/>
              </w:rPr>
              <w:fldChar w:fldCharType="begin"/>
            </w:r>
            <w:r w:rsidRPr="00EF7B62">
              <w:rPr>
                <w:rFonts w:asciiTheme="minorHAnsi" w:hAnsiTheme="minorHAnsi" w:cstheme="minorHAnsi"/>
                <w:szCs w:val="22"/>
              </w:rPr>
              <w:instrText xml:space="preserve"> REF _Ref297106497 \r \h  \* MERGEFORMAT </w:instrText>
            </w:r>
            <w:r w:rsidRPr="00EF7B62">
              <w:rPr>
                <w:rFonts w:asciiTheme="minorHAnsi" w:hAnsiTheme="minorHAnsi" w:cstheme="minorHAnsi"/>
                <w:szCs w:val="22"/>
              </w:rPr>
            </w:r>
            <w:r w:rsidRPr="00EF7B62">
              <w:rPr>
                <w:rFonts w:asciiTheme="minorHAnsi" w:hAnsiTheme="minorHAnsi" w:cstheme="minorHAnsi"/>
                <w:szCs w:val="22"/>
              </w:rPr>
              <w:fldChar w:fldCharType="separate"/>
            </w:r>
            <w:r w:rsidRPr="00EF7B62">
              <w:rPr>
                <w:rFonts w:asciiTheme="minorHAnsi" w:hAnsiTheme="minorHAnsi" w:cstheme="minorHAnsi"/>
                <w:szCs w:val="22"/>
              </w:rPr>
              <w:t>5.3</w:t>
            </w:r>
            <w:r w:rsidRPr="00EF7B62">
              <w:rPr>
                <w:rFonts w:asciiTheme="minorHAnsi" w:hAnsiTheme="minorHAnsi" w:cstheme="minorHAnsi"/>
                <w:szCs w:val="22"/>
              </w:rPr>
              <w:fldChar w:fldCharType="end"/>
            </w:r>
            <w:r w:rsidRPr="00EF7B62">
              <w:rPr>
                <w:rFonts w:asciiTheme="minorHAnsi" w:hAnsiTheme="minorHAnsi" w:cstheme="minorHAnsi"/>
                <w:szCs w:val="22"/>
              </w:rPr>
              <w:t>;</w:t>
            </w:r>
          </w:p>
        </w:tc>
      </w:tr>
      <w:tr w:rsidR="00147A2E" w:rsidRPr="00EF7B62" w14:paraId="4A063F72" w14:textId="77777777" w:rsidTr="005E7E08">
        <w:tc>
          <w:tcPr>
            <w:tcW w:w="2268" w:type="dxa"/>
          </w:tcPr>
          <w:p w14:paraId="7E0DF4FA"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lastRenderedPageBreak/>
              <w:t>“Law”</w:t>
            </w:r>
          </w:p>
        </w:tc>
        <w:tc>
          <w:tcPr>
            <w:tcW w:w="6379" w:type="dxa"/>
          </w:tcPr>
          <w:p w14:paraId="787C0CDC"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any applicable Act of Parliament, subordinate legislation within the meaning of section 21(1) of the Interpretation Act 1978, exercise of the Royal Prerogative, enforceable community right within the meaning of section 2 of the European Communities Act 1972, </w:t>
            </w:r>
            <w:proofErr w:type="gramStart"/>
            <w:r w:rsidRPr="00EF7B62">
              <w:rPr>
                <w:rFonts w:asciiTheme="minorHAnsi" w:hAnsiTheme="minorHAnsi" w:cstheme="minorHAnsi"/>
                <w:szCs w:val="22"/>
              </w:rPr>
              <w:t>bye-law</w:t>
            </w:r>
            <w:proofErr w:type="gramEnd"/>
            <w:r w:rsidRPr="00EF7B62">
              <w:rPr>
                <w:rFonts w:asciiTheme="minorHAnsi" w:hAnsiTheme="minorHAnsi" w:cstheme="minorHAnsi"/>
                <w:szCs w:val="22"/>
              </w:rPr>
              <w:t>, regulatory policy, guidance or industry code, judgement of a relevant court of law, or directives or requirements of any regulatory body of which the Provider is bound to comply;</w:t>
            </w:r>
          </w:p>
        </w:tc>
      </w:tr>
      <w:tr w:rsidR="00147A2E" w:rsidRPr="00EF7B62" w14:paraId="7065D24D" w14:textId="77777777" w:rsidTr="005E7E08">
        <w:tc>
          <w:tcPr>
            <w:tcW w:w="2268" w:type="dxa"/>
          </w:tcPr>
          <w:p w14:paraId="6CBCC510"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“Liabilities”</w:t>
            </w:r>
          </w:p>
        </w:tc>
        <w:tc>
          <w:tcPr>
            <w:tcW w:w="6379" w:type="dxa"/>
          </w:tcPr>
          <w:p w14:paraId="20E0F00C"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legally enforceable and properly mitigated costs, actions, demands, expenses, losses, damages, claims, proceedings, awards, fines, </w:t>
            </w:r>
            <w:proofErr w:type="gramStart"/>
            <w:r w:rsidRPr="00EF7B62">
              <w:rPr>
                <w:rFonts w:asciiTheme="minorHAnsi" w:hAnsiTheme="minorHAnsi" w:cstheme="minorHAnsi"/>
                <w:szCs w:val="22"/>
              </w:rPr>
              <w:t>orders</w:t>
            </w:r>
            <w:proofErr w:type="gramEnd"/>
            <w:r w:rsidRPr="00EF7B62">
              <w:rPr>
                <w:rFonts w:asciiTheme="minorHAnsi" w:hAnsiTheme="minorHAnsi" w:cstheme="minorHAnsi"/>
                <w:szCs w:val="22"/>
              </w:rPr>
              <w:t xml:space="preserve"> and other liabilities (including reasonable legal and other professional fees and expenses) whenever arising or brought;</w:t>
            </w:r>
          </w:p>
        </w:tc>
      </w:tr>
      <w:tr w:rsidR="00147A2E" w:rsidRPr="00EF7B62" w14:paraId="5C10B7CB" w14:textId="77777777" w:rsidTr="005E7E08">
        <w:tc>
          <w:tcPr>
            <w:tcW w:w="2268" w:type="dxa"/>
          </w:tcPr>
          <w:p w14:paraId="0D41BAED"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“Personal Data”</w:t>
            </w:r>
          </w:p>
        </w:tc>
        <w:tc>
          <w:tcPr>
            <w:tcW w:w="6379" w:type="dxa"/>
          </w:tcPr>
          <w:p w14:paraId="2DACDFC1"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shall have the same meaning as set out in the Data Protection Legislation;</w:t>
            </w:r>
          </w:p>
        </w:tc>
      </w:tr>
      <w:tr w:rsidR="00147A2E" w:rsidRPr="00EF7B62" w14:paraId="5D5809EE" w14:textId="77777777" w:rsidTr="005E7E08">
        <w:tc>
          <w:tcPr>
            <w:tcW w:w="2268" w:type="dxa"/>
          </w:tcPr>
          <w:p w14:paraId="0867C7EF"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“Price”</w:t>
            </w:r>
          </w:p>
        </w:tc>
        <w:tc>
          <w:tcPr>
            <w:tcW w:w="6379" w:type="dxa"/>
          </w:tcPr>
          <w:p w14:paraId="106DBF7E"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price of the Services as set out in the Contract Particulars.  Unless otherwise stated, any reference to price shall be regarded as being exclusive of properly chargeable VAT which shall be separately accounted for;</w:t>
            </w:r>
          </w:p>
        </w:tc>
      </w:tr>
      <w:tr w:rsidR="00147A2E" w:rsidRPr="00EF7B62" w14:paraId="09F104B5" w14:textId="77777777" w:rsidTr="005E7E08">
        <w:tc>
          <w:tcPr>
            <w:tcW w:w="2268" w:type="dxa"/>
          </w:tcPr>
          <w:p w14:paraId="1581E267"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“Pricing Schedule”</w:t>
            </w:r>
          </w:p>
        </w:tc>
        <w:tc>
          <w:tcPr>
            <w:tcW w:w="6379" w:type="dxa"/>
          </w:tcPr>
          <w:p w14:paraId="32D75552"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part of the Tender detailing the Price;</w:t>
            </w:r>
          </w:p>
        </w:tc>
      </w:tr>
      <w:tr w:rsidR="00147A2E" w:rsidRPr="00EF7B62" w14:paraId="351DF429" w14:textId="77777777" w:rsidTr="005E7E08">
        <w:tc>
          <w:tcPr>
            <w:tcW w:w="2268" w:type="dxa"/>
          </w:tcPr>
          <w:p w14:paraId="7E4E4607"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“Prohibited Act”</w:t>
            </w:r>
          </w:p>
        </w:tc>
        <w:tc>
          <w:tcPr>
            <w:tcW w:w="6379" w:type="dxa"/>
          </w:tcPr>
          <w:p w14:paraId="1BE1762D"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following constitute Prohibited </w:t>
            </w:r>
            <w:proofErr w:type="gramStart"/>
            <w:r w:rsidRPr="00EF7B62">
              <w:rPr>
                <w:rFonts w:asciiTheme="minorHAnsi" w:hAnsiTheme="minorHAnsi" w:cstheme="minorHAnsi"/>
                <w:szCs w:val="22"/>
              </w:rPr>
              <w:t>Acts:-</w:t>
            </w:r>
            <w:proofErr w:type="gramEnd"/>
          </w:p>
          <w:p w14:paraId="337F6B19" w14:textId="77777777" w:rsidR="00147A2E" w:rsidRPr="00EF7B62" w:rsidRDefault="00147A2E" w:rsidP="005E7E08">
            <w:pPr>
              <w:ind w:left="493" w:hanging="493"/>
              <w:rPr>
                <w:rFonts w:asciiTheme="minorHAnsi" w:hAnsiTheme="minorHAnsi" w:cstheme="minorHAnsi"/>
                <w:szCs w:val="22"/>
              </w:rPr>
            </w:pPr>
            <w:r w:rsidRPr="00EF7B62">
              <w:rPr>
                <w:rFonts w:asciiTheme="minorHAnsi" w:hAnsiTheme="minorHAnsi" w:cstheme="minorHAnsi"/>
                <w:szCs w:val="22"/>
              </w:rPr>
              <w:t>(a)</w:t>
            </w:r>
            <w:r w:rsidRPr="00EF7B62">
              <w:rPr>
                <w:rFonts w:asciiTheme="minorHAnsi" w:hAnsiTheme="minorHAnsi" w:cstheme="minorHAnsi"/>
                <w:szCs w:val="22"/>
              </w:rPr>
              <w:tab/>
              <w:t xml:space="preserve">to directly or indirectly offer, promise or give any person working for or engaged by ‘the Authority’ (including without limitation any member or officer) a financial or other advantage </w:t>
            </w:r>
            <w:proofErr w:type="gramStart"/>
            <w:r w:rsidRPr="00EF7B62">
              <w:rPr>
                <w:rFonts w:asciiTheme="minorHAnsi" w:hAnsiTheme="minorHAnsi" w:cstheme="minorHAnsi"/>
                <w:szCs w:val="22"/>
              </w:rPr>
              <w:t>to:-</w:t>
            </w:r>
            <w:proofErr w:type="gramEnd"/>
          </w:p>
          <w:p w14:paraId="3A3C7440" w14:textId="77777777" w:rsidR="00147A2E" w:rsidRPr="00EF7B62" w:rsidRDefault="00147A2E" w:rsidP="005E7E08">
            <w:pPr>
              <w:ind w:left="918" w:hanging="425"/>
              <w:rPr>
                <w:rFonts w:asciiTheme="minorHAnsi" w:hAnsiTheme="minorHAnsi" w:cstheme="minorHAnsi"/>
                <w:szCs w:val="22"/>
              </w:rPr>
            </w:pPr>
            <w:r w:rsidRPr="00EF7B62">
              <w:rPr>
                <w:rFonts w:asciiTheme="minorHAnsi" w:hAnsiTheme="minorHAnsi" w:cstheme="minorHAnsi"/>
                <w:szCs w:val="22"/>
              </w:rPr>
              <w:t>(</w:t>
            </w:r>
            <w:proofErr w:type="spellStart"/>
            <w:r w:rsidRPr="00EF7B62">
              <w:rPr>
                <w:rFonts w:asciiTheme="minorHAnsi" w:hAnsiTheme="minorHAnsi" w:cstheme="minorHAnsi"/>
                <w:szCs w:val="22"/>
              </w:rPr>
              <w:t>i</w:t>
            </w:r>
            <w:proofErr w:type="spellEnd"/>
            <w:r w:rsidRPr="00EF7B62">
              <w:rPr>
                <w:rFonts w:asciiTheme="minorHAnsi" w:hAnsiTheme="minorHAnsi" w:cstheme="minorHAnsi"/>
                <w:szCs w:val="22"/>
              </w:rPr>
              <w:t>)</w:t>
            </w:r>
            <w:r w:rsidRPr="00EF7B62">
              <w:rPr>
                <w:rFonts w:asciiTheme="minorHAnsi" w:hAnsiTheme="minorHAnsi" w:cstheme="minorHAnsi"/>
                <w:szCs w:val="22"/>
              </w:rPr>
              <w:tab/>
              <w:t>induce that person to perform improperly a relevant function or activity; or</w:t>
            </w:r>
          </w:p>
          <w:p w14:paraId="3C4490BE" w14:textId="77777777" w:rsidR="00147A2E" w:rsidRPr="00EF7B62" w:rsidRDefault="00147A2E" w:rsidP="005E7E08">
            <w:pPr>
              <w:ind w:left="918" w:hanging="425"/>
              <w:rPr>
                <w:rFonts w:asciiTheme="minorHAnsi" w:hAnsiTheme="minorHAnsi" w:cstheme="minorHAnsi"/>
                <w:szCs w:val="22"/>
              </w:rPr>
            </w:pPr>
            <w:r w:rsidRPr="00EF7B62">
              <w:rPr>
                <w:rFonts w:asciiTheme="minorHAnsi" w:hAnsiTheme="minorHAnsi" w:cstheme="minorHAnsi"/>
                <w:szCs w:val="22"/>
              </w:rPr>
              <w:t xml:space="preserve">(ii) </w:t>
            </w:r>
            <w:r w:rsidRPr="00EF7B62">
              <w:rPr>
                <w:rFonts w:asciiTheme="minorHAnsi" w:hAnsiTheme="minorHAnsi" w:cstheme="minorHAnsi"/>
                <w:szCs w:val="22"/>
              </w:rPr>
              <w:tab/>
              <w:t xml:space="preserve">reward that person for improper performance of a relevant function or </w:t>
            </w:r>
            <w:proofErr w:type="gramStart"/>
            <w:r w:rsidRPr="00EF7B62">
              <w:rPr>
                <w:rFonts w:asciiTheme="minorHAnsi" w:hAnsiTheme="minorHAnsi" w:cstheme="minorHAnsi"/>
                <w:szCs w:val="22"/>
              </w:rPr>
              <w:t>activity;</w:t>
            </w:r>
            <w:proofErr w:type="gramEnd"/>
          </w:p>
          <w:p w14:paraId="2D71AC88" w14:textId="77777777" w:rsidR="00147A2E" w:rsidRPr="00EF7B62" w:rsidRDefault="00147A2E" w:rsidP="005E7E08">
            <w:pPr>
              <w:ind w:left="493" w:hanging="493"/>
              <w:rPr>
                <w:rFonts w:asciiTheme="minorHAnsi" w:hAnsiTheme="minorHAnsi" w:cstheme="minorHAnsi"/>
                <w:szCs w:val="22"/>
              </w:rPr>
            </w:pPr>
            <w:r w:rsidRPr="00EF7B62">
              <w:rPr>
                <w:rFonts w:asciiTheme="minorHAnsi" w:hAnsiTheme="minorHAnsi" w:cstheme="minorHAnsi"/>
                <w:szCs w:val="22"/>
              </w:rPr>
              <w:t xml:space="preserve">(b) </w:t>
            </w:r>
            <w:r w:rsidRPr="00EF7B62">
              <w:rPr>
                <w:rFonts w:asciiTheme="minorHAnsi" w:hAnsiTheme="minorHAnsi" w:cstheme="minorHAnsi"/>
                <w:szCs w:val="22"/>
              </w:rPr>
              <w:tab/>
              <w:t xml:space="preserve">to directly or indirectly request, agree to receive or accept any financial or other advantage as an inducement or a reward for improper performance of a relevant function or activity in connection with this </w:t>
            </w:r>
            <w:proofErr w:type="gramStart"/>
            <w:r w:rsidRPr="00EF7B62">
              <w:rPr>
                <w:rFonts w:asciiTheme="minorHAnsi" w:hAnsiTheme="minorHAnsi" w:cstheme="minorHAnsi"/>
                <w:szCs w:val="22"/>
              </w:rPr>
              <w:t>Contract;</w:t>
            </w:r>
            <w:proofErr w:type="gramEnd"/>
          </w:p>
          <w:p w14:paraId="7CF49945" w14:textId="77777777" w:rsidR="00147A2E" w:rsidRPr="00EF7B62" w:rsidRDefault="00147A2E" w:rsidP="005E7E08">
            <w:pPr>
              <w:ind w:left="493" w:hanging="493"/>
              <w:rPr>
                <w:rFonts w:asciiTheme="minorHAnsi" w:hAnsiTheme="minorHAnsi" w:cstheme="minorHAnsi"/>
                <w:szCs w:val="22"/>
              </w:rPr>
            </w:pPr>
            <w:r w:rsidRPr="00EF7B62">
              <w:rPr>
                <w:rFonts w:asciiTheme="minorHAnsi" w:hAnsiTheme="minorHAnsi" w:cstheme="minorHAnsi"/>
                <w:szCs w:val="22"/>
              </w:rPr>
              <w:t xml:space="preserve">(c) </w:t>
            </w:r>
            <w:r w:rsidRPr="00EF7B62">
              <w:rPr>
                <w:rFonts w:asciiTheme="minorHAnsi" w:hAnsiTheme="minorHAnsi" w:cstheme="minorHAnsi"/>
                <w:szCs w:val="22"/>
              </w:rPr>
              <w:tab/>
              <w:t xml:space="preserve">committing any </w:t>
            </w:r>
            <w:proofErr w:type="gramStart"/>
            <w:r w:rsidRPr="00EF7B62">
              <w:rPr>
                <w:rFonts w:asciiTheme="minorHAnsi" w:hAnsiTheme="minorHAnsi" w:cstheme="minorHAnsi"/>
                <w:szCs w:val="22"/>
              </w:rPr>
              <w:t>offence:-</w:t>
            </w:r>
            <w:proofErr w:type="gramEnd"/>
          </w:p>
          <w:p w14:paraId="4EA8F14A" w14:textId="77777777" w:rsidR="00147A2E" w:rsidRPr="00EF7B62" w:rsidRDefault="00147A2E" w:rsidP="005E7E08">
            <w:pPr>
              <w:ind w:left="918" w:hanging="425"/>
              <w:rPr>
                <w:rFonts w:asciiTheme="minorHAnsi" w:hAnsiTheme="minorHAnsi" w:cstheme="minorHAnsi"/>
                <w:szCs w:val="22"/>
              </w:rPr>
            </w:pPr>
            <w:r w:rsidRPr="00EF7B62">
              <w:rPr>
                <w:rFonts w:asciiTheme="minorHAnsi" w:hAnsiTheme="minorHAnsi" w:cstheme="minorHAnsi"/>
                <w:szCs w:val="22"/>
              </w:rPr>
              <w:t>(</w:t>
            </w:r>
            <w:proofErr w:type="spellStart"/>
            <w:r w:rsidRPr="00EF7B62">
              <w:rPr>
                <w:rFonts w:asciiTheme="minorHAnsi" w:hAnsiTheme="minorHAnsi" w:cstheme="minorHAnsi"/>
                <w:szCs w:val="22"/>
              </w:rPr>
              <w:t>i</w:t>
            </w:r>
            <w:proofErr w:type="spellEnd"/>
            <w:r w:rsidRPr="00EF7B62">
              <w:rPr>
                <w:rFonts w:asciiTheme="minorHAnsi" w:hAnsiTheme="minorHAnsi" w:cstheme="minorHAnsi"/>
                <w:szCs w:val="22"/>
              </w:rPr>
              <w:t xml:space="preserve">) </w:t>
            </w:r>
            <w:r w:rsidRPr="00EF7B62">
              <w:rPr>
                <w:rFonts w:asciiTheme="minorHAnsi" w:hAnsiTheme="minorHAnsi" w:cstheme="minorHAnsi"/>
                <w:szCs w:val="22"/>
              </w:rPr>
              <w:tab/>
              <w:t xml:space="preserve">under the Bribery </w:t>
            </w:r>
            <w:proofErr w:type="gramStart"/>
            <w:r w:rsidRPr="00EF7B62">
              <w:rPr>
                <w:rFonts w:asciiTheme="minorHAnsi" w:hAnsiTheme="minorHAnsi" w:cstheme="minorHAnsi"/>
                <w:szCs w:val="22"/>
              </w:rPr>
              <w:t>Act;</w:t>
            </w:r>
            <w:proofErr w:type="gramEnd"/>
          </w:p>
          <w:p w14:paraId="423D7C39" w14:textId="77777777" w:rsidR="00147A2E" w:rsidRPr="00EF7B62" w:rsidRDefault="00147A2E" w:rsidP="005E7E08">
            <w:pPr>
              <w:ind w:left="918" w:hanging="425"/>
              <w:rPr>
                <w:rFonts w:asciiTheme="minorHAnsi" w:hAnsiTheme="minorHAnsi" w:cstheme="minorHAnsi"/>
                <w:szCs w:val="22"/>
              </w:rPr>
            </w:pPr>
            <w:r w:rsidRPr="00EF7B62">
              <w:rPr>
                <w:rFonts w:asciiTheme="minorHAnsi" w:hAnsiTheme="minorHAnsi" w:cstheme="minorHAnsi"/>
                <w:szCs w:val="22"/>
              </w:rPr>
              <w:lastRenderedPageBreak/>
              <w:t xml:space="preserve">(ii) </w:t>
            </w:r>
            <w:r w:rsidRPr="00EF7B62">
              <w:rPr>
                <w:rFonts w:asciiTheme="minorHAnsi" w:hAnsiTheme="minorHAnsi" w:cstheme="minorHAnsi"/>
                <w:szCs w:val="22"/>
              </w:rPr>
              <w:tab/>
              <w:t xml:space="preserve">under legislation creating offences concerning fraudulent </w:t>
            </w:r>
            <w:proofErr w:type="gramStart"/>
            <w:r w:rsidRPr="00EF7B62">
              <w:rPr>
                <w:rFonts w:asciiTheme="minorHAnsi" w:hAnsiTheme="minorHAnsi" w:cstheme="minorHAnsi"/>
                <w:szCs w:val="22"/>
              </w:rPr>
              <w:t>acts;</w:t>
            </w:r>
            <w:proofErr w:type="gramEnd"/>
          </w:p>
          <w:p w14:paraId="4BD37677" w14:textId="77777777" w:rsidR="00147A2E" w:rsidRPr="00EF7B62" w:rsidRDefault="00147A2E" w:rsidP="005E7E08">
            <w:pPr>
              <w:ind w:left="918" w:hanging="425"/>
              <w:rPr>
                <w:rFonts w:asciiTheme="minorHAnsi" w:hAnsiTheme="minorHAnsi" w:cstheme="minorHAnsi"/>
                <w:szCs w:val="22"/>
              </w:rPr>
            </w:pPr>
            <w:r w:rsidRPr="00EF7B62">
              <w:rPr>
                <w:rFonts w:asciiTheme="minorHAnsi" w:hAnsiTheme="minorHAnsi" w:cstheme="minorHAnsi"/>
                <w:szCs w:val="22"/>
              </w:rPr>
              <w:t xml:space="preserve">(iii) </w:t>
            </w:r>
            <w:r w:rsidRPr="00EF7B62">
              <w:rPr>
                <w:rFonts w:asciiTheme="minorHAnsi" w:hAnsiTheme="minorHAnsi" w:cstheme="minorHAnsi"/>
                <w:szCs w:val="22"/>
              </w:rPr>
              <w:tab/>
              <w:t>at common law concerning fraudulent acts relating to this Contract or any other contract with ‘the Authority’; or</w:t>
            </w:r>
          </w:p>
          <w:p w14:paraId="0A749251" w14:textId="77777777" w:rsidR="00147A2E" w:rsidRPr="00EF7B62" w:rsidRDefault="00147A2E" w:rsidP="005E7E08">
            <w:pPr>
              <w:ind w:left="918" w:hanging="425"/>
              <w:rPr>
                <w:rFonts w:asciiTheme="minorHAnsi" w:hAnsiTheme="minorHAnsi" w:cstheme="minorHAnsi"/>
                <w:szCs w:val="22"/>
              </w:rPr>
            </w:pPr>
            <w:r w:rsidRPr="00EF7B62">
              <w:rPr>
                <w:rFonts w:asciiTheme="minorHAnsi" w:hAnsiTheme="minorHAnsi" w:cstheme="minorHAnsi"/>
                <w:szCs w:val="22"/>
              </w:rPr>
              <w:t xml:space="preserve">(iv) </w:t>
            </w:r>
            <w:r w:rsidRPr="00EF7B62">
              <w:rPr>
                <w:rFonts w:asciiTheme="minorHAnsi" w:hAnsiTheme="minorHAnsi" w:cstheme="minorHAnsi"/>
                <w:szCs w:val="22"/>
              </w:rPr>
              <w:tab/>
              <w:t xml:space="preserve">defrauding, attempting to </w:t>
            </w:r>
            <w:proofErr w:type="gramStart"/>
            <w:r w:rsidRPr="00EF7B62">
              <w:rPr>
                <w:rFonts w:asciiTheme="minorHAnsi" w:hAnsiTheme="minorHAnsi" w:cstheme="minorHAnsi"/>
                <w:szCs w:val="22"/>
              </w:rPr>
              <w:t>defraud</w:t>
            </w:r>
            <w:proofErr w:type="gramEnd"/>
            <w:r w:rsidRPr="00EF7B62">
              <w:rPr>
                <w:rFonts w:asciiTheme="minorHAnsi" w:hAnsiTheme="minorHAnsi" w:cstheme="minorHAnsi"/>
                <w:szCs w:val="22"/>
              </w:rPr>
              <w:t xml:space="preserve"> or conspiring to defraud ‘the Authority’.</w:t>
            </w:r>
          </w:p>
        </w:tc>
      </w:tr>
      <w:tr w:rsidR="00147A2E" w:rsidRPr="00EF7B62" w14:paraId="39789C39" w14:textId="77777777" w:rsidTr="005E7E08">
        <w:tc>
          <w:tcPr>
            <w:tcW w:w="2268" w:type="dxa"/>
          </w:tcPr>
          <w:p w14:paraId="592C8E5A"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lastRenderedPageBreak/>
              <w:t>“Quality Standards”</w:t>
            </w:r>
          </w:p>
        </w:tc>
        <w:tc>
          <w:tcPr>
            <w:tcW w:w="6379" w:type="dxa"/>
          </w:tcPr>
          <w:p w14:paraId="1D5DFB26"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means the quality standards published by BSI British Standards, the National Standards Body of the United Kingdom, the International Organisation for Standardisation, a relevant professional, accreditation or authorisation body, or other reputable or equivalent body (and their successor bodies), that a skilled and experienced operator in the same type of industry or business sector as the Provider would reasonably and ordinarily be expected to comply with, and as may be further detailed in the Specification;</w:t>
            </w:r>
          </w:p>
        </w:tc>
      </w:tr>
      <w:tr w:rsidR="00147A2E" w:rsidRPr="00EF7B62" w14:paraId="1E519681" w14:textId="77777777" w:rsidTr="005E7E08">
        <w:tc>
          <w:tcPr>
            <w:tcW w:w="2268" w:type="dxa"/>
          </w:tcPr>
          <w:p w14:paraId="630E121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“Request for Information”</w:t>
            </w:r>
          </w:p>
        </w:tc>
        <w:tc>
          <w:tcPr>
            <w:tcW w:w="6379" w:type="dxa"/>
          </w:tcPr>
          <w:p w14:paraId="2DD9F9D1"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a request for information or an apparent request under the Code of Practice on Access to Government Information, FOIA or the EIR;</w:t>
            </w:r>
          </w:p>
        </w:tc>
      </w:tr>
      <w:tr w:rsidR="00147A2E" w:rsidRPr="00EF7B62" w14:paraId="2B7BEC47" w14:textId="77777777" w:rsidTr="005E7E08">
        <w:tc>
          <w:tcPr>
            <w:tcW w:w="2268" w:type="dxa"/>
          </w:tcPr>
          <w:p w14:paraId="3B078298"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“Services”</w:t>
            </w:r>
          </w:p>
        </w:tc>
        <w:tc>
          <w:tcPr>
            <w:tcW w:w="6379" w:type="dxa"/>
          </w:tcPr>
          <w:p w14:paraId="2A29CFBF"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Services described in the Specification and the Tender, together </w:t>
            </w:r>
            <w:proofErr w:type="gramStart"/>
            <w:r w:rsidRPr="00EF7B62">
              <w:rPr>
                <w:rFonts w:asciiTheme="minorHAnsi" w:hAnsiTheme="minorHAnsi" w:cstheme="minorHAnsi"/>
                <w:szCs w:val="22"/>
              </w:rPr>
              <w:t>with:-</w:t>
            </w:r>
            <w:proofErr w:type="gramEnd"/>
          </w:p>
          <w:p w14:paraId="211393A7" w14:textId="77777777" w:rsidR="00147A2E" w:rsidRPr="00EF7B62" w:rsidRDefault="00147A2E" w:rsidP="00147A2E">
            <w:pPr>
              <w:numPr>
                <w:ilvl w:val="0"/>
                <w:numId w:val="15"/>
              </w:numPr>
              <w:tabs>
                <w:tab w:val="clear" w:pos="720"/>
                <w:tab w:val="num" w:pos="492"/>
              </w:tabs>
              <w:ind w:left="492" w:hanging="480"/>
              <w:rPr>
                <w:rFonts w:asciiTheme="minorHAnsi" w:hAnsiTheme="minorHAnsi" w:cstheme="minorHAnsi"/>
                <w:szCs w:val="22"/>
              </w:rPr>
            </w:pPr>
            <w:r w:rsidRPr="00EF7B62">
              <w:rPr>
                <w:rFonts w:asciiTheme="minorHAnsi" w:hAnsiTheme="minorHAnsi" w:cstheme="minorHAnsi"/>
                <w:szCs w:val="22"/>
              </w:rPr>
              <w:t>such other services as may be reasonably incidental to those set out in the Specification and Tender; and</w:t>
            </w:r>
          </w:p>
          <w:p w14:paraId="0714292A" w14:textId="77777777" w:rsidR="00147A2E" w:rsidRPr="00EF7B62" w:rsidRDefault="00147A2E" w:rsidP="00147A2E">
            <w:pPr>
              <w:numPr>
                <w:ilvl w:val="0"/>
                <w:numId w:val="15"/>
              </w:numPr>
              <w:tabs>
                <w:tab w:val="clear" w:pos="720"/>
                <w:tab w:val="num" w:pos="492"/>
              </w:tabs>
              <w:ind w:left="492" w:hanging="480"/>
              <w:rPr>
                <w:rFonts w:asciiTheme="minorHAnsi" w:hAnsiTheme="minorHAnsi" w:cstheme="minorHAnsi"/>
                <w:szCs w:val="22"/>
              </w:rPr>
            </w:pPr>
            <w:r w:rsidRPr="00EF7B62">
              <w:rPr>
                <w:rFonts w:asciiTheme="minorHAnsi" w:hAnsiTheme="minorHAnsi" w:cstheme="minorHAnsi"/>
                <w:szCs w:val="22"/>
              </w:rPr>
              <w:t>all equipment required and any associated goods provided by the Provider in relation to those Services.</w:t>
            </w:r>
          </w:p>
        </w:tc>
      </w:tr>
      <w:tr w:rsidR="00147A2E" w:rsidRPr="00EF7B62" w14:paraId="75734562" w14:textId="77777777" w:rsidTr="005E7E08">
        <w:tc>
          <w:tcPr>
            <w:tcW w:w="2268" w:type="dxa"/>
          </w:tcPr>
          <w:p w14:paraId="4C24263A"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“Specification”</w:t>
            </w:r>
          </w:p>
        </w:tc>
        <w:tc>
          <w:tcPr>
            <w:tcW w:w="6379" w:type="dxa"/>
          </w:tcPr>
          <w:p w14:paraId="21DB4F05"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specification forming part of the Invitation to Tender setting out ‘the </w:t>
            </w:r>
            <w:r>
              <w:rPr>
                <w:rFonts w:asciiTheme="minorHAnsi" w:hAnsiTheme="minorHAnsi" w:cstheme="minorHAnsi"/>
                <w:szCs w:val="22"/>
              </w:rPr>
              <w:t>Authorities’</w:t>
            </w:r>
            <w:r w:rsidRPr="00EF7B62">
              <w:rPr>
                <w:rFonts w:asciiTheme="minorHAnsi" w:hAnsiTheme="minorHAnsi" w:cstheme="minorHAnsi"/>
                <w:szCs w:val="22"/>
              </w:rPr>
              <w:t xml:space="preserve"> detailed requirements in relation to the Services;</w:t>
            </w:r>
          </w:p>
        </w:tc>
      </w:tr>
      <w:tr w:rsidR="00147A2E" w:rsidRPr="00EF7B62" w14:paraId="03E17716" w14:textId="77777777" w:rsidTr="005E7E08">
        <w:tc>
          <w:tcPr>
            <w:tcW w:w="2268" w:type="dxa"/>
          </w:tcPr>
          <w:p w14:paraId="6239C73F"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“Standard Terms and Conditions”</w:t>
            </w:r>
          </w:p>
        </w:tc>
        <w:tc>
          <w:tcPr>
            <w:tcW w:w="6379" w:type="dxa"/>
          </w:tcPr>
          <w:p w14:paraId="5D9DA576"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the terms and conditions set out in this document;</w:t>
            </w:r>
          </w:p>
        </w:tc>
      </w:tr>
      <w:tr w:rsidR="00147A2E" w:rsidRPr="00EF7B62" w14:paraId="696A0D30" w14:textId="77777777" w:rsidTr="005E7E08">
        <w:tc>
          <w:tcPr>
            <w:tcW w:w="2268" w:type="dxa"/>
          </w:tcPr>
          <w:p w14:paraId="7BA24AF3"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“Subcontract”</w:t>
            </w:r>
          </w:p>
        </w:tc>
        <w:tc>
          <w:tcPr>
            <w:tcW w:w="6379" w:type="dxa"/>
          </w:tcPr>
          <w:p w14:paraId="1C2242D1"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any contract or agreement, or proposed contract or agreement between the Provider and any third party whereby that third party agrees to provide to the Provider the Services or any part of the Services, or facilities or Services necessary for the provision of the Services or any part of the Services, or necessary for the management, direction or control of the Services or any part of the Services;</w:t>
            </w:r>
          </w:p>
        </w:tc>
      </w:tr>
      <w:tr w:rsidR="00147A2E" w:rsidRPr="00EF7B62" w14:paraId="698655EB" w14:textId="77777777" w:rsidTr="005E7E08">
        <w:tc>
          <w:tcPr>
            <w:tcW w:w="2268" w:type="dxa"/>
          </w:tcPr>
          <w:p w14:paraId="2488CC4C"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“Subcontractor”</w:t>
            </w:r>
          </w:p>
        </w:tc>
        <w:tc>
          <w:tcPr>
            <w:tcW w:w="6379" w:type="dxa"/>
          </w:tcPr>
          <w:p w14:paraId="2F123BA1"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third parties that </w:t>
            </w:r>
            <w:proofErr w:type="gramStart"/>
            <w:r w:rsidRPr="00EF7B62">
              <w:rPr>
                <w:rFonts w:asciiTheme="minorHAnsi" w:hAnsiTheme="minorHAnsi" w:cstheme="minorHAnsi"/>
                <w:szCs w:val="22"/>
              </w:rPr>
              <w:t>enter into</w:t>
            </w:r>
            <w:proofErr w:type="gramEnd"/>
            <w:r w:rsidRPr="00EF7B62">
              <w:rPr>
                <w:rFonts w:asciiTheme="minorHAnsi" w:hAnsiTheme="minorHAnsi" w:cstheme="minorHAnsi"/>
                <w:szCs w:val="22"/>
              </w:rPr>
              <w:t xml:space="preserve"> a subcontract with the Provider;</w:t>
            </w:r>
          </w:p>
        </w:tc>
      </w:tr>
      <w:tr w:rsidR="00147A2E" w:rsidRPr="00EF7B62" w14:paraId="521DC5B9" w14:textId="77777777" w:rsidTr="005E7E08">
        <w:tc>
          <w:tcPr>
            <w:tcW w:w="2268" w:type="dxa"/>
          </w:tcPr>
          <w:p w14:paraId="619B0EAE"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lastRenderedPageBreak/>
              <w:t>“Tender”</w:t>
            </w:r>
          </w:p>
        </w:tc>
        <w:tc>
          <w:tcPr>
            <w:tcW w:w="6379" w:type="dxa"/>
          </w:tcPr>
          <w:p w14:paraId="148F2226"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Provider’s tender or quotation for the Services in response to ‘the </w:t>
            </w:r>
            <w:r>
              <w:rPr>
                <w:rFonts w:asciiTheme="minorHAnsi" w:hAnsiTheme="minorHAnsi" w:cstheme="minorHAnsi"/>
                <w:szCs w:val="22"/>
              </w:rPr>
              <w:t>Authorities’</w:t>
            </w:r>
            <w:r w:rsidRPr="00EF7B62">
              <w:rPr>
                <w:rFonts w:asciiTheme="minorHAnsi" w:hAnsiTheme="minorHAnsi" w:cstheme="minorHAnsi"/>
                <w:szCs w:val="22"/>
              </w:rPr>
              <w:t xml:space="preserve"> Invitation to Tender;</w:t>
            </w:r>
          </w:p>
        </w:tc>
      </w:tr>
      <w:tr w:rsidR="00147A2E" w:rsidRPr="00EF7B62" w14:paraId="522D2972" w14:textId="77777777" w:rsidTr="005E7E08">
        <w:tc>
          <w:tcPr>
            <w:tcW w:w="2268" w:type="dxa"/>
          </w:tcPr>
          <w:p w14:paraId="5B3733B4"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“TUPE”</w:t>
            </w:r>
          </w:p>
        </w:tc>
        <w:tc>
          <w:tcPr>
            <w:tcW w:w="6379" w:type="dxa"/>
          </w:tcPr>
          <w:p w14:paraId="6FC77700" w14:textId="77777777" w:rsidR="00147A2E" w:rsidRPr="00EF7B62" w:rsidRDefault="00147A2E" w:rsidP="005E7E08">
            <w:pPr>
              <w:rPr>
                <w:rFonts w:asciiTheme="minorHAnsi" w:hAnsiTheme="minorHAnsi" w:cstheme="minorHAnsi"/>
                <w:szCs w:val="22"/>
              </w:rPr>
            </w:pPr>
            <w:r w:rsidRPr="00EF7B62">
              <w:rPr>
                <w:rFonts w:asciiTheme="minorHAnsi" w:hAnsiTheme="minorHAnsi" w:cstheme="minorHAnsi"/>
                <w:szCs w:val="22"/>
              </w:rPr>
              <w:t xml:space="preserve">The Transfer of Undertakings (Protection of Employment) Regulations; </w:t>
            </w:r>
          </w:p>
        </w:tc>
      </w:tr>
      <w:tr w:rsidR="00147A2E" w:rsidRPr="00EF7B62" w14:paraId="52129757" w14:textId="77777777" w:rsidTr="005E7E08">
        <w:tc>
          <w:tcPr>
            <w:tcW w:w="2268" w:type="dxa"/>
          </w:tcPr>
          <w:p w14:paraId="299BCA5D" w14:textId="77777777" w:rsidR="00147A2E" w:rsidRPr="008F0429" w:rsidRDefault="00147A2E" w:rsidP="005E7E08">
            <w:pPr>
              <w:jc w:val="left"/>
              <w:rPr>
                <w:rFonts w:asciiTheme="minorHAnsi" w:hAnsiTheme="minorHAnsi" w:cstheme="minorHAnsi"/>
                <w:szCs w:val="22"/>
              </w:rPr>
            </w:pPr>
            <w:r w:rsidRPr="008F0429">
              <w:rPr>
                <w:rFonts w:asciiTheme="minorHAnsi" w:hAnsiTheme="minorHAnsi" w:cstheme="minorHAnsi"/>
                <w:szCs w:val="22"/>
              </w:rPr>
              <w:t>“‘the Authority’”</w:t>
            </w:r>
          </w:p>
        </w:tc>
        <w:tc>
          <w:tcPr>
            <w:tcW w:w="6379" w:type="dxa"/>
          </w:tcPr>
          <w:p w14:paraId="58AF245B" w14:textId="77777777" w:rsidR="00147A2E" w:rsidRPr="008F0429" w:rsidRDefault="00147A2E" w:rsidP="005E7E08">
            <w:pPr>
              <w:rPr>
                <w:rFonts w:asciiTheme="minorHAnsi" w:hAnsiTheme="minorHAnsi" w:cstheme="minorHAnsi"/>
                <w:szCs w:val="22"/>
              </w:rPr>
            </w:pPr>
            <w:r w:rsidRPr="008F0429">
              <w:rPr>
                <w:rFonts w:asciiTheme="minorHAnsi" w:hAnsiTheme="minorHAnsi" w:cstheme="minorHAnsi"/>
                <w:szCs w:val="22"/>
              </w:rPr>
              <w:t xml:space="preserve">the </w:t>
            </w:r>
            <w:r>
              <w:rPr>
                <w:rFonts w:asciiTheme="minorHAnsi" w:hAnsiTheme="minorHAnsi" w:cstheme="minorHAnsi"/>
                <w:szCs w:val="22"/>
              </w:rPr>
              <w:t>South Tees Site Company Ltd</w:t>
            </w:r>
            <w:r w:rsidRPr="008F0429">
              <w:rPr>
                <w:rFonts w:asciiTheme="minorHAnsi" w:hAnsiTheme="minorHAnsi" w:cstheme="minorHAnsi"/>
                <w:szCs w:val="22"/>
              </w:rPr>
              <w:t xml:space="preserve"> (‘the Authority’) and where the context so admits includes any person which takes over or assumes the statutory functions or administrative responsibilities of ‘the Authority’ (whether in part or totally) or which is controlled by or is under common control with ‘the Authority’ (and the expression ‘control’ shall mean the power to direct or cause the direction of the general management and polices of the person in question but only for so long as such control exists); and</w:t>
            </w:r>
          </w:p>
        </w:tc>
      </w:tr>
      <w:tr w:rsidR="00147A2E" w:rsidRPr="00EF7B62" w14:paraId="42F2B188" w14:textId="77777777" w:rsidTr="005E7E08">
        <w:tc>
          <w:tcPr>
            <w:tcW w:w="2268" w:type="dxa"/>
          </w:tcPr>
          <w:p w14:paraId="2E44CE1B" w14:textId="77777777" w:rsidR="00147A2E" w:rsidRPr="00EF7B62" w:rsidRDefault="00147A2E" w:rsidP="005E7E08">
            <w:pPr>
              <w:jc w:val="left"/>
              <w:rPr>
                <w:rFonts w:asciiTheme="minorHAnsi" w:hAnsiTheme="minorHAnsi" w:cstheme="minorHAnsi"/>
                <w:szCs w:val="22"/>
              </w:rPr>
            </w:pPr>
            <w:r w:rsidRPr="00EF7B62">
              <w:rPr>
                <w:rFonts w:asciiTheme="minorHAnsi" w:hAnsiTheme="minorHAnsi" w:cstheme="minorHAnsi"/>
                <w:szCs w:val="22"/>
              </w:rPr>
              <w:t>“UK Data Protection Legislation”</w:t>
            </w:r>
          </w:p>
        </w:tc>
        <w:tc>
          <w:tcPr>
            <w:tcW w:w="6379" w:type="dxa"/>
          </w:tcPr>
          <w:p w14:paraId="20A3B20F" w14:textId="77777777" w:rsidR="00147A2E" w:rsidRPr="00EF7B62" w:rsidRDefault="00147A2E" w:rsidP="005E7E08">
            <w:pPr>
              <w:rPr>
                <w:rFonts w:asciiTheme="minorHAnsi" w:hAnsiTheme="minorHAnsi" w:cstheme="minorHAnsi"/>
                <w:szCs w:val="22"/>
              </w:rPr>
            </w:pPr>
            <w:bookmarkStart w:id="219" w:name="a433969"/>
            <w:r w:rsidRPr="00EF7B62">
              <w:rPr>
                <w:rFonts w:asciiTheme="minorHAnsi" w:hAnsiTheme="minorHAnsi" w:cstheme="minorHAnsi"/>
                <w:szCs w:val="22"/>
              </w:rPr>
              <w:t>means any data protection legislation from time to time in force in the UK including the Data Protection Act 2018 or any successor legislation.</w:t>
            </w:r>
            <w:bookmarkEnd w:id="219"/>
          </w:p>
        </w:tc>
      </w:tr>
    </w:tbl>
    <w:p w14:paraId="73917E34" w14:textId="77777777" w:rsidR="00147A2E" w:rsidRPr="00EF7B62" w:rsidRDefault="00147A2E" w:rsidP="00147A2E">
      <w:pPr>
        <w:pStyle w:val="Level2"/>
        <w:numPr>
          <w:ilvl w:val="0"/>
          <w:numId w:val="0"/>
        </w:numPr>
        <w:spacing w:after="0"/>
        <w:ind w:left="709"/>
        <w:rPr>
          <w:rFonts w:asciiTheme="minorHAnsi" w:hAnsiTheme="minorHAnsi" w:cstheme="minorHAnsi"/>
          <w:szCs w:val="22"/>
        </w:rPr>
      </w:pPr>
    </w:p>
    <w:p w14:paraId="2FA37BE4" w14:textId="77777777" w:rsidR="00147A2E" w:rsidRPr="00EF7B62" w:rsidRDefault="00147A2E" w:rsidP="00147A2E">
      <w:pPr>
        <w:pStyle w:val="Level2"/>
        <w:numPr>
          <w:ilvl w:val="1"/>
          <w:numId w:val="22"/>
        </w:numPr>
        <w:ind w:left="709" w:hanging="709"/>
        <w:rPr>
          <w:rFonts w:asciiTheme="minorHAnsi" w:hAnsiTheme="minorHAnsi" w:cstheme="minorHAnsi"/>
          <w:szCs w:val="22"/>
        </w:rPr>
      </w:pPr>
      <w:r w:rsidRPr="00EF7B62">
        <w:rPr>
          <w:rFonts w:asciiTheme="minorHAnsi" w:hAnsiTheme="minorHAnsi" w:cstheme="minorHAnsi"/>
          <w:szCs w:val="22"/>
        </w:rPr>
        <w:t>Any reference to a person shall include any natural person, partnership, joint venture, body corporate, incorporated association, Government, governmental agency, persons having a joint or common interest, or any other legal or commercial entity or undertakings.</w:t>
      </w:r>
    </w:p>
    <w:p w14:paraId="2DD49BFE" w14:textId="77777777" w:rsidR="00147A2E" w:rsidRPr="00EF7B62" w:rsidRDefault="00147A2E" w:rsidP="00147A2E">
      <w:pPr>
        <w:pStyle w:val="Level2"/>
        <w:numPr>
          <w:ilvl w:val="1"/>
          <w:numId w:val="22"/>
        </w:numPr>
        <w:ind w:left="709" w:hanging="709"/>
        <w:rPr>
          <w:rFonts w:asciiTheme="minorHAnsi" w:hAnsiTheme="minorHAnsi" w:cstheme="minorHAnsi"/>
          <w:szCs w:val="22"/>
        </w:rPr>
      </w:pPr>
      <w:r w:rsidRPr="00EF7B62">
        <w:rPr>
          <w:rFonts w:asciiTheme="minorHAnsi" w:hAnsiTheme="minorHAnsi" w:cstheme="minorHAnsi"/>
          <w:szCs w:val="22"/>
        </w:rPr>
        <w:t xml:space="preserve">A reference to any statute, order, </w:t>
      </w:r>
      <w:proofErr w:type="gramStart"/>
      <w:r w:rsidRPr="00EF7B62">
        <w:rPr>
          <w:rFonts w:asciiTheme="minorHAnsi" w:hAnsiTheme="minorHAnsi" w:cstheme="minorHAnsi"/>
          <w:szCs w:val="22"/>
        </w:rPr>
        <w:t>regulation</w:t>
      </w:r>
      <w:proofErr w:type="gramEnd"/>
      <w:r w:rsidRPr="00EF7B62">
        <w:rPr>
          <w:rFonts w:asciiTheme="minorHAnsi" w:hAnsiTheme="minorHAnsi" w:cstheme="minorHAnsi"/>
          <w:szCs w:val="22"/>
        </w:rPr>
        <w:t xml:space="preserve"> or similar instrument shall be construed as a reference to the statute, order, regulation or instrument as amended by any subsequent statute, order, regulation or instrument or as contained in any subsequent re-enactment.</w:t>
      </w:r>
    </w:p>
    <w:p w14:paraId="507121A9" w14:textId="77777777" w:rsidR="00147A2E" w:rsidRPr="00EF7B62" w:rsidRDefault="00147A2E" w:rsidP="00147A2E">
      <w:pPr>
        <w:pStyle w:val="Level2"/>
        <w:numPr>
          <w:ilvl w:val="1"/>
          <w:numId w:val="22"/>
        </w:numPr>
        <w:ind w:left="709" w:hanging="709"/>
        <w:rPr>
          <w:rFonts w:asciiTheme="minorHAnsi" w:hAnsiTheme="minorHAnsi" w:cstheme="minorHAnsi"/>
          <w:szCs w:val="22"/>
        </w:rPr>
      </w:pPr>
      <w:r w:rsidRPr="00EF7B62">
        <w:rPr>
          <w:rFonts w:asciiTheme="minorHAnsi" w:hAnsiTheme="minorHAnsi" w:cstheme="minorHAnsi"/>
          <w:szCs w:val="22"/>
        </w:rPr>
        <w:t>In this Contract “including” means “including without limitation”.</w:t>
      </w:r>
    </w:p>
    <w:p w14:paraId="1F2527B0" w14:textId="77777777" w:rsidR="00147A2E" w:rsidRPr="00EF7B62" w:rsidRDefault="00147A2E" w:rsidP="00147A2E">
      <w:pPr>
        <w:pStyle w:val="Level2"/>
        <w:numPr>
          <w:ilvl w:val="1"/>
          <w:numId w:val="22"/>
        </w:numPr>
        <w:ind w:left="709" w:hanging="709"/>
        <w:rPr>
          <w:rFonts w:asciiTheme="minorHAnsi" w:hAnsiTheme="minorHAnsi" w:cstheme="minorHAnsi"/>
          <w:szCs w:val="22"/>
        </w:rPr>
      </w:pPr>
      <w:r w:rsidRPr="00EF7B62">
        <w:rPr>
          <w:rFonts w:asciiTheme="minorHAnsi" w:hAnsiTheme="minorHAnsi" w:cstheme="minorHAnsi"/>
          <w:szCs w:val="22"/>
        </w:rPr>
        <w:t>The index and headings to the clauses and appendices to and schedules of this Contract are for convenience only and will not affect its construction or interpretation.</w:t>
      </w:r>
    </w:p>
    <w:p w14:paraId="6F7055DD" w14:textId="77777777" w:rsidR="00147A2E" w:rsidRPr="00EF7B62" w:rsidRDefault="00147A2E" w:rsidP="00147A2E">
      <w:pPr>
        <w:pStyle w:val="Body1"/>
        <w:ind w:left="0"/>
        <w:rPr>
          <w:rFonts w:asciiTheme="minorHAnsi" w:hAnsiTheme="minorHAnsi" w:cstheme="minorHAnsi"/>
          <w:szCs w:val="22"/>
        </w:rPr>
      </w:pPr>
    </w:p>
    <w:p w14:paraId="439AF1B3" w14:textId="77777777" w:rsidR="00147A2E" w:rsidRPr="00EF7B62" w:rsidRDefault="00147A2E" w:rsidP="00147A2E">
      <w:pPr>
        <w:pStyle w:val="Heading1"/>
        <w:keepLines/>
        <w:spacing w:before="0" w:after="0"/>
        <w:rPr>
          <w:rFonts w:asciiTheme="minorHAnsi" w:hAnsiTheme="minorHAnsi" w:cstheme="minorHAnsi"/>
          <w:b w:val="0"/>
          <w:bCs/>
          <w:caps/>
          <w:sz w:val="22"/>
          <w:szCs w:val="22"/>
          <w:u w:val="single"/>
        </w:rPr>
      </w:pPr>
      <w:r w:rsidRPr="00EF7B62">
        <w:rPr>
          <w:rFonts w:asciiTheme="minorHAnsi" w:hAnsiTheme="minorHAnsi" w:cstheme="minorHAnsi"/>
          <w:bCs/>
          <w:sz w:val="22"/>
          <w:szCs w:val="22"/>
          <w:u w:val="single"/>
        </w:rPr>
        <w:br w:type="page"/>
      </w:r>
      <w:r w:rsidRPr="00EF7B62">
        <w:rPr>
          <w:rFonts w:asciiTheme="minorHAnsi" w:eastAsia="Arial" w:hAnsiTheme="minorHAnsi" w:cstheme="minorHAnsi"/>
          <w:bCs/>
          <w:kern w:val="0"/>
          <w:sz w:val="22"/>
          <w:szCs w:val="22"/>
        </w:rPr>
        <w:lastRenderedPageBreak/>
        <w:t>Part 4 – SPECIFICATION</w:t>
      </w:r>
      <w:r w:rsidRPr="00EF7B62">
        <w:rPr>
          <w:rFonts w:asciiTheme="minorHAnsi" w:hAnsiTheme="minorHAnsi" w:cstheme="minorHAnsi"/>
          <w:bCs/>
          <w:caps/>
          <w:sz w:val="22"/>
          <w:szCs w:val="22"/>
          <w:u w:val="single"/>
        </w:rPr>
        <w:t xml:space="preserve">  </w:t>
      </w:r>
    </w:p>
    <w:p w14:paraId="2A3747F4" w14:textId="77777777" w:rsidR="00147A2E" w:rsidRPr="00EF7B62" w:rsidRDefault="00147A2E" w:rsidP="00147A2E">
      <w:pPr>
        <w:pStyle w:val="Schedule"/>
        <w:numPr>
          <w:ilvl w:val="0"/>
          <w:numId w:val="0"/>
        </w:numPr>
        <w:spacing w:after="0"/>
        <w:jc w:val="left"/>
        <w:rPr>
          <w:rFonts w:asciiTheme="minorHAnsi" w:hAnsiTheme="minorHAnsi" w:cstheme="minorHAnsi"/>
          <w:b w:val="0"/>
          <w:bCs/>
          <w:i/>
          <w:caps w:val="0"/>
          <w:sz w:val="22"/>
          <w:szCs w:val="22"/>
          <w:highlight w:val="yellow"/>
          <w:u w:val="single"/>
        </w:rPr>
      </w:pPr>
    </w:p>
    <w:p w14:paraId="25D03302" w14:textId="77777777" w:rsidR="00147A2E" w:rsidRPr="00EF7B62" w:rsidRDefault="00147A2E" w:rsidP="00147A2E">
      <w:pPr>
        <w:pStyle w:val="Schedule"/>
        <w:numPr>
          <w:ilvl w:val="0"/>
          <w:numId w:val="0"/>
        </w:numPr>
        <w:spacing w:after="0"/>
        <w:jc w:val="left"/>
        <w:rPr>
          <w:rFonts w:asciiTheme="minorHAnsi" w:hAnsiTheme="minorHAnsi" w:cstheme="minorHAnsi"/>
          <w:b w:val="0"/>
          <w:bCs/>
          <w:i/>
          <w:caps w:val="0"/>
          <w:sz w:val="22"/>
          <w:szCs w:val="22"/>
          <w:u w:val="single"/>
        </w:rPr>
      </w:pPr>
      <w:r w:rsidRPr="00EF7B62">
        <w:rPr>
          <w:rFonts w:asciiTheme="minorHAnsi" w:hAnsiTheme="minorHAnsi" w:cstheme="minorHAnsi"/>
          <w:b w:val="0"/>
          <w:bCs/>
          <w:i/>
          <w:caps w:val="0"/>
          <w:sz w:val="22"/>
          <w:szCs w:val="22"/>
          <w:highlight w:val="yellow"/>
          <w:u w:val="single"/>
        </w:rPr>
        <w:t>[To be inserted]</w:t>
      </w:r>
    </w:p>
    <w:p w14:paraId="3F41A5A0" w14:textId="77777777" w:rsidR="00147A2E" w:rsidRPr="00EF7B62" w:rsidRDefault="00147A2E" w:rsidP="00147A2E">
      <w:pPr>
        <w:pStyle w:val="Heading1"/>
        <w:keepLines/>
        <w:spacing w:before="0" w:after="0"/>
        <w:rPr>
          <w:rFonts w:asciiTheme="minorHAnsi" w:hAnsiTheme="minorHAnsi" w:cstheme="minorHAnsi"/>
          <w:bCs/>
          <w:caps/>
          <w:sz w:val="22"/>
          <w:szCs w:val="22"/>
          <w:u w:val="single"/>
        </w:rPr>
      </w:pPr>
      <w:r w:rsidRPr="00EF7B62">
        <w:rPr>
          <w:rFonts w:asciiTheme="minorHAnsi" w:hAnsiTheme="minorHAnsi" w:cstheme="minorHAnsi"/>
          <w:bCs/>
          <w:sz w:val="22"/>
          <w:szCs w:val="22"/>
          <w:u w:val="single"/>
        </w:rPr>
        <w:br w:type="page"/>
      </w:r>
      <w:r w:rsidRPr="00EF7B62">
        <w:rPr>
          <w:rFonts w:asciiTheme="minorHAnsi" w:eastAsia="Arial" w:hAnsiTheme="minorHAnsi" w:cstheme="minorHAnsi"/>
          <w:bCs/>
          <w:kern w:val="0"/>
          <w:sz w:val="22"/>
          <w:szCs w:val="22"/>
        </w:rPr>
        <w:lastRenderedPageBreak/>
        <w:t>PART 5 – PROVIDER’S TENDER</w:t>
      </w:r>
      <w:r w:rsidRPr="00EF7B62">
        <w:rPr>
          <w:rFonts w:asciiTheme="minorHAnsi" w:hAnsiTheme="minorHAnsi" w:cstheme="minorHAnsi"/>
          <w:bCs/>
          <w:sz w:val="22"/>
          <w:szCs w:val="22"/>
          <w:u w:val="single"/>
        </w:rPr>
        <w:t xml:space="preserve"> </w:t>
      </w:r>
    </w:p>
    <w:p w14:paraId="547BB30E" w14:textId="77777777" w:rsidR="00147A2E" w:rsidRPr="00EF7B62" w:rsidRDefault="00147A2E" w:rsidP="00147A2E">
      <w:pPr>
        <w:pStyle w:val="Schedule"/>
        <w:numPr>
          <w:ilvl w:val="0"/>
          <w:numId w:val="0"/>
        </w:numPr>
        <w:spacing w:after="0"/>
        <w:jc w:val="left"/>
        <w:rPr>
          <w:rFonts w:asciiTheme="minorHAnsi" w:hAnsiTheme="minorHAnsi" w:cstheme="minorHAnsi"/>
          <w:b w:val="0"/>
          <w:bCs/>
          <w:i/>
          <w:caps w:val="0"/>
          <w:sz w:val="22"/>
          <w:szCs w:val="22"/>
          <w:u w:val="single"/>
        </w:rPr>
      </w:pPr>
    </w:p>
    <w:p w14:paraId="28910850" w14:textId="77777777" w:rsidR="00147A2E" w:rsidRPr="00EF7B62" w:rsidRDefault="00147A2E" w:rsidP="00147A2E">
      <w:pPr>
        <w:pStyle w:val="Schedule"/>
        <w:numPr>
          <w:ilvl w:val="0"/>
          <w:numId w:val="0"/>
        </w:numPr>
        <w:spacing w:after="0"/>
        <w:jc w:val="left"/>
        <w:rPr>
          <w:rFonts w:asciiTheme="minorHAnsi" w:hAnsiTheme="minorHAnsi" w:cstheme="minorHAnsi"/>
          <w:b w:val="0"/>
          <w:bCs/>
          <w:i/>
          <w:caps w:val="0"/>
          <w:sz w:val="22"/>
          <w:szCs w:val="22"/>
          <w:u w:val="single"/>
        </w:rPr>
      </w:pPr>
      <w:r w:rsidRPr="00EF7B62">
        <w:rPr>
          <w:rFonts w:asciiTheme="minorHAnsi" w:hAnsiTheme="minorHAnsi" w:cstheme="minorHAnsi"/>
          <w:b w:val="0"/>
          <w:bCs/>
          <w:i/>
          <w:caps w:val="0"/>
          <w:sz w:val="22"/>
          <w:szCs w:val="22"/>
          <w:highlight w:val="yellow"/>
          <w:u w:val="single"/>
        </w:rPr>
        <w:t>[To be inserted]</w:t>
      </w:r>
    </w:p>
    <w:p w14:paraId="5EF8B1F0" w14:textId="77777777" w:rsidR="00147A2E" w:rsidRPr="00EF7B62" w:rsidRDefault="00147A2E" w:rsidP="00147A2E">
      <w:pPr>
        <w:rPr>
          <w:rFonts w:asciiTheme="minorHAnsi" w:hAnsiTheme="minorHAnsi" w:cstheme="minorHAnsi"/>
          <w:szCs w:val="22"/>
        </w:rPr>
      </w:pPr>
    </w:p>
    <w:p w14:paraId="7AF37D8B" w14:textId="6A2427D1" w:rsidR="00E406D5" w:rsidRDefault="00E406D5" w:rsidP="00E406D5"/>
    <w:p w14:paraId="790BCC4D" w14:textId="4DF09567" w:rsidR="005B10A8" w:rsidRPr="00AE50D0" w:rsidRDefault="002F227F" w:rsidP="005B10A8">
      <w:pPr>
        <w:spacing w:before="31" w:after="0" w:line="249" w:lineRule="exact"/>
        <w:ind w:left="111" w:right="-20" w:hanging="111"/>
        <w:rPr>
          <w:rFonts w:ascii="Calibri" w:eastAsia="Arial" w:hAnsi="Calibri" w:cs="Calibri"/>
          <w:bCs/>
          <w:szCs w:val="28"/>
        </w:rPr>
      </w:pPr>
      <w:r>
        <w:rPr>
          <w:rFonts w:eastAsiaTheme="minorHAnsi" w:cs="Arial"/>
          <w:noProof/>
        </w:rPr>
        <mc:AlternateContent>
          <mc:Choice Requires="wpg">
            <w:drawing>
              <wp:anchor distT="0" distB="0" distL="114300" distR="114300" simplePos="0" relativeHeight="251659264" behindDoc="1" locked="0" layoutInCell="1" allowOverlap="1" wp14:anchorId="636AE9E8" wp14:editId="08B10506">
                <wp:simplePos x="0" y="0"/>
                <wp:positionH relativeFrom="page">
                  <wp:posOffset>673100</wp:posOffset>
                </wp:positionH>
                <wp:positionV relativeFrom="page">
                  <wp:posOffset>1381125</wp:posOffset>
                </wp:positionV>
                <wp:extent cx="6337300" cy="2286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228600"/>
                          <a:chOff x="1191" y="2175"/>
                          <a:chExt cx="9694" cy="360"/>
                        </a:xfrm>
                      </wpg:grpSpPr>
                      <wps:wsp>
                        <wps:cNvPr id="71" name="Freeform 3"/>
                        <wps:cNvSpPr>
                          <a:spLocks/>
                        </wps:cNvSpPr>
                        <wps:spPr bwMode="auto">
                          <a:xfrm>
                            <a:off x="1191" y="2175"/>
                            <a:ext cx="9694" cy="360"/>
                          </a:xfrm>
                          <a:custGeom>
                            <a:avLst/>
                            <a:gdLst>
                              <a:gd name="T0" fmla="+- 0 1191 1191"/>
                              <a:gd name="T1" fmla="*/ T0 w 9694"/>
                              <a:gd name="T2" fmla="+- 0 2535 2175"/>
                              <a:gd name="T3" fmla="*/ 2535 h 360"/>
                              <a:gd name="T4" fmla="+- 0 10886 1191"/>
                              <a:gd name="T5" fmla="*/ T4 w 9694"/>
                              <a:gd name="T6" fmla="+- 0 2535 2175"/>
                              <a:gd name="T7" fmla="*/ 2535 h 360"/>
                              <a:gd name="T8" fmla="+- 0 10886 1191"/>
                              <a:gd name="T9" fmla="*/ T8 w 9694"/>
                              <a:gd name="T10" fmla="+- 0 2175 2175"/>
                              <a:gd name="T11" fmla="*/ 2175 h 360"/>
                              <a:gd name="T12" fmla="+- 0 1191 1191"/>
                              <a:gd name="T13" fmla="*/ T12 w 9694"/>
                              <a:gd name="T14" fmla="+- 0 2175 2175"/>
                              <a:gd name="T15" fmla="*/ 2175 h 360"/>
                              <a:gd name="T16" fmla="+- 0 1191 1191"/>
                              <a:gd name="T17" fmla="*/ T16 w 9694"/>
                              <a:gd name="T18" fmla="+- 0 2535 2175"/>
                              <a:gd name="T19" fmla="*/ 2535 h 360"/>
                            </a:gdLst>
                            <a:ahLst/>
                            <a:cxnLst>
                              <a:cxn ang="0">
                                <a:pos x="T1" y="T3"/>
                              </a:cxn>
                              <a:cxn ang="0">
                                <a:pos x="T5" y="T7"/>
                              </a:cxn>
                              <a:cxn ang="0">
                                <a:pos x="T9" y="T11"/>
                              </a:cxn>
                              <a:cxn ang="0">
                                <a:pos x="T13" y="T15"/>
                              </a:cxn>
                              <a:cxn ang="0">
                                <a:pos x="T17" y="T19"/>
                              </a:cxn>
                            </a:cxnLst>
                            <a:rect l="0" t="0" r="r" b="b"/>
                            <a:pathLst>
                              <a:path w="9694" h="360">
                                <a:moveTo>
                                  <a:pt x="0" y="360"/>
                                </a:moveTo>
                                <a:lnTo>
                                  <a:pt x="9695" y="360"/>
                                </a:lnTo>
                                <a:lnTo>
                                  <a:pt x="9695" y="0"/>
                                </a:lnTo>
                                <a:lnTo>
                                  <a:pt x="0" y="0"/>
                                </a:lnTo>
                                <a:lnTo>
                                  <a:pt x="0" y="36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83287" id="Group 70" o:spid="_x0000_s1026" style="position:absolute;margin-left:53pt;margin-top:108.75pt;width:499pt;height:18pt;z-index:-251657216;mso-position-horizontal-relative:page;mso-position-vertical-relative:page" coordorigin="1191,2175" coordsize="96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">
                <v:shape id="Freeform 3" o:spid="_x0000_s1027" style="position:absolute;left:1191;top:2175;width:9694;height:360;visibility:visible;mso-wrap-style:square;v-text-anchor:top" coordsize="96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" path="m,360r9695,l9695,,,,,360xe" fillcolor="#a7a9ac" stroked="f">
                  <v:path arrowok="t" o:connecttype="custom" o:connectlocs="0,2535;9695,2535;9695,2175;0,2175;0,2535" o:connectangles="0,0,0,0,0"/>
                </v:shape>
                <w10:wrap anchorx="page" anchory="page"/>
              </v:group>
            </w:pict>
          </mc:Fallback>
        </mc:AlternateContent>
      </w:r>
      <w:r w:rsidRPr="00446E63">
        <w:rPr>
          <w:rFonts w:eastAsia="Arial" w:cs="Arial"/>
          <w:b/>
          <w:bCs/>
          <w:color w:val="FFFFFF"/>
        </w:rPr>
        <w:t>TRUST DEED</w:t>
      </w:r>
    </w:p>
    <w:p w14:paraId="359FAE7D" w14:textId="7CEF96CB" w:rsidR="00CB2E94" w:rsidRDefault="00E702A9" w:rsidP="00EA73E9">
      <w:pPr>
        <w:pStyle w:val="Heading1"/>
        <w:keepLines/>
        <w:spacing w:before="0" w:after="0"/>
        <w:rPr>
          <w:rFonts w:ascii="Calibri" w:eastAsia="Arial" w:hAnsi="Calibri" w:cs="Calibri"/>
          <w:bCs/>
          <w:kern w:val="0"/>
          <w:szCs w:val="28"/>
        </w:rPr>
      </w:pPr>
      <w:r w:rsidRPr="00AE50D0">
        <w:rPr>
          <w:rFonts w:ascii="Calibri" w:eastAsia="Arial" w:hAnsi="Calibri" w:cs="Calibri"/>
          <w:bCs/>
          <w:kern w:val="0"/>
          <w:szCs w:val="28"/>
        </w:rPr>
        <w:t xml:space="preserve">PART 3 – </w:t>
      </w:r>
      <w:r w:rsidR="00C4778C" w:rsidRPr="00AE50D0">
        <w:rPr>
          <w:rFonts w:ascii="Calibri" w:eastAsia="Arial" w:hAnsi="Calibri" w:cs="Calibri"/>
          <w:bCs/>
          <w:kern w:val="0"/>
          <w:szCs w:val="28"/>
        </w:rPr>
        <w:t>STANDARD</w:t>
      </w:r>
      <w:r w:rsidRPr="00AE50D0">
        <w:rPr>
          <w:rFonts w:ascii="Calibri" w:eastAsia="Arial" w:hAnsi="Calibri" w:cs="Calibri"/>
          <w:bCs/>
          <w:kern w:val="0"/>
          <w:szCs w:val="28"/>
        </w:rPr>
        <w:t xml:space="preserve"> TERMS AND CONDITIONS</w:t>
      </w:r>
    </w:p>
    <w:p w14:paraId="165328E7" w14:textId="0F54E649" w:rsidR="00E406D5" w:rsidRDefault="00E406D5" w:rsidP="00E406D5"/>
    <w:p w14:paraId="149EAD7D" w14:textId="38187C4F" w:rsidR="00526E6E" w:rsidRPr="00AE50D0" w:rsidRDefault="00526E6E" w:rsidP="00EA73E9">
      <w:pPr>
        <w:pStyle w:val="Heading1"/>
        <w:keepLines/>
        <w:spacing w:before="0" w:after="0"/>
        <w:rPr>
          <w:rFonts w:ascii="Calibri" w:hAnsi="Calibri"/>
          <w:b w:val="0"/>
          <w:bCs/>
          <w:caps/>
          <w:szCs w:val="22"/>
          <w:u w:val="single"/>
        </w:rPr>
      </w:pPr>
      <w:bookmarkStart w:id="220" w:name="_Hlt63047772"/>
      <w:bookmarkStart w:id="221" w:name="dEF"/>
      <w:bookmarkStart w:id="222" w:name="InsertTOCHere"/>
      <w:bookmarkEnd w:id="220"/>
      <w:bookmarkEnd w:id="221"/>
      <w:bookmarkEnd w:id="222"/>
      <w:r w:rsidRPr="00AE50D0">
        <w:rPr>
          <w:rFonts w:ascii="Calibri" w:eastAsia="Arial" w:hAnsi="Calibri" w:cs="Calibri"/>
          <w:bCs/>
          <w:kern w:val="0"/>
          <w:szCs w:val="28"/>
        </w:rPr>
        <w:t xml:space="preserve">Part </w:t>
      </w:r>
      <w:r w:rsidR="00426297" w:rsidRPr="00AE50D0">
        <w:rPr>
          <w:rFonts w:ascii="Calibri" w:eastAsia="Arial" w:hAnsi="Calibri" w:cs="Calibri"/>
          <w:bCs/>
          <w:kern w:val="0"/>
          <w:szCs w:val="28"/>
        </w:rPr>
        <w:t>4 – SPECIFICATION</w:t>
      </w:r>
      <w:r w:rsidR="00426297" w:rsidRPr="00AE50D0">
        <w:rPr>
          <w:rFonts w:ascii="Calibri" w:hAnsi="Calibri"/>
          <w:bCs/>
          <w:caps/>
          <w:szCs w:val="22"/>
          <w:u w:val="single"/>
        </w:rPr>
        <w:t xml:space="preserve"> </w:t>
      </w:r>
      <w:r w:rsidRPr="00AE50D0">
        <w:rPr>
          <w:rFonts w:ascii="Calibri" w:hAnsi="Calibri"/>
          <w:bCs/>
          <w:caps/>
          <w:szCs w:val="22"/>
          <w:u w:val="single"/>
        </w:rPr>
        <w:t xml:space="preserve"> </w:t>
      </w:r>
    </w:p>
    <w:p w14:paraId="267253E0" w14:textId="77777777" w:rsidR="005F709F" w:rsidRPr="00AE50D0" w:rsidRDefault="005F709F" w:rsidP="00526E6E">
      <w:pPr>
        <w:pStyle w:val="Schedule"/>
        <w:numPr>
          <w:ilvl w:val="0"/>
          <w:numId w:val="0"/>
        </w:numPr>
        <w:spacing w:after="0"/>
        <w:jc w:val="left"/>
        <w:rPr>
          <w:rFonts w:ascii="Calibri" w:hAnsi="Calibri"/>
          <w:b w:val="0"/>
          <w:bCs/>
          <w:i/>
          <w:caps w:val="0"/>
          <w:sz w:val="22"/>
          <w:szCs w:val="22"/>
          <w:highlight w:val="yellow"/>
          <w:u w:val="single"/>
        </w:rPr>
      </w:pPr>
    </w:p>
    <w:p w14:paraId="0B088C73" w14:textId="77777777" w:rsidR="005742B3" w:rsidRPr="00AE50D0" w:rsidRDefault="004E555D" w:rsidP="00526E6E">
      <w:pPr>
        <w:pStyle w:val="Schedule"/>
        <w:numPr>
          <w:ilvl w:val="0"/>
          <w:numId w:val="0"/>
        </w:numPr>
        <w:spacing w:after="0"/>
        <w:jc w:val="left"/>
        <w:rPr>
          <w:rFonts w:ascii="Calibri" w:hAnsi="Calibri"/>
          <w:b w:val="0"/>
          <w:bCs/>
          <w:i/>
          <w:caps w:val="0"/>
          <w:sz w:val="22"/>
          <w:szCs w:val="22"/>
          <w:u w:val="single"/>
        </w:rPr>
      </w:pPr>
      <w:r w:rsidRPr="00AE50D0">
        <w:rPr>
          <w:rFonts w:ascii="Calibri" w:hAnsi="Calibri"/>
          <w:b w:val="0"/>
          <w:bCs/>
          <w:i/>
          <w:caps w:val="0"/>
          <w:sz w:val="22"/>
          <w:szCs w:val="22"/>
          <w:highlight w:val="yellow"/>
          <w:u w:val="single"/>
        </w:rPr>
        <w:t>[To be inserted]</w:t>
      </w:r>
    </w:p>
    <w:p w14:paraId="6200C39C" w14:textId="0CD81494" w:rsidR="005742B3" w:rsidRPr="00AE50D0" w:rsidRDefault="005742B3" w:rsidP="00EA73E9">
      <w:pPr>
        <w:pStyle w:val="Heading1"/>
        <w:keepLines/>
        <w:spacing w:before="0" w:after="0"/>
        <w:rPr>
          <w:rFonts w:ascii="Calibri" w:hAnsi="Calibri"/>
          <w:bCs/>
          <w:caps/>
          <w:sz w:val="22"/>
          <w:szCs w:val="22"/>
          <w:u w:val="single"/>
        </w:rPr>
      </w:pPr>
      <w:r w:rsidRPr="00AE50D0">
        <w:rPr>
          <w:rFonts w:ascii="Calibri" w:hAnsi="Calibri"/>
          <w:bCs/>
          <w:sz w:val="22"/>
          <w:szCs w:val="22"/>
          <w:u w:val="single"/>
        </w:rPr>
        <w:br w:type="page"/>
      </w:r>
      <w:r w:rsidR="00E702A9" w:rsidRPr="00AE50D0">
        <w:rPr>
          <w:rFonts w:ascii="Calibri" w:eastAsia="Arial" w:hAnsi="Calibri" w:cs="Calibri"/>
          <w:bCs/>
          <w:kern w:val="0"/>
          <w:szCs w:val="28"/>
        </w:rPr>
        <w:lastRenderedPageBreak/>
        <w:t xml:space="preserve">PART 5 – </w:t>
      </w:r>
      <w:r w:rsidR="00710699">
        <w:rPr>
          <w:rFonts w:ascii="Calibri" w:eastAsia="Arial" w:hAnsi="Calibri" w:cs="Calibri"/>
          <w:bCs/>
          <w:kern w:val="0"/>
          <w:szCs w:val="28"/>
        </w:rPr>
        <w:t>PROVIDER</w:t>
      </w:r>
      <w:r w:rsidR="00E702A9" w:rsidRPr="00AE50D0">
        <w:rPr>
          <w:rFonts w:ascii="Calibri" w:eastAsia="Arial" w:hAnsi="Calibri" w:cs="Calibri"/>
          <w:bCs/>
          <w:kern w:val="0"/>
          <w:szCs w:val="28"/>
        </w:rPr>
        <w:t>’S TENDER</w:t>
      </w:r>
      <w:r w:rsidR="00E702A9" w:rsidRPr="00AE50D0">
        <w:rPr>
          <w:rFonts w:ascii="Calibri" w:hAnsi="Calibri"/>
          <w:bCs/>
          <w:sz w:val="22"/>
          <w:szCs w:val="22"/>
          <w:u w:val="single"/>
        </w:rPr>
        <w:t xml:space="preserve"> </w:t>
      </w:r>
    </w:p>
    <w:p w14:paraId="525D1B7A" w14:textId="77777777" w:rsidR="004E555D" w:rsidRPr="00AE50D0" w:rsidRDefault="004E555D" w:rsidP="004E555D">
      <w:pPr>
        <w:pStyle w:val="Schedule"/>
        <w:numPr>
          <w:ilvl w:val="0"/>
          <w:numId w:val="0"/>
        </w:numPr>
        <w:spacing w:after="0"/>
        <w:jc w:val="left"/>
        <w:rPr>
          <w:rFonts w:ascii="Calibri" w:hAnsi="Calibri"/>
          <w:b w:val="0"/>
          <w:bCs/>
          <w:i/>
          <w:caps w:val="0"/>
          <w:sz w:val="22"/>
          <w:szCs w:val="22"/>
          <w:u w:val="single"/>
        </w:rPr>
      </w:pPr>
    </w:p>
    <w:p w14:paraId="58F3EF0F" w14:textId="77777777" w:rsidR="004E555D" w:rsidRPr="00AE50D0" w:rsidRDefault="004E555D" w:rsidP="004E555D">
      <w:pPr>
        <w:pStyle w:val="Schedule"/>
        <w:numPr>
          <w:ilvl w:val="0"/>
          <w:numId w:val="0"/>
        </w:numPr>
        <w:spacing w:after="0"/>
        <w:jc w:val="left"/>
        <w:rPr>
          <w:rFonts w:ascii="Calibri" w:hAnsi="Calibri"/>
          <w:b w:val="0"/>
          <w:bCs/>
          <w:i/>
          <w:caps w:val="0"/>
          <w:sz w:val="22"/>
          <w:szCs w:val="22"/>
          <w:u w:val="single"/>
        </w:rPr>
      </w:pPr>
      <w:r w:rsidRPr="00AE50D0">
        <w:rPr>
          <w:rFonts w:ascii="Calibri" w:hAnsi="Calibri"/>
          <w:b w:val="0"/>
          <w:bCs/>
          <w:i/>
          <w:caps w:val="0"/>
          <w:sz w:val="22"/>
          <w:szCs w:val="22"/>
          <w:highlight w:val="yellow"/>
          <w:u w:val="single"/>
        </w:rPr>
        <w:t>[To be inserted]</w:t>
      </w:r>
    </w:p>
    <w:p w14:paraId="21270731" w14:textId="77777777" w:rsidR="004E555D" w:rsidRPr="00AE50D0" w:rsidRDefault="004E555D" w:rsidP="00FA1224">
      <w:pPr>
        <w:rPr>
          <w:rFonts w:ascii="Calibri" w:hAnsi="Calibri"/>
          <w:szCs w:val="22"/>
        </w:rPr>
      </w:pPr>
    </w:p>
    <w:sectPr w:rsidR="004E555D" w:rsidRPr="00AE50D0" w:rsidSect="00EA73E9">
      <w:headerReference w:type="default" r:id="rId11"/>
      <w:footerReference w:type="default" r:id="rId12"/>
      <w:pgSz w:w="11907" w:h="16840" w:code="9"/>
      <w:pgMar w:top="709" w:right="1418" w:bottom="709" w:left="1418" w:header="567" w:footer="741"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F347" w14:textId="77777777" w:rsidR="00EC53F1" w:rsidRDefault="00EC53F1">
      <w:r>
        <w:separator/>
      </w:r>
    </w:p>
  </w:endnote>
  <w:endnote w:type="continuationSeparator" w:id="0">
    <w:p w14:paraId="2710401C" w14:textId="77777777" w:rsidR="00EC53F1" w:rsidRDefault="00E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rial"/>
    <w:panose1 w:val="00000000000000000000"/>
    <w:charset w:val="00"/>
    <w:family w:val="modern"/>
    <w:notTrueType/>
    <w:pitch w:val="variable"/>
    <w:sig w:usb0="00000001"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5546621"/>
      <w:docPartObj>
        <w:docPartGallery w:val="Page Numbers (Bottom of Page)"/>
        <w:docPartUnique/>
      </w:docPartObj>
    </w:sdtPr>
    <w:sdtEndPr>
      <w:rPr>
        <w:noProof/>
      </w:rPr>
    </w:sdtEndPr>
    <w:sdtContent>
      <w:p w14:paraId="212B02AB" w14:textId="71AED79B" w:rsidR="00EC53F1" w:rsidRDefault="00EC53F1">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E643F45" w14:textId="77777777" w:rsidR="00EC53F1" w:rsidRDefault="00EC53F1" w:rsidP="00E406D5">
    <w:pPr>
      <w:rPr>
        <w:rFonts w:ascii="Calibri" w:hAnsi="Calibri"/>
        <w:lang w:eastAsia="en-GB"/>
      </w:rPr>
    </w:pPr>
    <w:r>
      <w:rPr>
        <w:lang w:eastAsia="en-GB"/>
      </w:rPr>
      <w:t>Teesside Management Offices, Redcar, TS10 5QW</w:t>
    </w:r>
  </w:p>
  <w:p w14:paraId="76DC27AF" w14:textId="77777777" w:rsidR="00EC53F1" w:rsidRPr="00355E62" w:rsidRDefault="00EC53F1" w:rsidP="00355E62">
    <w:pPr>
      <w:jc w:val="center"/>
      <w:rPr>
        <w:rFonts w:asciiTheme="minorHAnsi" w:hAnsiTheme="minorHAnsi" w:cstheme="minorHAnsi"/>
        <w:color w:val="0F0A30"/>
        <w:sz w:val="20"/>
        <w:lang w:eastAsia="en-GB"/>
      </w:rPr>
    </w:pPr>
    <w:r w:rsidRPr="00355E62">
      <w:rPr>
        <w:rFonts w:asciiTheme="minorHAnsi" w:hAnsiTheme="minorHAnsi" w:cstheme="minorHAnsi"/>
        <w:color w:val="0F0A30"/>
        <w:sz w:val="17"/>
        <w:szCs w:val="17"/>
        <w:lang w:eastAsia="en-GB"/>
      </w:rPr>
      <w:t>Registered in England, No. 10424065</w:t>
    </w:r>
  </w:p>
  <w:p w14:paraId="76EB5ACF" w14:textId="3C86E21A" w:rsidR="00EC53F1" w:rsidRPr="00355E62" w:rsidRDefault="00EC53F1" w:rsidP="00355E62">
    <w:pPr>
      <w:jc w:val="center"/>
      <w:rPr>
        <w:rFonts w:asciiTheme="minorHAnsi" w:hAnsiTheme="minorHAnsi" w:cstheme="minorHAnsi"/>
        <w:color w:val="0F0A30"/>
        <w:sz w:val="20"/>
        <w:lang w:eastAsia="en-GB"/>
      </w:rPr>
    </w:pPr>
    <w:r w:rsidRPr="00355E62">
      <w:rPr>
        <w:rFonts w:asciiTheme="minorHAnsi" w:hAnsiTheme="minorHAnsi" w:cstheme="minorHAnsi"/>
        <w:color w:val="0F0A30"/>
        <w:sz w:val="17"/>
        <w:szCs w:val="17"/>
        <w:lang w:eastAsia="en-GB"/>
      </w:rPr>
      <w:t xml:space="preserve">Registered Office: Cavendish House, </w:t>
    </w:r>
    <w:proofErr w:type="spellStart"/>
    <w:r w:rsidRPr="00355E62">
      <w:rPr>
        <w:rFonts w:asciiTheme="minorHAnsi" w:hAnsiTheme="minorHAnsi" w:cstheme="minorHAnsi"/>
        <w:color w:val="0F0A30"/>
        <w:sz w:val="17"/>
        <w:szCs w:val="17"/>
        <w:lang w:eastAsia="en-GB"/>
      </w:rPr>
      <w:t>Teesdale</w:t>
    </w:r>
    <w:proofErr w:type="spellEnd"/>
    <w:r w:rsidRPr="00355E62">
      <w:rPr>
        <w:rFonts w:asciiTheme="minorHAnsi" w:hAnsiTheme="minorHAnsi" w:cstheme="minorHAnsi"/>
        <w:color w:val="0F0A30"/>
        <w:sz w:val="17"/>
        <w:szCs w:val="17"/>
        <w:lang w:eastAsia="en-GB"/>
      </w:rPr>
      <w:t xml:space="preserve"> Business Park,</w:t>
    </w:r>
  </w:p>
  <w:p w14:paraId="3E07A951" w14:textId="77777777" w:rsidR="00EC53F1" w:rsidRPr="00355E62" w:rsidRDefault="00EC53F1" w:rsidP="00355E62">
    <w:pPr>
      <w:jc w:val="center"/>
      <w:rPr>
        <w:rFonts w:asciiTheme="minorHAnsi" w:hAnsiTheme="minorHAnsi" w:cstheme="minorHAnsi"/>
        <w:color w:val="2F5496"/>
        <w:szCs w:val="22"/>
        <w:lang w:eastAsia="en-GB"/>
      </w:rPr>
    </w:pPr>
    <w:r w:rsidRPr="00355E62">
      <w:rPr>
        <w:rFonts w:asciiTheme="minorHAnsi" w:hAnsiTheme="minorHAnsi" w:cstheme="minorHAnsi"/>
        <w:color w:val="0F0A30"/>
        <w:sz w:val="17"/>
        <w:szCs w:val="17"/>
        <w:lang w:eastAsia="en-GB"/>
      </w:rPr>
      <w:t>Stockton-on-Tees, TS17 6QY</w:t>
    </w:r>
  </w:p>
  <w:p w14:paraId="67D7A338" w14:textId="77777777" w:rsidR="00EC53F1" w:rsidRPr="00EA73E9" w:rsidRDefault="00EC53F1" w:rsidP="00C543EA">
    <w:pPr>
      <w:pStyle w:val="Header"/>
      <w:tabs>
        <w:tab w:val="clear" w:pos="4320"/>
        <w:tab w:val="clear" w:pos="8640"/>
        <w:tab w:val="center" w:pos="6237"/>
        <w:tab w:val="right" w:pos="9070"/>
      </w:tabs>
      <w:spacing w:after="0"/>
      <w:rPr>
        <w:rFonts w:ascii="Calibri Light" w:hAnsi="Calibri Light" w:cs="Calibri Light"/>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A663" w14:textId="77777777" w:rsidR="00EC53F1" w:rsidRDefault="00EC53F1">
      <w:r>
        <w:separator/>
      </w:r>
    </w:p>
  </w:footnote>
  <w:footnote w:type="continuationSeparator" w:id="0">
    <w:p w14:paraId="0C200D9D" w14:textId="77777777" w:rsidR="00EC53F1" w:rsidRDefault="00EC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0E01" w14:textId="77777777" w:rsidR="00EC53F1" w:rsidRDefault="00EC53F1">
    <w:pPr>
      <w:pStyle w:val="Header"/>
    </w:pPr>
  </w:p>
  <w:p w14:paraId="2BB3EAE5" w14:textId="77777777" w:rsidR="00EC53F1" w:rsidRPr="00EA73E9" w:rsidRDefault="00EC53F1" w:rsidP="00EA73E9">
    <w:pPr>
      <w:pStyle w:val="Header"/>
      <w:tabs>
        <w:tab w:val="clear" w:pos="8640"/>
        <w:tab w:val="right" w:pos="9070"/>
      </w:tabs>
      <w:spacing w:after="0"/>
      <w:rPr>
        <w:rFonts w:ascii="Calibri Light" w:hAnsi="Calibri Light" w:cs="Calibri Light"/>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9AAB67C"/>
    <w:lvl w:ilvl="0">
      <w:start w:val="1"/>
      <w:numFmt w:val="decimal"/>
      <w:lvlText w:val="%1."/>
      <w:lvlJc w:val="left"/>
      <w:pPr>
        <w:ind w:hanging="160"/>
      </w:pPr>
      <w:rPr>
        <w:rFonts w:ascii="Arial" w:hAnsi="Arial" w:cs="Times New Roman"/>
        <w:b/>
        <w:bCs/>
        <w:w w:val="99"/>
        <w:sz w:val="20"/>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201"/>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DC2CCC"/>
    <w:multiLevelType w:val="hybridMultilevel"/>
    <w:tmpl w:val="A91E97DC"/>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F2B7D"/>
    <w:multiLevelType w:val="multilevel"/>
    <w:tmpl w:val="00000886"/>
    <w:lvl w:ilvl="0">
      <w:start w:val="1"/>
      <w:numFmt w:val="lowerRoman"/>
      <w:lvlText w:val="(%1)"/>
      <w:lvlJc w:val="left"/>
      <w:pPr>
        <w:ind w:hanging="201"/>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9744AEC"/>
    <w:multiLevelType w:val="hybridMultilevel"/>
    <w:tmpl w:val="F7E4AD68"/>
    <w:lvl w:ilvl="0" w:tplc="E264BC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F83550"/>
    <w:multiLevelType w:val="multilevel"/>
    <w:tmpl w:val="1C625DD2"/>
    <w:lvl w:ilvl="0">
      <w:start w:val="1"/>
      <w:numFmt w:val="decimal"/>
      <w:pStyle w:val="Level2"/>
      <w:lvlText w:val="%1."/>
      <w:lvlJc w:val="left"/>
      <w:pPr>
        <w:tabs>
          <w:tab w:val="num" w:pos="432"/>
        </w:tabs>
        <w:ind w:left="432" w:hanging="432"/>
      </w:pPr>
      <w:rPr>
        <w:rFonts w:ascii="Calibri" w:hAnsi="Calibri" w:hint="default"/>
        <w:b w:val="0"/>
        <w:i w:val="0"/>
        <w:sz w:val="20"/>
        <w:szCs w:val="20"/>
        <w:u w:val="none"/>
      </w:rPr>
    </w:lvl>
    <w:lvl w:ilvl="1">
      <w:start w:val="1"/>
      <w:numFmt w:val="decimal"/>
      <w:pStyle w:val="Level2"/>
      <w:lvlText w:val="%1.%2"/>
      <w:lvlJc w:val="left"/>
      <w:pPr>
        <w:tabs>
          <w:tab w:val="num" w:pos="648"/>
        </w:tabs>
        <w:ind w:left="648" w:hanging="648"/>
      </w:pPr>
      <w:rPr>
        <w:rFonts w:ascii="Calibri" w:hAnsi="Calibri" w:hint="default"/>
        <w:b w:val="0"/>
        <w:i w:val="0"/>
        <w:sz w:val="20"/>
        <w:szCs w:val="20"/>
        <w:u w:val="none"/>
      </w:rPr>
    </w:lvl>
    <w:lvl w:ilvl="2">
      <w:start w:val="1"/>
      <w:numFmt w:val="decimal"/>
      <w:pStyle w:val="Level3"/>
      <w:lvlText w:val="%1.%2.%3"/>
      <w:lvlJc w:val="left"/>
      <w:pPr>
        <w:tabs>
          <w:tab w:val="num" w:pos="1944"/>
        </w:tabs>
        <w:ind w:left="1944" w:hanging="864"/>
      </w:pPr>
      <w:rPr>
        <w:rFonts w:ascii="Calibri" w:hAnsi="Calibri" w:hint="default"/>
        <w:b w:val="0"/>
        <w:i w:val="0"/>
        <w:sz w:val="20"/>
        <w:szCs w:val="20"/>
        <w:u w:val="none"/>
      </w:rPr>
    </w:lvl>
    <w:lvl w:ilvl="3">
      <w:start w:val="1"/>
      <w:numFmt w:val="lowerLetter"/>
      <w:pStyle w:val="Rule3"/>
      <w:lvlText w:val="(%4)"/>
      <w:lvlJc w:val="left"/>
      <w:pPr>
        <w:tabs>
          <w:tab w:val="num" w:pos="2559"/>
        </w:tabs>
        <w:ind w:left="2559" w:hanging="432"/>
      </w:pPr>
      <w:rPr>
        <w:rFonts w:ascii="Calibri" w:hAnsi="Calibri" w:hint="default"/>
        <w:b w:val="0"/>
        <w:i w:val="0"/>
        <w:sz w:val="20"/>
        <w:szCs w:val="20"/>
      </w:rPr>
    </w:lvl>
    <w:lvl w:ilvl="4">
      <w:start w:val="1"/>
      <w:numFmt w:val="lowerRoman"/>
      <w:pStyle w:val="Rule4"/>
      <w:lvlText w:val="(%5)"/>
      <w:lvlJc w:val="left"/>
      <w:pPr>
        <w:tabs>
          <w:tab w:val="num" w:pos="3024"/>
        </w:tabs>
        <w:ind w:left="3024" w:hanging="648"/>
      </w:pPr>
      <w:rPr>
        <w:rFonts w:ascii="Arial" w:hAnsi="Arial" w:hint="default"/>
        <w:b w:val="0"/>
        <w:i w:val="0"/>
        <w:sz w:val="22"/>
        <w:szCs w:val="22"/>
      </w:rPr>
    </w:lvl>
    <w:lvl w:ilvl="5">
      <w:start w:val="1"/>
      <w:numFmt w:val="upperLetter"/>
      <w:pStyle w:val="TOC7"/>
      <w:lvlText w:val="(%6)"/>
      <w:lvlJc w:val="left"/>
      <w:pPr>
        <w:tabs>
          <w:tab w:val="num" w:pos="3600"/>
        </w:tabs>
        <w:ind w:left="3600" w:hanging="576"/>
      </w:pPr>
      <w:rPr>
        <w:rFonts w:ascii="Arial" w:hAnsi="Arial" w:hint="default"/>
        <w:b w:val="0"/>
        <w:i w:val="0"/>
        <w:sz w:val="22"/>
        <w:szCs w:val="22"/>
      </w:rPr>
    </w:lvl>
    <w:lvl w:ilvl="6">
      <w:start w:val="1"/>
      <w:numFmt w:val="decimal"/>
      <w:pStyle w:val="TOC8"/>
      <w:lvlText w:val="%7"/>
      <w:lvlJc w:val="left"/>
      <w:pPr>
        <w:tabs>
          <w:tab w:val="num" w:pos="3960"/>
        </w:tabs>
        <w:ind w:left="3960" w:hanging="360"/>
      </w:pPr>
      <w:rPr>
        <w:rFonts w:ascii="Arial" w:hAnsi="Arial" w:hint="default"/>
        <w:b w:val="0"/>
        <w:i w:val="0"/>
        <w:sz w:val="22"/>
        <w:szCs w:val="22"/>
      </w:rPr>
    </w:lvl>
    <w:lvl w:ilvl="7">
      <w:start w:val="1"/>
      <w:numFmt w:val="upperLetter"/>
      <w:pStyle w:val="TOC9"/>
      <w:lvlText w:val="%8"/>
      <w:lvlJc w:val="left"/>
      <w:pPr>
        <w:tabs>
          <w:tab w:val="num" w:pos="4320"/>
        </w:tabs>
        <w:ind w:left="4320" w:hanging="360"/>
      </w:pPr>
      <w:rPr>
        <w:rFonts w:ascii="Arial" w:hAnsi="Arial" w:hint="default"/>
        <w:b w:val="0"/>
        <w:i w:val="0"/>
        <w:sz w:val="22"/>
        <w:szCs w:val="22"/>
      </w:rPr>
    </w:lvl>
    <w:lvl w:ilvl="8">
      <w:start w:val="1"/>
      <w:numFmt w:val="decimal"/>
      <w:pStyle w:val="Body6"/>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1C8A0CC4"/>
    <w:multiLevelType w:val="multilevel"/>
    <w:tmpl w:val="00000886"/>
    <w:lvl w:ilvl="0">
      <w:start w:val="1"/>
      <w:numFmt w:val="lowerRoman"/>
      <w:lvlText w:val="(%1)"/>
      <w:lvlJc w:val="left"/>
      <w:pPr>
        <w:ind w:hanging="201"/>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20517CE3"/>
    <w:multiLevelType w:val="hybridMultilevel"/>
    <w:tmpl w:val="14848EE0"/>
    <w:lvl w:ilvl="0" w:tplc="BFC44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D61BE"/>
    <w:multiLevelType w:val="hybridMultilevel"/>
    <w:tmpl w:val="24F2D2B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54F008A"/>
    <w:multiLevelType w:val="multilevel"/>
    <w:tmpl w:val="AA5ACBB6"/>
    <w:name w:val="BankingDef"/>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bullet"/>
      <w:lvlText w:val=""/>
      <w:lvlJc w:val="left"/>
      <w:pPr>
        <w:tabs>
          <w:tab w:val="num" w:pos="1211"/>
        </w:tabs>
        <w:ind w:left="1211" w:hanging="360"/>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26082D9A"/>
    <w:multiLevelType w:val="hybridMultilevel"/>
    <w:tmpl w:val="24F2D2B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386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CA1C7D"/>
    <w:multiLevelType w:val="multilevel"/>
    <w:tmpl w:val="00000886"/>
    <w:lvl w:ilvl="0">
      <w:start w:val="1"/>
      <w:numFmt w:val="lowerRoman"/>
      <w:lvlText w:val="(%1)"/>
      <w:lvlJc w:val="left"/>
      <w:pPr>
        <w:ind w:hanging="201"/>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57C73E8E"/>
    <w:multiLevelType w:val="hybridMultilevel"/>
    <w:tmpl w:val="320AF882"/>
    <w:lvl w:ilvl="0" w:tplc="E264BC24">
      <w:start w:val="1"/>
      <w:numFmt w:val="lowerLetter"/>
      <w:lvlText w:val="(%1)"/>
      <w:lvlJc w:val="left"/>
      <w:pPr>
        <w:ind w:left="2770" w:hanging="360"/>
      </w:pPr>
      <w:rPr>
        <w:rFonts w:hint="default"/>
      </w:rPr>
    </w:lvl>
    <w:lvl w:ilvl="1" w:tplc="08090019">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8" w15:restartNumberingAfterBreak="0">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65AB18F2"/>
    <w:multiLevelType w:val="hybridMultilevel"/>
    <w:tmpl w:val="4C802C1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64CFF"/>
    <w:multiLevelType w:val="multilevel"/>
    <w:tmpl w:val="00000886"/>
    <w:lvl w:ilvl="0">
      <w:start w:val="1"/>
      <w:numFmt w:val="lowerRoman"/>
      <w:lvlText w:val="(%1)"/>
      <w:lvlJc w:val="left"/>
      <w:pPr>
        <w:ind w:hanging="201"/>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72B56BBB"/>
    <w:multiLevelType w:val="multilevel"/>
    <w:tmpl w:val="75547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9D3600C"/>
    <w:multiLevelType w:val="hybridMultilevel"/>
    <w:tmpl w:val="E69214DA"/>
    <w:lvl w:ilvl="0" w:tplc="22CC6EFC">
      <w:numFmt w:val="bullet"/>
      <w:lvlText w:val="•"/>
      <w:lvlJc w:val="left"/>
      <w:pPr>
        <w:ind w:left="360" w:hanging="360"/>
      </w:pPr>
      <w:rPr>
        <w:rFonts w:ascii="Arial" w:eastAsia="Frutiger 45 Light" w:hAnsi="Arial" w:cs="Arial" w:hint="default"/>
        <w:color w:val="A7A9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864"/>
        </w:tabs>
        <w:ind w:left="86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18"/>
  </w:num>
  <w:num w:numId="2">
    <w:abstractNumId w:val="13"/>
  </w:num>
  <w:num w:numId="3">
    <w:abstractNumId w:val="6"/>
  </w:num>
  <w:num w:numId="4">
    <w:abstractNumId w:val="5"/>
  </w:num>
  <w:num w:numId="5">
    <w:abstractNumId w:val="23"/>
  </w:num>
  <w:num w:numId="6">
    <w:abstractNumId w:val="14"/>
  </w:num>
  <w:num w:numId="7">
    <w:abstractNumId w:val="7"/>
  </w:num>
  <w:num w:numId="8">
    <w:abstractNumId w:val="1"/>
  </w:num>
  <w:num w:numId="9">
    <w:abstractNumId w:val="0"/>
  </w:num>
  <w:num w:numId="10">
    <w:abstractNumId w:val="3"/>
  </w:num>
  <w:num w:numId="11">
    <w:abstractNumId w:val="20"/>
  </w:num>
  <w:num w:numId="12">
    <w:abstractNumId w:val="8"/>
  </w:num>
  <w:num w:numId="13">
    <w:abstractNumId w:val="16"/>
  </w:num>
  <w:num w:numId="14">
    <w:abstractNumId w:val="22"/>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9"/>
  </w:num>
  <w:num w:numId="20">
    <w:abstractNumId w:val="10"/>
  </w:num>
  <w:num w:numId="21">
    <w:abstractNumId w:val="12"/>
  </w:num>
  <w:num w:numId="22">
    <w:abstractNumId w:val="15"/>
  </w:num>
  <w:num w:numId="23">
    <w:abstractNumId w:val="17"/>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AE"/>
    <w:rsid w:val="000032F9"/>
    <w:rsid w:val="00003494"/>
    <w:rsid w:val="00003E66"/>
    <w:rsid w:val="00004827"/>
    <w:rsid w:val="00005792"/>
    <w:rsid w:val="0000768A"/>
    <w:rsid w:val="0001035D"/>
    <w:rsid w:val="0001068A"/>
    <w:rsid w:val="0001312D"/>
    <w:rsid w:val="00013E67"/>
    <w:rsid w:val="00015A01"/>
    <w:rsid w:val="000172E0"/>
    <w:rsid w:val="0002410A"/>
    <w:rsid w:val="000256BA"/>
    <w:rsid w:val="00025AF9"/>
    <w:rsid w:val="0002645C"/>
    <w:rsid w:val="00026D0C"/>
    <w:rsid w:val="00032306"/>
    <w:rsid w:val="00035303"/>
    <w:rsid w:val="00035DE3"/>
    <w:rsid w:val="00040F39"/>
    <w:rsid w:val="000439C5"/>
    <w:rsid w:val="0004470E"/>
    <w:rsid w:val="000451E5"/>
    <w:rsid w:val="00046EE9"/>
    <w:rsid w:val="00051624"/>
    <w:rsid w:val="00051951"/>
    <w:rsid w:val="00052088"/>
    <w:rsid w:val="00052433"/>
    <w:rsid w:val="00054757"/>
    <w:rsid w:val="0005490A"/>
    <w:rsid w:val="00055C8B"/>
    <w:rsid w:val="00056269"/>
    <w:rsid w:val="0005732D"/>
    <w:rsid w:val="00057954"/>
    <w:rsid w:val="00057CB0"/>
    <w:rsid w:val="0006013C"/>
    <w:rsid w:val="000605FD"/>
    <w:rsid w:val="00060EF3"/>
    <w:rsid w:val="00064FA7"/>
    <w:rsid w:val="00066E49"/>
    <w:rsid w:val="00066EE6"/>
    <w:rsid w:val="000673A4"/>
    <w:rsid w:val="0006774E"/>
    <w:rsid w:val="00071CAF"/>
    <w:rsid w:val="000720D9"/>
    <w:rsid w:val="00072CFB"/>
    <w:rsid w:val="00072D53"/>
    <w:rsid w:val="00072F54"/>
    <w:rsid w:val="000740F6"/>
    <w:rsid w:val="00076F28"/>
    <w:rsid w:val="000813A3"/>
    <w:rsid w:val="00081F8A"/>
    <w:rsid w:val="00082AA0"/>
    <w:rsid w:val="00084088"/>
    <w:rsid w:val="00084D22"/>
    <w:rsid w:val="000911F7"/>
    <w:rsid w:val="00091693"/>
    <w:rsid w:val="000919D0"/>
    <w:rsid w:val="000919E7"/>
    <w:rsid w:val="00093180"/>
    <w:rsid w:val="00093CC1"/>
    <w:rsid w:val="00094813"/>
    <w:rsid w:val="00095796"/>
    <w:rsid w:val="000961EF"/>
    <w:rsid w:val="000971E7"/>
    <w:rsid w:val="00097BEE"/>
    <w:rsid w:val="00097DD1"/>
    <w:rsid w:val="000A07E1"/>
    <w:rsid w:val="000A0EEA"/>
    <w:rsid w:val="000A17AB"/>
    <w:rsid w:val="000A2270"/>
    <w:rsid w:val="000A2ED9"/>
    <w:rsid w:val="000A3567"/>
    <w:rsid w:val="000A3AF9"/>
    <w:rsid w:val="000A3EFE"/>
    <w:rsid w:val="000A65B2"/>
    <w:rsid w:val="000A7313"/>
    <w:rsid w:val="000B03B3"/>
    <w:rsid w:val="000B0620"/>
    <w:rsid w:val="000B437E"/>
    <w:rsid w:val="000B5823"/>
    <w:rsid w:val="000B669C"/>
    <w:rsid w:val="000C172D"/>
    <w:rsid w:val="000C255B"/>
    <w:rsid w:val="000C39D5"/>
    <w:rsid w:val="000C41D6"/>
    <w:rsid w:val="000C59D9"/>
    <w:rsid w:val="000C6F51"/>
    <w:rsid w:val="000D01EC"/>
    <w:rsid w:val="000D43F9"/>
    <w:rsid w:val="000D558A"/>
    <w:rsid w:val="000D5B91"/>
    <w:rsid w:val="000D671D"/>
    <w:rsid w:val="000D72D6"/>
    <w:rsid w:val="000E1116"/>
    <w:rsid w:val="000E1EF1"/>
    <w:rsid w:val="000E3EA8"/>
    <w:rsid w:val="000E59D7"/>
    <w:rsid w:val="000E6F62"/>
    <w:rsid w:val="000F24CB"/>
    <w:rsid w:val="000F277C"/>
    <w:rsid w:val="000F28B7"/>
    <w:rsid w:val="000F3A12"/>
    <w:rsid w:val="000F597E"/>
    <w:rsid w:val="000F6B61"/>
    <w:rsid w:val="000F76E2"/>
    <w:rsid w:val="001002F5"/>
    <w:rsid w:val="001009F5"/>
    <w:rsid w:val="00101C5A"/>
    <w:rsid w:val="00103F8B"/>
    <w:rsid w:val="001057CE"/>
    <w:rsid w:val="00105F40"/>
    <w:rsid w:val="001064E5"/>
    <w:rsid w:val="001066CF"/>
    <w:rsid w:val="00106A43"/>
    <w:rsid w:val="00107594"/>
    <w:rsid w:val="0010794B"/>
    <w:rsid w:val="00110E43"/>
    <w:rsid w:val="00112B3D"/>
    <w:rsid w:val="00113823"/>
    <w:rsid w:val="001139C3"/>
    <w:rsid w:val="00113C6E"/>
    <w:rsid w:val="00113DCC"/>
    <w:rsid w:val="00113E4C"/>
    <w:rsid w:val="00115001"/>
    <w:rsid w:val="00115025"/>
    <w:rsid w:val="00116CD5"/>
    <w:rsid w:val="00116F40"/>
    <w:rsid w:val="001176B6"/>
    <w:rsid w:val="00120311"/>
    <w:rsid w:val="001208F3"/>
    <w:rsid w:val="001217F6"/>
    <w:rsid w:val="00121B75"/>
    <w:rsid w:val="00121DFA"/>
    <w:rsid w:val="001233C9"/>
    <w:rsid w:val="001237C0"/>
    <w:rsid w:val="00125198"/>
    <w:rsid w:val="00126270"/>
    <w:rsid w:val="00126E67"/>
    <w:rsid w:val="00131D93"/>
    <w:rsid w:val="00132818"/>
    <w:rsid w:val="00132C5E"/>
    <w:rsid w:val="00133060"/>
    <w:rsid w:val="0013486D"/>
    <w:rsid w:val="00134FF0"/>
    <w:rsid w:val="00135491"/>
    <w:rsid w:val="0013576B"/>
    <w:rsid w:val="001360BF"/>
    <w:rsid w:val="00136204"/>
    <w:rsid w:val="001378E7"/>
    <w:rsid w:val="001379D6"/>
    <w:rsid w:val="00137E09"/>
    <w:rsid w:val="00143C4D"/>
    <w:rsid w:val="00144761"/>
    <w:rsid w:val="0014478D"/>
    <w:rsid w:val="0014565C"/>
    <w:rsid w:val="00145F3F"/>
    <w:rsid w:val="00146FF0"/>
    <w:rsid w:val="00147A2E"/>
    <w:rsid w:val="00151FA8"/>
    <w:rsid w:val="0015309C"/>
    <w:rsid w:val="001543BA"/>
    <w:rsid w:val="00154542"/>
    <w:rsid w:val="001550C3"/>
    <w:rsid w:val="00161E1F"/>
    <w:rsid w:val="00163C25"/>
    <w:rsid w:val="0016619E"/>
    <w:rsid w:val="00166A64"/>
    <w:rsid w:val="0017136C"/>
    <w:rsid w:val="00172313"/>
    <w:rsid w:val="00173BC2"/>
    <w:rsid w:val="0017628B"/>
    <w:rsid w:val="0017715D"/>
    <w:rsid w:val="001772DA"/>
    <w:rsid w:val="0018385F"/>
    <w:rsid w:val="0018423C"/>
    <w:rsid w:val="00184A69"/>
    <w:rsid w:val="00184C71"/>
    <w:rsid w:val="0018568D"/>
    <w:rsid w:val="001868A1"/>
    <w:rsid w:val="001879E5"/>
    <w:rsid w:val="00191284"/>
    <w:rsid w:val="00191EEE"/>
    <w:rsid w:val="00194098"/>
    <w:rsid w:val="00194B3B"/>
    <w:rsid w:val="00194F32"/>
    <w:rsid w:val="00195D54"/>
    <w:rsid w:val="00196F16"/>
    <w:rsid w:val="001A0096"/>
    <w:rsid w:val="001A0317"/>
    <w:rsid w:val="001A2963"/>
    <w:rsid w:val="001A36F1"/>
    <w:rsid w:val="001A4991"/>
    <w:rsid w:val="001A4B76"/>
    <w:rsid w:val="001A738A"/>
    <w:rsid w:val="001A73FC"/>
    <w:rsid w:val="001B0CB5"/>
    <w:rsid w:val="001B2585"/>
    <w:rsid w:val="001B278B"/>
    <w:rsid w:val="001B3EFD"/>
    <w:rsid w:val="001B7486"/>
    <w:rsid w:val="001C0D15"/>
    <w:rsid w:val="001C17F9"/>
    <w:rsid w:val="001C2FFD"/>
    <w:rsid w:val="001C303F"/>
    <w:rsid w:val="001C3C5F"/>
    <w:rsid w:val="001C44E4"/>
    <w:rsid w:val="001C4644"/>
    <w:rsid w:val="001C495B"/>
    <w:rsid w:val="001C49DB"/>
    <w:rsid w:val="001C5F46"/>
    <w:rsid w:val="001C6214"/>
    <w:rsid w:val="001C69C2"/>
    <w:rsid w:val="001C7267"/>
    <w:rsid w:val="001D3559"/>
    <w:rsid w:val="001E0D06"/>
    <w:rsid w:val="001E0F20"/>
    <w:rsid w:val="001E1C58"/>
    <w:rsid w:val="001E3AED"/>
    <w:rsid w:val="001E4EDC"/>
    <w:rsid w:val="001E5E78"/>
    <w:rsid w:val="001E60CF"/>
    <w:rsid w:val="001E6162"/>
    <w:rsid w:val="001E771D"/>
    <w:rsid w:val="001E774A"/>
    <w:rsid w:val="001F00BD"/>
    <w:rsid w:val="001F03F3"/>
    <w:rsid w:val="001F2DCE"/>
    <w:rsid w:val="001F2FEE"/>
    <w:rsid w:val="001F3042"/>
    <w:rsid w:val="001F4980"/>
    <w:rsid w:val="001F4AC1"/>
    <w:rsid w:val="001F4B3A"/>
    <w:rsid w:val="001F586F"/>
    <w:rsid w:val="001F5E48"/>
    <w:rsid w:val="001F5EEA"/>
    <w:rsid w:val="001F76C6"/>
    <w:rsid w:val="00200E20"/>
    <w:rsid w:val="00201B09"/>
    <w:rsid w:val="00203942"/>
    <w:rsid w:val="00204D18"/>
    <w:rsid w:val="00205DA1"/>
    <w:rsid w:val="002110C3"/>
    <w:rsid w:val="00211AC7"/>
    <w:rsid w:val="002122EE"/>
    <w:rsid w:val="00212ED6"/>
    <w:rsid w:val="00213D81"/>
    <w:rsid w:val="00214EE8"/>
    <w:rsid w:val="0021641F"/>
    <w:rsid w:val="00220372"/>
    <w:rsid w:val="002209F8"/>
    <w:rsid w:val="00220E6D"/>
    <w:rsid w:val="00223790"/>
    <w:rsid w:val="002238AB"/>
    <w:rsid w:val="00224A9B"/>
    <w:rsid w:val="002273DA"/>
    <w:rsid w:val="00227FD7"/>
    <w:rsid w:val="00230EA8"/>
    <w:rsid w:val="00232A2F"/>
    <w:rsid w:val="00232A6C"/>
    <w:rsid w:val="002361B9"/>
    <w:rsid w:val="00236CA1"/>
    <w:rsid w:val="002418C6"/>
    <w:rsid w:val="00242E55"/>
    <w:rsid w:val="00242F8E"/>
    <w:rsid w:val="00243431"/>
    <w:rsid w:val="00244AD2"/>
    <w:rsid w:val="0024506C"/>
    <w:rsid w:val="00245844"/>
    <w:rsid w:val="00245A6F"/>
    <w:rsid w:val="002464F3"/>
    <w:rsid w:val="00246B41"/>
    <w:rsid w:val="00250E53"/>
    <w:rsid w:val="002526E6"/>
    <w:rsid w:val="0025510E"/>
    <w:rsid w:val="002552C1"/>
    <w:rsid w:val="00256874"/>
    <w:rsid w:val="0026207A"/>
    <w:rsid w:val="0026236B"/>
    <w:rsid w:val="00262508"/>
    <w:rsid w:val="00262F6F"/>
    <w:rsid w:val="00263AFA"/>
    <w:rsid w:val="00263F66"/>
    <w:rsid w:val="00264450"/>
    <w:rsid w:val="00264EB6"/>
    <w:rsid w:val="00267270"/>
    <w:rsid w:val="00267712"/>
    <w:rsid w:val="00267F0D"/>
    <w:rsid w:val="0027341A"/>
    <w:rsid w:val="00273FE9"/>
    <w:rsid w:val="002764E8"/>
    <w:rsid w:val="00277855"/>
    <w:rsid w:val="00280B86"/>
    <w:rsid w:val="00280E34"/>
    <w:rsid w:val="0028111A"/>
    <w:rsid w:val="00281E4D"/>
    <w:rsid w:val="002837EF"/>
    <w:rsid w:val="002879CF"/>
    <w:rsid w:val="002900BB"/>
    <w:rsid w:val="00291AB5"/>
    <w:rsid w:val="00292F89"/>
    <w:rsid w:val="00293819"/>
    <w:rsid w:val="00295E44"/>
    <w:rsid w:val="00296932"/>
    <w:rsid w:val="002977E4"/>
    <w:rsid w:val="00297ADF"/>
    <w:rsid w:val="00297F01"/>
    <w:rsid w:val="002A16A8"/>
    <w:rsid w:val="002A26C5"/>
    <w:rsid w:val="002A2996"/>
    <w:rsid w:val="002A3906"/>
    <w:rsid w:val="002A5387"/>
    <w:rsid w:val="002A7E47"/>
    <w:rsid w:val="002B0094"/>
    <w:rsid w:val="002B13DC"/>
    <w:rsid w:val="002B2355"/>
    <w:rsid w:val="002B2EB2"/>
    <w:rsid w:val="002B4C57"/>
    <w:rsid w:val="002C0682"/>
    <w:rsid w:val="002C0693"/>
    <w:rsid w:val="002C2482"/>
    <w:rsid w:val="002C2D7A"/>
    <w:rsid w:val="002C4635"/>
    <w:rsid w:val="002C64A9"/>
    <w:rsid w:val="002C6794"/>
    <w:rsid w:val="002C7E47"/>
    <w:rsid w:val="002D1B67"/>
    <w:rsid w:val="002D1ECC"/>
    <w:rsid w:val="002D2ECC"/>
    <w:rsid w:val="002D3A67"/>
    <w:rsid w:val="002D4622"/>
    <w:rsid w:val="002D5E8D"/>
    <w:rsid w:val="002D6AB4"/>
    <w:rsid w:val="002D74F8"/>
    <w:rsid w:val="002D7CC8"/>
    <w:rsid w:val="002E0D74"/>
    <w:rsid w:val="002E1F78"/>
    <w:rsid w:val="002E3690"/>
    <w:rsid w:val="002E38D5"/>
    <w:rsid w:val="002E4379"/>
    <w:rsid w:val="002E4CED"/>
    <w:rsid w:val="002E5179"/>
    <w:rsid w:val="002E52DA"/>
    <w:rsid w:val="002E5B88"/>
    <w:rsid w:val="002E6392"/>
    <w:rsid w:val="002E745A"/>
    <w:rsid w:val="002F227F"/>
    <w:rsid w:val="002F3479"/>
    <w:rsid w:val="002F3685"/>
    <w:rsid w:val="002F3843"/>
    <w:rsid w:val="002F400E"/>
    <w:rsid w:val="002F477B"/>
    <w:rsid w:val="002F4BEA"/>
    <w:rsid w:val="002F6740"/>
    <w:rsid w:val="002F7F7B"/>
    <w:rsid w:val="00300022"/>
    <w:rsid w:val="003009EB"/>
    <w:rsid w:val="00301BB8"/>
    <w:rsid w:val="00302CAF"/>
    <w:rsid w:val="00304756"/>
    <w:rsid w:val="00307F62"/>
    <w:rsid w:val="00311B5D"/>
    <w:rsid w:val="003130EB"/>
    <w:rsid w:val="003139AD"/>
    <w:rsid w:val="00313BAB"/>
    <w:rsid w:val="0031436F"/>
    <w:rsid w:val="00314794"/>
    <w:rsid w:val="00314B54"/>
    <w:rsid w:val="003162F4"/>
    <w:rsid w:val="00317139"/>
    <w:rsid w:val="00317C2E"/>
    <w:rsid w:val="0032081C"/>
    <w:rsid w:val="003220A8"/>
    <w:rsid w:val="003223EA"/>
    <w:rsid w:val="003223FE"/>
    <w:rsid w:val="00322438"/>
    <w:rsid w:val="00323040"/>
    <w:rsid w:val="00325B20"/>
    <w:rsid w:val="00327B6C"/>
    <w:rsid w:val="00330F1F"/>
    <w:rsid w:val="00331199"/>
    <w:rsid w:val="00331474"/>
    <w:rsid w:val="00333D75"/>
    <w:rsid w:val="00334BB3"/>
    <w:rsid w:val="003360E5"/>
    <w:rsid w:val="00336487"/>
    <w:rsid w:val="0033726C"/>
    <w:rsid w:val="003376F9"/>
    <w:rsid w:val="003416CA"/>
    <w:rsid w:val="003432AB"/>
    <w:rsid w:val="0034361E"/>
    <w:rsid w:val="00343638"/>
    <w:rsid w:val="00343D09"/>
    <w:rsid w:val="0034410A"/>
    <w:rsid w:val="00344114"/>
    <w:rsid w:val="00344157"/>
    <w:rsid w:val="00344288"/>
    <w:rsid w:val="0034766B"/>
    <w:rsid w:val="00347A58"/>
    <w:rsid w:val="003500A0"/>
    <w:rsid w:val="00350B36"/>
    <w:rsid w:val="0035431C"/>
    <w:rsid w:val="003544CD"/>
    <w:rsid w:val="003548B2"/>
    <w:rsid w:val="00355E62"/>
    <w:rsid w:val="00357EB1"/>
    <w:rsid w:val="003603F4"/>
    <w:rsid w:val="00361016"/>
    <w:rsid w:val="00366109"/>
    <w:rsid w:val="0036704E"/>
    <w:rsid w:val="00367FE4"/>
    <w:rsid w:val="00371EFD"/>
    <w:rsid w:val="00372364"/>
    <w:rsid w:val="0037253D"/>
    <w:rsid w:val="00372FCF"/>
    <w:rsid w:val="003742ED"/>
    <w:rsid w:val="00374DDA"/>
    <w:rsid w:val="003755FE"/>
    <w:rsid w:val="00375F42"/>
    <w:rsid w:val="003760BA"/>
    <w:rsid w:val="00377412"/>
    <w:rsid w:val="00380965"/>
    <w:rsid w:val="00380BFD"/>
    <w:rsid w:val="00381E10"/>
    <w:rsid w:val="00386965"/>
    <w:rsid w:val="00387099"/>
    <w:rsid w:val="003873FA"/>
    <w:rsid w:val="003917F5"/>
    <w:rsid w:val="0039347E"/>
    <w:rsid w:val="00393C8E"/>
    <w:rsid w:val="00394386"/>
    <w:rsid w:val="00394963"/>
    <w:rsid w:val="00394FAD"/>
    <w:rsid w:val="003960D9"/>
    <w:rsid w:val="0039724C"/>
    <w:rsid w:val="00397E6C"/>
    <w:rsid w:val="003A3262"/>
    <w:rsid w:val="003A4133"/>
    <w:rsid w:val="003A57C8"/>
    <w:rsid w:val="003A7C38"/>
    <w:rsid w:val="003B0586"/>
    <w:rsid w:val="003B0847"/>
    <w:rsid w:val="003B1CD9"/>
    <w:rsid w:val="003B43B8"/>
    <w:rsid w:val="003B5E3F"/>
    <w:rsid w:val="003B609B"/>
    <w:rsid w:val="003B6113"/>
    <w:rsid w:val="003B649D"/>
    <w:rsid w:val="003B7592"/>
    <w:rsid w:val="003C13A6"/>
    <w:rsid w:val="003C2AF7"/>
    <w:rsid w:val="003C2DEC"/>
    <w:rsid w:val="003C3432"/>
    <w:rsid w:val="003C41F3"/>
    <w:rsid w:val="003C4EC1"/>
    <w:rsid w:val="003C4F47"/>
    <w:rsid w:val="003C62BA"/>
    <w:rsid w:val="003C6A26"/>
    <w:rsid w:val="003C73B4"/>
    <w:rsid w:val="003D1850"/>
    <w:rsid w:val="003D393A"/>
    <w:rsid w:val="003D4B05"/>
    <w:rsid w:val="003D4C08"/>
    <w:rsid w:val="003D6226"/>
    <w:rsid w:val="003D7BFA"/>
    <w:rsid w:val="003D7E07"/>
    <w:rsid w:val="003D7E44"/>
    <w:rsid w:val="003E00D1"/>
    <w:rsid w:val="003E3301"/>
    <w:rsid w:val="003E36B1"/>
    <w:rsid w:val="003E41C0"/>
    <w:rsid w:val="003E435D"/>
    <w:rsid w:val="003E5067"/>
    <w:rsid w:val="003E5695"/>
    <w:rsid w:val="003E585D"/>
    <w:rsid w:val="003E7BA9"/>
    <w:rsid w:val="003F04E8"/>
    <w:rsid w:val="003F1411"/>
    <w:rsid w:val="003F171C"/>
    <w:rsid w:val="003F240A"/>
    <w:rsid w:val="003F6131"/>
    <w:rsid w:val="0040057B"/>
    <w:rsid w:val="00400964"/>
    <w:rsid w:val="00400B63"/>
    <w:rsid w:val="004028F6"/>
    <w:rsid w:val="00402BA2"/>
    <w:rsid w:val="00402FA9"/>
    <w:rsid w:val="004031CA"/>
    <w:rsid w:val="004044F3"/>
    <w:rsid w:val="00406468"/>
    <w:rsid w:val="0040707A"/>
    <w:rsid w:val="004071CC"/>
    <w:rsid w:val="004112A9"/>
    <w:rsid w:val="00411AC4"/>
    <w:rsid w:val="00414BAC"/>
    <w:rsid w:val="00416C8F"/>
    <w:rsid w:val="00417CC3"/>
    <w:rsid w:val="00420045"/>
    <w:rsid w:val="0042331A"/>
    <w:rsid w:val="00425343"/>
    <w:rsid w:val="00426297"/>
    <w:rsid w:val="004265DF"/>
    <w:rsid w:val="00431793"/>
    <w:rsid w:val="004336C8"/>
    <w:rsid w:val="004340AF"/>
    <w:rsid w:val="00435BE4"/>
    <w:rsid w:val="00436712"/>
    <w:rsid w:val="00436CF5"/>
    <w:rsid w:val="00440AA0"/>
    <w:rsid w:val="00441EEF"/>
    <w:rsid w:val="00442898"/>
    <w:rsid w:val="004444D2"/>
    <w:rsid w:val="004444E1"/>
    <w:rsid w:val="00445B9E"/>
    <w:rsid w:val="00446E32"/>
    <w:rsid w:val="00450293"/>
    <w:rsid w:val="0045060C"/>
    <w:rsid w:val="00451540"/>
    <w:rsid w:val="00452223"/>
    <w:rsid w:val="00452D5A"/>
    <w:rsid w:val="0045304D"/>
    <w:rsid w:val="004534AC"/>
    <w:rsid w:val="00453AB8"/>
    <w:rsid w:val="00456CAC"/>
    <w:rsid w:val="00461AF7"/>
    <w:rsid w:val="0046319D"/>
    <w:rsid w:val="00463803"/>
    <w:rsid w:val="00464BBA"/>
    <w:rsid w:val="0047371E"/>
    <w:rsid w:val="00473F95"/>
    <w:rsid w:val="0047732F"/>
    <w:rsid w:val="00477D01"/>
    <w:rsid w:val="00481009"/>
    <w:rsid w:val="00481B64"/>
    <w:rsid w:val="00482A9E"/>
    <w:rsid w:val="00483240"/>
    <w:rsid w:val="00484047"/>
    <w:rsid w:val="004845CF"/>
    <w:rsid w:val="004850F5"/>
    <w:rsid w:val="00485633"/>
    <w:rsid w:val="00485FCD"/>
    <w:rsid w:val="004863AE"/>
    <w:rsid w:val="0048730D"/>
    <w:rsid w:val="00487A47"/>
    <w:rsid w:val="0049012F"/>
    <w:rsid w:val="00490E17"/>
    <w:rsid w:val="00491252"/>
    <w:rsid w:val="0049436B"/>
    <w:rsid w:val="0049450D"/>
    <w:rsid w:val="0049744A"/>
    <w:rsid w:val="004A064D"/>
    <w:rsid w:val="004A1180"/>
    <w:rsid w:val="004A267B"/>
    <w:rsid w:val="004A45E1"/>
    <w:rsid w:val="004A4B68"/>
    <w:rsid w:val="004A5F23"/>
    <w:rsid w:val="004B0D82"/>
    <w:rsid w:val="004B244F"/>
    <w:rsid w:val="004B4950"/>
    <w:rsid w:val="004B5103"/>
    <w:rsid w:val="004B5B18"/>
    <w:rsid w:val="004B5B63"/>
    <w:rsid w:val="004B6495"/>
    <w:rsid w:val="004B6F1C"/>
    <w:rsid w:val="004B7088"/>
    <w:rsid w:val="004B714A"/>
    <w:rsid w:val="004B7421"/>
    <w:rsid w:val="004B7BC1"/>
    <w:rsid w:val="004C1633"/>
    <w:rsid w:val="004C2C7A"/>
    <w:rsid w:val="004C3C19"/>
    <w:rsid w:val="004C3C58"/>
    <w:rsid w:val="004C3DF8"/>
    <w:rsid w:val="004C4570"/>
    <w:rsid w:val="004C4DAE"/>
    <w:rsid w:val="004C50DA"/>
    <w:rsid w:val="004C538A"/>
    <w:rsid w:val="004C6A07"/>
    <w:rsid w:val="004C6F60"/>
    <w:rsid w:val="004C7485"/>
    <w:rsid w:val="004D0698"/>
    <w:rsid w:val="004D1C65"/>
    <w:rsid w:val="004D27A5"/>
    <w:rsid w:val="004D2906"/>
    <w:rsid w:val="004D304A"/>
    <w:rsid w:val="004D351B"/>
    <w:rsid w:val="004D5608"/>
    <w:rsid w:val="004D568D"/>
    <w:rsid w:val="004D71A5"/>
    <w:rsid w:val="004D7C05"/>
    <w:rsid w:val="004E0026"/>
    <w:rsid w:val="004E0592"/>
    <w:rsid w:val="004E0BC9"/>
    <w:rsid w:val="004E202E"/>
    <w:rsid w:val="004E3224"/>
    <w:rsid w:val="004E4924"/>
    <w:rsid w:val="004E555D"/>
    <w:rsid w:val="004E5BF5"/>
    <w:rsid w:val="004E7268"/>
    <w:rsid w:val="004F18FB"/>
    <w:rsid w:val="004F1A87"/>
    <w:rsid w:val="004F2290"/>
    <w:rsid w:val="004F2AFA"/>
    <w:rsid w:val="004F2D1A"/>
    <w:rsid w:val="004F31C2"/>
    <w:rsid w:val="004F3619"/>
    <w:rsid w:val="004F48E5"/>
    <w:rsid w:val="004F500E"/>
    <w:rsid w:val="004F6560"/>
    <w:rsid w:val="005004C7"/>
    <w:rsid w:val="005011D5"/>
    <w:rsid w:val="00501CD7"/>
    <w:rsid w:val="00502585"/>
    <w:rsid w:val="00502D87"/>
    <w:rsid w:val="00502FAD"/>
    <w:rsid w:val="005043DF"/>
    <w:rsid w:val="00504F54"/>
    <w:rsid w:val="0050636D"/>
    <w:rsid w:val="00506729"/>
    <w:rsid w:val="005077A3"/>
    <w:rsid w:val="0051071C"/>
    <w:rsid w:val="00512F5B"/>
    <w:rsid w:val="00513B51"/>
    <w:rsid w:val="0051494E"/>
    <w:rsid w:val="00517569"/>
    <w:rsid w:val="005208FA"/>
    <w:rsid w:val="00520A2F"/>
    <w:rsid w:val="0052101C"/>
    <w:rsid w:val="00521401"/>
    <w:rsid w:val="00521E6E"/>
    <w:rsid w:val="00522573"/>
    <w:rsid w:val="00522C7B"/>
    <w:rsid w:val="00526A0B"/>
    <w:rsid w:val="00526E6E"/>
    <w:rsid w:val="00530D39"/>
    <w:rsid w:val="00530E06"/>
    <w:rsid w:val="00532BC5"/>
    <w:rsid w:val="00533530"/>
    <w:rsid w:val="0053440D"/>
    <w:rsid w:val="005355C0"/>
    <w:rsid w:val="0053635F"/>
    <w:rsid w:val="005367F2"/>
    <w:rsid w:val="00536E55"/>
    <w:rsid w:val="00537DC5"/>
    <w:rsid w:val="00537FDE"/>
    <w:rsid w:val="00540AF5"/>
    <w:rsid w:val="0054144E"/>
    <w:rsid w:val="005418EA"/>
    <w:rsid w:val="00543692"/>
    <w:rsid w:val="005439A1"/>
    <w:rsid w:val="00543F5A"/>
    <w:rsid w:val="005440FF"/>
    <w:rsid w:val="00544436"/>
    <w:rsid w:val="005446FC"/>
    <w:rsid w:val="005452EB"/>
    <w:rsid w:val="00547874"/>
    <w:rsid w:val="00547940"/>
    <w:rsid w:val="00551595"/>
    <w:rsid w:val="00551A7B"/>
    <w:rsid w:val="00551C76"/>
    <w:rsid w:val="005573C0"/>
    <w:rsid w:val="00562321"/>
    <w:rsid w:val="00562601"/>
    <w:rsid w:val="00564A67"/>
    <w:rsid w:val="00565185"/>
    <w:rsid w:val="0056712D"/>
    <w:rsid w:val="00570A62"/>
    <w:rsid w:val="00571130"/>
    <w:rsid w:val="0057238E"/>
    <w:rsid w:val="005737D4"/>
    <w:rsid w:val="005742B3"/>
    <w:rsid w:val="00574CBA"/>
    <w:rsid w:val="005751DF"/>
    <w:rsid w:val="0057568D"/>
    <w:rsid w:val="00575882"/>
    <w:rsid w:val="00575D01"/>
    <w:rsid w:val="00577A32"/>
    <w:rsid w:val="005802CF"/>
    <w:rsid w:val="00584022"/>
    <w:rsid w:val="0058464B"/>
    <w:rsid w:val="005849A3"/>
    <w:rsid w:val="00585838"/>
    <w:rsid w:val="00586678"/>
    <w:rsid w:val="005870F6"/>
    <w:rsid w:val="005879F3"/>
    <w:rsid w:val="00590165"/>
    <w:rsid w:val="005933AB"/>
    <w:rsid w:val="00594B47"/>
    <w:rsid w:val="00595115"/>
    <w:rsid w:val="00596145"/>
    <w:rsid w:val="00596829"/>
    <w:rsid w:val="00596BED"/>
    <w:rsid w:val="00596C53"/>
    <w:rsid w:val="00597E1B"/>
    <w:rsid w:val="00597EA1"/>
    <w:rsid w:val="00597F19"/>
    <w:rsid w:val="005A059F"/>
    <w:rsid w:val="005A07F4"/>
    <w:rsid w:val="005A08E5"/>
    <w:rsid w:val="005A3244"/>
    <w:rsid w:val="005A3CCE"/>
    <w:rsid w:val="005A4671"/>
    <w:rsid w:val="005A700D"/>
    <w:rsid w:val="005B10A8"/>
    <w:rsid w:val="005B2518"/>
    <w:rsid w:val="005B2B57"/>
    <w:rsid w:val="005B4379"/>
    <w:rsid w:val="005B465F"/>
    <w:rsid w:val="005B581F"/>
    <w:rsid w:val="005B5AD2"/>
    <w:rsid w:val="005B683B"/>
    <w:rsid w:val="005B6C4A"/>
    <w:rsid w:val="005B730E"/>
    <w:rsid w:val="005B7BAF"/>
    <w:rsid w:val="005B7DC1"/>
    <w:rsid w:val="005C03DA"/>
    <w:rsid w:val="005C0ECE"/>
    <w:rsid w:val="005C10C7"/>
    <w:rsid w:val="005C2B26"/>
    <w:rsid w:val="005D0224"/>
    <w:rsid w:val="005D03F4"/>
    <w:rsid w:val="005D27A1"/>
    <w:rsid w:val="005D3A56"/>
    <w:rsid w:val="005D61D1"/>
    <w:rsid w:val="005D721D"/>
    <w:rsid w:val="005D7D79"/>
    <w:rsid w:val="005E1CE0"/>
    <w:rsid w:val="005E5495"/>
    <w:rsid w:val="005E69C3"/>
    <w:rsid w:val="005F07FC"/>
    <w:rsid w:val="005F3B3C"/>
    <w:rsid w:val="005F601A"/>
    <w:rsid w:val="005F709F"/>
    <w:rsid w:val="00601B5E"/>
    <w:rsid w:val="00601F4A"/>
    <w:rsid w:val="00603CAE"/>
    <w:rsid w:val="0060404A"/>
    <w:rsid w:val="00604591"/>
    <w:rsid w:val="00604A93"/>
    <w:rsid w:val="006051B9"/>
    <w:rsid w:val="00605ECE"/>
    <w:rsid w:val="00611F37"/>
    <w:rsid w:val="00611F89"/>
    <w:rsid w:val="006127C2"/>
    <w:rsid w:val="00613DDF"/>
    <w:rsid w:val="00614F5F"/>
    <w:rsid w:val="00615F5C"/>
    <w:rsid w:val="00616933"/>
    <w:rsid w:val="00620055"/>
    <w:rsid w:val="006245C0"/>
    <w:rsid w:val="00626EE2"/>
    <w:rsid w:val="0063025E"/>
    <w:rsid w:val="00630DB1"/>
    <w:rsid w:val="0063114C"/>
    <w:rsid w:val="006336A8"/>
    <w:rsid w:val="00633FD8"/>
    <w:rsid w:val="00634450"/>
    <w:rsid w:val="006353F5"/>
    <w:rsid w:val="006360D9"/>
    <w:rsid w:val="0063632B"/>
    <w:rsid w:val="00637185"/>
    <w:rsid w:val="0063753B"/>
    <w:rsid w:val="00637EAC"/>
    <w:rsid w:val="00640743"/>
    <w:rsid w:val="00640B44"/>
    <w:rsid w:val="00640E07"/>
    <w:rsid w:val="00642338"/>
    <w:rsid w:val="006435AB"/>
    <w:rsid w:val="00643ECF"/>
    <w:rsid w:val="006444C0"/>
    <w:rsid w:val="006469AD"/>
    <w:rsid w:val="00646C50"/>
    <w:rsid w:val="00646E4A"/>
    <w:rsid w:val="006470EB"/>
    <w:rsid w:val="00647618"/>
    <w:rsid w:val="006504EF"/>
    <w:rsid w:val="0065096F"/>
    <w:rsid w:val="00652420"/>
    <w:rsid w:val="0065279F"/>
    <w:rsid w:val="0065306F"/>
    <w:rsid w:val="00656C68"/>
    <w:rsid w:val="00656E62"/>
    <w:rsid w:val="00661685"/>
    <w:rsid w:val="00661885"/>
    <w:rsid w:val="00663AA7"/>
    <w:rsid w:val="006650D1"/>
    <w:rsid w:val="00665202"/>
    <w:rsid w:val="00666AA4"/>
    <w:rsid w:val="00666BF9"/>
    <w:rsid w:val="00666D03"/>
    <w:rsid w:val="006670DD"/>
    <w:rsid w:val="006673D5"/>
    <w:rsid w:val="006679BB"/>
    <w:rsid w:val="0067095C"/>
    <w:rsid w:val="00671A1C"/>
    <w:rsid w:val="00672D08"/>
    <w:rsid w:val="00672F5C"/>
    <w:rsid w:val="00674C92"/>
    <w:rsid w:val="0067511F"/>
    <w:rsid w:val="00675D42"/>
    <w:rsid w:val="00676232"/>
    <w:rsid w:val="00676BF4"/>
    <w:rsid w:val="00676E40"/>
    <w:rsid w:val="00682DAE"/>
    <w:rsid w:val="006840AE"/>
    <w:rsid w:val="00684425"/>
    <w:rsid w:val="00685CF4"/>
    <w:rsid w:val="00686072"/>
    <w:rsid w:val="006871E0"/>
    <w:rsid w:val="00690211"/>
    <w:rsid w:val="00692573"/>
    <w:rsid w:val="006947A3"/>
    <w:rsid w:val="006965CB"/>
    <w:rsid w:val="0069730B"/>
    <w:rsid w:val="006A0166"/>
    <w:rsid w:val="006A1328"/>
    <w:rsid w:val="006A4964"/>
    <w:rsid w:val="006A5377"/>
    <w:rsid w:val="006A55D5"/>
    <w:rsid w:val="006B097C"/>
    <w:rsid w:val="006B1B49"/>
    <w:rsid w:val="006B2ACE"/>
    <w:rsid w:val="006B3C2C"/>
    <w:rsid w:val="006B4027"/>
    <w:rsid w:val="006B4DCB"/>
    <w:rsid w:val="006B66DF"/>
    <w:rsid w:val="006B79C8"/>
    <w:rsid w:val="006B7A7F"/>
    <w:rsid w:val="006C0508"/>
    <w:rsid w:val="006C0BA8"/>
    <w:rsid w:val="006C1E91"/>
    <w:rsid w:val="006C2251"/>
    <w:rsid w:val="006C2485"/>
    <w:rsid w:val="006C44FF"/>
    <w:rsid w:val="006C69D6"/>
    <w:rsid w:val="006D0EEC"/>
    <w:rsid w:val="006D3597"/>
    <w:rsid w:val="006D4A2D"/>
    <w:rsid w:val="006D4A36"/>
    <w:rsid w:val="006D5AE3"/>
    <w:rsid w:val="006D7DFC"/>
    <w:rsid w:val="006E1154"/>
    <w:rsid w:val="006E2022"/>
    <w:rsid w:val="006E3E17"/>
    <w:rsid w:val="006E4889"/>
    <w:rsid w:val="006E4BBE"/>
    <w:rsid w:val="006E6C87"/>
    <w:rsid w:val="006E776F"/>
    <w:rsid w:val="006F01BA"/>
    <w:rsid w:val="006F2451"/>
    <w:rsid w:val="006F2AFA"/>
    <w:rsid w:val="006F5081"/>
    <w:rsid w:val="006F5EEB"/>
    <w:rsid w:val="006F7565"/>
    <w:rsid w:val="006F7F8D"/>
    <w:rsid w:val="00700031"/>
    <w:rsid w:val="007025E4"/>
    <w:rsid w:val="00703754"/>
    <w:rsid w:val="00705CCE"/>
    <w:rsid w:val="00707538"/>
    <w:rsid w:val="00710699"/>
    <w:rsid w:val="00711987"/>
    <w:rsid w:val="00713EF5"/>
    <w:rsid w:val="007152B3"/>
    <w:rsid w:val="00715C03"/>
    <w:rsid w:val="007167B6"/>
    <w:rsid w:val="00716DC7"/>
    <w:rsid w:val="00721B27"/>
    <w:rsid w:val="0072355B"/>
    <w:rsid w:val="00723A03"/>
    <w:rsid w:val="00725441"/>
    <w:rsid w:val="00725B45"/>
    <w:rsid w:val="007325D8"/>
    <w:rsid w:val="0073266F"/>
    <w:rsid w:val="007349F2"/>
    <w:rsid w:val="00735124"/>
    <w:rsid w:val="0073542D"/>
    <w:rsid w:val="00735E43"/>
    <w:rsid w:val="00736874"/>
    <w:rsid w:val="00740FE5"/>
    <w:rsid w:val="0074107C"/>
    <w:rsid w:val="00742D41"/>
    <w:rsid w:val="00742E0D"/>
    <w:rsid w:val="00743439"/>
    <w:rsid w:val="00743EC0"/>
    <w:rsid w:val="00744866"/>
    <w:rsid w:val="00745453"/>
    <w:rsid w:val="00745C91"/>
    <w:rsid w:val="00746B3F"/>
    <w:rsid w:val="00747FBF"/>
    <w:rsid w:val="007506AF"/>
    <w:rsid w:val="0075509B"/>
    <w:rsid w:val="00755D86"/>
    <w:rsid w:val="00755E90"/>
    <w:rsid w:val="00757273"/>
    <w:rsid w:val="0075797F"/>
    <w:rsid w:val="00757A6E"/>
    <w:rsid w:val="00761381"/>
    <w:rsid w:val="00762808"/>
    <w:rsid w:val="00764958"/>
    <w:rsid w:val="00765481"/>
    <w:rsid w:val="0076684F"/>
    <w:rsid w:val="007670E1"/>
    <w:rsid w:val="00767A9F"/>
    <w:rsid w:val="00771CF5"/>
    <w:rsid w:val="00772144"/>
    <w:rsid w:val="00773A46"/>
    <w:rsid w:val="00773B8F"/>
    <w:rsid w:val="00774283"/>
    <w:rsid w:val="00774922"/>
    <w:rsid w:val="00775AD7"/>
    <w:rsid w:val="00775FB4"/>
    <w:rsid w:val="00781D20"/>
    <w:rsid w:val="007823C5"/>
    <w:rsid w:val="007840A9"/>
    <w:rsid w:val="00786CDE"/>
    <w:rsid w:val="007870CC"/>
    <w:rsid w:val="00787416"/>
    <w:rsid w:val="00787583"/>
    <w:rsid w:val="00787813"/>
    <w:rsid w:val="00790156"/>
    <w:rsid w:val="00791579"/>
    <w:rsid w:val="007941FD"/>
    <w:rsid w:val="00794E56"/>
    <w:rsid w:val="00794F25"/>
    <w:rsid w:val="007955D8"/>
    <w:rsid w:val="00796788"/>
    <w:rsid w:val="0079735B"/>
    <w:rsid w:val="007973E2"/>
    <w:rsid w:val="00797F1F"/>
    <w:rsid w:val="007A0C18"/>
    <w:rsid w:val="007A1EF9"/>
    <w:rsid w:val="007A2614"/>
    <w:rsid w:val="007A4B5D"/>
    <w:rsid w:val="007A6A12"/>
    <w:rsid w:val="007A6BE5"/>
    <w:rsid w:val="007B0597"/>
    <w:rsid w:val="007B1FB3"/>
    <w:rsid w:val="007B2487"/>
    <w:rsid w:val="007B2C94"/>
    <w:rsid w:val="007B30C3"/>
    <w:rsid w:val="007B4302"/>
    <w:rsid w:val="007B4B51"/>
    <w:rsid w:val="007B50F5"/>
    <w:rsid w:val="007B58E1"/>
    <w:rsid w:val="007B72A3"/>
    <w:rsid w:val="007C0827"/>
    <w:rsid w:val="007C5507"/>
    <w:rsid w:val="007D04E7"/>
    <w:rsid w:val="007D0AB4"/>
    <w:rsid w:val="007D2866"/>
    <w:rsid w:val="007D3FE8"/>
    <w:rsid w:val="007D4246"/>
    <w:rsid w:val="007D7F5D"/>
    <w:rsid w:val="007E1F95"/>
    <w:rsid w:val="007E282C"/>
    <w:rsid w:val="007E31BD"/>
    <w:rsid w:val="007E3E0B"/>
    <w:rsid w:val="007E4937"/>
    <w:rsid w:val="007E7448"/>
    <w:rsid w:val="007E76D6"/>
    <w:rsid w:val="007E7AB1"/>
    <w:rsid w:val="007E7C01"/>
    <w:rsid w:val="007F0443"/>
    <w:rsid w:val="007F5D99"/>
    <w:rsid w:val="007F6CFD"/>
    <w:rsid w:val="007F7E38"/>
    <w:rsid w:val="0080005E"/>
    <w:rsid w:val="0080015B"/>
    <w:rsid w:val="00802512"/>
    <w:rsid w:val="00804C4F"/>
    <w:rsid w:val="00806143"/>
    <w:rsid w:val="00807B2D"/>
    <w:rsid w:val="0081226C"/>
    <w:rsid w:val="008144AF"/>
    <w:rsid w:val="008146EE"/>
    <w:rsid w:val="008155AB"/>
    <w:rsid w:val="008161E2"/>
    <w:rsid w:val="008172B3"/>
    <w:rsid w:val="00821D57"/>
    <w:rsid w:val="008222C8"/>
    <w:rsid w:val="00826907"/>
    <w:rsid w:val="00827042"/>
    <w:rsid w:val="0082762A"/>
    <w:rsid w:val="00830251"/>
    <w:rsid w:val="00832C5B"/>
    <w:rsid w:val="00832E27"/>
    <w:rsid w:val="00833D8B"/>
    <w:rsid w:val="00834077"/>
    <w:rsid w:val="008343F3"/>
    <w:rsid w:val="00834ED0"/>
    <w:rsid w:val="00843328"/>
    <w:rsid w:val="00844688"/>
    <w:rsid w:val="0084795C"/>
    <w:rsid w:val="008514B8"/>
    <w:rsid w:val="00853246"/>
    <w:rsid w:val="00853C03"/>
    <w:rsid w:val="008544B5"/>
    <w:rsid w:val="008559D5"/>
    <w:rsid w:val="008563D7"/>
    <w:rsid w:val="00860CAF"/>
    <w:rsid w:val="0086134E"/>
    <w:rsid w:val="008615E9"/>
    <w:rsid w:val="00862560"/>
    <w:rsid w:val="0086384B"/>
    <w:rsid w:val="008655C4"/>
    <w:rsid w:val="00865659"/>
    <w:rsid w:val="00866490"/>
    <w:rsid w:val="0086719A"/>
    <w:rsid w:val="00867927"/>
    <w:rsid w:val="00871228"/>
    <w:rsid w:val="00871EFF"/>
    <w:rsid w:val="00872771"/>
    <w:rsid w:val="00872AB6"/>
    <w:rsid w:val="00872E63"/>
    <w:rsid w:val="0087314E"/>
    <w:rsid w:val="00873216"/>
    <w:rsid w:val="00873C97"/>
    <w:rsid w:val="00877333"/>
    <w:rsid w:val="00877C94"/>
    <w:rsid w:val="00880412"/>
    <w:rsid w:val="008833CB"/>
    <w:rsid w:val="00883CF0"/>
    <w:rsid w:val="00883EB4"/>
    <w:rsid w:val="008845B7"/>
    <w:rsid w:val="0088504F"/>
    <w:rsid w:val="008857EE"/>
    <w:rsid w:val="00886289"/>
    <w:rsid w:val="008865CC"/>
    <w:rsid w:val="00886AAC"/>
    <w:rsid w:val="00887DDE"/>
    <w:rsid w:val="00887EDD"/>
    <w:rsid w:val="00891888"/>
    <w:rsid w:val="008925CC"/>
    <w:rsid w:val="00894078"/>
    <w:rsid w:val="00894A8C"/>
    <w:rsid w:val="00895CDB"/>
    <w:rsid w:val="008974A8"/>
    <w:rsid w:val="008A01F5"/>
    <w:rsid w:val="008A0B22"/>
    <w:rsid w:val="008A0BCC"/>
    <w:rsid w:val="008A142B"/>
    <w:rsid w:val="008A156E"/>
    <w:rsid w:val="008A20F1"/>
    <w:rsid w:val="008A31F7"/>
    <w:rsid w:val="008A3B4E"/>
    <w:rsid w:val="008A4707"/>
    <w:rsid w:val="008A5AF6"/>
    <w:rsid w:val="008A7A71"/>
    <w:rsid w:val="008B01D9"/>
    <w:rsid w:val="008B1322"/>
    <w:rsid w:val="008B33B7"/>
    <w:rsid w:val="008B4004"/>
    <w:rsid w:val="008B50EB"/>
    <w:rsid w:val="008B5600"/>
    <w:rsid w:val="008B5C4B"/>
    <w:rsid w:val="008B7A48"/>
    <w:rsid w:val="008B7B01"/>
    <w:rsid w:val="008C02C0"/>
    <w:rsid w:val="008C2431"/>
    <w:rsid w:val="008C50BD"/>
    <w:rsid w:val="008C66E0"/>
    <w:rsid w:val="008C6D35"/>
    <w:rsid w:val="008C7988"/>
    <w:rsid w:val="008D0FD0"/>
    <w:rsid w:val="008D2193"/>
    <w:rsid w:val="008D2AC8"/>
    <w:rsid w:val="008D3414"/>
    <w:rsid w:val="008D3CB6"/>
    <w:rsid w:val="008D3CC0"/>
    <w:rsid w:val="008D5E66"/>
    <w:rsid w:val="008D60A8"/>
    <w:rsid w:val="008D6307"/>
    <w:rsid w:val="008D6D33"/>
    <w:rsid w:val="008D6E5F"/>
    <w:rsid w:val="008D7210"/>
    <w:rsid w:val="008E140D"/>
    <w:rsid w:val="008E5495"/>
    <w:rsid w:val="008E5D78"/>
    <w:rsid w:val="008E73E6"/>
    <w:rsid w:val="008F0AB7"/>
    <w:rsid w:val="008F100D"/>
    <w:rsid w:val="008F35AE"/>
    <w:rsid w:val="008F6948"/>
    <w:rsid w:val="008F6CE7"/>
    <w:rsid w:val="008F6F32"/>
    <w:rsid w:val="008F7AB2"/>
    <w:rsid w:val="00901E49"/>
    <w:rsid w:val="0090398C"/>
    <w:rsid w:val="009040AE"/>
    <w:rsid w:val="009047D1"/>
    <w:rsid w:val="00904B95"/>
    <w:rsid w:val="009052F3"/>
    <w:rsid w:val="0090665D"/>
    <w:rsid w:val="00910282"/>
    <w:rsid w:val="009108EF"/>
    <w:rsid w:val="00911D29"/>
    <w:rsid w:val="00912CA7"/>
    <w:rsid w:val="00917EAE"/>
    <w:rsid w:val="00924F55"/>
    <w:rsid w:val="00927293"/>
    <w:rsid w:val="009306CF"/>
    <w:rsid w:val="00930A00"/>
    <w:rsid w:val="009326A0"/>
    <w:rsid w:val="00933BCC"/>
    <w:rsid w:val="009340C1"/>
    <w:rsid w:val="0093596A"/>
    <w:rsid w:val="0094097A"/>
    <w:rsid w:val="009414DE"/>
    <w:rsid w:val="00941D1F"/>
    <w:rsid w:val="00942B71"/>
    <w:rsid w:val="009441F2"/>
    <w:rsid w:val="009446A6"/>
    <w:rsid w:val="00944DD6"/>
    <w:rsid w:val="00944FC2"/>
    <w:rsid w:val="00946B2B"/>
    <w:rsid w:val="009501C0"/>
    <w:rsid w:val="009514EB"/>
    <w:rsid w:val="009519D2"/>
    <w:rsid w:val="009524AB"/>
    <w:rsid w:val="00954449"/>
    <w:rsid w:val="009567F5"/>
    <w:rsid w:val="009609B5"/>
    <w:rsid w:val="0096148A"/>
    <w:rsid w:val="00961BB7"/>
    <w:rsid w:val="009624A0"/>
    <w:rsid w:val="00963112"/>
    <w:rsid w:val="00963E52"/>
    <w:rsid w:val="00967459"/>
    <w:rsid w:val="00967D22"/>
    <w:rsid w:val="009715F5"/>
    <w:rsid w:val="00971DAD"/>
    <w:rsid w:val="00972068"/>
    <w:rsid w:val="0097639C"/>
    <w:rsid w:val="0097652A"/>
    <w:rsid w:val="00976EDF"/>
    <w:rsid w:val="00977539"/>
    <w:rsid w:val="00977740"/>
    <w:rsid w:val="00977FD5"/>
    <w:rsid w:val="0098060E"/>
    <w:rsid w:val="00980A9E"/>
    <w:rsid w:val="00980B38"/>
    <w:rsid w:val="00981A55"/>
    <w:rsid w:val="00981D8B"/>
    <w:rsid w:val="0098213D"/>
    <w:rsid w:val="009833D4"/>
    <w:rsid w:val="00983D9A"/>
    <w:rsid w:val="009847E6"/>
    <w:rsid w:val="00984EFB"/>
    <w:rsid w:val="009851C2"/>
    <w:rsid w:val="00991482"/>
    <w:rsid w:val="00994495"/>
    <w:rsid w:val="0099510E"/>
    <w:rsid w:val="0099567E"/>
    <w:rsid w:val="0099662C"/>
    <w:rsid w:val="0099798E"/>
    <w:rsid w:val="009A1440"/>
    <w:rsid w:val="009A1729"/>
    <w:rsid w:val="009A1933"/>
    <w:rsid w:val="009A2491"/>
    <w:rsid w:val="009A3E1B"/>
    <w:rsid w:val="009A45B7"/>
    <w:rsid w:val="009A5CCF"/>
    <w:rsid w:val="009A7791"/>
    <w:rsid w:val="009A7B49"/>
    <w:rsid w:val="009B0C96"/>
    <w:rsid w:val="009B13AD"/>
    <w:rsid w:val="009B172E"/>
    <w:rsid w:val="009B3CD0"/>
    <w:rsid w:val="009B469B"/>
    <w:rsid w:val="009B5CCB"/>
    <w:rsid w:val="009B5D49"/>
    <w:rsid w:val="009B74F4"/>
    <w:rsid w:val="009B76A0"/>
    <w:rsid w:val="009B7C2F"/>
    <w:rsid w:val="009B7FAC"/>
    <w:rsid w:val="009C0B85"/>
    <w:rsid w:val="009C2300"/>
    <w:rsid w:val="009C251A"/>
    <w:rsid w:val="009C4159"/>
    <w:rsid w:val="009C547C"/>
    <w:rsid w:val="009C5550"/>
    <w:rsid w:val="009C5DA4"/>
    <w:rsid w:val="009C6AE4"/>
    <w:rsid w:val="009C79E6"/>
    <w:rsid w:val="009D0CC9"/>
    <w:rsid w:val="009D30DA"/>
    <w:rsid w:val="009D382F"/>
    <w:rsid w:val="009D7292"/>
    <w:rsid w:val="009D7DFB"/>
    <w:rsid w:val="009E0584"/>
    <w:rsid w:val="009E105B"/>
    <w:rsid w:val="009E1AB4"/>
    <w:rsid w:val="009E1AC1"/>
    <w:rsid w:val="009E2124"/>
    <w:rsid w:val="009E2934"/>
    <w:rsid w:val="009E3B79"/>
    <w:rsid w:val="009E4577"/>
    <w:rsid w:val="009F06E3"/>
    <w:rsid w:val="009F11ED"/>
    <w:rsid w:val="009F561A"/>
    <w:rsid w:val="009F5A5B"/>
    <w:rsid w:val="009F79C7"/>
    <w:rsid w:val="00A0117E"/>
    <w:rsid w:val="00A01907"/>
    <w:rsid w:val="00A022A3"/>
    <w:rsid w:val="00A02A74"/>
    <w:rsid w:val="00A03943"/>
    <w:rsid w:val="00A065CE"/>
    <w:rsid w:val="00A07525"/>
    <w:rsid w:val="00A07C4C"/>
    <w:rsid w:val="00A12A47"/>
    <w:rsid w:val="00A12A7A"/>
    <w:rsid w:val="00A1343C"/>
    <w:rsid w:val="00A14BFC"/>
    <w:rsid w:val="00A155B5"/>
    <w:rsid w:val="00A16A59"/>
    <w:rsid w:val="00A16C0D"/>
    <w:rsid w:val="00A210AE"/>
    <w:rsid w:val="00A2259C"/>
    <w:rsid w:val="00A2285B"/>
    <w:rsid w:val="00A23668"/>
    <w:rsid w:val="00A24FCF"/>
    <w:rsid w:val="00A262E1"/>
    <w:rsid w:val="00A27D48"/>
    <w:rsid w:val="00A301A1"/>
    <w:rsid w:val="00A30612"/>
    <w:rsid w:val="00A313E0"/>
    <w:rsid w:val="00A35D8B"/>
    <w:rsid w:val="00A3642F"/>
    <w:rsid w:val="00A36870"/>
    <w:rsid w:val="00A36D6B"/>
    <w:rsid w:val="00A4550F"/>
    <w:rsid w:val="00A45A86"/>
    <w:rsid w:val="00A47183"/>
    <w:rsid w:val="00A474B8"/>
    <w:rsid w:val="00A477D5"/>
    <w:rsid w:val="00A513E3"/>
    <w:rsid w:val="00A526A4"/>
    <w:rsid w:val="00A52F1F"/>
    <w:rsid w:val="00A5318B"/>
    <w:rsid w:val="00A55AF6"/>
    <w:rsid w:val="00A55B08"/>
    <w:rsid w:val="00A56DBC"/>
    <w:rsid w:val="00A5752E"/>
    <w:rsid w:val="00A60DC0"/>
    <w:rsid w:val="00A62622"/>
    <w:rsid w:val="00A63233"/>
    <w:rsid w:val="00A64918"/>
    <w:rsid w:val="00A70110"/>
    <w:rsid w:val="00A70E33"/>
    <w:rsid w:val="00A70E90"/>
    <w:rsid w:val="00A72F9F"/>
    <w:rsid w:val="00A73035"/>
    <w:rsid w:val="00A73C39"/>
    <w:rsid w:val="00A75AEF"/>
    <w:rsid w:val="00A75B34"/>
    <w:rsid w:val="00A75F6A"/>
    <w:rsid w:val="00A765E5"/>
    <w:rsid w:val="00A778E2"/>
    <w:rsid w:val="00A77CD8"/>
    <w:rsid w:val="00A81BB5"/>
    <w:rsid w:val="00A81DA2"/>
    <w:rsid w:val="00A84D1D"/>
    <w:rsid w:val="00A84D4D"/>
    <w:rsid w:val="00A86B43"/>
    <w:rsid w:val="00A86DD7"/>
    <w:rsid w:val="00A879A3"/>
    <w:rsid w:val="00A90AD8"/>
    <w:rsid w:val="00A94C72"/>
    <w:rsid w:val="00A94FD2"/>
    <w:rsid w:val="00A96266"/>
    <w:rsid w:val="00A96AC1"/>
    <w:rsid w:val="00A97C45"/>
    <w:rsid w:val="00A97D1F"/>
    <w:rsid w:val="00AA000B"/>
    <w:rsid w:val="00AA002A"/>
    <w:rsid w:val="00AA02A5"/>
    <w:rsid w:val="00AA0533"/>
    <w:rsid w:val="00AA1FBB"/>
    <w:rsid w:val="00AA4442"/>
    <w:rsid w:val="00AA57BC"/>
    <w:rsid w:val="00AA72B3"/>
    <w:rsid w:val="00AB00A6"/>
    <w:rsid w:val="00AB14E3"/>
    <w:rsid w:val="00AB2398"/>
    <w:rsid w:val="00AB4D63"/>
    <w:rsid w:val="00AB4F6D"/>
    <w:rsid w:val="00AB6D7E"/>
    <w:rsid w:val="00AB71C9"/>
    <w:rsid w:val="00AB7579"/>
    <w:rsid w:val="00AC09FA"/>
    <w:rsid w:val="00AC4A4A"/>
    <w:rsid w:val="00AC5474"/>
    <w:rsid w:val="00AC566A"/>
    <w:rsid w:val="00AC5DD8"/>
    <w:rsid w:val="00AC676A"/>
    <w:rsid w:val="00AC7773"/>
    <w:rsid w:val="00AC7D60"/>
    <w:rsid w:val="00AD294E"/>
    <w:rsid w:val="00AD2D3F"/>
    <w:rsid w:val="00AD427C"/>
    <w:rsid w:val="00AD4C73"/>
    <w:rsid w:val="00AD5F6D"/>
    <w:rsid w:val="00AE180F"/>
    <w:rsid w:val="00AE1CFA"/>
    <w:rsid w:val="00AE23B2"/>
    <w:rsid w:val="00AE4A17"/>
    <w:rsid w:val="00AE50D0"/>
    <w:rsid w:val="00AE5940"/>
    <w:rsid w:val="00AE5A7D"/>
    <w:rsid w:val="00AE6504"/>
    <w:rsid w:val="00AE6B4B"/>
    <w:rsid w:val="00AF0CD4"/>
    <w:rsid w:val="00AF2AD7"/>
    <w:rsid w:val="00AF31A0"/>
    <w:rsid w:val="00AF3C29"/>
    <w:rsid w:val="00AF4C32"/>
    <w:rsid w:val="00AF5E65"/>
    <w:rsid w:val="00AF78F1"/>
    <w:rsid w:val="00B01C40"/>
    <w:rsid w:val="00B01CCB"/>
    <w:rsid w:val="00B03952"/>
    <w:rsid w:val="00B03DF0"/>
    <w:rsid w:val="00B0508D"/>
    <w:rsid w:val="00B05878"/>
    <w:rsid w:val="00B12A9E"/>
    <w:rsid w:val="00B13172"/>
    <w:rsid w:val="00B14F28"/>
    <w:rsid w:val="00B160F6"/>
    <w:rsid w:val="00B21EF0"/>
    <w:rsid w:val="00B26B50"/>
    <w:rsid w:val="00B27BD9"/>
    <w:rsid w:val="00B301A4"/>
    <w:rsid w:val="00B30799"/>
    <w:rsid w:val="00B30BFE"/>
    <w:rsid w:val="00B30C62"/>
    <w:rsid w:val="00B30E19"/>
    <w:rsid w:val="00B326E0"/>
    <w:rsid w:val="00B32ECA"/>
    <w:rsid w:val="00B32F8B"/>
    <w:rsid w:val="00B3444A"/>
    <w:rsid w:val="00B34E6C"/>
    <w:rsid w:val="00B364EC"/>
    <w:rsid w:val="00B367CC"/>
    <w:rsid w:val="00B379E7"/>
    <w:rsid w:val="00B410C8"/>
    <w:rsid w:val="00B411C0"/>
    <w:rsid w:val="00B41E1E"/>
    <w:rsid w:val="00B424CC"/>
    <w:rsid w:val="00B43474"/>
    <w:rsid w:val="00B43E64"/>
    <w:rsid w:val="00B4501F"/>
    <w:rsid w:val="00B452B9"/>
    <w:rsid w:val="00B469CE"/>
    <w:rsid w:val="00B4739D"/>
    <w:rsid w:val="00B5060C"/>
    <w:rsid w:val="00B515BB"/>
    <w:rsid w:val="00B53150"/>
    <w:rsid w:val="00B53B42"/>
    <w:rsid w:val="00B55698"/>
    <w:rsid w:val="00B57647"/>
    <w:rsid w:val="00B57706"/>
    <w:rsid w:val="00B57B65"/>
    <w:rsid w:val="00B57DD4"/>
    <w:rsid w:val="00B61FAA"/>
    <w:rsid w:val="00B62E6E"/>
    <w:rsid w:val="00B664F1"/>
    <w:rsid w:val="00B66727"/>
    <w:rsid w:val="00B73948"/>
    <w:rsid w:val="00B74CD8"/>
    <w:rsid w:val="00B75905"/>
    <w:rsid w:val="00B802D6"/>
    <w:rsid w:val="00B8261E"/>
    <w:rsid w:val="00B82E4B"/>
    <w:rsid w:val="00B83687"/>
    <w:rsid w:val="00B842BC"/>
    <w:rsid w:val="00B84C2A"/>
    <w:rsid w:val="00B84D39"/>
    <w:rsid w:val="00B8567F"/>
    <w:rsid w:val="00B85C57"/>
    <w:rsid w:val="00B86C29"/>
    <w:rsid w:val="00B872D1"/>
    <w:rsid w:val="00B918A1"/>
    <w:rsid w:val="00B92188"/>
    <w:rsid w:val="00B92C26"/>
    <w:rsid w:val="00B9385D"/>
    <w:rsid w:val="00B95E25"/>
    <w:rsid w:val="00B96B67"/>
    <w:rsid w:val="00BA1B36"/>
    <w:rsid w:val="00BA23AF"/>
    <w:rsid w:val="00BA24F9"/>
    <w:rsid w:val="00BA2A36"/>
    <w:rsid w:val="00BA36CB"/>
    <w:rsid w:val="00BA46CE"/>
    <w:rsid w:val="00BA5F8C"/>
    <w:rsid w:val="00BB10FA"/>
    <w:rsid w:val="00BB27A2"/>
    <w:rsid w:val="00BB4098"/>
    <w:rsid w:val="00BB4520"/>
    <w:rsid w:val="00BB56CD"/>
    <w:rsid w:val="00BB7743"/>
    <w:rsid w:val="00BC12B9"/>
    <w:rsid w:val="00BC1A84"/>
    <w:rsid w:val="00BC41C0"/>
    <w:rsid w:val="00BC6694"/>
    <w:rsid w:val="00BD0277"/>
    <w:rsid w:val="00BD1868"/>
    <w:rsid w:val="00BD2417"/>
    <w:rsid w:val="00BD53CA"/>
    <w:rsid w:val="00BD572A"/>
    <w:rsid w:val="00BD5ADF"/>
    <w:rsid w:val="00BD6673"/>
    <w:rsid w:val="00BD6D7A"/>
    <w:rsid w:val="00BD77E8"/>
    <w:rsid w:val="00BE0146"/>
    <w:rsid w:val="00BE29EE"/>
    <w:rsid w:val="00BE3BF9"/>
    <w:rsid w:val="00BE42A5"/>
    <w:rsid w:val="00BE48AF"/>
    <w:rsid w:val="00BE5C83"/>
    <w:rsid w:val="00BE6333"/>
    <w:rsid w:val="00BE7C4A"/>
    <w:rsid w:val="00BF098B"/>
    <w:rsid w:val="00BF1440"/>
    <w:rsid w:val="00BF435A"/>
    <w:rsid w:val="00BF47A8"/>
    <w:rsid w:val="00BF4896"/>
    <w:rsid w:val="00BF6145"/>
    <w:rsid w:val="00BF62BE"/>
    <w:rsid w:val="00C00DB8"/>
    <w:rsid w:val="00C04055"/>
    <w:rsid w:val="00C047C8"/>
    <w:rsid w:val="00C050B2"/>
    <w:rsid w:val="00C10F8A"/>
    <w:rsid w:val="00C110FA"/>
    <w:rsid w:val="00C113A4"/>
    <w:rsid w:val="00C11ED3"/>
    <w:rsid w:val="00C14C2A"/>
    <w:rsid w:val="00C17137"/>
    <w:rsid w:val="00C17EE3"/>
    <w:rsid w:val="00C20145"/>
    <w:rsid w:val="00C20425"/>
    <w:rsid w:val="00C23801"/>
    <w:rsid w:val="00C2583D"/>
    <w:rsid w:val="00C25B72"/>
    <w:rsid w:val="00C25F95"/>
    <w:rsid w:val="00C25FCE"/>
    <w:rsid w:val="00C26FAC"/>
    <w:rsid w:val="00C27644"/>
    <w:rsid w:val="00C276B5"/>
    <w:rsid w:val="00C307F1"/>
    <w:rsid w:val="00C30EC1"/>
    <w:rsid w:val="00C31C11"/>
    <w:rsid w:val="00C32708"/>
    <w:rsid w:val="00C331AA"/>
    <w:rsid w:val="00C3408B"/>
    <w:rsid w:val="00C3434E"/>
    <w:rsid w:val="00C34F2B"/>
    <w:rsid w:val="00C3634A"/>
    <w:rsid w:val="00C379D0"/>
    <w:rsid w:val="00C400D7"/>
    <w:rsid w:val="00C404E4"/>
    <w:rsid w:val="00C40622"/>
    <w:rsid w:val="00C40A36"/>
    <w:rsid w:val="00C40AC9"/>
    <w:rsid w:val="00C41445"/>
    <w:rsid w:val="00C41450"/>
    <w:rsid w:val="00C418DC"/>
    <w:rsid w:val="00C41A3E"/>
    <w:rsid w:val="00C433DE"/>
    <w:rsid w:val="00C43DD8"/>
    <w:rsid w:val="00C447D2"/>
    <w:rsid w:val="00C4688C"/>
    <w:rsid w:val="00C4778C"/>
    <w:rsid w:val="00C47FC1"/>
    <w:rsid w:val="00C50361"/>
    <w:rsid w:val="00C50E5C"/>
    <w:rsid w:val="00C5217F"/>
    <w:rsid w:val="00C52618"/>
    <w:rsid w:val="00C53355"/>
    <w:rsid w:val="00C54389"/>
    <w:rsid w:val="00C543EA"/>
    <w:rsid w:val="00C57707"/>
    <w:rsid w:val="00C60119"/>
    <w:rsid w:val="00C60A56"/>
    <w:rsid w:val="00C618F7"/>
    <w:rsid w:val="00C62A41"/>
    <w:rsid w:val="00C64D4E"/>
    <w:rsid w:val="00C6757C"/>
    <w:rsid w:val="00C70DD4"/>
    <w:rsid w:val="00C743A0"/>
    <w:rsid w:val="00C80025"/>
    <w:rsid w:val="00C82EBB"/>
    <w:rsid w:val="00C834BA"/>
    <w:rsid w:val="00C87589"/>
    <w:rsid w:val="00C90231"/>
    <w:rsid w:val="00C903CD"/>
    <w:rsid w:val="00C912EC"/>
    <w:rsid w:val="00C91D7C"/>
    <w:rsid w:val="00C91D8B"/>
    <w:rsid w:val="00C9272E"/>
    <w:rsid w:val="00C93093"/>
    <w:rsid w:val="00C97158"/>
    <w:rsid w:val="00CA21E2"/>
    <w:rsid w:val="00CA2BF6"/>
    <w:rsid w:val="00CA45E7"/>
    <w:rsid w:val="00CA729C"/>
    <w:rsid w:val="00CA7EDC"/>
    <w:rsid w:val="00CB1305"/>
    <w:rsid w:val="00CB17ED"/>
    <w:rsid w:val="00CB182B"/>
    <w:rsid w:val="00CB18A5"/>
    <w:rsid w:val="00CB2E94"/>
    <w:rsid w:val="00CB67F5"/>
    <w:rsid w:val="00CB7097"/>
    <w:rsid w:val="00CB7706"/>
    <w:rsid w:val="00CC0FF1"/>
    <w:rsid w:val="00CC13FD"/>
    <w:rsid w:val="00CC1BD7"/>
    <w:rsid w:val="00CC1E90"/>
    <w:rsid w:val="00CC3873"/>
    <w:rsid w:val="00CC387A"/>
    <w:rsid w:val="00CC393E"/>
    <w:rsid w:val="00CC4C4B"/>
    <w:rsid w:val="00CC5800"/>
    <w:rsid w:val="00CC6516"/>
    <w:rsid w:val="00CC6B9C"/>
    <w:rsid w:val="00CD06B1"/>
    <w:rsid w:val="00CD1CD3"/>
    <w:rsid w:val="00CD4936"/>
    <w:rsid w:val="00CD4E25"/>
    <w:rsid w:val="00CD510B"/>
    <w:rsid w:val="00CD56A5"/>
    <w:rsid w:val="00CD5990"/>
    <w:rsid w:val="00CD61B5"/>
    <w:rsid w:val="00CD7584"/>
    <w:rsid w:val="00CE0054"/>
    <w:rsid w:val="00CE04B7"/>
    <w:rsid w:val="00CE0C94"/>
    <w:rsid w:val="00CE1757"/>
    <w:rsid w:val="00CE1A10"/>
    <w:rsid w:val="00CE1A1F"/>
    <w:rsid w:val="00CE1E79"/>
    <w:rsid w:val="00CE33E1"/>
    <w:rsid w:val="00CE3404"/>
    <w:rsid w:val="00CE4048"/>
    <w:rsid w:val="00CE5927"/>
    <w:rsid w:val="00CE604E"/>
    <w:rsid w:val="00CE6678"/>
    <w:rsid w:val="00CE6CEA"/>
    <w:rsid w:val="00CF379C"/>
    <w:rsid w:val="00CF4FC9"/>
    <w:rsid w:val="00CF710E"/>
    <w:rsid w:val="00CF79FD"/>
    <w:rsid w:val="00D0158E"/>
    <w:rsid w:val="00D017A1"/>
    <w:rsid w:val="00D02040"/>
    <w:rsid w:val="00D054E0"/>
    <w:rsid w:val="00D060B2"/>
    <w:rsid w:val="00D06D4D"/>
    <w:rsid w:val="00D11810"/>
    <w:rsid w:val="00D11837"/>
    <w:rsid w:val="00D11FAB"/>
    <w:rsid w:val="00D124E9"/>
    <w:rsid w:val="00D12C00"/>
    <w:rsid w:val="00D15694"/>
    <w:rsid w:val="00D264CC"/>
    <w:rsid w:val="00D2681F"/>
    <w:rsid w:val="00D30445"/>
    <w:rsid w:val="00D308E2"/>
    <w:rsid w:val="00D31477"/>
    <w:rsid w:val="00D31B00"/>
    <w:rsid w:val="00D33A13"/>
    <w:rsid w:val="00D33A1A"/>
    <w:rsid w:val="00D35823"/>
    <w:rsid w:val="00D3684C"/>
    <w:rsid w:val="00D36B09"/>
    <w:rsid w:val="00D36B38"/>
    <w:rsid w:val="00D40283"/>
    <w:rsid w:val="00D41D27"/>
    <w:rsid w:val="00D42C21"/>
    <w:rsid w:val="00D42D52"/>
    <w:rsid w:val="00D42E8A"/>
    <w:rsid w:val="00D45055"/>
    <w:rsid w:val="00D47E1C"/>
    <w:rsid w:val="00D47E7D"/>
    <w:rsid w:val="00D509C2"/>
    <w:rsid w:val="00D543BA"/>
    <w:rsid w:val="00D55462"/>
    <w:rsid w:val="00D5633F"/>
    <w:rsid w:val="00D56FF6"/>
    <w:rsid w:val="00D6025D"/>
    <w:rsid w:val="00D60521"/>
    <w:rsid w:val="00D60652"/>
    <w:rsid w:val="00D60879"/>
    <w:rsid w:val="00D6148D"/>
    <w:rsid w:val="00D712FC"/>
    <w:rsid w:val="00D719EB"/>
    <w:rsid w:val="00D71C00"/>
    <w:rsid w:val="00D723F4"/>
    <w:rsid w:val="00D73562"/>
    <w:rsid w:val="00D75211"/>
    <w:rsid w:val="00D777E8"/>
    <w:rsid w:val="00D8013C"/>
    <w:rsid w:val="00D807B1"/>
    <w:rsid w:val="00D81256"/>
    <w:rsid w:val="00D8263E"/>
    <w:rsid w:val="00D82C1A"/>
    <w:rsid w:val="00D82F83"/>
    <w:rsid w:val="00D835D8"/>
    <w:rsid w:val="00D84262"/>
    <w:rsid w:val="00D84DF4"/>
    <w:rsid w:val="00D87152"/>
    <w:rsid w:val="00D90529"/>
    <w:rsid w:val="00D90A1F"/>
    <w:rsid w:val="00D91F40"/>
    <w:rsid w:val="00D945E3"/>
    <w:rsid w:val="00D965F5"/>
    <w:rsid w:val="00DA095D"/>
    <w:rsid w:val="00DA2D50"/>
    <w:rsid w:val="00DA5577"/>
    <w:rsid w:val="00DA564D"/>
    <w:rsid w:val="00DA5BCC"/>
    <w:rsid w:val="00DA638B"/>
    <w:rsid w:val="00DA7081"/>
    <w:rsid w:val="00DB026F"/>
    <w:rsid w:val="00DB0CE5"/>
    <w:rsid w:val="00DB1EAD"/>
    <w:rsid w:val="00DB5AAD"/>
    <w:rsid w:val="00DB5E03"/>
    <w:rsid w:val="00DB7CD3"/>
    <w:rsid w:val="00DB7DA7"/>
    <w:rsid w:val="00DC0B36"/>
    <w:rsid w:val="00DC0CD3"/>
    <w:rsid w:val="00DC145B"/>
    <w:rsid w:val="00DC1684"/>
    <w:rsid w:val="00DC1A73"/>
    <w:rsid w:val="00DD001D"/>
    <w:rsid w:val="00DD0F51"/>
    <w:rsid w:val="00DD222C"/>
    <w:rsid w:val="00DD3B2D"/>
    <w:rsid w:val="00DD5465"/>
    <w:rsid w:val="00DD5FC8"/>
    <w:rsid w:val="00DD7027"/>
    <w:rsid w:val="00DD7064"/>
    <w:rsid w:val="00DE08EF"/>
    <w:rsid w:val="00DE0D2F"/>
    <w:rsid w:val="00DE1F26"/>
    <w:rsid w:val="00DE322A"/>
    <w:rsid w:val="00DE36D5"/>
    <w:rsid w:val="00DE49FB"/>
    <w:rsid w:val="00DE7A3D"/>
    <w:rsid w:val="00DF1183"/>
    <w:rsid w:val="00DF3822"/>
    <w:rsid w:val="00DF437D"/>
    <w:rsid w:val="00DF438F"/>
    <w:rsid w:val="00DF6B7C"/>
    <w:rsid w:val="00E0019C"/>
    <w:rsid w:val="00E004F4"/>
    <w:rsid w:val="00E01795"/>
    <w:rsid w:val="00E02103"/>
    <w:rsid w:val="00E03191"/>
    <w:rsid w:val="00E03A7C"/>
    <w:rsid w:val="00E05284"/>
    <w:rsid w:val="00E05F33"/>
    <w:rsid w:val="00E06152"/>
    <w:rsid w:val="00E06AB6"/>
    <w:rsid w:val="00E06C7A"/>
    <w:rsid w:val="00E07209"/>
    <w:rsid w:val="00E07F4E"/>
    <w:rsid w:val="00E11B22"/>
    <w:rsid w:val="00E11E71"/>
    <w:rsid w:val="00E1505E"/>
    <w:rsid w:val="00E1526A"/>
    <w:rsid w:val="00E155EB"/>
    <w:rsid w:val="00E15C90"/>
    <w:rsid w:val="00E17A08"/>
    <w:rsid w:val="00E17CA6"/>
    <w:rsid w:val="00E21ED6"/>
    <w:rsid w:val="00E24327"/>
    <w:rsid w:val="00E2488A"/>
    <w:rsid w:val="00E249FF"/>
    <w:rsid w:val="00E25A00"/>
    <w:rsid w:val="00E25FA3"/>
    <w:rsid w:val="00E2628A"/>
    <w:rsid w:val="00E32206"/>
    <w:rsid w:val="00E32AD8"/>
    <w:rsid w:val="00E34277"/>
    <w:rsid w:val="00E344DF"/>
    <w:rsid w:val="00E35208"/>
    <w:rsid w:val="00E352C1"/>
    <w:rsid w:val="00E3797E"/>
    <w:rsid w:val="00E406D5"/>
    <w:rsid w:val="00E4092B"/>
    <w:rsid w:val="00E41287"/>
    <w:rsid w:val="00E41353"/>
    <w:rsid w:val="00E42164"/>
    <w:rsid w:val="00E438D7"/>
    <w:rsid w:val="00E43900"/>
    <w:rsid w:val="00E45785"/>
    <w:rsid w:val="00E45BFB"/>
    <w:rsid w:val="00E45C15"/>
    <w:rsid w:val="00E460C6"/>
    <w:rsid w:val="00E46923"/>
    <w:rsid w:val="00E47C63"/>
    <w:rsid w:val="00E513BD"/>
    <w:rsid w:val="00E520F9"/>
    <w:rsid w:val="00E52584"/>
    <w:rsid w:val="00E52AF6"/>
    <w:rsid w:val="00E536A0"/>
    <w:rsid w:val="00E546CD"/>
    <w:rsid w:val="00E56B23"/>
    <w:rsid w:val="00E57A69"/>
    <w:rsid w:val="00E60A79"/>
    <w:rsid w:val="00E61D8B"/>
    <w:rsid w:val="00E62F84"/>
    <w:rsid w:val="00E63C93"/>
    <w:rsid w:val="00E645B2"/>
    <w:rsid w:val="00E65916"/>
    <w:rsid w:val="00E67026"/>
    <w:rsid w:val="00E702A9"/>
    <w:rsid w:val="00E702D0"/>
    <w:rsid w:val="00E7128D"/>
    <w:rsid w:val="00E713B3"/>
    <w:rsid w:val="00E71A2E"/>
    <w:rsid w:val="00E73AEC"/>
    <w:rsid w:val="00E73BE2"/>
    <w:rsid w:val="00E73FA6"/>
    <w:rsid w:val="00E7400C"/>
    <w:rsid w:val="00E7496D"/>
    <w:rsid w:val="00E74C5E"/>
    <w:rsid w:val="00E74E1E"/>
    <w:rsid w:val="00E7501D"/>
    <w:rsid w:val="00E76FED"/>
    <w:rsid w:val="00E77000"/>
    <w:rsid w:val="00E77194"/>
    <w:rsid w:val="00E82263"/>
    <w:rsid w:val="00E82A28"/>
    <w:rsid w:val="00E82E52"/>
    <w:rsid w:val="00E83712"/>
    <w:rsid w:val="00E83CC8"/>
    <w:rsid w:val="00E84074"/>
    <w:rsid w:val="00E847CC"/>
    <w:rsid w:val="00E85EAE"/>
    <w:rsid w:val="00E90930"/>
    <w:rsid w:val="00E9120E"/>
    <w:rsid w:val="00E9193F"/>
    <w:rsid w:val="00E91A87"/>
    <w:rsid w:val="00E94DF9"/>
    <w:rsid w:val="00E95A99"/>
    <w:rsid w:val="00E961DE"/>
    <w:rsid w:val="00EA0820"/>
    <w:rsid w:val="00EA4C1B"/>
    <w:rsid w:val="00EA5B9E"/>
    <w:rsid w:val="00EA729D"/>
    <w:rsid w:val="00EA73E9"/>
    <w:rsid w:val="00EB0D66"/>
    <w:rsid w:val="00EB1A4B"/>
    <w:rsid w:val="00EB33CC"/>
    <w:rsid w:val="00EB3C0F"/>
    <w:rsid w:val="00EB4B6B"/>
    <w:rsid w:val="00EB50F6"/>
    <w:rsid w:val="00EC019C"/>
    <w:rsid w:val="00EC0E4A"/>
    <w:rsid w:val="00EC3E67"/>
    <w:rsid w:val="00EC53F1"/>
    <w:rsid w:val="00EC7632"/>
    <w:rsid w:val="00ED0C48"/>
    <w:rsid w:val="00ED127B"/>
    <w:rsid w:val="00ED2386"/>
    <w:rsid w:val="00ED4F25"/>
    <w:rsid w:val="00ED5DDE"/>
    <w:rsid w:val="00ED5EF0"/>
    <w:rsid w:val="00ED628F"/>
    <w:rsid w:val="00EE060C"/>
    <w:rsid w:val="00EE0F37"/>
    <w:rsid w:val="00EE1099"/>
    <w:rsid w:val="00EE14D9"/>
    <w:rsid w:val="00EE513D"/>
    <w:rsid w:val="00EE6345"/>
    <w:rsid w:val="00EE7007"/>
    <w:rsid w:val="00EE75F5"/>
    <w:rsid w:val="00EE7A04"/>
    <w:rsid w:val="00EF0A0B"/>
    <w:rsid w:val="00EF417B"/>
    <w:rsid w:val="00EF44ED"/>
    <w:rsid w:val="00EF4829"/>
    <w:rsid w:val="00EF5185"/>
    <w:rsid w:val="00EF5764"/>
    <w:rsid w:val="00F0000C"/>
    <w:rsid w:val="00F00189"/>
    <w:rsid w:val="00F018EE"/>
    <w:rsid w:val="00F02BB4"/>
    <w:rsid w:val="00F055FA"/>
    <w:rsid w:val="00F0639D"/>
    <w:rsid w:val="00F070FF"/>
    <w:rsid w:val="00F07462"/>
    <w:rsid w:val="00F07FDF"/>
    <w:rsid w:val="00F103C4"/>
    <w:rsid w:val="00F11373"/>
    <w:rsid w:val="00F138BF"/>
    <w:rsid w:val="00F13B24"/>
    <w:rsid w:val="00F15D4D"/>
    <w:rsid w:val="00F16428"/>
    <w:rsid w:val="00F16F3D"/>
    <w:rsid w:val="00F176A4"/>
    <w:rsid w:val="00F203A2"/>
    <w:rsid w:val="00F20EE5"/>
    <w:rsid w:val="00F2133E"/>
    <w:rsid w:val="00F23556"/>
    <w:rsid w:val="00F25284"/>
    <w:rsid w:val="00F259BD"/>
    <w:rsid w:val="00F26F29"/>
    <w:rsid w:val="00F275B7"/>
    <w:rsid w:val="00F30194"/>
    <w:rsid w:val="00F302C5"/>
    <w:rsid w:val="00F32CB3"/>
    <w:rsid w:val="00F33478"/>
    <w:rsid w:val="00F34AFF"/>
    <w:rsid w:val="00F359F8"/>
    <w:rsid w:val="00F413BD"/>
    <w:rsid w:val="00F4359F"/>
    <w:rsid w:val="00F45D11"/>
    <w:rsid w:val="00F4693F"/>
    <w:rsid w:val="00F46F3D"/>
    <w:rsid w:val="00F51882"/>
    <w:rsid w:val="00F518F9"/>
    <w:rsid w:val="00F526A6"/>
    <w:rsid w:val="00F52975"/>
    <w:rsid w:val="00F52F39"/>
    <w:rsid w:val="00F55C7A"/>
    <w:rsid w:val="00F619BE"/>
    <w:rsid w:val="00F62A0F"/>
    <w:rsid w:val="00F63B0E"/>
    <w:rsid w:val="00F63BA6"/>
    <w:rsid w:val="00F66CFB"/>
    <w:rsid w:val="00F719BF"/>
    <w:rsid w:val="00F71A6C"/>
    <w:rsid w:val="00F74CD9"/>
    <w:rsid w:val="00F74E76"/>
    <w:rsid w:val="00F80D7C"/>
    <w:rsid w:val="00F83697"/>
    <w:rsid w:val="00F85AC6"/>
    <w:rsid w:val="00F85E3E"/>
    <w:rsid w:val="00F8651A"/>
    <w:rsid w:val="00F872F0"/>
    <w:rsid w:val="00F87EF1"/>
    <w:rsid w:val="00F918C0"/>
    <w:rsid w:val="00F92C1B"/>
    <w:rsid w:val="00F93D7A"/>
    <w:rsid w:val="00F94D23"/>
    <w:rsid w:val="00F96118"/>
    <w:rsid w:val="00F975A9"/>
    <w:rsid w:val="00FA0195"/>
    <w:rsid w:val="00FA1224"/>
    <w:rsid w:val="00FA291F"/>
    <w:rsid w:val="00FA2DC5"/>
    <w:rsid w:val="00FA3BD3"/>
    <w:rsid w:val="00FA55A8"/>
    <w:rsid w:val="00FA7AD9"/>
    <w:rsid w:val="00FB12AC"/>
    <w:rsid w:val="00FB2B34"/>
    <w:rsid w:val="00FB2F85"/>
    <w:rsid w:val="00FB56BC"/>
    <w:rsid w:val="00FB7CF3"/>
    <w:rsid w:val="00FC0D40"/>
    <w:rsid w:val="00FC233E"/>
    <w:rsid w:val="00FC24DB"/>
    <w:rsid w:val="00FC31B9"/>
    <w:rsid w:val="00FC3AA8"/>
    <w:rsid w:val="00FC453E"/>
    <w:rsid w:val="00FC4C4A"/>
    <w:rsid w:val="00FC5681"/>
    <w:rsid w:val="00FC595B"/>
    <w:rsid w:val="00FC5C32"/>
    <w:rsid w:val="00FC7039"/>
    <w:rsid w:val="00FC773D"/>
    <w:rsid w:val="00FC7CEF"/>
    <w:rsid w:val="00FC7FCB"/>
    <w:rsid w:val="00FD0664"/>
    <w:rsid w:val="00FD0835"/>
    <w:rsid w:val="00FD0935"/>
    <w:rsid w:val="00FD1CFB"/>
    <w:rsid w:val="00FD2791"/>
    <w:rsid w:val="00FD27E6"/>
    <w:rsid w:val="00FD4267"/>
    <w:rsid w:val="00FD5788"/>
    <w:rsid w:val="00FD59CC"/>
    <w:rsid w:val="00FD5BF1"/>
    <w:rsid w:val="00FD64A4"/>
    <w:rsid w:val="00FD7C20"/>
    <w:rsid w:val="00FE046C"/>
    <w:rsid w:val="00FE0658"/>
    <w:rsid w:val="00FE144A"/>
    <w:rsid w:val="00FE2DAA"/>
    <w:rsid w:val="00FE35C7"/>
    <w:rsid w:val="00FE4519"/>
    <w:rsid w:val="00FE5F79"/>
    <w:rsid w:val="00FE6481"/>
    <w:rsid w:val="00FE7C81"/>
    <w:rsid w:val="00FF1900"/>
    <w:rsid w:val="00FF3FBE"/>
    <w:rsid w:val="00FF57D9"/>
    <w:rsid w:val="00FF618C"/>
    <w:rsid w:val="00FF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E8893A2"/>
  <w15:chartTrackingRefBased/>
  <w15:docId w15:val="{0BF876AC-D115-4131-8B33-D30E4E24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55"/>
    <w:pPr>
      <w:spacing w:after="240"/>
      <w:jc w:val="both"/>
    </w:pPr>
    <w:rPr>
      <w:rFonts w:ascii="Arial" w:hAnsi="Arial"/>
      <w:sz w:val="22"/>
      <w:lang w:eastAsia="en-US"/>
    </w:rPr>
  </w:style>
  <w:style w:type="paragraph" w:styleId="Heading1">
    <w:name w:val="heading 1"/>
    <w:basedOn w:val="Normal"/>
    <w:next w:val="Normal"/>
    <w:link w:val="Heading1Char"/>
    <w:qFormat/>
    <w:rsid w:val="00C04055"/>
    <w:pPr>
      <w:keepNext/>
      <w:spacing w:before="240" w:after="60"/>
      <w:outlineLvl w:val="0"/>
    </w:pPr>
    <w:rPr>
      <w:b/>
      <w:kern w:val="28"/>
      <w:sz w:val="28"/>
    </w:rPr>
  </w:style>
  <w:style w:type="paragraph" w:styleId="Heading2">
    <w:name w:val="heading 2"/>
    <w:basedOn w:val="Normal"/>
    <w:next w:val="Normal"/>
    <w:link w:val="Heading2Char"/>
    <w:qFormat/>
    <w:rsid w:val="00C04055"/>
    <w:pPr>
      <w:keepNext/>
      <w:spacing w:before="240" w:after="60"/>
      <w:outlineLvl w:val="1"/>
    </w:pPr>
    <w:rPr>
      <w:b/>
      <w:i/>
      <w:sz w:val="24"/>
    </w:rPr>
  </w:style>
  <w:style w:type="paragraph" w:styleId="Heading3">
    <w:name w:val="heading 3"/>
    <w:basedOn w:val="Normal"/>
    <w:next w:val="Normal"/>
    <w:qFormat/>
    <w:rsid w:val="00C04055"/>
    <w:pPr>
      <w:keepNext/>
      <w:spacing w:before="240" w:after="60"/>
      <w:outlineLvl w:val="2"/>
    </w:pPr>
    <w:rPr>
      <w:sz w:val="24"/>
    </w:rPr>
  </w:style>
  <w:style w:type="paragraph" w:styleId="Heading4">
    <w:name w:val="heading 4"/>
    <w:basedOn w:val="Normal"/>
    <w:next w:val="Normal"/>
    <w:qFormat/>
    <w:rsid w:val="00C04055"/>
    <w:pPr>
      <w:keepNext/>
      <w:spacing w:before="240" w:after="60"/>
      <w:outlineLvl w:val="3"/>
    </w:pPr>
    <w:rPr>
      <w:b/>
      <w:sz w:val="24"/>
    </w:rPr>
  </w:style>
  <w:style w:type="paragraph" w:styleId="Heading5">
    <w:name w:val="heading 5"/>
    <w:basedOn w:val="Normal"/>
    <w:next w:val="Normal"/>
    <w:qFormat/>
    <w:rsid w:val="00C04055"/>
    <w:pPr>
      <w:spacing w:before="240" w:after="60"/>
      <w:outlineLvl w:val="4"/>
    </w:pPr>
  </w:style>
  <w:style w:type="paragraph" w:styleId="Heading6">
    <w:name w:val="heading 6"/>
    <w:basedOn w:val="Normal"/>
    <w:next w:val="Normal"/>
    <w:qFormat/>
    <w:rsid w:val="00C04055"/>
    <w:pPr>
      <w:spacing w:before="240" w:after="60"/>
      <w:outlineLvl w:val="5"/>
    </w:pPr>
    <w:rPr>
      <w:i/>
    </w:rPr>
  </w:style>
  <w:style w:type="paragraph" w:styleId="Heading7">
    <w:name w:val="heading 7"/>
    <w:basedOn w:val="Normal"/>
    <w:next w:val="Normal"/>
    <w:qFormat/>
    <w:rsid w:val="00C04055"/>
    <w:pPr>
      <w:spacing w:before="240" w:after="60"/>
      <w:outlineLvl w:val="6"/>
    </w:pPr>
  </w:style>
  <w:style w:type="paragraph" w:styleId="Heading8">
    <w:name w:val="heading 8"/>
    <w:basedOn w:val="Normal"/>
    <w:next w:val="Normal"/>
    <w:link w:val="Heading8Char"/>
    <w:qFormat/>
    <w:rsid w:val="00C04055"/>
    <w:pPr>
      <w:spacing w:before="240" w:after="60"/>
      <w:outlineLvl w:val="7"/>
    </w:pPr>
    <w:rPr>
      <w:i/>
    </w:rPr>
  </w:style>
  <w:style w:type="paragraph" w:styleId="Heading9">
    <w:name w:val="heading 9"/>
    <w:basedOn w:val="Normal"/>
    <w:next w:val="Normal"/>
    <w:qFormat/>
    <w:rsid w:val="00C0405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Char">
    <w:name w:val="Level 1 Char"/>
    <w:link w:val="Level1"/>
    <w:uiPriority w:val="99"/>
    <w:rsid w:val="000D5B91"/>
    <w:rPr>
      <w:rFonts w:ascii="Arial" w:hAnsi="Arial"/>
      <w:sz w:val="22"/>
      <w:lang w:eastAsia="en-US"/>
    </w:rPr>
  </w:style>
  <w:style w:type="paragraph" w:customStyle="1" w:styleId="Level1">
    <w:name w:val="Level 1"/>
    <w:basedOn w:val="Normal"/>
    <w:link w:val="Level1Char"/>
    <w:uiPriority w:val="99"/>
    <w:rsid w:val="00C04055"/>
    <w:pPr>
      <w:tabs>
        <w:tab w:val="num" w:pos="432"/>
      </w:tabs>
      <w:ind w:left="432" w:hanging="432"/>
    </w:pPr>
  </w:style>
  <w:style w:type="character" w:customStyle="1" w:styleId="Level1HeadingChar">
    <w:name w:val="Level 1 Heading Char"/>
    <w:link w:val="Level1Heading"/>
    <w:rsid w:val="000D5B91"/>
    <w:rPr>
      <w:rFonts w:ascii="Arial" w:hAnsi="Arial"/>
      <w:b/>
      <w:caps/>
      <w:sz w:val="22"/>
      <w:u w:val="single"/>
      <w:lang w:val="en-GB" w:eastAsia="en-US" w:bidi="ar-SA"/>
    </w:rPr>
  </w:style>
  <w:style w:type="paragraph" w:customStyle="1" w:styleId="Level1Heading">
    <w:name w:val="Level 1 Heading"/>
    <w:basedOn w:val="Level1"/>
    <w:next w:val="Level1"/>
    <w:link w:val="Level1HeadingChar"/>
    <w:rsid w:val="00C04055"/>
    <w:pPr>
      <w:keepNext/>
    </w:pPr>
    <w:rPr>
      <w:b/>
      <w:caps/>
      <w:u w:val="single"/>
    </w:rPr>
  </w:style>
  <w:style w:type="paragraph" w:customStyle="1" w:styleId="Body1">
    <w:name w:val="Body 1"/>
    <w:basedOn w:val="Normal"/>
    <w:rsid w:val="00C04055"/>
    <w:pPr>
      <w:ind w:left="431"/>
    </w:pPr>
  </w:style>
  <w:style w:type="paragraph" w:customStyle="1" w:styleId="Body2">
    <w:name w:val="Body 2"/>
    <w:basedOn w:val="Normal"/>
    <w:link w:val="Body2Char"/>
    <w:rsid w:val="00C04055"/>
    <w:pPr>
      <w:ind w:left="1077"/>
    </w:pPr>
  </w:style>
  <w:style w:type="character" w:customStyle="1" w:styleId="Body2Char">
    <w:name w:val="Body 2 Char"/>
    <w:link w:val="Body2"/>
    <w:rsid w:val="00723A03"/>
    <w:rPr>
      <w:rFonts w:ascii="Arial" w:hAnsi="Arial"/>
      <w:sz w:val="22"/>
      <w:lang w:val="en-GB" w:eastAsia="en-US" w:bidi="ar-SA"/>
    </w:rPr>
  </w:style>
  <w:style w:type="paragraph" w:customStyle="1" w:styleId="Body3">
    <w:name w:val="Body 3"/>
    <w:basedOn w:val="Normal"/>
    <w:rsid w:val="00C04055"/>
    <w:pPr>
      <w:ind w:left="1939"/>
    </w:pPr>
  </w:style>
  <w:style w:type="paragraph" w:customStyle="1" w:styleId="Body4">
    <w:name w:val="Body 4"/>
    <w:basedOn w:val="Normal"/>
    <w:rsid w:val="00C04055"/>
    <w:pPr>
      <w:ind w:left="2376"/>
    </w:pPr>
  </w:style>
  <w:style w:type="paragraph" w:customStyle="1" w:styleId="Body5">
    <w:name w:val="Body 5"/>
    <w:basedOn w:val="Normal"/>
    <w:rsid w:val="00C04055"/>
    <w:pPr>
      <w:ind w:left="3022"/>
    </w:pPr>
  </w:style>
  <w:style w:type="paragraph" w:customStyle="1" w:styleId="Bullet2">
    <w:name w:val="Bullet 2"/>
    <w:basedOn w:val="Body2"/>
    <w:pPr>
      <w:numPr>
        <w:ilvl w:val="1"/>
        <w:numId w:val="1"/>
      </w:numPr>
    </w:pPr>
  </w:style>
  <w:style w:type="paragraph" w:customStyle="1" w:styleId="Bullet3">
    <w:name w:val="Bullet 3"/>
    <w:basedOn w:val="Body3"/>
    <w:pPr>
      <w:numPr>
        <w:ilvl w:val="2"/>
        <w:numId w:val="1"/>
      </w:numPr>
    </w:pPr>
  </w:style>
  <w:style w:type="character" w:customStyle="1" w:styleId="CrossReference">
    <w:name w:val="Cross Reference"/>
    <w:rPr>
      <w:b/>
    </w:rPr>
  </w:style>
  <w:style w:type="paragraph" w:styleId="Footer">
    <w:name w:val="footer"/>
    <w:basedOn w:val="Normal"/>
    <w:link w:val="FooterChar"/>
    <w:uiPriority w:val="99"/>
    <w:rsid w:val="00C04055"/>
    <w:pPr>
      <w:tabs>
        <w:tab w:val="center" w:pos="4876"/>
        <w:tab w:val="right" w:pos="9752"/>
      </w:tabs>
    </w:pPr>
    <w:rPr>
      <w:noProof/>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link w:val="HeaderChar"/>
    <w:uiPriority w:val="99"/>
    <w:rsid w:val="00C04055"/>
    <w:pPr>
      <w:tabs>
        <w:tab w:val="center" w:pos="4320"/>
        <w:tab w:val="right" w:pos="8640"/>
      </w:tabs>
    </w:pPr>
  </w:style>
  <w:style w:type="paragraph" w:customStyle="1" w:styleId="Level2">
    <w:name w:val="Level 2"/>
    <w:basedOn w:val="Normal"/>
    <w:uiPriority w:val="99"/>
    <w:rsid w:val="00C04055"/>
    <w:pPr>
      <w:numPr>
        <w:ilvl w:val="1"/>
        <w:numId w:val="4"/>
      </w:numPr>
    </w:pPr>
  </w:style>
  <w:style w:type="paragraph" w:customStyle="1" w:styleId="Level3">
    <w:name w:val="Level 3"/>
    <w:basedOn w:val="Normal"/>
    <w:uiPriority w:val="99"/>
    <w:rsid w:val="00C04055"/>
    <w:pPr>
      <w:numPr>
        <w:ilvl w:val="2"/>
        <w:numId w:val="4"/>
      </w:numPr>
    </w:pPr>
  </w:style>
  <w:style w:type="paragraph" w:customStyle="1" w:styleId="Level4">
    <w:name w:val="Level 4"/>
    <w:basedOn w:val="Normal"/>
    <w:rsid w:val="00C04055"/>
    <w:pPr>
      <w:tabs>
        <w:tab w:val="num" w:pos="2559"/>
      </w:tabs>
      <w:ind w:left="2559" w:hanging="432"/>
    </w:pPr>
  </w:style>
  <w:style w:type="paragraph" w:customStyle="1" w:styleId="Level5">
    <w:name w:val="Level 5"/>
    <w:basedOn w:val="Normal"/>
    <w:rsid w:val="00C04055"/>
    <w:pPr>
      <w:tabs>
        <w:tab w:val="num" w:pos="3024"/>
      </w:tabs>
      <w:ind w:left="3024" w:hanging="648"/>
    </w:pPr>
  </w:style>
  <w:style w:type="paragraph" w:customStyle="1" w:styleId="Rule1">
    <w:name w:val="Rule 1"/>
    <w:basedOn w:val="Normal"/>
    <w:semiHidden/>
    <w:rsid w:val="00B95E25"/>
    <w:pPr>
      <w:keepNext/>
      <w:numPr>
        <w:numId w:val="2"/>
      </w:numPr>
      <w:jc w:val="left"/>
    </w:pPr>
    <w:rPr>
      <w:b/>
    </w:rPr>
  </w:style>
  <w:style w:type="paragraph" w:customStyle="1" w:styleId="Rule2">
    <w:name w:val="Rule 2"/>
    <w:basedOn w:val="Body2"/>
    <w:semiHidden/>
    <w:pPr>
      <w:numPr>
        <w:ilvl w:val="1"/>
        <w:numId w:val="2"/>
      </w:numPr>
    </w:pPr>
  </w:style>
  <w:style w:type="paragraph" w:customStyle="1" w:styleId="Rule3">
    <w:name w:val="Rule 3"/>
    <w:basedOn w:val="Body3"/>
    <w:semiHidden/>
    <w:pPr>
      <w:numPr>
        <w:ilvl w:val="3"/>
        <w:numId w:val="4"/>
      </w:numPr>
    </w:pPr>
  </w:style>
  <w:style w:type="paragraph" w:customStyle="1" w:styleId="Rule4">
    <w:name w:val="Rule 4"/>
    <w:basedOn w:val="Body4"/>
    <w:semiHidden/>
    <w:pPr>
      <w:numPr>
        <w:ilvl w:val="4"/>
        <w:numId w:val="4"/>
      </w:numPr>
    </w:pPr>
  </w:style>
  <w:style w:type="paragraph" w:customStyle="1" w:styleId="Rule5">
    <w:name w:val="Rule 5"/>
    <w:basedOn w:val="Body5"/>
    <w:semiHidden/>
    <w:pPr>
      <w:numPr>
        <w:ilvl w:val="4"/>
        <w:numId w:val="2"/>
      </w:numPr>
    </w:pPr>
  </w:style>
  <w:style w:type="paragraph" w:customStyle="1" w:styleId="Schedule">
    <w:name w:val="Schedule"/>
    <w:basedOn w:val="Normal"/>
    <w:semiHidden/>
    <w:pPr>
      <w:keepNext/>
      <w:numPr>
        <w:numId w:val="3"/>
      </w:numPr>
      <w:tabs>
        <w:tab w:val="clear" w:pos="0"/>
      </w:tabs>
      <w:ind w:left="-567"/>
      <w:jc w:val="center"/>
    </w:pPr>
    <w:rPr>
      <w:b/>
      <w:caps/>
      <w:sz w:val="24"/>
    </w:rPr>
  </w:style>
  <w:style w:type="paragraph" w:styleId="TOC1">
    <w:name w:val="toc 1"/>
    <w:basedOn w:val="Normal"/>
    <w:next w:val="Normal"/>
    <w:autoRedefine/>
    <w:semiHidden/>
    <w:rsid w:val="00267270"/>
    <w:pPr>
      <w:tabs>
        <w:tab w:val="left" w:pos="480"/>
        <w:tab w:val="right" w:leader="dot" w:pos="9061"/>
      </w:tabs>
    </w:pPr>
    <w:rPr>
      <w:noProof/>
    </w:rPr>
  </w:style>
  <w:style w:type="paragraph" w:styleId="TOC2">
    <w:name w:val="toc 2"/>
    <w:basedOn w:val="Normal"/>
    <w:next w:val="Normal"/>
    <w:autoRedefine/>
    <w:semiHidden/>
    <w:rsid w:val="00C04055"/>
    <w:pPr>
      <w:ind w:left="220"/>
    </w:pPr>
  </w:style>
  <w:style w:type="paragraph" w:styleId="TOC3">
    <w:name w:val="toc 3"/>
    <w:basedOn w:val="Normal"/>
    <w:next w:val="Normal"/>
    <w:autoRedefine/>
    <w:semiHidden/>
    <w:rsid w:val="00C04055"/>
    <w:pPr>
      <w:ind w:left="440"/>
    </w:pPr>
  </w:style>
  <w:style w:type="paragraph" w:styleId="TOC4">
    <w:name w:val="toc 4"/>
    <w:basedOn w:val="Normal"/>
    <w:next w:val="Normal"/>
    <w:autoRedefine/>
    <w:semiHidden/>
    <w:rsid w:val="00C04055"/>
    <w:pPr>
      <w:ind w:left="660"/>
    </w:pPr>
  </w:style>
  <w:style w:type="paragraph" w:styleId="TOC5">
    <w:name w:val="toc 5"/>
    <w:basedOn w:val="Normal"/>
    <w:next w:val="Normal"/>
    <w:autoRedefine/>
    <w:semiHidden/>
    <w:rsid w:val="00C04055"/>
    <w:pPr>
      <w:ind w:left="880"/>
    </w:pPr>
  </w:style>
  <w:style w:type="paragraph" w:styleId="TOC6">
    <w:name w:val="toc 6"/>
    <w:basedOn w:val="Normal"/>
    <w:next w:val="Normal"/>
    <w:autoRedefine/>
    <w:semiHidden/>
    <w:rsid w:val="00C04055"/>
    <w:pPr>
      <w:ind w:left="1100"/>
    </w:p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rsid w:val="00685C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Normal"/>
    <w:rsid w:val="00C04055"/>
    <w:pPr>
      <w:tabs>
        <w:tab w:val="num" w:pos="3600"/>
      </w:tabs>
      <w:ind w:left="3600" w:hanging="576"/>
    </w:pPr>
  </w:style>
  <w:style w:type="paragraph" w:customStyle="1" w:styleId="Level7">
    <w:name w:val="Level 7"/>
    <w:basedOn w:val="Normal"/>
    <w:rsid w:val="00C04055"/>
    <w:pPr>
      <w:tabs>
        <w:tab w:val="num" w:pos="3960"/>
      </w:tabs>
      <w:ind w:left="3960" w:hanging="360"/>
    </w:pPr>
  </w:style>
  <w:style w:type="paragraph" w:customStyle="1" w:styleId="Level8">
    <w:name w:val="Level 8"/>
    <w:basedOn w:val="Normal"/>
    <w:rsid w:val="00C04055"/>
    <w:pPr>
      <w:tabs>
        <w:tab w:val="num" w:pos="4320"/>
      </w:tabs>
      <w:ind w:left="4320" w:hanging="360"/>
    </w:pPr>
  </w:style>
  <w:style w:type="paragraph" w:customStyle="1" w:styleId="Level9">
    <w:name w:val="Level 9"/>
    <w:basedOn w:val="Normal"/>
    <w:rsid w:val="00C04055"/>
    <w:pPr>
      <w:tabs>
        <w:tab w:val="num" w:pos="4752"/>
      </w:tabs>
      <w:ind w:left="4752" w:hanging="432"/>
    </w:pPr>
  </w:style>
  <w:style w:type="paragraph" w:customStyle="1" w:styleId="ScheduleLevel1">
    <w:name w:val="Schedule Level 1"/>
    <w:basedOn w:val="Normal"/>
    <w:rsid w:val="00C04055"/>
    <w:pPr>
      <w:numPr>
        <w:numId w:val="5"/>
      </w:numPr>
    </w:pPr>
  </w:style>
  <w:style w:type="paragraph" w:customStyle="1" w:styleId="ScheduleLevel2">
    <w:name w:val="Schedule Level 2"/>
    <w:basedOn w:val="Normal"/>
    <w:rsid w:val="00C04055"/>
    <w:pPr>
      <w:numPr>
        <w:ilvl w:val="1"/>
        <w:numId w:val="5"/>
      </w:numPr>
    </w:pPr>
  </w:style>
  <w:style w:type="paragraph" w:customStyle="1" w:styleId="ScheduleLevel3">
    <w:name w:val="Schedule Level 3"/>
    <w:basedOn w:val="Normal"/>
    <w:rsid w:val="00C04055"/>
    <w:pPr>
      <w:numPr>
        <w:ilvl w:val="2"/>
        <w:numId w:val="5"/>
      </w:numPr>
    </w:pPr>
  </w:style>
  <w:style w:type="paragraph" w:customStyle="1" w:styleId="ScheduleLevel4">
    <w:name w:val="Schedule Level 4"/>
    <w:basedOn w:val="Normal"/>
    <w:rsid w:val="00C04055"/>
    <w:pPr>
      <w:numPr>
        <w:ilvl w:val="3"/>
        <w:numId w:val="5"/>
      </w:numPr>
    </w:pPr>
  </w:style>
  <w:style w:type="paragraph" w:customStyle="1" w:styleId="ScheduleLevel5">
    <w:name w:val="Schedule Level 5"/>
    <w:basedOn w:val="Normal"/>
    <w:rsid w:val="00C04055"/>
    <w:pPr>
      <w:numPr>
        <w:ilvl w:val="4"/>
        <w:numId w:val="5"/>
      </w:numPr>
    </w:pPr>
  </w:style>
  <w:style w:type="paragraph" w:customStyle="1" w:styleId="ScheduleLevel6">
    <w:name w:val="Schedule Level 6"/>
    <w:basedOn w:val="Normal"/>
    <w:rsid w:val="00C04055"/>
    <w:pPr>
      <w:numPr>
        <w:ilvl w:val="5"/>
        <w:numId w:val="5"/>
      </w:numPr>
    </w:pPr>
  </w:style>
  <w:style w:type="paragraph" w:customStyle="1" w:styleId="ScheduleLevel7">
    <w:name w:val="Schedule Level 7"/>
    <w:basedOn w:val="Normal"/>
    <w:rsid w:val="00C04055"/>
    <w:pPr>
      <w:numPr>
        <w:ilvl w:val="6"/>
        <w:numId w:val="5"/>
      </w:numPr>
    </w:pPr>
  </w:style>
  <w:style w:type="paragraph" w:customStyle="1" w:styleId="ScheduleLevel8">
    <w:name w:val="Schedule Level 8"/>
    <w:basedOn w:val="Normal"/>
    <w:rsid w:val="00C04055"/>
    <w:pPr>
      <w:numPr>
        <w:ilvl w:val="7"/>
        <w:numId w:val="5"/>
      </w:numPr>
    </w:pPr>
  </w:style>
  <w:style w:type="paragraph" w:customStyle="1" w:styleId="ScheduleLevel9">
    <w:name w:val="Schedule Level 9"/>
    <w:basedOn w:val="Normal"/>
    <w:rsid w:val="00C04055"/>
    <w:pPr>
      <w:numPr>
        <w:ilvl w:val="8"/>
        <w:numId w:val="5"/>
      </w:numPr>
    </w:pPr>
  </w:style>
  <w:style w:type="paragraph" w:customStyle="1" w:styleId="ScheduleHeader">
    <w:name w:val="Schedule Header"/>
    <w:basedOn w:val="Normal"/>
    <w:next w:val="Normal"/>
    <w:rsid w:val="00C04055"/>
    <w:pPr>
      <w:jc w:val="center"/>
    </w:pPr>
    <w:rPr>
      <w:b/>
      <w:caps/>
      <w:u w:val="single"/>
    </w:rPr>
  </w:style>
  <w:style w:type="paragraph" w:customStyle="1" w:styleId="Level2Heading">
    <w:name w:val="Level 2 Heading"/>
    <w:basedOn w:val="Level2"/>
    <w:next w:val="Level2"/>
    <w:rsid w:val="00C04055"/>
    <w:pPr>
      <w:keepNext/>
    </w:pPr>
    <w:rPr>
      <w:b/>
      <w:u w:val="single"/>
    </w:rPr>
  </w:style>
  <w:style w:type="paragraph" w:customStyle="1" w:styleId="Level3Heading">
    <w:name w:val="Level 3 Heading"/>
    <w:basedOn w:val="Level3"/>
    <w:next w:val="Level3"/>
    <w:rsid w:val="00C04055"/>
    <w:pPr>
      <w:keepNext/>
      <w:ind w:left="1939" w:hanging="862"/>
    </w:pPr>
    <w:rPr>
      <w:u w:val="single"/>
    </w:rPr>
  </w:style>
  <w:style w:type="paragraph" w:customStyle="1" w:styleId="ScheduleLevel1Heading">
    <w:name w:val="Schedule Level 1 Heading"/>
    <w:basedOn w:val="ScheduleLevel1"/>
    <w:next w:val="ScheduleLevel1"/>
    <w:rsid w:val="00C04055"/>
    <w:pPr>
      <w:keepNext/>
    </w:pPr>
    <w:rPr>
      <w:b/>
      <w:caps/>
      <w:u w:val="single"/>
    </w:rPr>
  </w:style>
  <w:style w:type="paragraph" w:customStyle="1" w:styleId="ScheduleLevel2Heading">
    <w:name w:val="Schedule Level 2 Heading"/>
    <w:basedOn w:val="ScheduleLevel2"/>
    <w:next w:val="ScheduleLevel2"/>
    <w:rsid w:val="00C04055"/>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C04055"/>
    <w:pPr>
      <w:keepNext/>
    </w:pPr>
    <w:rPr>
      <w:u w:val="single"/>
    </w:rPr>
  </w:style>
  <w:style w:type="paragraph" w:styleId="TOC7">
    <w:name w:val="toc 7"/>
    <w:basedOn w:val="Normal"/>
    <w:next w:val="Normal"/>
    <w:autoRedefine/>
    <w:semiHidden/>
    <w:rsid w:val="00C04055"/>
    <w:pPr>
      <w:numPr>
        <w:ilvl w:val="5"/>
        <w:numId w:val="4"/>
      </w:numPr>
    </w:pPr>
  </w:style>
  <w:style w:type="paragraph" w:styleId="TOC8">
    <w:name w:val="toc 8"/>
    <w:basedOn w:val="Normal"/>
    <w:next w:val="Normal"/>
    <w:autoRedefine/>
    <w:semiHidden/>
    <w:rsid w:val="00C04055"/>
    <w:pPr>
      <w:numPr>
        <w:ilvl w:val="6"/>
        <w:numId w:val="4"/>
      </w:numPr>
    </w:pPr>
  </w:style>
  <w:style w:type="paragraph" w:styleId="TOC9">
    <w:name w:val="toc 9"/>
    <w:basedOn w:val="Normal"/>
    <w:next w:val="Normal"/>
    <w:autoRedefine/>
    <w:semiHidden/>
    <w:rsid w:val="00C04055"/>
    <w:pPr>
      <w:numPr>
        <w:ilvl w:val="7"/>
        <w:numId w:val="4"/>
      </w:numPr>
    </w:pPr>
  </w:style>
  <w:style w:type="paragraph" w:customStyle="1" w:styleId="Body6">
    <w:name w:val="Body 6"/>
    <w:basedOn w:val="Normal"/>
    <w:rsid w:val="00C04055"/>
    <w:pPr>
      <w:numPr>
        <w:ilvl w:val="8"/>
        <w:numId w:val="4"/>
      </w:numPr>
    </w:pPr>
  </w:style>
  <w:style w:type="paragraph" w:customStyle="1" w:styleId="Body7">
    <w:name w:val="Body 7"/>
    <w:basedOn w:val="Normal"/>
    <w:rsid w:val="00C04055"/>
    <w:pPr>
      <w:ind w:left="3958"/>
    </w:pPr>
  </w:style>
  <w:style w:type="paragraph" w:customStyle="1" w:styleId="Body8">
    <w:name w:val="Body 8"/>
    <w:basedOn w:val="Normal"/>
    <w:rsid w:val="00C04055"/>
    <w:pPr>
      <w:ind w:left="4321"/>
    </w:pPr>
  </w:style>
  <w:style w:type="paragraph" w:customStyle="1" w:styleId="Body9">
    <w:name w:val="Body 9"/>
    <w:basedOn w:val="Normal"/>
    <w:rsid w:val="00C04055"/>
    <w:pPr>
      <w:ind w:left="4751"/>
    </w:pPr>
  </w:style>
  <w:style w:type="character" w:styleId="Hyperlink">
    <w:name w:val="Hyperlink"/>
    <w:uiPriority w:val="99"/>
    <w:rsid w:val="002A2996"/>
    <w:rPr>
      <w:color w:val="0000FF"/>
      <w:u w:val="single"/>
    </w:rPr>
  </w:style>
  <w:style w:type="character" w:styleId="PageNumber">
    <w:name w:val="page number"/>
    <w:basedOn w:val="DefaultParagraphFont"/>
    <w:uiPriority w:val="99"/>
    <w:rsid w:val="00DD001D"/>
  </w:style>
  <w:style w:type="paragraph" w:customStyle="1" w:styleId="Body">
    <w:name w:val="Body"/>
    <w:basedOn w:val="Normal"/>
    <w:link w:val="BodyChar1"/>
    <w:rsid w:val="002110C3"/>
    <w:pPr>
      <w:tabs>
        <w:tab w:val="left" w:pos="851"/>
        <w:tab w:val="left" w:pos="1843"/>
        <w:tab w:val="left" w:pos="3119"/>
        <w:tab w:val="left" w:pos="4253"/>
      </w:tabs>
      <w:spacing w:line="312" w:lineRule="auto"/>
      <w:jc w:val="left"/>
    </w:pPr>
    <w:rPr>
      <w:sz w:val="24"/>
      <w:lang w:eastAsia="en-GB"/>
    </w:rPr>
  </w:style>
  <w:style w:type="paragraph" w:customStyle="1" w:styleId="Sideheading">
    <w:name w:val="Sideheading"/>
    <w:basedOn w:val="Body"/>
    <w:rsid w:val="002110C3"/>
    <w:pPr>
      <w:tabs>
        <w:tab w:val="clear" w:pos="851"/>
        <w:tab w:val="clear" w:pos="1843"/>
        <w:tab w:val="clear" w:pos="3119"/>
        <w:tab w:val="clear" w:pos="4253"/>
      </w:tabs>
    </w:pPr>
    <w:rPr>
      <w:b/>
      <w:caps/>
    </w:rPr>
  </w:style>
  <w:style w:type="character" w:customStyle="1" w:styleId="DeltaViewDeletion">
    <w:name w:val="DeltaView Deletion"/>
    <w:rsid w:val="00CD5990"/>
    <w:rPr>
      <w:strike/>
      <w:color w:val="FF0000"/>
    </w:rPr>
  </w:style>
  <w:style w:type="paragraph" w:customStyle="1" w:styleId="aDefinition">
    <w:name w:val="(a) Definition"/>
    <w:basedOn w:val="Body"/>
    <w:rsid w:val="00604591"/>
    <w:pPr>
      <w:numPr>
        <w:numId w:val="6"/>
      </w:numPr>
      <w:tabs>
        <w:tab w:val="clear" w:pos="1843"/>
        <w:tab w:val="clear" w:pos="3119"/>
        <w:tab w:val="clear" w:pos="4253"/>
      </w:tabs>
      <w:spacing w:after="0" w:line="240" w:lineRule="auto"/>
    </w:pPr>
  </w:style>
  <w:style w:type="paragraph" w:customStyle="1" w:styleId="iDefinition">
    <w:name w:val="(i) Definition"/>
    <w:basedOn w:val="Body"/>
    <w:rsid w:val="00604591"/>
    <w:pPr>
      <w:numPr>
        <w:ilvl w:val="1"/>
        <w:numId w:val="6"/>
      </w:numPr>
      <w:tabs>
        <w:tab w:val="clear" w:pos="851"/>
        <w:tab w:val="clear" w:pos="3119"/>
        <w:tab w:val="clear" w:pos="4253"/>
      </w:tabs>
      <w:spacing w:after="0" w:line="240" w:lineRule="auto"/>
    </w:pPr>
  </w:style>
  <w:style w:type="character" w:customStyle="1" w:styleId="Level1asHeadingtext">
    <w:name w:val="Level 1 as Heading (text)"/>
    <w:rsid w:val="00604591"/>
    <w:rPr>
      <w:b/>
    </w:rPr>
  </w:style>
  <w:style w:type="paragraph" w:customStyle="1" w:styleId="Parties">
    <w:name w:val="Parties"/>
    <w:basedOn w:val="Body1"/>
    <w:rsid w:val="00604591"/>
    <w:pPr>
      <w:numPr>
        <w:numId w:val="7"/>
      </w:numPr>
      <w:spacing w:after="0"/>
      <w:jc w:val="left"/>
    </w:pPr>
    <w:rPr>
      <w:sz w:val="24"/>
      <w:lang w:eastAsia="en-GB"/>
    </w:rPr>
  </w:style>
  <w:style w:type="paragraph" w:styleId="BodyText">
    <w:name w:val="Body Text"/>
    <w:basedOn w:val="Normal"/>
    <w:link w:val="BodyTextChar"/>
    <w:qFormat/>
    <w:rsid w:val="00604591"/>
    <w:pPr>
      <w:overflowPunct w:val="0"/>
      <w:autoSpaceDE w:val="0"/>
      <w:autoSpaceDN w:val="0"/>
      <w:adjustRightInd w:val="0"/>
      <w:spacing w:after="120" w:line="360" w:lineRule="auto"/>
      <w:textAlignment w:val="baseline"/>
    </w:pPr>
    <w:rPr>
      <w:rFonts w:ascii="Times New Roman" w:hAnsi="Times New Roman"/>
      <w:sz w:val="24"/>
    </w:rPr>
  </w:style>
  <w:style w:type="character" w:customStyle="1" w:styleId="BodyTextChar">
    <w:name w:val="Body Text Char"/>
    <w:link w:val="BodyText"/>
    <w:rsid w:val="00604591"/>
    <w:rPr>
      <w:sz w:val="24"/>
      <w:lang w:val="en-GB" w:eastAsia="en-US" w:bidi="ar-SA"/>
    </w:rPr>
  </w:style>
  <w:style w:type="character" w:styleId="CommentReference">
    <w:name w:val="annotation reference"/>
    <w:rsid w:val="008A7A71"/>
    <w:rPr>
      <w:sz w:val="16"/>
      <w:szCs w:val="16"/>
    </w:rPr>
  </w:style>
  <w:style w:type="paragraph" w:styleId="CommentText">
    <w:name w:val="annotation text"/>
    <w:basedOn w:val="Normal"/>
    <w:link w:val="CommentTextChar"/>
    <w:rsid w:val="008A7A71"/>
    <w:rPr>
      <w:sz w:val="20"/>
    </w:rPr>
  </w:style>
  <w:style w:type="character" w:customStyle="1" w:styleId="CommentTextChar">
    <w:name w:val="Comment Text Char"/>
    <w:link w:val="CommentText"/>
    <w:rsid w:val="008A7A71"/>
    <w:rPr>
      <w:rFonts w:ascii="Arial" w:hAnsi="Arial"/>
      <w:lang w:eastAsia="en-US"/>
    </w:rPr>
  </w:style>
  <w:style w:type="paragraph" w:styleId="CommentSubject">
    <w:name w:val="annotation subject"/>
    <w:basedOn w:val="CommentText"/>
    <w:next w:val="CommentText"/>
    <w:link w:val="CommentSubjectChar"/>
    <w:rsid w:val="008A7A71"/>
    <w:rPr>
      <w:b/>
      <w:bCs/>
    </w:rPr>
  </w:style>
  <w:style w:type="character" w:customStyle="1" w:styleId="CommentSubjectChar">
    <w:name w:val="Comment Subject Char"/>
    <w:link w:val="CommentSubject"/>
    <w:rsid w:val="008A7A71"/>
    <w:rPr>
      <w:rFonts w:ascii="Arial" w:hAnsi="Arial"/>
      <w:b/>
      <w:bCs/>
      <w:lang w:eastAsia="en-US"/>
    </w:rPr>
  </w:style>
  <w:style w:type="character" w:customStyle="1" w:styleId="BodyChar1">
    <w:name w:val="Body Char1"/>
    <w:link w:val="Body"/>
    <w:locked/>
    <w:rsid w:val="005B465F"/>
    <w:rPr>
      <w:rFonts w:ascii="Arial" w:hAnsi="Arial"/>
      <w:sz w:val="24"/>
    </w:rPr>
  </w:style>
  <w:style w:type="character" w:customStyle="1" w:styleId="Heading8Char">
    <w:name w:val="Heading 8 Char"/>
    <w:basedOn w:val="DefaultParagraphFont"/>
    <w:link w:val="Heading8"/>
    <w:rsid w:val="00EA73E9"/>
    <w:rPr>
      <w:rFonts w:ascii="Arial" w:hAnsi="Arial"/>
      <w:i/>
      <w:sz w:val="22"/>
      <w:lang w:eastAsia="en-US"/>
    </w:rPr>
  </w:style>
  <w:style w:type="character" w:customStyle="1" w:styleId="HeaderChar">
    <w:name w:val="Header Char"/>
    <w:basedOn w:val="DefaultParagraphFont"/>
    <w:link w:val="Header"/>
    <w:uiPriority w:val="99"/>
    <w:rsid w:val="00EA73E9"/>
    <w:rPr>
      <w:rFonts w:ascii="Arial" w:hAnsi="Arial"/>
      <w:sz w:val="22"/>
      <w:lang w:eastAsia="en-US"/>
    </w:rPr>
  </w:style>
  <w:style w:type="character" w:customStyle="1" w:styleId="FooterChar">
    <w:name w:val="Footer Char"/>
    <w:basedOn w:val="DefaultParagraphFont"/>
    <w:link w:val="Footer"/>
    <w:uiPriority w:val="99"/>
    <w:rsid w:val="00EA73E9"/>
    <w:rPr>
      <w:rFonts w:ascii="Arial" w:hAnsi="Arial"/>
      <w:noProof/>
      <w:sz w:val="22"/>
      <w:lang w:eastAsia="en-US"/>
    </w:rPr>
  </w:style>
  <w:style w:type="character" w:customStyle="1" w:styleId="Heading1Char">
    <w:name w:val="Heading 1 Char"/>
    <w:basedOn w:val="DefaultParagraphFont"/>
    <w:link w:val="Heading1"/>
    <w:uiPriority w:val="1"/>
    <w:rsid w:val="00E406D5"/>
    <w:rPr>
      <w:rFonts w:ascii="Arial" w:hAnsi="Arial"/>
      <w:b/>
      <w:kern w:val="28"/>
      <w:sz w:val="28"/>
      <w:lang w:eastAsia="en-US"/>
    </w:rPr>
  </w:style>
  <w:style w:type="character" w:customStyle="1" w:styleId="Heading2Char">
    <w:name w:val="Heading 2 Char"/>
    <w:basedOn w:val="DefaultParagraphFont"/>
    <w:link w:val="Heading2"/>
    <w:uiPriority w:val="9"/>
    <w:rsid w:val="00E406D5"/>
    <w:rPr>
      <w:rFonts w:ascii="Arial" w:hAnsi="Arial"/>
      <w:b/>
      <w:i/>
      <w:sz w:val="24"/>
      <w:lang w:eastAsia="en-US"/>
    </w:rPr>
  </w:style>
  <w:style w:type="paragraph" w:customStyle="1" w:styleId="BasicParagraph">
    <w:name w:val="[Basic Paragraph]"/>
    <w:basedOn w:val="Normal"/>
    <w:uiPriority w:val="99"/>
    <w:rsid w:val="00E406D5"/>
    <w:pPr>
      <w:autoSpaceDE w:val="0"/>
      <w:autoSpaceDN w:val="0"/>
      <w:adjustRightInd w:val="0"/>
      <w:spacing w:after="0" w:line="288" w:lineRule="auto"/>
      <w:jc w:val="left"/>
      <w:textAlignment w:val="center"/>
    </w:pPr>
    <w:rPr>
      <w:rFonts w:ascii="MinionPro-Regular" w:eastAsiaTheme="minorHAnsi" w:hAnsi="MinionPro-Regular" w:cs="MinionPro-Regular"/>
      <w:color w:val="000000"/>
      <w:sz w:val="20"/>
      <w:szCs w:val="24"/>
    </w:rPr>
  </w:style>
  <w:style w:type="paragraph" w:styleId="NormalWeb">
    <w:name w:val="Normal (Web)"/>
    <w:basedOn w:val="Normal"/>
    <w:uiPriority w:val="99"/>
    <w:unhideWhenUsed/>
    <w:rsid w:val="00E406D5"/>
    <w:pPr>
      <w:spacing w:before="100" w:beforeAutospacing="1" w:after="100" w:afterAutospacing="1"/>
      <w:jc w:val="left"/>
    </w:pPr>
    <w:rPr>
      <w:rFonts w:ascii="Times New Roman" w:hAnsi="Times New Roman"/>
      <w:sz w:val="20"/>
      <w:szCs w:val="24"/>
    </w:rPr>
  </w:style>
  <w:style w:type="character" w:styleId="Strong">
    <w:name w:val="Strong"/>
    <w:basedOn w:val="DefaultParagraphFont"/>
    <w:uiPriority w:val="22"/>
    <w:rsid w:val="00E406D5"/>
    <w:rPr>
      <w:b/>
      <w:bCs/>
    </w:rPr>
  </w:style>
  <w:style w:type="paragraph" w:styleId="IntenseQuote">
    <w:name w:val="Intense Quote"/>
    <w:basedOn w:val="Normal"/>
    <w:next w:val="Normal"/>
    <w:link w:val="IntenseQuoteChar"/>
    <w:uiPriority w:val="30"/>
    <w:rsid w:val="00E406D5"/>
    <w:pPr>
      <w:pBdr>
        <w:top w:val="single" w:sz="4" w:space="10" w:color="5B9BD5" w:themeColor="accent1"/>
        <w:bottom w:val="single" w:sz="4" w:space="10" w:color="5B9BD5" w:themeColor="accent1"/>
      </w:pBdr>
      <w:spacing w:before="360" w:after="360"/>
      <w:ind w:left="864" w:right="864"/>
      <w:jc w:val="center"/>
    </w:pPr>
    <w:rPr>
      <w:rFonts w:eastAsiaTheme="minorHAnsi" w:cstheme="minorBidi"/>
      <w:i/>
      <w:iCs/>
      <w:color w:val="5B9BD5" w:themeColor="accent1"/>
      <w:sz w:val="20"/>
      <w:szCs w:val="24"/>
    </w:rPr>
  </w:style>
  <w:style w:type="character" w:customStyle="1" w:styleId="IntenseQuoteChar">
    <w:name w:val="Intense Quote Char"/>
    <w:basedOn w:val="DefaultParagraphFont"/>
    <w:link w:val="IntenseQuote"/>
    <w:uiPriority w:val="30"/>
    <w:rsid w:val="00E406D5"/>
    <w:rPr>
      <w:rFonts w:ascii="Arial" w:eastAsiaTheme="minorHAnsi" w:hAnsi="Arial" w:cstheme="minorBidi"/>
      <w:i/>
      <w:iCs/>
      <w:color w:val="5B9BD5" w:themeColor="accent1"/>
      <w:szCs w:val="24"/>
      <w:lang w:eastAsia="en-US"/>
    </w:rPr>
  </w:style>
  <w:style w:type="character" w:styleId="BookTitle">
    <w:name w:val="Book Title"/>
    <w:basedOn w:val="DefaultParagraphFont"/>
    <w:uiPriority w:val="33"/>
    <w:rsid w:val="00E406D5"/>
    <w:rPr>
      <w:b/>
      <w:bCs/>
      <w:i/>
      <w:iCs/>
      <w:spacing w:val="5"/>
    </w:rPr>
  </w:style>
  <w:style w:type="paragraph" w:styleId="ListParagraph">
    <w:name w:val="List Paragraph"/>
    <w:basedOn w:val="Normal"/>
    <w:uiPriority w:val="34"/>
    <w:qFormat/>
    <w:rsid w:val="00E406D5"/>
    <w:pPr>
      <w:spacing w:after="0"/>
      <w:ind w:left="720"/>
      <w:contextualSpacing/>
      <w:jc w:val="left"/>
    </w:pPr>
    <w:rPr>
      <w:rFonts w:eastAsiaTheme="minorHAnsi" w:cstheme="minorBidi"/>
      <w:sz w:val="20"/>
      <w:szCs w:val="24"/>
    </w:rPr>
  </w:style>
  <w:style w:type="paragraph" w:styleId="Title">
    <w:name w:val="Title"/>
    <w:basedOn w:val="Normal"/>
    <w:next w:val="Normal"/>
    <w:link w:val="TitleChar"/>
    <w:uiPriority w:val="10"/>
    <w:qFormat/>
    <w:rsid w:val="00E406D5"/>
    <w:pPr>
      <w:spacing w:after="0"/>
      <w:contextualSpacing/>
      <w:jc w:val="left"/>
    </w:pPr>
    <w:rPr>
      <w:rFonts w:eastAsiaTheme="majorEastAsia" w:cstheme="majorBidi"/>
      <w:spacing w:val="-10"/>
      <w:kern w:val="28"/>
      <w:sz w:val="20"/>
      <w:szCs w:val="56"/>
    </w:rPr>
  </w:style>
  <w:style w:type="character" w:customStyle="1" w:styleId="TitleChar">
    <w:name w:val="Title Char"/>
    <w:basedOn w:val="DefaultParagraphFont"/>
    <w:link w:val="Title"/>
    <w:uiPriority w:val="10"/>
    <w:rsid w:val="00E406D5"/>
    <w:rPr>
      <w:rFonts w:ascii="Arial" w:eastAsiaTheme="majorEastAsia" w:hAnsi="Arial" w:cstheme="majorBidi"/>
      <w:spacing w:val="-10"/>
      <w:kern w:val="28"/>
      <w:szCs w:val="56"/>
      <w:lang w:eastAsia="en-US"/>
    </w:rPr>
  </w:style>
  <w:style w:type="paragraph" w:customStyle="1" w:styleId="TableParagraph">
    <w:name w:val="Table Paragraph"/>
    <w:basedOn w:val="Normal"/>
    <w:uiPriority w:val="1"/>
    <w:qFormat/>
    <w:rsid w:val="00E406D5"/>
    <w:pPr>
      <w:widowControl w:val="0"/>
      <w:autoSpaceDE w:val="0"/>
      <w:autoSpaceDN w:val="0"/>
      <w:adjustRightInd w:val="0"/>
      <w:spacing w:after="0"/>
      <w:jc w:val="left"/>
    </w:pPr>
    <w:rPr>
      <w:rFonts w:ascii="Times New Roman" w:hAnsi="Times New Roman"/>
      <w:sz w:val="24"/>
      <w:szCs w:val="24"/>
      <w:lang w:eastAsia="en-GB"/>
    </w:rPr>
  </w:style>
  <w:style w:type="character" w:styleId="Emphasis">
    <w:name w:val="Emphasis"/>
    <w:uiPriority w:val="20"/>
    <w:qFormat/>
    <w:rsid w:val="00E406D5"/>
    <w:rPr>
      <w:i/>
      <w:iCs/>
    </w:rPr>
  </w:style>
  <w:style w:type="character" w:customStyle="1" w:styleId="BalloonTextChar">
    <w:name w:val="Balloon Text Char"/>
    <w:basedOn w:val="DefaultParagraphFont"/>
    <w:link w:val="BalloonText"/>
    <w:uiPriority w:val="99"/>
    <w:semiHidden/>
    <w:rsid w:val="00E406D5"/>
    <w:rPr>
      <w:rFonts w:ascii="Tahoma" w:hAnsi="Tahoma" w:cs="Tahoma"/>
      <w:sz w:val="16"/>
      <w:szCs w:val="16"/>
      <w:lang w:eastAsia="en-US"/>
    </w:rPr>
  </w:style>
  <w:style w:type="paragraph" w:styleId="Revision">
    <w:name w:val="Revision"/>
    <w:hidden/>
    <w:uiPriority w:val="99"/>
    <w:semiHidden/>
    <w:rsid w:val="00E406D5"/>
    <w:rPr>
      <w:sz w:val="24"/>
      <w:szCs w:val="24"/>
    </w:rPr>
  </w:style>
  <w:style w:type="paragraph" w:customStyle="1" w:styleId="XExecution">
    <w:name w:val="X Execution"/>
    <w:basedOn w:val="Normal"/>
    <w:rsid w:val="00E406D5"/>
    <w:pPr>
      <w:tabs>
        <w:tab w:val="left" w:pos="0"/>
        <w:tab w:val="left" w:pos="3544"/>
      </w:tabs>
      <w:ind w:right="459"/>
      <w:jc w:val="left"/>
    </w:pPr>
    <w:rPr>
      <w:rFonts w:ascii="Times New Roman" w:hAnsi="Times New Roman"/>
      <w:color w:val="000000"/>
    </w:rPr>
  </w:style>
  <w:style w:type="character" w:styleId="UnresolvedMention">
    <w:name w:val="Unresolved Mention"/>
    <w:basedOn w:val="DefaultParagraphFont"/>
    <w:uiPriority w:val="99"/>
    <w:semiHidden/>
    <w:unhideWhenUsed/>
    <w:rsid w:val="00E406D5"/>
    <w:rPr>
      <w:color w:val="605E5C"/>
      <w:shd w:val="clear" w:color="auto" w:fill="E1DFDD"/>
    </w:rPr>
  </w:style>
  <w:style w:type="character" w:styleId="PlaceholderText">
    <w:name w:val="Placeholder Text"/>
    <w:basedOn w:val="DefaultParagraphFont"/>
    <w:uiPriority w:val="99"/>
    <w:semiHidden/>
    <w:rsid w:val="002F227F"/>
    <w:rPr>
      <w:color w:val="808080"/>
    </w:rPr>
  </w:style>
  <w:style w:type="paragraph" w:customStyle="1" w:styleId="paragraph">
    <w:name w:val="paragraph"/>
    <w:basedOn w:val="Normal"/>
    <w:rsid w:val="002F227F"/>
    <w:pPr>
      <w:spacing w:after="0"/>
      <w:jc w:val="left"/>
    </w:pPr>
    <w:rPr>
      <w:rFonts w:ascii="Times New Roman" w:hAnsi="Times New Roman"/>
      <w:sz w:val="24"/>
      <w:szCs w:val="24"/>
      <w:lang w:eastAsia="en-GB"/>
    </w:rPr>
  </w:style>
  <w:style w:type="character" w:customStyle="1" w:styleId="normaltextrun1">
    <w:name w:val="normaltextrun1"/>
    <w:basedOn w:val="DefaultParagraphFont"/>
    <w:rsid w:val="002F227F"/>
  </w:style>
  <w:style w:type="character" w:customStyle="1" w:styleId="eop">
    <w:name w:val="eop"/>
    <w:basedOn w:val="DefaultParagraphFont"/>
    <w:rsid w:val="002F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95495">
      <w:bodyDiv w:val="1"/>
      <w:marLeft w:val="0"/>
      <w:marRight w:val="0"/>
      <w:marTop w:val="0"/>
      <w:marBottom w:val="0"/>
      <w:divBdr>
        <w:top w:val="none" w:sz="0" w:space="0" w:color="auto"/>
        <w:left w:val="none" w:sz="0" w:space="0" w:color="auto"/>
        <w:bottom w:val="none" w:sz="0" w:space="0" w:color="auto"/>
        <w:right w:val="none" w:sz="0" w:space="0" w:color="auto"/>
      </w:divBdr>
    </w:div>
    <w:div w:id="1866483764">
      <w:bodyDiv w:val="1"/>
      <w:marLeft w:val="0"/>
      <w:marRight w:val="0"/>
      <w:marTop w:val="0"/>
      <w:marBottom w:val="0"/>
      <w:divBdr>
        <w:top w:val="none" w:sz="0" w:space="0" w:color="auto"/>
        <w:left w:val="none" w:sz="0" w:space="0" w:color="auto"/>
        <w:bottom w:val="none" w:sz="0" w:space="0" w:color="auto"/>
        <w:right w:val="none" w:sz="0" w:space="0" w:color="auto"/>
      </w:divBdr>
    </w:div>
    <w:div w:id="20506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48A506DD109B4A91D94EA559CCCB39" ma:contentTypeVersion="12" ma:contentTypeDescription="Create a new document." ma:contentTypeScope="" ma:versionID="dc07d747e6a66844b5969fac1489fcd8">
  <xsd:schema xmlns:xsd="http://www.w3.org/2001/XMLSchema" xmlns:xs="http://www.w3.org/2001/XMLSchema" xmlns:p="http://schemas.microsoft.com/office/2006/metadata/properties" xmlns:ns2="6b2b2b41-9414-4c19-a51a-c1e28c16fd97" xmlns:ns3="a4a442be-9a4a-40f5-98b8-6fd4b8666e59" targetNamespace="http://schemas.microsoft.com/office/2006/metadata/properties" ma:root="true" ma:fieldsID="21e21feff79251af159685de69860544" ns2:_="" ns3:_="">
    <xsd:import namespace="6b2b2b41-9414-4c19-a51a-c1e28c16fd97"/>
    <xsd:import namespace="a4a442be-9a4a-40f5-98b8-6fd4b8666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b2b41-9414-4c19-a51a-c1e28c16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442be-9a4a-40f5-98b8-6fd4b8666e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4A4D-4C3F-4327-9D3B-2AD9AB216042}">
  <ds:schemaRefs>
    <ds:schemaRef ds:uri="http://purl.org/dc/dcmitype/"/>
    <ds:schemaRef ds:uri="http://schemas.microsoft.com/office/2006/documentManagement/types"/>
    <ds:schemaRef ds:uri="a4a442be-9a4a-40f5-98b8-6fd4b8666e59"/>
    <ds:schemaRef ds:uri="http://purl.org/dc/elements/1.1/"/>
    <ds:schemaRef ds:uri="http://schemas.microsoft.com/office/infopath/2007/PartnerControls"/>
    <ds:schemaRef ds:uri="http://www.w3.org/XML/1998/namespace"/>
    <ds:schemaRef ds:uri="http://schemas.openxmlformats.org/package/2006/metadata/core-properties"/>
    <ds:schemaRef ds:uri="6b2b2b41-9414-4c19-a51a-c1e28c16fd9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E177742-2745-480C-844B-00F68132738B}">
  <ds:schemaRefs>
    <ds:schemaRef ds:uri="http://schemas.microsoft.com/sharepoint/v3/contenttype/forms"/>
  </ds:schemaRefs>
</ds:datastoreItem>
</file>

<file path=customXml/itemProps3.xml><?xml version="1.0" encoding="utf-8"?>
<ds:datastoreItem xmlns:ds="http://schemas.openxmlformats.org/officeDocument/2006/customXml" ds:itemID="{835C63D7-4F11-433F-9070-46C8822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b2b41-9414-4c19-a51a-c1e28c16fd97"/>
    <ds:schemaRef ds:uri="a4a442be-9a4a-40f5-98b8-6fd4b8666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06714-F5CC-4177-8995-B11A32F1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41</Pages>
  <Words>11582</Words>
  <Characters>63916</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75348</CharactersWithSpaces>
  <SharedDoc>false</SharedDoc>
  <HLinks>
    <vt:vector size="12" baseType="variant">
      <vt:variant>
        <vt:i4>123</vt:i4>
      </vt:variant>
      <vt:variant>
        <vt:i4>18</vt:i4>
      </vt:variant>
      <vt:variant>
        <vt:i4>0</vt:i4>
      </vt:variant>
      <vt:variant>
        <vt:i4>5</vt:i4>
      </vt:variant>
      <vt:variant>
        <vt:lpwstr>mailto:creditors@xentrall.org.uk</vt:lpwstr>
      </vt:variant>
      <vt:variant>
        <vt:lpwstr/>
      </vt:variant>
      <vt:variant>
        <vt:i4>2883659</vt:i4>
      </vt:variant>
      <vt:variant>
        <vt:i4>0</vt:i4>
      </vt:variant>
      <vt:variant>
        <vt:i4>0</vt:i4>
      </vt:variant>
      <vt:variant>
        <vt:i4>5</vt:i4>
      </vt:variant>
      <vt:variant>
        <vt:lpwstr>mailto:julie.prior@teesvalley-ca.gov.uk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Michelle Soppitt</dc:creator>
  <cp:keywords> </cp:keywords>
  <cp:lastModifiedBy>Jackie Noteyoung</cp:lastModifiedBy>
  <cp:revision>13</cp:revision>
  <cp:lastPrinted>2018-12-06T10:54:00Z</cp:lastPrinted>
  <dcterms:created xsi:type="dcterms:W3CDTF">2021-03-18T11:32:00Z</dcterms:created>
  <dcterms:modified xsi:type="dcterms:W3CDTF">2021-05-13T13:47:00Z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0FAA2wh0bY8CfKtDK92M4uGl5y89n0OlxqnyOn0+E0g0RKHkRh+JLT9C/UWxzaPkOWDAXg4od8CxI2Tm_x000d_
MMhi18H4tL8tr1RC+0kPc9nGSI3VPCUmkBVn+dZl0a2lAZm4LaAA1Ng3Vab31i21YbFe54BFKV2j_x000d_
U6iJ7dr1mbBFCYHXW+agxmfu/38w4mRZTCssHItY6ryIsz/T1ETaSkcFgEdsA5WRm3EuNXQ/K5Xo_x000d_
Wa+9LA3WmmA2QQzCt</vt:lpwstr>
  </property>
  <property fmtid="{D5CDD505-2E9C-101B-9397-08002B2CF9AE}" pid="3" name="MAIL_MSG_ID2">
    <vt:lpwstr>tarccl3G7teH9+5yPEWb8sGPLpaNsmvSi4JFxouMWf8Nk6XIMVeb78Xce7l_x000d_
Ejt3uCk0y/Y5Y6ovew84PRWMoeViRncI+NwYDmP1w9PiOPTNrMvAkCNo35Q=</vt:lpwstr>
  </property>
  <property fmtid="{D5CDD505-2E9C-101B-9397-08002B2CF9AE}" pid="4" name="RESPONSE_SENDER_NAME">
    <vt:lpwstr>sAAAXRTqSjcrLArphS0G46RIk8EKwFLjfx8Kpl2HemD3qqg=</vt:lpwstr>
  </property>
  <property fmtid="{D5CDD505-2E9C-101B-9397-08002B2CF9AE}" pid="5" name="EMAIL_OWNER_ADDRESS">
    <vt:lpwstr>MBAACiiZ8cmaJUWP5/5hN/L+6LDx0jW1EEpxdF5OlT/C3bsc86sJ5HmkaL3Vf4bHQ9cTfO07lF3zQuk=</vt:lpwstr>
  </property>
  <property fmtid="{D5CDD505-2E9C-101B-9397-08002B2CF9AE}" pid="6" name="_NewReviewCycle">
    <vt:lpwstr/>
  </property>
  <property fmtid="{D5CDD505-2E9C-101B-9397-08002B2CF9AE}" pid="7" name="ContentTypeId">
    <vt:lpwstr>0x010100D148A506DD109B4A91D94EA559CCCB39</vt:lpwstr>
  </property>
  <property fmtid="{D5CDD505-2E9C-101B-9397-08002B2CF9AE}" pid="8" name="Order">
    <vt:r8>17540600</vt:r8>
  </property>
</Properties>
</file>