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1439" w14:textId="5C4A962F" w:rsidR="005F422B" w:rsidRDefault="005F422B" w:rsidP="00D203A0">
      <w:pPr>
        <w:spacing w:before="60" w:after="60"/>
        <w:rPr>
          <w:sz w:val="18"/>
        </w:rPr>
      </w:pPr>
    </w:p>
    <w:p w14:paraId="475DCF30" w14:textId="091A1BA4" w:rsidR="00AF08E8" w:rsidRDefault="00AF08E8" w:rsidP="00D203A0">
      <w:pPr>
        <w:spacing w:before="60" w:after="60"/>
        <w:rPr>
          <w:sz w:val="18"/>
        </w:rPr>
      </w:pPr>
    </w:p>
    <w:p w14:paraId="2D28C0C3" w14:textId="77777777" w:rsidR="00716B25" w:rsidRPr="00C1299B" w:rsidRDefault="00716B25" w:rsidP="00716B25">
      <w:pPr>
        <w:widowControl w:val="0"/>
        <w:tabs>
          <w:tab w:val="left" w:pos="5760"/>
        </w:tabs>
        <w:overflowPunct w:val="0"/>
        <w:autoSpaceDE w:val="0"/>
        <w:autoSpaceDN w:val="0"/>
        <w:adjustRightInd w:val="0"/>
        <w:spacing w:before="0" w:after="0"/>
        <w:jc w:val="center"/>
        <w:textAlignment w:val="baseline"/>
        <w:rPr>
          <w:rFonts w:eastAsia="Times New Roman" w:cs="Arial"/>
          <w:b/>
          <w:sz w:val="24"/>
          <w:szCs w:val="24"/>
          <w:u w:val="single"/>
          <w:lang w:val="en-US"/>
        </w:rPr>
      </w:pPr>
      <w:r w:rsidRPr="00C1299B">
        <w:rPr>
          <w:rFonts w:eastAsia="Times New Roman" w:cs="Arial"/>
          <w:b/>
          <w:sz w:val="24"/>
          <w:szCs w:val="24"/>
          <w:u w:val="single"/>
          <w:lang w:val="en-US"/>
        </w:rPr>
        <w:t>DATED</w:t>
      </w:r>
      <w:r w:rsidRPr="00C1299B">
        <w:rPr>
          <w:rFonts w:eastAsia="Times New Roman" w:cs="Arial"/>
          <w:b/>
          <w:sz w:val="24"/>
          <w:szCs w:val="24"/>
          <w:u w:val="single"/>
          <w:lang w:val="en-US"/>
        </w:rPr>
        <w:tab/>
        <w:t>20</w:t>
      </w:r>
      <w:r>
        <w:rPr>
          <w:rFonts w:eastAsia="Times New Roman" w:cs="Arial"/>
          <w:b/>
          <w:sz w:val="24"/>
          <w:szCs w:val="24"/>
          <w:u w:val="single"/>
          <w:lang w:val="en-US"/>
        </w:rPr>
        <w:t>24</w:t>
      </w:r>
    </w:p>
    <w:p w14:paraId="0F77C8B7" w14:textId="77777777" w:rsidR="00716B25" w:rsidRPr="00C1299B" w:rsidRDefault="00716B25" w:rsidP="00716B25">
      <w:pPr>
        <w:tabs>
          <w:tab w:val="left" w:pos="5760"/>
        </w:tabs>
        <w:spacing w:before="0" w:after="0"/>
        <w:jc w:val="center"/>
        <w:rPr>
          <w:rFonts w:eastAsia="Calibri" w:cs="Arial"/>
          <w:b/>
          <w:sz w:val="24"/>
          <w:szCs w:val="24"/>
          <w:u w:val="single"/>
          <w:lang w:val="en-US"/>
        </w:rPr>
      </w:pPr>
    </w:p>
    <w:p w14:paraId="015BE016" w14:textId="77777777" w:rsidR="00716B25" w:rsidRPr="00C1299B" w:rsidRDefault="00716B25" w:rsidP="00716B25">
      <w:pPr>
        <w:tabs>
          <w:tab w:val="left" w:pos="5760"/>
        </w:tabs>
        <w:spacing w:before="0" w:after="0"/>
        <w:jc w:val="center"/>
        <w:rPr>
          <w:rFonts w:eastAsia="Calibri" w:cs="Arial"/>
          <w:b/>
          <w:sz w:val="24"/>
          <w:szCs w:val="24"/>
          <w:u w:val="single"/>
          <w:lang w:val="en-US"/>
        </w:rPr>
      </w:pPr>
    </w:p>
    <w:p w14:paraId="3CB06A09" w14:textId="77777777" w:rsidR="00716B25" w:rsidRPr="00C1299B" w:rsidRDefault="00716B25" w:rsidP="00716B25">
      <w:pPr>
        <w:tabs>
          <w:tab w:val="left" w:pos="5760"/>
        </w:tabs>
        <w:spacing w:before="0" w:after="0"/>
        <w:jc w:val="center"/>
        <w:rPr>
          <w:rFonts w:eastAsia="Calibri" w:cs="Arial"/>
          <w:b/>
          <w:sz w:val="24"/>
          <w:szCs w:val="24"/>
          <w:u w:val="single"/>
          <w:lang w:val="en-US"/>
        </w:rPr>
      </w:pPr>
    </w:p>
    <w:p w14:paraId="56E09E08" w14:textId="77777777" w:rsidR="00716B25" w:rsidRPr="00C1299B" w:rsidRDefault="00716B25" w:rsidP="00716B25">
      <w:pPr>
        <w:tabs>
          <w:tab w:val="left" w:pos="5760"/>
        </w:tabs>
        <w:spacing w:before="0" w:after="0"/>
        <w:jc w:val="center"/>
        <w:rPr>
          <w:rFonts w:eastAsia="Calibri" w:cs="Arial"/>
          <w:b/>
          <w:sz w:val="24"/>
          <w:szCs w:val="24"/>
          <w:u w:val="single"/>
          <w:lang w:val="en-US"/>
        </w:rPr>
      </w:pPr>
    </w:p>
    <w:p w14:paraId="021B7825"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lang w:val="en-US"/>
        </w:rPr>
        <w:t>THE COUNCIL OF THE</w:t>
      </w:r>
    </w:p>
    <w:p w14:paraId="72DCD1BF"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lang w:val="en-US"/>
        </w:rPr>
        <w:t>BOROUGH OF LUTON</w:t>
      </w:r>
    </w:p>
    <w:p w14:paraId="1C676FF9" w14:textId="77777777" w:rsidR="00716B25" w:rsidRPr="00C1299B" w:rsidRDefault="00716B25" w:rsidP="00716B25">
      <w:pPr>
        <w:tabs>
          <w:tab w:val="left" w:pos="5760"/>
        </w:tabs>
        <w:spacing w:before="0" w:after="0"/>
        <w:jc w:val="center"/>
        <w:rPr>
          <w:rFonts w:eastAsia="Calibri" w:cs="Arial"/>
          <w:b/>
          <w:sz w:val="24"/>
          <w:szCs w:val="24"/>
          <w:lang w:val="en-US"/>
        </w:rPr>
      </w:pPr>
    </w:p>
    <w:p w14:paraId="473F56EF" w14:textId="77777777" w:rsidR="00716B25" w:rsidRPr="00C1299B" w:rsidRDefault="00716B25" w:rsidP="00716B25">
      <w:pPr>
        <w:tabs>
          <w:tab w:val="left" w:pos="5760"/>
        </w:tabs>
        <w:spacing w:before="0" w:after="0"/>
        <w:jc w:val="center"/>
        <w:rPr>
          <w:rFonts w:eastAsia="Calibri" w:cs="Arial"/>
          <w:b/>
          <w:sz w:val="24"/>
          <w:szCs w:val="24"/>
          <w:lang w:val="en-US"/>
        </w:rPr>
      </w:pPr>
    </w:p>
    <w:p w14:paraId="63F6E07F"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lang w:val="en-US"/>
        </w:rPr>
        <w:t>- and -</w:t>
      </w:r>
    </w:p>
    <w:p w14:paraId="110F4188" w14:textId="77777777" w:rsidR="00716B25" w:rsidRPr="00C1299B" w:rsidRDefault="00716B25" w:rsidP="00716B25">
      <w:pPr>
        <w:tabs>
          <w:tab w:val="left" w:pos="5760"/>
        </w:tabs>
        <w:spacing w:before="0" w:after="0"/>
        <w:jc w:val="center"/>
        <w:rPr>
          <w:rFonts w:eastAsia="Calibri" w:cs="Arial"/>
          <w:b/>
          <w:sz w:val="24"/>
          <w:szCs w:val="24"/>
          <w:lang w:val="en-US"/>
        </w:rPr>
      </w:pPr>
    </w:p>
    <w:p w14:paraId="1151A645" w14:textId="77777777" w:rsidR="00716B25" w:rsidRPr="00C1299B" w:rsidRDefault="00716B25" w:rsidP="00716B25">
      <w:pPr>
        <w:tabs>
          <w:tab w:val="left" w:pos="5760"/>
        </w:tabs>
        <w:spacing w:before="0" w:after="0"/>
        <w:jc w:val="center"/>
        <w:rPr>
          <w:rFonts w:eastAsia="Calibri" w:cs="Arial"/>
          <w:b/>
          <w:sz w:val="24"/>
          <w:szCs w:val="24"/>
          <w:lang w:val="en-US"/>
        </w:rPr>
      </w:pPr>
    </w:p>
    <w:p w14:paraId="046470D3"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highlight w:val="yellow"/>
          <w:lang w:val="en-US"/>
        </w:rPr>
        <w:t>[INSERT NAME OF PROVIDER]</w:t>
      </w:r>
    </w:p>
    <w:p w14:paraId="1C48F445" w14:textId="77777777" w:rsidR="00716B25" w:rsidRPr="00C1299B" w:rsidRDefault="00716B25" w:rsidP="00716B25">
      <w:pPr>
        <w:tabs>
          <w:tab w:val="left" w:pos="5760"/>
        </w:tabs>
        <w:spacing w:before="0" w:after="0"/>
        <w:jc w:val="center"/>
        <w:rPr>
          <w:rFonts w:eastAsia="Calibri" w:cs="Arial"/>
          <w:b/>
          <w:sz w:val="24"/>
          <w:szCs w:val="24"/>
          <w:lang w:val="en-US"/>
        </w:rPr>
      </w:pPr>
    </w:p>
    <w:p w14:paraId="35CFB596" w14:textId="77777777" w:rsidR="00716B25" w:rsidRPr="00C1299B" w:rsidRDefault="00716B25" w:rsidP="00716B25">
      <w:pPr>
        <w:tabs>
          <w:tab w:val="left" w:pos="5760"/>
        </w:tabs>
        <w:spacing w:before="0" w:after="0"/>
        <w:jc w:val="center"/>
        <w:rPr>
          <w:rFonts w:eastAsia="Calibri" w:cs="Arial"/>
          <w:b/>
          <w:sz w:val="24"/>
          <w:szCs w:val="24"/>
          <w:u w:val="double"/>
          <w:lang w:val="en-US"/>
        </w:rPr>
      </w:pPr>
    </w:p>
    <w:p w14:paraId="7C761002" w14:textId="77777777" w:rsidR="00716B25" w:rsidRPr="00C1299B" w:rsidRDefault="00716B25" w:rsidP="00716B25">
      <w:pPr>
        <w:tabs>
          <w:tab w:val="left" w:pos="5760"/>
        </w:tabs>
        <w:spacing w:before="0" w:after="0"/>
        <w:jc w:val="center"/>
        <w:rPr>
          <w:rFonts w:eastAsia="Calibri" w:cs="Arial"/>
          <w:b/>
          <w:sz w:val="24"/>
          <w:szCs w:val="24"/>
          <w:u w:val="double"/>
          <w:lang w:val="en-US"/>
        </w:rPr>
      </w:pPr>
    </w:p>
    <w:p w14:paraId="585118BB"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u w:val="single"/>
          <w:lang w:val="en-US"/>
        </w:rPr>
        <w:t>______________________________________</w:t>
      </w:r>
    </w:p>
    <w:p w14:paraId="3A2EAF73" w14:textId="77777777" w:rsidR="00716B25" w:rsidRPr="00C1299B" w:rsidRDefault="00716B25" w:rsidP="00716B25">
      <w:pPr>
        <w:tabs>
          <w:tab w:val="left" w:pos="5760"/>
        </w:tabs>
        <w:spacing w:before="0" w:after="0"/>
        <w:jc w:val="center"/>
        <w:rPr>
          <w:rFonts w:eastAsia="Calibri" w:cs="Arial"/>
          <w:b/>
          <w:sz w:val="24"/>
          <w:szCs w:val="24"/>
          <w:lang w:val="en-US"/>
        </w:rPr>
      </w:pPr>
    </w:p>
    <w:p w14:paraId="2C0DAFBC"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lang w:val="en-US"/>
        </w:rPr>
        <w:t>CONTRACT</w:t>
      </w:r>
    </w:p>
    <w:p w14:paraId="241B9AC9" w14:textId="77777777" w:rsidR="00716B25" w:rsidRPr="00C1299B" w:rsidRDefault="00716B25" w:rsidP="00716B25">
      <w:pPr>
        <w:tabs>
          <w:tab w:val="left" w:pos="5760"/>
        </w:tabs>
        <w:spacing w:before="0" w:after="0"/>
        <w:jc w:val="center"/>
        <w:rPr>
          <w:rFonts w:eastAsia="Calibri" w:cs="Arial"/>
          <w:b/>
          <w:sz w:val="24"/>
          <w:szCs w:val="24"/>
          <w:lang w:val="en-US"/>
        </w:rPr>
      </w:pPr>
    </w:p>
    <w:p w14:paraId="520DE28A" w14:textId="77777777" w:rsidR="00716B25" w:rsidRPr="00C1299B" w:rsidRDefault="00716B25" w:rsidP="00716B25">
      <w:pPr>
        <w:tabs>
          <w:tab w:val="left" w:pos="5760"/>
        </w:tabs>
        <w:spacing w:before="0" w:after="0"/>
        <w:jc w:val="center"/>
        <w:rPr>
          <w:rFonts w:eastAsia="Calibri" w:cs="Arial"/>
          <w:bCs/>
          <w:sz w:val="24"/>
          <w:szCs w:val="24"/>
          <w:lang w:val="en-US"/>
        </w:rPr>
      </w:pPr>
      <w:r w:rsidRPr="00C1299B">
        <w:rPr>
          <w:rFonts w:eastAsia="Calibri" w:cs="Arial"/>
          <w:sz w:val="24"/>
          <w:szCs w:val="24"/>
          <w:lang w:val="en-US"/>
        </w:rPr>
        <w:t xml:space="preserve">in respect of the provision of certain </w:t>
      </w:r>
      <w:r>
        <w:rPr>
          <w:rFonts w:eastAsia="Calibri" w:cs="Arial"/>
          <w:sz w:val="24"/>
          <w:szCs w:val="24"/>
          <w:lang w:val="en-US"/>
        </w:rPr>
        <w:t xml:space="preserve">Consultancy </w:t>
      </w:r>
      <w:r w:rsidRPr="00C1299B">
        <w:rPr>
          <w:rFonts w:eastAsia="Calibri" w:cs="Arial"/>
          <w:sz w:val="24"/>
          <w:szCs w:val="24"/>
          <w:lang w:val="en-US"/>
        </w:rPr>
        <w:t xml:space="preserve">Services in connection with </w:t>
      </w:r>
    </w:p>
    <w:p w14:paraId="79B8B9F2" w14:textId="0F41D7E8" w:rsidR="00716B25" w:rsidRPr="00C1299B" w:rsidRDefault="00716B25" w:rsidP="00716B25">
      <w:pPr>
        <w:tabs>
          <w:tab w:val="left" w:pos="5760"/>
        </w:tabs>
        <w:spacing w:before="0" w:after="0"/>
        <w:jc w:val="center"/>
        <w:rPr>
          <w:rFonts w:eastAsia="Calibri" w:cs="Arial"/>
          <w:b/>
          <w:sz w:val="24"/>
          <w:szCs w:val="24"/>
          <w:lang w:val="en-US"/>
        </w:rPr>
      </w:pPr>
      <w:r>
        <w:rPr>
          <w:rFonts w:eastAsia="Calibri" w:cs="Arial"/>
          <w:sz w:val="24"/>
          <w:szCs w:val="24"/>
          <w:lang w:val="en-US"/>
        </w:rPr>
        <w:t>BT1718 / DN</w:t>
      </w:r>
      <w:r w:rsidR="00472A70">
        <w:rPr>
          <w:rFonts w:eastAsia="Calibri" w:cs="Arial"/>
          <w:sz w:val="24"/>
          <w:szCs w:val="24"/>
          <w:lang w:val="en-US"/>
        </w:rPr>
        <w:t>723286</w:t>
      </w:r>
      <w:r>
        <w:rPr>
          <w:rFonts w:eastAsia="Calibri" w:cs="Arial"/>
          <w:sz w:val="24"/>
          <w:szCs w:val="24"/>
          <w:lang w:val="en-US"/>
        </w:rPr>
        <w:t xml:space="preserve">  Luton Council Economy Strategy Report </w:t>
      </w:r>
      <w:r w:rsidRPr="00C1299B">
        <w:rPr>
          <w:rFonts w:eastAsia="Calibri" w:cs="Arial"/>
          <w:sz w:val="24"/>
          <w:szCs w:val="24"/>
          <w:lang w:val="en-US"/>
        </w:rPr>
        <w:t xml:space="preserve"> </w:t>
      </w:r>
    </w:p>
    <w:p w14:paraId="3EC275BF" w14:textId="77777777" w:rsidR="00716B25" w:rsidRPr="00C1299B" w:rsidRDefault="00716B25" w:rsidP="00716B25">
      <w:pPr>
        <w:tabs>
          <w:tab w:val="left" w:pos="5760"/>
        </w:tabs>
        <w:spacing w:before="0" w:after="0"/>
        <w:jc w:val="center"/>
        <w:rPr>
          <w:rFonts w:eastAsia="Calibri" w:cs="Arial"/>
          <w:b/>
          <w:sz w:val="24"/>
          <w:szCs w:val="24"/>
          <w:lang w:val="en-US"/>
        </w:rPr>
      </w:pPr>
    </w:p>
    <w:p w14:paraId="452BEB8A" w14:textId="77777777" w:rsidR="00716B25" w:rsidRPr="00C1299B" w:rsidRDefault="00716B25" w:rsidP="00716B25">
      <w:pPr>
        <w:tabs>
          <w:tab w:val="left" w:pos="5760"/>
        </w:tabs>
        <w:spacing w:before="0" w:after="0"/>
        <w:jc w:val="center"/>
        <w:rPr>
          <w:rFonts w:eastAsia="Calibri" w:cs="Arial"/>
          <w:b/>
          <w:sz w:val="24"/>
          <w:szCs w:val="24"/>
          <w:lang w:val="en-US"/>
        </w:rPr>
      </w:pPr>
      <w:r w:rsidRPr="00C1299B">
        <w:rPr>
          <w:rFonts w:eastAsia="Calibri" w:cs="Arial"/>
          <w:b/>
          <w:sz w:val="24"/>
          <w:szCs w:val="24"/>
          <w:u w:val="single"/>
          <w:lang w:val="en-US"/>
        </w:rPr>
        <w:t>______________________________________</w:t>
      </w:r>
    </w:p>
    <w:p w14:paraId="27CC4C56" w14:textId="1B294CE5" w:rsidR="00AF08E8" w:rsidRDefault="00AF08E8" w:rsidP="00D203A0">
      <w:pPr>
        <w:spacing w:before="60" w:after="60"/>
        <w:jc w:val="center"/>
        <w:rPr>
          <w:sz w:val="18"/>
        </w:rPr>
      </w:pPr>
    </w:p>
    <w:p w14:paraId="063D9BAF" w14:textId="77777777" w:rsidR="009E3D0F" w:rsidRDefault="009E3D0F" w:rsidP="00D203A0">
      <w:pPr>
        <w:spacing w:before="60" w:after="60"/>
        <w:rPr>
          <w:sz w:val="18"/>
        </w:rPr>
      </w:pPr>
    </w:p>
    <w:p w14:paraId="50F80291" w14:textId="77777777" w:rsidR="00915453" w:rsidRDefault="00915453" w:rsidP="00D203A0">
      <w:pPr>
        <w:spacing w:before="60" w:after="60"/>
        <w:rPr>
          <w:sz w:val="18"/>
        </w:rPr>
      </w:pPr>
    </w:p>
    <w:p w14:paraId="31628E9E" w14:textId="77777777" w:rsidR="00915453" w:rsidRDefault="00915453" w:rsidP="00D203A0">
      <w:pPr>
        <w:spacing w:before="60" w:after="60"/>
        <w:rPr>
          <w:sz w:val="18"/>
        </w:rPr>
      </w:pPr>
    </w:p>
    <w:p w14:paraId="3FBCC11C" w14:textId="77777777" w:rsidR="00915453" w:rsidRDefault="00915453" w:rsidP="00D203A0">
      <w:pPr>
        <w:spacing w:before="60" w:after="60"/>
        <w:rPr>
          <w:sz w:val="18"/>
        </w:rPr>
      </w:pPr>
    </w:p>
    <w:p w14:paraId="049B5BF8" w14:textId="77777777" w:rsidR="00915453" w:rsidRDefault="00915453" w:rsidP="00D203A0">
      <w:pPr>
        <w:spacing w:before="60" w:after="60"/>
        <w:rPr>
          <w:rFonts w:ascii="Arial Bold" w:hAnsi="Arial Bold"/>
          <w:sz w:val="28"/>
        </w:rPr>
      </w:pPr>
    </w:p>
    <w:p w14:paraId="311005FD" w14:textId="77777777" w:rsidR="00915453" w:rsidRDefault="00915453" w:rsidP="00D203A0">
      <w:pPr>
        <w:spacing w:before="60" w:after="60"/>
        <w:rPr>
          <w:rFonts w:ascii="Arial Bold" w:hAnsi="Arial Bold"/>
          <w:sz w:val="28"/>
        </w:rPr>
      </w:pPr>
    </w:p>
    <w:p w14:paraId="0FC25B9C" w14:textId="77777777" w:rsidR="00915453" w:rsidRDefault="00915453" w:rsidP="00D203A0">
      <w:pPr>
        <w:spacing w:before="60" w:after="60"/>
        <w:rPr>
          <w:rFonts w:ascii="Arial Bold" w:hAnsi="Arial Bold"/>
          <w:sz w:val="28"/>
        </w:rPr>
      </w:pPr>
    </w:p>
    <w:p w14:paraId="55E26187" w14:textId="77777777" w:rsidR="00915453" w:rsidRDefault="00915453" w:rsidP="00D203A0">
      <w:pPr>
        <w:spacing w:before="60" w:after="60"/>
        <w:rPr>
          <w:rFonts w:ascii="Arial Bold" w:hAnsi="Arial Bold"/>
          <w:sz w:val="28"/>
        </w:rPr>
      </w:pPr>
    </w:p>
    <w:p w14:paraId="0544F4E6" w14:textId="77777777" w:rsidR="00915453" w:rsidRPr="00915453" w:rsidRDefault="00915453" w:rsidP="00D203A0">
      <w:pPr>
        <w:spacing w:before="60" w:after="60"/>
        <w:rPr>
          <w:rFonts w:ascii="Arial Bold" w:hAnsi="Arial Bold"/>
          <w:sz w:val="28"/>
        </w:rPr>
      </w:pPr>
    </w:p>
    <w:p w14:paraId="048A2D4B" w14:textId="77777777" w:rsidR="009E3D0F" w:rsidRPr="00915453" w:rsidRDefault="009E3D0F" w:rsidP="00D203A0">
      <w:pPr>
        <w:spacing w:before="60" w:after="60"/>
        <w:rPr>
          <w:rFonts w:ascii="Arial Bold" w:hAnsi="Arial Bold"/>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E3D0F" w:rsidRPr="00915453" w14:paraId="2736CF9F" w14:textId="77777777" w:rsidTr="00BB2047">
        <w:trPr>
          <w:cantSplit/>
        </w:trPr>
        <w:tc>
          <w:tcPr>
            <w:tcW w:w="10456" w:type="dxa"/>
          </w:tcPr>
          <w:p w14:paraId="43F849DF" w14:textId="2B9934A8" w:rsidR="009E3D0F" w:rsidRPr="00915453" w:rsidRDefault="009E3D0F" w:rsidP="00D203A0">
            <w:pPr>
              <w:keepNext/>
              <w:spacing w:before="60" w:after="60"/>
              <w:jc w:val="center"/>
              <w:rPr>
                <w:rFonts w:ascii="Arial Bold" w:hAnsi="Arial Bold"/>
                <w:b/>
                <w:sz w:val="28"/>
              </w:rPr>
            </w:pPr>
          </w:p>
        </w:tc>
      </w:tr>
    </w:tbl>
    <w:p w14:paraId="7CC7D7E8" w14:textId="0FF6CAE4" w:rsidR="009E3D0F" w:rsidRDefault="009E3D0F" w:rsidP="00D203A0">
      <w:pPr>
        <w:spacing w:before="60" w:after="60"/>
      </w:pPr>
    </w:p>
    <w:p w14:paraId="09D253F0" w14:textId="77777777" w:rsidR="009E3D0F" w:rsidRDefault="009E3D0F" w:rsidP="00D203A0">
      <w:pPr>
        <w:spacing w:before="60" w:after="60"/>
      </w:pPr>
      <w:r>
        <w:br w:type="page"/>
      </w:r>
    </w:p>
    <w:p w14:paraId="10A9E824" w14:textId="613B796E" w:rsidR="003F3E29" w:rsidRDefault="009E3D0F" w:rsidP="00D203A0">
      <w:pPr>
        <w:spacing w:before="60" w:after="60"/>
        <w:jc w:val="center"/>
        <w:rPr>
          <w:b/>
          <w:bCs/>
        </w:rPr>
      </w:pPr>
      <w:r>
        <w:rPr>
          <w:b/>
          <w:bCs/>
        </w:rPr>
        <w:lastRenderedPageBreak/>
        <w:t>Content</w:t>
      </w:r>
      <w:r w:rsidR="003F3E29">
        <w:rPr>
          <w:b/>
          <w:bCs/>
        </w:rPr>
        <w:t>s</w:t>
      </w:r>
    </w:p>
    <w:p w14:paraId="21A4FF79" w14:textId="1E506773" w:rsidR="009E3D0F" w:rsidRDefault="009E3D0F" w:rsidP="00D203A0">
      <w:pPr>
        <w:spacing w:before="60" w:after="60"/>
        <w:rPr>
          <w:sz w:val="16"/>
        </w:rPr>
      </w:pPr>
    </w:p>
    <w:p w14:paraId="183AF279" w14:textId="0F91629B" w:rsidR="00915453" w:rsidRDefault="003F3E29">
      <w:pPr>
        <w:pStyle w:val="TOC1"/>
        <w:rPr>
          <w:rFonts w:asciiTheme="minorHAnsi" w:eastAsiaTheme="minorEastAsia" w:hAnsiTheme="minorHAnsi"/>
          <w:noProof/>
          <w:kern w:val="2"/>
          <w:sz w:val="24"/>
          <w:szCs w:val="24"/>
          <w:lang w:eastAsia="en-GB"/>
          <w14:ligatures w14:val="standardContextual"/>
        </w:rPr>
      </w:pPr>
      <w:r>
        <w:fldChar w:fldCharType="begin"/>
      </w:r>
      <w:r>
        <w:instrText xml:space="preserve"> TOC \o "1-2" \h \z \u </w:instrText>
      </w:r>
      <w:r>
        <w:fldChar w:fldCharType="separate"/>
      </w:r>
      <w:hyperlink w:anchor="_Toc165997699" w:history="1">
        <w:r w:rsidR="00915453" w:rsidRPr="005630D2">
          <w:rPr>
            <w:rStyle w:val="Hyperlink"/>
            <w:rFonts w:ascii="Arial Bold" w:hAnsi="Arial Bold"/>
            <w:noProof/>
          </w:rPr>
          <w:t>1.</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Background to this Agreement</w:t>
        </w:r>
        <w:r w:rsidR="00915453">
          <w:rPr>
            <w:noProof/>
            <w:webHidden/>
          </w:rPr>
          <w:tab/>
        </w:r>
        <w:r w:rsidR="00915453">
          <w:rPr>
            <w:noProof/>
            <w:webHidden/>
          </w:rPr>
          <w:fldChar w:fldCharType="begin"/>
        </w:r>
        <w:r w:rsidR="00915453">
          <w:rPr>
            <w:noProof/>
            <w:webHidden/>
          </w:rPr>
          <w:instrText xml:space="preserve"> PAGEREF _Toc165997699 \h </w:instrText>
        </w:r>
        <w:r w:rsidR="00915453">
          <w:rPr>
            <w:noProof/>
            <w:webHidden/>
          </w:rPr>
        </w:r>
        <w:r w:rsidR="00915453">
          <w:rPr>
            <w:noProof/>
            <w:webHidden/>
          </w:rPr>
          <w:fldChar w:fldCharType="separate"/>
        </w:r>
        <w:r w:rsidR="00915453">
          <w:rPr>
            <w:noProof/>
            <w:webHidden/>
          </w:rPr>
          <w:t>4</w:t>
        </w:r>
        <w:r w:rsidR="00915453">
          <w:rPr>
            <w:noProof/>
            <w:webHidden/>
          </w:rPr>
          <w:fldChar w:fldCharType="end"/>
        </w:r>
      </w:hyperlink>
    </w:p>
    <w:p w14:paraId="2874BE50" w14:textId="2A14ABCC"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0" w:history="1">
        <w:r w:rsidR="00915453" w:rsidRPr="005630D2">
          <w:rPr>
            <w:rStyle w:val="Hyperlink"/>
            <w:rFonts w:ascii="Arial Bold" w:hAnsi="Arial Bold"/>
            <w:noProof/>
          </w:rPr>
          <w:t>2.</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agreement between the parties</w:t>
        </w:r>
        <w:r w:rsidR="00915453">
          <w:rPr>
            <w:noProof/>
            <w:webHidden/>
          </w:rPr>
          <w:tab/>
        </w:r>
        <w:r w:rsidR="00915453">
          <w:rPr>
            <w:noProof/>
            <w:webHidden/>
          </w:rPr>
          <w:fldChar w:fldCharType="begin"/>
        </w:r>
        <w:r w:rsidR="00915453">
          <w:rPr>
            <w:noProof/>
            <w:webHidden/>
          </w:rPr>
          <w:instrText xml:space="preserve"> PAGEREF _Toc165997700 \h </w:instrText>
        </w:r>
        <w:r w:rsidR="00915453">
          <w:rPr>
            <w:noProof/>
            <w:webHidden/>
          </w:rPr>
        </w:r>
        <w:r w:rsidR="00915453">
          <w:rPr>
            <w:noProof/>
            <w:webHidden/>
          </w:rPr>
          <w:fldChar w:fldCharType="separate"/>
        </w:r>
        <w:r w:rsidR="00915453">
          <w:rPr>
            <w:noProof/>
            <w:webHidden/>
          </w:rPr>
          <w:t>4</w:t>
        </w:r>
        <w:r w:rsidR="00915453">
          <w:rPr>
            <w:noProof/>
            <w:webHidden/>
          </w:rPr>
          <w:fldChar w:fldCharType="end"/>
        </w:r>
      </w:hyperlink>
    </w:p>
    <w:p w14:paraId="21B5B8F0" w14:textId="34B8495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1" w:history="1">
        <w:r w:rsidR="00915453" w:rsidRPr="005630D2">
          <w:rPr>
            <w:rStyle w:val="Hyperlink"/>
            <w:noProof/>
          </w:rPr>
          <w:t>Schedule 1 – terms and conditions</w:t>
        </w:r>
        <w:r w:rsidR="00915453">
          <w:rPr>
            <w:noProof/>
            <w:webHidden/>
          </w:rPr>
          <w:tab/>
        </w:r>
        <w:r w:rsidR="00915453">
          <w:rPr>
            <w:noProof/>
            <w:webHidden/>
          </w:rPr>
          <w:fldChar w:fldCharType="begin"/>
        </w:r>
        <w:r w:rsidR="00915453">
          <w:rPr>
            <w:noProof/>
            <w:webHidden/>
          </w:rPr>
          <w:instrText xml:space="preserve"> PAGEREF _Toc165997701 \h </w:instrText>
        </w:r>
        <w:r w:rsidR="00915453">
          <w:rPr>
            <w:noProof/>
            <w:webHidden/>
          </w:rPr>
        </w:r>
        <w:r w:rsidR="00915453">
          <w:rPr>
            <w:noProof/>
            <w:webHidden/>
          </w:rPr>
          <w:fldChar w:fldCharType="separate"/>
        </w:r>
        <w:r w:rsidR="00915453">
          <w:rPr>
            <w:noProof/>
            <w:webHidden/>
          </w:rPr>
          <w:t>6</w:t>
        </w:r>
        <w:r w:rsidR="00915453">
          <w:rPr>
            <w:noProof/>
            <w:webHidden/>
          </w:rPr>
          <w:fldChar w:fldCharType="end"/>
        </w:r>
      </w:hyperlink>
    </w:p>
    <w:p w14:paraId="538499AA" w14:textId="4B550961"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2" w:history="1">
        <w:r w:rsidR="00915453" w:rsidRPr="005630D2">
          <w:rPr>
            <w:rStyle w:val="Hyperlink"/>
            <w:noProof/>
          </w:rPr>
          <w:t>What the Council requires</w:t>
        </w:r>
        <w:r w:rsidR="00915453">
          <w:rPr>
            <w:noProof/>
            <w:webHidden/>
          </w:rPr>
          <w:tab/>
        </w:r>
        <w:r w:rsidR="00915453">
          <w:rPr>
            <w:noProof/>
            <w:webHidden/>
          </w:rPr>
          <w:fldChar w:fldCharType="begin"/>
        </w:r>
        <w:r w:rsidR="00915453">
          <w:rPr>
            <w:noProof/>
            <w:webHidden/>
          </w:rPr>
          <w:instrText xml:space="preserve"> PAGEREF _Toc165997702 \h </w:instrText>
        </w:r>
        <w:r w:rsidR="00915453">
          <w:rPr>
            <w:noProof/>
            <w:webHidden/>
          </w:rPr>
        </w:r>
        <w:r w:rsidR="00915453">
          <w:rPr>
            <w:noProof/>
            <w:webHidden/>
          </w:rPr>
          <w:fldChar w:fldCharType="separate"/>
        </w:r>
        <w:r w:rsidR="00915453">
          <w:rPr>
            <w:noProof/>
            <w:webHidden/>
          </w:rPr>
          <w:t>6</w:t>
        </w:r>
        <w:r w:rsidR="00915453">
          <w:rPr>
            <w:noProof/>
            <w:webHidden/>
          </w:rPr>
          <w:fldChar w:fldCharType="end"/>
        </w:r>
      </w:hyperlink>
    </w:p>
    <w:p w14:paraId="2107FDBB" w14:textId="084F691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3" w:history="1">
        <w:r w:rsidR="00915453" w:rsidRPr="005630D2">
          <w:rPr>
            <w:rStyle w:val="Hyperlink"/>
            <w:rFonts w:ascii="Arial Bold" w:hAnsi="Arial Bold"/>
            <w:noProof/>
          </w:rPr>
          <w:t>3.</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Description of the Services</w:t>
        </w:r>
        <w:r w:rsidR="00915453">
          <w:rPr>
            <w:noProof/>
            <w:webHidden/>
          </w:rPr>
          <w:tab/>
        </w:r>
        <w:r w:rsidR="00915453">
          <w:rPr>
            <w:noProof/>
            <w:webHidden/>
          </w:rPr>
          <w:fldChar w:fldCharType="begin"/>
        </w:r>
        <w:r w:rsidR="00915453">
          <w:rPr>
            <w:noProof/>
            <w:webHidden/>
          </w:rPr>
          <w:instrText xml:space="preserve"> PAGEREF _Toc165997703 \h </w:instrText>
        </w:r>
        <w:r w:rsidR="00915453">
          <w:rPr>
            <w:noProof/>
            <w:webHidden/>
          </w:rPr>
        </w:r>
        <w:r w:rsidR="00915453">
          <w:rPr>
            <w:noProof/>
            <w:webHidden/>
          </w:rPr>
          <w:fldChar w:fldCharType="separate"/>
        </w:r>
        <w:r w:rsidR="00915453">
          <w:rPr>
            <w:noProof/>
            <w:webHidden/>
          </w:rPr>
          <w:t>6</w:t>
        </w:r>
        <w:r w:rsidR="00915453">
          <w:rPr>
            <w:noProof/>
            <w:webHidden/>
          </w:rPr>
          <w:fldChar w:fldCharType="end"/>
        </w:r>
      </w:hyperlink>
    </w:p>
    <w:p w14:paraId="4A9DA2C9" w14:textId="10BA849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4" w:history="1">
        <w:r w:rsidR="00915453" w:rsidRPr="005630D2">
          <w:rPr>
            <w:rStyle w:val="Hyperlink"/>
            <w:rFonts w:ascii="Arial Bold" w:hAnsi="Arial Bold"/>
            <w:noProof/>
          </w:rPr>
          <w:t>4.</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When deliverables are completed</w:t>
        </w:r>
        <w:r w:rsidR="00915453">
          <w:rPr>
            <w:noProof/>
            <w:webHidden/>
          </w:rPr>
          <w:tab/>
        </w:r>
        <w:r w:rsidR="00915453">
          <w:rPr>
            <w:noProof/>
            <w:webHidden/>
          </w:rPr>
          <w:fldChar w:fldCharType="begin"/>
        </w:r>
        <w:r w:rsidR="00915453">
          <w:rPr>
            <w:noProof/>
            <w:webHidden/>
          </w:rPr>
          <w:instrText xml:space="preserve"> PAGEREF _Toc165997704 \h </w:instrText>
        </w:r>
        <w:r w:rsidR="00915453">
          <w:rPr>
            <w:noProof/>
            <w:webHidden/>
          </w:rPr>
        </w:r>
        <w:r w:rsidR="00915453">
          <w:rPr>
            <w:noProof/>
            <w:webHidden/>
          </w:rPr>
          <w:fldChar w:fldCharType="separate"/>
        </w:r>
        <w:r w:rsidR="00915453">
          <w:rPr>
            <w:noProof/>
            <w:webHidden/>
          </w:rPr>
          <w:t>6</w:t>
        </w:r>
        <w:r w:rsidR="00915453">
          <w:rPr>
            <w:noProof/>
            <w:webHidden/>
          </w:rPr>
          <w:fldChar w:fldCharType="end"/>
        </w:r>
      </w:hyperlink>
    </w:p>
    <w:p w14:paraId="1C7AC72C" w14:textId="4530DEC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5" w:history="1">
        <w:r w:rsidR="00915453" w:rsidRPr="005630D2">
          <w:rPr>
            <w:rStyle w:val="Hyperlink"/>
            <w:noProof/>
          </w:rPr>
          <w:t>Duty of care issues</w:t>
        </w:r>
        <w:r w:rsidR="00915453">
          <w:rPr>
            <w:noProof/>
            <w:webHidden/>
          </w:rPr>
          <w:tab/>
        </w:r>
        <w:r w:rsidR="00915453">
          <w:rPr>
            <w:noProof/>
            <w:webHidden/>
          </w:rPr>
          <w:fldChar w:fldCharType="begin"/>
        </w:r>
        <w:r w:rsidR="00915453">
          <w:rPr>
            <w:noProof/>
            <w:webHidden/>
          </w:rPr>
          <w:instrText xml:space="preserve"> PAGEREF _Toc165997705 \h </w:instrText>
        </w:r>
        <w:r w:rsidR="00915453">
          <w:rPr>
            <w:noProof/>
            <w:webHidden/>
          </w:rPr>
        </w:r>
        <w:r w:rsidR="00915453">
          <w:rPr>
            <w:noProof/>
            <w:webHidden/>
          </w:rPr>
          <w:fldChar w:fldCharType="separate"/>
        </w:r>
        <w:r w:rsidR="00915453">
          <w:rPr>
            <w:noProof/>
            <w:webHidden/>
          </w:rPr>
          <w:t>6</w:t>
        </w:r>
        <w:r w:rsidR="00915453">
          <w:rPr>
            <w:noProof/>
            <w:webHidden/>
          </w:rPr>
          <w:fldChar w:fldCharType="end"/>
        </w:r>
      </w:hyperlink>
    </w:p>
    <w:p w14:paraId="2D37A7C5" w14:textId="42463FA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6" w:history="1">
        <w:r w:rsidR="00915453" w:rsidRPr="005630D2">
          <w:rPr>
            <w:rStyle w:val="Hyperlink"/>
            <w:rFonts w:ascii="Arial Bold" w:hAnsi="Arial Bold"/>
            <w:noProof/>
          </w:rPr>
          <w:t>5.</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Duty of care</w:t>
        </w:r>
        <w:r w:rsidR="00915453">
          <w:rPr>
            <w:noProof/>
            <w:webHidden/>
          </w:rPr>
          <w:tab/>
        </w:r>
        <w:r w:rsidR="00915453">
          <w:rPr>
            <w:noProof/>
            <w:webHidden/>
          </w:rPr>
          <w:fldChar w:fldCharType="begin"/>
        </w:r>
        <w:r w:rsidR="00915453">
          <w:rPr>
            <w:noProof/>
            <w:webHidden/>
          </w:rPr>
          <w:instrText xml:space="preserve"> PAGEREF _Toc165997706 \h </w:instrText>
        </w:r>
        <w:r w:rsidR="00915453">
          <w:rPr>
            <w:noProof/>
            <w:webHidden/>
          </w:rPr>
        </w:r>
        <w:r w:rsidR="00915453">
          <w:rPr>
            <w:noProof/>
            <w:webHidden/>
          </w:rPr>
          <w:fldChar w:fldCharType="separate"/>
        </w:r>
        <w:r w:rsidR="00915453">
          <w:rPr>
            <w:noProof/>
            <w:webHidden/>
          </w:rPr>
          <w:t>6</w:t>
        </w:r>
        <w:r w:rsidR="00915453">
          <w:rPr>
            <w:noProof/>
            <w:webHidden/>
          </w:rPr>
          <w:fldChar w:fldCharType="end"/>
        </w:r>
      </w:hyperlink>
    </w:p>
    <w:p w14:paraId="4B2C00AA" w14:textId="1FBF2E4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7" w:history="1">
        <w:r w:rsidR="00915453" w:rsidRPr="005630D2">
          <w:rPr>
            <w:rStyle w:val="Hyperlink"/>
            <w:noProof/>
          </w:rPr>
          <w:t>How the Consultancy is to provide the Services</w:t>
        </w:r>
        <w:r w:rsidR="00915453">
          <w:rPr>
            <w:noProof/>
            <w:webHidden/>
          </w:rPr>
          <w:tab/>
        </w:r>
        <w:r w:rsidR="00915453">
          <w:rPr>
            <w:noProof/>
            <w:webHidden/>
          </w:rPr>
          <w:fldChar w:fldCharType="begin"/>
        </w:r>
        <w:r w:rsidR="00915453">
          <w:rPr>
            <w:noProof/>
            <w:webHidden/>
          </w:rPr>
          <w:instrText xml:space="preserve"> PAGEREF _Toc165997707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72225A43" w14:textId="5E27C3B1"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8" w:history="1">
        <w:r w:rsidR="00915453" w:rsidRPr="005630D2">
          <w:rPr>
            <w:rStyle w:val="Hyperlink"/>
            <w:rFonts w:ascii="Arial Bold" w:hAnsi="Arial Bold"/>
            <w:noProof/>
          </w:rPr>
          <w:t>6.</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Consultancy’s methods</w:t>
        </w:r>
        <w:r w:rsidR="00915453">
          <w:rPr>
            <w:noProof/>
            <w:webHidden/>
          </w:rPr>
          <w:tab/>
        </w:r>
        <w:r w:rsidR="00915453">
          <w:rPr>
            <w:noProof/>
            <w:webHidden/>
          </w:rPr>
          <w:fldChar w:fldCharType="begin"/>
        </w:r>
        <w:r w:rsidR="00915453">
          <w:rPr>
            <w:noProof/>
            <w:webHidden/>
          </w:rPr>
          <w:instrText xml:space="preserve"> PAGEREF _Toc165997708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2AEDBABF" w14:textId="46CD8813"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09" w:history="1">
        <w:r w:rsidR="00915453" w:rsidRPr="005630D2">
          <w:rPr>
            <w:rStyle w:val="Hyperlink"/>
            <w:rFonts w:ascii="Arial Bold" w:hAnsi="Arial Bold"/>
            <w:noProof/>
          </w:rPr>
          <w:t>7.</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General standards</w:t>
        </w:r>
        <w:r w:rsidR="00915453">
          <w:rPr>
            <w:noProof/>
            <w:webHidden/>
          </w:rPr>
          <w:tab/>
        </w:r>
        <w:r w:rsidR="00915453">
          <w:rPr>
            <w:noProof/>
            <w:webHidden/>
          </w:rPr>
          <w:fldChar w:fldCharType="begin"/>
        </w:r>
        <w:r w:rsidR="00915453">
          <w:rPr>
            <w:noProof/>
            <w:webHidden/>
          </w:rPr>
          <w:instrText xml:space="preserve"> PAGEREF _Toc165997709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7D21F558" w14:textId="08D308B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0" w:history="1">
        <w:r w:rsidR="00915453" w:rsidRPr="005630D2">
          <w:rPr>
            <w:rStyle w:val="Hyperlink"/>
            <w:noProof/>
          </w:rPr>
          <w:t>Duration of activities</w:t>
        </w:r>
        <w:r w:rsidR="00915453">
          <w:rPr>
            <w:noProof/>
            <w:webHidden/>
          </w:rPr>
          <w:tab/>
        </w:r>
        <w:r w:rsidR="00915453">
          <w:rPr>
            <w:noProof/>
            <w:webHidden/>
          </w:rPr>
          <w:fldChar w:fldCharType="begin"/>
        </w:r>
        <w:r w:rsidR="00915453">
          <w:rPr>
            <w:noProof/>
            <w:webHidden/>
          </w:rPr>
          <w:instrText xml:space="preserve"> PAGEREF _Toc165997710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1ACE2782" w14:textId="4C92815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1" w:history="1">
        <w:r w:rsidR="00915453" w:rsidRPr="005630D2">
          <w:rPr>
            <w:rStyle w:val="Hyperlink"/>
            <w:rFonts w:ascii="Arial Bold" w:hAnsi="Arial Bold"/>
            <w:noProof/>
          </w:rPr>
          <w:t>8.</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Commencement of the Services</w:t>
        </w:r>
        <w:r w:rsidR="00915453">
          <w:rPr>
            <w:noProof/>
            <w:webHidden/>
          </w:rPr>
          <w:tab/>
        </w:r>
        <w:r w:rsidR="00915453">
          <w:rPr>
            <w:noProof/>
            <w:webHidden/>
          </w:rPr>
          <w:fldChar w:fldCharType="begin"/>
        </w:r>
        <w:r w:rsidR="00915453">
          <w:rPr>
            <w:noProof/>
            <w:webHidden/>
          </w:rPr>
          <w:instrText xml:space="preserve"> PAGEREF _Toc165997711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71CE677D" w14:textId="231EC82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2" w:history="1">
        <w:r w:rsidR="00915453" w:rsidRPr="005630D2">
          <w:rPr>
            <w:rStyle w:val="Hyperlink"/>
            <w:rFonts w:ascii="Arial Bold" w:hAnsi="Arial Bold"/>
            <w:noProof/>
          </w:rPr>
          <w:t>9.</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Completion deadline</w:t>
        </w:r>
        <w:r w:rsidR="00915453">
          <w:rPr>
            <w:noProof/>
            <w:webHidden/>
          </w:rPr>
          <w:tab/>
        </w:r>
        <w:r w:rsidR="00915453">
          <w:rPr>
            <w:noProof/>
            <w:webHidden/>
          </w:rPr>
          <w:fldChar w:fldCharType="begin"/>
        </w:r>
        <w:r w:rsidR="00915453">
          <w:rPr>
            <w:noProof/>
            <w:webHidden/>
          </w:rPr>
          <w:instrText xml:space="preserve"> PAGEREF _Toc165997712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16650845" w14:textId="29EE641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3" w:history="1">
        <w:r w:rsidR="00915453" w:rsidRPr="005630D2">
          <w:rPr>
            <w:rStyle w:val="Hyperlink"/>
            <w:rFonts w:ascii="Arial Bold" w:hAnsi="Arial Bold"/>
            <w:noProof/>
          </w:rPr>
          <w:t>10.</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About the Contract End</w:t>
        </w:r>
        <w:r w:rsidR="00915453">
          <w:rPr>
            <w:noProof/>
            <w:webHidden/>
          </w:rPr>
          <w:tab/>
        </w:r>
        <w:r w:rsidR="00915453">
          <w:rPr>
            <w:noProof/>
            <w:webHidden/>
          </w:rPr>
          <w:fldChar w:fldCharType="begin"/>
        </w:r>
        <w:r w:rsidR="00915453">
          <w:rPr>
            <w:noProof/>
            <w:webHidden/>
          </w:rPr>
          <w:instrText xml:space="preserve"> PAGEREF _Toc165997713 \h </w:instrText>
        </w:r>
        <w:r w:rsidR="00915453">
          <w:rPr>
            <w:noProof/>
            <w:webHidden/>
          </w:rPr>
        </w:r>
        <w:r w:rsidR="00915453">
          <w:rPr>
            <w:noProof/>
            <w:webHidden/>
          </w:rPr>
          <w:fldChar w:fldCharType="separate"/>
        </w:r>
        <w:r w:rsidR="00915453">
          <w:rPr>
            <w:noProof/>
            <w:webHidden/>
          </w:rPr>
          <w:t>7</w:t>
        </w:r>
        <w:r w:rsidR="00915453">
          <w:rPr>
            <w:noProof/>
            <w:webHidden/>
          </w:rPr>
          <w:fldChar w:fldCharType="end"/>
        </w:r>
      </w:hyperlink>
    </w:p>
    <w:p w14:paraId="3CFAFB3C" w14:textId="2516510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4" w:history="1">
        <w:r w:rsidR="00915453" w:rsidRPr="005630D2">
          <w:rPr>
            <w:rStyle w:val="Hyperlink"/>
            <w:noProof/>
          </w:rPr>
          <w:t>Financial arrangements</w:t>
        </w:r>
        <w:r w:rsidR="00915453">
          <w:rPr>
            <w:noProof/>
            <w:webHidden/>
          </w:rPr>
          <w:tab/>
        </w:r>
        <w:r w:rsidR="00915453">
          <w:rPr>
            <w:noProof/>
            <w:webHidden/>
          </w:rPr>
          <w:fldChar w:fldCharType="begin"/>
        </w:r>
        <w:r w:rsidR="00915453">
          <w:rPr>
            <w:noProof/>
            <w:webHidden/>
          </w:rPr>
          <w:instrText xml:space="preserve"> PAGEREF _Toc165997714 \h </w:instrText>
        </w:r>
        <w:r w:rsidR="00915453">
          <w:rPr>
            <w:noProof/>
            <w:webHidden/>
          </w:rPr>
        </w:r>
        <w:r w:rsidR="00915453">
          <w:rPr>
            <w:noProof/>
            <w:webHidden/>
          </w:rPr>
          <w:fldChar w:fldCharType="separate"/>
        </w:r>
        <w:r w:rsidR="00915453">
          <w:rPr>
            <w:noProof/>
            <w:webHidden/>
          </w:rPr>
          <w:t>8</w:t>
        </w:r>
        <w:r w:rsidR="00915453">
          <w:rPr>
            <w:noProof/>
            <w:webHidden/>
          </w:rPr>
          <w:fldChar w:fldCharType="end"/>
        </w:r>
      </w:hyperlink>
    </w:p>
    <w:p w14:paraId="0385012C" w14:textId="55B8975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5" w:history="1">
        <w:r w:rsidR="00915453" w:rsidRPr="005630D2">
          <w:rPr>
            <w:rStyle w:val="Hyperlink"/>
            <w:rFonts w:ascii="Arial Bold" w:hAnsi="Arial Bold"/>
            <w:noProof/>
          </w:rPr>
          <w:t>11.</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Charges</w:t>
        </w:r>
        <w:r w:rsidR="00915453">
          <w:rPr>
            <w:noProof/>
            <w:webHidden/>
          </w:rPr>
          <w:tab/>
        </w:r>
        <w:r w:rsidR="00915453">
          <w:rPr>
            <w:noProof/>
            <w:webHidden/>
          </w:rPr>
          <w:fldChar w:fldCharType="begin"/>
        </w:r>
        <w:r w:rsidR="00915453">
          <w:rPr>
            <w:noProof/>
            <w:webHidden/>
          </w:rPr>
          <w:instrText xml:space="preserve"> PAGEREF _Toc165997715 \h </w:instrText>
        </w:r>
        <w:r w:rsidR="00915453">
          <w:rPr>
            <w:noProof/>
            <w:webHidden/>
          </w:rPr>
        </w:r>
        <w:r w:rsidR="00915453">
          <w:rPr>
            <w:noProof/>
            <w:webHidden/>
          </w:rPr>
          <w:fldChar w:fldCharType="separate"/>
        </w:r>
        <w:r w:rsidR="00915453">
          <w:rPr>
            <w:noProof/>
            <w:webHidden/>
          </w:rPr>
          <w:t>8</w:t>
        </w:r>
        <w:r w:rsidR="00915453">
          <w:rPr>
            <w:noProof/>
            <w:webHidden/>
          </w:rPr>
          <w:fldChar w:fldCharType="end"/>
        </w:r>
      </w:hyperlink>
    </w:p>
    <w:p w14:paraId="208A9654" w14:textId="71AF5476"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6" w:history="1">
        <w:r w:rsidR="00915453" w:rsidRPr="005630D2">
          <w:rPr>
            <w:rStyle w:val="Hyperlink"/>
            <w:noProof/>
          </w:rPr>
          <w:t>Claiming and making payments</w:t>
        </w:r>
        <w:r w:rsidR="00915453">
          <w:rPr>
            <w:noProof/>
            <w:webHidden/>
          </w:rPr>
          <w:tab/>
        </w:r>
        <w:r w:rsidR="00915453">
          <w:rPr>
            <w:noProof/>
            <w:webHidden/>
          </w:rPr>
          <w:fldChar w:fldCharType="begin"/>
        </w:r>
        <w:r w:rsidR="00915453">
          <w:rPr>
            <w:noProof/>
            <w:webHidden/>
          </w:rPr>
          <w:instrText xml:space="preserve"> PAGEREF _Toc165997716 \h </w:instrText>
        </w:r>
        <w:r w:rsidR="00915453">
          <w:rPr>
            <w:noProof/>
            <w:webHidden/>
          </w:rPr>
        </w:r>
        <w:r w:rsidR="00915453">
          <w:rPr>
            <w:noProof/>
            <w:webHidden/>
          </w:rPr>
          <w:fldChar w:fldCharType="separate"/>
        </w:r>
        <w:r w:rsidR="00915453">
          <w:rPr>
            <w:noProof/>
            <w:webHidden/>
          </w:rPr>
          <w:t>8</w:t>
        </w:r>
        <w:r w:rsidR="00915453">
          <w:rPr>
            <w:noProof/>
            <w:webHidden/>
          </w:rPr>
          <w:fldChar w:fldCharType="end"/>
        </w:r>
      </w:hyperlink>
    </w:p>
    <w:p w14:paraId="7FB5E7D5" w14:textId="211B594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7" w:history="1">
        <w:r w:rsidR="00915453" w:rsidRPr="005630D2">
          <w:rPr>
            <w:rStyle w:val="Hyperlink"/>
            <w:rFonts w:ascii="Arial Bold" w:hAnsi="Arial Bold"/>
            <w:noProof/>
          </w:rPr>
          <w:t>12.</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Invoicing by the Consultancy</w:t>
        </w:r>
        <w:r w:rsidR="00915453">
          <w:rPr>
            <w:noProof/>
            <w:webHidden/>
          </w:rPr>
          <w:tab/>
        </w:r>
        <w:r w:rsidR="00915453">
          <w:rPr>
            <w:noProof/>
            <w:webHidden/>
          </w:rPr>
          <w:fldChar w:fldCharType="begin"/>
        </w:r>
        <w:r w:rsidR="00915453">
          <w:rPr>
            <w:noProof/>
            <w:webHidden/>
          </w:rPr>
          <w:instrText xml:space="preserve"> PAGEREF _Toc165997717 \h </w:instrText>
        </w:r>
        <w:r w:rsidR="00915453">
          <w:rPr>
            <w:noProof/>
            <w:webHidden/>
          </w:rPr>
        </w:r>
        <w:r w:rsidR="00915453">
          <w:rPr>
            <w:noProof/>
            <w:webHidden/>
          </w:rPr>
          <w:fldChar w:fldCharType="separate"/>
        </w:r>
        <w:r w:rsidR="00915453">
          <w:rPr>
            <w:noProof/>
            <w:webHidden/>
          </w:rPr>
          <w:t>8</w:t>
        </w:r>
        <w:r w:rsidR="00915453">
          <w:rPr>
            <w:noProof/>
            <w:webHidden/>
          </w:rPr>
          <w:fldChar w:fldCharType="end"/>
        </w:r>
      </w:hyperlink>
    </w:p>
    <w:p w14:paraId="008BD5FC" w14:textId="4D21B9A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8" w:history="1">
        <w:r w:rsidR="00915453" w:rsidRPr="005630D2">
          <w:rPr>
            <w:rStyle w:val="Hyperlink"/>
            <w:rFonts w:ascii="Arial Bold" w:hAnsi="Arial Bold"/>
            <w:noProof/>
          </w:rPr>
          <w:t>13.</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Payment of Charges</w:t>
        </w:r>
        <w:r w:rsidR="00915453">
          <w:rPr>
            <w:noProof/>
            <w:webHidden/>
          </w:rPr>
          <w:tab/>
        </w:r>
        <w:r w:rsidR="00915453">
          <w:rPr>
            <w:noProof/>
            <w:webHidden/>
          </w:rPr>
          <w:fldChar w:fldCharType="begin"/>
        </w:r>
        <w:r w:rsidR="00915453">
          <w:rPr>
            <w:noProof/>
            <w:webHidden/>
          </w:rPr>
          <w:instrText xml:space="preserve"> PAGEREF _Toc165997718 \h </w:instrText>
        </w:r>
        <w:r w:rsidR="00915453">
          <w:rPr>
            <w:noProof/>
            <w:webHidden/>
          </w:rPr>
        </w:r>
        <w:r w:rsidR="00915453">
          <w:rPr>
            <w:noProof/>
            <w:webHidden/>
          </w:rPr>
          <w:fldChar w:fldCharType="separate"/>
        </w:r>
        <w:r w:rsidR="00915453">
          <w:rPr>
            <w:noProof/>
            <w:webHidden/>
          </w:rPr>
          <w:t>9</w:t>
        </w:r>
        <w:r w:rsidR="00915453">
          <w:rPr>
            <w:noProof/>
            <w:webHidden/>
          </w:rPr>
          <w:fldChar w:fldCharType="end"/>
        </w:r>
      </w:hyperlink>
    </w:p>
    <w:p w14:paraId="0F9CE4EA" w14:textId="4DAAFC7D"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19" w:history="1">
        <w:r w:rsidR="00915453" w:rsidRPr="005630D2">
          <w:rPr>
            <w:rStyle w:val="Hyperlink"/>
            <w:rFonts w:ascii="Arial Bold" w:hAnsi="Arial Bold"/>
            <w:noProof/>
          </w:rPr>
          <w:t>14.</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Right to delay payment</w:t>
        </w:r>
        <w:r w:rsidR="00915453">
          <w:rPr>
            <w:noProof/>
            <w:webHidden/>
          </w:rPr>
          <w:tab/>
        </w:r>
        <w:r w:rsidR="00915453">
          <w:rPr>
            <w:noProof/>
            <w:webHidden/>
          </w:rPr>
          <w:fldChar w:fldCharType="begin"/>
        </w:r>
        <w:r w:rsidR="00915453">
          <w:rPr>
            <w:noProof/>
            <w:webHidden/>
          </w:rPr>
          <w:instrText xml:space="preserve"> PAGEREF _Toc165997719 \h </w:instrText>
        </w:r>
        <w:r w:rsidR="00915453">
          <w:rPr>
            <w:noProof/>
            <w:webHidden/>
          </w:rPr>
        </w:r>
        <w:r w:rsidR="00915453">
          <w:rPr>
            <w:noProof/>
            <w:webHidden/>
          </w:rPr>
          <w:fldChar w:fldCharType="separate"/>
        </w:r>
        <w:r w:rsidR="00915453">
          <w:rPr>
            <w:noProof/>
            <w:webHidden/>
          </w:rPr>
          <w:t>10</w:t>
        </w:r>
        <w:r w:rsidR="00915453">
          <w:rPr>
            <w:noProof/>
            <w:webHidden/>
          </w:rPr>
          <w:fldChar w:fldCharType="end"/>
        </w:r>
      </w:hyperlink>
    </w:p>
    <w:p w14:paraId="1106999D" w14:textId="007F4FB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0" w:history="1">
        <w:r w:rsidR="00915453" w:rsidRPr="005630D2">
          <w:rPr>
            <w:rStyle w:val="Hyperlink"/>
            <w:rFonts w:ascii="Arial Bold" w:hAnsi="Arial Bold"/>
            <w:noProof/>
          </w:rPr>
          <w:t>15.</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Interest on late payment</w:t>
        </w:r>
        <w:r w:rsidR="00915453">
          <w:rPr>
            <w:noProof/>
            <w:webHidden/>
          </w:rPr>
          <w:tab/>
        </w:r>
        <w:r w:rsidR="00915453">
          <w:rPr>
            <w:noProof/>
            <w:webHidden/>
          </w:rPr>
          <w:fldChar w:fldCharType="begin"/>
        </w:r>
        <w:r w:rsidR="00915453">
          <w:rPr>
            <w:noProof/>
            <w:webHidden/>
          </w:rPr>
          <w:instrText xml:space="preserve"> PAGEREF _Toc165997720 \h </w:instrText>
        </w:r>
        <w:r w:rsidR="00915453">
          <w:rPr>
            <w:noProof/>
            <w:webHidden/>
          </w:rPr>
        </w:r>
        <w:r w:rsidR="00915453">
          <w:rPr>
            <w:noProof/>
            <w:webHidden/>
          </w:rPr>
          <w:fldChar w:fldCharType="separate"/>
        </w:r>
        <w:r w:rsidR="00915453">
          <w:rPr>
            <w:noProof/>
            <w:webHidden/>
          </w:rPr>
          <w:t>10</w:t>
        </w:r>
        <w:r w:rsidR="00915453">
          <w:rPr>
            <w:noProof/>
            <w:webHidden/>
          </w:rPr>
          <w:fldChar w:fldCharType="end"/>
        </w:r>
      </w:hyperlink>
    </w:p>
    <w:p w14:paraId="453FC848" w14:textId="42D6B4D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1" w:history="1">
        <w:r w:rsidR="00915453" w:rsidRPr="005630D2">
          <w:rPr>
            <w:rStyle w:val="Hyperlink"/>
            <w:rFonts w:ascii="Arial Bold" w:hAnsi="Arial Bold"/>
            <w:noProof/>
          </w:rPr>
          <w:t>16.</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Set off</w:t>
        </w:r>
        <w:r w:rsidR="00915453">
          <w:rPr>
            <w:noProof/>
            <w:webHidden/>
          </w:rPr>
          <w:tab/>
        </w:r>
        <w:r w:rsidR="00915453">
          <w:rPr>
            <w:noProof/>
            <w:webHidden/>
          </w:rPr>
          <w:fldChar w:fldCharType="begin"/>
        </w:r>
        <w:r w:rsidR="00915453">
          <w:rPr>
            <w:noProof/>
            <w:webHidden/>
          </w:rPr>
          <w:instrText xml:space="preserve"> PAGEREF _Toc165997721 \h </w:instrText>
        </w:r>
        <w:r w:rsidR="00915453">
          <w:rPr>
            <w:noProof/>
            <w:webHidden/>
          </w:rPr>
        </w:r>
        <w:r w:rsidR="00915453">
          <w:rPr>
            <w:noProof/>
            <w:webHidden/>
          </w:rPr>
          <w:fldChar w:fldCharType="separate"/>
        </w:r>
        <w:r w:rsidR="00915453">
          <w:rPr>
            <w:noProof/>
            <w:webHidden/>
          </w:rPr>
          <w:t>10</w:t>
        </w:r>
        <w:r w:rsidR="00915453">
          <w:rPr>
            <w:noProof/>
            <w:webHidden/>
          </w:rPr>
          <w:fldChar w:fldCharType="end"/>
        </w:r>
      </w:hyperlink>
    </w:p>
    <w:p w14:paraId="3AF342BE" w14:textId="2B2B744C"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2" w:history="1">
        <w:r w:rsidR="00915453" w:rsidRPr="005630D2">
          <w:rPr>
            <w:rStyle w:val="Hyperlink"/>
            <w:rFonts w:ascii="Arial Bold" w:hAnsi="Arial Bold"/>
            <w:noProof/>
          </w:rPr>
          <w:t>17.</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Suspension by the Consultancy for non-payment</w:t>
        </w:r>
        <w:r w:rsidR="00915453">
          <w:rPr>
            <w:noProof/>
            <w:webHidden/>
          </w:rPr>
          <w:tab/>
        </w:r>
        <w:r w:rsidR="00915453">
          <w:rPr>
            <w:noProof/>
            <w:webHidden/>
          </w:rPr>
          <w:fldChar w:fldCharType="begin"/>
        </w:r>
        <w:r w:rsidR="00915453">
          <w:rPr>
            <w:noProof/>
            <w:webHidden/>
          </w:rPr>
          <w:instrText xml:space="preserve"> PAGEREF _Toc165997722 \h </w:instrText>
        </w:r>
        <w:r w:rsidR="00915453">
          <w:rPr>
            <w:noProof/>
            <w:webHidden/>
          </w:rPr>
        </w:r>
        <w:r w:rsidR="00915453">
          <w:rPr>
            <w:noProof/>
            <w:webHidden/>
          </w:rPr>
          <w:fldChar w:fldCharType="separate"/>
        </w:r>
        <w:r w:rsidR="00915453">
          <w:rPr>
            <w:noProof/>
            <w:webHidden/>
          </w:rPr>
          <w:t>11</w:t>
        </w:r>
        <w:r w:rsidR="00915453">
          <w:rPr>
            <w:noProof/>
            <w:webHidden/>
          </w:rPr>
          <w:fldChar w:fldCharType="end"/>
        </w:r>
      </w:hyperlink>
    </w:p>
    <w:p w14:paraId="2154473F" w14:textId="0E0856B0"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3" w:history="1">
        <w:r w:rsidR="00915453" w:rsidRPr="005630D2">
          <w:rPr>
            <w:rStyle w:val="Hyperlink"/>
            <w:rFonts w:ascii="Arial Bold" w:hAnsi="Arial Bold"/>
            <w:noProof/>
          </w:rPr>
          <w:t>18.</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Consultancy’s lien</w:t>
        </w:r>
        <w:r w:rsidR="00915453">
          <w:rPr>
            <w:noProof/>
            <w:webHidden/>
          </w:rPr>
          <w:tab/>
        </w:r>
        <w:r w:rsidR="00915453">
          <w:rPr>
            <w:noProof/>
            <w:webHidden/>
          </w:rPr>
          <w:fldChar w:fldCharType="begin"/>
        </w:r>
        <w:r w:rsidR="00915453">
          <w:rPr>
            <w:noProof/>
            <w:webHidden/>
          </w:rPr>
          <w:instrText xml:space="preserve"> PAGEREF _Toc165997723 \h </w:instrText>
        </w:r>
        <w:r w:rsidR="00915453">
          <w:rPr>
            <w:noProof/>
            <w:webHidden/>
          </w:rPr>
        </w:r>
        <w:r w:rsidR="00915453">
          <w:rPr>
            <w:noProof/>
            <w:webHidden/>
          </w:rPr>
          <w:fldChar w:fldCharType="separate"/>
        </w:r>
        <w:r w:rsidR="00915453">
          <w:rPr>
            <w:noProof/>
            <w:webHidden/>
          </w:rPr>
          <w:t>11</w:t>
        </w:r>
        <w:r w:rsidR="00915453">
          <w:rPr>
            <w:noProof/>
            <w:webHidden/>
          </w:rPr>
          <w:fldChar w:fldCharType="end"/>
        </w:r>
      </w:hyperlink>
    </w:p>
    <w:p w14:paraId="393DF5A8" w14:textId="71999BC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4" w:history="1">
        <w:r w:rsidR="00915453" w:rsidRPr="005630D2">
          <w:rPr>
            <w:rStyle w:val="Hyperlink"/>
            <w:noProof/>
          </w:rPr>
          <w:t>About the parties</w:t>
        </w:r>
        <w:r w:rsidR="00915453">
          <w:rPr>
            <w:noProof/>
            <w:webHidden/>
          </w:rPr>
          <w:tab/>
        </w:r>
        <w:r w:rsidR="00915453">
          <w:rPr>
            <w:noProof/>
            <w:webHidden/>
          </w:rPr>
          <w:fldChar w:fldCharType="begin"/>
        </w:r>
        <w:r w:rsidR="00915453">
          <w:rPr>
            <w:noProof/>
            <w:webHidden/>
          </w:rPr>
          <w:instrText xml:space="preserve"> PAGEREF _Toc165997724 \h </w:instrText>
        </w:r>
        <w:r w:rsidR="00915453">
          <w:rPr>
            <w:noProof/>
            <w:webHidden/>
          </w:rPr>
        </w:r>
        <w:r w:rsidR="00915453">
          <w:rPr>
            <w:noProof/>
            <w:webHidden/>
          </w:rPr>
          <w:fldChar w:fldCharType="separate"/>
        </w:r>
        <w:r w:rsidR="00915453">
          <w:rPr>
            <w:noProof/>
            <w:webHidden/>
          </w:rPr>
          <w:t>11</w:t>
        </w:r>
        <w:r w:rsidR="00915453">
          <w:rPr>
            <w:noProof/>
            <w:webHidden/>
          </w:rPr>
          <w:fldChar w:fldCharType="end"/>
        </w:r>
      </w:hyperlink>
    </w:p>
    <w:p w14:paraId="19060999" w14:textId="3614226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5" w:history="1">
        <w:r w:rsidR="00915453" w:rsidRPr="005630D2">
          <w:rPr>
            <w:rStyle w:val="Hyperlink"/>
            <w:rFonts w:ascii="Arial Bold" w:hAnsi="Arial Bold"/>
            <w:noProof/>
          </w:rPr>
          <w:t>19.</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Consultancy as expert</w:t>
        </w:r>
        <w:r w:rsidR="00915453">
          <w:rPr>
            <w:noProof/>
            <w:webHidden/>
          </w:rPr>
          <w:tab/>
        </w:r>
        <w:r w:rsidR="00915453">
          <w:rPr>
            <w:noProof/>
            <w:webHidden/>
          </w:rPr>
          <w:fldChar w:fldCharType="begin"/>
        </w:r>
        <w:r w:rsidR="00915453">
          <w:rPr>
            <w:noProof/>
            <w:webHidden/>
          </w:rPr>
          <w:instrText xml:space="preserve"> PAGEREF _Toc165997725 \h </w:instrText>
        </w:r>
        <w:r w:rsidR="00915453">
          <w:rPr>
            <w:noProof/>
            <w:webHidden/>
          </w:rPr>
        </w:r>
        <w:r w:rsidR="00915453">
          <w:rPr>
            <w:noProof/>
            <w:webHidden/>
          </w:rPr>
          <w:fldChar w:fldCharType="separate"/>
        </w:r>
        <w:r w:rsidR="00915453">
          <w:rPr>
            <w:noProof/>
            <w:webHidden/>
          </w:rPr>
          <w:t>11</w:t>
        </w:r>
        <w:r w:rsidR="00915453">
          <w:rPr>
            <w:noProof/>
            <w:webHidden/>
          </w:rPr>
          <w:fldChar w:fldCharType="end"/>
        </w:r>
      </w:hyperlink>
    </w:p>
    <w:p w14:paraId="17AAE4B6" w14:textId="4EDD15DA"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26" w:history="1">
        <w:r w:rsidR="00915453" w:rsidRPr="005630D2">
          <w:rPr>
            <w:rStyle w:val="Hyperlink"/>
            <w:rFonts w:ascii="Arial Bold" w:hAnsi="Arial Bold"/>
            <w:noProof/>
          </w:rPr>
          <w:t>20.</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Factual promises of the Consultancy</w:t>
        </w:r>
        <w:r w:rsidR="00915453">
          <w:rPr>
            <w:noProof/>
            <w:webHidden/>
          </w:rPr>
          <w:tab/>
        </w:r>
        <w:r w:rsidR="00915453">
          <w:rPr>
            <w:noProof/>
            <w:webHidden/>
          </w:rPr>
          <w:fldChar w:fldCharType="begin"/>
        </w:r>
        <w:r w:rsidR="00915453">
          <w:rPr>
            <w:noProof/>
            <w:webHidden/>
          </w:rPr>
          <w:instrText xml:space="preserve"> PAGEREF _Toc165997726 \h </w:instrText>
        </w:r>
        <w:r w:rsidR="00915453">
          <w:rPr>
            <w:noProof/>
            <w:webHidden/>
          </w:rPr>
        </w:r>
        <w:r w:rsidR="00915453">
          <w:rPr>
            <w:noProof/>
            <w:webHidden/>
          </w:rPr>
          <w:fldChar w:fldCharType="separate"/>
        </w:r>
        <w:r w:rsidR="00915453">
          <w:rPr>
            <w:noProof/>
            <w:webHidden/>
          </w:rPr>
          <w:t>12</w:t>
        </w:r>
        <w:r w:rsidR="00915453">
          <w:rPr>
            <w:noProof/>
            <w:webHidden/>
          </w:rPr>
          <w:fldChar w:fldCharType="end"/>
        </w:r>
      </w:hyperlink>
    </w:p>
    <w:p w14:paraId="1214E174" w14:textId="6356FC43"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27" w:history="1">
        <w:r w:rsidR="00915453" w:rsidRPr="005630D2">
          <w:rPr>
            <w:rStyle w:val="Hyperlink"/>
            <w:noProof/>
          </w:rPr>
          <w:t>About the Consultancy generally</w:t>
        </w:r>
        <w:r w:rsidR="00915453">
          <w:rPr>
            <w:noProof/>
            <w:webHidden/>
          </w:rPr>
          <w:tab/>
        </w:r>
        <w:r w:rsidR="00915453">
          <w:rPr>
            <w:noProof/>
            <w:webHidden/>
          </w:rPr>
          <w:fldChar w:fldCharType="begin"/>
        </w:r>
        <w:r w:rsidR="00915453">
          <w:rPr>
            <w:noProof/>
            <w:webHidden/>
          </w:rPr>
          <w:instrText xml:space="preserve"> PAGEREF _Toc165997727 \h </w:instrText>
        </w:r>
        <w:r w:rsidR="00915453">
          <w:rPr>
            <w:noProof/>
            <w:webHidden/>
          </w:rPr>
        </w:r>
        <w:r w:rsidR="00915453">
          <w:rPr>
            <w:noProof/>
            <w:webHidden/>
          </w:rPr>
          <w:fldChar w:fldCharType="separate"/>
        </w:r>
        <w:r w:rsidR="00915453">
          <w:rPr>
            <w:noProof/>
            <w:webHidden/>
          </w:rPr>
          <w:t>12</w:t>
        </w:r>
        <w:r w:rsidR="00915453">
          <w:rPr>
            <w:noProof/>
            <w:webHidden/>
          </w:rPr>
          <w:fldChar w:fldCharType="end"/>
        </w:r>
      </w:hyperlink>
    </w:p>
    <w:p w14:paraId="4619CF9F" w14:textId="686F8C82"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28" w:history="1">
        <w:r w:rsidR="00915453" w:rsidRPr="005630D2">
          <w:rPr>
            <w:rStyle w:val="Hyperlink"/>
            <w:noProof/>
          </w:rPr>
          <w:t>Financial status of the Consultancy</w:t>
        </w:r>
        <w:r w:rsidR="00915453">
          <w:rPr>
            <w:noProof/>
            <w:webHidden/>
          </w:rPr>
          <w:tab/>
        </w:r>
        <w:r w:rsidR="00915453">
          <w:rPr>
            <w:noProof/>
            <w:webHidden/>
          </w:rPr>
          <w:fldChar w:fldCharType="begin"/>
        </w:r>
        <w:r w:rsidR="00915453">
          <w:rPr>
            <w:noProof/>
            <w:webHidden/>
          </w:rPr>
          <w:instrText xml:space="preserve"> PAGEREF _Toc165997728 \h </w:instrText>
        </w:r>
        <w:r w:rsidR="00915453">
          <w:rPr>
            <w:noProof/>
            <w:webHidden/>
          </w:rPr>
        </w:r>
        <w:r w:rsidR="00915453">
          <w:rPr>
            <w:noProof/>
            <w:webHidden/>
          </w:rPr>
          <w:fldChar w:fldCharType="separate"/>
        </w:r>
        <w:r w:rsidR="00915453">
          <w:rPr>
            <w:noProof/>
            <w:webHidden/>
          </w:rPr>
          <w:t>12</w:t>
        </w:r>
        <w:r w:rsidR="00915453">
          <w:rPr>
            <w:noProof/>
            <w:webHidden/>
          </w:rPr>
          <w:fldChar w:fldCharType="end"/>
        </w:r>
      </w:hyperlink>
    </w:p>
    <w:p w14:paraId="673ECE3E" w14:textId="6B024EC1"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29" w:history="1">
        <w:r w:rsidR="00915453" w:rsidRPr="005630D2">
          <w:rPr>
            <w:rStyle w:val="Hyperlink"/>
            <w:noProof/>
          </w:rPr>
          <w:t>Promised Subcontractors</w:t>
        </w:r>
        <w:r w:rsidR="00915453">
          <w:rPr>
            <w:noProof/>
            <w:webHidden/>
          </w:rPr>
          <w:tab/>
        </w:r>
        <w:r w:rsidR="00915453">
          <w:rPr>
            <w:noProof/>
            <w:webHidden/>
          </w:rPr>
          <w:fldChar w:fldCharType="begin"/>
        </w:r>
        <w:r w:rsidR="00915453">
          <w:rPr>
            <w:noProof/>
            <w:webHidden/>
          </w:rPr>
          <w:instrText xml:space="preserve"> PAGEREF _Toc165997729 \h </w:instrText>
        </w:r>
        <w:r w:rsidR="00915453">
          <w:rPr>
            <w:noProof/>
            <w:webHidden/>
          </w:rPr>
        </w:r>
        <w:r w:rsidR="00915453">
          <w:rPr>
            <w:noProof/>
            <w:webHidden/>
          </w:rPr>
          <w:fldChar w:fldCharType="separate"/>
        </w:r>
        <w:r w:rsidR="00915453">
          <w:rPr>
            <w:noProof/>
            <w:webHidden/>
          </w:rPr>
          <w:t>13</w:t>
        </w:r>
        <w:r w:rsidR="00915453">
          <w:rPr>
            <w:noProof/>
            <w:webHidden/>
          </w:rPr>
          <w:fldChar w:fldCharType="end"/>
        </w:r>
      </w:hyperlink>
    </w:p>
    <w:p w14:paraId="6F7B054D" w14:textId="0FF4AECF"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30" w:history="1">
        <w:r w:rsidR="00915453" w:rsidRPr="005630D2">
          <w:rPr>
            <w:rStyle w:val="Hyperlink"/>
            <w:noProof/>
          </w:rPr>
          <w:t>Ability to carry out obligations</w:t>
        </w:r>
        <w:r w:rsidR="00915453">
          <w:rPr>
            <w:noProof/>
            <w:webHidden/>
          </w:rPr>
          <w:tab/>
        </w:r>
        <w:r w:rsidR="00915453">
          <w:rPr>
            <w:noProof/>
            <w:webHidden/>
          </w:rPr>
          <w:fldChar w:fldCharType="begin"/>
        </w:r>
        <w:r w:rsidR="00915453">
          <w:rPr>
            <w:noProof/>
            <w:webHidden/>
          </w:rPr>
          <w:instrText xml:space="preserve"> PAGEREF _Toc165997730 \h </w:instrText>
        </w:r>
        <w:r w:rsidR="00915453">
          <w:rPr>
            <w:noProof/>
            <w:webHidden/>
          </w:rPr>
        </w:r>
        <w:r w:rsidR="00915453">
          <w:rPr>
            <w:noProof/>
            <w:webHidden/>
          </w:rPr>
          <w:fldChar w:fldCharType="separate"/>
        </w:r>
        <w:r w:rsidR="00915453">
          <w:rPr>
            <w:noProof/>
            <w:webHidden/>
          </w:rPr>
          <w:t>13</w:t>
        </w:r>
        <w:r w:rsidR="00915453">
          <w:rPr>
            <w:noProof/>
            <w:webHidden/>
          </w:rPr>
          <w:fldChar w:fldCharType="end"/>
        </w:r>
      </w:hyperlink>
    </w:p>
    <w:p w14:paraId="5D874093" w14:textId="740D88BE"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31" w:history="1">
        <w:r w:rsidR="00915453" w:rsidRPr="005630D2">
          <w:rPr>
            <w:rStyle w:val="Hyperlink"/>
            <w:noProof/>
          </w:rPr>
          <w:t>Competitive procedure</w:t>
        </w:r>
        <w:r w:rsidR="00915453">
          <w:rPr>
            <w:noProof/>
            <w:webHidden/>
          </w:rPr>
          <w:tab/>
        </w:r>
        <w:r w:rsidR="00915453">
          <w:rPr>
            <w:noProof/>
            <w:webHidden/>
          </w:rPr>
          <w:fldChar w:fldCharType="begin"/>
        </w:r>
        <w:r w:rsidR="00915453">
          <w:rPr>
            <w:noProof/>
            <w:webHidden/>
          </w:rPr>
          <w:instrText xml:space="preserve"> PAGEREF _Toc165997731 \h </w:instrText>
        </w:r>
        <w:r w:rsidR="00915453">
          <w:rPr>
            <w:noProof/>
            <w:webHidden/>
          </w:rPr>
        </w:r>
        <w:r w:rsidR="00915453">
          <w:rPr>
            <w:noProof/>
            <w:webHidden/>
          </w:rPr>
          <w:fldChar w:fldCharType="separate"/>
        </w:r>
        <w:r w:rsidR="00915453">
          <w:rPr>
            <w:noProof/>
            <w:webHidden/>
          </w:rPr>
          <w:t>14</w:t>
        </w:r>
        <w:r w:rsidR="00915453">
          <w:rPr>
            <w:noProof/>
            <w:webHidden/>
          </w:rPr>
          <w:fldChar w:fldCharType="end"/>
        </w:r>
      </w:hyperlink>
    </w:p>
    <w:p w14:paraId="28C52CEF" w14:textId="277C234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2" w:history="1">
        <w:r w:rsidR="00915453" w:rsidRPr="005630D2">
          <w:rPr>
            <w:rStyle w:val="Hyperlink"/>
            <w:noProof/>
          </w:rPr>
          <w:t>Intellectual Property</w:t>
        </w:r>
        <w:r w:rsidR="00915453">
          <w:rPr>
            <w:noProof/>
            <w:webHidden/>
          </w:rPr>
          <w:tab/>
        </w:r>
        <w:r w:rsidR="00915453">
          <w:rPr>
            <w:noProof/>
            <w:webHidden/>
          </w:rPr>
          <w:fldChar w:fldCharType="begin"/>
        </w:r>
        <w:r w:rsidR="00915453">
          <w:rPr>
            <w:noProof/>
            <w:webHidden/>
          </w:rPr>
          <w:instrText xml:space="preserve"> PAGEREF _Toc165997732 \h </w:instrText>
        </w:r>
        <w:r w:rsidR="00915453">
          <w:rPr>
            <w:noProof/>
            <w:webHidden/>
          </w:rPr>
        </w:r>
        <w:r w:rsidR="00915453">
          <w:rPr>
            <w:noProof/>
            <w:webHidden/>
          </w:rPr>
          <w:fldChar w:fldCharType="separate"/>
        </w:r>
        <w:r w:rsidR="00915453">
          <w:rPr>
            <w:noProof/>
            <w:webHidden/>
          </w:rPr>
          <w:t>14</w:t>
        </w:r>
        <w:r w:rsidR="00915453">
          <w:rPr>
            <w:noProof/>
            <w:webHidden/>
          </w:rPr>
          <w:fldChar w:fldCharType="end"/>
        </w:r>
      </w:hyperlink>
    </w:p>
    <w:p w14:paraId="2F598506" w14:textId="6685730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3" w:history="1">
        <w:r w:rsidR="00915453" w:rsidRPr="005630D2">
          <w:rPr>
            <w:rStyle w:val="Hyperlink"/>
            <w:rFonts w:ascii="Arial Bold" w:hAnsi="Arial Bold"/>
            <w:noProof/>
          </w:rPr>
          <w:t>21.</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Intellectual Property – general statement</w:t>
        </w:r>
        <w:r w:rsidR="00915453">
          <w:rPr>
            <w:noProof/>
            <w:webHidden/>
          </w:rPr>
          <w:tab/>
        </w:r>
        <w:r w:rsidR="00915453">
          <w:rPr>
            <w:noProof/>
            <w:webHidden/>
          </w:rPr>
          <w:fldChar w:fldCharType="begin"/>
        </w:r>
        <w:r w:rsidR="00915453">
          <w:rPr>
            <w:noProof/>
            <w:webHidden/>
          </w:rPr>
          <w:instrText xml:space="preserve"> PAGEREF _Toc165997733 \h </w:instrText>
        </w:r>
        <w:r w:rsidR="00915453">
          <w:rPr>
            <w:noProof/>
            <w:webHidden/>
          </w:rPr>
        </w:r>
        <w:r w:rsidR="00915453">
          <w:rPr>
            <w:noProof/>
            <w:webHidden/>
          </w:rPr>
          <w:fldChar w:fldCharType="separate"/>
        </w:r>
        <w:r w:rsidR="00915453">
          <w:rPr>
            <w:noProof/>
            <w:webHidden/>
          </w:rPr>
          <w:t>14</w:t>
        </w:r>
        <w:r w:rsidR="00915453">
          <w:rPr>
            <w:noProof/>
            <w:webHidden/>
          </w:rPr>
          <w:fldChar w:fldCharType="end"/>
        </w:r>
      </w:hyperlink>
    </w:p>
    <w:p w14:paraId="1850F380" w14:textId="548B20B3"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4" w:history="1">
        <w:r w:rsidR="00915453" w:rsidRPr="005630D2">
          <w:rPr>
            <w:rStyle w:val="Hyperlink"/>
            <w:rFonts w:ascii="Arial Bold" w:hAnsi="Arial Bold"/>
            <w:noProof/>
          </w:rPr>
          <w:t>22.</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Each party’s ownership of Arising Intellectual Property</w:t>
        </w:r>
        <w:r w:rsidR="00915453">
          <w:rPr>
            <w:noProof/>
            <w:webHidden/>
          </w:rPr>
          <w:tab/>
        </w:r>
        <w:r w:rsidR="00915453">
          <w:rPr>
            <w:noProof/>
            <w:webHidden/>
          </w:rPr>
          <w:fldChar w:fldCharType="begin"/>
        </w:r>
        <w:r w:rsidR="00915453">
          <w:rPr>
            <w:noProof/>
            <w:webHidden/>
          </w:rPr>
          <w:instrText xml:space="preserve"> PAGEREF _Toc165997734 \h </w:instrText>
        </w:r>
        <w:r w:rsidR="00915453">
          <w:rPr>
            <w:noProof/>
            <w:webHidden/>
          </w:rPr>
        </w:r>
        <w:r w:rsidR="00915453">
          <w:rPr>
            <w:noProof/>
            <w:webHidden/>
          </w:rPr>
          <w:fldChar w:fldCharType="separate"/>
        </w:r>
        <w:r w:rsidR="00915453">
          <w:rPr>
            <w:noProof/>
            <w:webHidden/>
          </w:rPr>
          <w:t>15</w:t>
        </w:r>
        <w:r w:rsidR="00915453">
          <w:rPr>
            <w:noProof/>
            <w:webHidden/>
          </w:rPr>
          <w:fldChar w:fldCharType="end"/>
        </w:r>
      </w:hyperlink>
    </w:p>
    <w:p w14:paraId="749A3171" w14:textId="61ACBF47"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35" w:history="1">
        <w:r w:rsidR="00915453" w:rsidRPr="005630D2">
          <w:rPr>
            <w:rStyle w:val="Hyperlink"/>
            <w:noProof/>
          </w:rPr>
          <w:t>Licence to the Council</w:t>
        </w:r>
        <w:r w:rsidR="00915453">
          <w:rPr>
            <w:noProof/>
            <w:webHidden/>
          </w:rPr>
          <w:tab/>
        </w:r>
        <w:r w:rsidR="00915453">
          <w:rPr>
            <w:noProof/>
            <w:webHidden/>
          </w:rPr>
          <w:fldChar w:fldCharType="begin"/>
        </w:r>
        <w:r w:rsidR="00915453">
          <w:rPr>
            <w:noProof/>
            <w:webHidden/>
          </w:rPr>
          <w:instrText xml:space="preserve"> PAGEREF _Toc165997735 \h </w:instrText>
        </w:r>
        <w:r w:rsidR="00915453">
          <w:rPr>
            <w:noProof/>
            <w:webHidden/>
          </w:rPr>
        </w:r>
        <w:r w:rsidR="00915453">
          <w:rPr>
            <w:noProof/>
            <w:webHidden/>
          </w:rPr>
          <w:fldChar w:fldCharType="separate"/>
        </w:r>
        <w:r w:rsidR="00915453">
          <w:rPr>
            <w:noProof/>
            <w:webHidden/>
          </w:rPr>
          <w:t>15</w:t>
        </w:r>
        <w:r w:rsidR="00915453">
          <w:rPr>
            <w:noProof/>
            <w:webHidden/>
          </w:rPr>
          <w:fldChar w:fldCharType="end"/>
        </w:r>
      </w:hyperlink>
    </w:p>
    <w:p w14:paraId="5A67A1E1" w14:textId="5E1FBA60"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6" w:history="1">
        <w:r w:rsidR="00915453" w:rsidRPr="005630D2">
          <w:rPr>
            <w:rStyle w:val="Hyperlink"/>
            <w:noProof/>
          </w:rPr>
          <w:t>Personnel issues</w:t>
        </w:r>
        <w:r w:rsidR="00915453">
          <w:rPr>
            <w:noProof/>
            <w:webHidden/>
          </w:rPr>
          <w:tab/>
        </w:r>
        <w:r w:rsidR="00915453">
          <w:rPr>
            <w:noProof/>
            <w:webHidden/>
          </w:rPr>
          <w:fldChar w:fldCharType="begin"/>
        </w:r>
        <w:r w:rsidR="00915453">
          <w:rPr>
            <w:noProof/>
            <w:webHidden/>
          </w:rPr>
          <w:instrText xml:space="preserve"> PAGEREF _Toc165997736 \h </w:instrText>
        </w:r>
        <w:r w:rsidR="00915453">
          <w:rPr>
            <w:noProof/>
            <w:webHidden/>
          </w:rPr>
        </w:r>
        <w:r w:rsidR="00915453">
          <w:rPr>
            <w:noProof/>
            <w:webHidden/>
          </w:rPr>
          <w:fldChar w:fldCharType="separate"/>
        </w:r>
        <w:r w:rsidR="00915453">
          <w:rPr>
            <w:noProof/>
            <w:webHidden/>
          </w:rPr>
          <w:t>16</w:t>
        </w:r>
        <w:r w:rsidR="00915453">
          <w:rPr>
            <w:noProof/>
            <w:webHidden/>
          </w:rPr>
          <w:fldChar w:fldCharType="end"/>
        </w:r>
      </w:hyperlink>
    </w:p>
    <w:p w14:paraId="54BA08E2" w14:textId="4E684DF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7" w:history="1">
        <w:r w:rsidR="00915453" w:rsidRPr="005630D2">
          <w:rPr>
            <w:rStyle w:val="Hyperlink"/>
            <w:rFonts w:ascii="Arial Bold" w:hAnsi="Arial Bold"/>
            <w:noProof/>
          </w:rPr>
          <w:t>23.</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General obligations in relation to the Consultancy’s Personnel</w:t>
        </w:r>
        <w:r w:rsidR="00915453">
          <w:rPr>
            <w:noProof/>
            <w:webHidden/>
          </w:rPr>
          <w:tab/>
        </w:r>
        <w:r w:rsidR="00915453">
          <w:rPr>
            <w:noProof/>
            <w:webHidden/>
          </w:rPr>
          <w:fldChar w:fldCharType="begin"/>
        </w:r>
        <w:r w:rsidR="00915453">
          <w:rPr>
            <w:noProof/>
            <w:webHidden/>
          </w:rPr>
          <w:instrText xml:space="preserve"> PAGEREF _Toc165997737 \h </w:instrText>
        </w:r>
        <w:r w:rsidR="00915453">
          <w:rPr>
            <w:noProof/>
            <w:webHidden/>
          </w:rPr>
        </w:r>
        <w:r w:rsidR="00915453">
          <w:rPr>
            <w:noProof/>
            <w:webHidden/>
          </w:rPr>
          <w:fldChar w:fldCharType="separate"/>
        </w:r>
        <w:r w:rsidR="00915453">
          <w:rPr>
            <w:noProof/>
            <w:webHidden/>
          </w:rPr>
          <w:t>16</w:t>
        </w:r>
        <w:r w:rsidR="00915453">
          <w:rPr>
            <w:noProof/>
            <w:webHidden/>
          </w:rPr>
          <w:fldChar w:fldCharType="end"/>
        </w:r>
      </w:hyperlink>
    </w:p>
    <w:p w14:paraId="7FF39F43" w14:textId="689CA93A"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8" w:history="1">
        <w:r w:rsidR="00915453" w:rsidRPr="005630D2">
          <w:rPr>
            <w:rStyle w:val="Hyperlink"/>
            <w:rFonts w:ascii="Arial Bold" w:hAnsi="Arial Bold"/>
            <w:noProof/>
          </w:rPr>
          <w:t>24.</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Modern slavery and trafficking</w:t>
        </w:r>
        <w:r w:rsidR="00915453">
          <w:rPr>
            <w:noProof/>
            <w:webHidden/>
          </w:rPr>
          <w:tab/>
        </w:r>
        <w:r w:rsidR="00915453">
          <w:rPr>
            <w:noProof/>
            <w:webHidden/>
          </w:rPr>
          <w:fldChar w:fldCharType="begin"/>
        </w:r>
        <w:r w:rsidR="00915453">
          <w:rPr>
            <w:noProof/>
            <w:webHidden/>
          </w:rPr>
          <w:instrText xml:space="preserve"> PAGEREF _Toc165997738 \h </w:instrText>
        </w:r>
        <w:r w:rsidR="00915453">
          <w:rPr>
            <w:noProof/>
            <w:webHidden/>
          </w:rPr>
        </w:r>
        <w:r w:rsidR="00915453">
          <w:rPr>
            <w:noProof/>
            <w:webHidden/>
          </w:rPr>
          <w:fldChar w:fldCharType="separate"/>
        </w:r>
        <w:r w:rsidR="00915453">
          <w:rPr>
            <w:noProof/>
            <w:webHidden/>
          </w:rPr>
          <w:t>17</w:t>
        </w:r>
        <w:r w:rsidR="00915453">
          <w:rPr>
            <w:noProof/>
            <w:webHidden/>
          </w:rPr>
          <w:fldChar w:fldCharType="end"/>
        </w:r>
      </w:hyperlink>
    </w:p>
    <w:p w14:paraId="4031D363" w14:textId="7521D299"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39" w:history="1">
        <w:r w:rsidR="00915453" w:rsidRPr="005630D2">
          <w:rPr>
            <w:rStyle w:val="Hyperlink"/>
            <w:rFonts w:ascii="Arial Bold" w:hAnsi="Arial Bold"/>
            <w:noProof/>
          </w:rPr>
          <w:t>25.</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Removal of the Consultancy’s Personnel</w:t>
        </w:r>
        <w:r w:rsidR="00915453">
          <w:rPr>
            <w:noProof/>
            <w:webHidden/>
          </w:rPr>
          <w:tab/>
        </w:r>
        <w:r w:rsidR="00915453">
          <w:rPr>
            <w:noProof/>
            <w:webHidden/>
          </w:rPr>
          <w:fldChar w:fldCharType="begin"/>
        </w:r>
        <w:r w:rsidR="00915453">
          <w:rPr>
            <w:noProof/>
            <w:webHidden/>
          </w:rPr>
          <w:instrText xml:space="preserve"> PAGEREF _Toc165997739 \h </w:instrText>
        </w:r>
        <w:r w:rsidR="00915453">
          <w:rPr>
            <w:noProof/>
            <w:webHidden/>
          </w:rPr>
        </w:r>
        <w:r w:rsidR="00915453">
          <w:rPr>
            <w:noProof/>
            <w:webHidden/>
          </w:rPr>
          <w:fldChar w:fldCharType="separate"/>
        </w:r>
        <w:r w:rsidR="00915453">
          <w:rPr>
            <w:noProof/>
            <w:webHidden/>
          </w:rPr>
          <w:t>17</w:t>
        </w:r>
        <w:r w:rsidR="00915453">
          <w:rPr>
            <w:noProof/>
            <w:webHidden/>
          </w:rPr>
          <w:fldChar w:fldCharType="end"/>
        </w:r>
      </w:hyperlink>
    </w:p>
    <w:p w14:paraId="52875528" w14:textId="75080755"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40" w:history="1">
        <w:r w:rsidR="00915453" w:rsidRPr="005630D2">
          <w:rPr>
            <w:rStyle w:val="Hyperlink"/>
            <w:noProof/>
          </w:rPr>
          <w:t>Obligation to remove</w:t>
        </w:r>
        <w:r w:rsidR="00915453">
          <w:rPr>
            <w:noProof/>
            <w:webHidden/>
          </w:rPr>
          <w:tab/>
        </w:r>
        <w:r w:rsidR="00915453">
          <w:rPr>
            <w:noProof/>
            <w:webHidden/>
          </w:rPr>
          <w:fldChar w:fldCharType="begin"/>
        </w:r>
        <w:r w:rsidR="00915453">
          <w:rPr>
            <w:noProof/>
            <w:webHidden/>
          </w:rPr>
          <w:instrText xml:space="preserve"> PAGEREF _Toc165997740 \h </w:instrText>
        </w:r>
        <w:r w:rsidR="00915453">
          <w:rPr>
            <w:noProof/>
            <w:webHidden/>
          </w:rPr>
        </w:r>
        <w:r w:rsidR="00915453">
          <w:rPr>
            <w:noProof/>
            <w:webHidden/>
          </w:rPr>
          <w:fldChar w:fldCharType="separate"/>
        </w:r>
        <w:r w:rsidR="00915453">
          <w:rPr>
            <w:noProof/>
            <w:webHidden/>
          </w:rPr>
          <w:t>17</w:t>
        </w:r>
        <w:r w:rsidR="00915453">
          <w:rPr>
            <w:noProof/>
            <w:webHidden/>
          </w:rPr>
          <w:fldChar w:fldCharType="end"/>
        </w:r>
      </w:hyperlink>
    </w:p>
    <w:p w14:paraId="2CDAB15B" w14:textId="5788451A"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41" w:history="1">
        <w:r w:rsidR="00915453" w:rsidRPr="005630D2">
          <w:rPr>
            <w:rStyle w:val="Hyperlink"/>
            <w:noProof/>
          </w:rPr>
          <w:t>Liability in relation to removal</w:t>
        </w:r>
        <w:r w:rsidR="00915453">
          <w:rPr>
            <w:noProof/>
            <w:webHidden/>
          </w:rPr>
          <w:tab/>
        </w:r>
        <w:r w:rsidR="00915453">
          <w:rPr>
            <w:noProof/>
            <w:webHidden/>
          </w:rPr>
          <w:fldChar w:fldCharType="begin"/>
        </w:r>
        <w:r w:rsidR="00915453">
          <w:rPr>
            <w:noProof/>
            <w:webHidden/>
          </w:rPr>
          <w:instrText xml:space="preserve"> PAGEREF _Toc165997741 \h </w:instrText>
        </w:r>
        <w:r w:rsidR="00915453">
          <w:rPr>
            <w:noProof/>
            <w:webHidden/>
          </w:rPr>
        </w:r>
        <w:r w:rsidR="00915453">
          <w:rPr>
            <w:noProof/>
            <w:webHidden/>
          </w:rPr>
          <w:fldChar w:fldCharType="separate"/>
        </w:r>
        <w:r w:rsidR="00915453">
          <w:rPr>
            <w:noProof/>
            <w:webHidden/>
          </w:rPr>
          <w:t>18</w:t>
        </w:r>
        <w:r w:rsidR="00915453">
          <w:rPr>
            <w:noProof/>
            <w:webHidden/>
          </w:rPr>
          <w:fldChar w:fldCharType="end"/>
        </w:r>
      </w:hyperlink>
    </w:p>
    <w:p w14:paraId="5CD2B105" w14:textId="5B17688A"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42" w:history="1">
        <w:r w:rsidR="00915453" w:rsidRPr="005630D2">
          <w:rPr>
            <w:rStyle w:val="Hyperlink"/>
            <w:noProof/>
          </w:rPr>
          <w:t>Reinstatement</w:t>
        </w:r>
        <w:r w:rsidR="00915453">
          <w:rPr>
            <w:noProof/>
            <w:webHidden/>
          </w:rPr>
          <w:tab/>
        </w:r>
        <w:r w:rsidR="00915453">
          <w:rPr>
            <w:noProof/>
            <w:webHidden/>
          </w:rPr>
          <w:fldChar w:fldCharType="begin"/>
        </w:r>
        <w:r w:rsidR="00915453">
          <w:rPr>
            <w:noProof/>
            <w:webHidden/>
          </w:rPr>
          <w:instrText xml:space="preserve"> PAGEREF _Toc165997742 \h </w:instrText>
        </w:r>
        <w:r w:rsidR="00915453">
          <w:rPr>
            <w:noProof/>
            <w:webHidden/>
          </w:rPr>
        </w:r>
        <w:r w:rsidR="00915453">
          <w:rPr>
            <w:noProof/>
            <w:webHidden/>
          </w:rPr>
          <w:fldChar w:fldCharType="separate"/>
        </w:r>
        <w:r w:rsidR="00915453">
          <w:rPr>
            <w:noProof/>
            <w:webHidden/>
          </w:rPr>
          <w:t>18</w:t>
        </w:r>
        <w:r w:rsidR="00915453">
          <w:rPr>
            <w:noProof/>
            <w:webHidden/>
          </w:rPr>
          <w:fldChar w:fldCharType="end"/>
        </w:r>
      </w:hyperlink>
    </w:p>
    <w:p w14:paraId="19DDF92A" w14:textId="47DA6A0D"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43" w:history="1">
        <w:r w:rsidR="00915453" w:rsidRPr="005630D2">
          <w:rPr>
            <w:rStyle w:val="Hyperlink"/>
            <w:rFonts w:ascii="Arial Bold" w:hAnsi="Arial Bold"/>
            <w:noProof/>
          </w:rPr>
          <w:t>26.</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Key Personnel</w:t>
        </w:r>
        <w:r w:rsidR="00915453">
          <w:rPr>
            <w:noProof/>
            <w:webHidden/>
          </w:rPr>
          <w:tab/>
        </w:r>
        <w:r w:rsidR="00915453">
          <w:rPr>
            <w:noProof/>
            <w:webHidden/>
          </w:rPr>
          <w:fldChar w:fldCharType="begin"/>
        </w:r>
        <w:r w:rsidR="00915453">
          <w:rPr>
            <w:noProof/>
            <w:webHidden/>
          </w:rPr>
          <w:instrText xml:space="preserve"> PAGEREF _Toc165997743 \h </w:instrText>
        </w:r>
        <w:r w:rsidR="00915453">
          <w:rPr>
            <w:noProof/>
            <w:webHidden/>
          </w:rPr>
        </w:r>
        <w:r w:rsidR="00915453">
          <w:rPr>
            <w:noProof/>
            <w:webHidden/>
          </w:rPr>
          <w:fldChar w:fldCharType="separate"/>
        </w:r>
        <w:r w:rsidR="00915453">
          <w:rPr>
            <w:noProof/>
            <w:webHidden/>
          </w:rPr>
          <w:t>18</w:t>
        </w:r>
        <w:r w:rsidR="00915453">
          <w:rPr>
            <w:noProof/>
            <w:webHidden/>
          </w:rPr>
          <w:fldChar w:fldCharType="end"/>
        </w:r>
      </w:hyperlink>
    </w:p>
    <w:p w14:paraId="73AC8CC2" w14:textId="0A7BA33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44" w:history="1">
        <w:r w:rsidR="00915453" w:rsidRPr="005630D2">
          <w:rPr>
            <w:rStyle w:val="Hyperlink"/>
            <w:noProof/>
          </w:rPr>
          <w:t>TUPE</w:t>
        </w:r>
        <w:r w:rsidR="00915453">
          <w:rPr>
            <w:noProof/>
            <w:webHidden/>
          </w:rPr>
          <w:tab/>
        </w:r>
        <w:r w:rsidR="00915453">
          <w:rPr>
            <w:noProof/>
            <w:webHidden/>
          </w:rPr>
          <w:fldChar w:fldCharType="begin"/>
        </w:r>
        <w:r w:rsidR="00915453">
          <w:rPr>
            <w:noProof/>
            <w:webHidden/>
          </w:rPr>
          <w:instrText xml:space="preserve"> PAGEREF _Toc165997744 \h </w:instrText>
        </w:r>
        <w:r w:rsidR="00915453">
          <w:rPr>
            <w:noProof/>
            <w:webHidden/>
          </w:rPr>
        </w:r>
        <w:r w:rsidR="00915453">
          <w:rPr>
            <w:noProof/>
            <w:webHidden/>
          </w:rPr>
          <w:fldChar w:fldCharType="separate"/>
        </w:r>
        <w:r w:rsidR="00915453">
          <w:rPr>
            <w:noProof/>
            <w:webHidden/>
          </w:rPr>
          <w:t>21</w:t>
        </w:r>
        <w:r w:rsidR="00915453">
          <w:rPr>
            <w:noProof/>
            <w:webHidden/>
          </w:rPr>
          <w:fldChar w:fldCharType="end"/>
        </w:r>
      </w:hyperlink>
    </w:p>
    <w:p w14:paraId="3DA0D9C6" w14:textId="56B0D96A"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45" w:history="1">
        <w:r w:rsidR="00915453" w:rsidRPr="005630D2">
          <w:rPr>
            <w:rStyle w:val="Hyperlink"/>
            <w:rFonts w:ascii="Arial Bold" w:hAnsi="Arial Bold"/>
            <w:noProof/>
          </w:rPr>
          <w:t>27.</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No transfers of employment</w:t>
        </w:r>
        <w:r w:rsidR="00915453">
          <w:rPr>
            <w:noProof/>
            <w:webHidden/>
          </w:rPr>
          <w:tab/>
        </w:r>
        <w:r w:rsidR="00915453">
          <w:rPr>
            <w:noProof/>
            <w:webHidden/>
          </w:rPr>
          <w:fldChar w:fldCharType="begin"/>
        </w:r>
        <w:r w:rsidR="00915453">
          <w:rPr>
            <w:noProof/>
            <w:webHidden/>
          </w:rPr>
          <w:instrText xml:space="preserve"> PAGEREF _Toc165997745 \h </w:instrText>
        </w:r>
        <w:r w:rsidR="00915453">
          <w:rPr>
            <w:noProof/>
            <w:webHidden/>
          </w:rPr>
        </w:r>
        <w:r w:rsidR="00915453">
          <w:rPr>
            <w:noProof/>
            <w:webHidden/>
          </w:rPr>
          <w:fldChar w:fldCharType="separate"/>
        </w:r>
        <w:r w:rsidR="00915453">
          <w:rPr>
            <w:noProof/>
            <w:webHidden/>
          </w:rPr>
          <w:t>21</w:t>
        </w:r>
        <w:r w:rsidR="00915453">
          <w:rPr>
            <w:noProof/>
            <w:webHidden/>
          </w:rPr>
          <w:fldChar w:fldCharType="end"/>
        </w:r>
      </w:hyperlink>
    </w:p>
    <w:p w14:paraId="5ECF5EF7" w14:textId="7CCB014A"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46" w:history="1">
        <w:r w:rsidR="00915453" w:rsidRPr="005630D2">
          <w:rPr>
            <w:rStyle w:val="Hyperlink"/>
            <w:noProof/>
          </w:rPr>
          <w:t>Subcontracting</w:t>
        </w:r>
        <w:r w:rsidR="00915453">
          <w:rPr>
            <w:noProof/>
            <w:webHidden/>
          </w:rPr>
          <w:tab/>
        </w:r>
        <w:r w:rsidR="00915453">
          <w:rPr>
            <w:noProof/>
            <w:webHidden/>
          </w:rPr>
          <w:fldChar w:fldCharType="begin"/>
        </w:r>
        <w:r w:rsidR="00915453">
          <w:rPr>
            <w:noProof/>
            <w:webHidden/>
          </w:rPr>
          <w:instrText xml:space="preserve"> PAGEREF _Toc165997746 \h </w:instrText>
        </w:r>
        <w:r w:rsidR="00915453">
          <w:rPr>
            <w:noProof/>
            <w:webHidden/>
          </w:rPr>
        </w:r>
        <w:r w:rsidR="00915453">
          <w:rPr>
            <w:noProof/>
            <w:webHidden/>
          </w:rPr>
          <w:fldChar w:fldCharType="separate"/>
        </w:r>
        <w:r w:rsidR="00915453">
          <w:rPr>
            <w:noProof/>
            <w:webHidden/>
          </w:rPr>
          <w:t>21</w:t>
        </w:r>
        <w:r w:rsidR="00915453">
          <w:rPr>
            <w:noProof/>
            <w:webHidden/>
          </w:rPr>
          <w:fldChar w:fldCharType="end"/>
        </w:r>
      </w:hyperlink>
    </w:p>
    <w:p w14:paraId="547B01FF" w14:textId="6A7B257C"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47" w:history="1">
        <w:r w:rsidR="00915453" w:rsidRPr="005630D2">
          <w:rPr>
            <w:rStyle w:val="Hyperlink"/>
            <w:rFonts w:ascii="Arial Bold" w:hAnsi="Arial Bold"/>
            <w:noProof/>
          </w:rPr>
          <w:t>28.</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Liability for the acts of subcontractors</w:t>
        </w:r>
        <w:r w:rsidR="00915453">
          <w:rPr>
            <w:noProof/>
            <w:webHidden/>
          </w:rPr>
          <w:tab/>
        </w:r>
        <w:r w:rsidR="00915453">
          <w:rPr>
            <w:noProof/>
            <w:webHidden/>
          </w:rPr>
          <w:fldChar w:fldCharType="begin"/>
        </w:r>
        <w:r w:rsidR="00915453">
          <w:rPr>
            <w:noProof/>
            <w:webHidden/>
          </w:rPr>
          <w:instrText xml:space="preserve"> PAGEREF _Toc165997747 \h </w:instrText>
        </w:r>
        <w:r w:rsidR="00915453">
          <w:rPr>
            <w:noProof/>
            <w:webHidden/>
          </w:rPr>
        </w:r>
        <w:r w:rsidR="00915453">
          <w:rPr>
            <w:noProof/>
            <w:webHidden/>
          </w:rPr>
          <w:fldChar w:fldCharType="separate"/>
        </w:r>
        <w:r w:rsidR="00915453">
          <w:rPr>
            <w:noProof/>
            <w:webHidden/>
          </w:rPr>
          <w:t>21</w:t>
        </w:r>
        <w:r w:rsidR="00915453">
          <w:rPr>
            <w:noProof/>
            <w:webHidden/>
          </w:rPr>
          <w:fldChar w:fldCharType="end"/>
        </w:r>
      </w:hyperlink>
    </w:p>
    <w:p w14:paraId="0E086C6E" w14:textId="6204BC26"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48" w:history="1">
        <w:r w:rsidR="00915453" w:rsidRPr="005630D2">
          <w:rPr>
            <w:rStyle w:val="Hyperlink"/>
            <w:rFonts w:ascii="Arial Bold" w:hAnsi="Arial Bold"/>
            <w:noProof/>
          </w:rPr>
          <w:t>29.</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Paying subcontractors</w:t>
        </w:r>
        <w:r w:rsidR="00915453">
          <w:rPr>
            <w:noProof/>
            <w:webHidden/>
          </w:rPr>
          <w:tab/>
        </w:r>
        <w:r w:rsidR="00915453">
          <w:rPr>
            <w:noProof/>
            <w:webHidden/>
          </w:rPr>
          <w:fldChar w:fldCharType="begin"/>
        </w:r>
        <w:r w:rsidR="00915453">
          <w:rPr>
            <w:noProof/>
            <w:webHidden/>
          </w:rPr>
          <w:instrText xml:space="preserve"> PAGEREF _Toc165997748 \h </w:instrText>
        </w:r>
        <w:r w:rsidR="00915453">
          <w:rPr>
            <w:noProof/>
            <w:webHidden/>
          </w:rPr>
        </w:r>
        <w:r w:rsidR="00915453">
          <w:rPr>
            <w:noProof/>
            <w:webHidden/>
          </w:rPr>
          <w:fldChar w:fldCharType="separate"/>
        </w:r>
        <w:r w:rsidR="00915453">
          <w:rPr>
            <w:noProof/>
            <w:webHidden/>
          </w:rPr>
          <w:t>21</w:t>
        </w:r>
        <w:r w:rsidR="00915453">
          <w:rPr>
            <w:noProof/>
            <w:webHidden/>
          </w:rPr>
          <w:fldChar w:fldCharType="end"/>
        </w:r>
      </w:hyperlink>
    </w:p>
    <w:p w14:paraId="743474CD" w14:textId="54494488"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49" w:history="1">
        <w:r w:rsidR="00915453" w:rsidRPr="005630D2">
          <w:rPr>
            <w:rStyle w:val="Hyperlink"/>
            <w:noProof/>
          </w:rPr>
          <w:t>The Consultancy’s obligations</w:t>
        </w:r>
        <w:r w:rsidR="00915453">
          <w:rPr>
            <w:noProof/>
            <w:webHidden/>
          </w:rPr>
          <w:tab/>
        </w:r>
        <w:r w:rsidR="00915453">
          <w:rPr>
            <w:noProof/>
            <w:webHidden/>
          </w:rPr>
          <w:fldChar w:fldCharType="begin"/>
        </w:r>
        <w:r w:rsidR="00915453">
          <w:rPr>
            <w:noProof/>
            <w:webHidden/>
          </w:rPr>
          <w:instrText xml:space="preserve"> PAGEREF _Toc165997749 \h </w:instrText>
        </w:r>
        <w:r w:rsidR="00915453">
          <w:rPr>
            <w:noProof/>
            <w:webHidden/>
          </w:rPr>
        </w:r>
        <w:r w:rsidR="00915453">
          <w:rPr>
            <w:noProof/>
            <w:webHidden/>
          </w:rPr>
          <w:fldChar w:fldCharType="separate"/>
        </w:r>
        <w:r w:rsidR="00915453">
          <w:rPr>
            <w:noProof/>
            <w:webHidden/>
          </w:rPr>
          <w:t>22</w:t>
        </w:r>
        <w:r w:rsidR="00915453">
          <w:rPr>
            <w:noProof/>
            <w:webHidden/>
          </w:rPr>
          <w:fldChar w:fldCharType="end"/>
        </w:r>
      </w:hyperlink>
    </w:p>
    <w:p w14:paraId="1B71C932" w14:textId="2A0A81D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0" w:history="1">
        <w:r w:rsidR="00915453" w:rsidRPr="005630D2">
          <w:rPr>
            <w:rStyle w:val="Hyperlink"/>
            <w:rFonts w:ascii="Arial Bold" w:hAnsi="Arial Bold"/>
            <w:noProof/>
          </w:rPr>
          <w:t>30.</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Promised Subcontractors</w:t>
        </w:r>
        <w:r w:rsidR="00915453">
          <w:rPr>
            <w:noProof/>
            <w:webHidden/>
          </w:rPr>
          <w:tab/>
        </w:r>
        <w:r w:rsidR="00915453">
          <w:rPr>
            <w:noProof/>
            <w:webHidden/>
          </w:rPr>
          <w:fldChar w:fldCharType="begin"/>
        </w:r>
        <w:r w:rsidR="00915453">
          <w:rPr>
            <w:noProof/>
            <w:webHidden/>
          </w:rPr>
          <w:instrText xml:space="preserve"> PAGEREF _Toc165997750 \h </w:instrText>
        </w:r>
        <w:r w:rsidR="00915453">
          <w:rPr>
            <w:noProof/>
            <w:webHidden/>
          </w:rPr>
        </w:r>
        <w:r w:rsidR="00915453">
          <w:rPr>
            <w:noProof/>
            <w:webHidden/>
          </w:rPr>
          <w:fldChar w:fldCharType="separate"/>
        </w:r>
        <w:r w:rsidR="00915453">
          <w:rPr>
            <w:noProof/>
            <w:webHidden/>
          </w:rPr>
          <w:t>22</w:t>
        </w:r>
        <w:r w:rsidR="00915453">
          <w:rPr>
            <w:noProof/>
            <w:webHidden/>
          </w:rPr>
          <w:fldChar w:fldCharType="end"/>
        </w:r>
      </w:hyperlink>
    </w:p>
    <w:p w14:paraId="77404C37" w14:textId="4977B57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1" w:history="1">
        <w:r w:rsidR="00915453" w:rsidRPr="005630D2">
          <w:rPr>
            <w:rStyle w:val="Hyperlink"/>
            <w:rFonts w:ascii="Arial Bold" w:hAnsi="Arial Bold"/>
            <w:noProof/>
          </w:rPr>
          <w:t>31.</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Subcontracting – no consent</w:t>
        </w:r>
        <w:r w:rsidR="00915453">
          <w:rPr>
            <w:noProof/>
            <w:webHidden/>
          </w:rPr>
          <w:tab/>
        </w:r>
        <w:r w:rsidR="00915453">
          <w:rPr>
            <w:noProof/>
            <w:webHidden/>
          </w:rPr>
          <w:fldChar w:fldCharType="begin"/>
        </w:r>
        <w:r w:rsidR="00915453">
          <w:rPr>
            <w:noProof/>
            <w:webHidden/>
          </w:rPr>
          <w:instrText xml:space="preserve"> PAGEREF _Toc165997751 \h </w:instrText>
        </w:r>
        <w:r w:rsidR="00915453">
          <w:rPr>
            <w:noProof/>
            <w:webHidden/>
          </w:rPr>
        </w:r>
        <w:r w:rsidR="00915453">
          <w:rPr>
            <w:noProof/>
            <w:webHidden/>
          </w:rPr>
          <w:fldChar w:fldCharType="separate"/>
        </w:r>
        <w:r w:rsidR="00915453">
          <w:rPr>
            <w:noProof/>
            <w:webHidden/>
          </w:rPr>
          <w:t>23</w:t>
        </w:r>
        <w:r w:rsidR="00915453">
          <w:rPr>
            <w:noProof/>
            <w:webHidden/>
          </w:rPr>
          <w:fldChar w:fldCharType="end"/>
        </w:r>
      </w:hyperlink>
    </w:p>
    <w:p w14:paraId="78B8DE00" w14:textId="5903AC15"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2" w:history="1">
        <w:r w:rsidR="00915453" w:rsidRPr="005630D2">
          <w:rPr>
            <w:rStyle w:val="Hyperlink"/>
            <w:rFonts w:ascii="Arial Bold" w:hAnsi="Arial Bold"/>
            <w:noProof/>
          </w:rPr>
          <w:t>32.</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Confidentiality</w:t>
        </w:r>
        <w:r w:rsidR="00915453">
          <w:rPr>
            <w:noProof/>
            <w:webHidden/>
          </w:rPr>
          <w:tab/>
        </w:r>
        <w:r w:rsidR="00915453">
          <w:rPr>
            <w:noProof/>
            <w:webHidden/>
          </w:rPr>
          <w:fldChar w:fldCharType="begin"/>
        </w:r>
        <w:r w:rsidR="00915453">
          <w:rPr>
            <w:noProof/>
            <w:webHidden/>
          </w:rPr>
          <w:instrText xml:space="preserve"> PAGEREF _Toc165997752 \h </w:instrText>
        </w:r>
        <w:r w:rsidR="00915453">
          <w:rPr>
            <w:noProof/>
            <w:webHidden/>
          </w:rPr>
        </w:r>
        <w:r w:rsidR="00915453">
          <w:rPr>
            <w:noProof/>
            <w:webHidden/>
          </w:rPr>
          <w:fldChar w:fldCharType="separate"/>
        </w:r>
        <w:r w:rsidR="00915453">
          <w:rPr>
            <w:noProof/>
            <w:webHidden/>
          </w:rPr>
          <w:t>23</w:t>
        </w:r>
        <w:r w:rsidR="00915453">
          <w:rPr>
            <w:noProof/>
            <w:webHidden/>
          </w:rPr>
          <w:fldChar w:fldCharType="end"/>
        </w:r>
      </w:hyperlink>
    </w:p>
    <w:p w14:paraId="6729A84C" w14:textId="5FE3B470"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53" w:history="1">
        <w:r w:rsidR="00915453" w:rsidRPr="005630D2">
          <w:rPr>
            <w:rStyle w:val="Hyperlink"/>
            <w:noProof/>
          </w:rPr>
          <w:t>What is ‘Confidential Information’</w:t>
        </w:r>
        <w:r w:rsidR="00915453">
          <w:rPr>
            <w:noProof/>
            <w:webHidden/>
          </w:rPr>
          <w:tab/>
        </w:r>
        <w:r w:rsidR="00915453">
          <w:rPr>
            <w:noProof/>
            <w:webHidden/>
          </w:rPr>
          <w:fldChar w:fldCharType="begin"/>
        </w:r>
        <w:r w:rsidR="00915453">
          <w:rPr>
            <w:noProof/>
            <w:webHidden/>
          </w:rPr>
          <w:instrText xml:space="preserve"> PAGEREF _Toc165997753 \h </w:instrText>
        </w:r>
        <w:r w:rsidR="00915453">
          <w:rPr>
            <w:noProof/>
            <w:webHidden/>
          </w:rPr>
        </w:r>
        <w:r w:rsidR="00915453">
          <w:rPr>
            <w:noProof/>
            <w:webHidden/>
          </w:rPr>
          <w:fldChar w:fldCharType="separate"/>
        </w:r>
        <w:r w:rsidR="00915453">
          <w:rPr>
            <w:noProof/>
            <w:webHidden/>
          </w:rPr>
          <w:t>23</w:t>
        </w:r>
        <w:r w:rsidR="00915453">
          <w:rPr>
            <w:noProof/>
            <w:webHidden/>
          </w:rPr>
          <w:fldChar w:fldCharType="end"/>
        </w:r>
      </w:hyperlink>
    </w:p>
    <w:p w14:paraId="442A6704" w14:textId="1451B16D"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54" w:history="1">
        <w:r w:rsidR="00915453" w:rsidRPr="005630D2">
          <w:rPr>
            <w:rStyle w:val="Hyperlink"/>
            <w:noProof/>
          </w:rPr>
          <w:t>Confidentiality obligations</w:t>
        </w:r>
        <w:r w:rsidR="00915453">
          <w:rPr>
            <w:noProof/>
            <w:webHidden/>
          </w:rPr>
          <w:tab/>
        </w:r>
        <w:r w:rsidR="00915453">
          <w:rPr>
            <w:noProof/>
            <w:webHidden/>
          </w:rPr>
          <w:fldChar w:fldCharType="begin"/>
        </w:r>
        <w:r w:rsidR="00915453">
          <w:rPr>
            <w:noProof/>
            <w:webHidden/>
          </w:rPr>
          <w:instrText xml:space="preserve"> PAGEREF _Toc165997754 \h </w:instrText>
        </w:r>
        <w:r w:rsidR="00915453">
          <w:rPr>
            <w:noProof/>
            <w:webHidden/>
          </w:rPr>
        </w:r>
        <w:r w:rsidR="00915453">
          <w:rPr>
            <w:noProof/>
            <w:webHidden/>
          </w:rPr>
          <w:fldChar w:fldCharType="separate"/>
        </w:r>
        <w:r w:rsidR="00915453">
          <w:rPr>
            <w:noProof/>
            <w:webHidden/>
          </w:rPr>
          <w:t>25</w:t>
        </w:r>
        <w:r w:rsidR="00915453">
          <w:rPr>
            <w:noProof/>
            <w:webHidden/>
          </w:rPr>
          <w:fldChar w:fldCharType="end"/>
        </w:r>
      </w:hyperlink>
    </w:p>
    <w:p w14:paraId="29BEE483" w14:textId="4018037D"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55" w:history="1">
        <w:r w:rsidR="00915453" w:rsidRPr="005630D2">
          <w:rPr>
            <w:rStyle w:val="Hyperlink"/>
            <w:noProof/>
          </w:rPr>
          <w:t>Exceptions to obligations</w:t>
        </w:r>
        <w:r w:rsidR="00915453">
          <w:rPr>
            <w:noProof/>
            <w:webHidden/>
          </w:rPr>
          <w:tab/>
        </w:r>
        <w:r w:rsidR="00915453">
          <w:rPr>
            <w:noProof/>
            <w:webHidden/>
          </w:rPr>
          <w:fldChar w:fldCharType="begin"/>
        </w:r>
        <w:r w:rsidR="00915453">
          <w:rPr>
            <w:noProof/>
            <w:webHidden/>
          </w:rPr>
          <w:instrText xml:space="preserve"> PAGEREF _Toc165997755 \h </w:instrText>
        </w:r>
        <w:r w:rsidR="00915453">
          <w:rPr>
            <w:noProof/>
            <w:webHidden/>
          </w:rPr>
        </w:r>
        <w:r w:rsidR="00915453">
          <w:rPr>
            <w:noProof/>
            <w:webHidden/>
          </w:rPr>
          <w:fldChar w:fldCharType="separate"/>
        </w:r>
        <w:r w:rsidR="00915453">
          <w:rPr>
            <w:noProof/>
            <w:webHidden/>
          </w:rPr>
          <w:t>26</w:t>
        </w:r>
        <w:r w:rsidR="00915453">
          <w:rPr>
            <w:noProof/>
            <w:webHidden/>
          </w:rPr>
          <w:fldChar w:fldCharType="end"/>
        </w:r>
      </w:hyperlink>
    </w:p>
    <w:p w14:paraId="1B514A30" w14:textId="63A9A39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6" w:history="1">
        <w:r w:rsidR="00915453" w:rsidRPr="005630D2">
          <w:rPr>
            <w:rStyle w:val="Hyperlink"/>
            <w:rFonts w:ascii="Arial Bold" w:hAnsi="Arial Bold"/>
            <w:noProof/>
          </w:rPr>
          <w:t>33.</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Freedom of information</w:t>
        </w:r>
        <w:r w:rsidR="00915453">
          <w:rPr>
            <w:noProof/>
            <w:webHidden/>
          </w:rPr>
          <w:tab/>
        </w:r>
        <w:r w:rsidR="00915453">
          <w:rPr>
            <w:noProof/>
            <w:webHidden/>
          </w:rPr>
          <w:fldChar w:fldCharType="begin"/>
        </w:r>
        <w:r w:rsidR="00915453">
          <w:rPr>
            <w:noProof/>
            <w:webHidden/>
          </w:rPr>
          <w:instrText xml:space="preserve"> PAGEREF _Toc165997756 \h </w:instrText>
        </w:r>
        <w:r w:rsidR="00915453">
          <w:rPr>
            <w:noProof/>
            <w:webHidden/>
          </w:rPr>
        </w:r>
        <w:r w:rsidR="00915453">
          <w:rPr>
            <w:noProof/>
            <w:webHidden/>
          </w:rPr>
          <w:fldChar w:fldCharType="separate"/>
        </w:r>
        <w:r w:rsidR="00915453">
          <w:rPr>
            <w:noProof/>
            <w:webHidden/>
          </w:rPr>
          <w:t>27</w:t>
        </w:r>
        <w:r w:rsidR="00915453">
          <w:rPr>
            <w:noProof/>
            <w:webHidden/>
          </w:rPr>
          <w:fldChar w:fldCharType="end"/>
        </w:r>
      </w:hyperlink>
    </w:p>
    <w:p w14:paraId="1897C9B0" w14:textId="2A5F3A70"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7" w:history="1">
        <w:r w:rsidR="00915453" w:rsidRPr="005630D2">
          <w:rPr>
            <w:rStyle w:val="Hyperlink"/>
            <w:rFonts w:ascii="Arial Bold" w:hAnsi="Arial Bold"/>
            <w:noProof/>
          </w:rPr>
          <w:t>34.</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Announcements and publicity</w:t>
        </w:r>
        <w:r w:rsidR="00915453">
          <w:rPr>
            <w:noProof/>
            <w:webHidden/>
          </w:rPr>
          <w:tab/>
        </w:r>
        <w:r w:rsidR="00915453">
          <w:rPr>
            <w:noProof/>
            <w:webHidden/>
          </w:rPr>
          <w:fldChar w:fldCharType="begin"/>
        </w:r>
        <w:r w:rsidR="00915453">
          <w:rPr>
            <w:noProof/>
            <w:webHidden/>
          </w:rPr>
          <w:instrText xml:space="preserve"> PAGEREF _Toc165997757 \h </w:instrText>
        </w:r>
        <w:r w:rsidR="00915453">
          <w:rPr>
            <w:noProof/>
            <w:webHidden/>
          </w:rPr>
        </w:r>
        <w:r w:rsidR="00915453">
          <w:rPr>
            <w:noProof/>
            <w:webHidden/>
          </w:rPr>
          <w:fldChar w:fldCharType="separate"/>
        </w:r>
        <w:r w:rsidR="00915453">
          <w:rPr>
            <w:noProof/>
            <w:webHidden/>
          </w:rPr>
          <w:t>28</w:t>
        </w:r>
        <w:r w:rsidR="00915453">
          <w:rPr>
            <w:noProof/>
            <w:webHidden/>
          </w:rPr>
          <w:fldChar w:fldCharType="end"/>
        </w:r>
      </w:hyperlink>
    </w:p>
    <w:p w14:paraId="12212BE6" w14:textId="5117419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8" w:history="1">
        <w:r w:rsidR="00915453" w:rsidRPr="005630D2">
          <w:rPr>
            <w:rStyle w:val="Hyperlink"/>
            <w:rFonts w:ascii="Arial Bold" w:hAnsi="Arial Bold"/>
            <w:noProof/>
          </w:rPr>
          <w:t>35.</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Data protection</w:t>
        </w:r>
        <w:r w:rsidR="00915453">
          <w:rPr>
            <w:noProof/>
            <w:webHidden/>
          </w:rPr>
          <w:tab/>
        </w:r>
        <w:r w:rsidR="00915453">
          <w:rPr>
            <w:noProof/>
            <w:webHidden/>
          </w:rPr>
          <w:fldChar w:fldCharType="begin"/>
        </w:r>
        <w:r w:rsidR="00915453">
          <w:rPr>
            <w:noProof/>
            <w:webHidden/>
          </w:rPr>
          <w:instrText xml:space="preserve"> PAGEREF _Toc165997758 \h </w:instrText>
        </w:r>
        <w:r w:rsidR="00915453">
          <w:rPr>
            <w:noProof/>
            <w:webHidden/>
          </w:rPr>
        </w:r>
        <w:r w:rsidR="00915453">
          <w:rPr>
            <w:noProof/>
            <w:webHidden/>
          </w:rPr>
          <w:fldChar w:fldCharType="separate"/>
        </w:r>
        <w:r w:rsidR="00915453">
          <w:rPr>
            <w:noProof/>
            <w:webHidden/>
          </w:rPr>
          <w:t>28</w:t>
        </w:r>
        <w:r w:rsidR="00915453">
          <w:rPr>
            <w:noProof/>
            <w:webHidden/>
          </w:rPr>
          <w:fldChar w:fldCharType="end"/>
        </w:r>
      </w:hyperlink>
    </w:p>
    <w:p w14:paraId="1D9DCA8F" w14:textId="0C850F4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59" w:history="1">
        <w:r w:rsidR="00915453" w:rsidRPr="005630D2">
          <w:rPr>
            <w:rStyle w:val="Hyperlink"/>
            <w:noProof/>
          </w:rPr>
          <w:t>Exclusivity</w:t>
        </w:r>
        <w:r w:rsidR="00915453">
          <w:rPr>
            <w:noProof/>
            <w:webHidden/>
          </w:rPr>
          <w:tab/>
        </w:r>
        <w:r w:rsidR="00915453">
          <w:rPr>
            <w:noProof/>
            <w:webHidden/>
          </w:rPr>
          <w:fldChar w:fldCharType="begin"/>
        </w:r>
        <w:r w:rsidR="00915453">
          <w:rPr>
            <w:noProof/>
            <w:webHidden/>
          </w:rPr>
          <w:instrText xml:space="preserve"> PAGEREF _Toc165997759 \h </w:instrText>
        </w:r>
        <w:r w:rsidR="00915453">
          <w:rPr>
            <w:noProof/>
            <w:webHidden/>
          </w:rPr>
        </w:r>
        <w:r w:rsidR="00915453">
          <w:rPr>
            <w:noProof/>
            <w:webHidden/>
          </w:rPr>
          <w:fldChar w:fldCharType="separate"/>
        </w:r>
        <w:r w:rsidR="00915453">
          <w:rPr>
            <w:noProof/>
            <w:webHidden/>
          </w:rPr>
          <w:t>28</w:t>
        </w:r>
        <w:r w:rsidR="00915453">
          <w:rPr>
            <w:noProof/>
            <w:webHidden/>
          </w:rPr>
          <w:fldChar w:fldCharType="end"/>
        </w:r>
      </w:hyperlink>
    </w:p>
    <w:p w14:paraId="497085AC" w14:textId="3A7C851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0" w:history="1">
        <w:r w:rsidR="00915453" w:rsidRPr="005630D2">
          <w:rPr>
            <w:rStyle w:val="Hyperlink"/>
            <w:rFonts w:ascii="Arial Bold" w:hAnsi="Arial Bold"/>
            <w:noProof/>
          </w:rPr>
          <w:t>36.</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Exclusivity obligations</w:t>
        </w:r>
        <w:r w:rsidR="00915453">
          <w:rPr>
            <w:noProof/>
            <w:webHidden/>
          </w:rPr>
          <w:tab/>
        </w:r>
        <w:r w:rsidR="00915453">
          <w:rPr>
            <w:noProof/>
            <w:webHidden/>
          </w:rPr>
          <w:fldChar w:fldCharType="begin"/>
        </w:r>
        <w:r w:rsidR="00915453">
          <w:rPr>
            <w:noProof/>
            <w:webHidden/>
          </w:rPr>
          <w:instrText xml:space="preserve"> PAGEREF _Toc165997760 \h </w:instrText>
        </w:r>
        <w:r w:rsidR="00915453">
          <w:rPr>
            <w:noProof/>
            <w:webHidden/>
          </w:rPr>
        </w:r>
        <w:r w:rsidR="00915453">
          <w:rPr>
            <w:noProof/>
            <w:webHidden/>
          </w:rPr>
          <w:fldChar w:fldCharType="separate"/>
        </w:r>
        <w:r w:rsidR="00915453">
          <w:rPr>
            <w:noProof/>
            <w:webHidden/>
          </w:rPr>
          <w:t>28</w:t>
        </w:r>
        <w:r w:rsidR="00915453">
          <w:rPr>
            <w:noProof/>
            <w:webHidden/>
          </w:rPr>
          <w:fldChar w:fldCharType="end"/>
        </w:r>
      </w:hyperlink>
    </w:p>
    <w:p w14:paraId="7CC4FA63" w14:textId="13ACA96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1" w:history="1">
        <w:r w:rsidR="00915453" w:rsidRPr="005630D2">
          <w:rPr>
            <w:rStyle w:val="Hyperlink"/>
            <w:noProof/>
          </w:rPr>
          <w:t>Contract monitoring</w:t>
        </w:r>
        <w:r w:rsidR="00915453">
          <w:rPr>
            <w:noProof/>
            <w:webHidden/>
          </w:rPr>
          <w:tab/>
        </w:r>
        <w:r w:rsidR="00915453">
          <w:rPr>
            <w:noProof/>
            <w:webHidden/>
          </w:rPr>
          <w:fldChar w:fldCharType="begin"/>
        </w:r>
        <w:r w:rsidR="00915453">
          <w:rPr>
            <w:noProof/>
            <w:webHidden/>
          </w:rPr>
          <w:instrText xml:space="preserve"> PAGEREF _Toc165997761 \h </w:instrText>
        </w:r>
        <w:r w:rsidR="00915453">
          <w:rPr>
            <w:noProof/>
            <w:webHidden/>
          </w:rPr>
        </w:r>
        <w:r w:rsidR="00915453">
          <w:rPr>
            <w:noProof/>
            <w:webHidden/>
          </w:rPr>
          <w:fldChar w:fldCharType="separate"/>
        </w:r>
        <w:r w:rsidR="00915453">
          <w:rPr>
            <w:noProof/>
            <w:webHidden/>
          </w:rPr>
          <w:t>29</w:t>
        </w:r>
        <w:r w:rsidR="00915453">
          <w:rPr>
            <w:noProof/>
            <w:webHidden/>
          </w:rPr>
          <w:fldChar w:fldCharType="end"/>
        </w:r>
      </w:hyperlink>
    </w:p>
    <w:p w14:paraId="2BC69F2D" w14:textId="279CB361"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2" w:history="1">
        <w:r w:rsidR="00915453" w:rsidRPr="005630D2">
          <w:rPr>
            <w:rStyle w:val="Hyperlink"/>
            <w:rFonts w:ascii="Arial Bold" w:hAnsi="Arial Bold"/>
            <w:noProof/>
          </w:rPr>
          <w:t>37.</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Reporting obligations</w:t>
        </w:r>
        <w:r w:rsidR="00915453">
          <w:rPr>
            <w:noProof/>
            <w:webHidden/>
          </w:rPr>
          <w:tab/>
        </w:r>
        <w:r w:rsidR="00915453">
          <w:rPr>
            <w:noProof/>
            <w:webHidden/>
          </w:rPr>
          <w:fldChar w:fldCharType="begin"/>
        </w:r>
        <w:r w:rsidR="00915453">
          <w:rPr>
            <w:noProof/>
            <w:webHidden/>
          </w:rPr>
          <w:instrText xml:space="preserve"> PAGEREF _Toc165997762 \h </w:instrText>
        </w:r>
        <w:r w:rsidR="00915453">
          <w:rPr>
            <w:noProof/>
            <w:webHidden/>
          </w:rPr>
        </w:r>
        <w:r w:rsidR="00915453">
          <w:rPr>
            <w:noProof/>
            <w:webHidden/>
          </w:rPr>
          <w:fldChar w:fldCharType="separate"/>
        </w:r>
        <w:r w:rsidR="00915453">
          <w:rPr>
            <w:noProof/>
            <w:webHidden/>
          </w:rPr>
          <w:t>29</w:t>
        </w:r>
        <w:r w:rsidR="00915453">
          <w:rPr>
            <w:noProof/>
            <w:webHidden/>
          </w:rPr>
          <w:fldChar w:fldCharType="end"/>
        </w:r>
      </w:hyperlink>
    </w:p>
    <w:p w14:paraId="7DD55AE2" w14:textId="24672AE3"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3" w:history="1">
        <w:r w:rsidR="00915453" w:rsidRPr="005630D2">
          <w:rPr>
            <w:rStyle w:val="Hyperlink"/>
            <w:rFonts w:ascii="Arial Bold" w:hAnsi="Arial Bold"/>
            <w:noProof/>
          </w:rPr>
          <w:t>38.</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Keeping informed</w:t>
        </w:r>
        <w:r w:rsidR="00915453">
          <w:rPr>
            <w:noProof/>
            <w:webHidden/>
          </w:rPr>
          <w:tab/>
        </w:r>
        <w:r w:rsidR="00915453">
          <w:rPr>
            <w:noProof/>
            <w:webHidden/>
          </w:rPr>
          <w:fldChar w:fldCharType="begin"/>
        </w:r>
        <w:r w:rsidR="00915453">
          <w:rPr>
            <w:noProof/>
            <w:webHidden/>
          </w:rPr>
          <w:instrText xml:space="preserve"> PAGEREF _Toc165997763 \h </w:instrText>
        </w:r>
        <w:r w:rsidR="00915453">
          <w:rPr>
            <w:noProof/>
            <w:webHidden/>
          </w:rPr>
        </w:r>
        <w:r w:rsidR="00915453">
          <w:rPr>
            <w:noProof/>
            <w:webHidden/>
          </w:rPr>
          <w:fldChar w:fldCharType="separate"/>
        </w:r>
        <w:r w:rsidR="00915453">
          <w:rPr>
            <w:noProof/>
            <w:webHidden/>
          </w:rPr>
          <w:t>29</w:t>
        </w:r>
        <w:r w:rsidR="00915453">
          <w:rPr>
            <w:noProof/>
            <w:webHidden/>
          </w:rPr>
          <w:fldChar w:fldCharType="end"/>
        </w:r>
      </w:hyperlink>
    </w:p>
    <w:p w14:paraId="7D0C92A0" w14:textId="2E72FCA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4" w:history="1">
        <w:r w:rsidR="00915453" w:rsidRPr="005630D2">
          <w:rPr>
            <w:rStyle w:val="Hyperlink"/>
            <w:noProof/>
          </w:rPr>
          <w:t>Issues outside the Consultancy’s control</w:t>
        </w:r>
        <w:r w:rsidR="00915453">
          <w:rPr>
            <w:noProof/>
            <w:webHidden/>
          </w:rPr>
          <w:tab/>
        </w:r>
        <w:r w:rsidR="00915453">
          <w:rPr>
            <w:noProof/>
            <w:webHidden/>
          </w:rPr>
          <w:fldChar w:fldCharType="begin"/>
        </w:r>
        <w:r w:rsidR="00915453">
          <w:rPr>
            <w:noProof/>
            <w:webHidden/>
          </w:rPr>
          <w:instrText xml:space="preserve"> PAGEREF _Toc165997764 \h </w:instrText>
        </w:r>
        <w:r w:rsidR="00915453">
          <w:rPr>
            <w:noProof/>
            <w:webHidden/>
          </w:rPr>
        </w:r>
        <w:r w:rsidR="00915453">
          <w:rPr>
            <w:noProof/>
            <w:webHidden/>
          </w:rPr>
          <w:fldChar w:fldCharType="separate"/>
        </w:r>
        <w:r w:rsidR="00915453">
          <w:rPr>
            <w:noProof/>
            <w:webHidden/>
          </w:rPr>
          <w:t>30</w:t>
        </w:r>
        <w:r w:rsidR="00915453">
          <w:rPr>
            <w:noProof/>
            <w:webHidden/>
          </w:rPr>
          <w:fldChar w:fldCharType="end"/>
        </w:r>
      </w:hyperlink>
    </w:p>
    <w:p w14:paraId="6661EE26" w14:textId="0B08225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5" w:history="1">
        <w:r w:rsidR="00915453" w:rsidRPr="005630D2">
          <w:rPr>
            <w:rStyle w:val="Hyperlink"/>
            <w:rFonts w:ascii="Arial Bold" w:hAnsi="Arial Bold"/>
            <w:noProof/>
          </w:rPr>
          <w:t>39.</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Council Assistance</w:t>
        </w:r>
        <w:r w:rsidR="00915453">
          <w:rPr>
            <w:noProof/>
            <w:webHidden/>
          </w:rPr>
          <w:tab/>
        </w:r>
        <w:r w:rsidR="00915453">
          <w:rPr>
            <w:noProof/>
            <w:webHidden/>
          </w:rPr>
          <w:fldChar w:fldCharType="begin"/>
        </w:r>
        <w:r w:rsidR="00915453">
          <w:rPr>
            <w:noProof/>
            <w:webHidden/>
          </w:rPr>
          <w:instrText xml:space="preserve"> PAGEREF _Toc165997765 \h </w:instrText>
        </w:r>
        <w:r w:rsidR="00915453">
          <w:rPr>
            <w:noProof/>
            <w:webHidden/>
          </w:rPr>
        </w:r>
        <w:r w:rsidR="00915453">
          <w:rPr>
            <w:noProof/>
            <w:webHidden/>
          </w:rPr>
          <w:fldChar w:fldCharType="separate"/>
        </w:r>
        <w:r w:rsidR="00915453">
          <w:rPr>
            <w:noProof/>
            <w:webHidden/>
          </w:rPr>
          <w:t>31</w:t>
        </w:r>
        <w:r w:rsidR="00915453">
          <w:rPr>
            <w:noProof/>
            <w:webHidden/>
          </w:rPr>
          <w:fldChar w:fldCharType="end"/>
        </w:r>
      </w:hyperlink>
    </w:p>
    <w:p w14:paraId="55FA028B" w14:textId="722B4020"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66" w:history="1">
        <w:r w:rsidR="00915453" w:rsidRPr="005630D2">
          <w:rPr>
            <w:rStyle w:val="Hyperlink"/>
            <w:rFonts w:ascii="Arial Bold" w:hAnsi="Arial Bold"/>
            <w:noProof/>
          </w:rPr>
          <w:t>40.</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Force majeure</w:t>
        </w:r>
        <w:r w:rsidR="00915453">
          <w:rPr>
            <w:noProof/>
            <w:webHidden/>
          </w:rPr>
          <w:tab/>
        </w:r>
        <w:r w:rsidR="00915453">
          <w:rPr>
            <w:noProof/>
            <w:webHidden/>
          </w:rPr>
          <w:fldChar w:fldCharType="begin"/>
        </w:r>
        <w:r w:rsidR="00915453">
          <w:rPr>
            <w:noProof/>
            <w:webHidden/>
          </w:rPr>
          <w:instrText xml:space="preserve"> PAGEREF _Toc165997766 \h </w:instrText>
        </w:r>
        <w:r w:rsidR="00915453">
          <w:rPr>
            <w:noProof/>
            <w:webHidden/>
          </w:rPr>
        </w:r>
        <w:r w:rsidR="00915453">
          <w:rPr>
            <w:noProof/>
            <w:webHidden/>
          </w:rPr>
          <w:fldChar w:fldCharType="separate"/>
        </w:r>
        <w:r w:rsidR="00915453">
          <w:rPr>
            <w:noProof/>
            <w:webHidden/>
          </w:rPr>
          <w:t>31</w:t>
        </w:r>
        <w:r w:rsidR="00915453">
          <w:rPr>
            <w:noProof/>
            <w:webHidden/>
          </w:rPr>
          <w:fldChar w:fldCharType="end"/>
        </w:r>
      </w:hyperlink>
    </w:p>
    <w:p w14:paraId="7340670F" w14:textId="36503A33"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67" w:history="1">
        <w:r w:rsidR="00915453" w:rsidRPr="005630D2">
          <w:rPr>
            <w:rStyle w:val="Hyperlink"/>
            <w:noProof/>
          </w:rPr>
          <w:t>Definition of ‘Force Majeure Events’</w:t>
        </w:r>
        <w:r w:rsidR="00915453">
          <w:rPr>
            <w:noProof/>
            <w:webHidden/>
          </w:rPr>
          <w:tab/>
        </w:r>
        <w:r w:rsidR="00915453">
          <w:rPr>
            <w:noProof/>
            <w:webHidden/>
          </w:rPr>
          <w:fldChar w:fldCharType="begin"/>
        </w:r>
        <w:r w:rsidR="00915453">
          <w:rPr>
            <w:noProof/>
            <w:webHidden/>
          </w:rPr>
          <w:instrText xml:space="preserve"> PAGEREF _Toc165997767 \h </w:instrText>
        </w:r>
        <w:r w:rsidR="00915453">
          <w:rPr>
            <w:noProof/>
            <w:webHidden/>
          </w:rPr>
        </w:r>
        <w:r w:rsidR="00915453">
          <w:rPr>
            <w:noProof/>
            <w:webHidden/>
          </w:rPr>
          <w:fldChar w:fldCharType="separate"/>
        </w:r>
        <w:r w:rsidR="00915453">
          <w:rPr>
            <w:noProof/>
            <w:webHidden/>
          </w:rPr>
          <w:t>31</w:t>
        </w:r>
        <w:r w:rsidR="00915453">
          <w:rPr>
            <w:noProof/>
            <w:webHidden/>
          </w:rPr>
          <w:fldChar w:fldCharType="end"/>
        </w:r>
      </w:hyperlink>
    </w:p>
    <w:p w14:paraId="08BE9F1E" w14:textId="2246DAA6"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68" w:history="1">
        <w:r w:rsidR="00915453" w:rsidRPr="005630D2">
          <w:rPr>
            <w:rStyle w:val="Hyperlink"/>
            <w:noProof/>
          </w:rPr>
          <w:t>Force Majeure Events – suspension of activity</w:t>
        </w:r>
        <w:r w:rsidR="00915453">
          <w:rPr>
            <w:noProof/>
            <w:webHidden/>
          </w:rPr>
          <w:tab/>
        </w:r>
        <w:r w:rsidR="00915453">
          <w:rPr>
            <w:noProof/>
            <w:webHidden/>
          </w:rPr>
          <w:fldChar w:fldCharType="begin"/>
        </w:r>
        <w:r w:rsidR="00915453">
          <w:rPr>
            <w:noProof/>
            <w:webHidden/>
          </w:rPr>
          <w:instrText xml:space="preserve"> PAGEREF _Toc165997768 \h </w:instrText>
        </w:r>
        <w:r w:rsidR="00915453">
          <w:rPr>
            <w:noProof/>
            <w:webHidden/>
          </w:rPr>
        </w:r>
        <w:r w:rsidR="00915453">
          <w:rPr>
            <w:noProof/>
            <w:webHidden/>
          </w:rPr>
          <w:fldChar w:fldCharType="separate"/>
        </w:r>
        <w:r w:rsidR="00915453">
          <w:rPr>
            <w:noProof/>
            <w:webHidden/>
          </w:rPr>
          <w:t>31</w:t>
        </w:r>
        <w:r w:rsidR="00915453">
          <w:rPr>
            <w:noProof/>
            <w:webHidden/>
          </w:rPr>
          <w:fldChar w:fldCharType="end"/>
        </w:r>
      </w:hyperlink>
    </w:p>
    <w:p w14:paraId="13EAEE55" w14:textId="45CAEFB6"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69" w:history="1">
        <w:r w:rsidR="00915453" w:rsidRPr="005630D2">
          <w:rPr>
            <w:rStyle w:val="Hyperlink"/>
            <w:noProof/>
          </w:rPr>
          <w:t>Consequences of suspension due to Force Majeure Event</w:t>
        </w:r>
        <w:r w:rsidR="00915453">
          <w:rPr>
            <w:noProof/>
            <w:webHidden/>
          </w:rPr>
          <w:tab/>
        </w:r>
        <w:r w:rsidR="00915453">
          <w:rPr>
            <w:noProof/>
            <w:webHidden/>
          </w:rPr>
          <w:fldChar w:fldCharType="begin"/>
        </w:r>
        <w:r w:rsidR="00915453">
          <w:rPr>
            <w:noProof/>
            <w:webHidden/>
          </w:rPr>
          <w:instrText xml:space="preserve"> PAGEREF _Toc165997769 \h </w:instrText>
        </w:r>
        <w:r w:rsidR="00915453">
          <w:rPr>
            <w:noProof/>
            <w:webHidden/>
          </w:rPr>
        </w:r>
        <w:r w:rsidR="00915453">
          <w:rPr>
            <w:noProof/>
            <w:webHidden/>
          </w:rPr>
          <w:fldChar w:fldCharType="separate"/>
        </w:r>
        <w:r w:rsidR="00915453">
          <w:rPr>
            <w:noProof/>
            <w:webHidden/>
          </w:rPr>
          <w:t>33</w:t>
        </w:r>
        <w:r w:rsidR="00915453">
          <w:rPr>
            <w:noProof/>
            <w:webHidden/>
          </w:rPr>
          <w:fldChar w:fldCharType="end"/>
        </w:r>
      </w:hyperlink>
    </w:p>
    <w:p w14:paraId="36C601B4" w14:textId="004FB72F"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70" w:history="1">
        <w:r w:rsidR="00915453" w:rsidRPr="005630D2">
          <w:rPr>
            <w:rStyle w:val="Hyperlink"/>
            <w:noProof/>
          </w:rPr>
          <w:t>Termination rights if Force Majeure Events continue</w:t>
        </w:r>
        <w:r w:rsidR="00915453">
          <w:rPr>
            <w:noProof/>
            <w:webHidden/>
          </w:rPr>
          <w:tab/>
        </w:r>
        <w:r w:rsidR="00915453">
          <w:rPr>
            <w:noProof/>
            <w:webHidden/>
          </w:rPr>
          <w:fldChar w:fldCharType="begin"/>
        </w:r>
        <w:r w:rsidR="00915453">
          <w:rPr>
            <w:noProof/>
            <w:webHidden/>
          </w:rPr>
          <w:instrText xml:space="preserve"> PAGEREF _Toc165997770 \h </w:instrText>
        </w:r>
        <w:r w:rsidR="00915453">
          <w:rPr>
            <w:noProof/>
            <w:webHidden/>
          </w:rPr>
        </w:r>
        <w:r w:rsidR="00915453">
          <w:rPr>
            <w:noProof/>
            <w:webHidden/>
          </w:rPr>
          <w:fldChar w:fldCharType="separate"/>
        </w:r>
        <w:r w:rsidR="00915453">
          <w:rPr>
            <w:noProof/>
            <w:webHidden/>
          </w:rPr>
          <w:t>33</w:t>
        </w:r>
        <w:r w:rsidR="00915453">
          <w:rPr>
            <w:noProof/>
            <w:webHidden/>
          </w:rPr>
          <w:fldChar w:fldCharType="end"/>
        </w:r>
      </w:hyperlink>
    </w:p>
    <w:p w14:paraId="653C3386" w14:textId="62D1A19A"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71" w:history="1">
        <w:r w:rsidR="00915453" w:rsidRPr="005630D2">
          <w:rPr>
            <w:rStyle w:val="Hyperlink"/>
            <w:noProof/>
          </w:rPr>
          <w:t>Insurance</w:t>
        </w:r>
        <w:r w:rsidR="00915453">
          <w:rPr>
            <w:noProof/>
            <w:webHidden/>
          </w:rPr>
          <w:tab/>
        </w:r>
        <w:r w:rsidR="00915453">
          <w:rPr>
            <w:noProof/>
            <w:webHidden/>
          </w:rPr>
          <w:fldChar w:fldCharType="begin"/>
        </w:r>
        <w:r w:rsidR="00915453">
          <w:rPr>
            <w:noProof/>
            <w:webHidden/>
          </w:rPr>
          <w:instrText xml:space="preserve"> PAGEREF _Toc165997771 \h </w:instrText>
        </w:r>
        <w:r w:rsidR="00915453">
          <w:rPr>
            <w:noProof/>
            <w:webHidden/>
          </w:rPr>
        </w:r>
        <w:r w:rsidR="00915453">
          <w:rPr>
            <w:noProof/>
            <w:webHidden/>
          </w:rPr>
          <w:fldChar w:fldCharType="separate"/>
        </w:r>
        <w:r w:rsidR="00915453">
          <w:rPr>
            <w:noProof/>
            <w:webHidden/>
          </w:rPr>
          <w:t>34</w:t>
        </w:r>
        <w:r w:rsidR="00915453">
          <w:rPr>
            <w:noProof/>
            <w:webHidden/>
          </w:rPr>
          <w:fldChar w:fldCharType="end"/>
        </w:r>
      </w:hyperlink>
    </w:p>
    <w:p w14:paraId="5191936A" w14:textId="404AC22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72" w:history="1">
        <w:r w:rsidR="00915453" w:rsidRPr="005630D2">
          <w:rPr>
            <w:rStyle w:val="Hyperlink"/>
            <w:rFonts w:ascii="Arial Bold" w:hAnsi="Arial Bold"/>
            <w:noProof/>
          </w:rPr>
          <w:t>41.</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Consultancy’s insurance obligations</w:t>
        </w:r>
        <w:r w:rsidR="00915453">
          <w:rPr>
            <w:noProof/>
            <w:webHidden/>
          </w:rPr>
          <w:tab/>
        </w:r>
        <w:r w:rsidR="00915453">
          <w:rPr>
            <w:noProof/>
            <w:webHidden/>
          </w:rPr>
          <w:fldChar w:fldCharType="begin"/>
        </w:r>
        <w:r w:rsidR="00915453">
          <w:rPr>
            <w:noProof/>
            <w:webHidden/>
          </w:rPr>
          <w:instrText xml:space="preserve"> PAGEREF _Toc165997772 \h </w:instrText>
        </w:r>
        <w:r w:rsidR="00915453">
          <w:rPr>
            <w:noProof/>
            <w:webHidden/>
          </w:rPr>
        </w:r>
        <w:r w:rsidR="00915453">
          <w:rPr>
            <w:noProof/>
            <w:webHidden/>
          </w:rPr>
          <w:fldChar w:fldCharType="separate"/>
        </w:r>
        <w:r w:rsidR="00915453">
          <w:rPr>
            <w:noProof/>
            <w:webHidden/>
          </w:rPr>
          <w:t>34</w:t>
        </w:r>
        <w:r w:rsidR="00915453">
          <w:rPr>
            <w:noProof/>
            <w:webHidden/>
          </w:rPr>
          <w:fldChar w:fldCharType="end"/>
        </w:r>
      </w:hyperlink>
    </w:p>
    <w:p w14:paraId="58D12D63" w14:textId="1DBB4419"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73" w:history="1">
        <w:r w:rsidR="00915453" w:rsidRPr="005630D2">
          <w:rPr>
            <w:rStyle w:val="Hyperlink"/>
            <w:noProof/>
          </w:rPr>
          <w:t>Insurance cover required</w:t>
        </w:r>
        <w:r w:rsidR="00915453">
          <w:rPr>
            <w:noProof/>
            <w:webHidden/>
          </w:rPr>
          <w:tab/>
        </w:r>
        <w:r w:rsidR="00915453">
          <w:rPr>
            <w:noProof/>
            <w:webHidden/>
          </w:rPr>
          <w:fldChar w:fldCharType="begin"/>
        </w:r>
        <w:r w:rsidR="00915453">
          <w:rPr>
            <w:noProof/>
            <w:webHidden/>
          </w:rPr>
          <w:instrText xml:space="preserve"> PAGEREF _Toc165997773 \h </w:instrText>
        </w:r>
        <w:r w:rsidR="00915453">
          <w:rPr>
            <w:noProof/>
            <w:webHidden/>
          </w:rPr>
        </w:r>
        <w:r w:rsidR="00915453">
          <w:rPr>
            <w:noProof/>
            <w:webHidden/>
          </w:rPr>
          <w:fldChar w:fldCharType="separate"/>
        </w:r>
        <w:r w:rsidR="00915453">
          <w:rPr>
            <w:noProof/>
            <w:webHidden/>
          </w:rPr>
          <w:t>34</w:t>
        </w:r>
        <w:r w:rsidR="00915453">
          <w:rPr>
            <w:noProof/>
            <w:webHidden/>
          </w:rPr>
          <w:fldChar w:fldCharType="end"/>
        </w:r>
      </w:hyperlink>
    </w:p>
    <w:p w14:paraId="6BC70DAC" w14:textId="1EF22750"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74" w:history="1">
        <w:r w:rsidR="00915453" w:rsidRPr="005630D2">
          <w:rPr>
            <w:rStyle w:val="Hyperlink"/>
            <w:noProof/>
          </w:rPr>
          <w:t>Duration of insurance</w:t>
        </w:r>
        <w:r w:rsidR="00915453">
          <w:rPr>
            <w:noProof/>
            <w:webHidden/>
          </w:rPr>
          <w:tab/>
        </w:r>
        <w:r w:rsidR="00915453">
          <w:rPr>
            <w:noProof/>
            <w:webHidden/>
          </w:rPr>
          <w:fldChar w:fldCharType="begin"/>
        </w:r>
        <w:r w:rsidR="00915453">
          <w:rPr>
            <w:noProof/>
            <w:webHidden/>
          </w:rPr>
          <w:instrText xml:space="preserve"> PAGEREF _Toc165997774 \h </w:instrText>
        </w:r>
        <w:r w:rsidR="00915453">
          <w:rPr>
            <w:noProof/>
            <w:webHidden/>
          </w:rPr>
        </w:r>
        <w:r w:rsidR="00915453">
          <w:rPr>
            <w:noProof/>
            <w:webHidden/>
          </w:rPr>
          <w:fldChar w:fldCharType="separate"/>
        </w:r>
        <w:r w:rsidR="00915453">
          <w:rPr>
            <w:noProof/>
            <w:webHidden/>
          </w:rPr>
          <w:t>34</w:t>
        </w:r>
        <w:r w:rsidR="00915453">
          <w:rPr>
            <w:noProof/>
            <w:webHidden/>
          </w:rPr>
          <w:fldChar w:fldCharType="end"/>
        </w:r>
      </w:hyperlink>
    </w:p>
    <w:p w14:paraId="4E64701A" w14:textId="68D576F5"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75" w:history="1">
        <w:r w:rsidR="00915453" w:rsidRPr="005630D2">
          <w:rPr>
            <w:rStyle w:val="Hyperlink"/>
            <w:noProof/>
          </w:rPr>
          <w:t>Various insurance obligations</w:t>
        </w:r>
        <w:r w:rsidR="00915453">
          <w:rPr>
            <w:noProof/>
            <w:webHidden/>
          </w:rPr>
          <w:tab/>
        </w:r>
        <w:r w:rsidR="00915453">
          <w:rPr>
            <w:noProof/>
            <w:webHidden/>
          </w:rPr>
          <w:fldChar w:fldCharType="begin"/>
        </w:r>
        <w:r w:rsidR="00915453">
          <w:rPr>
            <w:noProof/>
            <w:webHidden/>
          </w:rPr>
          <w:instrText xml:space="preserve"> PAGEREF _Toc165997775 \h </w:instrText>
        </w:r>
        <w:r w:rsidR="00915453">
          <w:rPr>
            <w:noProof/>
            <w:webHidden/>
          </w:rPr>
        </w:r>
        <w:r w:rsidR="00915453">
          <w:rPr>
            <w:noProof/>
            <w:webHidden/>
          </w:rPr>
          <w:fldChar w:fldCharType="separate"/>
        </w:r>
        <w:r w:rsidR="00915453">
          <w:rPr>
            <w:noProof/>
            <w:webHidden/>
          </w:rPr>
          <w:t>34</w:t>
        </w:r>
        <w:r w:rsidR="00915453">
          <w:rPr>
            <w:noProof/>
            <w:webHidden/>
          </w:rPr>
          <w:fldChar w:fldCharType="end"/>
        </w:r>
      </w:hyperlink>
    </w:p>
    <w:p w14:paraId="7E2D6F95" w14:textId="1302031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76" w:history="1">
        <w:r w:rsidR="00915453" w:rsidRPr="005630D2">
          <w:rPr>
            <w:rStyle w:val="Hyperlink"/>
            <w:noProof/>
          </w:rPr>
          <w:t>Liability issues</w:t>
        </w:r>
        <w:r w:rsidR="00915453">
          <w:rPr>
            <w:noProof/>
            <w:webHidden/>
          </w:rPr>
          <w:tab/>
        </w:r>
        <w:r w:rsidR="00915453">
          <w:rPr>
            <w:noProof/>
            <w:webHidden/>
          </w:rPr>
          <w:fldChar w:fldCharType="begin"/>
        </w:r>
        <w:r w:rsidR="00915453">
          <w:rPr>
            <w:noProof/>
            <w:webHidden/>
          </w:rPr>
          <w:instrText xml:space="preserve"> PAGEREF _Toc165997776 \h </w:instrText>
        </w:r>
        <w:r w:rsidR="00915453">
          <w:rPr>
            <w:noProof/>
            <w:webHidden/>
          </w:rPr>
        </w:r>
        <w:r w:rsidR="00915453">
          <w:rPr>
            <w:noProof/>
            <w:webHidden/>
          </w:rPr>
          <w:fldChar w:fldCharType="separate"/>
        </w:r>
        <w:r w:rsidR="00915453">
          <w:rPr>
            <w:noProof/>
            <w:webHidden/>
          </w:rPr>
          <w:t>35</w:t>
        </w:r>
        <w:r w:rsidR="00915453">
          <w:rPr>
            <w:noProof/>
            <w:webHidden/>
          </w:rPr>
          <w:fldChar w:fldCharType="end"/>
        </w:r>
      </w:hyperlink>
    </w:p>
    <w:p w14:paraId="301E94AD" w14:textId="52D2D54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77" w:history="1">
        <w:r w:rsidR="00915453" w:rsidRPr="005630D2">
          <w:rPr>
            <w:rStyle w:val="Hyperlink"/>
            <w:rFonts w:ascii="Arial Bold" w:hAnsi="Arial Bold"/>
            <w:noProof/>
          </w:rPr>
          <w:t>42.</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Consultancy’s indemnity for Claims</w:t>
        </w:r>
        <w:r w:rsidR="00915453">
          <w:rPr>
            <w:noProof/>
            <w:webHidden/>
          </w:rPr>
          <w:tab/>
        </w:r>
        <w:r w:rsidR="00915453">
          <w:rPr>
            <w:noProof/>
            <w:webHidden/>
          </w:rPr>
          <w:fldChar w:fldCharType="begin"/>
        </w:r>
        <w:r w:rsidR="00915453">
          <w:rPr>
            <w:noProof/>
            <w:webHidden/>
          </w:rPr>
          <w:instrText xml:space="preserve"> PAGEREF _Toc165997777 \h </w:instrText>
        </w:r>
        <w:r w:rsidR="00915453">
          <w:rPr>
            <w:noProof/>
            <w:webHidden/>
          </w:rPr>
        </w:r>
        <w:r w:rsidR="00915453">
          <w:rPr>
            <w:noProof/>
            <w:webHidden/>
          </w:rPr>
          <w:fldChar w:fldCharType="separate"/>
        </w:r>
        <w:r w:rsidR="00915453">
          <w:rPr>
            <w:noProof/>
            <w:webHidden/>
          </w:rPr>
          <w:t>35</w:t>
        </w:r>
        <w:r w:rsidR="00915453">
          <w:rPr>
            <w:noProof/>
            <w:webHidden/>
          </w:rPr>
          <w:fldChar w:fldCharType="end"/>
        </w:r>
      </w:hyperlink>
    </w:p>
    <w:p w14:paraId="203A79E8" w14:textId="71FFFB5D"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78" w:history="1">
        <w:r w:rsidR="00915453" w:rsidRPr="005630D2">
          <w:rPr>
            <w:rStyle w:val="Hyperlink"/>
            <w:rFonts w:ascii="Arial Bold" w:hAnsi="Arial Bold"/>
            <w:noProof/>
          </w:rPr>
          <w:t>43.</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General indemnity issues</w:t>
        </w:r>
        <w:r w:rsidR="00915453">
          <w:rPr>
            <w:noProof/>
            <w:webHidden/>
          </w:rPr>
          <w:tab/>
        </w:r>
        <w:r w:rsidR="00915453">
          <w:rPr>
            <w:noProof/>
            <w:webHidden/>
          </w:rPr>
          <w:fldChar w:fldCharType="begin"/>
        </w:r>
        <w:r w:rsidR="00915453">
          <w:rPr>
            <w:noProof/>
            <w:webHidden/>
          </w:rPr>
          <w:instrText xml:space="preserve"> PAGEREF _Toc165997778 \h </w:instrText>
        </w:r>
        <w:r w:rsidR="00915453">
          <w:rPr>
            <w:noProof/>
            <w:webHidden/>
          </w:rPr>
        </w:r>
        <w:r w:rsidR="00915453">
          <w:rPr>
            <w:noProof/>
            <w:webHidden/>
          </w:rPr>
          <w:fldChar w:fldCharType="separate"/>
        </w:r>
        <w:r w:rsidR="00915453">
          <w:rPr>
            <w:noProof/>
            <w:webHidden/>
          </w:rPr>
          <w:t>36</w:t>
        </w:r>
        <w:r w:rsidR="00915453">
          <w:rPr>
            <w:noProof/>
            <w:webHidden/>
          </w:rPr>
          <w:fldChar w:fldCharType="end"/>
        </w:r>
      </w:hyperlink>
    </w:p>
    <w:p w14:paraId="7E637093" w14:textId="66815BEF"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79" w:history="1">
        <w:r w:rsidR="00915453" w:rsidRPr="005630D2">
          <w:rPr>
            <w:rStyle w:val="Hyperlink"/>
            <w:noProof/>
          </w:rPr>
          <w:t>General rules regarding Relevant Indemnities</w:t>
        </w:r>
        <w:r w:rsidR="00915453">
          <w:rPr>
            <w:noProof/>
            <w:webHidden/>
          </w:rPr>
          <w:tab/>
        </w:r>
        <w:r w:rsidR="00915453">
          <w:rPr>
            <w:noProof/>
            <w:webHidden/>
          </w:rPr>
          <w:fldChar w:fldCharType="begin"/>
        </w:r>
        <w:r w:rsidR="00915453">
          <w:rPr>
            <w:noProof/>
            <w:webHidden/>
          </w:rPr>
          <w:instrText xml:space="preserve"> PAGEREF _Toc165997779 \h </w:instrText>
        </w:r>
        <w:r w:rsidR="00915453">
          <w:rPr>
            <w:noProof/>
            <w:webHidden/>
          </w:rPr>
        </w:r>
        <w:r w:rsidR="00915453">
          <w:rPr>
            <w:noProof/>
            <w:webHidden/>
          </w:rPr>
          <w:fldChar w:fldCharType="separate"/>
        </w:r>
        <w:r w:rsidR="00915453">
          <w:rPr>
            <w:noProof/>
            <w:webHidden/>
          </w:rPr>
          <w:t>36</w:t>
        </w:r>
        <w:r w:rsidR="00915453">
          <w:rPr>
            <w:noProof/>
            <w:webHidden/>
          </w:rPr>
          <w:fldChar w:fldCharType="end"/>
        </w:r>
      </w:hyperlink>
    </w:p>
    <w:p w14:paraId="47E2B98D" w14:textId="2C44F826"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0" w:history="1">
        <w:r w:rsidR="00915453" w:rsidRPr="005630D2">
          <w:rPr>
            <w:rStyle w:val="Hyperlink"/>
            <w:noProof/>
          </w:rPr>
          <w:t>Relevant Indemnity procedures</w:t>
        </w:r>
        <w:r w:rsidR="00915453">
          <w:rPr>
            <w:noProof/>
            <w:webHidden/>
          </w:rPr>
          <w:tab/>
        </w:r>
        <w:r w:rsidR="00915453">
          <w:rPr>
            <w:noProof/>
            <w:webHidden/>
          </w:rPr>
          <w:fldChar w:fldCharType="begin"/>
        </w:r>
        <w:r w:rsidR="00915453">
          <w:rPr>
            <w:noProof/>
            <w:webHidden/>
          </w:rPr>
          <w:instrText xml:space="preserve"> PAGEREF _Toc165997780 \h </w:instrText>
        </w:r>
        <w:r w:rsidR="00915453">
          <w:rPr>
            <w:noProof/>
            <w:webHidden/>
          </w:rPr>
        </w:r>
        <w:r w:rsidR="00915453">
          <w:rPr>
            <w:noProof/>
            <w:webHidden/>
          </w:rPr>
          <w:fldChar w:fldCharType="separate"/>
        </w:r>
        <w:r w:rsidR="00915453">
          <w:rPr>
            <w:noProof/>
            <w:webHidden/>
          </w:rPr>
          <w:t>37</w:t>
        </w:r>
        <w:r w:rsidR="00915453">
          <w:rPr>
            <w:noProof/>
            <w:webHidden/>
          </w:rPr>
          <w:fldChar w:fldCharType="end"/>
        </w:r>
      </w:hyperlink>
    </w:p>
    <w:p w14:paraId="5FF543B1" w14:textId="179E4B5D"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1" w:history="1">
        <w:r w:rsidR="00915453" w:rsidRPr="005630D2">
          <w:rPr>
            <w:rStyle w:val="Hyperlink"/>
            <w:noProof/>
          </w:rPr>
          <w:t>Right to refuse a Relevant Indemnity</w:t>
        </w:r>
        <w:r w:rsidR="00915453">
          <w:rPr>
            <w:noProof/>
            <w:webHidden/>
          </w:rPr>
          <w:tab/>
        </w:r>
        <w:r w:rsidR="00915453">
          <w:rPr>
            <w:noProof/>
            <w:webHidden/>
          </w:rPr>
          <w:fldChar w:fldCharType="begin"/>
        </w:r>
        <w:r w:rsidR="00915453">
          <w:rPr>
            <w:noProof/>
            <w:webHidden/>
          </w:rPr>
          <w:instrText xml:space="preserve"> PAGEREF _Toc165997781 \h </w:instrText>
        </w:r>
        <w:r w:rsidR="00915453">
          <w:rPr>
            <w:noProof/>
            <w:webHidden/>
          </w:rPr>
        </w:r>
        <w:r w:rsidR="00915453">
          <w:rPr>
            <w:noProof/>
            <w:webHidden/>
          </w:rPr>
          <w:fldChar w:fldCharType="separate"/>
        </w:r>
        <w:r w:rsidR="00915453">
          <w:rPr>
            <w:noProof/>
            <w:webHidden/>
          </w:rPr>
          <w:t>37</w:t>
        </w:r>
        <w:r w:rsidR="00915453">
          <w:rPr>
            <w:noProof/>
            <w:webHidden/>
          </w:rPr>
          <w:fldChar w:fldCharType="end"/>
        </w:r>
      </w:hyperlink>
    </w:p>
    <w:p w14:paraId="5F32C599" w14:textId="5D893990"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2" w:history="1">
        <w:r w:rsidR="00915453" w:rsidRPr="005630D2">
          <w:rPr>
            <w:rStyle w:val="Hyperlink"/>
            <w:noProof/>
          </w:rPr>
          <w:t>Refund of amounts paid under a Relevant Indemnity</w:t>
        </w:r>
        <w:r w:rsidR="00915453">
          <w:rPr>
            <w:noProof/>
            <w:webHidden/>
          </w:rPr>
          <w:tab/>
        </w:r>
        <w:r w:rsidR="00915453">
          <w:rPr>
            <w:noProof/>
            <w:webHidden/>
          </w:rPr>
          <w:fldChar w:fldCharType="begin"/>
        </w:r>
        <w:r w:rsidR="00915453">
          <w:rPr>
            <w:noProof/>
            <w:webHidden/>
          </w:rPr>
          <w:instrText xml:space="preserve"> PAGEREF _Toc165997782 \h </w:instrText>
        </w:r>
        <w:r w:rsidR="00915453">
          <w:rPr>
            <w:noProof/>
            <w:webHidden/>
          </w:rPr>
        </w:r>
        <w:r w:rsidR="00915453">
          <w:rPr>
            <w:noProof/>
            <w:webHidden/>
          </w:rPr>
          <w:fldChar w:fldCharType="separate"/>
        </w:r>
        <w:r w:rsidR="00915453">
          <w:rPr>
            <w:noProof/>
            <w:webHidden/>
          </w:rPr>
          <w:t>39</w:t>
        </w:r>
        <w:r w:rsidR="00915453">
          <w:rPr>
            <w:noProof/>
            <w:webHidden/>
          </w:rPr>
          <w:fldChar w:fldCharType="end"/>
        </w:r>
      </w:hyperlink>
    </w:p>
    <w:p w14:paraId="39D378CA" w14:textId="4EF4D7D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83" w:history="1">
        <w:r w:rsidR="00915453" w:rsidRPr="005630D2">
          <w:rPr>
            <w:rStyle w:val="Hyperlink"/>
            <w:rFonts w:ascii="Arial Bold" w:hAnsi="Arial Bold"/>
            <w:noProof/>
          </w:rPr>
          <w:t>44.</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Caps and exclusions of liability</w:t>
        </w:r>
        <w:r w:rsidR="00915453">
          <w:rPr>
            <w:noProof/>
            <w:webHidden/>
          </w:rPr>
          <w:tab/>
        </w:r>
        <w:r w:rsidR="00915453">
          <w:rPr>
            <w:noProof/>
            <w:webHidden/>
          </w:rPr>
          <w:fldChar w:fldCharType="begin"/>
        </w:r>
        <w:r w:rsidR="00915453">
          <w:rPr>
            <w:noProof/>
            <w:webHidden/>
          </w:rPr>
          <w:instrText xml:space="preserve"> PAGEREF _Toc165997783 \h </w:instrText>
        </w:r>
        <w:r w:rsidR="00915453">
          <w:rPr>
            <w:noProof/>
            <w:webHidden/>
          </w:rPr>
        </w:r>
        <w:r w:rsidR="00915453">
          <w:rPr>
            <w:noProof/>
            <w:webHidden/>
          </w:rPr>
          <w:fldChar w:fldCharType="separate"/>
        </w:r>
        <w:r w:rsidR="00915453">
          <w:rPr>
            <w:noProof/>
            <w:webHidden/>
          </w:rPr>
          <w:t>39</w:t>
        </w:r>
        <w:r w:rsidR="00915453">
          <w:rPr>
            <w:noProof/>
            <w:webHidden/>
          </w:rPr>
          <w:fldChar w:fldCharType="end"/>
        </w:r>
      </w:hyperlink>
    </w:p>
    <w:p w14:paraId="00CDC10B" w14:textId="4770E396"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4" w:history="1">
        <w:r w:rsidR="00915453" w:rsidRPr="005630D2">
          <w:rPr>
            <w:rStyle w:val="Hyperlink"/>
            <w:noProof/>
          </w:rPr>
          <w:t>Caps on the liability of the Consultancy</w:t>
        </w:r>
        <w:r w:rsidR="00915453">
          <w:rPr>
            <w:noProof/>
            <w:webHidden/>
          </w:rPr>
          <w:tab/>
        </w:r>
        <w:r w:rsidR="00915453">
          <w:rPr>
            <w:noProof/>
            <w:webHidden/>
          </w:rPr>
          <w:fldChar w:fldCharType="begin"/>
        </w:r>
        <w:r w:rsidR="00915453">
          <w:rPr>
            <w:noProof/>
            <w:webHidden/>
          </w:rPr>
          <w:instrText xml:space="preserve"> PAGEREF _Toc165997784 \h </w:instrText>
        </w:r>
        <w:r w:rsidR="00915453">
          <w:rPr>
            <w:noProof/>
            <w:webHidden/>
          </w:rPr>
        </w:r>
        <w:r w:rsidR="00915453">
          <w:rPr>
            <w:noProof/>
            <w:webHidden/>
          </w:rPr>
          <w:fldChar w:fldCharType="separate"/>
        </w:r>
        <w:r w:rsidR="00915453">
          <w:rPr>
            <w:noProof/>
            <w:webHidden/>
          </w:rPr>
          <w:t>39</w:t>
        </w:r>
        <w:r w:rsidR="00915453">
          <w:rPr>
            <w:noProof/>
            <w:webHidden/>
          </w:rPr>
          <w:fldChar w:fldCharType="end"/>
        </w:r>
      </w:hyperlink>
    </w:p>
    <w:p w14:paraId="7073666F" w14:textId="40E483EC"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5" w:history="1">
        <w:r w:rsidR="00915453" w:rsidRPr="005630D2">
          <w:rPr>
            <w:rStyle w:val="Hyperlink"/>
            <w:noProof/>
          </w:rPr>
          <w:t>Exclusions of liability</w:t>
        </w:r>
        <w:r w:rsidR="00915453">
          <w:rPr>
            <w:noProof/>
            <w:webHidden/>
          </w:rPr>
          <w:tab/>
        </w:r>
        <w:r w:rsidR="00915453">
          <w:rPr>
            <w:noProof/>
            <w:webHidden/>
          </w:rPr>
          <w:fldChar w:fldCharType="begin"/>
        </w:r>
        <w:r w:rsidR="00915453">
          <w:rPr>
            <w:noProof/>
            <w:webHidden/>
          </w:rPr>
          <w:instrText xml:space="preserve"> PAGEREF _Toc165997785 \h </w:instrText>
        </w:r>
        <w:r w:rsidR="00915453">
          <w:rPr>
            <w:noProof/>
            <w:webHidden/>
          </w:rPr>
        </w:r>
        <w:r w:rsidR="00915453">
          <w:rPr>
            <w:noProof/>
            <w:webHidden/>
          </w:rPr>
          <w:fldChar w:fldCharType="separate"/>
        </w:r>
        <w:r w:rsidR="00915453">
          <w:rPr>
            <w:noProof/>
            <w:webHidden/>
          </w:rPr>
          <w:t>40</w:t>
        </w:r>
        <w:r w:rsidR="00915453">
          <w:rPr>
            <w:noProof/>
            <w:webHidden/>
          </w:rPr>
          <w:fldChar w:fldCharType="end"/>
        </w:r>
      </w:hyperlink>
    </w:p>
    <w:p w14:paraId="162DAD4F" w14:textId="7A978E04"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6" w:history="1">
        <w:r w:rsidR="00915453" w:rsidRPr="005630D2">
          <w:rPr>
            <w:rStyle w:val="Hyperlink"/>
            <w:noProof/>
          </w:rPr>
          <w:t>Where caps and exclusions of liability DO NOT apply</w:t>
        </w:r>
        <w:r w:rsidR="00915453">
          <w:rPr>
            <w:noProof/>
            <w:webHidden/>
          </w:rPr>
          <w:tab/>
        </w:r>
        <w:r w:rsidR="00915453">
          <w:rPr>
            <w:noProof/>
            <w:webHidden/>
          </w:rPr>
          <w:fldChar w:fldCharType="begin"/>
        </w:r>
        <w:r w:rsidR="00915453">
          <w:rPr>
            <w:noProof/>
            <w:webHidden/>
          </w:rPr>
          <w:instrText xml:space="preserve"> PAGEREF _Toc165997786 \h </w:instrText>
        </w:r>
        <w:r w:rsidR="00915453">
          <w:rPr>
            <w:noProof/>
            <w:webHidden/>
          </w:rPr>
        </w:r>
        <w:r w:rsidR="00915453">
          <w:rPr>
            <w:noProof/>
            <w:webHidden/>
          </w:rPr>
          <w:fldChar w:fldCharType="separate"/>
        </w:r>
        <w:r w:rsidR="00915453">
          <w:rPr>
            <w:noProof/>
            <w:webHidden/>
          </w:rPr>
          <w:t>41</w:t>
        </w:r>
        <w:r w:rsidR="00915453">
          <w:rPr>
            <w:noProof/>
            <w:webHidden/>
          </w:rPr>
          <w:fldChar w:fldCharType="end"/>
        </w:r>
      </w:hyperlink>
    </w:p>
    <w:p w14:paraId="715E6DD0" w14:textId="0F709B73"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87" w:history="1">
        <w:r w:rsidR="00915453" w:rsidRPr="005630D2">
          <w:rPr>
            <w:rStyle w:val="Hyperlink"/>
            <w:noProof/>
          </w:rPr>
          <w:t>Caps and exclusions of liability – interpretation</w:t>
        </w:r>
        <w:r w:rsidR="00915453">
          <w:rPr>
            <w:noProof/>
            <w:webHidden/>
          </w:rPr>
          <w:tab/>
        </w:r>
        <w:r w:rsidR="00915453">
          <w:rPr>
            <w:noProof/>
            <w:webHidden/>
          </w:rPr>
          <w:fldChar w:fldCharType="begin"/>
        </w:r>
        <w:r w:rsidR="00915453">
          <w:rPr>
            <w:noProof/>
            <w:webHidden/>
          </w:rPr>
          <w:instrText xml:space="preserve"> PAGEREF _Toc165997787 \h </w:instrText>
        </w:r>
        <w:r w:rsidR="00915453">
          <w:rPr>
            <w:noProof/>
            <w:webHidden/>
          </w:rPr>
        </w:r>
        <w:r w:rsidR="00915453">
          <w:rPr>
            <w:noProof/>
            <w:webHidden/>
          </w:rPr>
          <w:fldChar w:fldCharType="separate"/>
        </w:r>
        <w:r w:rsidR="00915453">
          <w:rPr>
            <w:noProof/>
            <w:webHidden/>
          </w:rPr>
          <w:t>41</w:t>
        </w:r>
        <w:r w:rsidR="00915453">
          <w:rPr>
            <w:noProof/>
            <w:webHidden/>
          </w:rPr>
          <w:fldChar w:fldCharType="end"/>
        </w:r>
      </w:hyperlink>
    </w:p>
    <w:p w14:paraId="4EA7B4A8" w14:textId="4D00197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88" w:history="1">
        <w:r w:rsidR="00915453" w:rsidRPr="005630D2">
          <w:rPr>
            <w:rStyle w:val="Hyperlink"/>
            <w:rFonts w:ascii="Arial Bold" w:hAnsi="Arial Bold"/>
            <w:noProof/>
          </w:rPr>
          <w:t>45.</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Apportionment of liability</w:t>
        </w:r>
        <w:r w:rsidR="00915453">
          <w:rPr>
            <w:noProof/>
            <w:webHidden/>
          </w:rPr>
          <w:tab/>
        </w:r>
        <w:r w:rsidR="00915453">
          <w:rPr>
            <w:noProof/>
            <w:webHidden/>
          </w:rPr>
          <w:fldChar w:fldCharType="begin"/>
        </w:r>
        <w:r w:rsidR="00915453">
          <w:rPr>
            <w:noProof/>
            <w:webHidden/>
          </w:rPr>
          <w:instrText xml:space="preserve"> PAGEREF _Toc165997788 \h </w:instrText>
        </w:r>
        <w:r w:rsidR="00915453">
          <w:rPr>
            <w:noProof/>
            <w:webHidden/>
          </w:rPr>
        </w:r>
        <w:r w:rsidR="00915453">
          <w:rPr>
            <w:noProof/>
            <w:webHidden/>
          </w:rPr>
          <w:fldChar w:fldCharType="separate"/>
        </w:r>
        <w:r w:rsidR="00915453">
          <w:rPr>
            <w:noProof/>
            <w:webHidden/>
          </w:rPr>
          <w:t>42</w:t>
        </w:r>
        <w:r w:rsidR="00915453">
          <w:rPr>
            <w:noProof/>
            <w:webHidden/>
          </w:rPr>
          <w:fldChar w:fldCharType="end"/>
        </w:r>
      </w:hyperlink>
    </w:p>
    <w:p w14:paraId="12CA60AF" w14:textId="05FAE517"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89" w:history="1">
        <w:r w:rsidR="00915453" w:rsidRPr="005630D2">
          <w:rPr>
            <w:rStyle w:val="Hyperlink"/>
            <w:noProof/>
          </w:rPr>
          <w:t>Early termination</w:t>
        </w:r>
        <w:r w:rsidR="00915453">
          <w:rPr>
            <w:noProof/>
            <w:webHidden/>
          </w:rPr>
          <w:tab/>
        </w:r>
        <w:r w:rsidR="00915453">
          <w:rPr>
            <w:noProof/>
            <w:webHidden/>
          </w:rPr>
          <w:fldChar w:fldCharType="begin"/>
        </w:r>
        <w:r w:rsidR="00915453">
          <w:rPr>
            <w:noProof/>
            <w:webHidden/>
          </w:rPr>
          <w:instrText xml:space="preserve"> PAGEREF _Toc165997789 \h </w:instrText>
        </w:r>
        <w:r w:rsidR="00915453">
          <w:rPr>
            <w:noProof/>
            <w:webHidden/>
          </w:rPr>
        </w:r>
        <w:r w:rsidR="00915453">
          <w:rPr>
            <w:noProof/>
            <w:webHidden/>
          </w:rPr>
          <w:fldChar w:fldCharType="separate"/>
        </w:r>
        <w:r w:rsidR="00915453">
          <w:rPr>
            <w:noProof/>
            <w:webHidden/>
          </w:rPr>
          <w:t>42</w:t>
        </w:r>
        <w:r w:rsidR="00915453">
          <w:rPr>
            <w:noProof/>
            <w:webHidden/>
          </w:rPr>
          <w:fldChar w:fldCharType="end"/>
        </w:r>
      </w:hyperlink>
    </w:p>
    <w:p w14:paraId="78EBD045" w14:textId="6BA929AC"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90" w:history="1">
        <w:r w:rsidR="00915453" w:rsidRPr="005630D2">
          <w:rPr>
            <w:rStyle w:val="Hyperlink"/>
            <w:rFonts w:ascii="Arial Bold" w:hAnsi="Arial Bold"/>
            <w:noProof/>
          </w:rPr>
          <w:t>46.</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Consultancy’s Termination Default Events</w:t>
        </w:r>
        <w:r w:rsidR="00915453">
          <w:rPr>
            <w:noProof/>
            <w:webHidden/>
          </w:rPr>
          <w:tab/>
        </w:r>
        <w:r w:rsidR="00915453">
          <w:rPr>
            <w:noProof/>
            <w:webHidden/>
          </w:rPr>
          <w:fldChar w:fldCharType="begin"/>
        </w:r>
        <w:r w:rsidR="00915453">
          <w:rPr>
            <w:noProof/>
            <w:webHidden/>
          </w:rPr>
          <w:instrText xml:space="preserve"> PAGEREF _Toc165997790 \h </w:instrText>
        </w:r>
        <w:r w:rsidR="00915453">
          <w:rPr>
            <w:noProof/>
            <w:webHidden/>
          </w:rPr>
        </w:r>
        <w:r w:rsidR="00915453">
          <w:rPr>
            <w:noProof/>
            <w:webHidden/>
          </w:rPr>
          <w:fldChar w:fldCharType="separate"/>
        </w:r>
        <w:r w:rsidR="00915453">
          <w:rPr>
            <w:noProof/>
            <w:webHidden/>
          </w:rPr>
          <w:t>42</w:t>
        </w:r>
        <w:r w:rsidR="00915453">
          <w:rPr>
            <w:noProof/>
            <w:webHidden/>
          </w:rPr>
          <w:fldChar w:fldCharType="end"/>
        </w:r>
      </w:hyperlink>
    </w:p>
    <w:p w14:paraId="09A1D7D6" w14:textId="037615D0"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91" w:history="1">
        <w:r w:rsidR="00915453" w:rsidRPr="005630D2">
          <w:rPr>
            <w:rStyle w:val="Hyperlink"/>
            <w:noProof/>
          </w:rPr>
          <w:t>General breaches</w:t>
        </w:r>
        <w:r w:rsidR="00915453">
          <w:rPr>
            <w:noProof/>
            <w:webHidden/>
          </w:rPr>
          <w:tab/>
        </w:r>
        <w:r w:rsidR="00915453">
          <w:rPr>
            <w:noProof/>
            <w:webHidden/>
          </w:rPr>
          <w:fldChar w:fldCharType="begin"/>
        </w:r>
        <w:r w:rsidR="00915453">
          <w:rPr>
            <w:noProof/>
            <w:webHidden/>
          </w:rPr>
          <w:instrText xml:space="preserve"> PAGEREF _Toc165997791 \h </w:instrText>
        </w:r>
        <w:r w:rsidR="00915453">
          <w:rPr>
            <w:noProof/>
            <w:webHidden/>
          </w:rPr>
        </w:r>
        <w:r w:rsidR="00915453">
          <w:rPr>
            <w:noProof/>
            <w:webHidden/>
          </w:rPr>
          <w:fldChar w:fldCharType="separate"/>
        </w:r>
        <w:r w:rsidR="00915453">
          <w:rPr>
            <w:noProof/>
            <w:webHidden/>
          </w:rPr>
          <w:t>42</w:t>
        </w:r>
        <w:r w:rsidR="00915453">
          <w:rPr>
            <w:noProof/>
            <w:webHidden/>
          </w:rPr>
          <w:fldChar w:fldCharType="end"/>
        </w:r>
      </w:hyperlink>
    </w:p>
    <w:p w14:paraId="20E1EE75" w14:textId="49DF3C83"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92" w:history="1">
        <w:r w:rsidR="00915453" w:rsidRPr="005630D2">
          <w:rPr>
            <w:rStyle w:val="Hyperlink"/>
            <w:noProof/>
          </w:rPr>
          <w:t>General misconduct</w:t>
        </w:r>
        <w:r w:rsidR="00915453">
          <w:rPr>
            <w:noProof/>
            <w:webHidden/>
          </w:rPr>
          <w:tab/>
        </w:r>
        <w:r w:rsidR="00915453">
          <w:rPr>
            <w:noProof/>
            <w:webHidden/>
          </w:rPr>
          <w:fldChar w:fldCharType="begin"/>
        </w:r>
        <w:r w:rsidR="00915453">
          <w:rPr>
            <w:noProof/>
            <w:webHidden/>
          </w:rPr>
          <w:instrText xml:space="preserve"> PAGEREF _Toc165997792 \h </w:instrText>
        </w:r>
        <w:r w:rsidR="00915453">
          <w:rPr>
            <w:noProof/>
            <w:webHidden/>
          </w:rPr>
        </w:r>
        <w:r w:rsidR="00915453">
          <w:rPr>
            <w:noProof/>
            <w:webHidden/>
          </w:rPr>
          <w:fldChar w:fldCharType="separate"/>
        </w:r>
        <w:r w:rsidR="00915453">
          <w:rPr>
            <w:noProof/>
            <w:webHidden/>
          </w:rPr>
          <w:t>42</w:t>
        </w:r>
        <w:r w:rsidR="00915453">
          <w:rPr>
            <w:noProof/>
            <w:webHidden/>
          </w:rPr>
          <w:fldChar w:fldCharType="end"/>
        </w:r>
      </w:hyperlink>
    </w:p>
    <w:p w14:paraId="1685BD72" w14:textId="5416D019"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93" w:history="1">
        <w:r w:rsidR="00915453" w:rsidRPr="005630D2">
          <w:rPr>
            <w:rStyle w:val="Hyperlink"/>
            <w:noProof/>
          </w:rPr>
          <w:t>About the Consultancy</w:t>
        </w:r>
        <w:r w:rsidR="00915453">
          <w:rPr>
            <w:noProof/>
            <w:webHidden/>
          </w:rPr>
          <w:tab/>
        </w:r>
        <w:r w:rsidR="00915453">
          <w:rPr>
            <w:noProof/>
            <w:webHidden/>
          </w:rPr>
          <w:fldChar w:fldCharType="begin"/>
        </w:r>
        <w:r w:rsidR="00915453">
          <w:rPr>
            <w:noProof/>
            <w:webHidden/>
          </w:rPr>
          <w:instrText xml:space="preserve"> PAGEREF _Toc165997793 \h </w:instrText>
        </w:r>
        <w:r w:rsidR="00915453">
          <w:rPr>
            <w:noProof/>
            <w:webHidden/>
          </w:rPr>
        </w:r>
        <w:r w:rsidR="00915453">
          <w:rPr>
            <w:noProof/>
            <w:webHidden/>
          </w:rPr>
          <w:fldChar w:fldCharType="separate"/>
        </w:r>
        <w:r w:rsidR="00915453">
          <w:rPr>
            <w:noProof/>
            <w:webHidden/>
          </w:rPr>
          <w:t>43</w:t>
        </w:r>
        <w:r w:rsidR="00915453">
          <w:rPr>
            <w:noProof/>
            <w:webHidden/>
          </w:rPr>
          <w:fldChar w:fldCharType="end"/>
        </w:r>
      </w:hyperlink>
    </w:p>
    <w:p w14:paraId="23C18812" w14:textId="1C996C6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94" w:history="1">
        <w:r w:rsidR="00915453" w:rsidRPr="005630D2">
          <w:rPr>
            <w:rStyle w:val="Hyperlink"/>
            <w:rFonts w:ascii="Arial Bold" w:hAnsi="Arial Bold"/>
            <w:noProof/>
          </w:rPr>
          <w:t>47.</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The Council’s Termination Default Events</w:t>
        </w:r>
        <w:r w:rsidR="00915453">
          <w:rPr>
            <w:noProof/>
            <w:webHidden/>
          </w:rPr>
          <w:tab/>
        </w:r>
        <w:r w:rsidR="00915453">
          <w:rPr>
            <w:noProof/>
            <w:webHidden/>
          </w:rPr>
          <w:fldChar w:fldCharType="begin"/>
        </w:r>
        <w:r w:rsidR="00915453">
          <w:rPr>
            <w:noProof/>
            <w:webHidden/>
          </w:rPr>
          <w:instrText xml:space="preserve"> PAGEREF _Toc165997794 \h </w:instrText>
        </w:r>
        <w:r w:rsidR="00915453">
          <w:rPr>
            <w:noProof/>
            <w:webHidden/>
          </w:rPr>
        </w:r>
        <w:r w:rsidR="00915453">
          <w:rPr>
            <w:noProof/>
            <w:webHidden/>
          </w:rPr>
          <w:fldChar w:fldCharType="separate"/>
        </w:r>
        <w:r w:rsidR="00915453">
          <w:rPr>
            <w:noProof/>
            <w:webHidden/>
          </w:rPr>
          <w:t>44</w:t>
        </w:r>
        <w:r w:rsidR="00915453">
          <w:rPr>
            <w:noProof/>
            <w:webHidden/>
          </w:rPr>
          <w:fldChar w:fldCharType="end"/>
        </w:r>
      </w:hyperlink>
    </w:p>
    <w:p w14:paraId="528DE338" w14:textId="2296A7EF"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95" w:history="1">
        <w:r w:rsidR="00915453" w:rsidRPr="005630D2">
          <w:rPr>
            <w:rStyle w:val="Hyperlink"/>
            <w:rFonts w:ascii="Arial Bold" w:hAnsi="Arial Bold"/>
            <w:noProof/>
          </w:rPr>
          <w:t>48.</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Early termination due to a Termination Default Event</w:t>
        </w:r>
        <w:r w:rsidR="00915453">
          <w:rPr>
            <w:noProof/>
            <w:webHidden/>
          </w:rPr>
          <w:tab/>
        </w:r>
        <w:r w:rsidR="00915453">
          <w:rPr>
            <w:noProof/>
            <w:webHidden/>
          </w:rPr>
          <w:fldChar w:fldCharType="begin"/>
        </w:r>
        <w:r w:rsidR="00915453">
          <w:rPr>
            <w:noProof/>
            <w:webHidden/>
          </w:rPr>
          <w:instrText xml:space="preserve"> PAGEREF _Toc165997795 \h </w:instrText>
        </w:r>
        <w:r w:rsidR="00915453">
          <w:rPr>
            <w:noProof/>
            <w:webHidden/>
          </w:rPr>
        </w:r>
        <w:r w:rsidR="00915453">
          <w:rPr>
            <w:noProof/>
            <w:webHidden/>
          </w:rPr>
          <w:fldChar w:fldCharType="separate"/>
        </w:r>
        <w:r w:rsidR="00915453">
          <w:rPr>
            <w:noProof/>
            <w:webHidden/>
          </w:rPr>
          <w:t>44</w:t>
        </w:r>
        <w:r w:rsidR="00915453">
          <w:rPr>
            <w:noProof/>
            <w:webHidden/>
          </w:rPr>
          <w:fldChar w:fldCharType="end"/>
        </w:r>
      </w:hyperlink>
    </w:p>
    <w:p w14:paraId="2852BC87" w14:textId="684C0CC3"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96" w:history="1">
        <w:r w:rsidR="00915453" w:rsidRPr="005630D2">
          <w:rPr>
            <w:rStyle w:val="Hyperlink"/>
            <w:noProof/>
          </w:rPr>
          <w:t>General</w:t>
        </w:r>
        <w:r w:rsidR="00915453">
          <w:rPr>
            <w:noProof/>
            <w:webHidden/>
          </w:rPr>
          <w:tab/>
        </w:r>
        <w:r w:rsidR="00915453">
          <w:rPr>
            <w:noProof/>
            <w:webHidden/>
          </w:rPr>
          <w:fldChar w:fldCharType="begin"/>
        </w:r>
        <w:r w:rsidR="00915453">
          <w:rPr>
            <w:noProof/>
            <w:webHidden/>
          </w:rPr>
          <w:instrText xml:space="preserve"> PAGEREF _Toc165997796 \h </w:instrText>
        </w:r>
        <w:r w:rsidR="00915453">
          <w:rPr>
            <w:noProof/>
            <w:webHidden/>
          </w:rPr>
        </w:r>
        <w:r w:rsidR="00915453">
          <w:rPr>
            <w:noProof/>
            <w:webHidden/>
          </w:rPr>
          <w:fldChar w:fldCharType="separate"/>
        </w:r>
        <w:r w:rsidR="00915453">
          <w:rPr>
            <w:noProof/>
            <w:webHidden/>
          </w:rPr>
          <w:t>44</w:t>
        </w:r>
        <w:r w:rsidR="00915453">
          <w:rPr>
            <w:noProof/>
            <w:webHidden/>
          </w:rPr>
          <w:fldChar w:fldCharType="end"/>
        </w:r>
      </w:hyperlink>
    </w:p>
    <w:p w14:paraId="09175113" w14:textId="683CCD8E"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97" w:history="1">
        <w:r w:rsidR="00915453" w:rsidRPr="005630D2">
          <w:rPr>
            <w:rStyle w:val="Hyperlink"/>
            <w:noProof/>
          </w:rPr>
          <w:t>Termination procedure</w:t>
        </w:r>
        <w:r w:rsidR="00915453">
          <w:rPr>
            <w:noProof/>
            <w:webHidden/>
          </w:rPr>
          <w:tab/>
        </w:r>
        <w:r w:rsidR="00915453">
          <w:rPr>
            <w:noProof/>
            <w:webHidden/>
          </w:rPr>
          <w:fldChar w:fldCharType="begin"/>
        </w:r>
        <w:r w:rsidR="00915453">
          <w:rPr>
            <w:noProof/>
            <w:webHidden/>
          </w:rPr>
          <w:instrText xml:space="preserve"> PAGEREF _Toc165997797 \h </w:instrText>
        </w:r>
        <w:r w:rsidR="00915453">
          <w:rPr>
            <w:noProof/>
            <w:webHidden/>
          </w:rPr>
        </w:r>
        <w:r w:rsidR="00915453">
          <w:rPr>
            <w:noProof/>
            <w:webHidden/>
          </w:rPr>
          <w:fldChar w:fldCharType="separate"/>
        </w:r>
        <w:r w:rsidR="00915453">
          <w:rPr>
            <w:noProof/>
            <w:webHidden/>
          </w:rPr>
          <w:t>44</w:t>
        </w:r>
        <w:r w:rsidR="00915453">
          <w:rPr>
            <w:noProof/>
            <w:webHidden/>
          </w:rPr>
          <w:fldChar w:fldCharType="end"/>
        </w:r>
      </w:hyperlink>
    </w:p>
    <w:p w14:paraId="5E8E0B0F" w14:textId="2CD99CCD"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798" w:history="1">
        <w:r w:rsidR="00915453" w:rsidRPr="005630D2">
          <w:rPr>
            <w:rStyle w:val="Hyperlink"/>
            <w:noProof/>
          </w:rPr>
          <w:t>Consequences of the termination Formal Notice</w:t>
        </w:r>
        <w:r w:rsidR="00915453">
          <w:rPr>
            <w:noProof/>
            <w:webHidden/>
          </w:rPr>
          <w:tab/>
        </w:r>
        <w:r w:rsidR="00915453">
          <w:rPr>
            <w:noProof/>
            <w:webHidden/>
          </w:rPr>
          <w:fldChar w:fldCharType="begin"/>
        </w:r>
        <w:r w:rsidR="00915453">
          <w:rPr>
            <w:noProof/>
            <w:webHidden/>
          </w:rPr>
          <w:instrText xml:space="preserve"> PAGEREF _Toc165997798 \h </w:instrText>
        </w:r>
        <w:r w:rsidR="00915453">
          <w:rPr>
            <w:noProof/>
            <w:webHidden/>
          </w:rPr>
        </w:r>
        <w:r w:rsidR="00915453">
          <w:rPr>
            <w:noProof/>
            <w:webHidden/>
          </w:rPr>
          <w:fldChar w:fldCharType="separate"/>
        </w:r>
        <w:r w:rsidR="00915453">
          <w:rPr>
            <w:noProof/>
            <w:webHidden/>
          </w:rPr>
          <w:t>45</w:t>
        </w:r>
        <w:r w:rsidR="00915453">
          <w:rPr>
            <w:noProof/>
            <w:webHidden/>
          </w:rPr>
          <w:fldChar w:fldCharType="end"/>
        </w:r>
      </w:hyperlink>
    </w:p>
    <w:p w14:paraId="0A4B3165" w14:textId="1C5FD0C8"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799" w:history="1">
        <w:r w:rsidR="00915453" w:rsidRPr="005630D2">
          <w:rPr>
            <w:rStyle w:val="Hyperlink"/>
            <w:rFonts w:ascii="Arial Bold" w:hAnsi="Arial Bold"/>
            <w:noProof/>
          </w:rPr>
          <w:t>49.</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Early termination by the Council without the Consultancy’s Termination Default Event</w:t>
        </w:r>
        <w:r w:rsidR="00915453">
          <w:rPr>
            <w:noProof/>
            <w:webHidden/>
          </w:rPr>
          <w:tab/>
        </w:r>
        <w:r w:rsidR="00915453">
          <w:rPr>
            <w:noProof/>
            <w:webHidden/>
          </w:rPr>
          <w:fldChar w:fldCharType="begin"/>
        </w:r>
        <w:r w:rsidR="00915453">
          <w:rPr>
            <w:noProof/>
            <w:webHidden/>
          </w:rPr>
          <w:instrText xml:space="preserve"> PAGEREF _Toc165997799 \h </w:instrText>
        </w:r>
        <w:r w:rsidR="00915453">
          <w:rPr>
            <w:noProof/>
            <w:webHidden/>
          </w:rPr>
        </w:r>
        <w:r w:rsidR="00915453">
          <w:rPr>
            <w:noProof/>
            <w:webHidden/>
          </w:rPr>
          <w:fldChar w:fldCharType="separate"/>
        </w:r>
        <w:r w:rsidR="00915453">
          <w:rPr>
            <w:noProof/>
            <w:webHidden/>
          </w:rPr>
          <w:t>45</w:t>
        </w:r>
        <w:r w:rsidR="00915453">
          <w:rPr>
            <w:noProof/>
            <w:webHidden/>
          </w:rPr>
          <w:fldChar w:fldCharType="end"/>
        </w:r>
      </w:hyperlink>
    </w:p>
    <w:p w14:paraId="01B2953C" w14:textId="072A0C1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00" w:history="1">
        <w:r w:rsidR="00915453" w:rsidRPr="005630D2">
          <w:rPr>
            <w:rStyle w:val="Hyperlink"/>
            <w:rFonts w:ascii="Arial Bold" w:hAnsi="Arial Bold"/>
            <w:noProof/>
          </w:rPr>
          <w:t>50.</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Early termination by the Consultancy without the Council’s Termination Default Event</w:t>
        </w:r>
        <w:r w:rsidR="00915453">
          <w:rPr>
            <w:noProof/>
            <w:webHidden/>
          </w:rPr>
          <w:tab/>
        </w:r>
        <w:r w:rsidR="00915453">
          <w:rPr>
            <w:noProof/>
            <w:webHidden/>
          </w:rPr>
          <w:fldChar w:fldCharType="begin"/>
        </w:r>
        <w:r w:rsidR="00915453">
          <w:rPr>
            <w:noProof/>
            <w:webHidden/>
          </w:rPr>
          <w:instrText xml:space="preserve"> PAGEREF _Toc165997800 \h </w:instrText>
        </w:r>
        <w:r w:rsidR="00915453">
          <w:rPr>
            <w:noProof/>
            <w:webHidden/>
          </w:rPr>
        </w:r>
        <w:r w:rsidR="00915453">
          <w:rPr>
            <w:noProof/>
            <w:webHidden/>
          </w:rPr>
          <w:fldChar w:fldCharType="separate"/>
        </w:r>
        <w:r w:rsidR="00915453">
          <w:rPr>
            <w:noProof/>
            <w:webHidden/>
          </w:rPr>
          <w:t>45</w:t>
        </w:r>
        <w:r w:rsidR="00915453">
          <w:rPr>
            <w:noProof/>
            <w:webHidden/>
          </w:rPr>
          <w:fldChar w:fldCharType="end"/>
        </w:r>
      </w:hyperlink>
    </w:p>
    <w:p w14:paraId="3B13D259" w14:textId="69A76996"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01" w:history="1">
        <w:r w:rsidR="00915453" w:rsidRPr="005630D2">
          <w:rPr>
            <w:rStyle w:val="Hyperlink"/>
            <w:noProof/>
          </w:rPr>
          <w:t>Exit issues</w:t>
        </w:r>
        <w:r w:rsidR="00915453">
          <w:rPr>
            <w:noProof/>
            <w:webHidden/>
          </w:rPr>
          <w:tab/>
        </w:r>
        <w:r w:rsidR="00915453">
          <w:rPr>
            <w:noProof/>
            <w:webHidden/>
          </w:rPr>
          <w:fldChar w:fldCharType="begin"/>
        </w:r>
        <w:r w:rsidR="00915453">
          <w:rPr>
            <w:noProof/>
            <w:webHidden/>
          </w:rPr>
          <w:instrText xml:space="preserve"> PAGEREF _Toc165997801 \h </w:instrText>
        </w:r>
        <w:r w:rsidR="00915453">
          <w:rPr>
            <w:noProof/>
            <w:webHidden/>
          </w:rPr>
        </w:r>
        <w:r w:rsidR="00915453">
          <w:rPr>
            <w:noProof/>
            <w:webHidden/>
          </w:rPr>
          <w:fldChar w:fldCharType="separate"/>
        </w:r>
        <w:r w:rsidR="00915453">
          <w:rPr>
            <w:noProof/>
            <w:webHidden/>
          </w:rPr>
          <w:t>45</w:t>
        </w:r>
        <w:r w:rsidR="00915453">
          <w:rPr>
            <w:noProof/>
            <w:webHidden/>
          </w:rPr>
          <w:fldChar w:fldCharType="end"/>
        </w:r>
      </w:hyperlink>
    </w:p>
    <w:p w14:paraId="027978FB" w14:textId="669435A9"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02" w:history="1">
        <w:r w:rsidR="00915453" w:rsidRPr="005630D2">
          <w:rPr>
            <w:rStyle w:val="Hyperlink"/>
            <w:rFonts w:ascii="Arial Bold" w:hAnsi="Arial Bold"/>
            <w:noProof/>
          </w:rPr>
          <w:t>51.</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Exit obligations</w:t>
        </w:r>
        <w:r w:rsidR="00915453">
          <w:rPr>
            <w:noProof/>
            <w:webHidden/>
          </w:rPr>
          <w:tab/>
        </w:r>
        <w:r w:rsidR="00915453">
          <w:rPr>
            <w:noProof/>
            <w:webHidden/>
          </w:rPr>
          <w:fldChar w:fldCharType="begin"/>
        </w:r>
        <w:r w:rsidR="00915453">
          <w:rPr>
            <w:noProof/>
            <w:webHidden/>
          </w:rPr>
          <w:instrText xml:space="preserve"> PAGEREF _Toc165997802 \h </w:instrText>
        </w:r>
        <w:r w:rsidR="00915453">
          <w:rPr>
            <w:noProof/>
            <w:webHidden/>
          </w:rPr>
        </w:r>
        <w:r w:rsidR="00915453">
          <w:rPr>
            <w:noProof/>
            <w:webHidden/>
          </w:rPr>
          <w:fldChar w:fldCharType="separate"/>
        </w:r>
        <w:r w:rsidR="00915453">
          <w:rPr>
            <w:noProof/>
            <w:webHidden/>
          </w:rPr>
          <w:t>45</w:t>
        </w:r>
        <w:r w:rsidR="00915453">
          <w:rPr>
            <w:noProof/>
            <w:webHidden/>
          </w:rPr>
          <w:fldChar w:fldCharType="end"/>
        </w:r>
      </w:hyperlink>
    </w:p>
    <w:p w14:paraId="0922D4BB" w14:textId="75C87D2E"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03" w:history="1">
        <w:r w:rsidR="00915453" w:rsidRPr="005630D2">
          <w:rPr>
            <w:rStyle w:val="Hyperlink"/>
            <w:noProof/>
          </w:rPr>
          <w:t>Miscellaneous</w:t>
        </w:r>
        <w:r w:rsidR="00915453">
          <w:rPr>
            <w:noProof/>
            <w:webHidden/>
          </w:rPr>
          <w:tab/>
        </w:r>
        <w:r w:rsidR="00915453">
          <w:rPr>
            <w:noProof/>
            <w:webHidden/>
          </w:rPr>
          <w:fldChar w:fldCharType="begin"/>
        </w:r>
        <w:r w:rsidR="00915453">
          <w:rPr>
            <w:noProof/>
            <w:webHidden/>
          </w:rPr>
          <w:instrText xml:space="preserve"> PAGEREF _Toc165997803 \h </w:instrText>
        </w:r>
        <w:r w:rsidR="00915453">
          <w:rPr>
            <w:noProof/>
            <w:webHidden/>
          </w:rPr>
        </w:r>
        <w:r w:rsidR="00915453">
          <w:rPr>
            <w:noProof/>
            <w:webHidden/>
          </w:rPr>
          <w:fldChar w:fldCharType="separate"/>
        </w:r>
        <w:r w:rsidR="00915453">
          <w:rPr>
            <w:noProof/>
            <w:webHidden/>
          </w:rPr>
          <w:t>46</w:t>
        </w:r>
        <w:r w:rsidR="00915453">
          <w:rPr>
            <w:noProof/>
            <w:webHidden/>
          </w:rPr>
          <w:fldChar w:fldCharType="end"/>
        </w:r>
      </w:hyperlink>
    </w:p>
    <w:p w14:paraId="1847CF79" w14:textId="54137A7C"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04" w:history="1">
        <w:r w:rsidR="00915453" w:rsidRPr="005630D2">
          <w:rPr>
            <w:rStyle w:val="Hyperlink"/>
            <w:rFonts w:ascii="Arial Bold" w:hAnsi="Arial Bold"/>
            <w:noProof/>
          </w:rPr>
          <w:t>52.</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Formal Notices</w:t>
        </w:r>
        <w:r w:rsidR="00915453">
          <w:rPr>
            <w:noProof/>
            <w:webHidden/>
          </w:rPr>
          <w:tab/>
        </w:r>
        <w:r w:rsidR="00915453">
          <w:rPr>
            <w:noProof/>
            <w:webHidden/>
          </w:rPr>
          <w:fldChar w:fldCharType="begin"/>
        </w:r>
        <w:r w:rsidR="00915453">
          <w:rPr>
            <w:noProof/>
            <w:webHidden/>
          </w:rPr>
          <w:instrText xml:space="preserve"> PAGEREF _Toc165997804 \h </w:instrText>
        </w:r>
        <w:r w:rsidR="00915453">
          <w:rPr>
            <w:noProof/>
            <w:webHidden/>
          </w:rPr>
        </w:r>
        <w:r w:rsidR="00915453">
          <w:rPr>
            <w:noProof/>
            <w:webHidden/>
          </w:rPr>
          <w:fldChar w:fldCharType="separate"/>
        </w:r>
        <w:r w:rsidR="00915453">
          <w:rPr>
            <w:noProof/>
            <w:webHidden/>
          </w:rPr>
          <w:t>46</w:t>
        </w:r>
        <w:r w:rsidR="00915453">
          <w:rPr>
            <w:noProof/>
            <w:webHidden/>
          </w:rPr>
          <w:fldChar w:fldCharType="end"/>
        </w:r>
      </w:hyperlink>
    </w:p>
    <w:p w14:paraId="15EF0EA5" w14:textId="5EC70381"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05" w:history="1">
        <w:r w:rsidR="00915453" w:rsidRPr="005630D2">
          <w:rPr>
            <w:rStyle w:val="Hyperlink"/>
            <w:rFonts w:ascii="Arial Bold" w:hAnsi="Arial Bold"/>
            <w:noProof/>
          </w:rPr>
          <w:t>53.</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Resolving disputes</w:t>
        </w:r>
        <w:r w:rsidR="00915453">
          <w:rPr>
            <w:noProof/>
            <w:webHidden/>
          </w:rPr>
          <w:tab/>
        </w:r>
        <w:r w:rsidR="00915453">
          <w:rPr>
            <w:noProof/>
            <w:webHidden/>
          </w:rPr>
          <w:fldChar w:fldCharType="begin"/>
        </w:r>
        <w:r w:rsidR="00915453">
          <w:rPr>
            <w:noProof/>
            <w:webHidden/>
          </w:rPr>
          <w:instrText xml:space="preserve"> PAGEREF _Toc165997805 \h </w:instrText>
        </w:r>
        <w:r w:rsidR="00915453">
          <w:rPr>
            <w:noProof/>
            <w:webHidden/>
          </w:rPr>
        </w:r>
        <w:r w:rsidR="00915453">
          <w:rPr>
            <w:noProof/>
            <w:webHidden/>
          </w:rPr>
          <w:fldChar w:fldCharType="separate"/>
        </w:r>
        <w:r w:rsidR="00915453">
          <w:rPr>
            <w:noProof/>
            <w:webHidden/>
          </w:rPr>
          <w:t>47</w:t>
        </w:r>
        <w:r w:rsidR="00915453">
          <w:rPr>
            <w:noProof/>
            <w:webHidden/>
          </w:rPr>
          <w:fldChar w:fldCharType="end"/>
        </w:r>
      </w:hyperlink>
    </w:p>
    <w:p w14:paraId="0F11954A" w14:textId="28DAC134"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06" w:history="1">
        <w:r w:rsidR="00915453" w:rsidRPr="005630D2">
          <w:rPr>
            <w:rStyle w:val="Hyperlink"/>
            <w:noProof/>
          </w:rPr>
          <w:t>Internal resolution</w:t>
        </w:r>
        <w:r w:rsidR="00915453">
          <w:rPr>
            <w:noProof/>
            <w:webHidden/>
          </w:rPr>
          <w:tab/>
        </w:r>
        <w:r w:rsidR="00915453">
          <w:rPr>
            <w:noProof/>
            <w:webHidden/>
          </w:rPr>
          <w:fldChar w:fldCharType="begin"/>
        </w:r>
        <w:r w:rsidR="00915453">
          <w:rPr>
            <w:noProof/>
            <w:webHidden/>
          </w:rPr>
          <w:instrText xml:space="preserve"> PAGEREF _Toc165997806 \h </w:instrText>
        </w:r>
        <w:r w:rsidR="00915453">
          <w:rPr>
            <w:noProof/>
            <w:webHidden/>
          </w:rPr>
        </w:r>
        <w:r w:rsidR="00915453">
          <w:rPr>
            <w:noProof/>
            <w:webHidden/>
          </w:rPr>
          <w:fldChar w:fldCharType="separate"/>
        </w:r>
        <w:r w:rsidR="00915453">
          <w:rPr>
            <w:noProof/>
            <w:webHidden/>
          </w:rPr>
          <w:t>47</w:t>
        </w:r>
        <w:r w:rsidR="00915453">
          <w:rPr>
            <w:noProof/>
            <w:webHidden/>
          </w:rPr>
          <w:fldChar w:fldCharType="end"/>
        </w:r>
      </w:hyperlink>
    </w:p>
    <w:p w14:paraId="309902B3" w14:textId="390768B9"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07" w:history="1">
        <w:r w:rsidR="00915453" w:rsidRPr="005630D2">
          <w:rPr>
            <w:rStyle w:val="Hyperlink"/>
            <w:noProof/>
          </w:rPr>
          <w:t>Mediation</w:t>
        </w:r>
        <w:r w:rsidR="00915453">
          <w:rPr>
            <w:noProof/>
            <w:webHidden/>
          </w:rPr>
          <w:tab/>
        </w:r>
        <w:r w:rsidR="00915453">
          <w:rPr>
            <w:noProof/>
            <w:webHidden/>
          </w:rPr>
          <w:fldChar w:fldCharType="begin"/>
        </w:r>
        <w:r w:rsidR="00915453">
          <w:rPr>
            <w:noProof/>
            <w:webHidden/>
          </w:rPr>
          <w:instrText xml:space="preserve"> PAGEREF _Toc165997807 \h </w:instrText>
        </w:r>
        <w:r w:rsidR="00915453">
          <w:rPr>
            <w:noProof/>
            <w:webHidden/>
          </w:rPr>
        </w:r>
        <w:r w:rsidR="00915453">
          <w:rPr>
            <w:noProof/>
            <w:webHidden/>
          </w:rPr>
          <w:fldChar w:fldCharType="separate"/>
        </w:r>
        <w:r w:rsidR="00915453">
          <w:rPr>
            <w:noProof/>
            <w:webHidden/>
          </w:rPr>
          <w:t>47</w:t>
        </w:r>
        <w:r w:rsidR="00915453">
          <w:rPr>
            <w:noProof/>
            <w:webHidden/>
          </w:rPr>
          <w:fldChar w:fldCharType="end"/>
        </w:r>
      </w:hyperlink>
    </w:p>
    <w:p w14:paraId="790961CE" w14:textId="4D1F2C5B"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08" w:history="1">
        <w:r w:rsidR="00915453" w:rsidRPr="005630D2">
          <w:rPr>
            <w:rStyle w:val="Hyperlink"/>
            <w:noProof/>
          </w:rPr>
          <w:t>Appointment of experts</w:t>
        </w:r>
        <w:r w:rsidR="00915453">
          <w:rPr>
            <w:noProof/>
            <w:webHidden/>
          </w:rPr>
          <w:tab/>
        </w:r>
        <w:r w:rsidR="00915453">
          <w:rPr>
            <w:noProof/>
            <w:webHidden/>
          </w:rPr>
          <w:fldChar w:fldCharType="begin"/>
        </w:r>
        <w:r w:rsidR="00915453">
          <w:rPr>
            <w:noProof/>
            <w:webHidden/>
          </w:rPr>
          <w:instrText xml:space="preserve"> PAGEREF _Toc165997808 \h </w:instrText>
        </w:r>
        <w:r w:rsidR="00915453">
          <w:rPr>
            <w:noProof/>
            <w:webHidden/>
          </w:rPr>
        </w:r>
        <w:r w:rsidR="00915453">
          <w:rPr>
            <w:noProof/>
            <w:webHidden/>
          </w:rPr>
          <w:fldChar w:fldCharType="separate"/>
        </w:r>
        <w:r w:rsidR="00915453">
          <w:rPr>
            <w:noProof/>
            <w:webHidden/>
          </w:rPr>
          <w:t>48</w:t>
        </w:r>
        <w:r w:rsidR="00915453">
          <w:rPr>
            <w:noProof/>
            <w:webHidden/>
          </w:rPr>
          <w:fldChar w:fldCharType="end"/>
        </w:r>
      </w:hyperlink>
    </w:p>
    <w:p w14:paraId="77FA1D0C" w14:textId="61FE0528"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09" w:history="1">
        <w:r w:rsidR="00915453" w:rsidRPr="005630D2">
          <w:rPr>
            <w:rStyle w:val="Hyperlink"/>
            <w:noProof/>
          </w:rPr>
          <w:t>Resolving disputes - general</w:t>
        </w:r>
        <w:r w:rsidR="00915453">
          <w:rPr>
            <w:noProof/>
            <w:webHidden/>
          </w:rPr>
          <w:tab/>
        </w:r>
        <w:r w:rsidR="00915453">
          <w:rPr>
            <w:noProof/>
            <w:webHidden/>
          </w:rPr>
          <w:fldChar w:fldCharType="begin"/>
        </w:r>
        <w:r w:rsidR="00915453">
          <w:rPr>
            <w:noProof/>
            <w:webHidden/>
          </w:rPr>
          <w:instrText xml:space="preserve"> PAGEREF _Toc165997809 \h </w:instrText>
        </w:r>
        <w:r w:rsidR="00915453">
          <w:rPr>
            <w:noProof/>
            <w:webHidden/>
          </w:rPr>
        </w:r>
        <w:r w:rsidR="00915453">
          <w:rPr>
            <w:noProof/>
            <w:webHidden/>
          </w:rPr>
          <w:fldChar w:fldCharType="separate"/>
        </w:r>
        <w:r w:rsidR="00915453">
          <w:rPr>
            <w:noProof/>
            <w:webHidden/>
          </w:rPr>
          <w:t>49</w:t>
        </w:r>
        <w:r w:rsidR="00915453">
          <w:rPr>
            <w:noProof/>
            <w:webHidden/>
          </w:rPr>
          <w:fldChar w:fldCharType="end"/>
        </w:r>
      </w:hyperlink>
    </w:p>
    <w:p w14:paraId="51394BAC" w14:textId="27FBD2F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10" w:history="1">
        <w:r w:rsidR="00915453" w:rsidRPr="005630D2">
          <w:rPr>
            <w:rStyle w:val="Hyperlink"/>
            <w:rFonts w:ascii="Arial Bold" w:hAnsi="Arial Bold"/>
            <w:noProof/>
          </w:rPr>
          <w:t>54.</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Health and safety</w:t>
        </w:r>
        <w:r w:rsidR="00915453">
          <w:rPr>
            <w:noProof/>
            <w:webHidden/>
          </w:rPr>
          <w:tab/>
        </w:r>
        <w:r w:rsidR="00915453">
          <w:rPr>
            <w:noProof/>
            <w:webHidden/>
          </w:rPr>
          <w:fldChar w:fldCharType="begin"/>
        </w:r>
        <w:r w:rsidR="00915453">
          <w:rPr>
            <w:noProof/>
            <w:webHidden/>
          </w:rPr>
          <w:instrText xml:space="preserve"> PAGEREF _Toc165997810 \h </w:instrText>
        </w:r>
        <w:r w:rsidR="00915453">
          <w:rPr>
            <w:noProof/>
            <w:webHidden/>
          </w:rPr>
        </w:r>
        <w:r w:rsidR="00915453">
          <w:rPr>
            <w:noProof/>
            <w:webHidden/>
          </w:rPr>
          <w:fldChar w:fldCharType="separate"/>
        </w:r>
        <w:r w:rsidR="00915453">
          <w:rPr>
            <w:noProof/>
            <w:webHidden/>
          </w:rPr>
          <w:t>50</w:t>
        </w:r>
        <w:r w:rsidR="00915453">
          <w:rPr>
            <w:noProof/>
            <w:webHidden/>
          </w:rPr>
          <w:fldChar w:fldCharType="end"/>
        </w:r>
      </w:hyperlink>
    </w:p>
    <w:p w14:paraId="1E18D822" w14:textId="66D63A99"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11" w:history="1">
        <w:r w:rsidR="00915453" w:rsidRPr="005630D2">
          <w:rPr>
            <w:rStyle w:val="Hyperlink"/>
            <w:rFonts w:ascii="Arial Bold" w:hAnsi="Arial Bold"/>
            <w:noProof/>
          </w:rPr>
          <w:t>55.</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Local authority powers</w:t>
        </w:r>
        <w:r w:rsidR="00915453">
          <w:rPr>
            <w:noProof/>
            <w:webHidden/>
          </w:rPr>
          <w:tab/>
        </w:r>
        <w:r w:rsidR="00915453">
          <w:rPr>
            <w:noProof/>
            <w:webHidden/>
          </w:rPr>
          <w:fldChar w:fldCharType="begin"/>
        </w:r>
        <w:r w:rsidR="00915453">
          <w:rPr>
            <w:noProof/>
            <w:webHidden/>
          </w:rPr>
          <w:instrText xml:space="preserve"> PAGEREF _Toc165997811 \h </w:instrText>
        </w:r>
        <w:r w:rsidR="00915453">
          <w:rPr>
            <w:noProof/>
            <w:webHidden/>
          </w:rPr>
        </w:r>
        <w:r w:rsidR="00915453">
          <w:rPr>
            <w:noProof/>
            <w:webHidden/>
          </w:rPr>
          <w:fldChar w:fldCharType="separate"/>
        </w:r>
        <w:r w:rsidR="00915453">
          <w:rPr>
            <w:noProof/>
            <w:webHidden/>
          </w:rPr>
          <w:t>50</w:t>
        </w:r>
        <w:r w:rsidR="00915453">
          <w:rPr>
            <w:noProof/>
            <w:webHidden/>
          </w:rPr>
          <w:fldChar w:fldCharType="end"/>
        </w:r>
      </w:hyperlink>
    </w:p>
    <w:p w14:paraId="3A28513D" w14:textId="088780FD"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12" w:history="1">
        <w:r w:rsidR="00915453" w:rsidRPr="005630D2">
          <w:rPr>
            <w:rStyle w:val="Hyperlink"/>
            <w:rFonts w:ascii="Arial Bold" w:hAnsi="Arial Bold"/>
            <w:noProof/>
          </w:rPr>
          <w:t>56.</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Corrupt Acts</w:t>
        </w:r>
        <w:r w:rsidR="00915453">
          <w:rPr>
            <w:noProof/>
            <w:webHidden/>
          </w:rPr>
          <w:tab/>
        </w:r>
        <w:r w:rsidR="00915453">
          <w:rPr>
            <w:noProof/>
            <w:webHidden/>
          </w:rPr>
          <w:fldChar w:fldCharType="begin"/>
        </w:r>
        <w:r w:rsidR="00915453">
          <w:rPr>
            <w:noProof/>
            <w:webHidden/>
          </w:rPr>
          <w:instrText xml:space="preserve"> PAGEREF _Toc165997812 \h </w:instrText>
        </w:r>
        <w:r w:rsidR="00915453">
          <w:rPr>
            <w:noProof/>
            <w:webHidden/>
          </w:rPr>
        </w:r>
        <w:r w:rsidR="00915453">
          <w:rPr>
            <w:noProof/>
            <w:webHidden/>
          </w:rPr>
          <w:fldChar w:fldCharType="separate"/>
        </w:r>
        <w:r w:rsidR="00915453">
          <w:rPr>
            <w:noProof/>
            <w:webHidden/>
          </w:rPr>
          <w:t>50</w:t>
        </w:r>
        <w:r w:rsidR="00915453">
          <w:rPr>
            <w:noProof/>
            <w:webHidden/>
          </w:rPr>
          <w:fldChar w:fldCharType="end"/>
        </w:r>
      </w:hyperlink>
    </w:p>
    <w:p w14:paraId="37C1768A" w14:textId="1A6E8F04"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13" w:history="1">
        <w:r w:rsidR="00915453" w:rsidRPr="005630D2">
          <w:rPr>
            <w:rStyle w:val="Hyperlink"/>
            <w:rFonts w:ascii="Arial Bold" w:hAnsi="Arial Bold"/>
            <w:noProof/>
          </w:rPr>
          <w:t>57.</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Other topics</w:t>
        </w:r>
        <w:r w:rsidR="00915453">
          <w:rPr>
            <w:noProof/>
            <w:webHidden/>
          </w:rPr>
          <w:tab/>
        </w:r>
        <w:r w:rsidR="00915453">
          <w:rPr>
            <w:noProof/>
            <w:webHidden/>
          </w:rPr>
          <w:fldChar w:fldCharType="begin"/>
        </w:r>
        <w:r w:rsidR="00915453">
          <w:rPr>
            <w:noProof/>
            <w:webHidden/>
          </w:rPr>
          <w:instrText xml:space="preserve"> PAGEREF _Toc165997813 \h </w:instrText>
        </w:r>
        <w:r w:rsidR="00915453">
          <w:rPr>
            <w:noProof/>
            <w:webHidden/>
          </w:rPr>
        </w:r>
        <w:r w:rsidR="00915453">
          <w:rPr>
            <w:noProof/>
            <w:webHidden/>
          </w:rPr>
          <w:fldChar w:fldCharType="separate"/>
        </w:r>
        <w:r w:rsidR="00915453">
          <w:rPr>
            <w:noProof/>
            <w:webHidden/>
          </w:rPr>
          <w:t>51</w:t>
        </w:r>
        <w:r w:rsidR="00915453">
          <w:rPr>
            <w:noProof/>
            <w:webHidden/>
          </w:rPr>
          <w:fldChar w:fldCharType="end"/>
        </w:r>
      </w:hyperlink>
    </w:p>
    <w:p w14:paraId="13ED5CC2" w14:textId="3AA991BE"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14" w:history="1">
        <w:r w:rsidR="00915453" w:rsidRPr="005630D2">
          <w:rPr>
            <w:rStyle w:val="Hyperlink"/>
            <w:noProof/>
          </w:rPr>
          <w:t>Third-party rights</w:t>
        </w:r>
        <w:r w:rsidR="00915453">
          <w:rPr>
            <w:noProof/>
            <w:webHidden/>
          </w:rPr>
          <w:tab/>
        </w:r>
        <w:r w:rsidR="00915453">
          <w:rPr>
            <w:noProof/>
            <w:webHidden/>
          </w:rPr>
          <w:fldChar w:fldCharType="begin"/>
        </w:r>
        <w:r w:rsidR="00915453">
          <w:rPr>
            <w:noProof/>
            <w:webHidden/>
          </w:rPr>
          <w:instrText xml:space="preserve"> PAGEREF _Toc165997814 \h </w:instrText>
        </w:r>
        <w:r w:rsidR="00915453">
          <w:rPr>
            <w:noProof/>
            <w:webHidden/>
          </w:rPr>
        </w:r>
        <w:r w:rsidR="00915453">
          <w:rPr>
            <w:noProof/>
            <w:webHidden/>
          </w:rPr>
          <w:fldChar w:fldCharType="separate"/>
        </w:r>
        <w:r w:rsidR="00915453">
          <w:rPr>
            <w:noProof/>
            <w:webHidden/>
          </w:rPr>
          <w:t>51</w:t>
        </w:r>
        <w:r w:rsidR="00915453">
          <w:rPr>
            <w:noProof/>
            <w:webHidden/>
          </w:rPr>
          <w:fldChar w:fldCharType="end"/>
        </w:r>
      </w:hyperlink>
    </w:p>
    <w:p w14:paraId="140C430A" w14:textId="26B6EE42"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15" w:history="1">
        <w:r w:rsidR="00915453" w:rsidRPr="005630D2">
          <w:rPr>
            <w:rStyle w:val="Hyperlink"/>
            <w:noProof/>
          </w:rPr>
          <w:t>Relationship between the parties</w:t>
        </w:r>
        <w:r w:rsidR="00915453">
          <w:rPr>
            <w:noProof/>
            <w:webHidden/>
          </w:rPr>
          <w:tab/>
        </w:r>
        <w:r w:rsidR="00915453">
          <w:rPr>
            <w:noProof/>
            <w:webHidden/>
          </w:rPr>
          <w:fldChar w:fldCharType="begin"/>
        </w:r>
        <w:r w:rsidR="00915453">
          <w:rPr>
            <w:noProof/>
            <w:webHidden/>
          </w:rPr>
          <w:instrText xml:space="preserve"> PAGEREF _Toc165997815 \h </w:instrText>
        </w:r>
        <w:r w:rsidR="00915453">
          <w:rPr>
            <w:noProof/>
            <w:webHidden/>
          </w:rPr>
        </w:r>
        <w:r w:rsidR="00915453">
          <w:rPr>
            <w:noProof/>
            <w:webHidden/>
          </w:rPr>
          <w:fldChar w:fldCharType="separate"/>
        </w:r>
        <w:r w:rsidR="00915453">
          <w:rPr>
            <w:noProof/>
            <w:webHidden/>
          </w:rPr>
          <w:t>52</w:t>
        </w:r>
        <w:r w:rsidR="00915453">
          <w:rPr>
            <w:noProof/>
            <w:webHidden/>
          </w:rPr>
          <w:fldChar w:fldCharType="end"/>
        </w:r>
      </w:hyperlink>
    </w:p>
    <w:p w14:paraId="357491D4" w14:textId="5D07674A"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16" w:history="1">
        <w:r w:rsidR="00915453" w:rsidRPr="005630D2">
          <w:rPr>
            <w:rStyle w:val="Hyperlink"/>
            <w:noProof/>
          </w:rPr>
          <w:t>Assignment, novation</w:t>
        </w:r>
        <w:r w:rsidR="00915453">
          <w:rPr>
            <w:noProof/>
            <w:webHidden/>
          </w:rPr>
          <w:tab/>
        </w:r>
        <w:r w:rsidR="00915453">
          <w:rPr>
            <w:noProof/>
            <w:webHidden/>
          </w:rPr>
          <w:fldChar w:fldCharType="begin"/>
        </w:r>
        <w:r w:rsidR="00915453">
          <w:rPr>
            <w:noProof/>
            <w:webHidden/>
          </w:rPr>
          <w:instrText xml:space="preserve"> PAGEREF _Toc165997816 \h </w:instrText>
        </w:r>
        <w:r w:rsidR="00915453">
          <w:rPr>
            <w:noProof/>
            <w:webHidden/>
          </w:rPr>
        </w:r>
        <w:r w:rsidR="00915453">
          <w:rPr>
            <w:noProof/>
            <w:webHidden/>
          </w:rPr>
          <w:fldChar w:fldCharType="separate"/>
        </w:r>
        <w:r w:rsidR="00915453">
          <w:rPr>
            <w:noProof/>
            <w:webHidden/>
          </w:rPr>
          <w:t>52</w:t>
        </w:r>
        <w:r w:rsidR="00915453">
          <w:rPr>
            <w:noProof/>
            <w:webHidden/>
          </w:rPr>
          <w:fldChar w:fldCharType="end"/>
        </w:r>
      </w:hyperlink>
    </w:p>
    <w:p w14:paraId="540B3886" w14:textId="09A4B8BB"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17" w:history="1">
        <w:r w:rsidR="00915453" w:rsidRPr="005630D2">
          <w:rPr>
            <w:rStyle w:val="Hyperlink"/>
            <w:noProof/>
          </w:rPr>
          <w:t>Entire agreement</w:t>
        </w:r>
        <w:r w:rsidR="00915453">
          <w:rPr>
            <w:noProof/>
            <w:webHidden/>
          </w:rPr>
          <w:tab/>
        </w:r>
        <w:r w:rsidR="00915453">
          <w:rPr>
            <w:noProof/>
            <w:webHidden/>
          </w:rPr>
          <w:fldChar w:fldCharType="begin"/>
        </w:r>
        <w:r w:rsidR="00915453">
          <w:rPr>
            <w:noProof/>
            <w:webHidden/>
          </w:rPr>
          <w:instrText xml:space="preserve"> PAGEREF _Toc165997817 \h </w:instrText>
        </w:r>
        <w:r w:rsidR="00915453">
          <w:rPr>
            <w:noProof/>
            <w:webHidden/>
          </w:rPr>
        </w:r>
        <w:r w:rsidR="00915453">
          <w:rPr>
            <w:noProof/>
            <w:webHidden/>
          </w:rPr>
          <w:fldChar w:fldCharType="separate"/>
        </w:r>
        <w:r w:rsidR="00915453">
          <w:rPr>
            <w:noProof/>
            <w:webHidden/>
          </w:rPr>
          <w:t>52</w:t>
        </w:r>
        <w:r w:rsidR="00915453">
          <w:rPr>
            <w:noProof/>
            <w:webHidden/>
          </w:rPr>
          <w:fldChar w:fldCharType="end"/>
        </w:r>
      </w:hyperlink>
    </w:p>
    <w:p w14:paraId="4D844399" w14:textId="72DE7D53"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18" w:history="1">
        <w:r w:rsidR="00915453" w:rsidRPr="005630D2">
          <w:rPr>
            <w:rStyle w:val="Hyperlink"/>
            <w:noProof/>
          </w:rPr>
          <w:t>Amendment</w:t>
        </w:r>
        <w:r w:rsidR="00915453">
          <w:rPr>
            <w:noProof/>
            <w:webHidden/>
          </w:rPr>
          <w:tab/>
        </w:r>
        <w:r w:rsidR="00915453">
          <w:rPr>
            <w:noProof/>
            <w:webHidden/>
          </w:rPr>
          <w:fldChar w:fldCharType="begin"/>
        </w:r>
        <w:r w:rsidR="00915453">
          <w:rPr>
            <w:noProof/>
            <w:webHidden/>
          </w:rPr>
          <w:instrText xml:space="preserve"> PAGEREF _Toc165997818 \h </w:instrText>
        </w:r>
        <w:r w:rsidR="00915453">
          <w:rPr>
            <w:noProof/>
            <w:webHidden/>
          </w:rPr>
        </w:r>
        <w:r w:rsidR="00915453">
          <w:rPr>
            <w:noProof/>
            <w:webHidden/>
          </w:rPr>
          <w:fldChar w:fldCharType="separate"/>
        </w:r>
        <w:r w:rsidR="00915453">
          <w:rPr>
            <w:noProof/>
            <w:webHidden/>
          </w:rPr>
          <w:t>52</w:t>
        </w:r>
        <w:r w:rsidR="00915453">
          <w:rPr>
            <w:noProof/>
            <w:webHidden/>
          </w:rPr>
          <w:fldChar w:fldCharType="end"/>
        </w:r>
      </w:hyperlink>
    </w:p>
    <w:p w14:paraId="66221308" w14:textId="45C40302"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19" w:history="1">
        <w:r w:rsidR="00915453" w:rsidRPr="005630D2">
          <w:rPr>
            <w:rStyle w:val="Hyperlink"/>
            <w:noProof/>
          </w:rPr>
          <w:t>Remedies</w:t>
        </w:r>
        <w:r w:rsidR="00915453">
          <w:rPr>
            <w:noProof/>
            <w:webHidden/>
          </w:rPr>
          <w:tab/>
        </w:r>
        <w:r w:rsidR="00915453">
          <w:rPr>
            <w:noProof/>
            <w:webHidden/>
          </w:rPr>
          <w:fldChar w:fldCharType="begin"/>
        </w:r>
        <w:r w:rsidR="00915453">
          <w:rPr>
            <w:noProof/>
            <w:webHidden/>
          </w:rPr>
          <w:instrText xml:space="preserve"> PAGEREF _Toc165997819 \h </w:instrText>
        </w:r>
        <w:r w:rsidR="00915453">
          <w:rPr>
            <w:noProof/>
            <w:webHidden/>
          </w:rPr>
        </w:r>
        <w:r w:rsidR="00915453">
          <w:rPr>
            <w:noProof/>
            <w:webHidden/>
          </w:rPr>
          <w:fldChar w:fldCharType="separate"/>
        </w:r>
        <w:r w:rsidR="00915453">
          <w:rPr>
            <w:noProof/>
            <w:webHidden/>
          </w:rPr>
          <w:t>52</w:t>
        </w:r>
        <w:r w:rsidR="00915453">
          <w:rPr>
            <w:noProof/>
            <w:webHidden/>
          </w:rPr>
          <w:fldChar w:fldCharType="end"/>
        </w:r>
      </w:hyperlink>
    </w:p>
    <w:p w14:paraId="4440FA90" w14:textId="2E4BA18B"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20" w:history="1">
        <w:r w:rsidR="00915453" w:rsidRPr="005630D2">
          <w:rPr>
            <w:rStyle w:val="Hyperlink"/>
            <w:noProof/>
          </w:rPr>
          <w:t>Severability</w:t>
        </w:r>
        <w:r w:rsidR="00915453">
          <w:rPr>
            <w:noProof/>
            <w:webHidden/>
          </w:rPr>
          <w:tab/>
        </w:r>
        <w:r w:rsidR="00915453">
          <w:rPr>
            <w:noProof/>
            <w:webHidden/>
          </w:rPr>
          <w:fldChar w:fldCharType="begin"/>
        </w:r>
        <w:r w:rsidR="00915453">
          <w:rPr>
            <w:noProof/>
            <w:webHidden/>
          </w:rPr>
          <w:instrText xml:space="preserve"> PAGEREF _Toc165997820 \h </w:instrText>
        </w:r>
        <w:r w:rsidR="00915453">
          <w:rPr>
            <w:noProof/>
            <w:webHidden/>
          </w:rPr>
        </w:r>
        <w:r w:rsidR="00915453">
          <w:rPr>
            <w:noProof/>
            <w:webHidden/>
          </w:rPr>
          <w:fldChar w:fldCharType="separate"/>
        </w:r>
        <w:r w:rsidR="00915453">
          <w:rPr>
            <w:noProof/>
            <w:webHidden/>
          </w:rPr>
          <w:t>53</w:t>
        </w:r>
        <w:r w:rsidR="00915453">
          <w:rPr>
            <w:noProof/>
            <w:webHidden/>
          </w:rPr>
          <w:fldChar w:fldCharType="end"/>
        </w:r>
      </w:hyperlink>
    </w:p>
    <w:p w14:paraId="0BD94C4B" w14:textId="2EACD869"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21" w:history="1">
        <w:r w:rsidR="00915453" w:rsidRPr="005630D2">
          <w:rPr>
            <w:rStyle w:val="Hyperlink"/>
            <w:noProof/>
          </w:rPr>
          <w:t>Waivers</w:t>
        </w:r>
        <w:r w:rsidR="00915453">
          <w:rPr>
            <w:noProof/>
            <w:webHidden/>
          </w:rPr>
          <w:tab/>
        </w:r>
        <w:r w:rsidR="00915453">
          <w:rPr>
            <w:noProof/>
            <w:webHidden/>
          </w:rPr>
          <w:fldChar w:fldCharType="begin"/>
        </w:r>
        <w:r w:rsidR="00915453">
          <w:rPr>
            <w:noProof/>
            <w:webHidden/>
          </w:rPr>
          <w:instrText xml:space="preserve"> PAGEREF _Toc165997821 \h </w:instrText>
        </w:r>
        <w:r w:rsidR="00915453">
          <w:rPr>
            <w:noProof/>
            <w:webHidden/>
          </w:rPr>
        </w:r>
        <w:r w:rsidR="00915453">
          <w:rPr>
            <w:noProof/>
            <w:webHidden/>
          </w:rPr>
          <w:fldChar w:fldCharType="separate"/>
        </w:r>
        <w:r w:rsidR="00915453">
          <w:rPr>
            <w:noProof/>
            <w:webHidden/>
          </w:rPr>
          <w:t>53</w:t>
        </w:r>
        <w:r w:rsidR="00915453">
          <w:rPr>
            <w:noProof/>
            <w:webHidden/>
          </w:rPr>
          <w:fldChar w:fldCharType="end"/>
        </w:r>
      </w:hyperlink>
    </w:p>
    <w:p w14:paraId="2A5094E4" w14:textId="01AF21C2" w:rsidR="00915453" w:rsidRDefault="00472A70">
      <w:pPr>
        <w:pStyle w:val="TOC2"/>
        <w:rPr>
          <w:rFonts w:asciiTheme="minorHAnsi" w:eastAsiaTheme="minorEastAsia" w:hAnsiTheme="minorHAnsi"/>
          <w:noProof/>
          <w:kern w:val="2"/>
          <w:sz w:val="24"/>
          <w:szCs w:val="24"/>
          <w:lang w:eastAsia="en-GB"/>
          <w14:ligatures w14:val="standardContextual"/>
        </w:rPr>
      </w:pPr>
      <w:hyperlink w:anchor="_Toc165997822" w:history="1">
        <w:r w:rsidR="00915453" w:rsidRPr="005630D2">
          <w:rPr>
            <w:rStyle w:val="Hyperlink"/>
            <w:noProof/>
          </w:rPr>
          <w:t>Governing law and jurisdiction</w:t>
        </w:r>
        <w:r w:rsidR="00915453">
          <w:rPr>
            <w:noProof/>
            <w:webHidden/>
          </w:rPr>
          <w:tab/>
        </w:r>
        <w:r w:rsidR="00915453">
          <w:rPr>
            <w:noProof/>
            <w:webHidden/>
          </w:rPr>
          <w:fldChar w:fldCharType="begin"/>
        </w:r>
        <w:r w:rsidR="00915453">
          <w:rPr>
            <w:noProof/>
            <w:webHidden/>
          </w:rPr>
          <w:instrText xml:space="preserve"> PAGEREF _Toc165997822 \h </w:instrText>
        </w:r>
        <w:r w:rsidR="00915453">
          <w:rPr>
            <w:noProof/>
            <w:webHidden/>
          </w:rPr>
        </w:r>
        <w:r w:rsidR="00915453">
          <w:rPr>
            <w:noProof/>
            <w:webHidden/>
          </w:rPr>
          <w:fldChar w:fldCharType="separate"/>
        </w:r>
        <w:r w:rsidR="00915453">
          <w:rPr>
            <w:noProof/>
            <w:webHidden/>
          </w:rPr>
          <w:t>53</w:t>
        </w:r>
        <w:r w:rsidR="00915453">
          <w:rPr>
            <w:noProof/>
            <w:webHidden/>
          </w:rPr>
          <w:fldChar w:fldCharType="end"/>
        </w:r>
      </w:hyperlink>
    </w:p>
    <w:p w14:paraId="706CB8C8" w14:textId="498EDA92"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23" w:history="1">
        <w:r w:rsidR="00915453" w:rsidRPr="005630D2">
          <w:rPr>
            <w:rStyle w:val="Hyperlink"/>
            <w:noProof/>
          </w:rPr>
          <w:t>Definitions and interpretation</w:t>
        </w:r>
        <w:r w:rsidR="00915453">
          <w:rPr>
            <w:noProof/>
            <w:webHidden/>
          </w:rPr>
          <w:tab/>
        </w:r>
        <w:r w:rsidR="00915453">
          <w:rPr>
            <w:noProof/>
            <w:webHidden/>
          </w:rPr>
          <w:fldChar w:fldCharType="begin"/>
        </w:r>
        <w:r w:rsidR="00915453">
          <w:rPr>
            <w:noProof/>
            <w:webHidden/>
          </w:rPr>
          <w:instrText xml:space="preserve"> PAGEREF _Toc165997823 \h </w:instrText>
        </w:r>
        <w:r w:rsidR="00915453">
          <w:rPr>
            <w:noProof/>
            <w:webHidden/>
          </w:rPr>
        </w:r>
        <w:r w:rsidR="00915453">
          <w:rPr>
            <w:noProof/>
            <w:webHidden/>
          </w:rPr>
          <w:fldChar w:fldCharType="separate"/>
        </w:r>
        <w:r w:rsidR="00915453">
          <w:rPr>
            <w:noProof/>
            <w:webHidden/>
          </w:rPr>
          <w:t>54</w:t>
        </w:r>
        <w:r w:rsidR="00915453">
          <w:rPr>
            <w:noProof/>
            <w:webHidden/>
          </w:rPr>
          <w:fldChar w:fldCharType="end"/>
        </w:r>
      </w:hyperlink>
    </w:p>
    <w:p w14:paraId="15F9B537" w14:textId="3140242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24" w:history="1">
        <w:r w:rsidR="00915453" w:rsidRPr="005630D2">
          <w:rPr>
            <w:rStyle w:val="Hyperlink"/>
            <w:rFonts w:ascii="Arial Bold" w:hAnsi="Arial Bold"/>
            <w:noProof/>
          </w:rPr>
          <w:t>58.</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Definitions</w:t>
        </w:r>
        <w:r w:rsidR="00915453">
          <w:rPr>
            <w:noProof/>
            <w:webHidden/>
          </w:rPr>
          <w:tab/>
        </w:r>
        <w:r w:rsidR="00915453">
          <w:rPr>
            <w:noProof/>
            <w:webHidden/>
          </w:rPr>
          <w:fldChar w:fldCharType="begin"/>
        </w:r>
        <w:r w:rsidR="00915453">
          <w:rPr>
            <w:noProof/>
            <w:webHidden/>
          </w:rPr>
          <w:instrText xml:space="preserve"> PAGEREF _Toc165997824 \h </w:instrText>
        </w:r>
        <w:r w:rsidR="00915453">
          <w:rPr>
            <w:noProof/>
            <w:webHidden/>
          </w:rPr>
        </w:r>
        <w:r w:rsidR="00915453">
          <w:rPr>
            <w:noProof/>
            <w:webHidden/>
          </w:rPr>
          <w:fldChar w:fldCharType="separate"/>
        </w:r>
        <w:r w:rsidR="00915453">
          <w:rPr>
            <w:noProof/>
            <w:webHidden/>
          </w:rPr>
          <w:t>54</w:t>
        </w:r>
        <w:r w:rsidR="00915453">
          <w:rPr>
            <w:noProof/>
            <w:webHidden/>
          </w:rPr>
          <w:fldChar w:fldCharType="end"/>
        </w:r>
      </w:hyperlink>
    </w:p>
    <w:p w14:paraId="27A9A977" w14:textId="1723CF7B" w:rsidR="00915453" w:rsidRDefault="00472A70">
      <w:pPr>
        <w:pStyle w:val="TOC1"/>
        <w:rPr>
          <w:rFonts w:asciiTheme="minorHAnsi" w:eastAsiaTheme="minorEastAsia" w:hAnsiTheme="minorHAnsi"/>
          <w:noProof/>
          <w:kern w:val="2"/>
          <w:sz w:val="24"/>
          <w:szCs w:val="24"/>
          <w:lang w:eastAsia="en-GB"/>
          <w14:ligatures w14:val="standardContextual"/>
        </w:rPr>
      </w:pPr>
      <w:hyperlink w:anchor="_Toc165997825" w:history="1">
        <w:r w:rsidR="00915453" w:rsidRPr="005630D2">
          <w:rPr>
            <w:rStyle w:val="Hyperlink"/>
            <w:rFonts w:ascii="Arial Bold" w:hAnsi="Arial Bold"/>
            <w:noProof/>
          </w:rPr>
          <w:t>59.</w:t>
        </w:r>
        <w:r w:rsidR="00915453">
          <w:rPr>
            <w:rFonts w:asciiTheme="minorHAnsi" w:eastAsiaTheme="minorEastAsia" w:hAnsiTheme="minorHAnsi"/>
            <w:noProof/>
            <w:kern w:val="2"/>
            <w:sz w:val="24"/>
            <w:szCs w:val="24"/>
            <w:lang w:eastAsia="en-GB"/>
            <w14:ligatures w14:val="standardContextual"/>
          </w:rPr>
          <w:tab/>
        </w:r>
        <w:r w:rsidR="00915453" w:rsidRPr="005630D2">
          <w:rPr>
            <w:rStyle w:val="Hyperlink"/>
            <w:noProof/>
          </w:rPr>
          <w:t>Interpretation</w:t>
        </w:r>
        <w:r w:rsidR="00915453">
          <w:rPr>
            <w:noProof/>
            <w:webHidden/>
          </w:rPr>
          <w:tab/>
        </w:r>
        <w:r w:rsidR="00915453">
          <w:rPr>
            <w:noProof/>
            <w:webHidden/>
          </w:rPr>
          <w:fldChar w:fldCharType="begin"/>
        </w:r>
        <w:r w:rsidR="00915453">
          <w:rPr>
            <w:noProof/>
            <w:webHidden/>
          </w:rPr>
          <w:instrText xml:space="preserve"> PAGEREF _Toc165997825 \h </w:instrText>
        </w:r>
        <w:r w:rsidR="00915453">
          <w:rPr>
            <w:noProof/>
            <w:webHidden/>
          </w:rPr>
        </w:r>
        <w:r w:rsidR="00915453">
          <w:rPr>
            <w:noProof/>
            <w:webHidden/>
          </w:rPr>
          <w:fldChar w:fldCharType="separate"/>
        </w:r>
        <w:r w:rsidR="00915453">
          <w:rPr>
            <w:noProof/>
            <w:webHidden/>
          </w:rPr>
          <w:t>56</w:t>
        </w:r>
        <w:r w:rsidR="00915453">
          <w:rPr>
            <w:noProof/>
            <w:webHidden/>
          </w:rPr>
          <w:fldChar w:fldCharType="end"/>
        </w:r>
      </w:hyperlink>
    </w:p>
    <w:p w14:paraId="2A91ED8C" w14:textId="32D713B2" w:rsidR="005F422B" w:rsidRPr="00C901F3" w:rsidRDefault="003F3E29" w:rsidP="00D203A0">
      <w:pPr>
        <w:spacing w:before="60" w:after="60"/>
        <w:rPr>
          <w:sz w:val="18"/>
        </w:rPr>
      </w:pPr>
      <w:r>
        <w:fldChar w:fldCharType="end"/>
      </w:r>
    </w:p>
    <w:p w14:paraId="657151BA" w14:textId="77E73EB3" w:rsidR="009E3D0F" w:rsidRDefault="009E3D0F" w:rsidP="00D203A0">
      <w:pPr>
        <w:spacing w:before="60" w:after="60"/>
        <w:rPr>
          <w:sz w:val="18"/>
        </w:rPr>
      </w:pPr>
      <w:r>
        <w:rPr>
          <w:sz w:val="18"/>
        </w:rPr>
        <w:br w:type="page"/>
      </w:r>
    </w:p>
    <w:p w14:paraId="7D5D5854" w14:textId="77777777" w:rsidR="001E0B6E" w:rsidRPr="00C901F3" w:rsidRDefault="001E0B6E" w:rsidP="00D203A0">
      <w:pPr>
        <w:spacing w:before="60" w:after="6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340EE" w:rsidRPr="00C901F3" w14:paraId="0C393273" w14:textId="77777777" w:rsidTr="001340EE">
        <w:trPr>
          <w:cantSplit/>
        </w:trPr>
        <w:tc>
          <w:tcPr>
            <w:tcW w:w="10456" w:type="dxa"/>
          </w:tcPr>
          <w:p w14:paraId="458B4DEC" w14:textId="434D50C9" w:rsidR="001340EE" w:rsidRPr="00C901F3" w:rsidRDefault="001340EE" w:rsidP="00D203A0">
            <w:pPr>
              <w:keepNext/>
              <w:spacing w:before="60" w:after="60"/>
              <w:jc w:val="center"/>
              <w:rPr>
                <w:b/>
                <w:sz w:val="18"/>
              </w:rPr>
            </w:pPr>
          </w:p>
        </w:tc>
      </w:tr>
    </w:tbl>
    <w:p w14:paraId="035BE1F3" w14:textId="77777777" w:rsidR="001E0B6E" w:rsidRPr="00C901F3" w:rsidRDefault="001E0B6E" w:rsidP="00D203A0">
      <w:pPr>
        <w:keepNext/>
        <w:spacing w:before="60" w:after="60"/>
        <w:rPr>
          <w:sz w:val="18"/>
        </w:rPr>
      </w:pPr>
    </w:p>
    <w:tbl>
      <w:tblPr>
        <w:tblStyle w:val="TableGrid"/>
        <w:tblW w:w="5000" w:type="pct"/>
        <w:tblLook w:val="04A0" w:firstRow="1" w:lastRow="0" w:firstColumn="1" w:lastColumn="0" w:noHBand="0" w:noVBand="1"/>
      </w:tblPr>
      <w:tblGrid>
        <w:gridCol w:w="4170"/>
        <w:gridCol w:w="6291"/>
      </w:tblGrid>
      <w:tr w:rsidR="00EE2B1F" w:rsidRPr="00C901F3" w14:paraId="55688137" w14:textId="737D95A8" w:rsidTr="00EE2B1F">
        <w:tc>
          <w:tcPr>
            <w:tcW w:w="1993" w:type="pct"/>
            <w:tcBorders>
              <w:top w:val="nil"/>
              <w:left w:val="nil"/>
              <w:bottom w:val="nil"/>
              <w:right w:val="single" w:sz="4" w:space="0" w:color="auto"/>
            </w:tcBorders>
          </w:tcPr>
          <w:p w14:paraId="2C8A9531" w14:textId="4153EF01" w:rsidR="00EE2B1F" w:rsidRPr="00C901F3" w:rsidRDefault="00EE2B1F" w:rsidP="00D203A0">
            <w:pPr>
              <w:spacing w:before="60" w:after="60"/>
              <w:rPr>
                <w:b/>
                <w:bCs/>
                <w:sz w:val="18"/>
              </w:rPr>
            </w:pPr>
            <w:r w:rsidRPr="00C901F3">
              <w:rPr>
                <w:b/>
                <w:bCs/>
                <w:sz w:val="18"/>
              </w:rPr>
              <w:t>Date of t</w:t>
            </w:r>
            <w:r w:rsidR="00FE4778" w:rsidRPr="00C901F3">
              <w:rPr>
                <w:b/>
                <w:bCs/>
                <w:sz w:val="18"/>
              </w:rPr>
              <w:t>his Agreement</w:t>
            </w:r>
          </w:p>
          <w:p w14:paraId="7DCCA465" w14:textId="1833C4DE" w:rsidR="00EE2B1F" w:rsidRPr="00C901F3" w:rsidRDefault="00EE2B1F" w:rsidP="00D203A0">
            <w:pPr>
              <w:spacing w:before="60" w:after="60"/>
              <w:rPr>
                <w:sz w:val="18"/>
              </w:rPr>
            </w:pPr>
            <w:r w:rsidRPr="00C901F3">
              <w:rPr>
                <w:sz w:val="18"/>
              </w:rPr>
              <w:t>This is the date on which the parties first become contractually bound to t</w:t>
            </w:r>
            <w:r w:rsidR="00FE4778" w:rsidRPr="00C901F3">
              <w:rPr>
                <w:sz w:val="18"/>
              </w:rPr>
              <w:t>his Agreement</w:t>
            </w:r>
          </w:p>
        </w:tc>
        <w:tc>
          <w:tcPr>
            <w:tcW w:w="3007" w:type="pct"/>
            <w:tcBorders>
              <w:left w:val="single" w:sz="4" w:space="0" w:color="auto"/>
            </w:tcBorders>
          </w:tcPr>
          <w:p w14:paraId="3C8F7C46" w14:textId="77777777" w:rsidR="00EE2B1F" w:rsidRPr="00C901F3" w:rsidRDefault="00EE2B1F" w:rsidP="00D203A0">
            <w:pPr>
              <w:pStyle w:val="ListParagraph"/>
              <w:numPr>
                <w:ilvl w:val="0"/>
                <w:numId w:val="807"/>
              </w:numPr>
              <w:spacing w:before="60" w:after="60"/>
              <w:ind w:left="360"/>
              <w:contextualSpacing w:val="0"/>
              <w:rPr>
                <w:sz w:val="18"/>
              </w:rPr>
            </w:pPr>
            <w:r w:rsidRPr="00C901F3">
              <w:rPr>
                <w:sz w:val="18"/>
              </w:rPr>
              <w:t xml:space="preserve">The execution date of the parties indicated below, or </w:t>
            </w:r>
          </w:p>
          <w:p w14:paraId="2ECBA43D" w14:textId="1B6E8707" w:rsidR="00EE2B1F" w:rsidRPr="00C901F3" w:rsidRDefault="00EE2B1F" w:rsidP="00D203A0">
            <w:pPr>
              <w:pStyle w:val="ListParagraph"/>
              <w:numPr>
                <w:ilvl w:val="0"/>
                <w:numId w:val="807"/>
              </w:numPr>
              <w:spacing w:before="60" w:after="60"/>
              <w:ind w:left="360"/>
              <w:contextualSpacing w:val="0"/>
              <w:rPr>
                <w:sz w:val="18"/>
              </w:rPr>
            </w:pPr>
            <w:r w:rsidRPr="00C901F3">
              <w:rPr>
                <w:sz w:val="18"/>
              </w:rPr>
              <w:t>If the parties indicate different dates, on the later date.</w:t>
            </w:r>
          </w:p>
        </w:tc>
      </w:tr>
    </w:tbl>
    <w:p w14:paraId="1AE6AE70" w14:textId="77777777" w:rsidR="001E0B6E" w:rsidRPr="00C901F3" w:rsidRDefault="001E0B6E" w:rsidP="00D203A0">
      <w:pPr>
        <w:spacing w:before="60" w:after="60"/>
        <w:rPr>
          <w:sz w:val="18"/>
        </w:rPr>
      </w:pPr>
    </w:p>
    <w:p w14:paraId="175AE930" w14:textId="5751250D" w:rsidR="001E0B6E" w:rsidRPr="00C901F3" w:rsidRDefault="001E0B6E" w:rsidP="00D203A0">
      <w:pPr>
        <w:keepNext/>
        <w:spacing w:before="60" w:after="60"/>
        <w:rPr>
          <w:b/>
          <w:bCs/>
          <w:sz w:val="18"/>
        </w:rPr>
      </w:pPr>
      <w:r w:rsidRPr="00C901F3">
        <w:rPr>
          <w:b/>
          <w:bCs/>
          <w:sz w:val="18"/>
        </w:rPr>
        <w:t>Parties</w:t>
      </w:r>
    </w:p>
    <w:p w14:paraId="5F0741E8" w14:textId="77777777" w:rsidR="00251458" w:rsidRPr="00C901F3" w:rsidRDefault="00251458" w:rsidP="00D203A0">
      <w:pPr>
        <w:keepNext/>
        <w:spacing w:before="60" w:after="60"/>
        <w:rPr>
          <w:sz w:val="18"/>
        </w:rPr>
      </w:pPr>
    </w:p>
    <w:tbl>
      <w:tblPr>
        <w:tblStyle w:val="TableGrid"/>
        <w:tblW w:w="5000" w:type="pct"/>
        <w:tblLook w:val="04A0" w:firstRow="1" w:lastRow="0" w:firstColumn="1" w:lastColumn="0" w:noHBand="0" w:noVBand="1"/>
      </w:tblPr>
      <w:tblGrid>
        <w:gridCol w:w="1842"/>
        <w:gridCol w:w="4312"/>
        <w:gridCol w:w="4312"/>
      </w:tblGrid>
      <w:tr w:rsidR="00B10C5D" w:rsidRPr="00C901F3" w14:paraId="00CE1CDC" w14:textId="55921D70" w:rsidTr="00EE2B1F">
        <w:trPr>
          <w:cantSplit/>
        </w:trPr>
        <w:tc>
          <w:tcPr>
            <w:tcW w:w="880" w:type="pct"/>
            <w:tcBorders>
              <w:top w:val="nil"/>
              <w:left w:val="nil"/>
              <w:bottom w:val="nil"/>
              <w:right w:val="nil"/>
            </w:tcBorders>
          </w:tcPr>
          <w:p w14:paraId="00921F79" w14:textId="627BA6DB" w:rsidR="00B10C5D" w:rsidRPr="00C901F3" w:rsidRDefault="00B10C5D" w:rsidP="00D203A0">
            <w:pPr>
              <w:keepNext/>
              <w:spacing w:before="60" w:after="60"/>
              <w:rPr>
                <w:sz w:val="18"/>
              </w:rPr>
            </w:pPr>
          </w:p>
        </w:tc>
        <w:tc>
          <w:tcPr>
            <w:tcW w:w="2060" w:type="pct"/>
            <w:tcBorders>
              <w:top w:val="nil"/>
              <w:left w:val="nil"/>
              <w:bottom w:val="nil"/>
              <w:right w:val="nil"/>
            </w:tcBorders>
          </w:tcPr>
          <w:p w14:paraId="7CABEE77" w14:textId="7D3D1CFA" w:rsidR="00B10C5D" w:rsidRPr="00C901F3" w:rsidRDefault="00B10C5D" w:rsidP="00D203A0">
            <w:pPr>
              <w:keepNext/>
              <w:spacing w:before="60" w:after="60"/>
              <w:jc w:val="center"/>
              <w:rPr>
                <w:b/>
                <w:bCs/>
                <w:sz w:val="18"/>
              </w:rPr>
            </w:pPr>
            <w:r w:rsidRPr="00C901F3">
              <w:rPr>
                <w:b/>
                <w:bCs/>
                <w:sz w:val="18"/>
              </w:rPr>
              <w:t>Name</w:t>
            </w:r>
          </w:p>
        </w:tc>
        <w:tc>
          <w:tcPr>
            <w:tcW w:w="2060" w:type="pct"/>
            <w:tcBorders>
              <w:top w:val="nil"/>
              <w:left w:val="nil"/>
              <w:bottom w:val="nil"/>
              <w:right w:val="nil"/>
            </w:tcBorders>
          </w:tcPr>
          <w:p w14:paraId="786F8EFC" w14:textId="25ACDFB9" w:rsidR="00B10C5D" w:rsidRPr="00C901F3" w:rsidRDefault="00B10C5D" w:rsidP="00D203A0">
            <w:pPr>
              <w:spacing w:before="60" w:after="60"/>
              <w:jc w:val="center"/>
              <w:rPr>
                <w:b/>
                <w:bCs/>
                <w:sz w:val="18"/>
              </w:rPr>
            </w:pPr>
            <w:r w:rsidRPr="00C901F3">
              <w:rPr>
                <w:b/>
                <w:bCs/>
                <w:sz w:val="18"/>
              </w:rPr>
              <w:t>Address for Formal Notices</w:t>
            </w:r>
          </w:p>
          <w:p w14:paraId="31191AFB" w14:textId="6ACD4BA9" w:rsidR="00B10C5D" w:rsidRPr="00C901F3" w:rsidRDefault="00B10C5D" w:rsidP="00D203A0">
            <w:pPr>
              <w:keepNext/>
              <w:spacing w:before="60" w:after="60"/>
              <w:jc w:val="center"/>
              <w:rPr>
                <w:b/>
                <w:bCs/>
                <w:sz w:val="18"/>
              </w:rPr>
            </w:pPr>
            <w:r w:rsidRPr="00C901F3">
              <w:rPr>
                <w:b/>
                <w:bCs/>
                <w:sz w:val="18"/>
              </w:rPr>
              <w:t>(or as communicated from time to time)</w:t>
            </w:r>
          </w:p>
        </w:tc>
      </w:tr>
      <w:tr w:rsidR="00B10C5D" w:rsidRPr="00C901F3" w14:paraId="2ED83713" w14:textId="77777777" w:rsidTr="00EE2B1F">
        <w:trPr>
          <w:cantSplit/>
        </w:trPr>
        <w:tc>
          <w:tcPr>
            <w:tcW w:w="880" w:type="pct"/>
            <w:tcBorders>
              <w:top w:val="nil"/>
              <w:left w:val="nil"/>
              <w:bottom w:val="nil"/>
              <w:right w:val="single" w:sz="4" w:space="0" w:color="auto"/>
            </w:tcBorders>
          </w:tcPr>
          <w:p w14:paraId="1522A91A" w14:textId="78B7A849" w:rsidR="00B10C5D" w:rsidRPr="00C901F3" w:rsidRDefault="00FE4778" w:rsidP="00D203A0">
            <w:pPr>
              <w:spacing w:before="60" w:after="60"/>
              <w:rPr>
                <w:sz w:val="18"/>
              </w:rPr>
            </w:pPr>
            <w:r w:rsidRPr="00C901F3">
              <w:rPr>
                <w:b/>
                <w:bCs/>
                <w:sz w:val="18"/>
              </w:rPr>
              <w:t>Council</w:t>
            </w:r>
          </w:p>
        </w:tc>
        <w:tc>
          <w:tcPr>
            <w:tcW w:w="2060" w:type="pct"/>
            <w:tcBorders>
              <w:left w:val="single" w:sz="4" w:space="0" w:color="auto"/>
            </w:tcBorders>
          </w:tcPr>
          <w:p w14:paraId="6DBE0C01" w14:textId="3B881ABA" w:rsidR="00B10C5D" w:rsidRPr="00C901F3" w:rsidRDefault="00B10C5D" w:rsidP="00D203A0">
            <w:pPr>
              <w:spacing w:before="60" w:after="60"/>
              <w:rPr>
                <w:sz w:val="18"/>
              </w:rPr>
            </w:pPr>
            <w:r w:rsidRPr="00C901F3">
              <w:rPr>
                <w:sz w:val="18"/>
              </w:rPr>
              <w:t xml:space="preserve">Luton Borough Council </w:t>
            </w:r>
          </w:p>
        </w:tc>
        <w:tc>
          <w:tcPr>
            <w:tcW w:w="2060" w:type="pct"/>
          </w:tcPr>
          <w:p w14:paraId="2EDF8018" w14:textId="33475631" w:rsidR="00B10C5D" w:rsidRPr="00C901F3" w:rsidRDefault="008B5CC4" w:rsidP="00D203A0">
            <w:pPr>
              <w:spacing w:before="60" w:after="60"/>
              <w:rPr>
                <w:sz w:val="18"/>
              </w:rPr>
            </w:pPr>
            <w:r>
              <w:rPr>
                <w:sz w:val="18"/>
              </w:rPr>
              <w:t>c/-</w:t>
            </w:r>
            <w:r w:rsidR="00BB7E8C">
              <w:rPr>
                <w:sz w:val="18"/>
              </w:rPr>
              <w:t xml:space="preserve"> </w:t>
            </w:r>
            <w:r w:rsidR="00152F15">
              <w:rPr>
                <w:sz w:val="18"/>
              </w:rPr>
              <w:t xml:space="preserve">Inclusive Economy, </w:t>
            </w:r>
            <w:r>
              <w:rPr>
                <w:sz w:val="18"/>
              </w:rPr>
              <w:t>Town Hall, George Street, Luton, LU1 2BQ</w:t>
            </w:r>
          </w:p>
        </w:tc>
      </w:tr>
      <w:tr w:rsidR="00B10C5D" w:rsidRPr="00C901F3" w14:paraId="7048C3B2" w14:textId="77777777" w:rsidTr="00EE2B1F">
        <w:trPr>
          <w:cantSplit/>
        </w:trPr>
        <w:tc>
          <w:tcPr>
            <w:tcW w:w="880" w:type="pct"/>
            <w:tcBorders>
              <w:top w:val="nil"/>
              <w:left w:val="nil"/>
              <w:bottom w:val="nil"/>
              <w:right w:val="single" w:sz="4" w:space="0" w:color="auto"/>
            </w:tcBorders>
          </w:tcPr>
          <w:p w14:paraId="7CF91B63" w14:textId="7CA983F8" w:rsidR="00B10C5D" w:rsidRPr="00C901F3" w:rsidRDefault="0059795A" w:rsidP="00D203A0">
            <w:pPr>
              <w:spacing w:before="60" w:after="60"/>
              <w:rPr>
                <w:sz w:val="18"/>
              </w:rPr>
            </w:pPr>
            <w:r w:rsidRPr="00C901F3">
              <w:rPr>
                <w:b/>
                <w:bCs/>
                <w:sz w:val="18"/>
              </w:rPr>
              <w:t>Consultancy</w:t>
            </w:r>
          </w:p>
        </w:tc>
        <w:tc>
          <w:tcPr>
            <w:tcW w:w="2060" w:type="pct"/>
            <w:tcBorders>
              <w:left w:val="single" w:sz="4" w:space="0" w:color="auto"/>
            </w:tcBorders>
          </w:tcPr>
          <w:p w14:paraId="7B9C9222" w14:textId="65A3EBE0" w:rsidR="00B10C5D" w:rsidRPr="00C901F3" w:rsidRDefault="009D3616" w:rsidP="00D203A0">
            <w:pPr>
              <w:spacing w:before="60" w:after="60"/>
              <w:rPr>
                <w:sz w:val="18"/>
              </w:rPr>
            </w:pPr>
            <w:r w:rsidRPr="00C901F3">
              <w:rPr>
                <w:sz w:val="18"/>
              </w:rPr>
              <w:t>Indicate on award. Include any company number or equivalent</w:t>
            </w:r>
          </w:p>
        </w:tc>
        <w:tc>
          <w:tcPr>
            <w:tcW w:w="2060" w:type="pct"/>
          </w:tcPr>
          <w:p w14:paraId="409F1538" w14:textId="1E690788" w:rsidR="00B10C5D" w:rsidRPr="00C901F3" w:rsidRDefault="00B10C5D" w:rsidP="00D203A0">
            <w:pPr>
              <w:spacing w:before="60" w:after="60"/>
              <w:rPr>
                <w:sz w:val="18"/>
              </w:rPr>
            </w:pPr>
            <w:r w:rsidRPr="00C901F3">
              <w:rPr>
                <w:sz w:val="18"/>
              </w:rPr>
              <w:t>Indicate on award</w:t>
            </w:r>
          </w:p>
        </w:tc>
      </w:tr>
    </w:tbl>
    <w:p w14:paraId="145CB658" w14:textId="01AA5032" w:rsidR="001E0B6E" w:rsidRPr="00C901F3" w:rsidRDefault="001E0B6E" w:rsidP="00D203A0">
      <w:pPr>
        <w:spacing w:before="60" w:after="60"/>
        <w:rPr>
          <w:sz w:val="18"/>
        </w:rPr>
      </w:pPr>
    </w:p>
    <w:tbl>
      <w:tblPr>
        <w:tblStyle w:val="TableGrid"/>
        <w:tblW w:w="5000" w:type="pct"/>
        <w:tblLook w:val="04A0" w:firstRow="1" w:lastRow="0" w:firstColumn="1" w:lastColumn="0" w:noHBand="0" w:noVBand="1"/>
      </w:tblPr>
      <w:tblGrid>
        <w:gridCol w:w="5047"/>
        <w:gridCol w:w="5419"/>
      </w:tblGrid>
      <w:tr w:rsidR="00B10C5D" w:rsidRPr="00C901F3" w14:paraId="65DE341D" w14:textId="7BE90DBE" w:rsidTr="00B10C5D">
        <w:trPr>
          <w:cantSplit/>
        </w:trPr>
        <w:tc>
          <w:tcPr>
            <w:tcW w:w="2411" w:type="pct"/>
            <w:tcBorders>
              <w:top w:val="nil"/>
              <w:left w:val="nil"/>
              <w:bottom w:val="nil"/>
              <w:right w:val="nil"/>
            </w:tcBorders>
          </w:tcPr>
          <w:p w14:paraId="2D18309B" w14:textId="64C612FD" w:rsidR="00B10C5D" w:rsidRPr="00C901F3" w:rsidRDefault="00B10C5D" w:rsidP="00D203A0">
            <w:pPr>
              <w:pStyle w:val="Heading1"/>
              <w:spacing w:before="60" w:after="60"/>
              <w:rPr>
                <w:sz w:val="18"/>
              </w:rPr>
            </w:pPr>
            <w:bookmarkStart w:id="0" w:name="_Toc43228820"/>
            <w:bookmarkStart w:id="1" w:name="_Toc43232153"/>
            <w:bookmarkStart w:id="2" w:name="_Toc43235489"/>
            <w:bookmarkStart w:id="3" w:name="_Toc43235851"/>
            <w:bookmarkStart w:id="4" w:name="_Toc43236759"/>
            <w:bookmarkStart w:id="5" w:name="_Toc43239819"/>
            <w:bookmarkStart w:id="6" w:name="_Toc43325234"/>
            <w:bookmarkStart w:id="7" w:name="_Toc43326594"/>
            <w:bookmarkStart w:id="8" w:name="_Toc43366682"/>
            <w:bookmarkStart w:id="9" w:name="_Toc43412700"/>
            <w:bookmarkStart w:id="10" w:name="_Toc43636411"/>
            <w:bookmarkStart w:id="11" w:name="_Toc43653495"/>
            <w:bookmarkStart w:id="12" w:name="_Toc43660873"/>
            <w:bookmarkStart w:id="13" w:name="_Toc43661449"/>
            <w:bookmarkStart w:id="14" w:name="_Toc43662026"/>
            <w:bookmarkStart w:id="15" w:name="_Toc43667846"/>
            <w:bookmarkStart w:id="16" w:name="_Toc43668554"/>
            <w:bookmarkStart w:id="17" w:name="_Toc43670774"/>
            <w:bookmarkStart w:id="18" w:name="_Toc43671709"/>
            <w:bookmarkStart w:id="19" w:name="_Toc43674237"/>
            <w:bookmarkStart w:id="20" w:name="_Toc43727261"/>
            <w:bookmarkStart w:id="21" w:name="_Toc43732815"/>
            <w:bookmarkStart w:id="22" w:name="_Toc43751657"/>
            <w:bookmarkStart w:id="23" w:name="_Toc43756102"/>
            <w:bookmarkStart w:id="24" w:name="_Toc43758594"/>
            <w:bookmarkStart w:id="25" w:name="_Toc43798993"/>
            <w:bookmarkStart w:id="26" w:name="_Toc43809055"/>
            <w:bookmarkStart w:id="27" w:name="_Toc43813148"/>
            <w:bookmarkStart w:id="28" w:name="_Toc43826997"/>
            <w:bookmarkStart w:id="29" w:name="_Toc43834957"/>
            <w:bookmarkStart w:id="30" w:name="_Toc43921561"/>
            <w:bookmarkStart w:id="31" w:name="_Toc43926404"/>
            <w:bookmarkStart w:id="32" w:name="_Toc43927481"/>
            <w:bookmarkStart w:id="33" w:name="_Toc44001674"/>
            <w:bookmarkStart w:id="34" w:name="_Toc44065012"/>
            <w:bookmarkStart w:id="35" w:name="_Toc44065611"/>
            <w:bookmarkStart w:id="36" w:name="_Toc44193755"/>
            <w:bookmarkStart w:id="37" w:name="_Toc44204880"/>
            <w:bookmarkStart w:id="38" w:name="_Toc44205479"/>
            <w:bookmarkStart w:id="39" w:name="_Toc44319267"/>
            <w:bookmarkStart w:id="40" w:name="_Toc44670409"/>
            <w:bookmarkStart w:id="41" w:name="_Toc45893369"/>
            <w:bookmarkStart w:id="42" w:name="_Toc45895789"/>
            <w:bookmarkStart w:id="43" w:name="_Toc45896508"/>
            <w:bookmarkStart w:id="44" w:name="_Toc53230582"/>
            <w:bookmarkStart w:id="45" w:name="_Toc53233326"/>
            <w:bookmarkStart w:id="46" w:name="_Toc53233937"/>
            <w:bookmarkStart w:id="47" w:name="_Toc53253319"/>
            <w:bookmarkStart w:id="48" w:name="_Toc53262952"/>
            <w:bookmarkStart w:id="49" w:name="_Toc53411946"/>
            <w:bookmarkStart w:id="50" w:name="_Toc54374050"/>
            <w:bookmarkStart w:id="51" w:name="_Toc56373267"/>
            <w:bookmarkStart w:id="52" w:name="_Toc56623006"/>
            <w:bookmarkStart w:id="53" w:name="_Toc56623621"/>
            <w:bookmarkStart w:id="54" w:name="_Toc66040023"/>
            <w:bookmarkStart w:id="55" w:name="_Toc66040814"/>
            <w:bookmarkStart w:id="56" w:name="_Toc66041609"/>
            <w:bookmarkStart w:id="57" w:name="_Toc66043135"/>
            <w:bookmarkStart w:id="58" w:name="_Toc68455116"/>
            <w:bookmarkStart w:id="59" w:name="_Toc68461791"/>
            <w:bookmarkStart w:id="60" w:name="_Toc68463106"/>
            <w:bookmarkStart w:id="61" w:name="_Toc68467987"/>
            <w:bookmarkStart w:id="62" w:name="_Toc68471752"/>
            <w:bookmarkStart w:id="63" w:name="_Toc68476605"/>
            <w:bookmarkStart w:id="64" w:name="_Toc68538520"/>
            <w:bookmarkStart w:id="65" w:name="_Toc68637688"/>
            <w:bookmarkStart w:id="66" w:name="_Toc68640221"/>
            <w:bookmarkStart w:id="67" w:name="_Toc68641118"/>
            <w:bookmarkStart w:id="68" w:name="_Toc68719499"/>
            <w:bookmarkStart w:id="69" w:name="_Toc69514007"/>
            <w:bookmarkStart w:id="70" w:name="_Toc69516652"/>
            <w:bookmarkStart w:id="71" w:name="_Toc69565408"/>
            <w:bookmarkStart w:id="72" w:name="_Toc69581658"/>
            <w:bookmarkStart w:id="73" w:name="_Toc69717509"/>
            <w:bookmarkStart w:id="74" w:name="_Toc71910566"/>
            <w:bookmarkStart w:id="75" w:name="_Toc73874229"/>
            <w:bookmarkStart w:id="76" w:name="_Toc76367351"/>
            <w:bookmarkStart w:id="77" w:name="_Toc77669916"/>
            <w:bookmarkStart w:id="78" w:name="_Toc78387046"/>
            <w:bookmarkStart w:id="79" w:name="_Toc78392775"/>
            <w:bookmarkStart w:id="80" w:name="_Toc79086448"/>
            <w:bookmarkStart w:id="81" w:name="_Toc80022738"/>
            <w:bookmarkStart w:id="82" w:name="_Toc80346082"/>
            <w:bookmarkStart w:id="83" w:name="_Toc83133866"/>
            <w:bookmarkStart w:id="84" w:name="_Toc83401647"/>
            <w:bookmarkStart w:id="85" w:name="_Toc86593513"/>
            <w:bookmarkStart w:id="86" w:name="_Toc87202003"/>
            <w:bookmarkStart w:id="87" w:name="_Toc87282367"/>
            <w:bookmarkStart w:id="88" w:name="_Toc87295448"/>
            <w:bookmarkStart w:id="89" w:name="_Toc87295973"/>
            <w:bookmarkStart w:id="90" w:name="_Toc88638906"/>
            <w:bookmarkStart w:id="91" w:name="_Toc89891459"/>
            <w:bookmarkStart w:id="92" w:name="_Toc89892257"/>
            <w:bookmarkStart w:id="93" w:name="_Toc93519604"/>
            <w:bookmarkStart w:id="94" w:name="_Toc93862158"/>
            <w:bookmarkStart w:id="95" w:name="_Toc93866394"/>
            <w:bookmarkStart w:id="96" w:name="_Toc94908538"/>
            <w:bookmarkStart w:id="97" w:name="_Toc95482375"/>
            <w:bookmarkStart w:id="98" w:name="_Toc95483817"/>
            <w:bookmarkStart w:id="99" w:name="_Toc95762492"/>
            <w:bookmarkStart w:id="100" w:name="_Toc97284094"/>
            <w:bookmarkStart w:id="101" w:name="_Toc97474981"/>
            <w:bookmarkStart w:id="102" w:name="_Toc99830808"/>
            <w:bookmarkStart w:id="103" w:name="_Toc104149546"/>
            <w:bookmarkStart w:id="104" w:name="_Toc104661649"/>
            <w:bookmarkStart w:id="105" w:name="_Toc104747446"/>
            <w:bookmarkStart w:id="106" w:name="_Toc104753575"/>
            <w:bookmarkStart w:id="107" w:name="_Toc110094036"/>
            <w:bookmarkStart w:id="108" w:name="_Toc110180944"/>
            <w:bookmarkStart w:id="109" w:name="_Toc121222351"/>
            <w:bookmarkStart w:id="110" w:name="_Toc121222896"/>
            <w:bookmarkStart w:id="111" w:name="_Toc121389713"/>
            <w:bookmarkStart w:id="112" w:name="_Toc121403179"/>
            <w:bookmarkStart w:id="113" w:name="_Toc121842134"/>
            <w:bookmarkStart w:id="114" w:name="_Toc122712893"/>
            <w:bookmarkStart w:id="115" w:name="_Toc123062173"/>
            <w:bookmarkStart w:id="116" w:name="_Toc123063053"/>
            <w:bookmarkStart w:id="117" w:name="_Toc123846672"/>
            <w:bookmarkStart w:id="118" w:name="_Toc123853086"/>
            <w:bookmarkStart w:id="119" w:name="_Toc123995996"/>
            <w:bookmarkStart w:id="120" w:name="_Toc124102041"/>
            <w:bookmarkStart w:id="121" w:name="_Toc124105901"/>
            <w:bookmarkStart w:id="122" w:name="_Toc124113064"/>
            <w:bookmarkStart w:id="123" w:name="_Toc125570814"/>
            <w:bookmarkStart w:id="124" w:name="_Toc125838783"/>
            <w:bookmarkStart w:id="125" w:name="_Toc125843125"/>
            <w:bookmarkStart w:id="126" w:name="_Toc125891531"/>
            <w:bookmarkStart w:id="127" w:name="_Toc125914155"/>
            <w:bookmarkStart w:id="128" w:name="_Toc126427560"/>
            <w:bookmarkStart w:id="129" w:name="_Toc126441733"/>
            <w:bookmarkStart w:id="130" w:name="_Toc126498824"/>
            <w:bookmarkStart w:id="131" w:name="_Toc126688472"/>
            <w:bookmarkStart w:id="132" w:name="_Toc126690878"/>
            <w:bookmarkStart w:id="133" w:name="_Toc127468940"/>
            <w:bookmarkStart w:id="134" w:name="_Toc128425821"/>
            <w:bookmarkStart w:id="135" w:name="_Toc128429992"/>
            <w:bookmarkStart w:id="136" w:name="_Toc129266054"/>
            <w:bookmarkStart w:id="137" w:name="_Toc129445555"/>
            <w:bookmarkStart w:id="138" w:name="_Toc130317723"/>
            <w:bookmarkStart w:id="139" w:name="_Toc130650995"/>
            <w:bookmarkStart w:id="140" w:name="_Toc134396195"/>
            <w:bookmarkStart w:id="141" w:name="_Toc134441955"/>
            <w:bookmarkStart w:id="142" w:name="_Toc134446508"/>
            <w:bookmarkStart w:id="143" w:name="_Toc134449549"/>
            <w:bookmarkStart w:id="144" w:name="_Toc134457173"/>
            <w:bookmarkStart w:id="145" w:name="_Toc134457997"/>
            <w:bookmarkStart w:id="146" w:name="_Toc135565607"/>
            <w:bookmarkStart w:id="147" w:name="_Toc136368343"/>
            <w:bookmarkStart w:id="148" w:name="_Toc136522089"/>
            <w:bookmarkStart w:id="149" w:name="_Toc136800267"/>
            <w:bookmarkStart w:id="150" w:name="_Toc137300174"/>
            <w:bookmarkStart w:id="151" w:name="_Toc137992520"/>
            <w:bookmarkStart w:id="152" w:name="_Toc142910979"/>
            <w:bookmarkStart w:id="153" w:name="_Toc142920615"/>
            <w:bookmarkStart w:id="154" w:name="_Toc142921214"/>
            <w:bookmarkStart w:id="155" w:name="_Toc143003216"/>
            <w:bookmarkStart w:id="156" w:name="_Toc143004055"/>
            <w:bookmarkStart w:id="157" w:name="_Toc146987621"/>
            <w:bookmarkStart w:id="158" w:name="_Toc147047279"/>
            <w:bookmarkStart w:id="159" w:name="_Toc147048115"/>
            <w:bookmarkStart w:id="160" w:name="_Toc147048951"/>
            <w:bookmarkStart w:id="161" w:name="_Toc147566126"/>
            <w:bookmarkStart w:id="162" w:name="_Toc147662926"/>
            <w:bookmarkStart w:id="163" w:name="_Toc147671965"/>
            <w:bookmarkStart w:id="164" w:name="_Toc147672804"/>
            <w:bookmarkStart w:id="165" w:name="_Toc147899667"/>
            <w:bookmarkStart w:id="166" w:name="_Toc148801970"/>
            <w:bookmarkStart w:id="167" w:name="_Toc150422347"/>
            <w:bookmarkStart w:id="168" w:name="_Toc155814838"/>
            <w:bookmarkStart w:id="169" w:name="_Toc159080848"/>
            <w:bookmarkStart w:id="170" w:name="_Toc159167752"/>
            <w:bookmarkStart w:id="171" w:name="_Toc159168804"/>
            <w:bookmarkStart w:id="172" w:name="_Toc159270836"/>
            <w:bookmarkStart w:id="173" w:name="_Toc159341886"/>
            <w:bookmarkStart w:id="174" w:name="_Toc159431743"/>
            <w:bookmarkStart w:id="175" w:name="_Toc159528904"/>
            <w:bookmarkStart w:id="176" w:name="_Toc165474864"/>
            <w:bookmarkStart w:id="177" w:name="_Toc165657196"/>
            <w:bookmarkStart w:id="178" w:name="_Toc165657759"/>
            <w:bookmarkStart w:id="179" w:name="_Toc165997699"/>
            <w:r w:rsidRPr="00C901F3">
              <w:rPr>
                <w:sz w:val="18"/>
              </w:rPr>
              <w:t>Background to t</w:t>
            </w:r>
            <w:r w:rsidR="003951FB" w:rsidRPr="00C901F3">
              <w:rPr>
                <w:sz w:val="18"/>
              </w:rPr>
              <w:t>his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c>
        <w:tc>
          <w:tcPr>
            <w:tcW w:w="2589" w:type="pct"/>
            <w:tcBorders>
              <w:top w:val="nil"/>
              <w:left w:val="nil"/>
              <w:bottom w:val="nil"/>
              <w:right w:val="nil"/>
            </w:tcBorders>
          </w:tcPr>
          <w:p w14:paraId="140D8619" w14:textId="77777777" w:rsidR="00B10C5D" w:rsidRPr="00C901F3" w:rsidRDefault="00B10C5D" w:rsidP="00D203A0">
            <w:pPr>
              <w:keepNext/>
              <w:spacing w:before="60" w:after="60"/>
              <w:rPr>
                <w:sz w:val="18"/>
              </w:rPr>
            </w:pPr>
          </w:p>
        </w:tc>
      </w:tr>
      <w:tr w:rsidR="00B10C5D" w:rsidRPr="00C901F3" w14:paraId="06687A88" w14:textId="47F49079" w:rsidTr="00B10C5D">
        <w:trPr>
          <w:cantSplit/>
        </w:trPr>
        <w:tc>
          <w:tcPr>
            <w:tcW w:w="2411" w:type="pct"/>
            <w:tcBorders>
              <w:top w:val="nil"/>
              <w:left w:val="nil"/>
              <w:bottom w:val="nil"/>
              <w:right w:val="single" w:sz="4" w:space="0" w:color="auto"/>
            </w:tcBorders>
          </w:tcPr>
          <w:p w14:paraId="76B04710" w14:textId="23B3E3BD" w:rsidR="00B10C5D" w:rsidRPr="00C901F3" w:rsidRDefault="00B10C5D" w:rsidP="00D203A0">
            <w:pPr>
              <w:pStyle w:val="Heading3"/>
              <w:spacing w:before="60" w:after="60"/>
              <w:rPr>
                <w:sz w:val="18"/>
              </w:rPr>
            </w:pPr>
            <w:r w:rsidRPr="00C901F3">
              <w:rPr>
                <w:sz w:val="18"/>
              </w:rPr>
              <w:t>Why t</w:t>
            </w:r>
            <w:r w:rsidR="00FE4778" w:rsidRPr="00C901F3">
              <w:rPr>
                <w:sz w:val="18"/>
              </w:rPr>
              <w:t>he Council</w:t>
            </w:r>
            <w:r w:rsidRPr="00C901F3">
              <w:rPr>
                <w:sz w:val="18"/>
              </w:rPr>
              <w:t xml:space="preserve"> wishes to enter t</w:t>
            </w:r>
            <w:r w:rsidR="003951FB" w:rsidRPr="00C901F3">
              <w:rPr>
                <w:sz w:val="18"/>
              </w:rPr>
              <w:t>his Agreement</w:t>
            </w:r>
          </w:p>
        </w:tc>
        <w:tc>
          <w:tcPr>
            <w:tcW w:w="2589" w:type="pct"/>
            <w:tcBorders>
              <w:left w:val="single" w:sz="4" w:space="0" w:color="auto"/>
            </w:tcBorders>
          </w:tcPr>
          <w:p w14:paraId="63A32FAA" w14:textId="02156ADA" w:rsidR="00B10C5D" w:rsidRPr="00C901F3" w:rsidRDefault="00264629" w:rsidP="00D203A0">
            <w:pPr>
              <w:spacing w:before="60" w:after="60"/>
              <w:rPr>
                <w:sz w:val="18"/>
              </w:rPr>
            </w:pPr>
            <w:r w:rsidRPr="00C901F3">
              <w:rPr>
                <w:sz w:val="18"/>
              </w:rPr>
              <w:t xml:space="preserve">The Council </w:t>
            </w:r>
            <w:r w:rsidR="00E372AD" w:rsidRPr="00C901F3">
              <w:rPr>
                <w:sz w:val="18"/>
              </w:rPr>
              <w:t xml:space="preserve">requires </w:t>
            </w:r>
            <w:r w:rsidRPr="00C901F3">
              <w:rPr>
                <w:sz w:val="18"/>
              </w:rPr>
              <w:t>a</w:t>
            </w:r>
            <w:r w:rsidR="00E372AD" w:rsidRPr="00C901F3">
              <w:rPr>
                <w:sz w:val="18"/>
              </w:rPr>
              <w:t xml:space="preserve">n economy and growth strategy </w:t>
            </w:r>
            <w:r w:rsidR="00110777" w:rsidRPr="00C901F3">
              <w:rPr>
                <w:sz w:val="18"/>
              </w:rPr>
              <w:t xml:space="preserve">to align with the Council’s 2040 vision and to provide a framework for how best to deliver growth </w:t>
            </w:r>
            <w:r w:rsidR="003C7647" w:rsidRPr="00C901F3">
              <w:rPr>
                <w:sz w:val="18"/>
              </w:rPr>
              <w:t xml:space="preserve">for the borough </w:t>
            </w:r>
            <w:r w:rsidR="00110777" w:rsidRPr="00C901F3">
              <w:rPr>
                <w:sz w:val="18"/>
              </w:rPr>
              <w:t xml:space="preserve">that will be inclusive and sustainable </w:t>
            </w:r>
            <w:r w:rsidR="003C7647" w:rsidRPr="00C901F3">
              <w:rPr>
                <w:sz w:val="18"/>
              </w:rPr>
              <w:t>over 7 years.</w:t>
            </w:r>
          </w:p>
        </w:tc>
      </w:tr>
      <w:tr w:rsidR="00B10C5D" w:rsidRPr="00C901F3" w14:paraId="76DDC75A" w14:textId="77777777" w:rsidTr="00B10C5D">
        <w:trPr>
          <w:cantSplit/>
        </w:trPr>
        <w:tc>
          <w:tcPr>
            <w:tcW w:w="2411" w:type="pct"/>
            <w:tcBorders>
              <w:top w:val="nil"/>
              <w:left w:val="nil"/>
              <w:bottom w:val="nil"/>
              <w:right w:val="single" w:sz="4" w:space="0" w:color="auto"/>
            </w:tcBorders>
          </w:tcPr>
          <w:p w14:paraId="6B70B86D" w14:textId="50123799" w:rsidR="00B10C5D" w:rsidRPr="00C901F3" w:rsidRDefault="00B10C5D" w:rsidP="00D203A0">
            <w:pPr>
              <w:pStyle w:val="Heading3"/>
              <w:spacing w:before="60" w:after="60"/>
              <w:rPr>
                <w:sz w:val="18"/>
              </w:rPr>
            </w:pPr>
            <w:r w:rsidRPr="00C901F3">
              <w:rPr>
                <w:sz w:val="18"/>
              </w:rPr>
              <w:t>How t</w:t>
            </w:r>
            <w:r w:rsidR="003951FB" w:rsidRPr="00C901F3">
              <w:rPr>
                <w:sz w:val="18"/>
              </w:rPr>
              <w:t>he Council</w:t>
            </w:r>
            <w:r w:rsidRPr="00C901F3">
              <w:rPr>
                <w:sz w:val="18"/>
              </w:rPr>
              <w:t xml:space="preserve"> awarded t</w:t>
            </w:r>
            <w:r w:rsidR="00FE4778" w:rsidRPr="00C901F3">
              <w:rPr>
                <w:sz w:val="18"/>
              </w:rPr>
              <w:t>his Agreement</w:t>
            </w:r>
            <w:r w:rsidRPr="00C901F3">
              <w:rPr>
                <w:sz w:val="18"/>
              </w:rPr>
              <w:t xml:space="preserve"> to t</w:t>
            </w:r>
            <w:r w:rsidR="0059795A" w:rsidRPr="00C901F3">
              <w:rPr>
                <w:sz w:val="18"/>
              </w:rPr>
              <w:t>he Consultancy</w:t>
            </w:r>
          </w:p>
        </w:tc>
        <w:tc>
          <w:tcPr>
            <w:tcW w:w="2589" w:type="pct"/>
            <w:tcBorders>
              <w:left w:val="single" w:sz="4" w:space="0" w:color="auto"/>
            </w:tcBorders>
          </w:tcPr>
          <w:p w14:paraId="677EA946" w14:textId="0BA9F0CD" w:rsidR="00B10C5D" w:rsidRPr="00C901F3" w:rsidRDefault="00B10C5D" w:rsidP="00D203A0">
            <w:pPr>
              <w:pStyle w:val="ListParagraph"/>
              <w:numPr>
                <w:ilvl w:val="0"/>
                <w:numId w:val="807"/>
              </w:numPr>
              <w:spacing w:before="60" w:after="60"/>
              <w:ind w:left="360"/>
              <w:contextualSpacing w:val="0"/>
              <w:rPr>
                <w:sz w:val="18"/>
              </w:rPr>
            </w:pPr>
            <w:r w:rsidRPr="00C901F3">
              <w:rPr>
                <w:sz w:val="18"/>
              </w:rPr>
              <w:t>As a result of a public procurement exercise intended to be compliant with relevant Law and the constitution of t</w:t>
            </w:r>
            <w:r w:rsidR="003951FB" w:rsidRPr="00C901F3">
              <w:rPr>
                <w:sz w:val="18"/>
              </w:rPr>
              <w:t>he Council</w:t>
            </w:r>
            <w:r w:rsidRPr="00C901F3">
              <w:rPr>
                <w:sz w:val="18"/>
              </w:rPr>
              <w:t>.</w:t>
            </w:r>
          </w:p>
          <w:p w14:paraId="5E60288E" w14:textId="5CA98701" w:rsidR="00B10C5D" w:rsidRPr="00C901F3" w:rsidRDefault="00B10C5D" w:rsidP="00D203A0">
            <w:pPr>
              <w:pStyle w:val="ListParagraph"/>
              <w:numPr>
                <w:ilvl w:val="0"/>
                <w:numId w:val="807"/>
              </w:numPr>
              <w:spacing w:before="60" w:after="60"/>
              <w:ind w:left="360"/>
              <w:contextualSpacing w:val="0"/>
              <w:rPr>
                <w:sz w:val="18"/>
              </w:rPr>
            </w:pPr>
            <w:r w:rsidRPr="00C901F3">
              <w:rPr>
                <w:sz w:val="18"/>
              </w:rPr>
              <w:t>In the course of the above exercise, t</w:t>
            </w:r>
            <w:r w:rsidR="0059795A" w:rsidRPr="00C901F3">
              <w:rPr>
                <w:sz w:val="18"/>
              </w:rPr>
              <w:t>he Consultancy</w:t>
            </w:r>
            <w:r w:rsidRPr="00C901F3">
              <w:rPr>
                <w:sz w:val="18"/>
              </w:rPr>
              <w:t xml:space="preserve"> has offered to </w:t>
            </w:r>
            <w:r w:rsidR="00FE4778" w:rsidRPr="00C901F3">
              <w:rPr>
                <w:sz w:val="18"/>
              </w:rPr>
              <w:t>provide</w:t>
            </w:r>
            <w:r w:rsidRPr="00C901F3">
              <w:rPr>
                <w:sz w:val="18"/>
              </w:rPr>
              <w:t xml:space="preserve"> the </w:t>
            </w:r>
            <w:r w:rsidR="001378E7" w:rsidRPr="00C901F3">
              <w:rPr>
                <w:sz w:val="18"/>
              </w:rPr>
              <w:t>Services</w:t>
            </w:r>
            <w:r w:rsidRPr="00C901F3">
              <w:rPr>
                <w:sz w:val="18"/>
              </w:rPr>
              <w:t xml:space="preserve"> on the terms of t</w:t>
            </w:r>
            <w:r w:rsidR="00FE4778" w:rsidRPr="00C901F3">
              <w:rPr>
                <w:sz w:val="18"/>
              </w:rPr>
              <w:t>his Agreement</w:t>
            </w:r>
            <w:r w:rsidRPr="00C901F3">
              <w:rPr>
                <w:sz w:val="18"/>
              </w:rPr>
              <w:t>.</w:t>
            </w:r>
          </w:p>
        </w:tc>
      </w:tr>
    </w:tbl>
    <w:p w14:paraId="6012A8C7" w14:textId="77777777" w:rsidR="00227BF3" w:rsidRPr="00C901F3" w:rsidRDefault="00227BF3"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E2B1F" w:rsidRPr="00C901F3" w14:paraId="767094E6" w14:textId="21C7B97C" w:rsidTr="00EE2B1F">
        <w:trPr>
          <w:cantSplit/>
        </w:trPr>
        <w:tc>
          <w:tcPr>
            <w:tcW w:w="2500" w:type="pct"/>
          </w:tcPr>
          <w:p w14:paraId="3866834F" w14:textId="77777777" w:rsidR="00EE2B1F" w:rsidRPr="00C901F3" w:rsidRDefault="00EE2B1F" w:rsidP="00D203A0">
            <w:pPr>
              <w:pStyle w:val="Heading1"/>
              <w:spacing w:before="60" w:after="60"/>
              <w:rPr>
                <w:sz w:val="18"/>
              </w:rPr>
            </w:pPr>
            <w:bookmarkStart w:id="180" w:name="_Toc43228821"/>
            <w:bookmarkStart w:id="181" w:name="_Toc43232154"/>
            <w:bookmarkStart w:id="182" w:name="_Toc43235490"/>
            <w:bookmarkStart w:id="183" w:name="_Toc43235852"/>
            <w:bookmarkStart w:id="184" w:name="_Toc43236760"/>
            <w:bookmarkStart w:id="185" w:name="_Toc43239820"/>
            <w:bookmarkStart w:id="186" w:name="_Toc43325235"/>
            <w:bookmarkStart w:id="187" w:name="_Toc43326595"/>
            <w:bookmarkStart w:id="188" w:name="_Toc43366683"/>
            <w:bookmarkStart w:id="189" w:name="_Toc43412701"/>
            <w:bookmarkStart w:id="190" w:name="_Toc43636412"/>
            <w:bookmarkStart w:id="191" w:name="_Toc43653496"/>
            <w:bookmarkStart w:id="192" w:name="_Toc43660874"/>
            <w:bookmarkStart w:id="193" w:name="_Toc43661450"/>
            <w:bookmarkStart w:id="194" w:name="_Toc43662027"/>
            <w:bookmarkStart w:id="195" w:name="_Toc43667847"/>
            <w:bookmarkStart w:id="196" w:name="_Toc43668555"/>
            <w:bookmarkStart w:id="197" w:name="_Toc43670775"/>
            <w:bookmarkStart w:id="198" w:name="_Toc43671710"/>
            <w:bookmarkStart w:id="199" w:name="_Toc43674238"/>
            <w:bookmarkStart w:id="200" w:name="_Toc43727262"/>
            <w:bookmarkStart w:id="201" w:name="_Toc43732816"/>
            <w:bookmarkStart w:id="202" w:name="_Toc43751658"/>
            <w:bookmarkStart w:id="203" w:name="_Toc43756103"/>
            <w:bookmarkStart w:id="204" w:name="_Toc43758595"/>
            <w:bookmarkStart w:id="205" w:name="_Toc43798994"/>
            <w:bookmarkStart w:id="206" w:name="_Toc43809056"/>
            <w:bookmarkStart w:id="207" w:name="_Toc43813149"/>
            <w:bookmarkStart w:id="208" w:name="_Toc43826998"/>
            <w:bookmarkStart w:id="209" w:name="_Toc43834958"/>
            <w:bookmarkStart w:id="210" w:name="_Toc43921562"/>
            <w:bookmarkStart w:id="211" w:name="_Toc43926405"/>
            <w:bookmarkStart w:id="212" w:name="_Toc43927482"/>
            <w:bookmarkStart w:id="213" w:name="_Toc44001675"/>
            <w:bookmarkStart w:id="214" w:name="_Toc44065013"/>
            <w:bookmarkStart w:id="215" w:name="_Toc44065612"/>
            <w:bookmarkStart w:id="216" w:name="_Toc44193756"/>
            <w:bookmarkStart w:id="217" w:name="_Toc44204881"/>
            <w:bookmarkStart w:id="218" w:name="_Toc44205480"/>
            <w:bookmarkStart w:id="219" w:name="_Toc44319268"/>
            <w:bookmarkStart w:id="220" w:name="_Toc44670410"/>
            <w:bookmarkStart w:id="221" w:name="_Toc45893370"/>
            <w:bookmarkStart w:id="222" w:name="_Toc45895790"/>
            <w:bookmarkStart w:id="223" w:name="_Toc45896509"/>
            <w:bookmarkStart w:id="224" w:name="_Toc53230583"/>
            <w:bookmarkStart w:id="225" w:name="_Toc53233327"/>
            <w:bookmarkStart w:id="226" w:name="_Toc53233938"/>
            <w:bookmarkStart w:id="227" w:name="_Toc53253320"/>
            <w:bookmarkStart w:id="228" w:name="_Toc53262953"/>
            <w:bookmarkStart w:id="229" w:name="_Toc53411947"/>
            <w:bookmarkStart w:id="230" w:name="_Toc54374051"/>
            <w:bookmarkStart w:id="231" w:name="_Toc56373268"/>
            <w:bookmarkStart w:id="232" w:name="_Toc56623007"/>
            <w:bookmarkStart w:id="233" w:name="_Toc56623622"/>
            <w:bookmarkStart w:id="234" w:name="_Toc66040024"/>
            <w:bookmarkStart w:id="235" w:name="_Toc66040815"/>
            <w:bookmarkStart w:id="236" w:name="_Toc66041610"/>
            <w:bookmarkStart w:id="237" w:name="_Toc66043136"/>
            <w:bookmarkStart w:id="238" w:name="_Toc68455117"/>
            <w:bookmarkStart w:id="239" w:name="_Toc68461792"/>
            <w:bookmarkStart w:id="240" w:name="_Toc68463107"/>
            <w:bookmarkStart w:id="241" w:name="_Toc68467988"/>
            <w:bookmarkStart w:id="242" w:name="_Toc68471753"/>
            <w:bookmarkStart w:id="243" w:name="_Toc68476606"/>
            <w:bookmarkStart w:id="244" w:name="_Toc68538521"/>
            <w:bookmarkStart w:id="245" w:name="_Toc68637689"/>
            <w:bookmarkStart w:id="246" w:name="_Toc68640222"/>
            <w:bookmarkStart w:id="247" w:name="_Toc68641119"/>
            <w:bookmarkStart w:id="248" w:name="_Toc68719500"/>
            <w:bookmarkStart w:id="249" w:name="_Toc69514008"/>
            <w:bookmarkStart w:id="250" w:name="_Toc69516653"/>
            <w:bookmarkStart w:id="251" w:name="_Toc69565409"/>
            <w:bookmarkStart w:id="252" w:name="_Toc69581659"/>
            <w:bookmarkStart w:id="253" w:name="_Toc69717510"/>
            <w:bookmarkStart w:id="254" w:name="_Toc71910567"/>
            <w:bookmarkStart w:id="255" w:name="_Toc73874230"/>
            <w:bookmarkStart w:id="256" w:name="_Toc76367352"/>
            <w:bookmarkStart w:id="257" w:name="_Toc77669917"/>
            <w:bookmarkStart w:id="258" w:name="_Toc78387047"/>
            <w:bookmarkStart w:id="259" w:name="_Toc78392776"/>
            <w:bookmarkStart w:id="260" w:name="_Toc79086449"/>
            <w:bookmarkStart w:id="261" w:name="_Toc80022739"/>
            <w:bookmarkStart w:id="262" w:name="_Toc80346083"/>
            <w:bookmarkStart w:id="263" w:name="_Toc83133867"/>
            <w:bookmarkStart w:id="264" w:name="_Toc83401648"/>
            <w:bookmarkStart w:id="265" w:name="_Toc86593514"/>
            <w:bookmarkStart w:id="266" w:name="_Toc87202004"/>
            <w:bookmarkStart w:id="267" w:name="_Toc87282368"/>
            <w:bookmarkStart w:id="268" w:name="_Toc87295449"/>
            <w:bookmarkStart w:id="269" w:name="_Toc87295974"/>
            <w:bookmarkStart w:id="270" w:name="_Toc88638907"/>
            <w:bookmarkStart w:id="271" w:name="_Toc89891460"/>
            <w:bookmarkStart w:id="272" w:name="_Toc89892258"/>
            <w:bookmarkStart w:id="273" w:name="_Toc93519605"/>
            <w:bookmarkStart w:id="274" w:name="_Toc93862159"/>
            <w:bookmarkStart w:id="275" w:name="_Toc93866395"/>
            <w:bookmarkStart w:id="276" w:name="_Toc94908539"/>
            <w:bookmarkStart w:id="277" w:name="_Toc95482376"/>
            <w:bookmarkStart w:id="278" w:name="_Toc95483818"/>
            <w:bookmarkStart w:id="279" w:name="_Toc95762493"/>
            <w:bookmarkStart w:id="280" w:name="_Toc97284095"/>
            <w:bookmarkStart w:id="281" w:name="_Toc97474982"/>
            <w:bookmarkStart w:id="282" w:name="_Toc99830809"/>
            <w:bookmarkStart w:id="283" w:name="_Toc104149547"/>
            <w:bookmarkStart w:id="284" w:name="_Toc104661650"/>
            <w:bookmarkStart w:id="285" w:name="_Toc104747447"/>
            <w:bookmarkStart w:id="286" w:name="_Toc104753576"/>
            <w:bookmarkStart w:id="287" w:name="_Toc110094037"/>
            <w:bookmarkStart w:id="288" w:name="_Toc110180945"/>
            <w:bookmarkStart w:id="289" w:name="_Toc121222352"/>
            <w:bookmarkStart w:id="290" w:name="_Toc121222897"/>
            <w:bookmarkStart w:id="291" w:name="_Toc121389714"/>
            <w:bookmarkStart w:id="292" w:name="_Toc121403180"/>
            <w:bookmarkStart w:id="293" w:name="_Toc121842135"/>
            <w:bookmarkStart w:id="294" w:name="_Toc122712894"/>
            <w:bookmarkStart w:id="295" w:name="_Toc123062174"/>
            <w:bookmarkStart w:id="296" w:name="_Toc123063054"/>
            <w:bookmarkStart w:id="297" w:name="_Toc123846673"/>
            <w:bookmarkStart w:id="298" w:name="_Toc123853087"/>
            <w:bookmarkStart w:id="299" w:name="_Toc123995997"/>
            <w:bookmarkStart w:id="300" w:name="_Toc124102042"/>
            <w:bookmarkStart w:id="301" w:name="_Toc124105902"/>
            <w:bookmarkStart w:id="302" w:name="_Toc124113065"/>
            <w:bookmarkStart w:id="303" w:name="_Toc125570815"/>
            <w:bookmarkStart w:id="304" w:name="_Toc125838784"/>
            <w:bookmarkStart w:id="305" w:name="_Toc125843126"/>
            <w:bookmarkStart w:id="306" w:name="_Toc125891532"/>
            <w:bookmarkStart w:id="307" w:name="_Toc125914156"/>
            <w:bookmarkStart w:id="308" w:name="_Toc126427561"/>
            <w:bookmarkStart w:id="309" w:name="_Toc126441734"/>
            <w:bookmarkStart w:id="310" w:name="_Toc126498825"/>
            <w:bookmarkStart w:id="311" w:name="_Toc126688473"/>
            <w:bookmarkStart w:id="312" w:name="_Toc126690879"/>
            <w:bookmarkStart w:id="313" w:name="_Toc127468941"/>
            <w:bookmarkStart w:id="314" w:name="_Toc128425822"/>
            <w:bookmarkStart w:id="315" w:name="_Toc128429993"/>
            <w:bookmarkStart w:id="316" w:name="_Toc129266055"/>
            <w:bookmarkStart w:id="317" w:name="_Toc129445556"/>
            <w:bookmarkStart w:id="318" w:name="_Toc130317724"/>
            <w:bookmarkStart w:id="319" w:name="_Toc130650996"/>
            <w:bookmarkStart w:id="320" w:name="_Toc134396196"/>
            <w:bookmarkStart w:id="321" w:name="_Toc134441956"/>
            <w:bookmarkStart w:id="322" w:name="_Toc134446509"/>
            <w:bookmarkStart w:id="323" w:name="_Toc134449550"/>
            <w:bookmarkStart w:id="324" w:name="_Toc134457174"/>
            <w:bookmarkStart w:id="325" w:name="_Toc134457998"/>
            <w:bookmarkStart w:id="326" w:name="_Toc135565608"/>
            <w:bookmarkStart w:id="327" w:name="_Toc136368344"/>
            <w:bookmarkStart w:id="328" w:name="_Toc136522090"/>
            <w:bookmarkStart w:id="329" w:name="_Toc136800268"/>
            <w:bookmarkStart w:id="330" w:name="_Toc137300175"/>
            <w:bookmarkStart w:id="331" w:name="_Toc137992521"/>
            <w:bookmarkStart w:id="332" w:name="_Toc142910980"/>
            <w:bookmarkStart w:id="333" w:name="_Toc142920616"/>
            <w:bookmarkStart w:id="334" w:name="_Toc142921215"/>
            <w:bookmarkStart w:id="335" w:name="_Toc143003217"/>
            <w:bookmarkStart w:id="336" w:name="_Toc143004056"/>
            <w:bookmarkStart w:id="337" w:name="_Toc146987622"/>
            <w:bookmarkStart w:id="338" w:name="_Toc147047280"/>
            <w:bookmarkStart w:id="339" w:name="_Toc147048116"/>
            <w:bookmarkStart w:id="340" w:name="_Toc147048952"/>
            <w:bookmarkStart w:id="341" w:name="_Toc147566127"/>
            <w:bookmarkStart w:id="342" w:name="_Toc147662927"/>
            <w:bookmarkStart w:id="343" w:name="_Toc147671966"/>
            <w:bookmarkStart w:id="344" w:name="_Toc147672805"/>
            <w:bookmarkStart w:id="345" w:name="_Toc147899668"/>
            <w:bookmarkStart w:id="346" w:name="_Toc148801971"/>
            <w:bookmarkStart w:id="347" w:name="_Toc150422348"/>
            <w:bookmarkStart w:id="348" w:name="_Toc155814839"/>
            <w:bookmarkStart w:id="349" w:name="_Toc159080849"/>
            <w:bookmarkStart w:id="350" w:name="_Toc159167753"/>
            <w:bookmarkStart w:id="351" w:name="_Toc159168805"/>
            <w:bookmarkStart w:id="352" w:name="_Toc159270837"/>
            <w:bookmarkStart w:id="353" w:name="_Toc159341887"/>
            <w:bookmarkStart w:id="354" w:name="_Toc159431744"/>
            <w:bookmarkStart w:id="355" w:name="_Toc159528905"/>
            <w:bookmarkStart w:id="356" w:name="_Toc165474865"/>
            <w:bookmarkStart w:id="357" w:name="_Toc165657197"/>
            <w:bookmarkStart w:id="358" w:name="_Toc165657760"/>
            <w:bookmarkStart w:id="359" w:name="_Toc165997700"/>
            <w:r w:rsidRPr="00C901F3">
              <w:rPr>
                <w:sz w:val="18"/>
              </w:rPr>
              <w:t>The agreement between the parties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27B120E" w14:textId="50483438" w:rsidR="00EE2B1F" w:rsidRPr="00C901F3" w:rsidRDefault="00EE2B1F" w:rsidP="00D203A0">
            <w:pPr>
              <w:keepNext/>
              <w:spacing w:before="60" w:after="60"/>
              <w:ind w:left="794"/>
              <w:rPr>
                <w:sz w:val="18"/>
              </w:rPr>
            </w:pPr>
            <w:r w:rsidRPr="00C901F3">
              <w:rPr>
                <w:sz w:val="18"/>
              </w:rPr>
              <w:t>Each party agrees as follows, to be legally binding on them</w:t>
            </w:r>
          </w:p>
        </w:tc>
        <w:tc>
          <w:tcPr>
            <w:tcW w:w="2500" w:type="pct"/>
          </w:tcPr>
          <w:p w14:paraId="1DA6B653" w14:textId="77777777" w:rsidR="00EE2B1F" w:rsidRPr="00C901F3" w:rsidRDefault="00EE2B1F" w:rsidP="00D203A0">
            <w:pPr>
              <w:keepNext/>
              <w:spacing w:before="60" w:after="60"/>
              <w:rPr>
                <w:sz w:val="18"/>
              </w:rPr>
            </w:pPr>
          </w:p>
        </w:tc>
      </w:tr>
      <w:tr w:rsidR="00EE2B1F" w:rsidRPr="00C901F3" w14:paraId="7093DAA0" w14:textId="77777777" w:rsidTr="00EE2B1F">
        <w:trPr>
          <w:cantSplit/>
        </w:trPr>
        <w:tc>
          <w:tcPr>
            <w:tcW w:w="2500" w:type="pct"/>
            <w:tcBorders>
              <w:right w:val="single" w:sz="4" w:space="0" w:color="auto"/>
            </w:tcBorders>
          </w:tcPr>
          <w:p w14:paraId="5927CDF3" w14:textId="77777777" w:rsidR="00EE2B1F" w:rsidRPr="00C901F3" w:rsidRDefault="00EE2B1F" w:rsidP="00D203A0">
            <w:pPr>
              <w:pStyle w:val="Heading3"/>
              <w:spacing w:before="60" w:after="60"/>
              <w:rPr>
                <w:sz w:val="18"/>
              </w:rPr>
            </w:pPr>
            <w:r w:rsidRPr="00C901F3">
              <w:rPr>
                <w:sz w:val="18"/>
              </w:rPr>
              <w:t>Appointment and acceptance</w:t>
            </w:r>
          </w:p>
        </w:tc>
        <w:tc>
          <w:tcPr>
            <w:tcW w:w="2500" w:type="pct"/>
            <w:tcBorders>
              <w:top w:val="single" w:sz="4" w:space="0" w:color="auto"/>
              <w:left w:val="single" w:sz="4" w:space="0" w:color="auto"/>
              <w:bottom w:val="single" w:sz="4" w:space="0" w:color="auto"/>
              <w:right w:val="single" w:sz="4" w:space="0" w:color="auto"/>
            </w:tcBorders>
          </w:tcPr>
          <w:p w14:paraId="22011590" w14:textId="32685D56" w:rsidR="00EE2B1F" w:rsidRPr="00C901F3" w:rsidRDefault="00EE2B1F" w:rsidP="00D203A0">
            <w:pPr>
              <w:pStyle w:val="ListParagraph"/>
              <w:numPr>
                <w:ilvl w:val="0"/>
                <w:numId w:val="3"/>
              </w:numPr>
              <w:spacing w:before="60" w:after="60"/>
              <w:ind w:left="360"/>
              <w:contextualSpacing w:val="0"/>
              <w:rPr>
                <w:sz w:val="18"/>
              </w:rPr>
            </w:pPr>
            <w:r w:rsidRPr="00C901F3">
              <w:rPr>
                <w:sz w:val="18"/>
              </w:rPr>
              <w:t>T</w:t>
            </w:r>
            <w:r w:rsidR="00FE4778" w:rsidRPr="00C901F3">
              <w:rPr>
                <w:sz w:val="18"/>
              </w:rPr>
              <w:t>he Council</w:t>
            </w:r>
            <w:r w:rsidRPr="00C901F3">
              <w:rPr>
                <w:sz w:val="18"/>
              </w:rPr>
              <w:t xml:space="preserve"> </w:t>
            </w:r>
            <w:r w:rsidRPr="00C901F3">
              <w:rPr>
                <w:sz w:val="18"/>
                <w:szCs w:val="30"/>
              </w:rPr>
              <w:t>appoints</w:t>
            </w:r>
            <w:r w:rsidR="008B4F6A">
              <w:rPr>
                <w:sz w:val="18"/>
                <w:szCs w:val="30"/>
              </w:rPr>
              <w:t xml:space="preserve"> </w:t>
            </w:r>
            <w:r w:rsidRPr="00C901F3">
              <w:rPr>
                <w:sz w:val="18"/>
              </w:rPr>
              <w:t>t</w:t>
            </w:r>
            <w:r w:rsidR="0059795A" w:rsidRPr="00C901F3">
              <w:rPr>
                <w:sz w:val="18"/>
              </w:rPr>
              <w:t>he Consultancy</w:t>
            </w:r>
            <w:r w:rsidRPr="00C901F3">
              <w:rPr>
                <w:sz w:val="18"/>
              </w:rPr>
              <w:t xml:space="preserve"> to </w:t>
            </w:r>
            <w:r w:rsidR="00FE4778" w:rsidRPr="00C901F3">
              <w:rPr>
                <w:sz w:val="18"/>
              </w:rPr>
              <w:t>provide</w:t>
            </w:r>
            <w:r w:rsidRPr="00C901F3">
              <w:rPr>
                <w:sz w:val="18"/>
              </w:rPr>
              <w:t xml:space="preserve"> the </w:t>
            </w:r>
            <w:r w:rsidR="00BD0D5D" w:rsidRPr="00C901F3">
              <w:rPr>
                <w:sz w:val="18"/>
              </w:rPr>
              <w:t>Services</w:t>
            </w:r>
            <w:r w:rsidRPr="00C901F3">
              <w:rPr>
                <w:sz w:val="18"/>
              </w:rPr>
              <w:t xml:space="preserve">. </w:t>
            </w:r>
          </w:p>
          <w:p w14:paraId="1EA5020B" w14:textId="2BAB3A90" w:rsidR="00EE2B1F" w:rsidRPr="00C901F3" w:rsidRDefault="00EE2B1F" w:rsidP="00D203A0">
            <w:pPr>
              <w:pStyle w:val="ListParagraph"/>
              <w:numPr>
                <w:ilvl w:val="0"/>
                <w:numId w:val="3"/>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w:t>
            </w:r>
            <w:r w:rsidRPr="00C901F3">
              <w:rPr>
                <w:sz w:val="18"/>
                <w:szCs w:val="30"/>
              </w:rPr>
              <w:t>accepts</w:t>
            </w:r>
            <w:r w:rsidR="00BD0D5D" w:rsidRPr="00C901F3">
              <w:rPr>
                <w:sz w:val="18"/>
                <w:szCs w:val="30"/>
              </w:rPr>
              <w:t xml:space="preserve"> </w:t>
            </w:r>
            <w:r w:rsidRPr="00C901F3">
              <w:rPr>
                <w:sz w:val="18"/>
              </w:rPr>
              <w:t>that appointment.</w:t>
            </w:r>
          </w:p>
        </w:tc>
      </w:tr>
      <w:tr w:rsidR="00EE2B1F" w:rsidRPr="00C901F3" w14:paraId="15B751E0" w14:textId="03B367E9" w:rsidTr="00EE2B1F">
        <w:trPr>
          <w:cantSplit/>
        </w:trPr>
        <w:tc>
          <w:tcPr>
            <w:tcW w:w="2500" w:type="pct"/>
          </w:tcPr>
          <w:p w14:paraId="5E6E0717" w14:textId="041447B5" w:rsidR="00EE2B1F" w:rsidRPr="00C901F3" w:rsidRDefault="00EE2B1F" w:rsidP="00D203A0">
            <w:pPr>
              <w:pStyle w:val="Heading3"/>
              <w:keepNext/>
              <w:spacing w:before="60" w:after="60"/>
              <w:rPr>
                <w:sz w:val="18"/>
              </w:rPr>
            </w:pPr>
            <w:bookmarkStart w:id="360" w:name="_Ref43328258"/>
            <w:r w:rsidRPr="00C901F3">
              <w:rPr>
                <w:sz w:val="18"/>
              </w:rPr>
              <w:t>The terms and conditions of t</w:t>
            </w:r>
            <w:r w:rsidR="00FE4778" w:rsidRPr="00C901F3">
              <w:rPr>
                <w:sz w:val="18"/>
              </w:rPr>
              <w:t>his Agreement</w:t>
            </w:r>
            <w:r w:rsidRPr="00C901F3">
              <w:rPr>
                <w:sz w:val="18"/>
              </w:rPr>
              <w:t xml:space="preserve"> comprise all of the following</w:t>
            </w:r>
            <w:bookmarkEnd w:id="360"/>
            <w:r w:rsidRPr="00C901F3">
              <w:rPr>
                <w:sz w:val="18"/>
              </w:rPr>
              <w:t xml:space="preserve"> </w:t>
            </w:r>
          </w:p>
          <w:p w14:paraId="6E11721A" w14:textId="27F935A2" w:rsidR="00EE2B1F" w:rsidRPr="00C901F3" w:rsidRDefault="00EE2B1F" w:rsidP="00D203A0">
            <w:pPr>
              <w:pStyle w:val="ListParagraph"/>
              <w:keepNext/>
              <w:numPr>
                <w:ilvl w:val="0"/>
                <w:numId w:val="6"/>
              </w:numPr>
              <w:spacing w:before="60" w:after="60"/>
              <w:ind w:left="1154"/>
              <w:contextualSpacing w:val="0"/>
              <w:rPr>
                <w:sz w:val="18"/>
              </w:rPr>
            </w:pPr>
            <w:r w:rsidRPr="00C901F3">
              <w:rPr>
                <w:sz w:val="18"/>
              </w:rPr>
              <w:t>As amended from time to time according to t</w:t>
            </w:r>
            <w:r w:rsidR="00FE4778" w:rsidRPr="00C901F3">
              <w:rPr>
                <w:sz w:val="18"/>
              </w:rPr>
              <w:t>his Agreement</w:t>
            </w:r>
          </w:p>
          <w:p w14:paraId="30A3C488" w14:textId="6BF07914" w:rsidR="00EE2B1F" w:rsidRPr="00C901F3" w:rsidRDefault="00EE2B1F" w:rsidP="00D203A0">
            <w:pPr>
              <w:pStyle w:val="ListParagraph"/>
              <w:keepNext/>
              <w:numPr>
                <w:ilvl w:val="0"/>
                <w:numId w:val="6"/>
              </w:numPr>
              <w:spacing w:before="60" w:after="60"/>
              <w:ind w:left="1154"/>
              <w:contextualSpacing w:val="0"/>
              <w:rPr>
                <w:sz w:val="18"/>
              </w:rPr>
            </w:pPr>
            <w:r w:rsidRPr="00C901F3">
              <w:rPr>
                <w:sz w:val="18"/>
              </w:rPr>
              <w:t xml:space="preserve">The paragraphs listed below take priority in the order they are listed to the extent of any inconsistencies between them </w:t>
            </w:r>
            <w:r w:rsidRPr="00C901F3">
              <w:rPr>
                <w:b/>
                <w:bCs/>
                <w:sz w:val="18"/>
              </w:rPr>
              <w:t xml:space="preserve">except </w:t>
            </w:r>
            <w:r w:rsidRPr="00C901F3">
              <w:rPr>
                <w:sz w:val="18"/>
              </w:rPr>
              <w:t>to the extent otherwise indicated</w:t>
            </w:r>
          </w:p>
        </w:tc>
        <w:tc>
          <w:tcPr>
            <w:tcW w:w="2500" w:type="pct"/>
          </w:tcPr>
          <w:p w14:paraId="5E3D5F81" w14:textId="7AE23C4D" w:rsidR="00EE2B1F" w:rsidRPr="00C901F3" w:rsidRDefault="00EE2B1F" w:rsidP="00D203A0">
            <w:pPr>
              <w:keepNext/>
              <w:spacing w:before="60" w:after="60"/>
              <w:rPr>
                <w:sz w:val="18"/>
              </w:rPr>
            </w:pPr>
          </w:p>
        </w:tc>
      </w:tr>
      <w:tr w:rsidR="00EE2B1F" w:rsidRPr="00C901F3" w14:paraId="16020FCA" w14:textId="77FCC487" w:rsidTr="00EE2B1F">
        <w:trPr>
          <w:cantSplit/>
        </w:trPr>
        <w:tc>
          <w:tcPr>
            <w:tcW w:w="2500" w:type="pct"/>
            <w:tcBorders>
              <w:right w:val="single" w:sz="4" w:space="0" w:color="auto"/>
            </w:tcBorders>
          </w:tcPr>
          <w:p w14:paraId="30465A47" w14:textId="6C27927A" w:rsidR="00EE2B1F" w:rsidRPr="00C901F3" w:rsidRDefault="00EE2B1F" w:rsidP="00D203A0">
            <w:pPr>
              <w:pStyle w:val="Heading4"/>
              <w:spacing w:before="60" w:after="60"/>
              <w:rPr>
                <w:sz w:val="18"/>
              </w:rPr>
            </w:pPr>
            <w:r w:rsidRPr="00C901F3">
              <w:rPr>
                <w:sz w:val="18"/>
              </w:rPr>
              <w:t xml:space="preserve">The </w:t>
            </w:r>
            <w:r w:rsidR="0059795A" w:rsidRPr="00C901F3">
              <w:rPr>
                <w:sz w:val="18"/>
              </w:rPr>
              <w:t>Specification</w:t>
            </w:r>
          </w:p>
        </w:tc>
        <w:tc>
          <w:tcPr>
            <w:tcW w:w="2500" w:type="pct"/>
            <w:tcBorders>
              <w:top w:val="single" w:sz="4" w:space="0" w:color="auto"/>
              <w:left w:val="single" w:sz="4" w:space="0" w:color="auto"/>
              <w:bottom w:val="single" w:sz="4" w:space="0" w:color="auto"/>
              <w:right w:val="single" w:sz="4" w:space="0" w:color="auto"/>
            </w:tcBorders>
          </w:tcPr>
          <w:p w14:paraId="5E9D05F2" w14:textId="292C5A76" w:rsidR="00EE2B1F" w:rsidRPr="00C901F3" w:rsidRDefault="00EE2B1F" w:rsidP="00D203A0">
            <w:pPr>
              <w:spacing w:before="60" w:after="60"/>
              <w:rPr>
                <w:sz w:val="18"/>
              </w:rPr>
            </w:pPr>
            <w:r w:rsidRPr="00C901F3">
              <w:rPr>
                <w:sz w:val="18"/>
              </w:rPr>
              <w:t xml:space="preserve">The </w:t>
            </w:r>
            <w:r w:rsidR="0059795A" w:rsidRPr="00C901F3">
              <w:rPr>
                <w:sz w:val="18"/>
              </w:rPr>
              <w:t>Specification</w:t>
            </w:r>
            <w:r w:rsidRPr="00C901F3">
              <w:rPr>
                <w:sz w:val="18"/>
              </w:rPr>
              <w:t>.</w:t>
            </w:r>
          </w:p>
        </w:tc>
      </w:tr>
      <w:tr w:rsidR="00EE2B1F" w:rsidRPr="00C901F3" w14:paraId="6D81D421" w14:textId="3BB2778E" w:rsidTr="00EE2B1F">
        <w:trPr>
          <w:cantSplit/>
        </w:trPr>
        <w:tc>
          <w:tcPr>
            <w:tcW w:w="2500" w:type="pct"/>
            <w:tcBorders>
              <w:right w:val="single" w:sz="4" w:space="0" w:color="auto"/>
            </w:tcBorders>
          </w:tcPr>
          <w:p w14:paraId="5A439396" w14:textId="02C6A95F" w:rsidR="00EE2B1F" w:rsidRPr="00C901F3" w:rsidRDefault="00EE2B1F" w:rsidP="00D203A0">
            <w:pPr>
              <w:pStyle w:val="Heading4"/>
              <w:spacing w:before="60" w:after="60"/>
              <w:rPr>
                <w:sz w:val="18"/>
              </w:rPr>
            </w:pPr>
            <w:r w:rsidRPr="00C901F3">
              <w:rPr>
                <w:sz w:val="18"/>
              </w:rPr>
              <w:t>Schedules etc.</w:t>
            </w:r>
          </w:p>
        </w:tc>
        <w:tc>
          <w:tcPr>
            <w:tcW w:w="2500" w:type="pct"/>
            <w:tcBorders>
              <w:top w:val="single" w:sz="4" w:space="0" w:color="auto"/>
              <w:left w:val="single" w:sz="4" w:space="0" w:color="auto"/>
              <w:bottom w:val="single" w:sz="4" w:space="0" w:color="auto"/>
              <w:right w:val="single" w:sz="4" w:space="0" w:color="auto"/>
            </w:tcBorders>
          </w:tcPr>
          <w:p w14:paraId="2B458F2A" w14:textId="22A65D51" w:rsidR="00EE2B1F" w:rsidRPr="00C901F3" w:rsidRDefault="00EE2B1F" w:rsidP="00D203A0">
            <w:pPr>
              <w:spacing w:before="60" w:after="60"/>
              <w:rPr>
                <w:sz w:val="18"/>
              </w:rPr>
            </w:pPr>
            <w:proofErr w:type="gramStart"/>
            <w:r w:rsidRPr="00C901F3">
              <w:rPr>
                <w:sz w:val="18"/>
              </w:rPr>
              <w:t>Any and all</w:t>
            </w:r>
            <w:proofErr w:type="gramEnd"/>
            <w:r w:rsidRPr="00C901F3">
              <w:rPr>
                <w:sz w:val="18"/>
              </w:rPr>
              <w:t xml:space="preserve"> schedules, annexures or anything similar to this referred to in and/or attached to t</w:t>
            </w:r>
            <w:r w:rsidR="00FE4778" w:rsidRPr="00C901F3">
              <w:rPr>
                <w:sz w:val="18"/>
              </w:rPr>
              <w:t>his Agreement</w:t>
            </w:r>
            <w:r w:rsidRPr="00C901F3">
              <w:rPr>
                <w:sz w:val="18"/>
              </w:rPr>
              <w:t xml:space="preserve"> which are not described elsewhere in this paragraph </w:t>
            </w:r>
            <w:r w:rsidRPr="00C901F3">
              <w:rPr>
                <w:sz w:val="18"/>
              </w:rPr>
              <w:fldChar w:fldCharType="begin"/>
            </w:r>
            <w:r w:rsidRPr="00C901F3">
              <w:rPr>
                <w:sz w:val="18"/>
              </w:rPr>
              <w:instrText xml:space="preserve"> REF _Ref43328258 \r \h  \* MERGEFORMAT </w:instrText>
            </w:r>
            <w:r w:rsidRPr="00C901F3">
              <w:rPr>
                <w:sz w:val="18"/>
              </w:rPr>
            </w:r>
            <w:r w:rsidRPr="00C901F3">
              <w:rPr>
                <w:sz w:val="18"/>
              </w:rPr>
              <w:fldChar w:fldCharType="separate"/>
            </w:r>
            <w:r w:rsidR="00915453">
              <w:rPr>
                <w:sz w:val="18"/>
              </w:rPr>
              <w:t>2.2</w:t>
            </w:r>
            <w:r w:rsidRPr="00C901F3">
              <w:rPr>
                <w:sz w:val="18"/>
              </w:rPr>
              <w:fldChar w:fldCharType="end"/>
            </w:r>
            <w:r w:rsidRPr="00C901F3">
              <w:rPr>
                <w:sz w:val="18"/>
              </w:rPr>
              <w:t>.</w:t>
            </w:r>
          </w:p>
        </w:tc>
      </w:tr>
      <w:tr w:rsidR="00EE2B1F" w:rsidRPr="00C901F3" w14:paraId="118A68C4" w14:textId="77777777" w:rsidTr="00EE2B1F">
        <w:trPr>
          <w:cantSplit/>
        </w:trPr>
        <w:tc>
          <w:tcPr>
            <w:tcW w:w="2500" w:type="pct"/>
            <w:tcBorders>
              <w:right w:val="single" w:sz="4" w:space="0" w:color="auto"/>
            </w:tcBorders>
          </w:tcPr>
          <w:p w14:paraId="467B1AF9" w14:textId="77777777" w:rsidR="00EE2B1F" w:rsidRPr="00C901F3" w:rsidRDefault="00EE2B1F" w:rsidP="00D203A0">
            <w:pPr>
              <w:pStyle w:val="Heading4"/>
              <w:spacing w:before="60" w:after="60"/>
              <w:rPr>
                <w:sz w:val="18"/>
              </w:rPr>
            </w:pPr>
            <w:r w:rsidRPr="00C901F3">
              <w:rPr>
                <w:sz w:val="18"/>
              </w:rPr>
              <w:t>Cover pages</w:t>
            </w:r>
          </w:p>
        </w:tc>
        <w:tc>
          <w:tcPr>
            <w:tcW w:w="2500" w:type="pct"/>
            <w:tcBorders>
              <w:top w:val="single" w:sz="4" w:space="0" w:color="auto"/>
              <w:left w:val="single" w:sz="4" w:space="0" w:color="auto"/>
              <w:bottom w:val="single" w:sz="4" w:space="0" w:color="auto"/>
              <w:right w:val="single" w:sz="4" w:space="0" w:color="auto"/>
            </w:tcBorders>
          </w:tcPr>
          <w:p w14:paraId="7BC69D91" w14:textId="77777777" w:rsidR="00EE2B1F" w:rsidRPr="00C901F3" w:rsidRDefault="00EE2B1F" w:rsidP="00D203A0">
            <w:pPr>
              <w:spacing w:before="60" w:after="60"/>
              <w:rPr>
                <w:sz w:val="18"/>
              </w:rPr>
            </w:pPr>
            <w:r w:rsidRPr="00C901F3">
              <w:rPr>
                <w:sz w:val="18"/>
              </w:rPr>
              <w:t>These pages before the execution paragraphs.</w:t>
            </w:r>
          </w:p>
        </w:tc>
      </w:tr>
      <w:tr w:rsidR="00EE2B1F" w:rsidRPr="00C901F3" w14:paraId="17B3A5AA" w14:textId="77777777" w:rsidTr="00EE2B1F">
        <w:trPr>
          <w:cantSplit/>
        </w:trPr>
        <w:tc>
          <w:tcPr>
            <w:tcW w:w="2500" w:type="pct"/>
            <w:tcBorders>
              <w:right w:val="single" w:sz="4" w:space="0" w:color="auto"/>
            </w:tcBorders>
          </w:tcPr>
          <w:p w14:paraId="05E1DC68" w14:textId="77777777" w:rsidR="00EE2B1F" w:rsidRPr="00C901F3" w:rsidRDefault="00EE2B1F" w:rsidP="00D203A0">
            <w:pPr>
              <w:pStyle w:val="Heading4"/>
              <w:spacing w:before="60" w:after="60"/>
              <w:rPr>
                <w:sz w:val="18"/>
              </w:rPr>
            </w:pPr>
            <w:r w:rsidRPr="00C901F3">
              <w:rPr>
                <w:sz w:val="18"/>
              </w:rPr>
              <w:t>Schedule 1</w:t>
            </w:r>
          </w:p>
        </w:tc>
        <w:tc>
          <w:tcPr>
            <w:tcW w:w="2500" w:type="pct"/>
            <w:tcBorders>
              <w:top w:val="single" w:sz="4" w:space="0" w:color="auto"/>
              <w:left w:val="single" w:sz="4" w:space="0" w:color="auto"/>
              <w:bottom w:val="single" w:sz="4" w:space="0" w:color="auto"/>
              <w:right w:val="single" w:sz="4" w:space="0" w:color="auto"/>
            </w:tcBorders>
          </w:tcPr>
          <w:p w14:paraId="44D133E9" w14:textId="55EA906D" w:rsidR="00EE2B1F" w:rsidRPr="00C901F3" w:rsidRDefault="00EE2B1F" w:rsidP="00D203A0">
            <w:pPr>
              <w:spacing w:before="60" w:after="60"/>
              <w:rPr>
                <w:sz w:val="18"/>
              </w:rPr>
            </w:pPr>
            <w:r w:rsidRPr="00C901F3">
              <w:rPr>
                <w:sz w:val="18"/>
              </w:rPr>
              <w:t>The terms and conditions of t</w:t>
            </w:r>
            <w:r w:rsidR="00FE4778" w:rsidRPr="00C901F3">
              <w:rPr>
                <w:sz w:val="18"/>
              </w:rPr>
              <w:t>his Agreement</w:t>
            </w:r>
            <w:r w:rsidRPr="00C901F3">
              <w:rPr>
                <w:sz w:val="18"/>
              </w:rPr>
              <w:t xml:space="preserve"> indicated in schedule 1.</w:t>
            </w:r>
          </w:p>
        </w:tc>
      </w:tr>
      <w:tr w:rsidR="00EE2B1F" w:rsidRPr="00C901F3" w14:paraId="67CBE529" w14:textId="77777777" w:rsidTr="00EE2B1F">
        <w:trPr>
          <w:cantSplit/>
        </w:trPr>
        <w:tc>
          <w:tcPr>
            <w:tcW w:w="2500" w:type="pct"/>
            <w:tcBorders>
              <w:right w:val="single" w:sz="4" w:space="0" w:color="auto"/>
            </w:tcBorders>
          </w:tcPr>
          <w:p w14:paraId="61E7323D" w14:textId="3E3B7792" w:rsidR="00EE2B1F" w:rsidRPr="00C901F3" w:rsidRDefault="00EE2B1F" w:rsidP="00D203A0">
            <w:pPr>
              <w:pStyle w:val="Heading4"/>
              <w:spacing w:before="60" w:after="60"/>
              <w:rPr>
                <w:sz w:val="18"/>
              </w:rPr>
            </w:pPr>
            <w:r w:rsidRPr="00C901F3">
              <w:rPr>
                <w:sz w:val="18"/>
              </w:rPr>
              <w:lastRenderedPageBreak/>
              <w:t>Other documents</w:t>
            </w:r>
          </w:p>
        </w:tc>
        <w:tc>
          <w:tcPr>
            <w:tcW w:w="2500" w:type="pct"/>
            <w:tcBorders>
              <w:top w:val="single" w:sz="4" w:space="0" w:color="auto"/>
              <w:left w:val="single" w:sz="4" w:space="0" w:color="auto"/>
              <w:bottom w:val="single" w:sz="4" w:space="0" w:color="auto"/>
              <w:right w:val="single" w:sz="4" w:space="0" w:color="auto"/>
            </w:tcBorders>
          </w:tcPr>
          <w:p w14:paraId="7D7F32EF" w14:textId="77777777" w:rsidR="00EE2B1F" w:rsidRPr="00C901F3" w:rsidRDefault="00EE2B1F" w:rsidP="00D203A0">
            <w:pPr>
              <w:spacing w:before="60" w:after="60"/>
              <w:rPr>
                <w:sz w:val="18"/>
              </w:rPr>
            </w:pPr>
            <w:r w:rsidRPr="00C901F3">
              <w:rPr>
                <w:sz w:val="18"/>
              </w:rPr>
              <w:t>Each other document, website identified by a link, or anything similar to any of these to which all of the following apply</w:t>
            </w:r>
          </w:p>
          <w:p w14:paraId="13D206CB" w14:textId="0E4C8691" w:rsidR="00EE2B1F" w:rsidRPr="00C901F3" w:rsidRDefault="00EE2B1F" w:rsidP="00D203A0">
            <w:pPr>
              <w:pStyle w:val="ListParagraph"/>
              <w:numPr>
                <w:ilvl w:val="0"/>
                <w:numId w:val="8"/>
              </w:numPr>
              <w:spacing w:before="60" w:after="60"/>
              <w:ind w:left="360"/>
              <w:contextualSpacing w:val="0"/>
              <w:rPr>
                <w:sz w:val="18"/>
              </w:rPr>
            </w:pPr>
            <w:r w:rsidRPr="00C901F3">
              <w:rPr>
                <w:sz w:val="18"/>
              </w:rPr>
              <w:t xml:space="preserve">It is cross-referenced in any document listed elsewhere in this paragraph </w:t>
            </w:r>
            <w:r w:rsidRPr="00C901F3">
              <w:rPr>
                <w:sz w:val="18"/>
              </w:rPr>
              <w:fldChar w:fldCharType="begin"/>
            </w:r>
            <w:r w:rsidRPr="00C901F3">
              <w:rPr>
                <w:sz w:val="18"/>
              </w:rPr>
              <w:instrText xml:space="preserve"> REF _Ref43328258 \r \h  \* MERGEFORMAT </w:instrText>
            </w:r>
            <w:r w:rsidRPr="00C901F3">
              <w:rPr>
                <w:sz w:val="18"/>
              </w:rPr>
            </w:r>
            <w:r w:rsidRPr="00C901F3">
              <w:rPr>
                <w:sz w:val="18"/>
              </w:rPr>
              <w:fldChar w:fldCharType="separate"/>
            </w:r>
            <w:r w:rsidR="00915453">
              <w:rPr>
                <w:sz w:val="18"/>
              </w:rPr>
              <w:t>2.2</w:t>
            </w:r>
            <w:r w:rsidRPr="00C901F3">
              <w:rPr>
                <w:sz w:val="18"/>
              </w:rPr>
              <w:fldChar w:fldCharType="end"/>
            </w:r>
            <w:r w:rsidRPr="00C901F3">
              <w:rPr>
                <w:sz w:val="18"/>
              </w:rPr>
              <w:t>.</w:t>
            </w:r>
          </w:p>
          <w:p w14:paraId="7B5B58E8" w14:textId="322DDB9C" w:rsidR="00EE2B1F" w:rsidRPr="00C901F3" w:rsidRDefault="00EE2B1F" w:rsidP="00D203A0">
            <w:pPr>
              <w:pStyle w:val="ListParagraph"/>
              <w:numPr>
                <w:ilvl w:val="0"/>
                <w:numId w:val="8"/>
              </w:numPr>
              <w:spacing w:before="60" w:after="60"/>
              <w:ind w:left="360"/>
              <w:contextualSpacing w:val="0"/>
              <w:rPr>
                <w:sz w:val="18"/>
              </w:rPr>
            </w:pPr>
            <w:r w:rsidRPr="00C901F3">
              <w:rPr>
                <w:sz w:val="18"/>
              </w:rPr>
              <w:t>Another relevant part of t</w:t>
            </w:r>
            <w:r w:rsidR="00FE4778" w:rsidRPr="00C901F3">
              <w:rPr>
                <w:sz w:val="18"/>
              </w:rPr>
              <w:t>his Agreement</w:t>
            </w:r>
            <w:r w:rsidRPr="00C901F3">
              <w:rPr>
                <w:sz w:val="18"/>
              </w:rPr>
              <w:t xml:space="preserve"> indicates it is incorporated into t</w:t>
            </w:r>
            <w:r w:rsidR="00FE4778" w:rsidRPr="00C901F3">
              <w:rPr>
                <w:sz w:val="18"/>
              </w:rPr>
              <w:t>his Agreement</w:t>
            </w:r>
            <w:r w:rsidRPr="00C901F3">
              <w:rPr>
                <w:sz w:val="18"/>
              </w:rPr>
              <w:t xml:space="preserve">. </w:t>
            </w:r>
          </w:p>
          <w:p w14:paraId="7A6EC133" w14:textId="77777777" w:rsidR="00EE2B1F" w:rsidRPr="00C901F3" w:rsidRDefault="00EE2B1F" w:rsidP="00D203A0">
            <w:pPr>
              <w:pStyle w:val="ListParagraph"/>
              <w:numPr>
                <w:ilvl w:val="0"/>
                <w:numId w:val="8"/>
              </w:numPr>
              <w:spacing w:before="60" w:after="60"/>
              <w:ind w:left="360"/>
              <w:contextualSpacing w:val="0"/>
              <w:rPr>
                <w:sz w:val="18"/>
              </w:rPr>
            </w:pPr>
            <w:r w:rsidRPr="00C901F3">
              <w:rPr>
                <w:sz w:val="18"/>
              </w:rPr>
              <w:t>It (or in the case of a website, the relevant link) has been communicated between the parties.</w:t>
            </w:r>
          </w:p>
        </w:tc>
      </w:tr>
      <w:tr w:rsidR="00EE2B1F" w:rsidRPr="00C901F3" w14:paraId="3E9F6FCE" w14:textId="3155EAFF" w:rsidTr="00EE2B1F">
        <w:trPr>
          <w:cantSplit/>
        </w:trPr>
        <w:tc>
          <w:tcPr>
            <w:tcW w:w="2500" w:type="pct"/>
            <w:tcBorders>
              <w:right w:val="single" w:sz="4" w:space="0" w:color="auto"/>
            </w:tcBorders>
          </w:tcPr>
          <w:p w14:paraId="51121AEA" w14:textId="424DAC30" w:rsidR="00EE2B1F" w:rsidRPr="00C901F3" w:rsidRDefault="00EC6D8E" w:rsidP="00D203A0">
            <w:pPr>
              <w:pStyle w:val="Heading4"/>
              <w:spacing w:before="60" w:after="60"/>
              <w:rPr>
                <w:sz w:val="18"/>
              </w:rPr>
            </w:pPr>
            <w:r w:rsidRPr="00C901F3">
              <w:rPr>
                <w:sz w:val="18"/>
              </w:rPr>
              <w:t>Tender</w:t>
            </w:r>
          </w:p>
        </w:tc>
        <w:tc>
          <w:tcPr>
            <w:tcW w:w="2500" w:type="pct"/>
            <w:tcBorders>
              <w:top w:val="single" w:sz="4" w:space="0" w:color="auto"/>
              <w:left w:val="single" w:sz="4" w:space="0" w:color="auto"/>
              <w:bottom w:val="single" w:sz="4" w:space="0" w:color="auto"/>
              <w:right w:val="single" w:sz="4" w:space="0" w:color="auto"/>
            </w:tcBorders>
          </w:tcPr>
          <w:p w14:paraId="7BA487E3" w14:textId="2701F492" w:rsidR="00EE2B1F" w:rsidRPr="00C901F3" w:rsidRDefault="00EE2B1F" w:rsidP="00D203A0">
            <w:pPr>
              <w:pStyle w:val="ListParagraph"/>
              <w:numPr>
                <w:ilvl w:val="0"/>
                <w:numId w:val="1044"/>
              </w:numPr>
              <w:spacing w:before="60" w:after="60"/>
              <w:ind w:left="357" w:hanging="357"/>
              <w:contextualSpacing w:val="0"/>
              <w:rPr>
                <w:sz w:val="18"/>
              </w:rPr>
            </w:pPr>
            <w:r w:rsidRPr="00C901F3">
              <w:rPr>
                <w:sz w:val="18"/>
              </w:rPr>
              <w:t xml:space="preserve">The </w:t>
            </w:r>
            <w:r w:rsidR="00EC6D8E" w:rsidRPr="00C901F3">
              <w:rPr>
                <w:sz w:val="18"/>
              </w:rPr>
              <w:t>Tender</w:t>
            </w:r>
            <w:r w:rsidRPr="00C901F3">
              <w:rPr>
                <w:sz w:val="18"/>
              </w:rPr>
              <w:t xml:space="preserve">. </w:t>
            </w:r>
          </w:p>
          <w:p w14:paraId="3B91D46C" w14:textId="45E8F5F8" w:rsidR="00EE2B1F" w:rsidRPr="00C901F3" w:rsidRDefault="00EE2B1F" w:rsidP="00D203A0">
            <w:pPr>
              <w:pStyle w:val="ListParagraph"/>
              <w:numPr>
                <w:ilvl w:val="0"/>
                <w:numId w:val="1044"/>
              </w:numPr>
              <w:spacing w:before="60" w:after="60"/>
              <w:ind w:left="357" w:hanging="357"/>
              <w:contextualSpacing w:val="0"/>
              <w:rPr>
                <w:sz w:val="18"/>
              </w:rPr>
            </w:pPr>
            <w:r w:rsidRPr="00C901F3">
              <w:rPr>
                <w:sz w:val="18"/>
              </w:rPr>
              <w:t>T</w:t>
            </w:r>
            <w:r w:rsidR="00FE4778" w:rsidRPr="00C901F3">
              <w:rPr>
                <w:sz w:val="18"/>
              </w:rPr>
              <w:t>he Council</w:t>
            </w:r>
            <w:r w:rsidRPr="00C901F3">
              <w:rPr>
                <w:sz w:val="18"/>
              </w:rPr>
              <w:t xml:space="preserve"> may decide at its discretion from time to time that any part of </w:t>
            </w:r>
            <w:r w:rsidR="00EC6D8E" w:rsidRPr="00C901F3">
              <w:rPr>
                <w:sz w:val="18"/>
              </w:rPr>
              <w:t>Tender</w:t>
            </w:r>
            <w:r w:rsidRPr="00C901F3">
              <w:rPr>
                <w:sz w:val="18"/>
              </w:rPr>
              <w:t xml:space="preserve"> is to override any other paragraphs in the list in this paragraph </w:t>
            </w:r>
            <w:r w:rsidRPr="00C901F3">
              <w:rPr>
                <w:sz w:val="18"/>
              </w:rPr>
              <w:fldChar w:fldCharType="begin"/>
            </w:r>
            <w:r w:rsidRPr="00C901F3">
              <w:rPr>
                <w:sz w:val="18"/>
              </w:rPr>
              <w:instrText xml:space="preserve"> REF _Ref43328258 \r \h  \* MERGEFORMAT </w:instrText>
            </w:r>
            <w:r w:rsidRPr="00C901F3">
              <w:rPr>
                <w:sz w:val="18"/>
              </w:rPr>
            </w:r>
            <w:r w:rsidRPr="00C901F3">
              <w:rPr>
                <w:sz w:val="18"/>
              </w:rPr>
              <w:fldChar w:fldCharType="separate"/>
            </w:r>
            <w:r w:rsidR="00915453">
              <w:rPr>
                <w:sz w:val="18"/>
              </w:rPr>
              <w:t>2.2</w:t>
            </w:r>
            <w:r w:rsidRPr="00C901F3">
              <w:rPr>
                <w:sz w:val="18"/>
              </w:rPr>
              <w:fldChar w:fldCharType="end"/>
            </w:r>
            <w:r w:rsidRPr="00C901F3">
              <w:rPr>
                <w:sz w:val="18"/>
              </w:rPr>
              <w:t>.</w:t>
            </w:r>
          </w:p>
        </w:tc>
      </w:tr>
      <w:tr w:rsidR="00EE2B1F" w:rsidRPr="00C901F3" w14:paraId="56BFE795" w14:textId="4D8A5C6E" w:rsidTr="00EE2B1F">
        <w:trPr>
          <w:cantSplit/>
        </w:trPr>
        <w:tc>
          <w:tcPr>
            <w:tcW w:w="2500" w:type="pct"/>
            <w:tcBorders>
              <w:right w:val="single" w:sz="4" w:space="0" w:color="auto"/>
            </w:tcBorders>
          </w:tcPr>
          <w:p w14:paraId="373065D8" w14:textId="7B4832C5" w:rsidR="00EE2B1F" w:rsidRPr="00C901F3" w:rsidRDefault="00EE2B1F" w:rsidP="00D203A0">
            <w:pPr>
              <w:pStyle w:val="Heading3"/>
              <w:spacing w:before="60" w:after="60"/>
              <w:rPr>
                <w:sz w:val="18"/>
              </w:rPr>
            </w:pPr>
            <w:r w:rsidRPr="00C901F3">
              <w:rPr>
                <w:sz w:val="18"/>
              </w:rPr>
              <w:t>How t</w:t>
            </w:r>
            <w:r w:rsidR="00FE4778" w:rsidRPr="00C901F3">
              <w:rPr>
                <w:sz w:val="18"/>
              </w:rPr>
              <w:t>his Agreement</w:t>
            </w:r>
            <w:r w:rsidRPr="00C901F3">
              <w:rPr>
                <w:sz w:val="18"/>
              </w:rPr>
              <w:t xml:space="preserve"> must be executed to be valid</w:t>
            </w:r>
          </w:p>
        </w:tc>
        <w:tc>
          <w:tcPr>
            <w:tcW w:w="2500" w:type="pct"/>
            <w:tcBorders>
              <w:top w:val="single" w:sz="4" w:space="0" w:color="auto"/>
              <w:left w:val="single" w:sz="4" w:space="0" w:color="auto"/>
              <w:bottom w:val="single" w:sz="4" w:space="0" w:color="auto"/>
              <w:right w:val="single" w:sz="4" w:space="0" w:color="auto"/>
            </w:tcBorders>
          </w:tcPr>
          <w:p w14:paraId="12E427FE" w14:textId="77777777" w:rsidR="00EE2B1F" w:rsidRPr="00C901F3" w:rsidRDefault="00EE2B1F" w:rsidP="00D203A0">
            <w:pPr>
              <w:pStyle w:val="ListParagraph"/>
              <w:numPr>
                <w:ilvl w:val="0"/>
                <w:numId w:val="10"/>
              </w:numPr>
              <w:spacing w:before="60" w:after="60"/>
              <w:ind w:left="360"/>
              <w:contextualSpacing w:val="0"/>
              <w:rPr>
                <w:sz w:val="18"/>
              </w:rPr>
            </w:pPr>
            <w:r w:rsidRPr="00C901F3">
              <w:rPr>
                <w:sz w:val="18"/>
              </w:rPr>
              <w:t>In one or more counterparts, with each party executing at least one counterpart.</w:t>
            </w:r>
          </w:p>
          <w:p w14:paraId="64E02B0A" w14:textId="166F2377" w:rsidR="00EE2B1F" w:rsidRPr="00C901F3" w:rsidRDefault="00EE2B1F" w:rsidP="00D203A0">
            <w:pPr>
              <w:pStyle w:val="ListParagraph"/>
              <w:numPr>
                <w:ilvl w:val="0"/>
                <w:numId w:val="10"/>
              </w:numPr>
              <w:spacing w:before="60" w:after="60"/>
              <w:ind w:left="360"/>
              <w:contextualSpacing w:val="0"/>
              <w:rPr>
                <w:sz w:val="18"/>
              </w:rPr>
            </w:pPr>
            <w:r w:rsidRPr="00C901F3">
              <w:rPr>
                <w:sz w:val="18"/>
              </w:rPr>
              <w:t>A single counterpart or a set of counterparts of t</w:t>
            </w:r>
            <w:r w:rsidR="00FE4778" w:rsidRPr="00C901F3">
              <w:rPr>
                <w:sz w:val="18"/>
              </w:rPr>
              <w:t>his Agreement</w:t>
            </w:r>
            <w:r w:rsidRPr="00C901F3">
              <w:rPr>
                <w:sz w:val="18"/>
              </w:rPr>
              <w:t xml:space="preserve"> constitutes the original of t</w:t>
            </w:r>
            <w:r w:rsidR="00FE4778" w:rsidRPr="00C901F3">
              <w:rPr>
                <w:sz w:val="18"/>
              </w:rPr>
              <w:t>his Agreement</w:t>
            </w:r>
            <w:r w:rsidRPr="00C901F3">
              <w:rPr>
                <w:sz w:val="18"/>
              </w:rPr>
              <w:t xml:space="preserve"> for all purposes.</w:t>
            </w:r>
          </w:p>
        </w:tc>
      </w:tr>
    </w:tbl>
    <w:p w14:paraId="495C2D43" w14:textId="77777777" w:rsidR="00261136" w:rsidRPr="00C901F3" w:rsidRDefault="00261136" w:rsidP="00D203A0">
      <w:pPr>
        <w:spacing w:before="60" w:after="6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25FBB" w:rsidRPr="00C901F3" w14:paraId="4E9C0BAD" w14:textId="77777777" w:rsidTr="00A25FBB">
        <w:trPr>
          <w:cantSplit/>
        </w:trPr>
        <w:tc>
          <w:tcPr>
            <w:tcW w:w="10456" w:type="dxa"/>
          </w:tcPr>
          <w:p w14:paraId="643E8C5F" w14:textId="1340279B" w:rsidR="00A25FBB" w:rsidRPr="00C901F3" w:rsidRDefault="00A25FBB" w:rsidP="00D203A0">
            <w:pPr>
              <w:keepNext/>
              <w:spacing w:before="60" w:after="60"/>
              <w:rPr>
                <w:sz w:val="18"/>
              </w:rPr>
            </w:pPr>
            <w:r w:rsidRPr="00C901F3">
              <w:rPr>
                <w:sz w:val="18"/>
              </w:rPr>
              <w:t>Executed by the parties (or on their behalf by their respective authorised representatives) as an agreement on the respective dates indicated below</w:t>
            </w:r>
          </w:p>
        </w:tc>
      </w:tr>
    </w:tbl>
    <w:p w14:paraId="64442FA8" w14:textId="77777777" w:rsidR="001E0B6E" w:rsidRPr="00C901F3" w:rsidRDefault="001E0B6E"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3962"/>
        <w:gridCol w:w="3960"/>
      </w:tblGrid>
      <w:tr w:rsidR="00B10C5D" w:rsidRPr="00C901F3" w14:paraId="38324871" w14:textId="77777777" w:rsidTr="00B10C5D">
        <w:trPr>
          <w:cantSplit/>
        </w:trPr>
        <w:tc>
          <w:tcPr>
            <w:tcW w:w="1215" w:type="pct"/>
          </w:tcPr>
          <w:p w14:paraId="33BC0EFD" w14:textId="77777777" w:rsidR="00B10C5D" w:rsidRPr="00C901F3" w:rsidRDefault="00B10C5D" w:rsidP="00D203A0">
            <w:pPr>
              <w:keepNext/>
              <w:spacing w:before="60" w:after="60"/>
              <w:rPr>
                <w:sz w:val="18"/>
              </w:rPr>
            </w:pPr>
          </w:p>
        </w:tc>
        <w:tc>
          <w:tcPr>
            <w:tcW w:w="1893" w:type="pct"/>
            <w:tcBorders>
              <w:bottom w:val="single" w:sz="4" w:space="0" w:color="auto"/>
            </w:tcBorders>
          </w:tcPr>
          <w:p w14:paraId="5097C691" w14:textId="6D746C3B" w:rsidR="00B10C5D" w:rsidRPr="00C901F3" w:rsidRDefault="00B10C5D" w:rsidP="00D203A0">
            <w:pPr>
              <w:keepNext/>
              <w:spacing w:before="60" w:after="60"/>
              <w:jc w:val="center"/>
              <w:rPr>
                <w:b/>
                <w:bCs/>
                <w:sz w:val="18"/>
              </w:rPr>
            </w:pPr>
            <w:r w:rsidRPr="00C901F3">
              <w:rPr>
                <w:b/>
                <w:bCs/>
                <w:sz w:val="18"/>
              </w:rPr>
              <w:t>T</w:t>
            </w:r>
            <w:r w:rsidR="00FE4778" w:rsidRPr="00C901F3">
              <w:rPr>
                <w:b/>
                <w:bCs/>
                <w:sz w:val="18"/>
              </w:rPr>
              <w:t>he Council</w:t>
            </w:r>
          </w:p>
        </w:tc>
        <w:tc>
          <w:tcPr>
            <w:tcW w:w="1893" w:type="pct"/>
            <w:tcBorders>
              <w:bottom w:val="single" w:sz="4" w:space="0" w:color="auto"/>
            </w:tcBorders>
          </w:tcPr>
          <w:p w14:paraId="69A98D87" w14:textId="128D87F8" w:rsidR="00B10C5D" w:rsidRPr="00C901F3" w:rsidRDefault="00B10C5D" w:rsidP="00D203A0">
            <w:pPr>
              <w:keepNext/>
              <w:spacing w:before="60" w:after="60"/>
              <w:jc w:val="center"/>
              <w:rPr>
                <w:b/>
                <w:bCs/>
                <w:sz w:val="18"/>
              </w:rPr>
            </w:pPr>
            <w:r w:rsidRPr="00C901F3">
              <w:rPr>
                <w:b/>
                <w:bCs/>
                <w:sz w:val="18"/>
              </w:rPr>
              <w:t>T</w:t>
            </w:r>
            <w:r w:rsidR="0059795A" w:rsidRPr="00C901F3">
              <w:rPr>
                <w:b/>
                <w:bCs/>
                <w:sz w:val="18"/>
              </w:rPr>
              <w:t>he Consultancy</w:t>
            </w:r>
          </w:p>
        </w:tc>
      </w:tr>
      <w:tr w:rsidR="00B10C5D" w:rsidRPr="00C901F3" w14:paraId="3B62EFC7" w14:textId="77777777" w:rsidTr="00B10C5D">
        <w:trPr>
          <w:cantSplit/>
        </w:trPr>
        <w:tc>
          <w:tcPr>
            <w:tcW w:w="1215" w:type="pct"/>
            <w:tcBorders>
              <w:right w:val="single" w:sz="4" w:space="0" w:color="auto"/>
            </w:tcBorders>
          </w:tcPr>
          <w:p w14:paraId="7DD1BE9F" w14:textId="2327CAF3" w:rsidR="00B10C5D" w:rsidRPr="00C901F3" w:rsidRDefault="00B10C5D" w:rsidP="00D203A0">
            <w:pPr>
              <w:keepNext/>
              <w:spacing w:before="60" w:after="60"/>
              <w:rPr>
                <w:sz w:val="18"/>
              </w:rPr>
            </w:pPr>
            <w:r w:rsidRPr="00C901F3">
              <w:rPr>
                <w:sz w:val="18"/>
              </w:rPr>
              <w:t>Signature</w:t>
            </w:r>
          </w:p>
        </w:tc>
        <w:tc>
          <w:tcPr>
            <w:tcW w:w="1893" w:type="pct"/>
            <w:tcBorders>
              <w:top w:val="single" w:sz="4" w:space="0" w:color="auto"/>
              <w:left w:val="single" w:sz="4" w:space="0" w:color="auto"/>
              <w:bottom w:val="single" w:sz="4" w:space="0" w:color="auto"/>
              <w:right w:val="single" w:sz="4" w:space="0" w:color="auto"/>
            </w:tcBorders>
          </w:tcPr>
          <w:p w14:paraId="513B944B" w14:textId="77777777" w:rsidR="00B10C5D" w:rsidRPr="00C901F3" w:rsidRDefault="00B10C5D" w:rsidP="00D203A0">
            <w:pPr>
              <w:keepNext/>
              <w:spacing w:before="60" w:after="60"/>
              <w:rPr>
                <w:sz w:val="18"/>
              </w:rPr>
            </w:pPr>
          </w:p>
          <w:p w14:paraId="39E622E4" w14:textId="77777777" w:rsidR="00B10C5D" w:rsidRPr="00C901F3" w:rsidRDefault="00B10C5D" w:rsidP="00D203A0">
            <w:pPr>
              <w:keepNext/>
              <w:spacing w:before="60" w:after="60"/>
              <w:rPr>
                <w:sz w:val="18"/>
              </w:rPr>
            </w:pPr>
          </w:p>
          <w:p w14:paraId="324CC465" w14:textId="77777777" w:rsidR="00B10C5D" w:rsidRPr="00C901F3" w:rsidRDefault="00B10C5D" w:rsidP="00D203A0">
            <w:pPr>
              <w:keepNext/>
              <w:spacing w:before="60" w:after="60"/>
              <w:rPr>
                <w:sz w:val="18"/>
              </w:rPr>
            </w:pPr>
          </w:p>
          <w:p w14:paraId="01F5AB5C" w14:textId="77777777" w:rsidR="00B10C5D" w:rsidRPr="00C901F3" w:rsidRDefault="00B10C5D" w:rsidP="00D203A0">
            <w:pPr>
              <w:keepNext/>
              <w:spacing w:before="60" w:after="60"/>
              <w:rPr>
                <w:sz w:val="18"/>
              </w:rPr>
            </w:pPr>
          </w:p>
          <w:p w14:paraId="5F8F6148" w14:textId="77777777" w:rsidR="00B10C5D" w:rsidRPr="00C901F3" w:rsidRDefault="00B10C5D" w:rsidP="00D203A0">
            <w:pPr>
              <w:keepNext/>
              <w:spacing w:before="60" w:after="60"/>
              <w:rPr>
                <w:sz w:val="18"/>
              </w:rPr>
            </w:pPr>
          </w:p>
          <w:p w14:paraId="728AD444" w14:textId="48BB96A7" w:rsidR="00B10C5D" w:rsidRPr="00C901F3" w:rsidRDefault="00B10C5D" w:rsidP="00D203A0">
            <w:pPr>
              <w:keepNext/>
              <w:spacing w:before="60" w:after="60"/>
              <w:rPr>
                <w:sz w:val="18"/>
              </w:rPr>
            </w:pPr>
          </w:p>
        </w:tc>
        <w:tc>
          <w:tcPr>
            <w:tcW w:w="1893" w:type="pct"/>
            <w:tcBorders>
              <w:top w:val="single" w:sz="4" w:space="0" w:color="auto"/>
              <w:left w:val="single" w:sz="4" w:space="0" w:color="auto"/>
              <w:bottom w:val="single" w:sz="4" w:space="0" w:color="auto"/>
              <w:right w:val="single" w:sz="4" w:space="0" w:color="auto"/>
            </w:tcBorders>
          </w:tcPr>
          <w:p w14:paraId="52FE344E" w14:textId="77777777" w:rsidR="00B10C5D" w:rsidRPr="00C901F3" w:rsidRDefault="00B10C5D" w:rsidP="00D203A0">
            <w:pPr>
              <w:keepNext/>
              <w:spacing w:before="60" w:after="60"/>
              <w:rPr>
                <w:sz w:val="18"/>
              </w:rPr>
            </w:pPr>
          </w:p>
        </w:tc>
      </w:tr>
      <w:tr w:rsidR="00B10C5D" w:rsidRPr="00C901F3" w14:paraId="30ABBDDD" w14:textId="77777777" w:rsidTr="00B10C5D">
        <w:trPr>
          <w:cantSplit/>
        </w:trPr>
        <w:tc>
          <w:tcPr>
            <w:tcW w:w="1215" w:type="pct"/>
            <w:tcBorders>
              <w:right w:val="single" w:sz="4" w:space="0" w:color="auto"/>
            </w:tcBorders>
          </w:tcPr>
          <w:p w14:paraId="7C11F5FB" w14:textId="1D3DB492" w:rsidR="00B10C5D" w:rsidRPr="00C901F3" w:rsidRDefault="00B10C5D" w:rsidP="00D203A0">
            <w:pPr>
              <w:keepNext/>
              <w:spacing w:before="60" w:after="60"/>
              <w:rPr>
                <w:sz w:val="18"/>
              </w:rPr>
            </w:pPr>
            <w:r w:rsidRPr="00C901F3">
              <w:rPr>
                <w:sz w:val="18"/>
              </w:rPr>
              <w:t>Date of signature</w:t>
            </w:r>
          </w:p>
        </w:tc>
        <w:tc>
          <w:tcPr>
            <w:tcW w:w="1893" w:type="pct"/>
            <w:tcBorders>
              <w:top w:val="single" w:sz="4" w:space="0" w:color="auto"/>
              <w:left w:val="single" w:sz="4" w:space="0" w:color="auto"/>
              <w:bottom w:val="single" w:sz="4" w:space="0" w:color="auto"/>
              <w:right w:val="single" w:sz="4" w:space="0" w:color="auto"/>
            </w:tcBorders>
          </w:tcPr>
          <w:p w14:paraId="36C98132" w14:textId="77777777" w:rsidR="00B10C5D" w:rsidRPr="00C901F3" w:rsidRDefault="00B10C5D" w:rsidP="00D203A0">
            <w:pPr>
              <w:keepNext/>
              <w:spacing w:before="60" w:after="60"/>
              <w:rPr>
                <w:sz w:val="18"/>
              </w:rPr>
            </w:pPr>
          </w:p>
          <w:p w14:paraId="7E6A13BB" w14:textId="77777777" w:rsidR="00B10C5D" w:rsidRPr="00C901F3" w:rsidRDefault="00B10C5D" w:rsidP="00D203A0">
            <w:pPr>
              <w:keepNext/>
              <w:spacing w:before="60" w:after="60"/>
              <w:rPr>
                <w:sz w:val="18"/>
              </w:rPr>
            </w:pPr>
          </w:p>
          <w:p w14:paraId="4BCBC4E1" w14:textId="77777777" w:rsidR="00B10C5D" w:rsidRPr="00C901F3" w:rsidRDefault="00B10C5D" w:rsidP="00D203A0">
            <w:pPr>
              <w:keepNext/>
              <w:spacing w:before="60" w:after="60"/>
              <w:rPr>
                <w:sz w:val="18"/>
              </w:rPr>
            </w:pPr>
          </w:p>
          <w:p w14:paraId="12F13431" w14:textId="77777777" w:rsidR="00B10C5D" w:rsidRPr="00C901F3" w:rsidRDefault="00B10C5D" w:rsidP="00D203A0">
            <w:pPr>
              <w:keepNext/>
              <w:spacing w:before="60" w:after="60"/>
              <w:rPr>
                <w:sz w:val="18"/>
              </w:rPr>
            </w:pPr>
          </w:p>
          <w:p w14:paraId="2A5FA19D" w14:textId="77777777" w:rsidR="00B10C5D" w:rsidRPr="00C901F3" w:rsidRDefault="00B10C5D" w:rsidP="00D203A0">
            <w:pPr>
              <w:keepNext/>
              <w:spacing w:before="60" w:after="60"/>
              <w:rPr>
                <w:sz w:val="18"/>
              </w:rPr>
            </w:pPr>
          </w:p>
          <w:p w14:paraId="321B93B5" w14:textId="77777777" w:rsidR="00B10C5D" w:rsidRPr="00C901F3" w:rsidRDefault="00B10C5D" w:rsidP="00D203A0">
            <w:pPr>
              <w:keepNext/>
              <w:spacing w:before="60" w:after="60"/>
              <w:rPr>
                <w:sz w:val="18"/>
              </w:rPr>
            </w:pPr>
          </w:p>
          <w:p w14:paraId="453476C4" w14:textId="77777777" w:rsidR="00B10C5D" w:rsidRPr="00C901F3" w:rsidRDefault="00B10C5D" w:rsidP="00D203A0">
            <w:pPr>
              <w:keepNext/>
              <w:spacing w:before="60" w:after="60"/>
              <w:rPr>
                <w:sz w:val="18"/>
              </w:rPr>
            </w:pPr>
          </w:p>
          <w:p w14:paraId="5816A3B4" w14:textId="66FE4F48" w:rsidR="00B10C5D" w:rsidRPr="00C901F3" w:rsidRDefault="00B10C5D" w:rsidP="00D203A0">
            <w:pPr>
              <w:keepNext/>
              <w:spacing w:before="60" w:after="60"/>
              <w:rPr>
                <w:sz w:val="18"/>
              </w:rPr>
            </w:pPr>
          </w:p>
        </w:tc>
        <w:tc>
          <w:tcPr>
            <w:tcW w:w="1893" w:type="pct"/>
            <w:tcBorders>
              <w:top w:val="single" w:sz="4" w:space="0" w:color="auto"/>
              <w:left w:val="single" w:sz="4" w:space="0" w:color="auto"/>
              <w:bottom w:val="single" w:sz="4" w:space="0" w:color="auto"/>
              <w:right w:val="single" w:sz="4" w:space="0" w:color="auto"/>
            </w:tcBorders>
          </w:tcPr>
          <w:p w14:paraId="7793249A" w14:textId="77777777" w:rsidR="00B10C5D" w:rsidRPr="00C901F3" w:rsidRDefault="00B10C5D" w:rsidP="00D203A0">
            <w:pPr>
              <w:keepNext/>
              <w:spacing w:before="60" w:after="60"/>
              <w:rPr>
                <w:sz w:val="18"/>
              </w:rPr>
            </w:pPr>
          </w:p>
        </w:tc>
      </w:tr>
      <w:tr w:rsidR="00B10C5D" w:rsidRPr="00C901F3" w14:paraId="600283FD" w14:textId="77777777" w:rsidTr="00B10C5D">
        <w:trPr>
          <w:cantSplit/>
        </w:trPr>
        <w:tc>
          <w:tcPr>
            <w:tcW w:w="1215" w:type="pct"/>
            <w:tcBorders>
              <w:right w:val="single" w:sz="4" w:space="0" w:color="auto"/>
            </w:tcBorders>
          </w:tcPr>
          <w:p w14:paraId="479F8DDE" w14:textId="7B5BAEE1" w:rsidR="00B10C5D" w:rsidRPr="00C901F3" w:rsidRDefault="00B10C5D" w:rsidP="00D203A0">
            <w:pPr>
              <w:keepNext/>
              <w:spacing w:before="60" w:after="60"/>
              <w:rPr>
                <w:sz w:val="18"/>
              </w:rPr>
            </w:pPr>
            <w:r w:rsidRPr="00C901F3">
              <w:rPr>
                <w:sz w:val="18"/>
              </w:rPr>
              <w:t xml:space="preserve">Name of signatory (print) </w:t>
            </w:r>
          </w:p>
        </w:tc>
        <w:tc>
          <w:tcPr>
            <w:tcW w:w="1893" w:type="pct"/>
            <w:tcBorders>
              <w:top w:val="single" w:sz="4" w:space="0" w:color="auto"/>
              <w:left w:val="single" w:sz="4" w:space="0" w:color="auto"/>
              <w:bottom w:val="single" w:sz="4" w:space="0" w:color="auto"/>
              <w:right w:val="single" w:sz="4" w:space="0" w:color="auto"/>
            </w:tcBorders>
          </w:tcPr>
          <w:p w14:paraId="5789FABB" w14:textId="77777777" w:rsidR="00B10C5D" w:rsidRPr="00C901F3" w:rsidRDefault="00B10C5D" w:rsidP="00D203A0">
            <w:pPr>
              <w:keepNext/>
              <w:spacing w:before="60" w:after="60"/>
              <w:rPr>
                <w:sz w:val="18"/>
              </w:rPr>
            </w:pPr>
          </w:p>
          <w:p w14:paraId="2D6E77C7" w14:textId="77777777" w:rsidR="00B10C5D" w:rsidRPr="00C901F3" w:rsidRDefault="00B10C5D" w:rsidP="00D203A0">
            <w:pPr>
              <w:keepNext/>
              <w:spacing w:before="60" w:after="60"/>
              <w:rPr>
                <w:sz w:val="18"/>
              </w:rPr>
            </w:pPr>
          </w:p>
          <w:p w14:paraId="50608427" w14:textId="77777777" w:rsidR="00B10C5D" w:rsidRPr="00C901F3" w:rsidRDefault="00B10C5D" w:rsidP="00D203A0">
            <w:pPr>
              <w:keepNext/>
              <w:spacing w:before="60" w:after="60"/>
              <w:rPr>
                <w:sz w:val="18"/>
              </w:rPr>
            </w:pPr>
          </w:p>
          <w:p w14:paraId="13B2BE8C" w14:textId="77777777" w:rsidR="00B10C5D" w:rsidRPr="00C901F3" w:rsidRDefault="00B10C5D" w:rsidP="00D203A0">
            <w:pPr>
              <w:keepNext/>
              <w:spacing w:before="60" w:after="60"/>
              <w:rPr>
                <w:sz w:val="18"/>
              </w:rPr>
            </w:pPr>
          </w:p>
          <w:p w14:paraId="26904FDD" w14:textId="77777777" w:rsidR="00B10C5D" w:rsidRPr="00C901F3" w:rsidRDefault="00B10C5D" w:rsidP="00D203A0">
            <w:pPr>
              <w:keepNext/>
              <w:spacing w:before="60" w:after="60"/>
              <w:rPr>
                <w:sz w:val="18"/>
              </w:rPr>
            </w:pPr>
          </w:p>
          <w:p w14:paraId="4F125B88" w14:textId="4B44B994" w:rsidR="00B10C5D" w:rsidRPr="00C901F3" w:rsidRDefault="00B10C5D" w:rsidP="00D203A0">
            <w:pPr>
              <w:keepNext/>
              <w:spacing w:before="60" w:after="60"/>
              <w:rPr>
                <w:sz w:val="18"/>
              </w:rPr>
            </w:pPr>
          </w:p>
        </w:tc>
        <w:tc>
          <w:tcPr>
            <w:tcW w:w="1893" w:type="pct"/>
            <w:tcBorders>
              <w:top w:val="single" w:sz="4" w:space="0" w:color="auto"/>
              <w:left w:val="single" w:sz="4" w:space="0" w:color="auto"/>
              <w:bottom w:val="single" w:sz="4" w:space="0" w:color="auto"/>
              <w:right w:val="single" w:sz="4" w:space="0" w:color="auto"/>
            </w:tcBorders>
          </w:tcPr>
          <w:p w14:paraId="0E4E611A" w14:textId="77777777" w:rsidR="00B10C5D" w:rsidRPr="00C901F3" w:rsidRDefault="00B10C5D" w:rsidP="00D203A0">
            <w:pPr>
              <w:keepNext/>
              <w:spacing w:before="60" w:after="60"/>
              <w:rPr>
                <w:sz w:val="18"/>
              </w:rPr>
            </w:pPr>
          </w:p>
        </w:tc>
      </w:tr>
      <w:tr w:rsidR="00B10C5D" w:rsidRPr="00C901F3" w14:paraId="60B480DC" w14:textId="77777777" w:rsidTr="00B10C5D">
        <w:trPr>
          <w:cantSplit/>
        </w:trPr>
        <w:tc>
          <w:tcPr>
            <w:tcW w:w="1215" w:type="pct"/>
            <w:tcBorders>
              <w:right w:val="single" w:sz="4" w:space="0" w:color="auto"/>
            </w:tcBorders>
          </w:tcPr>
          <w:p w14:paraId="5B8E74D3" w14:textId="01B00FDD" w:rsidR="00B10C5D" w:rsidRPr="00C901F3" w:rsidRDefault="00B10C5D" w:rsidP="00D203A0">
            <w:pPr>
              <w:keepNext/>
              <w:spacing w:before="60" w:after="60"/>
              <w:rPr>
                <w:sz w:val="18"/>
              </w:rPr>
            </w:pPr>
            <w:r w:rsidRPr="00C901F3">
              <w:rPr>
                <w:sz w:val="18"/>
              </w:rPr>
              <w:t>Title or role of signatory (print)</w:t>
            </w:r>
          </w:p>
        </w:tc>
        <w:tc>
          <w:tcPr>
            <w:tcW w:w="1893" w:type="pct"/>
            <w:tcBorders>
              <w:top w:val="single" w:sz="4" w:space="0" w:color="auto"/>
              <w:left w:val="single" w:sz="4" w:space="0" w:color="auto"/>
              <w:bottom w:val="single" w:sz="4" w:space="0" w:color="auto"/>
              <w:right w:val="single" w:sz="4" w:space="0" w:color="auto"/>
            </w:tcBorders>
          </w:tcPr>
          <w:p w14:paraId="0D27DF7A" w14:textId="77777777" w:rsidR="00B10C5D" w:rsidRPr="00C901F3" w:rsidRDefault="00B10C5D" w:rsidP="00D203A0">
            <w:pPr>
              <w:keepNext/>
              <w:spacing w:before="60" w:after="60"/>
              <w:rPr>
                <w:sz w:val="18"/>
              </w:rPr>
            </w:pPr>
          </w:p>
          <w:p w14:paraId="34D05C13" w14:textId="77777777" w:rsidR="00B10C5D" w:rsidRPr="00C901F3" w:rsidRDefault="00B10C5D" w:rsidP="00D203A0">
            <w:pPr>
              <w:keepNext/>
              <w:spacing w:before="60" w:after="60"/>
              <w:rPr>
                <w:sz w:val="18"/>
              </w:rPr>
            </w:pPr>
          </w:p>
          <w:p w14:paraId="3182CB14" w14:textId="77777777" w:rsidR="00B10C5D" w:rsidRPr="00C901F3" w:rsidRDefault="00B10C5D" w:rsidP="00D203A0">
            <w:pPr>
              <w:keepNext/>
              <w:spacing w:before="60" w:after="60"/>
              <w:rPr>
                <w:sz w:val="18"/>
              </w:rPr>
            </w:pPr>
          </w:p>
          <w:p w14:paraId="2E095BF3" w14:textId="77777777" w:rsidR="00B10C5D" w:rsidRPr="00C901F3" w:rsidRDefault="00B10C5D" w:rsidP="00D203A0">
            <w:pPr>
              <w:keepNext/>
              <w:spacing w:before="60" w:after="60"/>
              <w:rPr>
                <w:sz w:val="18"/>
              </w:rPr>
            </w:pPr>
          </w:p>
          <w:p w14:paraId="3AE7B8FE" w14:textId="77777777" w:rsidR="00B10C5D" w:rsidRPr="00C901F3" w:rsidRDefault="00B10C5D" w:rsidP="00D203A0">
            <w:pPr>
              <w:keepNext/>
              <w:spacing w:before="60" w:after="60"/>
              <w:rPr>
                <w:sz w:val="18"/>
              </w:rPr>
            </w:pPr>
          </w:p>
          <w:p w14:paraId="03249C6C" w14:textId="38193A8B" w:rsidR="00B10C5D" w:rsidRPr="00C901F3" w:rsidRDefault="00B10C5D" w:rsidP="00D203A0">
            <w:pPr>
              <w:keepNext/>
              <w:spacing w:before="60" w:after="60"/>
              <w:rPr>
                <w:sz w:val="18"/>
              </w:rPr>
            </w:pPr>
          </w:p>
        </w:tc>
        <w:tc>
          <w:tcPr>
            <w:tcW w:w="1893" w:type="pct"/>
            <w:tcBorders>
              <w:top w:val="single" w:sz="4" w:space="0" w:color="auto"/>
              <w:left w:val="single" w:sz="4" w:space="0" w:color="auto"/>
              <w:bottom w:val="single" w:sz="4" w:space="0" w:color="auto"/>
              <w:right w:val="single" w:sz="4" w:space="0" w:color="auto"/>
            </w:tcBorders>
          </w:tcPr>
          <w:p w14:paraId="2E917F93" w14:textId="77777777" w:rsidR="00B10C5D" w:rsidRPr="00C901F3" w:rsidRDefault="00B10C5D" w:rsidP="00D203A0">
            <w:pPr>
              <w:keepNext/>
              <w:spacing w:before="60" w:after="60"/>
              <w:rPr>
                <w:sz w:val="18"/>
              </w:rPr>
            </w:pPr>
          </w:p>
        </w:tc>
      </w:tr>
    </w:tbl>
    <w:p w14:paraId="6003FD44" w14:textId="76B09A86" w:rsidR="00EC339E" w:rsidRPr="00C901F3" w:rsidRDefault="00EC339E" w:rsidP="00D203A0">
      <w:pPr>
        <w:spacing w:before="60" w:after="60"/>
        <w:rPr>
          <w:sz w:val="18"/>
        </w:rPr>
      </w:pPr>
    </w:p>
    <w:p w14:paraId="658CF457" w14:textId="7F014104" w:rsidR="00D03FEE" w:rsidRPr="00C901F3" w:rsidRDefault="00D03FEE" w:rsidP="00D203A0">
      <w:pPr>
        <w:spacing w:before="60" w:after="60"/>
        <w:rPr>
          <w:sz w:val="18"/>
        </w:rPr>
      </w:pPr>
      <w:r w:rsidRPr="00C901F3">
        <w:rPr>
          <w:sz w:val="18"/>
        </w:rPr>
        <w:br w:type="page"/>
      </w:r>
    </w:p>
    <w:p w14:paraId="261D6E86" w14:textId="7D3E4DA5" w:rsidR="00C01FB8" w:rsidRPr="00C901F3" w:rsidRDefault="00C01FB8" w:rsidP="00D203A0">
      <w:pPr>
        <w:spacing w:before="60" w:after="6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27BF3" w:rsidRPr="00C901F3" w14:paraId="5E201A5A" w14:textId="77777777" w:rsidTr="00227BF3">
        <w:trPr>
          <w:cantSplit/>
        </w:trPr>
        <w:tc>
          <w:tcPr>
            <w:tcW w:w="10456" w:type="dxa"/>
          </w:tcPr>
          <w:p w14:paraId="697239CB" w14:textId="77777777" w:rsidR="00227BF3" w:rsidRPr="00C901F3" w:rsidRDefault="00227BF3" w:rsidP="00D203A0">
            <w:pPr>
              <w:pStyle w:val="Heading1"/>
              <w:numPr>
                <w:ilvl w:val="0"/>
                <w:numId w:val="0"/>
              </w:numPr>
              <w:spacing w:before="60" w:after="60"/>
              <w:ind w:left="624"/>
              <w:jc w:val="center"/>
              <w:rPr>
                <w:sz w:val="18"/>
              </w:rPr>
            </w:pPr>
            <w:bookmarkStart w:id="361" w:name="_Toc110094039"/>
            <w:bookmarkStart w:id="362" w:name="_Toc110180947"/>
            <w:bookmarkStart w:id="363" w:name="_Toc121222354"/>
            <w:bookmarkStart w:id="364" w:name="_Toc121222899"/>
            <w:bookmarkStart w:id="365" w:name="_Toc121389716"/>
            <w:bookmarkStart w:id="366" w:name="_Toc121403182"/>
            <w:bookmarkStart w:id="367" w:name="_Toc121842137"/>
            <w:bookmarkStart w:id="368" w:name="_Toc122712896"/>
            <w:bookmarkStart w:id="369" w:name="_Toc123062176"/>
            <w:bookmarkStart w:id="370" w:name="_Toc123063056"/>
            <w:bookmarkStart w:id="371" w:name="_Toc123846675"/>
            <w:bookmarkStart w:id="372" w:name="_Toc123853089"/>
            <w:bookmarkStart w:id="373" w:name="_Toc123995999"/>
            <w:bookmarkStart w:id="374" w:name="_Toc124102044"/>
            <w:bookmarkStart w:id="375" w:name="_Toc124105904"/>
            <w:bookmarkStart w:id="376" w:name="_Toc124113067"/>
            <w:bookmarkStart w:id="377" w:name="_Toc125570817"/>
            <w:bookmarkStart w:id="378" w:name="_Toc125838786"/>
            <w:bookmarkStart w:id="379" w:name="_Toc125843128"/>
            <w:bookmarkStart w:id="380" w:name="_Toc125891534"/>
            <w:bookmarkStart w:id="381" w:name="_Toc125914158"/>
            <w:bookmarkStart w:id="382" w:name="_Toc126427563"/>
            <w:bookmarkStart w:id="383" w:name="_Toc126441736"/>
            <w:bookmarkStart w:id="384" w:name="_Toc126498827"/>
            <w:bookmarkStart w:id="385" w:name="_Toc126688475"/>
            <w:bookmarkStart w:id="386" w:name="_Toc126690881"/>
            <w:bookmarkStart w:id="387" w:name="_Toc127468943"/>
            <w:bookmarkStart w:id="388" w:name="_Toc128425824"/>
            <w:bookmarkStart w:id="389" w:name="_Toc128429994"/>
            <w:bookmarkStart w:id="390" w:name="_Toc129266056"/>
            <w:bookmarkStart w:id="391" w:name="_Toc129445557"/>
            <w:bookmarkStart w:id="392" w:name="_Toc130317725"/>
            <w:bookmarkStart w:id="393" w:name="_Toc130650997"/>
            <w:bookmarkStart w:id="394" w:name="_Toc134396197"/>
            <w:bookmarkStart w:id="395" w:name="_Toc134441957"/>
            <w:bookmarkStart w:id="396" w:name="_Toc134446510"/>
            <w:bookmarkStart w:id="397" w:name="_Toc134449551"/>
            <w:bookmarkStart w:id="398" w:name="_Toc134457175"/>
            <w:bookmarkStart w:id="399" w:name="_Toc134457999"/>
            <w:bookmarkStart w:id="400" w:name="_Toc135565609"/>
            <w:bookmarkStart w:id="401" w:name="_Toc136368345"/>
            <w:bookmarkStart w:id="402" w:name="_Toc136522091"/>
            <w:bookmarkStart w:id="403" w:name="_Toc136800269"/>
            <w:bookmarkStart w:id="404" w:name="_Toc137300176"/>
            <w:bookmarkStart w:id="405" w:name="_Toc137992522"/>
            <w:bookmarkStart w:id="406" w:name="_Toc142910981"/>
            <w:bookmarkStart w:id="407" w:name="_Toc142920617"/>
            <w:bookmarkStart w:id="408" w:name="_Toc142921216"/>
            <w:bookmarkStart w:id="409" w:name="_Toc143003218"/>
            <w:bookmarkStart w:id="410" w:name="_Toc143004057"/>
            <w:bookmarkStart w:id="411" w:name="_Toc146987623"/>
            <w:bookmarkStart w:id="412" w:name="_Toc147047281"/>
            <w:bookmarkStart w:id="413" w:name="_Toc147048117"/>
            <w:bookmarkStart w:id="414" w:name="_Toc147048953"/>
            <w:bookmarkStart w:id="415" w:name="_Toc147566128"/>
            <w:bookmarkStart w:id="416" w:name="_Toc147662928"/>
            <w:bookmarkStart w:id="417" w:name="_Toc147671967"/>
            <w:bookmarkStart w:id="418" w:name="_Toc147672806"/>
            <w:bookmarkStart w:id="419" w:name="_Toc147899669"/>
            <w:bookmarkStart w:id="420" w:name="_Toc148801972"/>
            <w:bookmarkStart w:id="421" w:name="_Toc150422349"/>
            <w:bookmarkStart w:id="422" w:name="_Toc155814841"/>
            <w:bookmarkStart w:id="423" w:name="_Toc159080851"/>
            <w:bookmarkStart w:id="424" w:name="_Toc159167755"/>
            <w:bookmarkStart w:id="425" w:name="_Toc159168807"/>
            <w:bookmarkStart w:id="426" w:name="_Toc159270839"/>
            <w:bookmarkStart w:id="427" w:name="_Toc159341889"/>
            <w:bookmarkStart w:id="428" w:name="_Toc159431746"/>
            <w:bookmarkStart w:id="429" w:name="_Toc159528907"/>
            <w:bookmarkStart w:id="430" w:name="_Toc165474867"/>
            <w:bookmarkStart w:id="431" w:name="_Toc165657198"/>
            <w:bookmarkStart w:id="432" w:name="_Toc165657761"/>
            <w:bookmarkStart w:id="433" w:name="_Toc165997701"/>
            <w:r w:rsidRPr="00C901F3">
              <w:rPr>
                <w:sz w:val="18"/>
              </w:rPr>
              <w:t>Schedule 1 – terms and conditions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r>
    </w:tbl>
    <w:p w14:paraId="4FB8EE88" w14:textId="77777777" w:rsidR="00C9497F" w:rsidRPr="00C901F3" w:rsidRDefault="00C9497F" w:rsidP="00D203A0">
      <w:pPr>
        <w:keepNext/>
        <w:spacing w:before="60" w:after="60"/>
        <w:rPr>
          <w:sz w:val="18"/>
        </w:rPr>
      </w:pPr>
    </w:p>
    <w:tbl>
      <w:tblPr>
        <w:tblStyle w:val="TableGrid"/>
        <w:tblW w:w="5000" w:type="pct"/>
        <w:tblLook w:val="04A0" w:firstRow="1" w:lastRow="0" w:firstColumn="1" w:lastColumn="0" w:noHBand="0" w:noVBand="1"/>
      </w:tblPr>
      <w:tblGrid>
        <w:gridCol w:w="10466"/>
      </w:tblGrid>
      <w:tr w:rsidR="00394FCB" w:rsidRPr="00C901F3" w14:paraId="57CB0C8F" w14:textId="77777777" w:rsidTr="00394FCB">
        <w:trPr>
          <w:cantSplit/>
        </w:trPr>
        <w:tc>
          <w:tcPr>
            <w:tcW w:w="5000" w:type="pct"/>
            <w:tcBorders>
              <w:top w:val="nil"/>
              <w:left w:val="nil"/>
              <w:bottom w:val="nil"/>
              <w:right w:val="nil"/>
            </w:tcBorders>
          </w:tcPr>
          <w:p w14:paraId="20B639D5" w14:textId="273D304F" w:rsidR="00394FCB" w:rsidRPr="00C901F3" w:rsidRDefault="00394FCB" w:rsidP="00D203A0">
            <w:pPr>
              <w:pStyle w:val="Heading1"/>
              <w:numPr>
                <w:ilvl w:val="0"/>
                <w:numId w:val="0"/>
              </w:numPr>
              <w:spacing w:before="60" w:after="60"/>
              <w:rPr>
                <w:sz w:val="18"/>
              </w:rPr>
            </w:pPr>
            <w:bookmarkStart w:id="434" w:name="_Toc43325261"/>
            <w:bookmarkStart w:id="435" w:name="_Toc43326623"/>
            <w:bookmarkStart w:id="436" w:name="_Toc43366713"/>
            <w:bookmarkStart w:id="437" w:name="_Toc43412731"/>
            <w:bookmarkStart w:id="438" w:name="_Toc43636442"/>
            <w:bookmarkStart w:id="439" w:name="_Toc43653526"/>
            <w:bookmarkStart w:id="440" w:name="_Toc43660904"/>
            <w:bookmarkStart w:id="441" w:name="_Toc43661480"/>
            <w:bookmarkStart w:id="442" w:name="_Toc43662057"/>
            <w:bookmarkStart w:id="443" w:name="_Toc43667877"/>
            <w:bookmarkStart w:id="444" w:name="_Toc43668585"/>
            <w:bookmarkStart w:id="445" w:name="_Toc43670805"/>
            <w:bookmarkStart w:id="446" w:name="_Toc43671740"/>
            <w:bookmarkStart w:id="447" w:name="_Toc43674268"/>
            <w:bookmarkStart w:id="448" w:name="_Toc43727292"/>
            <w:bookmarkStart w:id="449" w:name="_Toc43732846"/>
            <w:bookmarkStart w:id="450" w:name="_Toc43751688"/>
            <w:bookmarkStart w:id="451" w:name="_Toc43756133"/>
            <w:bookmarkStart w:id="452" w:name="_Toc43758625"/>
            <w:bookmarkStart w:id="453" w:name="_Toc43799024"/>
            <w:bookmarkStart w:id="454" w:name="_Toc43809086"/>
            <w:bookmarkStart w:id="455" w:name="_Toc43813179"/>
            <w:bookmarkStart w:id="456" w:name="_Toc43827028"/>
            <w:bookmarkStart w:id="457" w:name="_Toc43834989"/>
            <w:bookmarkStart w:id="458" w:name="_Toc43921593"/>
            <w:bookmarkStart w:id="459" w:name="_Toc43926436"/>
            <w:bookmarkStart w:id="460" w:name="_Toc43927513"/>
            <w:bookmarkStart w:id="461" w:name="_Toc44001706"/>
            <w:bookmarkStart w:id="462" w:name="_Toc44065044"/>
            <w:bookmarkStart w:id="463" w:name="_Toc44065643"/>
            <w:bookmarkStart w:id="464" w:name="_Toc44193787"/>
            <w:bookmarkStart w:id="465" w:name="_Toc44204912"/>
            <w:bookmarkStart w:id="466" w:name="_Toc44205511"/>
            <w:bookmarkStart w:id="467" w:name="_Toc44319299"/>
            <w:bookmarkStart w:id="468" w:name="_Toc44670441"/>
            <w:bookmarkStart w:id="469" w:name="_Toc45893401"/>
            <w:bookmarkStart w:id="470" w:name="_Toc45895821"/>
            <w:bookmarkStart w:id="471" w:name="_Toc45896540"/>
            <w:bookmarkStart w:id="472" w:name="_Toc53230623"/>
            <w:bookmarkStart w:id="473" w:name="_Toc53233366"/>
            <w:bookmarkStart w:id="474" w:name="_Toc53233977"/>
            <w:bookmarkStart w:id="475" w:name="_Toc53253359"/>
            <w:bookmarkStart w:id="476" w:name="_Toc53262992"/>
            <w:bookmarkStart w:id="477" w:name="_Toc53411986"/>
            <w:bookmarkStart w:id="478" w:name="_Toc54374090"/>
            <w:bookmarkStart w:id="479" w:name="_Toc56373308"/>
            <w:bookmarkStart w:id="480" w:name="_Toc56623047"/>
            <w:bookmarkStart w:id="481" w:name="_Toc56623662"/>
            <w:bookmarkStart w:id="482" w:name="_Toc66040064"/>
            <w:bookmarkStart w:id="483" w:name="_Toc66040855"/>
            <w:bookmarkStart w:id="484" w:name="_Toc66041650"/>
            <w:bookmarkStart w:id="485" w:name="_Toc66043176"/>
            <w:bookmarkStart w:id="486" w:name="_Toc68455155"/>
            <w:bookmarkStart w:id="487" w:name="_Toc68461821"/>
            <w:bookmarkStart w:id="488" w:name="_Toc68463136"/>
            <w:bookmarkStart w:id="489" w:name="_Toc68468012"/>
            <w:bookmarkStart w:id="490" w:name="_Toc68471787"/>
            <w:bookmarkStart w:id="491" w:name="_Toc68476640"/>
            <w:bookmarkStart w:id="492" w:name="_Toc68538555"/>
            <w:bookmarkStart w:id="493" w:name="_Toc68637723"/>
            <w:bookmarkStart w:id="494" w:name="_Toc68640256"/>
            <w:bookmarkStart w:id="495" w:name="_Toc68641153"/>
            <w:bookmarkStart w:id="496" w:name="_Toc68719534"/>
            <w:bookmarkStart w:id="497" w:name="_Toc69514042"/>
            <w:bookmarkStart w:id="498" w:name="_Toc69516687"/>
            <w:bookmarkStart w:id="499" w:name="_Toc69565443"/>
            <w:bookmarkStart w:id="500" w:name="_Toc69581693"/>
            <w:bookmarkStart w:id="501" w:name="_Toc69717544"/>
            <w:bookmarkStart w:id="502" w:name="_Toc71910601"/>
            <w:bookmarkStart w:id="503" w:name="_Toc73874264"/>
            <w:bookmarkStart w:id="504" w:name="_Toc76367386"/>
            <w:bookmarkStart w:id="505" w:name="_Toc77669951"/>
            <w:bookmarkStart w:id="506" w:name="_Toc78387082"/>
            <w:bookmarkStart w:id="507" w:name="_Toc78392811"/>
            <w:bookmarkStart w:id="508" w:name="_Toc79086484"/>
            <w:bookmarkStart w:id="509" w:name="_Toc80022774"/>
            <w:bookmarkStart w:id="510" w:name="_Toc80346118"/>
            <w:bookmarkStart w:id="511" w:name="_Toc83133902"/>
            <w:bookmarkStart w:id="512" w:name="_Toc83401683"/>
            <w:bookmarkStart w:id="513" w:name="_Toc86593555"/>
            <w:bookmarkStart w:id="514" w:name="_Toc87202046"/>
            <w:bookmarkStart w:id="515" w:name="_Toc87282404"/>
            <w:bookmarkStart w:id="516" w:name="_Toc87295485"/>
            <w:bookmarkStart w:id="517" w:name="_Toc87296016"/>
            <w:bookmarkStart w:id="518" w:name="_Toc88638949"/>
            <w:bookmarkStart w:id="519" w:name="_Toc89891505"/>
            <w:bookmarkStart w:id="520" w:name="_Toc89892303"/>
            <w:bookmarkStart w:id="521" w:name="_Toc93519650"/>
            <w:bookmarkStart w:id="522" w:name="_Toc93862195"/>
            <w:bookmarkStart w:id="523" w:name="_Toc93866440"/>
            <w:bookmarkStart w:id="524" w:name="_Toc94908584"/>
            <w:bookmarkStart w:id="525" w:name="_Toc95482421"/>
            <w:bookmarkStart w:id="526" w:name="_Toc95483863"/>
            <w:bookmarkStart w:id="527" w:name="_Toc95762538"/>
            <w:bookmarkStart w:id="528" w:name="_Toc97284140"/>
            <w:bookmarkStart w:id="529" w:name="_Toc97475027"/>
            <w:bookmarkStart w:id="530" w:name="_Toc99830854"/>
            <w:bookmarkStart w:id="531" w:name="_Toc104149592"/>
            <w:bookmarkStart w:id="532" w:name="_Toc104661695"/>
            <w:bookmarkStart w:id="533" w:name="_Toc104747492"/>
            <w:bookmarkStart w:id="534" w:name="_Toc104753621"/>
            <w:bookmarkStart w:id="535" w:name="_Toc110094083"/>
            <w:bookmarkStart w:id="536" w:name="_Toc110180991"/>
            <w:bookmarkStart w:id="537" w:name="_Toc121222389"/>
            <w:bookmarkStart w:id="538" w:name="_Toc121222943"/>
            <w:bookmarkStart w:id="539" w:name="_Toc121389752"/>
            <w:bookmarkStart w:id="540" w:name="_Toc121403226"/>
            <w:bookmarkStart w:id="541" w:name="_Toc121842181"/>
            <w:bookmarkStart w:id="542" w:name="_Toc122712940"/>
            <w:bookmarkStart w:id="543" w:name="_Toc123062220"/>
            <w:bookmarkStart w:id="544" w:name="_Toc123063100"/>
            <w:bookmarkStart w:id="545" w:name="_Toc123846719"/>
            <w:bookmarkStart w:id="546" w:name="_Toc123853133"/>
            <w:bookmarkStart w:id="547" w:name="_Toc123996043"/>
            <w:bookmarkStart w:id="548" w:name="_Toc124102088"/>
            <w:bookmarkStart w:id="549" w:name="_Toc124105948"/>
            <w:bookmarkStart w:id="550" w:name="_Toc124113111"/>
            <w:bookmarkStart w:id="551" w:name="_Toc125570861"/>
            <w:bookmarkStart w:id="552" w:name="_Toc125838831"/>
            <w:bookmarkStart w:id="553" w:name="_Toc125843173"/>
            <w:bookmarkStart w:id="554" w:name="_Toc125891579"/>
            <w:bookmarkStart w:id="555" w:name="_Toc125914203"/>
            <w:bookmarkStart w:id="556" w:name="_Toc126427610"/>
            <w:bookmarkStart w:id="557" w:name="_Toc126441783"/>
            <w:bookmarkStart w:id="558" w:name="_Toc126498874"/>
            <w:bookmarkStart w:id="559" w:name="_Toc126688522"/>
            <w:bookmarkStart w:id="560" w:name="_Toc126690928"/>
            <w:bookmarkStart w:id="561" w:name="_Toc127468990"/>
            <w:bookmarkStart w:id="562" w:name="_Toc128425871"/>
            <w:bookmarkStart w:id="563" w:name="_Toc128430041"/>
            <w:bookmarkStart w:id="564" w:name="_Toc129266103"/>
            <w:bookmarkStart w:id="565" w:name="_Toc129445604"/>
            <w:bookmarkStart w:id="566" w:name="_Toc130317772"/>
            <w:bookmarkStart w:id="567" w:name="_Toc130651044"/>
            <w:bookmarkStart w:id="568" w:name="_Toc134396244"/>
            <w:bookmarkStart w:id="569" w:name="_Toc134442004"/>
            <w:bookmarkStart w:id="570" w:name="_Toc134446557"/>
            <w:bookmarkStart w:id="571" w:name="_Toc134449598"/>
            <w:bookmarkStart w:id="572" w:name="_Toc134457223"/>
            <w:bookmarkStart w:id="573" w:name="_Toc134458047"/>
            <w:bookmarkStart w:id="574" w:name="_Toc135565657"/>
            <w:bookmarkStart w:id="575" w:name="_Toc136368393"/>
            <w:bookmarkStart w:id="576" w:name="_Toc136522140"/>
            <w:bookmarkStart w:id="577" w:name="_Toc136800318"/>
            <w:bookmarkStart w:id="578" w:name="_Toc137300225"/>
            <w:bookmarkStart w:id="579" w:name="_Toc137992571"/>
            <w:bookmarkStart w:id="580" w:name="_Toc142911030"/>
            <w:bookmarkStart w:id="581" w:name="_Toc142920657"/>
            <w:bookmarkStart w:id="582" w:name="_Toc142921265"/>
            <w:bookmarkStart w:id="583" w:name="_Toc143003267"/>
            <w:bookmarkStart w:id="584" w:name="_Toc143004106"/>
            <w:bookmarkStart w:id="585" w:name="_Toc146987672"/>
            <w:bookmarkStart w:id="586" w:name="_Toc147047330"/>
            <w:bookmarkStart w:id="587" w:name="_Toc147048166"/>
            <w:bookmarkStart w:id="588" w:name="_Toc147049002"/>
            <w:bookmarkStart w:id="589" w:name="_Toc147566177"/>
            <w:bookmarkStart w:id="590" w:name="_Toc147662980"/>
            <w:bookmarkStart w:id="591" w:name="_Toc147672019"/>
            <w:bookmarkStart w:id="592" w:name="_Toc147672858"/>
            <w:bookmarkStart w:id="593" w:name="_Toc147899721"/>
            <w:bookmarkStart w:id="594" w:name="_Toc148802025"/>
            <w:bookmarkStart w:id="595" w:name="_Toc150422402"/>
            <w:bookmarkStart w:id="596" w:name="_Toc155814883"/>
            <w:bookmarkStart w:id="597" w:name="_Toc159080904"/>
            <w:bookmarkStart w:id="598" w:name="_Toc159167797"/>
            <w:bookmarkStart w:id="599" w:name="_Toc159168860"/>
            <w:bookmarkStart w:id="600" w:name="_Toc159270892"/>
            <w:bookmarkStart w:id="601" w:name="_Toc159341942"/>
            <w:bookmarkStart w:id="602" w:name="_Toc159431799"/>
            <w:bookmarkStart w:id="603" w:name="_Toc159528949"/>
            <w:bookmarkStart w:id="604" w:name="_Toc165474909"/>
            <w:bookmarkStart w:id="605" w:name="_Toc165657199"/>
            <w:bookmarkStart w:id="606" w:name="_Toc165657762"/>
            <w:bookmarkStart w:id="607" w:name="_Toc165997702"/>
            <w:bookmarkStart w:id="608" w:name="_Toc43228847"/>
            <w:bookmarkStart w:id="609" w:name="_Toc43232180"/>
            <w:bookmarkStart w:id="610" w:name="_Toc43235516"/>
            <w:bookmarkStart w:id="611" w:name="_Toc43235878"/>
            <w:bookmarkStart w:id="612" w:name="_Toc43236786"/>
            <w:bookmarkStart w:id="613" w:name="_Toc43239846"/>
            <w:r w:rsidRPr="00C901F3">
              <w:rPr>
                <w:sz w:val="18"/>
              </w:rPr>
              <w:t>What</w:t>
            </w:r>
            <w:r w:rsidR="001C0247" w:rsidRPr="00C901F3">
              <w:rPr>
                <w:sz w:val="18"/>
              </w:rPr>
              <w:t xml:space="preserve"> </w:t>
            </w:r>
            <w:r w:rsidR="0019033E" w:rsidRPr="00C901F3">
              <w:rPr>
                <w:sz w:val="18"/>
              </w:rPr>
              <w:t>t</w:t>
            </w:r>
            <w:r w:rsidR="00FE4778" w:rsidRPr="00C901F3">
              <w:rPr>
                <w:sz w:val="18"/>
              </w:rPr>
              <w:t>he Council</w:t>
            </w:r>
            <w:r w:rsidRPr="00C901F3">
              <w:rPr>
                <w:sz w:val="18"/>
              </w:rPr>
              <w:t xml:space="preserve"> requires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tc>
      </w:tr>
    </w:tbl>
    <w:p w14:paraId="23ADA0CB" w14:textId="77777777" w:rsidR="007476D0" w:rsidRPr="00C901F3" w:rsidRDefault="007476D0" w:rsidP="00D203A0">
      <w:pPr>
        <w:keepNext/>
        <w:spacing w:before="60" w:after="60"/>
        <w:rPr>
          <w:sz w:val="18"/>
        </w:rPr>
      </w:pPr>
    </w:p>
    <w:tbl>
      <w:tblPr>
        <w:tblStyle w:val="TableGrid"/>
        <w:tblW w:w="5000" w:type="pct"/>
        <w:tblLook w:val="04A0" w:firstRow="1" w:lastRow="0" w:firstColumn="1" w:lastColumn="0" w:noHBand="0" w:noVBand="1"/>
      </w:tblPr>
      <w:tblGrid>
        <w:gridCol w:w="5231"/>
        <w:gridCol w:w="5235"/>
      </w:tblGrid>
      <w:tr w:rsidR="00C24A42" w:rsidRPr="00C901F3" w14:paraId="5DDCE714" w14:textId="3CD17485" w:rsidTr="00C24A42">
        <w:trPr>
          <w:cantSplit/>
        </w:trPr>
        <w:tc>
          <w:tcPr>
            <w:tcW w:w="2499" w:type="pct"/>
            <w:tcBorders>
              <w:top w:val="nil"/>
              <w:left w:val="nil"/>
              <w:bottom w:val="nil"/>
              <w:right w:val="nil"/>
            </w:tcBorders>
          </w:tcPr>
          <w:p w14:paraId="3510BAD9" w14:textId="004B6F06" w:rsidR="00C24A42" w:rsidRPr="00C901F3" w:rsidRDefault="00C24A42" w:rsidP="00D203A0">
            <w:pPr>
              <w:pStyle w:val="Heading1"/>
              <w:spacing w:before="60" w:after="60"/>
              <w:rPr>
                <w:sz w:val="18"/>
              </w:rPr>
            </w:pPr>
            <w:bookmarkStart w:id="614" w:name="_Toc43228848"/>
            <w:bookmarkStart w:id="615" w:name="_Toc43232181"/>
            <w:bookmarkStart w:id="616" w:name="_Toc43235517"/>
            <w:bookmarkStart w:id="617" w:name="_Toc43235879"/>
            <w:bookmarkStart w:id="618" w:name="_Toc43236787"/>
            <w:bookmarkStart w:id="619" w:name="_Toc43239847"/>
            <w:bookmarkStart w:id="620" w:name="_Toc43325262"/>
            <w:bookmarkStart w:id="621" w:name="_Toc43326624"/>
            <w:bookmarkStart w:id="622" w:name="_Toc43366714"/>
            <w:bookmarkStart w:id="623" w:name="_Toc43412732"/>
            <w:bookmarkStart w:id="624" w:name="_Toc43636443"/>
            <w:bookmarkStart w:id="625" w:name="_Toc43653527"/>
            <w:bookmarkStart w:id="626" w:name="_Toc43660905"/>
            <w:bookmarkStart w:id="627" w:name="_Toc43661481"/>
            <w:bookmarkStart w:id="628" w:name="_Toc43662058"/>
            <w:bookmarkStart w:id="629" w:name="_Toc43667878"/>
            <w:bookmarkStart w:id="630" w:name="_Toc43668586"/>
            <w:bookmarkStart w:id="631" w:name="_Toc43670806"/>
            <w:bookmarkStart w:id="632" w:name="_Toc43671741"/>
            <w:bookmarkStart w:id="633" w:name="_Toc43674269"/>
            <w:bookmarkStart w:id="634" w:name="_Toc43727293"/>
            <w:bookmarkStart w:id="635" w:name="_Toc43732847"/>
            <w:bookmarkStart w:id="636" w:name="_Toc43751689"/>
            <w:bookmarkStart w:id="637" w:name="_Toc43756134"/>
            <w:bookmarkStart w:id="638" w:name="_Toc43758626"/>
            <w:bookmarkStart w:id="639" w:name="_Toc43799025"/>
            <w:bookmarkStart w:id="640" w:name="_Toc43809087"/>
            <w:bookmarkStart w:id="641" w:name="_Toc43813180"/>
            <w:bookmarkStart w:id="642" w:name="_Toc43827029"/>
            <w:bookmarkStart w:id="643" w:name="_Toc43834990"/>
            <w:bookmarkStart w:id="644" w:name="_Toc43921594"/>
            <w:bookmarkStart w:id="645" w:name="_Toc43926437"/>
            <w:bookmarkStart w:id="646" w:name="_Toc43927514"/>
            <w:bookmarkStart w:id="647" w:name="_Toc44001707"/>
            <w:bookmarkStart w:id="648" w:name="_Toc44065045"/>
            <w:bookmarkStart w:id="649" w:name="_Toc44065644"/>
            <w:bookmarkStart w:id="650" w:name="_Toc44193788"/>
            <w:bookmarkStart w:id="651" w:name="_Ref44203021"/>
            <w:bookmarkStart w:id="652" w:name="_Toc44204913"/>
            <w:bookmarkStart w:id="653" w:name="_Toc44205512"/>
            <w:bookmarkStart w:id="654" w:name="_Toc44319300"/>
            <w:bookmarkStart w:id="655" w:name="_Toc44670442"/>
            <w:bookmarkStart w:id="656" w:name="_Toc45893402"/>
            <w:bookmarkStart w:id="657" w:name="_Toc45895822"/>
            <w:bookmarkStart w:id="658" w:name="_Toc45896541"/>
            <w:bookmarkStart w:id="659" w:name="_Toc53230624"/>
            <w:bookmarkStart w:id="660" w:name="_Toc53233367"/>
            <w:bookmarkStart w:id="661" w:name="_Toc53233978"/>
            <w:bookmarkStart w:id="662" w:name="_Toc53253360"/>
            <w:bookmarkStart w:id="663" w:name="_Toc53262993"/>
            <w:bookmarkStart w:id="664" w:name="_Toc53411987"/>
            <w:bookmarkStart w:id="665" w:name="_Ref53694636"/>
            <w:bookmarkStart w:id="666" w:name="_Toc54374091"/>
            <w:bookmarkStart w:id="667" w:name="_Toc56373309"/>
            <w:bookmarkStart w:id="668" w:name="_Toc56623048"/>
            <w:bookmarkStart w:id="669" w:name="_Toc56623663"/>
            <w:bookmarkStart w:id="670" w:name="_Toc66040065"/>
            <w:bookmarkStart w:id="671" w:name="_Toc66040856"/>
            <w:bookmarkStart w:id="672" w:name="_Toc66041651"/>
            <w:bookmarkStart w:id="673" w:name="_Toc66043177"/>
            <w:bookmarkStart w:id="674" w:name="_Toc68455156"/>
            <w:bookmarkStart w:id="675" w:name="_Toc68461822"/>
            <w:bookmarkStart w:id="676" w:name="_Toc68463137"/>
            <w:bookmarkStart w:id="677" w:name="_Toc68468013"/>
            <w:bookmarkStart w:id="678" w:name="_Toc68471788"/>
            <w:bookmarkStart w:id="679" w:name="_Toc68476641"/>
            <w:bookmarkStart w:id="680" w:name="_Toc68538556"/>
            <w:bookmarkStart w:id="681" w:name="_Toc68637724"/>
            <w:bookmarkStart w:id="682" w:name="_Toc68640257"/>
            <w:bookmarkStart w:id="683" w:name="_Toc68641154"/>
            <w:bookmarkStart w:id="684" w:name="_Toc68719535"/>
            <w:bookmarkStart w:id="685" w:name="_Toc69514043"/>
            <w:bookmarkStart w:id="686" w:name="_Toc69516688"/>
            <w:bookmarkStart w:id="687" w:name="_Toc69565444"/>
            <w:bookmarkStart w:id="688" w:name="_Toc69581694"/>
            <w:bookmarkStart w:id="689" w:name="_Toc69717545"/>
            <w:bookmarkStart w:id="690" w:name="_Toc71910602"/>
            <w:bookmarkStart w:id="691" w:name="_Toc73874265"/>
            <w:bookmarkStart w:id="692" w:name="_Toc76367387"/>
            <w:bookmarkStart w:id="693" w:name="_Toc77669952"/>
            <w:bookmarkStart w:id="694" w:name="_Toc78387083"/>
            <w:bookmarkStart w:id="695" w:name="_Toc78392812"/>
            <w:bookmarkStart w:id="696" w:name="_Toc79086485"/>
            <w:bookmarkStart w:id="697" w:name="_Toc80022775"/>
            <w:bookmarkStart w:id="698" w:name="_Toc80346119"/>
            <w:bookmarkStart w:id="699" w:name="_Toc83133903"/>
            <w:bookmarkStart w:id="700" w:name="_Toc83401684"/>
            <w:bookmarkStart w:id="701" w:name="_Toc86593556"/>
            <w:bookmarkStart w:id="702" w:name="_Toc87202047"/>
            <w:bookmarkStart w:id="703" w:name="_Toc87282405"/>
            <w:bookmarkStart w:id="704" w:name="_Toc87295486"/>
            <w:bookmarkStart w:id="705" w:name="_Toc87296017"/>
            <w:bookmarkStart w:id="706" w:name="_Toc88638950"/>
            <w:bookmarkStart w:id="707" w:name="_Toc89891506"/>
            <w:bookmarkStart w:id="708" w:name="_Toc89892304"/>
            <w:bookmarkStart w:id="709" w:name="_Toc93519651"/>
            <w:bookmarkStart w:id="710" w:name="_Toc93862196"/>
            <w:bookmarkStart w:id="711" w:name="_Toc93866441"/>
            <w:bookmarkStart w:id="712" w:name="_Toc94908585"/>
            <w:bookmarkStart w:id="713" w:name="_Toc95482422"/>
            <w:bookmarkStart w:id="714" w:name="_Toc95483864"/>
            <w:bookmarkStart w:id="715" w:name="_Toc95762539"/>
            <w:bookmarkStart w:id="716" w:name="_Toc97284141"/>
            <w:bookmarkStart w:id="717" w:name="_Toc97475028"/>
            <w:bookmarkStart w:id="718" w:name="_Toc99830855"/>
            <w:bookmarkStart w:id="719" w:name="_Toc104149593"/>
            <w:bookmarkStart w:id="720" w:name="_Toc104661696"/>
            <w:bookmarkStart w:id="721" w:name="_Ref104667249"/>
            <w:bookmarkStart w:id="722" w:name="_Ref104667300"/>
            <w:bookmarkStart w:id="723" w:name="_Toc104747493"/>
            <w:bookmarkStart w:id="724" w:name="_Toc104753622"/>
            <w:bookmarkStart w:id="725" w:name="_Toc110094084"/>
            <w:bookmarkStart w:id="726" w:name="_Toc110180992"/>
            <w:bookmarkStart w:id="727" w:name="_Toc121222390"/>
            <w:bookmarkStart w:id="728" w:name="_Toc121222944"/>
            <w:bookmarkStart w:id="729" w:name="_Toc121389753"/>
            <w:bookmarkStart w:id="730" w:name="_Toc121403227"/>
            <w:bookmarkStart w:id="731" w:name="_Toc121842182"/>
            <w:bookmarkStart w:id="732" w:name="_Toc122712941"/>
            <w:bookmarkStart w:id="733" w:name="_Toc123062221"/>
            <w:bookmarkStart w:id="734" w:name="_Toc123063101"/>
            <w:bookmarkStart w:id="735" w:name="_Toc123846720"/>
            <w:bookmarkStart w:id="736" w:name="_Toc123853134"/>
            <w:bookmarkStart w:id="737" w:name="_Toc123996044"/>
            <w:bookmarkStart w:id="738" w:name="_Toc124102089"/>
            <w:bookmarkStart w:id="739" w:name="_Toc124105949"/>
            <w:bookmarkStart w:id="740" w:name="_Toc124113112"/>
            <w:bookmarkStart w:id="741" w:name="_Toc125570862"/>
            <w:bookmarkStart w:id="742" w:name="_Toc125838832"/>
            <w:bookmarkStart w:id="743" w:name="_Toc125843174"/>
            <w:bookmarkStart w:id="744" w:name="_Toc125891580"/>
            <w:bookmarkStart w:id="745" w:name="_Toc125914204"/>
            <w:bookmarkStart w:id="746" w:name="_Toc126427611"/>
            <w:bookmarkStart w:id="747" w:name="_Toc126441784"/>
            <w:bookmarkStart w:id="748" w:name="_Toc126498875"/>
            <w:bookmarkStart w:id="749" w:name="_Toc126688523"/>
            <w:bookmarkStart w:id="750" w:name="_Toc126690929"/>
            <w:bookmarkStart w:id="751" w:name="_Toc127468991"/>
            <w:bookmarkStart w:id="752" w:name="_Toc128425872"/>
            <w:bookmarkStart w:id="753" w:name="_Toc128430042"/>
            <w:bookmarkStart w:id="754" w:name="_Toc129266104"/>
            <w:bookmarkStart w:id="755" w:name="_Toc129445605"/>
            <w:bookmarkStart w:id="756" w:name="_Toc130317773"/>
            <w:bookmarkStart w:id="757" w:name="_Toc130651045"/>
            <w:bookmarkStart w:id="758" w:name="_Toc134396245"/>
            <w:bookmarkStart w:id="759" w:name="_Toc134442005"/>
            <w:bookmarkStart w:id="760" w:name="_Toc134446558"/>
            <w:bookmarkStart w:id="761" w:name="_Toc134449599"/>
            <w:bookmarkStart w:id="762" w:name="_Toc134457224"/>
            <w:bookmarkStart w:id="763" w:name="_Toc134458048"/>
            <w:bookmarkStart w:id="764" w:name="_Toc135565658"/>
            <w:bookmarkStart w:id="765" w:name="_Toc136368394"/>
            <w:bookmarkStart w:id="766" w:name="_Toc136522141"/>
            <w:bookmarkStart w:id="767" w:name="_Toc136800319"/>
            <w:bookmarkStart w:id="768" w:name="_Toc137300226"/>
            <w:bookmarkStart w:id="769" w:name="_Toc137992572"/>
            <w:bookmarkStart w:id="770" w:name="_Toc142911031"/>
            <w:bookmarkStart w:id="771" w:name="_Toc142920658"/>
            <w:bookmarkStart w:id="772" w:name="_Toc142921266"/>
            <w:bookmarkStart w:id="773" w:name="_Toc143003268"/>
            <w:bookmarkStart w:id="774" w:name="_Toc143004107"/>
            <w:bookmarkStart w:id="775" w:name="_Toc146987673"/>
            <w:bookmarkStart w:id="776" w:name="_Toc147047331"/>
            <w:bookmarkStart w:id="777" w:name="_Toc147048167"/>
            <w:bookmarkStart w:id="778" w:name="_Toc147049003"/>
            <w:bookmarkStart w:id="779" w:name="_Toc147566178"/>
            <w:bookmarkStart w:id="780" w:name="_Toc147662981"/>
            <w:bookmarkStart w:id="781" w:name="_Toc147672020"/>
            <w:bookmarkStart w:id="782" w:name="_Toc147672859"/>
            <w:bookmarkStart w:id="783" w:name="_Toc147899722"/>
            <w:bookmarkStart w:id="784" w:name="_Toc148802026"/>
            <w:bookmarkStart w:id="785" w:name="_Toc150422403"/>
            <w:bookmarkStart w:id="786" w:name="_Toc155814884"/>
            <w:bookmarkStart w:id="787" w:name="_Toc159080905"/>
            <w:bookmarkStart w:id="788" w:name="_Toc159167798"/>
            <w:bookmarkStart w:id="789" w:name="_Toc159168861"/>
            <w:bookmarkStart w:id="790" w:name="_Toc159270893"/>
            <w:bookmarkStart w:id="791" w:name="_Toc159341943"/>
            <w:bookmarkStart w:id="792" w:name="_Toc159431800"/>
            <w:bookmarkStart w:id="793" w:name="_Toc159528950"/>
            <w:bookmarkStart w:id="794" w:name="_Toc165474910"/>
            <w:bookmarkStart w:id="795" w:name="_Toc165657200"/>
            <w:bookmarkStart w:id="796" w:name="_Toc165657763"/>
            <w:bookmarkStart w:id="797" w:name="_Toc165997703"/>
            <w:bookmarkEnd w:id="608"/>
            <w:bookmarkEnd w:id="609"/>
            <w:bookmarkEnd w:id="610"/>
            <w:bookmarkEnd w:id="611"/>
            <w:bookmarkEnd w:id="612"/>
            <w:bookmarkEnd w:id="613"/>
            <w:r w:rsidRPr="00C901F3">
              <w:rPr>
                <w:sz w:val="18"/>
              </w:rPr>
              <w:t xml:space="preserve">Description of the </w:t>
            </w:r>
            <w:r w:rsidR="00BD0D5D" w:rsidRPr="00C901F3">
              <w:rPr>
                <w:sz w:val="18"/>
              </w:rPr>
              <w:t>Services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tc>
        <w:tc>
          <w:tcPr>
            <w:tcW w:w="2501" w:type="pct"/>
            <w:tcBorders>
              <w:top w:val="nil"/>
              <w:left w:val="nil"/>
              <w:bottom w:val="nil"/>
              <w:right w:val="nil"/>
            </w:tcBorders>
          </w:tcPr>
          <w:p w14:paraId="05DAEBCE" w14:textId="77777777" w:rsidR="00C24A42" w:rsidRPr="00C901F3" w:rsidRDefault="00C24A42" w:rsidP="00D203A0">
            <w:pPr>
              <w:keepNext/>
              <w:spacing w:before="60" w:after="60"/>
              <w:rPr>
                <w:sz w:val="18"/>
              </w:rPr>
            </w:pPr>
          </w:p>
        </w:tc>
      </w:tr>
      <w:tr w:rsidR="00C24A42" w:rsidRPr="00C901F3" w14:paraId="18188DF0" w14:textId="77777777" w:rsidTr="00C24A42">
        <w:trPr>
          <w:cantSplit/>
        </w:trPr>
        <w:tc>
          <w:tcPr>
            <w:tcW w:w="2499" w:type="pct"/>
            <w:tcBorders>
              <w:top w:val="nil"/>
              <w:left w:val="nil"/>
              <w:bottom w:val="nil"/>
              <w:right w:val="single" w:sz="4" w:space="0" w:color="auto"/>
            </w:tcBorders>
          </w:tcPr>
          <w:p w14:paraId="1CE38F91" w14:textId="0FD5FE03" w:rsidR="00C24A42" w:rsidRPr="00C901F3" w:rsidRDefault="00C24A42" w:rsidP="00D203A0">
            <w:pPr>
              <w:pStyle w:val="Heading3"/>
              <w:spacing w:before="60" w:after="60"/>
              <w:rPr>
                <w:sz w:val="18"/>
              </w:rPr>
            </w:pPr>
            <w:r w:rsidRPr="00C901F3">
              <w:rPr>
                <w:sz w:val="18"/>
              </w:rPr>
              <w:t>Description of the Services which t</w:t>
            </w:r>
            <w:r w:rsidR="0059795A" w:rsidRPr="00C901F3">
              <w:rPr>
                <w:sz w:val="18"/>
              </w:rPr>
              <w:t>he Consultancy</w:t>
            </w:r>
            <w:r w:rsidRPr="00C901F3">
              <w:rPr>
                <w:sz w:val="18"/>
              </w:rPr>
              <w:t xml:space="preserve"> must provide under t</w:t>
            </w:r>
            <w:r w:rsidR="00A24B98" w:rsidRPr="00C901F3">
              <w:rPr>
                <w:sz w:val="18"/>
              </w:rPr>
              <w:t>his Agreement</w:t>
            </w:r>
          </w:p>
        </w:tc>
        <w:tc>
          <w:tcPr>
            <w:tcW w:w="2501" w:type="pct"/>
            <w:tcBorders>
              <w:left w:val="single" w:sz="4" w:space="0" w:color="auto"/>
            </w:tcBorders>
          </w:tcPr>
          <w:p w14:paraId="610781BE" w14:textId="5D35CD6F" w:rsidR="00C24A42" w:rsidRPr="00C901F3" w:rsidRDefault="00C24A42" w:rsidP="00D203A0">
            <w:pPr>
              <w:spacing w:before="60" w:after="60"/>
              <w:rPr>
                <w:sz w:val="18"/>
              </w:rPr>
            </w:pPr>
            <w:r w:rsidRPr="00C901F3">
              <w:rPr>
                <w:sz w:val="18"/>
              </w:rPr>
              <w:t xml:space="preserve">Completion of all of the deliverables indicated in the </w:t>
            </w:r>
            <w:r w:rsidR="00A24B98" w:rsidRPr="00C901F3">
              <w:rPr>
                <w:sz w:val="18"/>
              </w:rPr>
              <w:t>Specification</w:t>
            </w:r>
            <w:r w:rsidRPr="00C901F3">
              <w:rPr>
                <w:sz w:val="18"/>
              </w:rPr>
              <w:t xml:space="preserve"> according to t</w:t>
            </w:r>
            <w:r w:rsidR="003951FB" w:rsidRPr="00C901F3">
              <w:rPr>
                <w:sz w:val="18"/>
              </w:rPr>
              <w:t>his Agreement</w:t>
            </w:r>
            <w:r w:rsidRPr="00C901F3">
              <w:rPr>
                <w:sz w:val="18"/>
              </w:rPr>
              <w:t>.</w:t>
            </w:r>
          </w:p>
        </w:tc>
      </w:tr>
    </w:tbl>
    <w:p w14:paraId="0F7E57E6" w14:textId="7CFEC354" w:rsidR="001A560B" w:rsidRPr="00C901F3" w:rsidRDefault="001A560B" w:rsidP="00D203A0">
      <w:pPr>
        <w:spacing w:before="60" w:after="60"/>
        <w:rPr>
          <w:sz w:val="18"/>
        </w:rPr>
      </w:pPr>
      <w:bookmarkStart w:id="798" w:name="_Toc43228850"/>
      <w:bookmarkStart w:id="799" w:name="_Toc43232183"/>
      <w:bookmarkStart w:id="800" w:name="_Toc43235519"/>
      <w:bookmarkStart w:id="801" w:name="_Toc43235881"/>
      <w:bookmarkStart w:id="802" w:name="_Toc43236789"/>
      <w:bookmarkStart w:id="803" w:name="_Toc43239849"/>
    </w:p>
    <w:tbl>
      <w:tblPr>
        <w:tblStyle w:val="TableGrid"/>
        <w:tblW w:w="5000" w:type="pct"/>
        <w:tblLook w:val="04A0" w:firstRow="1" w:lastRow="0" w:firstColumn="1" w:lastColumn="0" w:noHBand="0" w:noVBand="1"/>
      </w:tblPr>
      <w:tblGrid>
        <w:gridCol w:w="5231"/>
        <w:gridCol w:w="5235"/>
      </w:tblGrid>
      <w:tr w:rsidR="00E36AF9" w:rsidRPr="00C901F3" w14:paraId="698263F5" w14:textId="77777777" w:rsidTr="00F83AA2">
        <w:trPr>
          <w:cantSplit/>
        </w:trPr>
        <w:tc>
          <w:tcPr>
            <w:tcW w:w="2499" w:type="pct"/>
            <w:tcBorders>
              <w:top w:val="nil"/>
              <w:left w:val="nil"/>
              <w:bottom w:val="nil"/>
              <w:right w:val="nil"/>
            </w:tcBorders>
          </w:tcPr>
          <w:p w14:paraId="12DA0747" w14:textId="3D24B5D2" w:rsidR="00E36AF9" w:rsidRPr="00C901F3" w:rsidRDefault="00B84106" w:rsidP="00D203A0">
            <w:pPr>
              <w:pStyle w:val="Heading1"/>
              <w:spacing w:before="60" w:after="60"/>
              <w:rPr>
                <w:sz w:val="18"/>
              </w:rPr>
            </w:pPr>
            <w:bookmarkStart w:id="804" w:name="_Toc43232250"/>
            <w:bookmarkStart w:id="805" w:name="_Toc43235586"/>
            <w:bookmarkStart w:id="806" w:name="_Toc43235948"/>
            <w:bookmarkStart w:id="807" w:name="_Toc43236856"/>
            <w:bookmarkStart w:id="808" w:name="_Toc43239916"/>
            <w:bookmarkStart w:id="809" w:name="_Toc43325331"/>
            <w:bookmarkStart w:id="810" w:name="_Toc43326693"/>
            <w:bookmarkStart w:id="811" w:name="_Toc43366783"/>
            <w:bookmarkStart w:id="812" w:name="_Toc43412801"/>
            <w:bookmarkStart w:id="813" w:name="_Toc43636515"/>
            <w:bookmarkStart w:id="814" w:name="_Toc43653599"/>
            <w:bookmarkStart w:id="815" w:name="_Ref43658697"/>
            <w:bookmarkStart w:id="816" w:name="_Ref43658835"/>
            <w:bookmarkStart w:id="817" w:name="_Toc43660977"/>
            <w:bookmarkStart w:id="818" w:name="_Toc43661553"/>
            <w:bookmarkStart w:id="819" w:name="_Toc43662130"/>
            <w:bookmarkStart w:id="820" w:name="_Toc43667950"/>
            <w:bookmarkStart w:id="821" w:name="_Toc43668658"/>
            <w:bookmarkStart w:id="822" w:name="_Toc43670878"/>
            <w:bookmarkStart w:id="823" w:name="_Toc43671813"/>
            <w:bookmarkStart w:id="824" w:name="_Toc43674341"/>
            <w:bookmarkStart w:id="825" w:name="_Toc43727365"/>
            <w:bookmarkStart w:id="826" w:name="_Toc43732921"/>
            <w:bookmarkStart w:id="827" w:name="_Toc43751763"/>
            <w:bookmarkStart w:id="828" w:name="_Toc43756208"/>
            <w:bookmarkStart w:id="829" w:name="_Toc43758700"/>
            <w:bookmarkStart w:id="830" w:name="_Toc43799099"/>
            <w:bookmarkStart w:id="831" w:name="_Toc43809161"/>
            <w:bookmarkStart w:id="832" w:name="_Toc43813254"/>
            <w:bookmarkStart w:id="833" w:name="_Toc43827103"/>
            <w:bookmarkStart w:id="834" w:name="_Toc43835064"/>
            <w:bookmarkStart w:id="835" w:name="_Toc43921668"/>
            <w:bookmarkStart w:id="836" w:name="_Toc43926511"/>
            <w:bookmarkStart w:id="837" w:name="_Toc43927588"/>
            <w:bookmarkStart w:id="838" w:name="_Toc44001782"/>
            <w:bookmarkStart w:id="839" w:name="_Toc44065120"/>
            <w:bookmarkStart w:id="840" w:name="_Toc44065719"/>
            <w:bookmarkStart w:id="841" w:name="_Toc44193863"/>
            <w:bookmarkStart w:id="842" w:name="_Toc44204988"/>
            <w:bookmarkStart w:id="843" w:name="_Toc44205587"/>
            <w:bookmarkStart w:id="844" w:name="_Toc44319375"/>
            <w:bookmarkStart w:id="845" w:name="_Toc44670517"/>
            <w:bookmarkStart w:id="846" w:name="_Toc45893477"/>
            <w:bookmarkStart w:id="847" w:name="_Toc45895899"/>
            <w:bookmarkStart w:id="848" w:name="_Toc45896618"/>
            <w:bookmarkStart w:id="849" w:name="_Toc53230699"/>
            <w:bookmarkStart w:id="850" w:name="_Toc53233442"/>
            <w:bookmarkStart w:id="851" w:name="_Toc53234053"/>
            <w:bookmarkStart w:id="852" w:name="_Toc53253435"/>
            <w:bookmarkStart w:id="853" w:name="_Toc53263068"/>
            <w:bookmarkStart w:id="854" w:name="_Toc53412062"/>
            <w:bookmarkStart w:id="855" w:name="_Toc54374166"/>
            <w:bookmarkStart w:id="856" w:name="_Toc56373385"/>
            <w:bookmarkStart w:id="857" w:name="_Toc56623124"/>
            <w:bookmarkStart w:id="858" w:name="_Toc56623739"/>
            <w:bookmarkStart w:id="859" w:name="_Toc66040147"/>
            <w:bookmarkStart w:id="860" w:name="_Toc66040938"/>
            <w:bookmarkStart w:id="861" w:name="_Toc66041733"/>
            <w:bookmarkStart w:id="862" w:name="_Toc66043259"/>
            <w:bookmarkStart w:id="863" w:name="_Toc68455238"/>
            <w:bookmarkStart w:id="864" w:name="_Toc68461898"/>
            <w:bookmarkStart w:id="865" w:name="_Toc68463213"/>
            <w:bookmarkStart w:id="866" w:name="_Toc68468089"/>
            <w:bookmarkStart w:id="867" w:name="_Toc68471845"/>
            <w:bookmarkStart w:id="868" w:name="_Ref68472823"/>
            <w:bookmarkStart w:id="869" w:name="_Toc68476684"/>
            <w:bookmarkStart w:id="870" w:name="_Toc68538614"/>
            <w:bookmarkStart w:id="871" w:name="_Toc68637782"/>
            <w:bookmarkStart w:id="872" w:name="_Toc68640327"/>
            <w:bookmarkStart w:id="873" w:name="_Toc68641224"/>
            <w:bookmarkStart w:id="874" w:name="_Toc68719587"/>
            <w:bookmarkStart w:id="875" w:name="_Toc69514107"/>
            <w:bookmarkStart w:id="876" w:name="_Toc69516752"/>
            <w:bookmarkStart w:id="877" w:name="_Toc69565508"/>
            <w:bookmarkStart w:id="878" w:name="_Ref69575257"/>
            <w:bookmarkStart w:id="879" w:name="_Toc69581758"/>
            <w:bookmarkStart w:id="880" w:name="_Toc69717609"/>
            <w:bookmarkStart w:id="881" w:name="_Toc71910654"/>
            <w:bookmarkStart w:id="882" w:name="_Toc73874329"/>
            <w:bookmarkStart w:id="883" w:name="_Toc76367452"/>
            <w:bookmarkStart w:id="884" w:name="_Toc77670017"/>
            <w:bookmarkStart w:id="885" w:name="_Toc78387148"/>
            <w:bookmarkStart w:id="886" w:name="_Toc78392877"/>
            <w:bookmarkStart w:id="887" w:name="_Toc79086550"/>
            <w:bookmarkStart w:id="888" w:name="_Toc80022840"/>
            <w:bookmarkStart w:id="889" w:name="_Toc80346184"/>
            <w:bookmarkStart w:id="890" w:name="_Toc83133956"/>
            <w:bookmarkStart w:id="891" w:name="_Toc83401749"/>
            <w:bookmarkStart w:id="892" w:name="_Toc86593621"/>
            <w:bookmarkStart w:id="893" w:name="_Toc87202122"/>
            <w:bookmarkStart w:id="894" w:name="_Toc87282459"/>
            <w:bookmarkStart w:id="895" w:name="_Toc87295540"/>
            <w:bookmarkStart w:id="896" w:name="_Toc87296092"/>
            <w:bookmarkStart w:id="897" w:name="_Ref88636810"/>
            <w:bookmarkStart w:id="898" w:name="_Toc88639025"/>
            <w:bookmarkStart w:id="899" w:name="_Toc89891585"/>
            <w:bookmarkStart w:id="900" w:name="_Toc89892383"/>
            <w:bookmarkStart w:id="901" w:name="_Toc93519730"/>
            <w:bookmarkStart w:id="902" w:name="_Toc93862250"/>
            <w:bookmarkStart w:id="903" w:name="_Toc93866520"/>
            <w:bookmarkStart w:id="904" w:name="_Toc94908665"/>
            <w:bookmarkStart w:id="905" w:name="_Toc95482502"/>
            <w:bookmarkStart w:id="906" w:name="_Toc95483944"/>
            <w:bookmarkStart w:id="907" w:name="_Toc95762619"/>
            <w:bookmarkStart w:id="908" w:name="_Toc97284221"/>
            <w:bookmarkStart w:id="909" w:name="_Toc97475108"/>
            <w:bookmarkStart w:id="910" w:name="_Toc99830935"/>
            <w:bookmarkStart w:id="911" w:name="_Toc104149673"/>
            <w:bookmarkStart w:id="912" w:name="_Toc104661776"/>
            <w:bookmarkStart w:id="913" w:name="_Toc104747572"/>
            <w:bookmarkStart w:id="914" w:name="_Toc104753700"/>
            <w:bookmarkStart w:id="915" w:name="_Ref104832823"/>
            <w:bookmarkStart w:id="916" w:name="_Toc110094162"/>
            <w:bookmarkStart w:id="917" w:name="_Toc110181070"/>
            <w:bookmarkStart w:id="918" w:name="_Toc121222447"/>
            <w:bookmarkStart w:id="919" w:name="_Toc121223022"/>
            <w:bookmarkStart w:id="920" w:name="_Toc121389810"/>
            <w:bookmarkStart w:id="921" w:name="_Toc121403305"/>
            <w:bookmarkStart w:id="922" w:name="_Toc121842260"/>
            <w:bookmarkStart w:id="923" w:name="_Toc122713019"/>
            <w:bookmarkStart w:id="924" w:name="_Toc123062300"/>
            <w:bookmarkStart w:id="925" w:name="_Toc123063180"/>
            <w:bookmarkStart w:id="926" w:name="_Toc123846799"/>
            <w:bookmarkStart w:id="927" w:name="_Toc123853215"/>
            <w:bookmarkStart w:id="928" w:name="_Toc123996125"/>
            <w:bookmarkStart w:id="929" w:name="_Toc124102170"/>
            <w:bookmarkStart w:id="930" w:name="_Toc124106030"/>
            <w:bookmarkStart w:id="931" w:name="_Toc124113193"/>
            <w:bookmarkStart w:id="932" w:name="_Toc125570944"/>
            <w:bookmarkStart w:id="933" w:name="_Toc125838914"/>
            <w:bookmarkStart w:id="934" w:name="_Toc125843256"/>
            <w:bookmarkStart w:id="935" w:name="_Toc125891662"/>
            <w:bookmarkStart w:id="936" w:name="_Toc125914286"/>
            <w:bookmarkStart w:id="937" w:name="_Toc126427694"/>
            <w:bookmarkStart w:id="938" w:name="_Toc126441867"/>
            <w:bookmarkStart w:id="939" w:name="_Toc126498958"/>
            <w:bookmarkStart w:id="940" w:name="_Toc126688606"/>
            <w:bookmarkStart w:id="941" w:name="_Toc126691012"/>
            <w:bookmarkStart w:id="942" w:name="_Toc127469074"/>
            <w:bookmarkStart w:id="943" w:name="_Toc128425955"/>
            <w:bookmarkStart w:id="944" w:name="_Toc128430125"/>
            <w:bookmarkStart w:id="945" w:name="_Toc129266187"/>
            <w:bookmarkStart w:id="946" w:name="_Toc129445688"/>
            <w:bookmarkStart w:id="947" w:name="_Toc130317856"/>
            <w:bookmarkStart w:id="948" w:name="_Toc130651128"/>
            <w:bookmarkStart w:id="949" w:name="_Toc134396328"/>
            <w:bookmarkStart w:id="950" w:name="_Toc134442088"/>
            <w:bookmarkStart w:id="951" w:name="_Toc134446641"/>
            <w:bookmarkStart w:id="952" w:name="_Toc134449682"/>
            <w:bookmarkStart w:id="953" w:name="_Toc134457307"/>
            <w:bookmarkStart w:id="954" w:name="_Toc134458131"/>
            <w:bookmarkStart w:id="955" w:name="_Toc135565741"/>
            <w:bookmarkStart w:id="956" w:name="_Toc136368477"/>
            <w:bookmarkStart w:id="957" w:name="_Toc136522224"/>
            <w:bookmarkStart w:id="958" w:name="_Toc136800402"/>
            <w:bookmarkStart w:id="959" w:name="_Toc137300309"/>
            <w:bookmarkStart w:id="960" w:name="_Toc137992656"/>
            <w:bookmarkStart w:id="961" w:name="_Toc142911116"/>
            <w:bookmarkStart w:id="962" w:name="_Toc142920722"/>
            <w:bookmarkStart w:id="963" w:name="_Toc142921351"/>
            <w:bookmarkStart w:id="964" w:name="_Toc143003353"/>
            <w:bookmarkStart w:id="965" w:name="_Toc143004192"/>
            <w:bookmarkStart w:id="966" w:name="_Toc146987758"/>
            <w:bookmarkStart w:id="967" w:name="_Toc147047416"/>
            <w:bookmarkStart w:id="968" w:name="_Toc147048252"/>
            <w:bookmarkStart w:id="969" w:name="_Toc147049088"/>
            <w:bookmarkStart w:id="970" w:name="_Toc147566263"/>
            <w:bookmarkStart w:id="971" w:name="_Toc147663066"/>
            <w:bookmarkStart w:id="972" w:name="_Toc147672105"/>
            <w:bookmarkStart w:id="973" w:name="_Toc147672944"/>
            <w:bookmarkStart w:id="974" w:name="_Toc147899807"/>
            <w:bookmarkStart w:id="975" w:name="_Toc148802111"/>
            <w:bookmarkStart w:id="976" w:name="_Toc150422488"/>
            <w:bookmarkStart w:id="977" w:name="_Toc155814948"/>
            <w:bookmarkStart w:id="978" w:name="_Toc159080990"/>
            <w:bookmarkStart w:id="979" w:name="_Toc159167861"/>
            <w:bookmarkStart w:id="980" w:name="_Toc159168944"/>
            <w:bookmarkStart w:id="981" w:name="_Toc159270976"/>
            <w:bookmarkStart w:id="982" w:name="_Toc159342027"/>
            <w:bookmarkStart w:id="983" w:name="_Toc159431884"/>
            <w:bookmarkStart w:id="984" w:name="_Toc159529013"/>
            <w:bookmarkStart w:id="985" w:name="_Toc165474973"/>
            <w:bookmarkStart w:id="986" w:name="_Toc165657201"/>
            <w:bookmarkStart w:id="987" w:name="_Toc165657764"/>
            <w:bookmarkStart w:id="988" w:name="_Ref165661181"/>
            <w:bookmarkStart w:id="989" w:name="_Ref165991470"/>
            <w:bookmarkStart w:id="990" w:name="_Toc165997704"/>
            <w:r>
              <w:rPr>
                <w:sz w:val="18"/>
              </w:rPr>
              <w:t xml:space="preserve">When </w:t>
            </w:r>
            <w:r w:rsidR="004711DE">
              <w:rPr>
                <w:sz w:val="18"/>
              </w:rPr>
              <w:t>d</w:t>
            </w:r>
            <w:r w:rsidR="00E36AF9" w:rsidRPr="00C901F3">
              <w:rPr>
                <w:sz w:val="18"/>
              </w:rPr>
              <w:t>eliverables</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sz w:val="18"/>
              </w:rPr>
              <w:t xml:space="preserve"> are completed</w:t>
            </w:r>
            <w:bookmarkEnd w:id="989"/>
            <w:bookmarkEnd w:id="990"/>
          </w:p>
        </w:tc>
        <w:tc>
          <w:tcPr>
            <w:tcW w:w="2501" w:type="pct"/>
            <w:tcBorders>
              <w:top w:val="nil"/>
              <w:left w:val="nil"/>
              <w:bottom w:val="nil"/>
              <w:right w:val="nil"/>
            </w:tcBorders>
          </w:tcPr>
          <w:p w14:paraId="5155F41A" w14:textId="0679AC57" w:rsidR="00B00B91" w:rsidRPr="00C901F3" w:rsidRDefault="00B00B91" w:rsidP="00D203A0">
            <w:pPr>
              <w:keepNext/>
              <w:spacing w:before="60" w:after="60"/>
              <w:rPr>
                <w:sz w:val="18"/>
              </w:rPr>
            </w:pPr>
          </w:p>
        </w:tc>
      </w:tr>
      <w:tr w:rsidR="004711DE" w:rsidRPr="00C901F3" w14:paraId="1BA595FB" w14:textId="77777777" w:rsidTr="00F83AA2">
        <w:trPr>
          <w:cantSplit/>
        </w:trPr>
        <w:tc>
          <w:tcPr>
            <w:tcW w:w="2499" w:type="pct"/>
            <w:tcBorders>
              <w:top w:val="nil"/>
              <w:left w:val="nil"/>
              <w:bottom w:val="nil"/>
              <w:right w:val="single" w:sz="4" w:space="0" w:color="auto"/>
            </w:tcBorders>
          </w:tcPr>
          <w:p w14:paraId="0BF01664" w14:textId="0F1E6EE1" w:rsidR="004711DE" w:rsidRPr="00C901F3" w:rsidRDefault="004711DE" w:rsidP="00D203A0">
            <w:pPr>
              <w:pStyle w:val="Heading3"/>
              <w:spacing w:before="60" w:after="60"/>
              <w:rPr>
                <w:sz w:val="18"/>
              </w:rPr>
            </w:pPr>
            <w:r>
              <w:rPr>
                <w:sz w:val="18"/>
              </w:rPr>
              <w:t xml:space="preserve">When </w:t>
            </w:r>
            <w:r w:rsidR="007E69FE">
              <w:rPr>
                <w:sz w:val="18"/>
              </w:rPr>
              <w:t>each deliverable is considered to be completed for the purposes of this Agreement</w:t>
            </w:r>
          </w:p>
        </w:tc>
        <w:tc>
          <w:tcPr>
            <w:tcW w:w="2501" w:type="pct"/>
            <w:tcBorders>
              <w:left w:val="single" w:sz="4" w:space="0" w:color="auto"/>
            </w:tcBorders>
          </w:tcPr>
          <w:p w14:paraId="1D745070" w14:textId="77777777" w:rsidR="004711DE" w:rsidRDefault="007E69FE" w:rsidP="00D203A0">
            <w:pPr>
              <w:spacing w:before="60" w:after="60"/>
              <w:rPr>
                <w:sz w:val="18"/>
              </w:rPr>
            </w:pPr>
            <w:r>
              <w:rPr>
                <w:sz w:val="18"/>
              </w:rPr>
              <w:t>When either of the following applies:</w:t>
            </w:r>
          </w:p>
          <w:p w14:paraId="56DC682C" w14:textId="1523F029" w:rsidR="007E69FE" w:rsidRPr="00AE5F44" w:rsidRDefault="007E69FE" w:rsidP="00D203A0">
            <w:pPr>
              <w:pStyle w:val="ListParagraph"/>
              <w:numPr>
                <w:ilvl w:val="0"/>
                <w:numId w:val="1078"/>
              </w:numPr>
              <w:spacing w:before="60" w:after="60"/>
              <w:ind w:left="360"/>
              <w:contextualSpacing w:val="0"/>
              <w:rPr>
                <w:sz w:val="18"/>
              </w:rPr>
            </w:pPr>
            <w:r w:rsidRPr="00AE5F44">
              <w:rPr>
                <w:sz w:val="18"/>
              </w:rPr>
              <w:t>It has been approved by the Council according to this</w:t>
            </w:r>
            <w:r w:rsidR="00BB7E8C">
              <w:rPr>
                <w:sz w:val="18"/>
              </w:rPr>
              <w:t xml:space="preserve"> </w:t>
            </w:r>
            <w:r w:rsidR="00AE5F44" w:rsidRPr="00AE5F44">
              <w:rPr>
                <w:sz w:val="18"/>
              </w:rPr>
              <w:t xml:space="preserve">section </w:t>
            </w:r>
            <w:r w:rsidR="00AE5F44" w:rsidRPr="00AE5F44">
              <w:rPr>
                <w:sz w:val="18"/>
              </w:rPr>
              <w:fldChar w:fldCharType="begin"/>
            </w:r>
            <w:r w:rsidR="00AE5F44" w:rsidRPr="00AE5F44">
              <w:rPr>
                <w:sz w:val="18"/>
              </w:rPr>
              <w:instrText xml:space="preserve"> REF _Ref165661181 \r \h </w:instrText>
            </w:r>
            <w:r w:rsidR="00AE5F44" w:rsidRPr="00AE5F44">
              <w:rPr>
                <w:sz w:val="18"/>
              </w:rPr>
            </w:r>
            <w:r w:rsidR="00AE5F44" w:rsidRPr="00AE5F44">
              <w:rPr>
                <w:sz w:val="18"/>
              </w:rPr>
              <w:fldChar w:fldCharType="separate"/>
            </w:r>
            <w:r w:rsidR="00915453">
              <w:rPr>
                <w:sz w:val="18"/>
              </w:rPr>
              <w:t>4</w:t>
            </w:r>
            <w:r w:rsidR="00AE5F44" w:rsidRPr="00AE5F44">
              <w:rPr>
                <w:sz w:val="18"/>
              </w:rPr>
              <w:fldChar w:fldCharType="end"/>
            </w:r>
            <w:r w:rsidR="00AE5F44" w:rsidRPr="00AE5F44">
              <w:rPr>
                <w:sz w:val="18"/>
              </w:rPr>
              <w:t xml:space="preserve">; </w:t>
            </w:r>
          </w:p>
          <w:p w14:paraId="1497B91F" w14:textId="72956633" w:rsidR="00AE5F44" w:rsidRPr="00AE5F44" w:rsidRDefault="00AE5F44" w:rsidP="00D203A0">
            <w:pPr>
              <w:pStyle w:val="ListParagraph"/>
              <w:numPr>
                <w:ilvl w:val="0"/>
                <w:numId w:val="1078"/>
              </w:numPr>
              <w:spacing w:before="60" w:after="60"/>
              <w:ind w:left="360"/>
              <w:contextualSpacing w:val="0"/>
              <w:rPr>
                <w:sz w:val="18"/>
              </w:rPr>
            </w:pPr>
            <w:r w:rsidRPr="00AE5F44">
              <w:rPr>
                <w:sz w:val="18"/>
              </w:rPr>
              <w:t xml:space="preserve">It is deemed to have been approved by the Council according to paragraph </w:t>
            </w:r>
            <w:r w:rsidRPr="00AE5F44">
              <w:rPr>
                <w:sz w:val="18"/>
              </w:rPr>
              <w:fldChar w:fldCharType="begin"/>
            </w:r>
            <w:r w:rsidRPr="00AE5F44">
              <w:rPr>
                <w:sz w:val="18"/>
              </w:rPr>
              <w:instrText xml:space="preserve"> REF _Ref165661202 \r \h </w:instrText>
            </w:r>
            <w:r w:rsidRPr="00AE5F44">
              <w:rPr>
                <w:sz w:val="18"/>
              </w:rPr>
            </w:r>
            <w:r w:rsidRPr="00AE5F44">
              <w:rPr>
                <w:sz w:val="18"/>
              </w:rPr>
              <w:fldChar w:fldCharType="separate"/>
            </w:r>
            <w:r w:rsidR="00915453">
              <w:rPr>
                <w:sz w:val="18"/>
              </w:rPr>
              <w:t>4.5</w:t>
            </w:r>
            <w:r w:rsidRPr="00AE5F44">
              <w:rPr>
                <w:sz w:val="18"/>
              </w:rPr>
              <w:fldChar w:fldCharType="end"/>
            </w:r>
            <w:r w:rsidRPr="00AE5F44">
              <w:rPr>
                <w:sz w:val="18"/>
              </w:rPr>
              <w:t>.</w:t>
            </w:r>
          </w:p>
        </w:tc>
      </w:tr>
      <w:tr w:rsidR="00AE5F44" w:rsidRPr="00C901F3" w14:paraId="2FD451D1" w14:textId="77777777" w:rsidTr="00F83AA2">
        <w:trPr>
          <w:cantSplit/>
        </w:trPr>
        <w:tc>
          <w:tcPr>
            <w:tcW w:w="2499" w:type="pct"/>
            <w:tcBorders>
              <w:top w:val="nil"/>
              <w:left w:val="nil"/>
              <w:bottom w:val="nil"/>
              <w:right w:val="single" w:sz="4" w:space="0" w:color="auto"/>
            </w:tcBorders>
          </w:tcPr>
          <w:p w14:paraId="5CB2FD07" w14:textId="5847BC72" w:rsidR="00AE5F44" w:rsidRDefault="00AE5F44" w:rsidP="00D203A0">
            <w:pPr>
              <w:pStyle w:val="Heading3"/>
              <w:spacing w:before="60" w:after="60"/>
              <w:rPr>
                <w:sz w:val="18"/>
              </w:rPr>
            </w:pPr>
            <w:r>
              <w:rPr>
                <w:sz w:val="18"/>
              </w:rPr>
              <w:t>Due date by which the Consultancy must submit each</w:t>
            </w:r>
            <w:r w:rsidR="00BB7E8C">
              <w:rPr>
                <w:sz w:val="18"/>
              </w:rPr>
              <w:t xml:space="preserve"> </w:t>
            </w:r>
            <w:r>
              <w:rPr>
                <w:sz w:val="18"/>
              </w:rPr>
              <w:t>deliverable for consideration by the Council</w:t>
            </w:r>
          </w:p>
        </w:tc>
        <w:tc>
          <w:tcPr>
            <w:tcW w:w="2501" w:type="pct"/>
            <w:tcBorders>
              <w:left w:val="single" w:sz="4" w:space="0" w:color="auto"/>
            </w:tcBorders>
          </w:tcPr>
          <w:p w14:paraId="2222A9A6" w14:textId="77777777" w:rsidR="008050DA" w:rsidRDefault="00AE5F44" w:rsidP="00D203A0">
            <w:pPr>
              <w:spacing w:before="60" w:after="60"/>
              <w:rPr>
                <w:rFonts w:cs="Arial"/>
                <w:sz w:val="18"/>
                <w:szCs w:val="18"/>
              </w:rPr>
            </w:pPr>
            <w:r>
              <w:rPr>
                <w:b/>
                <w:bCs/>
                <w:sz w:val="18"/>
              </w:rPr>
              <w:t xml:space="preserve">First deliverable: </w:t>
            </w:r>
            <w:r w:rsidR="00D45DE9" w:rsidRPr="00D45DE9">
              <w:rPr>
                <w:sz w:val="18"/>
                <w:szCs w:val="18"/>
              </w:rPr>
              <w:t xml:space="preserve">First </w:t>
            </w:r>
            <w:r w:rsidR="00D45DE9">
              <w:rPr>
                <w:rFonts w:cs="Arial"/>
                <w:sz w:val="18"/>
                <w:szCs w:val="18"/>
              </w:rPr>
              <w:t xml:space="preserve">draft to be presented by </w:t>
            </w:r>
            <w:r w:rsidR="00D45DE9" w:rsidRPr="00D45DE9">
              <w:rPr>
                <w:rFonts w:cs="Arial"/>
                <w:sz w:val="18"/>
                <w:szCs w:val="18"/>
              </w:rPr>
              <w:t>1</w:t>
            </w:r>
            <w:r w:rsidR="00D45DE9">
              <w:rPr>
                <w:rFonts w:cs="Arial"/>
                <w:sz w:val="18"/>
                <w:szCs w:val="18"/>
              </w:rPr>
              <w:t>5th</w:t>
            </w:r>
            <w:r w:rsidR="00D45DE9" w:rsidRPr="00D45DE9">
              <w:rPr>
                <w:rFonts w:cs="Arial"/>
                <w:sz w:val="18"/>
                <w:szCs w:val="18"/>
              </w:rPr>
              <w:t xml:space="preserve"> Septem</w:t>
            </w:r>
            <w:r w:rsidR="00D45DE9">
              <w:rPr>
                <w:rFonts w:cs="Arial"/>
                <w:sz w:val="18"/>
                <w:szCs w:val="18"/>
              </w:rPr>
              <w:t xml:space="preserve">ber 2024; </w:t>
            </w:r>
            <w:r w:rsidR="00D45DE9" w:rsidRPr="00D45DE9">
              <w:rPr>
                <w:rFonts w:cs="Arial"/>
                <w:sz w:val="18"/>
                <w:szCs w:val="18"/>
              </w:rPr>
              <w:t xml:space="preserve">Final report by </w:t>
            </w:r>
            <w:proofErr w:type="gramStart"/>
            <w:r w:rsidR="00D45DE9" w:rsidRPr="00D45DE9">
              <w:rPr>
                <w:rFonts w:cs="Arial"/>
                <w:sz w:val="18"/>
                <w:szCs w:val="18"/>
              </w:rPr>
              <w:t>15.10.24</w:t>
            </w:r>
            <w:proofErr w:type="gramEnd"/>
          </w:p>
          <w:p w14:paraId="5F4FD89D" w14:textId="26D317BA" w:rsidR="00AE5F44" w:rsidRDefault="00AE5F44" w:rsidP="00D203A0">
            <w:pPr>
              <w:spacing w:before="60" w:after="60"/>
              <w:rPr>
                <w:sz w:val="18"/>
              </w:rPr>
            </w:pPr>
            <w:r>
              <w:rPr>
                <w:b/>
                <w:bCs/>
                <w:sz w:val="18"/>
              </w:rPr>
              <w:t xml:space="preserve">Second deliverable: </w:t>
            </w:r>
            <w:r w:rsidR="00D45DE9">
              <w:rPr>
                <w:sz w:val="18"/>
              </w:rPr>
              <w:t xml:space="preserve">First draft to be submitted by 28.10.24; final report by </w:t>
            </w:r>
            <w:proofErr w:type="gramStart"/>
            <w:r w:rsidR="00D45DE9">
              <w:rPr>
                <w:sz w:val="18"/>
              </w:rPr>
              <w:t>29.11.24</w:t>
            </w:r>
            <w:proofErr w:type="gramEnd"/>
            <w:r w:rsidR="00D45DE9">
              <w:rPr>
                <w:sz w:val="18"/>
              </w:rPr>
              <w:t xml:space="preserve"> </w:t>
            </w:r>
          </w:p>
          <w:p w14:paraId="59A1D0CE" w14:textId="0B420CEC" w:rsidR="00AE5F44" w:rsidRPr="00AE5F44" w:rsidRDefault="00AE5F44" w:rsidP="00D203A0">
            <w:pPr>
              <w:spacing w:before="60" w:after="60"/>
              <w:rPr>
                <w:sz w:val="18"/>
              </w:rPr>
            </w:pPr>
            <w:r>
              <w:rPr>
                <w:b/>
                <w:bCs/>
                <w:sz w:val="18"/>
              </w:rPr>
              <w:t xml:space="preserve">Third deliverable: </w:t>
            </w:r>
            <w:r w:rsidR="00D45DE9" w:rsidRPr="00D45DE9">
              <w:rPr>
                <w:sz w:val="18"/>
              </w:rPr>
              <w:t>First draft to be submitted by 28.10.24; final report by 29.11.24</w:t>
            </w:r>
          </w:p>
        </w:tc>
      </w:tr>
      <w:tr w:rsidR="00E36AF9" w:rsidRPr="00C901F3" w14:paraId="7450D82A" w14:textId="77777777" w:rsidTr="00F83AA2">
        <w:trPr>
          <w:cantSplit/>
        </w:trPr>
        <w:tc>
          <w:tcPr>
            <w:tcW w:w="2499" w:type="pct"/>
            <w:tcBorders>
              <w:top w:val="nil"/>
              <w:left w:val="nil"/>
              <w:bottom w:val="nil"/>
              <w:right w:val="single" w:sz="4" w:space="0" w:color="auto"/>
            </w:tcBorders>
          </w:tcPr>
          <w:p w14:paraId="0D63DEEA" w14:textId="1C6DCD20" w:rsidR="00E36AF9" w:rsidRPr="00C901F3" w:rsidRDefault="00E36AF9" w:rsidP="00D203A0">
            <w:pPr>
              <w:pStyle w:val="Heading3"/>
              <w:spacing w:before="60" w:after="60"/>
              <w:rPr>
                <w:sz w:val="18"/>
              </w:rPr>
            </w:pPr>
            <w:r w:rsidRPr="00C901F3">
              <w:rPr>
                <w:sz w:val="18"/>
              </w:rPr>
              <w:t xml:space="preserve">Basis (including any specific grounds) on which the Council may reject a relevant </w:t>
            </w:r>
            <w:r w:rsidR="00267E3F">
              <w:rPr>
                <w:sz w:val="18"/>
              </w:rPr>
              <w:t xml:space="preserve">draft </w:t>
            </w:r>
            <w:r w:rsidRPr="00C901F3">
              <w:rPr>
                <w:sz w:val="18"/>
              </w:rPr>
              <w:t>deliverable which the Consultancy has submitted for approval</w:t>
            </w:r>
          </w:p>
        </w:tc>
        <w:tc>
          <w:tcPr>
            <w:tcW w:w="2501" w:type="pct"/>
            <w:tcBorders>
              <w:left w:val="single" w:sz="4" w:space="0" w:color="auto"/>
            </w:tcBorders>
          </w:tcPr>
          <w:p w14:paraId="4B6B7413" w14:textId="4B16FBC0" w:rsidR="00E36AF9" w:rsidRPr="00C901F3" w:rsidRDefault="00AE5F44" w:rsidP="00D203A0">
            <w:pPr>
              <w:spacing w:before="60" w:after="60"/>
              <w:rPr>
                <w:sz w:val="18"/>
              </w:rPr>
            </w:pPr>
            <w:r>
              <w:rPr>
                <w:sz w:val="18"/>
              </w:rPr>
              <w:t>Only if the deliverable does not meet the requirements of th</w:t>
            </w:r>
            <w:r w:rsidR="003570D0">
              <w:rPr>
                <w:sz w:val="18"/>
              </w:rPr>
              <w:t>is Agreement</w:t>
            </w:r>
            <w:r w:rsidR="00BB7E8C">
              <w:rPr>
                <w:sz w:val="18"/>
              </w:rPr>
              <w:t xml:space="preserve"> </w:t>
            </w:r>
            <w:r>
              <w:rPr>
                <w:sz w:val="18"/>
              </w:rPr>
              <w:t xml:space="preserve">(e.g. </w:t>
            </w:r>
            <w:r w:rsidR="00267E3F">
              <w:rPr>
                <w:sz w:val="18"/>
              </w:rPr>
              <w:t xml:space="preserve">the draft deliverable </w:t>
            </w:r>
            <w:r>
              <w:rPr>
                <w:sz w:val="18"/>
              </w:rPr>
              <w:t xml:space="preserve">does not properly </w:t>
            </w:r>
            <w:r w:rsidR="003570D0">
              <w:rPr>
                <w:sz w:val="18"/>
              </w:rPr>
              <w:t>answer the required questions, does not follow the required methodology).</w:t>
            </w:r>
          </w:p>
        </w:tc>
      </w:tr>
      <w:tr w:rsidR="00E36AF9" w:rsidRPr="00C901F3" w14:paraId="68CCB108" w14:textId="77777777" w:rsidTr="00F83AA2">
        <w:trPr>
          <w:cantSplit/>
        </w:trPr>
        <w:tc>
          <w:tcPr>
            <w:tcW w:w="2499" w:type="pct"/>
            <w:tcBorders>
              <w:top w:val="nil"/>
              <w:left w:val="nil"/>
              <w:bottom w:val="nil"/>
              <w:right w:val="single" w:sz="4" w:space="0" w:color="auto"/>
            </w:tcBorders>
          </w:tcPr>
          <w:p w14:paraId="5C81A63D" w14:textId="6061D8AE" w:rsidR="00E36AF9" w:rsidRPr="00C901F3" w:rsidRDefault="00E36AF9" w:rsidP="00D203A0">
            <w:pPr>
              <w:pStyle w:val="Heading3"/>
              <w:spacing w:before="60" w:after="60"/>
              <w:rPr>
                <w:sz w:val="18"/>
              </w:rPr>
            </w:pPr>
            <w:r w:rsidRPr="00C901F3">
              <w:rPr>
                <w:sz w:val="18"/>
              </w:rPr>
              <w:t xml:space="preserve">Right of the Consultancy to resubmit a deliverable if it is rejected by the Council according to this section </w:t>
            </w:r>
            <w:r w:rsidRPr="00C901F3">
              <w:rPr>
                <w:sz w:val="18"/>
              </w:rPr>
              <w:fldChar w:fldCharType="begin"/>
            </w:r>
            <w:r w:rsidRPr="00C901F3">
              <w:rPr>
                <w:sz w:val="18"/>
              </w:rPr>
              <w:instrText xml:space="preserve"> REF _Ref104832823 \r \h  \* MERGEFORMAT </w:instrText>
            </w:r>
            <w:r w:rsidRPr="00C901F3">
              <w:rPr>
                <w:sz w:val="18"/>
              </w:rPr>
            </w:r>
            <w:r w:rsidRPr="00C901F3">
              <w:rPr>
                <w:sz w:val="18"/>
              </w:rPr>
              <w:fldChar w:fldCharType="separate"/>
            </w:r>
            <w:r w:rsidR="00915453">
              <w:rPr>
                <w:sz w:val="18"/>
              </w:rPr>
              <w:t>4</w:t>
            </w:r>
            <w:r w:rsidRPr="00C901F3">
              <w:rPr>
                <w:sz w:val="18"/>
              </w:rPr>
              <w:fldChar w:fldCharType="end"/>
            </w:r>
          </w:p>
        </w:tc>
        <w:tc>
          <w:tcPr>
            <w:tcW w:w="2501" w:type="pct"/>
            <w:tcBorders>
              <w:left w:val="single" w:sz="4" w:space="0" w:color="auto"/>
            </w:tcBorders>
          </w:tcPr>
          <w:p w14:paraId="74D34A0C" w14:textId="53FB6F3E" w:rsidR="00E36AF9" w:rsidRPr="00C901F3" w:rsidRDefault="003570D0" w:rsidP="00D203A0">
            <w:pPr>
              <w:spacing w:before="60" w:after="60"/>
              <w:rPr>
                <w:sz w:val="18"/>
              </w:rPr>
            </w:pPr>
            <w:r>
              <w:rPr>
                <w:sz w:val="18"/>
              </w:rPr>
              <w:t>The Consultancy may do so</w:t>
            </w:r>
            <w:r w:rsidR="00C14498">
              <w:rPr>
                <w:sz w:val="18"/>
              </w:rPr>
              <w:t>. The Council is not required to consider a resubmission issued after the deadline indicated in</w:t>
            </w:r>
            <w:r w:rsidR="00BB7E8C">
              <w:rPr>
                <w:sz w:val="18"/>
              </w:rPr>
              <w:t xml:space="preserve"> </w:t>
            </w:r>
            <w:r w:rsidR="00C14498">
              <w:rPr>
                <w:sz w:val="18"/>
              </w:rPr>
              <w:t xml:space="preserve">paragraph </w:t>
            </w:r>
            <w:r w:rsidR="00C14498">
              <w:rPr>
                <w:sz w:val="18"/>
              </w:rPr>
              <w:fldChar w:fldCharType="begin"/>
            </w:r>
            <w:r w:rsidR="00C14498">
              <w:rPr>
                <w:sz w:val="18"/>
              </w:rPr>
              <w:instrText xml:space="preserve"> REF _Ref43661969 \r \h </w:instrText>
            </w:r>
            <w:r w:rsidR="00C14498">
              <w:rPr>
                <w:sz w:val="18"/>
              </w:rPr>
            </w:r>
            <w:r w:rsidR="00C14498">
              <w:rPr>
                <w:sz w:val="18"/>
              </w:rPr>
              <w:fldChar w:fldCharType="separate"/>
            </w:r>
            <w:r w:rsidR="00915453">
              <w:rPr>
                <w:sz w:val="18"/>
              </w:rPr>
              <w:t>9.2</w:t>
            </w:r>
            <w:r w:rsidR="00C14498">
              <w:rPr>
                <w:sz w:val="18"/>
              </w:rPr>
              <w:fldChar w:fldCharType="end"/>
            </w:r>
            <w:r w:rsidR="00C14498">
              <w:rPr>
                <w:sz w:val="18"/>
              </w:rPr>
              <w:t xml:space="preserve">. </w:t>
            </w:r>
          </w:p>
        </w:tc>
      </w:tr>
      <w:tr w:rsidR="00E36AF9" w:rsidRPr="00C901F3" w14:paraId="1D09A10A" w14:textId="77777777" w:rsidTr="00F83AA2">
        <w:trPr>
          <w:cantSplit/>
        </w:trPr>
        <w:tc>
          <w:tcPr>
            <w:tcW w:w="2499" w:type="pct"/>
            <w:tcBorders>
              <w:top w:val="nil"/>
              <w:left w:val="nil"/>
              <w:bottom w:val="nil"/>
              <w:right w:val="single" w:sz="4" w:space="0" w:color="auto"/>
            </w:tcBorders>
          </w:tcPr>
          <w:p w14:paraId="7E668582" w14:textId="77777777" w:rsidR="00E36AF9" w:rsidRPr="00C901F3" w:rsidRDefault="00E36AF9" w:rsidP="00D203A0">
            <w:pPr>
              <w:pStyle w:val="Heading3"/>
              <w:spacing w:before="60" w:after="60"/>
              <w:rPr>
                <w:sz w:val="18"/>
              </w:rPr>
            </w:pPr>
            <w:bookmarkStart w:id="991" w:name="_Ref165661202"/>
            <w:r w:rsidRPr="00C901F3">
              <w:rPr>
                <w:sz w:val="18"/>
              </w:rPr>
              <w:t>Deemed approval of a deliverable</w:t>
            </w:r>
            <w:bookmarkEnd w:id="991"/>
          </w:p>
        </w:tc>
        <w:tc>
          <w:tcPr>
            <w:tcW w:w="2501" w:type="pct"/>
            <w:tcBorders>
              <w:left w:val="single" w:sz="4" w:space="0" w:color="auto"/>
            </w:tcBorders>
          </w:tcPr>
          <w:p w14:paraId="3E1CD01A" w14:textId="77777777" w:rsidR="00E36AF9" w:rsidRPr="00C901F3" w:rsidRDefault="00E36AF9" w:rsidP="00D203A0">
            <w:pPr>
              <w:spacing w:before="60" w:after="60"/>
              <w:rPr>
                <w:sz w:val="18"/>
              </w:rPr>
            </w:pPr>
            <w:r w:rsidRPr="00C901F3">
              <w:rPr>
                <w:sz w:val="18"/>
              </w:rPr>
              <w:t>The Council shall be deemed to have approved a particular deliverable if the Council has not done any of the following:</w:t>
            </w:r>
          </w:p>
          <w:p w14:paraId="7268434B" w14:textId="77777777" w:rsidR="00E36AF9" w:rsidRPr="00C901F3" w:rsidRDefault="00E36AF9" w:rsidP="00D203A0">
            <w:pPr>
              <w:pStyle w:val="ListParagraph"/>
              <w:numPr>
                <w:ilvl w:val="0"/>
                <w:numId w:val="57"/>
              </w:numPr>
              <w:spacing w:before="60" w:after="60"/>
              <w:ind w:left="360"/>
              <w:contextualSpacing w:val="0"/>
              <w:rPr>
                <w:sz w:val="18"/>
              </w:rPr>
            </w:pPr>
            <w:r w:rsidRPr="00C901F3">
              <w:rPr>
                <w:sz w:val="18"/>
              </w:rPr>
              <w:t xml:space="preserve">Rejected the deliverable, or </w:t>
            </w:r>
          </w:p>
          <w:p w14:paraId="24EA89E3" w14:textId="77777777" w:rsidR="00E36AF9" w:rsidRPr="00C901F3" w:rsidRDefault="00E36AF9" w:rsidP="00D203A0">
            <w:pPr>
              <w:pStyle w:val="ListParagraph"/>
              <w:numPr>
                <w:ilvl w:val="0"/>
                <w:numId w:val="57"/>
              </w:numPr>
              <w:spacing w:before="60" w:after="60"/>
              <w:ind w:left="360"/>
              <w:contextualSpacing w:val="0"/>
              <w:rPr>
                <w:sz w:val="18"/>
              </w:rPr>
            </w:pPr>
            <w:r w:rsidRPr="00C901F3">
              <w:rPr>
                <w:sz w:val="18"/>
              </w:rPr>
              <w:t xml:space="preserve">Raised genuine queries in relation to the deliverable, or </w:t>
            </w:r>
          </w:p>
          <w:p w14:paraId="54B883D5" w14:textId="77777777" w:rsidR="00E36AF9" w:rsidRPr="00C901F3" w:rsidRDefault="00E36AF9" w:rsidP="00D203A0">
            <w:pPr>
              <w:pStyle w:val="ListParagraph"/>
              <w:numPr>
                <w:ilvl w:val="0"/>
                <w:numId w:val="57"/>
              </w:numPr>
              <w:spacing w:before="60" w:after="60"/>
              <w:ind w:left="360"/>
              <w:contextualSpacing w:val="0"/>
              <w:rPr>
                <w:sz w:val="18"/>
              </w:rPr>
            </w:pPr>
            <w:r w:rsidRPr="00C901F3">
              <w:rPr>
                <w:sz w:val="18"/>
              </w:rPr>
              <w:t>Genuinely sought further information or clarifications in relation to the deliverable</w:t>
            </w:r>
          </w:p>
          <w:p w14:paraId="45A66F53" w14:textId="1F92C8AC" w:rsidR="00E36AF9" w:rsidRPr="00C901F3" w:rsidRDefault="00E36AF9" w:rsidP="00D203A0">
            <w:pPr>
              <w:spacing w:before="60" w:after="60"/>
              <w:rPr>
                <w:sz w:val="18"/>
              </w:rPr>
            </w:pPr>
            <w:r w:rsidRPr="00C901F3">
              <w:rPr>
                <w:sz w:val="18"/>
              </w:rPr>
              <w:t xml:space="preserve">After more than </w:t>
            </w:r>
            <w:r w:rsidR="00C14498">
              <w:rPr>
                <w:b/>
                <w:bCs/>
                <w:sz w:val="18"/>
              </w:rPr>
              <w:t xml:space="preserve">30 </w:t>
            </w:r>
            <w:r w:rsidRPr="00C901F3">
              <w:rPr>
                <w:b/>
                <w:bCs/>
                <w:sz w:val="18"/>
              </w:rPr>
              <w:t xml:space="preserve">days </w:t>
            </w:r>
            <w:r w:rsidRPr="00C901F3">
              <w:rPr>
                <w:sz w:val="18"/>
              </w:rPr>
              <w:t xml:space="preserve">from the date when the Consultancy properly submitted that deliverable to the Council for its approval according to this section </w:t>
            </w:r>
            <w:r w:rsidRPr="00C901F3">
              <w:rPr>
                <w:sz w:val="18"/>
              </w:rPr>
              <w:fldChar w:fldCharType="begin"/>
            </w:r>
            <w:r w:rsidRPr="00C901F3">
              <w:rPr>
                <w:sz w:val="18"/>
              </w:rPr>
              <w:instrText xml:space="preserve"> REF _Ref43658697 \r \h  \* MERGEFORMAT </w:instrText>
            </w:r>
            <w:r w:rsidRPr="00C901F3">
              <w:rPr>
                <w:sz w:val="18"/>
              </w:rPr>
            </w:r>
            <w:r w:rsidRPr="00C901F3">
              <w:rPr>
                <w:sz w:val="18"/>
              </w:rPr>
              <w:fldChar w:fldCharType="separate"/>
            </w:r>
            <w:r w:rsidR="00915453">
              <w:rPr>
                <w:sz w:val="18"/>
              </w:rPr>
              <w:t>4</w:t>
            </w:r>
            <w:r w:rsidRPr="00C901F3">
              <w:rPr>
                <w:sz w:val="18"/>
              </w:rPr>
              <w:fldChar w:fldCharType="end"/>
            </w:r>
            <w:r w:rsidRPr="00C901F3">
              <w:rPr>
                <w:sz w:val="18"/>
              </w:rPr>
              <w:t xml:space="preserve">. </w:t>
            </w:r>
          </w:p>
        </w:tc>
      </w:tr>
      <w:tr w:rsidR="00E36AF9" w:rsidRPr="00C901F3" w14:paraId="420E2532" w14:textId="77777777" w:rsidTr="00F83AA2">
        <w:trPr>
          <w:cantSplit/>
        </w:trPr>
        <w:tc>
          <w:tcPr>
            <w:tcW w:w="2499" w:type="pct"/>
            <w:tcBorders>
              <w:top w:val="nil"/>
              <w:left w:val="nil"/>
              <w:bottom w:val="nil"/>
              <w:right w:val="single" w:sz="4" w:space="0" w:color="auto"/>
            </w:tcBorders>
          </w:tcPr>
          <w:p w14:paraId="357AEA17" w14:textId="77777777" w:rsidR="00E36AF9" w:rsidRPr="00C901F3" w:rsidRDefault="00E36AF9" w:rsidP="00D203A0">
            <w:pPr>
              <w:pStyle w:val="Heading3"/>
              <w:spacing w:before="60" w:after="60"/>
              <w:rPr>
                <w:sz w:val="18"/>
              </w:rPr>
            </w:pPr>
            <w:r w:rsidRPr="00C901F3">
              <w:rPr>
                <w:sz w:val="18"/>
              </w:rPr>
              <w:t>Consequences of approval (including deemed approval) of a particular deliverable by the Council</w:t>
            </w:r>
          </w:p>
        </w:tc>
        <w:tc>
          <w:tcPr>
            <w:tcW w:w="2501" w:type="pct"/>
            <w:tcBorders>
              <w:left w:val="single" w:sz="4" w:space="0" w:color="auto"/>
            </w:tcBorders>
          </w:tcPr>
          <w:p w14:paraId="47734940" w14:textId="77777777" w:rsidR="00E36AF9" w:rsidRPr="00C901F3" w:rsidRDefault="00E36AF9" w:rsidP="00D203A0">
            <w:pPr>
              <w:spacing w:before="60" w:after="60"/>
              <w:rPr>
                <w:sz w:val="18"/>
              </w:rPr>
            </w:pPr>
            <w:r w:rsidRPr="00C901F3">
              <w:rPr>
                <w:sz w:val="18"/>
              </w:rPr>
              <w:t>Approval or deemed approval by the Council shall not in itself:</w:t>
            </w:r>
          </w:p>
          <w:p w14:paraId="2CCDEE5F" w14:textId="77777777" w:rsidR="00E36AF9" w:rsidRPr="00C901F3" w:rsidRDefault="00E36AF9" w:rsidP="00D203A0">
            <w:pPr>
              <w:pStyle w:val="ListParagraph"/>
              <w:numPr>
                <w:ilvl w:val="0"/>
                <w:numId w:val="60"/>
              </w:numPr>
              <w:spacing w:before="60" w:after="60"/>
              <w:ind w:left="360"/>
              <w:contextualSpacing w:val="0"/>
              <w:rPr>
                <w:sz w:val="18"/>
              </w:rPr>
            </w:pPr>
            <w:r w:rsidRPr="00C901F3">
              <w:rPr>
                <w:sz w:val="18"/>
              </w:rPr>
              <w:t>Relieve the Consultancy of its liability in connection with this Agreement in relation to that deliverable; and/or</w:t>
            </w:r>
          </w:p>
          <w:p w14:paraId="733E8F58" w14:textId="77777777" w:rsidR="00E36AF9" w:rsidRPr="00C901F3" w:rsidRDefault="00E36AF9" w:rsidP="00D203A0">
            <w:pPr>
              <w:pStyle w:val="ListParagraph"/>
              <w:numPr>
                <w:ilvl w:val="0"/>
                <w:numId w:val="60"/>
              </w:numPr>
              <w:spacing w:before="60" w:after="60"/>
              <w:ind w:left="360"/>
              <w:contextualSpacing w:val="0"/>
              <w:rPr>
                <w:sz w:val="18"/>
              </w:rPr>
            </w:pPr>
            <w:r w:rsidRPr="00C901F3">
              <w:rPr>
                <w:sz w:val="18"/>
              </w:rPr>
              <w:t>Affect the rights and remedies of the Council and/or any other person in relation to the deliverable.</w:t>
            </w:r>
          </w:p>
        </w:tc>
      </w:tr>
    </w:tbl>
    <w:p w14:paraId="793D4F09" w14:textId="77777777" w:rsidR="00E36AF9" w:rsidRPr="00C901F3" w:rsidRDefault="00E36AF9" w:rsidP="00D203A0">
      <w:pPr>
        <w:spacing w:before="60" w:after="60"/>
        <w:rPr>
          <w:sz w:val="18"/>
        </w:rPr>
      </w:pPr>
    </w:p>
    <w:tbl>
      <w:tblPr>
        <w:tblStyle w:val="TableGrid"/>
        <w:tblW w:w="5000" w:type="pct"/>
        <w:tblLook w:val="04A0" w:firstRow="1" w:lastRow="0" w:firstColumn="1" w:lastColumn="0" w:noHBand="0" w:noVBand="1"/>
      </w:tblPr>
      <w:tblGrid>
        <w:gridCol w:w="10466"/>
      </w:tblGrid>
      <w:tr w:rsidR="00C24A42" w:rsidRPr="00C901F3" w14:paraId="65CC0491" w14:textId="6034CDEA" w:rsidTr="00C24A42">
        <w:trPr>
          <w:cantSplit/>
        </w:trPr>
        <w:tc>
          <w:tcPr>
            <w:tcW w:w="5000" w:type="pct"/>
            <w:tcBorders>
              <w:top w:val="nil"/>
              <w:left w:val="nil"/>
              <w:bottom w:val="nil"/>
              <w:right w:val="nil"/>
            </w:tcBorders>
          </w:tcPr>
          <w:p w14:paraId="6D941A90" w14:textId="796BA68D" w:rsidR="00C24A42" w:rsidRPr="00C901F3" w:rsidRDefault="00C24A42" w:rsidP="00D203A0">
            <w:pPr>
              <w:pStyle w:val="Heading1"/>
              <w:numPr>
                <w:ilvl w:val="0"/>
                <w:numId w:val="0"/>
              </w:numPr>
              <w:spacing w:before="60" w:after="60"/>
              <w:rPr>
                <w:sz w:val="18"/>
              </w:rPr>
            </w:pPr>
            <w:bookmarkStart w:id="992" w:name="_Toc43325303"/>
            <w:bookmarkStart w:id="993" w:name="_Toc43326665"/>
            <w:bookmarkStart w:id="994" w:name="_Toc43366755"/>
            <w:bookmarkStart w:id="995" w:name="_Toc43412773"/>
            <w:bookmarkStart w:id="996" w:name="_Toc43636487"/>
            <w:bookmarkStart w:id="997" w:name="_Toc43653571"/>
            <w:bookmarkStart w:id="998" w:name="_Toc43660949"/>
            <w:bookmarkStart w:id="999" w:name="_Toc43661525"/>
            <w:bookmarkStart w:id="1000" w:name="_Toc43662102"/>
            <w:bookmarkStart w:id="1001" w:name="_Toc43667922"/>
            <w:bookmarkStart w:id="1002" w:name="_Toc43668630"/>
            <w:bookmarkStart w:id="1003" w:name="_Toc43670850"/>
            <w:bookmarkStart w:id="1004" w:name="_Toc43671785"/>
            <w:bookmarkStart w:id="1005" w:name="_Toc43674313"/>
            <w:bookmarkStart w:id="1006" w:name="_Toc43727337"/>
            <w:bookmarkStart w:id="1007" w:name="_Toc43732891"/>
            <w:bookmarkStart w:id="1008" w:name="_Toc43751733"/>
            <w:bookmarkStart w:id="1009" w:name="_Toc43756178"/>
            <w:bookmarkStart w:id="1010" w:name="_Toc43758670"/>
            <w:bookmarkStart w:id="1011" w:name="_Toc43799069"/>
            <w:bookmarkStart w:id="1012" w:name="_Toc43809131"/>
            <w:bookmarkStart w:id="1013" w:name="_Toc43813224"/>
            <w:bookmarkStart w:id="1014" w:name="_Toc43827073"/>
            <w:bookmarkStart w:id="1015" w:name="_Toc43835034"/>
            <w:bookmarkStart w:id="1016" w:name="_Toc43921638"/>
            <w:bookmarkStart w:id="1017" w:name="_Toc43926481"/>
            <w:bookmarkStart w:id="1018" w:name="_Toc43927558"/>
            <w:bookmarkStart w:id="1019" w:name="_Toc44001752"/>
            <w:bookmarkStart w:id="1020" w:name="_Toc44065090"/>
            <w:bookmarkStart w:id="1021" w:name="_Toc44065689"/>
            <w:bookmarkStart w:id="1022" w:name="_Toc44193833"/>
            <w:bookmarkStart w:id="1023" w:name="_Toc44204958"/>
            <w:bookmarkStart w:id="1024" w:name="_Toc44205557"/>
            <w:bookmarkStart w:id="1025" w:name="_Toc44319345"/>
            <w:bookmarkStart w:id="1026" w:name="_Toc44670487"/>
            <w:bookmarkStart w:id="1027" w:name="_Toc45893447"/>
            <w:bookmarkStart w:id="1028" w:name="_Toc45895867"/>
            <w:bookmarkStart w:id="1029" w:name="_Toc45896586"/>
            <w:bookmarkStart w:id="1030" w:name="_Toc53230669"/>
            <w:bookmarkStart w:id="1031" w:name="_Toc53233412"/>
            <w:bookmarkStart w:id="1032" w:name="_Toc53234023"/>
            <w:bookmarkStart w:id="1033" w:name="_Toc53253405"/>
            <w:bookmarkStart w:id="1034" w:name="_Toc53263038"/>
            <w:bookmarkStart w:id="1035" w:name="_Toc53412032"/>
            <w:bookmarkStart w:id="1036" w:name="_Toc54374136"/>
            <w:bookmarkStart w:id="1037" w:name="_Toc56373355"/>
            <w:bookmarkStart w:id="1038" w:name="_Toc56623094"/>
            <w:bookmarkStart w:id="1039" w:name="_Toc56623709"/>
            <w:bookmarkStart w:id="1040" w:name="_Toc66040115"/>
            <w:bookmarkStart w:id="1041" w:name="_Toc66040906"/>
            <w:bookmarkStart w:id="1042" w:name="_Toc66041701"/>
            <w:bookmarkStart w:id="1043" w:name="_Toc66043227"/>
            <w:bookmarkStart w:id="1044" w:name="_Toc68455205"/>
            <w:bookmarkStart w:id="1045" w:name="_Toc68461867"/>
            <w:bookmarkStart w:id="1046" w:name="_Toc68463182"/>
            <w:bookmarkStart w:id="1047" w:name="_Toc68468058"/>
            <w:bookmarkStart w:id="1048" w:name="_Toc68471814"/>
            <w:bookmarkStart w:id="1049" w:name="_Toc68476663"/>
            <w:bookmarkStart w:id="1050" w:name="_Toc68538578"/>
            <w:bookmarkStart w:id="1051" w:name="_Toc68637746"/>
            <w:bookmarkStart w:id="1052" w:name="_Toc68640283"/>
            <w:bookmarkStart w:id="1053" w:name="_Toc68641180"/>
            <w:bookmarkStart w:id="1054" w:name="_Toc68719552"/>
            <w:bookmarkStart w:id="1055" w:name="_Toc69514064"/>
            <w:bookmarkStart w:id="1056" w:name="_Toc69516709"/>
            <w:bookmarkStart w:id="1057" w:name="_Toc69565465"/>
            <w:bookmarkStart w:id="1058" w:name="_Toc69581715"/>
            <w:bookmarkStart w:id="1059" w:name="_Toc69717566"/>
            <w:bookmarkStart w:id="1060" w:name="_Toc71910619"/>
            <w:bookmarkStart w:id="1061" w:name="_Toc73874286"/>
            <w:bookmarkStart w:id="1062" w:name="_Toc76367408"/>
            <w:bookmarkStart w:id="1063" w:name="_Toc77669973"/>
            <w:bookmarkStart w:id="1064" w:name="_Toc78387104"/>
            <w:bookmarkStart w:id="1065" w:name="_Toc78392833"/>
            <w:bookmarkStart w:id="1066" w:name="_Toc79086506"/>
            <w:bookmarkStart w:id="1067" w:name="_Toc80022796"/>
            <w:bookmarkStart w:id="1068" w:name="_Toc80346140"/>
            <w:bookmarkStart w:id="1069" w:name="_Toc83133920"/>
            <w:bookmarkStart w:id="1070" w:name="_Toc83401705"/>
            <w:bookmarkStart w:id="1071" w:name="_Toc86593577"/>
            <w:bookmarkStart w:id="1072" w:name="_Toc87202078"/>
            <w:bookmarkStart w:id="1073" w:name="_Toc87282423"/>
            <w:bookmarkStart w:id="1074" w:name="_Toc87295504"/>
            <w:bookmarkStart w:id="1075" w:name="_Toc87296048"/>
            <w:bookmarkStart w:id="1076" w:name="_Toc88638981"/>
            <w:bookmarkStart w:id="1077" w:name="_Toc89891537"/>
            <w:bookmarkStart w:id="1078" w:name="_Toc89892335"/>
            <w:bookmarkStart w:id="1079" w:name="_Toc93519682"/>
            <w:bookmarkStart w:id="1080" w:name="_Toc93862214"/>
            <w:bookmarkStart w:id="1081" w:name="_Toc93866472"/>
            <w:bookmarkStart w:id="1082" w:name="_Toc94908617"/>
            <w:bookmarkStart w:id="1083" w:name="_Toc95482454"/>
            <w:bookmarkStart w:id="1084" w:name="_Toc95483896"/>
            <w:bookmarkStart w:id="1085" w:name="_Toc95762571"/>
            <w:bookmarkStart w:id="1086" w:name="_Toc97284173"/>
            <w:bookmarkStart w:id="1087" w:name="_Toc97475060"/>
            <w:bookmarkStart w:id="1088" w:name="_Toc99830887"/>
            <w:bookmarkStart w:id="1089" w:name="_Toc104149625"/>
            <w:bookmarkStart w:id="1090" w:name="_Toc104661728"/>
            <w:bookmarkStart w:id="1091" w:name="_Toc104747524"/>
            <w:bookmarkStart w:id="1092" w:name="_Toc104753652"/>
            <w:bookmarkStart w:id="1093" w:name="_Toc110094114"/>
            <w:bookmarkStart w:id="1094" w:name="_Toc110181022"/>
            <w:bookmarkStart w:id="1095" w:name="_Toc121222411"/>
            <w:bookmarkStart w:id="1096" w:name="_Toc121222974"/>
            <w:bookmarkStart w:id="1097" w:name="_Toc121389774"/>
            <w:bookmarkStart w:id="1098" w:name="_Toc121403257"/>
            <w:bookmarkStart w:id="1099" w:name="_Toc121842212"/>
            <w:bookmarkStart w:id="1100" w:name="_Toc122712971"/>
            <w:bookmarkStart w:id="1101" w:name="_Toc123062252"/>
            <w:bookmarkStart w:id="1102" w:name="_Toc123063132"/>
            <w:bookmarkStart w:id="1103" w:name="_Toc123846751"/>
            <w:bookmarkStart w:id="1104" w:name="_Toc123853165"/>
            <w:bookmarkStart w:id="1105" w:name="_Toc123996075"/>
            <w:bookmarkStart w:id="1106" w:name="_Toc124102120"/>
            <w:bookmarkStart w:id="1107" w:name="_Toc124105980"/>
            <w:bookmarkStart w:id="1108" w:name="_Toc124113143"/>
            <w:bookmarkStart w:id="1109" w:name="_Toc125570893"/>
            <w:bookmarkStart w:id="1110" w:name="_Toc125838863"/>
            <w:bookmarkStart w:id="1111" w:name="_Toc125843205"/>
            <w:bookmarkStart w:id="1112" w:name="_Toc125891611"/>
            <w:bookmarkStart w:id="1113" w:name="_Toc125914235"/>
            <w:bookmarkStart w:id="1114" w:name="_Toc126427642"/>
            <w:bookmarkStart w:id="1115" w:name="_Toc126441815"/>
            <w:bookmarkStart w:id="1116" w:name="_Toc126498906"/>
            <w:bookmarkStart w:id="1117" w:name="_Toc126688554"/>
            <w:bookmarkStart w:id="1118" w:name="_Toc126690960"/>
            <w:bookmarkStart w:id="1119" w:name="_Toc127469022"/>
            <w:bookmarkStart w:id="1120" w:name="_Toc128425903"/>
            <w:bookmarkStart w:id="1121" w:name="_Toc128430073"/>
            <w:bookmarkStart w:id="1122" w:name="_Toc129266135"/>
            <w:bookmarkStart w:id="1123" w:name="_Toc129445636"/>
            <w:bookmarkStart w:id="1124" w:name="_Toc130317804"/>
            <w:bookmarkStart w:id="1125" w:name="_Toc130651076"/>
            <w:bookmarkStart w:id="1126" w:name="_Toc134396276"/>
            <w:bookmarkStart w:id="1127" w:name="_Toc134442036"/>
            <w:bookmarkStart w:id="1128" w:name="_Toc134446589"/>
            <w:bookmarkStart w:id="1129" w:name="_Toc134449630"/>
            <w:bookmarkStart w:id="1130" w:name="_Toc134457255"/>
            <w:bookmarkStart w:id="1131" w:name="_Toc134458079"/>
            <w:bookmarkStart w:id="1132" w:name="_Toc135565689"/>
            <w:bookmarkStart w:id="1133" w:name="_Toc136368425"/>
            <w:bookmarkStart w:id="1134" w:name="_Toc136522172"/>
            <w:bookmarkStart w:id="1135" w:name="_Toc136800350"/>
            <w:bookmarkStart w:id="1136" w:name="_Toc137300257"/>
            <w:bookmarkStart w:id="1137" w:name="_Toc137992604"/>
            <w:bookmarkStart w:id="1138" w:name="_Toc142911064"/>
            <w:bookmarkStart w:id="1139" w:name="_Toc142920682"/>
            <w:bookmarkStart w:id="1140" w:name="_Toc142921299"/>
            <w:bookmarkStart w:id="1141" w:name="_Toc143003301"/>
            <w:bookmarkStart w:id="1142" w:name="_Toc143004140"/>
            <w:bookmarkStart w:id="1143" w:name="_Toc146987706"/>
            <w:bookmarkStart w:id="1144" w:name="_Toc147047364"/>
            <w:bookmarkStart w:id="1145" w:name="_Toc147048200"/>
            <w:bookmarkStart w:id="1146" w:name="_Toc147049036"/>
            <w:bookmarkStart w:id="1147" w:name="_Toc147566211"/>
            <w:bookmarkStart w:id="1148" w:name="_Toc147663014"/>
            <w:bookmarkStart w:id="1149" w:name="_Toc147672053"/>
            <w:bookmarkStart w:id="1150" w:name="_Toc147672892"/>
            <w:bookmarkStart w:id="1151" w:name="_Toc147899755"/>
            <w:bookmarkStart w:id="1152" w:name="_Toc148802059"/>
            <w:bookmarkStart w:id="1153" w:name="_Toc150422436"/>
            <w:bookmarkStart w:id="1154" w:name="_Toc155814908"/>
            <w:bookmarkStart w:id="1155" w:name="_Toc159080938"/>
            <w:bookmarkStart w:id="1156" w:name="_Toc159167822"/>
            <w:bookmarkStart w:id="1157" w:name="_Toc159168894"/>
            <w:bookmarkStart w:id="1158" w:name="_Toc159270926"/>
            <w:bookmarkStart w:id="1159" w:name="_Toc159341976"/>
            <w:bookmarkStart w:id="1160" w:name="_Toc159431833"/>
            <w:bookmarkStart w:id="1161" w:name="_Toc159528974"/>
            <w:bookmarkStart w:id="1162" w:name="_Toc165474934"/>
            <w:bookmarkStart w:id="1163" w:name="_Toc165657202"/>
            <w:bookmarkStart w:id="1164" w:name="_Toc165657765"/>
            <w:bookmarkStart w:id="1165" w:name="_Toc165997705"/>
            <w:bookmarkEnd w:id="798"/>
            <w:bookmarkEnd w:id="799"/>
            <w:bookmarkEnd w:id="800"/>
            <w:bookmarkEnd w:id="801"/>
            <w:bookmarkEnd w:id="802"/>
            <w:bookmarkEnd w:id="803"/>
            <w:r w:rsidRPr="00C901F3">
              <w:rPr>
                <w:sz w:val="18"/>
              </w:rPr>
              <w:t>Duty of care issues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tc>
      </w:tr>
    </w:tbl>
    <w:p w14:paraId="4B7B9625" w14:textId="5F3BE8F9" w:rsidR="000604EA" w:rsidRPr="00C901F3" w:rsidRDefault="000604EA" w:rsidP="00D203A0">
      <w:pPr>
        <w:keepNext/>
        <w:spacing w:before="60" w:after="60"/>
        <w:rPr>
          <w:sz w:val="18"/>
        </w:rPr>
      </w:pPr>
      <w:bookmarkStart w:id="1166" w:name="_Toc43232224"/>
      <w:bookmarkStart w:id="1167" w:name="_Toc43235560"/>
      <w:bookmarkStart w:id="1168" w:name="_Toc43235922"/>
      <w:bookmarkStart w:id="1169" w:name="_Toc43236830"/>
      <w:bookmarkStart w:id="1170" w:name="_Toc43239890"/>
      <w:bookmarkStart w:id="1171" w:name="_Toc43325305"/>
      <w:bookmarkStart w:id="1172" w:name="_Toc43326667"/>
      <w:bookmarkStart w:id="1173" w:name="_Toc43366757"/>
      <w:bookmarkStart w:id="1174" w:name="_Toc43412775"/>
    </w:p>
    <w:tbl>
      <w:tblPr>
        <w:tblStyle w:val="TableGrid"/>
        <w:tblW w:w="5000" w:type="pct"/>
        <w:tblLook w:val="04A0" w:firstRow="1" w:lastRow="0" w:firstColumn="1" w:lastColumn="0" w:noHBand="0" w:noVBand="1"/>
      </w:tblPr>
      <w:tblGrid>
        <w:gridCol w:w="5231"/>
        <w:gridCol w:w="5235"/>
      </w:tblGrid>
      <w:tr w:rsidR="00C24A42" w:rsidRPr="00C901F3" w14:paraId="2DB8CE49" w14:textId="049F03A2" w:rsidTr="00C24A42">
        <w:trPr>
          <w:cantSplit/>
        </w:trPr>
        <w:tc>
          <w:tcPr>
            <w:tcW w:w="2499" w:type="pct"/>
            <w:tcBorders>
              <w:top w:val="nil"/>
              <w:left w:val="nil"/>
              <w:bottom w:val="nil"/>
              <w:right w:val="nil"/>
            </w:tcBorders>
          </w:tcPr>
          <w:p w14:paraId="52F21FBF" w14:textId="0CCF4E33" w:rsidR="00C24A42" w:rsidRPr="00C901F3" w:rsidRDefault="00C24A42" w:rsidP="00D203A0">
            <w:pPr>
              <w:pStyle w:val="Heading1"/>
              <w:spacing w:before="60" w:after="60"/>
              <w:rPr>
                <w:sz w:val="18"/>
              </w:rPr>
            </w:pPr>
            <w:bookmarkStart w:id="1175" w:name="_Toc43232228"/>
            <w:bookmarkStart w:id="1176" w:name="_Toc43235564"/>
            <w:bookmarkStart w:id="1177" w:name="_Toc43235926"/>
            <w:bookmarkStart w:id="1178" w:name="_Toc43236834"/>
            <w:bookmarkStart w:id="1179" w:name="_Toc43239894"/>
            <w:bookmarkStart w:id="1180" w:name="_Toc43325309"/>
            <w:bookmarkStart w:id="1181" w:name="_Toc43326671"/>
            <w:bookmarkStart w:id="1182" w:name="_Toc43366761"/>
            <w:bookmarkStart w:id="1183" w:name="_Toc43412779"/>
            <w:bookmarkStart w:id="1184" w:name="_Toc43636493"/>
            <w:bookmarkStart w:id="1185" w:name="_Toc43653577"/>
            <w:bookmarkStart w:id="1186" w:name="_Toc43660955"/>
            <w:bookmarkStart w:id="1187" w:name="_Toc43661531"/>
            <w:bookmarkStart w:id="1188" w:name="_Toc43662108"/>
            <w:bookmarkStart w:id="1189" w:name="_Toc43667928"/>
            <w:bookmarkStart w:id="1190" w:name="_Toc43668636"/>
            <w:bookmarkStart w:id="1191" w:name="_Toc43670856"/>
            <w:bookmarkStart w:id="1192" w:name="_Toc43671791"/>
            <w:bookmarkStart w:id="1193" w:name="_Toc43674319"/>
            <w:bookmarkStart w:id="1194" w:name="_Toc43727343"/>
            <w:bookmarkStart w:id="1195" w:name="_Toc43732899"/>
            <w:bookmarkStart w:id="1196" w:name="_Toc43751741"/>
            <w:bookmarkStart w:id="1197" w:name="_Toc43756186"/>
            <w:bookmarkStart w:id="1198" w:name="_Toc43758678"/>
            <w:bookmarkStart w:id="1199" w:name="_Toc43799077"/>
            <w:bookmarkStart w:id="1200" w:name="_Toc43809139"/>
            <w:bookmarkStart w:id="1201" w:name="_Toc43813232"/>
            <w:bookmarkStart w:id="1202" w:name="_Toc43827081"/>
            <w:bookmarkStart w:id="1203" w:name="_Toc43835042"/>
            <w:bookmarkStart w:id="1204" w:name="_Toc43921646"/>
            <w:bookmarkStart w:id="1205" w:name="_Toc43926489"/>
            <w:bookmarkStart w:id="1206" w:name="_Toc43927566"/>
            <w:bookmarkStart w:id="1207" w:name="_Toc44001760"/>
            <w:bookmarkStart w:id="1208" w:name="_Toc44065098"/>
            <w:bookmarkStart w:id="1209" w:name="_Toc44065697"/>
            <w:bookmarkStart w:id="1210" w:name="_Toc44193841"/>
            <w:bookmarkStart w:id="1211" w:name="_Toc44204966"/>
            <w:bookmarkStart w:id="1212" w:name="_Toc44205565"/>
            <w:bookmarkStart w:id="1213" w:name="_Toc44319353"/>
            <w:bookmarkStart w:id="1214" w:name="_Toc44670495"/>
            <w:bookmarkStart w:id="1215" w:name="_Toc45893455"/>
            <w:bookmarkStart w:id="1216" w:name="_Toc45895875"/>
            <w:bookmarkStart w:id="1217" w:name="_Toc45896594"/>
            <w:bookmarkStart w:id="1218" w:name="_Toc53230677"/>
            <w:bookmarkStart w:id="1219" w:name="_Toc53233420"/>
            <w:bookmarkStart w:id="1220" w:name="_Toc53234031"/>
            <w:bookmarkStart w:id="1221" w:name="_Toc53253413"/>
            <w:bookmarkStart w:id="1222" w:name="_Toc53263046"/>
            <w:bookmarkStart w:id="1223" w:name="_Toc53412040"/>
            <w:bookmarkStart w:id="1224" w:name="_Toc54374144"/>
            <w:bookmarkStart w:id="1225" w:name="_Toc56373363"/>
            <w:bookmarkStart w:id="1226" w:name="_Toc56623102"/>
            <w:bookmarkStart w:id="1227" w:name="_Toc56623717"/>
            <w:bookmarkStart w:id="1228" w:name="_Toc66040123"/>
            <w:bookmarkStart w:id="1229" w:name="_Toc66040914"/>
            <w:bookmarkStart w:id="1230" w:name="_Toc66041709"/>
            <w:bookmarkStart w:id="1231" w:name="_Toc66043235"/>
            <w:bookmarkStart w:id="1232" w:name="_Toc68455213"/>
            <w:bookmarkStart w:id="1233" w:name="_Toc68461875"/>
            <w:bookmarkStart w:id="1234" w:name="_Toc68463190"/>
            <w:bookmarkStart w:id="1235" w:name="_Toc68468066"/>
            <w:bookmarkStart w:id="1236" w:name="_Toc68471822"/>
            <w:bookmarkStart w:id="1237" w:name="_Toc68476667"/>
            <w:bookmarkStart w:id="1238" w:name="_Toc68538582"/>
            <w:bookmarkStart w:id="1239" w:name="_Toc68637750"/>
            <w:bookmarkStart w:id="1240" w:name="_Toc68640287"/>
            <w:bookmarkStart w:id="1241" w:name="_Toc68641184"/>
            <w:bookmarkStart w:id="1242" w:name="_Toc68719556"/>
            <w:bookmarkStart w:id="1243" w:name="_Toc69514068"/>
            <w:bookmarkStart w:id="1244" w:name="_Toc69516713"/>
            <w:bookmarkStart w:id="1245" w:name="_Toc69565469"/>
            <w:bookmarkStart w:id="1246" w:name="_Toc69581719"/>
            <w:bookmarkStart w:id="1247" w:name="_Toc69717570"/>
            <w:bookmarkStart w:id="1248" w:name="_Toc71910623"/>
            <w:bookmarkStart w:id="1249" w:name="_Toc73874290"/>
            <w:bookmarkStart w:id="1250" w:name="_Toc76367412"/>
            <w:bookmarkStart w:id="1251" w:name="_Toc77669977"/>
            <w:bookmarkStart w:id="1252" w:name="_Toc78387108"/>
            <w:bookmarkStart w:id="1253" w:name="_Toc78392837"/>
            <w:bookmarkStart w:id="1254" w:name="_Toc79086510"/>
            <w:bookmarkStart w:id="1255" w:name="_Toc80022800"/>
            <w:bookmarkStart w:id="1256" w:name="_Toc80346144"/>
            <w:bookmarkStart w:id="1257" w:name="_Toc83133924"/>
            <w:bookmarkStart w:id="1258" w:name="_Toc83401709"/>
            <w:bookmarkStart w:id="1259" w:name="_Toc86593581"/>
            <w:bookmarkStart w:id="1260" w:name="_Toc87202082"/>
            <w:bookmarkStart w:id="1261" w:name="_Toc87282427"/>
            <w:bookmarkStart w:id="1262" w:name="_Toc87295508"/>
            <w:bookmarkStart w:id="1263" w:name="_Toc87296052"/>
            <w:bookmarkStart w:id="1264" w:name="_Toc88638985"/>
            <w:bookmarkStart w:id="1265" w:name="_Toc89891541"/>
            <w:bookmarkStart w:id="1266" w:name="_Toc89892339"/>
            <w:bookmarkStart w:id="1267" w:name="_Toc93519686"/>
            <w:bookmarkStart w:id="1268" w:name="_Toc93862218"/>
            <w:bookmarkStart w:id="1269" w:name="_Toc93866476"/>
            <w:bookmarkStart w:id="1270" w:name="_Toc94908621"/>
            <w:bookmarkStart w:id="1271" w:name="_Toc95482458"/>
            <w:bookmarkStart w:id="1272" w:name="_Toc95483900"/>
            <w:bookmarkStart w:id="1273" w:name="_Toc95762575"/>
            <w:bookmarkStart w:id="1274" w:name="_Toc97284177"/>
            <w:bookmarkStart w:id="1275" w:name="_Toc97475064"/>
            <w:bookmarkStart w:id="1276" w:name="_Toc99830891"/>
            <w:bookmarkStart w:id="1277" w:name="_Toc104149629"/>
            <w:bookmarkStart w:id="1278" w:name="_Toc104661732"/>
            <w:bookmarkStart w:id="1279" w:name="_Toc104747528"/>
            <w:bookmarkStart w:id="1280" w:name="_Toc104753656"/>
            <w:bookmarkStart w:id="1281" w:name="_Toc110094118"/>
            <w:bookmarkStart w:id="1282" w:name="_Toc110181026"/>
            <w:bookmarkStart w:id="1283" w:name="_Toc121222415"/>
            <w:bookmarkStart w:id="1284" w:name="_Toc121222978"/>
            <w:bookmarkStart w:id="1285" w:name="_Toc121389778"/>
            <w:bookmarkStart w:id="1286" w:name="_Toc121403261"/>
            <w:bookmarkStart w:id="1287" w:name="_Toc121842216"/>
            <w:bookmarkStart w:id="1288" w:name="_Toc122712975"/>
            <w:bookmarkStart w:id="1289" w:name="_Toc123062256"/>
            <w:bookmarkStart w:id="1290" w:name="_Toc123063136"/>
            <w:bookmarkStart w:id="1291" w:name="_Toc123846755"/>
            <w:bookmarkStart w:id="1292" w:name="_Toc123853169"/>
            <w:bookmarkStart w:id="1293" w:name="_Toc123996079"/>
            <w:bookmarkStart w:id="1294" w:name="_Toc124102124"/>
            <w:bookmarkStart w:id="1295" w:name="_Toc124105984"/>
            <w:bookmarkStart w:id="1296" w:name="_Toc124113147"/>
            <w:bookmarkStart w:id="1297" w:name="_Toc125570897"/>
            <w:bookmarkStart w:id="1298" w:name="_Toc125838867"/>
            <w:bookmarkStart w:id="1299" w:name="_Toc125843209"/>
            <w:bookmarkStart w:id="1300" w:name="_Toc125891615"/>
            <w:bookmarkStart w:id="1301" w:name="_Toc125914239"/>
            <w:bookmarkStart w:id="1302" w:name="_Toc126427646"/>
            <w:bookmarkStart w:id="1303" w:name="_Toc126441819"/>
            <w:bookmarkStart w:id="1304" w:name="_Toc126498910"/>
            <w:bookmarkStart w:id="1305" w:name="_Toc126688558"/>
            <w:bookmarkStart w:id="1306" w:name="_Toc126690964"/>
            <w:bookmarkStart w:id="1307" w:name="_Toc127469026"/>
            <w:bookmarkStart w:id="1308" w:name="_Toc128425907"/>
            <w:bookmarkStart w:id="1309" w:name="_Toc128430077"/>
            <w:bookmarkStart w:id="1310" w:name="_Toc129266139"/>
            <w:bookmarkStart w:id="1311" w:name="_Toc129445640"/>
            <w:bookmarkStart w:id="1312" w:name="_Toc130317808"/>
            <w:bookmarkStart w:id="1313" w:name="_Toc130651080"/>
            <w:bookmarkStart w:id="1314" w:name="_Toc134396280"/>
            <w:bookmarkStart w:id="1315" w:name="_Toc134442040"/>
            <w:bookmarkStart w:id="1316" w:name="_Toc134446593"/>
            <w:bookmarkStart w:id="1317" w:name="_Toc134449634"/>
            <w:bookmarkStart w:id="1318" w:name="_Toc134457259"/>
            <w:bookmarkStart w:id="1319" w:name="_Toc134458083"/>
            <w:bookmarkStart w:id="1320" w:name="_Toc135565693"/>
            <w:bookmarkStart w:id="1321" w:name="_Toc136368429"/>
            <w:bookmarkStart w:id="1322" w:name="_Toc136522176"/>
            <w:bookmarkStart w:id="1323" w:name="_Toc136800354"/>
            <w:bookmarkStart w:id="1324" w:name="_Toc137300261"/>
            <w:bookmarkStart w:id="1325" w:name="_Toc137992608"/>
            <w:bookmarkStart w:id="1326" w:name="_Toc142911068"/>
            <w:bookmarkStart w:id="1327" w:name="_Toc142920686"/>
            <w:bookmarkStart w:id="1328" w:name="_Toc142921303"/>
            <w:bookmarkStart w:id="1329" w:name="_Toc143003305"/>
            <w:bookmarkStart w:id="1330" w:name="_Toc143004144"/>
            <w:bookmarkStart w:id="1331" w:name="_Toc146987710"/>
            <w:bookmarkStart w:id="1332" w:name="_Toc147047368"/>
            <w:bookmarkStart w:id="1333" w:name="_Toc147048204"/>
            <w:bookmarkStart w:id="1334" w:name="_Toc147049040"/>
            <w:bookmarkStart w:id="1335" w:name="_Toc147566215"/>
            <w:bookmarkStart w:id="1336" w:name="_Toc147663018"/>
            <w:bookmarkStart w:id="1337" w:name="_Toc147672057"/>
            <w:bookmarkStart w:id="1338" w:name="_Toc147672896"/>
            <w:bookmarkStart w:id="1339" w:name="_Toc147899759"/>
            <w:bookmarkStart w:id="1340" w:name="_Toc148802063"/>
            <w:bookmarkStart w:id="1341" w:name="_Toc150422440"/>
            <w:bookmarkStart w:id="1342" w:name="_Toc155814912"/>
            <w:bookmarkStart w:id="1343" w:name="_Toc159080942"/>
            <w:bookmarkStart w:id="1344" w:name="_Toc159167826"/>
            <w:bookmarkStart w:id="1345" w:name="_Toc159168898"/>
            <w:bookmarkStart w:id="1346" w:name="_Toc159270930"/>
            <w:bookmarkStart w:id="1347" w:name="_Toc159341980"/>
            <w:bookmarkStart w:id="1348" w:name="_Toc159431837"/>
            <w:bookmarkStart w:id="1349" w:name="_Toc159528978"/>
            <w:bookmarkStart w:id="1350" w:name="_Toc165474938"/>
            <w:bookmarkStart w:id="1351" w:name="_Toc165657203"/>
            <w:bookmarkStart w:id="1352" w:name="_Toc165657766"/>
            <w:bookmarkStart w:id="1353" w:name="_Toc165997706"/>
            <w:bookmarkEnd w:id="1166"/>
            <w:bookmarkEnd w:id="1167"/>
            <w:bookmarkEnd w:id="1168"/>
            <w:bookmarkEnd w:id="1169"/>
            <w:bookmarkEnd w:id="1170"/>
            <w:bookmarkEnd w:id="1171"/>
            <w:bookmarkEnd w:id="1172"/>
            <w:bookmarkEnd w:id="1173"/>
            <w:bookmarkEnd w:id="1174"/>
            <w:r w:rsidRPr="00C901F3">
              <w:rPr>
                <w:sz w:val="18"/>
              </w:rPr>
              <w:t>Duty of care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tc>
        <w:tc>
          <w:tcPr>
            <w:tcW w:w="2501" w:type="pct"/>
            <w:tcBorders>
              <w:top w:val="nil"/>
              <w:left w:val="nil"/>
              <w:bottom w:val="nil"/>
              <w:right w:val="nil"/>
            </w:tcBorders>
          </w:tcPr>
          <w:p w14:paraId="750D578B" w14:textId="77777777" w:rsidR="00C24A42" w:rsidRPr="00C901F3" w:rsidRDefault="00C24A42" w:rsidP="00D203A0">
            <w:pPr>
              <w:keepNext/>
              <w:spacing w:before="60" w:after="60"/>
              <w:rPr>
                <w:sz w:val="18"/>
              </w:rPr>
            </w:pPr>
          </w:p>
        </w:tc>
      </w:tr>
      <w:tr w:rsidR="00C24A42" w:rsidRPr="00C901F3" w14:paraId="198C0FFB" w14:textId="506E0CAF" w:rsidTr="00C24A42">
        <w:trPr>
          <w:cantSplit/>
        </w:trPr>
        <w:tc>
          <w:tcPr>
            <w:tcW w:w="2499" w:type="pct"/>
            <w:tcBorders>
              <w:top w:val="nil"/>
              <w:left w:val="nil"/>
              <w:bottom w:val="nil"/>
              <w:right w:val="single" w:sz="4" w:space="0" w:color="auto"/>
            </w:tcBorders>
          </w:tcPr>
          <w:p w14:paraId="047BB99B" w14:textId="532E44C8" w:rsidR="00C24A42" w:rsidRPr="00C901F3" w:rsidRDefault="00C24A42" w:rsidP="00D203A0">
            <w:pPr>
              <w:pStyle w:val="Heading3"/>
              <w:spacing w:before="60" w:after="60"/>
              <w:rPr>
                <w:sz w:val="18"/>
              </w:rPr>
            </w:pPr>
            <w:r w:rsidRPr="00C901F3">
              <w:rPr>
                <w:sz w:val="18"/>
              </w:rPr>
              <w:t>To whom t</w:t>
            </w:r>
            <w:r w:rsidR="0059795A" w:rsidRPr="00C901F3">
              <w:rPr>
                <w:sz w:val="18"/>
              </w:rPr>
              <w:t>he Consultancy</w:t>
            </w:r>
            <w:r w:rsidRPr="00C901F3">
              <w:rPr>
                <w:sz w:val="18"/>
              </w:rPr>
              <w:t xml:space="preserve"> owes a contractual duty of care under t</w:t>
            </w:r>
            <w:r w:rsidR="00A24B98" w:rsidRPr="00C901F3">
              <w:rPr>
                <w:sz w:val="18"/>
              </w:rPr>
              <w:t>his Agreement</w:t>
            </w:r>
          </w:p>
        </w:tc>
        <w:tc>
          <w:tcPr>
            <w:tcW w:w="2501" w:type="pct"/>
            <w:tcBorders>
              <w:left w:val="single" w:sz="4" w:space="0" w:color="auto"/>
            </w:tcBorders>
          </w:tcPr>
          <w:p w14:paraId="72116519" w14:textId="23EA039B" w:rsidR="00C24A42" w:rsidRPr="00C901F3" w:rsidRDefault="00C24A42" w:rsidP="00D203A0">
            <w:pPr>
              <w:pStyle w:val="ListParagraph"/>
              <w:numPr>
                <w:ilvl w:val="0"/>
                <w:numId w:val="21"/>
              </w:numPr>
              <w:spacing w:before="60" w:after="60"/>
              <w:ind w:left="360"/>
              <w:contextualSpacing w:val="0"/>
              <w:rPr>
                <w:sz w:val="18"/>
              </w:rPr>
            </w:pPr>
            <w:r w:rsidRPr="00C901F3">
              <w:rPr>
                <w:sz w:val="18"/>
              </w:rPr>
              <w:t>Only to t</w:t>
            </w:r>
            <w:r w:rsidR="00FE4778" w:rsidRPr="00C901F3">
              <w:rPr>
                <w:sz w:val="18"/>
              </w:rPr>
              <w:t>he Council</w:t>
            </w:r>
            <w:r w:rsidRPr="00C901F3">
              <w:rPr>
                <w:sz w:val="18"/>
              </w:rPr>
              <w:t xml:space="preserve">. </w:t>
            </w:r>
          </w:p>
          <w:p w14:paraId="2AAFAADB" w14:textId="4E36F040" w:rsidR="00C24A42" w:rsidRPr="00C901F3" w:rsidRDefault="00C24A42" w:rsidP="00D203A0">
            <w:pPr>
              <w:pStyle w:val="ListParagraph"/>
              <w:numPr>
                <w:ilvl w:val="0"/>
                <w:numId w:val="21"/>
              </w:numPr>
              <w:spacing w:before="60" w:after="60"/>
              <w:ind w:left="360"/>
              <w:contextualSpacing w:val="0"/>
              <w:rPr>
                <w:sz w:val="18"/>
              </w:rPr>
            </w:pPr>
            <w:r w:rsidRPr="00C901F3">
              <w:rPr>
                <w:sz w:val="18"/>
              </w:rPr>
              <w:t>To nobody else.</w:t>
            </w:r>
          </w:p>
        </w:tc>
      </w:tr>
    </w:tbl>
    <w:p w14:paraId="1E69DF2B" w14:textId="5EA345C4" w:rsidR="005E18ED" w:rsidRPr="00C901F3" w:rsidRDefault="005E18ED" w:rsidP="00D203A0">
      <w:pPr>
        <w:spacing w:before="60" w:after="60"/>
        <w:rPr>
          <w:sz w:val="18"/>
        </w:rPr>
      </w:pPr>
      <w:bookmarkStart w:id="1354" w:name="_Toc43232229"/>
      <w:bookmarkStart w:id="1355" w:name="_Toc43235565"/>
      <w:bookmarkStart w:id="1356" w:name="_Toc43235927"/>
      <w:bookmarkStart w:id="1357" w:name="_Toc43236835"/>
      <w:bookmarkStart w:id="1358" w:name="_Toc43239895"/>
    </w:p>
    <w:tbl>
      <w:tblPr>
        <w:tblStyle w:val="TableGrid"/>
        <w:tblW w:w="5000" w:type="pct"/>
        <w:tblLook w:val="04A0" w:firstRow="1" w:lastRow="0" w:firstColumn="1" w:lastColumn="0" w:noHBand="0" w:noVBand="1"/>
      </w:tblPr>
      <w:tblGrid>
        <w:gridCol w:w="10466"/>
      </w:tblGrid>
      <w:tr w:rsidR="00C24A42" w:rsidRPr="00C901F3" w14:paraId="30238777" w14:textId="77777777" w:rsidTr="00C24A42">
        <w:trPr>
          <w:cantSplit/>
        </w:trPr>
        <w:tc>
          <w:tcPr>
            <w:tcW w:w="5000" w:type="pct"/>
            <w:tcBorders>
              <w:top w:val="nil"/>
              <w:left w:val="nil"/>
              <w:bottom w:val="nil"/>
              <w:right w:val="nil"/>
            </w:tcBorders>
          </w:tcPr>
          <w:p w14:paraId="4CCA0361" w14:textId="7EDDA5A2" w:rsidR="00C24A42" w:rsidRPr="00C901F3" w:rsidRDefault="00C24A42" w:rsidP="00D203A0">
            <w:pPr>
              <w:pStyle w:val="Heading1"/>
              <w:numPr>
                <w:ilvl w:val="0"/>
                <w:numId w:val="0"/>
              </w:numPr>
              <w:spacing w:before="60" w:after="60"/>
              <w:rPr>
                <w:sz w:val="18"/>
              </w:rPr>
            </w:pPr>
            <w:bookmarkStart w:id="1359" w:name="_Toc43325319"/>
            <w:bookmarkStart w:id="1360" w:name="_Toc43326681"/>
            <w:bookmarkStart w:id="1361" w:name="_Toc43366771"/>
            <w:bookmarkStart w:id="1362" w:name="_Toc43412789"/>
            <w:bookmarkStart w:id="1363" w:name="_Toc43636503"/>
            <w:bookmarkStart w:id="1364" w:name="_Toc43653587"/>
            <w:bookmarkStart w:id="1365" w:name="_Toc43660965"/>
            <w:bookmarkStart w:id="1366" w:name="_Toc43661541"/>
            <w:bookmarkStart w:id="1367" w:name="_Toc43662118"/>
            <w:bookmarkStart w:id="1368" w:name="_Toc43667938"/>
            <w:bookmarkStart w:id="1369" w:name="_Toc43668646"/>
            <w:bookmarkStart w:id="1370" w:name="_Toc43670866"/>
            <w:bookmarkStart w:id="1371" w:name="_Toc43671801"/>
            <w:bookmarkStart w:id="1372" w:name="_Toc43674329"/>
            <w:bookmarkStart w:id="1373" w:name="_Toc43727353"/>
            <w:bookmarkStart w:id="1374" w:name="_Toc43732909"/>
            <w:bookmarkStart w:id="1375" w:name="_Toc43751751"/>
            <w:bookmarkStart w:id="1376" w:name="_Toc43756196"/>
            <w:bookmarkStart w:id="1377" w:name="_Toc43758688"/>
            <w:bookmarkStart w:id="1378" w:name="_Toc43799087"/>
            <w:bookmarkStart w:id="1379" w:name="_Toc43809149"/>
            <w:bookmarkStart w:id="1380" w:name="_Toc43813242"/>
            <w:bookmarkStart w:id="1381" w:name="_Toc43827091"/>
            <w:bookmarkStart w:id="1382" w:name="_Toc43835052"/>
            <w:bookmarkStart w:id="1383" w:name="_Toc43921656"/>
            <w:bookmarkStart w:id="1384" w:name="_Toc43926499"/>
            <w:bookmarkStart w:id="1385" w:name="_Toc43927576"/>
            <w:bookmarkStart w:id="1386" w:name="_Toc44001770"/>
            <w:bookmarkStart w:id="1387" w:name="_Toc44065108"/>
            <w:bookmarkStart w:id="1388" w:name="_Toc44065707"/>
            <w:bookmarkStart w:id="1389" w:name="_Toc44193851"/>
            <w:bookmarkStart w:id="1390" w:name="_Toc44204976"/>
            <w:bookmarkStart w:id="1391" w:name="_Toc44205575"/>
            <w:bookmarkStart w:id="1392" w:name="_Toc44319363"/>
            <w:bookmarkStart w:id="1393" w:name="_Toc44670505"/>
            <w:bookmarkStart w:id="1394" w:name="_Toc45893465"/>
            <w:bookmarkStart w:id="1395" w:name="_Toc45895885"/>
            <w:bookmarkStart w:id="1396" w:name="_Toc45896604"/>
            <w:bookmarkStart w:id="1397" w:name="_Toc53230687"/>
            <w:bookmarkStart w:id="1398" w:name="_Toc53233430"/>
            <w:bookmarkStart w:id="1399" w:name="_Toc53234041"/>
            <w:bookmarkStart w:id="1400" w:name="_Toc53253423"/>
            <w:bookmarkStart w:id="1401" w:name="_Toc53263056"/>
            <w:bookmarkStart w:id="1402" w:name="_Toc53412050"/>
            <w:bookmarkStart w:id="1403" w:name="_Toc54374154"/>
            <w:bookmarkStart w:id="1404" w:name="_Toc56373373"/>
            <w:bookmarkStart w:id="1405" w:name="_Toc56623112"/>
            <w:bookmarkStart w:id="1406" w:name="_Toc56623727"/>
            <w:bookmarkStart w:id="1407" w:name="_Toc66040133"/>
            <w:bookmarkStart w:id="1408" w:name="_Toc66040924"/>
            <w:bookmarkStart w:id="1409" w:name="_Toc66041719"/>
            <w:bookmarkStart w:id="1410" w:name="_Toc66043245"/>
            <w:bookmarkStart w:id="1411" w:name="_Toc68455223"/>
            <w:bookmarkStart w:id="1412" w:name="_Toc68461885"/>
            <w:bookmarkStart w:id="1413" w:name="_Toc68463200"/>
            <w:bookmarkStart w:id="1414" w:name="_Toc68468076"/>
            <w:bookmarkStart w:id="1415" w:name="_Toc68471832"/>
            <w:bookmarkStart w:id="1416" w:name="_Toc68476674"/>
            <w:bookmarkStart w:id="1417" w:name="_Toc68538589"/>
            <w:bookmarkStart w:id="1418" w:name="_Toc68637757"/>
            <w:bookmarkStart w:id="1419" w:name="_Toc68640294"/>
            <w:bookmarkStart w:id="1420" w:name="_Toc68641191"/>
            <w:bookmarkStart w:id="1421" w:name="_Toc68719562"/>
            <w:bookmarkStart w:id="1422" w:name="_Toc69514074"/>
            <w:bookmarkStart w:id="1423" w:name="_Toc69516719"/>
            <w:bookmarkStart w:id="1424" w:name="_Toc69565475"/>
            <w:bookmarkStart w:id="1425" w:name="_Toc69581725"/>
            <w:bookmarkStart w:id="1426" w:name="_Toc69717576"/>
            <w:bookmarkStart w:id="1427" w:name="_Toc71910629"/>
            <w:bookmarkStart w:id="1428" w:name="_Toc73874296"/>
            <w:bookmarkStart w:id="1429" w:name="_Toc76367419"/>
            <w:bookmarkStart w:id="1430" w:name="_Toc77669984"/>
            <w:bookmarkStart w:id="1431" w:name="_Toc78387115"/>
            <w:bookmarkStart w:id="1432" w:name="_Toc78392844"/>
            <w:bookmarkStart w:id="1433" w:name="_Toc79086517"/>
            <w:bookmarkStart w:id="1434" w:name="_Toc80022807"/>
            <w:bookmarkStart w:id="1435" w:name="_Toc80346151"/>
            <w:bookmarkStart w:id="1436" w:name="_Toc83133931"/>
            <w:bookmarkStart w:id="1437" w:name="_Toc83401716"/>
            <w:bookmarkStart w:id="1438" w:name="_Toc86593588"/>
            <w:bookmarkStart w:id="1439" w:name="_Toc87202089"/>
            <w:bookmarkStart w:id="1440" w:name="_Toc87282434"/>
            <w:bookmarkStart w:id="1441" w:name="_Toc87295515"/>
            <w:bookmarkStart w:id="1442" w:name="_Toc87296059"/>
            <w:bookmarkStart w:id="1443" w:name="_Toc88638992"/>
            <w:bookmarkStart w:id="1444" w:name="_Toc89891548"/>
            <w:bookmarkStart w:id="1445" w:name="_Toc89892346"/>
            <w:bookmarkStart w:id="1446" w:name="_Toc93519693"/>
            <w:bookmarkStart w:id="1447" w:name="_Toc93862225"/>
            <w:bookmarkStart w:id="1448" w:name="_Toc93866483"/>
            <w:bookmarkStart w:id="1449" w:name="_Toc94908628"/>
            <w:bookmarkStart w:id="1450" w:name="_Toc95482465"/>
            <w:bookmarkStart w:id="1451" w:name="_Toc95483907"/>
            <w:bookmarkStart w:id="1452" w:name="_Toc95762582"/>
            <w:bookmarkStart w:id="1453" w:name="_Toc97284184"/>
            <w:bookmarkStart w:id="1454" w:name="_Toc97475071"/>
            <w:bookmarkStart w:id="1455" w:name="_Toc99830898"/>
            <w:bookmarkStart w:id="1456" w:name="_Toc104149636"/>
            <w:bookmarkStart w:id="1457" w:name="_Toc104661739"/>
            <w:bookmarkStart w:id="1458" w:name="_Toc104747535"/>
            <w:bookmarkStart w:id="1459" w:name="_Toc104753663"/>
            <w:bookmarkStart w:id="1460" w:name="_Toc110094125"/>
            <w:bookmarkStart w:id="1461" w:name="_Toc110181033"/>
            <w:bookmarkStart w:id="1462" w:name="_Toc121222422"/>
            <w:bookmarkStart w:id="1463" w:name="_Toc121222985"/>
            <w:bookmarkStart w:id="1464" w:name="_Toc121389785"/>
            <w:bookmarkStart w:id="1465" w:name="_Toc121403268"/>
            <w:bookmarkStart w:id="1466" w:name="_Toc121842223"/>
            <w:bookmarkStart w:id="1467" w:name="_Toc122712982"/>
            <w:bookmarkStart w:id="1468" w:name="_Toc123062263"/>
            <w:bookmarkStart w:id="1469" w:name="_Toc123063143"/>
            <w:bookmarkStart w:id="1470" w:name="_Toc123846762"/>
            <w:bookmarkStart w:id="1471" w:name="_Toc123853176"/>
            <w:bookmarkStart w:id="1472" w:name="_Toc123996086"/>
            <w:bookmarkStart w:id="1473" w:name="_Toc124102131"/>
            <w:bookmarkStart w:id="1474" w:name="_Toc124105991"/>
            <w:bookmarkStart w:id="1475" w:name="_Toc124113154"/>
            <w:bookmarkStart w:id="1476" w:name="_Toc125570905"/>
            <w:bookmarkStart w:id="1477" w:name="_Toc125838875"/>
            <w:bookmarkStart w:id="1478" w:name="_Toc125843217"/>
            <w:bookmarkStart w:id="1479" w:name="_Toc125891623"/>
            <w:bookmarkStart w:id="1480" w:name="_Toc125914247"/>
            <w:bookmarkStart w:id="1481" w:name="_Toc126427654"/>
            <w:bookmarkStart w:id="1482" w:name="_Toc126441827"/>
            <w:bookmarkStart w:id="1483" w:name="_Toc126498918"/>
            <w:bookmarkStart w:id="1484" w:name="_Toc126688566"/>
            <w:bookmarkStart w:id="1485" w:name="_Toc126690972"/>
            <w:bookmarkStart w:id="1486" w:name="_Toc127469034"/>
            <w:bookmarkStart w:id="1487" w:name="_Toc128425915"/>
            <w:bookmarkStart w:id="1488" w:name="_Toc128430085"/>
            <w:bookmarkStart w:id="1489" w:name="_Toc129266147"/>
            <w:bookmarkStart w:id="1490" w:name="_Toc129445648"/>
            <w:bookmarkStart w:id="1491" w:name="_Toc130317816"/>
            <w:bookmarkStart w:id="1492" w:name="_Toc130651088"/>
            <w:bookmarkStart w:id="1493" w:name="_Toc134396288"/>
            <w:bookmarkStart w:id="1494" w:name="_Toc134442048"/>
            <w:bookmarkStart w:id="1495" w:name="_Toc134446601"/>
            <w:bookmarkStart w:id="1496" w:name="_Toc134449642"/>
            <w:bookmarkStart w:id="1497" w:name="_Toc134457267"/>
            <w:bookmarkStart w:id="1498" w:name="_Toc134458091"/>
            <w:bookmarkStart w:id="1499" w:name="_Toc135565701"/>
            <w:bookmarkStart w:id="1500" w:name="_Toc136368437"/>
            <w:bookmarkStart w:id="1501" w:name="_Toc136522184"/>
            <w:bookmarkStart w:id="1502" w:name="_Toc136800362"/>
            <w:bookmarkStart w:id="1503" w:name="_Toc137300269"/>
            <w:bookmarkStart w:id="1504" w:name="_Toc137992616"/>
            <w:bookmarkStart w:id="1505" w:name="_Toc142911076"/>
            <w:bookmarkStart w:id="1506" w:name="_Toc142920694"/>
            <w:bookmarkStart w:id="1507" w:name="_Toc142921311"/>
            <w:bookmarkStart w:id="1508" w:name="_Toc143003313"/>
            <w:bookmarkStart w:id="1509" w:name="_Toc143004152"/>
            <w:bookmarkStart w:id="1510" w:name="_Toc146987718"/>
            <w:bookmarkStart w:id="1511" w:name="_Toc147047376"/>
            <w:bookmarkStart w:id="1512" w:name="_Toc147048212"/>
            <w:bookmarkStart w:id="1513" w:name="_Toc147049048"/>
            <w:bookmarkStart w:id="1514" w:name="_Toc147566223"/>
            <w:bookmarkStart w:id="1515" w:name="_Toc147663026"/>
            <w:bookmarkStart w:id="1516" w:name="_Toc147672065"/>
            <w:bookmarkStart w:id="1517" w:name="_Toc147672904"/>
            <w:bookmarkStart w:id="1518" w:name="_Toc147899767"/>
            <w:bookmarkStart w:id="1519" w:name="_Toc148802071"/>
            <w:bookmarkStart w:id="1520" w:name="_Toc150422448"/>
            <w:bookmarkStart w:id="1521" w:name="_Toc155814920"/>
            <w:bookmarkStart w:id="1522" w:name="_Toc159080950"/>
            <w:bookmarkStart w:id="1523" w:name="_Toc159167834"/>
            <w:bookmarkStart w:id="1524" w:name="_Toc159168905"/>
            <w:bookmarkStart w:id="1525" w:name="_Toc159270937"/>
            <w:bookmarkStart w:id="1526" w:name="_Toc159341987"/>
            <w:bookmarkStart w:id="1527" w:name="_Toc159431844"/>
            <w:bookmarkStart w:id="1528" w:name="_Toc159528985"/>
            <w:bookmarkStart w:id="1529" w:name="_Toc165474945"/>
            <w:bookmarkStart w:id="1530" w:name="_Toc165657204"/>
            <w:bookmarkStart w:id="1531" w:name="_Toc165657767"/>
            <w:bookmarkStart w:id="1532" w:name="_Toc165997707"/>
            <w:bookmarkStart w:id="1533" w:name="_Toc43232238"/>
            <w:bookmarkStart w:id="1534" w:name="_Toc43235574"/>
            <w:bookmarkStart w:id="1535" w:name="_Toc43235936"/>
            <w:bookmarkStart w:id="1536" w:name="_Toc43236844"/>
            <w:bookmarkStart w:id="1537" w:name="_Toc43239904"/>
            <w:bookmarkEnd w:id="1354"/>
            <w:bookmarkEnd w:id="1355"/>
            <w:bookmarkEnd w:id="1356"/>
            <w:bookmarkEnd w:id="1357"/>
            <w:bookmarkEnd w:id="1358"/>
            <w:r w:rsidRPr="00C901F3">
              <w:rPr>
                <w:sz w:val="18"/>
              </w:rPr>
              <w:lastRenderedPageBreak/>
              <w:t>How t</w:t>
            </w:r>
            <w:r w:rsidR="0059795A" w:rsidRPr="00C901F3">
              <w:rPr>
                <w:sz w:val="18"/>
              </w:rPr>
              <w:t>he Consultancy</w:t>
            </w:r>
            <w:r w:rsidRPr="00C901F3">
              <w:rPr>
                <w:sz w:val="18"/>
              </w:rPr>
              <w:t xml:space="preserve"> is to </w:t>
            </w:r>
            <w:r w:rsidR="00FE4778" w:rsidRPr="00C901F3">
              <w:rPr>
                <w:sz w:val="18"/>
              </w:rPr>
              <w:t>provide</w:t>
            </w:r>
            <w:r w:rsidRPr="00C901F3">
              <w:rPr>
                <w:sz w:val="18"/>
              </w:rPr>
              <w:t xml:space="preserve"> the </w:t>
            </w:r>
            <w:r w:rsidR="001378E7" w:rsidRPr="00C901F3">
              <w:rPr>
                <w:sz w:val="18"/>
              </w:rPr>
              <w:t>Services</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tc>
      </w:tr>
    </w:tbl>
    <w:p w14:paraId="45B4CDBC" w14:textId="77777777" w:rsidR="00CB2347" w:rsidRPr="00C901F3" w:rsidRDefault="00CB2347" w:rsidP="00D203A0">
      <w:pPr>
        <w:keepNext/>
        <w:spacing w:before="60" w:after="60"/>
        <w:rPr>
          <w:sz w:val="18"/>
        </w:rPr>
      </w:pPr>
    </w:p>
    <w:tbl>
      <w:tblPr>
        <w:tblStyle w:val="TableGrid"/>
        <w:tblW w:w="5000" w:type="pct"/>
        <w:tblLook w:val="04A0" w:firstRow="1" w:lastRow="0" w:firstColumn="1" w:lastColumn="0" w:noHBand="0" w:noVBand="1"/>
      </w:tblPr>
      <w:tblGrid>
        <w:gridCol w:w="5231"/>
        <w:gridCol w:w="5235"/>
      </w:tblGrid>
      <w:tr w:rsidR="00C24A42" w:rsidRPr="00C901F3" w14:paraId="20E7FA7D" w14:textId="25B1E2D0" w:rsidTr="00C24A42">
        <w:trPr>
          <w:cantSplit/>
        </w:trPr>
        <w:tc>
          <w:tcPr>
            <w:tcW w:w="2499" w:type="pct"/>
            <w:tcBorders>
              <w:top w:val="nil"/>
              <w:left w:val="nil"/>
              <w:bottom w:val="nil"/>
              <w:right w:val="nil"/>
            </w:tcBorders>
          </w:tcPr>
          <w:p w14:paraId="76CFE743" w14:textId="073A4321" w:rsidR="00C24A42" w:rsidRPr="00C901F3" w:rsidRDefault="00C24A42" w:rsidP="00D203A0">
            <w:pPr>
              <w:pStyle w:val="Heading1"/>
              <w:spacing w:before="60" w:after="60"/>
              <w:rPr>
                <w:sz w:val="18"/>
              </w:rPr>
            </w:pPr>
            <w:bookmarkStart w:id="1538" w:name="_Toc43232239"/>
            <w:bookmarkStart w:id="1539" w:name="_Toc43235575"/>
            <w:bookmarkStart w:id="1540" w:name="_Toc43235937"/>
            <w:bookmarkStart w:id="1541" w:name="_Toc43236845"/>
            <w:bookmarkStart w:id="1542" w:name="_Toc43239905"/>
            <w:bookmarkStart w:id="1543" w:name="_Toc43325320"/>
            <w:bookmarkStart w:id="1544" w:name="_Toc43326682"/>
            <w:bookmarkStart w:id="1545" w:name="_Toc43366772"/>
            <w:bookmarkStart w:id="1546" w:name="_Toc43412790"/>
            <w:bookmarkStart w:id="1547" w:name="_Toc43636504"/>
            <w:bookmarkStart w:id="1548" w:name="_Toc43653588"/>
            <w:bookmarkStart w:id="1549" w:name="_Toc43660966"/>
            <w:bookmarkStart w:id="1550" w:name="_Toc43661542"/>
            <w:bookmarkStart w:id="1551" w:name="_Toc43662119"/>
            <w:bookmarkStart w:id="1552" w:name="_Toc43667939"/>
            <w:bookmarkStart w:id="1553" w:name="_Toc43668647"/>
            <w:bookmarkStart w:id="1554" w:name="_Toc43670867"/>
            <w:bookmarkStart w:id="1555" w:name="_Toc43671802"/>
            <w:bookmarkStart w:id="1556" w:name="_Toc43674330"/>
            <w:bookmarkStart w:id="1557" w:name="_Toc43727354"/>
            <w:bookmarkStart w:id="1558" w:name="_Toc43732910"/>
            <w:bookmarkStart w:id="1559" w:name="_Toc43751752"/>
            <w:bookmarkStart w:id="1560" w:name="_Toc43756197"/>
            <w:bookmarkStart w:id="1561" w:name="_Toc43758689"/>
            <w:bookmarkStart w:id="1562" w:name="_Toc43799088"/>
            <w:bookmarkStart w:id="1563" w:name="_Toc43809150"/>
            <w:bookmarkStart w:id="1564" w:name="_Toc43813243"/>
            <w:bookmarkStart w:id="1565" w:name="_Toc43827092"/>
            <w:bookmarkStart w:id="1566" w:name="_Toc43835053"/>
            <w:bookmarkStart w:id="1567" w:name="_Toc43921657"/>
            <w:bookmarkStart w:id="1568" w:name="_Toc43926500"/>
            <w:bookmarkStart w:id="1569" w:name="_Toc43927577"/>
            <w:bookmarkStart w:id="1570" w:name="_Toc44001771"/>
            <w:bookmarkStart w:id="1571" w:name="_Toc44065109"/>
            <w:bookmarkStart w:id="1572" w:name="_Toc44065708"/>
            <w:bookmarkStart w:id="1573" w:name="_Toc44193852"/>
            <w:bookmarkStart w:id="1574" w:name="_Toc44204977"/>
            <w:bookmarkStart w:id="1575" w:name="_Toc44205576"/>
            <w:bookmarkStart w:id="1576" w:name="_Toc44319364"/>
            <w:bookmarkStart w:id="1577" w:name="_Toc44670506"/>
            <w:bookmarkStart w:id="1578" w:name="_Toc45893466"/>
            <w:bookmarkStart w:id="1579" w:name="_Toc45895886"/>
            <w:bookmarkStart w:id="1580" w:name="_Toc45896605"/>
            <w:bookmarkStart w:id="1581" w:name="_Toc53230688"/>
            <w:bookmarkStart w:id="1582" w:name="_Toc53233431"/>
            <w:bookmarkStart w:id="1583" w:name="_Toc53234042"/>
            <w:bookmarkStart w:id="1584" w:name="_Toc53253424"/>
            <w:bookmarkStart w:id="1585" w:name="_Toc53263057"/>
            <w:bookmarkStart w:id="1586" w:name="_Toc53412051"/>
            <w:bookmarkStart w:id="1587" w:name="_Toc54374155"/>
            <w:bookmarkStart w:id="1588" w:name="_Toc56373374"/>
            <w:bookmarkStart w:id="1589" w:name="_Toc56623113"/>
            <w:bookmarkStart w:id="1590" w:name="_Toc56623728"/>
            <w:bookmarkStart w:id="1591" w:name="_Toc66040134"/>
            <w:bookmarkStart w:id="1592" w:name="_Toc66040925"/>
            <w:bookmarkStart w:id="1593" w:name="_Toc66041720"/>
            <w:bookmarkStart w:id="1594" w:name="_Toc66043246"/>
            <w:bookmarkStart w:id="1595" w:name="_Toc68455224"/>
            <w:bookmarkStart w:id="1596" w:name="_Toc68461886"/>
            <w:bookmarkStart w:id="1597" w:name="_Toc68463201"/>
            <w:bookmarkStart w:id="1598" w:name="_Toc68468077"/>
            <w:bookmarkStart w:id="1599" w:name="_Toc68471833"/>
            <w:bookmarkStart w:id="1600" w:name="_Toc68476675"/>
            <w:bookmarkStart w:id="1601" w:name="_Toc68538590"/>
            <w:bookmarkStart w:id="1602" w:name="_Toc68637758"/>
            <w:bookmarkStart w:id="1603" w:name="_Toc68640295"/>
            <w:bookmarkStart w:id="1604" w:name="_Toc68641192"/>
            <w:bookmarkStart w:id="1605" w:name="_Toc68719563"/>
            <w:bookmarkStart w:id="1606" w:name="_Toc69514075"/>
            <w:bookmarkStart w:id="1607" w:name="_Toc69516720"/>
            <w:bookmarkStart w:id="1608" w:name="_Toc69565476"/>
            <w:bookmarkStart w:id="1609" w:name="_Toc69581726"/>
            <w:bookmarkStart w:id="1610" w:name="_Toc69717577"/>
            <w:bookmarkStart w:id="1611" w:name="_Toc71910630"/>
            <w:bookmarkStart w:id="1612" w:name="_Toc73874297"/>
            <w:bookmarkStart w:id="1613" w:name="_Toc76367420"/>
            <w:bookmarkStart w:id="1614" w:name="_Toc77669985"/>
            <w:bookmarkStart w:id="1615" w:name="_Toc78387116"/>
            <w:bookmarkStart w:id="1616" w:name="_Toc78392845"/>
            <w:bookmarkStart w:id="1617" w:name="_Toc79086518"/>
            <w:bookmarkStart w:id="1618" w:name="_Toc80022808"/>
            <w:bookmarkStart w:id="1619" w:name="_Toc80346152"/>
            <w:bookmarkStart w:id="1620" w:name="_Toc83133932"/>
            <w:bookmarkStart w:id="1621" w:name="_Toc83401717"/>
            <w:bookmarkStart w:id="1622" w:name="_Toc86593589"/>
            <w:bookmarkStart w:id="1623" w:name="_Toc87202090"/>
            <w:bookmarkStart w:id="1624" w:name="_Toc87282435"/>
            <w:bookmarkStart w:id="1625" w:name="_Toc87295516"/>
            <w:bookmarkStart w:id="1626" w:name="_Toc87296060"/>
            <w:bookmarkStart w:id="1627" w:name="_Toc88638993"/>
            <w:bookmarkStart w:id="1628" w:name="_Toc89891549"/>
            <w:bookmarkStart w:id="1629" w:name="_Toc89892347"/>
            <w:bookmarkStart w:id="1630" w:name="_Toc93519694"/>
            <w:bookmarkStart w:id="1631" w:name="_Toc93862226"/>
            <w:bookmarkStart w:id="1632" w:name="_Toc93866484"/>
            <w:bookmarkStart w:id="1633" w:name="_Toc94908629"/>
            <w:bookmarkStart w:id="1634" w:name="_Toc95482466"/>
            <w:bookmarkStart w:id="1635" w:name="_Toc95483908"/>
            <w:bookmarkStart w:id="1636" w:name="_Toc95762583"/>
            <w:bookmarkStart w:id="1637" w:name="_Toc97284185"/>
            <w:bookmarkStart w:id="1638" w:name="_Toc97475072"/>
            <w:bookmarkStart w:id="1639" w:name="_Toc99830899"/>
            <w:bookmarkStart w:id="1640" w:name="_Toc104149637"/>
            <w:bookmarkStart w:id="1641" w:name="_Toc104661740"/>
            <w:bookmarkStart w:id="1642" w:name="_Toc104747536"/>
            <w:bookmarkStart w:id="1643" w:name="_Toc104753664"/>
            <w:bookmarkStart w:id="1644" w:name="_Toc110094126"/>
            <w:bookmarkStart w:id="1645" w:name="_Toc110181034"/>
            <w:bookmarkStart w:id="1646" w:name="_Toc121222423"/>
            <w:bookmarkStart w:id="1647" w:name="_Toc121222986"/>
            <w:bookmarkStart w:id="1648" w:name="_Toc121389786"/>
            <w:bookmarkStart w:id="1649" w:name="_Toc121403269"/>
            <w:bookmarkStart w:id="1650" w:name="_Toc121842224"/>
            <w:bookmarkStart w:id="1651" w:name="_Toc122712983"/>
            <w:bookmarkStart w:id="1652" w:name="_Toc123062264"/>
            <w:bookmarkStart w:id="1653" w:name="_Toc123063144"/>
            <w:bookmarkStart w:id="1654" w:name="_Toc123846763"/>
            <w:bookmarkStart w:id="1655" w:name="_Toc123853177"/>
            <w:bookmarkStart w:id="1656" w:name="_Toc123996087"/>
            <w:bookmarkStart w:id="1657" w:name="_Toc124102132"/>
            <w:bookmarkStart w:id="1658" w:name="_Toc124105992"/>
            <w:bookmarkStart w:id="1659" w:name="_Toc124113155"/>
            <w:bookmarkStart w:id="1660" w:name="_Toc125570906"/>
            <w:bookmarkStart w:id="1661" w:name="_Toc125838876"/>
            <w:bookmarkStart w:id="1662" w:name="_Toc125843218"/>
            <w:bookmarkStart w:id="1663" w:name="_Toc125891624"/>
            <w:bookmarkStart w:id="1664" w:name="_Toc125914248"/>
            <w:bookmarkStart w:id="1665" w:name="_Toc126427655"/>
            <w:bookmarkStart w:id="1666" w:name="_Toc126441828"/>
            <w:bookmarkStart w:id="1667" w:name="_Toc126498919"/>
            <w:bookmarkStart w:id="1668" w:name="_Toc126688567"/>
            <w:bookmarkStart w:id="1669" w:name="_Toc126690973"/>
            <w:bookmarkStart w:id="1670" w:name="_Toc127469035"/>
            <w:bookmarkStart w:id="1671" w:name="_Toc128425916"/>
            <w:bookmarkStart w:id="1672" w:name="_Toc128430086"/>
            <w:bookmarkStart w:id="1673" w:name="_Toc129266148"/>
            <w:bookmarkStart w:id="1674" w:name="_Toc129445649"/>
            <w:bookmarkStart w:id="1675" w:name="_Toc130317817"/>
            <w:bookmarkStart w:id="1676" w:name="_Toc130651089"/>
            <w:bookmarkStart w:id="1677" w:name="_Toc134396289"/>
            <w:bookmarkStart w:id="1678" w:name="_Toc134442049"/>
            <w:bookmarkStart w:id="1679" w:name="_Toc134446602"/>
            <w:bookmarkStart w:id="1680" w:name="_Toc134449643"/>
            <w:bookmarkStart w:id="1681" w:name="_Toc134457268"/>
            <w:bookmarkStart w:id="1682" w:name="_Toc134458092"/>
            <w:bookmarkStart w:id="1683" w:name="_Toc135565702"/>
            <w:bookmarkStart w:id="1684" w:name="_Toc136368438"/>
            <w:bookmarkStart w:id="1685" w:name="_Toc136522185"/>
            <w:bookmarkStart w:id="1686" w:name="_Toc136800363"/>
            <w:bookmarkStart w:id="1687" w:name="_Toc137300270"/>
            <w:bookmarkStart w:id="1688" w:name="_Toc137992617"/>
            <w:bookmarkStart w:id="1689" w:name="_Toc142911077"/>
            <w:bookmarkStart w:id="1690" w:name="_Toc142920695"/>
            <w:bookmarkStart w:id="1691" w:name="_Toc142921312"/>
            <w:bookmarkStart w:id="1692" w:name="_Toc143003314"/>
            <w:bookmarkStart w:id="1693" w:name="_Toc143004153"/>
            <w:bookmarkStart w:id="1694" w:name="_Toc146987719"/>
            <w:bookmarkStart w:id="1695" w:name="_Toc147047377"/>
            <w:bookmarkStart w:id="1696" w:name="_Toc147048213"/>
            <w:bookmarkStart w:id="1697" w:name="_Toc147049049"/>
            <w:bookmarkStart w:id="1698" w:name="_Toc147566224"/>
            <w:bookmarkStart w:id="1699" w:name="_Toc147663027"/>
            <w:bookmarkStart w:id="1700" w:name="_Toc147672066"/>
            <w:bookmarkStart w:id="1701" w:name="_Toc147672905"/>
            <w:bookmarkStart w:id="1702" w:name="_Toc147899768"/>
            <w:bookmarkStart w:id="1703" w:name="_Toc148802072"/>
            <w:bookmarkStart w:id="1704" w:name="_Toc150422449"/>
            <w:bookmarkStart w:id="1705" w:name="_Toc155814921"/>
            <w:bookmarkStart w:id="1706" w:name="_Toc159080951"/>
            <w:bookmarkStart w:id="1707" w:name="_Toc159167835"/>
            <w:bookmarkStart w:id="1708" w:name="_Toc159168906"/>
            <w:bookmarkStart w:id="1709" w:name="_Toc159270938"/>
            <w:bookmarkStart w:id="1710" w:name="_Toc159341988"/>
            <w:bookmarkStart w:id="1711" w:name="_Toc159431845"/>
            <w:bookmarkStart w:id="1712" w:name="_Toc159528986"/>
            <w:bookmarkStart w:id="1713" w:name="_Toc165474946"/>
            <w:bookmarkStart w:id="1714" w:name="_Toc165657205"/>
            <w:bookmarkStart w:id="1715" w:name="_Toc165657768"/>
            <w:bookmarkStart w:id="1716" w:name="_Toc165997708"/>
            <w:bookmarkEnd w:id="1533"/>
            <w:bookmarkEnd w:id="1534"/>
            <w:bookmarkEnd w:id="1535"/>
            <w:bookmarkEnd w:id="1536"/>
            <w:bookmarkEnd w:id="1537"/>
            <w:r w:rsidRPr="00C901F3">
              <w:rPr>
                <w:sz w:val="18"/>
              </w:rPr>
              <w:t>T</w:t>
            </w:r>
            <w:r w:rsidR="0059795A" w:rsidRPr="00C901F3">
              <w:rPr>
                <w:sz w:val="18"/>
              </w:rPr>
              <w:t>he Consultancy</w:t>
            </w:r>
            <w:r w:rsidRPr="00C901F3">
              <w:rPr>
                <w:sz w:val="18"/>
              </w:rPr>
              <w:t>’s methods</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tc>
        <w:tc>
          <w:tcPr>
            <w:tcW w:w="2501" w:type="pct"/>
            <w:tcBorders>
              <w:top w:val="nil"/>
              <w:left w:val="nil"/>
              <w:bottom w:val="nil"/>
              <w:right w:val="nil"/>
            </w:tcBorders>
          </w:tcPr>
          <w:p w14:paraId="7D380A67" w14:textId="77777777" w:rsidR="00C24A42" w:rsidRPr="00C901F3" w:rsidRDefault="00C24A42" w:rsidP="00D203A0">
            <w:pPr>
              <w:keepNext/>
              <w:spacing w:before="60" w:after="60"/>
              <w:rPr>
                <w:sz w:val="18"/>
              </w:rPr>
            </w:pPr>
          </w:p>
        </w:tc>
      </w:tr>
      <w:tr w:rsidR="00C24A42" w:rsidRPr="00C901F3" w14:paraId="092288BD" w14:textId="5850EC51" w:rsidTr="00C24A42">
        <w:trPr>
          <w:cantSplit/>
        </w:trPr>
        <w:tc>
          <w:tcPr>
            <w:tcW w:w="2499" w:type="pct"/>
            <w:tcBorders>
              <w:top w:val="nil"/>
              <w:left w:val="nil"/>
              <w:bottom w:val="nil"/>
              <w:right w:val="single" w:sz="4" w:space="0" w:color="auto"/>
            </w:tcBorders>
          </w:tcPr>
          <w:p w14:paraId="600DB696" w14:textId="78696408" w:rsidR="00C24A42" w:rsidRPr="00C901F3" w:rsidRDefault="00C24A42" w:rsidP="00D203A0">
            <w:pPr>
              <w:pStyle w:val="Heading3"/>
              <w:spacing w:before="60" w:after="60"/>
              <w:rPr>
                <w:sz w:val="18"/>
              </w:rPr>
            </w:pPr>
            <w:r w:rsidRPr="00C901F3">
              <w:rPr>
                <w:sz w:val="18"/>
              </w:rPr>
              <w:t>Methods or techniques (or anything similar to any of these) with which t</w:t>
            </w:r>
            <w:r w:rsidR="0059795A" w:rsidRPr="00C901F3">
              <w:rPr>
                <w:sz w:val="18"/>
              </w:rPr>
              <w:t>he Consultancy</w:t>
            </w:r>
            <w:r w:rsidRPr="00C901F3">
              <w:rPr>
                <w:sz w:val="18"/>
              </w:rPr>
              <w:t xml:space="preserve"> must comply in </w:t>
            </w:r>
            <w:r w:rsidR="00EC6D8E" w:rsidRPr="00C901F3">
              <w:rPr>
                <w:sz w:val="18"/>
              </w:rPr>
              <w:t>providing</w:t>
            </w:r>
            <w:r w:rsidRPr="00C901F3">
              <w:rPr>
                <w:sz w:val="18"/>
              </w:rPr>
              <w:t xml:space="preserve"> the </w:t>
            </w:r>
            <w:r w:rsidR="001378E7" w:rsidRPr="00C901F3">
              <w:rPr>
                <w:sz w:val="18"/>
              </w:rPr>
              <w:t>Services</w:t>
            </w:r>
          </w:p>
        </w:tc>
        <w:tc>
          <w:tcPr>
            <w:tcW w:w="2501" w:type="pct"/>
            <w:tcBorders>
              <w:left w:val="single" w:sz="4" w:space="0" w:color="auto"/>
            </w:tcBorders>
          </w:tcPr>
          <w:p w14:paraId="50AB91D4" w14:textId="4E8A6121" w:rsidR="00C24A42" w:rsidRPr="00C901F3" w:rsidRDefault="00C24A42" w:rsidP="00D203A0">
            <w:pPr>
              <w:spacing w:before="60" w:after="60"/>
              <w:rPr>
                <w:sz w:val="18"/>
              </w:rPr>
            </w:pPr>
            <w:r w:rsidRPr="00C901F3">
              <w:rPr>
                <w:sz w:val="18"/>
              </w:rPr>
              <w:t xml:space="preserve">As indicated in </w:t>
            </w:r>
            <w:r w:rsidR="00EC6D8E" w:rsidRPr="00C901F3">
              <w:rPr>
                <w:sz w:val="18"/>
              </w:rPr>
              <w:t>Tender</w:t>
            </w:r>
            <w:r w:rsidRPr="00C901F3">
              <w:rPr>
                <w:sz w:val="18"/>
              </w:rPr>
              <w:t xml:space="preserve"> and in the </w:t>
            </w:r>
            <w:r w:rsidR="00A24B98" w:rsidRPr="00C901F3">
              <w:rPr>
                <w:sz w:val="18"/>
              </w:rPr>
              <w:t>Specification</w:t>
            </w:r>
            <w:r w:rsidRPr="00C901F3">
              <w:rPr>
                <w:sz w:val="18"/>
              </w:rPr>
              <w:t>.</w:t>
            </w:r>
          </w:p>
        </w:tc>
      </w:tr>
    </w:tbl>
    <w:p w14:paraId="00608F96" w14:textId="77777777" w:rsidR="00B609B7" w:rsidRPr="00C901F3" w:rsidRDefault="00B609B7" w:rsidP="00D203A0">
      <w:pPr>
        <w:spacing w:before="60" w:after="60"/>
        <w:rPr>
          <w:sz w:val="18"/>
        </w:rPr>
      </w:pPr>
      <w:bookmarkStart w:id="1717" w:name="_Toc43232240"/>
      <w:bookmarkStart w:id="1718" w:name="_Toc43235576"/>
      <w:bookmarkStart w:id="1719" w:name="_Toc43235938"/>
      <w:bookmarkStart w:id="1720" w:name="_Toc43236846"/>
      <w:bookmarkStart w:id="1721" w:name="_Toc43239906"/>
    </w:p>
    <w:tbl>
      <w:tblPr>
        <w:tblStyle w:val="TableGrid"/>
        <w:tblW w:w="5000" w:type="pct"/>
        <w:tblLook w:val="04A0" w:firstRow="1" w:lastRow="0" w:firstColumn="1" w:lastColumn="0" w:noHBand="0" w:noVBand="1"/>
      </w:tblPr>
      <w:tblGrid>
        <w:gridCol w:w="5231"/>
        <w:gridCol w:w="5235"/>
      </w:tblGrid>
      <w:tr w:rsidR="00C24A42" w:rsidRPr="00C901F3" w14:paraId="70807078" w14:textId="033D7243" w:rsidTr="00C24A42">
        <w:trPr>
          <w:cantSplit/>
        </w:trPr>
        <w:tc>
          <w:tcPr>
            <w:tcW w:w="2499" w:type="pct"/>
            <w:tcBorders>
              <w:top w:val="nil"/>
              <w:left w:val="nil"/>
              <w:bottom w:val="nil"/>
              <w:right w:val="nil"/>
            </w:tcBorders>
          </w:tcPr>
          <w:p w14:paraId="786C5EDE" w14:textId="020CED16" w:rsidR="00C24A42" w:rsidRPr="00C901F3" w:rsidRDefault="00C24A42" w:rsidP="00D203A0">
            <w:pPr>
              <w:pStyle w:val="Heading1"/>
              <w:spacing w:before="60" w:after="60"/>
              <w:rPr>
                <w:sz w:val="18"/>
              </w:rPr>
            </w:pPr>
            <w:bookmarkStart w:id="1722" w:name="_Toc43325321"/>
            <w:bookmarkStart w:id="1723" w:name="_Toc43326683"/>
            <w:bookmarkStart w:id="1724" w:name="_Toc43366773"/>
            <w:bookmarkStart w:id="1725" w:name="_Toc43412791"/>
            <w:bookmarkStart w:id="1726" w:name="_Toc43636505"/>
            <w:bookmarkStart w:id="1727" w:name="_Toc43653589"/>
            <w:bookmarkStart w:id="1728" w:name="_Toc43660967"/>
            <w:bookmarkStart w:id="1729" w:name="_Toc43661543"/>
            <w:bookmarkStart w:id="1730" w:name="_Toc43662120"/>
            <w:bookmarkStart w:id="1731" w:name="_Toc43667940"/>
            <w:bookmarkStart w:id="1732" w:name="_Toc43668648"/>
            <w:bookmarkStart w:id="1733" w:name="_Toc43670868"/>
            <w:bookmarkStart w:id="1734" w:name="_Toc43671803"/>
            <w:bookmarkStart w:id="1735" w:name="_Toc43674331"/>
            <w:bookmarkStart w:id="1736" w:name="_Toc43727355"/>
            <w:bookmarkStart w:id="1737" w:name="_Toc43732911"/>
            <w:bookmarkStart w:id="1738" w:name="_Toc43751753"/>
            <w:bookmarkStart w:id="1739" w:name="_Toc43756198"/>
            <w:bookmarkStart w:id="1740" w:name="_Toc43758690"/>
            <w:bookmarkStart w:id="1741" w:name="_Toc43799089"/>
            <w:bookmarkStart w:id="1742" w:name="_Toc43809151"/>
            <w:bookmarkStart w:id="1743" w:name="_Toc43813244"/>
            <w:bookmarkStart w:id="1744" w:name="_Toc43827093"/>
            <w:bookmarkStart w:id="1745" w:name="_Toc43835054"/>
            <w:bookmarkStart w:id="1746" w:name="_Toc43921658"/>
            <w:bookmarkStart w:id="1747" w:name="_Toc43926501"/>
            <w:bookmarkStart w:id="1748" w:name="_Toc43927578"/>
            <w:bookmarkStart w:id="1749" w:name="_Toc44001772"/>
            <w:bookmarkStart w:id="1750" w:name="_Toc44065110"/>
            <w:bookmarkStart w:id="1751" w:name="_Toc44065709"/>
            <w:bookmarkStart w:id="1752" w:name="_Toc44193853"/>
            <w:bookmarkStart w:id="1753" w:name="_Toc44204978"/>
            <w:bookmarkStart w:id="1754" w:name="_Toc44205577"/>
            <w:bookmarkStart w:id="1755" w:name="_Toc44319365"/>
            <w:bookmarkStart w:id="1756" w:name="_Toc44670507"/>
            <w:bookmarkStart w:id="1757" w:name="_Toc45893467"/>
            <w:bookmarkStart w:id="1758" w:name="_Toc45895887"/>
            <w:bookmarkStart w:id="1759" w:name="_Toc45896606"/>
            <w:bookmarkStart w:id="1760" w:name="_Ref48822235"/>
            <w:bookmarkStart w:id="1761" w:name="_Toc53230689"/>
            <w:bookmarkStart w:id="1762" w:name="_Toc53233432"/>
            <w:bookmarkStart w:id="1763" w:name="_Toc53234043"/>
            <w:bookmarkStart w:id="1764" w:name="_Toc53253425"/>
            <w:bookmarkStart w:id="1765" w:name="_Toc53263058"/>
            <w:bookmarkStart w:id="1766" w:name="_Toc53412052"/>
            <w:bookmarkStart w:id="1767" w:name="_Toc54374156"/>
            <w:bookmarkStart w:id="1768" w:name="_Toc56373375"/>
            <w:bookmarkStart w:id="1769" w:name="_Toc56623114"/>
            <w:bookmarkStart w:id="1770" w:name="_Toc56623729"/>
            <w:bookmarkStart w:id="1771" w:name="_Ref56794994"/>
            <w:bookmarkStart w:id="1772" w:name="_Toc66040135"/>
            <w:bookmarkStart w:id="1773" w:name="_Toc66040926"/>
            <w:bookmarkStart w:id="1774" w:name="_Toc66041721"/>
            <w:bookmarkStart w:id="1775" w:name="_Toc66043247"/>
            <w:bookmarkStart w:id="1776" w:name="_Ref66297406"/>
            <w:bookmarkStart w:id="1777" w:name="_Toc68455226"/>
            <w:bookmarkStart w:id="1778" w:name="_Toc68461888"/>
            <w:bookmarkStart w:id="1779" w:name="_Toc68463203"/>
            <w:bookmarkStart w:id="1780" w:name="_Toc68468079"/>
            <w:bookmarkStart w:id="1781" w:name="_Toc68471835"/>
            <w:bookmarkStart w:id="1782" w:name="_Toc68476677"/>
            <w:bookmarkStart w:id="1783" w:name="_Toc68538592"/>
            <w:bookmarkStart w:id="1784" w:name="_Toc68637760"/>
            <w:bookmarkStart w:id="1785" w:name="_Toc68640297"/>
            <w:bookmarkStart w:id="1786" w:name="_Toc68641194"/>
            <w:bookmarkStart w:id="1787" w:name="_Toc68719565"/>
            <w:bookmarkStart w:id="1788" w:name="_Toc69514077"/>
            <w:bookmarkStart w:id="1789" w:name="_Toc69516722"/>
            <w:bookmarkStart w:id="1790" w:name="_Toc69565478"/>
            <w:bookmarkStart w:id="1791" w:name="_Ref69575023"/>
            <w:bookmarkStart w:id="1792" w:name="_Toc69581728"/>
            <w:bookmarkStart w:id="1793" w:name="_Toc69717579"/>
            <w:bookmarkStart w:id="1794" w:name="_Toc71910632"/>
            <w:bookmarkStart w:id="1795" w:name="_Toc73874299"/>
            <w:bookmarkStart w:id="1796" w:name="_Toc76367422"/>
            <w:bookmarkStart w:id="1797" w:name="_Toc77669987"/>
            <w:bookmarkStart w:id="1798" w:name="_Toc78387118"/>
            <w:bookmarkStart w:id="1799" w:name="_Toc78392847"/>
            <w:bookmarkStart w:id="1800" w:name="_Toc79086520"/>
            <w:bookmarkStart w:id="1801" w:name="_Toc80022810"/>
            <w:bookmarkStart w:id="1802" w:name="_Toc80346154"/>
            <w:bookmarkStart w:id="1803" w:name="_Toc83133934"/>
            <w:bookmarkStart w:id="1804" w:name="_Toc83401719"/>
            <w:bookmarkStart w:id="1805" w:name="_Toc86593591"/>
            <w:bookmarkStart w:id="1806" w:name="_Toc87202092"/>
            <w:bookmarkStart w:id="1807" w:name="_Toc87282437"/>
            <w:bookmarkStart w:id="1808" w:name="_Toc87295518"/>
            <w:bookmarkStart w:id="1809" w:name="_Toc87296062"/>
            <w:bookmarkStart w:id="1810" w:name="_Toc88638995"/>
            <w:bookmarkStart w:id="1811" w:name="_Toc89891551"/>
            <w:bookmarkStart w:id="1812" w:name="_Toc89892349"/>
            <w:bookmarkStart w:id="1813" w:name="_Toc93519696"/>
            <w:bookmarkStart w:id="1814" w:name="_Toc93862228"/>
            <w:bookmarkStart w:id="1815" w:name="_Toc93866486"/>
            <w:bookmarkStart w:id="1816" w:name="_Toc94908631"/>
            <w:bookmarkStart w:id="1817" w:name="_Toc95482468"/>
            <w:bookmarkStart w:id="1818" w:name="_Toc95483910"/>
            <w:bookmarkStart w:id="1819" w:name="_Toc95762585"/>
            <w:bookmarkStart w:id="1820" w:name="_Toc97284187"/>
            <w:bookmarkStart w:id="1821" w:name="_Toc97475074"/>
            <w:bookmarkStart w:id="1822" w:name="_Toc99830901"/>
            <w:bookmarkStart w:id="1823" w:name="_Toc104149639"/>
            <w:bookmarkStart w:id="1824" w:name="_Toc104661742"/>
            <w:bookmarkStart w:id="1825" w:name="_Toc104747538"/>
            <w:bookmarkStart w:id="1826" w:name="_Toc104753666"/>
            <w:bookmarkStart w:id="1827" w:name="_Toc110094128"/>
            <w:bookmarkStart w:id="1828" w:name="_Toc110181036"/>
            <w:bookmarkStart w:id="1829" w:name="_Toc121222425"/>
            <w:bookmarkStart w:id="1830" w:name="_Toc121222988"/>
            <w:bookmarkStart w:id="1831" w:name="_Toc121389788"/>
            <w:bookmarkStart w:id="1832" w:name="_Toc121403271"/>
            <w:bookmarkStart w:id="1833" w:name="_Toc121842226"/>
            <w:bookmarkStart w:id="1834" w:name="_Toc122712985"/>
            <w:bookmarkStart w:id="1835" w:name="_Toc123062266"/>
            <w:bookmarkStart w:id="1836" w:name="_Toc123063146"/>
            <w:bookmarkStart w:id="1837" w:name="_Toc123846765"/>
            <w:bookmarkStart w:id="1838" w:name="_Toc123853179"/>
            <w:bookmarkStart w:id="1839" w:name="_Toc123996089"/>
            <w:bookmarkStart w:id="1840" w:name="_Toc124102134"/>
            <w:bookmarkStart w:id="1841" w:name="_Toc124105994"/>
            <w:bookmarkStart w:id="1842" w:name="_Toc124113157"/>
            <w:bookmarkStart w:id="1843" w:name="_Toc125570908"/>
            <w:bookmarkStart w:id="1844" w:name="_Toc125838878"/>
            <w:bookmarkStart w:id="1845" w:name="_Toc125843220"/>
            <w:bookmarkStart w:id="1846" w:name="_Toc125891626"/>
            <w:bookmarkStart w:id="1847" w:name="_Toc125914250"/>
            <w:bookmarkStart w:id="1848" w:name="_Toc126427657"/>
            <w:bookmarkStart w:id="1849" w:name="_Toc126441830"/>
            <w:bookmarkStart w:id="1850" w:name="_Toc126498921"/>
            <w:bookmarkStart w:id="1851" w:name="_Toc126688569"/>
            <w:bookmarkStart w:id="1852" w:name="_Toc126690975"/>
            <w:bookmarkStart w:id="1853" w:name="_Toc127469037"/>
            <w:bookmarkStart w:id="1854" w:name="_Toc128425918"/>
            <w:bookmarkStart w:id="1855" w:name="_Toc128430088"/>
            <w:bookmarkStart w:id="1856" w:name="_Toc129266150"/>
            <w:bookmarkStart w:id="1857" w:name="_Toc129445651"/>
            <w:bookmarkStart w:id="1858" w:name="_Toc130317819"/>
            <w:bookmarkStart w:id="1859" w:name="_Toc130651091"/>
            <w:bookmarkStart w:id="1860" w:name="_Toc134396291"/>
            <w:bookmarkStart w:id="1861" w:name="_Toc134442051"/>
            <w:bookmarkStart w:id="1862" w:name="_Toc134446604"/>
            <w:bookmarkStart w:id="1863" w:name="_Toc134449645"/>
            <w:bookmarkStart w:id="1864" w:name="_Toc134457270"/>
            <w:bookmarkStart w:id="1865" w:name="_Toc134458094"/>
            <w:bookmarkStart w:id="1866" w:name="_Toc135565704"/>
            <w:bookmarkStart w:id="1867" w:name="_Toc136368440"/>
            <w:bookmarkStart w:id="1868" w:name="_Toc136522187"/>
            <w:bookmarkStart w:id="1869" w:name="_Toc136800365"/>
            <w:bookmarkStart w:id="1870" w:name="_Toc137300272"/>
            <w:bookmarkStart w:id="1871" w:name="_Toc137992619"/>
            <w:bookmarkStart w:id="1872" w:name="_Toc142911079"/>
            <w:bookmarkStart w:id="1873" w:name="_Toc142920697"/>
            <w:bookmarkStart w:id="1874" w:name="_Toc142921314"/>
            <w:bookmarkStart w:id="1875" w:name="_Toc143003316"/>
            <w:bookmarkStart w:id="1876" w:name="_Toc143004155"/>
            <w:bookmarkStart w:id="1877" w:name="_Toc146987721"/>
            <w:bookmarkStart w:id="1878" w:name="_Toc147047379"/>
            <w:bookmarkStart w:id="1879" w:name="_Toc147048215"/>
            <w:bookmarkStart w:id="1880" w:name="_Toc147049051"/>
            <w:bookmarkStart w:id="1881" w:name="_Toc147566226"/>
            <w:bookmarkStart w:id="1882" w:name="_Toc147663029"/>
            <w:bookmarkStart w:id="1883" w:name="_Toc147672068"/>
            <w:bookmarkStart w:id="1884" w:name="_Toc147672907"/>
            <w:bookmarkStart w:id="1885" w:name="_Toc147899770"/>
            <w:bookmarkStart w:id="1886" w:name="_Toc148802074"/>
            <w:bookmarkStart w:id="1887" w:name="_Toc150422451"/>
            <w:bookmarkStart w:id="1888" w:name="_Toc155814923"/>
            <w:bookmarkStart w:id="1889" w:name="_Toc159080953"/>
            <w:bookmarkStart w:id="1890" w:name="_Toc159167837"/>
            <w:bookmarkStart w:id="1891" w:name="_Toc159168908"/>
            <w:bookmarkStart w:id="1892" w:name="_Toc159270940"/>
            <w:bookmarkStart w:id="1893" w:name="_Toc159341990"/>
            <w:bookmarkStart w:id="1894" w:name="_Toc159431847"/>
            <w:bookmarkStart w:id="1895" w:name="_Toc159528988"/>
            <w:bookmarkStart w:id="1896" w:name="_Toc165474948"/>
            <w:bookmarkStart w:id="1897" w:name="_Toc165657206"/>
            <w:bookmarkStart w:id="1898" w:name="_Toc165657769"/>
            <w:bookmarkStart w:id="1899" w:name="_Toc165997709"/>
            <w:bookmarkEnd w:id="1717"/>
            <w:bookmarkEnd w:id="1718"/>
            <w:bookmarkEnd w:id="1719"/>
            <w:bookmarkEnd w:id="1720"/>
            <w:bookmarkEnd w:id="1721"/>
            <w:r w:rsidRPr="00C901F3">
              <w:rPr>
                <w:sz w:val="18"/>
              </w:rPr>
              <w:t>General standards</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tc>
        <w:tc>
          <w:tcPr>
            <w:tcW w:w="2501" w:type="pct"/>
            <w:tcBorders>
              <w:top w:val="nil"/>
              <w:left w:val="nil"/>
              <w:bottom w:val="nil"/>
              <w:right w:val="nil"/>
            </w:tcBorders>
          </w:tcPr>
          <w:p w14:paraId="1565A777" w14:textId="77777777" w:rsidR="00C24A42" w:rsidRPr="00C901F3" w:rsidRDefault="00C24A42" w:rsidP="00D203A0">
            <w:pPr>
              <w:keepNext/>
              <w:spacing w:before="60" w:after="60"/>
              <w:rPr>
                <w:sz w:val="18"/>
              </w:rPr>
            </w:pPr>
          </w:p>
        </w:tc>
      </w:tr>
      <w:tr w:rsidR="00C24A42" w:rsidRPr="00C901F3" w14:paraId="426763A5" w14:textId="1437E1CD" w:rsidTr="00C24A42">
        <w:trPr>
          <w:cantSplit/>
        </w:trPr>
        <w:tc>
          <w:tcPr>
            <w:tcW w:w="2499" w:type="pct"/>
            <w:tcBorders>
              <w:top w:val="nil"/>
              <w:left w:val="nil"/>
              <w:bottom w:val="nil"/>
              <w:right w:val="nil"/>
            </w:tcBorders>
          </w:tcPr>
          <w:p w14:paraId="286106FE" w14:textId="0AF3CA32" w:rsidR="00C24A42" w:rsidRPr="00C901F3" w:rsidRDefault="00C24A42" w:rsidP="00D203A0">
            <w:pPr>
              <w:pStyle w:val="Heading3"/>
              <w:keepNext/>
              <w:spacing w:before="60" w:after="60"/>
              <w:rPr>
                <w:sz w:val="18"/>
              </w:rPr>
            </w:pPr>
            <w:r w:rsidRPr="00C901F3">
              <w:rPr>
                <w:sz w:val="18"/>
              </w:rPr>
              <w:t>T</w:t>
            </w:r>
            <w:r w:rsidR="0059795A" w:rsidRPr="00C901F3">
              <w:rPr>
                <w:sz w:val="18"/>
              </w:rPr>
              <w:t>he Consultancy</w:t>
            </w:r>
            <w:r w:rsidRPr="00C901F3">
              <w:rPr>
                <w:sz w:val="18"/>
              </w:rPr>
              <w:t xml:space="preserve"> must carry out its obligations under t</w:t>
            </w:r>
            <w:r w:rsidR="00A24B98" w:rsidRPr="00C901F3">
              <w:rPr>
                <w:sz w:val="18"/>
              </w:rPr>
              <w:t>his Agreement</w:t>
            </w:r>
            <w:r w:rsidRPr="00C901F3">
              <w:rPr>
                <w:sz w:val="18"/>
              </w:rPr>
              <w:t xml:space="preserve"> according to the following standards as a minimum</w:t>
            </w:r>
          </w:p>
          <w:p w14:paraId="79C2D4B7" w14:textId="394A46E8" w:rsidR="00C24A42" w:rsidRPr="00C901F3" w:rsidRDefault="00C24A42" w:rsidP="00D203A0">
            <w:pPr>
              <w:pStyle w:val="Heading3"/>
              <w:keepNext/>
              <w:numPr>
                <w:ilvl w:val="0"/>
                <w:numId w:val="0"/>
              </w:numPr>
              <w:spacing w:before="60" w:after="60"/>
              <w:ind w:left="794"/>
              <w:rPr>
                <w:sz w:val="18"/>
              </w:rPr>
            </w:pPr>
            <w:r w:rsidRPr="00C901F3">
              <w:rPr>
                <w:sz w:val="18"/>
              </w:rPr>
              <w:t>If there is any inconsistency between any of these, t</w:t>
            </w:r>
            <w:r w:rsidR="0059795A" w:rsidRPr="00C901F3">
              <w:rPr>
                <w:sz w:val="18"/>
              </w:rPr>
              <w:t>he Consultancy</w:t>
            </w:r>
            <w:r w:rsidRPr="00C901F3">
              <w:rPr>
                <w:sz w:val="18"/>
              </w:rPr>
              <w:t xml:space="preserve"> must (as a minimum) meet the most stringent requirement described below</w:t>
            </w:r>
          </w:p>
        </w:tc>
        <w:tc>
          <w:tcPr>
            <w:tcW w:w="2501" w:type="pct"/>
            <w:tcBorders>
              <w:top w:val="nil"/>
              <w:left w:val="nil"/>
              <w:bottom w:val="nil"/>
              <w:right w:val="nil"/>
            </w:tcBorders>
          </w:tcPr>
          <w:p w14:paraId="5571E5C4" w14:textId="77777777" w:rsidR="00C24A42" w:rsidRPr="00C901F3" w:rsidRDefault="00C24A42" w:rsidP="00D203A0">
            <w:pPr>
              <w:keepNext/>
              <w:spacing w:before="60" w:after="60"/>
              <w:rPr>
                <w:sz w:val="18"/>
              </w:rPr>
            </w:pPr>
          </w:p>
        </w:tc>
      </w:tr>
      <w:tr w:rsidR="00C24A42" w:rsidRPr="00C901F3" w14:paraId="3456D5D2" w14:textId="14E896C9" w:rsidTr="00C24A42">
        <w:trPr>
          <w:cantSplit/>
        </w:trPr>
        <w:tc>
          <w:tcPr>
            <w:tcW w:w="2499" w:type="pct"/>
            <w:tcBorders>
              <w:top w:val="nil"/>
              <w:left w:val="nil"/>
              <w:bottom w:val="nil"/>
              <w:right w:val="single" w:sz="4" w:space="0" w:color="auto"/>
            </w:tcBorders>
          </w:tcPr>
          <w:p w14:paraId="66826B2F" w14:textId="462B5428" w:rsidR="00C24A42" w:rsidRPr="00C901F3" w:rsidRDefault="00C24A42" w:rsidP="00D203A0">
            <w:pPr>
              <w:pStyle w:val="Heading4"/>
              <w:spacing w:before="60" w:after="60"/>
              <w:rPr>
                <w:sz w:val="18"/>
              </w:rPr>
            </w:pPr>
            <w:r w:rsidRPr="00C901F3">
              <w:rPr>
                <w:sz w:val="18"/>
              </w:rPr>
              <w:t xml:space="preserve">The </w:t>
            </w:r>
            <w:r w:rsidR="00A24B98" w:rsidRPr="00C901F3">
              <w:rPr>
                <w:sz w:val="18"/>
              </w:rPr>
              <w:t>Specification</w:t>
            </w:r>
            <w:r w:rsidRPr="00C901F3">
              <w:rPr>
                <w:sz w:val="18"/>
              </w:rPr>
              <w:t xml:space="preserve">, </w:t>
            </w:r>
            <w:r w:rsidR="00EC6D8E" w:rsidRPr="00C901F3">
              <w:rPr>
                <w:sz w:val="18"/>
              </w:rPr>
              <w:t>Tender</w:t>
            </w:r>
          </w:p>
        </w:tc>
        <w:tc>
          <w:tcPr>
            <w:tcW w:w="2501" w:type="pct"/>
            <w:tcBorders>
              <w:left w:val="single" w:sz="4" w:space="0" w:color="auto"/>
            </w:tcBorders>
          </w:tcPr>
          <w:p w14:paraId="6E3B4A17" w14:textId="7D040614" w:rsidR="00C24A42" w:rsidRPr="00C901F3" w:rsidRDefault="00C24A42" w:rsidP="00D203A0">
            <w:pPr>
              <w:spacing w:before="60" w:after="60"/>
              <w:rPr>
                <w:sz w:val="18"/>
              </w:rPr>
            </w:pPr>
            <w:r w:rsidRPr="00C901F3">
              <w:rPr>
                <w:sz w:val="18"/>
              </w:rPr>
              <w:t xml:space="preserve">According to any </w:t>
            </w:r>
            <w:r w:rsidR="00A24B98" w:rsidRPr="00C901F3">
              <w:rPr>
                <w:sz w:val="18"/>
              </w:rPr>
              <w:t>specific</w:t>
            </w:r>
            <w:r w:rsidRPr="00C901F3">
              <w:rPr>
                <w:sz w:val="18"/>
              </w:rPr>
              <w:t xml:space="preserve"> standards indicated in the </w:t>
            </w:r>
            <w:r w:rsidR="00A24B98" w:rsidRPr="00C901F3">
              <w:rPr>
                <w:sz w:val="18"/>
              </w:rPr>
              <w:t>Specification</w:t>
            </w:r>
            <w:r w:rsidRPr="00C901F3">
              <w:rPr>
                <w:sz w:val="18"/>
              </w:rPr>
              <w:t xml:space="preserve"> and/or in </w:t>
            </w:r>
            <w:r w:rsidR="00EC6D8E" w:rsidRPr="00C901F3">
              <w:rPr>
                <w:sz w:val="18"/>
              </w:rPr>
              <w:t>Tender</w:t>
            </w:r>
            <w:r w:rsidRPr="00C901F3">
              <w:rPr>
                <w:sz w:val="18"/>
              </w:rPr>
              <w:t>.</w:t>
            </w:r>
          </w:p>
        </w:tc>
      </w:tr>
      <w:tr w:rsidR="00C24A42" w:rsidRPr="00C901F3" w14:paraId="56668EEE" w14:textId="0F05FA1C" w:rsidTr="00C24A42">
        <w:trPr>
          <w:cantSplit/>
        </w:trPr>
        <w:tc>
          <w:tcPr>
            <w:tcW w:w="2499" w:type="pct"/>
            <w:tcBorders>
              <w:top w:val="nil"/>
              <w:left w:val="nil"/>
              <w:bottom w:val="nil"/>
              <w:right w:val="single" w:sz="4" w:space="0" w:color="auto"/>
            </w:tcBorders>
          </w:tcPr>
          <w:p w14:paraId="2B0ABFA3" w14:textId="77777777" w:rsidR="00C24A42" w:rsidRPr="00C901F3" w:rsidRDefault="00C24A42" w:rsidP="00D203A0">
            <w:pPr>
              <w:pStyle w:val="Heading4"/>
              <w:spacing w:before="60" w:after="60"/>
              <w:rPr>
                <w:sz w:val="18"/>
              </w:rPr>
            </w:pPr>
            <w:r w:rsidRPr="00C901F3">
              <w:rPr>
                <w:sz w:val="18"/>
              </w:rPr>
              <w:t>Standards of a skilled person</w:t>
            </w:r>
          </w:p>
        </w:tc>
        <w:tc>
          <w:tcPr>
            <w:tcW w:w="2501" w:type="pct"/>
            <w:tcBorders>
              <w:left w:val="single" w:sz="4" w:space="0" w:color="auto"/>
            </w:tcBorders>
          </w:tcPr>
          <w:p w14:paraId="5EEEACE6" w14:textId="69B6F2F5" w:rsidR="00C24A42" w:rsidRPr="00C901F3" w:rsidRDefault="00C24A42" w:rsidP="00D203A0">
            <w:pPr>
              <w:spacing w:before="60" w:after="60"/>
              <w:rPr>
                <w:sz w:val="18"/>
              </w:rPr>
            </w:pPr>
            <w:r w:rsidRPr="00C901F3">
              <w:rPr>
                <w:sz w:val="18"/>
              </w:rPr>
              <w:t>According to the standard of skill, care, diligence, judgement and foresight which would reasonably be expected from an appropriately skilled, diligent and experienced person on the assumption that person is engaged</w:t>
            </w:r>
          </w:p>
          <w:p w14:paraId="3A2CDDC3" w14:textId="2D358829" w:rsidR="00C24A42" w:rsidRPr="00C901F3" w:rsidRDefault="00C24A42" w:rsidP="00D203A0">
            <w:pPr>
              <w:pStyle w:val="ListParagraph"/>
              <w:numPr>
                <w:ilvl w:val="0"/>
                <w:numId w:val="35"/>
              </w:numPr>
              <w:spacing w:before="60" w:after="60"/>
              <w:ind w:left="360"/>
              <w:contextualSpacing w:val="0"/>
              <w:rPr>
                <w:sz w:val="18"/>
              </w:rPr>
            </w:pPr>
            <w:r w:rsidRPr="00C901F3">
              <w:rPr>
                <w:sz w:val="18"/>
              </w:rPr>
              <w:t>In similar circumstances to those to which t</w:t>
            </w:r>
            <w:r w:rsidR="003951FB" w:rsidRPr="00C901F3">
              <w:rPr>
                <w:sz w:val="18"/>
              </w:rPr>
              <w:t>his Agreement</w:t>
            </w:r>
            <w:r w:rsidRPr="00C901F3">
              <w:rPr>
                <w:sz w:val="18"/>
              </w:rPr>
              <w:t xml:space="preserve"> relates; and</w:t>
            </w:r>
          </w:p>
          <w:p w14:paraId="0D627132" w14:textId="3DF6DA32" w:rsidR="00C24A42" w:rsidRPr="00C901F3" w:rsidRDefault="00C24A42" w:rsidP="00D203A0">
            <w:pPr>
              <w:pStyle w:val="ListParagraph"/>
              <w:numPr>
                <w:ilvl w:val="0"/>
                <w:numId w:val="35"/>
              </w:numPr>
              <w:spacing w:before="60" w:after="60"/>
              <w:ind w:left="360"/>
              <w:contextualSpacing w:val="0"/>
              <w:rPr>
                <w:sz w:val="18"/>
              </w:rPr>
            </w:pPr>
            <w:r w:rsidRPr="00C901F3">
              <w:rPr>
                <w:sz w:val="18"/>
              </w:rPr>
              <w:t>To carry out similar activities to those to which t</w:t>
            </w:r>
            <w:r w:rsidR="003951FB" w:rsidRPr="00C901F3">
              <w:rPr>
                <w:sz w:val="18"/>
              </w:rPr>
              <w:t>his Agreement</w:t>
            </w:r>
            <w:r w:rsidRPr="00C901F3">
              <w:rPr>
                <w:sz w:val="18"/>
              </w:rPr>
              <w:t xml:space="preserve"> relates.</w:t>
            </w:r>
          </w:p>
        </w:tc>
      </w:tr>
      <w:tr w:rsidR="00C24A42" w:rsidRPr="00C901F3" w14:paraId="2831EFBE" w14:textId="079F9E88" w:rsidTr="00C24A42">
        <w:trPr>
          <w:cantSplit/>
        </w:trPr>
        <w:tc>
          <w:tcPr>
            <w:tcW w:w="2499" w:type="pct"/>
            <w:tcBorders>
              <w:top w:val="nil"/>
              <w:left w:val="nil"/>
              <w:bottom w:val="nil"/>
              <w:right w:val="single" w:sz="4" w:space="0" w:color="auto"/>
            </w:tcBorders>
          </w:tcPr>
          <w:p w14:paraId="6A5A606C" w14:textId="77777777" w:rsidR="00C24A42" w:rsidRPr="00C901F3" w:rsidRDefault="00C24A42" w:rsidP="00D203A0">
            <w:pPr>
              <w:pStyle w:val="Heading4"/>
              <w:spacing w:before="60" w:after="60"/>
              <w:rPr>
                <w:sz w:val="18"/>
              </w:rPr>
            </w:pPr>
            <w:r w:rsidRPr="00C901F3">
              <w:rPr>
                <w:sz w:val="18"/>
              </w:rPr>
              <w:t>Law</w:t>
            </w:r>
          </w:p>
        </w:tc>
        <w:tc>
          <w:tcPr>
            <w:tcW w:w="2501" w:type="pct"/>
            <w:tcBorders>
              <w:left w:val="single" w:sz="4" w:space="0" w:color="auto"/>
            </w:tcBorders>
          </w:tcPr>
          <w:p w14:paraId="6A2C7946" w14:textId="77777777" w:rsidR="00C24A42" w:rsidRPr="00C901F3" w:rsidRDefault="00C24A42" w:rsidP="00D203A0">
            <w:pPr>
              <w:pStyle w:val="ListParagraph"/>
              <w:numPr>
                <w:ilvl w:val="0"/>
                <w:numId w:val="36"/>
              </w:numPr>
              <w:spacing w:before="60" w:after="60"/>
              <w:ind w:left="360"/>
              <w:contextualSpacing w:val="0"/>
              <w:rPr>
                <w:sz w:val="18"/>
              </w:rPr>
            </w:pPr>
            <w:r w:rsidRPr="00C901F3">
              <w:rPr>
                <w:sz w:val="18"/>
              </w:rPr>
              <w:t>In any case, in compliance with the standards and other requirements of relevant Law applying to the relevant activities.</w:t>
            </w:r>
          </w:p>
          <w:p w14:paraId="484ECCD8" w14:textId="7603C71E" w:rsidR="00C24A42" w:rsidRPr="00C901F3" w:rsidRDefault="00C24A42" w:rsidP="00D203A0">
            <w:pPr>
              <w:pStyle w:val="ListParagraph"/>
              <w:numPr>
                <w:ilvl w:val="0"/>
                <w:numId w:val="36"/>
              </w:numPr>
              <w:spacing w:before="60" w:after="60"/>
              <w:ind w:left="360"/>
              <w:contextualSpacing w:val="0"/>
              <w:rPr>
                <w:sz w:val="18"/>
              </w:rPr>
            </w:pPr>
            <w:r w:rsidRPr="00C901F3">
              <w:rPr>
                <w:sz w:val="18"/>
              </w:rPr>
              <w:t>This is a paramount obligation and overrides anything to the contrary elsewhere in t</w:t>
            </w:r>
            <w:r w:rsidR="00A24B98" w:rsidRPr="00C901F3">
              <w:rPr>
                <w:sz w:val="18"/>
              </w:rPr>
              <w:t>his Agreement</w:t>
            </w:r>
            <w:r w:rsidRPr="00C901F3">
              <w:rPr>
                <w:sz w:val="18"/>
              </w:rPr>
              <w:t xml:space="preserve">. </w:t>
            </w:r>
          </w:p>
        </w:tc>
      </w:tr>
    </w:tbl>
    <w:p w14:paraId="324F7F27" w14:textId="77777777" w:rsidR="001E0B6E" w:rsidRPr="00C901F3" w:rsidRDefault="001E0B6E" w:rsidP="00D203A0">
      <w:pPr>
        <w:spacing w:before="60" w:after="60"/>
        <w:rPr>
          <w:sz w:val="18"/>
        </w:rPr>
      </w:pPr>
    </w:p>
    <w:tbl>
      <w:tblPr>
        <w:tblStyle w:val="TableGrid"/>
        <w:tblW w:w="5000" w:type="pct"/>
        <w:tblLook w:val="04A0" w:firstRow="1" w:lastRow="0" w:firstColumn="1" w:lastColumn="0" w:noHBand="0" w:noVBand="1"/>
      </w:tblPr>
      <w:tblGrid>
        <w:gridCol w:w="10466"/>
      </w:tblGrid>
      <w:tr w:rsidR="00A7177C" w:rsidRPr="00C901F3" w14:paraId="0CB36088" w14:textId="77777777" w:rsidTr="00A7177C">
        <w:trPr>
          <w:cantSplit/>
        </w:trPr>
        <w:tc>
          <w:tcPr>
            <w:tcW w:w="5000" w:type="pct"/>
            <w:tcBorders>
              <w:top w:val="nil"/>
              <w:left w:val="nil"/>
              <w:bottom w:val="nil"/>
              <w:right w:val="nil"/>
            </w:tcBorders>
          </w:tcPr>
          <w:p w14:paraId="76E5FC9D" w14:textId="6E587372" w:rsidR="00A7177C" w:rsidRPr="00C901F3" w:rsidRDefault="00A7177C" w:rsidP="00D203A0">
            <w:pPr>
              <w:pStyle w:val="Heading1"/>
              <w:numPr>
                <w:ilvl w:val="0"/>
                <w:numId w:val="0"/>
              </w:numPr>
              <w:spacing w:before="60" w:after="60"/>
              <w:rPr>
                <w:sz w:val="18"/>
              </w:rPr>
            </w:pPr>
            <w:bookmarkStart w:id="1900" w:name="_Toc123846788"/>
            <w:bookmarkStart w:id="1901" w:name="_Toc123853202"/>
            <w:bookmarkStart w:id="1902" w:name="_Toc123996112"/>
            <w:bookmarkStart w:id="1903" w:name="_Toc124102157"/>
            <w:bookmarkStart w:id="1904" w:name="_Toc124106017"/>
            <w:bookmarkStart w:id="1905" w:name="_Toc124113180"/>
            <w:bookmarkStart w:id="1906" w:name="_Toc125570931"/>
            <w:bookmarkStart w:id="1907" w:name="_Toc125838901"/>
            <w:bookmarkStart w:id="1908" w:name="_Toc125843243"/>
            <w:bookmarkStart w:id="1909" w:name="_Toc125891649"/>
            <w:bookmarkStart w:id="1910" w:name="_Toc125914273"/>
            <w:bookmarkStart w:id="1911" w:name="_Toc126427680"/>
            <w:bookmarkStart w:id="1912" w:name="_Toc126441853"/>
            <w:bookmarkStart w:id="1913" w:name="_Toc126498944"/>
            <w:bookmarkStart w:id="1914" w:name="_Toc126688592"/>
            <w:bookmarkStart w:id="1915" w:name="_Toc126690998"/>
            <w:bookmarkStart w:id="1916" w:name="_Toc127469060"/>
            <w:bookmarkStart w:id="1917" w:name="_Toc128425941"/>
            <w:bookmarkStart w:id="1918" w:name="_Toc128430111"/>
            <w:bookmarkStart w:id="1919" w:name="_Toc129266173"/>
            <w:bookmarkStart w:id="1920" w:name="_Toc129445674"/>
            <w:bookmarkStart w:id="1921" w:name="_Toc130317842"/>
            <w:bookmarkStart w:id="1922" w:name="_Toc130651114"/>
            <w:bookmarkStart w:id="1923" w:name="_Toc134396314"/>
            <w:bookmarkStart w:id="1924" w:name="_Toc134442074"/>
            <w:bookmarkStart w:id="1925" w:name="_Toc134446627"/>
            <w:bookmarkStart w:id="1926" w:name="_Toc134449668"/>
            <w:bookmarkStart w:id="1927" w:name="_Toc134457293"/>
            <w:bookmarkStart w:id="1928" w:name="_Toc134458117"/>
            <w:bookmarkStart w:id="1929" w:name="_Toc135565727"/>
            <w:bookmarkStart w:id="1930" w:name="_Toc136368463"/>
            <w:bookmarkStart w:id="1931" w:name="_Toc136522210"/>
            <w:bookmarkStart w:id="1932" w:name="_Toc136800388"/>
            <w:bookmarkStart w:id="1933" w:name="_Toc137300295"/>
            <w:bookmarkStart w:id="1934" w:name="_Toc137992642"/>
            <w:bookmarkStart w:id="1935" w:name="_Toc142911102"/>
            <w:bookmarkStart w:id="1936" w:name="_Toc142920710"/>
            <w:bookmarkStart w:id="1937" w:name="_Toc142921337"/>
            <w:bookmarkStart w:id="1938" w:name="_Toc143003339"/>
            <w:bookmarkStart w:id="1939" w:name="_Toc143004178"/>
            <w:bookmarkStart w:id="1940" w:name="_Toc146987744"/>
            <w:bookmarkStart w:id="1941" w:name="_Toc147047402"/>
            <w:bookmarkStart w:id="1942" w:name="_Toc147048238"/>
            <w:bookmarkStart w:id="1943" w:name="_Toc147049074"/>
            <w:bookmarkStart w:id="1944" w:name="_Toc147566249"/>
            <w:bookmarkStart w:id="1945" w:name="_Toc147663052"/>
            <w:bookmarkStart w:id="1946" w:name="_Toc147672091"/>
            <w:bookmarkStart w:id="1947" w:name="_Toc147672930"/>
            <w:bookmarkStart w:id="1948" w:name="_Toc147899793"/>
            <w:bookmarkStart w:id="1949" w:name="_Toc148802097"/>
            <w:bookmarkStart w:id="1950" w:name="_Toc150422474"/>
            <w:bookmarkStart w:id="1951" w:name="_Toc155814936"/>
            <w:bookmarkStart w:id="1952" w:name="_Toc159080976"/>
            <w:bookmarkStart w:id="1953" w:name="_Toc159167849"/>
            <w:bookmarkStart w:id="1954" w:name="_Toc159168930"/>
            <w:bookmarkStart w:id="1955" w:name="_Toc159270962"/>
            <w:bookmarkStart w:id="1956" w:name="_Toc159342013"/>
            <w:bookmarkStart w:id="1957" w:name="_Toc159431870"/>
            <w:bookmarkStart w:id="1958" w:name="_Toc159529001"/>
            <w:bookmarkStart w:id="1959" w:name="_Toc165474961"/>
            <w:bookmarkStart w:id="1960" w:name="_Toc165657208"/>
            <w:bookmarkStart w:id="1961" w:name="_Toc165657771"/>
            <w:bookmarkStart w:id="1962" w:name="_Toc165997710"/>
            <w:r w:rsidRPr="00C901F3">
              <w:rPr>
                <w:sz w:val="18"/>
              </w:rPr>
              <w:t>Duration</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r w:rsidRPr="00C901F3">
              <w:rPr>
                <w:sz w:val="18"/>
              </w:rPr>
              <w:t xml:space="preserve"> of activities</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tc>
      </w:tr>
    </w:tbl>
    <w:p w14:paraId="588AFBC6" w14:textId="77777777" w:rsidR="008F015B" w:rsidRPr="00C901F3" w:rsidRDefault="008F015B"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6376B5" w:rsidRPr="00C901F3" w14:paraId="4AAB8257" w14:textId="77777777" w:rsidTr="006376B5">
        <w:trPr>
          <w:cantSplit/>
        </w:trPr>
        <w:tc>
          <w:tcPr>
            <w:tcW w:w="2499" w:type="pct"/>
          </w:tcPr>
          <w:p w14:paraId="67C17327" w14:textId="2462C097" w:rsidR="006376B5" w:rsidRPr="00C901F3" w:rsidRDefault="006376B5" w:rsidP="00D203A0">
            <w:pPr>
              <w:pStyle w:val="Heading1"/>
              <w:spacing w:before="60" w:after="60"/>
              <w:rPr>
                <w:sz w:val="18"/>
              </w:rPr>
            </w:pPr>
            <w:bookmarkStart w:id="1963" w:name="_Toc43661001"/>
            <w:bookmarkStart w:id="1964" w:name="_Toc43661577"/>
            <w:bookmarkStart w:id="1965" w:name="_Toc43662154"/>
            <w:bookmarkStart w:id="1966" w:name="_Toc43667974"/>
            <w:bookmarkStart w:id="1967" w:name="_Toc43668682"/>
            <w:bookmarkStart w:id="1968" w:name="_Toc43670902"/>
            <w:bookmarkStart w:id="1969" w:name="_Toc43671837"/>
            <w:bookmarkStart w:id="1970" w:name="_Toc43674365"/>
            <w:bookmarkStart w:id="1971" w:name="_Toc43727389"/>
            <w:bookmarkStart w:id="1972" w:name="_Toc43732945"/>
            <w:bookmarkStart w:id="1973" w:name="_Toc43751787"/>
            <w:bookmarkStart w:id="1974" w:name="_Toc43756232"/>
            <w:bookmarkStart w:id="1975" w:name="_Toc43758724"/>
            <w:bookmarkStart w:id="1976" w:name="_Toc43799123"/>
            <w:bookmarkStart w:id="1977" w:name="_Toc43809185"/>
            <w:bookmarkStart w:id="1978" w:name="_Toc43813278"/>
            <w:bookmarkStart w:id="1979" w:name="_Toc43827127"/>
            <w:bookmarkStart w:id="1980" w:name="_Toc43835088"/>
            <w:bookmarkStart w:id="1981" w:name="_Toc43921692"/>
            <w:bookmarkStart w:id="1982" w:name="_Toc43926535"/>
            <w:bookmarkStart w:id="1983" w:name="_Toc43927612"/>
            <w:bookmarkStart w:id="1984" w:name="_Toc44001806"/>
            <w:bookmarkStart w:id="1985" w:name="_Toc44065144"/>
            <w:bookmarkStart w:id="1986" w:name="_Toc44065743"/>
            <w:bookmarkStart w:id="1987" w:name="_Toc44193887"/>
            <w:bookmarkStart w:id="1988" w:name="_Toc44205012"/>
            <w:bookmarkStart w:id="1989" w:name="_Toc44205611"/>
            <w:bookmarkStart w:id="1990" w:name="_Toc44319399"/>
            <w:bookmarkStart w:id="1991" w:name="_Toc44670541"/>
            <w:bookmarkStart w:id="1992" w:name="_Toc45893501"/>
            <w:bookmarkStart w:id="1993" w:name="_Toc45895930"/>
            <w:bookmarkStart w:id="1994" w:name="_Toc45896649"/>
            <w:bookmarkStart w:id="1995" w:name="_Toc53230723"/>
            <w:bookmarkStart w:id="1996" w:name="_Toc53233466"/>
            <w:bookmarkStart w:id="1997" w:name="_Toc53234077"/>
            <w:bookmarkStart w:id="1998" w:name="_Toc53253459"/>
            <w:bookmarkStart w:id="1999" w:name="_Toc53263092"/>
            <w:bookmarkStart w:id="2000" w:name="_Toc53412086"/>
            <w:bookmarkStart w:id="2001" w:name="_Toc54374190"/>
            <w:bookmarkStart w:id="2002" w:name="_Toc56373409"/>
            <w:bookmarkStart w:id="2003" w:name="_Toc56623148"/>
            <w:bookmarkStart w:id="2004" w:name="_Toc56623763"/>
            <w:bookmarkStart w:id="2005" w:name="_Toc66040178"/>
            <w:bookmarkStart w:id="2006" w:name="_Toc66040969"/>
            <w:bookmarkStart w:id="2007" w:name="_Toc66041764"/>
            <w:bookmarkStart w:id="2008" w:name="_Toc66043290"/>
            <w:bookmarkStart w:id="2009" w:name="_Toc68455269"/>
            <w:bookmarkStart w:id="2010" w:name="_Toc68461922"/>
            <w:bookmarkStart w:id="2011" w:name="_Toc68463237"/>
            <w:bookmarkStart w:id="2012" w:name="_Toc68468113"/>
            <w:bookmarkStart w:id="2013" w:name="_Toc68471869"/>
            <w:bookmarkStart w:id="2014" w:name="_Toc68476706"/>
            <w:bookmarkStart w:id="2015" w:name="_Toc68538606"/>
            <w:bookmarkStart w:id="2016" w:name="_Toc68637774"/>
            <w:bookmarkStart w:id="2017" w:name="_Toc68640317"/>
            <w:bookmarkStart w:id="2018" w:name="_Toc68641214"/>
            <w:bookmarkStart w:id="2019" w:name="_Toc68719579"/>
            <w:bookmarkStart w:id="2020" w:name="_Toc69514097"/>
            <w:bookmarkStart w:id="2021" w:name="_Toc69516742"/>
            <w:bookmarkStart w:id="2022" w:name="_Toc69565498"/>
            <w:bookmarkStart w:id="2023" w:name="_Toc69581748"/>
            <w:bookmarkStart w:id="2024" w:name="_Toc69717599"/>
            <w:bookmarkStart w:id="2025" w:name="_Toc71910646"/>
            <w:bookmarkStart w:id="2026" w:name="_Toc73874319"/>
            <w:bookmarkStart w:id="2027" w:name="_Toc76367442"/>
            <w:bookmarkStart w:id="2028" w:name="_Toc77670007"/>
            <w:bookmarkStart w:id="2029" w:name="_Toc78387138"/>
            <w:bookmarkStart w:id="2030" w:name="_Toc78392867"/>
            <w:bookmarkStart w:id="2031" w:name="_Toc79086540"/>
            <w:bookmarkStart w:id="2032" w:name="_Toc80022830"/>
            <w:bookmarkStart w:id="2033" w:name="_Toc80346174"/>
            <w:bookmarkStart w:id="2034" w:name="_Toc83133948"/>
            <w:bookmarkStart w:id="2035" w:name="_Toc83401739"/>
            <w:bookmarkStart w:id="2036" w:name="_Toc86593611"/>
            <w:bookmarkStart w:id="2037" w:name="_Toc87202112"/>
            <w:bookmarkStart w:id="2038" w:name="_Toc87282451"/>
            <w:bookmarkStart w:id="2039" w:name="_Toc87295532"/>
            <w:bookmarkStart w:id="2040" w:name="_Toc87296082"/>
            <w:bookmarkStart w:id="2041" w:name="_Toc88639015"/>
            <w:bookmarkStart w:id="2042" w:name="_Toc89891575"/>
            <w:bookmarkStart w:id="2043" w:name="_Toc89892373"/>
            <w:bookmarkStart w:id="2044" w:name="_Toc93519720"/>
            <w:bookmarkStart w:id="2045" w:name="_Toc93862242"/>
            <w:bookmarkStart w:id="2046" w:name="_Toc93866510"/>
            <w:bookmarkStart w:id="2047" w:name="_Toc94908655"/>
            <w:bookmarkStart w:id="2048" w:name="_Toc95482492"/>
            <w:bookmarkStart w:id="2049" w:name="_Toc95483934"/>
            <w:bookmarkStart w:id="2050" w:name="_Toc95762609"/>
            <w:bookmarkStart w:id="2051" w:name="_Toc97284211"/>
            <w:bookmarkStart w:id="2052" w:name="_Toc97475098"/>
            <w:bookmarkStart w:id="2053" w:name="_Toc99830925"/>
            <w:bookmarkStart w:id="2054" w:name="_Toc104149663"/>
            <w:bookmarkStart w:id="2055" w:name="_Toc104661766"/>
            <w:bookmarkStart w:id="2056" w:name="_Toc104747562"/>
            <w:bookmarkStart w:id="2057" w:name="_Toc104753690"/>
            <w:bookmarkStart w:id="2058" w:name="_Toc110094152"/>
            <w:bookmarkStart w:id="2059" w:name="_Toc110181060"/>
            <w:bookmarkStart w:id="2060" w:name="_Toc121222439"/>
            <w:bookmarkStart w:id="2061" w:name="_Toc121223012"/>
            <w:bookmarkStart w:id="2062" w:name="_Toc121389802"/>
            <w:bookmarkStart w:id="2063" w:name="_Toc121403295"/>
            <w:bookmarkStart w:id="2064" w:name="_Toc121842250"/>
            <w:bookmarkStart w:id="2065" w:name="_Toc122713009"/>
            <w:bookmarkStart w:id="2066" w:name="_Toc123062290"/>
            <w:bookmarkStart w:id="2067" w:name="_Toc123063170"/>
            <w:bookmarkStart w:id="2068" w:name="_Toc123846789"/>
            <w:bookmarkStart w:id="2069" w:name="_Toc123853203"/>
            <w:bookmarkStart w:id="2070" w:name="_Toc123996113"/>
            <w:bookmarkStart w:id="2071" w:name="_Toc124102158"/>
            <w:bookmarkStart w:id="2072" w:name="_Toc124106018"/>
            <w:bookmarkStart w:id="2073" w:name="_Toc124113181"/>
            <w:bookmarkStart w:id="2074" w:name="_Toc125570932"/>
            <w:bookmarkStart w:id="2075" w:name="_Toc125838902"/>
            <w:bookmarkStart w:id="2076" w:name="_Toc125843244"/>
            <w:bookmarkStart w:id="2077" w:name="_Toc125891652"/>
            <w:bookmarkStart w:id="2078" w:name="_Toc125914276"/>
            <w:bookmarkStart w:id="2079" w:name="_Toc126427684"/>
            <w:bookmarkStart w:id="2080" w:name="_Toc126441857"/>
            <w:bookmarkStart w:id="2081" w:name="_Toc126498948"/>
            <w:bookmarkStart w:id="2082" w:name="_Toc126688596"/>
            <w:bookmarkStart w:id="2083" w:name="_Toc126691002"/>
            <w:bookmarkStart w:id="2084" w:name="_Toc127469064"/>
            <w:bookmarkStart w:id="2085" w:name="_Toc128425945"/>
            <w:bookmarkStart w:id="2086" w:name="_Toc128430115"/>
            <w:bookmarkStart w:id="2087" w:name="_Toc129266177"/>
            <w:bookmarkStart w:id="2088" w:name="_Toc129445678"/>
            <w:bookmarkStart w:id="2089" w:name="_Toc130317846"/>
            <w:bookmarkStart w:id="2090" w:name="_Toc130651118"/>
            <w:bookmarkStart w:id="2091" w:name="_Toc134396318"/>
            <w:bookmarkStart w:id="2092" w:name="_Toc134442078"/>
            <w:bookmarkStart w:id="2093" w:name="_Toc134446631"/>
            <w:bookmarkStart w:id="2094" w:name="_Toc134449672"/>
            <w:bookmarkStart w:id="2095" w:name="_Toc134457297"/>
            <w:bookmarkStart w:id="2096" w:name="_Toc134458121"/>
            <w:bookmarkStart w:id="2097" w:name="_Toc135565731"/>
            <w:bookmarkStart w:id="2098" w:name="_Toc136368467"/>
            <w:bookmarkStart w:id="2099" w:name="_Toc136522214"/>
            <w:bookmarkStart w:id="2100" w:name="_Toc136800392"/>
            <w:bookmarkStart w:id="2101" w:name="_Toc137300299"/>
            <w:bookmarkStart w:id="2102" w:name="_Toc137992646"/>
            <w:bookmarkStart w:id="2103" w:name="_Toc142911106"/>
            <w:bookmarkStart w:id="2104" w:name="_Toc142920714"/>
            <w:bookmarkStart w:id="2105" w:name="_Toc142921341"/>
            <w:bookmarkStart w:id="2106" w:name="_Toc143003343"/>
            <w:bookmarkStart w:id="2107" w:name="_Toc143004182"/>
            <w:bookmarkStart w:id="2108" w:name="_Toc146987748"/>
            <w:bookmarkStart w:id="2109" w:name="_Toc147047406"/>
            <w:bookmarkStart w:id="2110" w:name="_Toc147048242"/>
            <w:bookmarkStart w:id="2111" w:name="_Toc147049078"/>
            <w:bookmarkStart w:id="2112" w:name="_Toc147566253"/>
            <w:bookmarkStart w:id="2113" w:name="_Toc147663056"/>
            <w:bookmarkStart w:id="2114" w:name="_Toc147672095"/>
            <w:bookmarkStart w:id="2115" w:name="_Toc147672934"/>
            <w:bookmarkStart w:id="2116" w:name="_Toc147899797"/>
            <w:bookmarkStart w:id="2117" w:name="_Toc148802101"/>
            <w:bookmarkStart w:id="2118" w:name="_Toc150422478"/>
            <w:bookmarkStart w:id="2119" w:name="_Toc155814940"/>
            <w:bookmarkStart w:id="2120" w:name="_Toc159080980"/>
            <w:bookmarkStart w:id="2121" w:name="_Toc159167853"/>
            <w:bookmarkStart w:id="2122" w:name="_Toc159168934"/>
            <w:bookmarkStart w:id="2123" w:name="_Toc159270966"/>
            <w:bookmarkStart w:id="2124" w:name="_Toc159342017"/>
            <w:bookmarkStart w:id="2125" w:name="_Toc159431874"/>
            <w:bookmarkStart w:id="2126" w:name="_Toc159529005"/>
            <w:bookmarkStart w:id="2127" w:name="_Toc165474965"/>
            <w:bookmarkStart w:id="2128" w:name="_Toc165657209"/>
            <w:bookmarkStart w:id="2129" w:name="_Toc165657772"/>
            <w:bookmarkStart w:id="2130" w:name="_Toc165997711"/>
            <w:bookmarkStart w:id="2131" w:name="_Toc43232276"/>
            <w:bookmarkStart w:id="2132" w:name="_Toc43235612"/>
            <w:bookmarkStart w:id="2133" w:name="_Toc43235974"/>
            <w:bookmarkStart w:id="2134" w:name="_Toc43236882"/>
            <w:bookmarkStart w:id="2135" w:name="_Toc43239942"/>
            <w:r w:rsidRPr="00C901F3">
              <w:rPr>
                <w:sz w:val="18"/>
              </w:rPr>
              <w:t xml:space="preserve">Commencement of the </w:t>
            </w:r>
            <w:r w:rsidR="00C338A9" w:rsidRPr="00C901F3">
              <w:rPr>
                <w:sz w:val="18"/>
              </w:rPr>
              <w:t>Services</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tc>
        <w:tc>
          <w:tcPr>
            <w:tcW w:w="2501" w:type="pct"/>
          </w:tcPr>
          <w:p w14:paraId="036B9EC6" w14:textId="77777777" w:rsidR="006376B5" w:rsidRPr="00C901F3" w:rsidRDefault="006376B5" w:rsidP="00D203A0">
            <w:pPr>
              <w:keepNext/>
              <w:spacing w:before="60" w:after="60"/>
              <w:rPr>
                <w:sz w:val="18"/>
              </w:rPr>
            </w:pPr>
          </w:p>
        </w:tc>
      </w:tr>
      <w:tr w:rsidR="006376B5" w:rsidRPr="00C901F3" w14:paraId="1A87C74A" w14:textId="77777777" w:rsidTr="006376B5">
        <w:trPr>
          <w:cantSplit/>
        </w:trPr>
        <w:tc>
          <w:tcPr>
            <w:tcW w:w="2499" w:type="pct"/>
            <w:tcBorders>
              <w:right w:val="single" w:sz="4" w:space="0" w:color="auto"/>
            </w:tcBorders>
          </w:tcPr>
          <w:p w14:paraId="30B40ED6" w14:textId="7C1043D1" w:rsidR="006376B5" w:rsidRPr="00C901F3" w:rsidRDefault="006376B5" w:rsidP="00D203A0">
            <w:pPr>
              <w:pStyle w:val="Heading3"/>
              <w:spacing w:before="60" w:after="60"/>
              <w:rPr>
                <w:sz w:val="18"/>
              </w:rPr>
            </w:pPr>
            <w:bookmarkStart w:id="2136" w:name="_Ref123339074"/>
            <w:r w:rsidRPr="00C901F3">
              <w:rPr>
                <w:sz w:val="18"/>
              </w:rPr>
              <w:t>When t</w:t>
            </w:r>
            <w:r w:rsidR="0059795A" w:rsidRPr="00C901F3">
              <w:rPr>
                <w:sz w:val="18"/>
              </w:rPr>
              <w:t>he Consultancy</w:t>
            </w:r>
            <w:r w:rsidRPr="00C901F3">
              <w:rPr>
                <w:sz w:val="18"/>
              </w:rPr>
              <w:t xml:space="preserve"> must commence </w:t>
            </w:r>
            <w:r w:rsidR="00C338A9" w:rsidRPr="00C901F3">
              <w:rPr>
                <w:sz w:val="18"/>
              </w:rPr>
              <w:t>providing</w:t>
            </w:r>
            <w:r w:rsidRPr="00C901F3">
              <w:rPr>
                <w:sz w:val="18"/>
              </w:rPr>
              <w:t xml:space="preserve"> the </w:t>
            </w:r>
            <w:r w:rsidR="00C338A9" w:rsidRPr="00C901F3">
              <w:rPr>
                <w:sz w:val="18"/>
              </w:rPr>
              <w:t>Services</w:t>
            </w:r>
            <w:r w:rsidRPr="00C901F3">
              <w:rPr>
                <w:sz w:val="18"/>
              </w:rPr>
              <w:t xml:space="preserve"> under t</w:t>
            </w:r>
            <w:r w:rsidR="00A24B98" w:rsidRPr="00C901F3">
              <w:rPr>
                <w:sz w:val="18"/>
              </w:rPr>
              <w:t>his Agreement</w:t>
            </w:r>
            <w:r w:rsidRPr="00C901F3">
              <w:rPr>
                <w:sz w:val="18"/>
              </w:rPr>
              <w:t xml:space="preserve"> </w:t>
            </w:r>
            <w:bookmarkEnd w:id="2136"/>
          </w:p>
        </w:tc>
        <w:tc>
          <w:tcPr>
            <w:tcW w:w="2501" w:type="pct"/>
            <w:tcBorders>
              <w:top w:val="single" w:sz="4" w:space="0" w:color="auto"/>
              <w:left w:val="single" w:sz="4" w:space="0" w:color="auto"/>
              <w:bottom w:val="single" w:sz="4" w:space="0" w:color="auto"/>
              <w:right w:val="single" w:sz="4" w:space="0" w:color="auto"/>
            </w:tcBorders>
          </w:tcPr>
          <w:p w14:paraId="06A9E94F" w14:textId="0F12B77F" w:rsidR="006376B5" w:rsidRPr="00C901F3" w:rsidRDefault="00606D06" w:rsidP="00D203A0">
            <w:pPr>
              <w:spacing w:before="60" w:after="60"/>
              <w:rPr>
                <w:sz w:val="18"/>
              </w:rPr>
            </w:pPr>
            <w:r>
              <w:rPr>
                <w:sz w:val="18"/>
              </w:rPr>
              <w:t>Promptly after this Agreement is executed.</w:t>
            </w:r>
          </w:p>
        </w:tc>
      </w:tr>
    </w:tbl>
    <w:p w14:paraId="6A13E471" w14:textId="182FA057" w:rsidR="005504DD" w:rsidRPr="00C901F3" w:rsidRDefault="005504DD" w:rsidP="00D203A0">
      <w:pPr>
        <w:spacing w:before="60" w:after="60"/>
        <w:rPr>
          <w:sz w:val="18"/>
        </w:rPr>
      </w:pPr>
      <w:bookmarkStart w:id="2137" w:name="_Toc43232278"/>
      <w:bookmarkStart w:id="2138" w:name="_Toc43235614"/>
      <w:bookmarkStart w:id="2139" w:name="_Toc43235976"/>
      <w:bookmarkStart w:id="2140" w:name="_Toc43236884"/>
      <w:bookmarkStart w:id="2141" w:name="_Toc43239944"/>
      <w:bookmarkEnd w:id="2131"/>
      <w:bookmarkEnd w:id="2132"/>
      <w:bookmarkEnd w:id="2133"/>
      <w:bookmarkEnd w:id="2134"/>
      <w:bookmarkEnd w:id="213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6376B5" w:rsidRPr="00C901F3" w14:paraId="2C3F4585" w14:textId="261D6AF4" w:rsidTr="006376B5">
        <w:trPr>
          <w:cantSplit/>
        </w:trPr>
        <w:tc>
          <w:tcPr>
            <w:tcW w:w="2500" w:type="pct"/>
          </w:tcPr>
          <w:p w14:paraId="46E3CD14" w14:textId="3FA2F814" w:rsidR="006376B5" w:rsidRPr="00C901F3" w:rsidRDefault="006376B5" w:rsidP="00D203A0">
            <w:pPr>
              <w:pStyle w:val="Heading1"/>
              <w:spacing w:before="60" w:after="60"/>
              <w:rPr>
                <w:sz w:val="18"/>
              </w:rPr>
            </w:pPr>
            <w:bookmarkStart w:id="2142" w:name="_Toc43325360"/>
            <w:bookmarkStart w:id="2143" w:name="_Toc43326722"/>
            <w:bookmarkStart w:id="2144" w:name="_Toc43366812"/>
            <w:bookmarkStart w:id="2145" w:name="_Toc43412830"/>
            <w:bookmarkStart w:id="2146" w:name="_Toc43636544"/>
            <w:bookmarkStart w:id="2147" w:name="_Toc43653628"/>
            <w:bookmarkStart w:id="2148" w:name="_Ref43658333"/>
            <w:bookmarkStart w:id="2149" w:name="_Toc43661005"/>
            <w:bookmarkStart w:id="2150" w:name="_Toc43661581"/>
            <w:bookmarkStart w:id="2151" w:name="_Toc43662158"/>
            <w:bookmarkStart w:id="2152" w:name="_Toc43667978"/>
            <w:bookmarkStart w:id="2153" w:name="_Toc43668686"/>
            <w:bookmarkStart w:id="2154" w:name="_Toc43670906"/>
            <w:bookmarkStart w:id="2155" w:name="_Toc43671841"/>
            <w:bookmarkStart w:id="2156" w:name="_Toc43674369"/>
            <w:bookmarkStart w:id="2157" w:name="_Toc43727393"/>
            <w:bookmarkStart w:id="2158" w:name="_Toc43732949"/>
            <w:bookmarkStart w:id="2159" w:name="_Toc43751791"/>
            <w:bookmarkStart w:id="2160" w:name="_Toc43756236"/>
            <w:bookmarkStart w:id="2161" w:name="_Toc43758728"/>
            <w:bookmarkStart w:id="2162" w:name="_Toc43799127"/>
            <w:bookmarkStart w:id="2163" w:name="_Toc43809189"/>
            <w:bookmarkStart w:id="2164" w:name="_Toc43813282"/>
            <w:bookmarkStart w:id="2165" w:name="_Toc43827131"/>
            <w:bookmarkStart w:id="2166" w:name="_Toc43835092"/>
            <w:bookmarkStart w:id="2167" w:name="_Toc43921696"/>
            <w:bookmarkStart w:id="2168" w:name="_Toc43926539"/>
            <w:bookmarkStart w:id="2169" w:name="_Toc43927616"/>
            <w:bookmarkStart w:id="2170" w:name="_Toc44001810"/>
            <w:bookmarkStart w:id="2171" w:name="_Toc44065148"/>
            <w:bookmarkStart w:id="2172" w:name="_Toc44065747"/>
            <w:bookmarkStart w:id="2173" w:name="_Toc44193891"/>
            <w:bookmarkStart w:id="2174" w:name="_Toc44205016"/>
            <w:bookmarkStart w:id="2175" w:name="_Toc44205615"/>
            <w:bookmarkStart w:id="2176" w:name="_Toc44319403"/>
            <w:bookmarkStart w:id="2177" w:name="_Toc44670545"/>
            <w:bookmarkStart w:id="2178" w:name="_Toc45893505"/>
            <w:bookmarkStart w:id="2179" w:name="_Toc45895934"/>
            <w:bookmarkStart w:id="2180" w:name="_Toc45896653"/>
            <w:bookmarkStart w:id="2181" w:name="_Toc53230728"/>
            <w:bookmarkStart w:id="2182" w:name="_Toc53233471"/>
            <w:bookmarkStart w:id="2183" w:name="_Toc53234082"/>
            <w:bookmarkStart w:id="2184" w:name="_Toc53253464"/>
            <w:bookmarkStart w:id="2185" w:name="_Toc53263097"/>
            <w:bookmarkStart w:id="2186" w:name="_Toc53412091"/>
            <w:bookmarkStart w:id="2187" w:name="_Toc54374195"/>
            <w:bookmarkStart w:id="2188" w:name="_Toc56373414"/>
            <w:bookmarkStart w:id="2189" w:name="_Toc56623153"/>
            <w:bookmarkStart w:id="2190" w:name="_Toc56623768"/>
            <w:bookmarkStart w:id="2191" w:name="_Toc66040183"/>
            <w:bookmarkStart w:id="2192" w:name="_Toc66040974"/>
            <w:bookmarkStart w:id="2193" w:name="_Toc66041769"/>
            <w:bookmarkStart w:id="2194" w:name="_Toc66043295"/>
            <w:bookmarkStart w:id="2195" w:name="_Toc68455274"/>
            <w:bookmarkStart w:id="2196" w:name="_Toc68461927"/>
            <w:bookmarkStart w:id="2197" w:name="_Toc68463242"/>
            <w:bookmarkStart w:id="2198" w:name="_Toc68468118"/>
            <w:bookmarkStart w:id="2199" w:name="_Toc68471874"/>
            <w:bookmarkStart w:id="2200" w:name="_Toc68476711"/>
            <w:bookmarkStart w:id="2201" w:name="_Toc68538610"/>
            <w:bookmarkStart w:id="2202" w:name="_Toc68637778"/>
            <w:bookmarkStart w:id="2203" w:name="_Toc68640321"/>
            <w:bookmarkStart w:id="2204" w:name="_Toc68641218"/>
            <w:bookmarkStart w:id="2205" w:name="_Toc68719583"/>
            <w:bookmarkStart w:id="2206" w:name="_Toc69514101"/>
            <w:bookmarkStart w:id="2207" w:name="_Toc69516746"/>
            <w:bookmarkStart w:id="2208" w:name="_Toc69565502"/>
            <w:bookmarkStart w:id="2209" w:name="_Toc69581752"/>
            <w:bookmarkStart w:id="2210" w:name="_Toc69717603"/>
            <w:bookmarkStart w:id="2211" w:name="_Toc71910650"/>
            <w:bookmarkStart w:id="2212" w:name="_Toc73874323"/>
            <w:bookmarkStart w:id="2213" w:name="_Toc76367446"/>
            <w:bookmarkStart w:id="2214" w:name="_Toc77670011"/>
            <w:bookmarkStart w:id="2215" w:name="_Toc78387142"/>
            <w:bookmarkStart w:id="2216" w:name="_Toc78392871"/>
            <w:bookmarkStart w:id="2217" w:name="_Toc79086544"/>
            <w:bookmarkStart w:id="2218" w:name="_Toc80022834"/>
            <w:bookmarkStart w:id="2219" w:name="_Toc80346178"/>
            <w:bookmarkStart w:id="2220" w:name="_Toc83133952"/>
            <w:bookmarkStart w:id="2221" w:name="_Toc83401743"/>
            <w:bookmarkStart w:id="2222" w:name="_Toc86593615"/>
            <w:bookmarkStart w:id="2223" w:name="_Toc87202116"/>
            <w:bookmarkStart w:id="2224" w:name="_Toc87282455"/>
            <w:bookmarkStart w:id="2225" w:name="_Toc87295536"/>
            <w:bookmarkStart w:id="2226" w:name="_Toc87296086"/>
            <w:bookmarkStart w:id="2227" w:name="_Toc88639019"/>
            <w:bookmarkStart w:id="2228" w:name="_Toc89891579"/>
            <w:bookmarkStart w:id="2229" w:name="_Toc89892377"/>
            <w:bookmarkStart w:id="2230" w:name="_Toc93519724"/>
            <w:bookmarkStart w:id="2231" w:name="_Toc93862246"/>
            <w:bookmarkStart w:id="2232" w:name="_Toc93866514"/>
            <w:bookmarkStart w:id="2233" w:name="_Toc94908659"/>
            <w:bookmarkStart w:id="2234" w:name="_Toc95482496"/>
            <w:bookmarkStart w:id="2235" w:name="_Toc95483938"/>
            <w:bookmarkStart w:id="2236" w:name="_Toc95762613"/>
            <w:bookmarkStart w:id="2237" w:name="_Toc97284215"/>
            <w:bookmarkStart w:id="2238" w:name="_Toc97475102"/>
            <w:bookmarkStart w:id="2239" w:name="_Toc99830929"/>
            <w:bookmarkStart w:id="2240" w:name="_Toc104149667"/>
            <w:bookmarkStart w:id="2241" w:name="_Toc104661770"/>
            <w:bookmarkStart w:id="2242" w:name="_Toc104747566"/>
            <w:bookmarkStart w:id="2243" w:name="_Toc104753694"/>
            <w:bookmarkStart w:id="2244" w:name="_Toc110094156"/>
            <w:bookmarkStart w:id="2245" w:name="_Toc110181064"/>
            <w:bookmarkStart w:id="2246" w:name="_Toc121222443"/>
            <w:bookmarkStart w:id="2247" w:name="_Toc121223016"/>
            <w:bookmarkStart w:id="2248" w:name="_Toc121389806"/>
            <w:bookmarkStart w:id="2249" w:name="_Toc121403299"/>
            <w:bookmarkStart w:id="2250" w:name="_Toc121842254"/>
            <w:bookmarkStart w:id="2251" w:name="_Toc122713013"/>
            <w:bookmarkStart w:id="2252" w:name="_Toc123062294"/>
            <w:bookmarkStart w:id="2253" w:name="_Toc123063174"/>
            <w:bookmarkStart w:id="2254" w:name="_Toc123846793"/>
            <w:bookmarkStart w:id="2255" w:name="_Toc123853207"/>
            <w:bookmarkStart w:id="2256" w:name="_Toc123996117"/>
            <w:bookmarkStart w:id="2257" w:name="_Toc124102162"/>
            <w:bookmarkStart w:id="2258" w:name="_Toc124106022"/>
            <w:bookmarkStart w:id="2259" w:name="_Toc124113185"/>
            <w:bookmarkStart w:id="2260" w:name="_Toc125570936"/>
            <w:bookmarkStart w:id="2261" w:name="_Toc125838906"/>
            <w:bookmarkStart w:id="2262" w:name="_Toc125843248"/>
            <w:bookmarkStart w:id="2263" w:name="_Toc125891654"/>
            <w:bookmarkStart w:id="2264" w:name="_Toc125914278"/>
            <w:bookmarkStart w:id="2265" w:name="_Toc126427686"/>
            <w:bookmarkStart w:id="2266" w:name="_Toc126441859"/>
            <w:bookmarkStart w:id="2267" w:name="_Toc126498950"/>
            <w:bookmarkStart w:id="2268" w:name="_Toc126688598"/>
            <w:bookmarkStart w:id="2269" w:name="_Toc126691004"/>
            <w:bookmarkStart w:id="2270" w:name="_Toc127469066"/>
            <w:bookmarkStart w:id="2271" w:name="_Toc128425947"/>
            <w:bookmarkStart w:id="2272" w:name="_Toc128430117"/>
            <w:bookmarkStart w:id="2273" w:name="_Toc129266179"/>
            <w:bookmarkStart w:id="2274" w:name="_Toc129445680"/>
            <w:bookmarkStart w:id="2275" w:name="_Toc130317848"/>
            <w:bookmarkStart w:id="2276" w:name="_Toc130651120"/>
            <w:bookmarkStart w:id="2277" w:name="_Toc134396320"/>
            <w:bookmarkStart w:id="2278" w:name="_Toc134442080"/>
            <w:bookmarkStart w:id="2279" w:name="_Toc134446633"/>
            <w:bookmarkStart w:id="2280" w:name="_Toc134449674"/>
            <w:bookmarkStart w:id="2281" w:name="_Toc134457299"/>
            <w:bookmarkStart w:id="2282" w:name="_Toc134458123"/>
            <w:bookmarkStart w:id="2283" w:name="_Toc135565733"/>
            <w:bookmarkStart w:id="2284" w:name="_Toc136368469"/>
            <w:bookmarkStart w:id="2285" w:name="_Toc136522216"/>
            <w:bookmarkStart w:id="2286" w:name="_Toc136800394"/>
            <w:bookmarkStart w:id="2287" w:name="_Toc137300301"/>
            <w:bookmarkStart w:id="2288" w:name="_Toc137992648"/>
            <w:bookmarkStart w:id="2289" w:name="_Toc142911108"/>
            <w:bookmarkStart w:id="2290" w:name="_Toc142920716"/>
            <w:bookmarkStart w:id="2291" w:name="_Toc142921343"/>
            <w:bookmarkStart w:id="2292" w:name="_Toc143003345"/>
            <w:bookmarkStart w:id="2293" w:name="_Toc143004184"/>
            <w:bookmarkStart w:id="2294" w:name="_Toc146987750"/>
            <w:bookmarkStart w:id="2295" w:name="_Toc147047408"/>
            <w:bookmarkStart w:id="2296" w:name="_Toc147048244"/>
            <w:bookmarkStart w:id="2297" w:name="_Toc147049080"/>
            <w:bookmarkStart w:id="2298" w:name="_Toc147566255"/>
            <w:bookmarkStart w:id="2299" w:name="_Toc147663058"/>
            <w:bookmarkStart w:id="2300" w:name="_Toc147672097"/>
            <w:bookmarkStart w:id="2301" w:name="_Toc147672936"/>
            <w:bookmarkStart w:id="2302" w:name="_Toc147899799"/>
            <w:bookmarkStart w:id="2303" w:name="_Toc148802103"/>
            <w:bookmarkStart w:id="2304" w:name="_Toc150422480"/>
            <w:bookmarkStart w:id="2305" w:name="_Toc155814942"/>
            <w:bookmarkStart w:id="2306" w:name="_Toc159080982"/>
            <w:bookmarkStart w:id="2307" w:name="_Toc159167855"/>
            <w:bookmarkStart w:id="2308" w:name="_Toc159168936"/>
            <w:bookmarkStart w:id="2309" w:name="_Toc159270968"/>
            <w:bookmarkStart w:id="2310" w:name="_Toc159342019"/>
            <w:bookmarkStart w:id="2311" w:name="_Toc159431876"/>
            <w:bookmarkStart w:id="2312" w:name="_Toc159529007"/>
            <w:bookmarkStart w:id="2313" w:name="_Toc165474967"/>
            <w:bookmarkStart w:id="2314" w:name="_Toc165657211"/>
            <w:bookmarkStart w:id="2315" w:name="_Toc165657773"/>
            <w:bookmarkStart w:id="2316" w:name="_Toc165997712"/>
            <w:bookmarkEnd w:id="2137"/>
            <w:bookmarkEnd w:id="2138"/>
            <w:bookmarkEnd w:id="2139"/>
            <w:bookmarkEnd w:id="2140"/>
            <w:bookmarkEnd w:id="2141"/>
            <w:r w:rsidRPr="00C901F3">
              <w:rPr>
                <w:sz w:val="18"/>
              </w:rPr>
              <w:t>Completion deadline</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tc>
        <w:tc>
          <w:tcPr>
            <w:tcW w:w="2500" w:type="pct"/>
          </w:tcPr>
          <w:p w14:paraId="687BC84B" w14:textId="59B6B9CD" w:rsidR="006376B5" w:rsidRPr="00C901F3" w:rsidRDefault="006376B5" w:rsidP="00D203A0">
            <w:pPr>
              <w:keepNext/>
              <w:spacing w:before="60" w:after="60"/>
              <w:rPr>
                <w:sz w:val="18"/>
              </w:rPr>
            </w:pPr>
          </w:p>
        </w:tc>
      </w:tr>
      <w:tr w:rsidR="006376B5" w:rsidRPr="00C901F3" w14:paraId="3961DDC0" w14:textId="23D11FE1" w:rsidTr="006376B5">
        <w:trPr>
          <w:cantSplit/>
        </w:trPr>
        <w:tc>
          <w:tcPr>
            <w:tcW w:w="2500" w:type="pct"/>
            <w:tcBorders>
              <w:right w:val="single" w:sz="4" w:space="0" w:color="auto"/>
            </w:tcBorders>
          </w:tcPr>
          <w:p w14:paraId="71BB4C0F" w14:textId="35956158" w:rsidR="006376B5" w:rsidRPr="00C901F3" w:rsidRDefault="006376B5" w:rsidP="00D203A0">
            <w:pPr>
              <w:pStyle w:val="Heading3"/>
              <w:spacing w:before="60" w:after="60"/>
              <w:rPr>
                <w:sz w:val="18"/>
              </w:rPr>
            </w:pPr>
            <w:bookmarkStart w:id="2317" w:name="_Ref43658411"/>
            <w:bookmarkStart w:id="2318" w:name="_Ref43815008"/>
            <w:r w:rsidRPr="00C901F3">
              <w:rPr>
                <w:sz w:val="18"/>
              </w:rPr>
              <w:t>Deadline (i.e. date, time etc.) by which t</w:t>
            </w:r>
            <w:r w:rsidR="0059795A" w:rsidRPr="00C901F3">
              <w:rPr>
                <w:sz w:val="18"/>
              </w:rPr>
              <w:t>he Consultancy</w:t>
            </w:r>
            <w:r w:rsidRPr="00C901F3">
              <w:rPr>
                <w:sz w:val="18"/>
              </w:rPr>
              <w:t xml:space="preserve"> must complete the Services</w:t>
            </w:r>
            <w:bookmarkEnd w:id="2317"/>
            <w:r w:rsidRPr="00C901F3">
              <w:rPr>
                <w:sz w:val="18"/>
              </w:rPr>
              <w:t xml:space="preserve"> under t</w:t>
            </w:r>
            <w:r w:rsidR="003951FB" w:rsidRPr="00C901F3">
              <w:rPr>
                <w:sz w:val="18"/>
              </w:rPr>
              <w:t>his Agreement</w:t>
            </w:r>
            <w:bookmarkEnd w:id="2318"/>
          </w:p>
        </w:tc>
        <w:tc>
          <w:tcPr>
            <w:tcW w:w="2500" w:type="pct"/>
            <w:tcBorders>
              <w:top w:val="single" w:sz="4" w:space="0" w:color="auto"/>
              <w:left w:val="single" w:sz="4" w:space="0" w:color="auto"/>
              <w:bottom w:val="single" w:sz="4" w:space="0" w:color="auto"/>
              <w:right w:val="single" w:sz="4" w:space="0" w:color="auto"/>
            </w:tcBorders>
          </w:tcPr>
          <w:p w14:paraId="214B3657" w14:textId="518CE210" w:rsidR="00D45DE9" w:rsidRPr="00C901F3" w:rsidRDefault="00D45DE9" w:rsidP="00D203A0">
            <w:pPr>
              <w:spacing w:before="60" w:after="60"/>
              <w:rPr>
                <w:sz w:val="18"/>
              </w:rPr>
            </w:pPr>
            <w:r>
              <w:rPr>
                <w:sz w:val="18"/>
              </w:rPr>
              <w:t xml:space="preserve"> </w:t>
            </w:r>
            <w:r w:rsidR="00666825">
              <w:rPr>
                <w:sz w:val="18"/>
              </w:rPr>
              <w:t>As previously indicated</w:t>
            </w:r>
          </w:p>
        </w:tc>
      </w:tr>
      <w:tr w:rsidR="006376B5" w:rsidRPr="00C901F3" w14:paraId="05E27151" w14:textId="4328324D" w:rsidTr="006376B5">
        <w:trPr>
          <w:cantSplit/>
        </w:trPr>
        <w:tc>
          <w:tcPr>
            <w:tcW w:w="2500" w:type="pct"/>
            <w:tcBorders>
              <w:right w:val="single" w:sz="4" w:space="0" w:color="auto"/>
            </w:tcBorders>
          </w:tcPr>
          <w:p w14:paraId="7E84C901" w14:textId="3C6BB821" w:rsidR="006376B5" w:rsidRPr="00C901F3" w:rsidRDefault="006376B5" w:rsidP="00D203A0">
            <w:pPr>
              <w:pStyle w:val="Heading3"/>
              <w:spacing w:before="60" w:after="60"/>
              <w:rPr>
                <w:sz w:val="18"/>
              </w:rPr>
            </w:pPr>
            <w:bookmarkStart w:id="2319" w:name="_Ref43661969"/>
            <w:r w:rsidRPr="00C901F3">
              <w:rPr>
                <w:sz w:val="18"/>
              </w:rPr>
              <w:t>Strict deadline for the completion of the Services (i.e. date, time etc.)</w:t>
            </w:r>
            <w:bookmarkEnd w:id="2319"/>
          </w:p>
          <w:p w14:paraId="11F52D95" w14:textId="3CEE7F6D" w:rsidR="006376B5" w:rsidRPr="00C901F3" w:rsidRDefault="006376B5" w:rsidP="00D203A0">
            <w:pPr>
              <w:spacing w:before="60" w:after="60"/>
              <w:ind w:left="794"/>
              <w:rPr>
                <w:sz w:val="18"/>
              </w:rPr>
            </w:pPr>
            <w:r w:rsidRPr="00C901F3">
              <w:rPr>
                <w:sz w:val="18"/>
              </w:rPr>
              <w:t>It is a Termination Default Event of t</w:t>
            </w:r>
            <w:r w:rsidR="0059795A" w:rsidRPr="00C901F3">
              <w:rPr>
                <w:sz w:val="18"/>
              </w:rPr>
              <w:t>he Consultancy</w:t>
            </w:r>
            <w:r w:rsidRPr="00C901F3">
              <w:rPr>
                <w:sz w:val="18"/>
              </w:rPr>
              <w:t xml:space="preserve"> if the Services are not completed by that deadline.</w:t>
            </w:r>
          </w:p>
        </w:tc>
        <w:tc>
          <w:tcPr>
            <w:tcW w:w="2500" w:type="pct"/>
            <w:tcBorders>
              <w:top w:val="single" w:sz="4" w:space="0" w:color="auto"/>
              <w:left w:val="single" w:sz="4" w:space="0" w:color="auto"/>
              <w:bottom w:val="single" w:sz="4" w:space="0" w:color="auto"/>
              <w:right w:val="single" w:sz="4" w:space="0" w:color="auto"/>
            </w:tcBorders>
          </w:tcPr>
          <w:p w14:paraId="2C179611" w14:textId="3D092225" w:rsidR="006376B5" w:rsidRPr="00C901F3" w:rsidRDefault="00F23672" w:rsidP="00D203A0">
            <w:pPr>
              <w:spacing w:before="60" w:after="60"/>
              <w:rPr>
                <w:sz w:val="18"/>
              </w:rPr>
            </w:pPr>
            <w:r>
              <w:rPr>
                <w:sz w:val="18"/>
              </w:rPr>
              <w:t>All deliverables must be completed by 5pm on</w:t>
            </w:r>
            <w:r w:rsidR="00BB7E8C">
              <w:rPr>
                <w:sz w:val="18"/>
              </w:rPr>
              <w:t xml:space="preserve"> </w:t>
            </w:r>
            <w:r w:rsidR="00397298" w:rsidRPr="00C901F3">
              <w:rPr>
                <w:sz w:val="18"/>
              </w:rPr>
              <w:t>Friday 14</w:t>
            </w:r>
            <w:r w:rsidRPr="00F23672">
              <w:rPr>
                <w:sz w:val="18"/>
                <w:vertAlign w:val="superscript"/>
              </w:rPr>
              <w:t>th</w:t>
            </w:r>
            <w:r>
              <w:rPr>
                <w:sz w:val="18"/>
              </w:rPr>
              <w:t xml:space="preserve"> </w:t>
            </w:r>
            <w:r w:rsidR="00667C1C" w:rsidRPr="00C901F3">
              <w:rPr>
                <w:sz w:val="18"/>
              </w:rPr>
              <w:t>March 202</w:t>
            </w:r>
            <w:r w:rsidR="00AE1C44" w:rsidRPr="00C901F3">
              <w:rPr>
                <w:sz w:val="18"/>
              </w:rPr>
              <w:t>5</w:t>
            </w:r>
            <w:r>
              <w:rPr>
                <w:sz w:val="18"/>
              </w:rPr>
              <w:t>.</w:t>
            </w:r>
          </w:p>
        </w:tc>
      </w:tr>
    </w:tbl>
    <w:p w14:paraId="049CFF78" w14:textId="77777777" w:rsidR="00086055" w:rsidRPr="00C901F3" w:rsidRDefault="00086055"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1A1AF7" w:rsidRPr="00C901F3" w14:paraId="71CFEAF8" w14:textId="77777777" w:rsidTr="001A1AF7">
        <w:trPr>
          <w:cantSplit/>
        </w:trPr>
        <w:tc>
          <w:tcPr>
            <w:tcW w:w="2500" w:type="pct"/>
          </w:tcPr>
          <w:p w14:paraId="6DC47473" w14:textId="1CB6255C" w:rsidR="001A1AF7" w:rsidRPr="00C901F3" w:rsidRDefault="001A1AF7" w:rsidP="00D203A0">
            <w:pPr>
              <w:pStyle w:val="Heading1"/>
              <w:spacing w:before="60" w:after="60"/>
              <w:rPr>
                <w:sz w:val="18"/>
              </w:rPr>
            </w:pPr>
            <w:bookmarkStart w:id="2320" w:name="_Toc44194251"/>
            <w:bookmarkStart w:id="2321" w:name="_Toc44205376"/>
            <w:bookmarkStart w:id="2322" w:name="_Toc44205975"/>
            <w:bookmarkStart w:id="2323" w:name="_Toc44319763"/>
            <w:bookmarkStart w:id="2324" w:name="_Toc44670905"/>
            <w:bookmarkStart w:id="2325" w:name="_Toc45893865"/>
            <w:bookmarkStart w:id="2326" w:name="_Toc45896388"/>
            <w:bookmarkStart w:id="2327" w:name="_Toc45897107"/>
            <w:bookmarkStart w:id="2328" w:name="_Toc53231088"/>
            <w:bookmarkStart w:id="2329" w:name="_Toc53233831"/>
            <w:bookmarkStart w:id="2330" w:name="_Toc53234442"/>
            <w:bookmarkStart w:id="2331" w:name="_Toc53253826"/>
            <w:bookmarkStart w:id="2332" w:name="_Toc53263459"/>
            <w:bookmarkStart w:id="2333" w:name="_Toc53412453"/>
            <w:bookmarkStart w:id="2334" w:name="_Toc54374558"/>
            <w:bookmarkStart w:id="2335" w:name="_Toc56373778"/>
            <w:bookmarkStart w:id="2336" w:name="_Toc56623517"/>
            <w:bookmarkStart w:id="2337" w:name="_Toc56624132"/>
            <w:bookmarkStart w:id="2338" w:name="_Toc66040693"/>
            <w:bookmarkStart w:id="2339" w:name="_Toc66041484"/>
            <w:bookmarkStart w:id="2340" w:name="_Toc66042279"/>
            <w:bookmarkStart w:id="2341" w:name="_Toc66043806"/>
            <w:bookmarkStart w:id="2342" w:name="_Toc68455785"/>
            <w:bookmarkStart w:id="2343" w:name="_Toc68462287"/>
            <w:bookmarkStart w:id="2344" w:name="_Toc68463601"/>
            <w:bookmarkStart w:id="2345" w:name="_Toc68468477"/>
            <w:bookmarkStart w:id="2346" w:name="_Toc68472230"/>
            <w:bookmarkStart w:id="2347" w:name="_Toc68477067"/>
            <w:bookmarkStart w:id="2348" w:name="_Toc68538854"/>
            <w:bookmarkStart w:id="2349" w:name="_Toc68637997"/>
            <w:bookmarkStart w:id="2350" w:name="_Toc68640694"/>
            <w:bookmarkStart w:id="2351" w:name="_Toc68641591"/>
            <w:bookmarkStart w:id="2352" w:name="_Toc68719801"/>
            <w:bookmarkStart w:id="2353" w:name="_Toc69514475"/>
            <w:bookmarkStart w:id="2354" w:name="_Toc69517112"/>
            <w:bookmarkStart w:id="2355" w:name="_Toc69565868"/>
            <w:bookmarkStart w:id="2356" w:name="_Toc69582119"/>
            <w:bookmarkStart w:id="2357" w:name="_Toc69717970"/>
            <w:bookmarkStart w:id="2358" w:name="_Toc71910863"/>
            <w:bookmarkStart w:id="2359" w:name="_Toc73874694"/>
            <w:bookmarkStart w:id="2360" w:name="_Toc76367817"/>
            <w:bookmarkStart w:id="2361" w:name="_Toc77670382"/>
            <w:bookmarkStart w:id="2362" w:name="_Toc78387513"/>
            <w:bookmarkStart w:id="2363" w:name="_Toc78393242"/>
            <w:bookmarkStart w:id="2364" w:name="_Toc79086915"/>
            <w:bookmarkStart w:id="2365" w:name="_Toc80023205"/>
            <w:bookmarkStart w:id="2366" w:name="_Toc80346549"/>
            <w:bookmarkStart w:id="2367" w:name="_Toc83134164"/>
            <w:bookmarkStart w:id="2368" w:name="_Toc83402119"/>
            <w:bookmarkStart w:id="2369" w:name="_Toc86593991"/>
            <w:bookmarkStart w:id="2370" w:name="_Toc87202492"/>
            <w:bookmarkStart w:id="2371" w:name="_Toc87282668"/>
            <w:bookmarkStart w:id="2372" w:name="_Toc87295749"/>
            <w:bookmarkStart w:id="2373" w:name="_Toc87296463"/>
            <w:bookmarkStart w:id="2374" w:name="_Toc88639396"/>
            <w:bookmarkStart w:id="2375" w:name="_Toc89891969"/>
            <w:bookmarkStart w:id="2376" w:name="_Toc89892767"/>
            <w:bookmarkStart w:id="2377" w:name="_Toc93520114"/>
            <w:bookmarkStart w:id="2378" w:name="_Toc93862454"/>
            <w:bookmarkStart w:id="2379" w:name="_Toc93866904"/>
            <w:bookmarkStart w:id="2380" w:name="_Toc94909050"/>
            <w:bookmarkStart w:id="2381" w:name="_Toc95482887"/>
            <w:bookmarkStart w:id="2382" w:name="_Toc95484329"/>
            <w:bookmarkStart w:id="2383" w:name="_Ref95744159"/>
            <w:bookmarkStart w:id="2384" w:name="_Toc95763006"/>
            <w:bookmarkStart w:id="2385" w:name="_Toc97284617"/>
            <w:bookmarkStart w:id="2386" w:name="_Toc97475505"/>
            <w:bookmarkStart w:id="2387" w:name="_Toc99831333"/>
            <w:bookmarkStart w:id="2388" w:name="_Toc104150072"/>
            <w:bookmarkStart w:id="2389" w:name="_Toc104662175"/>
            <w:bookmarkStart w:id="2390" w:name="_Toc104747971"/>
            <w:bookmarkStart w:id="2391" w:name="_Toc104754099"/>
            <w:bookmarkStart w:id="2392" w:name="_Toc110094561"/>
            <w:bookmarkStart w:id="2393" w:name="_Toc110181469"/>
            <w:bookmarkStart w:id="2394" w:name="_Toc121222655"/>
            <w:bookmarkStart w:id="2395" w:name="_Toc121223421"/>
            <w:bookmarkStart w:id="2396" w:name="_Toc121390018"/>
            <w:bookmarkStart w:id="2397" w:name="_Toc121403704"/>
            <w:bookmarkStart w:id="2398" w:name="_Toc121842659"/>
            <w:bookmarkStart w:id="2399" w:name="_Toc122713418"/>
            <w:bookmarkStart w:id="2400" w:name="_Toc123062699"/>
            <w:bookmarkStart w:id="2401" w:name="_Toc123063579"/>
            <w:bookmarkStart w:id="2402" w:name="_Toc123847198"/>
            <w:bookmarkStart w:id="2403" w:name="_Toc123853212"/>
            <w:bookmarkStart w:id="2404" w:name="_Toc123996122"/>
            <w:bookmarkStart w:id="2405" w:name="_Toc124102167"/>
            <w:bookmarkStart w:id="2406" w:name="_Toc124106027"/>
            <w:bookmarkStart w:id="2407" w:name="_Toc124113190"/>
            <w:bookmarkStart w:id="2408" w:name="_Toc125570941"/>
            <w:bookmarkStart w:id="2409" w:name="_Toc125838911"/>
            <w:bookmarkStart w:id="2410" w:name="_Toc125843253"/>
            <w:bookmarkStart w:id="2411" w:name="_Toc125891659"/>
            <w:bookmarkStart w:id="2412" w:name="_Toc125914283"/>
            <w:bookmarkStart w:id="2413" w:name="_Toc126427691"/>
            <w:bookmarkStart w:id="2414" w:name="_Toc126441864"/>
            <w:bookmarkStart w:id="2415" w:name="_Toc126498955"/>
            <w:bookmarkStart w:id="2416" w:name="_Toc126688603"/>
            <w:bookmarkStart w:id="2417" w:name="_Toc126691009"/>
            <w:bookmarkStart w:id="2418" w:name="_Toc127469071"/>
            <w:bookmarkStart w:id="2419" w:name="_Toc128425952"/>
            <w:bookmarkStart w:id="2420" w:name="_Toc128430122"/>
            <w:bookmarkStart w:id="2421" w:name="_Toc129266184"/>
            <w:bookmarkStart w:id="2422" w:name="_Toc129445685"/>
            <w:bookmarkStart w:id="2423" w:name="_Toc130317853"/>
            <w:bookmarkStart w:id="2424" w:name="_Toc130651125"/>
            <w:bookmarkStart w:id="2425" w:name="_Toc134396325"/>
            <w:bookmarkStart w:id="2426" w:name="_Toc134442085"/>
            <w:bookmarkStart w:id="2427" w:name="_Toc134446638"/>
            <w:bookmarkStart w:id="2428" w:name="_Toc134449679"/>
            <w:bookmarkStart w:id="2429" w:name="_Toc134457304"/>
            <w:bookmarkStart w:id="2430" w:name="_Toc134458128"/>
            <w:bookmarkStart w:id="2431" w:name="_Toc135565738"/>
            <w:bookmarkStart w:id="2432" w:name="_Toc136368474"/>
            <w:bookmarkStart w:id="2433" w:name="_Toc136522221"/>
            <w:bookmarkStart w:id="2434" w:name="_Toc136800399"/>
            <w:bookmarkStart w:id="2435" w:name="_Toc137300306"/>
            <w:bookmarkStart w:id="2436" w:name="_Toc137992653"/>
            <w:bookmarkStart w:id="2437" w:name="_Toc142911113"/>
            <w:bookmarkStart w:id="2438" w:name="_Toc142920719"/>
            <w:bookmarkStart w:id="2439" w:name="_Toc142921348"/>
            <w:bookmarkStart w:id="2440" w:name="_Toc143003350"/>
            <w:bookmarkStart w:id="2441" w:name="_Toc143004189"/>
            <w:bookmarkStart w:id="2442" w:name="_Toc146987755"/>
            <w:bookmarkStart w:id="2443" w:name="_Toc147047413"/>
            <w:bookmarkStart w:id="2444" w:name="_Toc147048249"/>
            <w:bookmarkStart w:id="2445" w:name="_Toc147049085"/>
            <w:bookmarkStart w:id="2446" w:name="_Toc147566260"/>
            <w:bookmarkStart w:id="2447" w:name="_Toc147663063"/>
            <w:bookmarkStart w:id="2448" w:name="_Toc147672102"/>
            <w:bookmarkStart w:id="2449" w:name="_Toc147672941"/>
            <w:bookmarkStart w:id="2450" w:name="_Toc147899804"/>
            <w:bookmarkStart w:id="2451" w:name="_Toc148802108"/>
            <w:bookmarkStart w:id="2452" w:name="_Toc150422486"/>
            <w:bookmarkStart w:id="2453" w:name="_Toc155814946"/>
            <w:bookmarkStart w:id="2454" w:name="_Toc159080988"/>
            <w:bookmarkStart w:id="2455" w:name="_Toc159167859"/>
            <w:bookmarkStart w:id="2456" w:name="_Toc159168942"/>
            <w:bookmarkStart w:id="2457" w:name="_Toc159270974"/>
            <w:bookmarkStart w:id="2458" w:name="_Toc159342025"/>
            <w:bookmarkStart w:id="2459" w:name="_Toc159431882"/>
            <w:bookmarkStart w:id="2460" w:name="_Toc159529011"/>
            <w:bookmarkStart w:id="2461" w:name="_Toc165474971"/>
            <w:bookmarkStart w:id="2462" w:name="_Toc165657212"/>
            <w:bookmarkStart w:id="2463" w:name="_Toc165657774"/>
            <w:bookmarkStart w:id="2464" w:name="_Toc165997713"/>
            <w:r w:rsidRPr="00C901F3">
              <w:rPr>
                <w:sz w:val="18"/>
              </w:rPr>
              <w:t>About the Contract End</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tc>
        <w:tc>
          <w:tcPr>
            <w:tcW w:w="2500" w:type="pct"/>
            <w:tcBorders>
              <w:bottom w:val="single" w:sz="4" w:space="0" w:color="auto"/>
            </w:tcBorders>
          </w:tcPr>
          <w:p w14:paraId="24B4466E" w14:textId="77777777" w:rsidR="001A1AF7" w:rsidRPr="00C901F3" w:rsidRDefault="001A1AF7" w:rsidP="00D203A0">
            <w:pPr>
              <w:keepNext/>
              <w:spacing w:before="60" w:after="60"/>
              <w:rPr>
                <w:sz w:val="18"/>
              </w:rPr>
            </w:pPr>
          </w:p>
        </w:tc>
      </w:tr>
      <w:tr w:rsidR="001A1AF7" w:rsidRPr="00C901F3" w14:paraId="63882283" w14:textId="77777777" w:rsidTr="001A1AF7">
        <w:trPr>
          <w:cantSplit/>
        </w:trPr>
        <w:tc>
          <w:tcPr>
            <w:tcW w:w="2500" w:type="pct"/>
            <w:tcBorders>
              <w:right w:val="single" w:sz="4" w:space="0" w:color="auto"/>
            </w:tcBorders>
          </w:tcPr>
          <w:p w14:paraId="2687D003" w14:textId="4588A8EA" w:rsidR="001A1AF7" w:rsidRPr="00C901F3" w:rsidRDefault="001A1AF7" w:rsidP="00D203A0">
            <w:pPr>
              <w:pStyle w:val="Heading3"/>
              <w:spacing w:before="60" w:after="60"/>
              <w:rPr>
                <w:sz w:val="18"/>
              </w:rPr>
            </w:pPr>
            <w:r w:rsidRPr="00C901F3">
              <w:rPr>
                <w:sz w:val="18"/>
              </w:rPr>
              <w:t>When is the Contract End of t</w:t>
            </w:r>
            <w:r w:rsidR="00FE4778" w:rsidRPr="00C901F3">
              <w:rPr>
                <w:sz w:val="18"/>
              </w:rPr>
              <w:t>his Agreement</w:t>
            </w:r>
          </w:p>
        </w:tc>
        <w:tc>
          <w:tcPr>
            <w:tcW w:w="2500" w:type="pct"/>
            <w:tcBorders>
              <w:top w:val="single" w:sz="4" w:space="0" w:color="auto"/>
              <w:left w:val="single" w:sz="4" w:space="0" w:color="auto"/>
              <w:bottom w:val="single" w:sz="4" w:space="0" w:color="auto"/>
              <w:right w:val="single" w:sz="4" w:space="0" w:color="auto"/>
            </w:tcBorders>
          </w:tcPr>
          <w:p w14:paraId="437F0168" w14:textId="77777777" w:rsidR="001A1AF7" w:rsidRPr="00C901F3" w:rsidRDefault="001A1AF7" w:rsidP="00D203A0">
            <w:pPr>
              <w:spacing w:before="60" w:after="60"/>
              <w:rPr>
                <w:sz w:val="18"/>
              </w:rPr>
            </w:pPr>
            <w:r w:rsidRPr="00C901F3">
              <w:rPr>
                <w:sz w:val="18"/>
              </w:rPr>
              <w:t xml:space="preserve">On the earlier of the following: </w:t>
            </w:r>
          </w:p>
          <w:p w14:paraId="714BA55C" w14:textId="0DB169FD" w:rsidR="001A1AF7" w:rsidRPr="00C901F3" w:rsidRDefault="001A1AF7" w:rsidP="00D203A0">
            <w:pPr>
              <w:pStyle w:val="ListParagraph"/>
              <w:numPr>
                <w:ilvl w:val="0"/>
                <w:numId w:val="831"/>
              </w:numPr>
              <w:spacing w:before="60" w:after="60"/>
              <w:ind w:left="360"/>
              <w:contextualSpacing w:val="0"/>
              <w:rPr>
                <w:sz w:val="18"/>
              </w:rPr>
            </w:pPr>
            <w:r w:rsidRPr="00C901F3">
              <w:rPr>
                <w:sz w:val="18"/>
              </w:rPr>
              <w:t xml:space="preserve">The completion of the </w:t>
            </w:r>
            <w:r w:rsidR="00C338A9" w:rsidRPr="00C901F3">
              <w:rPr>
                <w:sz w:val="18"/>
              </w:rPr>
              <w:t>provision</w:t>
            </w:r>
            <w:r w:rsidRPr="00C901F3">
              <w:rPr>
                <w:sz w:val="18"/>
              </w:rPr>
              <w:t xml:space="preserve"> of the </w:t>
            </w:r>
            <w:r w:rsidR="00BD0D5D" w:rsidRPr="00C901F3">
              <w:rPr>
                <w:sz w:val="18"/>
              </w:rPr>
              <w:t>Services</w:t>
            </w:r>
            <w:r w:rsidRPr="00C901F3">
              <w:rPr>
                <w:sz w:val="18"/>
              </w:rPr>
              <w:t xml:space="preserve"> and t</w:t>
            </w:r>
            <w:r w:rsidR="003951FB" w:rsidRPr="00C901F3">
              <w:rPr>
                <w:sz w:val="18"/>
              </w:rPr>
              <w:t>he Council</w:t>
            </w:r>
            <w:r w:rsidRPr="00C901F3">
              <w:rPr>
                <w:sz w:val="18"/>
              </w:rPr>
              <w:t>’s payment of Charges which t</w:t>
            </w:r>
            <w:r w:rsidR="003951FB" w:rsidRPr="00C901F3">
              <w:rPr>
                <w:sz w:val="18"/>
              </w:rPr>
              <w:t>he Council</w:t>
            </w:r>
            <w:r w:rsidRPr="00C901F3">
              <w:rPr>
                <w:sz w:val="18"/>
              </w:rPr>
              <w:t xml:space="preserve"> is liable to pay t</w:t>
            </w:r>
            <w:r w:rsidR="0059795A" w:rsidRPr="00C901F3">
              <w:rPr>
                <w:sz w:val="18"/>
              </w:rPr>
              <w:t>he Consultancy</w:t>
            </w:r>
            <w:r w:rsidRPr="00C901F3">
              <w:rPr>
                <w:sz w:val="18"/>
              </w:rPr>
              <w:t xml:space="preserve"> under t</w:t>
            </w:r>
            <w:r w:rsidR="00FE4778" w:rsidRPr="00C901F3">
              <w:rPr>
                <w:sz w:val="18"/>
              </w:rPr>
              <w:t>his Agreement</w:t>
            </w:r>
            <w:r w:rsidRPr="00C901F3">
              <w:rPr>
                <w:sz w:val="18"/>
              </w:rPr>
              <w:t>;</w:t>
            </w:r>
          </w:p>
          <w:p w14:paraId="4343CEB1" w14:textId="1CE31E3F" w:rsidR="001A1AF7" w:rsidRPr="00C901F3" w:rsidRDefault="001A1AF7" w:rsidP="00D203A0">
            <w:pPr>
              <w:pStyle w:val="ListParagraph"/>
              <w:numPr>
                <w:ilvl w:val="0"/>
                <w:numId w:val="831"/>
              </w:numPr>
              <w:spacing w:before="60" w:after="60"/>
              <w:ind w:left="360"/>
              <w:contextualSpacing w:val="0"/>
              <w:rPr>
                <w:sz w:val="18"/>
              </w:rPr>
            </w:pPr>
            <w:r w:rsidRPr="00C901F3">
              <w:rPr>
                <w:sz w:val="18"/>
              </w:rPr>
              <w:t>Its earlier termination according to t</w:t>
            </w:r>
            <w:r w:rsidR="00FE4778" w:rsidRPr="00C901F3">
              <w:rPr>
                <w:sz w:val="18"/>
              </w:rPr>
              <w:t>his Agreement</w:t>
            </w:r>
            <w:r w:rsidRPr="00C901F3">
              <w:rPr>
                <w:sz w:val="18"/>
              </w:rPr>
              <w:t>.</w:t>
            </w:r>
          </w:p>
        </w:tc>
      </w:tr>
      <w:tr w:rsidR="001A1AF7" w:rsidRPr="00C901F3" w14:paraId="6AAF88A9" w14:textId="77777777" w:rsidTr="001A1AF7">
        <w:trPr>
          <w:cantSplit/>
        </w:trPr>
        <w:tc>
          <w:tcPr>
            <w:tcW w:w="2500" w:type="pct"/>
            <w:tcBorders>
              <w:right w:val="single" w:sz="4" w:space="0" w:color="auto"/>
            </w:tcBorders>
          </w:tcPr>
          <w:p w14:paraId="1008359E" w14:textId="77777777" w:rsidR="001A1AF7" w:rsidRPr="00C901F3" w:rsidRDefault="001A1AF7" w:rsidP="00D203A0">
            <w:pPr>
              <w:pStyle w:val="Heading3"/>
              <w:spacing w:before="60" w:after="60"/>
              <w:rPr>
                <w:sz w:val="18"/>
              </w:rPr>
            </w:pPr>
            <w:bookmarkStart w:id="2465" w:name="_Ref44176234"/>
            <w:r w:rsidRPr="00C901F3">
              <w:rPr>
                <w:sz w:val="18"/>
              </w:rPr>
              <w:lastRenderedPageBreak/>
              <w:t>Consequences of a Contract End</w:t>
            </w:r>
            <w:bookmarkEnd w:id="2465"/>
          </w:p>
        </w:tc>
        <w:tc>
          <w:tcPr>
            <w:tcW w:w="2500" w:type="pct"/>
            <w:tcBorders>
              <w:top w:val="single" w:sz="4" w:space="0" w:color="auto"/>
              <w:left w:val="single" w:sz="4" w:space="0" w:color="auto"/>
              <w:bottom w:val="single" w:sz="4" w:space="0" w:color="auto"/>
              <w:right w:val="single" w:sz="4" w:space="0" w:color="auto"/>
            </w:tcBorders>
          </w:tcPr>
          <w:p w14:paraId="25FDAF10" w14:textId="60C2EF68" w:rsidR="001A1AF7" w:rsidRPr="00C901F3" w:rsidRDefault="001A1AF7" w:rsidP="00D203A0">
            <w:pPr>
              <w:pStyle w:val="ListParagraph"/>
              <w:numPr>
                <w:ilvl w:val="0"/>
                <w:numId w:val="434"/>
              </w:numPr>
              <w:spacing w:before="60" w:after="60"/>
              <w:ind w:left="360"/>
              <w:contextualSpacing w:val="0"/>
              <w:rPr>
                <w:sz w:val="18"/>
              </w:rPr>
            </w:pPr>
            <w:r w:rsidRPr="00C901F3">
              <w:rPr>
                <w:sz w:val="18"/>
              </w:rPr>
              <w:t>The rights, powers, obligations, liabilities, prohibitions and restrictions (or anything similar to any of these) of the parties in connection with t</w:t>
            </w:r>
            <w:r w:rsidR="00C338A9" w:rsidRPr="00C901F3">
              <w:rPr>
                <w:sz w:val="18"/>
              </w:rPr>
              <w:t>his Agreement</w:t>
            </w:r>
            <w:r w:rsidRPr="00C901F3">
              <w:rPr>
                <w:sz w:val="18"/>
              </w:rPr>
              <w:t xml:space="preserve"> (as relevant, to which the Contract End relates) shall discontinue.</w:t>
            </w:r>
          </w:p>
          <w:p w14:paraId="1031C94A" w14:textId="11390750" w:rsidR="001A1AF7" w:rsidRPr="00C901F3" w:rsidRDefault="001A1AF7" w:rsidP="00D203A0">
            <w:pPr>
              <w:pStyle w:val="ListParagraph"/>
              <w:numPr>
                <w:ilvl w:val="0"/>
                <w:numId w:val="434"/>
              </w:numPr>
              <w:spacing w:before="60" w:after="60"/>
              <w:ind w:left="360"/>
              <w:contextualSpacing w:val="0"/>
              <w:rPr>
                <w:sz w:val="18"/>
              </w:rPr>
            </w:pPr>
            <w:r w:rsidRPr="00C901F3">
              <w:rPr>
                <w:b/>
                <w:bCs/>
                <w:sz w:val="18"/>
              </w:rPr>
              <w:t>Exception:</w:t>
            </w:r>
            <w:r w:rsidRPr="00C901F3">
              <w:rPr>
                <w:sz w:val="18"/>
              </w:rPr>
              <w:t xml:space="preserve"> to the extent indicated in paragraph </w:t>
            </w:r>
            <w:r w:rsidRPr="00C901F3">
              <w:rPr>
                <w:sz w:val="18"/>
              </w:rPr>
              <w:fldChar w:fldCharType="begin"/>
            </w:r>
            <w:r w:rsidRPr="00C901F3">
              <w:rPr>
                <w:sz w:val="18"/>
              </w:rPr>
              <w:instrText xml:space="preserve"> REF _Ref44176429 \r \h  \* MERGEFORMAT </w:instrText>
            </w:r>
            <w:r w:rsidRPr="00C901F3">
              <w:rPr>
                <w:sz w:val="18"/>
              </w:rPr>
            </w:r>
            <w:r w:rsidRPr="00C901F3">
              <w:rPr>
                <w:sz w:val="18"/>
              </w:rPr>
              <w:fldChar w:fldCharType="separate"/>
            </w:r>
            <w:r w:rsidR="00915453">
              <w:rPr>
                <w:sz w:val="18"/>
              </w:rPr>
              <w:t>10.4</w:t>
            </w:r>
            <w:r w:rsidRPr="00C901F3">
              <w:rPr>
                <w:sz w:val="18"/>
              </w:rPr>
              <w:fldChar w:fldCharType="end"/>
            </w:r>
            <w:r w:rsidRPr="00C901F3">
              <w:rPr>
                <w:sz w:val="18"/>
              </w:rPr>
              <w:t>.</w:t>
            </w:r>
          </w:p>
        </w:tc>
      </w:tr>
      <w:tr w:rsidR="001A1AF7" w:rsidRPr="00C901F3" w14:paraId="2FA36546" w14:textId="77777777" w:rsidTr="001A1AF7">
        <w:trPr>
          <w:cantSplit/>
        </w:trPr>
        <w:tc>
          <w:tcPr>
            <w:tcW w:w="2500" w:type="pct"/>
            <w:tcBorders>
              <w:right w:val="single" w:sz="4" w:space="0" w:color="auto"/>
            </w:tcBorders>
          </w:tcPr>
          <w:p w14:paraId="5F69260D" w14:textId="65421397" w:rsidR="001A1AF7" w:rsidRPr="00C901F3" w:rsidRDefault="001A1AF7" w:rsidP="00D203A0">
            <w:pPr>
              <w:pStyle w:val="Heading3"/>
              <w:spacing w:before="60" w:after="60"/>
              <w:rPr>
                <w:sz w:val="18"/>
              </w:rPr>
            </w:pPr>
            <w:r w:rsidRPr="00C901F3">
              <w:rPr>
                <w:sz w:val="18"/>
              </w:rPr>
              <w:t>If the Contract End only applies to part of t</w:t>
            </w:r>
            <w:r w:rsidR="00C338A9" w:rsidRPr="00C901F3">
              <w:rPr>
                <w:sz w:val="18"/>
              </w:rPr>
              <w:t>his Agreement</w:t>
            </w:r>
          </w:p>
        </w:tc>
        <w:tc>
          <w:tcPr>
            <w:tcW w:w="2500" w:type="pct"/>
            <w:tcBorders>
              <w:top w:val="single" w:sz="4" w:space="0" w:color="auto"/>
              <w:left w:val="single" w:sz="4" w:space="0" w:color="auto"/>
              <w:bottom w:val="single" w:sz="4" w:space="0" w:color="auto"/>
              <w:right w:val="single" w:sz="4" w:space="0" w:color="auto"/>
            </w:tcBorders>
          </w:tcPr>
          <w:p w14:paraId="5FE5A8B9" w14:textId="78EE0EFD" w:rsidR="001A1AF7" w:rsidRPr="00C901F3" w:rsidRDefault="001A1AF7" w:rsidP="00D203A0">
            <w:pPr>
              <w:spacing w:before="60" w:after="60"/>
              <w:rPr>
                <w:sz w:val="18"/>
              </w:rPr>
            </w:pPr>
            <w:r w:rsidRPr="00C901F3">
              <w:rPr>
                <w:sz w:val="18"/>
              </w:rPr>
              <w:t xml:space="preserve">Paragraph </w:t>
            </w:r>
            <w:r w:rsidRPr="00C901F3">
              <w:rPr>
                <w:sz w:val="18"/>
              </w:rPr>
              <w:fldChar w:fldCharType="begin"/>
            </w:r>
            <w:r w:rsidRPr="00C901F3">
              <w:rPr>
                <w:sz w:val="18"/>
              </w:rPr>
              <w:instrText xml:space="preserve"> REF _Ref44176234 \r \h  \* MERGEFORMAT </w:instrText>
            </w:r>
            <w:r w:rsidRPr="00C901F3">
              <w:rPr>
                <w:sz w:val="18"/>
              </w:rPr>
            </w:r>
            <w:r w:rsidRPr="00C901F3">
              <w:rPr>
                <w:sz w:val="18"/>
              </w:rPr>
              <w:fldChar w:fldCharType="separate"/>
            </w:r>
            <w:r w:rsidR="00915453">
              <w:rPr>
                <w:sz w:val="18"/>
              </w:rPr>
              <w:t>10.2</w:t>
            </w:r>
            <w:r w:rsidRPr="00C901F3">
              <w:rPr>
                <w:sz w:val="18"/>
              </w:rPr>
              <w:fldChar w:fldCharType="end"/>
            </w:r>
            <w:r w:rsidRPr="00C901F3">
              <w:rPr>
                <w:sz w:val="18"/>
              </w:rPr>
              <w:t xml:space="preserve"> only applies to that part and not to the rest of t</w:t>
            </w:r>
            <w:r w:rsidR="00C338A9" w:rsidRPr="00C901F3">
              <w:rPr>
                <w:sz w:val="18"/>
              </w:rPr>
              <w:t>his Agreement</w:t>
            </w:r>
            <w:r w:rsidRPr="00C901F3">
              <w:rPr>
                <w:sz w:val="18"/>
              </w:rPr>
              <w:t xml:space="preserve">. </w:t>
            </w:r>
          </w:p>
        </w:tc>
      </w:tr>
      <w:tr w:rsidR="001A1AF7" w:rsidRPr="00C901F3" w14:paraId="77EEDD28" w14:textId="77777777" w:rsidTr="001A1AF7">
        <w:trPr>
          <w:cantSplit/>
        </w:trPr>
        <w:tc>
          <w:tcPr>
            <w:tcW w:w="2500" w:type="pct"/>
          </w:tcPr>
          <w:p w14:paraId="5685EDCC" w14:textId="42214968" w:rsidR="001A1AF7" w:rsidRPr="00C901F3" w:rsidRDefault="001A1AF7" w:rsidP="00D203A0">
            <w:pPr>
              <w:pStyle w:val="Heading3"/>
              <w:keepNext/>
              <w:spacing w:before="60" w:after="60"/>
              <w:rPr>
                <w:sz w:val="18"/>
              </w:rPr>
            </w:pPr>
            <w:bookmarkStart w:id="2466" w:name="_Ref44170075"/>
            <w:bookmarkStart w:id="2467" w:name="_Ref44176429"/>
            <w:r w:rsidRPr="00C901F3">
              <w:rPr>
                <w:sz w:val="18"/>
              </w:rPr>
              <w:t>Continuing rights, obligations etc.:</w:t>
            </w:r>
          </w:p>
          <w:p w14:paraId="75CEE75F" w14:textId="755DFF7C" w:rsidR="001A1AF7" w:rsidRPr="00C901F3" w:rsidRDefault="001A1AF7" w:rsidP="00D203A0">
            <w:pPr>
              <w:pStyle w:val="Heading3"/>
              <w:keepNext/>
              <w:numPr>
                <w:ilvl w:val="0"/>
                <w:numId w:val="0"/>
              </w:numPr>
              <w:spacing w:before="60" w:after="60"/>
              <w:ind w:left="794"/>
              <w:rPr>
                <w:sz w:val="18"/>
              </w:rPr>
            </w:pPr>
            <w:r w:rsidRPr="00C901F3">
              <w:rPr>
                <w:sz w:val="18"/>
              </w:rPr>
              <w:t>The following rights, powers, obligations, liabilities, prohibitions and restrictions (or anything similar to any of these) of the parties to t</w:t>
            </w:r>
            <w:r w:rsidR="00C338A9" w:rsidRPr="00C901F3">
              <w:rPr>
                <w:sz w:val="18"/>
              </w:rPr>
              <w:t>his Agreement</w:t>
            </w:r>
            <w:r w:rsidRPr="00C901F3">
              <w:rPr>
                <w:sz w:val="18"/>
              </w:rPr>
              <w:t xml:space="preserve"> (and/or those of any third parties with rights under t</w:t>
            </w:r>
            <w:r w:rsidR="00A24B98" w:rsidRPr="00C901F3">
              <w:rPr>
                <w:sz w:val="18"/>
              </w:rPr>
              <w:t>his Agreement</w:t>
            </w:r>
            <w:r w:rsidRPr="00C901F3">
              <w:rPr>
                <w:sz w:val="18"/>
              </w:rPr>
              <w:t>) shall continue until they are completed, until they expire, or indefinitely, as relevant according to t</w:t>
            </w:r>
            <w:r w:rsidR="00A24B98" w:rsidRPr="00C901F3">
              <w:rPr>
                <w:sz w:val="18"/>
              </w:rPr>
              <w:t>his Agreement</w:t>
            </w:r>
            <w:bookmarkEnd w:id="2466"/>
            <w:bookmarkEnd w:id="2467"/>
          </w:p>
          <w:p w14:paraId="1D8F2984" w14:textId="77777777" w:rsidR="001A1AF7" w:rsidRPr="00C901F3" w:rsidRDefault="001A1AF7" w:rsidP="00D203A0">
            <w:pPr>
              <w:pStyle w:val="ListParagraph"/>
              <w:keepNext/>
              <w:numPr>
                <w:ilvl w:val="0"/>
                <w:numId w:val="435"/>
              </w:numPr>
              <w:spacing w:before="60" w:after="60"/>
              <w:ind w:left="1154"/>
              <w:contextualSpacing w:val="0"/>
              <w:rPr>
                <w:sz w:val="18"/>
              </w:rPr>
            </w:pPr>
            <w:r w:rsidRPr="00C901F3">
              <w:rPr>
                <w:sz w:val="18"/>
              </w:rPr>
              <w:t>Even if after the relevant Contract End</w:t>
            </w:r>
          </w:p>
          <w:p w14:paraId="18386620" w14:textId="77777777" w:rsidR="001A1AF7" w:rsidRPr="00C901F3" w:rsidRDefault="001A1AF7" w:rsidP="00D203A0">
            <w:pPr>
              <w:pStyle w:val="ListParagraph"/>
              <w:keepNext/>
              <w:numPr>
                <w:ilvl w:val="0"/>
                <w:numId w:val="435"/>
              </w:numPr>
              <w:spacing w:before="60" w:after="60"/>
              <w:ind w:left="1154"/>
              <w:contextualSpacing w:val="0"/>
              <w:rPr>
                <w:sz w:val="18"/>
              </w:rPr>
            </w:pPr>
            <w:r w:rsidRPr="00C901F3">
              <w:rPr>
                <w:sz w:val="18"/>
              </w:rPr>
              <w:t>These are to be read independently</w:t>
            </w:r>
          </w:p>
        </w:tc>
        <w:tc>
          <w:tcPr>
            <w:tcW w:w="2500" w:type="pct"/>
          </w:tcPr>
          <w:p w14:paraId="46B2A3CE" w14:textId="1209FFB6" w:rsidR="001A1AF7" w:rsidRPr="00C901F3" w:rsidRDefault="001A1AF7" w:rsidP="00D203A0">
            <w:pPr>
              <w:keepNext/>
              <w:spacing w:before="60" w:after="60"/>
              <w:rPr>
                <w:sz w:val="18"/>
              </w:rPr>
            </w:pPr>
          </w:p>
        </w:tc>
      </w:tr>
      <w:tr w:rsidR="001A1AF7" w:rsidRPr="00C901F3" w14:paraId="483FC87A" w14:textId="77777777" w:rsidTr="001A1AF7">
        <w:trPr>
          <w:cantSplit/>
        </w:trPr>
        <w:tc>
          <w:tcPr>
            <w:tcW w:w="2500" w:type="pct"/>
            <w:tcBorders>
              <w:right w:val="single" w:sz="4" w:space="0" w:color="auto"/>
            </w:tcBorders>
          </w:tcPr>
          <w:p w14:paraId="21A73A8C" w14:textId="77777777" w:rsidR="001A1AF7" w:rsidRPr="00C901F3" w:rsidRDefault="001A1AF7" w:rsidP="00D203A0">
            <w:pPr>
              <w:pStyle w:val="Heading4"/>
              <w:spacing w:before="60" w:after="60"/>
              <w:rPr>
                <w:sz w:val="18"/>
              </w:rPr>
            </w:pPr>
            <w:r w:rsidRPr="00C901F3">
              <w:rPr>
                <w:sz w:val="18"/>
              </w:rPr>
              <w:t>Already arisen, accrued</w:t>
            </w:r>
          </w:p>
        </w:tc>
        <w:tc>
          <w:tcPr>
            <w:tcW w:w="2500" w:type="pct"/>
            <w:tcBorders>
              <w:top w:val="single" w:sz="4" w:space="0" w:color="auto"/>
              <w:left w:val="single" w:sz="4" w:space="0" w:color="auto"/>
              <w:bottom w:val="single" w:sz="4" w:space="0" w:color="auto"/>
              <w:right w:val="single" w:sz="4" w:space="0" w:color="auto"/>
            </w:tcBorders>
          </w:tcPr>
          <w:p w14:paraId="277DDFCF" w14:textId="29266349" w:rsidR="001A1AF7" w:rsidRPr="00C901F3" w:rsidRDefault="001A1AF7" w:rsidP="00D203A0">
            <w:pPr>
              <w:spacing w:before="60" w:after="60"/>
              <w:rPr>
                <w:sz w:val="18"/>
              </w:rPr>
            </w:pPr>
            <w:r w:rsidRPr="00C901F3">
              <w:rPr>
                <w:sz w:val="18"/>
              </w:rPr>
              <w:t>Those in connection with t</w:t>
            </w:r>
            <w:r w:rsidR="00A24B98" w:rsidRPr="00C901F3">
              <w:rPr>
                <w:sz w:val="18"/>
              </w:rPr>
              <w:t>his Agreement</w:t>
            </w:r>
            <w:r w:rsidRPr="00C901F3">
              <w:rPr>
                <w:sz w:val="18"/>
              </w:rPr>
              <w:t xml:space="preserve"> which had already arisen or accrued on or before the Contract End.</w:t>
            </w:r>
          </w:p>
        </w:tc>
      </w:tr>
      <w:tr w:rsidR="001A1AF7" w:rsidRPr="00C901F3" w14:paraId="1EB84D9A" w14:textId="77777777" w:rsidTr="001A1AF7">
        <w:trPr>
          <w:cantSplit/>
        </w:trPr>
        <w:tc>
          <w:tcPr>
            <w:tcW w:w="2500" w:type="pct"/>
            <w:tcBorders>
              <w:right w:val="single" w:sz="4" w:space="0" w:color="auto"/>
            </w:tcBorders>
          </w:tcPr>
          <w:p w14:paraId="51FAC271" w14:textId="77777777" w:rsidR="001A1AF7" w:rsidRPr="00C901F3" w:rsidRDefault="001A1AF7" w:rsidP="00D203A0">
            <w:pPr>
              <w:pStyle w:val="Heading4"/>
              <w:spacing w:before="60" w:after="60"/>
              <w:rPr>
                <w:sz w:val="18"/>
              </w:rPr>
            </w:pPr>
            <w:r w:rsidRPr="00C901F3">
              <w:rPr>
                <w:sz w:val="18"/>
              </w:rPr>
              <w:t>Relating to certain events or circumstances</w:t>
            </w:r>
          </w:p>
        </w:tc>
        <w:tc>
          <w:tcPr>
            <w:tcW w:w="2500" w:type="pct"/>
            <w:tcBorders>
              <w:top w:val="single" w:sz="4" w:space="0" w:color="auto"/>
              <w:left w:val="single" w:sz="4" w:space="0" w:color="auto"/>
              <w:bottom w:val="single" w:sz="4" w:space="0" w:color="auto"/>
              <w:right w:val="single" w:sz="4" w:space="0" w:color="auto"/>
            </w:tcBorders>
          </w:tcPr>
          <w:p w14:paraId="1C0245E4" w14:textId="77777777" w:rsidR="001A1AF7" w:rsidRPr="00C901F3" w:rsidRDefault="001A1AF7" w:rsidP="00D203A0">
            <w:pPr>
              <w:spacing w:before="60" w:after="60"/>
              <w:rPr>
                <w:sz w:val="18"/>
              </w:rPr>
            </w:pPr>
            <w:r w:rsidRPr="00C901F3">
              <w:rPr>
                <w:sz w:val="18"/>
              </w:rPr>
              <w:t>Those which relate to events or circumstances</w:t>
            </w:r>
          </w:p>
          <w:p w14:paraId="1E3FF154" w14:textId="7DADDB53" w:rsidR="001A1AF7" w:rsidRPr="00C901F3" w:rsidRDefault="001A1AF7" w:rsidP="00D203A0">
            <w:pPr>
              <w:pStyle w:val="ListParagraph"/>
              <w:numPr>
                <w:ilvl w:val="0"/>
                <w:numId w:val="436"/>
              </w:numPr>
              <w:spacing w:before="60" w:after="60"/>
              <w:ind w:left="360"/>
              <w:contextualSpacing w:val="0"/>
              <w:rPr>
                <w:sz w:val="18"/>
              </w:rPr>
            </w:pPr>
            <w:r w:rsidRPr="00C901F3">
              <w:rPr>
                <w:sz w:val="18"/>
              </w:rPr>
              <w:t>Which are connected with t</w:t>
            </w:r>
            <w:r w:rsidR="00A24B98" w:rsidRPr="00C901F3">
              <w:rPr>
                <w:sz w:val="18"/>
              </w:rPr>
              <w:t>his Agreement</w:t>
            </w:r>
            <w:r w:rsidRPr="00C901F3">
              <w:rPr>
                <w:sz w:val="18"/>
              </w:rPr>
              <w:t>; and</w:t>
            </w:r>
          </w:p>
          <w:p w14:paraId="1619F185" w14:textId="77777777" w:rsidR="001A1AF7" w:rsidRPr="00C901F3" w:rsidRDefault="001A1AF7" w:rsidP="00D203A0">
            <w:pPr>
              <w:pStyle w:val="ListParagraph"/>
              <w:numPr>
                <w:ilvl w:val="0"/>
                <w:numId w:val="436"/>
              </w:numPr>
              <w:spacing w:before="60" w:after="60"/>
              <w:ind w:left="360"/>
              <w:contextualSpacing w:val="0"/>
              <w:rPr>
                <w:sz w:val="18"/>
              </w:rPr>
            </w:pPr>
            <w:r w:rsidRPr="00C901F3">
              <w:rPr>
                <w:sz w:val="18"/>
              </w:rPr>
              <w:t>Which occurred on or before the date of the Contract End.</w:t>
            </w:r>
          </w:p>
        </w:tc>
      </w:tr>
      <w:tr w:rsidR="001A1AF7" w:rsidRPr="00C901F3" w14:paraId="2D30541D" w14:textId="77777777" w:rsidTr="001A1AF7">
        <w:trPr>
          <w:cantSplit/>
        </w:trPr>
        <w:tc>
          <w:tcPr>
            <w:tcW w:w="2500" w:type="pct"/>
            <w:tcBorders>
              <w:right w:val="single" w:sz="4" w:space="0" w:color="auto"/>
            </w:tcBorders>
          </w:tcPr>
          <w:p w14:paraId="22B52864" w14:textId="77777777" w:rsidR="001A1AF7" w:rsidRPr="00C901F3" w:rsidRDefault="001A1AF7" w:rsidP="00D203A0">
            <w:pPr>
              <w:pStyle w:val="Heading4"/>
              <w:spacing w:before="60" w:after="60"/>
              <w:rPr>
                <w:sz w:val="18"/>
              </w:rPr>
            </w:pPr>
            <w:r w:rsidRPr="00C901F3">
              <w:rPr>
                <w:sz w:val="18"/>
              </w:rPr>
              <w:t>Interest</w:t>
            </w:r>
          </w:p>
        </w:tc>
        <w:tc>
          <w:tcPr>
            <w:tcW w:w="2500" w:type="pct"/>
            <w:tcBorders>
              <w:top w:val="single" w:sz="4" w:space="0" w:color="auto"/>
              <w:left w:val="single" w:sz="4" w:space="0" w:color="auto"/>
              <w:bottom w:val="single" w:sz="4" w:space="0" w:color="auto"/>
              <w:right w:val="single" w:sz="4" w:space="0" w:color="auto"/>
            </w:tcBorders>
          </w:tcPr>
          <w:p w14:paraId="1ADB5182" w14:textId="25480D54" w:rsidR="001A1AF7" w:rsidRPr="00C901F3" w:rsidRDefault="001A1AF7" w:rsidP="00D203A0">
            <w:pPr>
              <w:spacing w:before="60" w:after="60"/>
              <w:rPr>
                <w:sz w:val="18"/>
              </w:rPr>
            </w:pPr>
            <w:r w:rsidRPr="00C901F3">
              <w:rPr>
                <w:sz w:val="18"/>
              </w:rPr>
              <w:t>Any interest accruing on any liabilities in connection with t</w:t>
            </w:r>
            <w:r w:rsidR="00A24B98" w:rsidRPr="00C901F3">
              <w:rPr>
                <w:sz w:val="18"/>
              </w:rPr>
              <w:t>his Agreement</w:t>
            </w:r>
            <w:r w:rsidRPr="00C901F3">
              <w:rPr>
                <w:sz w:val="18"/>
              </w:rPr>
              <w:t xml:space="preserve"> which relate to events or circumstances which had already occurred or arisen on or before the date of the Contract End.</w:t>
            </w:r>
          </w:p>
        </w:tc>
      </w:tr>
      <w:tr w:rsidR="001A1AF7" w:rsidRPr="00C901F3" w14:paraId="77665057" w14:textId="77777777" w:rsidTr="001A1AF7">
        <w:trPr>
          <w:cantSplit/>
        </w:trPr>
        <w:tc>
          <w:tcPr>
            <w:tcW w:w="2500" w:type="pct"/>
            <w:tcBorders>
              <w:right w:val="single" w:sz="4" w:space="0" w:color="auto"/>
            </w:tcBorders>
          </w:tcPr>
          <w:p w14:paraId="3217B82C" w14:textId="77777777" w:rsidR="001A1AF7" w:rsidRPr="00C901F3" w:rsidRDefault="001A1AF7" w:rsidP="00D203A0">
            <w:pPr>
              <w:pStyle w:val="Heading4"/>
              <w:spacing w:before="60" w:after="60"/>
              <w:rPr>
                <w:sz w:val="18"/>
              </w:rPr>
            </w:pPr>
            <w:r w:rsidRPr="00C901F3">
              <w:rPr>
                <w:sz w:val="18"/>
              </w:rPr>
              <w:t>Continuing nature</w:t>
            </w:r>
          </w:p>
        </w:tc>
        <w:tc>
          <w:tcPr>
            <w:tcW w:w="2500" w:type="pct"/>
            <w:tcBorders>
              <w:top w:val="single" w:sz="4" w:space="0" w:color="auto"/>
              <w:left w:val="single" w:sz="4" w:space="0" w:color="auto"/>
              <w:bottom w:val="single" w:sz="4" w:space="0" w:color="auto"/>
              <w:right w:val="single" w:sz="4" w:space="0" w:color="auto"/>
            </w:tcBorders>
          </w:tcPr>
          <w:p w14:paraId="53014F71" w14:textId="2F7A8AE0" w:rsidR="001A1AF7" w:rsidRPr="00C901F3" w:rsidRDefault="001A1AF7" w:rsidP="00D203A0">
            <w:pPr>
              <w:spacing w:before="60" w:after="60"/>
              <w:rPr>
                <w:sz w:val="18"/>
              </w:rPr>
            </w:pPr>
            <w:r w:rsidRPr="00C901F3">
              <w:rPr>
                <w:sz w:val="18"/>
              </w:rPr>
              <w:t>Those in connection with t</w:t>
            </w:r>
            <w:r w:rsidR="00A24B98" w:rsidRPr="00C901F3">
              <w:rPr>
                <w:sz w:val="18"/>
              </w:rPr>
              <w:t>his Agreement</w:t>
            </w:r>
            <w:r w:rsidRPr="00C901F3">
              <w:rPr>
                <w:sz w:val="18"/>
              </w:rPr>
              <w:t xml:space="preserve"> which are expressed (or which are reasonably implied) in t</w:t>
            </w:r>
            <w:r w:rsidR="00A24B98" w:rsidRPr="00C901F3">
              <w:rPr>
                <w:sz w:val="18"/>
              </w:rPr>
              <w:t>his Agreement</w:t>
            </w:r>
            <w:r w:rsidRPr="00C901F3">
              <w:rPr>
                <w:sz w:val="18"/>
              </w:rPr>
              <w:t xml:space="preserve"> to continue after the date of the Contract End.</w:t>
            </w:r>
          </w:p>
        </w:tc>
      </w:tr>
    </w:tbl>
    <w:p w14:paraId="683554B1" w14:textId="77777777" w:rsidR="005A1B98" w:rsidRPr="00C901F3" w:rsidRDefault="005A1B98"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F468F" w:rsidRPr="00C901F3" w14:paraId="6B618CF6" w14:textId="77777777" w:rsidTr="00EF468F">
        <w:trPr>
          <w:cantSplit/>
        </w:trPr>
        <w:tc>
          <w:tcPr>
            <w:tcW w:w="5000" w:type="pct"/>
            <w:shd w:val="clear" w:color="auto" w:fill="auto"/>
          </w:tcPr>
          <w:p w14:paraId="77AD91EB" w14:textId="60ED2DBF" w:rsidR="00EF468F" w:rsidRPr="00C901F3" w:rsidRDefault="00EF468F" w:rsidP="00D203A0">
            <w:pPr>
              <w:pStyle w:val="Heading1"/>
              <w:numPr>
                <w:ilvl w:val="0"/>
                <w:numId w:val="0"/>
              </w:numPr>
              <w:spacing w:before="60" w:after="60"/>
              <w:ind w:left="360"/>
              <w:rPr>
                <w:sz w:val="18"/>
              </w:rPr>
            </w:pPr>
            <w:bookmarkStart w:id="2468" w:name="_Toc123846806"/>
            <w:bookmarkStart w:id="2469" w:name="_Toc123853222"/>
            <w:bookmarkStart w:id="2470" w:name="_Toc123996132"/>
            <w:bookmarkStart w:id="2471" w:name="_Toc124102177"/>
            <w:bookmarkStart w:id="2472" w:name="_Toc124106037"/>
            <w:bookmarkStart w:id="2473" w:name="_Toc124113200"/>
            <w:bookmarkStart w:id="2474" w:name="_Toc125570951"/>
            <w:bookmarkStart w:id="2475" w:name="_Toc125838921"/>
            <w:bookmarkStart w:id="2476" w:name="_Toc125843263"/>
            <w:bookmarkStart w:id="2477" w:name="_Toc125891669"/>
            <w:bookmarkStart w:id="2478" w:name="_Toc125914293"/>
            <w:bookmarkStart w:id="2479" w:name="_Toc126427701"/>
            <w:bookmarkStart w:id="2480" w:name="_Toc126441874"/>
            <w:bookmarkStart w:id="2481" w:name="_Toc126498965"/>
            <w:bookmarkStart w:id="2482" w:name="_Toc126688613"/>
            <w:bookmarkStart w:id="2483" w:name="_Toc126691019"/>
            <w:bookmarkStart w:id="2484" w:name="_Toc127469081"/>
            <w:bookmarkStart w:id="2485" w:name="_Toc128425962"/>
            <w:bookmarkStart w:id="2486" w:name="_Toc128430132"/>
            <w:bookmarkStart w:id="2487" w:name="_Toc129266194"/>
            <w:bookmarkStart w:id="2488" w:name="_Toc129445695"/>
            <w:bookmarkStart w:id="2489" w:name="_Toc130317863"/>
            <w:bookmarkStart w:id="2490" w:name="_Toc130651135"/>
            <w:bookmarkStart w:id="2491" w:name="_Toc134396335"/>
            <w:bookmarkStart w:id="2492" w:name="_Toc134442095"/>
            <w:bookmarkStart w:id="2493" w:name="_Toc134446648"/>
            <w:bookmarkStart w:id="2494" w:name="_Toc134449689"/>
            <w:bookmarkStart w:id="2495" w:name="_Toc134457314"/>
            <w:bookmarkStart w:id="2496" w:name="_Toc134458138"/>
            <w:bookmarkStart w:id="2497" w:name="_Toc135565748"/>
            <w:bookmarkStart w:id="2498" w:name="_Toc136368484"/>
            <w:bookmarkStart w:id="2499" w:name="_Toc136522231"/>
            <w:bookmarkStart w:id="2500" w:name="_Toc136800409"/>
            <w:bookmarkStart w:id="2501" w:name="_Toc137300316"/>
            <w:bookmarkStart w:id="2502" w:name="_Toc137992663"/>
            <w:bookmarkStart w:id="2503" w:name="_Toc142911123"/>
            <w:bookmarkStart w:id="2504" w:name="_Toc142920726"/>
            <w:bookmarkStart w:id="2505" w:name="_Toc142921358"/>
            <w:bookmarkStart w:id="2506" w:name="_Toc143003360"/>
            <w:bookmarkStart w:id="2507" w:name="_Toc143004199"/>
            <w:bookmarkStart w:id="2508" w:name="_Toc146987765"/>
            <w:bookmarkStart w:id="2509" w:name="_Toc147047423"/>
            <w:bookmarkStart w:id="2510" w:name="_Toc147048259"/>
            <w:bookmarkStart w:id="2511" w:name="_Toc147049095"/>
            <w:bookmarkStart w:id="2512" w:name="_Toc147566270"/>
            <w:bookmarkStart w:id="2513" w:name="_Toc147663073"/>
            <w:bookmarkStart w:id="2514" w:name="_Toc147672112"/>
            <w:bookmarkStart w:id="2515" w:name="_Toc147672951"/>
            <w:bookmarkStart w:id="2516" w:name="_Toc147899814"/>
            <w:bookmarkStart w:id="2517" w:name="_Toc148802118"/>
            <w:bookmarkStart w:id="2518" w:name="_Toc150422495"/>
            <w:bookmarkStart w:id="2519" w:name="_Toc155814952"/>
            <w:bookmarkStart w:id="2520" w:name="_Toc159080997"/>
            <w:bookmarkStart w:id="2521" w:name="_Toc159167865"/>
            <w:bookmarkStart w:id="2522" w:name="_Toc159168951"/>
            <w:bookmarkStart w:id="2523" w:name="_Toc159270983"/>
            <w:bookmarkStart w:id="2524" w:name="_Toc159342034"/>
            <w:bookmarkStart w:id="2525" w:name="_Toc159431891"/>
            <w:bookmarkStart w:id="2526" w:name="_Toc159529017"/>
            <w:bookmarkStart w:id="2527" w:name="_Toc165474977"/>
            <w:bookmarkStart w:id="2528" w:name="_Toc165657213"/>
            <w:bookmarkStart w:id="2529" w:name="_Toc165657775"/>
            <w:bookmarkStart w:id="2530" w:name="_Toc165997714"/>
            <w:r w:rsidRPr="00C901F3">
              <w:rPr>
                <w:sz w:val="18"/>
              </w:rPr>
              <w:t>Financial arrangements</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tc>
      </w:tr>
    </w:tbl>
    <w:p w14:paraId="1869AA10" w14:textId="77777777" w:rsidR="00DD6BC2" w:rsidRPr="00C901F3" w:rsidRDefault="00DD6BC2"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1"/>
      </w:tblGrid>
      <w:tr w:rsidR="00FC0AFA" w:rsidRPr="00C901F3" w14:paraId="6629B9CA" w14:textId="09E3BF93" w:rsidTr="00FC0AFA">
        <w:trPr>
          <w:cantSplit/>
        </w:trPr>
        <w:tc>
          <w:tcPr>
            <w:tcW w:w="2501" w:type="pct"/>
          </w:tcPr>
          <w:p w14:paraId="210F61DA" w14:textId="1290EA0B" w:rsidR="00FC0AFA" w:rsidRPr="00C901F3" w:rsidRDefault="00EC6D8E" w:rsidP="00D203A0">
            <w:pPr>
              <w:pStyle w:val="Heading1"/>
              <w:spacing w:before="60" w:after="60"/>
              <w:rPr>
                <w:sz w:val="18"/>
              </w:rPr>
            </w:pPr>
            <w:bookmarkStart w:id="2531" w:name="_Toc43232289"/>
            <w:bookmarkStart w:id="2532" w:name="_Toc43235625"/>
            <w:bookmarkStart w:id="2533" w:name="_Toc43235987"/>
            <w:bookmarkStart w:id="2534" w:name="_Toc43236895"/>
            <w:bookmarkStart w:id="2535" w:name="_Toc43239955"/>
            <w:bookmarkStart w:id="2536" w:name="_Toc43325371"/>
            <w:bookmarkStart w:id="2537" w:name="_Toc43326733"/>
            <w:bookmarkStart w:id="2538" w:name="_Toc43366823"/>
            <w:bookmarkStart w:id="2539" w:name="_Toc43412841"/>
            <w:bookmarkStart w:id="2540" w:name="_Toc43636555"/>
            <w:bookmarkStart w:id="2541" w:name="_Toc43653639"/>
            <w:bookmarkStart w:id="2542" w:name="_Toc43661016"/>
            <w:bookmarkStart w:id="2543" w:name="_Toc43661592"/>
            <w:bookmarkStart w:id="2544" w:name="_Toc43662168"/>
            <w:bookmarkStart w:id="2545" w:name="_Ref43663597"/>
            <w:bookmarkStart w:id="2546" w:name="_Ref43665485"/>
            <w:bookmarkStart w:id="2547" w:name="_Toc43667991"/>
            <w:bookmarkStart w:id="2548" w:name="_Toc43668699"/>
            <w:bookmarkStart w:id="2549" w:name="_Ref43669356"/>
            <w:bookmarkStart w:id="2550" w:name="_Toc43670919"/>
            <w:bookmarkStart w:id="2551" w:name="_Toc43671854"/>
            <w:bookmarkStart w:id="2552" w:name="_Toc43674382"/>
            <w:bookmarkStart w:id="2553" w:name="_Toc43727406"/>
            <w:bookmarkStart w:id="2554" w:name="_Toc43732962"/>
            <w:bookmarkStart w:id="2555" w:name="_Toc43751804"/>
            <w:bookmarkStart w:id="2556" w:name="_Toc43756249"/>
            <w:bookmarkStart w:id="2557" w:name="_Toc43758741"/>
            <w:bookmarkStart w:id="2558" w:name="_Toc43799140"/>
            <w:bookmarkStart w:id="2559" w:name="_Toc43809202"/>
            <w:bookmarkStart w:id="2560" w:name="_Toc43813295"/>
            <w:bookmarkStart w:id="2561" w:name="_Toc43827144"/>
            <w:bookmarkStart w:id="2562" w:name="_Toc43835105"/>
            <w:bookmarkStart w:id="2563" w:name="_Ref43907957"/>
            <w:bookmarkStart w:id="2564" w:name="_Ref43908150"/>
            <w:bookmarkStart w:id="2565" w:name="_Ref43921437"/>
            <w:bookmarkStart w:id="2566" w:name="_Toc43921709"/>
            <w:bookmarkStart w:id="2567" w:name="_Toc43926552"/>
            <w:bookmarkStart w:id="2568" w:name="_Toc43927629"/>
            <w:bookmarkStart w:id="2569" w:name="_Ref43935826"/>
            <w:bookmarkStart w:id="2570" w:name="_Ref43936334"/>
            <w:bookmarkStart w:id="2571" w:name="_Ref43938113"/>
            <w:bookmarkStart w:id="2572" w:name="_Toc44001823"/>
            <w:bookmarkStart w:id="2573" w:name="_Ref44019921"/>
            <w:bookmarkStart w:id="2574" w:name="_Toc44065161"/>
            <w:bookmarkStart w:id="2575" w:name="_Toc44065760"/>
            <w:bookmarkStart w:id="2576" w:name="_Ref44069966"/>
            <w:bookmarkStart w:id="2577" w:name="_Ref44167105"/>
            <w:bookmarkStart w:id="2578" w:name="_Ref44176712"/>
            <w:bookmarkStart w:id="2579" w:name="_Ref44176741"/>
            <w:bookmarkStart w:id="2580" w:name="_Ref44179483"/>
            <w:bookmarkStart w:id="2581" w:name="_Toc44193904"/>
            <w:bookmarkStart w:id="2582" w:name="_Ref44195714"/>
            <w:bookmarkStart w:id="2583" w:name="_Ref44196787"/>
            <w:bookmarkStart w:id="2584" w:name="_Toc44205029"/>
            <w:bookmarkStart w:id="2585" w:name="_Toc44205628"/>
            <w:bookmarkStart w:id="2586" w:name="_Toc44319416"/>
            <w:bookmarkStart w:id="2587" w:name="_Toc44670558"/>
            <w:bookmarkStart w:id="2588" w:name="_Ref45888664"/>
            <w:bookmarkStart w:id="2589" w:name="_Toc45893518"/>
            <w:bookmarkStart w:id="2590" w:name="_Toc45895949"/>
            <w:bookmarkStart w:id="2591" w:name="_Toc45896668"/>
            <w:bookmarkStart w:id="2592" w:name="_Toc53230741"/>
            <w:bookmarkStart w:id="2593" w:name="_Toc53233484"/>
            <w:bookmarkStart w:id="2594" w:name="_Toc53234095"/>
            <w:bookmarkStart w:id="2595" w:name="_Toc53253477"/>
            <w:bookmarkStart w:id="2596" w:name="_Toc53263110"/>
            <w:bookmarkStart w:id="2597" w:name="_Toc53412104"/>
            <w:bookmarkStart w:id="2598" w:name="_Toc54374208"/>
            <w:bookmarkStart w:id="2599" w:name="_Ref56372890"/>
            <w:bookmarkStart w:id="2600" w:name="_Toc56373427"/>
            <w:bookmarkStart w:id="2601" w:name="_Ref56373825"/>
            <w:bookmarkStart w:id="2602" w:name="_Ref56373826"/>
            <w:bookmarkStart w:id="2603" w:name="_Toc56623166"/>
            <w:bookmarkStart w:id="2604" w:name="_Toc56623781"/>
            <w:bookmarkStart w:id="2605" w:name="_Ref57056507"/>
            <w:bookmarkStart w:id="2606" w:name="_Ref63535095"/>
            <w:bookmarkStart w:id="2607" w:name="_Ref63536921"/>
            <w:bookmarkStart w:id="2608" w:name="_Ref63537757"/>
            <w:bookmarkStart w:id="2609" w:name="_Toc66040198"/>
            <w:bookmarkStart w:id="2610" w:name="_Toc66040989"/>
            <w:bookmarkStart w:id="2611" w:name="_Toc66041784"/>
            <w:bookmarkStart w:id="2612" w:name="_Toc66043310"/>
            <w:bookmarkStart w:id="2613" w:name="_Toc68455289"/>
            <w:bookmarkStart w:id="2614" w:name="_Toc68461940"/>
            <w:bookmarkStart w:id="2615" w:name="_Toc68463255"/>
            <w:bookmarkStart w:id="2616" w:name="_Toc68468131"/>
            <w:bookmarkStart w:id="2617" w:name="_Toc68471887"/>
            <w:bookmarkStart w:id="2618" w:name="_Toc68476724"/>
            <w:bookmarkStart w:id="2619" w:name="_Ref68482007"/>
            <w:bookmarkStart w:id="2620" w:name="_Toc68538621"/>
            <w:bookmarkStart w:id="2621" w:name="_Toc68637789"/>
            <w:bookmarkStart w:id="2622" w:name="_Toc68640337"/>
            <w:bookmarkStart w:id="2623" w:name="_Toc68641234"/>
            <w:bookmarkStart w:id="2624" w:name="_Ref68708879"/>
            <w:bookmarkStart w:id="2625" w:name="_Toc68719594"/>
            <w:bookmarkStart w:id="2626" w:name="_Toc69514117"/>
            <w:bookmarkStart w:id="2627" w:name="_Toc69516762"/>
            <w:bookmarkStart w:id="2628" w:name="_Toc69565518"/>
            <w:bookmarkStart w:id="2629" w:name="_Toc69581768"/>
            <w:bookmarkStart w:id="2630" w:name="_Toc69717619"/>
            <w:bookmarkStart w:id="2631" w:name="_Toc71910661"/>
            <w:bookmarkStart w:id="2632" w:name="_Toc73874339"/>
            <w:bookmarkStart w:id="2633" w:name="_Toc76367462"/>
            <w:bookmarkStart w:id="2634" w:name="_Toc77670027"/>
            <w:bookmarkStart w:id="2635" w:name="_Toc78387158"/>
            <w:bookmarkStart w:id="2636" w:name="_Toc78392887"/>
            <w:bookmarkStart w:id="2637" w:name="_Toc79086560"/>
            <w:bookmarkStart w:id="2638" w:name="_Toc80022850"/>
            <w:bookmarkStart w:id="2639" w:name="_Toc80346194"/>
            <w:bookmarkStart w:id="2640" w:name="_Toc83133963"/>
            <w:bookmarkStart w:id="2641" w:name="_Ref83135250"/>
            <w:bookmarkStart w:id="2642" w:name="_Toc83401759"/>
            <w:bookmarkStart w:id="2643" w:name="_Toc86593631"/>
            <w:bookmarkStart w:id="2644" w:name="_Toc87202132"/>
            <w:bookmarkStart w:id="2645" w:name="_Toc87282466"/>
            <w:bookmarkStart w:id="2646" w:name="_Toc87295547"/>
            <w:bookmarkStart w:id="2647" w:name="_Toc87296102"/>
            <w:bookmarkStart w:id="2648" w:name="_Toc88639035"/>
            <w:bookmarkStart w:id="2649" w:name="_Toc89891595"/>
            <w:bookmarkStart w:id="2650" w:name="_Toc89892393"/>
            <w:bookmarkStart w:id="2651" w:name="_Toc93519740"/>
            <w:bookmarkStart w:id="2652" w:name="_Toc93862257"/>
            <w:bookmarkStart w:id="2653" w:name="_Toc93866530"/>
            <w:bookmarkStart w:id="2654" w:name="_Toc94908675"/>
            <w:bookmarkStart w:id="2655" w:name="_Toc95482512"/>
            <w:bookmarkStart w:id="2656" w:name="_Toc95483954"/>
            <w:bookmarkStart w:id="2657" w:name="_Toc95762629"/>
            <w:bookmarkStart w:id="2658" w:name="_Toc97284231"/>
            <w:bookmarkStart w:id="2659" w:name="_Toc97475118"/>
            <w:bookmarkStart w:id="2660" w:name="_Toc99830945"/>
            <w:bookmarkStart w:id="2661" w:name="_Toc104149683"/>
            <w:bookmarkStart w:id="2662" w:name="_Toc104661786"/>
            <w:bookmarkStart w:id="2663" w:name="_Toc104747582"/>
            <w:bookmarkStart w:id="2664" w:name="_Toc104753710"/>
            <w:bookmarkStart w:id="2665" w:name="_Toc110094172"/>
            <w:bookmarkStart w:id="2666" w:name="_Toc110181080"/>
            <w:bookmarkStart w:id="2667" w:name="_Toc121222454"/>
            <w:bookmarkStart w:id="2668" w:name="_Toc121223032"/>
            <w:bookmarkStart w:id="2669" w:name="_Toc121389817"/>
            <w:bookmarkStart w:id="2670" w:name="_Toc121403315"/>
            <w:bookmarkStart w:id="2671" w:name="_Toc121842270"/>
            <w:bookmarkStart w:id="2672" w:name="_Toc122713029"/>
            <w:bookmarkStart w:id="2673" w:name="_Toc123062310"/>
            <w:bookmarkStart w:id="2674" w:name="_Toc123063190"/>
            <w:bookmarkStart w:id="2675" w:name="_Toc123846809"/>
            <w:bookmarkStart w:id="2676" w:name="_Toc123853225"/>
            <w:bookmarkStart w:id="2677" w:name="_Toc123996135"/>
            <w:bookmarkStart w:id="2678" w:name="_Toc124102180"/>
            <w:bookmarkStart w:id="2679" w:name="_Toc124106040"/>
            <w:bookmarkStart w:id="2680" w:name="_Toc124113203"/>
            <w:bookmarkStart w:id="2681" w:name="_Toc125570954"/>
            <w:bookmarkStart w:id="2682" w:name="_Toc125838924"/>
            <w:bookmarkStart w:id="2683" w:name="_Toc125843266"/>
            <w:bookmarkStart w:id="2684" w:name="_Toc125891672"/>
            <w:bookmarkStart w:id="2685" w:name="_Toc125914296"/>
            <w:bookmarkStart w:id="2686" w:name="_Ref125918503"/>
            <w:bookmarkStart w:id="2687" w:name="_Toc126427704"/>
            <w:bookmarkStart w:id="2688" w:name="_Toc126441877"/>
            <w:bookmarkStart w:id="2689" w:name="_Toc126498968"/>
            <w:bookmarkStart w:id="2690" w:name="_Toc126688616"/>
            <w:bookmarkStart w:id="2691" w:name="_Toc126691022"/>
            <w:bookmarkStart w:id="2692" w:name="_Toc127469084"/>
            <w:bookmarkStart w:id="2693" w:name="_Toc128425965"/>
            <w:bookmarkStart w:id="2694" w:name="_Toc128430135"/>
            <w:bookmarkStart w:id="2695" w:name="_Toc129266197"/>
            <w:bookmarkStart w:id="2696" w:name="_Toc129445698"/>
            <w:bookmarkStart w:id="2697" w:name="_Toc130317866"/>
            <w:bookmarkStart w:id="2698" w:name="_Toc130651138"/>
            <w:bookmarkStart w:id="2699" w:name="_Toc134396338"/>
            <w:bookmarkStart w:id="2700" w:name="_Toc134442098"/>
            <w:bookmarkStart w:id="2701" w:name="_Toc134446651"/>
            <w:bookmarkStart w:id="2702" w:name="_Toc134449692"/>
            <w:bookmarkStart w:id="2703" w:name="_Toc134457317"/>
            <w:bookmarkStart w:id="2704" w:name="_Toc134458141"/>
            <w:bookmarkStart w:id="2705" w:name="_Toc135565751"/>
            <w:bookmarkStart w:id="2706" w:name="_Toc136368487"/>
            <w:bookmarkStart w:id="2707" w:name="_Toc136522234"/>
            <w:bookmarkStart w:id="2708" w:name="_Toc136800412"/>
            <w:bookmarkStart w:id="2709" w:name="_Toc137300319"/>
            <w:bookmarkStart w:id="2710" w:name="_Toc137992666"/>
            <w:bookmarkStart w:id="2711" w:name="_Toc142911126"/>
            <w:bookmarkStart w:id="2712" w:name="_Toc142920729"/>
            <w:bookmarkStart w:id="2713" w:name="_Toc142921361"/>
            <w:bookmarkStart w:id="2714" w:name="_Toc143003363"/>
            <w:bookmarkStart w:id="2715" w:name="_Toc143004202"/>
            <w:bookmarkStart w:id="2716" w:name="_Toc146987768"/>
            <w:bookmarkStart w:id="2717" w:name="_Toc147047426"/>
            <w:bookmarkStart w:id="2718" w:name="_Toc147048262"/>
            <w:bookmarkStart w:id="2719" w:name="_Toc147049098"/>
            <w:bookmarkStart w:id="2720" w:name="_Toc147566273"/>
            <w:bookmarkStart w:id="2721" w:name="_Toc147663076"/>
            <w:bookmarkStart w:id="2722" w:name="_Toc147672115"/>
            <w:bookmarkStart w:id="2723" w:name="_Toc147672954"/>
            <w:bookmarkStart w:id="2724" w:name="_Toc147899817"/>
            <w:bookmarkStart w:id="2725" w:name="_Toc148802121"/>
            <w:bookmarkStart w:id="2726" w:name="_Toc150422498"/>
            <w:bookmarkStart w:id="2727" w:name="_Toc155814955"/>
            <w:bookmarkStart w:id="2728" w:name="_Toc159081000"/>
            <w:bookmarkStart w:id="2729" w:name="_Toc159167868"/>
            <w:bookmarkStart w:id="2730" w:name="_Toc159168954"/>
            <w:bookmarkStart w:id="2731" w:name="_Toc159270986"/>
            <w:bookmarkStart w:id="2732" w:name="_Toc159342037"/>
            <w:bookmarkStart w:id="2733" w:name="_Toc159431894"/>
            <w:bookmarkStart w:id="2734" w:name="_Toc159529020"/>
            <w:bookmarkStart w:id="2735" w:name="_Toc165474980"/>
            <w:bookmarkStart w:id="2736" w:name="_Toc165657214"/>
            <w:bookmarkStart w:id="2737" w:name="_Toc165657776"/>
            <w:bookmarkStart w:id="2738" w:name="_Toc165997715"/>
            <w:r w:rsidRPr="00C901F3">
              <w:rPr>
                <w:sz w:val="18"/>
              </w:rPr>
              <w:t xml:space="preserve">The </w:t>
            </w:r>
            <w:r w:rsidR="00FC0AFA" w:rsidRPr="00C901F3">
              <w:rPr>
                <w:sz w:val="18"/>
              </w:rPr>
              <w:t>Charges</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tc>
        <w:tc>
          <w:tcPr>
            <w:tcW w:w="2499" w:type="pct"/>
          </w:tcPr>
          <w:p w14:paraId="56365852" w14:textId="4D2A6A89" w:rsidR="00FC0AFA" w:rsidRPr="00C901F3" w:rsidRDefault="00FC0AFA" w:rsidP="00D203A0">
            <w:pPr>
              <w:keepNext/>
              <w:spacing w:before="60" w:after="60"/>
              <w:rPr>
                <w:sz w:val="18"/>
              </w:rPr>
            </w:pPr>
          </w:p>
        </w:tc>
      </w:tr>
      <w:tr w:rsidR="00FC0AFA" w:rsidRPr="00C901F3" w14:paraId="0B7D5511" w14:textId="4768BBD4" w:rsidTr="00FC0AFA">
        <w:trPr>
          <w:cantSplit/>
        </w:trPr>
        <w:tc>
          <w:tcPr>
            <w:tcW w:w="2501" w:type="pct"/>
            <w:tcBorders>
              <w:right w:val="single" w:sz="4" w:space="0" w:color="auto"/>
            </w:tcBorders>
          </w:tcPr>
          <w:p w14:paraId="7FFFC17B" w14:textId="14D92173" w:rsidR="00FC0AFA" w:rsidRPr="00C901F3" w:rsidRDefault="00FC0AFA" w:rsidP="00D203A0">
            <w:pPr>
              <w:pStyle w:val="Heading3"/>
              <w:spacing w:before="60" w:after="60"/>
              <w:rPr>
                <w:sz w:val="18"/>
              </w:rPr>
            </w:pPr>
            <w:r w:rsidRPr="00C901F3">
              <w:rPr>
                <w:sz w:val="18"/>
              </w:rPr>
              <w:t>Amount or calculation of the</w:t>
            </w:r>
            <w:r w:rsidR="008B4F6A">
              <w:rPr>
                <w:sz w:val="18"/>
              </w:rPr>
              <w:t xml:space="preserve"> </w:t>
            </w:r>
            <w:r w:rsidRPr="00C901F3">
              <w:rPr>
                <w:sz w:val="18"/>
              </w:rPr>
              <w:t>Charges which t</w:t>
            </w:r>
            <w:r w:rsidR="00FE4778" w:rsidRPr="00C901F3">
              <w:rPr>
                <w:sz w:val="18"/>
              </w:rPr>
              <w:t>he Council</w:t>
            </w:r>
            <w:r w:rsidRPr="00C901F3">
              <w:rPr>
                <w:sz w:val="18"/>
              </w:rPr>
              <w:t xml:space="preserve"> is liable to pay t</w:t>
            </w:r>
            <w:r w:rsidR="0059795A" w:rsidRPr="00C901F3">
              <w:rPr>
                <w:sz w:val="18"/>
              </w:rPr>
              <w:t>he Consultancy</w:t>
            </w:r>
            <w:r w:rsidRPr="00C901F3">
              <w:rPr>
                <w:sz w:val="18"/>
              </w:rPr>
              <w:t xml:space="preserve"> in consideration for t</w:t>
            </w:r>
            <w:r w:rsidR="0059795A" w:rsidRPr="00C901F3">
              <w:rPr>
                <w:sz w:val="18"/>
              </w:rPr>
              <w:t>he Consultancy</w:t>
            </w:r>
            <w:r w:rsidRPr="00C901F3">
              <w:rPr>
                <w:sz w:val="18"/>
              </w:rPr>
              <w:t xml:space="preserve"> carrying out its obligations under t</w:t>
            </w:r>
            <w:r w:rsidR="00A24B98" w:rsidRPr="00C901F3">
              <w:rPr>
                <w:sz w:val="18"/>
              </w:rPr>
              <w:t>his Agreement</w:t>
            </w:r>
            <w:r w:rsidRPr="00C901F3">
              <w:rPr>
                <w:sz w:val="18"/>
              </w:rPr>
              <w:t xml:space="preserve"> </w:t>
            </w:r>
          </w:p>
          <w:p w14:paraId="599A3202" w14:textId="66C4AB6B" w:rsidR="00FC0AFA" w:rsidRPr="00C901F3" w:rsidRDefault="00FC0AFA" w:rsidP="00D203A0">
            <w:pPr>
              <w:spacing w:before="60" w:after="60"/>
              <w:ind w:left="794"/>
              <w:rPr>
                <w:sz w:val="18"/>
              </w:rPr>
            </w:pPr>
            <w:r w:rsidRPr="00C901F3">
              <w:rPr>
                <w:sz w:val="18"/>
              </w:rPr>
              <w:t>To be subject to the rest of t</w:t>
            </w:r>
            <w:r w:rsidR="003951FB" w:rsidRPr="00C901F3">
              <w:rPr>
                <w:sz w:val="18"/>
              </w:rPr>
              <w:t>his Agreement</w:t>
            </w:r>
            <w:r w:rsidRPr="00C901F3">
              <w:rPr>
                <w:sz w:val="18"/>
              </w:rPr>
              <w:t xml:space="preserve"> </w:t>
            </w:r>
          </w:p>
        </w:tc>
        <w:tc>
          <w:tcPr>
            <w:tcW w:w="2499" w:type="pct"/>
            <w:tcBorders>
              <w:top w:val="single" w:sz="4" w:space="0" w:color="auto"/>
              <w:left w:val="single" w:sz="4" w:space="0" w:color="auto"/>
              <w:bottom w:val="single" w:sz="4" w:space="0" w:color="auto"/>
              <w:right w:val="single" w:sz="4" w:space="0" w:color="auto"/>
            </w:tcBorders>
          </w:tcPr>
          <w:p w14:paraId="039BF1D1" w14:textId="19BF880B" w:rsidR="00FC0AFA" w:rsidRPr="00C901F3" w:rsidRDefault="00FC0AFA" w:rsidP="00D203A0">
            <w:pPr>
              <w:spacing w:before="60" w:after="60"/>
              <w:rPr>
                <w:sz w:val="18"/>
              </w:rPr>
            </w:pPr>
            <w:r w:rsidRPr="00C901F3">
              <w:rPr>
                <w:sz w:val="18"/>
              </w:rPr>
              <w:t>As indicated in the</w:t>
            </w:r>
            <w:r w:rsidR="00EC6D8E" w:rsidRPr="00C901F3">
              <w:rPr>
                <w:sz w:val="18"/>
              </w:rPr>
              <w:t xml:space="preserve"> Tender.</w:t>
            </w:r>
          </w:p>
        </w:tc>
      </w:tr>
      <w:tr w:rsidR="00FC0AFA" w:rsidRPr="00C901F3" w14:paraId="4BB6FE54" w14:textId="77777777" w:rsidTr="00FC0AFA">
        <w:trPr>
          <w:cantSplit/>
        </w:trPr>
        <w:tc>
          <w:tcPr>
            <w:tcW w:w="2501" w:type="pct"/>
            <w:tcBorders>
              <w:right w:val="single" w:sz="4" w:space="0" w:color="auto"/>
            </w:tcBorders>
          </w:tcPr>
          <w:p w14:paraId="4876D863" w14:textId="2E074741" w:rsidR="00FC0AFA" w:rsidRPr="00C901F3" w:rsidRDefault="00FC0AFA" w:rsidP="00D203A0">
            <w:pPr>
              <w:pStyle w:val="Heading3"/>
              <w:spacing w:before="60" w:after="60"/>
              <w:rPr>
                <w:sz w:val="18"/>
              </w:rPr>
            </w:pPr>
            <w:r w:rsidRPr="00C901F3">
              <w:rPr>
                <w:sz w:val="18"/>
              </w:rPr>
              <w:t xml:space="preserve">About the Charges described in this section </w:t>
            </w:r>
            <w:r w:rsidRPr="00C901F3">
              <w:rPr>
                <w:sz w:val="18"/>
              </w:rPr>
              <w:fldChar w:fldCharType="begin"/>
            </w:r>
            <w:r w:rsidRPr="00C901F3">
              <w:rPr>
                <w:sz w:val="18"/>
              </w:rPr>
              <w:instrText xml:space="preserve"> REF _Ref125918503 \r \h  \* MERGEFORMAT </w:instrText>
            </w:r>
            <w:r w:rsidRPr="00C901F3">
              <w:rPr>
                <w:sz w:val="18"/>
              </w:rPr>
            </w:r>
            <w:r w:rsidRPr="00C901F3">
              <w:rPr>
                <w:sz w:val="18"/>
              </w:rPr>
              <w:fldChar w:fldCharType="separate"/>
            </w:r>
            <w:r w:rsidR="00915453">
              <w:rPr>
                <w:sz w:val="18"/>
              </w:rPr>
              <w:t>11</w:t>
            </w:r>
            <w:r w:rsidRPr="00C901F3">
              <w:rPr>
                <w:sz w:val="18"/>
              </w:rPr>
              <w:fldChar w:fldCharType="end"/>
            </w:r>
          </w:p>
        </w:tc>
        <w:tc>
          <w:tcPr>
            <w:tcW w:w="2499" w:type="pct"/>
            <w:tcBorders>
              <w:top w:val="single" w:sz="4" w:space="0" w:color="auto"/>
              <w:left w:val="single" w:sz="4" w:space="0" w:color="auto"/>
              <w:bottom w:val="single" w:sz="4" w:space="0" w:color="auto"/>
              <w:right w:val="single" w:sz="4" w:space="0" w:color="auto"/>
            </w:tcBorders>
          </w:tcPr>
          <w:p w14:paraId="6F2A66AA" w14:textId="161FE904" w:rsidR="00FC0AFA" w:rsidRPr="00C901F3" w:rsidRDefault="00FC0AFA" w:rsidP="00D203A0">
            <w:pPr>
              <w:pStyle w:val="ListParagraph"/>
              <w:numPr>
                <w:ilvl w:val="0"/>
                <w:numId w:val="68"/>
              </w:numPr>
              <w:spacing w:before="60" w:after="60"/>
              <w:ind w:left="360"/>
              <w:contextualSpacing w:val="0"/>
              <w:rPr>
                <w:sz w:val="18"/>
              </w:rPr>
            </w:pPr>
            <w:r w:rsidRPr="00C901F3">
              <w:rPr>
                <w:sz w:val="18"/>
              </w:rPr>
              <w:t xml:space="preserve">The Charges </w:t>
            </w:r>
            <w:r w:rsidRPr="00C901F3">
              <w:rPr>
                <w:b/>
                <w:bCs/>
                <w:sz w:val="18"/>
              </w:rPr>
              <w:t xml:space="preserve">exclude </w:t>
            </w:r>
            <w:r w:rsidRPr="00C901F3">
              <w:rPr>
                <w:sz w:val="18"/>
              </w:rPr>
              <w:t>VAT or anything similar, unless otherwise clearly indicated.</w:t>
            </w:r>
          </w:p>
          <w:p w14:paraId="48B18565" w14:textId="6F9E5093" w:rsidR="00FC0AFA" w:rsidRPr="00C901F3" w:rsidRDefault="00FC0AFA" w:rsidP="00D203A0">
            <w:pPr>
              <w:pStyle w:val="ListParagraph"/>
              <w:numPr>
                <w:ilvl w:val="0"/>
                <w:numId w:val="68"/>
              </w:numPr>
              <w:spacing w:before="60" w:after="60"/>
              <w:ind w:left="360"/>
              <w:contextualSpacing w:val="0"/>
              <w:rPr>
                <w:sz w:val="18"/>
              </w:rPr>
            </w:pPr>
            <w:r w:rsidRPr="00C901F3">
              <w:rPr>
                <w:sz w:val="18"/>
              </w:rPr>
              <w:t xml:space="preserve">The Charges are otherwise </w:t>
            </w:r>
            <w:r w:rsidRPr="00C901F3">
              <w:rPr>
                <w:b/>
                <w:bCs/>
                <w:sz w:val="18"/>
              </w:rPr>
              <w:t>all-inclusive</w:t>
            </w:r>
            <w:r w:rsidRPr="00C901F3">
              <w:rPr>
                <w:sz w:val="18"/>
              </w:rPr>
              <w:t xml:space="preserve"> of t</w:t>
            </w:r>
            <w:r w:rsidR="0059795A" w:rsidRPr="00C901F3">
              <w:rPr>
                <w:sz w:val="18"/>
              </w:rPr>
              <w:t>he Consultancy</w:t>
            </w:r>
            <w:r w:rsidRPr="00C901F3">
              <w:rPr>
                <w:sz w:val="18"/>
              </w:rPr>
              <w:t xml:space="preserve">’s costs in </w:t>
            </w:r>
            <w:r w:rsidR="00EC6D8E" w:rsidRPr="00C901F3">
              <w:rPr>
                <w:sz w:val="18"/>
              </w:rPr>
              <w:t>providing</w:t>
            </w:r>
            <w:r w:rsidRPr="00C901F3">
              <w:rPr>
                <w:sz w:val="18"/>
              </w:rPr>
              <w:t xml:space="preserve"> the </w:t>
            </w:r>
            <w:r w:rsidR="001378E7" w:rsidRPr="00C901F3">
              <w:rPr>
                <w:sz w:val="18"/>
              </w:rPr>
              <w:t>Services</w:t>
            </w:r>
            <w:r w:rsidRPr="00C901F3">
              <w:rPr>
                <w:sz w:val="18"/>
              </w:rPr>
              <w:t xml:space="preserve">, except to the extent otherwise </w:t>
            </w:r>
          </w:p>
          <w:p w14:paraId="4B41307F" w14:textId="442E1930" w:rsidR="00FC0AFA" w:rsidRPr="00C901F3" w:rsidRDefault="00FC0AFA" w:rsidP="00D203A0">
            <w:pPr>
              <w:pStyle w:val="ListParagraph"/>
              <w:numPr>
                <w:ilvl w:val="0"/>
                <w:numId w:val="69"/>
              </w:numPr>
              <w:spacing w:before="60" w:after="60"/>
              <w:contextualSpacing w:val="0"/>
              <w:rPr>
                <w:sz w:val="18"/>
              </w:rPr>
            </w:pPr>
            <w:r w:rsidRPr="00C901F3">
              <w:rPr>
                <w:sz w:val="18"/>
              </w:rPr>
              <w:t>Agreed in writing by t</w:t>
            </w:r>
            <w:r w:rsidR="00FE4778" w:rsidRPr="00C901F3">
              <w:rPr>
                <w:sz w:val="18"/>
              </w:rPr>
              <w:t>he Council</w:t>
            </w:r>
            <w:r w:rsidRPr="00C901F3">
              <w:rPr>
                <w:sz w:val="18"/>
              </w:rPr>
              <w:t xml:space="preserve"> at its discretion; and/or </w:t>
            </w:r>
          </w:p>
          <w:p w14:paraId="125837C4" w14:textId="38F640FE" w:rsidR="00FC0AFA" w:rsidRPr="00C901F3" w:rsidRDefault="00FC0AFA" w:rsidP="00D203A0">
            <w:pPr>
              <w:pStyle w:val="ListParagraph"/>
              <w:numPr>
                <w:ilvl w:val="0"/>
                <w:numId w:val="69"/>
              </w:numPr>
              <w:spacing w:before="60" w:after="60"/>
              <w:contextualSpacing w:val="0"/>
              <w:rPr>
                <w:sz w:val="18"/>
              </w:rPr>
            </w:pPr>
            <w:r w:rsidRPr="00C901F3">
              <w:rPr>
                <w:sz w:val="18"/>
              </w:rPr>
              <w:t>Clearly indicated elsewhere in t</w:t>
            </w:r>
            <w:r w:rsidR="003951FB" w:rsidRPr="00C901F3">
              <w:rPr>
                <w:sz w:val="18"/>
              </w:rPr>
              <w:t>his Agreement</w:t>
            </w:r>
            <w:r w:rsidRPr="00C901F3">
              <w:rPr>
                <w:sz w:val="18"/>
              </w:rPr>
              <w:t xml:space="preserve">. </w:t>
            </w:r>
          </w:p>
        </w:tc>
      </w:tr>
    </w:tbl>
    <w:p w14:paraId="49834D09" w14:textId="4D2F3626" w:rsidR="00836961" w:rsidRPr="00C901F3" w:rsidRDefault="00836961" w:rsidP="00D203A0">
      <w:pPr>
        <w:spacing w:before="60" w:after="60"/>
        <w:rPr>
          <w:sz w:val="18"/>
        </w:rPr>
      </w:pPr>
      <w:bookmarkStart w:id="2739" w:name="_Toc43232293"/>
      <w:bookmarkStart w:id="2740" w:name="_Toc43235629"/>
      <w:bookmarkStart w:id="2741" w:name="_Toc43235991"/>
      <w:bookmarkStart w:id="2742" w:name="_Toc43236899"/>
      <w:bookmarkStart w:id="2743" w:name="_Toc4323995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FC0AFA" w:rsidRPr="00C901F3" w14:paraId="1AC47450" w14:textId="77777777" w:rsidTr="00FC0AFA">
        <w:trPr>
          <w:cantSplit/>
        </w:trPr>
        <w:tc>
          <w:tcPr>
            <w:tcW w:w="5000" w:type="pct"/>
            <w:shd w:val="clear" w:color="auto" w:fill="auto"/>
          </w:tcPr>
          <w:p w14:paraId="16F5D68A" w14:textId="26FBF402" w:rsidR="00FC0AFA" w:rsidRPr="00C901F3" w:rsidRDefault="00FC0AFA" w:rsidP="00D203A0">
            <w:pPr>
              <w:pStyle w:val="Heading1"/>
              <w:numPr>
                <w:ilvl w:val="0"/>
                <w:numId w:val="0"/>
              </w:numPr>
              <w:spacing w:before="60" w:after="60"/>
              <w:ind w:left="360"/>
              <w:rPr>
                <w:sz w:val="18"/>
              </w:rPr>
            </w:pPr>
            <w:bookmarkStart w:id="2744" w:name="_Toc123846828"/>
            <w:bookmarkStart w:id="2745" w:name="_Toc123853244"/>
            <w:bookmarkStart w:id="2746" w:name="_Toc123996154"/>
            <w:bookmarkStart w:id="2747" w:name="_Toc124102199"/>
            <w:bookmarkStart w:id="2748" w:name="_Toc124106059"/>
            <w:bookmarkStart w:id="2749" w:name="_Toc124113222"/>
            <w:bookmarkStart w:id="2750" w:name="_Toc125570973"/>
            <w:bookmarkStart w:id="2751" w:name="_Toc125838943"/>
            <w:bookmarkStart w:id="2752" w:name="_Toc125843285"/>
            <w:bookmarkStart w:id="2753" w:name="_Toc125891691"/>
            <w:bookmarkStart w:id="2754" w:name="_Toc125914315"/>
            <w:bookmarkStart w:id="2755" w:name="_Toc126427723"/>
            <w:bookmarkStart w:id="2756" w:name="_Toc126441896"/>
            <w:bookmarkStart w:id="2757" w:name="_Toc126498987"/>
            <w:bookmarkStart w:id="2758" w:name="_Toc126688635"/>
            <w:bookmarkStart w:id="2759" w:name="_Toc126691041"/>
            <w:bookmarkStart w:id="2760" w:name="_Toc127469103"/>
            <w:bookmarkStart w:id="2761" w:name="_Toc128425984"/>
            <w:bookmarkStart w:id="2762" w:name="_Toc128430154"/>
            <w:bookmarkStart w:id="2763" w:name="_Toc129266216"/>
            <w:bookmarkStart w:id="2764" w:name="_Toc129445717"/>
            <w:bookmarkStart w:id="2765" w:name="_Toc130317885"/>
            <w:bookmarkStart w:id="2766" w:name="_Toc130651157"/>
            <w:bookmarkStart w:id="2767" w:name="_Toc134396357"/>
            <w:bookmarkStart w:id="2768" w:name="_Toc134442117"/>
            <w:bookmarkStart w:id="2769" w:name="_Toc134446670"/>
            <w:bookmarkStart w:id="2770" w:name="_Toc134449711"/>
            <w:bookmarkStart w:id="2771" w:name="_Toc134457336"/>
            <w:bookmarkStart w:id="2772" w:name="_Toc134458160"/>
            <w:bookmarkStart w:id="2773" w:name="_Toc135565770"/>
            <w:bookmarkStart w:id="2774" w:name="_Toc136368506"/>
            <w:bookmarkStart w:id="2775" w:name="_Toc136522253"/>
            <w:bookmarkStart w:id="2776" w:name="_Toc136800431"/>
            <w:bookmarkStart w:id="2777" w:name="_Toc137300338"/>
            <w:bookmarkStart w:id="2778" w:name="_Toc137992685"/>
            <w:bookmarkStart w:id="2779" w:name="_Toc142911145"/>
            <w:bookmarkStart w:id="2780" w:name="_Toc142920741"/>
            <w:bookmarkStart w:id="2781" w:name="_Toc142921380"/>
            <w:bookmarkStart w:id="2782" w:name="_Toc143003382"/>
            <w:bookmarkStart w:id="2783" w:name="_Toc143004221"/>
            <w:bookmarkStart w:id="2784" w:name="_Toc146987787"/>
            <w:bookmarkStart w:id="2785" w:name="_Toc147047445"/>
            <w:bookmarkStart w:id="2786" w:name="_Toc147048281"/>
            <w:bookmarkStart w:id="2787" w:name="_Toc147049117"/>
            <w:bookmarkStart w:id="2788" w:name="_Toc147566292"/>
            <w:bookmarkStart w:id="2789" w:name="_Toc147663095"/>
            <w:bookmarkStart w:id="2790" w:name="_Toc147672134"/>
            <w:bookmarkStart w:id="2791" w:name="_Toc147672973"/>
            <w:bookmarkStart w:id="2792" w:name="_Toc147899836"/>
            <w:bookmarkStart w:id="2793" w:name="_Toc148802140"/>
            <w:bookmarkStart w:id="2794" w:name="_Toc150422517"/>
            <w:bookmarkStart w:id="2795" w:name="_Toc155814967"/>
            <w:bookmarkStart w:id="2796" w:name="_Toc159081019"/>
            <w:bookmarkStart w:id="2797" w:name="_Toc159167880"/>
            <w:bookmarkStart w:id="2798" w:name="_Toc159168973"/>
            <w:bookmarkStart w:id="2799" w:name="_Toc159271005"/>
            <w:bookmarkStart w:id="2800" w:name="_Toc159342056"/>
            <w:bookmarkStart w:id="2801" w:name="_Toc159431913"/>
            <w:bookmarkStart w:id="2802" w:name="_Toc159529032"/>
            <w:bookmarkStart w:id="2803" w:name="_Toc165474992"/>
            <w:bookmarkStart w:id="2804" w:name="_Toc165657215"/>
            <w:bookmarkStart w:id="2805" w:name="_Toc165657777"/>
            <w:bookmarkStart w:id="2806" w:name="_Toc165997716"/>
            <w:bookmarkEnd w:id="2739"/>
            <w:bookmarkEnd w:id="2740"/>
            <w:bookmarkEnd w:id="2741"/>
            <w:bookmarkEnd w:id="2742"/>
            <w:bookmarkEnd w:id="2743"/>
            <w:r w:rsidRPr="00C901F3">
              <w:rPr>
                <w:sz w:val="18"/>
              </w:rPr>
              <w:t>Claiming and making payments</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tc>
      </w:tr>
    </w:tbl>
    <w:p w14:paraId="7DAED9A1" w14:textId="77777777" w:rsidR="00621F50" w:rsidRPr="00C901F3" w:rsidRDefault="00621F50" w:rsidP="00D203A0">
      <w:pPr>
        <w:keepNext/>
        <w:spacing w:before="60" w:after="60"/>
        <w:rPr>
          <w:sz w:val="18"/>
        </w:rPr>
      </w:pPr>
    </w:p>
    <w:tbl>
      <w:tblPr>
        <w:tblStyle w:val="TableGrid"/>
        <w:tblW w:w="5000" w:type="pct"/>
        <w:tblLook w:val="04A0" w:firstRow="1" w:lastRow="0" w:firstColumn="1" w:lastColumn="0" w:noHBand="0" w:noVBand="1"/>
      </w:tblPr>
      <w:tblGrid>
        <w:gridCol w:w="5233"/>
        <w:gridCol w:w="5233"/>
      </w:tblGrid>
      <w:tr w:rsidR="00FC0AFA" w:rsidRPr="00C901F3" w14:paraId="00EBF7AF" w14:textId="4DE7B651" w:rsidTr="00FC0AFA">
        <w:trPr>
          <w:cantSplit/>
        </w:trPr>
        <w:tc>
          <w:tcPr>
            <w:tcW w:w="2500" w:type="pct"/>
            <w:tcBorders>
              <w:top w:val="nil"/>
              <w:left w:val="nil"/>
              <w:bottom w:val="nil"/>
              <w:right w:val="nil"/>
            </w:tcBorders>
          </w:tcPr>
          <w:p w14:paraId="08FD8535" w14:textId="1C2FA8AC" w:rsidR="00FC0AFA" w:rsidRPr="00C901F3" w:rsidRDefault="00FC0AFA" w:rsidP="00D203A0">
            <w:pPr>
              <w:pStyle w:val="Heading1"/>
              <w:spacing w:before="60" w:after="60"/>
              <w:rPr>
                <w:sz w:val="18"/>
              </w:rPr>
            </w:pPr>
            <w:bookmarkStart w:id="2807" w:name="_Ref43669512"/>
            <w:bookmarkStart w:id="2808" w:name="_Toc43670942"/>
            <w:bookmarkStart w:id="2809" w:name="_Toc43671877"/>
            <w:bookmarkStart w:id="2810" w:name="_Toc43674405"/>
            <w:bookmarkStart w:id="2811" w:name="_Toc43727429"/>
            <w:bookmarkStart w:id="2812" w:name="_Toc43732985"/>
            <w:bookmarkStart w:id="2813" w:name="_Toc43751827"/>
            <w:bookmarkStart w:id="2814" w:name="_Toc43756272"/>
            <w:bookmarkStart w:id="2815" w:name="_Toc43758764"/>
            <w:bookmarkStart w:id="2816" w:name="_Toc43799163"/>
            <w:bookmarkStart w:id="2817" w:name="_Toc43809225"/>
            <w:bookmarkStart w:id="2818" w:name="_Toc43813318"/>
            <w:bookmarkStart w:id="2819" w:name="_Toc43827167"/>
            <w:bookmarkStart w:id="2820" w:name="_Toc43835128"/>
            <w:bookmarkStart w:id="2821" w:name="_Toc43921732"/>
            <w:bookmarkStart w:id="2822" w:name="_Toc43926575"/>
            <w:bookmarkStart w:id="2823" w:name="_Toc43927652"/>
            <w:bookmarkStart w:id="2824" w:name="_Toc44001846"/>
            <w:bookmarkStart w:id="2825" w:name="_Toc44065184"/>
            <w:bookmarkStart w:id="2826" w:name="_Toc44065783"/>
            <w:bookmarkStart w:id="2827" w:name="_Toc44193927"/>
            <w:bookmarkStart w:id="2828" w:name="_Toc44205052"/>
            <w:bookmarkStart w:id="2829" w:name="_Toc44205651"/>
            <w:bookmarkStart w:id="2830" w:name="_Toc44319439"/>
            <w:bookmarkStart w:id="2831" w:name="_Toc44670581"/>
            <w:bookmarkStart w:id="2832" w:name="_Toc45893541"/>
            <w:bookmarkStart w:id="2833" w:name="_Toc45895979"/>
            <w:bookmarkStart w:id="2834" w:name="_Toc45896698"/>
            <w:bookmarkStart w:id="2835" w:name="_Toc53230764"/>
            <w:bookmarkStart w:id="2836" w:name="_Toc53233507"/>
            <w:bookmarkStart w:id="2837" w:name="_Toc53234118"/>
            <w:bookmarkStart w:id="2838" w:name="_Toc53253500"/>
            <w:bookmarkStart w:id="2839" w:name="_Toc53263133"/>
            <w:bookmarkStart w:id="2840" w:name="_Toc53412127"/>
            <w:bookmarkStart w:id="2841" w:name="_Toc54374231"/>
            <w:bookmarkStart w:id="2842" w:name="_Toc56373450"/>
            <w:bookmarkStart w:id="2843" w:name="_Toc56623189"/>
            <w:bookmarkStart w:id="2844" w:name="_Toc56623804"/>
            <w:bookmarkStart w:id="2845" w:name="_Toc66040228"/>
            <w:bookmarkStart w:id="2846" w:name="_Toc66041019"/>
            <w:bookmarkStart w:id="2847" w:name="_Toc66041814"/>
            <w:bookmarkStart w:id="2848" w:name="_Toc66043340"/>
            <w:bookmarkStart w:id="2849" w:name="_Toc68455319"/>
            <w:bookmarkStart w:id="2850" w:name="_Toc68461963"/>
            <w:bookmarkStart w:id="2851" w:name="_Toc68463278"/>
            <w:bookmarkStart w:id="2852" w:name="_Toc68468154"/>
            <w:bookmarkStart w:id="2853" w:name="_Toc68471910"/>
            <w:bookmarkStart w:id="2854" w:name="_Toc68476747"/>
            <w:bookmarkStart w:id="2855" w:name="_Toc68538635"/>
            <w:bookmarkStart w:id="2856" w:name="_Toc68637803"/>
            <w:bookmarkStart w:id="2857" w:name="_Toc68640358"/>
            <w:bookmarkStart w:id="2858" w:name="_Toc68641255"/>
            <w:bookmarkStart w:id="2859" w:name="_Toc68719607"/>
            <w:bookmarkStart w:id="2860" w:name="_Toc69514137"/>
            <w:bookmarkStart w:id="2861" w:name="_Toc69516782"/>
            <w:bookmarkStart w:id="2862" w:name="_Toc69565538"/>
            <w:bookmarkStart w:id="2863" w:name="_Toc69581788"/>
            <w:bookmarkStart w:id="2864" w:name="_Toc69717639"/>
            <w:bookmarkStart w:id="2865" w:name="_Toc71910674"/>
            <w:bookmarkStart w:id="2866" w:name="_Toc73874359"/>
            <w:bookmarkStart w:id="2867" w:name="_Toc76367482"/>
            <w:bookmarkStart w:id="2868" w:name="_Toc77670047"/>
            <w:bookmarkStart w:id="2869" w:name="_Toc78387178"/>
            <w:bookmarkStart w:id="2870" w:name="_Toc78392907"/>
            <w:bookmarkStart w:id="2871" w:name="_Toc79086580"/>
            <w:bookmarkStart w:id="2872" w:name="_Toc80022870"/>
            <w:bookmarkStart w:id="2873" w:name="_Toc80346214"/>
            <w:bookmarkStart w:id="2874" w:name="_Toc83133976"/>
            <w:bookmarkStart w:id="2875" w:name="_Toc83401779"/>
            <w:bookmarkStart w:id="2876" w:name="_Toc86593651"/>
            <w:bookmarkStart w:id="2877" w:name="_Toc87202152"/>
            <w:bookmarkStart w:id="2878" w:name="_Toc87282480"/>
            <w:bookmarkStart w:id="2879" w:name="_Toc87295561"/>
            <w:bookmarkStart w:id="2880" w:name="_Toc87296123"/>
            <w:bookmarkStart w:id="2881" w:name="_Toc88639056"/>
            <w:bookmarkStart w:id="2882" w:name="_Toc89891616"/>
            <w:bookmarkStart w:id="2883" w:name="_Toc89892414"/>
            <w:bookmarkStart w:id="2884" w:name="_Toc93519761"/>
            <w:bookmarkStart w:id="2885" w:name="_Toc93862271"/>
            <w:bookmarkStart w:id="2886" w:name="_Toc93866551"/>
            <w:bookmarkStart w:id="2887" w:name="_Toc94908696"/>
            <w:bookmarkStart w:id="2888" w:name="_Toc95482533"/>
            <w:bookmarkStart w:id="2889" w:name="_Toc95483975"/>
            <w:bookmarkStart w:id="2890" w:name="_Toc95762650"/>
            <w:bookmarkStart w:id="2891" w:name="_Toc97284252"/>
            <w:bookmarkStart w:id="2892" w:name="_Toc97475139"/>
            <w:bookmarkStart w:id="2893" w:name="_Toc99830966"/>
            <w:bookmarkStart w:id="2894" w:name="_Toc104149704"/>
            <w:bookmarkStart w:id="2895" w:name="_Toc104661807"/>
            <w:bookmarkStart w:id="2896" w:name="_Toc104747603"/>
            <w:bookmarkStart w:id="2897" w:name="_Toc104753731"/>
            <w:bookmarkStart w:id="2898" w:name="_Toc110094193"/>
            <w:bookmarkStart w:id="2899" w:name="_Toc110181101"/>
            <w:bookmarkStart w:id="2900" w:name="_Toc121222468"/>
            <w:bookmarkStart w:id="2901" w:name="_Toc121223053"/>
            <w:bookmarkStart w:id="2902" w:name="_Toc121389831"/>
            <w:bookmarkStart w:id="2903" w:name="_Toc121403336"/>
            <w:bookmarkStart w:id="2904" w:name="_Toc121842291"/>
            <w:bookmarkStart w:id="2905" w:name="_Toc122713050"/>
            <w:bookmarkStart w:id="2906" w:name="_Toc123062331"/>
            <w:bookmarkStart w:id="2907" w:name="_Toc123063211"/>
            <w:bookmarkStart w:id="2908" w:name="_Toc123846830"/>
            <w:bookmarkStart w:id="2909" w:name="_Toc123853246"/>
            <w:bookmarkStart w:id="2910" w:name="_Toc123996156"/>
            <w:bookmarkStart w:id="2911" w:name="_Toc124102201"/>
            <w:bookmarkStart w:id="2912" w:name="_Toc124106061"/>
            <w:bookmarkStart w:id="2913" w:name="_Toc124113224"/>
            <w:bookmarkStart w:id="2914" w:name="_Toc125570975"/>
            <w:bookmarkStart w:id="2915" w:name="_Toc125838945"/>
            <w:bookmarkStart w:id="2916" w:name="_Toc125843287"/>
            <w:bookmarkStart w:id="2917" w:name="_Toc125891693"/>
            <w:bookmarkStart w:id="2918" w:name="_Toc125914317"/>
            <w:bookmarkStart w:id="2919" w:name="_Toc126427725"/>
            <w:bookmarkStart w:id="2920" w:name="_Toc126441898"/>
            <w:bookmarkStart w:id="2921" w:name="_Toc126498989"/>
            <w:bookmarkStart w:id="2922" w:name="_Toc126688637"/>
            <w:bookmarkStart w:id="2923" w:name="_Toc126691043"/>
            <w:bookmarkStart w:id="2924" w:name="_Toc127469105"/>
            <w:bookmarkStart w:id="2925" w:name="_Toc128425986"/>
            <w:bookmarkStart w:id="2926" w:name="_Toc128430156"/>
            <w:bookmarkStart w:id="2927" w:name="_Toc129266218"/>
            <w:bookmarkStart w:id="2928" w:name="_Toc129445719"/>
            <w:bookmarkStart w:id="2929" w:name="_Toc130317887"/>
            <w:bookmarkStart w:id="2930" w:name="_Toc130651159"/>
            <w:bookmarkStart w:id="2931" w:name="_Toc134396359"/>
            <w:bookmarkStart w:id="2932" w:name="_Toc134442119"/>
            <w:bookmarkStart w:id="2933" w:name="_Toc134446672"/>
            <w:bookmarkStart w:id="2934" w:name="_Toc134449713"/>
            <w:bookmarkStart w:id="2935" w:name="_Toc134457338"/>
            <w:bookmarkStart w:id="2936" w:name="_Toc134458162"/>
            <w:bookmarkStart w:id="2937" w:name="_Toc135565772"/>
            <w:bookmarkStart w:id="2938" w:name="_Toc136368508"/>
            <w:bookmarkStart w:id="2939" w:name="_Toc136522255"/>
            <w:bookmarkStart w:id="2940" w:name="_Toc136800433"/>
            <w:bookmarkStart w:id="2941" w:name="_Toc137300340"/>
            <w:bookmarkStart w:id="2942" w:name="_Toc137992687"/>
            <w:bookmarkStart w:id="2943" w:name="_Toc142911147"/>
            <w:bookmarkStart w:id="2944" w:name="_Toc142920743"/>
            <w:bookmarkStart w:id="2945" w:name="_Toc142921382"/>
            <w:bookmarkStart w:id="2946" w:name="_Toc143003384"/>
            <w:bookmarkStart w:id="2947" w:name="_Toc143004223"/>
            <w:bookmarkStart w:id="2948" w:name="_Toc146987789"/>
            <w:bookmarkStart w:id="2949" w:name="_Toc147047447"/>
            <w:bookmarkStart w:id="2950" w:name="_Toc147048283"/>
            <w:bookmarkStart w:id="2951" w:name="_Toc147049119"/>
            <w:bookmarkStart w:id="2952" w:name="_Toc147566294"/>
            <w:bookmarkStart w:id="2953" w:name="_Toc147663097"/>
            <w:bookmarkStart w:id="2954" w:name="_Toc147672136"/>
            <w:bookmarkStart w:id="2955" w:name="_Toc147672975"/>
            <w:bookmarkStart w:id="2956" w:name="_Toc147899838"/>
            <w:bookmarkStart w:id="2957" w:name="_Toc148802142"/>
            <w:bookmarkStart w:id="2958" w:name="_Toc150422519"/>
            <w:bookmarkStart w:id="2959" w:name="_Toc155814969"/>
            <w:bookmarkStart w:id="2960" w:name="_Toc159081021"/>
            <w:bookmarkStart w:id="2961" w:name="_Toc159167882"/>
            <w:bookmarkStart w:id="2962" w:name="_Toc159168975"/>
            <w:bookmarkStart w:id="2963" w:name="_Toc159271007"/>
            <w:bookmarkStart w:id="2964" w:name="_Toc159342058"/>
            <w:bookmarkStart w:id="2965" w:name="_Toc159431915"/>
            <w:bookmarkStart w:id="2966" w:name="_Toc159529034"/>
            <w:bookmarkStart w:id="2967" w:name="_Toc165474994"/>
            <w:bookmarkStart w:id="2968" w:name="_Toc165657216"/>
            <w:bookmarkStart w:id="2969" w:name="_Toc165657778"/>
            <w:bookmarkStart w:id="2970" w:name="_Toc165997717"/>
            <w:r w:rsidRPr="00C901F3">
              <w:rPr>
                <w:sz w:val="18"/>
              </w:rPr>
              <w:t>Invoicing by t</w:t>
            </w:r>
            <w:r w:rsidR="0059795A" w:rsidRPr="00C901F3">
              <w:rPr>
                <w:sz w:val="18"/>
              </w:rPr>
              <w:t>he Consultancy</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tc>
        <w:tc>
          <w:tcPr>
            <w:tcW w:w="2500" w:type="pct"/>
            <w:tcBorders>
              <w:top w:val="nil"/>
              <w:left w:val="nil"/>
              <w:bottom w:val="nil"/>
              <w:right w:val="nil"/>
            </w:tcBorders>
          </w:tcPr>
          <w:p w14:paraId="06262BCE" w14:textId="77777777" w:rsidR="00FC0AFA" w:rsidRPr="00C901F3" w:rsidRDefault="00FC0AFA" w:rsidP="00D203A0">
            <w:pPr>
              <w:keepNext/>
              <w:spacing w:before="60" w:after="60"/>
              <w:rPr>
                <w:sz w:val="18"/>
              </w:rPr>
            </w:pPr>
          </w:p>
        </w:tc>
      </w:tr>
      <w:tr w:rsidR="00FC0AFA" w:rsidRPr="00C901F3" w14:paraId="1BC994FE" w14:textId="60C19DBD" w:rsidTr="00FC0AFA">
        <w:trPr>
          <w:cantSplit/>
        </w:trPr>
        <w:tc>
          <w:tcPr>
            <w:tcW w:w="2500" w:type="pct"/>
            <w:tcBorders>
              <w:top w:val="nil"/>
              <w:left w:val="nil"/>
              <w:bottom w:val="nil"/>
              <w:right w:val="single" w:sz="4" w:space="0" w:color="auto"/>
            </w:tcBorders>
          </w:tcPr>
          <w:p w14:paraId="55A45123" w14:textId="447520A3" w:rsidR="00FC0AFA" w:rsidRPr="00C901F3" w:rsidRDefault="00FC0AFA" w:rsidP="00D203A0">
            <w:pPr>
              <w:pStyle w:val="Heading3"/>
              <w:spacing w:before="60" w:after="60"/>
              <w:rPr>
                <w:sz w:val="18"/>
              </w:rPr>
            </w:pPr>
            <w:r w:rsidRPr="00C901F3">
              <w:rPr>
                <w:sz w:val="18"/>
              </w:rPr>
              <w:t>Whether t</w:t>
            </w:r>
            <w:r w:rsidR="0059795A" w:rsidRPr="00C901F3">
              <w:rPr>
                <w:sz w:val="18"/>
              </w:rPr>
              <w:t>he Consultancy</w:t>
            </w:r>
            <w:r w:rsidRPr="00C901F3">
              <w:rPr>
                <w:sz w:val="18"/>
              </w:rPr>
              <w:t xml:space="preserve"> must submit invoices to t</w:t>
            </w:r>
            <w:r w:rsidR="00EC6D8E" w:rsidRPr="00C901F3">
              <w:rPr>
                <w:sz w:val="18"/>
              </w:rPr>
              <w:t>he Council</w:t>
            </w:r>
            <w:r w:rsidRPr="00C901F3">
              <w:rPr>
                <w:sz w:val="18"/>
              </w:rPr>
              <w:t xml:space="preserve"> to trigger a liability of t</w:t>
            </w:r>
            <w:r w:rsidR="00FE4778" w:rsidRPr="00C901F3">
              <w:rPr>
                <w:sz w:val="18"/>
              </w:rPr>
              <w:t>he Council</w:t>
            </w:r>
            <w:r w:rsidRPr="00C901F3">
              <w:rPr>
                <w:sz w:val="18"/>
              </w:rPr>
              <w:t xml:space="preserve"> to pay Charges described in section </w:t>
            </w:r>
            <w:r w:rsidRPr="00C901F3">
              <w:rPr>
                <w:sz w:val="18"/>
              </w:rPr>
              <w:fldChar w:fldCharType="begin"/>
            </w:r>
            <w:r w:rsidRPr="00C901F3">
              <w:rPr>
                <w:sz w:val="18"/>
              </w:rPr>
              <w:instrText xml:space="preserve"> REF _Ref43669356 \r \h  \* MERGEFORMAT </w:instrText>
            </w:r>
            <w:r w:rsidRPr="00C901F3">
              <w:rPr>
                <w:sz w:val="18"/>
              </w:rPr>
            </w:r>
            <w:r w:rsidRPr="00C901F3">
              <w:rPr>
                <w:sz w:val="18"/>
              </w:rPr>
              <w:fldChar w:fldCharType="separate"/>
            </w:r>
            <w:r w:rsidR="00915453">
              <w:rPr>
                <w:sz w:val="18"/>
              </w:rPr>
              <w:t>11</w:t>
            </w:r>
            <w:r w:rsidRPr="00C901F3">
              <w:rPr>
                <w:sz w:val="18"/>
              </w:rPr>
              <w:fldChar w:fldCharType="end"/>
            </w:r>
            <w:r w:rsidRPr="00C901F3">
              <w:rPr>
                <w:sz w:val="18"/>
              </w:rPr>
              <w:t xml:space="preserve"> </w:t>
            </w:r>
          </w:p>
        </w:tc>
        <w:tc>
          <w:tcPr>
            <w:tcW w:w="2500" w:type="pct"/>
            <w:tcBorders>
              <w:left w:val="single" w:sz="4" w:space="0" w:color="auto"/>
            </w:tcBorders>
          </w:tcPr>
          <w:p w14:paraId="49490123" w14:textId="19E7A82E" w:rsidR="00FC0AFA" w:rsidRPr="00C901F3" w:rsidRDefault="00FC0AFA" w:rsidP="00D203A0">
            <w:pPr>
              <w:spacing w:before="60" w:after="60"/>
              <w:rPr>
                <w:sz w:val="18"/>
              </w:rPr>
            </w:pPr>
            <w:r w:rsidRPr="00C901F3">
              <w:rPr>
                <w:sz w:val="18"/>
              </w:rPr>
              <w:t>T</w:t>
            </w:r>
            <w:r w:rsidR="0059795A" w:rsidRPr="00C901F3">
              <w:rPr>
                <w:sz w:val="18"/>
              </w:rPr>
              <w:t>he Consultancy</w:t>
            </w:r>
            <w:r w:rsidRPr="00C901F3">
              <w:rPr>
                <w:sz w:val="18"/>
              </w:rPr>
              <w:t xml:space="preserve"> must do so according to this section </w:t>
            </w:r>
            <w:r w:rsidRPr="00C901F3">
              <w:rPr>
                <w:sz w:val="18"/>
              </w:rPr>
              <w:fldChar w:fldCharType="begin"/>
            </w:r>
            <w:r w:rsidRPr="00C901F3">
              <w:rPr>
                <w:sz w:val="18"/>
              </w:rPr>
              <w:instrText xml:space="preserve"> REF _Ref43669512 \r \h  \* MERGEFORMAT </w:instrText>
            </w:r>
            <w:r w:rsidRPr="00C901F3">
              <w:rPr>
                <w:sz w:val="18"/>
              </w:rPr>
            </w:r>
            <w:r w:rsidRPr="00C901F3">
              <w:rPr>
                <w:sz w:val="18"/>
              </w:rPr>
              <w:fldChar w:fldCharType="separate"/>
            </w:r>
            <w:r w:rsidR="00915453">
              <w:rPr>
                <w:sz w:val="18"/>
              </w:rPr>
              <w:t>12</w:t>
            </w:r>
            <w:r w:rsidRPr="00C901F3">
              <w:rPr>
                <w:sz w:val="18"/>
              </w:rPr>
              <w:fldChar w:fldCharType="end"/>
            </w:r>
            <w:r w:rsidRPr="00C901F3">
              <w:rPr>
                <w:sz w:val="18"/>
              </w:rPr>
              <w:t>.</w:t>
            </w:r>
          </w:p>
        </w:tc>
      </w:tr>
      <w:tr w:rsidR="00FC0AFA" w:rsidRPr="00C901F3" w14:paraId="02C3C7A5" w14:textId="1B53AE55" w:rsidTr="00FC0AFA">
        <w:trPr>
          <w:cantSplit/>
        </w:trPr>
        <w:tc>
          <w:tcPr>
            <w:tcW w:w="2500" w:type="pct"/>
            <w:tcBorders>
              <w:top w:val="nil"/>
              <w:left w:val="nil"/>
              <w:bottom w:val="nil"/>
              <w:right w:val="single" w:sz="4" w:space="0" w:color="auto"/>
            </w:tcBorders>
          </w:tcPr>
          <w:p w14:paraId="2B6DE84C" w14:textId="31C800B6" w:rsidR="00FC0AFA" w:rsidRPr="00C901F3" w:rsidRDefault="00FC0AFA" w:rsidP="00D203A0">
            <w:pPr>
              <w:pStyle w:val="Heading3"/>
              <w:spacing w:before="60" w:after="60"/>
              <w:rPr>
                <w:sz w:val="18"/>
              </w:rPr>
            </w:pPr>
            <w:bookmarkStart w:id="2971" w:name="_Ref43669575"/>
            <w:r w:rsidRPr="00C901F3">
              <w:rPr>
                <w:sz w:val="18"/>
              </w:rPr>
              <w:lastRenderedPageBreak/>
              <w:t>When t</w:t>
            </w:r>
            <w:r w:rsidR="0059795A" w:rsidRPr="00C901F3">
              <w:rPr>
                <w:sz w:val="18"/>
              </w:rPr>
              <w:t>he Consultancy</w:t>
            </w:r>
            <w:r w:rsidRPr="00C901F3">
              <w:rPr>
                <w:sz w:val="18"/>
              </w:rPr>
              <w:t xml:space="preserve"> may issue invoices to t</w:t>
            </w:r>
            <w:r w:rsidR="00FE4778" w:rsidRPr="00C901F3">
              <w:rPr>
                <w:sz w:val="18"/>
              </w:rPr>
              <w:t>he Council</w:t>
            </w:r>
            <w:bookmarkEnd w:id="2971"/>
            <w:r w:rsidRPr="00C901F3">
              <w:rPr>
                <w:sz w:val="18"/>
              </w:rPr>
              <w:t xml:space="preserve"> </w:t>
            </w:r>
          </w:p>
          <w:p w14:paraId="34E65125" w14:textId="13C0942B" w:rsidR="00FC0AFA" w:rsidRPr="00C901F3" w:rsidRDefault="00FC0AFA" w:rsidP="00D203A0">
            <w:pPr>
              <w:spacing w:before="60" w:after="60"/>
              <w:ind w:left="794"/>
              <w:rPr>
                <w:sz w:val="18"/>
              </w:rPr>
            </w:pPr>
            <w:r w:rsidRPr="00C901F3">
              <w:rPr>
                <w:sz w:val="18"/>
              </w:rPr>
              <w:t>If t</w:t>
            </w:r>
            <w:r w:rsidR="0059795A" w:rsidRPr="00C901F3">
              <w:rPr>
                <w:sz w:val="18"/>
              </w:rPr>
              <w:t>he Consultancy</w:t>
            </w:r>
            <w:r w:rsidRPr="00C901F3">
              <w:rPr>
                <w:sz w:val="18"/>
              </w:rPr>
              <w:t xml:space="preserve"> issues an invoice earlier than permitted, t</w:t>
            </w:r>
            <w:r w:rsidR="00FE4778" w:rsidRPr="00C901F3">
              <w:rPr>
                <w:sz w:val="18"/>
              </w:rPr>
              <w:t>he Council</w:t>
            </w:r>
            <w:r w:rsidRPr="00C901F3">
              <w:rPr>
                <w:sz w:val="18"/>
              </w:rPr>
              <w:t xml:space="preserve"> is not required to recognise that invoice for any purpose until the first day t</w:t>
            </w:r>
            <w:r w:rsidR="0059795A" w:rsidRPr="00C901F3">
              <w:rPr>
                <w:sz w:val="18"/>
              </w:rPr>
              <w:t>he Consultancy</w:t>
            </w:r>
            <w:r w:rsidRPr="00C901F3">
              <w:rPr>
                <w:sz w:val="18"/>
              </w:rPr>
              <w:t xml:space="preserve"> may have issued that invoice according to this paragraph </w:t>
            </w:r>
            <w:r w:rsidRPr="00C901F3">
              <w:rPr>
                <w:sz w:val="18"/>
              </w:rPr>
              <w:fldChar w:fldCharType="begin"/>
            </w:r>
            <w:r w:rsidRPr="00C901F3">
              <w:rPr>
                <w:sz w:val="18"/>
              </w:rPr>
              <w:instrText xml:space="preserve"> REF _Ref43669575 \r \h  \* MERGEFORMAT </w:instrText>
            </w:r>
            <w:r w:rsidRPr="00C901F3">
              <w:rPr>
                <w:sz w:val="18"/>
              </w:rPr>
            </w:r>
            <w:r w:rsidRPr="00C901F3">
              <w:rPr>
                <w:sz w:val="18"/>
              </w:rPr>
              <w:fldChar w:fldCharType="separate"/>
            </w:r>
            <w:r w:rsidR="00915453">
              <w:rPr>
                <w:sz w:val="18"/>
              </w:rPr>
              <w:t>12.2</w:t>
            </w:r>
            <w:r w:rsidRPr="00C901F3">
              <w:rPr>
                <w:sz w:val="18"/>
              </w:rPr>
              <w:fldChar w:fldCharType="end"/>
            </w:r>
          </w:p>
        </w:tc>
        <w:tc>
          <w:tcPr>
            <w:tcW w:w="2500" w:type="pct"/>
            <w:tcBorders>
              <w:left w:val="single" w:sz="4" w:space="0" w:color="auto"/>
            </w:tcBorders>
          </w:tcPr>
          <w:p w14:paraId="49AE0A4C" w14:textId="77777777" w:rsidR="002748B6" w:rsidRDefault="002748B6" w:rsidP="00D203A0">
            <w:pPr>
              <w:pStyle w:val="ListParagraph"/>
              <w:numPr>
                <w:ilvl w:val="0"/>
                <w:numId w:val="80"/>
              </w:numPr>
              <w:spacing w:before="60" w:after="60"/>
              <w:ind w:left="360"/>
              <w:contextualSpacing w:val="0"/>
              <w:rPr>
                <w:sz w:val="18"/>
              </w:rPr>
            </w:pPr>
            <w:r w:rsidRPr="002748B6">
              <w:rPr>
                <w:b/>
                <w:bCs/>
                <w:sz w:val="18"/>
              </w:rPr>
              <w:t xml:space="preserve">On approval or deemed approval of the first deliverable: </w:t>
            </w:r>
            <w:r>
              <w:rPr>
                <w:sz w:val="18"/>
              </w:rPr>
              <w:t xml:space="preserve">1/3 of the total Charges. </w:t>
            </w:r>
          </w:p>
          <w:p w14:paraId="45D51747" w14:textId="22B1566C" w:rsidR="002748B6" w:rsidRDefault="002748B6" w:rsidP="00D203A0">
            <w:pPr>
              <w:pStyle w:val="ListParagraph"/>
              <w:numPr>
                <w:ilvl w:val="0"/>
                <w:numId w:val="80"/>
              </w:numPr>
              <w:spacing w:before="60" w:after="60"/>
              <w:ind w:left="360"/>
              <w:contextualSpacing w:val="0"/>
              <w:rPr>
                <w:sz w:val="18"/>
              </w:rPr>
            </w:pPr>
            <w:r w:rsidRPr="002748B6">
              <w:rPr>
                <w:b/>
                <w:bCs/>
                <w:sz w:val="18"/>
              </w:rPr>
              <w:t xml:space="preserve">On approval or deemed approval of the </w:t>
            </w:r>
            <w:r>
              <w:rPr>
                <w:b/>
                <w:bCs/>
                <w:sz w:val="18"/>
              </w:rPr>
              <w:t xml:space="preserve">second </w:t>
            </w:r>
            <w:r w:rsidRPr="002748B6">
              <w:rPr>
                <w:b/>
                <w:bCs/>
                <w:sz w:val="18"/>
              </w:rPr>
              <w:t xml:space="preserve">deliverable: </w:t>
            </w:r>
            <w:r>
              <w:rPr>
                <w:sz w:val="18"/>
              </w:rPr>
              <w:t xml:space="preserve">1/3 of the total Charges. </w:t>
            </w:r>
          </w:p>
          <w:p w14:paraId="531A0234" w14:textId="20695E7C" w:rsidR="00FC0AFA" w:rsidRPr="00C901F3" w:rsidRDefault="002748B6" w:rsidP="00D203A0">
            <w:pPr>
              <w:pStyle w:val="ListParagraph"/>
              <w:numPr>
                <w:ilvl w:val="0"/>
                <w:numId w:val="80"/>
              </w:numPr>
              <w:spacing w:before="60" w:after="60"/>
              <w:ind w:left="360"/>
              <w:contextualSpacing w:val="0"/>
              <w:rPr>
                <w:sz w:val="18"/>
              </w:rPr>
            </w:pPr>
            <w:r w:rsidRPr="002748B6">
              <w:rPr>
                <w:b/>
                <w:bCs/>
                <w:sz w:val="18"/>
              </w:rPr>
              <w:t xml:space="preserve">On approval or deemed approval of the </w:t>
            </w:r>
            <w:r>
              <w:rPr>
                <w:b/>
                <w:bCs/>
                <w:sz w:val="18"/>
              </w:rPr>
              <w:t xml:space="preserve">third </w:t>
            </w:r>
            <w:r w:rsidRPr="002748B6">
              <w:rPr>
                <w:b/>
                <w:bCs/>
                <w:sz w:val="18"/>
              </w:rPr>
              <w:t xml:space="preserve">deliverable: </w:t>
            </w:r>
            <w:r>
              <w:rPr>
                <w:sz w:val="18"/>
              </w:rPr>
              <w:t xml:space="preserve">1/3 of the total Charges. </w:t>
            </w:r>
          </w:p>
        </w:tc>
      </w:tr>
      <w:tr w:rsidR="00FC0AFA" w:rsidRPr="00C901F3" w14:paraId="137BE834" w14:textId="429232BA" w:rsidTr="00FC0AFA">
        <w:trPr>
          <w:cantSplit/>
        </w:trPr>
        <w:tc>
          <w:tcPr>
            <w:tcW w:w="2500" w:type="pct"/>
            <w:tcBorders>
              <w:top w:val="nil"/>
              <w:left w:val="nil"/>
              <w:bottom w:val="nil"/>
              <w:right w:val="single" w:sz="4" w:space="0" w:color="auto"/>
            </w:tcBorders>
          </w:tcPr>
          <w:p w14:paraId="64A11A54" w14:textId="0CA403A3" w:rsidR="00FC0AFA" w:rsidRPr="00C901F3" w:rsidRDefault="00FC0AFA" w:rsidP="00D203A0">
            <w:pPr>
              <w:pStyle w:val="Heading3"/>
              <w:spacing w:before="60" w:after="60"/>
              <w:rPr>
                <w:sz w:val="18"/>
              </w:rPr>
            </w:pPr>
            <w:bookmarkStart w:id="2972" w:name="_Ref43670519"/>
            <w:r w:rsidRPr="00C901F3">
              <w:rPr>
                <w:sz w:val="18"/>
              </w:rPr>
              <w:t>Deadline by which t</w:t>
            </w:r>
            <w:r w:rsidR="0059795A" w:rsidRPr="00C901F3">
              <w:rPr>
                <w:sz w:val="18"/>
              </w:rPr>
              <w:t>he Consultancy</w:t>
            </w:r>
            <w:r w:rsidRPr="00C901F3">
              <w:rPr>
                <w:sz w:val="18"/>
              </w:rPr>
              <w:t xml:space="preserve"> must issue a particular invoice</w:t>
            </w:r>
            <w:bookmarkEnd w:id="2972"/>
          </w:p>
        </w:tc>
        <w:tc>
          <w:tcPr>
            <w:tcW w:w="2500" w:type="pct"/>
            <w:tcBorders>
              <w:left w:val="single" w:sz="4" w:space="0" w:color="auto"/>
            </w:tcBorders>
          </w:tcPr>
          <w:p w14:paraId="7C8C7CDE" w14:textId="63F29624" w:rsidR="00FC0AFA" w:rsidRPr="00C901F3" w:rsidRDefault="00FC0AFA" w:rsidP="00D203A0">
            <w:pPr>
              <w:pStyle w:val="ListParagraph"/>
              <w:numPr>
                <w:ilvl w:val="0"/>
                <w:numId w:val="80"/>
              </w:numPr>
              <w:spacing w:before="60" w:after="60"/>
              <w:ind w:left="360"/>
              <w:contextualSpacing w:val="0"/>
              <w:rPr>
                <w:sz w:val="18"/>
              </w:rPr>
            </w:pPr>
            <w:r w:rsidRPr="00C901F3">
              <w:rPr>
                <w:sz w:val="18"/>
              </w:rPr>
              <w:t xml:space="preserve">No later than </w:t>
            </w:r>
            <w:r w:rsidRPr="00C901F3">
              <w:rPr>
                <w:b/>
                <w:bCs/>
                <w:sz w:val="18"/>
              </w:rPr>
              <w:t xml:space="preserve">60 days </w:t>
            </w:r>
            <w:r w:rsidRPr="00C901F3">
              <w:rPr>
                <w:sz w:val="18"/>
              </w:rPr>
              <w:t>after the date on which t</w:t>
            </w:r>
            <w:r w:rsidR="0059795A" w:rsidRPr="00C901F3">
              <w:rPr>
                <w:sz w:val="18"/>
              </w:rPr>
              <w:t>he Consultancy</w:t>
            </w:r>
            <w:r w:rsidRPr="00C901F3">
              <w:rPr>
                <w:sz w:val="18"/>
              </w:rPr>
              <w:t xml:space="preserve"> was first entitled to issue that invoice according to paragraph </w:t>
            </w:r>
            <w:r w:rsidRPr="00C901F3">
              <w:rPr>
                <w:sz w:val="18"/>
              </w:rPr>
              <w:fldChar w:fldCharType="begin"/>
            </w:r>
            <w:r w:rsidRPr="00C901F3">
              <w:rPr>
                <w:sz w:val="18"/>
              </w:rPr>
              <w:instrText xml:space="preserve"> REF _Ref43669575 \r \h  \* MERGEFORMAT </w:instrText>
            </w:r>
            <w:r w:rsidRPr="00C901F3">
              <w:rPr>
                <w:sz w:val="18"/>
              </w:rPr>
            </w:r>
            <w:r w:rsidRPr="00C901F3">
              <w:rPr>
                <w:sz w:val="18"/>
              </w:rPr>
              <w:fldChar w:fldCharType="separate"/>
            </w:r>
            <w:r w:rsidR="00915453">
              <w:rPr>
                <w:sz w:val="18"/>
              </w:rPr>
              <w:t>12.2</w:t>
            </w:r>
            <w:r w:rsidRPr="00C901F3">
              <w:rPr>
                <w:sz w:val="18"/>
              </w:rPr>
              <w:fldChar w:fldCharType="end"/>
            </w:r>
            <w:r w:rsidRPr="00C901F3">
              <w:rPr>
                <w:sz w:val="18"/>
              </w:rPr>
              <w:t xml:space="preserve">. </w:t>
            </w:r>
          </w:p>
          <w:p w14:paraId="63915D44" w14:textId="098C94BD" w:rsidR="00FC0AFA" w:rsidRPr="00C901F3" w:rsidRDefault="00FC0AFA" w:rsidP="00D203A0">
            <w:pPr>
              <w:pStyle w:val="ListParagraph"/>
              <w:numPr>
                <w:ilvl w:val="0"/>
                <w:numId w:val="80"/>
              </w:numPr>
              <w:spacing w:before="60" w:after="60"/>
              <w:ind w:left="360"/>
              <w:contextualSpacing w:val="0"/>
              <w:rPr>
                <w:sz w:val="18"/>
              </w:rPr>
            </w:pPr>
            <w:r w:rsidRPr="00C901F3">
              <w:rPr>
                <w:b/>
                <w:bCs/>
                <w:sz w:val="18"/>
              </w:rPr>
              <w:t>If t</w:t>
            </w:r>
            <w:r w:rsidR="0059795A" w:rsidRPr="00C901F3">
              <w:rPr>
                <w:b/>
                <w:bCs/>
                <w:sz w:val="18"/>
              </w:rPr>
              <w:t>he Consultancy</w:t>
            </w:r>
            <w:r w:rsidRPr="00C901F3">
              <w:rPr>
                <w:b/>
                <w:bCs/>
                <w:sz w:val="18"/>
              </w:rPr>
              <w:t xml:space="preserve"> first issues a particular invoice after the relevant deadline: </w:t>
            </w:r>
            <w:r w:rsidRPr="00C901F3">
              <w:rPr>
                <w:sz w:val="18"/>
              </w:rPr>
              <w:t>t</w:t>
            </w:r>
            <w:r w:rsidR="00FE4778" w:rsidRPr="00C901F3">
              <w:rPr>
                <w:sz w:val="18"/>
              </w:rPr>
              <w:t>he Council</w:t>
            </w:r>
            <w:r w:rsidRPr="00C901F3">
              <w:rPr>
                <w:sz w:val="18"/>
              </w:rPr>
              <w:t xml:space="preserve"> shall not be liable to pay that invoice, even if t</w:t>
            </w:r>
            <w:r w:rsidR="0059795A" w:rsidRPr="00C901F3">
              <w:rPr>
                <w:sz w:val="18"/>
              </w:rPr>
              <w:t>he Consultancy</w:t>
            </w:r>
            <w:r w:rsidRPr="00C901F3">
              <w:rPr>
                <w:sz w:val="18"/>
              </w:rPr>
              <w:t xml:space="preserve"> has satisfactorily met its obligations to which the invoice relates. </w:t>
            </w:r>
            <w:r w:rsidRPr="00C901F3">
              <w:rPr>
                <w:bCs/>
                <w:sz w:val="18"/>
              </w:rPr>
              <w:t xml:space="preserve">This is because such delay is likely to cause difficulties for </w:t>
            </w:r>
            <w:r w:rsidRPr="00C901F3">
              <w:rPr>
                <w:sz w:val="18"/>
              </w:rPr>
              <w:t>t</w:t>
            </w:r>
            <w:r w:rsidR="00FE4778" w:rsidRPr="00C901F3">
              <w:rPr>
                <w:sz w:val="18"/>
              </w:rPr>
              <w:t>he Council</w:t>
            </w:r>
            <w:r w:rsidRPr="00C901F3">
              <w:rPr>
                <w:sz w:val="18"/>
              </w:rPr>
              <w:t xml:space="preserve"> in verifying the validity and accuracy of the invoice </w:t>
            </w:r>
          </w:p>
          <w:p w14:paraId="40374C59" w14:textId="71556E8A" w:rsidR="00FC0AFA" w:rsidRPr="00C901F3" w:rsidRDefault="00FC0AFA" w:rsidP="00D203A0">
            <w:pPr>
              <w:pStyle w:val="ListParagraph"/>
              <w:numPr>
                <w:ilvl w:val="0"/>
                <w:numId w:val="80"/>
              </w:numPr>
              <w:spacing w:before="60" w:after="60"/>
              <w:ind w:left="360"/>
              <w:contextualSpacing w:val="0"/>
              <w:rPr>
                <w:sz w:val="18"/>
              </w:rPr>
            </w:pPr>
            <w:r w:rsidRPr="00C901F3">
              <w:rPr>
                <w:b/>
                <w:bCs/>
                <w:sz w:val="18"/>
              </w:rPr>
              <w:t xml:space="preserve">Exceptions where the above consequences </w:t>
            </w:r>
            <w:r w:rsidRPr="00C901F3">
              <w:rPr>
                <w:b/>
                <w:bCs/>
                <w:sz w:val="18"/>
                <w:u w:val="single"/>
              </w:rPr>
              <w:t>do not apply</w:t>
            </w:r>
            <w:r w:rsidRPr="00C901F3">
              <w:rPr>
                <w:b/>
                <w:bCs/>
                <w:sz w:val="18"/>
              </w:rPr>
              <w:t xml:space="preserve"> to an invoice which t</w:t>
            </w:r>
            <w:r w:rsidR="0059795A" w:rsidRPr="00C901F3">
              <w:rPr>
                <w:b/>
                <w:bCs/>
                <w:sz w:val="18"/>
              </w:rPr>
              <w:t>he Consultancy</w:t>
            </w:r>
            <w:r w:rsidRPr="00C901F3">
              <w:rPr>
                <w:b/>
                <w:bCs/>
                <w:sz w:val="18"/>
              </w:rPr>
              <w:t xml:space="preserve">’s submits after the relevant deadline: </w:t>
            </w:r>
            <w:r w:rsidRPr="00C901F3">
              <w:rPr>
                <w:sz w:val="18"/>
              </w:rPr>
              <w:t>(if any of the following applies to the delay in issuing the invoice):</w:t>
            </w:r>
          </w:p>
          <w:p w14:paraId="0566CA0D" w14:textId="45BDA429" w:rsidR="00FC0AFA" w:rsidRPr="00C901F3" w:rsidRDefault="00FC0AFA" w:rsidP="00D203A0">
            <w:pPr>
              <w:pStyle w:val="ListParagraph"/>
              <w:numPr>
                <w:ilvl w:val="0"/>
                <w:numId w:val="81"/>
              </w:numPr>
              <w:spacing w:before="60" w:after="60"/>
              <w:contextualSpacing w:val="0"/>
              <w:rPr>
                <w:sz w:val="18"/>
              </w:rPr>
            </w:pPr>
            <w:r w:rsidRPr="00C901F3">
              <w:rPr>
                <w:sz w:val="18"/>
              </w:rPr>
              <w:t>T</w:t>
            </w:r>
            <w:r w:rsidR="00FE4778" w:rsidRPr="00C901F3">
              <w:rPr>
                <w:sz w:val="18"/>
              </w:rPr>
              <w:t>he Council</w:t>
            </w:r>
            <w:r w:rsidRPr="00C901F3">
              <w:rPr>
                <w:sz w:val="18"/>
              </w:rPr>
              <w:t xml:space="preserve"> specifically requested that delay, in writing.</w:t>
            </w:r>
          </w:p>
          <w:p w14:paraId="53620A4C" w14:textId="63B9FC96" w:rsidR="00FC0AFA" w:rsidRPr="00C901F3" w:rsidRDefault="00FC0AFA" w:rsidP="00D203A0">
            <w:pPr>
              <w:pStyle w:val="ListParagraph"/>
              <w:numPr>
                <w:ilvl w:val="0"/>
                <w:numId w:val="81"/>
              </w:numPr>
              <w:spacing w:before="60" w:after="60"/>
              <w:contextualSpacing w:val="0"/>
              <w:rPr>
                <w:sz w:val="18"/>
              </w:rPr>
            </w:pPr>
            <w:r w:rsidRPr="00C901F3">
              <w:rPr>
                <w:sz w:val="18"/>
              </w:rPr>
              <w:t>T</w:t>
            </w:r>
            <w:r w:rsidR="00FE4778" w:rsidRPr="00C901F3">
              <w:rPr>
                <w:sz w:val="18"/>
              </w:rPr>
              <w:t>he Council</w:t>
            </w:r>
            <w:r w:rsidRPr="00C901F3">
              <w:rPr>
                <w:sz w:val="18"/>
              </w:rPr>
              <w:t xml:space="preserve"> has approved an extension to the deadline in writing (not to be unreasonably withheld where delays are substantially outside t</w:t>
            </w:r>
            <w:r w:rsidR="0059795A" w:rsidRPr="00C901F3">
              <w:rPr>
                <w:sz w:val="18"/>
              </w:rPr>
              <w:t>he Consultancy</w:t>
            </w:r>
            <w:r w:rsidRPr="00C901F3">
              <w:rPr>
                <w:sz w:val="18"/>
              </w:rPr>
              <w:t>’s reasonable control).</w:t>
            </w:r>
          </w:p>
          <w:p w14:paraId="07E64FC5" w14:textId="6B9BD6F3" w:rsidR="00FC0AFA" w:rsidRPr="00C901F3" w:rsidRDefault="00EC6D8E" w:rsidP="00D203A0">
            <w:pPr>
              <w:pStyle w:val="ListParagraph"/>
              <w:numPr>
                <w:ilvl w:val="0"/>
                <w:numId w:val="81"/>
              </w:numPr>
              <w:spacing w:before="60" w:after="60"/>
              <w:contextualSpacing w:val="0"/>
              <w:rPr>
                <w:sz w:val="18"/>
              </w:rPr>
            </w:pPr>
            <w:r w:rsidRPr="00C901F3">
              <w:rPr>
                <w:sz w:val="18"/>
              </w:rPr>
              <w:t xml:space="preserve">The Council </w:t>
            </w:r>
            <w:r w:rsidR="00FC0AFA" w:rsidRPr="00C901F3">
              <w:rPr>
                <w:sz w:val="18"/>
              </w:rPr>
              <w:t>substantially caused the delay.</w:t>
            </w:r>
          </w:p>
        </w:tc>
      </w:tr>
      <w:tr w:rsidR="00FC0AFA" w:rsidRPr="00C901F3" w14:paraId="72E46A82" w14:textId="616B7351" w:rsidTr="00FC0AFA">
        <w:trPr>
          <w:cantSplit/>
        </w:trPr>
        <w:tc>
          <w:tcPr>
            <w:tcW w:w="2500" w:type="pct"/>
            <w:tcBorders>
              <w:top w:val="nil"/>
              <w:left w:val="nil"/>
              <w:bottom w:val="nil"/>
              <w:right w:val="single" w:sz="4" w:space="0" w:color="auto"/>
            </w:tcBorders>
          </w:tcPr>
          <w:p w14:paraId="25338625" w14:textId="58FDC3EB" w:rsidR="00FC0AFA" w:rsidRPr="00C901F3" w:rsidRDefault="00FC0AFA" w:rsidP="00D203A0">
            <w:pPr>
              <w:pStyle w:val="Heading3"/>
              <w:spacing w:before="60" w:after="60"/>
              <w:rPr>
                <w:sz w:val="18"/>
              </w:rPr>
            </w:pPr>
            <w:r w:rsidRPr="00C901F3">
              <w:rPr>
                <w:sz w:val="18"/>
              </w:rPr>
              <w:t>Formal requirements which t</w:t>
            </w:r>
            <w:r w:rsidR="0059795A" w:rsidRPr="00C901F3">
              <w:rPr>
                <w:sz w:val="18"/>
              </w:rPr>
              <w:t>he Consultancy</w:t>
            </w:r>
            <w:r w:rsidRPr="00C901F3">
              <w:rPr>
                <w:sz w:val="18"/>
              </w:rPr>
              <w:t xml:space="preserve"> must ensure its invoice meets </w:t>
            </w:r>
          </w:p>
          <w:p w14:paraId="34D1E253" w14:textId="018844A8" w:rsidR="00FC0AFA" w:rsidRPr="00C901F3" w:rsidRDefault="00FC0AFA" w:rsidP="00D203A0">
            <w:pPr>
              <w:spacing w:before="60" w:after="60"/>
              <w:ind w:left="794"/>
              <w:rPr>
                <w:sz w:val="18"/>
              </w:rPr>
            </w:pPr>
            <w:r w:rsidRPr="00C901F3">
              <w:rPr>
                <w:sz w:val="18"/>
              </w:rPr>
              <w:t>(e.g. formats, accompanying documentation etc.)</w:t>
            </w:r>
          </w:p>
        </w:tc>
        <w:tc>
          <w:tcPr>
            <w:tcW w:w="2500" w:type="pct"/>
            <w:tcBorders>
              <w:left w:val="single" w:sz="4" w:space="0" w:color="auto"/>
            </w:tcBorders>
          </w:tcPr>
          <w:p w14:paraId="4028F00F" w14:textId="588D8B1D" w:rsidR="00FC0AFA" w:rsidRPr="00C901F3" w:rsidRDefault="00FC0AFA" w:rsidP="00D203A0">
            <w:pPr>
              <w:pStyle w:val="ListParagraph"/>
              <w:numPr>
                <w:ilvl w:val="0"/>
                <w:numId w:val="82"/>
              </w:numPr>
              <w:spacing w:before="60" w:after="60"/>
              <w:ind w:left="360"/>
              <w:contextualSpacing w:val="0"/>
              <w:rPr>
                <w:sz w:val="18"/>
              </w:rPr>
            </w:pPr>
            <w:r w:rsidRPr="00C901F3">
              <w:rPr>
                <w:sz w:val="18"/>
              </w:rPr>
              <w:t>As instructed by t</w:t>
            </w:r>
            <w:r w:rsidR="00FE4778" w:rsidRPr="00C901F3">
              <w:rPr>
                <w:sz w:val="18"/>
              </w:rPr>
              <w:t>he Council</w:t>
            </w:r>
            <w:r w:rsidRPr="00C901F3">
              <w:rPr>
                <w:sz w:val="18"/>
              </w:rPr>
              <w:t xml:space="preserve"> from time to time, acting reasonably.</w:t>
            </w:r>
          </w:p>
          <w:p w14:paraId="5FABD66D" w14:textId="3CB7DCD2" w:rsidR="00FC0AFA" w:rsidRPr="00C901F3" w:rsidRDefault="00FC0AFA" w:rsidP="00D203A0">
            <w:pPr>
              <w:pStyle w:val="ListParagraph"/>
              <w:numPr>
                <w:ilvl w:val="0"/>
                <w:numId w:val="82"/>
              </w:numPr>
              <w:spacing w:before="60" w:after="60"/>
              <w:ind w:left="360"/>
              <w:contextualSpacing w:val="0"/>
              <w:rPr>
                <w:sz w:val="18"/>
              </w:rPr>
            </w:pPr>
            <w:r w:rsidRPr="00C901F3">
              <w:rPr>
                <w:sz w:val="18"/>
              </w:rPr>
              <w:t>T</w:t>
            </w:r>
            <w:r w:rsidR="00FE4778" w:rsidRPr="00C901F3">
              <w:rPr>
                <w:sz w:val="18"/>
              </w:rPr>
              <w:t>he Council</w:t>
            </w:r>
            <w:r w:rsidRPr="00C901F3">
              <w:rPr>
                <w:sz w:val="18"/>
              </w:rPr>
              <w:t xml:space="preserve"> shall not be required to recognise the invoice if the invoice does not properly meet those requirements in place at the time.</w:t>
            </w:r>
          </w:p>
          <w:p w14:paraId="5EAD503B" w14:textId="2403607B" w:rsidR="00FC0AFA" w:rsidRPr="00C901F3" w:rsidRDefault="00FC0AFA" w:rsidP="00D203A0">
            <w:pPr>
              <w:pStyle w:val="ListParagraph"/>
              <w:numPr>
                <w:ilvl w:val="0"/>
                <w:numId w:val="82"/>
              </w:numPr>
              <w:spacing w:before="60" w:after="60"/>
              <w:ind w:left="360"/>
              <w:contextualSpacing w:val="0"/>
              <w:rPr>
                <w:sz w:val="18"/>
              </w:rPr>
            </w:pPr>
            <w:r w:rsidRPr="00C901F3">
              <w:rPr>
                <w:sz w:val="18"/>
              </w:rPr>
              <w:t>If t</w:t>
            </w:r>
            <w:r w:rsidR="00FE4778" w:rsidRPr="00C901F3">
              <w:rPr>
                <w:sz w:val="18"/>
              </w:rPr>
              <w:t>he Council</w:t>
            </w:r>
            <w:r w:rsidRPr="00C901F3">
              <w:rPr>
                <w:sz w:val="18"/>
              </w:rPr>
              <w:t xml:space="preserve"> has not raised any issues of non-compliance with such requirements with t</w:t>
            </w:r>
            <w:r w:rsidR="0059795A" w:rsidRPr="00C901F3">
              <w:rPr>
                <w:sz w:val="18"/>
              </w:rPr>
              <w:t>he Consultancy</w:t>
            </w:r>
            <w:r w:rsidRPr="00C901F3">
              <w:rPr>
                <w:sz w:val="18"/>
              </w:rPr>
              <w:t xml:space="preserve">’s Representative (in writing) after more than </w:t>
            </w:r>
            <w:r w:rsidRPr="00C901F3">
              <w:rPr>
                <w:b/>
                <w:bCs/>
                <w:sz w:val="18"/>
              </w:rPr>
              <w:t xml:space="preserve">14 days </w:t>
            </w:r>
            <w:r w:rsidRPr="00C901F3">
              <w:rPr>
                <w:sz w:val="18"/>
              </w:rPr>
              <w:t xml:space="preserve">after the invoice has been issued (if issued by the relevant deadline of that invoice indicated in paragraph </w:t>
            </w:r>
            <w:r w:rsidRPr="00C901F3">
              <w:rPr>
                <w:sz w:val="18"/>
              </w:rPr>
              <w:fldChar w:fldCharType="begin"/>
            </w:r>
            <w:r w:rsidRPr="00C901F3">
              <w:rPr>
                <w:sz w:val="18"/>
              </w:rPr>
              <w:instrText xml:space="preserve"> REF _Ref43670519 \r \h  \* MERGEFORMAT </w:instrText>
            </w:r>
            <w:r w:rsidRPr="00C901F3">
              <w:rPr>
                <w:sz w:val="18"/>
              </w:rPr>
            </w:r>
            <w:r w:rsidRPr="00C901F3">
              <w:rPr>
                <w:sz w:val="18"/>
              </w:rPr>
              <w:fldChar w:fldCharType="separate"/>
            </w:r>
            <w:r w:rsidR="00915453">
              <w:rPr>
                <w:sz w:val="18"/>
              </w:rPr>
              <w:t>12.3</w:t>
            </w:r>
            <w:r w:rsidRPr="00C901F3">
              <w:rPr>
                <w:sz w:val="18"/>
              </w:rPr>
              <w:fldChar w:fldCharType="end"/>
            </w:r>
            <w:r w:rsidRPr="00C901F3">
              <w:rPr>
                <w:sz w:val="18"/>
              </w:rPr>
              <w:t>) that invoice shall be deemed to have met the relevant formal requirements from the date on which t</w:t>
            </w:r>
            <w:r w:rsidR="0059795A" w:rsidRPr="00C901F3">
              <w:rPr>
                <w:sz w:val="18"/>
              </w:rPr>
              <w:t>he Consultancy</w:t>
            </w:r>
            <w:r w:rsidRPr="00C901F3">
              <w:rPr>
                <w:sz w:val="18"/>
              </w:rPr>
              <w:t xml:space="preserve"> submitted it to t</w:t>
            </w:r>
            <w:r w:rsidR="00FE4778" w:rsidRPr="00C901F3">
              <w:rPr>
                <w:sz w:val="18"/>
              </w:rPr>
              <w:t>he Council</w:t>
            </w:r>
            <w:r w:rsidRPr="00C901F3">
              <w:rPr>
                <w:sz w:val="18"/>
              </w:rPr>
              <w:t>.</w:t>
            </w:r>
          </w:p>
        </w:tc>
      </w:tr>
      <w:tr w:rsidR="00FC0AFA" w:rsidRPr="00C901F3" w14:paraId="6B40D041" w14:textId="04D7FC25" w:rsidTr="00FC0AFA">
        <w:trPr>
          <w:cantSplit/>
        </w:trPr>
        <w:tc>
          <w:tcPr>
            <w:tcW w:w="2500" w:type="pct"/>
            <w:tcBorders>
              <w:top w:val="nil"/>
              <w:left w:val="nil"/>
              <w:bottom w:val="nil"/>
              <w:right w:val="single" w:sz="4" w:space="0" w:color="auto"/>
            </w:tcBorders>
          </w:tcPr>
          <w:p w14:paraId="3CCEF95A" w14:textId="7D381CCE" w:rsidR="00FC0AFA" w:rsidRPr="00C901F3" w:rsidRDefault="00FC0AFA" w:rsidP="00D203A0">
            <w:pPr>
              <w:pStyle w:val="Heading3"/>
              <w:spacing w:before="60" w:after="60"/>
              <w:rPr>
                <w:sz w:val="18"/>
              </w:rPr>
            </w:pPr>
            <w:r w:rsidRPr="00C901F3">
              <w:rPr>
                <w:sz w:val="18"/>
              </w:rPr>
              <w:t>How and to where must t</w:t>
            </w:r>
            <w:r w:rsidR="0059795A" w:rsidRPr="00C901F3">
              <w:rPr>
                <w:sz w:val="18"/>
              </w:rPr>
              <w:t>he Consultancy</w:t>
            </w:r>
            <w:r w:rsidRPr="00C901F3">
              <w:rPr>
                <w:sz w:val="18"/>
              </w:rPr>
              <w:t xml:space="preserve"> send its invoices</w:t>
            </w:r>
          </w:p>
        </w:tc>
        <w:tc>
          <w:tcPr>
            <w:tcW w:w="2500" w:type="pct"/>
            <w:tcBorders>
              <w:left w:val="single" w:sz="4" w:space="0" w:color="auto"/>
            </w:tcBorders>
          </w:tcPr>
          <w:p w14:paraId="35969B9B" w14:textId="27953072" w:rsidR="00FC0AFA" w:rsidRPr="00C901F3" w:rsidRDefault="00FC0AFA" w:rsidP="00D203A0">
            <w:pPr>
              <w:pStyle w:val="ListParagraph"/>
              <w:numPr>
                <w:ilvl w:val="0"/>
                <w:numId w:val="83"/>
              </w:numPr>
              <w:spacing w:before="60" w:after="60"/>
              <w:ind w:left="360"/>
              <w:contextualSpacing w:val="0"/>
              <w:rPr>
                <w:sz w:val="18"/>
              </w:rPr>
            </w:pPr>
            <w:r w:rsidRPr="00C901F3">
              <w:rPr>
                <w:sz w:val="18"/>
              </w:rPr>
              <w:t>As instructed by t</w:t>
            </w:r>
            <w:r w:rsidR="00FE4778" w:rsidRPr="00C901F3">
              <w:rPr>
                <w:sz w:val="18"/>
              </w:rPr>
              <w:t>he Council</w:t>
            </w:r>
            <w:r w:rsidRPr="00C901F3">
              <w:rPr>
                <w:sz w:val="18"/>
              </w:rPr>
              <w:t xml:space="preserve"> from time to time, acting reasonably.</w:t>
            </w:r>
          </w:p>
          <w:p w14:paraId="5C820EFE" w14:textId="6A62C791" w:rsidR="00FC0AFA" w:rsidRPr="00C901F3" w:rsidRDefault="00FC0AFA" w:rsidP="00D203A0">
            <w:pPr>
              <w:pStyle w:val="ListParagraph"/>
              <w:numPr>
                <w:ilvl w:val="0"/>
                <w:numId w:val="83"/>
              </w:numPr>
              <w:spacing w:before="60" w:after="60"/>
              <w:ind w:left="360"/>
              <w:contextualSpacing w:val="0"/>
              <w:rPr>
                <w:sz w:val="18"/>
              </w:rPr>
            </w:pPr>
            <w:r w:rsidRPr="00C901F3">
              <w:rPr>
                <w:sz w:val="18"/>
              </w:rPr>
              <w:t>T</w:t>
            </w:r>
            <w:r w:rsidR="00FE4778" w:rsidRPr="00C901F3">
              <w:rPr>
                <w:sz w:val="18"/>
              </w:rPr>
              <w:t>he Council</w:t>
            </w:r>
            <w:r w:rsidRPr="00C901F3">
              <w:rPr>
                <w:sz w:val="18"/>
              </w:rPr>
              <w:t xml:space="preserve"> shall not be obliged to recognise any invoice if and for as long as t</w:t>
            </w:r>
            <w:r w:rsidR="0059795A" w:rsidRPr="00C901F3">
              <w:rPr>
                <w:sz w:val="18"/>
              </w:rPr>
              <w:t>he Consultancy</w:t>
            </w:r>
            <w:r w:rsidRPr="00C901F3">
              <w:rPr>
                <w:sz w:val="18"/>
              </w:rPr>
              <w:t xml:space="preserve"> has sent that invoice inconsistently with those instructions.</w:t>
            </w:r>
          </w:p>
        </w:tc>
      </w:tr>
    </w:tbl>
    <w:p w14:paraId="0F854A9E" w14:textId="078C45CD" w:rsidR="009E795D" w:rsidRPr="00C901F3" w:rsidRDefault="009E795D" w:rsidP="00D203A0">
      <w:pPr>
        <w:spacing w:before="60" w:after="60"/>
        <w:rPr>
          <w:sz w:val="18"/>
        </w:rPr>
      </w:pPr>
      <w:bookmarkStart w:id="2973" w:name="_Toc43232311"/>
      <w:bookmarkStart w:id="2974" w:name="_Toc43235647"/>
      <w:bookmarkStart w:id="2975" w:name="_Toc43236009"/>
      <w:bookmarkStart w:id="2976" w:name="_Toc43236917"/>
      <w:bookmarkStart w:id="2977" w:name="_Toc43239977"/>
    </w:p>
    <w:tbl>
      <w:tblPr>
        <w:tblStyle w:val="TableGrid"/>
        <w:tblW w:w="5000" w:type="pct"/>
        <w:tblLook w:val="04A0" w:firstRow="1" w:lastRow="0" w:firstColumn="1" w:lastColumn="0" w:noHBand="0" w:noVBand="1"/>
      </w:tblPr>
      <w:tblGrid>
        <w:gridCol w:w="5233"/>
        <w:gridCol w:w="5233"/>
      </w:tblGrid>
      <w:tr w:rsidR="00FC0AFA" w:rsidRPr="00C901F3" w14:paraId="537AC1C8" w14:textId="1D257443" w:rsidTr="00FC0AFA">
        <w:trPr>
          <w:cantSplit/>
        </w:trPr>
        <w:tc>
          <w:tcPr>
            <w:tcW w:w="2500" w:type="pct"/>
            <w:tcBorders>
              <w:top w:val="nil"/>
              <w:left w:val="nil"/>
              <w:bottom w:val="nil"/>
              <w:right w:val="nil"/>
            </w:tcBorders>
          </w:tcPr>
          <w:p w14:paraId="5AA0521B" w14:textId="14E425A8" w:rsidR="00FC0AFA" w:rsidRPr="00C901F3" w:rsidRDefault="00FC0AFA" w:rsidP="00D203A0">
            <w:pPr>
              <w:pStyle w:val="Heading1"/>
              <w:spacing w:before="60" w:after="60"/>
              <w:rPr>
                <w:sz w:val="18"/>
              </w:rPr>
            </w:pPr>
            <w:bookmarkStart w:id="2978" w:name="_Toc43325394"/>
            <w:bookmarkStart w:id="2979" w:name="_Toc43326756"/>
            <w:bookmarkStart w:id="2980" w:name="_Toc43366846"/>
            <w:bookmarkStart w:id="2981" w:name="_Toc43412864"/>
            <w:bookmarkStart w:id="2982" w:name="_Toc43636578"/>
            <w:bookmarkStart w:id="2983" w:name="_Toc43653662"/>
            <w:bookmarkStart w:id="2984" w:name="_Toc43661039"/>
            <w:bookmarkStart w:id="2985" w:name="_Toc43661615"/>
            <w:bookmarkStart w:id="2986" w:name="_Toc43662191"/>
            <w:bookmarkStart w:id="2987" w:name="_Toc43668015"/>
            <w:bookmarkStart w:id="2988" w:name="_Toc43668724"/>
            <w:bookmarkStart w:id="2989" w:name="_Ref43669321"/>
            <w:bookmarkStart w:id="2990" w:name="_Toc43670945"/>
            <w:bookmarkStart w:id="2991" w:name="_Ref43671304"/>
            <w:bookmarkStart w:id="2992" w:name="_Toc43671880"/>
            <w:bookmarkStart w:id="2993" w:name="_Ref43672234"/>
            <w:bookmarkStart w:id="2994" w:name="_Toc43674408"/>
            <w:bookmarkStart w:id="2995" w:name="_Toc43727432"/>
            <w:bookmarkStart w:id="2996" w:name="_Toc43732988"/>
            <w:bookmarkStart w:id="2997" w:name="_Toc43751830"/>
            <w:bookmarkStart w:id="2998" w:name="_Toc43756275"/>
            <w:bookmarkStart w:id="2999" w:name="_Toc43758767"/>
            <w:bookmarkStart w:id="3000" w:name="_Toc43799166"/>
            <w:bookmarkStart w:id="3001" w:name="_Toc43809228"/>
            <w:bookmarkStart w:id="3002" w:name="_Toc43813321"/>
            <w:bookmarkStart w:id="3003" w:name="_Toc43827170"/>
            <w:bookmarkStart w:id="3004" w:name="_Toc43835131"/>
            <w:bookmarkStart w:id="3005" w:name="_Toc43921735"/>
            <w:bookmarkStart w:id="3006" w:name="_Toc43926578"/>
            <w:bookmarkStart w:id="3007" w:name="_Toc43927655"/>
            <w:bookmarkStart w:id="3008" w:name="_Toc44001849"/>
            <w:bookmarkStart w:id="3009" w:name="_Toc44065187"/>
            <w:bookmarkStart w:id="3010" w:name="_Toc44065786"/>
            <w:bookmarkStart w:id="3011" w:name="_Toc44193930"/>
            <w:bookmarkStart w:id="3012" w:name="_Toc44205055"/>
            <w:bookmarkStart w:id="3013" w:name="_Toc44205654"/>
            <w:bookmarkStart w:id="3014" w:name="_Toc44319442"/>
            <w:bookmarkStart w:id="3015" w:name="_Toc44670584"/>
            <w:bookmarkStart w:id="3016" w:name="_Toc45893544"/>
            <w:bookmarkStart w:id="3017" w:name="_Toc45895982"/>
            <w:bookmarkStart w:id="3018" w:name="_Toc45896701"/>
            <w:bookmarkStart w:id="3019" w:name="_Toc53230767"/>
            <w:bookmarkStart w:id="3020" w:name="_Toc53233510"/>
            <w:bookmarkStart w:id="3021" w:name="_Toc53234121"/>
            <w:bookmarkStart w:id="3022" w:name="_Toc53253503"/>
            <w:bookmarkStart w:id="3023" w:name="_Toc53263136"/>
            <w:bookmarkStart w:id="3024" w:name="_Toc53412130"/>
            <w:bookmarkStart w:id="3025" w:name="_Toc54374234"/>
            <w:bookmarkStart w:id="3026" w:name="_Toc56373453"/>
            <w:bookmarkStart w:id="3027" w:name="_Toc56623192"/>
            <w:bookmarkStart w:id="3028" w:name="_Toc56623807"/>
            <w:bookmarkStart w:id="3029" w:name="_Toc66040231"/>
            <w:bookmarkStart w:id="3030" w:name="_Toc66041022"/>
            <w:bookmarkStart w:id="3031" w:name="_Toc66041817"/>
            <w:bookmarkStart w:id="3032" w:name="_Toc66043343"/>
            <w:bookmarkStart w:id="3033" w:name="_Toc68455322"/>
            <w:bookmarkStart w:id="3034" w:name="_Toc68461966"/>
            <w:bookmarkStart w:id="3035" w:name="_Toc68463281"/>
            <w:bookmarkStart w:id="3036" w:name="_Toc68468157"/>
            <w:bookmarkStart w:id="3037" w:name="_Toc68471913"/>
            <w:bookmarkStart w:id="3038" w:name="_Toc68476750"/>
            <w:bookmarkStart w:id="3039" w:name="_Toc68538637"/>
            <w:bookmarkStart w:id="3040" w:name="_Toc68637805"/>
            <w:bookmarkStart w:id="3041" w:name="_Toc68640360"/>
            <w:bookmarkStart w:id="3042" w:name="_Toc68641257"/>
            <w:bookmarkStart w:id="3043" w:name="_Toc68719609"/>
            <w:bookmarkStart w:id="3044" w:name="_Toc69514139"/>
            <w:bookmarkStart w:id="3045" w:name="_Toc69516784"/>
            <w:bookmarkStart w:id="3046" w:name="_Toc69565540"/>
            <w:bookmarkStart w:id="3047" w:name="_Toc69581790"/>
            <w:bookmarkStart w:id="3048" w:name="_Toc69717641"/>
            <w:bookmarkStart w:id="3049" w:name="_Toc71910676"/>
            <w:bookmarkStart w:id="3050" w:name="_Toc73874361"/>
            <w:bookmarkStart w:id="3051" w:name="_Toc76367484"/>
            <w:bookmarkStart w:id="3052" w:name="_Toc77670049"/>
            <w:bookmarkStart w:id="3053" w:name="_Toc78387180"/>
            <w:bookmarkStart w:id="3054" w:name="_Toc78392909"/>
            <w:bookmarkStart w:id="3055" w:name="_Toc79086582"/>
            <w:bookmarkStart w:id="3056" w:name="_Toc80022872"/>
            <w:bookmarkStart w:id="3057" w:name="_Toc80346216"/>
            <w:bookmarkStart w:id="3058" w:name="_Toc83133978"/>
            <w:bookmarkStart w:id="3059" w:name="_Toc83401781"/>
            <w:bookmarkStart w:id="3060" w:name="_Toc86593653"/>
            <w:bookmarkStart w:id="3061" w:name="_Toc87202154"/>
            <w:bookmarkStart w:id="3062" w:name="_Toc87282482"/>
            <w:bookmarkStart w:id="3063" w:name="_Toc87295563"/>
            <w:bookmarkStart w:id="3064" w:name="_Toc87296125"/>
            <w:bookmarkStart w:id="3065" w:name="_Toc88639058"/>
            <w:bookmarkStart w:id="3066" w:name="_Toc89891618"/>
            <w:bookmarkStart w:id="3067" w:name="_Toc89892416"/>
            <w:bookmarkStart w:id="3068" w:name="_Toc93519763"/>
            <w:bookmarkStart w:id="3069" w:name="_Toc93862273"/>
            <w:bookmarkStart w:id="3070" w:name="_Toc93866553"/>
            <w:bookmarkStart w:id="3071" w:name="_Toc94908698"/>
            <w:bookmarkStart w:id="3072" w:name="_Toc95482535"/>
            <w:bookmarkStart w:id="3073" w:name="_Toc95483977"/>
            <w:bookmarkStart w:id="3074" w:name="_Toc95762652"/>
            <w:bookmarkStart w:id="3075" w:name="_Toc97284254"/>
            <w:bookmarkStart w:id="3076" w:name="_Toc97475141"/>
            <w:bookmarkStart w:id="3077" w:name="_Toc99830968"/>
            <w:bookmarkStart w:id="3078" w:name="_Toc104149706"/>
            <w:bookmarkStart w:id="3079" w:name="_Toc104661809"/>
            <w:bookmarkStart w:id="3080" w:name="_Toc104747605"/>
            <w:bookmarkStart w:id="3081" w:name="_Toc104753733"/>
            <w:bookmarkStart w:id="3082" w:name="_Toc110094195"/>
            <w:bookmarkStart w:id="3083" w:name="_Toc110181103"/>
            <w:bookmarkStart w:id="3084" w:name="_Toc121222470"/>
            <w:bookmarkStart w:id="3085" w:name="_Toc121223055"/>
            <w:bookmarkStart w:id="3086" w:name="_Toc121389833"/>
            <w:bookmarkStart w:id="3087" w:name="_Toc121403338"/>
            <w:bookmarkStart w:id="3088" w:name="_Toc121842293"/>
            <w:bookmarkStart w:id="3089" w:name="_Toc122713052"/>
            <w:bookmarkStart w:id="3090" w:name="_Toc123062333"/>
            <w:bookmarkStart w:id="3091" w:name="_Toc123063213"/>
            <w:bookmarkStart w:id="3092" w:name="_Toc123846832"/>
            <w:bookmarkStart w:id="3093" w:name="_Toc123853248"/>
            <w:bookmarkStart w:id="3094" w:name="_Toc123996158"/>
            <w:bookmarkStart w:id="3095" w:name="_Toc124102203"/>
            <w:bookmarkStart w:id="3096" w:name="_Toc124106063"/>
            <w:bookmarkStart w:id="3097" w:name="_Toc124113226"/>
            <w:bookmarkStart w:id="3098" w:name="_Toc125570977"/>
            <w:bookmarkStart w:id="3099" w:name="_Toc125838947"/>
            <w:bookmarkStart w:id="3100" w:name="_Toc125843289"/>
            <w:bookmarkStart w:id="3101" w:name="_Toc125891695"/>
            <w:bookmarkStart w:id="3102" w:name="_Toc125914319"/>
            <w:bookmarkStart w:id="3103" w:name="_Toc126427727"/>
            <w:bookmarkStart w:id="3104" w:name="_Toc126441900"/>
            <w:bookmarkStart w:id="3105" w:name="_Toc126498991"/>
            <w:bookmarkStart w:id="3106" w:name="_Toc126688639"/>
            <w:bookmarkStart w:id="3107" w:name="_Toc126691045"/>
            <w:bookmarkStart w:id="3108" w:name="_Toc127469107"/>
            <w:bookmarkStart w:id="3109" w:name="_Toc128425988"/>
            <w:bookmarkStart w:id="3110" w:name="_Toc128430158"/>
            <w:bookmarkStart w:id="3111" w:name="_Toc129266220"/>
            <w:bookmarkStart w:id="3112" w:name="_Toc129445721"/>
            <w:bookmarkStart w:id="3113" w:name="_Toc130317889"/>
            <w:bookmarkStart w:id="3114" w:name="_Toc130651161"/>
            <w:bookmarkStart w:id="3115" w:name="_Toc134396361"/>
            <w:bookmarkStart w:id="3116" w:name="_Toc134442121"/>
            <w:bookmarkStart w:id="3117" w:name="_Toc134446674"/>
            <w:bookmarkStart w:id="3118" w:name="_Toc134449715"/>
            <w:bookmarkStart w:id="3119" w:name="_Toc134457340"/>
            <w:bookmarkStart w:id="3120" w:name="_Toc134458164"/>
            <w:bookmarkStart w:id="3121" w:name="_Toc135565774"/>
            <w:bookmarkStart w:id="3122" w:name="_Toc136368510"/>
            <w:bookmarkStart w:id="3123" w:name="_Toc136522257"/>
            <w:bookmarkStart w:id="3124" w:name="_Toc136800435"/>
            <w:bookmarkStart w:id="3125" w:name="_Toc137300342"/>
            <w:bookmarkStart w:id="3126" w:name="_Toc137992689"/>
            <w:bookmarkStart w:id="3127" w:name="_Toc142911149"/>
            <w:bookmarkStart w:id="3128" w:name="_Toc142920745"/>
            <w:bookmarkStart w:id="3129" w:name="_Toc142921384"/>
            <w:bookmarkStart w:id="3130" w:name="_Toc143003386"/>
            <w:bookmarkStart w:id="3131" w:name="_Toc143004225"/>
            <w:bookmarkStart w:id="3132" w:name="_Toc146987791"/>
            <w:bookmarkStart w:id="3133" w:name="_Toc147047449"/>
            <w:bookmarkStart w:id="3134" w:name="_Toc147048285"/>
            <w:bookmarkStart w:id="3135" w:name="_Toc147049121"/>
            <w:bookmarkStart w:id="3136" w:name="_Toc147566296"/>
            <w:bookmarkStart w:id="3137" w:name="_Toc147663099"/>
            <w:bookmarkStart w:id="3138" w:name="_Toc147672138"/>
            <w:bookmarkStart w:id="3139" w:name="_Toc147672977"/>
            <w:bookmarkStart w:id="3140" w:name="_Toc147899840"/>
            <w:bookmarkStart w:id="3141" w:name="_Toc148802144"/>
            <w:bookmarkStart w:id="3142" w:name="_Toc150422521"/>
            <w:bookmarkStart w:id="3143" w:name="_Toc155814971"/>
            <w:bookmarkStart w:id="3144" w:name="_Toc159081023"/>
            <w:bookmarkStart w:id="3145" w:name="_Toc159167884"/>
            <w:bookmarkStart w:id="3146" w:name="_Toc159168977"/>
            <w:bookmarkStart w:id="3147" w:name="_Toc159271009"/>
            <w:bookmarkStart w:id="3148" w:name="_Toc159342060"/>
            <w:bookmarkStart w:id="3149" w:name="_Toc159431917"/>
            <w:bookmarkStart w:id="3150" w:name="_Toc159529036"/>
            <w:bookmarkStart w:id="3151" w:name="_Toc165474996"/>
            <w:bookmarkStart w:id="3152" w:name="_Toc165657217"/>
            <w:bookmarkStart w:id="3153" w:name="_Toc165657779"/>
            <w:bookmarkStart w:id="3154" w:name="_Toc165997718"/>
            <w:bookmarkEnd w:id="2973"/>
            <w:bookmarkEnd w:id="2974"/>
            <w:bookmarkEnd w:id="2975"/>
            <w:bookmarkEnd w:id="2976"/>
            <w:bookmarkEnd w:id="2977"/>
            <w:r w:rsidRPr="00C901F3">
              <w:rPr>
                <w:sz w:val="18"/>
              </w:rPr>
              <w:t>Payment of Charges</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p>
        </w:tc>
        <w:tc>
          <w:tcPr>
            <w:tcW w:w="2500" w:type="pct"/>
            <w:tcBorders>
              <w:top w:val="nil"/>
              <w:left w:val="nil"/>
              <w:bottom w:val="nil"/>
              <w:right w:val="nil"/>
            </w:tcBorders>
          </w:tcPr>
          <w:p w14:paraId="34EC58D9" w14:textId="77777777" w:rsidR="00FC0AFA" w:rsidRPr="00C901F3" w:rsidRDefault="00FC0AFA" w:rsidP="00D203A0">
            <w:pPr>
              <w:keepNext/>
              <w:spacing w:before="60" w:after="60"/>
              <w:rPr>
                <w:sz w:val="18"/>
              </w:rPr>
            </w:pPr>
          </w:p>
        </w:tc>
      </w:tr>
      <w:tr w:rsidR="00FC0AFA" w:rsidRPr="00C901F3" w14:paraId="3FF516AB" w14:textId="0D06B4F0" w:rsidTr="00FC0AFA">
        <w:trPr>
          <w:cantSplit/>
        </w:trPr>
        <w:tc>
          <w:tcPr>
            <w:tcW w:w="2500" w:type="pct"/>
            <w:tcBorders>
              <w:top w:val="nil"/>
              <w:left w:val="nil"/>
              <w:bottom w:val="nil"/>
              <w:right w:val="single" w:sz="4" w:space="0" w:color="auto"/>
            </w:tcBorders>
          </w:tcPr>
          <w:p w14:paraId="77F1FB8A" w14:textId="7E30344C" w:rsidR="00FC0AFA" w:rsidRPr="00C901F3" w:rsidRDefault="00FC0AFA" w:rsidP="00D203A0">
            <w:pPr>
              <w:pStyle w:val="Heading3"/>
              <w:spacing w:before="60" w:after="60"/>
              <w:rPr>
                <w:sz w:val="18"/>
              </w:rPr>
            </w:pPr>
            <w:bookmarkStart w:id="3155" w:name="_Ref105580095"/>
            <w:r w:rsidRPr="00C901F3">
              <w:rPr>
                <w:sz w:val="18"/>
              </w:rPr>
              <w:t>Due date by which t</w:t>
            </w:r>
            <w:r w:rsidR="00EC6D8E" w:rsidRPr="00C901F3">
              <w:rPr>
                <w:sz w:val="18"/>
              </w:rPr>
              <w:t>he Council</w:t>
            </w:r>
            <w:r w:rsidRPr="00C901F3">
              <w:rPr>
                <w:sz w:val="18"/>
              </w:rPr>
              <w:t xml:space="preserve"> must pay t</w:t>
            </w:r>
            <w:r w:rsidR="0059795A" w:rsidRPr="00C901F3">
              <w:rPr>
                <w:sz w:val="18"/>
              </w:rPr>
              <w:t>he Consultancy</w:t>
            </w:r>
            <w:r w:rsidRPr="00C901F3">
              <w:rPr>
                <w:sz w:val="18"/>
              </w:rPr>
              <w:t xml:space="preserve"> the Charges as indicated in an invoice which t</w:t>
            </w:r>
            <w:r w:rsidR="0059795A" w:rsidRPr="00C901F3">
              <w:rPr>
                <w:sz w:val="18"/>
              </w:rPr>
              <w:t>he Consultancy</w:t>
            </w:r>
            <w:r w:rsidRPr="00C901F3">
              <w:rPr>
                <w:sz w:val="18"/>
              </w:rPr>
              <w:t xml:space="preserve"> has submitted to t</w:t>
            </w:r>
            <w:r w:rsidR="00FE4778" w:rsidRPr="00C901F3">
              <w:rPr>
                <w:sz w:val="18"/>
              </w:rPr>
              <w:t>he Council</w:t>
            </w:r>
            <w:r w:rsidRPr="00C901F3">
              <w:rPr>
                <w:sz w:val="18"/>
              </w:rPr>
              <w:t xml:space="preserve"> according to section </w:t>
            </w:r>
            <w:r w:rsidRPr="00C901F3">
              <w:rPr>
                <w:sz w:val="18"/>
              </w:rPr>
              <w:fldChar w:fldCharType="begin"/>
            </w:r>
            <w:r w:rsidRPr="00C901F3">
              <w:rPr>
                <w:sz w:val="18"/>
              </w:rPr>
              <w:instrText xml:space="preserve"> REF _Ref43669512 \r \h  \* MERGEFORMAT </w:instrText>
            </w:r>
            <w:r w:rsidRPr="00C901F3">
              <w:rPr>
                <w:sz w:val="18"/>
              </w:rPr>
            </w:r>
            <w:r w:rsidRPr="00C901F3">
              <w:rPr>
                <w:sz w:val="18"/>
              </w:rPr>
              <w:fldChar w:fldCharType="separate"/>
            </w:r>
            <w:r w:rsidR="00915453">
              <w:rPr>
                <w:sz w:val="18"/>
              </w:rPr>
              <w:t>12</w:t>
            </w:r>
            <w:r w:rsidRPr="00C901F3">
              <w:rPr>
                <w:sz w:val="18"/>
              </w:rPr>
              <w:fldChar w:fldCharType="end"/>
            </w:r>
            <w:bookmarkEnd w:id="3155"/>
            <w:r w:rsidRPr="00C901F3">
              <w:rPr>
                <w:sz w:val="18"/>
              </w:rPr>
              <w:t xml:space="preserve"> </w:t>
            </w:r>
          </w:p>
          <w:p w14:paraId="7CC22AE9" w14:textId="141766B7" w:rsidR="00FC0AFA" w:rsidRPr="00C901F3" w:rsidRDefault="00FC0AFA" w:rsidP="00D203A0">
            <w:pPr>
              <w:spacing w:before="60" w:after="60"/>
              <w:ind w:left="794"/>
              <w:rPr>
                <w:sz w:val="18"/>
              </w:rPr>
            </w:pPr>
            <w:r w:rsidRPr="00C901F3">
              <w:rPr>
                <w:sz w:val="18"/>
              </w:rPr>
              <w:t>(subject to t</w:t>
            </w:r>
            <w:r w:rsidR="00A24B98" w:rsidRPr="00C901F3">
              <w:rPr>
                <w:sz w:val="18"/>
              </w:rPr>
              <w:t>his Agreement</w:t>
            </w:r>
            <w:r w:rsidRPr="00C901F3">
              <w:rPr>
                <w:sz w:val="18"/>
              </w:rPr>
              <w:t>)</w:t>
            </w:r>
          </w:p>
        </w:tc>
        <w:tc>
          <w:tcPr>
            <w:tcW w:w="2500" w:type="pct"/>
            <w:tcBorders>
              <w:left w:val="single" w:sz="4" w:space="0" w:color="auto"/>
            </w:tcBorders>
          </w:tcPr>
          <w:p w14:paraId="180472EC" w14:textId="078F4CF8" w:rsidR="00FC0AFA" w:rsidRPr="00C901F3" w:rsidRDefault="00FC0AFA" w:rsidP="00D203A0">
            <w:pPr>
              <w:spacing w:before="60" w:after="60"/>
              <w:rPr>
                <w:sz w:val="18"/>
              </w:rPr>
            </w:pPr>
            <w:r w:rsidRPr="00C901F3">
              <w:rPr>
                <w:b/>
                <w:bCs/>
                <w:sz w:val="18"/>
              </w:rPr>
              <w:t xml:space="preserve">30 days </w:t>
            </w:r>
            <w:r w:rsidRPr="00C901F3">
              <w:rPr>
                <w:sz w:val="18"/>
              </w:rPr>
              <w:t>from the date on which t</w:t>
            </w:r>
            <w:r w:rsidR="00FE4778" w:rsidRPr="00C901F3">
              <w:rPr>
                <w:sz w:val="18"/>
              </w:rPr>
              <w:t>he Council</w:t>
            </w:r>
            <w:r w:rsidRPr="00C901F3">
              <w:rPr>
                <w:sz w:val="18"/>
              </w:rPr>
              <w:t xml:space="preserve"> receives the invoice which t</w:t>
            </w:r>
            <w:r w:rsidR="0059795A" w:rsidRPr="00C901F3">
              <w:rPr>
                <w:sz w:val="18"/>
              </w:rPr>
              <w:t>he Consultancy</w:t>
            </w:r>
            <w:r w:rsidRPr="00C901F3">
              <w:rPr>
                <w:sz w:val="18"/>
              </w:rPr>
              <w:t xml:space="preserve"> submits in accordance with t</w:t>
            </w:r>
            <w:r w:rsidR="00A24B98" w:rsidRPr="00C901F3">
              <w:rPr>
                <w:sz w:val="18"/>
              </w:rPr>
              <w:t>his Agreement</w:t>
            </w:r>
            <w:r w:rsidRPr="00C901F3">
              <w:rPr>
                <w:sz w:val="18"/>
              </w:rPr>
              <w:t xml:space="preserve"> (</w:t>
            </w:r>
            <w:proofErr w:type="gramStart"/>
            <w:r w:rsidRPr="00C901F3">
              <w:rPr>
                <w:sz w:val="18"/>
              </w:rPr>
              <w:t>see in particular, section</w:t>
            </w:r>
            <w:proofErr w:type="gramEnd"/>
            <w:r w:rsidRPr="00C901F3">
              <w:rPr>
                <w:sz w:val="18"/>
              </w:rPr>
              <w:t xml:space="preserve"> </w:t>
            </w:r>
            <w:r w:rsidRPr="00C901F3">
              <w:rPr>
                <w:sz w:val="18"/>
              </w:rPr>
              <w:fldChar w:fldCharType="begin"/>
            </w:r>
            <w:r w:rsidRPr="00C901F3">
              <w:rPr>
                <w:sz w:val="18"/>
              </w:rPr>
              <w:instrText xml:space="preserve"> REF _Ref43669512 \r \h  \* MERGEFORMAT </w:instrText>
            </w:r>
            <w:r w:rsidRPr="00C901F3">
              <w:rPr>
                <w:sz w:val="18"/>
              </w:rPr>
            </w:r>
            <w:r w:rsidRPr="00C901F3">
              <w:rPr>
                <w:sz w:val="18"/>
              </w:rPr>
              <w:fldChar w:fldCharType="separate"/>
            </w:r>
            <w:r w:rsidR="00915453">
              <w:rPr>
                <w:sz w:val="18"/>
              </w:rPr>
              <w:t>12</w:t>
            </w:r>
            <w:r w:rsidRPr="00C901F3">
              <w:rPr>
                <w:sz w:val="18"/>
              </w:rPr>
              <w:fldChar w:fldCharType="end"/>
            </w:r>
            <w:r w:rsidRPr="00C901F3">
              <w:rPr>
                <w:sz w:val="18"/>
              </w:rPr>
              <w:t xml:space="preserve">). </w:t>
            </w:r>
          </w:p>
        </w:tc>
      </w:tr>
      <w:tr w:rsidR="00FC0AFA" w:rsidRPr="00C901F3" w14:paraId="6548FC06" w14:textId="49E1EB59" w:rsidTr="00FC0AFA">
        <w:trPr>
          <w:cantSplit/>
        </w:trPr>
        <w:tc>
          <w:tcPr>
            <w:tcW w:w="2500" w:type="pct"/>
            <w:tcBorders>
              <w:top w:val="nil"/>
              <w:left w:val="nil"/>
              <w:bottom w:val="nil"/>
              <w:right w:val="single" w:sz="4" w:space="0" w:color="auto"/>
            </w:tcBorders>
          </w:tcPr>
          <w:p w14:paraId="1E4557E0" w14:textId="5CD19F4E" w:rsidR="00FC0AFA" w:rsidRPr="00C901F3" w:rsidRDefault="00FC0AFA" w:rsidP="00D203A0">
            <w:pPr>
              <w:pStyle w:val="Heading3"/>
              <w:spacing w:before="60" w:after="60"/>
              <w:rPr>
                <w:sz w:val="18"/>
              </w:rPr>
            </w:pPr>
            <w:r w:rsidRPr="00C901F3">
              <w:rPr>
                <w:sz w:val="18"/>
              </w:rPr>
              <w:t>Whether t</w:t>
            </w:r>
            <w:r w:rsidR="00FE4778" w:rsidRPr="00C901F3">
              <w:rPr>
                <w:sz w:val="18"/>
              </w:rPr>
              <w:t>he Council</w:t>
            </w:r>
            <w:r w:rsidRPr="00C901F3">
              <w:rPr>
                <w:sz w:val="18"/>
              </w:rPr>
              <w:t xml:space="preserve"> may (according to section </w:t>
            </w:r>
            <w:r w:rsidRPr="00C901F3">
              <w:rPr>
                <w:sz w:val="18"/>
              </w:rPr>
              <w:fldChar w:fldCharType="begin"/>
            </w:r>
            <w:r w:rsidRPr="00C901F3">
              <w:rPr>
                <w:sz w:val="18"/>
              </w:rPr>
              <w:instrText xml:space="preserve"> REF _Ref43813690 \r \h  \* MERGEFORMAT </w:instrText>
            </w:r>
            <w:r w:rsidRPr="00C901F3">
              <w:rPr>
                <w:sz w:val="18"/>
              </w:rPr>
            </w:r>
            <w:r w:rsidRPr="00C901F3">
              <w:rPr>
                <w:sz w:val="18"/>
              </w:rPr>
              <w:fldChar w:fldCharType="separate"/>
            </w:r>
            <w:r w:rsidR="00915453">
              <w:rPr>
                <w:sz w:val="18"/>
              </w:rPr>
              <w:t>14</w:t>
            </w:r>
            <w:r w:rsidRPr="00C901F3">
              <w:rPr>
                <w:sz w:val="18"/>
              </w:rPr>
              <w:fldChar w:fldCharType="end"/>
            </w:r>
            <w:r w:rsidRPr="00C901F3">
              <w:rPr>
                <w:sz w:val="18"/>
              </w:rPr>
              <w:t xml:space="preserve">) delay payment of Charges otherwise due according to this section </w:t>
            </w:r>
            <w:r w:rsidRPr="00C901F3">
              <w:rPr>
                <w:sz w:val="18"/>
              </w:rPr>
              <w:fldChar w:fldCharType="begin"/>
            </w:r>
            <w:r w:rsidRPr="00C901F3">
              <w:rPr>
                <w:sz w:val="18"/>
              </w:rPr>
              <w:instrText xml:space="preserve"> REF _Ref43671304 \r \h  \* MERGEFORMAT </w:instrText>
            </w:r>
            <w:r w:rsidRPr="00C901F3">
              <w:rPr>
                <w:sz w:val="18"/>
              </w:rPr>
            </w:r>
            <w:r w:rsidRPr="00C901F3">
              <w:rPr>
                <w:sz w:val="18"/>
              </w:rPr>
              <w:fldChar w:fldCharType="separate"/>
            </w:r>
            <w:r w:rsidR="00915453">
              <w:rPr>
                <w:sz w:val="18"/>
              </w:rPr>
              <w:t>13</w:t>
            </w:r>
            <w:r w:rsidRPr="00C901F3">
              <w:rPr>
                <w:sz w:val="18"/>
              </w:rPr>
              <w:fldChar w:fldCharType="end"/>
            </w:r>
            <w:r w:rsidRPr="00C901F3">
              <w:rPr>
                <w:sz w:val="18"/>
              </w:rPr>
              <w:t xml:space="preserve"> </w:t>
            </w:r>
          </w:p>
        </w:tc>
        <w:tc>
          <w:tcPr>
            <w:tcW w:w="2500" w:type="pct"/>
            <w:tcBorders>
              <w:left w:val="single" w:sz="4" w:space="0" w:color="auto"/>
            </w:tcBorders>
          </w:tcPr>
          <w:p w14:paraId="71C65A6F" w14:textId="3DB541F5" w:rsidR="00FC0AFA" w:rsidRPr="00C901F3" w:rsidRDefault="00FC0AFA" w:rsidP="00D203A0">
            <w:pPr>
              <w:spacing w:before="60" w:after="60"/>
              <w:rPr>
                <w:sz w:val="18"/>
              </w:rPr>
            </w:pPr>
            <w:r w:rsidRPr="00C901F3">
              <w:rPr>
                <w:sz w:val="18"/>
              </w:rPr>
              <w:t>T</w:t>
            </w:r>
            <w:r w:rsidR="00FE4778" w:rsidRPr="00C901F3">
              <w:rPr>
                <w:sz w:val="18"/>
              </w:rPr>
              <w:t>he Council</w:t>
            </w:r>
            <w:r w:rsidRPr="00C901F3">
              <w:rPr>
                <w:sz w:val="18"/>
              </w:rPr>
              <w:t xml:space="preserve"> may do so.</w:t>
            </w:r>
          </w:p>
        </w:tc>
      </w:tr>
      <w:tr w:rsidR="00FC0AFA" w:rsidRPr="00C901F3" w14:paraId="1EFDE062" w14:textId="7D4F94C1" w:rsidTr="00FC0AFA">
        <w:trPr>
          <w:cantSplit/>
        </w:trPr>
        <w:tc>
          <w:tcPr>
            <w:tcW w:w="2500" w:type="pct"/>
            <w:tcBorders>
              <w:top w:val="nil"/>
              <w:left w:val="nil"/>
              <w:bottom w:val="nil"/>
              <w:right w:val="single" w:sz="4" w:space="0" w:color="auto"/>
            </w:tcBorders>
          </w:tcPr>
          <w:p w14:paraId="3C04CB73" w14:textId="056DE04E" w:rsidR="00FC0AFA" w:rsidRPr="00C901F3" w:rsidRDefault="00FC0AFA" w:rsidP="00D203A0">
            <w:pPr>
              <w:pStyle w:val="Heading3"/>
              <w:spacing w:before="60" w:after="60"/>
              <w:rPr>
                <w:sz w:val="18"/>
              </w:rPr>
            </w:pPr>
            <w:r w:rsidRPr="00C901F3">
              <w:rPr>
                <w:sz w:val="18"/>
              </w:rPr>
              <w:t>How t</w:t>
            </w:r>
            <w:r w:rsidR="00FE4778" w:rsidRPr="00C901F3">
              <w:rPr>
                <w:sz w:val="18"/>
              </w:rPr>
              <w:t>he Council</w:t>
            </w:r>
            <w:r w:rsidRPr="00C901F3">
              <w:rPr>
                <w:sz w:val="18"/>
              </w:rPr>
              <w:t xml:space="preserve"> must make payments of Charges to t</w:t>
            </w:r>
            <w:r w:rsidR="0059795A" w:rsidRPr="00C901F3">
              <w:rPr>
                <w:sz w:val="18"/>
              </w:rPr>
              <w:t>he Consultancy</w:t>
            </w:r>
            <w:r w:rsidRPr="00C901F3">
              <w:rPr>
                <w:sz w:val="18"/>
              </w:rPr>
              <w:t xml:space="preserve"> to discharge its liability to pay the Charges</w:t>
            </w:r>
          </w:p>
        </w:tc>
        <w:tc>
          <w:tcPr>
            <w:tcW w:w="2500" w:type="pct"/>
            <w:tcBorders>
              <w:left w:val="single" w:sz="4" w:space="0" w:color="auto"/>
            </w:tcBorders>
          </w:tcPr>
          <w:p w14:paraId="6719642C" w14:textId="15FF75FA" w:rsidR="00FC0AFA" w:rsidRPr="00C901F3" w:rsidRDefault="00FC0AFA" w:rsidP="00D203A0">
            <w:pPr>
              <w:spacing w:before="60" w:after="60"/>
              <w:rPr>
                <w:sz w:val="18"/>
              </w:rPr>
            </w:pPr>
            <w:r w:rsidRPr="00C901F3">
              <w:rPr>
                <w:sz w:val="18"/>
              </w:rPr>
              <w:t>By BACS into t</w:t>
            </w:r>
            <w:r w:rsidR="0059795A" w:rsidRPr="00C901F3">
              <w:rPr>
                <w:sz w:val="18"/>
              </w:rPr>
              <w:t>he Consultancy</w:t>
            </w:r>
            <w:r w:rsidRPr="00C901F3">
              <w:rPr>
                <w:sz w:val="18"/>
              </w:rPr>
              <w:t>’s bank account as it communicates in writing to t</w:t>
            </w:r>
            <w:r w:rsidR="00FE4778" w:rsidRPr="00C901F3">
              <w:rPr>
                <w:sz w:val="18"/>
              </w:rPr>
              <w:t>he Council</w:t>
            </w:r>
            <w:r w:rsidRPr="00C901F3">
              <w:rPr>
                <w:sz w:val="18"/>
              </w:rPr>
              <w:t xml:space="preserve"> from time to time.</w:t>
            </w:r>
          </w:p>
        </w:tc>
      </w:tr>
    </w:tbl>
    <w:p w14:paraId="2382CFC7" w14:textId="6C69D277" w:rsidR="009977A7" w:rsidRPr="00C901F3" w:rsidRDefault="009977A7" w:rsidP="00D203A0">
      <w:pPr>
        <w:spacing w:before="60" w:after="60"/>
        <w:rPr>
          <w:sz w:val="18"/>
        </w:rPr>
      </w:pPr>
      <w:bookmarkStart w:id="3156" w:name="_Toc43232319"/>
      <w:bookmarkStart w:id="3157" w:name="_Toc43235655"/>
      <w:bookmarkStart w:id="3158" w:name="_Toc43236017"/>
      <w:bookmarkStart w:id="3159" w:name="_Toc43236925"/>
      <w:bookmarkStart w:id="3160" w:name="_Toc4323998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726A71" w:rsidRPr="00C901F3" w14:paraId="1B6A1CE1" w14:textId="370AFCB8" w:rsidTr="00726A71">
        <w:trPr>
          <w:cantSplit/>
        </w:trPr>
        <w:tc>
          <w:tcPr>
            <w:tcW w:w="2499" w:type="pct"/>
          </w:tcPr>
          <w:p w14:paraId="0BFA465D" w14:textId="5C7DB4C1" w:rsidR="00726A71" w:rsidRPr="00C901F3" w:rsidRDefault="00726A71" w:rsidP="00D203A0">
            <w:pPr>
              <w:pStyle w:val="Heading1"/>
              <w:spacing w:before="60" w:after="60"/>
              <w:rPr>
                <w:sz w:val="18"/>
              </w:rPr>
            </w:pPr>
            <w:bookmarkStart w:id="3161" w:name="_Toc43232320"/>
            <w:bookmarkStart w:id="3162" w:name="_Toc43235656"/>
            <w:bookmarkStart w:id="3163" w:name="_Toc43236018"/>
            <w:bookmarkStart w:id="3164" w:name="_Toc43236926"/>
            <w:bookmarkStart w:id="3165" w:name="_Toc43239986"/>
            <w:bookmarkStart w:id="3166" w:name="_Toc43325403"/>
            <w:bookmarkStart w:id="3167" w:name="_Toc43326765"/>
            <w:bookmarkStart w:id="3168" w:name="_Toc43366855"/>
            <w:bookmarkStart w:id="3169" w:name="_Toc43412873"/>
            <w:bookmarkStart w:id="3170" w:name="_Toc43636587"/>
            <w:bookmarkStart w:id="3171" w:name="_Toc43653671"/>
            <w:bookmarkStart w:id="3172" w:name="_Toc43661048"/>
            <w:bookmarkStart w:id="3173" w:name="_Toc43661624"/>
            <w:bookmarkStart w:id="3174" w:name="_Toc43662200"/>
            <w:bookmarkStart w:id="3175" w:name="_Toc43668024"/>
            <w:bookmarkStart w:id="3176" w:name="_Toc43668733"/>
            <w:bookmarkStart w:id="3177" w:name="_Toc43670954"/>
            <w:bookmarkStart w:id="3178" w:name="_Ref43671305"/>
            <w:bookmarkStart w:id="3179" w:name="_Toc43671890"/>
            <w:bookmarkStart w:id="3180" w:name="_Toc43674418"/>
            <w:bookmarkStart w:id="3181" w:name="_Toc43727442"/>
            <w:bookmarkStart w:id="3182" w:name="_Toc43732998"/>
            <w:bookmarkStart w:id="3183" w:name="_Toc43751840"/>
            <w:bookmarkStart w:id="3184" w:name="_Toc43756285"/>
            <w:bookmarkStart w:id="3185" w:name="_Toc43758777"/>
            <w:bookmarkStart w:id="3186" w:name="_Toc43799176"/>
            <w:bookmarkStart w:id="3187" w:name="_Toc43809238"/>
            <w:bookmarkStart w:id="3188" w:name="_Toc43813331"/>
            <w:bookmarkStart w:id="3189" w:name="_Ref43813690"/>
            <w:bookmarkStart w:id="3190" w:name="_Toc43827180"/>
            <w:bookmarkStart w:id="3191" w:name="_Toc43835141"/>
            <w:bookmarkStart w:id="3192" w:name="_Toc43921745"/>
            <w:bookmarkStart w:id="3193" w:name="_Toc43926588"/>
            <w:bookmarkStart w:id="3194" w:name="_Toc43927665"/>
            <w:bookmarkStart w:id="3195" w:name="_Toc44001859"/>
            <w:bookmarkStart w:id="3196" w:name="_Toc44065197"/>
            <w:bookmarkStart w:id="3197" w:name="_Toc44065796"/>
            <w:bookmarkStart w:id="3198" w:name="_Toc44193940"/>
            <w:bookmarkStart w:id="3199" w:name="_Toc44205065"/>
            <w:bookmarkStart w:id="3200" w:name="_Toc44205664"/>
            <w:bookmarkStart w:id="3201" w:name="_Toc44319452"/>
            <w:bookmarkStart w:id="3202" w:name="_Toc44670594"/>
            <w:bookmarkStart w:id="3203" w:name="_Toc45893554"/>
            <w:bookmarkStart w:id="3204" w:name="_Toc45895992"/>
            <w:bookmarkStart w:id="3205" w:name="_Toc45896711"/>
            <w:bookmarkStart w:id="3206" w:name="_Toc53230777"/>
            <w:bookmarkStart w:id="3207" w:name="_Toc53233520"/>
            <w:bookmarkStart w:id="3208" w:name="_Toc53234131"/>
            <w:bookmarkStart w:id="3209" w:name="_Toc53253513"/>
            <w:bookmarkStart w:id="3210" w:name="_Toc53263146"/>
            <w:bookmarkStart w:id="3211" w:name="_Toc53412140"/>
            <w:bookmarkStart w:id="3212" w:name="_Ref54202108"/>
            <w:bookmarkStart w:id="3213" w:name="_Toc54374244"/>
            <w:bookmarkStart w:id="3214" w:name="_Toc56373463"/>
            <w:bookmarkStart w:id="3215" w:name="_Toc56623202"/>
            <w:bookmarkStart w:id="3216" w:name="_Toc56623817"/>
            <w:bookmarkStart w:id="3217" w:name="_Ref58534062"/>
            <w:bookmarkStart w:id="3218" w:name="_Toc66040241"/>
            <w:bookmarkStart w:id="3219" w:name="_Toc66041032"/>
            <w:bookmarkStart w:id="3220" w:name="_Toc66041827"/>
            <w:bookmarkStart w:id="3221" w:name="_Toc66043353"/>
            <w:bookmarkStart w:id="3222" w:name="_Toc68455332"/>
            <w:bookmarkStart w:id="3223" w:name="_Toc68461976"/>
            <w:bookmarkStart w:id="3224" w:name="_Toc68463291"/>
            <w:bookmarkStart w:id="3225" w:name="_Toc68468167"/>
            <w:bookmarkStart w:id="3226" w:name="_Toc68471923"/>
            <w:bookmarkStart w:id="3227" w:name="_Toc68476760"/>
            <w:bookmarkStart w:id="3228" w:name="_Toc68538643"/>
            <w:bookmarkStart w:id="3229" w:name="_Toc68637811"/>
            <w:bookmarkStart w:id="3230" w:name="_Toc68640366"/>
            <w:bookmarkStart w:id="3231" w:name="_Toc68641263"/>
            <w:bookmarkStart w:id="3232" w:name="_Toc68719615"/>
            <w:bookmarkStart w:id="3233" w:name="_Toc69514145"/>
            <w:bookmarkStart w:id="3234" w:name="_Toc69516789"/>
            <w:bookmarkStart w:id="3235" w:name="_Toc69565545"/>
            <w:bookmarkStart w:id="3236" w:name="_Toc69581795"/>
            <w:bookmarkStart w:id="3237" w:name="_Toc69717646"/>
            <w:bookmarkStart w:id="3238" w:name="_Toc71910681"/>
            <w:bookmarkStart w:id="3239" w:name="_Toc73874366"/>
            <w:bookmarkStart w:id="3240" w:name="_Toc76367489"/>
            <w:bookmarkStart w:id="3241" w:name="_Toc77670054"/>
            <w:bookmarkStart w:id="3242" w:name="_Toc78387185"/>
            <w:bookmarkStart w:id="3243" w:name="_Toc78392914"/>
            <w:bookmarkStart w:id="3244" w:name="_Toc79086587"/>
            <w:bookmarkStart w:id="3245" w:name="_Toc80022877"/>
            <w:bookmarkStart w:id="3246" w:name="_Toc80346221"/>
            <w:bookmarkStart w:id="3247" w:name="_Toc83133983"/>
            <w:bookmarkStart w:id="3248" w:name="_Toc83401786"/>
            <w:bookmarkStart w:id="3249" w:name="_Toc86593658"/>
            <w:bookmarkStart w:id="3250" w:name="_Toc87202159"/>
            <w:bookmarkStart w:id="3251" w:name="_Toc87282487"/>
            <w:bookmarkStart w:id="3252" w:name="_Toc87295568"/>
            <w:bookmarkStart w:id="3253" w:name="_Toc87296130"/>
            <w:bookmarkStart w:id="3254" w:name="_Toc88639063"/>
            <w:bookmarkStart w:id="3255" w:name="_Toc89891623"/>
            <w:bookmarkStart w:id="3256" w:name="_Toc89892421"/>
            <w:bookmarkStart w:id="3257" w:name="_Toc93519768"/>
            <w:bookmarkStart w:id="3258" w:name="_Toc93862278"/>
            <w:bookmarkStart w:id="3259" w:name="_Toc93866558"/>
            <w:bookmarkStart w:id="3260" w:name="_Toc94908703"/>
            <w:bookmarkStart w:id="3261" w:name="_Toc95482540"/>
            <w:bookmarkStart w:id="3262" w:name="_Toc95483982"/>
            <w:bookmarkStart w:id="3263" w:name="_Toc95762657"/>
            <w:bookmarkStart w:id="3264" w:name="_Toc97284259"/>
            <w:bookmarkStart w:id="3265" w:name="_Toc97475146"/>
            <w:bookmarkStart w:id="3266" w:name="_Toc99830973"/>
            <w:bookmarkStart w:id="3267" w:name="_Toc104149712"/>
            <w:bookmarkStart w:id="3268" w:name="_Toc104661815"/>
            <w:bookmarkStart w:id="3269" w:name="_Toc104747611"/>
            <w:bookmarkStart w:id="3270" w:name="_Toc104753739"/>
            <w:bookmarkStart w:id="3271" w:name="_Toc110094201"/>
            <w:bookmarkStart w:id="3272" w:name="_Toc110181109"/>
            <w:bookmarkStart w:id="3273" w:name="_Toc121222476"/>
            <w:bookmarkStart w:id="3274" w:name="_Toc121223061"/>
            <w:bookmarkStart w:id="3275" w:name="_Toc121389839"/>
            <w:bookmarkStart w:id="3276" w:name="_Toc121403344"/>
            <w:bookmarkStart w:id="3277" w:name="_Toc121842299"/>
            <w:bookmarkStart w:id="3278" w:name="_Toc122713058"/>
            <w:bookmarkStart w:id="3279" w:name="_Toc123062339"/>
            <w:bookmarkStart w:id="3280" w:name="_Toc123063219"/>
            <w:bookmarkStart w:id="3281" w:name="_Toc123846838"/>
            <w:bookmarkStart w:id="3282" w:name="_Toc123853254"/>
            <w:bookmarkStart w:id="3283" w:name="_Toc123996164"/>
            <w:bookmarkStart w:id="3284" w:name="_Toc124102209"/>
            <w:bookmarkStart w:id="3285" w:name="_Toc124106069"/>
            <w:bookmarkStart w:id="3286" w:name="_Toc124113232"/>
            <w:bookmarkStart w:id="3287" w:name="_Toc125570983"/>
            <w:bookmarkStart w:id="3288" w:name="_Toc125838953"/>
            <w:bookmarkStart w:id="3289" w:name="_Toc125843295"/>
            <w:bookmarkStart w:id="3290" w:name="_Toc125891701"/>
            <w:bookmarkStart w:id="3291" w:name="_Toc125914325"/>
            <w:bookmarkStart w:id="3292" w:name="_Toc126427733"/>
            <w:bookmarkStart w:id="3293" w:name="_Toc126441906"/>
            <w:bookmarkStart w:id="3294" w:name="_Toc126498997"/>
            <w:bookmarkStart w:id="3295" w:name="_Toc126688645"/>
            <w:bookmarkStart w:id="3296" w:name="_Toc126691051"/>
            <w:bookmarkStart w:id="3297" w:name="_Toc127469113"/>
            <w:bookmarkStart w:id="3298" w:name="_Toc128425994"/>
            <w:bookmarkStart w:id="3299" w:name="_Toc128430164"/>
            <w:bookmarkStart w:id="3300" w:name="_Toc129266226"/>
            <w:bookmarkStart w:id="3301" w:name="_Toc129445727"/>
            <w:bookmarkStart w:id="3302" w:name="_Toc130317895"/>
            <w:bookmarkStart w:id="3303" w:name="_Toc130651167"/>
            <w:bookmarkStart w:id="3304" w:name="_Toc134396367"/>
            <w:bookmarkStart w:id="3305" w:name="_Toc134442127"/>
            <w:bookmarkStart w:id="3306" w:name="_Toc134446680"/>
            <w:bookmarkStart w:id="3307" w:name="_Toc134449721"/>
            <w:bookmarkStart w:id="3308" w:name="_Toc134457346"/>
            <w:bookmarkStart w:id="3309" w:name="_Toc134458170"/>
            <w:bookmarkStart w:id="3310" w:name="_Toc135565780"/>
            <w:bookmarkStart w:id="3311" w:name="_Toc136368516"/>
            <w:bookmarkStart w:id="3312" w:name="_Toc136522263"/>
            <w:bookmarkStart w:id="3313" w:name="_Toc136800441"/>
            <w:bookmarkStart w:id="3314" w:name="_Toc137300348"/>
            <w:bookmarkStart w:id="3315" w:name="_Toc137992695"/>
            <w:bookmarkStart w:id="3316" w:name="_Toc142911155"/>
            <w:bookmarkStart w:id="3317" w:name="_Toc142920751"/>
            <w:bookmarkStart w:id="3318" w:name="_Toc142921390"/>
            <w:bookmarkStart w:id="3319" w:name="_Toc143003392"/>
            <w:bookmarkStart w:id="3320" w:name="_Toc143004231"/>
            <w:bookmarkStart w:id="3321" w:name="_Toc146987797"/>
            <w:bookmarkStart w:id="3322" w:name="_Toc147047455"/>
            <w:bookmarkStart w:id="3323" w:name="_Toc147048291"/>
            <w:bookmarkStart w:id="3324" w:name="_Toc147049127"/>
            <w:bookmarkStart w:id="3325" w:name="_Toc147566302"/>
            <w:bookmarkStart w:id="3326" w:name="_Ref147609087"/>
            <w:bookmarkStart w:id="3327" w:name="_Toc147663105"/>
            <w:bookmarkStart w:id="3328" w:name="_Toc147672144"/>
            <w:bookmarkStart w:id="3329" w:name="_Toc147672983"/>
            <w:bookmarkStart w:id="3330" w:name="_Toc147899846"/>
            <w:bookmarkStart w:id="3331" w:name="_Toc148802150"/>
            <w:bookmarkStart w:id="3332" w:name="_Toc150422527"/>
            <w:bookmarkStart w:id="3333" w:name="_Toc155814977"/>
            <w:bookmarkStart w:id="3334" w:name="_Toc159081029"/>
            <w:bookmarkStart w:id="3335" w:name="_Toc159167889"/>
            <w:bookmarkStart w:id="3336" w:name="_Toc159168982"/>
            <w:bookmarkStart w:id="3337" w:name="_Toc159271014"/>
            <w:bookmarkStart w:id="3338" w:name="_Toc159342065"/>
            <w:bookmarkStart w:id="3339" w:name="_Toc159431922"/>
            <w:bookmarkStart w:id="3340" w:name="_Toc159529041"/>
            <w:bookmarkStart w:id="3341" w:name="_Toc165475001"/>
            <w:bookmarkStart w:id="3342" w:name="_Toc165657218"/>
            <w:bookmarkStart w:id="3343" w:name="_Toc165657780"/>
            <w:bookmarkStart w:id="3344" w:name="_Toc165997719"/>
            <w:bookmarkEnd w:id="3156"/>
            <w:bookmarkEnd w:id="3157"/>
            <w:bookmarkEnd w:id="3158"/>
            <w:bookmarkEnd w:id="3159"/>
            <w:bookmarkEnd w:id="3160"/>
            <w:r w:rsidRPr="00C901F3">
              <w:rPr>
                <w:sz w:val="18"/>
              </w:rPr>
              <w:t>Right to delay payment</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p>
        </w:tc>
        <w:tc>
          <w:tcPr>
            <w:tcW w:w="2501" w:type="pct"/>
          </w:tcPr>
          <w:p w14:paraId="565A5161" w14:textId="77777777" w:rsidR="00726A71" w:rsidRPr="00C901F3" w:rsidRDefault="00726A71" w:rsidP="00D203A0">
            <w:pPr>
              <w:keepNext/>
              <w:spacing w:before="60" w:after="60"/>
              <w:rPr>
                <w:sz w:val="18"/>
              </w:rPr>
            </w:pPr>
          </w:p>
        </w:tc>
      </w:tr>
      <w:tr w:rsidR="00726A71" w:rsidRPr="00C901F3" w14:paraId="4420C197" w14:textId="623687D5" w:rsidTr="00726A71">
        <w:trPr>
          <w:cantSplit/>
        </w:trPr>
        <w:tc>
          <w:tcPr>
            <w:tcW w:w="2499" w:type="pct"/>
            <w:tcBorders>
              <w:right w:val="single" w:sz="4" w:space="0" w:color="auto"/>
            </w:tcBorders>
          </w:tcPr>
          <w:p w14:paraId="1A297957" w14:textId="5ACEB064" w:rsidR="00726A71" w:rsidRPr="00C901F3" w:rsidRDefault="00726A71" w:rsidP="00D203A0">
            <w:pPr>
              <w:pStyle w:val="Heading3"/>
              <w:spacing w:before="60" w:after="60"/>
              <w:rPr>
                <w:sz w:val="18"/>
              </w:rPr>
            </w:pPr>
            <w:bookmarkStart w:id="3345" w:name="_Ref43672254"/>
            <w:r w:rsidRPr="00C901F3">
              <w:rPr>
                <w:sz w:val="18"/>
              </w:rPr>
              <w:t>Actions which t</w:t>
            </w:r>
            <w:r w:rsidR="00FE4778" w:rsidRPr="00C901F3">
              <w:rPr>
                <w:sz w:val="18"/>
              </w:rPr>
              <w:t>he Council</w:t>
            </w:r>
            <w:r w:rsidRPr="00C901F3">
              <w:rPr>
                <w:sz w:val="18"/>
              </w:rPr>
              <w:t xml:space="preserve"> may take (but is not obliged to take) if and for as long as any of the circumstances in paragraph </w:t>
            </w:r>
            <w:r w:rsidRPr="00C901F3">
              <w:rPr>
                <w:sz w:val="18"/>
              </w:rPr>
              <w:fldChar w:fldCharType="begin"/>
            </w:r>
            <w:r w:rsidRPr="00C901F3">
              <w:rPr>
                <w:sz w:val="18"/>
              </w:rPr>
              <w:instrText xml:space="preserve"> REF _Ref43672238 \r \h  \* MERGEFORMAT </w:instrText>
            </w:r>
            <w:r w:rsidRPr="00C901F3">
              <w:rPr>
                <w:sz w:val="18"/>
              </w:rPr>
            </w:r>
            <w:r w:rsidRPr="00C901F3">
              <w:rPr>
                <w:sz w:val="18"/>
              </w:rPr>
              <w:fldChar w:fldCharType="separate"/>
            </w:r>
            <w:r w:rsidR="00915453">
              <w:rPr>
                <w:sz w:val="18"/>
              </w:rPr>
              <w:t>14.2</w:t>
            </w:r>
            <w:r w:rsidRPr="00C901F3">
              <w:rPr>
                <w:sz w:val="18"/>
              </w:rPr>
              <w:fldChar w:fldCharType="end"/>
            </w:r>
            <w:r w:rsidRPr="00C901F3">
              <w:rPr>
                <w:sz w:val="18"/>
              </w:rPr>
              <w:t xml:space="preserve"> applies at the time</w:t>
            </w:r>
            <w:bookmarkEnd w:id="3345"/>
          </w:p>
        </w:tc>
        <w:tc>
          <w:tcPr>
            <w:tcW w:w="2501" w:type="pct"/>
            <w:tcBorders>
              <w:top w:val="single" w:sz="4" w:space="0" w:color="auto"/>
              <w:left w:val="single" w:sz="4" w:space="0" w:color="auto"/>
              <w:bottom w:val="single" w:sz="4" w:space="0" w:color="auto"/>
              <w:right w:val="single" w:sz="4" w:space="0" w:color="auto"/>
            </w:tcBorders>
          </w:tcPr>
          <w:p w14:paraId="2C0C7449" w14:textId="4D8D905C" w:rsidR="00726A71" w:rsidRPr="00C901F3" w:rsidRDefault="00726A71" w:rsidP="00D203A0">
            <w:pPr>
              <w:spacing w:before="60" w:after="60"/>
              <w:rPr>
                <w:sz w:val="18"/>
              </w:rPr>
            </w:pPr>
            <w:r w:rsidRPr="00C901F3">
              <w:rPr>
                <w:sz w:val="18"/>
              </w:rPr>
              <w:t>T</w:t>
            </w:r>
            <w:r w:rsidR="00EC6D8E" w:rsidRPr="00C901F3">
              <w:rPr>
                <w:sz w:val="18"/>
              </w:rPr>
              <w:t>he Council</w:t>
            </w:r>
            <w:r w:rsidRPr="00C901F3">
              <w:rPr>
                <w:sz w:val="18"/>
              </w:rPr>
              <w:t xml:space="preserve"> may delay any payment which t</w:t>
            </w:r>
            <w:r w:rsidR="00FE4778" w:rsidRPr="00C901F3">
              <w:rPr>
                <w:sz w:val="18"/>
              </w:rPr>
              <w:t>he Council</w:t>
            </w:r>
            <w:r w:rsidRPr="00C901F3">
              <w:rPr>
                <w:sz w:val="18"/>
              </w:rPr>
              <w:t xml:space="preserve"> is otherwise liable to pay t</w:t>
            </w:r>
            <w:r w:rsidR="0059795A" w:rsidRPr="00C901F3">
              <w:rPr>
                <w:sz w:val="18"/>
              </w:rPr>
              <w:t>he Consultancy</w:t>
            </w:r>
            <w:r w:rsidRPr="00C901F3">
              <w:rPr>
                <w:sz w:val="18"/>
              </w:rPr>
              <w:t xml:space="preserve"> under t</w:t>
            </w:r>
            <w:r w:rsidR="00A24B98" w:rsidRPr="00C901F3">
              <w:rPr>
                <w:sz w:val="18"/>
              </w:rPr>
              <w:t>his Agreement</w:t>
            </w:r>
            <w:r w:rsidRPr="00C901F3">
              <w:rPr>
                <w:sz w:val="18"/>
              </w:rPr>
              <w:t>, even if after the due date for payment.</w:t>
            </w:r>
          </w:p>
        </w:tc>
      </w:tr>
      <w:tr w:rsidR="00726A71" w:rsidRPr="00C901F3" w14:paraId="07DA4A3A" w14:textId="11E753E4" w:rsidTr="00726A71">
        <w:trPr>
          <w:cantSplit/>
        </w:trPr>
        <w:tc>
          <w:tcPr>
            <w:tcW w:w="2499" w:type="pct"/>
          </w:tcPr>
          <w:p w14:paraId="23F4F7FC" w14:textId="4AD2E9CB" w:rsidR="00726A71" w:rsidRPr="00C901F3" w:rsidRDefault="00726A71" w:rsidP="00D203A0">
            <w:pPr>
              <w:pStyle w:val="Heading3"/>
              <w:keepNext/>
              <w:spacing w:before="60" w:after="60"/>
              <w:rPr>
                <w:sz w:val="18"/>
              </w:rPr>
            </w:pPr>
            <w:bookmarkStart w:id="3346" w:name="_Ref43672238"/>
            <w:r w:rsidRPr="00C901F3">
              <w:rPr>
                <w:sz w:val="18"/>
              </w:rPr>
              <w:t>T</w:t>
            </w:r>
            <w:r w:rsidR="00EC6D8E" w:rsidRPr="00C901F3">
              <w:rPr>
                <w:sz w:val="18"/>
              </w:rPr>
              <w:t>he Council</w:t>
            </w:r>
            <w:r w:rsidRPr="00C901F3">
              <w:rPr>
                <w:sz w:val="18"/>
              </w:rPr>
              <w:t xml:space="preserve"> may take any of the actions described in paragraph </w:t>
            </w:r>
            <w:r w:rsidRPr="00C901F3">
              <w:rPr>
                <w:sz w:val="18"/>
              </w:rPr>
              <w:fldChar w:fldCharType="begin"/>
            </w:r>
            <w:r w:rsidRPr="00C901F3">
              <w:rPr>
                <w:sz w:val="18"/>
              </w:rPr>
              <w:instrText xml:space="preserve"> REF _Ref43672254 \r \h  \* MERGEFORMAT </w:instrText>
            </w:r>
            <w:r w:rsidRPr="00C901F3">
              <w:rPr>
                <w:sz w:val="18"/>
              </w:rPr>
            </w:r>
            <w:r w:rsidRPr="00C901F3">
              <w:rPr>
                <w:sz w:val="18"/>
              </w:rPr>
              <w:fldChar w:fldCharType="separate"/>
            </w:r>
            <w:r w:rsidR="00915453">
              <w:rPr>
                <w:sz w:val="18"/>
              </w:rPr>
              <w:t>14.1</w:t>
            </w:r>
            <w:r w:rsidRPr="00C901F3">
              <w:rPr>
                <w:sz w:val="18"/>
              </w:rPr>
              <w:fldChar w:fldCharType="end"/>
            </w:r>
            <w:r w:rsidRPr="00C901F3">
              <w:rPr>
                <w:sz w:val="18"/>
              </w:rPr>
              <w:t xml:space="preserve"> </w:t>
            </w:r>
            <w:r w:rsidRPr="00C901F3">
              <w:rPr>
                <w:b/>
                <w:bCs/>
                <w:sz w:val="18"/>
              </w:rPr>
              <w:t>if and for as long</w:t>
            </w:r>
            <w:r w:rsidRPr="00C901F3">
              <w:rPr>
                <w:sz w:val="18"/>
              </w:rPr>
              <w:t xml:space="preserve"> as any of the following circumstances applies at the time</w:t>
            </w:r>
            <w:bookmarkEnd w:id="3346"/>
          </w:p>
        </w:tc>
        <w:tc>
          <w:tcPr>
            <w:tcW w:w="2501" w:type="pct"/>
          </w:tcPr>
          <w:p w14:paraId="7E6BF11C" w14:textId="77777777" w:rsidR="00726A71" w:rsidRPr="00C901F3" w:rsidRDefault="00726A71" w:rsidP="00D203A0">
            <w:pPr>
              <w:keepNext/>
              <w:spacing w:before="60" w:after="60"/>
              <w:rPr>
                <w:sz w:val="18"/>
              </w:rPr>
            </w:pPr>
          </w:p>
        </w:tc>
      </w:tr>
      <w:tr w:rsidR="00726A71" w:rsidRPr="00C901F3" w14:paraId="38E4C716" w14:textId="77777777" w:rsidTr="00726A71">
        <w:trPr>
          <w:cantSplit/>
        </w:trPr>
        <w:tc>
          <w:tcPr>
            <w:tcW w:w="2499" w:type="pct"/>
            <w:tcBorders>
              <w:right w:val="single" w:sz="4" w:space="0" w:color="auto"/>
            </w:tcBorders>
          </w:tcPr>
          <w:p w14:paraId="69874670" w14:textId="5AD04C66" w:rsidR="00726A71" w:rsidRPr="00C901F3" w:rsidRDefault="00726A71" w:rsidP="00D203A0">
            <w:pPr>
              <w:pStyle w:val="Heading4"/>
              <w:spacing w:before="60" w:after="60"/>
              <w:rPr>
                <w:sz w:val="18"/>
              </w:rPr>
            </w:pPr>
            <w:r w:rsidRPr="00C901F3">
              <w:rPr>
                <w:sz w:val="18"/>
              </w:rPr>
              <w:t xml:space="preserve">Overdue report, output etc. </w:t>
            </w:r>
          </w:p>
        </w:tc>
        <w:tc>
          <w:tcPr>
            <w:tcW w:w="2501" w:type="pct"/>
            <w:tcBorders>
              <w:top w:val="single" w:sz="4" w:space="0" w:color="auto"/>
              <w:left w:val="single" w:sz="4" w:space="0" w:color="auto"/>
              <w:bottom w:val="single" w:sz="4" w:space="0" w:color="auto"/>
              <w:right w:val="single" w:sz="4" w:space="0" w:color="auto"/>
            </w:tcBorders>
          </w:tcPr>
          <w:p w14:paraId="05A61CAB" w14:textId="577898ED" w:rsidR="00726A71" w:rsidRPr="00C901F3" w:rsidRDefault="00726A71" w:rsidP="00D203A0">
            <w:pPr>
              <w:pStyle w:val="ListParagraph"/>
              <w:numPr>
                <w:ilvl w:val="0"/>
                <w:numId w:val="814"/>
              </w:numPr>
              <w:spacing w:before="60" w:after="60"/>
              <w:ind w:left="360"/>
              <w:contextualSpacing w:val="0"/>
              <w:rPr>
                <w:sz w:val="18"/>
              </w:rPr>
            </w:pPr>
            <w:r w:rsidRPr="00C901F3">
              <w:rPr>
                <w:sz w:val="18"/>
              </w:rPr>
              <w:t>Any specific report, output, deliverable, proposal, plan, draft plan or anything similar to any of these which t</w:t>
            </w:r>
            <w:r w:rsidR="0059795A" w:rsidRPr="00C901F3">
              <w:rPr>
                <w:sz w:val="18"/>
              </w:rPr>
              <w:t>he Consultancy</w:t>
            </w:r>
            <w:r w:rsidRPr="00C901F3">
              <w:rPr>
                <w:sz w:val="18"/>
              </w:rPr>
              <w:t xml:space="preserve"> is required to provide t</w:t>
            </w:r>
            <w:r w:rsidR="003951FB" w:rsidRPr="00C901F3">
              <w:rPr>
                <w:sz w:val="18"/>
              </w:rPr>
              <w:t>he Council</w:t>
            </w:r>
            <w:r w:rsidRPr="00C901F3">
              <w:rPr>
                <w:sz w:val="18"/>
              </w:rPr>
              <w:t xml:space="preserve"> and/or its Affiliate under t</w:t>
            </w:r>
            <w:r w:rsidR="00EC6D8E" w:rsidRPr="00C901F3">
              <w:rPr>
                <w:sz w:val="18"/>
              </w:rPr>
              <w:t>his Agreement</w:t>
            </w:r>
            <w:r w:rsidRPr="00C901F3">
              <w:rPr>
                <w:sz w:val="18"/>
              </w:rPr>
              <w:t xml:space="preserve"> </w:t>
            </w:r>
            <w:r w:rsidRPr="00C901F3">
              <w:rPr>
                <w:b/>
                <w:bCs/>
                <w:sz w:val="18"/>
              </w:rPr>
              <w:t>remains overdue at the time.</w:t>
            </w:r>
          </w:p>
          <w:p w14:paraId="50A687C3" w14:textId="3152DE34" w:rsidR="00726A71" w:rsidRPr="00C901F3" w:rsidRDefault="00726A71" w:rsidP="00D203A0">
            <w:pPr>
              <w:pStyle w:val="ListParagraph"/>
              <w:numPr>
                <w:ilvl w:val="0"/>
                <w:numId w:val="814"/>
              </w:numPr>
              <w:spacing w:before="60" w:after="60"/>
              <w:ind w:left="360"/>
              <w:contextualSpacing w:val="0"/>
              <w:rPr>
                <w:sz w:val="18"/>
              </w:rPr>
            </w:pPr>
            <w:r w:rsidRPr="00C901F3">
              <w:rPr>
                <w:b/>
                <w:bCs/>
                <w:sz w:val="18"/>
              </w:rPr>
              <w:t>Exception:</w:t>
            </w:r>
            <w:r w:rsidRPr="00C901F3">
              <w:rPr>
                <w:sz w:val="18"/>
              </w:rPr>
              <w:t xml:space="preserve"> if t</w:t>
            </w:r>
            <w:r w:rsidR="0059795A" w:rsidRPr="00C901F3">
              <w:rPr>
                <w:sz w:val="18"/>
              </w:rPr>
              <w:t>he Consultancy</w:t>
            </w:r>
            <w:r w:rsidRPr="00C901F3">
              <w:rPr>
                <w:sz w:val="18"/>
              </w:rPr>
              <w:t xml:space="preserve"> is delayed in doing so substantially and directly due to any Force Majeure Event described in section </w:t>
            </w:r>
            <w:r w:rsidRPr="00C901F3">
              <w:rPr>
                <w:sz w:val="18"/>
              </w:rPr>
              <w:fldChar w:fldCharType="begin"/>
            </w:r>
            <w:r w:rsidRPr="00C901F3">
              <w:rPr>
                <w:sz w:val="18"/>
              </w:rPr>
              <w:instrText xml:space="preserve"> REF _Ref43932702 \r \h  \* MERGEFORMAT </w:instrText>
            </w:r>
            <w:r w:rsidRPr="00C901F3">
              <w:rPr>
                <w:sz w:val="18"/>
              </w:rPr>
            </w:r>
            <w:r w:rsidRPr="00C901F3">
              <w:rPr>
                <w:sz w:val="18"/>
              </w:rPr>
              <w:fldChar w:fldCharType="separate"/>
            </w:r>
            <w:r w:rsidR="00915453">
              <w:rPr>
                <w:sz w:val="18"/>
              </w:rPr>
              <w:t>40</w:t>
            </w:r>
            <w:r w:rsidRPr="00C901F3">
              <w:rPr>
                <w:sz w:val="18"/>
              </w:rPr>
              <w:fldChar w:fldCharType="end"/>
            </w:r>
            <w:r w:rsidRPr="00C901F3">
              <w:rPr>
                <w:sz w:val="18"/>
              </w:rPr>
              <w:t xml:space="preserve">. </w:t>
            </w:r>
          </w:p>
        </w:tc>
      </w:tr>
      <w:tr w:rsidR="00726A71" w:rsidRPr="00C901F3" w14:paraId="01B1DF23" w14:textId="77777777" w:rsidTr="00726A71">
        <w:trPr>
          <w:cantSplit/>
        </w:trPr>
        <w:tc>
          <w:tcPr>
            <w:tcW w:w="2499" w:type="pct"/>
            <w:tcBorders>
              <w:right w:val="single" w:sz="4" w:space="0" w:color="auto"/>
            </w:tcBorders>
          </w:tcPr>
          <w:p w14:paraId="142F6A8B" w14:textId="11A8B2F4" w:rsidR="00726A71" w:rsidRPr="00C901F3" w:rsidRDefault="00726A71" w:rsidP="00D203A0">
            <w:pPr>
              <w:pStyle w:val="Heading4"/>
              <w:spacing w:before="60" w:after="60"/>
              <w:rPr>
                <w:sz w:val="18"/>
              </w:rPr>
            </w:pPr>
            <w:r w:rsidRPr="00C901F3">
              <w:rPr>
                <w:sz w:val="18"/>
              </w:rPr>
              <w:t>Remedying Material Breach</w:t>
            </w:r>
          </w:p>
        </w:tc>
        <w:tc>
          <w:tcPr>
            <w:tcW w:w="2501" w:type="pct"/>
            <w:tcBorders>
              <w:top w:val="single" w:sz="4" w:space="0" w:color="auto"/>
              <w:left w:val="single" w:sz="4" w:space="0" w:color="auto"/>
              <w:bottom w:val="single" w:sz="4" w:space="0" w:color="auto"/>
              <w:right w:val="single" w:sz="4" w:space="0" w:color="auto"/>
            </w:tcBorders>
          </w:tcPr>
          <w:p w14:paraId="7A171894" w14:textId="07FD2764" w:rsidR="00726A71" w:rsidRPr="00C901F3" w:rsidRDefault="00726A71" w:rsidP="00D203A0">
            <w:pPr>
              <w:spacing w:before="60" w:after="60"/>
              <w:rPr>
                <w:sz w:val="18"/>
              </w:rPr>
            </w:pPr>
            <w:r w:rsidRPr="00C901F3">
              <w:rPr>
                <w:sz w:val="18"/>
              </w:rPr>
              <w:t>T</w:t>
            </w:r>
            <w:r w:rsidR="0059795A" w:rsidRPr="00C901F3">
              <w:rPr>
                <w:sz w:val="18"/>
              </w:rPr>
              <w:t>he Consultancy</w:t>
            </w:r>
            <w:r w:rsidRPr="00C901F3">
              <w:rPr>
                <w:sz w:val="18"/>
              </w:rPr>
              <w:t xml:space="preserve"> has still not yet properly remedied (to the reasonable satisfaction of t</w:t>
            </w:r>
            <w:r w:rsidR="003951FB" w:rsidRPr="00C901F3">
              <w:rPr>
                <w:sz w:val="18"/>
              </w:rPr>
              <w:t>he Council</w:t>
            </w:r>
            <w:r w:rsidRPr="00C901F3">
              <w:rPr>
                <w:sz w:val="18"/>
              </w:rPr>
              <w:t xml:space="preserve"> and/or its Affiliate) a Material Breach of t</w:t>
            </w:r>
            <w:r w:rsidR="00EC6D8E" w:rsidRPr="00C901F3">
              <w:rPr>
                <w:sz w:val="18"/>
              </w:rPr>
              <w:t>his Agreement</w:t>
            </w:r>
            <w:r w:rsidRPr="00C901F3">
              <w:rPr>
                <w:sz w:val="18"/>
              </w:rPr>
              <w:t xml:space="preserve"> after t</w:t>
            </w:r>
            <w:r w:rsidR="003951FB" w:rsidRPr="00C901F3">
              <w:rPr>
                <w:sz w:val="18"/>
              </w:rPr>
              <w:t>he Council</w:t>
            </w:r>
            <w:r w:rsidRPr="00C901F3">
              <w:rPr>
                <w:sz w:val="18"/>
              </w:rPr>
              <w:t xml:space="preserve"> and/or its Affiliate has requested t</w:t>
            </w:r>
            <w:r w:rsidR="0059795A" w:rsidRPr="00C901F3">
              <w:rPr>
                <w:sz w:val="18"/>
              </w:rPr>
              <w:t>he Consultancy</w:t>
            </w:r>
            <w:r w:rsidRPr="00C901F3">
              <w:rPr>
                <w:sz w:val="18"/>
              </w:rPr>
              <w:t xml:space="preserve"> to do so, according to, and for the purposes of paragraph </w:t>
            </w:r>
            <w:r w:rsidRPr="00C901F3">
              <w:rPr>
                <w:sz w:val="18"/>
              </w:rPr>
              <w:fldChar w:fldCharType="begin"/>
            </w:r>
            <w:r w:rsidRPr="00C901F3">
              <w:rPr>
                <w:sz w:val="18"/>
              </w:rPr>
              <w:instrText xml:space="preserve"> REF _Ref43672934 \r \h  \* MERGEFORMAT </w:instrText>
            </w:r>
            <w:r w:rsidRPr="00C901F3">
              <w:rPr>
                <w:sz w:val="18"/>
              </w:rPr>
            </w:r>
            <w:r w:rsidRPr="00C901F3">
              <w:rPr>
                <w:sz w:val="18"/>
              </w:rPr>
              <w:fldChar w:fldCharType="separate"/>
            </w:r>
            <w:r w:rsidR="00915453">
              <w:rPr>
                <w:sz w:val="18"/>
              </w:rPr>
              <w:t>46.2</w:t>
            </w:r>
            <w:r w:rsidRPr="00C901F3">
              <w:rPr>
                <w:sz w:val="18"/>
              </w:rPr>
              <w:fldChar w:fldCharType="end"/>
            </w:r>
            <w:r w:rsidRPr="00C901F3">
              <w:rPr>
                <w:sz w:val="18"/>
              </w:rPr>
              <w:t xml:space="preserve">. </w:t>
            </w:r>
          </w:p>
        </w:tc>
      </w:tr>
      <w:tr w:rsidR="00726A71" w:rsidRPr="00C901F3" w14:paraId="6F0A99B6" w14:textId="77777777" w:rsidTr="00726A71">
        <w:trPr>
          <w:cantSplit/>
        </w:trPr>
        <w:tc>
          <w:tcPr>
            <w:tcW w:w="2499" w:type="pct"/>
            <w:tcBorders>
              <w:right w:val="single" w:sz="4" w:space="0" w:color="auto"/>
            </w:tcBorders>
          </w:tcPr>
          <w:p w14:paraId="1ACB2137" w14:textId="77777777" w:rsidR="00726A71" w:rsidRPr="00C901F3" w:rsidRDefault="00726A71" w:rsidP="00D203A0">
            <w:pPr>
              <w:pStyle w:val="Heading4"/>
              <w:spacing w:before="60" w:after="60"/>
              <w:rPr>
                <w:sz w:val="18"/>
              </w:rPr>
            </w:pPr>
            <w:r w:rsidRPr="00C901F3">
              <w:rPr>
                <w:sz w:val="18"/>
              </w:rPr>
              <w:t>Removal of Personnel</w:t>
            </w:r>
          </w:p>
        </w:tc>
        <w:tc>
          <w:tcPr>
            <w:tcW w:w="2501" w:type="pct"/>
            <w:tcBorders>
              <w:top w:val="single" w:sz="4" w:space="0" w:color="auto"/>
              <w:left w:val="single" w:sz="4" w:space="0" w:color="auto"/>
              <w:bottom w:val="single" w:sz="4" w:space="0" w:color="auto"/>
              <w:right w:val="single" w:sz="4" w:space="0" w:color="auto"/>
            </w:tcBorders>
          </w:tcPr>
          <w:p w14:paraId="7DC60049" w14:textId="54D9E179" w:rsidR="00726A71" w:rsidRPr="00C901F3" w:rsidRDefault="00726A71" w:rsidP="00D203A0">
            <w:pPr>
              <w:spacing w:before="60" w:after="60"/>
              <w:rPr>
                <w:sz w:val="18"/>
              </w:rPr>
            </w:pPr>
            <w:r w:rsidRPr="00C901F3">
              <w:rPr>
                <w:sz w:val="18"/>
              </w:rPr>
              <w:t>T</w:t>
            </w:r>
            <w:r w:rsidR="0059795A" w:rsidRPr="00C901F3">
              <w:rPr>
                <w:sz w:val="18"/>
              </w:rPr>
              <w:t>he Consultancy</w:t>
            </w:r>
            <w:r w:rsidRPr="00C901F3">
              <w:rPr>
                <w:sz w:val="18"/>
              </w:rPr>
              <w:t xml:space="preserve"> has still not yet properly complied with any request for the removal of Personnel which t</w:t>
            </w:r>
            <w:r w:rsidR="003951FB" w:rsidRPr="00C901F3">
              <w:rPr>
                <w:sz w:val="18"/>
              </w:rPr>
              <w:t>he Council</w:t>
            </w:r>
            <w:r w:rsidRPr="00C901F3">
              <w:rPr>
                <w:sz w:val="18"/>
              </w:rPr>
              <w:t xml:space="preserve"> and/or its Affiliate has properly made according to section </w:t>
            </w:r>
            <w:r w:rsidRPr="00C901F3">
              <w:rPr>
                <w:sz w:val="18"/>
              </w:rPr>
              <w:fldChar w:fldCharType="begin"/>
            </w:r>
            <w:r w:rsidRPr="00C901F3">
              <w:rPr>
                <w:sz w:val="18"/>
              </w:rPr>
              <w:instrText xml:space="preserve"> REF _Ref43756854 \r \h  \* MERGEFORMAT </w:instrText>
            </w:r>
            <w:r w:rsidRPr="00C901F3">
              <w:rPr>
                <w:sz w:val="18"/>
              </w:rPr>
            </w:r>
            <w:r w:rsidRPr="00C901F3">
              <w:rPr>
                <w:sz w:val="18"/>
              </w:rPr>
              <w:fldChar w:fldCharType="separate"/>
            </w:r>
            <w:r w:rsidR="00915453">
              <w:rPr>
                <w:sz w:val="18"/>
              </w:rPr>
              <w:t>25</w:t>
            </w:r>
            <w:r w:rsidRPr="00C901F3">
              <w:rPr>
                <w:sz w:val="18"/>
              </w:rPr>
              <w:fldChar w:fldCharType="end"/>
            </w:r>
            <w:r w:rsidRPr="00C901F3">
              <w:rPr>
                <w:sz w:val="18"/>
              </w:rPr>
              <w:t xml:space="preserve">. </w:t>
            </w:r>
          </w:p>
        </w:tc>
      </w:tr>
    </w:tbl>
    <w:p w14:paraId="6B4883E5" w14:textId="77777777" w:rsidR="00924D03" w:rsidRPr="00C901F3" w:rsidRDefault="00924D03"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43164" w:rsidRPr="00C901F3" w14:paraId="432AF25E" w14:textId="442F90A7" w:rsidTr="00543164">
        <w:trPr>
          <w:cantSplit/>
        </w:trPr>
        <w:tc>
          <w:tcPr>
            <w:tcW w:w="2500" w:type="pct"/>
          </w:tcPr>
          <w:p w14:paraId="07C8F350" w14:textId="18576D4A" w:rsidR="00543164" w:rsidRPr="00C901F3" w:rsidRDefault="00543164" w:rsidP="00D203A0">
            <w:pPr>
              <w:pStyle w:val="Heading1"/>
              <w:spacing w:before="60" w:after="60"/>
              <w:rPr>
                <w:sz w:val="18"/>
              </w:rPr>
            </w:pPr>
            <w:bookmarkStart w:id="3347" w:name="_Toc43232328"/>
            <w:bookmarkStart w:id="3348" w:name="_Toc43235664"/>
            <w:bookmarkStart w:id="3349" w:name="_Toc43236026"/>
            <w:bookmarkStart w:id="3350" w:name="_Toc43236934"/>
            <w:bookmarkStart w:id="3351" w:name="_Toc43239994"/>
            <w:bookmarkStart w:id="3352" w:name="_Toc43325411"/>
            <w:bookmarkStart w:id="3353" w:name="_Toc43326773"/>
            <w:bookmarkStart w:id="3354" w:name="_Toc43366863"/>
            <w:bookmarkStart w:id="3355" w:name="_Toc43412881"/>
            <w:bookmarkStart w:id="3356" w:name="_Toc43636595"/>
            <w:bookmarkStart w:id="3357" w:name="_Toc43653679"/>
            <w:bookmarkStart w:id="3358" w:name="_Toc43661056"/>
            <w:bookmarkStart w:id="3359" w:name="_Toc43661632"/>
            <w:bookmarkStart w:id="3360" w:name="_Toc43662208"/>
            <w:bookmarkStart w:id="3361" w:name="_Toc43668032"/>
            <w:bookmarkStart w:id="3362" w:name="_Toc43668741"/>
            <w:bookmarkStart w:id="3363" w:name="_Toc43670962"/>
            <w:bookmarkStart w:id="3364" w:name="_Toc43671898"/>
            <w:bookmarkStart w:id="3365" w:name="_Toc43674427"/>
            <w:bookmarkStart w:id="3366" w:name="_Ref43675144"/>
            <w:bookmarkStart w:id="3367" w:name="_Ref43725550"/>
            <w:bookmarkStart w:id="3368" w:name="_Toc43727451"/>
            <w:bookmarkStart w:id="3369" w:name="_Toc43733007"/>
            <w:bookmarkStart w:id="3370" w:name="_Toc43751849"/>
            <w:bookmarkStart w:id="3371" w:name="_Toc43756294"/>
            <w:bookmarkStart w:id="3372" w:name="_Toc43758786"/>
            <w:bookmarkStart w:id="3373" w:name="_Toc43799185"/>
            <w:bookmarkStart w:id="3374" w:name="_Toc43809247"/>
            <w:bookmarkStart w:id="3375" w:name="_Toc43813340"/>
            <w:bookmarkStart w:id="3376" w:name="_Toc43827189"/>
            <w:bookmarkStart w:id="3377" w:name="_Ref43832699"/>
            <w:bookmarkStart w:id="3378" w:name="_Toc43835150"/>
            <w:bookmarkStart w:id="3379" w:name="_Toc43921754"/>
            <w:bookmarkStart w:id="3380" w:name="_Toc43926597"/>
            <w:bookmarkStart w:id="3381" w:name="_Toc43927674"/>
            <w:bookmarkStart w:id="3382" w:name="_Toc44001868"/>
            <w:bookmarkStart w:id="3383" w:name="_Toc44065206"/>
            <w:bookmarkStart w:id="3384" w:name="_Toc44065805"/>
            <w:bookmarkStart w:id="3385" w:name="_Toc44193949"/>
            <w:bookmarkStart w:id="3386" w:name="_Toc44205074"/>
            <w:bookmarkStart w:id="3387" w:name="_Toc44205673"/>
            <w:bookmarkStart w:id="3388" w:name="_Toc44319461"/>
            <w:bookmarkStart w:id="3389" w:name="_Toc44670603"/>
            <w:bookmarkStart w:id="3390" w:name="_Toc45893563"/>
            <w:bookmarkStart w:id="3391" w:name="_Toc45896001"/>
            <w:bookmarkStart w:id="3392" w:name="_Toc45896720"/>
            <w:bookmarkStart w:id="3393" w:name="_Ref46770564"/>
            <w:bookmarkStart w:id="3394" w:name="_Toc53230786"/>
            <w:bookmarkStart w:id="3395" w:name="_Toc53233529"/>
            <w:bookmarkStart w:id="3396" w:name="_Toc53234140"/>
            <w:bookmarkStart w:id="3397" w:name="_Toc53253522"/>
            <w:bookmarkStart w:id="3398" w:name="_Toc53263155"/>
            <w:bookmarkStart w:id="3399" w:name="_Toc53412149"/>
            <w:bookmarkStart w:id="3400" w:name="_Toc54374253"/>
            <w:bookmarkStart w:id="3401" w:name="_Toc56373472"/>
            <w:bookmarkStart w:id="3402" w:name="_Toc56623211"/>
            <w:bookmarkStart w:id="3403" w:name="_Toc56623826"/>
            <w:bookmarkStart w:id="3404" w:name="_Toc66040250"/>
            <w:bookmarkStart w:id="3405" w:name="_Toc66041041"/>
            <w:bookmarkStart w:id="3406" w:name="_Toc66041836"/>
            <w:bookmarkStart w:id="3407" w:name="_Toc66043362"/>
            <w:bookmarkStart w:id="3408" w:name="_Toc68455341"/>
            <w:bookmarkStart w:id="3409" w:name="_Toc68461985"/>
            <w:bookmarkStart w:id="3410" w:name="_Toc68463300"/>
            <w:bookmarkStart w:id="3411" w:name="_Toc68468176"/>
            <w:bookmarkStart w:id="3412" w:name="_Toc68471932"/>
            <w:bookmarkStart w:id="3413" w:name="_Toc68476769"/>
            <w:bookmarkStart w:id="3414" w:name="_Toc68538650"/>
            <w:bookmarkStart w:id="3415" w:name="_Toc68637818"/>
            <w:bookmarkStart w:id="3416" w:name="_Toc68640373"/>
            <w:bookmarkStart w:id="3417" w:name="_Toc68641270"/>
            <w:bookmarkStart w:id="3418" w:name="_Toc68719622"/>
            <w:bookmarkStart w:id="3419" w:name="_Toc69514152"/>
            <w:bookmarkStart w:id="3420" w:name="_Toc69516796"/>
            <w:bookmarkStart w:id="3421" w:name="_Toc69565552"/>
            <w:bookmarkStart w:id="3422" w:name="_Toc69581802"/>
            <w:bookmarkStart w:id="3423" w:name="_Toc69717653"/>
            <w:bookmarkStart w:id="3424" w:name="_Toc71910688"/>
            <w:bookmarkStart w:id="3425" w:name="_Toc73874373"/>
            <w:bookmarkStart w:id="3426" w:name="_Toc76367496"/>
            <w:bookmarkStart w:id="3427" w:name="_Toc77670061"/>
            <w:bookmarkStart w:id="3428" w:name="_Toc78387192"/>
            <w:bookmarkStart w:id="3429" w:name="_Toc78392921"/>
            <w:bookmarkStart w:id="3430" w:name="_Toc79086594"/>
            <w:bookmarkStart w:id="3431" w:name="_Toc80022884"/>
            <w:bookmarkStart w:id="3432" w:name="_Toc80346228"/>
            <w:bookmarkStart w:id="3433" w:name="_Toc83133990"/>
            <w:bookmarkStart w:id="3434" w:name="_Ref83135886"/>
            <w:bookmarkStart w:id="3435" w:name="_Ref83146032"/>
            <w:bookmarkStart w:id="3436" w:name="_Toc83401793"/>
            <w:bookmarkStart w:id="3437" w:name="_Toc86593665"/>
            <w:bookmarkStart w:id="3438" w:name="_Toc87202166"/>
            <w:bookmarkStart w:id="3439" w:name="_Toc87282494"/>
            <w:bookmarkStart w:id="3440" w:name="_Toc87295575"/>
            <w:bookmarkStart w:id="3441" w:name="_Toc87296137"/>
            <w:bookmarkStart w:id="3442" w:name="_Toc88639067"/>
            <w:bookmarkStart w:id="3443" w:name="_Toc89891627"/>
            <w:bookmarkStart w:id="3444" w:name="_Toc89892425"/>
            <w:bookmarkStart w:id="3445" w:name="_Toc93519772"/>
            <w:bookmarkStart w:id="3446" w:name="_Toc93862282"/>
            <w:bookmarkStart w:id="3447" w:name="_Toc93866562"/>
            <w:bookmarkStart w:id="3448" w:name="_Toc94908707"/>
            <w:bookmarkStart w:id="3449" w:name="_Toc95482544"/>
            <w:bookmarkStart w:id="3450" w:name="_Toc95483986"/>
            <w:bookmarkStart w:id="3451" w:name="_Toc95762661"/>
            <w:bookmarkStart w:id="3452" w:name="_Toc97284263"/>
            <w:bookmarkStart w:id="3453" w:name="_Toc97475150"/>
            <w:bookmarkStart w:id="3454" w:name="_Toc99830977"/>
            <w:bookmarkStart w:id="3455" w:name="_Toc104149716"/>
            <w:bookmarkStart w:id="3456" w:name="_Toc104661819"/>
            <w:bookmarkStart w:id="3457" w:name="_Toc104747615"/>
            <w:bookmarkStart w:id="3458" w:name="_Toc104753743"/>
            <w:bookmarkStart w:id="3459" w:name="_Toc110094205"/>
            <w:bookmarkStart w:id="3460" w:name="_Toc110181113"/>
            <w:bookmarkStart w:id="3461" w:name="_Toc121222480"/>
            <w:bookmarkStart w:id="3462" w:name="_Toc121223065"/>
            <w:bookmarkStart w:id="3463" w:name="_Toc121389843"/>
            <w:bookmarkStart w:id="3464" w:name="_Toc121403348"/>
            <w:bookmarkStart w:id="3465" w:name="_Toc121842303"/>
            <w:bookmarkStart w:id="3466" w:name="_Toc122713062"/>
            <w:bookmarkStart w:id="3467" w:name="_Toc123062343"/>
            <w:bookmarkStart w:id="3468" w:name="_Toc123063223"/>
            <w:bookmarkStart w:id="3469" w:name="_Toc123846842"/>
            <w:bookmarkStart w:id="3470" w:name="_Toc123853258"/>
            <w:bookmarkStart w:id="3471" w:name="_Toc123996168"/>
            <w:bookmarkStart w:id="3472" w:name="_Toc124102213"/>
            <w:bookmarkStart w:id="3473" w:name="_Toc124106073"/>
            <w:bookmarkStart w:id="3474" w:name="_Toc124113236"/>
            <w:bookmarkStart w:id="3475" w:name="_Toc125570987"/>
            <w:bookmarkStart w:id="3476" w:name="_Toc125838957"/>
            <w:bookmarkStart w:id="3477" w:name="_Toc125843299"/>
            <w:bookmarkStart w:id="3478" w:name="_Toc125891705"/>
            <w:bookmarkStart w:id="3479" w:name="_Toc125914329"/>
            <w:bookmarkStart w:id="3480" w:name="_Toc126427737"/>
            <w:bookmarkStart w:id="3481" w:name="_Toc126441910"/>
            <w:bookmarkStart w:id="3482" w:name="_Toc126499001"/>
            <w:bookmarkStart w:id="3483" w:name="_Toc126688649"/>
            <w:bookmarkStart w:id="3484" w:name="_Toc126691055"/>
            <w:bookmarkStart w:id="3485" w:name="_Toc127469117"/>
            <w:bookmarkStart w:id="3486" w:name="_Toc128425998"/>
            <w:bookmarkStart w:id="3487" w:name="_Toc128430168"/>
            <w:bookmarkStart w:id="3488" w:name="_Toc129266230"/>
            <w:bookmarkStart w:id="3489" w:name="_Toc129445731"/>
            <w:bookmarkStart w:id="3490" w:name="_Toc130317899"/>
            <w:bookmarkStart w:id="3491" w:name="_Toc130651171"/>
            <w:bookmarkStart w:id="3492" w:name="_Toc134396371"/>
            <w:bookmarkStart w:id="3493" w:name="_Toc134442131"/>
            <w:bookmarkStart w:id="3494" w:name="_Toc134446684"/>
            <w:bookmarkStart w:id="3495" w:name="_Toc134449725"/>
            <w:bookmarkStart w:id="3496" w:name="_Toc134457350"/>
            <w:bookmarkStart w:id="3497" w:name="_Toc134458174"/>
            <w:bookmarkStart w:id="3498" w:name="_Toc135565784"/>
            <w:bookmarkStart w:id="3499" w:name="_Toc136368520"/>
            <w:bookmarkStart w:id="3500" w:name="_Toc136522267"/>
            <w:bookmarkStart w:id="3501" w:name="_Toc136800445"/>
            <w:bookmarkStart w:id="3502" w:name="_Toc137300352"/>
            <w:bookmarkStart w:id="3503" w:name="_Toc137992699"/>
            <w:bookmarkStart w:id="3504" w:name="_Toc142911159"/>
            <w:bookmarkStart w:id="3505" w:name="_Toc142920755"/>
            <w:bookmarkStart w:id="3506" w:name="_Toc142921394"/>
            <w:bookmarkStart w:id="3507" w:name="_Ref142996653"/>
            <w:bookmarkStart w:id="3508" w:name="_Toc143003396"/>
            <w:bookmarkStart w:id="3509" w:name="_Toc143004235"/>
            <w:bookmarkStart w:id="3510" w:name="_Toc146987801"/>
            <w:bookmarkStart w:id="3511" w:name="_Toc147047459"/>
            <w:bookmarkStart w:id="3512" w:name="_Toc147048295"/>
            <w:bookmarkStart w:id="3513" w:name="_Toc147049131"/>
            <w:bookmarkStart w:id="3514" w:name="_Toc147566306"/>
            <w:bookmarkStart w:id="3515" w:name="_Toc147663109"/>
            <w:bookmarkStart w:id="3516" w:name="_Toc147672148"/>
            <w:bookmarkStart w:id="3517" w:name="_Toc147672987"/>
            <w:bookmarkStart w:id="3518" w:name="_Toc147899850"/>
            <w:bookmarkStart w:id="3519" w:name="_Toc148802154"/>
            <w:bookmarkStart w:id="3520" w:name="_Toc150422531"/>
            <w:bookmarkStart w:id="3521" w:name="_Toc155814981"/>
            <w:bookmarkStart w:id="3522" w:name="_Toc159081033"/>
            <w:bookmarkStart w:id="3523" w:name="_Toc159167893"/>
            <w:bookmarkStart w:id="3524" w:name="_Toc159168986"/>
            <w:bookmarkStart w:id="3525" w:name="_Toc159271018"/>
            <w:bookmarkStart w:id="3526" w:name="_Toc159342069"/>
            <w:bookmarkStart w:id="3527" w:name="_Toc159431926"/>
            <w:bookmarkStart w:id="3528" w:name="_Toc159529045"/>
            <w:bookmarkStart w:id="3529" w:name="_Toc165475005"/>
            <w:bookmarkStart w:id="3530" w:name="_Toc165657219"/>
            <w:bookmarkStart w:id="3531" w:name="_Toc165657781"/>
            <w:bookmarkStart w:id="3532" w:name="_Toc165997720"/>
            <w:r w:rsidRPr="00C901F3">
              <w:rPr>
                <w:sz w:val="18"/>
              </w:rPr>
              <w:t>Interest on late payment</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p>
        </w:tc>
        <w:tc>
          <w:tcPr>
            <w:tcW w:w="2500" w:type="pct"/>
          </w:tcPr>
          <w:p w14:paraId="55A1C368" w14:textId="52EA3BB1" w:rsidR="00543164" w:rsidRPr="00C901F3" w:rsidRDefault="00543164" w:rsidP="00D203A0">
            <w:pPr>
              <w:keepNext/>
              <w:spacing w:before="60" w:after="60"/>
              <w:rPr>
                <w:sz w:val="18"/>
              </w:rPr>
            </w:pPr>
          </w:p>
        </w:tc>
      </w:tr>
      <w:tr w:rsidR="00543164" w:rsidRPr="00C901F3" w14:paraId="1CE6DFFB" w14:textId="12B0CFC0" w:rsidTr="00543164">
        <w:trPr>
          <w:cantSplit/>
        </w:trPr>
        <w:tc>
          <w:tcPr>
            <w:tcW w:w="2500" w:type="pct"/>
            <w:tcBorders>
              <w:right w:val="single" w:sz="4" w:space="0" w:color="auto"/>
            </w:tcBorders>
          </w:tcPr>
          <w:p w14:paraId="6680C42E" w14:textId="7A90CAA0" w:rsidR="00543164" w:rsidRPr="00C901F3" w:rsidRDefault="00543164" w:rsidP="00D203A0">
            <w:pPr>
              <w:pStyle w:val="Heading3"/>
              <w:spacing w:before="60" w:after="60"/>
              <w:rPr>
                <w:sz w:val="18"/>
              </w:rPr>
            </w:pPr>
            <w:r w:rsidRPr="00C901F3">
              <w:rPr>
                <w:sz w:val="18"/>
              </w:rPr>
              <w:t>Interest which accrues on overdue liabilities owed between t</w:t>
            </w:r>
            <w:r w:rsidR="00461F87" w:rsidRPr="00C901F3">
              <w:rPr>
                <w:sz w:val="18"/>
              </w:rPr>
              <w:t>he Council</w:t>
            </w:r>
            <w:r w:rsidRPr="00C901F3">
              <w:rPr>
                <w:sz w:val="18"/>
              </w:rPr>
              <w:t xml:space="preserve"> and t</w:t>
            </w:r>
            <w:r w:rsidR="0059795A" w:rsidRPr="00C901F3">
              <w:rPr>
                <w:sz w:val="18"/>
              </w:rPr>
              <w:t>he Consultancy</w:t>
            </w:r>
          </w:p>
          <w:p w14:paraId="318B23BE" w14:textId="247F87A4" w:rsidR="00543164" w:rsidRPr="00C901F3" w:rsidRDefault="00543164" w:rsidP="00D203A0">
            <w:pPr>
              <w:pStyle w:val="ListParagraph"/>
              <w:numPr>
                <w:ilvl w:val="0"/>
                <w:numId w:val="88"/>
              </w:numPr>
              <w:spacing w:before="60" w:after="60"/>
              <w:ind w:left="1154"/>
              <w:contextualSpacing w:val="0"/>
              <w:rPr>
                <w:sz w:val="18"/>
              </w:rPr>
            </w:pPr>
            <w:r w:rsidRPr="00C901F3">
              <w:rPr>
                <w:sz w:val="18"/>
              </w:rPr>
              <w:t>In connection with t</w:t>
            </w:r>
            <w:r w:rsidR="00EC6D8E" w:rsidRPr="00C901F3">
              <w:rPr>
                <w:sz w:val="18"/>
              </w:rPr>
              <w:t>his Agreement</w:t>
            </w:r>
            <w:r w:rsidRPr="00C901F3">
              <w:rPr>
                <w:sz w:val="18"/>
              </w:rPr>
              <w:t xml:space="preserve"> </w:t>
            </w:r>
          </w:p>
          <w:p w14:paraId="6AFA5B8A" w14:textId="77777777" w:rsidR="00543164" w:rsidRPr="00C901F3" w:rsidRDefault="00543164" w:rsidP="00D203A0">
            <w:pPr>
              <w:pStyle w:val="ListParagraph"/>
              <w:numPr>
                <w:ilvl w:val="0"/>
                <w:numId w:val="88"/>
              </w:numPr>
              <w:spacing w:before="60" w:after="60"/>
              <w:ind w:left="1154"/>
              <w:contextualSpacing w:val="0"/>
              <w:rPr>
                <w:sz w:val="18"/>
              </w:rPr>
            </w:pPr>
            <w:r w:rsidRPr="00C901F3">
              <w:rPr>
                <w:sz w:val="18"/>
              </w:rPr>
              <w:t>Whether arising in tort, contract or otherwise</w:t>
            </w:r>
          </w:p>
          <w:p w14:paraId="2196B864" w14:textId="77777777" w:rsidR="00543164" w:rsidRPr="00C901F3" w:rsidRDefault="00543164" w:rsidP="00D203A0">
            <w:pPr>
              <w:pStyle w:val="ListParagraph"/>
              <w:numPr>
                <w:ilvl w:val="0"/>
                <w:numId w:val="88"/>
              </w:numPr>
              <w:spacing w:before="60" w:after="60"/>
              <w:ind w:left="1154"/>
              <w:contextualSpacing w:val="0"/>
              <w:rPr>
                <w:sz w:val="18"/>
              </w:rPr>
            </w:pPr>
            <w:r w:rsidRPr="00C901F3">
              <w:rPr>
                <w:sz w:val="18"/>
              </w:rPr>
              <w:t>Regardless of which of them is the debtor or creditor</w:t>
            </w:r>
          </w:p>
          <w:p w14:paraId="5294434E" w14:textId="17890086" w:rsidR="00543164" w:rsidRPr="00C901F3" w:rsidRDefault="00543164" w:rsidP="00D203A0">
            <w:pPr>
              <w:pStyle w:val="ListParagraph"/>
              <w:numPr>
                <w:ilvl w:val="0"/>
                <w:numId w:val="88"/>
              </w:numPr>
              <w:spacing w:before="60" w:after="60"/>
              <w:ind w:left="1154"/>
              <w:contextualSpacing w:val="0"/>
              <w:rPr>
                <w:sz w:val="18"/>
              </w:rPr>
            </w:pPr>
            <w:r w:rsidRPr="00C901F3">
              <w:rPr>
                <w:sz w:val="18"/>
              </w:rPr>
              <w:t>Unless otherwise indicated elsewhere in t</w:t>
            </w:r>
            <w:r w:rsidR="00A24B98" w:rsidRPr="00C901F3">
              <w:rPr>
                <w:sz w:val="18"/>
              </w:rPr>
              <w:t>his Agreement</w:t>
            </w:r>
            <w:r w:rsidRPr="00C901F3">
              <w:rPr>
                <w:sz w:val="18"/>
              </w:rPr>
              <w:t xml:space="preserve"> </w:t>
            </w:r>
          </w:p>
        </w:tc>
        <w:tc>
          <w:tcPr>
            <w:tcW w:w="2500" w:type="pct"/>
            <w:tcBorders>
              <w:top w:val="single" w:sz="4" w:space="0" w:color="auto"/>
              <w:left w:val="single" w:sz="4" w:space="0" w:color="auto"/>
              <w:bottom w:val="single" w:sz="4" w:space="0" w:color="auto"/>
              <w:right w:val="single" w:sz="4" w:space="0" w:color="auto"/>
            </w:tcBorders>
          </w:tcPr>
          <w:p w14:paraId="4D3A9980" w14:textId="147CCDB5" w:rsidR="00543164" w:rsidRPr="00C901F3" w:rsidRDefault="00543164" w:rsidP="00D203A0">
            <w:pPr>
              <w:spacing w:before="60" w:after="60"/>
              <w:rPr>
                <w:sz w:val="18"/>
              </w:rPr>
            </w:pPr>
            <w:r w:rsidRPr="00C901F3">
              <w:rPr>
                <w:sz w:val="18"/>
              </w:rPr>
              <w:t>The relevant debtor shall be liable to pay interest to the relevant creditor as follows (in addition to the relevant principal):</w:t>
            </w:r>
          </w:p>
          <w:p w14:paraId="5C1F92B3" w14:textId="0EE4345A" w:rsidR="00543164" w:rsidRPr="00C901F3" w:rsidRDefault="00543164" w:rsidP="00D203A0">
            <w:pPr>
              <w:pStyle w:val="ListParagraph"/>
              <w:numPr>
                <w:ilvl w:val="0"/>
                <w:numId w:val="89"/>
              </w:numPr>
              <w:spacing w:before="60" w:after="60"/>
              <w:ind w:left="360"/>
              <w:contextualSpacing w:val="0"/>
              <w:rPr>
                <w:sz w:val="18"/>
              </w:rPr>
            </w:pPr>
            <w:r w:rsidRPr="00C901F3">
              <w:rPr>
                <w:b/>
                <w:bCs/>
                <w:sz w:val="18"/>
              </w:rPr>
              <w:t>At the following rate:</w:t>
            </w:r>
            <w:r w:rsidRPr="00C901F3">
              <w:rPr>
                <w:sz w:val="18"/>
              </w:rPr>
              <w:t xml:space="preserve"> 4% per year above the Bank of England base rate at the time. If the Bank of England base rate falls below zero percent, for this purpose the base rate shall be deemed to be zero percent; </w:t>
            </w:r>
          </w:p>
          <w:p w14:paraId="424BB6A4" w14:textId="77777777" w:rsidR="00543164" w:rsidRPr="00C901F3" w:rsidRDefault="00543164" w:rsidP="00D203A0">
            <w:pPr>
              <w:pStyle w:val="ListParagraph"/>
              <w:numPr>
                <w:ilvl w:val="0"/>
                <w:numId w:val="89"/>
              </w:numPr>
              <w:spacing w:before="60" w:after="60"/>
              <w:ind w:left="360"/>
              <w:contextualSpacing w:val="0"/>
              <w:rPr>
                <w:sz w:val="18"/>
              </w:rPr>
            </w:pPr>
            <w:r w:rsidRPr="00C901F3">
              <w:rPr>
                <w:sz w:val="18"/>
              </w:rPr>
              <w:t>To compound monthly from the due date until payment, whether before or after judgement.</w:t>
            </w:r>
          </w:p>
          <w:p w14:paraId="6E96580A" w14:textId="6DAA94B5" w:rsidR="00543164" w:rsidRPr="00C901F3" w:rsidRDefault="00543164" w:rsidP="00D203A0">
            <w:pPr>
              <w:spacing w:before="60" w:after="60"/>
              <w:rPr>
                <w:sz w:val="18"/>
              </w:rPr>
            </w:pPr>
            <w:r w:rsidRPr="00C901F3">
              <w:rPr>
                <w:b/>
                <w:bCs/>
                <w:sz w:val="18"/>
              </w:rPr>
              <w:t xml:space="preserve">Exception: </w:t>
            </w:r>
            <w:r w:rsidRPr="00C901F3">
              <w:rPr>
                <w:sz w:val="18"/>
              </w:rPr>
              <w:t>to the extent and for as long as the liability is subject to a genuine dispute which the debtor is using reasonable and genuine efforts to attempt to resolve.</w:t>
            </w:r>
          </w:p>
        </w:tc>
      </w:tr>
    </w:tbl>
    <w:p w14:paraId="5E9870BE" w14:textId="3305E766" w:rsidR="00C13679" w:rsidRPr="00C901F3" w:rsidRDefault="00C13679" w:rsidP="00D203A0">
      <w:pPr>
        <w:spacing w:before="60" w:after="60"/>
        <w:rPr>
          <w:sz w:val="18"/>
        </w:rPr>
      </w:pPr>
      <w:bookmarkStart w:id="3533" w:name="_Toc43232331"/>
      <w:bookmarkStart w:id="3534" w:name="_Toc43235667"/>
      <w:bookmarkStart w:id="3535" w:name="_Toc43236029"/>
      <w:bookmarkStart w:id="3536" w:name="_Toc43236937"/>
      <w:bookmarkStart w:id="3537" w:name="_Toc4323999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43164" w:rsidRPr="00C901F3" w14:paraId="51EA830F" w14:textId="5CFBF12D" w:rsidTr="00543164">
        <w:trPr>
          <w:cantSplit/>
        </w:trPr>
        <w:tc>
          <w:tcPr>
            <w:tcW w:w="2500" w:type="pct"/>
          </w:tcPr>
          <w:p w14:paraId="40E2A541" w14:textId="1B28F400" w:rsidR="00543164" w:rsidRPr="00C901F3" w:rsidRDefault="00543164" w:rsidP="00D203A0">
            <w:pPr>
              <w:pStyle w:val="Heading1"/>
              <w:spacing w:before="60" w:after="60"/>
              <w:rPr>
                <w:sz w:val="18"/>
              </w:rPr>
            </w:pPr>
            <w:bookmarkStart w:id="3538" w:name="_Toc43232332"/>
            <w:bookmarkStart w:id="3539" w:name="_Toc43235668"/>
            <w:bookmarkStart w:id="3540" w:name="_Toc43236030"/>
            <w:bookmarkStart w:id="3541" w:name="_Toc43236938"/>
            <w:bookmarkStart w:id="3542" w:name="_Toc43239998"/>
            <w:bookmarkStart w:id="3543" w:name="_Toc43325415"/>
            <w:bookmarkStart w:id="3544" w:name="_Toc43326777"/>
            <w:bookmarkStart w:id="3545" w:name="_Toc43366867"/>
            <w:bookmarkStart w:id="3546" w:name="_Toc43412885"/>
            <w:bookmarkStart w:id="3547" w:name="_Toc43636599"/>
            <w:bookmarkStart w:id="3548" w:name="_Toc43653683"/>
            <w:bookmarkStart w:id="3549" w:name="_Toc43661060"/>
            <w:bookmarkStart w:id="3550" w:name="_Toc43661636"/>
            <w:bookmarkStart w:id="3551" w:name="_Toc43662212"/>
            <w:bookmarkStart w:id="3552" w:name="_Toc43668036"/>
            <w:bookmarkStart w:id="3553" w:name="_Toc43668745"/>
            <w:bookmarkStart w:id="3554" w:name="_Toc43670966"/>
            <w:bookmarkStart w:id="3555" w:name="_Toc43671902"/>
            <w:bookmarkStart w:id="3556" w:name="_Toc43674431"/>
            <w:bookmarkStart w:id="3557" w:name="_Ref43676421"/>
            <w:bookmarkStart w:id="3558" w:name="_Toc43727455"/>
            <w:bookmarkStart w:id="3559" w:name="_Toc43733011"/>
            <w:bookmarkStart w:id="3560" w:name="_Toc43751853"/>
            <w:bookmarkStart w:id="3561" w:name="_Toc43756298"/>
            <w:bookmarkStart w:id="3562" w:name="_Toc43758790"/>
            <w:bookmarkStart w:id="3563" w:name="_Toc43799189"/>
            <w:bookmarkStart w:id="3564" w:name="_Toc43809251"/>
            <w:bookmarkStart w:id="3565" w:name="_Toc43813344"/>
            <w:bookmarkStart w:id="3566" w:name="_Toc43827193"/>
            <w:bookmarkStart w:id="3567" w:name="_Toc43835154"/>
            <w:bookmarkStart w:id="3568" w:name="_Toc43921758"/>
            <w:bookmarkStart w:id="3569" w:name="_Toc43926601"/>
            <w:bookmarkStart w:id="3570" w:name="_Toc43927678"/>
            <w:bookmarkStart w:id="3571" w:name="_Toc44001872"/>
            <w:bookmarkStart w:id="3572" w:name="_Toc44065210"/>
            <w:bookmarkStart w:id="3573" w:name="_Toc44065809"/>
            <w:bookmarkStart w:id="3574" w:name="_Toc44193953"/>
            <w:bookmarkStart w:id="3575" w:name="_Toc44205078"/>
            <w:bookmarkStart w:id="3576" w:name="_Toc44205677"/>
            <w:bookmarkStart w:id="3577" w:name="_Toc44319465"/>
            <w:bookmarkStart w:id="3578" w:name="_Toc44670607"/>
            <w:bookmarkStart w:id="3579" w:name="_Toc45893567"/>
            <w:bookmarkStart w:id="3580" w:name="_Toc45896005"/>
            <w:bookmarkStart w:id="3581" w:name="_Toc45896724"/>
            <w:bookmarkStart w:id="3582" w:name="_Toc53230790"/>
            <w:bookmarkStart w:id="3583" w:name="_Toc53233533"/>
            <w:bookmarkStart w:id="3584" w:name="_Toc53234144"/>
            <w:bookmarkStart w:id="3585" w:name="_Toc53253526"/>
            <w:bookmarkStart w:id="3586" w:name="_Toc53263159"/>
            <w:bookmarkStart w:id="3587" w:name="_Toc53412153"/>
            <w:bookmarkStart w:id="3588" w:name="_Toc54374257"/>
            <w:bookmarkStart w:id="3589" w:name="_Toc56373476"/>
            <w:bookmarkStart w:id="3590" w:name="_Toc56623215"/>
            <w:bookmarkStart w:id="3591" w:name="_Toc56623830"/>
            <w:bookmarkStart w:id="3592" w:name="_Toc66040254"/>
            <w:bookmarkStart w:id="3593" w:name="_Toc66041045"/>
            <w:bookmarkStart w:id="3594" w:name="_Toc66041840"/>
            <w:bookmarkStart w:id="3595" w:name="_Toc66043366"/>
            <w:bookmarkStart w:id="3596" w:name="_Toc68455345"/>
            <w:bookmarkStart w:id="3597" w:name="_Toc68461989"/>
            <w:bookmarkStart w:id="3598" w:name="_Toc68463304"/>
            <w:bookmarkStart w:id="3599" w:name="_Toc68468180"/>
            <w:bookmarkStart w:id="3600" w:name="_Toc68471936"/>
            <w:bookmarkStart w:id="3601" w:name="_Toc68476773"/>
            <w:bookmarkStart w:id="3602" w:name="_Toc68538652"/>
            <w:bookmarkStart w:id="3603" w:name="_Toc68637820"/>
            <w:bookmarkStart w:id="3604" w:name="_Toc68640375"/>
            <w:bookmarkStart w:id="3605" w:name="_Toc68641272"/>
            <w:bookmarkStart w:id="3606" w:name="_Toc68719624"/>
            <w:bookmarkStart w:id="3607" w:name="_Toc69514154"/>
            <w:bookmarkStart w:id="3608" w:name="_Toc69516798"/>
            <w:bookmarkStart w:id="3609" w:name="_Toc69565554"/>
            <w:bookmarkStart w:id="3610" w:name="_Toc69581804"/>
            <w:bookmarkStart w:id="3611" w:name="_Toc69717655"/>
            <w:bookmarkStart w:id="3612" w:name="_Toc71910690"/>
            <w:bookmarkStart w:id="3613" w:name="_Toc73874375"/>
            <w:bookmarkStart w:id="3614" w:name="_Toc76367498"/>
            <w:bookmarkStart w:id="3615" w:name="_Toc77670063"/>
            <w:bookmarkStart w:id="3616" w:name="_Toc78387194"/>
            <w:bookmarkStart w:id="3617" w:name="_Toc78392923"/>
            <w:bookmarkStart w:id="3618" w:name="_Toc79086596"/>
            <w:bookmarkStart w:id="3619" w:name="_Toc80022886"/>
            <w:bookmarkStart w:id="3620" w:name="_Toc80346230"/>
            <w:bookmarkStart w:id="3621" w:name="_Toc83133992"/>
            <w:bookmarkStart w:id="3622" w:name="_Toc83401795"/>
            <w:bookmarkStart w:id="3623" w:name="_Toc86593667"/>
            <w:bookmarkStart w:id="3624" w:name="_Toc87202168"/>
            <w:bookmarkStart w:id="3625" w:name="_Toc87282496"/>
            <w:bookmarkStart w:id="3626" w:name="_Toc87295577"/>
            <w:bookmarkStart w:id="3627" w:name="_Toc87296139"/>
            <w:bookmarkStart w:id="3628" w:name="_Toc88639069"/>
            <w:bookmarkStart w:id="3629" w:name="_Ref89519817"/>
            <w:bookmarkStart w:id="3630" w:name="_Toc89891629"/>
            <w:bookmarkStart w:id="3631" w:name="_Toc89892427"/>
            <w:bookmarkStart w:id="3632" w:name="_Toc93519774"/>
            <w:bookmarkStart w:id="3633" w:name="_Toc93862284"/>
            <w:bookmarkStart w:id="3634" w:name="_Toc93866564"/>
            <w:bookmarkStart w:id="3635" w:name="_Toc94908709"/>
            <w:bookmarkStart w:id="3636" w:name="_Toc95482546"/>
            <w:bookmarkStart w:id="3637" w:name="_Toc95483988"/>
            <w:bookmarkStart w:id="3638" w:name="_Toc95762663"/>
            <w:bookmarkStart w:id="3639" w:name="_Toc97284265"/>
            <w:bookmarkStart w:id="3640" w:name="_Toc97475152"/>
            <w:bookmarkStart w:id="3641" w:name="_Toc99830979"/>
            <w:bookmarkStart w:id="3642" w:name="_Toc104149718"/>
            <w:bookmarkStart w:id="3643" w:name="_Toc104661821"/>
            <w:bookmarkStart w:id="3644" w:name="_Toc104747617"/>
            <w:bookmarkStart w:id="3645" w:name="_Toc104753745"/>
            <w:bookmarkStart w:id="3646" w:name="_Toc110094207"/>
            <w:bookmarkStart w:id="3647" w:name="_Toc110181115"/>
            <w:bookmarkStart w:id="3648" w:name="_Toc121222482"/>
            <w:bookmarkStart w:id="3649" w:name="_Toc121223067"/>
            <w:bookmarkStart w:id="3650" w:name="_Toc121389845"/>
            <w:bookmarkStart w:id="3651" w:name="_Toc121403350"/>
            <w:bookmarkStart w:id="3652" w:name="_Toc121842305"/>
            <w:bookmarkStart w:id="3653" w:name="_Toc122713064"/>
            <w:bookmarkStart w:id="3654" w:name="_Toc123062345"/>
            <w:bookmarkStart w:id="3655" w:name="_Toc123063225"/>
            <w:bookmarkStart w:id="3656" w:name="_Toc123846844"/>
            <w:bookmarkStart w:id="3657" w:name="_Toc123853260"/>
            <w:bookmarkStart w:id="3658" w:name="_Toc123996170"/>
            <w:bookmarkStart w:id="3659" w:name="_Toc124102215"/>
            <w:bookmarkStart w:id="3660" w:name="_Toc124106075"/>
            <w:bookmarkStart w:id="3661" w:name="_Toc124113238"/>
            <w:bookmarkStart w:id="3662" w:name="_Toc125570989"/>
            <w:bookmarkStart w:id="3663" w:name="_Toc125838959"/>
            <w:bookmarkStart w:id="3664" w:name="_Toc125843301"/>
            <w:bookmarkStart w:id="3665" w:name="_Toc125891707"/>
            <w:bookmarkStart w:id="3666" w:name="_Toc125914331"/>
            <w:bookmarkStart w:id="3667" w:name="_Toc126427739"/>
            <w:bookmarkStart w:id="3668" w:name="_Toc126441912"/>
            <w:bookmarkStart w:id="3669" w:name="_Toc126499003"/>
            <w:bookmarkStart w:id="3670" w:name="_Toc126688651"/>
            <w:bookmarkStart w:id="3671" w:name="_Toc126691057"/>
            <w:bookmarkStart w:id="3672" w:name="_Toc127469119"/>
            <w:bookmarkStart w:id="3673" w:name="_Toc128426000"/>
            <w:bookmarkStart w:id="3674" w:name="_Toc128430170"/>
            <w:bookmarkStart w:id="3675" w:name="_Toc129266232"/>
            <w:bookmarkStart w:id="3676" w:name="_Toc129445733"/>
            <w:bookmarkStart w:id="3677" w:name="_Toc130317901"/>
            <w:bookmarkStart w:id="3678" w:name="_Toc130651173"/>
            <w:bookmarkStart w:id="3679" w:name="_Toc134396373"/>
            <w:bookmarkStart w:id="3680" w:name="_Toc134442133"/>
            <w:bookmarkStart w:id="3681" w:name="_Toc134446686"/>
            <w:bookmarkStart w:id="3682" w:name="_Toc134449727"/>
            <w:bookmarkStart w:id="3683" w:name="_Toc134457352"/>
            <w:bookmarkStart w:id="3684" w:name="_Toc134458176"/>
            <w:bookmarkStart w:id="3685" w:name="_Toc135565786"/>
            <w:bookmarkStart w:id="3686" w:name="_Toc136368522"/>
            <w:bookmarkStart w:id="3687" w:name="_Toc136522269"/>
            <w:bookmarkStart w:id="3688" w:name="_Toc136800447"/>
            <w:bookmarkStart w:id="3689" w:name="_Toc137300354"/>
            <w:bookmarkStart w:id="3690" w:name="_Toc137992701"/>
            <w:bookmarkStart w:id="3691" w:name="_Toc142911161"/>
            <w:bookmarkStart w:id="3692" w:name="_Toc142920757"/>
            <w:bookmarkStart w:id="3693" w:name="_Toc142921396"/>
            <w:bookmarkStart w:id="3694" w:name="_Toc143003398"/>
            <w:bookmarkStart w:id="3695" w:name="_Toc143004237"/>
            <w:bookmarkStart w:id="3696" w:name="_Toc146987803"/>
            <w:bookmarkStart w:id="3697" w:name="_Toc147047461"/>
            <w:bookmarkStart w:id="3698" w:name="_Toc147048297"/>
            <w:bookmarkStart w:id="3699" w:name="_Toc147049133"/>
            <w:bookmarkStart w:id="3700" w:name="_Toc147566308"/>
            <w:bookmarkStart w:id="3701" w:name="_Toc147663111"/>
            <w:bookmarkStart w:id="3702" w:name="_Toc147672150"/>
            <w:bookmarkStart w:id="3703" w:name="_Toc147672989"/>
            <w:bookmarkStart w:id="3704" w:name="_Toc147899852"/>
            <w:bookmarkStart w:id="3705" w:name="_Toc148802156"/>
            <w:bookmarkStart w:id="3706" w:name="_Toc150422533"/>
            <w:bookmarkStart w:id="3707" w:name="_Toc155814983"/>
            <w:bookmarkStart w:id="3708" w:name="_Toc159081035"/>
            <w:bookmarkStart w:id="3709" w:name="_Toc159167895"/>
            <w:bookmarkStart w:id="3710" w:name="_Toc159168988"/>
            <w:bookmarkStart w:id="3711" w:name="_Toc159271020"/>
            <w:bookmarkStart w:id="3712" w:name="_Toc159342071"/>
            <w:bookmarkStart w:id="3713" w:name="_Toc159431928"/>
            <w:bookmarkStart w:id="3714" w:name="_Toc159529047"/>
            <w:bookmarkStart w:id="3715" w:name="_Toc165475007"/>
            <w:bookmarkStart w:id="3716" w:name="_Toc165657220"/>
            <w:bookmarkStart w:id="3717" w:name="_Toc165657782"/>
            <w:bookmarkStart w:id="3718" w:name="_Toc165997721"/>
            <w:bookmarkEnd w:id="3533"/>
            <w:bookmarkEnd w:id="3534"/>
            <w:bookmarkEnd w:id="3535"/>
            <w:bookmarkEnd w:id="3536"/>
            <w:bookmarkEnd w:id="3537"/>
            <w:r w:rsidRPr="00C901F3">
              <w:rPr>
                <w:sz w:val="18"/>
              </w:rPr>
              <w:t>Set off</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p>
        </w:tc>
        <w:tc>
          <w:tcPr>
            <w:tcW w:w="2500" w:type="pct"/>
          </w:tcPr>
          <w:p w14:paraId="1531375B" w14:textId="77777777" w:rsidR="00543164" w:rsidRPr="00C901F3" w:rsidRDefault="00543164" w:rsidP="00D203A0">
            <w:pPr>
              <w:keepNext/>
              <w:spacing w:before="60" w:after="60"/>
              <w:rPr>
                <w:sz w:val="18"/>
              </w:rPr>
            </w:pPr>
          </w:p>
        </w:tc>
      </w:tr>
      <w:tr w:rsidR="00543164" w:rsidRPr="00C901F3" w14:paraId="104F3122" w14:textId="709B6881" w:rsidTr="00543164">
        <w:trPr>
          <w:cantSplit/>
        </w:trPr>
        <w:tc>
          <w:tcPr>
            <w:tcW w:w="2500" w:type="pct"/>
          </w:tcPr>
          <w:p w14:paraId="7E013B5C" w14:textId="0CB50AD9" w:rsidR="00543164" w:rsidRPr="00C901F3" w:rsidRDefault="00543164" w:rsidP="00D203A0">
            <w:pPr>
              <w:pStyle w:val="Heading3"/>
              <w:keepNext/>
              <w:spacing w:before="60" w:after="60"/>
              <w:rPr>
                <w:sz w:val="18"/>
              </w:rPr>
            </w:pPr>
            <w:bookmarkStart w:id="3719" w:name="_Ref43676197"/>
            <w:r w:rsidRPr="00C901F3">
              <w:rPr>
                <w:sz w:val="18"/>
              </w:rPr>
              <w:t>The rules in relation to the rights of</w:t>
            </w:r>
            <w:r w:rsidR="008B4F6A">
              <w:rPr>
                <w:sz w:val="18"/>
              </w:rPr>
              <w:t xml:space="preserve"> </w:t>
            </w:r>
            <w:r w:rsidRPr="00C901F3">
              <w:rPr>
                <w:sz w:val="18"/>
              </w:rPr>
              <w:t>set off, counterclaim, deduction (or anything similar to any of these) of either party</w:t>
            </w:r>
            <w:r w:rsidR="008B4F6A">
              <w:rPr>
                <w:sz w:val="18"/>
              </w:rPr>
              <w:t xml:space="preserve"> </w:t>
            </w:r>
            <w:r w:rsidRPr="00C901F3">
              <w:rPr>
                <w:sz w:val="18"/>
                <w:u w:val="double"/>
              </w:rPr>
              <w:t>as</w:t>
            </w:r>
            <w:r w:rsidRPr="00C901F3">
              <w:rPr>
                <w:sz w:val="18"/>
              </w:rPr>
              <w:t xml:space="preserve"> the </w:t>
            </w:r>
            <w:r w:rsidRPr="00C901F3">
              <w:rPr>
                <w:b/>
                <w:bCs/>
                <w:sz w:val="18"/>
              </w:rPr>
              <w:t xml:space="preserve">‘Set Off Creditor’ </w:t>
            </w:r>
            <w:r w:rsidRPr="00C901F3">
              <w:rPr>
                <w:sz w:val="18"/>
              </w:rPr>
              <w:t>against the other party</w:t>
            </w:r>
            <w:r w:rsidR="008B4F6A">
              <w:rPr>
                <w:sz w:val="18"/>
              </w:rPr>
              <w:t xml:space="preserve"> </w:t>
            </w:r>
            <w:r w:rsidRPr="00C901F3">
              <w:rPr>
                <w:sz w:val="18"/>
              </w:rPr>
              <w:t xml:space="preserve">as the </w:t>
            </w:r>
            <w:r w:rsidRPr="00C901F3">
              <w:rPr>
                <w:b/>
                <w:bCs/>
                <w:sz w:val="18"/>
              </w:rPr>
              <w:t>‘Set Off Debtor’</w:t>
            </w:r>
            <w:bookmarkEnd w:id="3719"/>
          </w:p>
        </w:tc>
        <w:tc>
          <w:tcPr>
            <w:tcW w:w="2500" w:type="pct"/>
          </w:tcPr>
          <w:p w14:paraId="6352854F" w14:textId="77777777" w:rsidR="00543164" w:rsidRPr="00C901F3" w:rsidRDefault="00543164" w:rsidP="00D203A0">
            <w:pPr>
              <w:keepNext/>
              <w:spacing w:before="60" w:after="60"/>
              <w:rPr>
                <w:sz w:val="18"/>
              </w:rPr>
            </w:pPr>
          </w:p>
        </w:tc>
      </w:tr>
      <w:tr w:rsidR="00543164" w:rsidRPr="00C901F3" w14:paraId="214218B4" w14:textId="7AED98FA" w:rsidTr="00543164">
        <w:trPr>
          <w:cantSplit/>
        </w:trPr>
        <w:tc>
          <w:tcPr>
            <w:tcW w:w="2500" w:type="pct"/>
            <w:tcBorders>
              <w:right w:val="single" w:sz="4" w:space="0" w:color="auto"/>
            </w:tcBorders>
          </w:tcPr>
          <w:p w14:paraId="5C4D6C56" w14:textId="689AF33E" w:rsidR="00543164" w:rsidRPr="00C901F3" w:rsidRDefault="00543164" w:rsidP="00D203A0">
            <w:pPr>
              <w:pStyle w:val="Heading4"/>
              <w:spacing w:before="60" w:after="60"/>
              <w:rPr>
                <w:sz w:val="18"/>
              </w:rPr>
            </w:pPr>
            <w:bookmarkStart w:id="3720" w:name="_Ref43676729"/>
            <w:r w:rsidRPr="00C901F3">
              <w:rPr>
                <w:sz w:val="18"/>
              </w:rPr>
              <w:t xml:space="preserve">Liabilities from which the Set Off Creditor may deduct the liabilities described in paragraph </w:t>
            </w:r>
            <w:r w:rsidRPr="00C901F3">
              <w:rPr>
                <w:sz w:val="18"/>
              </w:rPr>
              <w:fldChar w:fldCharType="begin"/>
            </w:r>
            <w:r w:rsidRPr="00C901F3">
              <w:rPr>
                <w:sz w:val="18"/>
              </w:rPr>
              <w:instrText xml:space="preserve"> REF _Ref43677432 \r \h  \* MERGEFORMAT </w:instrText>
            </w:r>
            <w:r w:rsidRPr="00C901F3">
              <w:rPr>
                <w:sz w:val="18"/>
              </w:rPr>
            </w:r>
            <w:r w:rsidRPr="00C901F3">
              <w:rPr>
                <w:sz w:val="18"/>
              </w:rPr>
              <w:fldChar w:fldCharType="separate"/>
            </w:r>
            <w:r w:rsidR="00915453">
              <w:rPr>
                <w:sz w:val="18"/>
              </w:rPr>
              <w:t>(b)</w:t>
            </w:r>
            <w:r w:rsidRPr="00C901F3">
              <w:rPr>
                <w:sz w:val="18"/>
              </w:rPr>
              <w:fldChar w:fldCharType="end"/>
            </w:r>
            <w:bookmarkEnd w:id="3720"/>
          </w:p>
        </w:tc>
        <w:tc>
          <w:tcPr>
            <w:tcW w:w="2500" w:type="pct"/>
            <w:tcBorders>
              <w:top w:val="single" w:sz="4" w:space="0" w:color="auto"/>
              <w:left w:val="single" w:sz="4" w:space="0" w:color="auto"/>
              <w:bottom w:val="single" w:sz="4" w:space="0" w:color="auto"/>
              <w:right w:val="single" w:sz="4" w:space="0" w:color="auto"/>
            </w:tcBorders>
          </w:tcPr>
          <w:p w14:paraId="255136DE" w14:textId="77777777" w:rsidR="00543164" w:rsidRPr="00C901F3" w:rsidRDefault="00543164" w:rsidP="00D203A0">
            <w:pPr>
              <w:spacing w:before="60" w:after="60"/>
              <w:rPr>
                <w:sz w:val="18"/>
              </w:rPr>
            </w:pPr>
            <w:r w:rsidRPr="00C901F3">
              <w:rPr>
                <w:sz w:val="18"/>
              </w:rPr>
              <w:t>Any liability to which all of the following apply</w:t>
            </w:r>
          </w:p>
          <w:p w14:paraId="37B2B1B3" w14:textId="467AD20D" w:rsidR="00543164" w:rsidRPr="00C901F3" w:rsidRDefault="00543164" w:rsidP="00D203A0">
            <w:pPr>
              <w:pStyle w:val="ListParagraph"/>
              <w:numPr>
                <w:ilvl w:val="0"/>
                <w:numId w:val="92"/>
              </w:numPr>
              <w:spacing w:before="60" w:after="60"/>
              <w:ind w:left="360"/>
              <w:contextualSpacing w:val="0"/>
              <w:rPr>
                <w:sz w:val="18"/>
              </w:rPr>
            </w:pPr>
            <w:r w:rsidRPr="00C901F3">
              <w:rPr>
                <w:sz w:val="18"/>
              </w:rPr>
              <w:t>It is owed by the Set Off Creditor and/or its Affiliate to the Set Off Debtor and/or its Affiliate in connection with t</w:t>
            </w:r>
            <w:r w:rsidR="00C338A9" w:rsidRPr="00C901F3">
              <w:rPr>
                <w:sz w:val="18"/>
              </w:rPr>
              <w:t>his Agreement</w:t>
            </w:r>
            <w:r w:rsidRPr="00C901F3">
              <w:rPr>
                <w:sz w:val="18"/>
              </w:rPr>
              <w:t xml:space="preserve">. </w:t>
            </w:r>
          </w:p>
          <w:p w14:paraId="2B4D18CB" w14:textId="5D57EBB4" w:rsidR="00543164" w:rsidRPr="00C901F3" w:rsidRDefault="00543164" w:rsidP="00D203A0">
            <w:pPr>
              <w:pStyle w:val="ListParagraph"/>
              <w:numPr>
                <w:ilvl w:val="0"/>
                <w:numId w:val="92"/>
              </w:numPr>
              <w:spacing w:before="60" w:after="60"/>
              <w:ind w:left="360"/>
              <w:contextualSpacing w:val="0"/>
              <w:rPr>
                <w:sz w:val="18"/>
              </w:rPr>
            </w:pPr>
            <w:r w:rsidRPr="00C901F3">
              <w:rPr>
                <w:sz w:val="18"/>
              </w:rPr>
              <w:t>Regardless of whether that liability arises in tort, contract or otherwise.</w:t>
            </w:r>
          </w:p>
        </w:tc>
      </w:tr>
      <w:tr w:rsidR="00543164" w:rsidRPr="00C901F3" w14:paraId="17884B3A" w14:textId="2CDA4CC1" w:rsidTr="00543164">
        <w:trPr>
          <w:cantSplit/>
        </w:trPr>
        <w:tc>
          <w:tcPr>
            <w:tcW w:w="2500" w:type="pct"/>
            <w:tcBorders>
              <w:right w:val="single" w:sz="4" w:space="0" w:color="auto"/>
            </w:tcBorders>
          </w:tcPr>
          <w:p w14:paraId="1A2EFC0D" w14:textId="14B7E4F8" w:rsidR="00543164" w:rsidRPr="00C901F3" w:rsidRDefault="00543164" w:rsidP="00D203A0">
            <w:pPr>
              <w:pStyle w:val="Heading4"/>
              <w:spacing w:before="60" w:after="60"/>
              <w:rPr>
                <w:sz w:val="18"/>
              </w:rPr>
            </w:pPr>
            <w:bookmarkStart w:id="3721" w:name="_Ref43677432"/>
            <w:bookmarkStart w:id="3722" w:name="_Ref43676725"/>
            <w:r w:rsidRPr="00C901F3">
              <w:rPr>
                <w:sz w:val="18"/>
              </w:rPr>
              <w:lastRenderedPageBreak/>
              <w:t xml:space="preserve">Liabilities which the Set Off Creditor may deduct from the liabilities described in paragraph </w:t>
            </w:r>
            <w:r w:rsidRPr="00C901F3">
              <w:rPr>
                <w:sz w:val="18"/>
              </w:rPr>
              <w:fldChar w:fldCharType="begin"/>
            </w:r>
            <w:r w:rsidRPr="00C901F3">
              <w:rPr>
                <w:sz w:val="18"/>
              </w:rPr>
              <w:instrText xml:space="preserve"> REF _Ref43676729 \r \h  \* MERGEFORMAT </w:instrText>
            </w:r>
            <w:r w:rsidRPr="00C901F3">
              <w:rPr>
                <w:sz w:val="18"/>
              </w:rPr>
            </w:r>
            <w:r w:rsidRPr="00C901F3">
              <w:rPr>
                <w:sz w:val="18"/>
              </w:rPr>
              <w:fldChar w:fldCharType="separate"/>
            </w:r>
            <w:r w:rsidR="00915453">
              <w:rPr>
                <w:sz w:val="18"/>
              </w:rPr>
              <w:t>(a)</w:t>
            </w:r>
            <w:r w:rsidRPr="00C901F3">
              <w:rPr>
                <w:sz w:val="18"/>
              </w:rPr>
              <w:fldChar w:fldCharType="end"/>
            </w:r>
            <w:r w:rsidRPr="00C901F3">
              <w:rPr>
                <w:sz w:val="18"/>
              </w:rPr>
              <w:t xml:space="preserve"> </w:t>
            </w:r>
            <w:bookmarkEnd w:id="3721"/>
            <w:bookmarkEnd w:id="3722"/>
          </w:p>
        </w:tc>
        <w:tc>
          <w:tcPr>
            <w:tcW w:w="2500" w:type="pct"/>
            <w:tcBorders>
              <w:top w:val="single" w:sz="4" w:space="0" w:color="auto"/>
              <w:left w:val="single" w:sz="4" w:space="0" w:color="auto"/>
              <w:bottom w:val="single" w:sz="4" w:space="0" w:color="auto"/>
              <w:right w:val="single" w:sz="4" w:space="0" w:color="auto"/>
            </w:tcBorders>
          </w:tcPr>
          <w:p w14:paraId="2ED5241A" w14:textId="77777777" w:rsidR="00543164" w:rsidRPr="00C901F3" w:rsidRDefault="00543164" w:rsidP="00D203A0">
            <w:pPr>
              <w:pStyle w:val="ListParagraph"/>
              <w:numPr>
                <w:ilvl w:val="0"/>
                <w:numId w:val="93"/>
              </w:numPr>
              <w:spacing w:before="60" w:after="60"/>
              <w:ind w:left="360"/>
              <w:contextualSpacing w:val="0"/>
              <w:rPr>
                <w:sz w:val="18"/>
              </w:rPr>
            </w:pPr>
            <w:r w:rsidRPr="00C901F3">
              <w:rPr>
                <w:sz w:val="18"/>
              </w:rPr>
              <w:t xml:space="preserve">Any overdue liability owed by the Set Off Debtor and/or its Affiliate to the Set Off Creditor and/or its Affiliate. </w:t>
            </w:r>
          </w:p>
          <w:p w14:paraId="41D6D382" w14:textId="51327BC8" w:rsidR="00543164" w:rsidRPr="00C901F3" w:rsidRDefault="00543164" w:rsidP="00D203A0">
            <w:pPr>
              <w:pStyle w:val="ListParagraph"/>
              <w:numPr>
                <w:ilvl w:val="0"/>
                <w:numId w:val="93"/>
              </w:numPr>
              <w:spacing w:before="60" w:after="60"/>
              <w:ind w:left="360"/>
              <w:contextualSpacing w:val="0"/>
              <w:rPr>
                <w:sz w:val="18"/>
              </w:rPr>
            </w:pPr>
            <w:r w:rsidRPr="00C901F3">
              <w:rPr>
                <w:sz w:val="18"/>
              </w:rPr>
              <w:t>Regardless of whether that liability is connected with t</w:t>
            </w:r>
            <w:r w:rsidR="00C338A9" w:rsidRPr="00C901F3">
              <w:rPr>
                <w:sz w:val="18"/>
              </w:rPr>
              <w:t>his Agreement</w:t>
            </w:r>
            <w:r w:rsidRPr="00C901F3">
              <w:rPr>
                <w:sz w:val="18"/>
              </w:rPr>
              <w:t>.</w:t>
            </w:r>
          </w:p>
          <w:p w14:paraId="697D08CD" w14:textId="77777777" w:rsidR="00543164" w:rsidRPr="00C901F3" w:rsidRDefault="00543164" w:rsidP="00D203A0">
            <w:pPr>
              <w:pStyle w:val="ListParagraph"/>
              <w:numPr>
                <w:ilvl w:val="0"/>
                <w:numId w:val="93"/>
              </w:numPr>
              <w:spacing w:before="60" w:after="60"/>
              <w:ind w:left="360"/>
              <w:contextualSpacing w:val="0"/>
              <w:rPr>
                <w:sz w:val="18"/>
              </w:rPr>
            </w:pPr>
            <w:r w:rsidRPr="00C901F3">
              <w:rPr>
                <w:sz w:val="18"/>
              </w:rPr>
              <w:t xml:space="preserve">Regardless of whether that liability arises in tort, contract or otherwise. </w:t>
            </w:r>
          </w:p>
          <w:p w14:paraId="245662E0" w14:textId="7CC793DC" w:rsidR="00543164" w:rsidRPr="00C901F3" w:rsidRDefault="00543164" w:rsidP="00D203A0">
            <w:pPr>
              <w:pStyle w:val="ListParagraph"/>
              <w:numPr>
                <w:ilvl w:val="0"/>
                <w:numId w:val="93"/>
              </w:numPr>
              <w:spacing w:before="60" w:after="60"/>
              <w:ind w:left="360"/>
              <w:contextualSpacing w:val="0"/>
              <w:rPr>
                <w:sz w:val="18"/>
              </w:rPr>
            </w:pPr>
            <w:r w:rsidRPr="00C901F3">
              <w:rPr>
                <w:sz w:val="18"/>
              </w:rPr>
              <w:t>Including any unliquidated liability as estimated by the Set Off Creditor acting reasonably and in good faith.</w:t>
            </w:r>
          </w:p>
        </w:tc>
      </w:tr>
      <w:tr w:rsidR="00543164" w:rsidRPr="00C901F3" w14:paraId="0FF95598" w14:textId="52C4A7C2" w:rsidTr="00543164">
        <w:trPr>
          <w:cantSplit/>
        </w:trPr>
        <w:tc>
          <w:tcPr>
            <w:tcW w:w="2500" w:type="pct"/>
            <w:tcBorders>
              <w:right w:val="single" w:sz="4" w:space="0" w:color="auto"/>
            </w:tcBorders>
          </w:tcPr>
          <w:p w14:paraId="7BA8A61B" w14:textId="7B17DF10" w:rsidR="00543164" w:rsidRPr="00C901F3" w:rsidRDefault="00543164" w:rsidP="00D203A0">
            <w:pPr>
              <w:pStyle w:val="Heading4"/>
              <w:spacing w:before="60" w:after="60"/>
              <w:rPr>
                <w:sz w:val="18"/>
              </w:rPr>
            </w:pPr>
            <w:r w:rsidRPr="00C901F3">
              <w:rPr>
                <w:sz w:val="18"/>
              </w:rPr>
              <w:t xml:space="preserve">Exceptions in relation to liabilities described in paragraph </w:t>
            </w:r>
            <w:r w:rsidRPr="00C901F3">
              <w:rPr>
                <w:sz w:val="18"/>
              </w:rPr>
              <w:fldChar w:fldCharType="begin"/>
            </w:r>
            <w:r w:rsidRPr="00C901F3">
              <w:rPr>
                <w:sz w:val="18"/>
              </w:rPr>
              <w:instrText xml:space="preserve"> REF _Ref43676729 \r \h  \* MERGEFORMAT </w:instrText>
            </w:r>
            <w:r w:rsidRPr="00C901F3">
              <w:rPr>
                <w:sz w:val="18"/>
              </w:rPr>
            </w:r>
            <w:r w:rsidRPr="00C901F3">
              <w:rPr>
                <w:sz w:val="18"/>
              </w:rPr>
              <w:fldChar w:fldCharType="separate"/>
            </w:r>
            <w:r w:rsidR="00915453">
              <w:rPr>
                <w:sz w:val="18"/>
              </w:rPr>
              <w:t>(a)</w:t>
            </w:r>
            <w:r w:rsidRPr="00C901F3">
              <w:rPr>
                <w:sz w:val="18"/>
              </w:rPr>
              <w:fldChar w:fldCharType="end"/>
            </w:r>
            <w:r w:rsidRPr="00C901F3">
              <w:rPr>
                <w:sz w:val="18"/>
              </w:rPr>
              <w:t xml:space="preserve"> or in paragraph </w:t>
            </w:r>
            <w:r w:rsidRPr="00C901F3">
              <w:rPr>
                <w:sz w:val="18"/>
              </w:rPr>
              <w:fldChar w:fldCharType="begin"/>
            </w:r>
            <w:r w:rsidRPr="00C901F3">
              <w:rPr>
                <w:sz w:val="18"/>
              </w:rPr>
              <w:instrText xml:space="preserve"> REF _Ref43677432 \r \h  \* MERGEFORMAT </w:instrText>
            </w:r>
            <w:r w:rsidRPr="00C901F3">
              <w:rPr>
                <w:sz w:val="18"/>
              </w:rPr>
            </w:r>
            <w:r w:rsidRPr="00C901F3">
              <w:rPr>
                <w:sz w:val="18"/>
              </w:rPr>
              <w:fldChar w:fldCharType="separate"/>
            </w:r>
            <w:r w:rsidR="00915453">
              <w:rPr>
                <w:sz w:val="18"/>
              </w:rPr>
              <w:t>(b)</w:t>
            </w:r>
            <w:r w:rsidRPr="00C901F3">
              <w:rPr>
                <w:sz w:val="18"/>
              </w:rPr>
              <w:fldChar w:fldCharType="end"/>
            </w:r>
          </w:p>
        </w:tc>
        <w:tc>
          <w:tcPr>
            <w:tcW w:w="2500" w:type="pct"/>
            <w:tcBorders>
              <w:top w:val="single" w:sz="4" w:space="0" w:color="auto"/>
              <w:left w:val="single" w:sz="4" w:space="0" w:color="auto"/>
              <w:bottom w:val="single" w:sz="4" w:space="0" w:color="auto"/>
              <w:right w:val="single" w:sz="4" w:space="0" w:color="auto"/>
            </w:tcBorders>
          </w:tcPr>
          <w:p w14:paraId="10DA2849" w14:textId="39B4CDAB" w:rsidR="00543164" w:rsidRPr="00C901F3" w:rsidRDefault="00543164" w:rsidP="00D203A0">
            <w:pPr>
              <w:spacing w:before="60" w:after="60"/>
              <w:rPr>
                <w:sz w:val="18"/>
              </w:rPr>
            </w:pPr>
            <w:r w:rsidRPr="00C901F3">
              <w:rPr>
                <w:sz w:val="18"/>
              </w:rPr>
              <w:t xml:space="preserve">Paragraph </w:t>
            </w:r>
            <w:r w:rsidRPr="00C901F3">
              <w:rPr>
                <w:sz w:val="18"/>
              </w:rPr>
              <w:fldChar w:fldCharType="begin"/>
            </w:r>
            <w:r w:rsidRPr="00C901F3">
              <w:rPr>
                <w:sz w:val="18"/>
              </w:rPr>
              <w:instrText xml:space="preserve"> REF _Ref43676729 \r \h  \* MERGEFORMAT </w:instrText>
            </w:r>
            <w:r w:rsidRPr="00C901F3">
              <w:rPr>
                <w:sz w:val="18"/>
              </w:rPr>
            </w:r>
            <w:r w:rsidRPr="00C901F3">
              <w:rPr>
                <w:sz w:val="18"/>
              </w:rPr>
              <w:fldChar w:fldCharType="separate"/>
            </w:r>
            <w:r w:rsidR="00915453">
              <w:rPr>
                <w:sz w:val="18"/>
              </w:rPr>
              <w:t>(a)</w:t>
            </w:r>
            <w:r w:rsidRPr="00C901F3">
              <w:rPr>
                <w:sz w:val="18"/>
              </w:rPr>
              <w:fldChar w:fldCharType="end"/>
            </w:r>
            <w:r w:rsidRPr="00C901F3">
              <w:rPr>
                <w:sz w:val="18"/>
              </w:rPr>
              <w:t xml:space="preserve"> and paragraph </w:t>
            </w:r>
            <w:r w:rsidRPr="00C901F3">
              <w:rPr>
                <w:sz w:val="18"/>
              </w:rPr>
              <w:fldChar w:fldCharType="begin"/>
            </w:r>
            <w:r w:rsidRPr="00C901F3">
              <w:rPr>
                <w:sz w:val="18"/>
              </w:rPr>
              <w:instrText xml:space="preserve"> REF _Ref43677432 \r \h  \* MERGEFORMAT </w:instrText>
            </w:r>
            <w:r w:rsidRPr="00C901F3">
              <w:rPr>
                <w:sz w:val="18"/>
              </w:rPr>
            </w:r>
            <w:r w:rsidRPr="00C901F3">
              <w:rPr>
                <w:sz w:val="18"/>
              </w:rPr>
              <w:fldChar w:fldCharType="separate"/>
            </w:r>
            <w:r w:rsidR="00915453">
              <w:rPr>
                <w:sz w:val="18"/>
              </w:rPr>
              <w:t>(b)</w:t>
            </w:r>
            <w:r w:rsidRPr="00C901F3">
              <w:rPr>
                <w:sz w:val="18"/>
              </w:rPr>
              <w:fldChar w:fldCharType="end"/>
            </w:r>
            <w:r w:rsidRPr="00C901F3">
              <w:rPr>
                <w:sz w:val="18"/>
              </w:rPr>
              <w:t xml:space="preserve"> do not apply to any liability which is alleged to be owed by any person to the extent that liability is subject to a genuine dispute which that person is using reasonable and genuine efforts to attempt to resolve.</w:t>
            </w:r>
          </w:p>
        </w:tc>
      </w:tr>
      <w:tr w:rsidR="00543164" w:rsidRPr="00C901F3" w14:paraId="00F21D1F" w14:textId="2F687F73" w:rsidTr="00543164">
        <w:trPr>
          <w:cantSplit/>
        </w:trPr>
        <w:tc>
          <w:tcPr>
            <w:tcW w:w="2500" w:type="pct"/>
            <w:tcBorders>
              <w:right w:val="single" w:sz="4" w:space="0" w:color="auto"/>
            </w:tcBorders>
          </w:tcPr>
          <w:p w14:paraId="0640D9D9" w14:textId="67B2641A" w:rsidR="00543164" w:rsidRPr="00C901F3" w:rsidRDefault="00543164" w:rsidP="00D203A0">
            <w:pPr>
              <w:pStyle w:val="Heading3"/>
              <w:spacing w:before="60" w:after="60"/>
              <w:rPr>
                <w:sz w:val="18"/>
              </w:rPr>
            </w:pPr>
            <w:r w:rsidRPr="00C901F3">
              <w:rPr>
                <w:sz w:val="18"/>
              </w:rPr>
              <w:t xml:space="preserve">Whether anything in this section </w:t>
            </w:r>
            <w:r w:rsidRPr="00C901F3">
              <w:rPr>
                <w:sz w:val="18"/>
              </w:rPr>
              <w:fldChar w:fldCharType="begin"/>
            </w:r>
            <w:r w:rsidRPr="00C901F3">
              <w:rPr>
                <w:sz w:val="18"/>
              </w:rPr>
              <w:instrText xml:space="preserve"> REF _Ref43676421 \r \h  \* MERGEFORMAT </w:instrText>
            </w:r>
            <w:r w:rsidRPr="00C901F3">
              <w:rPr>
                <w:sz w:val="18"/>
              </w:rPr>
            </w:r>
            <w:r w:rsidRPr="00C901F3">
              <w:rPr>
                <w:sz w:val="18"/>
              </w:rPr>
              <w:fldChar w:fldCharType="separate"/>
            </w:r>
            <w:r w:rsidR="00915453">
              <w:rPr>
                <w:sz w:val="18"/>
              </w:rPr>
              <w:t>16</w:t>
            </w:r>
            <w:r w:rsidRPr="00C901F3">
              <w:rPr>
                <w:sz w:val="18"/>
              </w:rPr>
              <w:fldChar w:fldCharType="end"/>
            </w:r>
            <w:r w:rsidRPr="00C901F3">
              <w:rPr>
                <w:sz w:val="18"/>
              </w:rPr>
              <w:t xml:space="preserve"> limits the rights and remedies of the Set Off Creditor</w:t>
            </w:r>
          </w:p>
        </w:tc>
        <w:tc>
          <w:tcPr>
            <w:tcW w:w="2500" w:type="pct"/>
            <w:tcBorders>
              <w:top w:val="single" w:sz="4" w:space="0" w:color="auto"/>
              <w:left w:val="single" w:sz="4" w:space="0" w:color="auto"/>
              <w:bottom w:val="single" w:sz="4" w:space="0" w:color="auto"/>
              <w:right w:val="single" w:sz="4" w:space="0" w:color="auto"/>
            </w:tcBorders>
          </w:tcPr>
          <w:p w14:paraId="7E35D69A" w14:textId="77777777" w:rsidR="00543164" w:rsidRPr="00C901F3" w:rsidRDefault="00543164" w:rsidP="00D203A0">
            <w:pPr>
              <w:pStyle w:val="ListParagraph"/>
              <w:numPr>
                <w:ilvl w:val="0"/>
                <w:numId w:val="94"/>
              </w:numPr>
              <w:spacing w:before="60" w:after="60"/>
              <w:ind w:left="360"/>
              <w:contextualSpacing w:val="0"/>
              <w:rPr>
                <w:sz w:val="18"/>
              </w:rPr>
            </w:pPr>
            <w:r w:rsidRPr="00C901F3">
              <w:rPr>
                <w:sz w:val="18"/>
              </w:rPr>
              <w:t>No.</w:t>
            </w:r>
          </w:p>
          <w:p w14:paraId="5571C73E" w14:textId="2BC9D6E3" w:rsidR="00543164" w:rsidRPr="00C901F3" w:rsidRDefault="00543164" w:rsidP="00D203A0">
            <w:pPr>
              <w:pStyle w:val="ListParagraph"/>
              <w:numPr>
                <w:ilvl w:val="0"/>
                <w:numId w:val="94"/>
              </w:numPr>
              <w:spacing w:before="60" w:after="60"/>
              <w:ind w:left="360"/>
              <w:contextualSpacing w:val="0"/>
              <w:rPr>
                <w:sz w:val="18"/>
              </w:rPr>
            </w:pPr>
            <w:r w:rsidRPr="00C901F3">
              <w:rPr>
                <w:sz w:val="18"/>
              </w:rPr>
              <w:t xml:space="preserve">However, this section </w:t>
            </w:r>
            <w:r w:rsidRPr="00C901F3">
              <w:rPr>
                <w:sz w:val="18"/>
              </w:rPr>
              <w:fldChar w:fldCharType="begin"/>
            </w:r>
            <w:r w:rsidRPr="00C901F3">
              <w:rPr>
                <w:sz w:val="18"/>
              </w:rPr>
              <w:instrText xml:space="preserve"> REF _Ref43676421 \r \h  \* MERGEFORMAT </w:instrText>
            </w:r>
            <w:r w:rsidRPr="00C901F3">
              <w:rPr>
                <w:sz w:val="18"/>
              </w:rPr>
            </w:r>
            <w:r w:rsidRPr="00C901F3">
              <w:rPr>
                <w:sz w:val="18"/>
              </w:rPr>
              <w:fldChar w:fldCharType="separate"/>
            </w:r>
            <w:r w:rsidR="00915453">
              <w:rPr>
                <w:sz w:val="18"/>
              </w:rPr>
              <w:t>16</w:t>
            </w:r>
            <w:r w:rsidRPr="00C901F3">
              <w:rPr>
                <w:sz w:val="18"/>
              </w:rPr>
              <w:fldChar w:fldCharType="end"/>
            </w:r>
            <w:r w:rsidRPr="00C901F3">
              <w:rPr>
                <w:sz w:val="18"/>
              </w:rPr>
              <w:t xml:space="preserve"> fully indicates the Set Off Creditor’s rights of set off, counterclaim, </w:t>
            </w:r>
            <w:proofErr w:type="gramStart"/>
            <w:r w:rsidRPr="00C901F3">
              <w:rPr>
                <w:sz w:val="18"/>
              </w:rPr>
              <w:t>deduction</w:t>
            </w:r>
            <w:proofErr w:type="gramEnd"/>
            <w:r w:rsidRPr="00C901F3">
              <w:rPr>
                <w:sz w:val="18"/>
              </w:rPr>
              <w:t xml:space="preserve"> or anything similar in connection with t</w:t>
            </w:r>
            <w:r w:rsidR="00C338A9" w:rsidRPr="00C901F3">
              <w:rPr>
                <w:sz w:val="18"/>
              </w:rPr>
              <w:t>his Agreement</w:t>
            </w:r>
            <w:r w:rsidRPr="00C901F3">
              <w:rPr>
                <w:sz w:val="18"/>
              </w:rPr>
              <w:t xml:space="preserve">. </w:t>
            </w:r>
          </w:p>
        </w:tc>
      </w:tr>
      <w:tr w:rsidR="00543164" w:rsidRPr="00C901F3" w14:paraId="3707D4BA" w14:textId="13DCC436" w:rsidTr="00543164">
        <w:trPr>
          <w:cantSplit/>
        </w:trPr>
        <w:tc>
          <w:tcPr>
            <w:tcW w:w="2500" w:type="pct"/>
            <w:tcBorders>
              <w:right w:val="single" w:sz="4" w:space="0" w:color="auto"/>
            </w:tcBorders>
          </w:tcPr>
          <w:p w14:paraId="2E48B9AC" w14:textId="79F282E6" w:rsidR="00543164" w:rsidRPr="00C901F3" w:rsidRDefault="00543164" w:rsidP="00D203A0">
            <w:pPr>
              <w:pStyle w:val="Heading3"/>
              <w:spacing w:before="60" w:after="60"/>
              <w:rPr>
                <w:sz w:val="18"/>
              </w:rPr>
            </w:pPr>
            <w:r w:rsidRPr="00C901F3">
              <w:rPr>
                <w:sz w:val="18"/>
              </w:rPr>
              <w:t xml:space="preserve">Obligation of the Set Off Creditor to communicate its intention to exercise its rights of set off, counterclaim, </w:t>
            </w:r>
            <w:proofErr w:type="gramStart"/>
            <w:r w:rsidRPr="00C901F3">
              <w:rPr>
                <w:sz w:val="18"/>
              </w:rPr>
              <w:t>deduction</w:t>
            </w:r>
            <w:proofErr w:type="gramEnd"/>
            <w:r w:rsidRPr="00C901F3">
              <w:rPr>
                <w:sz w:val="18"/>
              </w:rPr>
              <w:t xml:space="preserve"> or anything similar under this section </w:t>
            </w:r>
            <w:r w:rsidRPr="00C901F3">
              <w:rPr>
                <w:sz w:val="18"/>
              </w:rPr>
              <w:fldChar w:fldCharType="begin"/>
            </w:r>
            <w:r w:rsidRPr="00C901F3">
              <w:rPr>
                <w:sz w:val="18"/>
              </w:rPr>
              <w:instrText xml:space="preserve"> REF _Ref43676421 \r \h  \* MERGEFORMAT </w:instrText>
            </w:r>
            <w:r w:rsidRPr="00C901F3">
              <w:rPr>
                <w:sz w:val="18"/>
              </w:rPr>
            </w:r>
            <w:r w:rsidRPr="00C901F3">
              <w:rPr>
                <w:sz w:val="18"/>
              </w:rPr>
              <w:fldChar w:fldCharType="separate"/>
            </w:r>
            <w:r w:rsidR="00915453">
              <w:rPr>
                <w:sz w:val="18"/>
              </w:rPr>
              <w:t>16</w:t>
            </w:r>
            <w:r w:rsidRPr="00C901F3">
              <w:rPr>
                <w:sz w:val="18"/>
              </w:rPr>
              <w:fldChar w:fldCharType="end"/>
            </w:r>
            <w:r w:rsidRPr="00C901F3">
              <w:rPr>
                <w:sz w:val="18"/>
              </w:rPr>
              <w:t xml:space="preserve"> </w:t>
            </w:r>
          </w:p>
        </w:tc>
        <w:tc>
          <w:tcPr>
            <w:tcW w:w="2500" w:type="pct"/>
            <w:tcBorders>
              <w:top w:val="single" w:sz="4" w:space="0" w:color="auto"/>
              <w:left w:val="single" w:sz="4" w:space="0" w:color="auto"/>
              <w:bottom w:val="single" w:sz="4" w:space="0" w:color="auto"/>
              <w:right w:val="single" w:sz="4" w:space="0" w:color="auto"/>
            </w:tcBorders>
          </w:tcPr>
          <w:p w14:paraId="78DF0CBD" w14:textId="15B1EE4B" w:rsidR="00543164" w:rsidRPr="00C901F3" w:rsidRDefault="00543164" w:rsidP="00D203A0">
            <w:pPr>
              <w:pStyle w:val="ListParagraph"/>
              <w:numPr>
                <w:ilvl w:val="0"/>
                <w:numId w:val="95"/>
              </w:numPr>
              <w:spacing w:before="60" w:after="60"/>
              <w:ind w:left="360"/>
              <w:contextualSpacing w:val="0"/>
              <w:rPr>
                <w:sz w:val="18"/>
              </w:rPr>
            </w:pPr>
            <w:r w:rsidRPr="00C901F3">
              <w:rPr>
                <w:sz w:val="18"/>
              </w:rPr>
              <w:t xml:space="preserve">The Set Off Creditor must do so not less than </w:t>
            </w:r>
            <w:r w:rsidR="00A62581" w:rsidRPr="00C901F3">
              <w:rPr>
                <w:b/>
                <w:sz w:val="18"/>
              </w:rPr>
              <w:t>7</w:t>
            </w:r>
            <w:r w:rsidR="00A62581" w:rsidRPr="00C901F3">
              <w:rPr>
                <w:b/>
                <w:bCs/>
                <w:sz w:val="18"/>
              </w:rPr>
              <w:t xml:space="preserve"> </w:t>
            </w:r>
            <w:r w:rsidRPr="00C901F3">
              <w:rPr>
                <w:b/>
                <w:bCs/>
                <w:sz w:val="18"/>
              </w:rPr>
              <w:t xml:space="preserve">days </w:t>
            </w:r>
            <w:r w:rsidRPr="00C901F3">
              <w:rPr>
                <w:sz w:val="18"/>
              </w:rPr>
              <w:t>before exercising such rights.</w:t>
            </w:r>
          </w:p>
          <w:p w14:paraId="1FF8A161" w14:textId="77777777" w:rsidR="00543164" w:rsidRPr="00C901F3" w:rsidRDefault="00543164" w:rsidP="00D203A0">
            <w:pPr>
              <w:pStyle w:val="ListParagraph"/>
              <w:numPr>
                <w:ilvl w:val="0"/>
                <w:numId w:val="95"/>
              </w:numPr>
              <w:spacing w:before="60" w:after="60"/>
              <w:ind w:left="360"/>
              <w:contextualSpacing w:val="0"/>
              <w:rPr>
                <w:sz w:val="18"/>
              </w:rPr>
            </w:pPr>
            <w:r w:rsidRPr="00C901F3">
              <w:rPr>
                <w:sz w:val="18"/>
              </w:rPr>
              <w:t xml:space="preserve">The Set Off Creditor must communicate its intention to do so in writing to the Representative of the Set Off Debtor. </w:t>
            </w:r>
          </w:p>
          <w:p w14:paraId="04E7E117" w14:textId="4E06F623" w:rsidR="00543164" w:rsidRPr="00C901F3" w:rsidRDefault="00543164" w:rsidP="00D203A0">
            <w:pPr>
              <w:pStyle w:val="ListParagraph"/>
              <w:numPr>
                <w:ilvl w:val="0"/>
                <w:numId w:val="95"/>
              </w:numPr>
              <w:spacing w:before="60" w:after="60"/>
              <w:ind w:left="360"/>
              <w:contextualSpacing w:val="0"/>
              <w:rPr>
                <w:sz w:val="18"/>
              </w:rPr>
            </w:pPr>
            <w:r w:rsidRPr="00C901F3">
              <w:rPr>
                <w:sz w:val="18"/>
              </w:rPr>
              <w:t xml:space="preserve">The formalities in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are not necessary in relation to this communication.</w:t>
            </w:r>
          </w:p>
        </w:tc>
      </w:tr>
    </w:tbl>
    <w:p w14:paraId="4C8EEF98" w14:textId="228A6C44" w:rsidR="00C13679" w:rsidRPr="00C901F3" w:rsidRDefault="00C13679" w:rsidP="00D203A0">
      <w:pPr>
        <w:spacing w:before="60" w:after="60"/>
        <w:rPr>
          <w:sz w:val="18"/>
        </w:rPr>
      </w:pPr>
      <w:bookmarkStart w:id="3723" w:name="_Toc43232333"/>
      <w:bookmarkStart w:id="3724" w:name="_Toc43235669"/>
      <w:bookmarkStart w:id="3725" w:name="_Toc43236031"/>
      <w:bookmarkStart w:id="3726" w:name="_Toc43236939"/>
      <w:bookmarkStart w:id="3727" w:name="_Toc4323999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43164" w:rsidRPr="00C901F3" w14:paraId="2304CAD5" w14:textId="61DE713F" w:rsidTr="00543164">
        <w:trPr>
          <w:cantSplit/>
        </w:trPr>
        <w:tc>
          <w:tcPr>
            <w:tcW w:w="2500" w:type="pct"/>
          </w:tcPr>
          <w:p w14:paraId="388D6267" w14:textId="24D4B80B" w:rsidR="00543164" w:rsidRPr="00C901F3" w:rsidRDefault="00543164" w:rsidP="00D203A0">
            <w:pPr>
              <w:pStyle w:val="Heading1"/>
              <w:spacing w:before="60" w:after="60"/>
              <w:rPr>
                <w:sz w:val="18"/>
              </w:rPr>
            </w:pPr>
            <w:bookmarkStart w:id="3728" w:name="_Toc43325416"/>
            <w:bookmarkStart w:id="3729" w:name="_Toc43326778"/>
            <w:bookmarkStart w:id="3730" w:name="_Toc43366868"/>
            <w:bookmarkStart w:id="3731" w:name="_Toc43412886"/>
            <w:bookmarkStart w:id="3732" w:name="_Toc43636600"/>
            <w:bookmarkStart w:id="3733" w:name="_Toc43653684"/>
            <w:bookmarkStart w:id="3734" w:name="_Toc43661061"/>
            <w:bookmarkStart w:id="3735" w:name="_Toc43661637"/>
            <w:bookmarkStart w:id="3736" w:name="_Toc43662213"/>
            <w:bookmarkStart w:id="3737" w:name="_Toc43668037"/>
            <w:bookmarkStart w:id="3738" w:name="_Toc43668746"/>
            <w:bookmarkStart w:id="3739" w:name="_Toc43670967"/>
            <w:bookmarkStart w:id="3740" w:name="_Toc43671903"/>
            <w:bookmarkStart w:id="3741" w:name="_Toc43674432"/>
            <w:bookmarkStart w:id="3742" w:name="_Toc43727456"/>
            <w:bookmarkStart w:id="3743" w:name="_Toc43733012"/>
            <w:bookmarkStart w:id="3744" w:name="_Toc43751854"/>
            <w:bookmarkStart w:id="3745" w:name="_Toc43756299"/>
            <w:bookmarkStart w:id="3746" w:name="_Toc43758791"/>
            <w:bookmarkStart w:id="3747" w:name="_Toc43799190"/>
            <w:bookmarkStart w:id="3748" w:name="_Toc43809252"/>
            <w:bookmarkStart w:id="3749" w:name="_Toc43813345"/>
            <w:bookmarkStart w:id="3750" w:name="_Toc43827194"/>
            <w:bookmarkStart w:id="3751" w:name="_Toc43835155"/>
            <w:bookmarkStart w:id="3752" w:name="_Toc43921759"/>
            <w:bookmarkStart w:id="3753" w:name="_Toc43926602"/>
            <w:bookmarkStart w:id="3754" w:name="_Toc43927679"/>
            <w:bookmarkStart w:id="3755" w:name="_Toc44001873"/>
            <w:bookmarkStart w:id="3756" w:name="_Toc44065211"/>
            <w:bookmarkStart w:id="3757" w:name="_Toc44065810"/>
            <w:bookmarkStart w:id="3758" w:name="_Toc44193954"/>
            <w:bookmarkStart w:id="3759" w:name="_Toc44205079"/>
            <w:bookmarkStart w:id="3760" w:name="_Toc44205678"/>
            <w:bookmarkStart w:id="3761" w:name="_Toc44319466"/>
            <w:bookmarkStart w:id="3762" w:name="_Toc44670608"/>
            <w:bookmarkStart w:id="3763" w:name="_Toc45893568"/>
            <w:bookmarkStart w:id="3764" w:name="_Toc45896006"/>
            <w:bookmarkStart w:id="3765" w:name="_Toc45896725"/>
            <w:bookmarkStart w:id="3766" w:name="_Toc53230791"/>
            <w:bookmarkStart w:id="3767" w:name="_Toc53233534"/>
            <w:bookmarkStart w:id="3768" w:name="_Toc53234145"/>
            <w:bookmarkStart w:id="3769" w:name="_Toc53253527"/>
            <w:bookmarkStart w:id="3770" w:name="_Toc53263160"/>
            <w:bookmarkStart w:id="3771" w:name="_Toc53412154"/>
            <w:bookmarkStart w:id="3772" w:name="_Toc54374258"/>
            <w:bookmarkStart w:id="3773" w:name="_Toc56373477"/>
            <w:bookmarkStart w:id="3774" w:name="_Toc56623216"/>
            <w:bookmarkStart w:id="3775" w:name="_Toc56623831"/>
            <w:bookmarkStart w:id="3776" w:name="_Toc66040255"/>
            <w:bookmarkStart w:id="3777" w:name="_Toc66041046"/>
            <w:bookmarkStart w:id="3778" w:name="_Toc66041841"/>
            <w:bookmarkStart w:id="3779" w:name="_Toc66043367"/>
            <w:bookmarkStart w:id="3780" w:name="_Toc68455346"/>
            <w:bookmarkStart w:id="3781" w:name="_Toc68461990"/>
            <w:bookmarkStart w:id="3782" w:name="_Toc68463305"/>
            <w:bookmarkStart w:id="3783" w:name="_Toc68468181"/>
            <w:bookmarkStart w:id="3784" w:name="_Toc68471937"/>
            <w:bookmarkStart w:id="3785" w:name="_Toc68476774"/>
            <w:bookmarkStart w:id="3786" w:name="_Toc68538653"/>
            <w:bookmarkStart w:id="3787" w:name="_Toc68637821"/>
            <w:bookmarkStart w:id="3788" w:name="_Toc68640376"/>
            <w:bookmarkStart w:id="3789" w:name="_Toc68641273"/>
            <w:bookmarkStart w:id="3790" w:name="_Toc68719625"/>
            <w:bookmarkStart w:id="3791" w:name="_Toc69514155"/>
            <w:bookmarkStart w:id="3792" w:name="_Toc69516799"/>
            <w:bookmarkStart w:id="3793" w:name="_Toc69565555"/>
            <w:bookmarkStart w:id="3794" w:name="_Toc69581805"/>
            <w:bookmarkStart w:id="3795" w:name="_Toc69717656"/>
            <w:bookmarkStart w:id="3796" w:name="_Toc71910691"/>
            <w:bookmarkStart w:id="3797" w:name="_Toc73874376"/>
            <w:bookmarkStart w:id="3798" w:name="_Toc76367499"/>
            <w:bookmarkStart w:id="3799" w:name="_Toc77670064"/>
            <w:bookmarkStart w:id="3800" w:name="_Toc78387195"/>
            <w:bookmarkStart w:id="3801" w:name="_Toc78392924"/>
            <w:bookmarkStart w:id="3802" w:name="_Toc79086597"/>
            <w:bookmarkStart w:id="3803" w:name="_Toc80022887"/>
            <w:bookmarkStart w:id="3804" w:name="_Toc80346231"/>
            <w:bookmarkStart w:id="3805" w:name="_Toc83133993"/>
            <w:bookmarkStart w:id="3806" w:name="_Toc83401796"/>
            <w:bookmarkStart w:id="3807" w:name="_Toc86593668"/>
            <w:bookmarkStart w:id="3808" w:name="_Toc87202169"/>
            <w:bookmarkStart w:id="3809" w:name="_Toc87282497"/>
            <w:bookmarkStart w:id="3810" w:name="_Toc87295578"/>
            <w:bookmarkStart w:id="3811" w:name="_Toc87296140"/>
            <w:bookmarkStart w:id="3812" w:name="_Toc88639070"/>
            <w:bookmarkStart w:id="3813" w:name="_Toc89891630"/>
            <w:bookmarkStart w:id="3814" w:name="_Toc89892428"/>
            <w:bookmarkStart w:id="3815" w:name="_Toc93519775"/>
            <w:bookmarkStart w:id="3816" w:name="_Toc93862285"/>
            <w:bookmarkStart w:id="3817" w:name="_Toc93866565"/>
            <w:bookmarkStart w:id="3818" w:name="_Toc94908710"/>
            <w:bookmarkStart w:id="3819" w:name="_Toc95482547"/>
            <w:bookmarkStart w:id="3820" w:name="_Toc95483989"/>
            <w:bookmarkStart w:id="3821" w:name="_Toc95762664"/>
            <w:bookmarkStart w:id="3822" w:name="_Toc97284266"/>
            <w:bookmarkStart w:id="3823" w:name="_Toc97475153"/>
            <w:bookmarkStart w:id="3824" w:name="_Toc99830980"/>
            <w:bookmarkStart w:id="3825" w:name="_Toc104149719"/>
            <w:bookmarkStart w:id="3826" w:name="_Toc104661822"/>
            <w:bookmarkStart w:id="3827" w:name="_Toc104747618"/>
            <w:bookmarkStart w:id="3828" w:name="_Toc104753746"/>
            <w:bookmarkStart w:id="3829" w:name="_Toc110094208"/>
            <w:bookmarkStart w:id="3830" w:name="_Toc110181116"/>
            <w:bookmarkStart w:id="3831" w:name="_Toc121222483"/>
            <w:bookmarkStart w:id="3832" w:name="_Toc121223068"/>
            <w:bookmarkStart w:id="3833" w:name="_Toc121389846"/>
            <w:bookmarkStart w:id="3834" w:name="_Toc121403351"/>
            <w:bookmarkStart w:id="3835" w:name="_Toc121842306"/>
            <w:bookmarkStart w:id="3836" w:name="_Toc122713065"/>
            <w:bookmarkStart w:id="3837" w:name="_Toc123062346"/>
            <w:bookmarkStart w:id="3838" w:name="_Toc123063226"/>
            <w:bookmarkStart w:id="3839" w:name="_Toc123846845"/>
            <w:bookmarkStart w:id="3840" w:name="_Toc123853261"/>
            <w:bookmarkStart w:id="3841" w:name="_Toc123996171"/>
            <w:bookmarkStart w:id="3842" w:name="_Toc124102216"/>
            <w:bookmarkStart w:id="3843" w:name="_Toc124106076"/>
            <w:bookmarkStart w:id="3844" w:name="_Toc124113239"/>
            <w:bookmarkStart w:id="3845" w:name="_Toc125570990"/>
            <w:bookmarkStart w:id="3846" w:name="_Toc125838960"/>
            <w:bookmarkStart w:id="3847" w:name="_Toc125843302"/>
            <w:bookmarkStart w:id="3848" w:name="_Toc125891708"/>
            <w:bookmarkStart w:id="3849" w:name="_Toc125914332"/>
            <w:bookmarkStart w:id="3850" w:name="_Toc126427740"/>
            <w:bookmarkStart w:id="3851" w:name="_Toc126441913"/>
            <w:bookmarkStart w:id="3852" w:name="_Toc126499004"/>
            <w:bookmarkStart w:id="3853" w:name="_Toc126688652"/>
            <w:bookmarkStart w:id="3854" w:name="_Toc126691058"/>
            <w:bookmarkStart w:id="3855" w:name="_Toc127469120"/>
            <w:bookmarkStart w:id="3856" w:name="_Toc128426001"/>
            <w:bookmarkStart w:id="3857" w:name="_Toc128430171"/>
            <w:bookmarkStart w:id="3858" w:name="_Toc129266233"/>
            <w:bookmarkStart w:id="3859" w:name="_Toc129445734"/>
            <w:bookmarkStart w:id="3860" w:name="_Toc130317902"/>
            <w:bookmarkStart w:id="3861" w:name="_Toc130651174"/>
            <w:bookmarkStart w:id="3862" w:name="_Toc134396374"/>
            <w:bookmarkStart w:id="3863" w:name="_Toc134442134"/>
            <w:bookmarkStart w:id="3864" w:name="_Toc134446687"/>
            <w:bookmarkStart w:id="3865" w:name="_Toc134449728"/>
            <w:bookmarkStart w:id="3866" w:name="_Toc134457353"/>
            <w:bookmarkStart w:id="3867" w:name="_Toc134458177"/>
            <w:bookmarkStart w:id="3868" w:name="_Toc135565787"/>
            <w:bookmarkStart w:id="3869" w:name="_Toc136368523"/>
            <w:bookmarkStart w:id="3870" w:name="_Toc136522270"/>
            <w:bookmarkStart w:id="3871" w:name="_Toc136800448"/>
            <w:bookmarkStart w:id="3872" w:name="_Toc137300355"/>
            <w:bookmarkStart w:id="3873" w:name="_Toc137992702"/>
            <w:bookmarkStart w:id="3874" w:name="_Toc142911162"/>
            <w:bookmarkStart w:id="3875" w:name="_Toc142920758"/>
            <w:bookmarkStart w:id="3876" w:name="_Toc142921397"/>
            <w:bookmarkStart w:id="3877" w:name="_Toc143003399"/>
            <w:bookmarkStart w:id="3878" w:name="_Toc143004238"/>
            <w:bookmarkStart w:id="3879" w:name="_Toc146987804"/>
            <w:bookmarkStart w:id="3880" w:name="_Toc147047462"/>
            <w:bookmarkStart w:id="3881" w:name="_Toc147048298"/>
            <w:bookmarkStart w:id="3882" w:name="_Toc147049134"/>
            <w:bookmarkStart w:id="3883" w:name="_Toc147566309"/>
            <w:bookmarkStart w:id="3884" w:name="_Toc147663112"/>
            <w:bookmarkStart w:id="3885" w:name="_Toc147672151"/>
            <w:bookmarkStart w:id="3886" w:name="_Toc147672990"/>
            <w:bookmarkStart w:id="3887" w:name="_Toc147899853"/>
            <w:bookmarkStart w:id="3888" w:name="_Toc148802157"/>
            <w:bookmarkStart w:id="3889" w:name="_Toc150422534"/>
            <w:bookmarkStart w:id="3890" w:name="_Toc155814984"/>
            <w:bookmarkStart w:id="3891" w:name="_Toc159081036"/>
            <w:bookmarkStart w:id="3892" w:name="_Toc159167896"/>
            <w:bookmarkStart w:id="3893" w:name="_Toc159168989"/>
            <w:bookmarkStart w:id="3894" w:name="_Toc159271021"/>
            <w:bookmarkStart w:id="3895" w:name="_Toc159342072"/>
            <w:bookmarkStart w:id="3896" w:name="_Toc159431929"/>
            <w:bookmarkStart w:id="3897" w:name="_Toc159529048"/>
            <w:bookmarkStart w:id="3898" w:name="_Toc165475008"/>
            <w:bookmarkStart w:id="3899" w:name="_Toc165657221"/>
            <w:bookmarkStart w:id="3900" w:name="_Toc165657783"/>
            <w:bookmarkStart w:id="3901" w:name="_Toc165997722"/>
            <w:bookmarkEnd w:id="3723"/>
            <w:bookmarkEnd w:id="3724"/>
            <w:bookmarkEnd w:id="3725"/>
            <w:bookmarkEnd w:id="3726"/>
            <w:bookmarkEnd w:id="3727"/>
            <w:r w:rsidRPr="00C901F3">
              <w:rPr>
                <w:sz w:val="18"/>
              </w:rPr>
              <w:t>Suspension by t</w:t>
            </w:r>
            <w:r w:rsidR="0059795A" w:rsidRPr="00C901F3">
              <w:rPr>
                <w:sz w:val="18"/>
              </w:rPr>
              <w:t>he Consultancy</w:t>
            </w:r>
            <w:r w:rsidRPr="00C901F3">
              <w:rPr>
                <w:sz w:val="18"/>
              </w:rPr>
              <w:t xml:space="preserve"> for non-payment</w:t>
            </w:r>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p>
        </w:tc>
        <w:tc>
          <w:tcPr>
            <w:tcW w:w="2500" w:type="pct"/>
          </w:tcPr>
          <w:p w14:paraId="4751B9D0" w14:textId="77777777" w:rsidR="00543164" w:rsidRPr="00C901F3" w:rsidRDefault="00543164" w:rsidP="00D203A0">
            <w:pPr>
              <w:keepNext/>
              <w:spacing w:before="60" w:after="60"/>
              <w:rPr>
                <w:sz w:val="18"/>
              </w:rPr>
            </w:pPr>
          </w:p>
        </w:tc>
      </w:tr>
      <w:tr w:rsidR="00543164" w:rsidRPr="00C901F3" w14:paraId="772F2349" w14:textId="296D69CF" w:rsidTr="00543164">
        <w:trPr>
          <w:cantSplit/>
        </w:trPr>
        <w:tc>
          <w:tcPr>
            <w:tcW w:w="2500" w:type="pct"/>
            <w:tcBorders>
              <w:right w:val="single" w:sz="4" w:space="0" w:color="auto"/>
            </w:tcBorders>
          </w:tcPr>
          <w:p w14:paraId="0721D3B9" w14:textId="08549AE7" w:rsidR="00543164" w:rsidRPr="00C901F3" w:rsidRDefault="00543164" w:rsidP="00D203A0">
            <w:pPr>
              <w:pStyle w:val="Heading3"/>
              <w:spacing w:before="60" w:after="60"/>
              <w:rPr>
                <w:sz w:val="18"/>
              </w:rPr>
            </w:pPr>
            <w:r w:rsidRPr="00C901F3">
              <w:rPr>
                <w:sz w:val="18"/>
              </w:rPr>
              <w:t>Right of t</w:t>
            </w:r>
            <w:r w:rsidR="0059795A" w:rsidRPr="00C901F3">
              <w:rPr>
                <w:sz w:val="18"/>
              </w:rPr>
              <w:t>he Consultancy</w:t>
            </w:r>
            <w:r w:rsidRPr="00C901F3">
              <w:rPr>
                <w:sz w:val="18"/>
              </w:rPr>
              <w:t xml:space="preserve"> to suspend </w:t>
            </w:r>
            <w:r w:rsidR="00EC6D8E" w:rsidRPr="00C901F3">
              <w:rPr>
                <w:sz w:val="18"/>
              </w:rPr>
              <w:t>providing</w:t>
            </w:r>
            <w:r w:rsidRPr="00C901F3">
              <w:rPr>
                <w:sz w:val="18"/>
              </w:rPr>
              <w:t xml:space="preserve"> any of the </w:t>
            </w:r>
            <w:r w:rsidR="001378E7" w:rsidRPr="00C901F3">
              <w:rPr>
                <w:sz w:val="18"/>
              </w:rPr>
              <w:t>Services</w:t>
            </w:r>
            <w:r w:rsidRPr="00C901F3">
              <w:rPr>
                <w:sz w:val="18"/>
              </w:rPr>
              <w:t xml:space="preserve"> as a result of overdue liabilities owed to t</w:t>
            </w:r>
            <w:r w:rsidR="0059795A" w:rsidRPr="00C901F3">
              <w:rPr>
                <w:sz w:val="18"/>
              </w:rPr>
              <w:t>he Consultancy</w:t>
            </w:r>
            <w:r w:rsidRPr="00C901F3">
              <w:rPr>
                <w:sz w:val="18"/>
              </w:rPr>
              <w:t xml:space="preserve"> by t</w:t>
            </w:r>
            <w:r w:rsidR="00EC6D8E" w:rsidRPr="00C901F3">
              <w:rPr>
                <w:sz w:val="18"/>
              </w:rPr>
              <w:t>he Council</w:t>
            </w:r>
            <w:r w:rsidRPr="00C901F3">
              <w:rPr>
                <w:sz w:val="18"/>
              </w:rPr>
              <w:t xml:space="preserve"> </w:t>
            </w:r>
          </w:p>
          <w:p w14:paraId="0B0919CA" w14:textId="09B5E054" w:rsidR="00543164" w:rsidRPr="00C901F3" w:rsidRDefault="00543164" w:rsidP="00D203A0">
            <w:pPr>
              <w:pStyle w:val="Heading3"/>
              <w:numPr>
                <w:ilvl w:val="0"/>
                <w:numId w:val="0"/>
              </w:numPr>
              <w:spacing w:before="60" w:after="60"/>
              <w:ind w:left="794"/>
              <w:rPr>
                <w:sz w:val="18"/>
              </w:rPr>
            </w:pPr>
            <w:r w:rsidRPr="00C901F3">
              <w:rPr>
                <w:sz w:val="18"/>
              </w:rPr>
              <w:t>(whether or not those liabilities are connected with t</w:t>
            </w:r>
            <w:r w:rsidR="00EC6D8E" w:rsidRPr="00C901F3">
              <w:rPr>
                <w:sz w:val="18"/>
              </w:rPr>
              <w:t>his Agreement</w:t>
            </w:r>
            <w:r w:rsidRPr="00C901F3">
              <w:rPr>
                <w:sz w:val="18"/>
              </w:rPr>
              <w:t xml:space="preserve">) </w:t>
            </w:r>
          </w:p>
        </w:tc>
        <w:tc>
          <w:tcPr>
            <w:tcW w:w="2500" w:type="pct"/>
            <w:tcBorders>
              <w:top w:val="single" w:sz="4" w:space="0" w:color="auto"/>
              <w:left w:val="single" w:sz="4" w:space="0" w:color="auto"/>
              <w:bottom w:val="single" w:sz="4" w:space="0" w:color="auto"/>
              <w:right w:val="single" w:sz="4" w:space="0" w:color="auto"/>
            </w:tcBorders>
          </w:tcPr>
          <w:p w14:paraId="45F22840" w14:textId="7314BD1E" w:rsidR="00543164" w:rsidRPr="00C901F3" w:rsidRDefault="00543164" w:rsidP="00D203A0">
            <w:pPr>
              <w:pStyle w:val="ListParagraph"/>
              <w:numPr>
                <w:ilvl w:val="0"/>
                <w:numId w:val="96"/>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may not do so for this reason alone.</w:t>
            </w:r>
          </w:p>
          <w:p w14:paraId="75FEEA66" w14:textId="3625CA0E" w:rsidR="00543164" w:rsidRPr="00C901F3" w:rsidRDefault="00543164" w:rsidP="00D203A0">
            <w:pPr>
              <w:pStyle w:val="ListParagraph"/>
              <w:numPr>
                <w:ilvl w:val="0"/>
                <w:numId w:val="96"/>
              </w:numPr>
              <w:spacing w:before="60" w:after="60"/>
              <w:ind w:left="360"/>
              <w:contextualSpacing w:val="0"/>
              <w:rPr>
                <w:sz w:val="18"/>
              </w:rPr>
            </w:pPr>
            <w:r w:rsidRPr="00C901F3">
              <w:rPr>
                <w:sz w:val="18"/>
              </w:rPr>
              <w:t>The only rights and remedies of t</w:t>
            </w:r>
            <w:r w:rsidR="0059795A" w:rsidRPr="00C901F3">
              <w:rPr>
                <w:sz w:val="18"/>
              </w:rPr>
              <w:t>he Consultancy</w:t>
            </w:r>
            <w:r w:rsidRPr="00C901F3">
              <w:rPr>
                <w:sz w:val="18"/>
              </w:rPr>
              <w:t xml:space="preserve"> in relation to an overdue liability are as follows, if applicable: </w:t>
            </w:r>
          </w:p>
          <w:p w14:paraId="4F735260" w14:textId="77777777" w:rsidR="00543164" w:rsidRPr="00C901F3" w:rsidRDefault="00543164" w:rsidP="00D203A0">
            <w:pPr>
              <w:pStyle w:val="ListParagraph"/>
              <w:numPr>
                <w:ilvl w:val="0"/>
                <w:numId w:val="97"/>
              </w:numPr>
              <w:spacing w:before="60" w:after="60"/>
              <w:contextualSpacing w:val="0"/>
              <w:rPr>
                <w:sz w:val="18"/>
              </w:rPr>
            </w:pPr>
            <w:r w:rsidRPr="00C901F3">
              <w:rPr>
                <w:sz w:val="18"/>
              </w:rPr>
              <w:t xml:space="preserve">To recover the relevant liability; and/or </w:t>
            </w:r>
          </w:p>
          <w:p w14:paraId="162C0884" w14:textId="12CCC694" w:rsidR="00543164" w:rsidRPr="00C901F3" w:rsidRDefault="00543164" w:rsidP="00D203A0">
            <w:pPr>
              <w:pStyle w:val="ListParagraph"/>
              <w:numPr>
                <w:ilvl w:val="0"/>
                <w:numId w:val="97"/>
              </w:numPr>
              <w:spacing w:before="60" w:after="60"/>
              <w:contextualSpacing w:val="0"/>
              <w:rPr>
                <w:sz w:val="18"/>
              </w:rPr>
            </w:pPr>
            <w:r w:rsidRPr="00C901F3">
              <w:rPr>
                <w:sz w:val="18"/>
              </w:rPr>
              <w:t xml:space="preserve">To claim interest as relevant (according to section </w:t>
            </w:r>
            <w:r w:rsidRPr="00C901F3">
              <w:rPr>
                <w:sz w:val="18"/>
              </w:rPr>
              <w:fldChar w:fldCharType="begin"/>
            </w:r>
            <w:r w:rsidRPr="00C901F3">
              <w:rPr>
                <w:sz w:val="18"/>
              </w:rPr>
              <w:instrText xml:space="preserve"> REF _Ref43725550 \r \h  \* MERGEFORMAT </w:instrText>
            </w:r>
            <w:r w:rsidRPr="00C901F3">
              <w:rPr>
                <w:sz w:val="18"/>
              </w:rPr>
            </w:r>
            <w:r w:rsidRPr="00C901F3">
              <w:rPr>
                <w:sz w:val="18"/>
              </w:rPr>
              <w:fldChar w:fldCharType="separate"/>
            </w:r>
            <w:r w:rsidR="00915453">
              <w:rPr>
                <w:sz w:val="18"/>
              </w:rPr>
              <w:t>15</w:t>
            </w:r>
            <w:r w:rsidRPr="00C901F3">
              <w:rPr>
                <w:sz w:val="18"/>
              </w:rPr>
              <w:fldChar w:fldCharType="end"/>
            </w:r>
            <w:r w:rsidRPr="00C901F3">
              <w:rPr>
                <w:sz w:val="18"/>
              </w:rPr>
              <w:t xml:space="preserve"> if the liability relates to t</w:t>
            </w:r>
            <w:r w:rsidR="00EC6D8E" w:rsidRPr="00C901F3">
              <w:rPr>
                <w:sz w:val="18"/>
              </w:rPr>
              <w:t>his Agreement</w:t>
            </w:r>
            <w:r w:rsidRPr="00C901F3">
              <w:rPr>
                <w:sz w:val="18"/>
              </w:rPr>
              <w:t xml:space="preserve">); and/or </w:t>
            </w:r>
          </w:p>
          <w:p w14:paraId="39C220DC" w14:textId="4FE0C667" w:rsidR="00543164" w:rsidRPr="00C901F3" w:rsidRDefault="00543164" w:rsidP="00D203A0">
            <w:pPr>
              <w:pStyle w:val="ListParagraph"/>
              <w:numPr>
                <w:ilvl w:val="0"/>
                <w:numId w:val="97"/>
              </w:numPr>
              <w:spacing w:before="60" w:after="60"/>
              <w:contextualSpacing w:val="0"/>
              <w:rPr>
                <w:sz w:val="18"/>
              </w:rPr>
            </w:pPr>
            <w:r w:rsidRPr="00C901F3">
              <w:rPr>
                <w:sz w:val="18"/>
              </w:rPr>
              <w:t>To exercise relevant termination rights (if any) if non-payment results in a Termination Default Event of t</w:t>
            </w:r>
            <w:r w:rsidR="00FE4778" w:rsidRPr="00C901F3">
              <w:rPr>
                <w:sz w:val="18"/>
              </w:rPr>
              <w:t>he Council</w:t>
            </w:r>
            <w:r w:rsidRPr="00C901F3">
              <w:rPr>
                <w:sz w:val="18"/>
              </w:rPr>
              <w:t xml:space="preserve"> (see section </w:t>
            </w:r>
            <w:r w:rsidRPr="00C901F3">
              <w:rPr>
                <w:sz w:val="18"/>
              </w:rPr>
              <w:fldChar w:fldCharType="begin"/>
            </w:r>
            <w:r w:rsidRPr="00C901F3">
              <w:rPr>
                <w:sz w:val="18"/>
              </w:rPr>
              <w:instrText xml:space="preserve"> REF _Ref51150211 \r \h  \* MERGEFORMAT </w:instrText>
            </w:r>
            <w:r w:rsidRPr="00C901F3">
              <w:rPr>
                <w:sz w:val="18"/>
              </w:rPr>
            </w:r>
            <w:r w:rsidRPr="00C901F3">
              <w:rPr>
                <w:sz w:val="18"/>
              </w:rPr>
              <w:fldChar w:fldCharType="separate"/>
            </w:r>
            <w:r w:rsidR="00915453">
              <w:rPr>
                <w:sz w:val="18"/>
              </w:rPr>
              <w:t>47</w:t>
            </w:r>
            <w:r w:rsidRPr="00C901F3">
              <w:rPr>
                <w:sz w:val="18"/>
              </w:rPr>
              <w:fldChar w:fldCharType="end"/>
            </w:r>
            <w:r w:rsidRPr="00C901F3">
              <w:rPr>
                <w:sz w:val="18"/>
              </w:rPr>
              <w:t xml:space="preserve">). </w:t>
            </w:r>
          </w:p>
        </w:tc>
      </w:tr>
    </w:tbl>
    <w:p w14:paraId="3673B5E5" w14:textId="1015EB49" w:rsidR="00C13679" w:rsidRPr="00C901F3" w:rsidRDefault="00C13679" w:rsidP="00D203A0">
      <w:pPr>
        <w:spacing w:before="60" w:after="60"/>
        <w:rPr>
          <w:sz w:val="18"/>
        </w:rPr>
      </w:pPr>
      <w:bookmarkStart w:id="3902" w:name="_Toc43232334"/>
      <w:bookmarkStart w:id="3903" w:name="_Toc43235670"/>
      <w:bookmarkStart w:id="3904" w:name="_Toc43236032"/>
      <w:bookmarkStart w:id="3905" w:name="_Toc43236940"/>
      <w:bookmarkStart w:id="3906" w:name="_Toc4324000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43164" w:rsidRPr="00C901F3" w14:paraId="49DE9D39" w14:textId="10A76222" w:rsidTr="00543164">
        <w:trPr>
          <w:cantSplit/>
        </w:trPr>
        <w:tc>
          <w:tcPr>
            <w:tcW w:w="2500" w:type="pct"/>
          </w:tcPr>
          <w:p w14:paraId="4B52FDC7" w14:textId="48774CD6" w:rsidR="00543164" w:rsidRPr="00C901F3" w:rsidRDefault="00543164" w:rsidP="00D203A0">
            <w:pPr>
              <w:pStyle w:val="Heading1"/>
              <w:spacing w:before="60" w:after="60"/>
              <w:rPr>
                <w:sz w:val="18"/>
              </w:rPr>
            </w:pPr>
            <w:bookmarkStart w:id="3907" w:name="_Toc43325417"/>
            <w:bookmarkStart w:id="3908" w:name="_Toc43326779"/>
            <w:bookmarkStart w:id="3909" w:name="_Toc43366869"/>
            <w:bookmarkStart w:id="3910" w:name="_Toc43412887"/>
            <w:bookmarkStart w:id="3911" w:name="_Toc43636601"/>
            <w:bookmarkStart w:id="3912" w:name="_Toc43653685"/>
            <w:bookmarkStart w:id="3913" w:name="_Toc43661062"/>
            <w:bookmarkStart w:id="3914" w:name="_Toc43661638"/>
            <w:bookmarkStart w:id="3915" w:name="_Toc43662214"/>
            <w:bookmarkStart w:id="3916" w:name="_Toc43668038"/>
            <w:bookmarkStart w:id="3917" w:name="_Toc43668747"/>
            <w:bookmarkStart w:id="3918" w:name="_Toc43670968"/>
            <w:bookmarkStart w:id="3919" w:name="_Toc43671904"/>
            <w:bookmarkStart w:id="3920" w:name="_Toc43674433"/>
            <w:bookmarkStart w:id="3921" w:name="_Toc43727457"/>
            <w:bookmarkStart w:id="3922" w:name="_Toc43733013"/>
            <w:bookmarkStart w:id="3923" w:name="_Toc43751855"/>
            <w:bookmarkStart w:id="3924" w:name="_Toc43756300"/>
            <w:bookmarkStart w:id="3925" w:name="_Toc43758792"/>
            <w:bookmarkStart w:id="3926" w:name="_Toc43799191"/>
            <w:bookmarkStart w:id="3927" w:name="_Toc43809253"/>
            <w:bookmarkStart w:id="3928" w:name="_Toc43813346"/>
            <w:bookmarkStart w:id="3929" w:name="_Toc43827195"/>
            <w:bookmarkStart w:id="3930" w:name="_Toc43835156"/>
            <w:bookmarkStart w:id="3931" w:name="_Toc43921760"/>
            <w:bookmarkStart w:id="3932" w:name="_Toc43926603"/>
            <w:bookmarkStart w:id="3933" w:name="_Toc43927680"/>
            <w:bookmarkStart w:id="3934" w:name="_Toc44001874"/>
            <w:bookmarkStart w:id="3935" w:name="_Toc44065212"/>
            <w:bookmarkStart w:id="3936" w:name="_Toc44065811"/>
            <w:bookmarkStart w:id="3937" w:name="_Toc44193955"/>
            <w:bookmarkStart w:id="3938" w:name="_Toc44205080"/>
            <w:bookmarkStart w:id="3939" w:name="_Toc44205679"/>
            <w:bookmarkStart w:id="3940" w:name="_Toc44319467"/>
            <w:bookmarkStart w:id="3941" w:name="_Toc44670609"/>
            <w:bookmarkStart w:id="3942" w:name="_Toc45893569"/>
            <w:bookmarkStart w:id="3943" w:name="_Toc45896007"/>
            <w:bookmarkStart w:id="3944" w:name="_Toc45896726"/>
            <w:bookmarkStart w:id="3945" w:name="_Toc53230792"/>
            <w:bookmarkStart w:id="3946" w:name="_Toc53233535"/>
            <w:bookmarkStart w:id="3947" w:name="_Toc53234146"/>
            <w:bookmarkStart w:id="3948" w:name="_Toc53253528"/>
            <w:bookmarkStart w:id="3949" w:name="_Toc53263161"/>
            <w:bookmarkStart w:id="3950" w:name="_Toc53412155"/>
            <w:bookmarkStart w:id="3951" w:name="_Toc54374259"/>
            <w:bookmarkStart w:id="3952" w:name="_Toc56373478"/>
            <w:bookmarkStart w:id="3953" w:name="_Toc56623217"/>
            <w:bookmarkStart w:id="3954" w:name="_Toc56623832"/>
            <w:bookmarkStart w:id="3955" w:name="_Toc66040256"/>
            <w:bookmarkStart w:id="3956" w:name="_Toc66041047"/>
            <w:bookmarkStart w:id="3957" w:name="_Toc66041842"/>
            <w:bookmarkStart w:id="3958" w:name="_Toc66043368"/>
            <w:bookmarkStart w:id="3959" w:name="_Toc68455347"/>
            <w:bookmarkStart w:id="3960" w:name="_Toc68461991"/>
            <w:bookmarkStart w:id="3961" w:name="_Toc68463306"/>
            <w:bookmarkStart w:id="3962" w:name="_Toc68468182"/>
            <w:bookmarkStart w:id="3963" w:name="_Toc68471938"/>
            <w:bookmarkStart w:id="3964" w:name="_Toc68476775"/>
            <w:bookmarkStart w:id="3965" w:name="_Toc68538654"/>
            <w:bookmarkStart w:id="3966" w:name="_Toc68637822"/>
            <w:bookmarkStart w:id="3967" w:name="_Toc68640377"/>
            <w:bookmarkStart w:id="3968" w:name="_Toc68641274"/>
            <w:bookmarkStart w:id="3969" w:name="_Toc68719626"/>
            <w:bookmarkStart w:id="3970" w:name="_Toc69514156"/>
            <w:bookmarkStart w:id="3971" w:name="_Toc69516800"/>
            <w:bookmarkStart w:id="3972" w:name="_Toc69565556"/>
            <w:bookmarkStart w:id="3973" w:name="_Toc69581806"/>
            <w:bookmarkStart w:id="3974" w:name="_Toc69717657"/>
            <w:bookmarkStart w:id="3975" w:name="_Toc71910692"/>
            <w:bookmarkStart w:id="3976" w:name="_Toc73874377"/>
            <w:bookmarkStart w:id="3977" w:name="_Toc76367500"/>
            <w:bookmarkStart w:id="3978" w:name="_Toc77670065"/>
            <w:bookmarkStart w:id="3979" w:name="_Toc78387196"/>
            <w:bookmarkStart w:id="3980" w:name="_Toc78392925"/>
            <w:bookmarkStart w:id="3981" w:name="_Toc79086598"/>
            <w:bookmarkStart w:id="3982" w:name="_Toc80022888"/>
            <w:bookmarkStart w:id="3983" w:name="_Toc80346232"/>
            <w:bookmarkStart w:id="3984" w:name="_Toc83133994"/>
            <w:bookmarkStart w:id="3985" w:name="_Toc83401797"/>
            <w:bookmarkStart w:id="3986" w:name="_Toc86593669"/>
            <w:bookmarkStart w:id="3987" w:name="_Toc87202170"/>
            <w:bookmarkStart w:id="3988" w:name="_Toc87282498"/>
            <w:bookmarkStart w:id="3989" w:name="_Toc87295579"/>
            <w:bookmarkStart w:id="3990" w:name="_Toc87296141"/>
            <w:bookmarkStart w:id="3991" w:name="_Toc88639071"/>
            <w:bookmarkStart w:id="3992" w:name="_Toc89891631"/>
            <w:bookmarkStart w:id="3993" w:name="_Toc89892429"/>
            <w:bookmarkStart w:id="3994" w:name="_Toc93519776"/>
            <w:bookmarkStart w:id="3995" w:name="_Toc93862286"/>
            <w:bookmarkStart w:id="3996" w:name="_Toc93866566"/>
            <w:bookmarkStart w:id="3997" w:name="_Toc94908711"/>
            <w:bookmarkStart w:id="3998" w:name="_Toc95482548"/>
            <w:bookmarkStart w:id="3999" w:name="_Toc95483990"/>
            <w:bookmarkStart w:id="4000" w:name="_Toc95762665"/>
            <w:bookmarkStart w:id="4001" w:name="_Toc97284267"/>
            <w:bookmarkStart w:id="4002" w:name="_Toc97475154"/>
            <w:bookmarkStart w:id="4003" w:name="_Toc99830981"/>
            <w:bookmarkStart w:id="4004" w:name="_Toc104149720"/>
            <w:bookmarkStart w:id="4005" w:name="_Toc104661823"/>
            <w:bookmarkStart w:id="4006" w:name="_Toc104747619"/>
            <w:bookmarkStart w:id="4007" w:name="_Toc104753747"/>
            <w:bookmarkStart w:id="4008" w:name="_Toc110094209"/>
            <w:bookmarkStart w:id="4009" w:name="_Toc110181117"/>
            <w:bookmarkStart w:id="4010" w:name="_Toc121222484"/>
            <w:bookmarkStart w:id="4011" w:name="_Toc121223069"/>
            <w:bookmarkStart w:id="4012" w:name="_Toc121389847"/>
            <w:bookmarkStart w:id="4013" w:name="_Toc121403352"/>
            <w:bookmarkStart w:id="4014" w:name="_Toc121842307"/>
            <w:bookmarkStart w:id="4015" w:name="_Toc122713066"/>
            <w:bookmarkStart w:id="4016" w:name="_Toc123062347"/>
            <w:bookmarkStart w:id="4017" w:name="_Toc123063227"/>
            <w:bookmarkStart w:id="4018" w:name="_Toc123846846"/>
            <w:bookmarkStart w:id="4019" w:name="_Toc123853262"/>
            <w:bookmarkStart w:id="4020" w:name="_Toc123996172"/>
            <w:bookmarkStart w:id="4021" w:name="_Toc124102217"/>
            <w:bookmarkStart w:id="4022" w:name="_Toc124106077"/>
            <w:bookmarkStart w:id="4023" w:name="_Toc124113240"/>
            <w:bookmarkStart w:id="4024" w:name="_Toc125570991"/>
            <w:bookmarkStart w:id="4025" w:name="_Toc125838961"/>
            <w:bookmarkStart w:id="4026" w:name="_Toc125843303"/>
            <w:bookmarkStart w:id="4027" w:name="_Toc125891709"/>
            <w:bookmarkStart w:id="4028" w:name="_Toc125914333"/>
            <w:bookmarkStart w:id="4029" w:name="_Toc126427741"/>
            <w:bookmarkStart w:id="4030" w:name="_Toc126441914"/>
            <w:bookmarkStart w:id="4031" w:name="_Toc126499005"/>
            <w:bookmarkStart w:id="4032" w:name="_Toc126688653"/>
            <w:bookmarkStart w:id="4033" w:name="_Toc126691059"/>
            <w:bookmarkStart w:id="4034" w:name="_Toc127469121"/>
            <w:bookmarkStart w:id="4035" w:name="_Toc128426002"/>
            <w:bookmarkStart w:id="4036" w:name="_Toc128430172"/>
            <w:bookmarkStart w:id="4037" w:name="_Toc129266234"/>
            <w:bookmarkStart w:id="4038" w:name="_Toc129445735"/>
            <w:bookmarkStart w:id="4039" w:name="_Toc130317903"/>
            <w:bookmarkStart w:id="4040" w:name="_Toc130651175"/>
            <w:bookmarkStart w:id="4041" w:name="_Toc134396375"/>
            <w:bookmarkStart w:id="4042" w:name="_Toc134442135"/>
            <w:bookmarkStart w:id="4043" w:name="_Toc134446688"/>
            <w:bookmarkStart w:id="4044" w:name="_Toc134449729"/>
            <w:bookmarkStart w:id="4045" w:name="_Toc134457354"/>
            <w:bookmarkStart w:id="4046" w:name="_Toc134458178"/>
            <w:bookmarkStart w:id="4047" w:name="_Toc135565788"/>
            <w:bookmarkStart w:id="4048" w:name="_Toc136368524"/>
            <w:bookmarkStart w:id="4049" w:name="_Toc136522271"/>
            <w:bookmarkStart w:id="4050" w:name="_Toc136800449"/>
            <w:bookmarkStart w:id="4051" w:name="_Toc137300356"/>
            <w:bookmarkStart w:id="4052" w:name="_Toc137992703"/>
            <w:bookmarkStart w:id="4053" w:name="_Toc142911163"/>
            <w:bookmarkStart w:id="4054" w:name="_Toc142920759"/>
            <w:bookmarkStart w:id="4055" w:name="_Toc142921398"/>
            <w:bookmarkStart w:id="4056" w:name="_Toc143003400"/>
            <w:bookmarkStart w:id="4057" w:name="_Toc143004239"/>
            <w:bookmarkStart w:id="4058" w:name="_Toc146987805"/>
            <w:bookmarkStart w:id="4059" w:name="_Toc147047463"/>
            <w:bookmarkStart w:id="4060" w:name="_Toc147048299"/>
            <w:bookmarkStart w:id="4061" w:name="_Toc147049135"/>
            <w:bookmarkStart w:id="4062" w:name="_Toc147566310"/>
            <w:bookmarkStart w:id="4063" w:name="_Toc147663113"/>
            <w:bookmarkStart w:id="4064" w:name="_Toc147672152"/>
            <w:bookmarkStart w:id="4065" w:name="_Toc147672991"/>
            <w:bookmarkStart w:id="4066" w:name="_Toc147899854"/>
            <w:bookmarkStart w:id="4067" w:name="_Toc148802158"/>
            <w:bookmarkStart w:id="4068" w:name="_Toc150422535"/>
            <w:bookmarkStart w:id="4069" w:name="_Toc155814985"/>
            <w:bookmarkStart w:id="4070" w:name="_Toc159081037"/>
            <w:bookmarkStart w:id="4071" w:name="_Toc159167897"/>
            <w:bookmarkStart w:id="4072" w:name="_Toc159168990"/>
            <w:bookmarkStart w:id="4073" w:name="_Toc159271022"/>
            <w:bookmarkStart w:id="4074" w:name="_Toc159342073"/>
            <w:bookmarkStart w:id="4075" w:name="_Toc159431930"/>
            <w:bookmarkStart w:id="4076" w:name="_Toc159529049"/>
            <w:bookmarkStart w:id="4077" w:name="_Toc165475009"/>
            <w:bookmarkStart w:id="4078" w:name="_Toc165657222"/>
            <w:bookmarkStart w:id="4079" w:name="_Toc165657784"/>
            <w:bookmarkStart w:id="4080" w:name="_Toc165997723"/>
            <w:bookmarkEnd w:id="3902"/>
            <w:bookmarkEnd w:id="3903"/>
            <w:bookmarkEnd w:id="3904"/>
            <w:bookmarkEnd w:id="3905"/>
            <w:bookmarkEnd w:id="3906"/>
            <w:r w:rsidRPr="00C901F3">
              <w:rPr>
                <w:sz w:val="18"/>
              </w:rPr>
              <w:t>T</w:t>
            </w:r>
            <w:r w:rsidR="0059795A" w:rsidRPr="00C901F3">
              <w:rPr>
                <w:sz w:val="18"/>
              </w:rPr>
              <w:t>he Consultancy</w:t>
            </w:r>
            <w:r w:rsidRPr="00C901F3">
              <w:rPr>
                <w:sz w:val="18"/>
              </w:rPr>
              <w:t>’s lien</w:t>
            </w:r>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p>
        </w:tc>
        <w:tc>
          <w:tcPr>
            <w:tcW w:w="2500" w:type="pct"/>
          </w:tcPr>
          <w:p w14:paraId="078A3F74" w14:textId="77777777" w:rsidR="00543164" w:rsidRPr="00C901F3" w:rsidRDefault="00543164" w:rsidP="00D203A0">
            <w:pPr>
              <w:keepNext/>
              <w:spacing w:before="60" w:after="60"/>
              <w:rPr>
                <w:sz w:val="18"/>
              </w:rPr>
            </w:pPr>
          </w:p>
        </w:tc>
      </w:tr>
      <w:tr w:rsidR="00543164" w:rsidRPr="00C901F3" w14:paraId="2E2A792E" w14:textId="6C201A0B" w:rsidTr="00543164">
        <w:trPr>
          <w:cantSplit/>
        </w:trPr>
        <w:tc>
          <w:tcPr>
            <w:tcW w:w="2500" w:type="pct"/>
            <w:tcBorders>
              <w:right w:val="single" w:sz="4" w:space="0" w:color="auto"/>
            </w:tcBorders>
          </w:tcPr>
          <w:p w14:paraId="13408B3E" w14:textId="38D27F2F" w:rsidR="00543164" w:rsidRPr="00C901F3" w:rsidRDefault="00543164" w:rsidP="00D203A0">
            <w:pPr>
              <w:pStyle w:val="Heading3"/>
              <w:spacing w:before="60" w:after="60"/>
              <w:rPr>
                <w:sz w:val="18"/>
              </w:rPr>
            </w:pPr>
            <w:r w:rsidRPr="00C901F3">
              <w:rPr>
                <w:sz w:val="18"/>
              </w:rPr>
              <w:t>T</w:t>
            </w:r>
            <w:r w:rsidR="0059795A" w:rsidRPr="00C901F3">
              <w:rPr>
                <w:sz w:val="18"/>
              </w:rPr>
              <w:t>he Consultancy</w:t>
            </w:r>
            <w:r w:rsidRPr="00C901F3">
              <w:rPr>
                <w:sz w:val="18"/>
              </w:rPr>
              <w:t>’s lien rights over property of t</w:t>
            </w:r>
            <w:r w:rsidR="00EC6D8E" w:rsidRPr="00C901F3">
              <w:rPr>
                <w:sz w:val="18"/>
              </w:rPr>
              <w:t>he Council</w:t>
            </w:r>
            <w:r w:rsidRPr="00C901F3">
              <w:rPr>
                <w:sz w:val="18"/>
              </w:rPr>
              <w:t xml:space="preserve"> in connection with t</w:t>
            </w:r>
            <w:r w:rsidR="00EC6D8E" w:rsidRPr="00C901F3">
              <w:rPr>
                <w:sz w:val="18"/>
              </w:rPr>
              <w:t>his Agreement</w:t>
            </w:r>
          </w:p>
        </w:tc>
        <w:tc>
          <w:tcPr>
            <w:tcW w:w="2500" w:type="pct"/>
            <w:tcBorders>
              <w:top w:val="single" w:sz="4" w:space="0" w:color="auto"/>
              <w:left w:val="single" w:sz="4" w:space="0" w:color="auto"/>
              <w:bottom w:val="single" w:sz="4" w:space="0" w:color="auto"/>
              <w:right w:val="single" w:sz="4" w:space="0" w:color="auto"/>
            </w:tcBorders>
          </w:tcPr>
          <w:p w14:paraId="321E62AE" w14:textId="63BF3A62" w:rsidR="00543164" w:rsidRPr="00C901F3" w:rsidRDefault="00543164" w:rsidP="00D203A0">
            <w:pPr>
              <w:spacing w:before="60" w:after="60"/>
              <w:rPr>
                <w:sz w:val="18"/>
              </w:rPr>
            </w:pPr>
            <w:r w:rsidRPr="00C901F3">
              <w:rPr>
                <w:sz w:val="18"/>
              </w:rPr>
              <w:t>These rights are waived to the fullest extent permitted by Law.</w:t>
            </w:r>
          </w:p>
        </w:tc>
      </w:tr>
    </w:tbl>
    <w:p w14:paraId="1984A440" w14:textId="109DF5BB" w:rsidR="00C13679" w:rsidRPr="00C901F3" w:rsidRDefault="00C13679" w:rsidP="00D203A0">
      <w:pPr>
        <w:spacing w:before="60" w:after="60"/>
        <w:rPr>
          <w:sz w:val="18"/>
        </w:rPr>
      </w:pPr>
      <w:bookmarkStart w:id="4081" w:name="_Toc43232335"/>
      <w:bookmarkStart w:id="4082" w:name="_Toc43235671"/>
      <w:bookmarkStart w:id="4083" w:name="_Toc43236033"/>
      <w:bookmarkStart w:id="4084" w:name="_Toc43236941"/>
      <w:bookmarkStart w:id="4085" w:name="_Toc4324000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215E1" w:rsidRPr="00C901F3" w14:paraId="72CD4D17" w14:textId="77777777" w:rsidTr="005215E1">
        <w:trPr>
          <w:cantSplit/>
        </w:trPr>
        <w:tc>
          <w:tcPr>
            <w:tcW w:w="5000" w:type="pct"/>
            <w:shd w:val="clear" w:color="auto" w:fill="auto"/>
          </w:tcPr>
          <w:p w14:paraId="292F3D54" w14:textId="477A7EA2" w:rsidR="005215E1" w:rsidRPr="00C901F3" w:rsidRDefault="005215E1" w:rsidP="00D203A0">
            <w:pPr>
              <w:pStyle w:val="Heading1"/>
              <w:numPr>
                <w:ilvl w:val="0"/>
                <w:numId w:val="0"/>
              </w:numPr>
              <w:spacing w:before="60" w:after="60"/>
              <w:ind w:left="360"/>
              <w:rPr>
                <w:sz w:val="18"/>
              </w:rPr>
            </w:pPr>
            <w:bookmarkStart w:id="4086" w:name="_Toc123846854"/>
            <w:bookmarkStart w:id="4087" w:name="_Toc123853270"/>
            <w:bookmarkStart w:id="4088" w:name="_Toc123996180"/>
            <w:bookmarkStart w:id="4089" w:name="_Toc124102225"/>
            <w:bookmarkStart w:id="4090" w:name="_Toc124106085"/>
            <w:bookmarkStart w:id="4091" w:name="_Toc124113248"/>
            <w:bookmarkStart w:id="4092" w:name="_Toc125570999"/>
            <w:bookmarkStart w:id="4093" w:name="_Toc125838969"/>
            <w:bookmarkStart w:id="4094" w:name="_Toc125843311"/>
            <w:bookmarkStart w:id="4095" w:name="_Toc125891717"/>
            <w:bookmarkStart w:id="4096" w:name="_Toc125914341"/>
            <w:bookmarkStart w:id="4097" w:name="_Toc126427749"/>
            <w:bookmarkStart w:id="4098" w:name="_Toc126441922"/>
            <w:bookmarkStart w:id="4099" w:name="_Toc126499013"/>
            <w:bookmarkStart w:id="4100" w:name="_Toc126688661"/>
            <w:bookmarkStart w:id="4101" w:name="_Toc126691067"/>
            <w:bookmarkStart w:id="4102" w:name="_Toc127469129"/>
            <w:bookmarkStart w:id="4103" w:name="_Toc128426010"/>
            <w:bookmarkStart w:id="4104" w:name="_Toc128430180"/>
            <w:bookmarkStart w:id="4105" w:name="_Toc129266242"/>
            <w:bookmarkStart w:id="4106" w:name="_Toc129445743"/>
            <w:bookmarkStart w:id="4107" w:name="_Toc130317911"/>
            <w:bookmarkStart w:id="4108" w:name="_Toc130651183"/>
            <w:bookmarkStart w:id="4109" w:name="_Toc134396383"/>
            <w:bookmarkStart w:id="4110" w:name="_Toc134442143"/>
            <w:bookmarkStart w:id="4111" w:name="_Toc134446696"/>
            <w:bookmarkStart w:id="4112" w:name="_Toc134449737"/>
            <w:bookmarkStart w:id="4113" w:name="_Toc134457362"/>
            <w:bookmarkStart w:id="4114" w:name="_Toc134458186"/>
            <w:bookmarkStart w:id="4115" w:name="_Toc135565796"/>
            <w:bookmarkStart w:id="4116" w:name="_Toc136368532"/>
            <w:bookmarkStart w:id="4117" w:name="_Toc136522279"/>
            <w:bookmarkStart w:id="4118" w:name="_Toc136800457"/>
            <w:bookmarkStart w:id="4119" w:name="_Toc137300364"/>
            <w:bookmarkStart w:id="4120" w:name="_Toc137992711"/>
            <w:bookmarkStart w:id="4121" w:name="_Toc142911171"/>
            <w:bookmarkStart w:id="4122" w:name="_Toc142920762"/>
            <w:bookmarkStart w:id="4123" w:name="_Toc142921406"/>
            <w:bookmarkStart w:id="4124" w:name="_Toc143003408"/>
            <w:bookmarkStart w:id="4125" w:name="_Toc143004247"/>
            <w:bookmarkStart w:id="4126" w:name="_Toc146987813"/>
            <w:bookmarkStart w:id="4127" w:name="_Toc147047471"/>
            <w:bookmarkStart w:id="4128" w:name="_Toc147048307"/>
            <w:bookmarkStart w:id="4129" w:name="_Toc147049143"/>
            <w:bookmarkStart w:id="4130" w:name="_Toc147566318"/>
            <w:bookmarkStart w:id="4131" w:name="_Toc147663121"/>
            <w:bookmarkStart w:id="4132" w:name="_Toc147672160"/>
            <w:bookmarkStart w:id="4133" w:name="_Toc147672999"/>
            <w:bookmarkStart w:id="4134" w:name="_Toc147899862"/>
            <w:bookmarkStart w:id="4135" w:name="_Toc148802166"/>
            <w:bookmarkStart w:id="4136" w:name="_Toc150422543"/>
            <w:bookmarkStart w:id="4137" w:name="_Toc155814988"/>
            <w:bookmarkStart w:id="4138" w:name="_Toc159081045"/>
            <w:bookmarkStart w:id="4139" w:name="_Toc159167900"/>
            <w:bookmarkStart w:id="4140" w:name="_Toc159168998"/>
            <w:bookmarkStart w:id="4141" w:name="_Toc159271030"/>
            <w:bookmarkStart w:id="4142" w:name="_Toc159342081"/>
            <w:bookmarkStart w:id="4143" w:name="_Toc159431938"/>
            <w:bookmarkStart w:id="4144" w:name="_Toc159529052"/>
            <w:bookmarkStart w:id="4145" w:name="_Toc165475012"/>
            <w:bookmarkStart w:id="4146" w:name="_Toc165657223"/>
            <w:bookmarkStart w:id="4147" w:name="_Toc165657785"/>
            <w:bookmarkStart w:id="4148" w:name="_Toc165997724"/>
            <w:bookmarkEnd w:id="4081"/>
            <w:bookmarkEnd w:id="4082"/>
            <w:bookmarkEnd w:id="4083"/>
            <w:bookmarkEnd w:id="4084"/>
            <w:bookmarkEnd w:id="4085"/>
            <w:r w:rsidRPr="00C901F3">
              <w:rPr>
                <w:sz w:val="18"/>
              </w:rPr>
              <w:t>About the parties</w:t>
            </w:r>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tc>
      </w:tr>
    </w:tbl>
    <w:p w14:paraId="4913632A" w14:textId="77777777" w:rsidR="001302B9" w:rsidRPr="00C901F3" w:rsidRDefault="001302B9"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43164" w:rsidRPr="00C901F3" w14:paraId="1AC2B331" w14:textId="09C7E3F5" w:rsidTr="00543164">
        <w:trPr>
          <w:cantSplit/>
        </w:trPr>
        <w:tc>
          <w:tcPr>
            <w:tcW w:w="2500" w:type="pct"/>
          </w:tcPr>
          <w:p w14:paraId="0B0D5D58" w14:textId="6671C30F" w:rsidR="00543164" w:rsidRPr="00C901F3" w:rsidRDefault="00543164" w:rsidP="00D203A0">
            <w:pPr>
              <w:pStyle w:val="Heading1"/>
              <w:spacing w:before="60" w:after="60"/>
              <w:rPr>
                <w:sz w:val="18"/>
              </w:rPr>
            </w:pPr>
            <w:bookmarkStart w:id="4149" w:name="_Toc43232338"/>
            <w:bookmarkStart w:id="4150" w:name="_Toc43235674"/>
            <w:bookmarkStart w:id="4151" w:name="_Toc43236036"/>
            <w:bookmarkStart w:id="4152" w:name="_Toc43236944"/>
            <w:bookmarkStart w:id="4153" w:name="_Toc43240004"/>
            <w:bookmarkStart w:id="4154" w:name="_Toc43325421"/>
            <w:bookmarkStart w:id="4155" w:name="_Toc43326783"/>
            <w:bookmarkStart w:id="4156" w:name="_Toc43366873"/>
            <w:bookmarkStart w:id="4157" w:name="_Toc43412891"/>
            <w:bookmarkStart w:id="4158" w:name="_Toc43636605"/>
            <w:bookmarkStart w:id="4159" w:name="_Toc43653689"/>
            <w:bookmarkStart w:id="4160" w:name="_Toc43661066"/>
            <w:bookmarkStart w:id="4161" w:name="_Toc43661642"/>
            <w:bookmarkStart w:id="4162" w:name="_Toc43662218"/>
            <w:bookmarkStart w:id="4163" w:name="_Toc43668042"/>
            <w:bookmarkStart w:id="4164" w:name="_Toc43668751"/>
            <w:bookmarkStart w:id="4165" w:name="_Toc43670972"/>
            <w:bookmarkStart w:id="4166" w:name="_Toc43671908"/>
            <w:bookmarkStart w:id="4167" w:name="_Toc43674437"/>
            <w:bookmarkStart w:id="4168" w:name="_Toc43727461"/>
            <w:bookmarkStart w:id="4169" w:name="_Toc43733017"/>
            <w:bookmarkStart w:id="4170" w:name="_Toc43751859"/>
            <w:bookmarkStart w:id="4171" w:name="_Toc43756304"/>
            <w:bookmarkStart w:id="4172" w:name="_Toc43758796"/>
            <w:bookmarkStart w:id="4173" w:name="_Toc43799195"/>
            <w:bookmarkStart w:id="4174" w:name="_Toc43809257"/>
            <w:bookmarkStart w:id="4175" w:name="_Toc43813350"/>
            <w:bookmarkStart w:id="4176" w:name="_Toc43827199"/>
            <w:bookmarkStart w:id="4177" w:name="_Toc43835160"/>
            <w:bookmarkStart w:id="4178" w:name="_Toc43921764"/>
            <w:bookmarkStart w:id="4179" w:name="_Toc43926607"/>
            <w:bookmarkStart w:id="4180" w:name="_Toc43927684"/>
            <w:bookmarkStart w:id="4181" w:name="_Toc44001878"/>
            <w:bookmarkStart w:id="4182" w:name="_Toc44065216"/>
            <w:bookmarkStart w:id="4183" w:name="_Toc44065815"/>
            <w:bookmarkStart w:id="4184" w:name="_Toc44193959"/>
            <w:bookmarkStart w:id="4185" w:name="_Toc44205084"/>
            <w:bookmarkStart w:id="4186" w:name="_Toc44205683"/>
            <w:bookmarkStart w:id="4187" w:name="_Toc44319471"/>
            <w:bookmarkStart w:id="4188" w:name="_Toc44670613"/>
            <w:bookmarkStart w:id="4189" w:name="_Toc45893573"/>
            <w:bookmarkStart w:id="4190" w:name="_Toc45896011"/>
            <w:bookmarkStart w:id="4191" w:name="_Toc45896730"/>
            <w:bookmarkStart w:id="4192" w:name="_Toc53230796"/>
            <w:bookmarkStart w:id="4193" w:name="_Toc53233539"/>
            <w:bookmarkStart w:id="4194" w:name="_Toc53234150"/>
            <w:bookmarkStart w:id="4195" w:name="_Toc53253532"/>
            <w:bookmarkStart w:id="4196" w:name="_Toc53263165"/>
            <w:bookmarkStart w:id="4197" w:name="_Toc53412159"/>
            <w:bookmarkStart w:id="4198" w:name="_Toc54374263"/>
            <w:bookmarkStart w:id="4199" w:name="_Toc56373482"/>
            <w:bookmarkStart w:id="4200" w:name="_Toc56623221"/>
            <w:bookmarkStart w:id="4201" w:name="_Toc56623836"/>
            <w:bookmarkStart w:id="4202" w:name="_Toc66040260"/>
            <w:bookmarkStart w:id="4203" w:name="_Toc66041051"/>
            <w:bookmarkStart w:id="4204" w:name="_Toc66041846"/>
            <w:bookmarkStart w:id="4205" w:name="_Toc66043372"/>
            <w:bookmarkStart w:id="4206" w:name="_Toc68455351"/>
            <w:bookmarkStart w:id="4207" w:name="_Toc68461995"/>
            <w:bookmarkStart w:id="4208" w:name="_Toc68463310"/>
            <w:bookmarkStart w:id="4209" w:name="_Toc68468186"/>
            <w:bookmarkStart w:id="4210" w:name="_Toc68471942"/>
            <w:bookmarkStart w:id="4211" w:name="_Toc68476779"/>
            <w:bookmarkStart w:id="4212" w:name="_Toc68538658"/>
            <w:bookmarkStart w:id="4213" w:name="_Toc68637826"/>
            <w:bookmarkStart w:id="4214" w:name="_Toc68640381"/>
            <w:bookmarkStart w:id="4215" w:name="_Toc68641278"/>
            <w:bookmarkStart w:id="4216" w:name="_Toc68719630"/>
            <w:bookmarkStart w:id="4217" w:name="_Toc69514160"/>
            <w:bookmarkStart w:id="4218" w:name="_Toc69516804"/>
            <w:bookmarkStart w:id="4219" w:name="_Toc69565560"/>
            <w:bookmarkStart w:id="4220" w:name="_Toc69581810"/>
            <w:bookmarkStart w:id="4221" w:name="_Toc69717661"/>
            <w:bookmarkStart w:id="4222" w:name="_Toc71910696"/>
            <w:bookmarkStart w:id="4223" w:name="_Toc73874386"/>
            <w:bookmarkStart w:id="4224" w:name="_Toc76367509"/>
            <w:bookmarkStart w:id="4225" w:name="_Toc77670074"/>
            <w:bookmarkStart w:id="4226" w:name="_Toc78387205"/>
            <w:bookmarkStart w:id="4227" w:name="_Toc78392934"/>
            <w:bookmarkStart w:id="4228" w:name="_Toc79086607"/>
            <w:bookmarkStart w:id="4229" w:name="_Toc80022897"/>
            <w:bookmarkStart w:id="4230" w:name="_Toc80346241"/>
            <w:bookmarkStart w:id="4231" w:name="_Toc83133998"/>
            <w:bookmarkStart w:id="4232" w:name="_Toc83401806"/>
            <w:bookmarkStart w:id="4233" w:name="_Toc86593678"/>
            <w:bookmarkStart w:id="4234" w:name="_Toc87202179"/>
            <w:bookmarkStart w:id="4235" w:name="_Toc87282502"/>
            <w:bookmarkStart w:id="4236" w:name="_Toc87295583"/>
            <w:bookmarkStart w:id="4237" w:name="_Toc87296150"/>
            <w:bookmarkStart w:id="4238" w:name="_Toc88639080"/>
            <w:bookmarkStart w:id="4239" w:name="_Toc89891640"/>
            <w:bookmarkStart w:id="4240" w:name="_Toc89892438"/>
            <w:bookmarkStart w:id="4241" w:name="_Toc93519785"/>
            <w:bookmarkStart w:id="4242" w:name="_Toc93862290"/>
            <w:bookmarkStart w:id="4243" w:name="_Toc93866575"/>
            <w:bookmarkStart w:id="4244" w:name="_Toc94908720"/>
            <w:bookmarkStart w:id="4245" w:name="_Toc95482557"/>
            <w:bookmarkStart w:id="4246" w:name="_Toc95483999"/>
            <w:bookmarkStart w:id="4247" w:name="_Toc95762674"/>
            <w:bookmarkStart w:id="4248" w:name="_Toc97284276"/>
            <w:bookmarkStart w:id="4249" w:name="_Toc97475163"/>
            <w:bookmarkStart w:id="4250" w:name="_Toc99830990"/>
            <w:bookmarkStart w:id="4251" w:name="_Toc104149729"/>
            <w:bookmarkStart w:id="4252" w:name="_Toc104661832"/>
            <w:bookmarkStart w:id="4253" w:name="_Toc104747628"/>
            <w:bookmarkStart w:id="4254" w:name="_Toc104753756"/>
            <w:bookmarkStart w:id="4255" w:name="_Toc110094218"/>
            <w:bookmarkStart w:id="4256" w:name="_Toc110181126"/>
            <w:bookmarkStart w:id="4257" w:name="_Toc121222488"/>
            <w:bookmarkStart w:id="4258" w:name="_Toc121223078"/>
            <w:bookmarkStart w:id="4259" w:name="_Toc121389851"/>
            <w:bookmarkStart w:id="4260" w:name="_Toc121403361"/>
            <w:bookmarkStart w:id="4261" w:name="_Toc121842316"/>
            <w:bookmarkStart w:id="4262" w:name="_Toc122713075"/>
            <w:bookmarkStart w:id="4263" w:name="_Toc123062356"/>
            <w:bookmarkStart w:id="4264" w:name="_Toc123063236"/>
            <w:bookmarkStart w:id="4265" w:name="_Toc123846855"/>
            <w:bookmarkStart w:id="4266" w:name="_Toc123853271"/>
            <w:bookmarkStart w:id="4267" w:name="_Toc123996181"/>
            <w:bookmarkStart w:id="4268" w:name="_Toc124102226"/>
            <w:bookmarkStart w:id="4269" w:name="_Toc124106086"/>
            <w:bookmarkStart w:id="4270" w:name="_Toc124113249"/>
            <w:bookmarkStart w:id="4271" w:name="_Toc125571000"/>
            <w:bookmarkStart w:id="4272" w:name="_Toc125838970"/>
            <w:bookmarkStart w:id="4273" w:name="_Toc125843312"/>
            <w:bookmarkStart w:id="4274" w:name="_Toc125891718"/>
            <w:bookmarkStart w:id="4275" w:name="_Toc125914342"/>
            <w:bookmarkStart w:id="4276" w:name="_Toc126427750"/>
            <w:bookmarkStart w:id="4277" w:name="_Toc126441923"/>
            <w:bookmarkStart w:id="4278" w:name="_Toc126499014"/>
            <w:bookmarkStart w:id="4279" w:name="_Toc126688662"/>
            <w:bookmarkStart w:id="4280" w:name="_Toc126691068"/>
            <w:bookmarkStart w:id="4281" w:name="_Toc127469130"/>
            <w:bookmarkStart w:id="4282" w:name="_Toc128426011"/>
            <w:bookmarkStart w:id="4283" w:name="_Toc128430181"/>
            <w:bookmarkStart w:id="4284" w:name="_Toc129266243"/>
            <w:bookmarkStart w:id="4285" w:name="_Toc129445744"/>
            <w:bookmarkStart w:id="4286" w:name="_Toc130317912"/>
            <w:bookmarkStart w:id="4287" w:name="_Toc130651184"/>
            <w:bookmarkStart w:id="4288" w:name="_Toc134396384"/>
            <w:bookmarkStart w:id="4289" w:name="_Toc134442144"/>
            <w:bookmarkStart w:id="4290" w:name="_Toc134446697"/>
            <w:bookmarkStart w:id="4291" w:name="_Toc134449738"/>
            <w:bookmarkStart w:id="4292" w:name="_Toc134457363"/>
            <w:bookmarkStart w:id="4293" w:name="_Toc134458187"/>
            <w:bookmarkStart w:id="4294" w:name="_Toc135565797"/>
            <w:bookmarkStart w:id="4295" w:name="_Toc136368533"/>
            <w:bookmarkStart w:id="4296" w:name="_Toc136522280"/>
            <w:bookmarkStart w:id="4297" w:name="_Toc136800458"/>
            <w:bookmarkStart w:id="4298" w:name="_Toc137300365"/>
            <w:bookmarkStart w:id="4299" w:name="_Toc137992712"/>
            <w:bookmarkStart w:id="4300" w:name="_Toc142911172"/>
            <w:bookmarkStart w:id="4301" w:name="_Toc142920763"/>
            <w:bookmarkStart w:id="4302" w:name="_Toc142921407"/>
            <w:bookmarkStart w:id="4303" w:name="_Toc143003409"/>
            <w:bookmarkStart w:id="4304" w:name="_Toc143004248"/>
            <w:bookmarkStart w:id="4305" w:name="_Toc146987814"/>
            <w:bookmarkStart w:id="4306" w:name="_Toc147047472"/>
            <w:bookmarkStart w:id="4307" w:name="_Toc147048308"/>
            <w:bookmarkStart w:id="4308" w:name="_Toc147049144"/>
            <w:bookmarkStart w:id="4309" w:name="_Toc147566319"/>
            <w:bookmarkStart w:id="4310" w:name="_Toc147663122"/>
            <w:bookmarkStart w:id="4311" w:name="_Toc147672161"/>
            <w:bookmarkStart w:id="4312" w:name="_Toc147673000"/>
            <w:bookmarkStart w:id="4313" w:name="_Toc147899863"/>
            <w:bookmarkStart w:id="4314" w:name="_Toc148802167"/>
            <w:bookmarkStart w:id="4315" w:name="_Toc150422544"/>
            <w:bookmarkStart w:id="4316" w:name="_Toc155814989"/>
            <w:bookmarkStart w:id="4317" w:name="_Toc159081046"/>
            <w:bookmarkStart w:id="4318" w:name="_Toc159167901"/>
            <w:bookmarkStart w:id="4319" w:name="_Toc159168999"/>
            <w:bookmarkStart w:id="4320" w:name="_Toc159271031"/>
            <w:bookmarkStart w:id="4321" w:name="_Toc159342082"/>
            <w:bookmarkStart w:id="4322" w:name="_Toc159431939"/>
            <w:bookmarkStart w:id="4323" w:name="_Toc159529053"/>
            <w:bookmarkStart w:id="4324" w:name="_Toc165475013"/>
            <w:bookmarkStart w:id="4325" w:name="_Toc165657224"/>
            <w:bookmarkStart w:id="4326" w:name="_Toc165657786"/>
            <w:bookmarkStart w:id="4327" w:name="_Toc165997725"/>
            <w:r w:rsidRPr="00C901F3">
              <w:rPr>
                <w:sz w:val="18"/>
              </w:rPr>
              <w:t>T</w:t>
            </w:r>
            <w:r w:rsidR="0059795A" w:rsidRPr="00C901F3">
              <w:rPr>
                <w:sz w:val="18"/>
              </w:rPr>
              <w:t>he Consultancy</w:t>
            </w:r>
            <w:r w:rsidRPr="00C901F3">
              <w:rPr>
                <w:sz w:val="18"/>
              </w:rPr>
              <w:t xml:space="preserve"> as expert</w:t>
            </w:r>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p>
        </w:tc>
        <w:tc>
          <w:tcPr>
            <w:tcW w:w="2500" w:type="pct"/>
          </w:tcPr>
          <w:p w14:paraId="4136EA08" w14:textId="77777777" w:rsidR="00543164" w:rsidRPr="00C901F3" w:rsidRDefault="00543164" w:rsidP="00D203A0">
            <w:pPr>
              <w:keepNext/>
              <w:spacing w:before="60" w:after="60"/>
              <w:rPr>
                <w:sz w:val="18"/>
              </w:rPr>
            </w:pPr>
          </w:p>
        </w:tc>
      </w:tr>
      <w:tr w:rsidR="00543164" w:rsidRPr="00C901F3" w14:paraId="1870ACFB" w14:textId="1CE7E020" w:rsidTr="00543164">
        <w:trPr>
          <w:cantSplit/>
        </w:trPr>
        <w:tc>
          <w:tcPr>
            <w:tcW w:w="2500" w:type="pct"/>
            <w:tcBorders>
              <w:right w:val="single" w:sz="4" w:space="0" w:color="auto"/>
            </w:tcBorders>
          </w:tcPr>
          <w:p w14:paraId="4CC460C7" w14:textId="79D594BE" w:rsidR="00543164" w:rsidRPr="00C901F3" w:rsidRDefault="00543164" w:rsidP="00D203A0">
            <w:pPr>
              <w:pStyle w:val="Heading3"/>
              <w:spacing w:before="60" w:after="60"/>
              <w:rPr>
                <w:sz w:val="18"/>
              </w:rPr>
            </w:pPr>
            <w:bookmarkStart w:id="4328" w:name="_Ref43726392"/>
            <w:r w:rsidRPr="00C901F3">
              <w:rPr>
                <w:sz w:val="18"/>
              </w:rPr>
              <w:t>Whether t</w:t>
            </w:r>
            <w:r w:rsidR="00FE4778" w:rsidRPr="00C901F3">
              <w:rPr>
                <w:sz w:val="18"/>
              </w:rPr>
              <w:t>he Council</w:t>
            </w:r>
            <w:r w:rsidRPr="00C901F3">
              <w:rPr>
                <w:sz w:val="18"/>
              </w:rPr>
              <w:t xml:space="preserve"> relies on t</w:t>
            </w:r>
            <w:r w:rsidR="0059795A" w:rsidRPr="00C901F3">
              <w:rPr>
                <w:sz w:val="18"/>
              </w:rPr>
              <w:t>he Consultancy</w:t>
            </w:r>
            <w:r w:rsidRPr="00C901F3">
              <w:rPr>
                <w:sz w:val="18"/>
              </w:rPr>
              <w:t xml:space="preserve"> as a subject matter expert (yes/no)</w:t>
            </w:r>
            <w:bookmarkEnd w:id="4328"/>
            <w:r w:rsidRPr="00C901F3">
              <w:rPr>
                <w:sz w:val="18"/>
              </w:rPr>
              <w:t xml:space="preserve"> </w:t>
            </w:r>
          </w:p>
          <w:p w14:paraId="157DDC14" w14:textId="31B063F1" w:rsidR="00543164" w:rsidRPr="00C901F3" w:rsidRDefault="00543164" w:rsidP="00D203A0">
            <w:pPr>
              <w:spacing w:before="60" w:after="60"/>
              <w:ind w:left="794"/>
              <w:rPr>
                <w:sz w:val="18"/>
              </w:rPr>
            </w:pPr>
            <w:r w:rsidRPr="00C901F3">
              <w:rPr>
                <w:sz w:val="18"/>
              </w:rPr>
              <w:t xml:space="preserve">If yes, </w:t>
            </w:r>
            <w:bookmarkStart w:id="4329" w:name="_Ref43726401"/>
            <w:r w:rsidRPr="00C901F3">
              <w:rPr>
                <w:sz w:val="18"/>
              </w:rPr>
              <w:t>describe the field in which t</w:t>
            </w:r>
            <w:r w:rsidR="0059795A" w:rsidRPr="00C901F3">
              <w:rPr>
                <w:sz w:val="18"/>
              </w:rPr>
              <w:t>he Consultancy</w:t>
            </w:r>
            <w:r w:rsidRPr="00C901F3">
              <w:rPr>
                <w:sz w:val="18"/>
              </w:rPr>
              <w:t xml:space="preserve"> is a subject matter expert</w:t>
            </w:r>
            <w:bookmarkEnd w:id="4329"/>
          </w:p>
        </w:tc>
        <w:tc>
          <w:tcPr>
            <w:tcW w:w="2500" w:type="pct"/>
            <w:tcBorders>
              <w:top w:val="single" w:sz="4" w:space="0" w:color="auto"/>
              <w:left w:val="single" w:sz="4" w:space="0" w:color="auto"/>
              <w:bottom w:val="single" w:sz="4" w:space="0" w:color="auto"/>
              <w:right w:val="single" w:sz="4" w:space="0" w:color="auto"/>
            </w:tcBorders>
          </w:tcPr>
          <w:p w14:paraId="5346A8BB" w14:textId="5A6DB47D" w:rsidR="00543164" w:rsidRPr="00C901F3" w:rsidRDefault="00433744" w:rsidP="00D203A0">
            <w:pPr>
              <w:spacing w:before="60" w:after="60"/>
              <w:rPr>
                <w:sz w:val="18"/>
              </w:rPr>
            </w:pPr>
            <w:r>
              <w:rPr>
                <w:sz w:val="18"/>
              </w:rPr>
              <w:t>The Council relies on the expertise of the Consultancy, being an expertise in the field relevant to the Council’s requirements.</w:t>
            </w:r>
          </w:p>
        </w:tc>
      </w:tr>
    </w:tbl>
    <w:p w14:paraId="60BDF8CB" w14:textId="72FE6766" w:rsidR="00EC39E6" w:rsidRPr="00C901F3" w:rsidRDefault="00EC39E6" w:rsidP="00D203A0">
      <w:pPr>
        <w:spacing w:before="60" w:after="60"/>
        <w:rPr>
          <w:sz w:val="18"/>
        </w:rPr>
      </w:pPr>
      <w:bookmarkStart w:id="4330" w:name="_Toc43232342"/>
      <w:bookmarkStart w:id="4331" w:name="_Toc43235678"/>
      <w:bookmarkStart w:id="4332" w:name="_Toc43236040"/>
      <w:bookmarkStart w:id="4333" w:name="_Toc43236948"/>
      <w:bookmarkStart w:id="4334" w:name="_Toc4324000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543164" w:rsidRPr="00C901F3" w14:paraId="5F823039" w14:textId="2DDBE0BB" w:rsidTr="00543164">
        <w:trPr>
          <w:cantSplit/>
        </w:trPr>
        <w:tc>
          <w:tcPr>
            <w:tcW w:w="2500" w:type="pct"/>
          </w:tcPr>
          <w:p w14:paraId="659D52E6" w14:textId="3B666C38" w:rsidR="00543164" w:rsidRPr="00C901F3" w:rsidRDefault="00543164" w:rsidP="00D203A0">
            <w:pPr>
              <w:pStyle w:val="Heading1"/>
              <w:spacing w:before="60" w:after="60"/>
              <w:rPr>
                <w:sz w:val="18"/>
              </w:rPr>
            </w:pPr>
            <w:bookmarkStart w:id="4335" w:name="_Toc43325425"/>
            <w:bookmarkStart w:id="4336" w:name="_Toc43326787"/>
            <w:bookmarkStart w:id="4337" w:name="_Toc43366877"/>
            <w:bookmarkStart w:id="4338" w:name="_Toc43412895"/>
            <w:bookmarkStart w:id="4339" w:name="_Toc43636609"/>
            <w:bookmarkStart w:id="4340" w:name="_Toc43653693"/>
            <w:bookmarkStart w:id="4341" w:name="_Toc43661070"/>
            <w:bookmarkStart w:id="4342" w:name="_Toc43661646"/>
            <w:bookmarkStart w:id="4343" w:name="_Toc43662222"/>
            <w:bookmarkStart w:id="4344" w:name="_Toc43668046"/>
            <w:bookmarkStart w:id="4345" w:name="_Toc43668755"/>
            <w:bookmarkStart w:id="4346" w:name="_Toc43670976"/>
            <w:bookmarkStart w:id="4347" w:name="_Toc43671912"/>
            <w:bookmarkStart w:id="4348" w:name="_Toc43674441"/>
            <w:bookmarkStart w:id="4349" w:name="_Toc43727465"/>
            <w:bookmarkStart w:id="4350" w:name="_Toc43733024"/>
            <w:bookmarkStart w:id="4351" w:name="_Ref43746916"/>
            <w:bookmarkStart w:id="4352" w:name="_Toc43751866"/>
            <w:bookmarkStart w:id="4353" w:name="_Toc43756311"/>
            <w:bookmarkStart w:id="4354" w:name="_Toc43758803"/>
            <w:bookmarkStart w:id="4355" w:name="_Toc43799202"/>
            <w:bookmarkStart w:id="4356" w:name="_Toc43809264"/>
            <w:bookmarkStart w:id="4357" w:name="_Toc43813357"/>
            <w:bookmarkStart w:id="4358" w:name="_Toc43827206"/>
            <w:bookmarkStart w:id="4359" w:name="_Toc43835167"/>
            <w:bookmarkStart w:id="4360" w:name="_Toc43921771"/>
            <w:bookmarkStart w:id="4361" w:name="_Toc43926614"/>
            <w:bookmarkStart w:id="4362" w:name="_Toc43927691"/>
            <w:bookmarkStart w:id="4363" w:name="_Toc44001885"/>
            <w:bookmarkStart w:id="4364" w:name="_Toc44065223"/>
            <w:bookmarkStart w:id="4365" w:name="_Toc44065822"/>
            <w:bookmarkStart w:id="4366" w:name="_Toc44193966"/>
            <w:bookmarkStart w:id="4367" w:name="_Toc44205091"/>
            <w:bookmarkStart w:id="4368" w:name="_Toc44205690"/>
            <w:bookmarkStart w:id="4369" w:name="_Toc44319478"/>
            <w:bookmarkStart w:id="4370" w:name="_Toc44670620"/>
            <w:bookmarkStart w:id="4371" w:name="_Toc45893580"/>
            <w:bookmarkStart w:id="4372" w:name="_Toc45896018"/>
            <w:bookmarkStart w:id="4373" w:name="_Toc45896737"/>
            <w:bookmarkStart w:id="4374" w:name="_Toc53230803"/>
            <w:bookmarkStart w:id="4375" w:name="_Toc53233546"/>
            <w:bookmarkStart w:id="4376" w:name="_Toc53234157"/>
            <w:bookmarkStart w:id="4377" w:name="_Toc53253539"/>
            <w:bookmarkStart w:id="4378" w:name="_Toc53263172"/>
            <w:bookmarkStart w:id="4379" w:name="_Toc53412166"/>
            <w:bookmarkStart w:id="4380" w:name="_Toc54374270"/>
            <w:bookmarkStart w:id="4381" w:name="_Toc56373489"/>
            <w:bookmarkStart w:id="4382" w:name="_Toc56623228"/>
            <w:bookmarkStart w:id="4383" w:name="_Toc56623843"/>
            <w:bookmarkStart w:id="4384" w:name="_Toc66040267"/>
            <w:bookmarkStart w:id="4385" w:name="_Toc66041058"/>
            <w:bookmarkStart w:id="4386" w:name="_Toc66041853"/>
            <w:bookmarkStart w:id="4387" w:name="_Toc66043379"/>
            <w:bookmarkStart w:id="4388" w:name="_Toc68455358"/>
            <w:bookmarkStart w:id="4389" w:name="_Toc68462002"/>
            <w:bookmarkStart w:id="4390" w:name="_Toc68463317"/>
            <w:bookmarkStart w:id="4391" w:name="_Toc68468193"/>
            <w:bookmarkStart w:id="4392" w:name="_Toc68471949"/>
            <w:bookmarkStart w:id="4393" w:name="_Toc68476786"/>
            <w:bookmarkStart w:id="4394" w:name="_Toc68538661"/>
            <w:bookmarkStart w:id="4395" w:name="_Toc68637829"/>
            <w:bookmarkStart w:id="4396" w:name="_Toc68640384"/>
            <w:bookmarkStart w:id="4397" w:name="_Toc68641281"/>
            <w:bookmarkStart w:id="4398" w:name="_Toc68719633"/>
            <w:bookmarkStart w:id="4399" w:name="_Toc69514163"/>
            <w:bookmarkStart w:id="4400" w:name="_Toc69516807"/>
            <w:bookmarkStart w:id="4401" w:name="_Toc69565563"/>
            <w:bookmarkStart w:id="4402" w:name="_Toc69581813"/>
            <w:bookmarkStart w:id="4403" w:name="_Toc69717664"/>
            <w:bookmarkStart w:id="4404" w:name="_Toc71910699"/>
            <w:bookmarkStart w:id="4405" w:name="_Ref73795500"/>
            <w:bookmarkStart w:id="4406" w:name="_Toc73874389"/>
            <w:bookmarkStart w:id="4407" w:name="_Toc76367512"/>
            <w:bookmarkStart w:id="4408" w:name="_Toc77670077"/>
            <w:bookmarkStart w:id="4409" w:name="_Toc78387208"/>
            <w:bookmarkStart w:id="4410" w:name="_Toc78392937"/>
            <w:bookmarkStart w:id="4411" w:name="_Toc79086610"/>
            <w:bookmarkStart w:id="4412" w:name="_Toc80022900"/>
            <w:bookmarkStart w:id="4413" w:name="_Toc80346244"/>
            <w:bookmarkStart w:id="4414" w:name="_Toc83134001"/>
            <w:bookmarkStart w:id="4415" w:name="_Toc83401809"/>
            <w:bookmarkStart w:id="4416" w:name="_Toc86593681"/>
            <w:bookmarkStart w:id="4417" w:name="_Toc87202182"/>
            <w:bookmarkStart w:id="4418" w:name="_Toc87282505"/>
            <w:bookmarkStart w:id="4419" w:name="_Toc87295586"/>
            <w:bookmarkStart w:id="4420" w:name="_Toc87296153"/>
            <w:bookmarkStart w:id="4421" w:name="_Toc88639083"/>
            <w:bookmarkStart w:id="4422" w:name="_Toc89891643"/>
            <w:bookmarkStart w:id="4423" w:name="_Toc89892441"/>
            <w:bookmarkStart w:id="4424" w:name="_Toc93519788"/>
            <w:bookmarkStart w:id="4425" w:name="_Toc93862293"/>
            <w:bookmarkStart w:id="4426" w:name="_Toc93866578"/>
            <w:bookmarkStart w:id="4427" w:name="_Ref94819096"/>
            <w:bookmarkStart w:id="4428" w:name="_Toc94908723"/>
            <w:bookmarkStart w:id="4429" w:name="_Toc95482560"/>
            <w:bookmarkStart w:id="4430" w:name="_Toc95484002"/>
            <w:bookmarkStart w:id="4431" w:name="_Toc95762677"/>
            <w:bookmarkStart w:id="4432" w:name="_Toc97284279"/>
            <w:bookmarkStart w:id="4433" w:name="_Toc97475166"/>
            <w:bookmarkStart w:id="4434" w:name="_Toc99830993"/>
            <w:bookmarkStart w:id="4435" w:name="_Toc104149732"/>
            <w:bookmarkStart w:id="4436" w:name="_Toc104661835"/>
            <w:bookmarkStart w:id="4437" w:name="_Toc104747631"/>
            <w:bookmarkStart w:id="4438" w:name="_Toc104753759"/>
            <w:bookmarkStart w:id="4439" w:name="_Toc110094221"/>
            <w:bookmarkStart w:id="4440" w:name="_Toc110181129"/>
            <w:bookmarkStart w:id="4441" w:name="_Toc121222491"/>
            <w:bookmarkStart w:id="4442" w:name="_Toc121223081"/>
            <w:bookmarkStart w:id="4443" w:name="_Toc121389854"/>
            <w:bookmarkStart w:id="4444" w:name="_Toc121403364"/>
            <w:bookmarkStart w:id="4445" w:name="_Toc121842319"/>
            <w:bookmarkStart w:id="4446" w:name="_Toc122713078"/>
            <w:bookmarkStart w:id="4447" w:name="_Toc123062359"/>
            <w:bookmarkStart w:id="4448" w:name="_Toc123063239"/>
            <w:bookmarkStart w:id="4449" w:name="_Toc123846858"/>
            <w:bookmarkStart w:id="4450" w:name="_Toc123853274"/>
            <w:bookmarkStart w:id="4451" w:name="_Toc123996184"/>
            <w:bookmarkStart w:id="4452" w:name="_Toc124102229"/>
            <w:bookmarkStart w:id="4453" w:name="_Toc124106089"/>
            <w:bookmarkStart w:id="4454" w:name="_Toc124113252"/>
            <w:bookmarkStart w:id="4455" w:name="_Toc125571003"/>
            <w:bookmarkStart w:id="4456" w:name="_Toc125838973"/>
            <w:bookmarkStart w:id="4457" w:name="_Toc125843315"/>
            <w:bookmarkStart w:id="4458" w:name="_Toc125891721"/>
            <w:bookmarkStart w:id="4459" w:name="_Toc125914345"/>
            <w:bookmarkStart w:id="4460" w:name="_Toc126427753"/>
            <w:bookmarkStart w:id="4461" w:name="_Toc126441926"/>
            <w:bookmarkStart w:id="4462" w:name="_Toc126499017"/>
            <w:bookmarkStart w:id="4463" w:name="_Toc126688665"/>
            <w:bookmarkStart w:id="4464" w:name="_Toc126691071"/>
            <w:bookmarkStart w:id="4465" w:name="_Toc127469133"/>
            <w:bookmarkStart w:id="4466" w:name="_Toc128426014"/>
            <w:bookmarkStart w:id="4467" w:name="_Toc128430184"/>
            <w:bookmarkStart w:id="4468" w:name="_Toc129266246"/>
            <w:bookmarkStart w:id="4469" w:name="_Toc129445747"/>
            <w:bookmarkStart w:id="4470" w:name="_Toc130317915"/>
            <w:bookmarkStart w:id="4471" w:name="_Toc130651187"/>
            <w:bookmarkStart w:id="4472" w:name="_Toc134396387"/>
            <w:bookmarkStart w:id="4473" w:name="_Toc134442147"/>
            <w:bookmarkStart w:id="4474" w:name="_Toc134446700"/>
            <w:bookmarkStart w:id="4475" w:name="_Toc134449741"/>
            <w:bookmarkStart w:id="4476" w:name="_Toc134457366"/>
            <w:bookmarkStart w:id="4477" w:name="_Toc134458190"/>
            <w:bookmarkStart w:id="4478" w:name="_Toc135565800"/>
            <w:bookmarkStart w:id="4479" w:name="_Toc136368536"/>
            <w:bookmarkStart w:id="4480" w:name="_Toc136522283"/>
            <w:bookmarkStart w:id="4481" w:name="_Toc136800461"/>
            <w:bookmarkStart w:id="4482" w:name="_Toc137300368"/>
            <w:bookmarkStart w:id="4483" w:name="_Toc137992715"/>
            <w:bookmarkStart w:id="4484" w:name="_Toc142911175"/>
            <w:bookmarkStart w:id="4485" w:name="_Toc142920766"/>
            <w:bookmarkStart w:id="4486" w:name="_Toc142921410"/>
            <w:bookmarkStart w:id="4487" w:name="_Toc143003412"/>
            <w:bookmarkStart w:id="4488" w:name="_Toc143004251"/>
            <w:bookmarkStart w:id="4489" w:name="_Toc146987817"/>
            <w:bookmarkStart w:id="4490" w:name="_Toc147047475"/>
            <w:bookmarkStart w:id="4491" w:name="_Toc147048311"/>
            <w:bookmarkStart w:id="4492" w:name="_Toc147049147"/>
            <w:bookmarkStart w:id="4493" w:name="_Toc147566322"/>
            <w:bookmarkStart w:id="4494" w:name="_Toc147663125"/>
            <w:bookmarkStart w:id="4495" w:name="_Toc147672164"/>
            <w:bookmarkStart w:id="4496" w:name="_Toc147673003"/>
            <w:bookmarkStart w:id="4497" w:name="_Toc147899866"/>
            <w:bookmarkStart w:id="4498" w:name="_Toc148802170"/>
            <w:bookmarkStart w:id="4499" w:name="_Toc150422547"/>
            <w:bookmarkStart w:id="4500" w:name="_Toc155814992"/>
            <w:bookmarkStart w:id="4501" w:name="_Toc159081049"/>
            <w:bookmarkStart w:id="4502" w:name="_Toc159167904"/>
            <w:bookmarkStart w:id="4503" w:name="_Toc159169002"/>
            <w:bookmarkStart w:id="4504" w:name="_Toc159271034"/>
            <w:bookmarkStart w:id="4505" w:name="_Toc159342085"/>
            <w:bookmarkStart w:id="4506" w:name="_Toc159431942"/>
            <w:bookmarkStart w:id="4507" w:name="_Toc159529056"/>
            <w:bookmarkStart w:id="4508" w:name="_Toc165475016"/>
            <w:bookmarkStart w:id="4509" w:name="_Toc165657226"/>
            <w:bookmarkStart w:id="4510" w:name="_Toc165657788"/>
            <w:bookmarkStart w:id="4511" w:name="_Toc165997726"/>
            <w:bookmarkEnd w:id="4330"/>
            <w:bookmarkEnd w:id="4331"/>
            <w:bookmarkEnd w:id="4332"/>
            <w:bookmarkEnd w:id="4333"/>
            <w:bookmarkEnd w:id="4334"/>
            <w:r w:rsidRPr="00C901F3">
              <w:rPr>
                <w:sz w:val="18"/>
              </w:rPr>
              <w:lastRenderedPageBreak/>
              <w:t>Factual promises of t</w:t>
            </w:r>
            <w:r w:rsidR="0059795A" w:rsidRPr="00C901F3">
              <w:rPr>
                <w:sz w:val="18"/>
              </w:rPr>
              <w:t>he Consultancy</w:t>
            </w:r>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p>
        </w:tc>
        <w:tc>
          <w:tcPr>
            <w:tcW w:w="2500" w:type="pct"/>
          </w:tcPr>
          <w:p w14:paraId="500342BB" w14:textId="77777777" w:rsidR="00543164" w:rsidRPr="00C901F3" w:rsidRDefault="00543164" w:rsidP="00D203A0">
            <w:pPr>
              <w:keepNext/>
              <w:spacing w:before="60" w:after="60"/>
              <w:rPr>
                <w:sz w:val="18"/>
              </w:rPr>
            </w:pPr>
          </w:p>
        </w:tc>
      </w:tr>
      <w:tr w:rsidR="00543164" w:rsidRPr="00C901F3" w14:paraId="3C5C2FBC" w14:textId="5C496B1E" w:rsidTr="00543164">
        <w:trPr>
          <w:cantSplit/>
        </w:trPr>
        <w:tc>
          <w:tcPr>
            <w:tcW w:w="2500" w:type="pct"/>
          </w:tcPr>
          <w:p w14:paraId="6F25AA24" w14:textId="7AA345D2" w:rsidR="00543164" w:rsidRPr="00C901F3" w:rsidRDefault="00543164" w:rsidP="00D203A0">
            <w:pPr>
              <w:keepNext/>
              <w:spacing w:before="60" w:after="60"/>
              <w:rPr>
                <w:sz w:val="18"/>
              </w:rPr>
            </w:pPr>
            <w:r w:rsidRPr="00C901F3">
              <w:rPr>
                <w:sz w:val="18"/>
              </w:rPr>
              <w:t>T</w:t>
            </w:r>
            <w:r w:rsidR="0059795A" w:rsidRPr="00C901F3">
              <w:rPr>
                <w:sz w:val="18"/>
              </w:rPr>
              <w:t>he Consultancy</w:t>
            </w:r>
            <w:r w:rsidRPr="00C901F3">
              <w:rPr>
                <w:sz w:val="18"/>
              </w:rPr>
              <w:t xml:space="preserve"> warrants and represents</w:t>
            </w:r>
            <w:r w:rsidR="008E2318" w:rsidRPr="00C901F3">
              <w:rPr>
                <w:sz w:val="18"/>
              </w:rPr>
              <w:t xml:space="preserve"> the Council that</w:t>
            </w:r>
            <w:r w:rsidR="008B4F6A">
              <w:rPr>
                <w:sz w:val="18"/>
              </w:rPr>
              <w:t xml:space="preserve"> </w:t>
            </w:r>
            <w:r w:rsidRPr="00C901F3">
              <w:rPr>
                <w:sz w:val="18"/>
              </w:rPr>
              <w:t>each of the following (to be read independently) is materially true and materially correct</w:t>
            </w:r>
            <w:r w:rsidR="008E2318" w:rsidRPr="00C901F3">
              <w:rPr>
                <w:sz w:val="18"/>
              </w:rPr>
              <w:t xml:space="preserve"> at the date of this Agreement </w:t>
            </w:r>
          </w:p>
          <w:p w14:paraId="119CEC27" w14:textId="6181AC61" w:rsidR="00543164" w:rsidRPr="00C901F3" w:rsidRDefault="00543164" w:rsidP="00D203A0">
            <w:pPr>
              <w:pStyle w:val="ListParagraph"/>
              <w:keepNext/>
              <w:numPr>
                <w:ilvl w:val="0"/>
                <w:numId w:val="101"/>
              </w:numPr>
              <w:spacing w:before="60" w:after="60"/>
              <w:ind w:left="360"/>
              <w:contextualSpacing w:val="0"/>
              <w:rPr>
                <w:sz w:val="18"/>
              </w:rPr>
            </w:pPr>
            <w:r w:rsidRPr="00C901F3">
              <w:rPr>
                <w:sz w:val="18"/>
              </w:rPr>
              <w:t>Excluding any exceptions sufficiently disclosed by t</w:t>
            </w:r>
            <w:r w:rsidR="0059795A" w:rsidRPr="00C901F3">
              <w:rPr>
                <w:sz w:val="18"/>
              </w:rPr>
              <w:t>he Consultancy</w:t>
            </w:r>
            <w:r w:rsidRPr="00C901F3">
              <w:rPr>
                <w:sz w:val="18"/>
              </w:rPr>
              <w:t xml:space="preserve"> to t</w:t>
            </w:r>
            <w:r w:rsidR="003951FB" w:rsidRPr="00C901F3">
              <w:rPr>
                <w:sz w:val="18"/>
              </w:rPr>
              <w:t>he Council</w:t>
            </w:r>
            <w:r w:rsidR="008B4F6A">
              <w:rPr>
                <w:sz w:val="18"/>
              </w:rPr>
              <w:t xml:space="preserve"> </w:t>
            </w:r>
            <w:r w:rsidRPr="00C901F3">
              <w:rPr>
                <w:sz w:val="18"/>
              </w:rPr>
              <w:t xml:space="preserve">in writing before the relevant date when the factual promise applies </w:t>
            </w:r>
          </w:p>
          <w:p w14:paraId="3E3CC4F1" w14:textId="25E021F1" w:rsidR="00543164" w:rsidRPr="00C901F3" w:rsidRDefault="00543164" w:rsidP="00D203A0">
            <w:pPr>
              <w:pStyle w:val="ListParagraph"/>
              <w:keepNext/>
              <w:numPr>
                <w:ilvl w:val="0"/>
                <w:numId w:val="101"/>
              </w:numPr>
              <w:spacing w:before="60" w:after="60"/>
              <w:ind w:left="360"/>
              <w:contextualSpacing w:val="0"/>
              <w:rPr>
                <w:sz w:val="18"/>
              </w:rPr>
            </w:pPr>
            <w:r w:rsidRPr="00C901F3">
              <w:rPr>
                <w:sz w:val="18"/>
              </w:rPr>
              <w:t>In addition to other factual promises of t</w:t>
            </w:r>
            <w:r w:rsidR="0059795A" w:rsidRPr="00C901F3">
              <w:rPr>
                <w:sz w:val="18"/>
              </w:rPr>
              <w:t>he Consultancy</w:t>
            </w:r>
            <w:r w:rsidRPr="00C901F3">
              <w:rPr>
                <w:sz w:val="18"/>
              </w:rPr>
              <w:t xml:space="preserve"> indicated elsewhere in t</w:t>
            </w:r>
            <w:r w:rsidR="00C338A9" w:rsidRPr="00C901F3">
              <w:rPr>
                <w:sz w:val="18"/>
              </w:rPr>
              <w:t>his Agreement</w:t>
            </w:r>
            <w:r w:rsidRPr="00C901F3">
              <w:rPr>
                <w:sz w:val="18"/>
              </w:rPr>
              <w:t xml:space="preserve"> </w:t>
            </w:r>
          </w:p>
        </w:tc>
        <w:tc>
          <w:tcPr>
            <w:tcW w:w="2500" w:type="pct"/>
          </w:tcPr>
          <w:p w14:paraId="47B74993" w14:textId="3DE83419" w:rsidR="00543164" w:rsidRPr="00C901F3" w:rsidRDefault="00543164" w:rsidP="00D203A0">
            <w:pPr>
              <w:keepNext/>
              <w:spacing w:before="60" w:after="60"/>
              <w:rPr>
                <w:sz w:val="18"/>
              </w:rPr>
            </w:pPr>
          </w:p>
        </w:tc>
      </w:tr>
      <w:tr w:rsidR="00543164" w:rsidRPr="00C901F3" w14:paraId="06FF307F" w14:textId="1A7F7BCE" w:rsidTr="00543164">
        <w:trPr>
          <w:cantSplit/>
        </w:trPr>
        <w:tc>
          <w:tcPr>
            <w:tcW w:w="2500" w:type="pct"/>
          </w:tcPr>
          <w:p w14:paraId="043882D1" w14:textId="53113A04" w:rsidR="00543164" w:rsidRPr="00C901F3" w:rsidRDefault="00543164" w:rsidP="00D203A0">
            <w:pPr>
              <w:pStyle w:val="Heading2"/>
              <w:spacing w:before="60" w:after="60"/>
              <w:rPr>
                <w:rFonts w:ascii="Arial" w:hAnsi="Arial"/>
                <w:sz w:val="18"/>
              </w:rPr>
            </w:pPr>
            <w:bookmarkStart w:id="4512" w:name="_Toc45896019"/>
            <w:bookmarkStart w:id="4513" w:name="_Toc45896738"/>
            <w:bookmarkStart w:id="4514" w:name="_Toc66040268"/>
            <w:bookmarkStart w:id="4515" w:name="_Toc66041059"/>
            <w:bookmarkStart w:id="4516" w:name="_Toc66041854"/>
            <w:bookmarkStart w:id="4517" w:name="_Toc66043380"/>
            <w:bookmarkStart w:id="4518" w:name="_Toc68455359"/>
            <w:bookmarkStart w:id="4519" w:name="_Toc68640385"/>
            <w:bookmarkStart w:id="4520" w:name="_Toc68641282"/>
            <w:bookmarkStart w:id="4521" w:name="_Toc69514164"/>
            <w:bookmarkStart w:id="4522" w:name="_Toc69516808"/>
            <w:bookmarkStart w:id="4523" w:name="_Toc69565564"/>
            <w:bookmarkStart w:id="4524" w:name="_Toc69581814"/>
            <w:bookmarkStart w:id="4525" w:name="_Toc69717665"/>
            <w:bookmarkStart w:id="4526" w:name="_Toc73874390"/>
            <w:bookmarkStart w:id="4527" w:name="_Toc76367513"/>
            <w:bookmarkStart w:id="4528" w:name="_Toc77670078"/>
            <w:bookmarkStart w:id="4529" w:name="_Toc78387209"/>
            <w:bookmarkStart w:id="4530" w:name="_Toc78392938"/>
            <w:bookmarkStart w:id="4531" w:name="_Toc79086611"/>
            <w:bookmarkStart w:id="4532" w:name="_Toc80022901"/>
            <w:bookmarkStart w:id="4533" w:name="_Toc80346245"/>
            <w:bookmarkStart w:id="4534" w:name="_Toc83401810"/>
            <w:bookmarkStart w:id="4535" w:name="_Toc86593682"/>
            <w:bookmarkStart w:id="4536" w:name="_Toc87202183"/>
            <w:bookmarkStart w:id="4537" w:name="_Toc87296154"/>
            <w:bookmarkStart w:id="4538" w:name="_Toc88639084"/>
            <w:bookmarkStart w:id="4539" w:name="_Toc89891644"/>
            <w:bookmarkStart w:id="4540" w:name="_Toc89892442"/>
            <w:bookmarkStart w:id="4541" w:name="_Toc93519789"/>
            <w:bookmarkStart w:id="4542" w:name="_Toc93866579"/>
            <w:bookmarkStart w:id="4543" w:name="_Toc94908724"/>
            <w:bookmarkStart w:id="4544" w:name="_Toc95482561"/>
            <w:bookmarkStart w:id="4545" w:name="_Toc95484003"/>
            <w:bookmarkStart w:id="4546" w:name="_Toc95762678"/>
            <w:bookmarkStart w:id="4547" w:name="_Toc97284280"/>
            <w:bookmarkStart w:id="4548" w:name="_Toc97475167"/>
            <w:bookmarkStart w:id="4549" w:name="_Toc99830994"/>
            <w:bookmarkStart w:id="4550" w:name="_Toc104149733"/>
            <w:bookmarkStart w:id="4551" w:name="_Toc104661836"/>
            <w:bookmarkStart w:id="4552" w:name="_Toc104747632"/>
            <w:bookmarkStart w:id="4553" w:name="_Toc104753760"/>
            <w:bookmarkStart w:id="4554" w:name="_Toc110094222"/>
            <w:bookmarkStart w:id="4555" w:name="_Toc110181130"/>
            <w:bookmarkStart w:id="4556" w:name="_Toc121223082"/>
            <w:bookmarkStart w:id="4557" w:name="_Toc121403365"/>
            <w:bookmarkStart w:id="4558" w:name="_Toc121842320"/>
            <w:bookmarkStart w:id="4559" w:name="_Toc122713079"/>
            <w:bookmarkStart w:id="4560" w:name="_Toc123062360"/>
            <w:bookmarkStart w:id="4561" w:name="_Toc123063240"/>
            <w:bookmarkStart w:id="4562" w:name="_Toc123846859"/>
            <w:bookmarkStart w:id="4563" w:name="_Toc123853275"/>
            <w:bookmarkStart w:id="4564" w:name="_Toc123996185"/>
            <w:bookmarkStart w:id="4565" w:name="_Toc124102230"/>
            <w:bookmarkStart w:id="4566" w:name="_Toc124106090"/>
            <w:bookmarkStart w:id="4567" w:name="_Toc124113253"/>
            <w:bookmarkStart w:id="4568" w:name="_Toc125571004"/>
            <w:bookmarkStart w:id="4569" w:name="_Toc125838974"/>
            <w:bookmarkStart w:id="4570" w:name="_Toc125843316"/>
            <w:bookmarkStart w:id="4571" w:name="_Toc125891722"/>
            <w:bookmarkStart w:id="4572" w:name="_Toc125914346"/>
            <w:bookmarkStart w:id="4573" w:name="_Toc126427754"/>
            <w:bookmarkStart w:id="4574" w:name="_Toc126441927"/>
            <w:bookmarkStart w:id="4575" w:name="_Toc126499018"/>
            <w:bookmarkStart w:id="4576" w:name="_Toc126688666"/>
            <w:bookmarkStart w:id="4577" w:name="_Toc126691072"/>
            <w:bookmarkStart w:id="4578" w:name="_Toc127469134"/>
            <w:bookmarkStart w:id="4579" w:name="_Toc128426015"/>
            <w:bookmarkStart w:id="4580" w:name="_Toc128430185"/>
            <w:bookmarkStart w:id="4581" w:name="_Toc129266247"/>
            <w:bookmarkStart w:id="4582" w:name="_Toc129445748"/>
            <w:bookmarkStart w:id="4583" w:name="_Toc130317916"/>
            <w:bookmarkStart w:id="4584" w:name="_Toc130651188"/>
            <w:bookmarkStart w:id="4585" w:name="_Toc134396388"/>
            <w:bookmarkStart w:id="4586" w:name="_Toc134442148"/>
            <w:bookmarkStart w:id="4587" w:name="_Toc134446701"/>
            <w:bookmarkStart w:id="4588" w:name="_Toc134449742"/>
            <w:bookmarkStart w:id="4589" w:name="_Toc134457367"/>
            <w:bookmarkStart w:id="4590" w:name="_Toc134458191"/>
            <w:bookmarkStart w:id="4591" w:name="_Toc135565801"/>
            <w:bookmarkStart w:id="4592" w:name="_Toc136368537"/>
            <w:bookmarkStart w:id="4593" w:name="_Toc136522284"/>
            <w:bookmarkStart w:id="4594" w:name="_Toc136800462"/>
            <w:bookmarkStart w:id="4595" w:name="_Toc137300369"/>
            <w:bookmarkStart w:id="4596" w:name="_Toc137992716"/>
            <w:bookmarkStart w:id="4597" w:name="_Toc142911176"/>
            <w:bookmarkStart w:id="4598" w:name="_Toc142921411"/>
            <w:bookmarkStart w:id="4599" w:name="_Toc143003413"/>
            <w:bookmarkStart w:id="4600" w:name="_Toc143004252"/>
            <w:bookmarkStart w:id="4601" w:name="_Toc146987818"/>
            <w:bookmarkStart w:id="4602" w:name="_Toc147047476"/>
            <w:bookmarkStart w:id="4603" w:name="_Toc147048312"/>
            <w:bookmarkStart w:id="4604" w:name="_Toc147049148"/>
            <w:bookmarkStart w:id="4605" w:name="_Toc147566323"/>
            <w:bookmarkStart w:id="4606" w:name="_Toc147663126"/>
            <w:bookmarkStart w:id="4607" w:name="_Toc147672165"/>
            <w:bookmarkStart w:id="4608" w:name="_Toc147673004"/>
            <w:bookmarkStart w:id="4609" w:name="_Toc147899867"/>
            <w:bookmarkStart w:id="4610" w:name="_Toc148802171"/>
            <w:bookmarkStart w:id="4611" w:name="_Toc150422548"/>
            <w:bookmarkStart w:id="4612" w:name="_Toc159081050"/>
            <w:bookmarkStart w:id="4613" w:name="_Toc159169003"/>
            <w:bookmarkStart w:id="4614" w:name="_Toc159271035"/>
            <w:bookmarkStart w:id="4615" w:name="_Toc159342086"/>
            <w:bookmarkStart w:id="4616" w:name="_Toc159431943"/>
            <w:bookmarkStart w:id="4617" w:name="_Toc165657789"/>
            <w:bookmarkStart w:id="4618" w:name="_Toc165997727"/>
            <w:r w:rsidRPr="00C901F3">
              <w:rPr>
                <w:rFonts w:ascii="Arial" w:hAnsi="Arial"/>
                <w:sz w:val="18"/>
              </w:rPr>
              <w:t>About t</w:t>
            </w:r>
            <w:r w:rsidR="0059795A" w:rsidRPr="00C901F3">
              <w:rPr>
                <w:rFonts w:ascii="Arial" w:hAnsi="Arial"/>
                <w:sz w:val="18"/>
              </w:rPr>
              <w:t>he Consultancy</w:t>
            </w:r>
            <w:r w:rsidRPr="00C901F3">
              <w:rPr>
                <w:rFonts w:ascii="Arial" w:hAnsi="Arial"/>
                <w:sz w:val="18"/>
              </w:rPr>
              <w:t xml:space="preserve"> generally</w:t>
            </w:r>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p>
        </w:tc>
        <w:tc>
          <w:tcPr>
            <w:tcW w:w="2500" w:type="pct"/>
          </w:tcPr>
          <w:p w14:paraId="59E09542" w14:textId="77777777" w:rsidR="00543164" w:rsidRPr="00C901F3" w:rsidRDefault="00543164" w:rsidP="00D203A0">
            <w:pPr>
              <w:keepNext/>
              <w:spacing w:before="60" w:after="60"/>
              <w:rPr>
                <w:sz w:val="18"/>
              </w:rPr>
            </w:pPr>
          </w:p>
        </w:tc>
      </w:tr>
      <w:tr w:rsidR="00543164" w:rsidRPr="00C901F3" w14:paraId="2A92185C" w14:textId="4F4AF2D1" w:rsidTr="00543164">
        <w:trPr>
          <w:cantSplit/>
        </w:trPr>
        <w:tc>
          <w:tcPr>
            <w:tcW w:w="2500" w:type="pct"/>
            <w:tcBorders>
              <w:right w:val="single" w:sz="4" w:space="0" w:color="auto"/>
            </w:tcBorders>
          </w:tcPr>
          <w:p w14:paraId="68449842" w14:textId="22FB3037" w:rsidR="00543164" w:rsidRPr="00C901F3" w:rsidRDefault="00543164" w:rsidP="00D203A0">
            <w:pPr>
              <w:pStyle w:val="Heading3"/>
              <w:spacing w:before="60" w:after="60"/>
              <w:rPr>
                <w:sz w:val="18"/>
              </w:rPr>
            </w:pPr>
            <w:r w:rsidRPr="00C901F3">
              <w:rPr>
                <w:sz w:val="18"/>
              </w:rPr>
              <w:t>Claims made by t</w:t>
            </w:r>
            <w:r w:rsidR="0059795A" w:rsidRPr="00C901F3">
              <w:rPr>
                <w:sz w:val="18"/>
              </w:rPr>
              <w:t>he Consultancy</w:t>
            </w:r>
          </w:p>
        </w:tc>
        <w:tc>
          <w:tcPr>
            <w:tcW w:w="2500" w:type="pct"/>
            <w:tcBorders>
              <w:top w:val="single" w:sz="4" w:space="0" w:color="auto"/>
              <w:left w:val="single" w:sz="4" w:space="0" w:color="auto"/>
              <w:bottom w:val="single" w:sz="4" w:space="0" w:color="auto"/>
              <w:right w:val="single" w:sz="4" w:space="0" w:color="auto"/>
            </w:tcBorders>
          </w:tcPr>
          <w:p w14:paraId="72A4BFC1" w14:textId="69A16EE0" w:rsidR="00543164" w:rsidRPr="00C901F3" w:rsidRDefault="00543164" w:rsidP="00D203A0">
            <w:pPr>
              <w:spacing w:before="60" w:after="60"/>
              <w:rPr>
                <w:sz w:val="18"/>
              </w:rPr>
            </w:pPr>
            <w:r w:rsidRPr="00C901F3">
              <w:rPr>
                <w:sz w:val="18"/>
              </w:rPr>
              <w:t>The claims t</w:t>
            </w:r>
            <w:r w:rsidR="0059795A" w:rsidRPr="00C901F3">
              <w:rPr>
                <w:sz w:val="18"/>
              </w:rPr>
              <w:t>he Consultancy</w:t>
            </w:r>
            <w:r w:rsidRPr="00C901F3">
              <w:rPr>
                <w:sz w:val="18"/>
              </w:rPr>
              <w:t xml:space="preserve"> has made about itself and/or about its subcontractors or the respective Personnel of t</w:t>
            </w:r>
            <w:r w:rsidR="0059795A" w:rsidRPr="00C901F3">
              <w:rPr>
                <w:sz w:val="18"/>
              </w:rPr>
              <w:t>he Consultancy</w:t>
            </w:r>
            <w:r w:rsidRPr="00C901F3">
              <w:rPr>
                <w:sz w:val="18"/>
              </w:rPr>
              <w:t xml:space="preserve"> and/or its subcontractors in the </w:t>
            </w:r>
            <w:r w:rsidR="00EC6D8E" w:rsidRPr="00C901F3">
              <w:rPr>
                <w:sz w:val="18"/>
              </w:rPr>
              <w:t>Tender</w:t>
            </w:r>
            <w:r w:rsidRPr="00C901F3">
              <w:rPr>
                <w:sz w:val="18"/>
              </w:rPr>
              <w:t xml:space="preserve"> are,</w:t>
            </w:r>
          </w:p>
          <w:p w14:paraId="355D5310" w14:textId="77777777" w:rsidR="00543164" w:rsidRPr="00C901F3" w:rsidRDefault="00543164" w:rsidP="00D203A0">
            <w:pPr>
              <w:pStyle w:val="ListParagraph"/>
              <w:numPr>
                <w:ilvl w:val="0"/>
                <w:numId w:val="102"/>
              </w:numPr>
              <w:spacing w:before="60" w:after="60"/>
              <w:ind w:left="360"/>
              <w:contextualSpacing w:val="0"/>
              <w:rPr>
                <w:sz w:val="18"/>
              </w:rPr>
            </w:pPr>
            <w:r w:rsidRPr="00C901F3">
              <w:rPr>
                <w:sz w:val="18"/>
              </w:rPr>
              <w:t>Materially true; and</w:t>
            </w:r>
          </w:p>
          <w:p w14:paraId="584861B5" w14:textId="77777777" w:rsidR="00543164" w:rsidRPr="00C901F3" w:rsidRDefault="00543164" w:rsidP="00D203A0">
            <w:pPr>
              <w:pStyle w:val="ListParagraph"/>
              <w:numPr>
                <w:ilvl w:val="0"/>
                <w:numId w:val="102"/>
              </w:numPr>
              <w:spacing w:before="60" w:after="60"/>
              <w:ind w:left="360"/>
              <w:contextualSpacing w:val="0"/>
              <w:rPr>
                <w:sz w:val="18"/>
              </w:rPr>
            </w:pPr>
            <w:r w:rsidRPr="00C901F3">
              <w:rPr>
                <w:sz w:val="18"/>
              </w:rPr>
              <w:t>Not reasonably likely to be misleading (whether by omission or otherwise) to a reasonable person</w:t>
            </w:r>
          </w:p>
          <w:p w14:paraId="6220ECCA" w14:textId="602D253F" w:rsidR="00543164" w:rsidRPr="00C901F3" w:rsidRDefault="00543164" w:rsidP="00D203A0">
            <w:pPr>
              <w:spacing w:before="60" w:after="60"/>
              <w:rPr>
                <w:sz w:val="18"/>
              </w:rPr>
            </w:pPr>
            <w:r w:rsidRPr="00C901F3">
              <w:rPr>
                <w:sz w:val="18"/>
              </w:rPr>
              <w:t>To the best of t</w:t>
            </w:r>
            <w:r w:rsidR="0059795A" w:rsidRPr="00C901F3">
              <w:rPr>
                <w:sz w:val="18"/>
              </w:rPr>
              <w:t>he Consultancy</w:t>
            </w:r>
            <w:r w:rsidRPr="00C901F3">
              <w:rPr>
                <w:sz w:val="18"/>
              </w:rPr>
              <w:t>’s knowledge having made reasonably necessary inquiries.</w:t>
            </w:r>
          </w:p>
        </w:tc>
      </w:tr>
      <w:tr w:rsidR="00543164" w:rsidRPr="00C901F3" w14:paraId="5804289C" w14:textId="6E51294E" w:rsidTr="00543164">
        <w:trPr>
          <w:cantSplit/>
        </w:trPr>
        <w:tc>
          <w:tcPr>
            <w:tcW w:w="2500" w:type="pct"/>
            <w:tcBorders>
              <w:right w:val="single" w:sz="4" w:space="0" w:color="auto"/>
            </w:tcBorders>
          </w:tcPr>
          <w:p w14:paraId="066E7ED3" w14:textId="10479B75" w:rsidR="00543164" w:rsidRPr="00C901F3" w:rsidRDefault="00543164" w:rsidP="00D203A0">
            <w:pPr>
              <w:pStyle w:val="Heading3"/>
              <w:spacing w:before="60" w:after="60"/>
              <w:rPr>
                <w:sz w:val="18"/>
              </w:rPr>
            </w:pPr>
            <w:r w:rsidRPr="00C901F3">
              <w:rPr>
                <w:sz w:val="18"/>
              </w:rPr>
              <w:t>No changes to t</w:t>
            </w:r>
            <w:r w:rsidR="0059795A" w:rsidRPr="00C901F3">
              <w:rPr>
                <w:sz w:val="18"/>
              </w:rPr>
              <w:t>he Consultancy</w:t>
            </w:r>
            <w:r w:rsidRPr="00C901F3">
              <w:rPr>
                <w:sz w:val="18"/>
              </w:rPr>
              <w:t xml:space="preserve"> since </w:t>
            </w:r>
            <w:r w:rsidR="00EC6D8E" w:rsidRPr="00C901F3">
              <w:rPr>
                <w:sz w:val="18"/>
              </w:rPr>
              <w:t>Tender</w:t>
            </w:r>
          </w:p>
        </w:tc>
        <w:tc>
          <w:tcPr>
            <w:tcW w:w="2500" w:type="pct"/>
            <w:tcBorders>
              <w:top w:val="single" w:sz="4" w:space="0" w:color="auto"/>
              <w:left w:val="single" w:sz="4" w:space="0" w:color="auto"/>
              <w:bottom w:val="single" w:sz="4" w:space="0" w:color="auto"/>
              <w:right w:val="single" w:sz="4" w:space="0" w:color="auto"/>
            </w:tcBorders>
          </w:tcPr>
          <w:p w14:paraId="3C3A9B8A" w14:textId="35046BAF" w:rsidR="00543164" w:rsidRPr="00C901F3" w:rsidRDefault="00543164" w:rsidP="00D203A0">
            <w:pPr>
              <w:pStyle w:val="ListParagraph"/>
              <w:numPr>
                <w:ilvl w:val="0"/>
                <w:numId w:val="103"/>
              </w:numPr>
              <w:spacing w:before="60" w:after="60"/>
              <w:ind w:left="360"/>
              <w:contextualSpacing w:val="0"/>
              <w:rPr>
                <w:sz w:val="18"/>
              </w:rPr>
            </w:pPr>
            <w:r w:rsidRPr="00C901F3">
              <w:rPr>
                <w:sz w:val="18"/>
              </w:rPr>
              <w:t>There have been no significant changes to the circumstances of t</w:t>
            </w:r>
            <w:r w:rsidR="0059795A" w:rsidRPr="00C901F3">
              <w:rPr>
                <w:sz w:val="18"/>
              </w:rPr>
              <w:t>he Consultancy</w:t>
            </w:r>
            <w:r w:rsidRPr="00C901F3">
              <w:rPr>
                <w:sz w:val="18"/>
              </w:rPr>
              <w:t xml:space="preserve"> and/or those of any subcontractor identified in the </w:t>
            </w:r>
            <w:r w:rsidR="00EC6D8E" w:rsidRPr="00C901F3">
              <w:rPr>
                <w:sz w:val="18"/>
              </w:rPr>
              <w:t>Tender</w:t>
            </w:r>
            <w:r w:rsidRPr="00C901F3">
              <w:rPr>
                <w:sz w:val="18"/>
              </w:rPr>
              <w:t xml:space="preserve"> compared to those disclosed in the </w:t>
            </w:r>
            <w:r w:rsidR="00EC6D8E" w:rsidRPr="00C901F3">
              <w:rPr>
                <w:sz w:val="18"/>
              </w:rPr>
              <w:t>Tender</w:t>
            </w:r>
            <w:r w:rsidRPr="00C901F3">
              <w:rPr>
                <w:sz w:val="18"/>
              </w:rPr>
              <w:t>.</w:t>
            </w:r>
          </w:p>
          <w:p w14:paraId="7B5C3FC9" w14:textId="0F3DB32F" w:rsidR="00543164" w:rsidRPr="00C901F3" w:rsidRDefault="00543164" w:rsidP="00D203A0">
            <w:pPr>
              <w:pStyle w:val="ListParagraph"/>
              <w:numPr>
                <w:ilvl w:val="0"/>
                <w:numId w:val="103"/>
              </w:numPr>
              <w:spacing w:before="60" w:after="60"/>
              <w:ind w:left="360"/>
              <w:contextualSpacing w:val="0"/>
              <w:rPr>
                <w:sz w:val="18"/>
              </w:rPr>
            </w:pPr>
            <w:r w:rsidRPr="00C901F3">
              <w:rPr>
                <w:sz w:val="18"/>
              </w:rPr>
              <w:t>For this purpose, a significant change is one which would (on reasonable view) significantly and unfavourably affect the ability of t</w:t>
            </w:r>
            <w:r w:rsidR="0059795A" w:rsidRPr="00C901F3">
              <w:rPr>
                <w:sz w:val="18"/>
              </w:rPr>
              <w:t>he Consultancy</w:t>
            </w:r>
            <w:r w:rsidRPr="00C901F3">
              <w:rPr>
                <w:sz w:val="18"/>
              </w:rPr>
              <w:t xml:space="preserve"> to meet its obligations under t</w:t>
            </w:r>
            <w:r w:rsidR="00C338A9" w:rsidRPr="00C901F3">
              <w:rPr>
                <w:sz w:val="18"/>
              </w:rPr>
              <w:t>his Agreement</w:t>
            </w:r>
            <w:r w:rsidRPr="00C901F3">
              <w:rPr>
                <w:sz w:val="18"/>
              </w:rPr>
              <w:t xml:space="preserve">. </w:t>
            </w:r>
          </w:p>
        </w:tc>
      </w:tr>
      <w:tr w:rsidR="00543164" w:rsidRPr="00C901F3" w14:paraId="32CE5574" w14:textId="701834DF" w:rsidTr="00543164">
        <w:trPr>
          <w:cantSplit/>
        </w:trPr>
        <w:tc>
          <w:tcPr>
            <w:tcW w:w="2500" w:type="pct"/>
            <w:tcBorders>
              <w:right w:val="single" w:sz="4" w:space="0" w:color="auto"/>
            </w:tcBorders>
          </w:tcPr>
          <w:p w14:paraId="5A2E06F9" w14:textId="77777777" w:rsidR="00543164" w:rsidRPr="00C901F3" w:rsidRDefault="00543164" w:rsidP="00D203A0">
            <w:pPr>
              <w:pStyle w:val="Heading3"/>
              <w:spacing w:before="60" w:after="60"/>
              <w:rPr>
                <w:sz w:val="18"/>
              </w:rPr>
            </w:pPr>
            <w:r w:rsidRPr="00C901F3">
              <w:rPr>
                <w:sz w:val="18"/>
              </w:rPr>
              <w:t>Not negligently or deliberately withheld information</w:t>
            </w:r>
          </w:p>
        </w:tc>
        <w:tc>
          <w:tcPr>
            <w:tcW w:w="2500" w:type="pct"/>
            <w:tcBorders>
              <w:top w:val="single" w:sz="4" w:space="0" w:color="auto"/>
              <w:left w:val="single" w:sz="4" w:space="0" w:color="auto"/>
              <w:bottom w:val="single" w:sz="4" w:space="0" w:color="auto"/>
              <w:right w:val="single" w:sz="4" w:space="0" w:color="auto"/>
            </w:tcBorders>
          </w:tcPr>
          <w:p w14:paraId="4662022F" w14:textId="18028AE7" w:rsidR="00543164" w:rsidRPr="00C901F3" w:rsidRDefault="00543164" w:rsidP="00D203A0">
            <w:pPr>
              <w:spacing w:before="60" w:after="60"/>
              <w:rPr>
                <w:sz w:val="18"/>
              </w:rPr>
            </w:pPr>
            <w:r w:rsidRPr="00C901F3">
              <w:rPr>
                <w:sz w:val="18"/>
              </w:rPr>
              <w:t>There is no reasonably significant information about t</w:t>
            </w:r>
            <w:r w:rsidR="0059795A" w:rsidRPr="00C901F3">
              <w:rPr>
                <w:sz w:val="18"/>
              </w:rPr>
              <w:t>he Consultancy</w:t>
            </w:r>
            <w:r w:rsidRPr="00C901F3">
              <w:rPr>
                <w:sz w:val="18"/>
              </w:rPr>
              <w:t>, its Personnel and/or its subcontractors to which all of the following apply</w:t>
            </w:r>
          </w:p>
          <w:p w14:paraId="38FAAC1A" w14:textId="564A8C98" w:rsidR="00543164" w:rsidRPr="00C901F3" w:rsidRDefault="00543164" w:rsidP="00D203A0">
            <w:pPr>
              <w:pStyle w:val="ListParagraph"/>
              <w:numPr>
                <w:ilvl w:val="0"/>
                <w:numId w:val="104"/>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has negligently or deliberately withheld that information from t</w:t>
            </w:r>
            <w:r w:rsidR="00A24B98" w:rsidRPr="00C901F3">
              <w:rPr>
                <w:sz w:val="18"/>
              </w:rPr>
              <w:t>he Council</w:t>
            </w:r>
            <w:r w:rsidRPr="00C901F3">
              <w:rPr>
                <w:sz w:val="18"/>
              </w:rPr>
              <w:t xml:space="preserve">; and </w:t>
            </w:r>
          </w:p>
          <w:p w14:paraId="5946A90F" w14:textId="5E57D47D" w:rsidR="00543164" w:rsidRPr="00C901F3" w:rsidRDefault="00543164" w:rsidP="00D203A0">
            <w:pPr>
              <w:pStyle w:val="ListParagraph"/>
              <w:numPr>
                <w:ilvl w:val="0"/>
                <w:numId w:val="104"/>
              </w:numPr>
              <w:spacing w:before="60" w:after="60"/>
              <w:ind w:left="360"/>
              <w:contextualSpacing w:val="0"/>
              <w:rPr>
                <w:sz w:val="18"/>
              </w:rPr>
            </w:pPr>
            <w:r w:rsidRPr="00C901F3">
              <w:rPr>
                <w:sz w:val="18"/>
              </w:rPr>
              <w:t>If that information had been sufficiently disclosed, it would be reasonably likely to have significantly affected the decision of t</w:t>
            </w:r>
            <w:r w:rsidR="008E2318" w:rsidRPr="00C901F3">
              <w:rPr>
                <w:sz w:val="18"/>
              </w:rPr>
              <w:t>he Council</w:t>
            </w:r>
            <w:r w:rsidRPr="00C901F3">
              <w:rPr>
                <w:sz w:val="18"/>
              </w:rPr>
              <w:t xml:space="preserve"> (acting reasonably in the circumstances) to enter into t</w:t>
            </w:r>
            <w:r w:rsidR="00C338A9" w:rsidRPr="00C901F3">
              <w:rPr>
                <w:sz w:val="18"/>
              </w:rPr>
              <w:t>his Agreement</w:t>
            </w:r>
            <w:r w:rsidRPr="00C901F3">
              <w:rPr>
                <w:sz w:val="18"/>
              </w:rPr>
              <w:t xml:space="preserve"> on the relevant terms.</w:t>
            </w:r>
          </w:p>
        </w:tc>
      </w:tr>
      <w:tr w:rsidR="00543164" w:rsidRPr="00C901F3" w14:paraId="457CA5B3" w14:textId="77777777" w:rsidTr="00543164">
        <w:trPr>
          <w:cantSplit/>
        </w:trPr>
        <w:tc>
          <w:tcPr>
            <w:tcW w:w="2500" w:type="pct"/>
            <w:tcBorders>
              <w:right w:val="single" w:sz="4" w:space="0" w:color="auto"/>
            </w:tcBorders>
          </w:tcPr>
          <w:p w14:paraId="12BE7D78" w14:textId="693604A1" w:rsidR="00543164" w:rsidRPr="00C901F3" w:rsidRDefault="00543164" w:rsidP="00D203A0">
            <w:pPr>
              <w:pStyle w:val="Heading3"/>
              <w:spacing w:before="60" w:after="60"/>
              <w:rPr>
                <w:sz w:val="18"/>
              </w:rPr>
            </w:pPr>
            <w:r w:rsidRPr="00C901F3">
              <w:rPr>
                <w:sz w:val="18"/>
              </w:rPr>
              <w:t>Non-routine investigations, claims</w:t>
            </w:r>
          </w:p>
        </w:tc>
        <w:tc>
          <w:tcPr>
            <w:tcW w:w="2500" w:type="pct"/>
            <w:tcBorders>
              <w:top w:val="single" w:sz="4" w:space="0" w:color="auto"/>
              <w:left w:val="single" w:sz="4" w:space="0" w:color="auto"/>
              <w:bottom w:val="single" w:sz="4" w:space="0" w:color="auto"/>
              <w:right w:val="single" w:sz="4" w:space="0" w:color="auto"/>
            </w:tcBorders>
          </w:tcPr>
          <w:p w14:paraId="249E2E6C" w14:textId="766A9BA6"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is not</w:t>
            </w:r>
          </w:p>
          <w:p w14:paraId="6367BCAD" w14:textId="77777777" w:rsidR="00543164" w:rsidRPr="00C901F3" w:rsidRDefault="00543164" w:rsidP="00D203A0">
            <w:pPr>
              <w:pStyle w:val="ListParagraph"/>
              <w:numPr>
                <w:ilvl w:val="0"/>
                <w:numId w:val="105"/>
              </w:numPr>
              <w:spacing w:before="60" w:after="60"/>
              <w:ind w:left="360"/>
              <w:contextualSpacing w:val="0"/>
              <w:rPr>
                <w:sz w:val="18"/>
              </w:rPr>
            </w:pPr>
            <w:r w:rsidRPr="00C901F3">
              <w:rPr>
                <w:sz w:val="18"/>
              </w:rPr>
              <w:t>Under any non-routine investigation by any law enforcement or regulatory body for any serious matter; and/or</w:t>
            </w:r>
          </w:p>
          <w:p w14:paraId="1DBE11B7" w14:textId="77777777" w:rsidR="00543164" w:rsidRPr="00C901F3" w:rsidRDefault="00543164" w:rsidP="00D203A0">
            <w:pPr>
              <w:pStyle w:val="ListParagraph"/>
              <w:numPr>
                <w:ilvl w:val="0"/>
                <w:numId w:val="105"/>
              </w:numPr>
              <w:spacing w:before="60" w:after="60"/>
              <w:ind w:left="360"/>
              <w:contextualSpacing w:val="0"/>
              <w:rPr>
                <w:sz w:val="18"/>
              </w:rPr>
            </w:pPr>
            <w:r w:rsidRPr="00C901F3">
              <w:rPr>
                <w:sz w:val="18"/>
              </w:rPr>
              <w:t>Subject to any Claims or disputes or other actions</w:t>
            </w:r>
          </w:p>
          <w:p w14:paraId="1FBA5D4B" w14:textId="77777777" w:rsidR="00543164" w:rsidRPr="00C901F3" w:rsidRDefault="00543164" w:rsidP="00D203A0">
            <w:pPr>
              <w:spacing w:before="60" w:after="60"/>
              <w:rPr>
                <w:sz w:val="18"/>
              </w:rPr>
            </w:pPr>
            <w:r w:rsidRPr="00C901F3">
              <w:rPr>
                <w:sz w:val="18"/>
              </w:rPr>
              <w:t>Which are reasonably likely to result in any of the following</w:t>
            </w:r>
          </w:p>
          <w:p w14:paraId="1C679CE0" w14:textId="72B5ECCF" w:rsidR="00543164" w:rsidRPr="00C901F3" w:rsidRDefault="00543164" w:rsidP="00D203A0">
            <w:pPr>
              <w:pStyle w:val="ListParagraph"/>
              <w:numPr>
                <w:ilvl w:val="0"/>
                <w:numId w:val="106"/>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being significantly and unfavourably affected in its ability to properly carry out its obligations under t</w:t>
            </w:r>
            <w:r w:rsidR="00C338A9" w:rsidRPr="00C901F3">
              <w:rPr>
                <w:sz w:val="18"/>
              </w:rPr>
              <w:t>his Agreement</w:t>
            </w:r>
            <w:r w:rsidRPr="00C901F3">
              <w:rPr>
                <w:sz w:val="18"/>
              </w:rPr>
              <w:t xml:space="preserve">. </w:t>
            </w:r>
          </w:p>
          <w:p w14:paraId="30E02290" w14:textId="60E81C4D" w:rsidR="00543164" w:rsidRPr="00C901F3" w:rsidRDefault="00543164" w:rsidP="00D203A0">
            <w:pPr>
              <w:pStyle w:val="ListParagraph"/>
              <w:numPr>
                <w:ilvl w:val="0"/>
                <w:numId w:val="106"/>
              </w:numPr>
              <w:spacing w:before="60" w:after="60"/>
              <w:ind w:left="360"/>
              <w:contextualSpacing w:val="0"/>
              <w:rPr>
                <w:sz w:val="18"/>
              </w:rPr>
            </w:pPr>
            <w:r w:rsidRPr="00C901F3">
              <w:rPr>
                <w:sz w:val="18"/>
              </w:rPr>
              <w:t>Serious, unjustified and unfavourable publicity being brought to t</w:t>
            </w:r>
            <w:r w:rsidR="00461F87" w:rsidRPr="00C901F3">
              <w:rPr>
                <w:sz w:val="18"/>
              </w:rPr>
              <w:t>he Council</w:t>
            </w:r>
            <w:r w:rsidRPr="00C901F3">
              <w:rPr>
                <w:sz w:val="18"/>
              </w:rPr>
              <w:t xml:space="preserve"> and/or to its Affiliates.</w:t>
            </w:r>
          </w:p>
        </w:tc>
      </w:tr>
      <w:tr w:rsidR="00543164" w:rsidRPr="00C901F3" w14:paraId="0EA9C691" w14:textId="6E0087A2" w:rsidTr="00543164">
        <w:trPr>
          <w:cantSplit/>
        </w:trPr>
        <w:tc>
          <w:tcPr>
            <w:tcW w:w="2500" w:type="pct"/>
          </w:tcPr>
          <w:p w14:paraId="7CD4E6DE" w14:textId="26D2A7A6" w:rsidR="00543164" w:rsidRPr="00C901F3" w:rsidRDefault="00543164" w:rsidP="00D203A0">
            <w:pPr>
              <w:pStyle w:val="Heading2"/>
              <w:spacing w:before="60" w:after="60"/>
              <w:rPr>
                <w:rFonts w:ascii="Arial" w:hAnsi="Arial"/>
                <w:sz w:val="18"/>
              </w:rPr>
            </w:pPr>
            <w:bookmarkStart w:id="4619" w:name="_Toc45896020"/>
            <w:bookmarkStart w:id="4620" w:name="_Toc45896739"/>
            <w:bookmarkStart w:id="4621" w:name="_Toc66040269"/>
            <w:bookmarkStart w:id="4622" w:name="_Toc66041060"/>
            <w:bookmarkStart w:id="4623" w:name="_Toc66041855"/>
            <w:bookmarkStart w:id="4624" w:name="_Toc66043381"/>
            <w:bookmarkStart w:id="4625" w:name="_Toc68455360"/>
            <w:bookmarkStart w:id="4626" w:name="_Toc68640386"/>
            <w:bookmarkStart w:id="4627" w:name="_Toc68641283"/>
            <w:bookmarkStart w:id="4628" w:name="_Toc69514165"/>
            <w:bookmarkStart w:id="4629" w:name="_Toc69516809"/>
            <w:bookmarkStart w:id="4630" w:name="_Toc69565565"/>
            <w:bookmarkStart w:id="4631" w:name="_Toc69581815"/>
            <w:bookmarkStart w:id="4632" w:name="_Toc69717666"/>
            <w:bookmarkStart w:id="4633" w:name="_Toc73874391"/>
            <w:bookmarkStart w:id="4634" w:name="_Toc76367514"/>
            <w:bookmarkStart w:id="4635" w:name="_Toc77670079"/>
            <w:bookmarkStart w:id="4636" w:name="_Toc78387210"/>
            <w:bookmarkStart w:id="4637" w:name="_Toc78392939"/>
            <w:bookmarkStart w:id="4638" w:name="_Toc79086612"/>
            <w:bookmarkStart w:id="4639" w:name="_Toc80022902"/>
            <w:bookmarkStart w:id="4640" w:name="_Toc80346246"/>
            <w:bookmarkStart w:id="4641" w:name="_Toc83401811"/>
            <w:bookmarkStart w:id="4642" w:name="_Toc86593683"/>
            <w:bookmarkStart w:id="4643" w:name="_Toc87202184"/>
            <w:bookmarkStart w:id="4644" w:name="_Toc87296155"/>
            <w:bookmarkStart w:id="4645" w:name="_Toc88639085"/>
            <w:bookmarkStart w:id="4646" w:name="_Toc89891645"/>
            <w:bookmarkStart w:id="4647" w:name="_Toc89892443"/>
            <w:bookmarkStart w:id="4648" w:name="_Toc93519790"/>
            <w:bookmarkStart w:id="4649" w:name="_Toc93866580"/>
            <w:bookmarkStart w:id="4650" w:name="_Toc94908725"/>
            <w:bookmarkStart w:id="4651" w:name="_Toc95482562"/>
            <w:bookmarkStart w:id="4652" w:name="_Toc95484004"/>
            <w:bookmarkStart w:id="4653" w:name="_Toc95762679"/>
            <w:bookmarkStart w:id="4654" w:name="_Toc97284281"/>
            <w:bookmarkStart w:id="4655" w:name="_Toc97475168"/>
            <w:bookmarkStart w:id="4656" w:name="_Toc99830995"/>
            <w:bookmarkStart w:id="4657" w:name="_Toc104149734"/>
            <w:bookmarkStart w:id="4658" w:name="_Toc104661837"/>
            <w:bookmarkStart w:id="4659" w:name="_Toc104747633"/>
            <w:bookmarkStart w:id="4660" w:name="_Toc104753761"/>
            <w:bookmarkStart w:id="4661" w:name="_Toc110094223"/>
            <w:bookmarkStart w:id="4662" w:name="_Toc110181131"/>
            <w:bookmarkStart w:id="4663" w:name="_Toc121223083"/>
            <w:bookmarkStart w:id="4664" w:name="_Toc121403366"/>
            <w:bookmarkStart w:id="4665" w:name="_Toc121842321"/>
            <w:bookmarkStart w:id="4666" w:name="_Toc122713080"/>
            <w:bookmarkStart w:id="4667" w:name="_Toc123062361"/>
            <w:bookmarkStart w:id="4668" w:name="_Toc123063241"/>
            <w:bookmarkStart w:id="4669" w:name="_Toc123846860"/>
            <w:bookmarkStart w:id="4670" w:name="_Toc123853276"/>
            <w:bookmarkStart w:id="4671" w:name="_Toc123996186"/>
            <w:bookmarkStart w:id="4672" w:name="_Toc124102231"/>
            <w:bookmarkStart w:id="4673" w:name="_Toc124106091"/>
            <w:bookmarkStart w:id="4674" w:name="_Toc124113254"/>
            <w:bookmarkStart w:id="4675" w:name="_Toc125571005"/>
            <w:bookmarkStart w:id="4676" w:name="_Toc125838975"/>
            <w:bookmarkStart w:id="4677" w:name="_Toc125843317"/>
            <w:bookmarkStart w:id="4678" w:name="_Toc125891723"/>
            <w:bookmarkStart w:id="4679" w:name="_Toc125914347"/>
            <w:bookmarkStart w:id="4680" w:name="_Toc126427755"/>
            <w:bookmarkStart w:id="4681" w:name="_Toc126441928"/>
            <w:bookmarkStart w:id="4682" w:name="_Toc126499019"/>
            <w:bookmarkStart w:id="4683" w:name="_Toc126688667"/>
            <w:bookmarkStart w:id="4684" w:name="_Toc126691073"/>
            <w:bookmarkStart w:id="4685" w:name="_Toc127469135"/>
            <w:bookmarkStart w:id="4686" w:name="_Toc128426016"/>
            <w:bookmarkStart w:id="4687" w:name="_Toc128430186"/>
            <w:bookmarkStart w:id="4688" w:name="_Toc129266248"/>
            <w:bookmarkStart w:id="4689" w:name="_Toc129445749"/>
            <w:bookmarkStart w:id="4690" w:name="_Toc130317917"/>
            <w:bookmarkStart w:id="4691" w:name="_Toc130651189"/>
            <w:bookmarkStart w:id="4692" w:name="_Toc134396389"/>
            <w:bookmarkStart w:id="4693" w:name="_Toc134442149"/>
            <w:bookmarkStart w:id="4694" w:name="_Toc134446702"/>
            <w:bookmarkStart w:id="4695" w:name="_Toc134449743"/>
            <w:bookmarkStart w:id="4696" w:name="_Toc134457368"/>
            <w:bookmarkStart w:id="4697" w:name="_Toc134458192"/>
            <w:bookmarkStart w:id="4698" w:name="_Toc135565802"/>
            <w:bookmarkStart w:id="4699" w:name="_Toc136368538"/>
            <w:bookmarkStart w:id="4700" w:name="_Toc136522285"/>
            <w:bookmarkStart w:id="4701" w:name="_Toc136800463"/>
            <w:bookmarkStart w:id="4702" w:name="_Toc137300370"/>
            <w:bookmarkStart w:id="4703" w:name="_Toc137992717"/>
            <w:bookmarkStart w:id="4704" w:name="_Toc142911177"/>
            <w:bookmarkStart w:id="4705" w:name="_Toc142921412"/>
            <w:bookmarkStart w:id="4706" w:name="_Toc143003414"/>
            <w:bookmarkStart w:id="4707" w:name="_Toc143004253"/>
            <w:bookmarkStart w:id="4708" w:name="_Toc146987819"/>
            <w:bookmarkStart w:id="4709" w:name="_Toc147047477"/>
            <w:bookmarkStart w:id="4710" w:name="_Toc147048313"/>
            <w:bookmarkStart w:id="4711" w:name="_Toc147049149"/>
            <w:bookmarkStart w:id="4712" w:name="_Toc147566324"/>
            <w:bookmarkStart w:id="4713" w:name="_Toc147663127"/>
            <w:bookmarkStart w:id="4714" w:name="_Toc147672166"/>
            <w:bookmarkStart w:id="4715" w:name="_Toc147673005"/>
            <w:bookmarkStart w:id="4716" w:name="_Toc147899868"/>
            <w:bookmarkStart w:id="4717" w:name="_Toc148802172"/>
            <w:bookmarkStart w:id="4718" w:name="_Toc150422549"/>
            <w:bookmarkStart w:id="4719" w:name="_Toc159081051"/>
            <w:bookmarkStart w:id="4720" w:name="_Toc159169004"/>
            <w:bookmarkStart w:id="4721" w:name="_Toc159271036"/>
            <w:bookmarkStart w:id="4722" w:name="_Toc159342087"/>
            <w:bookmarkStart w:id="4723" w:name="_Toc159431944"/>
            <w:bookmarkStart w:id="4724" w:name="_Toc165657790"/>
            <w:bookmarkStart w:id="4725" w:name="_Toc165997728"/>
            <w:r w:rsidRPr="00C901F3">
              <w:rPr>
                <w:rFonts w:ascii="Arial" w:hAnsi="Arial"/>
                <w:sz w:val="18"/>
              </w:rPr>
              <w:t>Financial status of t</w:t>
            </w:r>
            <w:r w:rsidR="0059795A" w:rsidRPr="00C901F3">
              <w:rPr>
                <w:rFonts w:ascii="Arial" w:hAnsi="Arial"/>
                <w:sz w:val="18"/>
              </w:rPr>
              <w:t>he Consultancy</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p>
        </w:tc>
        <w:tc>
          <w:tcPr>
            <w:tcW w:w="2500" w:type="pct"/>
          </w:tcPr>
          <w:p w14:paraId="78FF76B3" w14:textId="77777777" w:rsidR="00543164" w:rsidRPr="00C901F3" w:rsidRDefault="00543164" w:rsidP="00D203A0">
            <w:pPr>
              <w:keepNext/>
              <w:spacing w:before="60" w:after="60"/>
              <w:rPr>
                <w:sz w:val="18"/>
              </w:rPr>
            </w:pPr>
          </w:p>
        </w:tc>
      </w:tr>
      <w:tr w:rsidR="00543164" w:rsidRPr="00C901F3" w14:paraId="6951805C" w14:textId="0FFC3DAF" w:rsidTr="00543164">
        <w:trPr>
          <w:cantSplit/>
        </w:trPr>
        <w:tc>
          <w:tcPr>
            <w:tcW w:w="2500" w:type="pct"/>
            <w:tcBorders>
              <w:right w:val="single" w:sz="4" w:space="0" w:color="auto"/>
            </w:tcBorders>
          </w:tcPr>
          <w:p w14:paraId="1F49B27F" w14:textId="77777777" w:rsidR="00543164" w:rsidRPr="00C901F3" w:rsidRDefault="00543164" w:rsidP="00D203A0">
            <w:pPr>
              <w:pStyle w:val="Heading3"/>
              <w:spacing w:before="60" w:after="60"/>
              <w:rPr>
                <w:sz w:val="18"/>
              </w:rPr>
            </w:pPr>
            <w:r w:rsidRPr="00C901F3">
              <w:rPr>
                <w:sz w:val="18"/>
              </w:rPr>
              <w:t>Able to pay liabilities</w:t>
            </w:r>
          </w:p>
        </w:tc>
        <w:tc>
          <w:tcPr>
            <w:tcW w:w="2500" w:type="pct"/>
            <w:tcBorders>
              <w:top w:val="single" w:sz="4" w:space="0" w:color="auto"/>
              <w:left w:val="single" w:sz="4" w:space="0" w:color="auto"/>
              <w:bottom w:val="single" w:sz="4" w:space="0" w:color="auto"/>
              <w:right w:val="single" w:sz="4" w:space="0" w:color="auto"/>
            </w:tcBorders>
          </w:tcPr>
          <w:p w14:paraId="13A87EF1" w14:textId="2758B90D"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is able to pay its liabilities (taking into account its contingent and prospective liabilities) when they fall due.</w:t>
            </w:r>
          </w:p>
        </w:tc>
      </w:tr>
      <w:tr w:rsidR="00543164" w:rsidRPr="00C901F3" w14:paraId="236C7846" w14:textId="11E78A23" w:rsidTr="00543164">
        <w:trPr>
          <w:cantSplit/>
        </w:trPr>
        <w:tc>
          <w:tcPr>
            <w:tcW w:w="2500" w:type="pct"/>
            <w:tcBorders>
              <w:right w:val="single" w:sz="4" w:space="0" w:color="auto"/>
            </w:tcBorders>
          </w:tcPr>
          <w:p w14:paraId="6F5ED05D" w14:textId="0C0ED9C0" w:rsidR="00543164" w:rsidRPr="00C901F3" w:rsidRDefault="00543164" w:rsidP="00D203A0">
            <w:pPr>
              <w:pStyle w:val="Heading3"/>
              <w:spacing w:before="60" w:after="60"/>
              <w:rPr>
                <w:sz w:val="18"/>
              </w:rPr>
            </w:pPr>
            <w:r w:rsidRPr="00C901F3">
              <w:rPr>
                <w:sz w:val="18"/>
              </w:rPr>
              <w:lastRenderedPageBreak/>
              <w:t>Various orders, resolutions, appointments etc. (if t</w:t>
            </w:r>
            <w:r w:rsidR="0059795A" w:rsidRPr="00C901F3">
              <w:rPr>
                <w:sz w:val="18"/>
              </w:rPr>
              <w:t>he Consultancy</w:t>
            </w:r>
            <w:r w:rsidRPr="00C901F3">
              <w:rPr>
                <w:sz w:val="18"/>
              </w:rPr>
              <w:t xml:space="preserve"> is a company or other entity other than an individual)</w:t>
            </w:r>
          </w:p>
        </w:tc>
        <w:tc>
          <w:tcPr>
            <w:tcW w:w="2500" w:type="pct"/>
            <w:tcBorders>
              <w:top w:val="single" w:sz="4" w:space="0" w:color="auto"/>
              <w:left w:val="single" w:sz="4" w:space="0" w:color="auto"/>
              <w:bottom w:val="single" w:sz="4" w:space="0" w:color="auto"/>
              <w:right w:val="single" w:sz="4" w:space="0" w:color="auto"/>
            </w:tcBorders>
          </w:tcPr>
          <w:p w14:paraId="362BE351" w14:textId="5DEC4E40" w:rsidR="00543164" w:rsidRPr="00C901F3" w:rsidRDefault="00543164" w:rsidP="00D203A0">
            <w:pPr>
              <w:spacing w:before="60" w:after="60"/>
              <w:rPr>
                <w:sz w:val="18"/>
              </w:rPr>
            </w:pPr>
            <w:r w:rsidRPr="00C901F3">
              <w:rPr>
                <w:sz w:val="18"/>
              </w:rPr>
              <w:t>All of the following apply:</w:t>
            </w:r>
          </w:p>
          <w:p w14:paraId="5A0F379D" w14:textId="755E9FB9" w:rsidR="00543164" w:rsidRPr="00C901F3" w:rsidRDefault="00543164" w:rsidP="00D203A0">
            <w:pPr>
              <w:pStyle w:val="ListParagraph"/>
              <w:numPr>
                <w:ilvl w:val="0"/>
                <w:numId w:val="111"/>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is not subject to any outstanding order from a court (or equivalent) or resolution requiring it to be dissolved, wound up or the equivalent.</w:t>
            </w:r>
          </w:p>
          <w:p w14:paraId="14D559DB" w14:textId="26D527DC" w:rsidR="00543164" w:rsidRPr="00C901F3" w:rsidRDefault="00543164" w:rsidP="00D203A0">
            <w:pPr>
              <w:pStyle w:val="ListParagraph"/>
              <w:numPr>
                <w:ilvl w:val="0"/>
                <w:numId w:val="111"/>
              </w:numPr>
              <w:spacing w:before="60" w:after="60"/>
              <w:ind w:left="360"/>
              <w:contextualSpacing w:val="0"/>
              <w:rPr>
                <w:sz w:val="18"/>
              </w:rPr>
            </w:pPr>
            <w:r w:rsidRPr="00C901F3">
              <w:rPr>
                <w:sz w:val="18"/>
              </w:rPr>
              <w:t>No liquidator, provisional liquidator, trustee, administrator, controller, receiver, or receiver and manager (or the equivalent to any of these in any other relevant jurisdiction) is currently appointed in relation to t</w:t>
            </w:r>
            <w:r w:rsidR="0059795A" w:rsidRPr="00C901F3">
              <w:rPr>
                <w:sz w:val="18"/>
              </w:rPr>
              <w:t>he Consultancy</w:t>
            </w:r>
            <w:r w:rsidRPr="00C901F3">
              <w:rPr>
                <w:sz w:val="18"/>
              </w:rPr>
              <w:t xml:space="preserve"> and/or its assets.</w:t>
            </w:r>
          </w:p>
          <w:p w14:paraId="072386A6" w14:textId="3AAB45A5" w:rsidR="00543164" w:rsidRPr="00C901F3" w:rsidRDefault="00543164" w:rsidP="00D203A0">
            <w:pPr>
              <w:pStyle w:val="ListParagraph"/>
              <w:numPr>
                <w:ilvl w:val="0"/>
                <w:numId w:val="111"/>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has no reasonable grounds to believe that any of the above is imminent.</w:t>
            </w:r>
          </w:p>
        </w:tc>
      </w:tr>
      <w:tr w:rsidR="00543164" w:rsidRPr="00C901F3" w14:paraId="445E8E68" w14:textId="777F4651" w:rsidTr="00543164">
        <w:trPr>
          <w:cantSplit/>
        </w:trPr>
        <w:tc>
          <w:tcPr>
            <w:tcW w:w="2500" w:type="pct"/>
          </w:tcPr>
          <w:p w14:paraId="60EECDEB" w14:textId="77777777" w:rsidR="00543164" w:rsidRPr="00C901F3" w:rsidRDefault="00543164" w:rsidP="00D203A0">
            <w:pPr>
              <w:pStyle w:val="Heading2"/>
              <w:spacing w:before="60" w:after="60"/>
              <w:rPr>
                <w:rFonts w:ascii="Arial" w:hAnsi="Arial"/>
                <w:sz w:val="18"/>
              </w:rPr>
            </w:pPr>
            <w:bookmarkStart w:id="4726" w:name="_Toc45896023"/>
            <w:bookmarkStart w:id="4727" w:name="_Toc45896742"/>
            <w:bookmarkStart w:id="4728" w:name="_Toc66040272"/>
            <w:bookmarkStart w:id="4729" w:name="_Toc66041063"/>
            <w:bookmarkStart w:id="4730" w:name="_Toc66041858"/>
            <w:bookmarkStart w:id="4731" w:name="_Toc66043384"/>
            <w:bookmarkStart w:id="4732" w:name="_Toc68455363"/>
            <w:bookmarkStart w:id="4733" w:name="_Toc68640389"/>
            <w:bookmarkStart w:id="4734" w:name="_Toc68641286"/>
            <w:bookmarkStart w:id="4735" w:name="_Toc69514168"/>
            <w:bookmarkStart w:id="4736" w:name="_Toc69516812"/>
            <w:bookmarkStart w:id="4737" w:name="_Toc69565568"/>
            <w:bookmarkStart w:id="4738" w:name="_Toc69581818"/>
            <w:bookmarkStart w:id="4739" w:name="_Toc69717669"/>
            <w:bookmarkStart w:id="4740" w:name="_Toc73874394"/>
            <w:bookmarkStart w:id="4741" w:name="_Toc76367517"/>
            <w:bookmarkStart w:id="4742" w:name="_Toc77670082"/>
            <w:bookmarkStart w:id="4743" w:name="_Toc78387213"/>
            <w:bookmarkStart w:id="4744" w:name="_Toc78392942"/>
            <w:bookmarkStart w:id="4745" w:name="_Toc79086615"/>
            <w:bookmarkStart w:id="4746" w:name="_Toc80022905"/>
            <w:bookmarkStart w:id="4747" w:name="_Toc80346249"/>
            <w:bookmarkStart w:id="4748" w:name="_Toc83401814"/>
            <w:bookmarkStart w:id="4749" w:name="_Toc86593686"/>
            <w:bookmarkStart w:id="4750" w:name="_Toc87202187"/>
            <w:bookmarkStart w:id="4751" w:name="_Toc87296158"/>
            <w:bookmarkStart w:id="4752" w:name="_Toc88639088"/>
            <w:bookmarkStart w:id="4753" w:name="_Toc89891648"/>
            <w:bookmarkStart w:id="4754" w:name="_Toc89892446"/>
            <w:bookmarkStart w:id="4755" w:name="_Toc93519793"/>
            <w:bookmarkStart w:id="4756" w:name="_Toc93866583"/>
            <w:bookmarkStart w:id="4757" w:name="_Toc94908728"/>
            <w:bookmarkStart w:id="4758" w:name="_Toc95482565"/>
            <w:bookmarkStart w:id="4759" w:name="_Toc95484007"/>
            <w:bookmarkStart w:id="4760" w:name="_Toc95762682"/>
            <w:bookmarkStart w:id="4761" w:name="_Toc97284284"/>
            <w:bookmarkStart w:id="4762" w:name="_Toc97475171"/>
            <w:bookmarkStart w:id="4763" w:name="_Toc99830998"/>
            <w:bookmarkStart w:id="4764" w:name="_Toc104149737"/>
            <w:bookmarkStart w:id="4765" w:name="_Toc104661840"/>
            <w:bookmarkStart w:id="4766" w:name="_Toc104747636"/>
            <w:bookmarkStart w:id="4767" w:name="_Toc104753764"/>
            <w:bookmarkStart w:id="4768" w:name="_Toc110094226"/>
            <w:bookmarkStart w:id="4769" w:name="_Toc110181134"/>
            <w:bookmarkStart w:id="4770" w:name="_Toc121223086"/>
            <w:bookmarkStart w:id="4771" w:name="_Toc121403369"/>
            <w:bookmarkStart w:id="4772" w:name="_Toc121842324"/>
            <w:bookmarkStart w:id="4773" w:name="_Toc122713083"/>
            <w:bookmarkStart w:id="4774" w:name="_Toc123062364"/>
            <w:bookmarkStart w:id="4775" w:name="_Toc123063244"/>
            <w:bookmarkStart w:id="4776" w:name="_Toc123846863"/>
            <w:bookmarkStart w:id="4777" w:name="_Toc123853279"/>
            <w:bookmarkStart w:id="4778" w:name="_Toc123996189"/>
            <w:bookmarkStart w:id="4779" w:name="_Toc124102234"/>
            <w:bookmarkStart w:id="4780" w:name="_Toc124106094"/>
            <w:bookmarkStart w:id="4781" w:name="_Toc124113257"/>
            <w:bookmarkStart w:id="4782" w:name="_Toc125571008"/>
            <w:bookmarkStart w:id="4783" w:name="_Toc125838978"/>
            <w:bookmarkStart w:id="4784" w:name="_Toc125843320"/>
            <w:bookmarkStart w:id="4785" w:name="_Toc125891726"/>
            <w:bookmarkStart w:id="4786" w:name="_Toc125914350"/>
            <w:bookmarkStart w:id="4787" w:name="_Toc126427758"/>
            <w:bookmarkStart w:id="4788" w:name="_Toc126441931"/>
            <w:bookmarkStart w:id="4789" w:name="_Toc126499022"/>
            <w:bookmarkStart w:id="4790" w:name="_Toc126688670"/>
            <w:bookmarkStart w:id="4791" w:name="_Toc126691076"/>
            <w:bookmarkStart w:id="4792" w:name="_Toc127469138"/>
            <w:bookmarkStart w:id="4793" w:name="_Toc128426019"/>
            <w:bookmarkStart w:id="4794" w:name="_Toc128430189"/>
            <w:bookmarkStart w:id="4795" w:name="_Toc129266251"/>
            <w:bookmarkStart w:id="4796" w:name="_Toc129445752"/>
            <w:bookmarkStart w:id="4797" w:name="_Toc130317920"/>
            <w:bookmarkStart w:id="4798" w:name="_Toc130651192"/>
            <w:bookmarkStart w:id="4799" w:name="_Toc134396392"/>
            <w:bookmarkStart w:id="4800" w:name="_Toc134442152"/>
            <w:bookmarkStart w:id="4801" w:name="_Toc134446705"/>
            <w:bookmarkStart w:id="4802" w:name="_Toc134449746"/>
            <w:bookmarkStart w:id="4803" w:name="_Toc134457371"/>
            <w:bookmarkStart w:id="4804" w:name="_Toc134458195"/>
            <w:bookmarkStart w:id="4805" w:name="_Toc135565805"/>
            <w:bookmarkStart w:id="4806" w:name="_Toc136368541"/>
            <w:bookmarkStart w:id="4807" w:name="_Toc136522288"/>
            <w:bookmarkStart w:id="4808" w:name="_Toc136800466"/>
            <w:bookmarkStart w:id="4809" w:name="_Toc137300373"/>
            <w:bookmarkStart w:id="4810" w:name="_Toc137992720"/>
            <w:bookmarkStart w:id="4811" w:name="_Toc142911180"/>
            <w:bookmarkStart w:id="4812" w:name="_Toc142921415"/>
            <w:bookmarkStart w:id="4813" w:name="_Toc143003417"/>
            <w:bookmarkStart w:id="4814" w:name="_Toc143004256"/>
            <w:bookmarkStart w:id="4815" w:name="_Toc146987822"/>
            <w:bookmarkStart w:id="4816" w:name="_Toc147047480"/>
            <w:bookmarkStart w:id="4817" w:name="_Toc147048316"/>
            <w:bookmarkStart w:id="4818" w:name="_Toc147049152"/>
            <w:bookmarkStart w:id="4819" w:name="_Toc147566327"/>
            <w:bookmarkStart w:id="4820" w:name="_Toc147663130"/>
            <w:bookmarkStart w:id="4821" w:name="_Toc147672169"/>
            <w:bookmarkStart w:id="4822" w:name="_Toc147673008"/>
            <w:bookmarkStart w:id="4823" w:name="_Toc147899871"/>
            <w:bookmarkStart w:id="4824" w:name="_Toc148802175"/>
            <w:bookmarkStart w:id="4825" w:name="_Toc150422552"/>
            <w:bookmarkStart w:id="4826" w:name="_Toc159081054"/>
            <w:bookmarkStart w:id="4827" w:name="_Toc159169007"/>
            <w:bookmarkStart w:id="4828" w:name="_Toc159271039"/>
            <w:bookmarkStart w:id="4829" w:name="_Toc159342090"/>
            <w:bookmarkStart w:id="4830" w:name="_Toc159431947"/>
            <w:bookmarkStart w:id="4831" w:name="_Toc165657791"/>
            <w:bookmarkStart w:id="4832" w:name="_Toc165997729"/>
            <w:r w:rsidRPr="00C901F3">
              <w:rPr>
                <w:rFonts w:ascii="Arial" w:hAnsi="Arial"/>
                <w:sz w:val="18"/>
              </w:rPr>
              <w:t>Promised Subcontractors</w:t>
            </w:r>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p>
        </w:tc>
        <w:tc>
          <w:tcPr>
            <w:tcW w:w="2500" w:type="pct"/>
          </w:tcPr>
          <w:p w14:paraId="57CB5784" w14:textId="77777777" w:rsidR="00543164" w:rsidRPr="00C901F3" w:rsidRDefault="00543164" w:rsidP="00D203A0">
            <w:pPr>
              <w:keepNext/>
              <w:spacing w:before="60" w:after="60"/>
              <w:rPr>
                <w:sz w:val="18"/>
              </w:rPr>
            </w:pPr>
          </w:p>
        </w:tc>
      </w:tr>
      <w:tr w:rsidR="00543164" w:rsidRPr="00C901F3" w14:paraId="6010DB51" w14:textId="32C36CBB" w:rsidTr="00543164">
        <w:trPr>
          <w:cantSplit/>
        </w:trPr>
        <w:tc>
          <w:tcPr>
            <w:tcW w:w="2500" w:type="pct"/>
          </w:tcPr>
          <w:p w14:paraId="3333AA16" w14:textId="090B059A" w:rsidR="00543164" w:rsidRPr="00C901F3" w:rsidRDefault="00543164" w:rsidP="00D203A0">
            <w:pPr>
              <w:pStyle w:val="Heading3"/>
              <w:keepNext/>
              <w:spacing w:before="60" w:after="60"/>
              <w:rPr>
                <w:sz w:val="18"/>
              </w:rPr>
            </w:pPr>
            <w:proofErr w:type="gramStart"/>
            <w:r w:rsidRPr="00C901F3">
              <w:rPr>
                <w:sz w:val="18"/>
              </w:rPr>
              <w:t>All of</w:t>
            </w:r>
            <w:proofErr w:type="gramEnd"/>
            <w:r w:rsidRPr="00C901F3">
              <w:rPr>
                <w:sz w:val="18"/>
              </w:rPr>
              <w:t xml:space="preserve"> the following apply in relation to each Promised Subcontractor indicated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or that subcontractor’s replacement (as in place at the time when the relevant factual promise is given)</w:t>
            </w:r>
          </w:p>
        </w:tc>
        <w:tc>
          <w:tcPr>
            <w:tcW w:w="2500" w:type="pct"/>
          </w:tcPr>
          <w:p w14:paraId="6EF02A62" w14:textId="77777777" w:rsidR="00543164" w:rsidRPr="00C901F3" w:rsidRDefault="00543164" w:rsidP="00D203A0">
            <w:pPr>
              <w:keepNext/>
              <w:spacing w:before="60" w:after="60"/>
              <w:rPr>
                <w:sz w:val="18"/>
              </w:rPr>
            </w:pPr>
          </w:p>
        </w:tc>
      </w:tr>
      <w:tr w:rsidR="00543164" w:rsidRPr="00C901F3" w14:paraId="659BDEF9" w14:textId="3306C956" w:rsidTr="00543164">
        <w:trPr>
          <w:cantSplit/>
        </w:trPr>
        <w:tc>
          <w:tcPr>
            <w:tcW w:w="2500" w:type="pct"/>
            <w:tcBorders>
              <w:right w:val="single" w:sz="4" w:space="0" w:color="auto"/>
            </w:tcBorders>
          </w:tcPr>
          <w:p w14:paraId="5566D8E6" w14:textId="77777777" w:rsidR="00543164" w:rsidRPr="00C901F3" w:rsidRDefault="00543164" w:rsidP="00D203A0">
            <w:pPr>
              <w:pStyle w:val="Heading4"/>
              <w:spacing w:before="60" w:after="60"/>
              <w:rPr>
                <w:sz w:val="18"/>
              </w:rPr>
            </w:pPr>
            <w:r w:rsidRPr="00C901F3">
              <w:rPr>
                <w:sz w:val="18"/>
              </w:rPr>
              <w:t>Contracts in place</w:t>
            </w:r>
          </w:p>
        </w:tc>
        <w:tc>
          <w:tcPr>
            <w:tcW w:w="2500" w:type="pct"/>
            <w:tcBorders>
              <w:top w:val="single" w:sz="4" w:space="0" w:color="auto"/>
              <w:left w:val="single" w:sz="4" w:space="0" w:color="auto"/>
              <w:bottom w:val="single" w:sz="4" w:space="0" w:color="auto"/>
              <w:right w:val="single" w:sz="4" w:space="0" w:color="auto"/>
            </w:tcBorders>
          </w:tcPr>
          <w:p w14:paraId="5EEADC61" w14:textId="403D1F0B"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has all reasonably necessary contractual arrangements in place to ensure that Promised Subcontractor is bound to carry out </w:t>
            </w:r>
            <w:proofErr w:type="gramStart"/>
            <w:r w:rsidRPr="00C901F3">
              <w:rPr>
                <w:sz w:val="18"/>
              </w:rPr>
              <w:t>all of</w:t>
            </w:r>
            <w:proofErr w:type="gramEnd"/>
            <w:r w:rsidRPr="00C901F3">
              <w:rPr>
                <w:sz w:val="18"/>
              </w:rPr>
              <w:t xml:space="preserve"> the relevant activities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t>
            </w:r>
          </w:p>
        </w:tc>
      </w:tr>
      <w:tr w:rsidR="00543164" w:rsidRPr="00C901F3" w14:paraId="0E9DA76E" w14:textId="77EF4E6A" w:rsidTr="00543164">
        <w:trPr>
          <w:cantSplit/>
        </w:trPr>
        <w:tc>
          <w:tcPr>
            <w:tcW w:w="2500" w:type="pct"/>
            <w:tcBorders>
              <w:right w:val="single" w:sz="4" w:space="0" w:color="auto"/>
            </w:tcBorders>
          </w:tcPr>
          <w:p w14:paraId="77A84CF7" w14:textId="77777777" w:rsidR="00543164" w:rsidRPr="00C901F3" w:rsidRDefault="00543164" w:rsidP="00D203A0">
            <w:pPr>
              <w:pStyle w:val="Heading4"/>
              <w:spacing w:before="60" w:after="60"/>
              <w:rPr>
                <w:sz w:val="18"/>
              </w:rPr>
            </w:pPr>
            <w:r w:rsidRPr="00C901F3">
              <w:rPr>
                <w:sz w:val="18"/>
              </w:rPr>
              <w:t>Investigations</w:t>
            </w:r>
          </w:p>
        </w:tc>
        <w:tc>
          <w:tcPr>
            <w:tcW w:w="2500" w:type="pct"/>
            <w:tcBorders>
              <w:top w:val="single" w:sz="4" w:space="0" w:color="auto"/>
              <w:left w:val="single" w:sz="4" w:space="0" w:color="auto"/>
              <w:bottom w:val="single" w:sz="4" w:space="0" w:color="auto"/>
              <w:right w:val="single" w:sz="4" w:space="0" w:color="auto"/>
            </w:tcBorders>
          </w:tcPr>
          <w:p w14:paraId="6511A510" w14:textId="6920957A"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is not aware (and has no reason to be aware having made reasonably necessary checks) that the Promised Subcontractor is under any non-routine investigation by any regulatory or law enforcement body</w:t>
            </w:r>
          </w:p>
          <w:p w14:paraId="70F63E96" w14:textId="77777777" w:rsidR="00543164" w:rsidRPr="00C901F3" w:rsidRDefault="00543164" w:rsidP="00D203A0">
            <w:pPr>
              <w:pStyle w:val="ListParagraph"/>
              <w:numPr>
                <w:ilvl w:val="0"/>
                <w:numId w:val="113"/>
              </w:numPr>
              <w:spacing w:before="60" w:after="60"/>
              <w:ind w:left="360"/>
              <w:contextualSpacing w:val="0"/>
              <w:rPr>
                <w:sz w:val="18"/>
              </w:rPr>
            </w:pPr>
            <w:r w:rsidRPr="00C901F3">
              <w:rPr>
                <w:sz w:val="18"/>
              </w:rPr>
              <w:t>For any serious matter</w:t>
            </w:r>
          </w:p>
          <w:p w14:paraId="5A29B992" w14:textId="44513E43" w:rsidR="00543164" w:rsidRPr="00C901F3" w:rsidRDefault="00543164" w:rsidP="00D203A0">
            <w:pPr>
              <w:pStyle w:val="ListParagraph"/>
              <w:numPr>
                <w:ilvl w:val="0"/>
                <w:numId w:val="113"/>
              </w:numPr>
              <w:spacing w:before="60" w:after="60"/>
              <w:ind w:left="360"/>
              <w:contextualSpacing w:val="0"/>
              <w:rPr>
                <w:sz w:val="18"/>
              </w:rPr>
            </w:pPr>
            <w:r w:rsidRPr="00C901F3">
              <w:rPr>
                <w:sz w:val="18"/>
              </w:rPr>
              <w:t xml:space="preserve">That is (on a reasonable view) likely to materially and unfavourably affect the Promised Subcontractor’s ability to carry out its relevant activities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t>
            </w:r>
          </w:p>
        </w:tc>
      </w:tr>
      <w:tr w:rsidR="00543164" w:rsidRPr="00C901F3" w14:paraId="671B8B85" w14:textId="77777777" w:rsidTr="00543164">
        <w:trPr>
          <w:cantSplit/>
        </w:trPr>
        <w:tc>
          <w:tcPr>
            <w:tcW w:w="2500" w:type="pct"/>
            <w:tcBorders>
              <w:right w:val="single" w:sz="4" w:space="0" w:color="auto"/>
            </w:tcBorders>
          </w:tcPr>
          <w:p w14:paraId="56BEEC73" w14:textId="4590CF18" w:rsidR="00543164" w:rsidRPr="00C901F3" w:rsidRDefault="00543164" w:rsidP="00D203A0">
            <w:pPr>
              <w:pStyle w:val="Heading4"/>
              <w:spacing w:before="60" w:after="60"/>
              <w:rPr>
                <w:sz w:val="18"/>
              </w:rPr>
            </w:pPr>
            <w:r w:rsidRPr="00C901F3">
              <w:rPr>
                <w:sz w:val="18"/>
              </w:rPr>
              <w:t>No changes in circumstances</w:t>
            </w:r>
          </w:p>
        </w:tc>
        <w:tc>
          <w:tcPr>
            <w:tcW w:w="2500" w:type="pct"/>
            <w:tcBorders>
              <w:top w:val="single" w:sz="4" w:space="0" w:color="auto"/>
              <w:left w:val="single" w:sz="4" w:space="0" w:color="auto"/>
              <w:bottom w:val="single" w:sz="4" w:space="0" w:color="auto"/>
              <w:right w:val="single" w:sz="4" w:space="0" w:color="auto"/>
            </w:tcBorders>
          </w:tcPr>
          <w:p w14:paraId="74CB020B" w14:textId="28073FD2" w:rsidR="00543164" w:rsidRPr="00C901F3" w:rsidRDefault="00543164" w:rsidP="00D203A0">
            <w:pPr>
              <w:pStyle w:val="ListParagraph"/>
              <w:numPr>
                <w:ilvl w:val="0"/>
                <w:numId w:val="114"/>
              </w:numPr>
              <w:spacing w:before="60" w:after="60"/>
              <w:ind w:left="360"/>
              <w:contextualSpacing w:val="0"/>
              <w:rPr>
                <w:sz w:val="18"/>
              </w:rPr>
            </w:pPr>
            <w:r w:rsidRPr="00C901F3">
              <w:rPr>
                <w:sz w:val="18"/>
              </w:rPr>
              <w:t>There have been no significant changes to the circumstances of the Promised Subcontractor in place at the time compared to the circumstances disclosed in writing to t</w:t>
            </w:r>
            <w:r w:rsidR="00FE4778" w:rsidRPr="00C901F3">
              <w:rPr>
                <w:sz w:val="18"/>
              </w:rPr>
              <w:t>he Council</w:t>
            </w:r>
            <w:r w:rsidR="008B4F6A">
              <w:rPr>
                <w:sz w:val="18"/>
              </w:rPr>
              <w:t xml:space="preserve"> </w:t>
            </w:r>
            <w:r w:rsidRPr="00C901F3">
              <w:rPr>
                <w:sz w:val="18"/>
              </w:rPr>
              <w:t>when its approval of the Promised Subcontractor was first sought by t</w:t>
            </w:r>
            <w:r w:rsidR="0059795A" w:rsidRPr="00C901F3">
              <w:rPr>
                <w:sz w:val="18"/>
              </w:rPr>
              <w:t>he Consultancy</w:t>
            </w:r>
            <w:r w:rsidRPr="00C901F3">
              <w:rPr>
                <w:sz w:val="18"/>
              </w:rPr>
              <w:t xml:space="preserve"> (whether in </w:t>
            </w:r>
            <w:r w:rsidR="00EC6D8E" w:rsidRPr="00C901F3">
              <w:rPr>
                <w:sz w:val="18"/>
              </w:rPr>
              <w:t>Tender</w:t>
            </w:r>
            <w:r w:rsidRPr="00C901F3">
              <w:rPr>
                <w:sz w:val="18"/>
              </w:rPr>
              <w:t xml:space="preserve"> or otherwise).</w:t>
            </w:r>
          </w:p>
          <w:p w14:paraId="7581DFB3" w14:textId="3A5EA647" w:rsidR="00543164" w:rsidRPr="00C901F3" w:rsidRDefault="00543164" w:rsidP="00D203A0">
            <w:pPr>
              <w:pStyle w:val="ListParagraph"/>
              <w:numPr>
                <w:ilvl w:val="0"/>
                <w:numId w:val="114"/>
              </w:numPr>
              <w:spacing w:before="60" w:after="60"/>
              <w:ind w:left="360"/>
              <w:contextualSpacing w:val="0"/>
              <w:rPr>
                <w:sz w:val="18"/>
              </w:rPr>
            </w:pPr>
            <w:r w:rsidRPr="00C901F3">
              <w:rPr>
                <w:sz w:val="18"/>
              </w:rPr>
              <w:t xml:space="preserve">This only applies to any such changes that on a reasonable view would significantly and unfavourably affect the Promised Subcontractor’s ability to carry out its relevant activities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tc>
      </w:tr>
      <w:tr w:rsidR="00543164" w:rsidRPr="00C901F3" w14:paraId="68F6B075" w14:textId="038C93AD" w:rsidTr="00543164">
        <w:trPr>
          <w:cantSplit/>
        </w:trPr>
        <w:tc>
          <w:tcPr>
            <w:tcW w:w="2500" w:type="pct"/>
            <w:tcBorders>
              <w:right w:val="single" w:sz="4" w:space="0" w:color="auto"/>
            </w:tcBorders>
          </w:tcPr>
          <w:p w14:paraId="346A316B" w14:textId="77777777" w:rsidR="00543164" w:rsidRPr="00C901F3" w:rsidRDefault="00543164" w:rsidP="00D203A0">
            <w:pPr>
              <w:pStyle w:val="Heading4"/>
              <w:spacing w:before="60" w:after="60"/>
              <w:rPr>
                <w:sz w:val="18"/>
              </w:rPr>
            </w:pPr>
            <w:r w:rsidRPr="00C901F3">
              <w:rPr>
                <w:sz w:val="18"/>
              </w:rPr>
              <w:t>No circumstances preventing involvement</w:t>
            </w:r>
          </w:p>
        </w:tc>
        <w:tc>
          <w:tcPr>
            <w:tcW w:w="2500" w:type="pct"/>
            <w:tcBorders>
              <w:top w:val="single" w:sz="4" w:space="0" w:color="auto"/>
              <w:left w:val="single" w:sz="4" w:space="0" w:color="auto"/>
              <w:bottom w:val="single" w:sz="4" w:space="0" w:color="auto"/>
              <w:right w:val="single" w:sz="4" w:space="0" w:color="auto"/>
            </w:tcBorders>
          </w:tcPr>
          <w:p w14:paraId="3F3D7792" w14:textId="7DD4DAA0"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is not aware (and has no reason to be aware having made reasonable checks) of any circumstances preventing the Promised Subcontractor from carrying out its relevant activities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in a proper way, and without unnecessary disruption. </w:t>
            </w:r>
          </w:p>
        </w:tc>
      </w:tr>
      <w:tr w:rsidR="00543164" w:rsidRPr="00C901F3" w14:paraId="367465FA" w14:textId="15410122" w:rsidTr="00543164">
        <w:trPr>
          <w:cantSplit/>
        </w:trPr>
        <w:tc>
          <w:tcPr>
            <w:tcW w:w="2500" w:type="pct"/>
          </w:tcPr>
          <w:p w14:paraId="1841FC2F" w14:textId="77777777" w:rsidR="00543164" w:rsidRPr="00C901F3" w:rsidRDefault="00543164" w:rsidP="00D203A0">
            <w:pPr>
              <w:pStyle w:val="Heading2"/>
              <w:spacing w:before="60" w:after="60"/>
              <w:rPr>
                <w:rFonts w:ascii="Arial" w:hAnsi="Arial"/>
                <w:sz w:val="18"/>
              </w:rPr>
            </w:pPr>
            <w:bookmarkStart w:id="4833" w:name="_Toc45896024"/>
            <w:bookmarkStart w:id="4834" w:name="_Toc45896743"/>
            <w:bookmarkStart w:id="4835" w:name="_Toc66040273"/>
            <w:bookmarkStart w:id="4836" w:name="_Toc66041064"/>
            <w:bookmarkStart w:id="4837" w:name="_Toc66041859"/>
            <w:bookmarkStart w:id="4838" w:name="_Toc66043385"/>
            <w:bookmarkStart w:id="4839" w:name="_Toc68455364"/>
            <w:bookmarkStart w:id="4840" w:name="_Toc68640390"/>
            <w:bookmarkStart w:id="4841" w:name="_Toc68641287"/>
            <w:bookmarkStart w:id="4842" w:name="_Toc69514169"/>
            <w:bookmarkStart w:id="4843" w:name="_Toc69516813"/>
            <w:bookmarkStart w:id="4844" w:name="_Toc69565569"/>
            <w:bookmarkStart w:id="4845" w:name="_Toc69581819"/>
            <w:bookmarkStart w:id="4846" w:name="_Toc69717670"/>
            <w:bookmarkStart w:id="4847" w:name="_Toc73874395"/>
            <w:bookmarkStart w:id="4848" w:name="_Toc76367518"/>
            <w:bookmarkStart w:id="4849" w:name="_Toc77670083"/>
            <w:bookmarkStart w:id="4850" w:name="_Toc78387214"/>
            <w:bookmarkStart w:id="4851" w:name="_Toc78392943"/>
            <w:bookmarkStart w:id="4852" w:name="_Toc79086616"/>
            <w:bookmarkStart w:id="4853" w:name="_Toc80022906"/>
            <w:bookmarkStart w:id="4854" w:name="_Toc80346250"/>
            <w:bookmarkStart w:id="4855" w:name="_Toc83401815"/>
            <w:bookmarkStart w:id="4856" w:name="_Toc86593687"/>
            <w:bookmarkStart w:id="4857" w:name="_Toc87202188"/>
            <w:bookmarkStart w:id="4858" w:name="_Toc87296159"/>
            <w:bookmarkStart w:id="4859" w:name="_Toc88639089"/>
            <w:bookmarkStart w:id="4860" w:name="_Toc89891649"/>
            <w:bookmarkStart w:id="4861" w:name="_Toc89892447"/>
            <w:bookmarkStart w:id="4862" w:name="_Toc93519794"/>
            <w:bookmarkStart w:id="4863" w:name="_Toc93866584"/>
            <w:bookmarkStart w:id="4864" w:name="_Toc94908729"/>
            <w:bookmarkStart w:id="4865" w:name="_Toc95482566"/>
            <w:bookmarkStart w:id="4866" w:name="_Toc95484008"/>
            <w:bookmarkStart w:id="4867" w:name="_Toc95762683"/>
            <w:bookmarkStart w:id="4868" w:name="_Toc97284285"/>
            <w:bookmarkStart w:id="4869" w:name="_Toc97475172"/>
            <w:bookmarkStart w:id="4870" w:name="_Toc99830999"/>
            <w:bookmarkStart w:id="4871" w:name="_Toc104149738"/>
            <w:bookmarkStart w:id="4872" w:name="_Toc104661841"/>
            <w:bookmarkStart w:id="4873" w:name="_Toc104747637"/>
            <w:bookmarkStart w:id="4874" w:name="_Toc104753765"/>
            <w:bookmarkStart w:id="4875" w:name="_Toc110094227"/>
            <w:bookmarkStart w:id="4876" w:name="_Toc110181135"/>
            <w:bookmarkStart w:id="4877" w:name="_Toc121223087"/>
            <w:bookmarkStart w:id="4878" w:name="_Toc121403370"/>
            <w:bookmarkStart w:id="4879" w:name="_Toc121842325"/>
            <w:bookmarkStart w:id="4880" w:name="_Toc122713084"/>
            <w:bookmarkStart w:id="4881" w:name="_Toc123062365"/>
            <w:bookmarkStart w:id="4882" w:name="_Toc123063245"/>
            <w:bookmarkStart w:id="4883" w:name="_Toc123846864"/>
            <w:bookmarkStart w:id="4884" w:name="_Toc123853280"/>
            <w:bookmarkStart w:id="4885" w:name="_Toc123996190"/>
            <w:bookmarkStart w:id="4886" w:name="_Toc124102235"/>
            <w:bookmarkStart w:id="4887" w:name="_Toc124106095"/>
            <w:bookmarkStart w:id="4888" w:name="_Toc124113258"/>
            <w:bookmarkStart w:id="4889" w:name="_Toc125571009"/>
            <w:bookmarkStart w:id="4890" w:name="_Toc125838979"/>
            <w:bookmarkStart w:id="4891" w:name="_Toc125843321"/>
            <w:bookmarkStart w:id="4892" w:name="_Toc125891727"/>
            <w:bookmarkStart w:id="4893" w:name="_Toc125914351"/>
            <w:bookmarkStart w:id="4894" w:name="_Toc126427759"/>
            <w:bookmarkStart w:id="4895" w:name="_Toc126441932"/>
            <w:bookmarkStart w:id="4896" w:name="_Toc126499023"/>
            <w:bookmarkStart w:id="4897" w:name="_Toc126688671"/>
            <w:bookmarkStart w:id="4898" w:name="_Toc126691077"/>
            <w:bookmarkStart w:id="4899" w:name="_Toc127469139"/>
            <w:bookmarkStart w:id="4900" w:name="_Toc128426020"/>
            <w:bookmarkStart w:id="4901" w:name="_Toc128430190"/>
            <w:bookmarkStart w:id="4902" w:name="_Toc129266252"/>
            <w:bookmarkStart w:id="4903" w:name="_Toc129445753"/>
            <w:bookmarkStart w:id="4904" w:name="_Toc130317921"/>
            <w:bookmarkStart w:id="4905" w:name="_Toc130651193"/>
            <w:bookmarkStart w:id="4906" w:name="_Toc134396393"/>
            <w:bookmarkStart w:id="4907" w:name="_Toc134442153"/>
            <w:bookmarkStart w:id="4908" w:name="_Toc134446706"/>
            <w:bookmarkStart w:id="4909" w:name="_Toc134449747"/>
            <w:bookmarkStart w:id="4910" w:name="_Toc134457372"/>
            <w:bookmarkStart w:id="4911" w:name="_Toc134458196"/>
            <w:bookmarkStart w:id="4912" w:name="_Toc135565806"/>
            <w:bookmarkStart w:id="4913" w:name="_Toc136368542"/>
            <w:bookmarkStart w:id="4914" w:name="_Toc136522289"/>
            <w:bookmarkStart w:id="4915" w:name="_Toc136800467"/>
            <w:bookmarkStart w:id="4916" w:name="_Toc137300374"/>
            <w:bookmarkStart w:id="4917" w:name="_Toc137992721"/>
            <w:bookmarkStart w:id="4918" w:name="_Toc142911181"/>
            <w:bookmarkStart w:id="4919" w:name="_Toc142921416"/>
            <w:bookmarkStart w:id="4920" w:name="_Toc143003418"/>
            <w:bookmarkStart w:id="4921" w:name="_Toc143004257"/>
            <w:bookmarkStart w:id="4922" w:name="_Toc146987823"/>
            <w:bookmarkStart w:id="4923" w:name="_Toc147047481"/>
            <w:bookmarkStart w:id="4924" w:name="_Toc147048317"/>
            <w:bookmarkStart w:id="4925" w:name="_Toc147049153"/>
            <w:bookmarkStart w:id="4926" w:name="_Toc147566328"/>
            <w:bookmarkStart w:id="4927" w:name="_Toc147663131"/>
            <w:bookmarkStart w:id="4928" w:name="_Toc147672170"/>
            <w:bookmarkStart w:id="4929" w:name="_Toc147673009"/>
            <w:bookmarkStart w:id="4930" w:name="_Toc147899872"/>
            <w:bookmarkStart w:id="4931" w:name="_Toc148802176"/>
            <w:bookmarkStart w:id="4932" w:name="_Toc150422553"/>
            <w:bookmarkStart w:id="4933" w:name="_Toc159081055"/>
            <w:bookmarkStart w:id="4934" w:name="_Toc159169008"/>
            <w:bookmarkStart w:id="4935" w:name="_Toc159271040"/>
            <w:bookmarkStart w:id="4936" w:name="_Toc159342091"/>
            <w:bookmarkStart w:id="4937" w:name="_Toc159431948"/>
            <w:bookmarkStart w:id="4938" w:name="_Toc165657792"/>
            <w:bookmarkStart w:id="4939" w:name="_Toc165997730"/>
            <w:r w:rsidRPr="00C901F3">
              <w:rPr>
                <w:rFonts w:ascii="Arial" w:hAnsi="Arial"/>
                <w:sz w:val="18"/>
              </w:rPr>
              <w:t>Ability to carry out obligations</w:t>
            </w:r>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p>
        </w:tc>
        <w:tc>
          <w:tcPr>
            <w:tcW w:w="2500" w:type="pct"/>
          </w:tcPr>
          <w:p w14:paraId="0A5621A5" w14:textId="77777777" w:rsidR="00543164" w:rsidRPr="00C901F3" w:rsidRDefault="00543164" w:rsidP="00D203A0">
            <w:pPr>
              <w:keepNext/>
              <w:spacing w:before="60" w:after="60"/>
              <w:rPr>
                <w:sz w:val="18"/>
              </w:rPr>
            </w:pPr>
          </w:p>
        </w:tc>
      </w:tr>
      <w:tr w:rsidR="00543164" w:rsidRPr="00C901F3" w14:paraId="2957D004" w14:textId="3D3DF9F0" w:rsidTr="00543164">
        <w:trPr>
          <w:cantSplit/>
        </w:trPr>
        <w:tc>
          <w:tcPr>
            <w:tcW w:w="2500" w:type="pct"/>
            <w:tcBorders>
              <w:right w:val="single" w:sz="4" w:space="0" w:color="auto"/>
            </w:tcBorders>
          </w:tcPr>
          <w:p w14:paraId="06028292" w14:textId="77777777" w:rsidR="00543164" w:rsidRPr="00C901F3" w:rsidRDefault="00543164" w:rsidP="00D203A0">
            <w:pPr>
              <w:pStyle w:val="Heading3"/>
              <w:spacing w:before="60" w:after="60"/>
              <w:rPr>
                <w:sz w:val="18"/>
              </w:rPr>
            </w:pPr>
            <w:r w:rsidRPr="00C901F3">
              <w:rPr>
                <w:sz w:val="18"/>
              </w:rPr>
              <w:t>Sufficient systems, resources</w:t>
            </w:r>
          </w:p>
        </w:tc>
        <w:tc>
          <w:tcPr>
            <w:tcW w:w="2500" w:type="pct"/>
            <w:tcBorders>
              <w:top w:val="single" w:sz="4" w:space="0" w:color="auto"/>
              <w:left w:val="single" w:sz="4" w:space="0" w:color="auto"/>
              <w:bottom w:val="single" w:sz="4" w:space="0" w:color="auto"/>
              <w:right w:val="single" w:sz="4" w:space="0" w:color="auto"/>
            </w:tcBorders>
          </w:tcPr>
          <w:p w14:paraId="260AD0E3" w14:textId="75830E67"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has (whether directly or through permitted subcontractors) the necessary and sufficient systems, Personnel and other resources to carry out its obligations under t</w:t>
            </w:r>
            <w:r w:rsidR="00C338A9" w:rsidRPr="00C901F3">
              <w:rPr>
                <w:sz w:val="18"/>
              </w:rPr>
              <w:t>his Agreement</w:t>
            </w:r>
            <w:r w:rsidRPr="00C901F3">
              <w:rPr>
                <w:sz w:val="18"/>
              </w:rPr>
              <w:t xml:space="preserve"> in a proper and punctual manner.</w:t>
            </w:r>
          </w:p>
        </w:tc>
      </w:tr>
      <w:tr w:rsidR="00543164" w:rsidRPr="00C901F3" w14:paraId="0421E543" w14:textId="17161E50" w:rsidTr="00543164">
        <w:trPr>
          <w:cantSplit/>
        </w:trPr>
        <w:tc>
          <w:tcPr>
            <w:tcW w:w="2500" w:type="pct"/>
            <w:tcBorders>
              <w:right w:val="single" w:sz="4" w:space="0" w:color="auto"/>
            </w:tcBorders>
          </w:tcPr>
          <w:p w14:paraId="4A8FA7B7" w14:textId="77777777" w:rsidR="00543164" w:rsidRPr="00C901F3" w:rsidRDefault="00543164" w:rsidP="00D203A0">
            <w:pPr>
              <w:pStyle w:val="Heading3"/>
              <w:spacing w:before="60" w:after="60"/>
              <w:rPr>
                <w:sz w:val="18"/>
              </w:rPr>
            </w:pPr>
            <w:r w:rsidRPr="00C901F3">
              <w:rPr>
                <w:sz w:val="18"/>
              </w:rPr>
              <w:lastRenderedPageBreak/>
              <w:t>Due diligence</w:t>
            </w:r>
          </w:p>
        </w:tc>
        <w:tc>
          <w:tcPr>
            <w:tcW w:w="2500" w:type="pct"/>
            <w:tcBorders>
              <w:top w:val="single" w:sz="4" w:space="0" w:color="auto"/>
              <w:left w:val="single" w:sz="4" w:space="0" w:color="auto"/>
              <w:bottom w:val="single" w:sz="4" w:space="0" w:color="auto"/>
              <w:right w:val="single" w:sz="4" w:space="0" w:color="auto"/>
            </w:tcBorders>
          </w:tcPr>
          <w:p w14:paraId="70AEA39A" w14:textId="6680213C"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has satisfied itself (whether by making investigations, gathering information, seeking advice or taking any such other action it regards as sufficient) of all of the following</w:t>
            </w:r>
          </w:p>
          <w:p w14:paraId="76C7466D" w14:textId="22EA2533" w:rsidR="00543164" w:rsidRPr="00C901F3" w:rsidRDefault="00543164" w:rsidP="00D203A0">
            <w:pPr>
              <w:pStyle w:val="ListParagraph"/>
              <w:numPr>
                <w:ilvl w:val="0"/>
                <w:numId w:val="117"/>
              </w:numPr>
              <w:spacing w:before="60" w:after="60"/>
              <w:ind w:left="360"/>
              <w:contextualSpacing w:val="0"/>
              <w:rPr>
                <w:sz w:val="18"/>
              </w:rPr>
            </w:pPr>
            <w:r w:rsidRPr="00C901F3">
              <w:rPr>
                <w:sz w:val="18"/>
              </w:rPr>
              <w:t>That t</w:t>
            </w:r>
            <w:r w:rsidR="0059795A" w:rsidRPr="00C901F3">
              <w:rPr>
                <w:sz w:val="18"/>
              </w:rPr>
              <w:t>he Consultancy</w:t>
            </w:r>
            <w:r w:rsidRPr="00C901F3">
              <w:rPr>
                <w:sz w:val="18"/>
              </w:rPr>
              <w:t xml:space="preserve"> is able to carry out its obligations under t</w:t>
            </w:r>
            <w:r w:rsidR="00C338A9" w:rsidRPr="00C901F3">
              <w:rPr>
                <w:sz w:val="18"/>
              </w:rPr>
              <w:t>his Agreement</w:t>
            </w:r>
            <w:r w:rsidRPr="00C901F3">
              <w:rPr>
                <w:sz w:val="18"/>
              </w:rPr>
              <w:t xml:space="preserve"> as follows:</w:t>
            </w:r>
          </w:p>
          <w:p w14:paraId="55E5AAA0" w14:textId="5B7A7C93" w:rsidR="00543164" w:rsidRPr="00C901F3" w:rsidRDefault="00543164" w:rsidP="00D203A0">
            <w:pPr>
              <w:pStyle w:val="ListParagraph"/>
              <w:numPr>
                <w:ilvl w:val="0"/>
                <w:numId w:val="118"/>
              </w:numPr>
              <w:spacing w:before="60" w:after="60"/>
              <w:contextualSpacing w:val="0"/>
              <w:rPr>
                <w:sz w:val="18"/>
              </w:rPr>
            </w:pPr>
            <w:r w:rsidRPr="00C901F3">
              <w:rPr>
                <w:sz w:val="18"/>
              </w:rPr>
              <w:t>As required in t</w:t>
            </w:r>
            <w:r w:rsidR="00C338A9" w:rsidRPr="00C901F3">
              <w:rPr>
                <w:sz w:val="18"/>
              </w:rPr>
              <w:t>his Agreement</w:t>
            </w:r>
            <w:r w:rsidRPr="00C901F3">
              <w:rPr>
                <w:sz w:val="18"/>
              </w:rPr>
              <w:t>; and</w:t>
            </w:r>
          </w:p>
          <w:p w14:paraId="66CF8CAC" w14:textId="69049383" w:rsidR="00543164" w:rsidRPr="00C901F3" w:rsidRDefault="00543164" w:rsidP="00D203A0">
            <w:pPr>
              <w:pStyle w:val="ListParagraph"/>
              <w:numPr>
                <w:ilvl w:val="0"/>
                <w:numId w:val="118"/>
              </w:numPr>
              <w:spacing w:before="60" w:after="60"/>
              <w:contextualSpacing w:val="0"/>
              <w:rPr>
                <w:sz w:val="18"/>
              </w:rPr>
            </w:pPr>
            <w:r w:rsidRPr="00C901F3">
              <w:rPr>
                <w:sz w:val="18"/>
              </w:rPr>
              <w:t>Without imposing charges or seeking reimbursement from t</w:t>
            </w:r>
            <w:r w:rsidR="00FE4778" w:rsidRPr="00C901F3">
              <w:rPr>
                <w:sz w:val="18"/>
              </w:rPr>
              <w:t>he Council</w:t>
            </w:r>
            <w:r w:rsidRPr="00C901F3">
              <w:rPr>
                <w:sz w:val="18"/>
              </w:rPr>
              <w:t xml:space="preserve"> beyond t</w:t>
            </w:r>
            <w:r w:rsidR="0059795A" w:rsidRPr="00C901F3">
              <w:rPr>
                <w:sz w:val="18"/>
              </w:rPr>
              <w:t>he Consultancy</w:t>
            </w:r>
            <w:r w:rsidRPr="00C901F3">
              <w:rPr>
                <w:sz w:val="18"/>
              </w:rPr>
              <w:t>’s entitlements which are clearly indicated in t</w:t>
            </w:r>
            <w:r w:rsidR="00C338A9" w:rsidRPr="00C901F3">
              <w:rPr>
                <w:sz w:val="18"/>
              </w:rPr>
              <w:t>his Agreement</w:t>
            </w:r>
            <w:r w:rsidRPr="00C901F3">
              <w:rPr>
                <w:sz w:val="18"/>
              </w:rPr>
              <w:t>.</w:t>
            </w:r>
          </w:p>
          <w:p w14:paraId="2F918192" w14:textId="4DB16072" w:rsidR="00543164" w:rsidRPr="00C901F3" w:rsidRDefault="00543164" w:rsidP="00D203A0">
            <w:pPr>
              <w:pStyle w:val="ListParagraph"/>
              <w:numPr>
                <w:ilvl w:val="0"/>
                <w:numId w:val="117"/>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understands the risks it faces in entering into t</w:t>
            </w:r>
            <w:r w:rsidR="00C338A9" w:rsidRPr="00C901F3">
              <w:rPr>
                <w:sz w:val="18"/>
              </w:rPr>
              <w:t>his Agreement</w:t>
            </w:r>
            <w:r w:rsidRPr="00C901F3">
              <w:rPr>
                <w:sz w:val="18"/>
              </w:rPr>
              <w:t xml:space="preserve"> and in carrying out its obligations under it.</w:t>
            </w:r>
          </w:p>
        </w:tc>
      </w:tr>
      <w:tr w:rsidR="00543164" w:rsidRPr="00C901F3" w14:paraId="3E08E9E5" w14:textId="3E3DEEFE" w:rsidTr="00543164">
        <w:trPr>
          <w:cantSplit/>
        </w:trPr>
        <w:tc>
          <w:tcPr>
            <w:tcW w:w="2500" w:type="pct"/>
            <w:tcBorders>
              <w:right w:val="single" w:sz="4" w:space="0" w:color="auto"/>
            </w:tcBorders>
          </w:tcPr>
          <w:p w14:paraId="2781EA5E" w14:textId="292427CF" w:rsidR="00543164" w:rsidRPr="00C901F3" w:rsidRDefault="00543164" w:rsidP="00D203A0">
            <w:pPr>
              <w:pStyle w:val="Heading3"/>
              <w:spacing w:before="60" w:after="60"/>
              <w:rPr>
                <w:sz w:val="18"/>
              </w:rPr>
            </w:pPr>
            <w:r w:rsidRPr="00C901F3">
              <w:rPr>
                <w:sz w:val="18"/>
              </w:rPr>
              <w:t>Third-party consents, regulatory approvals etc.</w:t>
            </w:r>
          </w:p>
        </w:tc>
        <w:tc>
          <w:tcPr>
            <w:tcW w:w="2500" w:type="pct"/>
            <w:tcBorders>
              <w:top w:val="single" w:sz="4" w:space="0" w:color="auto"/>
              <w:left w:val="single" w:sz="4" w:space="0" w:color="auto"/>
              <w:bottom w:val="single" w:sz="4" w:space="0" w:color="auto"/>
              <w:right w:val="single" w:sz="4" w:space="0" w:color="auto"/>
            </w:tcBorders>
          </w:tcPr>
          <w:p w14:paraId="6605402C" w14:textId="7055D61E"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has obtained all necessary third-party consents, regulatory approvals or anything similar to enable it to do all of the following</w:t>
            </w:r>
          </w:p>
          <w:p w14:paraId="727BCED1" w14:textId="7D1E650E" w:rsidR="00543164" w:rsidRPr="00C901F3" w:rsidRDefault="00543164" w:rsidP="00D203A0">
            <w:pPr>
              <w:pStyle w:val="ListParagraph"/>
              <w:numPr>
                <w:ilvl w:val="0"/>
                <w:numId w:val="117"/>
              </w:numPr>
              <w:spacing w:before="60" w:after="60"/>
              <w:ind w:left="360"/>
              <w:contextualSpacing w:val="0"/>
              <w:rPr>
                <w:sz w:val="18"/>
              </w:rPr>
            </w:pPr>
            <w:r w:rsidRPr="00C901F3">
              <w:rPr>
                <w:sz w:val="18"/>
              </w:rPr>
              <w:t>To enter into t</w:t>
            </w:r>
            <w:r w:rsidR="00C338A9" w:rsidRPr="00C901F3">
              <w:rPr>
                <w:sz w:val="18"/>
              </w:rPr>
              <w:t>his Agreement</w:t>
            </w:r>
            <w:r w:rsidRPr="00C901F3">
              <w:rPr>
                <w:sz w:val="18"/>
              </w:rPr>
              <w:t xml:space="preserve">. </w:t>
            </w:r>
          </w:p>
          <w:p w14:paraId="21080EFD" w14:textId="340EDDC5" w:rsidR="00543164" w:rsidRPr="00C901F3" w:rsidRDefault="00543164" w:rsidP="00D203A0">
            <w:pPr>
              <w:pStyle w:val="ListParagraph"/>
              <w:numPr>
                <w:ilvl w:val="0"/>
                <w:numId w:val="117"/>
              </w:numPr>
              <w:spacing w:before="60" w:after="60"/>
              <w:ind w:left="360"/>
              <w:contextualSpacing w:val="0"/>
              <w:rPr>
                <w:sz w:val="18"/>
              </w:rPr>
            </w:pPr>
            <w:r w:rsidRPr="00C901F3">
              <w:rPr>
                <w:sz w:val="18"/>
              </w:rPr>
              <w:t>To carry out its obligations under it according to t</w:t>
            </w:r>
            <w:r w:rsidR="00C338A9" w:rsidRPr="00C901F3">
              <w:rPr>
                <w:sz w:val="18"/>
              </w:rPr>
              <w:t>his Agreement</w:t>
            </w:r>
            <w:r w:rsidRPr="00C901F3">
              <w:rPr>
                <w:sz w:val="18"/>
              </w:rPr>
              <w:t xml:space="preserve">. </w:t>
            </w:r>
          </w:p>
        </w:tc>
      </w:tr>
      <w:tr w:rsidR="00543164" w:rsidRPr="00C901F3" w14:paraId="43087D05" w14:textId="27379A34" w:rsidTr="00543164">
        <w:trPr>
          <w:cantSplit/>
        </w:trPr>
        <w:tc>
          <w:tcPr>
            <w:tcW w:w="2500" w:type="pct"/>
            <w:tcBorders>
              <w:right w:val="single" w:sz="4" w:space="0" w:color="auto"/>
            </w:tcBorders>
          </w:tcPr>
          <w:p w14:paraId="12DCFDFD" w14:textId="0C11E830" w:rsidR="00543164" w:rsidRPr="00C901F3" w:rsidRDefault="00543164" w:rsidP="00D203A0">
            <w:pPr>
              <w:pStyle w:val="Heading3"/>
              <w:spacing w:before="60" w:after="60"/>
              <w:rPr>
                <w:sz w:val="18"/>
              </w:rPr>
            </w:pPr>
            <w:r w:rsidRPr="00C901F3">
              <w:rPr>
                <w:sz w:val="18"/>
              </w:rPr>
              <w:t>No breaches etc.</w:t>
            </w:r>
          </w:p>
        </w:tc>
        <w:tc>
          <w:tcPr>
            <w:tcW w:w="2500" w:type="pct"/>
            <w:tcBorders>
              <w:top w:val="single" w:sz="4" w:space="0" w:color="auto"/>
              <w:left w:val="single" w:sz="4" w:space="0" w:color="auto"/>
              <w:bottom w:val="single" w:sz="4" w:space="0" w:color="auto"/>
              <w:right w:val="single" w:sz="4" w:space="0" w:color="auto"/>
            </w:tcBorders>
          </w:tcPr>
          <w:p w14:paraId="5BF5E691" w14:textId="7FD40AEC" w:rsidR="00543164" w:rsidRPr="00C901F3" w:rsidRDefault="00543164" w:rsidP="00D203A0">
            <w:pPr>
              <w:spacing w:before="60" w:after="60"/>
              <w:rPr>
                <w:sz w:val="18"/>
              </w:rPr>
            </w:pPr>
            <w:r w:rsidRPr="00C901F3">
              <w:rPr>
                <w:sz w:val="18"/>
              </w:rPr>
              <w:t>By entering into t</w:t>
            </w:r>
            <w:r w:rsidR="00C338A9" w:rsidRPr="00C901F3">
              <w:rPr>
                <w:sz w:val="18"/>
              </w:rPr>
              <w:t>his Agreement</w:t>
            </w:r>
            <w:r w:rsidRPr="00C901F3">
              <w:rPr>
                <w:sz w:val="18"/>
              </w:rPr>
              <w:t xml:space="preserve"> and by carrying out its obligations under it, t</w:t>
            </w:r>
            <w:r w:rsidR="0059795A" w:rsidRPr="00C901F3">
              <w:rPr>
                <w:sz w:val="18"/>
              </w:rPr>
              <w:t>he Consultancy</w:t>
            </w:r>
            <w:r w:rsidRPr="00C901F3">
              <w:rPr>
                <w:sz w:val="18"/>
              </w:rPr>
              <w:t xml:space="preserve"> will not breach or infringe </w:t>
            </w:r>
            <w:r w:rsidRPr="00C901F3">
              <w:rPr>
                <w:b/>
                <w:bCs/>
                <w:sz w:val="18"/>
              </w:rPr>
              <w:t>any</w:t>
            </w:r>
            <w:r w:rsidRPr="00C901F3">
              <w:rPr>
                <w:sz w:val="18"/>
              </w:rPr>
              <w:t xml:space="preserve"> of the following (to the best of its knowledge having made reasonably necessary inquiries)</w:t>
            </w:r>
          </w:p>
          <w:p w14:paraId="039B2A9C" w14:textId="77777777" w:rsidR="00543164" w:rsidRPr="00C901F3" w:rsidRDefault="00543164" w:rsidP="00D203A0">
            <w:pPr>
              <w:pStyle w:val="ListParagraph"/>
              <w:numPr>
                <w:ilvl w:val="0"/>
                <w:numId w:val="119"/>
              </w:numPr>
              <w:spacing w:before="60" w:after="60"/>
              <w:ind w:left="360"/>
              <w:contextualSpacing w:val="0"/>
              <w:rPr>
                <w:sz w:val="18"/>
              </w:rPr>
            </w:pPr>
            <w:r w:rsidRPr="00C901F3">
              <w:rPr>
                <w:sz w:val="18"/>
              </w:rPr>
              <w:t xml:space="preserve">The Law. </w:t>
            </w:r>
          </w:p>
          <w:p w14:paraId="72BE65A8" w14:textId="1F35FB2B" w:rsidR="00543164" w:rsidRPr="00C901F3" w:rsidRDefault="00543164" w:rsidP="00D203A0">
            <w:pPr>
              <w:pStyle w:val="ListParagraph"/>
              <w:numPr>
                <w:ilvl w:val="0"/>
                <w:numId w:val="119"/>
              </w:numPr>
              <w:spacing w:before="60" w:after="60"/>
              <w:ind w:left="360"/>
              <w:contextualSpacing w:val="0"/>
              <w:rPr>
                <w:sz w:val="18"/>
              </w:rPr>
            </w:pPr>
            <w:r w:rsidRPr="00C901F3">
              <w:rPr>
                <w:sz w:val="18"/>
              </w:rPr>
              <w:t>Any duty which t</w:t>
            </w:r>
            <w:r w:rsidR="0059795A" w:rsidRPr="00C901F3">
              <w:rPr>
                <w:sz w:val="18"/>
              </w:rPr>
              <w:t>he Consultancy</w:t>
            </w:r>
            <w:r w:rsidRPr="00C901F3">
              <w:rPr>
                <w:sz w:val="18"/>
              </w:rPr>
              <w:t xml:space="preserve"> then owes a third-party (whether arising under tort, contract, statute, or otherwise). </w:t>
            </w:r>
          </w:p>
          <w:p w14:paraId="0539352E" w14:textId="6F5F9FAD" w:rsidR="00543164" w:rsidRPr="00C901F3" w:rsidRDefault="00543164" w:rsidP="00D203A0">
            <w:pPr>
              <w:pStyle w:val="ListParagraph"/>
              <w:numPr>
                <w:ilvl w:val="0"/>
                <w:numId w:val="119"/>
              </w:numPr>
              <w:spacing w:before="60" w:after="60"/>
              <w:ind w:left="360"/>
              <w:contextualSpacing w:val="0"/>
              <w:rPr>
                <w:sz w:val="18"/>
              </w:rPr>
            </w:pPr>
            <w:r w:rsidRPr="00C901F3">
              <w:rPr>
                <w:sz w:val="18"/>
              </w:rPr>
              <w:t>The property rights (including rights in connection with Intellectual Property) of any third-party.</w:t>
            </w:r>
          </w:p>
        </w:tc>
      </w:tr>
      <w:tr w:rsidR="00543164" w:rsidRPr="00C901F3" w14:paraId="5E67ECAC" w14:textId="66DFECEC" w:rsidTr="00543164">
        <w:trPr>
          <w:cantSplit/>
        </w:trPr>
        <w:tc>
          <w:tcPr>
            <w:tcW w:w="2500" w:type="pct"/>
          </w:tcPr>
          <w:p w14:paraId="1240E398" w14:textId="77777777" w:rsidR="00543164" w:rsidRPr="00C901F3" w:rsidRDefault="00543164" w:rsidP="00D203A0">
            <w:pPr>
              <w:pStyle w:val="Heading2"/>
              <w:spacing w:before="60" w:after="60"/>
              <w:rPr>
                <w:rFonts w:ascii="Arial" w:hAnsi="Arial"/>
                <w:sz w:val="18"/>
              </w:rPr>
            </w:pPr>
            <w:bookmarkStart w:id="4940" w:name="_Toc45896025"/>
            <w:bookmarkStart w:id="4941" w:name="_Toc45896744"/>
            <w:bookmarkStart w:id="4942" w:name="_Toc66040274"/>
            <w:bookmarkStart w:id="4943" w:name="_Toc66041065"/>
            <w:bookmarkStart w:id="4944" w:name="_Toc66041860"/>
            <w:bookmarkStart w:id="4945" w:name="_Toc66043386"/>
            <w:bookmarkStart w:id="4946" w:name="_Toc68455365"/>
            <w:bookmarkStart w:id="4947" w:name="_Toc68640391"/>
            <w:bookmarkStart w:id="4948" w:name="_Toc68641288"/>
            <w:bookmarkStart w:id="4949" w:name="_Toc69514170"/>
            <w:bookmarkStart w:id="4950" w:name="_Toc69516814"/>
            <w:bookmarkStart w:id="4951" w:name="_Toc69565570"/>
            <w:bookmarkStart w:id="4952" w:name="_Toc69581820"/>
            <w:bookmarkStart w:id="4953" w:name="_Toc69717671"/>
            <w:bookmarkStart w:id="4954" w:name="_Toc73874396"/>
            <w:bookmarkStart w:id="4955" w:name="_Toc76367519"/>
            <w:bookmarkStart w:id="4956" w:name="_Toc77670084"/>
            <w:bookmarkStart w:id="4957" w:name="_Toc78387215"/>
            <w:bookmarkStart w:id="4958" w:name="_Toc78392944"/>
            <w:bookmarkStart w:id="4959" w:name="_Toc79086617"/>
            <w:bookmarkStart w:id="4960" w:name="_Toc80022907"/>
            <w:bookmarkStart w:id="4961" w:name="_Toc80346251"/>
            <w:bookmarkStart w:id="4962" w:name="_Toc83401816"/>
            <w:bookmarkStart w:id="4963" w:name="_Toc86593688"/>
            <w:bookmarkStart w:id="4964" w:name="_Toc87202189"/>
            <w:bookmarkStart w:id="4965" w:name="_Toc87296160"/>
            <w:bookmarkStart w:id="4966" w:name="_Toc88639090"/>
            <w:bookmarkStart w:id="4967" w:name="_Toc89891650"/>
            <w:bookmarkStart w:id="4968" w:name="_Toc89892448"/>
            <w:bookmarkStart w:id="4969" w:name="_Toc93519795"/>
            <w:bookmarkStart w:id="4970" w:name="_Toc93866585"/>
            <w:bookmarkStart w:id="4971" w:name="_Toc94908730"/>
            <w:bookmarkStart w:id="4972" w:name="_Toc95482567"/>
            <w:bookmarkStart w:id="4973" w:name="_Toc95484009"/>
            <w:bookmarkStart w:id="4974" w:name="_Toc95762684"/>
            <w:bookmarkStart w:id="4975" w:name="_Toc97284286"/>
            <w:bookmarkStart w:id="4976" w:name="_Toc97475173"/>
            <w:bookmarkStart w:id="4977" w:name="_Toc99831000"/>
            <w:bookmarkStart w:id="4978" w:name="_Toc104149739"/>
            <w:bookmarkStart w:id="4979" w:name="_Toc104661842"/>
            <w:bookmarkStart w:id="4980" w:name="_Toc104747638"/>
            <w:bookmarkStart w:id="4981" w:name="_Toc104753766"/>
            <w:bookmarkStart w:id="4982" w:name="_Toc110094228"/>
            <w:bookmarkStart w:id="4983" w:name="_Toc110181136"/>
            <w:bookmarkStart w:id="4984" w:name="_Toc121223088"/>
            <w:bookmarkStart w:id="4985" w:name="_Toc121403371"/>
            <w:bookmarkStart w:id="4986" w:name="_Toc121842326"/>
            <w:bookmarkStart w:id="4987" w:name="_Toc122713085"/>
            <w:bookmarkStart w:id="4988" w:name="_Toc123062366"/>
            <w:bookmarkStart w:id="4989" w:name="_Toc123063246"/>
            <w:bookmarkStart w:id="4990" w:name="_Toc123846865"/>
            <w:bookmarkStart w:id="4991" w:name="_Toc123853281"/>
            <w:bookmarkStart w:id="4992" w:name="_Toc123996191"/>
            <w:bookmarkStart w:id="4993" w:name="_Toc124102236"/>
            <w:bookmarkStart w:id="4994" w:name="_Toc124106096"/>
            <w:bookmarkStart w:id="4995" w:name="_Toc124113259"/>
            <w:bookmarkStart w:id="4996" w:name="_Toc125571010"/>
            <w:bookmarkStart w:id="4997" w:name="_Toc125838980"/>
            <w:bookmarkStart w:id="4998" w:name="_Toc125843322"/>
            <w:bookmarkStart w:id="4999" w:name="_Toc125891728"/>
            <w:bookmarkStart w:id="5000" w:name="_Toc125914352"/>
            <w:bookmarkStart w:id="5001" w:name="_Toc126427760"/>
            <w:bookmarkStart w:id="5002" w:name="_Toc126441933"/>
            <w:bookmarkStart w:id="5003" w:name="_Toc126499024"/>
            <w:bookmarkStart w:id="5004" w:name="_Toc126688672"/>
            <w:bookmarkStart w:id="5005" w:name="_Toc126691078"/>
            <w:bookmarkStart w:id="5006" w:name="_Toc127469140"/>
            <w:bookmarkStart w:id="5007" w:name="_Toc128426021"/>
            <w:bookmarkStart w:id="5008" w:name="_Toc128430191"/>
            <w:bookmarkStart w:id="5009" w:name="_Toc129266253"/>
            <w:bookmarkStart w:id="5010" w:name="_Toc129445754"/>
            <w:bookmarkStart w:id="5011" w:name="_Toc130317922"/>
            <w:bookmarkStart w:id="5012" w:name="_Toc130651194"/>
            <w:bookmarkStart w:id="5013" w:name="_Toc134396394"/>
            <w:bookmarkStart w:id="5014" w:name="_Toc134442154"/>
            <w:bookmarkStart w:id="5015" w:name="_Toc134446707"/>
            <w:bookmarkStart w:id="5016" w:name="_Toc134449748"/>
            <w:bookmarkStart w:id="5017" w:name="_Toc134457373"/>
            <w:bookmarkStart w:id="5018" w:name="_Toc134458197"/>
            <w:bookmarkStart w:id="5019" w:name="_Toc135565807"/>
            <w:bookmarkStart w:id="5020" w:name="_Toc136368543"/>
            <w:bookmarkStart w:id="5021" w:name="_Toc136522290"/>
            <w:bookmarkStart w:id="5022" w:name="_Toc136800468"/>
            <w:bookmarkStart w:id="5023" w:name="_Toc137300375"/>
            <w:bookmarkStart w:id="5024" w:name="_Toc137992722"/>
            <w:bookmarkStart w:id="5025" w:name="_Toc142911182"/>
            <w:bookmarkStart w:id="5026" w:name="_Toc142921417"/>
            <w:bookmarkStart w:id="5027" w:name="_Toc143003419"/>
            <w:bookmarkStart w:id="5028" w:name="_Toc143004258"/>
            <w:bookmarkStart w:id="5029" w:name="_Toc146987824"/>
            <w:bookmarkStart w:id="5030" w:name="_Toc147047482"/>
            <w:bookmarkStart w:id="5031" w:name="_Toc147048318"/>
            <w:bookmarkStart w:id="5032" w:name="_Toc147049154"/>
            <w:bookmarkStart w:id="5033" w:name="_Toc147566329"/>
            <w:bookmarkStart w:id="5034" w:name="_Toc147663132"/>
            <w:bookmarkStart w:id="5035" w:name="_Toc147672171"/>
            <w:bookmarkStart w:id="5036" w:name="_Toc147673010"/>
            <w:bookmarkStart w:id="5037" w:name="_Toc147899873"/>
            <w:bookmarkStart w:id="5038" w:name="_Toc148802177"/>
            <w:bookmarkStart w:id="5039" w:name="_Toc150422554"/>
            <w:bookmarkStart w:id="5040" w:name="_Toc159081056"/>
            <w:bookmarkStart w:id="5041" w:name="_Toc159169009"/>
            <w:bookmarkStart w:id="5042" w:name="_Toc159271041"/>
            <w:bookmarkStart w:id="5043" w:name="_Toc159342092"/>
            <w:bookmarkStart w:id="5044" w:name="_Toc159431949"/>
            <w:bookmarkStart w:id="5045" w:name="_Toc165657793"/>
            <w:bookmarkStart w:id="5046" w:name="_Toc165997731"/>
            <w:r w:rsidRPr="00C901F3">
              <w:rPr>
                <w:rFonts w:ascii="Arial" w:hAnsi="Arial"/>
                <w:sz w:val="18"/>
              </w:rPr>
              <w:t>Competitive procedure</w:t>
            </w:r>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p>
        </w:tc>
        <w:tc>
          <w:tcPr>
            <w:tcW w:w="2500" w:type="pct"/>
          </w:tcPr>
          <w:p w14:paraId="765E4527" w14:textId="77777777" w:rsidR="00543164" w:rsidRPr="00C901F3" w:rsidRDefault="00543164" w:rsidP="00D203A0">
            <w:pPr>
              <w:keepNext/>
              <w:spacing w:before="60" w:after="60"/>
              <w:rPr>
                <w:sz w:val="18"/>
              </w:rPr>
            </w:pPr>
          </w:p>
        </w:tc>
      </w:tr>
      <w:tr w:rsidR="00543164" w:rsidRPr="00C901F3" w14:paraId="0896E14D" w14:textId="48E7BF52" w:rsidTr="00543164">
        <w:trPr>
          <w:cantSplit/>
        </w:trPr>
        <w:tc>
          <w:tcPr>
            <w:tcW w:w="2500" w:type="pct"/>
          </w:tcPr>
          <w:p w14:paraId="13C5067F" w14:textId="09BEBCBB" w:rsidR="00543164" w:rsidRPr="00C901F3" w:rsidRDefault="00543164" w:rsidP="00D203A0">
            <w:pPr>
              <w:pStyle w:val="Heading3"/>
              <w:keepNext/>
              <w:spacing w:before="60" w:after="60"/>
              <w:rPr>
                <w:sz w:val="18"/>
              </w:rPr>
            </w:pPr>
            <w:r w:rsidRPr="00C901F3">
              <w:rPr>
                <w:sz w:val="18"/>
              </w:rPr>
              <w:t xml:space="preserve">In any </w:t>
            </w:r>
            <w:r w:rsidRPr="00C901F3">
              <w:rPr>
                <w:b/>
                <w:bCs/>
                <w:sz w:val="18"/>
              </w:rPr>
              <w:t>competitive procedure</w:t>
            </w:r>
            <w:r w:rsidRPr="00C901F3">
              <w:rPr>
                <w:sz w:val="18"/>
              </w:rPr>
              <w:t xml:space="preserve"> in which t</w:t>
            </w:r>
            <w:r w:rsidR="0059795A" w:rsidRPr="00C901F3">
              <w:rPr>
                <w:sz w:val="18"/>
              </w:rPr>
              <w:t>he Consultancy</w:t>
            </w:r>
            <w:r w:rsidRPr="00C901F3">
              <w:rPr>
                <w:sz w:val="18"/>
              </w:rPr>
              <w:t xml:space="preserve"> was awarded t</w:t>
            </w:r>
            <w:r w:rsidR="00C338A9" w:rsidRPr="00C901F3">
              <w:rPr>
                <w:sz w:val="18"/>
              </w:rPr>
              <w:t>his Agreement</w:t>
            </w:r>
            <w:r w:rsidRPr="00C901F3">
              <w:rPr>
                <w:sz w:val="18"/>
              </w:rPr>
              <w:t>, t</w:t>
            </w:r>
            <w:r w:rsidR="0059795A" w:rsidRPr="00C901F3">
              <w:rPr>
                <w:sz w:val="18"/>
              </w:rPr>
              <w:t>he Consultancy</w:t>
            </w:r>
            <w:r w:rsidRPr="00C901F3">
              <w:rPr>
                <w:sz w:val="18"/>
              </w:rPr>
              <w:t xml:space="preserve"> has </w:t>
            </w:r>
            <w:r w:rsidRPr="00C901F3">
              <w:rPr>
                <w:b/>
                <w:bCs/>
                <w:sz w:val="18"/>
              </w:rPr>
              <w:t>not</w:t>
            </w:r>
            <w:r w:rsidRPr="00C901F3">
              <w:rPr>
                <w:sz w:val="18"/>
              </w:rPr>
              <w:t xml:space="preserve"> done any of the following:</w:t>
            </w:r>
          </w:p>
        </w:tc>
        <w:tc>
          <w:tcPr>
            <w:tcW w:w="2500" w:type="pct"/>
          </w:tcPr>
          <w:p w14:paraId="5D0385CF" w14:textId="77777777" w:rsidR="00543164" w:rsidRPr="00C901F3" w:rsidRDefault="00543164" w:rsidP="00D203A0">
            <w:pPr>
              <w:keepNext/>
              <w:spacing w:before="60" w:after="60"/>
              <w:rPr>
                <w:sz w:val="18"/>
              </w:rPr>
            </w:pPr>
          </w:p>
        </w:tc>
      </w:tr>
      <w:tr w:rsidR="00543164" w:rsidRPr="00C901F3" w14:paraId="35E9D0EB" w14:textId="3EAB108D" w:rsidTr="00543164">
        <w:trPr>
          <w:cantSplit/>
        </w:trPr>
        <w:tc>
          <w:tcPr>
            <w:tcW w:w="2500" w:type="pct"/>
            <w:tcBorders>
              <w:right w:val="single" w:sz="4" w:space="0" w:color="auto"/>
            </w:tcBorders>
          </w:tcPr>
          <w:p w14:paraId="61F2AD28" w14:textId="77777777" w:rsidR="00543164" w:rsidRPr="00C901F3" w:rsidRDefault="00543164" w:rsidP="00D203A0">
            <w:pPr>
              <w:pStyle w:val="Heading4"/>
              <w:spacing w:before="60" w:after="60"/>
              <w:rPr>
                <w:sz w:val="18"/>
              </w:rPr>
            </w:pPr>
            <w:r w:rsidRPr="00C901F3">
              <w:rPr>
                <w:sz w:val="18"/>
              </w:rPr>
              <w:t>Collusion</w:t>
            </w:r>
          </w:p>
        </w:tc>
        <w:tc>
          <w:tcPr>
            <w:tcW w:w="2500" w:type="pct"/>
            <w:tcBorders>
              <w:top w:val="single" w:sz="4" w:space="0" w:color="auto"/>
              <w:left w:val="single" w:sz="4" w:space="0" w:color="auto"/>
              <w:bottom w:val="single" w:sz="4" w:space="0" w:color="auto"/>
              <w:right w:val="single" w:sz="4" w:space="0" w:color="auto"/>
            </w:tcBorders>
          </w:tcPr>
          <w:p w14:paraId="38BD37EE" w14:textId="2A3A0DC2" w:rsidR="00543164" w:rsidRPr="00C901F3" w:rsidRDefault="00543164" w:rsidP="00D203A0">
            <w:pPr>
              <w:spacing w:before="60" w:after="60"/>
              <w:rPr>
                <w:sz w:val="18"/>
              </w:rPr>
            </w:pPr>
            <w:r w:rsidRPr="00C901F3">
              <w:rPr>
                <w:sz w:val="18"/>
              </w:rPr>
              <w:t xml:space="preserve">Colluded with (or engaged in any other anti-competitive conduct with) any other actual or potential tenderer. </w:t>
            </w:r>
          </w:p>
        </w:tc>
      </w:tr>
      <w:tr w:rsidR="00543164" w:rsidRPr="00C901F3" w14:paraId="545D849A" w14:textId="27228829" w:rsidTr="00543164">
        <w:trPr>
          <w:cantSplit/>
        </w:trPr>
        <w:tc>
          <w:tcPr>
            <w:tcW w:w="2500" w:type="pct"/>
            <w:tcBorders>
              <w:right w:val="single" w:sz="4" w:space="0" w:color="auto"/>
            </w:tcBorders>
          </w:tcPr>
          <w:p w14:paraId="081CCFD3" w14:textId="77777777" w:rsidR="00543164" w:rsidRPr="00C901F3" w:rsidRDefault="00543164" w:rsidP="00D203A0">
            <w:pPr>
              <w:pStyle w:val="Heading4"/>
              <w:spacing w:before="60" w:after="60"/>
              <w:rPr>
                <w:sz w:val="18"/>
              </w:rPr>
            </w:pPr>
            <w:r w:rsidRPr="00C901F3">
              <w:rPr>
                <w:sz w:val="18"/>
              </w:rPr>
              <w:t>Canvassing</w:t>
            </w:r>
          </w:p>
        </w:tc>
        <w:tc>
          <w:tcPr>
            <w:tcW w:w="2500" w:type="pct"/>
            <w:tcBorders>
              <w:top w:val="single" w:sz="4" w:space="0" w:color="auto"/>
              <w:left w:val="single" w:sz="4" w:space="0" w:color="auto"/>
              <w:bottom w:val="single" w:sz="4" w:space="0" w:color="auto"/>
              <w:right w:val="single" w:sz="4" w:space="0" w:color="auto"/>
            </w:tcBorders>
          </w:tcPr>
          <w:p w14:paraId="4D783350" w14:textId="64BA60EB" w:rsidR="00543164" w:rsidRPr="00C901F3" w:rsidRDefault="00543164" w:rsidP="00D203A0">
            <w:pPr>
              <w:spacing w:before="60" w:after="60"/>
              <w:rPr>
                <w:sz w:val="18"/>
              </w:rPr>
            </w:pPr>
            <w:r w:rsidRPr="00C901F3">
              <w:rPr>
                <w:sz w:val="18"/>
              </w:rPr>
              <w:t>Engaged in any canvassing activity with any Personnel of t</w:t>
            </w:r>
            <w:r w:rsidR="00461F87" w:rsidRPr="00C901F3">
              <w:rPr>
                <w:sz w:val="18"/>
              </w:rPr>
              <w:t>he Council</w:t>
            </w:r>
            <w:r w:rsidRPr="00C901F3">
              <w:rPr>
                <w:sz w:val="18"/>
              </w:rPr>
              <w:t xml:space="preserve"> and/or its Affiliates. </w:t>
            </w:r>
          </w:p>
        </w:tc>
      </w:tr>
      <w:tr w:rsidR="00543164" w:rsidRPr="00C901F3" w14:paraId="3F78620E" w14:textId="28A12FC9" w:rsidTr="00543164">
        <w:trPr>
          <w:cantSplit/>
        </w:trPr>
        <w:tc>
          <w:tcPr>
            <w:tcW w:w="2500" w:type="pct"/>
            <w:tcBorders>
              <w:right w:val="single" w:sz="4" w:space="0" w:color="auto"/>
            </w:tcBorders>
          </w:tcPr>
          <w:p w14:paraId="3B1F6BD3" w14:textId="77777777" w:rsidR="00543164" w:rsidRPr="00C901F3" w:rsidRDefault="00543164" w:rsidP="00D203A0">
            <w:pPr>
              <w:pStyle w:val="Heading4"/>
              <w:spacing w:before="60" w:after="60"/>
              <w:rPr>
                <w:sz w:val="18"/>
              </w:rPr>
            </w:pPr>
            <w:r w:rsidRPr="00C901F3">
              <w:rPr>
                <w:sz w:val="18"/>
              </w:rPr>
              <w:t>Corrupt Act</w:t>
            </w:r>
          </w:p>
        </w:tc>
        <w:tc>
          <w:tcPr>
            <w:tcW w:w="2500" w:type="pct"/>
            <w:tcBorders>
              <w:top w:val="single" w:sz="4" w:space="0" w:color="auto"/>
              <w:left w:val="single" w:sz="4" w:space="0" w:color="auto"/>
              <w:bottom w:val="single" w:sz="4" w:space="0" w:color="auto"/>
              <w:right w:val="single" w:sz="4" w:space="0" w:color="auto"/>
            </w:tcBorders>
          </w:tcPr>
          <w:p w14:paraId="53CF0097" w14:textId="093740FA" w:rsidR="00543164" w:rsidRPr="00C901F3" w:rsidRDefault="00543164" w:rsidP="00D203A0">
            <w:pPr>
              <w:spacing w:before="60" w:after="60"/>
              <w:rPr>
                <w:sz w:val="18"/>
              </w:rPr>
            </w:pPr>
            <w:r w:rsidRPr="00C901F3">
              <w:rPr>
                <w:sz w:val="18"/>
              </w:rPr>
              <w:t xml:space="preserve">Done any act in relation to that competitive procedure that would breach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r w:rsidRPr="00C901F3">
              <w:rPr>
                <w:sz w:val="18"/>
              </w:rPr>
              <w:t xml:space="preserve"> in relation to Corrupt Acts if that act were done after t</w:t>
            </w:r>
            <w:r w:rsidR="00C338A9" w:rsidRPr="00C901F3">
              <w:rPr>
                <w:sz w:val="18"/>
              </w:rPr>
              <w:t>his Agreement</w:t>
            </w:r>
            <w:r w:rsidRPr="00C901F3">
              <w:rPr>
                <w:sz w:val="18"/>
              </w:rPr>
              <w:t xml:space="preserve"> is entered.</w:t>
            </w:r>
          </w:p>
        </w:tc>
      </w:tr>
    </w:tbl>
    <w:p w14:paraId="29A753FD" w14:textId="77777777" w:rsidR="00113BC1" w:rsidRPr="00C901F3" w:rsidRDefault="00113BC1" w:rsidP="00D203A0">
      <w:pPr>
        <w:spacing w:before="60" w:after="60"/>
        <w:rPr>
          <w:sz w:val="18"/>
        </w:rPr>
      </w:pPr>
    </w:p>
    <w:tbl>
      <w:tblPr>
        <w:tblStyle w:val="TableGrid"/>
        <w:tblW w:w="5000" w:type="pct"/>
        <w:tblLook w:val="04A0" w:firstRow="1" w:lastRow="0" w:firstColumn="1" w:lastColumn="0" w:noHBand="0" w:noVBand="1"/>
      </w:tblPr>
      <w:tblGrid>
        <w:gridCol w:w="10466"/>
      </w:tblGrid>
      <w:tr w:rsidR="008E2318" w:rsidRPr="00C901F3" w14:paraId="4E93CD69" w14:textId="77777777" w:rsidTr="008E2318">
        <w:trPr>
          <w:cantSplit/>
        </w:trPr>
        <w:tc>
          <w:tcPr>
            <w:tcW w:w="5000" w:type="pct"/>
            <w:tcBorders>
              <w:top w:val="nil"/>
              <w:left w:val="nil"/>
              <w:bottom w:val="nil"/>
              <w:right w:val="nil"/>
            </w:tcBorders>
          </w:tcPr>
          <w:p w14:paraId="134DD399" w14:textId="58CBC5C4" w:rsidR="008E2318" w:rsidRPr="00C901F3" w:rsidRDefault="008E2318" w:rsidP="00D203A0">
            <w:pPr>
              <w:pStyle w:val="Heading1"/>
              <w:numPr>
                <w:ilvl w:val="0"/>
                <w:numId w:val="0"/>
              </w:numPr>
              <w:spacing w:before="60" w:after="60"/>
              <w:rPr>
                <w:sz w:val="18"/>
              </w:rPr>
            </w:pPr>
            <w:bookmarkStart w:id="5047" w:name="_Toc123846876"/>
            <w:bookmarkStart w:id="5048" w:name="_Toc123853292"/>
            <w:bookmarkStart w:id="5049" w:name="_Toc123996202"/>
            <w:bookmarkStart w:id="5050" w:name="_Toc124102247"/>
            <w:bookmarkStart w:id="5051" w:name="_Toc124106107"/>
            <w:bookmarkStart w:id="5052" w:name="_Toc124113270"/>
            <w:bookmarkStart w:id="5053" w:name="_Toc125571021"/>
            <w:bookmarkStart w:id="5054" w:name="_Toc125838991"/>
            <w:bookmarkStart w:id="5055" w:name="_Toc125843333"/>
            <w:bookmarkStart w:id="5056" w:name="_Toc125891739"/>
            <w:bookmarkStart w:id="5057" w:name="_Toc125914363"/>
            <w:bookmarkStart w:id="5058" w:name="_Toc126427771"/>
            <w:bookmarkStart w:id="5059" w:name="_Toc126441944"/>
            <w:bookmarkStart w:id="5060" w:name="_Toc126499035"/>
            <w:bookmarkStart w:id="5061" w:name="_Toc126688683"/>
            <w:bookmarkStart w:id="5062" w:name="_Toc126691089"/>
            <w:bookmarkStart w:id="5063" w:name="_Toc127469151"/>
            <w:bookmarkStart w:id="5064" w:name="_Toc128426032"/>
            <w:bookmarkStart w:id="5065" w:name="_Toc128430202"/>
            <w:bookmarkStart w:id="5066" w:name="_Toc129266264"/>
            <w:bookmarkStart w:id="5067" w:name="_Toc129445765"/>
            <w:bookmarkStart w:id="5068" w:name="_Toc130317933"/>
            <w:bookmarkStart w:id="5069" w:name="_Toc130651205"/>
            <w:bookmarkStart w:id="5070" w:name="_Toc134396405"/>
            <w:bookmarkStart w:id="5071" w:name="_Toc134442165"/>
            <w:bookmarkStart w:id="5072" w:name="_Toc134446718"/>
            <w:bookmarkStart w:id="5073" w:name="_Toc134449759"/>
            <w:bookmarkStart w:id="5074" w:name="_Toc134457384"/>
            <w:bookmarkStart w:id="5075" w:name="_Toc134458208"/>
            <w:bookmarkStart w:id="5076" w:name="_Toc135565818"/>
            <w:bookmarkStart w:id="5077" w:name="_Toc136368554"/>
            <w:bookmarkStart w:id="5078" w:name="_Toc136522301"/>
            <w:bookmarkStart w:id="5079" w:name="_Toc136800479"/>
            <w:bookmarkStart w:id="5080" w:name="_Toc137300386"/>
            <w:bookmarkStart w:id="5081" w:name="_Toc137992733"/>
            <w:bookmarkStart w:id="5082" w:name="_Toc142911193"/>
            <w:bookmarkStart w:id="5083" w:name="_Toc142920772"/>
            <w:bookmarkStart w:id="5084" w:name="_Toc142921428"/>
            <w:bookmarkStart w:id="5085" w:name="_Toc143003430"/>
            <w:bookmarkStart w:id="5086" w:name="_Toc143004269"/>
            <w:bookmarkStart w:id="5087" w:name="_Toc146987835"/>
            <w:bookmarkStart w:id="5088" w:name="_Toc147047493"/>
            <w:bookmarkStart w:id="5089" w:name="_Toc147048329"/>
            <w:bookmarkStart w:id="5090" w:name="_Toc147049165"/>
            <w:bookmarkStart w:id="5091" w:name="_Toc147566340"/>
            <w:bookmarkStart w:id="5092" w:name="_Toc147663143"/>
            <w:bookmarkStart w:id="5093" w:name="_Toc147672182"/>
            <w:bookmarkStart w:id="5094" w:name="_Toc147673021"/>
            <w:bookmarkStart w:id="5095" w:name="_Toc147899884"/>
            <w:bookmarkStart w:id="5096" w:name="_Toc148802188"/>
            <w:bookmarkStart w:id="5097" w:name="_Toc150422565"/>
            <w:bookmarkStart w:id="5098" w:name="_Toc155814998"/>
            <w:bookmarkStart w:id="5099" w:name="_Toc159081067"/>
            <w:bookmarkStart w:id="5100" w:name="_Toc159167910"/>
            <w:bookmarkStart w:id="5101" w:name="_Toc159169020"/>
            <w:bookmarkStart w:id="5102" w:name="_Toc159271052"/>
            <w:bookmarkStart w:id="5103" w:name="_Toc159342103"/>
            <w:bookmarkStart w:id="5104" w:name="_Toc159431960"/>
            <w:bookmarkStart w:id="5105" w:name="_Toc159529062"/>
            <w:bookmarkStart w:id="5106" w:name="_Toc165475022"/>
            <w:bookmarkStart w:id="5107" w:name="_Toc165657227"/>
            <w:bookmarkStart w:id="5108" w:name="_Toc165657794"/>
            <w:bookmarkStart w:id="5109" w:name="_Toc165997732"/>
            <w:r w:rsidRPr="00C901F3">
              <w:rPr>
                <w:sz w:val="18"/>
              </w:rPr>
              <w:t>Intellectual Property</w:t>
            </w:r>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p>
        </w:tc>
      </w:tr>
    </w:tbl>
    <w:p w14:paraId="173C02B3" w14:textId="77777777" w:rsidR="00113BC1" w:rsidRPr="00C901F3" w:rsidRDefault="00113BC1" w:rsidP="00D203A0">
      <w:pPr>
        <w:keepNext/>
        <w:spacing w:before="60" w:after="60"/>
        <w:rPr>
          <w:sz w:val="18"/>
        </w:rPr>
      </w:pPr>
    </w:p>
    <w:tbl>
      <w:tblPr>
        <w:tblStyle w:val="TableGrid"/>
        <w:tblW w:w="5000" w:type="pct"/>
        <w:tblLook w:val="04A0" w:firstRow="1" w:lastRow="0" w:firstColumn="1" w:lastColumn="0" w:noHBand="0" w:noVBand="1"/>
      </w:tblPr>
      <w:tblGrid>
        <w:gridCol w:w="5176"/>
        <w:gridCol w:w="5290"/>
      </w:tblGrid>
      <w:tr w:rsidR="00543164" w:rsidRPr="00C901F3" w14:paraId="5E479F28" w14:textId="3C900294" w:rsidTr="00543164">
        <w:trPr>
          <w:cantSplit/>
        </w:trPr>
        <w:tc>
          <w:tcPr>
            <w:tcW w:w="2473" w:type="pct"/>
            <w:tcBorders>
              <w:top w:val="nil"/>
              <w:left w:val="nil"/>
              <w:bottom w:val="nil"/>
              <w:right w:val="nil"/>
            </w:tcBorders>
          </w:tcPr>
          <w:p w14:paraId="1C89672B" w14:textId="00C78405" w:rsidR="00543164" w:rsidRPr="00C901F3" w:rsidRDefault="00543164" w:rsidP="00D203A0">
            <w:pPr>
              <w:pStyle w:val="Heading1"/>
              <w:spacing w:before="60" w:after="60"/>
              <w:rPr>
                <w:sz w:val="18"/>
              </w:rPr>
            </w:pPr>
            <w:bookmarkStart w:id="5110" w:name="_Toc43232352"/>
            <w:bookmarkStart w:id="5111" w:name="_Toc43235688"/>
            <w:bookmarkStart w:id="5112" w:name="_Toc43236050"/>
            <w:bookmarkStart w:id="5113" w:name="_Toc43236958"/>
            <w:bookmarkStart w:id="5114" w:name="_Toc43240018"/>
            <w:bookmarkStart w:id="5115" w:name="_Toc43325435"/>
            <w:bookmarkStart w:id="5116" w:name="_Toc43326797"/>
            <w:bookmarkStart w:id="5117" w:name="_Toc43366887"/>
            <w:bookmarkStart w:id="5118" w:name="_Toc43412905"/>
            <w:bookmarkStart w:id="5119" w:name="_Toc43636619"/>
            <w:bookmarkStart w:id="5120" w:name="_Toc43653703"/>
            <w:bookmarkStart w:id="5121" w:name="_Toc43661080"/>
            <w:bookmarkStart w:id="5122" w:name="_Toc43661656"/>
            <w:bookmarkStart w:id="5123" w:name="_Toc43662232"/>
            <w:bookmarkStart w:id="5124" w:name="_Toc43668056"/>
            <w:bookmarkStart w:id="5125" w:name="_Toc43668765"/>
            <w:bookmarkStart w:id="5126" w:name="_Toc43670986"/>
            <w:bookmarkStart w:id="5127" w:name="_Toc43671922"/>
            <w:bookmarkStart w:id="5128" w:name="_Toc43674451"/>
            <w:bookmarkStart w:id="5129" w:name="_Toc43727475"/>
            <w:bookmarkStart w:id="5130" w:name="_Toc43733034"/>
            <w:bookmarkStart w:id="5131" w:name="_Ref43748161"/>
            <w:bookmarkStart w:id="5132" w:name="_Toc43751876"/>
            <w:bookmarkStart w:id="5133" w:name="_Toc43756321"/>
            <w:bookmarkStart w:id="5134" w:name="_Toc43758813"/>
            <w:bookmarkStart w:id="5135" w:name="_Toc43799212"/>
            <w:bookmarkStart w:id="5136" w:name="_Toc43809274"/>
            <w:bookmarkStart w:id="5137" w:name="_Toc43813367"/>
            <w:bookmarkStart w:id="5138" w:name="_Ref43814164"/>
            <w:bookmarkStart w:id="5139" w:name="_Toc43827216"/>
            <w:bookmarkStart w:id="5140" w:name="_Toc43835177"/>
            <w:bookmarkStart w:id="5141" w:name="_Toc43921781"/>
            <w:bookmarkStart w:id="5142" w:name="_Toc43926624"/>
            <w:bookmarkStart w:id="5143" w:name="_Toc43927701"/>
            <w:bookmarkStart w:id="5144" w:name="_Toc44001895"/>
            <w:bookmarkStart w:id="5145" w:name="_Toc44065233"/>
            <w:bookmarkStart w:id="5146" w:name="_Toc44065832"/>
            <w:bookmarkStart w:id="5147" w:name="_Toc44193976"/>
            <w:bookmarkStart w:id="5148" w:name="_Toc44205101"/>
            <w:bookmarkStart w:id="5149" w:name="_Toc44205700"/>
            <w:bookmarkStart w:id="5150" w:name="_Toc44319488"/>
            <w:bookmarkStart w:id="5151" w:name="_Toc44670630"/>
            <w:bookmarkStart w:id="5152" w:name="_Toc45893590"/>
            <w:bookmarkStart w:id="5153" w:name="_Toc45896036"/>
            <w:bookmarkStart w:id="5154" w:name="_Toc45896755"/>
            <w:bookmarkStart w:id="5155" w:name="_Toc53230813"/>
            <w:bookmarkStart w:id="5156" w:name="_Toc53233556"/>
            <w:bookmarkStart w:id="5157" w:name="_Toc53234167"/>
            <w:bookmarkStart w:id="5158" w:name="_Toc53253549"/>
            <w:bookmarkStart w:id="5159" w:name="_Toc53263182"/>
            <w:bookmarkStart w:id="5160" w:name="_Toc53412176"/>
            <w:bookmarkStart w:id="5161" w:name="_Toc54374280"/>
            <w:bookmarkStart w:id="5162" w:name="_Toc56373499"/>
            <w:bookmarkStart w:id="5163" w:name="_Toc56623238"/>
            <w:bookmarkStart w:id="5164" w:name="_Toc56623853"/>
            <w:bookmarkStart w:id="5165" w:name="_Toc66040285"/>
            <w:bookmarkStart w:id="5166" w:name="_Toc66041076"/>
            <w:bookmarkStart w:id="5167" w:name="_Toc66041871"/>
            <w:bookmarkStart w:id="5168" w:name="_Toc66043397"/>
            <w:bookmarkStart w:id="5169" w:name="_Toc68455376"/>
            <w:bookmarkStart w:id="5170" w:name="_Toc68462012"/>
            <w:bookmarkStart w:id="5171" w:name="_Toc68463327"/>
            <w:bookmarkStart w:id="5172" w:name="_Toc68468203"/>
            <w:bookmarkStart w:id="5173" w:name="_Toc68471959"/>
            <w:bookmarkStart w:id="5174" w:name="_Toc68476796"/>
            <w:bookmarkStart w:id="5175" w:name="_Toc68538668"/>
            <w:bookmarkStart w:id="5176" w:name="_Toc68637836"/>
            <w:bookmarkStart w:id="5177" w:name="_Toc68640399"/>
            <w:bookmarkStart w:id="5178" w:name="_Toc68641296"/>
            <w:bookmarkStart w:id="5179" w:name="_Toc68719640"/>
            <w:bookmarkStart w:id="5180" w:name="_Toc69514178"/>
            <w:bookmarkStart w:id="5181" w:name="_Toc69516822"/>
            <w:bookmarkStart w:id="5182" w:name="_Toc69565578"/>
            <w:bookmarkStart w:id="5183" w:name="_Toc69581828"/>
            <w:bookmarkStart w:id="5184" w:name="_Toc69717679"/>
            <w:bookmarkStart w:id="5185" w:name="_Toc71910706"/>
            <w:bookmarkStart w:id="5186" w:name="_Toc73874404"/>
            <w:bookmarkStart w:id="5187" w:name="_Toc76367527"/>
            <w:bookmarkStart w:id="5188" w:name="_Toc77670092"/>
            <w:bookmarkStart w:id="5189" w:name="_Toc78387223"/>
            <w:bookmarkStart w:id="5190" w:name="_Toc78392952"/>
            <w:bookmarkStart w:id="5191" w:name="_Toc79086625"/>
            <w:bookmarkStart w:id="5192" w:name="_Toc80022915"/>
            <w:bookmarkStart w:id="5193" w:name="_Toc80346259"/>
            <w:bookmarkStart w:id="5194" w:name="_Toc83134008"/>
            <w:bookmarkStart w:id="5195" w:name="_Toc83401824"/>
            <w:bookmarkStart w:id="5196" w:name="_Toc86593696"/>
            <w:bookmarkStart w:id="5197" w:name="_Toc87202197"/>
            <w:bookmarkStart w:id="5198" w:name="_Toc87282512"/>
            <w:bookmarkStart w:id="5199" w:name="_Toc87295593"/>
            <w:bookmarkStart w:id="5200" w:name="_Toc87296168"/>
            <w:bookmarkStart w:id="5201" w:name="_Toc88639098"/>
            <w:bookmarkStart w:id="5202" w:name="_Toc89891662"/>
            <w:bookmarkStart w:id="5203" w:name="_Toc89892460"/>
            <w:bookmarkStart w:id="5204" w:name="_Toc93519807"/>
            <w:bookmarkStart w:id="5205" w:name="_Toc93862300"/>
            <w:bookmarkStart w:id="5206" w:name="_Toc93866597"/>
            <w:bookmarkStart w:id="5207" w:name="_Toc94908742"/>
            <w:bookmarkStart w:id="5208" w:name="_Toc95482579"/>
            <w:bookmarkStart w:id="5209" w:name="_Toc95484021"/>
            <w:bookmarkStart w:id="5210" w:name="_Toc95762696"/>
            <w:bookmarkStart w:id="5211" w:name="_Toc97284298"/>
            <w:bookmarkStart w:id="5212" w:name="_Toc97475185"/>
            <w:bookmarkStart w:id="5213" w:name="_Toc99831012"/>
            <w:bookmarkStart w:id="5214" w:name="_Toc104149751"/>
            <w:bookmarkStart w:id="5215" w:name="_Toc104661854"/>
            <w:bookmarkStart w:id="5216" w:name="_Toc104747650"/>
            <w:bookmarkStart w:id="5217" w:name="_Toc104753778"/>
            <w:bookmarkStart w:id="5218" w:name="_Toc110094240"/>
            <w:bookmarkStart w:id="5219" w:name="_Toc110181148"/>
            <w:bookmarkStart w:id="5220" w:name="_Toc121222498"/>
            <w:bookmarkStart w:id="5221" w:name="_Toc121223100"/>
            <w:bookmarkStart w:id="5222" w:name="_Toc121389861"/>
            <w:bookmarkStart w:id="5223" w:name="_Toc121403383"/>
            <w:bookmarkStart w:id="5224" w:name="_Toc121842338"/>
            <w:bookmarkStart w:id="5225" w:name="_Toc122713097"/>
            <w:bookmarkStart w:id="5226" w:name="_Toc123062378"/>
            <w:bookmarkStart w:id="5227" w:name="_Toc123063258"/>
            <w:bookmarkStart w:id="5228" w:name="_Toc123846877"/>
            <w:bookmarkStart w:id="5229" w:name="_Toc123853293"/>
            <w:bookmarkStart w:id="5230" w:name="_Toc123996203"/>
            <w:bookmarkStart w:id="5231" w:name="_Toc124102248"/>
            <w:bookmarkStart w:id="5232" w:name="_Toc124106108"/>
            <w:bookmarkStart w:id="5233" w:name="_Toc124113271"/>
            <w:bookmarkStart w:id="5234" w:name="_Toc125571022"/>
            <w:bookmarkStart w:id="5235" w:name="_Toc125838992"/>
            <w:bookmarkStart w:id="5236" w:name="_Toc125843334"/>
            <w:bookmarkStart w:id="5237" w:name="_Toc125891740"/>
            <w:bookmarkStart w:id="5238" w:name="_Toc125914364"/>
            <w:bookmarkStart w:id="5239" w:name="_Toc126427772"/>
            <w:bookmarkStart w:id="5240" w:name="_Toc126441945"/>
            <w:bookmarkStart w:id="5241" w:name="_Toc126499036"/>
            <w:bookmarkStart w:id="5242" w:name="_Toc126688684"/>
            <w:bookmarkStart w:id="5243" w:name="_Toc126691090"/>
            <w:bookmarkStart w:id="5244" w:name="_Toc127469152"/>
            <w:bookmarkStart w:id="5245" w:name="_Toc128426033"/>
            <w:bookmarkStart w:id="5246" w:name="_Toc128430203"/>
            <w:bookmarkStart w:id="5247" w:name="_Toc129266265"/>
            <w:bookmarkStart w:id="5248" w:name="_Toc129445766"/>
            <w:bookmarkStart w:id="5249" w:name="_Toc130317934"/>
            <w:bookmarkStart w:id="5250" w:name="_Toc130651206"/>
            <w:bookmarkStart w:id="5251" w:name="_Toc134396406"/>
            <w:bookmarkStart w:id="5252" w:name="_Toc134442166"/>
            <w:bookmarkStart w:id="5253" w:name="_Toc134446719"/>
            <w:bookmarkStart w:id="5254" w:name="_Toc134449760"/>
            <w:bookmarkStart w:id="5255" w:name="_Toc134457385"/>
            <w:bookmarkStart w:id="5256" w:name="_Toc134458209"/>
            <w:bookmarkStart w:id="5257" w:name="_Toc135565819"/>
            <w:bookmarkStart w:id="5258" w:name="_Toc136368555"/>
            <w:bookmarkStart w:id="5259" w:name="_Toc136522302"/>
            <w:bookmarkStart w:id="5260" w:name="_Toc136800480"/>
            <w:bookmarkStart w:id="5261" w:name="_Toc137300387"/>
            <w:bookmarkStart w:id="5262" w:name="_Toc137992734"/>
            <w:bookmarkStart w:id="5263" w:name="_Toc142911194"/>
            <w:bookmarkStart w:id="5264" w:name="_Toc142920773"/>
            <w:bookmarkStart w:id="5265" w:name="_Toc142921429"/>
            <w:bookmarkStart w:id="5266" w:name="_Toc143003431"/>
            <w:bookmarkStart w:id="5267" w:name="_Toc143004270"/>
            <w:bookmarkStart w:id="5268" w:name="_Toc146987836"/>
            <w:bookmarkStart w:id="5269" w:name="_Toc147047494"/>
            <w:bookmarkStart w:id="5270" w:name="_Toc147048330"/>
            <w:bookmarkStart w:id="5271" w:name="_Toc147049166"/>
            <w:bookmarkStart w:id="5272" w:name="_Toc147566341"/>
            <w:bookmarkStart w:id="5273" w:name="_Toc147663144"/>
            <w:bookmarkStart w:id="5274" w:name="_Toc147672183"/>
            <w:bookmarkStart w:id="5275" w:name="_Toc147673022"/>
            <w:bookmarkStart w:id="5276" w:name="_Toc147899885"/>
            <w:bookmarkStart w:id="5277" w:name="_Toc148802189"/>
            <w:bookmarkStart w:id="5278" w:name="_Toc150422566"/>
            <w:bookmarkStart w:id="5279" w:name="_Toc155814999"/>
            <w:bookmarkStart w:id="5280" w:name="_Toc159081068"/>
            <w:bookmarkStart w:id="5281" w:name="_Toc159167911"/>
            <w:bookmarkStart w:id="5282" w:name="_Toc159169021"/>
            <w:bookmarkStart w:id="5283" w:name="_Toc159271053"/>
            <w:bookmarkStart w:id="5284" w:name="_Toc159342104"/>
            <w:bookmarkStart w:id="5285" w:name="_Toc159431961"/>
            <w:bookmarkStart w:id="5286" w:name="_Toc159529063"/>
            <w:bookmarkStart w:id="5287" w:name="_Toc165475023"/>
            <w:bookmarkStart w:id="5288" w:name="_Toc165657228"/>
            <w:bookmarkStart w:id="5289" w:name="_Toc165657795"/>
            <w:bookmarkStart w:id="5290" w:name="_Toc165997733"/>
            <w:r w:rsidRPr="00C901F3">
              <w:rPr>
                <w:sz w:val="18"/>
              </w:rPr>
              <w:t>Intellectual Property – general statement</w:t>
            </w:r>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tc>
        <w:tc>
          <w:tcPr>
            <w:tcW w:w="2527" w:type="pct"/>
            <w:tcBorders>
              <w:top w:val="nil"/>
              <w:left w:val="nil"/>
              <w:bottom w:val="nil"/>
              <w:right w:val="nil"/>
            </w:tcBorders>
          </w:tcPr>
          <w:p w14:paraId="0C68F804" w14:textId="77777777" w:rsidR="00543164" w:rsidRPr="00C901F3" w:rsidRDefault="00543164" w:rsidP="00D203A0">
            <w:pPr>
              <w:keepNext/>
              <w:spacing w:before="60" w:after="60"/>
              <w:rPr>
                <w:sz w:val="18"/>
              </w:rPr>
            </w:pPr>
          </w:p>
        </w:tc>
      </w:tr>
      <w:tr w:rsidR="00543164" w:rsidRPr="00C901F3" w14:paraId="7FA9DB04" w14:textId="5E5A0B53" w:rsidTr="00543164">
        <w:trPr>
          <w:cantSplit/>
        </w:trPr>
        <w:tc>
          <w:tcPr>
            <w:tcW w:w="2473" w:type="pct"/>
            <w:tcBorders>
              <w:top w:val="nil"/>
              <w:left w:val="nil"/>
              <w:bottom w:val="nil"/>
              <w:right w:val="single" w:sz="4" w:space="0" w:color="auto"/>
            </w:tcBorders>
          </w:tcPr>
          <w:p w14:paraId="1DAC8CFF" w14:textId="77777777" w:rsidR="00543164" w:rsidRPr="00C901F3" w:rsidRDefault="00543164" w:rsidP="00D203A0">
            <w:pPr>
              <w:pStyle w:val="Heading3"/>
              <w:spacing w:before="60" w:after="60"/>
              <w:rPr>
                <w:sz w:val="18"/>
              </w:rPr>
            </w:pPr>
            <w:r w:rsidRPr="00C901F3">
              <w:rPr>
                <w:sz w:val="18"/>
              </w:rPr>
              <w:t>General statement regarding Intellectual Property</w:t>
            </w:r>
          </w:p>
        </w:tc>
        <w:tc>
          <w:tcPr>
            <w:tcW w:w="2527" w:type="pct"/>
            <w:tcBorders>
              <w:left w:val="single" w:sz="4" w:space="0" w:color="auto"/>
            </w:tcBorders>
          </w:tcPr>
          <w:p w14:paraId="45BEEBCF" w14:textId="77777777" w:rsidR="00543164" w:rsidRPr="00C901F3" w:rsidRDefault="00543164" w:rsidP="00D203A0">
            <w:pPr>
              <w:spacing w:before="60" w:after="60"/>
              <w:rPr>
                <w:sz w:val="18"/>
              </w:rPr>
            </w:pPr>
            <w:r w:rsidRPr="00C901F3">
              <w:rPr>
                <w:sz w:val="18"/>
              </w:rPr>
              <w:t>Except to the extent</w:t>
            </w:r>
          </w:p>
          <w:p w14:paraId="48694741" w14:textId="63D39A1D" w:rsidR="00543164" w:rsidRPr="00C901F3" w:rsidRDefault="00543164" w:rsidP="00D203A0">
            <w:pPr>
              <w:pStyle w:val="ListParagraph"/>
              <w:numPr>
                <w:ilvl w:val="0"/>
                <w:numId w:val="134"/>
              </w:numPr>
              <w:spacing w:before="60" w:after="60"/>
              <w:ind w:left="360"/>
              <w:contextualSpacing w:val="0"/>
              <w:rPr>
                <w:sz w:val="18"/>
              </w:rPr>
            </w:pPr>
            <w:r w:rsidRPr="00C901F3">
              <w:rPr>
                <w:sz w:val="18"/>
              </w:rPr>
              <w:t>Clearly indicated elsewhere in t</w:t>
            </w:r>
            <w:r w:rsidR="00C338A9" w:rsidRPr="00C901F3">
              <w:rPr>
                <w:sz w:val="18"/>
              </w:rPr>
              <w:t>his Agreement</w:t>
            </w:r>
            <w:r w:rsidRPr="00C901F3">
              <w:rPr>
                <w:sz w:val="18"/>
              </w:rPr>
              <w:t>; or</w:t>
            </w:r>
          </w:p>
          <w:p w14:paraId="09DF6767" w14:textId="77777777" w:rsidR="00543164" w:rsidRPr="00C901F3" w:rsidRDefault="00543164" w:rsidP="00D203A0">
            <w:pPr>
              <w:pStyle w:val="ListParagraph"/>
              <w:numPr>
                <w:ilvl w:val="0"/>
                <w:numId w:val="134"/>
              </w:numPr>
              <w:spacing w:before="60" w:after="60"/>
              <w:ind w:left="360"/>
              <w:contextualSpacing w:val="0"/>
              <w:rPr>
                <w:sz w:val="18"/>
              </w:rPr>
            </w:pPr>
            <w:r w:rsidRPr="00C901F3">
              <w:rPr>
                <w:sz w:val="18"/>
              </w:rPr>
              <w:t>Otherwise separately agreed between the parties in writing</w:t>
            </w:r>
          </w:p>
          <w:p w14:paraId="348C16F0" w14:textId="1E271040" w:rsidR="00543164" w:rsidRPr="00C901F3" w:rsidRDefault="00543164" w:rsidP="00D203A0">
            <w:pPr>
              <w:spacing w:before="60" w:after="60"/>
              <w:rPr>
                <w:sz w:val="18"/>
              </w:rPr>
            </w:pPr>
            <w:r w:rsidRPr="00C901F3">
              <w:rPr>
                <w:sz w:val="18"/>
              </w:rPr>
              <w:t>A party to t</w:t>
            </w:r>
            <w:r w:rsidR="00C338A9" w:rsidRPr="00C901F3">
              <w:rPr>
                <w:sz w:val="18"/>
              </w:rPr>
              <w:t>his Agreement</w:t>
            </w:r>
            <w:r w:rsidRPr="00C901F3">
              <w:rPr>
                <w:sz w:val="18"/>
              </w:rPr>
              <w:t xml:space="preserve"> and/or its Affiliate shall not (as a result of entering and/or exercising any rights and/or carrying out any obligations under t</w:t>
            </w:r>
            <w:r w:rsidR="00C338A9" w:rsidRPr="00C901F3">
              <w:rPr>
                <w:sz w:val="18"/>
              </w:rPr>
              <w:t>his Agreement</w:t>
            </w:r>
            <w:r w:rsidRPr="00C901F3">
              <w:rPr>
                <w:sz w:val="18"/>
              </w:rPr>
              <w:t>) acquire any right or interest in the separately acquired or separately developed Intellectual Property of the other party to t</w:t>
            </w:r>
            <w:r w:rsidR="00C338A9" w:rsidRPr="00C901F3">
              <w:rPr>
                <w:sz w:val="18"/>
              </w:rPr>
              <w:t>his Agreement</w:t>
            </w:r>
            <w:r w:rsidRPr="00C901F3">
              <w:rPr>
                <w:sz w:val="18"/>
              </w:rPr>
              <w:t xml:space="preserve"> and/or its Affiliates or their respective third-party licensors.</w:t>
            </w:r>
          </w:p>
        </w:tc>
      </w:tr>
      <w:tr w:rsidR="00543164" w:rsidRPr="00C901F3" w14:paraId="0DDE05B6" w14:textId="6AE57978" w:rsidTr="00543164">
        <w:trPr>
          <w:cantSplit/>
        </w:trPr>
        <w:tc>
          <w:tcPr>
            <w:tcW w:w="2473" w:type="pct"/>
            <w:tcBorders>
              <w:top w:val="nil"/>
              <w:left w:val="nil"/>
              <w:bottom w:val="nil"/>
              <w:right w:val="single" w:sz="4" w:space="0" w:color="auto"/>
            </w:tcBorders>
          </w:tcPr>
          <w:p w14:paraId="74D4BCEB" w14:textId="39762CAB" w:rsidR="00543164" w:rsidRPr="00C901F3" w:rsidRDefault="00543164" w:rsidP="00D203A0">
            <w:pPr>
              <w:pStyle w:val="Heading3"/>
              <w:spacing w:before="60" w:after="60"/>
              <w:rPr>
                <w:sz w:val="18"/>
              </w:rPr>
            </w:pPr>
            <w:r w:rsidRPr="00C901F3">
              <w:rPr>
                <w:sz w:val="18"/>
              </w:rPr>
              <w:lastRenderedPageBreak/>
              <w:t>Interpretation of any license over Intellectual Property granted by a party under t</w:t>
            </w:r>
            <w:r w:rsidR="00C338A9" w:rsidRPr="00C901F3">
              <w:rPr>
                <w:sz w:val="18"/>
              </w:rPr>
              <w:t>his Agreement</w:t>
            </w:r>
            <w:r w:rsidRPr="00C901F3">
              <w:rPr>
                <w:sz w:val="18"/>
              </w:rPr>
              <w:t xml:space="preserve"> </w:t>
            </w:r>
          </w:p>
          <w:p w14:paraId="3F3FCE66" w14:textId="20608274" w:rsidR="00543164" w:rsidRPr="00C901F3" w:rsidRDefault="00543164" w:rsidP="00D203A0">
            <w:pPr>
              <w:spacing w:before="60" w:after="60"/>
              <w:ind w:left="794"/>
              <w:rPr>
                <w:sz w:val="18"/>
              </w:rPr>
            </w:pPr>
            <w:r w:rsidRPr="00C901F3">
              <w:rPr>
                <w:sz w:val="18"/>
              </w:rPr>
              <w:t>(except to the extent otherwise clearly indicated)</w:t>
            </w:r>
          </w:p>
        </w:tc>
        <w:tc>
          <w:tcPr>
            <w:tcW w:w="2527" w:type="pct"/>
            <w:tcBorders>
              <w:left w:val="single" w:sz="4" w:space="0" w:color="auto"/>
            </w:tcBorders>
          </w:tcPr>
          <w:p w14:paraId="7958BA1A" w14:textId="0483402E" w:rsidR="00543164" w:rsidRPr="00C901F3" w:rsidRDefault="00543164" w:rsidP="00D203A0">
            <w:pPr>
              <w:spacing w:before="60" w:after="60"/>
              <w:rPr>
                <w:sz w:val="18"/>
              </w:rPr>
            </w:pPr>
            <w:r w:rsidRPr="00C901F3">
              <w:rPr>
                <w:sz w:val="18"/>
              </w:rPr>
              <w:t>All rights which are not expressly granted by the licensor under that licence are reserved to the relevant licensor.</w:t>
            </w:r>
          </w:p>
        </w:tc>
      </w:tr>
    </w:tbl>
    <w:p w14:paraId="094F0F4A" w14:textId="390A339E" w:rsidR="000D379B" w:rsidRPr="00C901F3" w:rsidRDefault="000D379B" w:rsidP="00D203A0">
      <w:pPr>
        <w:spacing w:before="60" w:after="60"/>
        <w:rPr>
          <w:sz w:val="18"/>
        </w:rPr>
      </w:pPr>
    </w:p>
    <w:tbl>
      <w:tblPr>
        <w:tblStyle w:val="TableGrid"/>
        <w:tblW w:w="5000" w:type="pct"/>
        <w:tblLook w:val="04A0" w:firstRow="1" w:lastRow="0" w:firstColumn="1" w:lastColumn="0" w:noHBand="0" w:noVBand="1"/>
      </w:tblPr>
      <w:tblGrid>
        <w:gridCol w:w="5176"/>
        <w:gridCol w:w="5290"/>
      </w:tblGrid>
      <w:tr w:rsidR="00543164" w:rsidRPr="00C901F3" w14:paraId="71705626" w14:textId="3C0039F4" w:rsidTr="00543164">
        <w:trPr>
          <w:cantSplit/>
        </w:trPr>
        <w:tc>
          <w:tcPr>
            <w:tcW w:w="2473" w:type="pct"/>
            <w:tcBorders>
              <w:top w:val="nil"/>
              <w:left w:val="nil"/>
              <w:bottom w:val="nil"/>
              <w:right w:val="nil"/>
            </w:tcBorders>
          </w:tcPr>
          <w:p w14:paraId="3AC9F95E" w14:textId="0580EBED" w:rsidR="00543164" w:rsidRPr="00C901F3" w:rsidRDefault="00543164" w:rsidP="00D203A0">
            <w:pPr>
              <w:pStyle w:val="Heading1"/>
              <w:spacing w:before="60" w:after="60"/>
              <w:rPr>
                <w:sz w:val="18"/>
              </w:rPr>
            </w:pPr>
            <w:bookmarkStart w:id="5291" w:name="_Toc43232354"/>
            <w:bookmarkStart w:id="5292" w:name="_Toc43235690"/>
            <w:bookmarkStart w:id="5293" w:name="_Toc43236052"/>
            <w:bookmarkStart w:id="5294" w:name="_Toc43236960"/>
            <w:bookmarkStart w:id="5295" w:name="_Toc43240020"/>
            <w:bookmarkStart w:id="5296" w:name="_Toc43325437"/>
            <w:bookmarkStart w:id="5297" w:name="_Toc43326799"/>
            <w:bookmarkStart w:id="5298" w:name="_Toc43366889"/>
            <w:bookmarkStart w:id="5299" w:name="_Toc43412907"/>
            <w:bookmarkStart w:id="5300" w:name="_Toc43636621"/>
            <w:bookmarkStart w:id="5301" w:name="_Toc43653705"/>
            <w:bookmarkStart w:id="5302" w:name="_Toc43661082"/>
            <w:bookmarkStart w:id="5303" w:name="_Toc43661658"/>
            <w:bookmarkStart w:id="5304" w:name="_Toc43662234"/>
            <w:bookmarkStart w:id="5305" w:name="_Toc43668058"/>
            <w:bookmarkStart w:id="5306" w:name="_Toc43668767"/>
            <w:bookmarkStart w:id="5307" w:name="_Toc43670988"/>
            <w:bookmarkStart w:id="5308" w:name="_Toc43671924"/>
            <w:bookmarkStart w:id="5309" w:name="_Toc43674453"/>
            <w:bookmarkStart w:id="5310" w:name="_Toc43727477"/>
            <w:bookmarkStart w:id="5311" w:name="_Toc43733036"/>
            <w:bookmarkStart w:id="5312" w:name="_Toc43751879"/>
            <w:bookmarkStart w:id="5313" w:name="_Toc43756324"/>
            <w:bookmarkStart w:id="5314" w:name="_Toc43758816"/>
            <w:bookmarkStart w:id="5315" w:name="_Toc43799215"/>
            <w:bookmarkStart w:id="5316" w:name="_Toc43809277"/>
            <w:bookmarkStart w:id="5317" w:name="_Toc43813370"/>
            <w:bookmarkStart w:id="5318" w:name="_Toc43827219"/>
            <w:bookmarkStart w:id="5319" w:name="_Toc43835180"/>
            <w:bookmarkStart w:id="5320" w:name="_Toc43921784"/>
            <w:bookmarkStart w:id="5321" w:name="_Toc43926627"/>
            <w:bookmarkStart w:id="5322" w:name="_Toc43927704"/>
            <w:bookmarkStart w:id="5323" w:name="_Toc44001898"/>
            <w:bookmarkStart w:id="5324" w:name="_Toc44065236"/>
            <w:bookmarkStart w:id="5325" w:name="_Toc44065835"/>
            <w:bookmarkStart w:id="5326" w:name="_Toc44193979"/>
            <w:bookmarkStart w:id="5327" w:name="_Toc44205104"/>
            <w:bookmarkStart w:id="5328" w:name="_Toc44205703"/>
            <w:bookmarkStart w:id="5329" w:name="_Toc44319491"/>
            <w:bookmarkStart w:id="5330" w:name="_Toc44670633"/>
            <w:bookmarkStart w:id="5331" w:name="_Toc45893593"/>
            <w:bookmarkStart w:id="5332" w:name="_Toc45896039"/>
            <w:bookmarkStart w:id="5333" w:name="_Toc45896758"/>
            <w:bookmarkStart w:id="5334" w:name="_Toc53230816"/>
            <w:bookmarkStart w:id="5335" w:name="_Toc53233559"/>
            <w:bookmarkStart w:id="5336" w:name="_Toc53234170"/>
            <w:bookmarkStart w:id="5337" w:name="_Toc53253552"/>
            <w:bookmarkStart w:id="5338" w:name="_Toc53263185"/>
            <w:bookmarkStart w:id="5339" w:name="_Toc53412179"/>
            <w:bookmarkStart w:id="5340" w:name="_Toc54374283"/>
            <w:bookmarkStart w:id="5341" w:name="_Toc56373502"/>
            <w:bookmarkStart w:id="5342" w:name="_Toc56623241"/>
            <w:bookmarkStart w:id="5343" w:name="_Toc56623856"/>
            <w:bookmarkStart w:id="5344" w:name="_Toc66040288"/>
            <w:bookmarkStart w:id="5345" w:name="_Toc66041079"/>
            <w:bookmarkStart w:id="5346" w:name="_Toc66041874"/>
            <w:bookmarkStart w:id="5347" w:name="_Toc66043400"/>
            <w:bookmarkStart w:id="5348" w:name="_Toc68455379"/>
            <w:bookmarkStart w:id="5349" w:name="_Toc68462015"/>
            <w:bookmarkStart w:id="5350" w:name="_Toc68463330"/>
            <w:bookmarkStart w:id="5351" w:name="_Toc68468206"/>
            <w:bookmarkStart w:id="5352" w:name="_Toc68471962"/>
            <w:bookmarkStart w:id="5353" w:name="_Toc68476799"/>
            <w:bookmarkStart w:id="5354" w:name="_Toc68538669"/>
            <w:bookmarkStart w:id="5355" w:name="_Toc68637837"/>
            <w:bookmarkStart w:id="5356" w:name="_Toc68640400"/>
            <w:bookmarkStart w:id="5357" w:name="_Toc68641297"/>
            <w:bookmarkStart w:id="5358" w:name="_Toc68719641"/>
            <w:bookmarkStart w:id="5359" w:name="_Toc69514179"/>
            <w:bookmarkStart w:id="5360" w:name="_Toc69516823"/>
            <w:bookmarkStart w:id="5361" w:name="_Toc69565579"/>
            <w:bookmarkStart w:id="5362" w:name="_Toc69581829"/>
            <w:bookmarkStart w:id="5363" w:name="_Toc69717680"/>
            <w:bookmarkStart w:id="5364" w:name="_Toc71910707"/>
            <w:bookmarkStart w:id="5365" w:name="_Toc73874405"/>
            <w:bookmarkStart w:id="5366" w:name="_Toc76367528"/>
            <w:bookmarkStart w:id="5367" w:name="_Toc77670093"/>
            <w:bookmarkStart w:id="5368" w:name="_Toc78387224"/>
            <w:bookmarkStart w:id="5369" w:name="_Toc78392953"/>
            <w:bookmarkStart w:id="5370" w:name="_Toc79086626"/>
            <w:bookmarkStart w:id="5371" w:name="_Toc80022916"/>
            <w:bookmarkStart w:id="5372" w:name="_Toc80346260"/>
            <w:bookmarkStart w:id="5373" w:name="_Toc83134009"/>
            <w:bookmarkStart w:id="5374" w:name="_Toc83401825"/>
            <w:bookmarkStart w:id="5375" w:name="_Toc86593697"/>
            <w:bookmarkStart w:id="5376" w:name="_Toc87202198"/>
            <w:bookmarkStart w:id="5377" w:name="_Toc87282513"/>
            <w:bookmarkStart w:id="5378" w:name="_Toc87295594"/>
            <w:bookmarkStart w:id="5379" w:name="_Toc87296169"/>
            <w:bookmarkStart w:id="5380" w:name="_Toc88639099"/>
            <w:bookmarkStart w:id="5381" w:name="_Toc89891663"/>
            <w:bookmarkStart w:id="5382" w:name="_Toc89892461"/>
            <w:bookmarkStart w:id="5383" w:name="_Toc93519808"/>
            <w:bookmarkStart w:id="5384" w:name="_Toc93862301"/>
            <w:bookmarkStart w:id="5385" w:name="_Toc93866598"/>
            <w:bookmarkStart w:id="5386" w:name="_Toc94908743"/>
            <w:bookmarkStart w:id="5387" w:name="_Toc95482580"/>
            <w:bookmarkStart w:id="5388" w:name="_Toc95484022"/>
            <w:bookmarkStart w:id="5389" w:name="_Toc95762697"/>
            <w:bookmarkStart w:id="5390" w:name="_Toc97284299"/>
            <w:bookmarkStart w:id="5391" w:name="_Toc97475186"/>
            <w:bookmarkStart w:id="5392" w:name="_Toc99831013"/>
            <w:bookmarkStart w:id="5393" w:name="_Toc104149752"/>
            <w:bookmarkStart w:id="5394" w:name="_Toc104661855"/>
            <w:bookmarkStart w:id="5395" w:name="_Toc104747651"/>
            <w:bookmarkStart w:id="5396" w:name="_Toc104753779"/>
            <w:bookmarkStart w:id="5397" w:name="_Toc110094241"/>
            <w:bookmarkStart w:id="5398" w:name="_Toc110181149"/>
            <w:bookmarkStart w:id="5399" w:name="_Toc121222499"/>
            <w:bookmarkStart w:id="5400" w:name="_Toc121223101"/>
            <w:bookmarkStart w:id="5401" w:name="_Toc121389862"/>
            <w:bookmarkStart w:id="5402" w:name="_Toc121403384"/>
            <w:bookmarkStart w:id="5403" w:name="_Toc121842339"/>
            <w:bookmarkStart w:id="5404" w:name="_Toc122713098"/>
            <w:bookmarkStart w:id="5405" w:name="_Toc123062379"/>
            <w:bookmarkStart w:id="5406" w:name="_Toc123063259"/>
            <w:bookmarkStart w:id="5407" w:name="_Toc123846878"/>
            <w:bookmarkStart w:id="5408" w:name="_Toc123853294"/>
            <w:bookmarkStart w:id="5409" w:name="_Toc123996204"/>
            <w:bookmarkStart w:id="5410" w:name="_Toc124102249"/>
            <w:bookmarkStart w:id="5411" w:name="_Toc124106109"/>
            <w:bookmarkStart w:id="5412" w:name="_Toc124113272"/>
            <w:bookmarkStart w:id="5413" w:name="_Toc125571023"/>
            <w:bookmarkStart w:id="5414" w:name="_Toc125838993"/>
            <w:bookmarkStart w:id="5415" w:name="_Toc125843335"/>
            <w:bookmarkStart w:id="5416" w:name="_Toc125891741"/>
            <w:bookmarkStart w:id="5417" w:name="_Toc125914365"/>
            <w:bookmarkStart w:id="5418" w:name="_Toc126427773"/>
            <w:bookmarkStart w:id="5419" w:name="_Toc126441946"/>
            <w:bookmarkStart w:id="5420" w:name="_Toc126499037"/>
            <w:bookmarkStart w:id="5421" w:name="_Toc126688685"/>
            <w:bookmarkStart w:id="5422" w:name="_Toc126691091"/>
            <w:bookmarkStart w:id="5423" w:name="_Toc127469153"/>
            <w:bookmarkStart w:id="5424" w:name="_Toc128426034"/>
            <w:bookmarkStart w:id="5425" w:name="_Toc128430204"/>
            <w:bookmarkStart w:id="5426" w:name="_Toc129266266"/>
            <w:bookmarkStart w:id="5427" w:name="_Toc129445767"/>
            <w:bookmarkStart w:id="5428" w:name="_Toc130317935"/>
            <w:bookmarkStart w:id="5429" w:name="_Toc130651207"/>
            <w:bookmarkStart w:id="5430" w:name="_Toc134396407"/>
            <w:bookmarkStart w:id="5431" w:name="_Toc134442167"/>
            <w:bookmarkStart w:id="5432" w:name="_Toc134446720"/>
            <w:bookmarkStart w:id="5433" w:name="_Toc134449761"/>
            <w:bookmarkStart w:id="5434" w:name="_Toc134457386"/>
            <w:bookmarkStart w:id="5435" w:name="_Toc134458210"/>
            <w:bookmarkStart w:id="5436" w:name="_Toc135565820"/>
            <w:bookmarkStart w:id="5437" w:name="_Toc136368556"/>
            <w:bookmarkStart w:id="5438" w:name="_Toc136522303"/>
            <w:bookmarkStart w:id="5439" w:name="_Toc136800481"/>
            <w:bookmarkStart w:id="5440" w:name="_Toc137300388"/>
            <w:bookmarkStart w:id="5441" w:name="_Toc137992735"/>
            <w:bookmarkStart w:id="5442" w:name="_Toc142911195"/>
            <w:bookmarkStart w:id="5443" w:name="_Toc142920774"/>
            <w:bookmarkStart w:id="5444" w:name="_Toc142921430"/>
            <w:bookmarkStart w:id="5445" w:name="_Toc143003432"/>
            <w:bookmarkStart w:id="5446" w:name="_Toc143004271"/>
            <w:bookmarkStart w:id="5447" w:name="_Toc146987837"/>
            <w:bookmarkStart w:id="5448" w:name="_Toc147047495"/>
            <w:bookmarkStart w:id="5449" w:name="_Toc147048331"/>
            <w:bookmarkStart w:id="5450" w:name="_Toc147049167"/>
            <w:bookmarkStart w:id="5451" w:name="_Toc147566342"/>
            <w:bookmarkStart w:id="5452" w:name="_Toc147663145"/>
            <w:bookmarkStart w:id="5453" w:name="_Toc147672184"/>
            <w:bookmarkStart w:id="5454" w:name="_Toc147673023"/>
            <w:bookmarkStart w:id="5455" w:name="_Toc147899886"/>
            <w:bookmarkStart w:id="5456" w:name="_Toc148802190"/>
            <w:bookmarkStart w:id="5457" w:name="_Toc150422567"/>
            <w:bookmarkStart w:id="5458" w:name="_Toc155815000"/>
            <w:bookmarkStart w:id="5459" w:name="_Toc159081069"/>
            <w:bookmarkStart w:id="5460" w:name="_Toc159167912"/>
            <w:bookmarkStart w:id="5461" w:name="_Toc159169022"/>
            <w:bookmarkStart w:id="5462" w:name="_Toc159271054"/>
            <w:bookmarkStart w:id="5463" w:name="_Toc159342105"/>
            <w:bookmarkStart w:id="5464" w:name="_Toc159431962"/>
            <w:bookmarkStart w:id="5465" w:name="_Toc159529064"/>
            <w:bookmarkStart w:id="5466" w:name="_Toc165475024"/>
            <w:bookmarkStart w:id="5467" w:name="_Toc165657229"/>
            <w:bookmarkStart w:id="5468" w:name="_Toc165657796"/>
            <w:bookmarkStart w:id="5469" w:name="_Toc165997734"/>
            <w:r w:rsidRPr="00C901F3">
              <w:rPr>
                <w:sz w:val="18"/>
              </w:rPr>
              <w:t xml:space="preserve">Each party’s ownership of </w:t>
            </w:r>
            <w:r w:rsidR="008E2318" w:rsidRPr="00C901F3">
              <w:rPr>
                <w:sz w:val="18"/>
              </w:rPr>
              <w:t>Arising Intellectual Property</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p>
        </w:tc>
        <w:tc>
          <w:tcPr>
            <w:tcW w:w="2527" w:type="pct"/>
            <w:tcBorders>
              <w:top w:val="nil"/>
              <w:left w:val="nil"/>
              <w:bottom w:val="nil"/>
              <w:right w:val="nil"/>
            </w:tcBorders>
          </w:tcPr>
          <w:p w14:paraId="217A1D15" w14:textId="77777777" w:rsidR="00543164" w:rsidRPr="00C901F3" w:rsidRDefault="00543164" w:rsidP="00D203A0">
            <w:pPr>
              <w:keepNext/>
              <w:spacing w:before="60" w:after="60"/>
              <w:rPr>
                <w:sz w:val="18"/>
              </w:rPr>
            </w:pPr>
          </w:p>
        </w:tc>
      </w:tr>
      <w:tr w:rsidR="00543164" w:rsidRPr="00C901F3" w14:paraId="2B74D90F" w14:textId="587E4752" w:rsidTr="00543164">
        <w:trPr>
          <w:cantSplit/>
        </w:trPr>
        <w:tc>
          <w:tcPr>
            <w:tcW w:w="2473" w:type="pct"/>
            <w:tcBorders>
              <w:top w:val="nil"/>
              <w:left w:val="nil"/>
              <w:bottom w:val="nil"/>
              <w:right w:val="single" w:sz="4" w:space="0" w:color="auto"/>
            </w:tcBorders>
          </w:tcPr>
          <w:p w14:paraId="67C5D477" w14:textId="7A88000D" w:rsidR="00543164" w:rsidRPr="00C901F3" w:rsidRDefault="00543164" w:rsidP="00D203A0">
            <w:pPr>
              <w:pStyle w:val="Heading3"/>
              <w:spacing w:before="60" w:after="60"/>
              <w:rPr>
                <w:sz w:val="18"/>
              </w:rPr>
            </w:pPr>
            <w:bookmarkStart w:id="5470" w:name="_Ref43752191"/>
            <w:r w:rsidRPr="00C901F3">
              <w:rPr>
                <w:sz w:val="18"/>
              </w:rPr>
              <w:t xml:space="preserve">Who owns </w:t>
            </w:r>
            <w:r w:rsidR="008E2318" w:rsidRPr="00C901F3">
              <w:rPr>
                <w:sz w:val="18"/>
              </w:rPr>
              <w:t>Arising Intellectual Property</w:t>
            </w:r>
            <w:r w:rsidRPr="00C901F3">
              <w:rPr>
                <w:sz w:val="18"/>
              </w:rPr>
              <w:t xml:space="preserve"> as between t</w:t>
            </w:r>
            <w:r w:rsidR="00EC6D8E" w:rsidRPr="00C901F3">
              <w:rPr>
                <w:sz w:val="18"/>
              </w:rPr>
              <w:t>he Council</w:t>
            </w:r>
            <w:r w:rsidRPr="00C901F3">
              <w:rPr>
                <w:sz w:val="18"/>
              </w:rPr>
              <w:t xml:space="preserve"> and t</w:t>
            </w:r>
            <w:r w:rsidR="0059795A" w:rsidRPr="00C901F3">
              <w:rPr>
                <w:sz w:val="18"/>
              </w:rPr>
              <w:t>he Consultancy</w:t>
            </w:r>
            <w:bookmarkEnd w:id="5470"/>
          </w:p>
        </w:tc>
        <w:tc>
          <w:tcPr>
            <w:tcW w:w="2527" w:type="pct"/>
            <w:tcBorders>
              <w:left w:val="single" w:sz="4" w:space="0" w:color="auto"/>
            </w:tcBorders>
          </w:tcPr>
          <w:p w14:paraId="24BAECE8" w14:textId="3564E00D" w:rsidR="00543164" w:rsidRPr="00C901F3" w:rsidRDefault="00543164" w:rsidP="00D203A0">
            <w:pPr>
              <w:spacing w:before="60" w:after="60"/>
              <w:rPr>
                <w:sz w:val="18"/>
              </w:rPr>
            </w:pPr>
            <w:r w:rsidRPr="00C901F3">
              <w:rPr>
                <w:sz w:val="18"/>
              </w:rPr>
              <w:t>T</w:t>
            </w:r>
            <w:r w:rsidR="00FE4778" w:rsidRPr="00C901F3">
              <w:rPr>
                <w:sz w:val="18"/>
              </w:rPr>
              <w:t>he Council</w:t>
            </w:r>
            <w:r w:rsidRPr="00C901F3">
              <w:rPr>
                <w:sz w:val="18"/>
              </w:rPr>
              <w:t xml:space="preserve"> or t</w:t>
            </w:r>
            <w:r w:rsidR="0059795A" w:rsidRPr="00C901F3">
              <w:rPr>
                <w:sz w:val="18"/>
              </w:rPr>
              <w:t>he Consultancy</w:t>
            </w:r>
            <w:r w:rsidRPr="00C901F3">
              <w:rPr>
                <w:sz w:val="18"/>
              </w:rPr>
              <w:t xml:space="preserve"> (or the relevant party’s contractors, other clients or third-party licensors) shall own whatever </w:t>
            </w:r>
            <w:r w:rsidR="008E2318" w:rsidRPr="00C901F3">
              <w:rPr>
                <w:sz w:val="18"/>
              </w:rPr>
              <w:t>Arising Intellectual Property</w:t>
            </w:r>
            <w:r w:rsidRPr="00C901F3">
              <w:rPr>
                <w:sz w:val="18"/>
              </w:rPr>
              <w:t xml:space="preserve"> is created, developed or anything similar by that party or its own separate Personnel, its separate contractors or its other separate agents as a result of activities connected with t</w:t>
            </w:r>
            <w:r w:rsidR="00EC6D8E" w:rsidRPr="00C901F3">
              <w:rPr>
                <w:sz w:val="18"/>
              </w:rPr>
              <w:t>his Agreement</w:t>
            </w:r>
            <w:r w:rsidRPr="00C901F3">
              <w:rPr>
                <w:sz w:val="18"/>
              </w:rPr>
              <w:t xml:space="preserve">. </w:t>
            </w:r>
          </w:p>
        </w:tc>
      </w:tr>
      <w:tr w:rsidR="00543164" w:rsidRPr="00C901F3" w14:paraId="6D19D2D1" w14:textId="77777777" w:rsidTr="00543164">
        <w:trPr>
          <w:cantSplit/>
        </w:trPr>
        <w:tc>
          <w:tcPr>
            <w:tcW w:w="2473" w:type="pct"/>
            <w:tcBorders>
              <w:top w:val="nil"/>
              <w:left w:val="nil"/>
              <w:bottom w:val="nil"/>
              <w:right w:val="nil"/>
            </w:tcBorders>
          </w:tcPr>
          <w:p w14:paraId="1C4E51BA" w14:textId="1AA8F9DD" w:rsidR="00543164" w:rsidRPr="00C901F3" w:rsidRDefault="00543164" w:rsidP="00D203A0">
            <w:pPr>
              <w:pStyle w:val="Heading2"/>
              <w:spacing w:before="60" w:after="60"/>
              <w:rPr>
                <w:rFonts w:ascii="Arial" w:hAnsi="Arial"/>
                <w:sz w:val="18"/>
              </w:rPr>
            </w:pPr>
            <w:bookmarkStart w:id="5471" w:name="_Toc89891664"/>
            <w:bookmarkStart w:id="5472" w:name="_Toc89892462"/>
            <w:bookmarkStart w:id="5473" w:name="_Toc93519809"/>
            <w:bookmarkStart w:id="5474" w:name="_Toc93866599"/>
            <w:bookmarkStart w:id="5475" w:name="_Toc94908744"/>
            <w:bookmarkStart w:id="5476" w:name="_Toc95482581"/>
            <w:bookmarkStart w:id="5477" w:name="_Toc95484023"/>
            <w:bookmarkStart w:id="5478" w:name="_Toc95762698"/>
            <w:bookmarkStart w:id="5479" w:name="_Toc97284300"/>
            <w:bookmarkStart w:id="5480" w:name="_Toc97475187"/>
            <w:bookmarkStart w:id="5481" w:name="_Toc99831014"/>
            <w:bookmarkStart w:id="5482" w:name="_Toc104149753"/>
            <w:bookmarkStart w:id="5483" w:name="_Toc104661856"/>
            <w:bookmarkStart w:id="5484" w:name="_Toc104747652"/>
            <w:bookmarkStart w:id="5485" w:name="_Toc104753780"/>
            <w:bookmarkStart w:id="5486" w:name="_Toc110094242"/>
            <w:bookmarkStart w:id="5487" w:name="_Toc110181150"/>
            <w:bookmarkStart w:id="5488" w:name="_Toc121223102"/>
            <w:bookmarkStart w:id="5489" w:name="_Toc121403385"/>
            <w:bookmarkStart w:id="5490" w:name="_Toc121842340"/>
            <w:bookmarkStart w:id="5491" w:name="_Toc122713099"/>
            <w:bookmarkStart w:id="5492" w:name="_Toc123062380"/>
            <w:bookmarkStart w:id="5493" w:name="_Toc123063260"/>
            <w:bookmarkStart w:id="5494" w:name="_Toc123846879"/>
            <w:bookmarkStart w:id="5495" w:name="_Toc123853295"/>
            <w:bookmarkStart w:id="5496" w:name="_Toc123996205"/>
            <w:bookmarkStart w:id="5497" w:name="_Toc124102250"/>
            <w:bookmarkStart w:id="5498" w:name="_Toc124106110"/>
            <w:bookmarkStart w:id="5499" w:name="_Toc124113273"/>
            <w:bookmarkStart w:id="5500" w:name="_Toc125571024"/>
            <w:bookmarkStart w:id="5501" w:name="_Toc125838994"/>
            <w:bookmarkStart w:id="5502" w:name="_Toc125843336"/>
            <w:bookmarkStart w:id="5503" w:name="_Toc125891742"/>
            <w:bookmarkStart w:id="5504" w:name="_Toc125914366"/>
            <w:bookmarkStart w:id="5505" w:name="_Toc126427774"/>
            <w:bookmarkStart w:id="5506" w:name="_Toc126441947"/>
            <w:bookmarkStart w:id="5507" w:name="_Toc126499038"/>
            <w:bookmarkStart w:id="5508" w:name="_Toc126688686"/>
            <w:bookmarkStart w:id="5509" w:name="_Toc126691092"/>
            <w:bookmarkStart w:id="5510" w:name="_Toc127469154"/>
            <w:bookmarkStart w:id="5511" w:name="_Toc128426035"/>
            <w:bookmarkStart w:id="5512" w:name="_Toc128430205"/>
            <w:bookmarkStart w:id="5513" w:name="_Toc129266267"/>
            <w:bookmarkStart w:id="5514" w:name="_Toc129445768"/>
            <w:bookmarkStart w:id="5515" w:name="_Toc130317936"/>
            <w:bookmarkStart w:id="5516" w:name="_Toc130651208"/>
            <w:bookmarkStart w:id="5517" w:name="_Toc134396408"/>
            <w:bookmarkStart w:id="5518" w:name="_Toc134442168"/>
            <w:bookmarkStart w:id="5519" w:name="_Toc134446721"/>
            <w:bookmarkStart w:id="5520" w:name="_Toc134449762"/>
            <w:bookmarkStart w:id="5521" w:name="_Toc134457387"/>
            <w:bookmarkStart w:id="5522" w:name="_Toc134458211"/>
            <w:bookmarkStart w:id="5523" w:name="_Toc135565821"/>
            <w:bookmarkStart w:id="5524" w:name="_Toc136368557"/>
            <w:bookmarkStart w:id="5525" w:name="_Toc136522304"/>
            <w:bookmarkStart w:id="5526" w:name="_Toc136800482"/>
            <w:bookmarkStart w:id="5527" w:name="_Toc137300389"/>
            <w:bookmarkStart w:id="5528" w:name="_Toc137992736"/>
            <w:bookmarkStart w:id="5529" w:name="_Toc142911196"/>
            <w:bookmarkStart w:id="5530" w:name="_Toc142921431"/>
            <w:bookmarkStart w:id="5531" w:name="_Toc143003433"/>
            <w:bookmarkStart w:id="5532" w:name="_Toc143004272"/>
            <w:bookmarkStart w:id="5533" w:name="_Toc146987838"/>
            <w:bookmarkStart w:id="5534" w:name="_Toc147047496"/>
            <w:bookmarkStart w:id="5535" w:name="_Toc147048332"/>
            <w:bookmarkStart w:id="5536" w:name="_Toc147049168"/>
            <w:bookmarkStart w:id="5537" w:name="_Toc147566343"/>
            <w:bookmarkStart w:id="5538" w:name="_Toc147663146"/>
            <w:bookmarkStart w:id="5539" w:name="_Toc147672185"/>
            <w:bookmarkStart w:id="5540" w:name="_Toc147673024"/>
            <w:bookmarkStart w:id="5541" w:name="_Toc147899887"/>
            <w:bookmarkStart w:id="5542" w:name="_Toc148802191"/>
            <w:bookmarkStart w:id="5543" w:name="_Toc150422568"/>
            <w:bookmarkStart w:id="5544" w:name="_Toc159081070"/>
            <w:bookmarkStart w:id="5545" w:name="_Toc159169023"/>
            <w:bookmarkStart w:id="5546" w:name="_Toc159271055"/>
            <w:bookmarkStart w:id="5547" w:name="_Toc159342106"/>
            <w:bookmarkStart w:id="5548" w:name="_Toc159431963"/>
            <w:bookmarkStart w:id="5549" w:name="_Toc165657797"/>
            <w:bookmarkStart w:id="5550" w:name="_Toc165997735"/>
            <w:r w:rsidRPr="00C901F3">
              <w:rPr>
                <w:rFonts w:ascii="Arial" w:hAnsi="Arial" w:hint="eastAsia"/>
                <w:sz w:val="18"/>
              </w:rPr>
              <w:t>L</w:t>
            </w:r>
            <w:r w:rsidRPr="00C901F3">
              <w:rPr>
                <w:rFonts w:ascii="Arial" w:hAnsi="Arial"/>
                <w:sz w:val="18"/>
              </w:rPr>
              <w:t>icence to t</w:t>
            </w:r>
            <w:r w:rsidR="008E2318" w:rsidRPr="00C901F3">
              <w:rPr>
                <w:rFonts w:ascii="Arial" w:hAnsi="Arial"/>
                <w:sz w:val="18"/>
              </w:rPr>
              <w:t>he Council</w:t>
            </w:r>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p>
        </w:tc>
        <w:tc>
          <w:tcPr>
            <w:tcW w:w="2527" w:type="pct"/>
            <w:tcBorders>
              <w:top w:val="nil"/>
              <w:left w:val="nil"/>
              <w:bottom w:val="nil"/>
              <w:right w:val="nil"/>
            </w:tcBorders>
          </w:tcPr>
          <w:p w14:paraId="03A21182" w14:textId="77777777" w:rsidR="00543164" w:rsidRPr="00C901F3" w:rsidRDefault="00543164" w:rsidP="00D203A0">
            <w:pPr>
              <w:keepNext/>
              <w:spacing w:before="60" w:after="60"/>
              <w:rPr>
                <w:sz w:val="18"/>
              </w:rPr>
            </w:pPr>
          </w:p>
        </w:tc>
      </w:tr>
      <w:tr w:rsidR="00543164" w:rsidRPr="00C901F3" w14:paraId="4A71468C" w14:textId="391055D8" w:rsidTr="00543164">
        <w:trPr>
          <w:cantSplit/>
        </w:trPr>
        <w:tc>
          <w:tcPr>
            <w:tcW w:w="2473" w:type="pct"/>
            <w:tcBorders>
              <w:top w:val="nil"/>
              <w:left w:val="nil"/>
              <w:bottom w:val="nil"/>
              <w:right w:val="nil"/>
            </w:tcBorders>
          </w:tcPr>
          <w:p w14:paraId="5353A1C1" w14:textId="3C5074CC" w:rsidR="00543164" w:rsidRPr="00C901F3" w:rsidRDefault="00543164" w:rsidP="00D203A0">
            <w:pPr>
              <w:pStyle w:val="Heading3"/>
              <w:keepNext/>
              <w:spacing w:before="60" w:after="60"/>
              <w:rPr>
                <w:sz w:val="18"/>
              </w:rPr>
            </w:pPr>
            <w:bookmarkStart w:id="5551" w:name="_Ref43752190"/>
            <w:r w:rsidRPr="00C901F3">
              <w:rPr>
                <w:sz w:val="18"/>
              </w:rPr>
              <w:t>Licence for the benefit of t</w:t>
            </w:r>
            <w:r w:rsidR="00FE4778" w:rsidRPr="00C901F3">
              <w:rPr>
                <w:sz w:val="18"/>
              </w:rPr>
              <w:t>he Council</w:t>
            </w:r>
            <w:r w:rsidRPr="00C901F3">
              <w:rPr>
                <w:sz w:val="18"/>
              </w:rPr>
              <w:t xml:space="preserve"> and its Affiliates</w:t>
            </w:r>
            <w:bookmarkEnd w:id="5551"/>
          </w:p>
        </w:tc>
        <w:tc>
          <w:tcPr>
            <w:tcW w:w="2527" w:type="pct"/>
            <w:tcBorders>
              <w:top w:val="nil"/>
              <w:left w:val="nil"/>
              <w:bottom w:val="nil"/>
              <w:right w:val="nil"/>
            </w:tcBorders>
          </w:tcPr>
          <w:p w14:paraId="4152AF52" w14:textId="77777777" w:rsidR="00543164" w:rsidRPr="00C901F3" w:rsidRDefault="00543164" w:rsidP="00D203A0">
            <w:pPr>
              <w:keepNext/>
              <w:spacing w:before="60" w:after="60"/>
              <w:rPr>
                <w:sz w:val="18"/>
              </w:rPr>
            </w:pPr>
          </w:p>
        </w:tc>
      </w:tr>
      <w:tr w:rsidR="00543164" w:rsidRPr="00C901F3" w14:paraId="6F67657B" w14:textId="0D1B4B1F" w:rsidTr="00543164">
        <w:trPr>
          <w:cantSplit/>
        </w:trPr>
        <w:tc>
          <w:tcPr>
            <w:tcW w:w="2473" w:type="pct"/>
            <w:tcBorders>
              <w:top w:val="nil"/>
              <w:left w:val="nil"/>
              <w:bottom w:val="nil"/>
              <w:right w:val="single" w:sz="4" w:space="0" w:color="auto"/>
            </w:tcBorders>
          </w:tcPr>
          <w:p w14:paraId="01531556" w14:textId="77777777" w:rsidR="00543164" w:rsidRPr="00C901F3" w:rsidRDefault="00543164" w:rsidP="00D203A0">
            <w:pPr>
              <w:pStyle w:val="Heading4"/>
              <w:spacing w:before="60" w:after="60"/>
              <w:rPr>
                <w:sz w:val="18"/>
              </w:rPr>
            </w:pPr>
            <w:bookmarkStart w:id="5552" w:name="_Ref43752189"/>
            <w:r w:rsidRPr="00C901F3">
              <w:rPr>
                <w:sz w:val="18"/>
              </w:rPr>
              <w:t>Who grants the licence</w:t>
            </w:r>
            <w:bookmarkEnd w:id="5552"/>
          </w:p>
          <w:p w14:paraId="041D342D" w14:textId="3548961E" w:rsidR="00543164" w:rsidRPr="00C901F3" w:rsidRDefault="00543164" w:rsidP="00D203A0">
            <w:pPr>
              <w:spacing w:before="60" w:after="60"/>
              <w:ind w:left="1361"/>
              <w:rPr>
                <w:sz w:val="18"/>
              </w:rPr>
            </w:pPr>
            <w:r w:rsidRPr="00C901F3">
              <w:rPr>
                <w:sz w:val="18"/>
              </w:rPr>
              <w:t xml:space="preserve">(the licensor under this paragraph </w:t>
            </w:r>
            <w:r w:rsidRPr="00C901F3">
              <w:rPr>
                <w:sz w:val="18"/>
              </w:rPr>
              <w:fldChar w:fldCharType="begin"/>
            </w:r>
            <w:r w:rsidRPr="00C901F3">
              <w:rPr>
                <w:sz w:val="18"/>
              </w:rPr>
              <w:instrText xml:space="preserve"> REF _Ref43752190 \r \h  \* MERGEFORMAT </w:instrText>
            </w:r>
            <w:r w:rsidRPr="00C901F3">
              <w:rPr>
                <w:sz w:val="18"/>
              </w:rPr>
            </w:r>
            <w:r w:rsidRPr="00C901F3">
              <w:rPr>
                <w:sz w:val="18"/>
              </w:rPr>
              <w:fldChar w:fldCharType="separate"/>
            </w:r>
            <w:r w:rsidR="00915453">
              <w:rPr>
                <w:sz w:val="18"/>
              </w:rPr>
              <w:t>22.2</w:t>
            </w:r>
            <w:r w:rsidRPr="00C901F3">
              <w:rPr>
                <w:sz w:val="18"/>
              </w:rPr>
              <w:fldChar w:fldCharType="end"/>
            </w:r>
            <w:r w:rsidRPr="00C901F3">
              <w:rPr>
                <w:sz w:val="18"/>
              </w:rPr>
              <w:t>)</w:t>
            </w:r>
          </w:p>
        </w:tc>
        <w:tc>
          <w:tcPr>
            <w:tcW w:w="2527" w:type="pct"/>
            <w:tcBorders>
              <w:left w:val="single" w:sz="4" w:space="0" w:color="auto"/>
            </w:tcBorders>
          </w:tcPr>
          <w:p w14:paraId="53BCD964" w14:textId="523D5EFE" w:rsidR="00543164" w:rsidRPr="00C901F3" w:rsidRDefault="00543164" w:rsidP="00D203A0">
            <w:pPr>
              <w:spacing w:before="60" w:after="60"/>
              <w:rPr>
                <w:sz w:val="18"/>
              </w:rPr>
            </w:pPr>
            <w:r w:rsidRPr="00C901F3">
              <w:rPr>
                <w:sz w:val="18"/>
              </w:rPr>
              <w:t>T</w:t>
            </w:r>
            <w:r w:rsidR="0059795A" w:rsidRPr="00C901F3">
              <w:rPr>
                <w:sz w:val="18"/>
              </w:rPr>
              <w:t>he Consultancy</w:t>
            </w:r>
          </w:p>
        </w:tc>
      </w:tr>
      <w:tr w:rsidR="00543164" w:rsidRPr="00C901F3" w14:paraId="4322E1B4" w14:textId="770F5520" w:rsidTr="00543164">
        <w:trPr>
          <w:cantSplit/>
        </w:trPr>
        <w:tc>
          <w:tcPr>
            <w:tcW w:w="2473" w:type="pct"/>
            <w:tcBorders>
              <w:top w:val="nil"/>
              <w:left w:val="nil"/>
              <w:bottom w:val="nil"/>
              <w:right w:val="single" w:sz="4" w:space="0" w:color="auto"/>
            </w:tcBorders>
          </w:tcPr>
          <w:p w14:paraId="1198EF24" w14:textId="77777777" w:rsidR="00543164" w:rsidRPr="00C901F3" w:rsidRDefault="00543164" w:rsidP="00D203A0">
            <w:pPr>
              <w:pStyle w:val="Heading4"/>
              <w:spacing w:before="60" w:after="60"/>
              <w:rPr>
                <w:sz w:val="18"/>
              </w:rPr>
            </w:pPr>
            <w:bookmarkStart w:id="5553" w:name="_Ref89887536"/>
            <w:r w:rsidRPr="00C901F3">
              <w:rPr>
                <w:sz w:val="18"/>
              </w:rPr>
              <w:t>To whom the licence is granted</w:t>
            </w:r>
            <w:bookmarkEnd w:id="5553"/>
          </w:p>
          <w:p w14:paraId="5886B6E2" w14:textId="5A6180E8" w:rsidR="00543164" w:rsidRPr="00C901F3" w:rsidRDefault="00543164" w:rsidP="00D203A0">
            <w:pPr>
              <w:spacing w:before="60" w:after="60"/>
              <w:ind w:left="1361"/>
              <w:rPr>
                <w:sz w:val="18"/>
              </w:rPr>
            </w:pPr>
            <w:r w:rsidRPr="00C901F3">
              <w:rPr>
                <w:sz w:val="18"/>
              </w:rPr>
              <w:t xml:space="preserve">(each of them is the licensee under this paragraph </w:t>
            </w:r>
            <w:r w:rsidRPr="00C901F3">
              <w:rPr>
                <w:sz w:val="18"/>
              </w:rPr>
              <w:fldChar w:fldCharType="begin"/>
            </w:r>
            <w:r w:rsidRPr="00C901F3">
              <w:rPr>
                <w:sz w:val="18"/>
              </w:rPr>
              <w:instrText xml:space="preserve"> REF _Ref43752190 \r \h  \* MERGEFORMAT </w:instrText>
            </w:r>
            <w:r w:rsidRPr="00C901F3">
              <w:rPr>
                <w:sz w:val="18"/>
              </w:rPr>
            </w:r>
            <w:r w:rsidRPr="00C901F3">
              <w:rPr>
                <w:sz w:val="18"/>
              </w:rPr>
              <w:fldChar w:fldCharType="separate"/>
            </w:r>
            <w:r w:rsidR="00915453">
              <w:rPr>
                <w:sz w:val="18"/>
              </w:rPr>
              <w:t>22.2</w:t>
            </w:r>
            <w:r w:rsidRPr="00C901F3">
              <w:rPr>
                <w:sz w:val="18"/>
              </w:rPr>
              <w:fldChar w:fldCharType="end"/>
            </w:r>
            <w:r w:rsidRPr="00C901F3">
              <w:rPr>
                <w:sz w:val="18"/>
              </w:rPr>
              <w:t>)</w:t>
            </w:r>
          </w:p>
        </w:tc>
        <w:tc>
          <w:tcPr>
            <w:tcW w:w="2527" w:type="pct"/>
            <w:tcBorders>
              <w:left w:val="single" w:sz="4" w:space="0" w:color="auto"/>
            </w:tcBorders>
          </w:tcPr>
          <w:p w14:paraId="505DE5EA" w14:textId="210574E4" w:rsidR="00543164" w:rsidRPr="00C901F3" w:rsidRDefault="00543164" w:rsidP="00D203A0">
            <w:pPr>
              <w:pStyle w:val="ListParagraph"/>
              <w:numPr>
                <w:ilvl w:val="0"/>
                <w:numId w:val="135"/>
              </w:numPr>
              <w:spacing w:before="60" w:after="60"/>
              <w:ind w:left="360"/>
              <w:contextualSpacing w:val="0"/>
              <w:rPr>
                <w:sz w:val="18"/>
              </w:rPr>
            </w:pPr>
            <w:r w:rsidRPr="00C901F3">
              <w:rPr>
                <w:sz w:val="18"/>
              </w:rPr>
              <w:t>To t</w:t>
            </w:r>
            <w:r w:rsidR="00FE4778" w:rsidRPr="00C901F3">
              <w:rPr>
                <w:sz w:val="18"/>
              </w:rPr>
              <w:t>he Council</w:t>
            </w:r>
            <w:r w:rsidRPr="00C901F3">
              <w:rPr>
                <w:sz w:val="18"/>
              </w:rPr>
              <w:t>; and</w:t>
            </w:r>
          </w:p>
          <w:p w14:paraId="2C8693D9" w14:textId="3D4A310D" w:rsidR="00543164" w:rsidRPr="00C901F3" w:rsidRDefault="00543164" w:rsidP="00D203A0">
            <w:pPr>
              <w:pStyle w:val="ListParagraph"/>
              <w:numPr>
                <w:ilvl w:val="0"/>
                <w:numId w:val="135"/>
              </w:numPr>
              <w:spacing w:before="60" w:after="60"/>
              <w:ind w:left="360"/>
              <w:contextualSpacing w:val="0"/>
              <w:rPr>
                <w:sz w:val="18"/>
              </w:rPr>
            </w:pPr>
            <w:r w:rsidRPr="00C901F3">
              <w:rPr>
                <w:sz w:val="18"/>
              </w:rPr>
              <w:t>Its Affiliates from time to time.</w:t>
            </w:r>
          </w:p>
        </w:tc>
      </w:tr>
      <w:tr w:rsidR="00543164" w:rsidRPr="00C901F3" w14:paraId="0C389741" w14:textId="31F3D8A6" w:rsidTr="00543164">
        <w:trPr>
          <w:cantSplit/>
        </w:trPr>
        <w:tc>
          <w:tcPr>
            <w:tcW w:w="2473" w:type="pct"/>
            <w:tcBorders>
              <w:top w:val="nil"/>
              <w:left w:val="nil"/>
              <w:bottom w:val="nil"/>
              <w:right w:val="single" w:sz="4" w:space="0" w:color="auto"/>
            </w:tcBorders>
          </w:tcPr>
          <w:p w14:paraId="35EE261B" w14:textId="77777777" w:rsidR="00543164" w:rsidRPr="00C901F3" w:rsidRDefault="00543164" w:rsidP="00D203A0">
            <w:pPr>
              <w:pStyle w:val="Heading4"/>
              <w:spacing w:before="60" w:after="60"/>
              <w:rPr>
                <w:sz w:val="18"/>
              </w:rPr>
            </w:pPr>
            <w:r w:rsidRPr="00C901F3">
              <w:rPr>
                <w:sz w:val="18"/>
              </w:rPr>
              <w:t xml:space="preserve">The Intellectual Property over which the licence is granted </w:t>
            </w:r>
          </w:p>
        </w:tc>
        <w:tc>
          <w:tcPr>
            <w:tcW w:w="2527" w:type="pct"/>
            <w:tcBorders>
              <w:left w:val="single" w:sz="4" w:space="0" w:color="auto"/>
            </w:tcBorders>
          </w:tcPr>
          <w:p w14:paraId="0069C41B" w14:textId="03828787" w:rsidR="00543164" w:rsidRPr="00C901F3" w:rsidRDefault="00543164" w:rsidP="00D203A0">
            <w:pPr>
              <w:pStyle w:val="ListParagraph"/>
              <w:numPr>
                <w:ilvl w:val="0"/>
                <w:numId w:val="136"/>
              </w:numPr>
              <w:spacing w:before="60" w:after="60"/>
              <w:ind w:left="360"/>
              <w:contextualSpacing w:val="0"/>
              <w:rPr>
                <w:sz w:val="18"/>
              </w:rPr>
            </w:pPr>
            <w:proofErr w:type="gramStart"/>
            <w:r w:rsidRPr="00C901F3">
              <w:rPr>
                <w:sz w:val="18"/>
              </w:rPr>
              <w:t>Any and all</w:t>
            </w:r>
            <w:proofErr w:type="gramEnd"/>
            <w:r w:rsidRPr="00C901F3">
              <w:rPr>
                <w:sz w:val="18"/>
              </w:rPr>
              <w:t xml:space="preserve"> </w:t>
            </w:r>
            <w:r w:rsidR="008E2318" w:rsidRPr="00C901F3">
              <w:rPr>
                <w:sz w:val="18"/>
              </w:rPr>
              <w:t>Arising Intellectual Property</w:t>
            </w:r>
            <w:r w:rsidRPr="00C901F3">
              <w:rPr>
                <w:sz w:val="18"/>
              </w:rPr>
              <w:t xml:space="preserve"> which is to belong to t</w:t>
            </w:r>
            <w:r w:rsidR="0059795A" w:rsidRPr="00C901F3">
              <w:rPr>
                <w:sz w:val="18"/>
              </w:rPr>
              <w:t>he Consultancy</w:t>
            </w:r>
            <w:r w:rsidRPr="00C901F3">
              <w:rPr>
                <w:sz w:val="18"/>
              </w:rPr>
              <w:t xml:space="preserve"> (and/or its respective third-party clients, contractors, licensors or anything similar) under paragraph </w:t>
            </w:r>
            <w:r w:rsidRPr="00C901F3">
              <w:rPr>
                <w:sz w:val="18"/>
              </w:rPr>
              <w:fldChar w:fldCharType="begin"/>
            </w:r>
            <w:r w:rsidRPr="00C901F3">
              <w:rPr>
                <w:sz w:val="18"/>
              </w:rPr>
              <w:instrText xml:space="preserve"> REF _Ref43752191 \r \h  \* MERGEFORMAT </w:instrText>
            </w:r>
            <w:r w:rsidRPr="00C901F3">
              <w:rPr>
                <w:sz w:val="18"/>
              </w:rPr>
            </w:r>
            <w:r w:rsidRPr="00C901F3">
              <w:rPr>
                <w:sz w:val="18"/>
              </w:rPr>
              <w:fldChar w:fldCharType="separate"/>
            </w:r>
            <w:r w:rsidR="00915453">
              <w:rPr>
                <w:sz w:val="18"/>
              </w:rPr>
              <w:t>22.1</w:t>
            </w:r>
            <w:r w:rsidRPr="00C901F3">
              <w:rPr>
                <w:sz w:val="18"/>
              </w:rPr>
              <w:fldChar w:fldCharType="end"/>
            </w:r>
            <w:r w:rsidRPr="00C901F3">
              <w:rPr>
                <w:sz w:val="18"/>
              </w:rPr>
              <w:t>; and</w:t>
            </w:r>
          </w:p>
          <w:p w14:paraId="293DE307" w14:textId="47C23F23" w:rsidR="00543164" w:rsidRPr="00C901F3" w:rsidRDefault="00543164" w:rsidP="00D203A0">
            <w:pPr>
              <w:pStyle w:val="ListParagraph"/>
              <w:numPr>
                <w:ilvl w:val="0"/>
                <w:numId w:val="136"/>
              </w:numPr>
              <w:spacing w:before="60" w:after="60"/>
              <w:ind w:left="360"/>
              <w:contextualSpacing w:val="0"/>
              <w:rPr>
                <w:sz w:val="18"/>
              </w:rPr>
            </w:pPr>
            <w:r w:rsidRPr="00C901F3">
              <w:rPr>
                <w:sz w:val="18"/>
              </w:rPr>
              <w:t>Any and all relevant</w:t>
            </w:r>
            <w:r w:rsidR="008B4F6A">
              <w:rPr>
                <w:sz w:val="18"/>
              </w:rPr>
              <w:t xml:space="preserve"> </w:t>
            </w:r>
            <w:r w:rsidR="008E2318" w:rsidRPr="00C901F3">
              <w:rPr>
                <w:sz w:val="18"/>
              </w:rPr>
              <w:t>Consultancy</w:t>
            </w:r>
            <w:r w:rsidRPr="00C901F3">
              <w:rPr>
                <w:sz w:val="18"/>
              </w:rPr>
              <w:t xml:space="preserve"> Background Intellectual Property of t</w:t>
            </w:r>
            <w:r w:rsidR="0059795A" w:rsidRPr="00C901F3">
              <w:rPr>
                <w:sz w:val="18"/>
              </w:rPr>
              <w:t>he Consultancy</w:t>
            </w:r>
            <w:r w:rsidRPr="00C901F3">
              <w:rPr>
                <w:sz w:val="18"/>
              </w:rPr>
              <w:t xml:space="preserve"> (and/or of its third-party contractors, licensors or anything similar) over which any Arising Intellectual Property</w:t>
            </w:r>
            <w:r w:rsidR="008B4F6A">
              <w:rPr>
                <w:sz w:val="18"/>
              </w:rPr>
              <w:t xml:space="preserve"> </w:t>
            </w:r>
            <w:r w:rsidRPr="00C901F3">
              <w:rPr>
                <w:sz w:val="18"/>
              </w:rPr>
              <w:t>(whether belonging to t</w:t>
            </w:r>
            <w:r w:rsidR="0059795A" w:rsidRPr="00C901F3">
              <w:rPr>
                <w:sz w:val="18"/>
              </w:rPr>
              <w:t>he Consultancy</w:t>
            </w:r>
            <w:r w:rsidRPr="00C901F3">
              <w:rPr>
                <w:sz w:val="18"/>
              </w:rPr>
              <w:t xml:space="preserve"> or t</w:t>
            </w:r>
            <w:r w:rsidR="00FE4778" w:rsidRPr="00C901F3">
              <w:rPr>
                <w:sz w:val="18"/>
              </w:rPr>
              <w:t>he Council</w:t>
            </w:r>
            <w:r w:rsidRPr="00C901F3">
              <w:rPr>
                <w:sz w:val="18"/>
              </w:rPr>
              <w:t>) depends.</w:t>
            </w:r>
          </w:p>
        </w:tc>
      </w:tr>
      <w:tr w:rsidR="00543164" w:rsidRPr="00C901F3" w14:paraId="5B719965" w14:textId="3178B13B" w:rsidTr="00543164">
        <w:trPr>
          <w:cantSplit/>
        </w:trPr>
        <w:tc>
          <w:tcPr>
            <w:tcW w:w="2473" w:type="pct"/>
            <w:tcBorders>
              <w:top w:val="nil"/>
              <w:left w:val="nil"/>
              <w:bottom w:val="nil"/>
              <w:right w:val="single" w:sz="4" w:space="0" w:color="auto"/>
            </w:tcBorders>
          </w:tcPr>
          <w:p w14:paraId="3FC3F3ED" w14:textId="77777777" w:rsidR="00543164" w:rsidRPr="00C901F3" w:rsidRDefault="00543164" w:rsidP="00D203A0">
            <w:pPr>
              <w:pStyle w:val="Heading4"/>
              <w:spacing w:before="60" w:after="60"/>
              <w:rPr>
                <w:sz w:val="18"/>
              </w:rPr>
            </w:pPr>
            <w:r w:rsidRPr="00C901F3">
              <w:rPr>
                <w:sz w:val="18"/>
              </w:rPr>
              <w:t>Commencement of the licence</w:t>
            </w:r>
          </w:p>
        </w:tc>
        <w:tc>
          <w:tcPr>
            <w:tcW w:w="2527" w:type="pct"/>
            <w:tcBorders>
              <w:left w:val="single" w:sz="4" w:space="0" w:color="auto"/>
            </w:tcBorders>
          </w:tcPr>
          <w:p w14:paraId="0D596615" w14:textId="539E7150" w:rsidR="00543164" w:rsidRPr="00C901F3" w:rsidRDefault="00543164" w:rsidP="00D203A0">
            <w:pPr>
              <w:spacing w:before="60" w:after="60"/>
              <w:rPr>
                <w:sz w:val="18"/>
              </w:rPr>
            </w:pPr>
            <w:r w:rsidRPr="00C901F3">
              <w:rPr>
                <w:sz w:val="18"/>
              </w:rPr>
              <w:t xml:space="preserve">Immediately when the relevant Arising Intellectual Property Intellectual Property arising from the </w:t>
            </w:r>
            <w:r w:rsidR="008E2318" w:rsidRPr="00C901F3">
              <w:rPr>
                <w:sz w:val="18"/>
              </w:rPr>
              <w:t>provision</w:t>
            </w:r>
            <w:r w:rsidRPr="00C901F3">
              <w:rPr>
                <w:sz w:val="18"/>
              </w:rPr>
              <w:t xml:space="preserve"> of the </w:t>
            </w:r>
            <w:r w:rsidR="001378E7" w:rsidRPr="00C901F3">
              <w:rPr>
                <w:sz w:val="18"/>
              </w:rPr>
              <w:t>Services</w:t>
            </w:r>
            <w:r w:rsidRPr="00C901F3">
              <w:rPr>
                <w:sz w:val="18"/>
              </w:rPr>
              <w:t xml:space="preserve"> is first created, developed (or similar).</w:t>
            </w:r>
          </w:p>
        </w:tc>
      </w:tr>
      <w:tr w:rsidR="00543164" w:rsidRPr="00C901F3" w14:paraId="20E206D8" w14:textId="352B0BFA" w:rsidTr="00543164">
        <w:trPr>
          <w:cantSplit/>
        </w:trPr>
        <w:tc>
          <w:tcPr>
            <w:tcW w:w="2473" w:type="pct"/>
            <w:tcBorders>
              <w:top w:val="nil"/>
              <w:left w:val="nil"/>
              <w:bottom w:val="nil"/>
              <w:right w:val="single" w:sz="4" w:space="0" w:color="auto"/>
            </w:tcBorders>
          </w:tcPr>
          <w:p w14:paraId="75B44C5A" w14:textId="77777777" w:rsidR="00543164" w:rsidRPr="00C901F3" w:rsidRDefault="00543164" w:rsidP="00D203A0">
            <w:pPr>
              <w:pStyle w:val="Heading4"/>
              <w:spacing w:before="60" w:after="60"/>
              <w:rPr>
                <w:sz w:val="18"/>
              </w:rPr>
            </w:pPr>
            <w:r w:rsidRPr="00C901F3">
              <w:rPr>
                <w:sz w:val="18"/>
              </w:rPr>
              <w:t>Main terms of the licence</w:t>
            </w:r>
          </w:p>
        </w:tc>
        <w:tc>
          <w:tcPr>
            <w:tcW w:w="2527" w:type="pct"/>
            <w:tcBorders>
              <w:left w:val="single" w:sz="4" w:space="0" w:color="auto"/>
            </w:tcBorders>
          </w:tcPr>
          <w:p w14:paraId="4EEB9A09" w14:textId="4B447803" w:rsidR="00543164" w:rsidRPr="00C901F3" w:rsidRDefault="00543164" w:rsidP="00D203A0">
            <w:pPr>
              <w:spacing w:before="60" w:after="60"/>
              <w:rPr>
                <w:sz w:val="18"/>
              </w:rPr>
            </w:pPr>
            <w:r w:rsidRPr="00C901F3">
              <w:rPr>
                <w:sz w:val="18"/>
              </w:rPr>
              <w:t>It shall be a non-exclusive, worldwide, perpetual, royalty-free licence.</w:t>
            </w:r>
          </w:p>
        </w:tc>
      </w:tr>
      <w:tr w:rsidR="00543164" w:rsidRPr="00C901F3" w14:paraId="59DD0CF3" w14:textId="03BC7A23" w:rsidTr="00543164">
        <w:trPr>
          <w:cantSplit/>
        </w:trPr>
        <w:tc>
          <w:tcPr>
            <w:tcW w:w="2473" w:type="pct"/>
            <w:tcBorders>
              <w:top w:val="nil"/>
              <w:left w:val="nil"/>
              <w:bottom w:val="nil"/>
              <w:right w:val="single" w:sz="4" w:space="0" w:color="auto"/>
            </w:tcBorders>
          </w:tcPr>
          <w:p w14:paraId="2D52BB02" w14:textId="77777777" w:rsidR="00543164" w:rsidRPr="00C901F3" w:rsidRDefault="00543164" w:rsidP="00D203A0">
            <w:pPr>
              <w:pStyle w:val="Heading4"/>
              <w:spacing w:before="60" w:after="60"/>
              <w:rPr>
                <w:sz w:val="18"/>
              </w:rPr>
            </w:pPr>
            <w:r w:rsidRPr="00C901F3">
              <w:rPr>
                <w:sz w:val="18"/>
              </w:rPr>
              <w:t>Permitted use of the licensed Intellectual Property</w:t>
            </w:r>
          </w:p>
        </w:tc>
        <w:tc>
          <w:tcPr>
            <w:tcW w:w="2527" w:type="pct"/>
            <w:tcBorders>
              <w:left w:val="single" w:sz="4" w:space="0" w:color="auto"/>
            </w:tcBorders>
          </w:tcPr>
          <w:p w14:paraId="7C97C69A" w14:textId="77777777" w:rsidR="00543164" w:rsidRPr="00C901F3" w:rsidRDefault="00543164" w:rsidP="00D203A0">
            <w:pPr>
              <w:pStyle w:val="ListParagraph"/>
              <w:numPr>
                <w:ilvl w:val="0"/>
                <w:numId w:val="138"/>
              </w:numPr>
              <w:spacing w:before="60" w:after="60"/>
              <w:ind w:left="360"/>
              <w:contextualSpacing w:val="0"/>
              <w:rPr>
                <w:sz w:val="18"/>
              </w:rPr>
            </w:pPr>
            <w:r w:rsidRPr="00C901F3">
              <w:rPr>
                <w:sz w:val="18"/>
              </w:rPr>
              <w:t>The licensee may use that Intellectual Property in any manner (including modifying, adapting, enhancing, copying, loading, executing, interpreting, storing, transmitting, displaying, reverse compiling, decoding and translating it).</w:t>
            </w:r>
          </w:p>
          <w:p w14:paraId="6E792ADA" w14:textId="15E2FA32" w:rsidR="00543164" w:rsidRPr="00C901F3" w:rsidRDefault="00543164" w:rsidP="00D203A0">
            <w:pPr>
              <w:pStyle w:val="ListParagraph"/>
              <w:numPr>
                <w:ilvl w:val="0"/>
                <w:numId w:val="138"/>
              </w:numPr>
              <w:spacing w:before="60" w:after="60"/>
              <w:ind w:left="360"/>
              <w:contextualSpacing w:val="0"/>
              <w:rPr>
                <w:sz w:val="18"/>
              </w:rPr>
            </w:pPr>
            <w:r w:rsidRPr="00C901F3">
              <w:rPr>
                <w:sz w:val="18"/>
              </w:rPr>
              <w:t xml:space="preserve">The licensee may only do so to enable it to properly enjoy the benefit of the </w:t>
            </w:r>
            <w:r w:rsidR="00C338A9" w:rsidRPr="00C901F3">
              <w:rPr>
                <w:sz w:val="18"/>
              </w:rPr>
              <w:t>Services</w:t>
            </w:r>
            <w:r w:rsidRPr="00C901F3">
              <w:rPr>
                <w:sz w:val="18"/>
              </w:rPr>
              <w:t>.</w:t>
            </w:r>
          </w:p>
        </w:tc>
      </w:tr>
      <w:tr w:rsidR="00543164" w:rsidRPr="00C901F3" w14:paraId="57AA19A9" w14:textId="5A4C231F" w:rsidTr="00543164">
        <w:trPr>
          <w:cantSplit/>
        </w:trPr>
        <w:tc>
          <w:tcPr>
            <w:tcW w:w="2473" w:type="pct"/>
            <w:tcBorders>
              <w:top w:val="nil"/>
              <w:left w:val="nil"/>
              <w:bottom w:val="nil"/>
              <w:right w:val="single" w:sz="4" w:space="0" w:color="auto"/>
            </w:tcBorders>
          </w:tcPr>
          <w:p w14:paraId="0AD2E50F" w14:textId="77777777" w:rsidR="00543164" w:rsidRPr="00C901F3" w:rsidRDefault="00543164" w:rsidP="00D203A0">
            <w:pPr>
              <w:pStyle w:val="Heading4"/>
              <w:spacing w:before="60" w:after="60"/>
              <w:rPr>
                <w:sz w:val="18"/>
              </w:rPr>
            </w:pPr>
            <w:r w:rsidRPr="00C901F3">
              <w:rPr>
                <w:sz w:val="18"/>
              </w:rPr>
              <w:t>Prohibited use of licensed Intellectual Property for which any licensee must not use the licenced Intellectual Property, even if otherwise permitted elsewhere in this licence</w:t>
            </w:r>
          </w:p>
        </w:tc>
        <w:tc>
          <w:tcPr>
            <w:tcW w:w="2527" w:type="pct"/>
            <w:tcBorders>
              <w:left w:val="single" w:sz="4" w:space="0" w:color="auto"/>
            </w:tcBorders>
          </w:tcPr>
          <w:p w14:paraId="2A4645EC" w14:textId="1FDA7F54" w:rsidR="00543164" w:rsidRPr="00C901F3" w:rsidRDefault="00543164" w:rsidP="00D203A0">
            <w:pPr>
              <w:spacing w:before="60" w:after="60"/>
              <w:rPr>
                <w:sz w:val="18"/>
              </w:rPr>
            </w:pPr>
            <w:r w:rsidRPr="00C901F3">
              <w:rPr>
                <w:sz w:val="18"/>
              </w:rPr>
              <w:t>T</w:t>
            </w:r>
            <w:r w:rsidR="00FE4778" w:rsidRPr="00C901F3">
              <w:rPr>
                <w:sz w:val="18"/>
              </w:rPr>
              <w:t>he Council</w:t>
            </w:r>
            <w:r w:rsidRPr="00C901F3">
              <w:rPr>
                <w:sz w:val="18"/>
              </w:rPr>
              <w:t xml:space="preserve"> must not use (or cause or assist or instruct anyone else to use) that Intellectual Property for any of the following activities: </w:t>
            </w:r>
          </w:p>
          <w:p w14:paraId="090F92B8" w14:textId="114FDAB8" w:rsidR="00543164" w:rsidRPr="00C901F3" w:rsidRDefault="00543164" w:rsidP="00D203A0">
            <w:pPr>
              <w:pStyle w:val="ListParagraph"/>
              <w:numPr>
                <w:ilvl w:val="0"/>
                <w:numId w:val="139"/>
              </w:numPr>
              <w:spacing w:before="60" w:after="60"/>
              <w:ind w:left="360"/>
              <w:contextualSpacing w:val="0"/>
              <w:rPr>
                <w:sz w:val="18"/>
              </w:rPr>
            </w:pPr>
            <w:r w:rsidRPr="00C901F3">
              <w:rPr>
                <w:sz w:val="18"/>
              </w:rPr>
              <w:t>For unlawful activities.</w:t>
            </w:r>
          </w:p>
          <w:p w14:paraId="357C4AC7" w14:textId="090E3991" w:rsidR="00543164" w:rsidRPr="00C901F3" w:rsidRDefault="00543164" w:rsidP="00D203A0">
            <w:pPr>
              <w:pStyle w:val="ListParagraph"/>
              <w:numPr>
                <w:ilvl w:val="0"/>
                <w:numId w:val="139"/>
              </w:numPr>
              <w:spacing w:before="60" w:after="60"/>
              <w:ind w:left="360"/>
              <w:contextualSpacing w:val="0"/>
              <w:rPr>
                <w:sz w:val="18"/>
              </w:rPr>
            </w:pPr>
            <w:r w:rsidRPr="00C901F3">
              <w:rPr>
                <w:sz w:val="18"/>
              </w:rPr>
              <w:t>For any activities which (on a reasonable view) compete with t</w:t>
            </w:r>
            <w:r w:rsidR="0059795A" w:rsidRPr="00C901F3">
              <w:rPr>
                <w:sz w:val="18"/>
              </w:rPr>
              <w:t>he Consultancy</w:t>
            </w:r>
            <w:r w:rsidRPr="00C901F3">
              <w:rPr>
                <w:sz w:val="18"/>
              </w:rPr>
              <w:t xml:space="preserve"> according to its business activities at the time when the arising Intellectual Property was created, developed or anything similar.</w:t>
            </w:r>
          </w:p>
          <w:p w14:paraId="7C4D7507" w14:textId="35D50497" w:rsidR="00543164" w:rsidRPr="00C901F3" w:rsidRDefault="00543164" w:rsidP="00D203A0">
            <w:pPr>
              <w:pStyle w:val="ListParagraph"/>
              <w:numPr>
                <w:ilvl w:val="0"/>
                <w:numId w:val="139"/>
              </w:numPr>
              <w:spacing w:before="60" w:after="60"/>
              <w:ind w:left="360"/>
              <w:contextualSpacing w:val="0"/>
              <w:rPr>
                <w:sz w:val="18"/>
              </w:rPr>
            </w:pPr>
            <w:r w:rsidRPr="00C901F3">
              <w:rPr>
                <w:sz w:val="18"/>
              </w:rPr>
              <w:t>For activities which bring (or which create an unreasonable risk of bringing) significant, unjustified and unfavourable publicity to t</w:t>
            </w:r>
            <w:r w:rsidR="0059795A" w:rsidRPr="00C901F3">
              <w:rPr>
                <w:sz w:val="18"/>
              </w:rPr>
              <w:t>he Consultancy</w:t>
            </w:r>
            <w:r w:rsidRPr="00C901F3">
              <w:rPr>
                <w:sz w:val="18"/>
              </w:rPr>
              <w:t xml:space="preserve"> and/or its Affiliates.</w:t>
            </w:r>
          </w:p>
          <w:p w14:paraId="6AE8B8C0" w14:textId="428F8B59" w:rsidR="00543164" w:rsidRPr="00C901F3" w:rsidRDefault="00543164" w:rsidP="00D203A0">
            <w:pPr>
              <w:pStyle w:val="ListParagraph"/>
              <w:numPr>
                <w:ilvl w:val="0"/>
                <w:numId w:val="139"/>
              </w:numPr>
              <w:spacing w:before="60" w:after="60"/>
              <w:ind w:left="360"/>
              <w:contextualSpacing w:val="0"/>
              <w:rPr>
                <w:sz w:val="18"/>
              </w:rPr>
            </w:pPr>
            <w:r w:rsidRPr="00C901F3">
              <w:rPr>
                <w:sz w:val="18"/>
              </w:rPr>
              <w:t>For activities which damage the goodwill attaching to the licensed Intellectual Property.</w:t>
            </w:r>
          </w:p>
        </w:tc>
      </w:tr>
      <w:tr w:rsidR="00543164" w:rsidRPr="00C901F3" w14:paraId="54FF1201" w14:textId="58390DE6" w:rsidTr="00543164">
        <w:trPr>
          <w:cantSplit/>
        </w:trPr>
        <w:tc>
          <w:tcPr>
            <w:tcW w:w="2473" w:type="pct"/>
            <w:tcBorders>
              <w:top w:val="nil"/>
              <w:left w:val="nil"/>
              <w:bottom w:val="nil"/>
              <w:right w:val="single" w:sz="4" w:space="0" w:color="auto"/>
            </w:tcBorders>
          </w:tcPr>
          <w:p w14:paraId="55DE8772" w14:textId="74FECF9F" w:rsidR="00543164" w:rsidRPr="00C901F3" w:rsidRDefault="00543164" w:rsidP="00D203A0">
            <w:pPr>
              <w:pStyle w:val="Heading4"/>
              <w:spacing w:before="60" w:after="60"/>
              <w:rPr>
                <w:sz w:val="18"/>
              </w:rPr>
            </w:pPr>
            <w:r w:rsidRPr="00C901F3">
              <w:rPr>
                <w:sz w:val="18"/>
              </w:rPr>
              <w:t>Right of the licensee to assign or sub-licence this licence</w:t>
            </w:r>
          </w:p>
        </w:tc>
        <w:tc>
          <w:tcPr>
            <w:tcW w:w="2527" w:type="pct"/>
            <w:tcBorders>
              <w:left w:val="single" w:sz="4" w:space="0" w:color="auto"/>
            </w:tcBorders>
          </w:tcPr>
          <w:p w14:paraId="589079B1" w14:textId="3FF3647C" w:rsidR="00543164" w:rsidRPr="00C901F3" w:rsidRDefault="00543164" w:rsidP="00D203A0">
            <w:pPr>
              <w:spacing w:before="60" w:after="60"/>
              <w:rPr>
                <w:sz w:val="18"/>
              </w:rPr>
            </w:pPr>
            <w:r w:rsidRPr="00C901F3">
              <w:rPr>
                <w:sz w:val="18"/>
              </w:rPr>
              <w:t>The licensee may not do so without the prior written consent of t</w:t>
            </w:r>
            <w:r w:rsidR="0059795A" w:rsidRPr="00C901F3">
              <w:rPr>
                <w:sz w:val="18"/>
              </w:rPr>
              <w:t>he Consultancy</w:t>
            </w:r>
            <w:r w:rsidRPr="00C901F3">
              <w:rPr>
                <w:sz w:val="18"/>
              </w:rPr>
              <w:t>, not to be unreasonably withheld.</w:t>
            </w:r>
          </w:p>
        </w:tc>
      </w:tr>
      <w:tr w:rsidR="00543164" w:rsidRPr="00C901F3" w14:paraId="50F974BC" w14:textId="014E6400" w:rsidTr="00543164">
        <w:trPr>
          <w:cantSplit/>
        </w:trPr>
        <w:tc>
          <w:tcPr>
            <w:tcW w:w="2473" w:type="pct"/>
            <w:tcBorders>
              <w:top w:val="nil"/>
              <w:left w:val="nil"/>
              <w:bottom w:val="nil"/>
              <w:right w:val="single" w:sz="4" w:space="0" w:color="auto"/>
            </w:tcBorders>
          </w:tcPr>
          <w:p w14:paraId="17BD3726" w14:textId="4B910F84" w:rsidR="00543164" w:rsidRPr="00C901F3" w:rsidRDefault="00543164" w:rsidP="00D203A0">
            <w:pPr>
              <w:pStyle w:val="Heading4"/>
              <w:spacing w:before="60" w:after="60"/>
              <w:rPr>
                <w:sz w:val="18"/>
              </w:rPr>
            </w:pPr>
            <w:r w:rsidRPr="00C901F3">
              <w:rPr>
                <w:sz w:val="18"/>
              </w:rPr>
              <w:lastRenderedPageBreak/>
              <w:t>General obligations of t</w:t>
            </w:r>
            <w:r w:rsidR="00FE4778" w:rsidRPr="00C901F3">
              <w:rPr>
                <w:sz w:val="18"/>
              </w:rPr>
              <w:t>he Council</w:t>
            </w:r>
            <w:r w:rsidRPr="00C901F3">
              <w:rPr>
                <w:sz w:val="18"/>
              </w:rPr>
              <w:t xml:space="preserve"> if its Affiliate is a licensee </w:t>
            </w:r>
          </w:p>
        </w:tc>
        <w:tc>
          <w:tcPr>
            <w:tcW w:w="2527" w:type="pct"/>
            <w:tcBorders>
              <w:left w:val="single" w:sz="4" w:space="0" w:color="auto"/>
            </w:tcBorders>
          </w:tcPr>
          <w:p w14:paraId="3C715AFD" w14:textId="74AE37B6" w:rsidR="00543164" w:rsidRPr="00C901F3" w:rsidRDefault="00543164" w:rsidP="00D203A0">
            <w:pPr>
              <w:spacing w:before="60" w:after="60"/>
              <w:rPr>
                <w:sz w:val="18"/>
              </w:rPr>
            </w:pPr>
            <w:r w:rsidRPr="00C901F3">
              <w:rPr>
                <w:sz w:val="18"/>
              </w:rPr>
              <w:t>T</w:t>
            </w:r>
            <w:r w:rsidR="00FE4778" w:rsidRPr="00C901F3">
              <w:rPr>
                <w:sz w:val="18"/>
              </w:rPr>
              <w:t>he Council</w:t>
            </w:r>
            <w:r w:rsidRPr="00C901F3">
              <w:rPr>
                <w:sz w:val="18"/>
              </w:rPr>
              <w:t xml:space="preserve"> must accept any breach of this licence by its Affiliate as if it were t</w:t>
            </w:r>
            <w:r w:rsidR="00FE4778" w:rsidRPr="00C901F3">
              <w:rPr>
                <w:sz w:val="18"/>
              </w:rPr>
              <w:t>he Council</w:t>
            </w:r>
            <w:r w:rsidRPr="00C901F3">
              <w:rPr>
                <w:sz w:val="18"/>
              </w:rPr>
              <w:t>’s own breach.</w:t>
            </w:r>
          </w:p>
        </w:tc>
      </w:tr>
      <w:tr w:rsidR="00543164" w:rsidRPr="00C901F3" w14:paraId="5C85398E" w14:textId="51681174" w:rsidTr="00543164">
        <w:trPr>
          <w:cantSplit/>
        </w:trPr>
        <w:tc>
          <w:tcPr>
            <w:tcW w:w="2473" w:type="pct"/>
            <w:tcBorders>
              <w:top w:val="nil"/>
              <w:left w:val="nil"/>
              <w:bottom w:val="nil"/>
              <w:right w:val="single" w:sz="4" w:space="0" w:color="auto"/>
            </w:tcBorders>
          </w:tcPr>
          <w:p w14:paraId="0D003887" w14:textId="23318C42" w:rsidR="00543164" w:rsidRPr="00C901F3" w:rsidRDefault="00543164" w:rsidP="00D203A0">
            <w:pPr>
              <w:pStyle w:val="Heading4"/>
              <w:spacing w:before="60" w:after="60"/>
              <w:rPr>
                <w:sz w:val="18"/>
              </w:rPr>
            </w:pPr>
            <w:r w:rsidRPr="00C901F3">
              <w:rPr>
                <w:sz w:val="18"/>
              </w:rPr>
              <w:t>If any of the relevant Intellectual Property to which this licence relates belongs to t</w:t>
            </w:r>
            <w:r w:rsidR="0059795A" w:rsidRPr="00C901F3">
              <w:rPr>
                <w:sz w:val="18"/>
              </w:rPr>
              <w:t>he Consultancy</w:t>
            </w:r>
            <w:r w:rsidRPr="00C901F3">
              <w:rPr>
                <w:sz w:val="18"/>
              </w:rPr>
              <w:t>’s third-party contractors, licensors or anything similar</w:t>
            </w:r>
          </w:p>
        </w:tc>
        <w:tc>
          <w:tcPr>
            <w:tcW w:w="2527" w:type="pct"/>
            <w:tcBorders>
              <w:left w:val="single" w:sz="4" w:space="0" w:color="auto"/>
            </w:tcBorders>
          </w:tcPr>
          <w:p w14:paraId="2C43128E" w14:textId="7B66C81D"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use reasonable efforts at its own cost to obtain a licence on these terms from that person in relation to that Intellectual Property.</w:t>
            </w:r>
          </w:p>
        </w:tc>
      </w:tr>
    </w:tbl>
    <w:p w14:paraId="1B1FFEDE" w14:textId="77777777" w:rsidR="001E0B6E" w:rsidRPr="00C901F3" w:rsidRDefault="001E0B6E"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43164" w:rsidRPr="00C901F3" w14:paraId="4D35134B" w14:textId="77777777" w:rsidTr="00543164">
        <w:trPr>
          <w:cantSplit/>
        </w:trPr>
        <w:tc>
          <w:tcPr>
            <w:tcW w:w="5000" w:type="pct"/>
            <w:shd w:val="clear" w:color="auto" w:fill="auto"/>
          </w:tcPr>
          <w:p w14:paraId="2459D483" w14:textId="40611FD3" w:rsidR="00543164" w:rsidRPr="00C901F3" w:rsidRDefault="00543164" w:rsidP="00D203A0">
            <w:pPr>
              <w:pStyle w:val="Heading1"/>
              <w:numPr>
                <w:ilvl w:val="0"/>
                <w:numId w:val="0"/>
              </w:numPr>
              <w:spacing w:before="60" w:after="60"/>
              <w:ind w:left="360"/>
              <w:rPr>
                <w:sz w:val="18"/>
              </w:rPr>
            </w:pPr>
            <w:bookmarkStart w:id="5554" w:name="_Toc123846911"/>
            <w:bookmarkStart w:id="5555" w:name="_Toc123853327"/>
            <w:bookmarkStart w:id="5556" w:name="_Toc123996237"/>
            <w:bookmarkStart w:id="5557" w:name="_Toc124102282"/>
            <w:bookmarkStart w:id="5558" w:name="_Toc124106142"/>
            <w:bookmarkStart w:id="5559" w:name="_Toc124113305"/>
            <w:bookmarkStart w:id="5560" w:name="_Toc125571056"/>
            <w:bookmarkStart w:id="5561" w:name="_Toc125839026"/>
            <w:bookmarkStart w:id="5562" w:name="_Toc125843368"/>
            <w:bookmarkStart w:id="5563" w:name="_Toc125891774"/>
            <w:bookmarkStart w:id="5564" w:name="_Toc125914398"/>
            <w:bookmarkStart w:id="5565" w:name="_Toc126427806"/>
            <w:bookmarkStart w:id="5566" w:name="_Toc126441979"/>
            <w:bookmarkStart w:id="5567" w:name="_Toc126499070"/>
            <w:bookmarkStart w:id="5568" w:name="_Toc126688718"/>
            <w:bookmarkStart w:id="5569" w:name="_Toc126691124"/>
            <w:bookmarkStart w:id="5570" w:name="_Toc127469186"/>
            <w:bookmarkStart w:id="5571" w:name="_Toc128426067"/>
            <w:bookmarkStart w:id="5572" w:name="_Toc128430237"/>
            <w:bookmarkStart w:id="5573" w:name="_Toc129266299"/>
            <w:bookmarkStart w:id="5574" w:name="_Toc129445800"/>
            <w:bookmarkStart w:id="5575" w:name="_Toc130317968"/>
            <w:bookmarkStart w:id="5576" w:name="_Toc130651240"/>
            <w:bookmarkStart w:id="5577" w:name="_Toc134396440"/>
            <w:bookmarkStart w:id="5578" w:name="_Toc134442200"/>
            <w:bookmarkStart w:id="5579" w:name="_Toc134446753"/>
            <w:bookmarkStart w:id="5580" w:name="_Toc134449794"/>
            <w:bookmarkStart w:id="5581" w:name="_Toc134457419"/>
            <w:bookmarkStart w:id="5582" w:name="_Toc134458243"/>
            <w:bookmarkStart w:id="5583" w:name="_Toc135565853"/>
            <w:bookmarkStart w:id="5584" w:name="_Toc136368589"/>
            <w:bookmarkStart w:id="5585" w:name="_Toc136522336"/>
            <w:bookmarkStart w:id="5586" w:name="_Toc136800514"/>
            <w:bookmarkStart w:id="5587" w:name="_Toc137300421"/>
            <w:bookmarkStart w:id="5588" w:name="_Toc137992768"/>
            <w:bookmarkStart w:id="5589" w:name="_Toc142911228"/>
            <w:bookmarkStart w:id="5590" w:name="_Toc142920785"/>
            <w:bookmarkStart w:id="5591" w:name="_Toc142921463"/>
            <w:bookmarkStart w:id="5592" w:name="_Toc143003465"/>
            <w:bookmarkStart w:id="5593" w:name="_Toc143004304"/>
            <w:bookmarkStart w:id="5594" w:name="_Toc146987870"/>
            <w:bookmarkStart w:id="5595" w:name="_Toc147047528"/>
            <w:bookmarkStart w:id="5596" w:name="_Toc147048364"/>
            <w:bookmarkStart w:id="5597" w:name="_Toc147049200"/>
            <w:bookmarkStart w:id="5598" w:name="_Toc147566375"/>
            <w:bookmarkStart w:id="5599" w:name="_Toc147663178"/>
            <w:bookmarkStart w:id="5600" w:name="_Toc147672217"/>
            <w:bookmarkStart w:id="5601" w:name="_Toc147673056"/>
            <w:bookmarkStart w:id="5602" w:name="_Toc147899919"/>
            <w:bookmarkStart w:id="5603" w:name="_Toc148802223"/>
            <w:bookmarkStart w:id="5604" w:name="_Toc150422600"/>
            <w:bookmarkStart w:id="5605" w:name="_Toc155815011"/>
            <w:bookmarkStart w:id="5606" w:name="_Toc159081102"/>
            <w:bookmarkStart w:id="5607" w:name="_Toc159167923"/>
            <w:bookmarkStart w:id="5608" w:name="_Toc159169055"/>
            <w:bookmarkStart w:id="5609" w:name="_Toc159271087"/>
            <w:bookmarkStart w:id="5610" w:name="_Toc159342138"/>
            <w:bookmarkStart w:id="5611" w:name="_Toc159431995"/>
            <w:bookmarkStart w:id="5612" w:name="_Toc159529075"/>
            <w:bookmarkStart w:id="5613" w:name="_Toc165475035"/>
            <w:bookmarkStart w:id="5614" w:name="_Toc165657231"/>
            <w:bookmarkStart w:id="5615" w:name="_Toc165657799"/>
            <w:bookmarkStart w:id="5616" w:name="_Toc165997736"/>
            <w:r w:rsidRPr="00C901F3">
              <w:rPr>
                <w:sz w:val="18"/>
              </w:rPr>
              <w:t>Personnel issues</w:t>
            </w:r>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p>
        </w:tc>
      </w:tr>
    </w:tbl>
    <w:p w14:paraId="0831F58C" w14:textId="77777777" w:rsidR="00245053" w:rsidRPr="00C901F3" w:rsidRDefault="00245053"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62"/>
      </w:tblGrid>
      <w:tr w:rsidR="00543164" w:rsidRPr="00C901F3" w14:paraId="6FCF1543" w14:textId="4A4B2D3B" w:rsidTr="00543164">
        <w:trPr>
          <w:cantSplit/>
        </w:trPr>
        <w:tc>
          <w:tcPr>
            <w:tcW w:w="2486" w:type="pct"/>
          </w:tcPr>
          <w:p w14:paraId="5BB953C2" w14:textId="6E99FA50" w:rsidR="00543164" w:rsidRPr="00C901F3" w:rsidRDefault="00543164" w:rsidP="00D203A0">
            <w:pPr>
              <w:pStyle w:val="Heading1"/>
              <w:spacing w:before="60" w:after="60"/>
              <w:rPr>
                <w:sz w:val="18"/>
              </w:rPr>
            </w:pPr>
            <w:bookmarkStart w:id="5617" w:name="_Toc43235717"/>
            <w:bookmarkStart w:id="5618" w:name="_Toc43236079"/>
            <w:bookmarkStart w:id="5619" w:name="_Toc43236987"/>
            <w:bookmarkStart w:id="5620" w:name="_Toc43240047"/>
            <w:bookmarkStart w:id="5621" w:name="_Toc43325465"/>
            <w:bookmarkStart w:id="5622" w:name="_Toc43326827"/>
            <w:bookmarkStart w:id="5623" w:name="_Toc43366917"/>
            <w:bookmarkStart w:id="5624" w:name="_Toc43412935"/>
            <w:bookmarkStart w:id="5625" w:name="_Toc43636649"/>
            <w:bookmarkStart w:id="5626" w:name="_Toc43653733"/>
            <w:bookmarkStart w:id="5627" w:name="_Toc43661110"/>
            <w:bookmarkStart w:id="5628" w:name="_Toc43661686"/>
            <w:bookmarkStart w:id="5629" w:name="_Toc43662262"/>
            <w:bookmarkStart w:id="5630" w:name="_Toc43668086"/>
            <w:bookmarkStart w:id="5631" w:name="_Toc43668795"/>
            <w:bookmarkStart w:id="5632" w:name="_Toc43671016"/>
            <w:bookmarkStart w:id="5633" w:name="_Toc43671952"/>
            <w:bookmarkStart w:id="5634" w:name="_Toc43674481"/>
            <w:bookmarkStart w:id="5635" w:name="_Toc43727505"/>
            <w:bookmarkStart w:id="5636" w:name="_Toc43733064"/>
            <w:bookmarkStart w:id="5637" w:name="_Toc43751907"/>
            <w:bookmarkStart w:id="5638" w:name="_Ref43754558"/>
            <w:bookmarkStart w:id="5639" w:name="_Toc43756353"/>
            <w:bookmarkStart w:id="5640" w:name="_Toc43758845"/>
            <w:bookmarkStart w:id="5641" w:name="_Toc43799244"/>
            <w:bookmarkStart w:id="5642" w:name="_Toc43809306"/>
            <w:bookmarkStart w:id="5643" w:name="_Toc43813399"/>
            <w:bookmarkStart w:id="5644" w:name="_Toc43827248"/>
            <w:bookmarkStart w:id="5645" w:name="_Toc43835209"/>
            <w:bookmarkStart w:id="5646" w:name="_Toc43921813"/>
            <w:bookmarkStart w:id="5647" w:name="_Toc43926656"/>
            <w:bookmarkStart w:id="5648" w:name="_Toc43927733"/>
            <w:bookmarkStart w:id="5649" w:name="_Toc44001927"/>
            <w:bookmarkStart w:id="5650" w:name="_Toc44065265"/>
            <w:bookmarkStart w:id="5651" w:name="_Toc44065864"/>
            <w:bookmarkStart w:id="5652" w:name="_Toc44194008"/>
            <w:bookmarkStart w:id="5653" w:name="_Toc44205133"/>
            <w:bookmarkStart w:id="5654" w:name="_Toc44205732"/>
            <w:bookmarkStart w:id="5655" w:name="_Toc44319520"/>
            <w:bookmarkStart w:id="5656" w:name="_Toc44670662"/>
            <w:bookmarkStart w:id="5657" w:name="_Toc45893622"/>
            <w:bookmarkStart w:id="5658" w:name="_Toc45896068"/>
            <w:bookmarkStart w:id="5659" w:name="_Toc45896787"/>
            <w:bookmarkStart w:id="5660" w:name="_Toc53230845"/>
            <w:bookmarkStart w:id="5661" w:name="_Toc53233588"/>
            <w:bookmarkStart w:id="5662" w:name="_Toc53234199"/>
            <w:bookmarkStart w:id="5663" w:name="_Toc53253581"/>
            <w:bookmarkStart w:id="5664" w:name="_Toc53263214"/>
            <w:bookmarkStart w:id="5665" w:name="_Toc53412208"/>
            <w:bookmarkStart w:id="5666" w:name="_Toc54374312"/>
            <w:bookmarkStart w:id="5667" w:name="_Toc56373531"/>
            <w:bookmarkStart w:id="5668" w:name="_Toc56623270"/>
            <w:bookmarkStart w:id="5669" w:name="_Toc56623885"/>
            <w:bookmarkStart w:id="5670" w:name="_Toc66040325"/>
            <w:bookmarkStart w:id="5671" w:name="_Toc66041116"/>
            <w:bookmarkStart w:id="5672" w:name="_Toc66041911"/>
            <w:bookmarkStart w:id="5673" w:name="_Toc66043438"/>
            <w:bookmarkStart w:id="5674" w:name="_Toc68455417"/>
            <w:bookmarkStart w:id="5675" w:name="_Toc68462040"/>
            <w:bookmarkStart w:id="5676" w:name="_Toc68463355"/>
            <w:bookmarkStart w:id="5677" w:name="_Toc68468231"/>
            <w:bookmarkStart w:id="5678" w:name="_Toc68471984"/>
            <w:bookmarkStart w:id="5679" w:name="_Toc68476821"/>
            <w:bookmarkStart w:id="5680" w:name="_Toc68538684"/>
            <w:bookmarkStart w:id="5681" w:name="_Toc68637852"/>
            <w:bookmarkStart w:id="5682" w:name="_Toc68640428"/>
            <w:bookmarkStart w:id="5683" w:name="_Toc68641325"/>
            <w:bookmarkStart w:id="5684" w:name="_Toc68719656"/>
            <w:bookmarkStart w:id="5685" w:name="_Toc69514207"/>
            <w:bookmarkStart w:id="5686" w:name="_Toc69516851"/>
            <w:bookmarkStart w:id="5687" w:name="_Toc69565607"/>
            <w:bookmarkStart w:id="5688" w:name="_Toc69581857"/>
            <w:bookmarkStart w:id="5689" w:name="_Toc69717708"/>
            <w:bookmarkStart w:id="5690" w:name="_Toc71910722"/>
            <w:bookmarkStart w:id="5691" w:name="_Toc73874432"/>
            <w:bookmarkStart w:id="5692" w:name="_Toc76367555"/>
            <w:bookmarkStart w:id="5693" w:name="_Toc77670120"/>
            <w:bookmarkStart w:id="5694" w:name="_Toc78387251"/>
            <w:bookmarkStart w:id="5695" w:name="_Toc78392980"/>
            <w:bookmarkStart w:id="5696" w:name="_Toc79086653"/>
            <w:bookmarkStart w:id="5697" w:name="_Toc80022943"/>
            <w:bookmarkStart w:id="5698" w:name="_Toc80346287"/>
            <w:bookmarkStart w:id="5699" w:name="_Toc83134023"/>
            <w:bookmarkStart w:id="5700" w:name="_Toc83401852"/>
            <w:bookmarkStart w:id="5701" w:name="_Toc86593724"/>
            <w:bookmarkStart w:id="5702" w:name="_Toc87202225"/>
            <w:bookmarkStart w:id="5703" w:name="_Toc87282527"/>
            <w:bookmarkStart w:id="5704" w:name="_Toc87295608"/>
            <w:bookmarkStart w:id="5705" w:name="_Toc87296196"/>
            <w:bookmarkStart w:id="5706" w:name="_Toc88639126"/>
            <w:bookmarkStart w:id="5707" w:name="_Toc89891697"/>
            <w:bookmarkStart w:id="5708" w:name="_Toc89892495"/>
            <w:bookmarkStart w:id="5709" w:name="_Toc93519842"/>
            <w:bookmarkStart w:id="5710" w:name="_Toc93862313"/>
            <w:bookmarkStart w:id="5711" w:name="_Toc93866632"/>
            <w:bookmarkStart w:id="5712" w:name="_Toc94908777"/>
            <w:bookmarkStart w:id="5713" w:name="_Toc95482614"/>
            <w:bookmarkStart w:id="5714" w:name="_Toc95484056"/>
            <w:bookmarkStart w:id="5715" w:name="_Toc95762731"/>
            <w:bookmarkStart w:id="5716" w:name="_Toc97284333"/>
            <w:bookmarkStart w:id="5717" w:name="_Toc97475220"/>
            <w:bookmarkStart w:id="5718" w:name="_Toc99831047"/>
            <w:bookmarkStart w:id="5719" w:name="_Toc104149786"/>
            <w:bookmarkStart w:id="5720" w:name="_Toc104661889"/>
            <w:bookmarkStart w:id="5721" w:name="_Toc104747685"/>
            <w:bookmarkStart w:id="5722" w:name="_Toc104753813"/>
            <w:bookmarkStart w:id="5723" w:name="_Toc110094275"/>
            <w:bookmarkStart w:id="5724" w:name="_Toc110181183"/>
            <w:bookmarkStart w:id="5725" w:name="_Toc121222511"/>
            <w:bookmarkStart w:id="5726" w:name="_Toc121223135"/>
            <w:bookmarkStart w:id="5727" w:name="_Toc121389874"/>
            <w:bookmarkStart w:id="5728" w:name="_Toc121403418"/>
            <w:bookmarkStart w:id="5729" w:name="_Toc121842373"/>
            <w:bookmarkStart w:id="5730" w:name="_Toc122713132"/>
            <w:bookmarkStart w:id="5731" w:name="_Toc123062413"/>
            <w:bookmarkStart w:id="5732" w:name="_Toc123063293"/>
            <w:bookmarkStart w:id="5733" w:name="_Toc123846912"/>
            <w:bookmarkStart w:id="5734" w:name="_Toc123853328"/>
            <w:bookmarkStart w:id="5735" w:name="_Toc123996238"/>
            <w:bookmarkStart w:id="5736" w:name="_Toc124102283"/>
            <w:bookmarkStart w:id="5737" w:name="_Toc124106143"/>
            <w:bookmarkStart w:id="5738" w:name="_Toc124113306"/>
            <w:bookmarkStart w:id="5739" w:name="_Toc125571057"/>
            <w:bookmarkStart w:id="5740" w:name="_Toc125839027"/>
            <w:bookmarkStart w:id="5741" w:name="_Toc125843369"/>
            <w:bookmarkStart w:id="5742" w:name="_Toc125891775"/>
            <w:bookmarkStart w:id="5743" w:name="_Toc125914399"/>
            <w:bookmarkStart w:id="5744" w:name="_Toc126427807"/>
            <w:bookmarkStart w:id="5745" w:name="_Toc126441980"/>
            <w:bookmarkStart w:id="5746" w:name="_Toc126499071"/>
            <w:bookmarkStart w:id="5747" w:name="_Toc126688719"/>
            <w:bookmarkStart w:id="5748" w:name="_Toc126691125"/>
            <w:bookmarkStart w:id="5749" w:name="_Toc127469187"/>
            <w:bookmarkStart w:id="5750" w:name="_Toc128426068"/>
            <w:bookmarkStart w:id="5751" w:name="_Toc128430238"/>
            <w:bookmarkStart w:id="5752" w:name="_Toc129266300"/>
            <w:bookmarkStart w:id="5753" w:name="_Toc129445801"/>
            <w:bookmarkStart w:id="5754" w:name="_Toc130317969"/>
            <w:bookmarkStart w:id="5755" w:name="_Toc130651241"/>
            <w:bookmarkStart w:id="5756" w:name="_Toc134396441"/>
            <w:bookmarkStart w:id="5757" w:name="_Toc134442201"/>
            <w:bookmarkStart w:id="5758" w:name="_Toc134446754"/>
            <w:bookmarkStart w:id="5759" w:name="_Toc134449795"/>
            <w:bookmarkStart w:id="5760" w:name="_Toc134457420"/>
            <w:bookmarkStart w:id="5761" w:name="_Toc134458244"/>
            <w:bookmarkStart w:id="5762" w:name="_Toc135565854"/>
            <w:bookmarkStart w:id="5763" w:name="_Toc136368590"/>
            <w:bookmarkStart w:id="5764" w:name="_Toc136522337"/>
            <w:bookmarkStart w:id="5765" w:name="_Toc136800515"/>
            <w:bookmarkStart w:id="5766" w:name="_Toc137300422"/>
            <w:bookmarkStart w:id="5767" w:name="_Toc137992769"/>
            <w:bookmarkStart w:id="5768" w:name="_Toc142911229"/>
            <w:bookmarkStart w:id="5769" w:name="_Toc142920786"/>
            <w:bookmarkStart w:id="5770" w:name="_Toc142921464"/>
            <w:bookmarkStart w:id="5771" w:name="_Toc143003466"/>
            <w:bookmarkStart w:id="5772" w:name="_Toc143004305"/>
            <w:bookmarkStart w:id="5773" w:name="_Toc146987871"/>
            <w:bookmarkStart w:id="5774" w:name="_Toc147047529"/>
            <w:bookmarkStart w:id="5775" w:name="_Toc147048365"/>
            <w:bookmarkStart w:id="5776" w:name="_Toc147049201"/>
            <w:bookmarkStart w:id="5777" w:name="_Toc147566376"/>
            <w:bookmarkStart w:id="5778" w:name="_Toc147663179"/>
            <w:bookmarkStart w:id="5779" w:name="_Toc147672218"/>
            <w:bookmarkStart w:id="5780" w:name="_Toc147673057"/>
            <w:bookmarkStart w:id="5781" w:name="_Toc147899920"/>
            <w:bookmarkStart w:id="5782" w:name="_Toc148802224"/>
            <w:bookmarkStart w:id="5783" w:name="_Toc150422601"/>
            <w:bookmarkStart w:id="5784" w:name="_Toc155815012"/>
            <w:bookmarkStart w:id="5785" w:name="_Toc159081103"/>
            <w:bookmarkStart w:id="5786" w:name="_Toc159167924"/>
            <w:bookmarkStart w:id="5787" w:name="_Toc159169056"/>
            <w:bookmarkStart w:id="5788" w:name="_Toc159271088"/>
            <w:bookmarkStart w:id="5789" w:name="_Toc159342139"/>
            <w:bookmarkStart w:id="5790" w:name="_Toc159431996"/>
            <w:bookmarkStart w:id="5791" w:name="_Toc159529076"/>
            <w:bookmarkStart w:id="5792" w:name="_Toc165475036"/>
            <w:bookmarkStart w:id="5793" w:name="_Toc165657232"/>
            <w:bookmarkStart w:id="5794" w:name="_Toc165657800"/>
            <w:bookmarkStart w:id="5795" w:name="_Toc165997737"/>
            <w:r w:rsidRPr="00C901F3">
              <w:rPr>
                <w:sz w:val="18"/>
              </w:rPr>
              <w:t>General obligations in relation to t</w:t>
            </w:r>
            <w:r w:rsidR="0059795A" w:rsidRPr="00C901F3">
              <w:rPr>
                <w:sz w:val="18"/>
              </w:rPr>
              <w:t>he Consultancy</w:t>
            </w:r>
            <w:r w:rsidRPr="00C901F3">
              <w:rPr>
                <w:sz w:val="18"/>
              </w:rPr>
              <w:t>’s Personnel</w:t>
            </w:r>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p>
        </w:tc>
        <w:tc>
          <w:tcPr>
            <w:tcW w:w="2514" w:type="pct"/>
          </w:tcPr>
          <w:p w14:paraId="34DA0D36" w14:textId="77777777" w:rsidR="00543164" w:rsidRPr="00C901F3" w:rsidRDefault="00543164" w:rsidP="00D203A0">
            <w:pPr>
              <w:keepNext/>
              <w:spacing w:before="60" w:after="60"/>
              <w:rPr>
                <w:sz w:val="18"/>
              </w:rPr>
            </w:pPr>
          </w:p>
        </w:tc>
      </w:tr>
      <w:tr w:rsidR="00543164" w:rsidRPr="00C901F3" w14:paraId="10216A4B" w14:textId="55F49C11" w:rsidTr="00543164">
        <w:trPr>
          <w:cantSplit/>
        </w:trPr>
        <w:tc>
          <w:tcPr>
            <w:tcW w:w="2486" w:type="pct"/>
          </w:tcPr>
          <w:p w14:paraId="59D30987" w14:textId="15D503AD" w:rsidR="00543164" w:rsidRPr="00C901F3" w:rsidRDefault="00543164" w:rsidP="00D203A0">
            <w:pPr>
              <w:pStyle w:val="Heading3"/>
              <w:keepNext/>
              <w:spacing w:before="60" w:after="60"/>
              <w:rPr>
                <w:sz w:val="18"/>
              </w:rPr>
            </w:pPr>
            <w:r w:rsidRPr="00C901F3">
              <w:rPr>
                <w:sz w:val="18"/>
              </w:rPr>
              <w:t>T</w:t>
            </w:r>
            <w:r w:rsidR="0059795A" w:rsidRPr="00C901F3">
              <w:rPr>
                <w:sz w:val="18"/>
              </w:rPr>
              <w:t>he Consultancy</w:t>
            </w:r>
            <w:r w:rsidRPr="00C901F3">
              <w:rPr>
                <w:sz w:val="18"/>
              </w:rPr>
              <w:t xml:space="preserve">’s general obligations in relation to its (and its subcontractor’s) Personnel engaged in connection with the </w:t>
            </w:r>
            <w:r w:rsidR="008E2318" w:rsidRPr="00C901F3">
              <w:rPr>
                <w:sz w:val="18"/>
              </w:rPr>
              <w:t>provision</w:t>
            </w:r>
            <w:r w:rsidRPr="00C901F3">
              <w:rPr>
                <w:sz w:val="18"/>
              </w:rPr>
              <w:t xml:space="preserve"> of the </w:t>
            </w:r>
            <w:r w:rsidR="00C338A9" w:rsidRPr="00C901F3">
              <w:rPr>
                <w:sz w:val="18"/>
              </w:rPr>
              <w:t>Services</w:t>
            </w:r>
          </w:p>
        </w:tc>
        <w:tc>
          <w:tcPr>
            <w:tcW w:w="2514" w:type="pct"/>
          </w:tcPr>
          <w:p w14:paraId="58B54B62" w14:textId="77777777" w:rsidR="00543164" w:rsidRPr="00C901F3" w:rsidRDefault="00543164" w:rsidP="00D203A0">
            <w:pPr>
              <w:keepNext/>
              <w:spacing w:before="60" w:after="60"/>
              <w:rPr>
                <w:sz w:val="18"/>
              </w:rPr>
            </w:pPr>
          </w:p>
        </w:tc>
      </w:tr>
      <w:tr w:rsidR="00543164" w:rsidRPr="00C901F3" w14:paraId="3F90DC17" w14:textId="68B09840" w:rsidTr="00543164">
        <w:trPr>
          <w:cantSplit/>
        </w:trPr>
        <w:tc>
          <w:tcPr>
            <w:tcW w:w="2486" w:type="pct"/>
            <w:tcBorders>
              <w:right w:val="single" w:sz="4" w:space="0" w:color="auto"/>
            </w:tcBorders>
          </w:tcPr>
          <w:p w14:paraId="349B296C" w14:textId="77777777" w:rsidR="00543164" w:rsidRPr="00C901F3" w:rsidRDefault="00543164" w:rsidP="00D203A0">
            <w:pPr>
              <w:pStyle w:val="Heading4"/>
              <w:spacing w:before="60" w:after="60"/>
              <w:rPr>
                <w:sz w:val="18"/>
              </w:rPr>
            </w:pPr>
            <w:r w:rsidRPr="00C901F3">
              <w:rPr>
                <w:sz w:val="18"/>
              </w:rPr>
              <w:t>Sufficient Personnel</w:t>
            </w:r>
          </w:p>
        </w:tc>
        <w:tc>
          <w:tcPr>
            <w:tcW w:w="2514" w:type="pct"/>
            <w:tcBorders>
              <w:top w:val="single" w:sz="4" w:space="0" w:color="auto"/>
              <w:left w:val="single" w:sz="4" w:space="0" w:color="auto"/>
              <w:bottom w:val="single" w:sz="4" w:space="0" w:color="auto"/>
              <w:right w:val="single" w:sz="4" w:space="0" w:color="auto"/>
            </w:tcBorders>
          </w:tcPr>
          <w:p w14:paraId="78AA3AC3" w14:textId="35BF20B7"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ensure it and its relevant subcontractors have (between them) a sufficient number of Personnel to meet t</w:t>
            </w:r>
            <w:r w:rsidR="0059795A" w:rsidRPr="00C901F3">
              <w:rPr>
                <w:sz w:val="18"/>
              </w:rPr>
              <w:t>he Consultancy</w:t>
            </w:r>
            <w:r w:rsidRPr="00C901F3">
              <w:rPr>
                <w:sz w:val="18"/>
              </w:rPr>
              <w:t>’s obligations under t</w:t>
            </w:r>
            <w:r w:rsidR="008E2318" w:rsidRPr="00C901F3">
              <w:rPr>
                <w:sz w:val="18"/>
              </w:rPr>
              <w:t>his Agreement</w:t>
            </w:r>
            <w:r w:rsidRPr="00C901F3">
              <w:rPr>
                <w:sz w:val="18"/>
              </w:rPr>
              <w:t>.</w:t>
            </w:r>
          </w:p>
        </w:tc>
      </w:tr>
      <w:tr w:rsidR="00543164" w:rsidRPr="00C901F3" w14:paraId="328668A7" w14:textId="2225454F" w:rsidTr="00543164">
        <w:trPr>
          <w:cantSplit/>
        </w:trPr>
        <w:tc>
          <w:tcPr>
            <w:tcW w:w="2486" w:type="pct"/>
            <w:tcBorders>
              <w:right w:val="single" w:sz="4" w:space="0" w:color="auto"/>
            </w:tcBorders>
          </w:tcPr>
          <w:p w14:paraId="541E894E" w14:textId="77777777" w:rsidR="00543164" w:rsidRPr="00C901F3" w:rsidRDefault="00543164" w:rsidP="00D203A0">
            <w:pPr>
              <w:pStyle w:val="Heading4"/>
              <w:spacing w:before="60" w:after="60"/>
              <w:rPr>
                <w:sz w:val="18"/>
              </w:rPr>
            </w:pPr>
            <w:r w:rsidRPr="00C901F3">
              <w:rPr>
                <w:sz w:val="18"/>
              </w:rPr>
              <w:t>Suitable</w:t>
            </w:r>
          </w:p>
        </w:tc>
        <w:tc>
          <w:tcPr>
            <w:tcW w:w="2514" w:type="pct"/>
            <w:tcBorders>
              <w:top w:val="single" w:sz="4" w:space="0" w:color="auto"/>
              <w:left w:val="single" w:sz="4" w:space="0" w:color="auto"/>
              <w:bottom w:val="single" w:sz="4" w:space="0" w:color="auto"/>
              <w:right w:val="single" w:sz="4" w:space="0" w:color="auto"/>
            </w:tcBorders>
          </w:tcPr>
          <w:p w14:paraId="2DF88AB5" w14:textId="20393030"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ensure its Personnel are reasonably suitable for the tasks allocated to them in connection with t</w:t>
            </w:r>
            <w:r w:rsidR="0059795A" w:rsidRPr="00C901F3">
              <w:rPr>
                <w:sz w:val="18"/>
              </w:rPr>
              <w:t>he Consultancy</w:t>
            </w:r>
            <w:r w:rsidRPr="00C901F3">
              <w:rPr>
                <w:sz w:val="18"/>
              </w:rPr>
              <w:t>’s obligations under t</w:t>
            </w:r>
            <w:r w:rsidR="008E2318" w:rsidRPr="00C901F3">
              <w:rPr>
                <w:sz w:val="18"/>
              </w:rPr>
              <w:t>his Agreement</w:t>
            </w:r>
            <w:r w:rsidRPr="00C901F3">
              <w:rPr>
                <w:sz w:val="18"/>
              </w:rPr>
              <w:t>, having regard to their personal and professional characteristics (e.g. experience, qualifications, training etc.).</w:t>
            </w:r>
          </w:p>
        </w:tc>
      </w:tr>
      <w:tr w:rsidR="00543164" w:rsidRPr="00C901F3" w14:paraId="1EF2D6DF" w14:textId="3EA0013C" w:rsidTr="00543164">
        <w:trPr>
          <w:cantSplit/>
        </w:trPr>
        <w:tc>
          <w:tcPr>
            <w:tcW w:w="2486" w:type="pct"/>
            <w:tcBorders>
              <w:right w:val="single" w:sz="4" w:space="0" w:color="auto"/>
            </w:tcBorders>
          </w:tcPr>
          <w:p w14:paraId="6FC62127" w14:textId="77777777" w:rsidR="00543164" w:rsidRPr="00C901F3" w:rsidRDefault="00543164" w:rsidP="00D203A0">
            <w:pPr>
              <w:pStyle w:val="Heading4"/>
              <w:spacing w:before="60" w:after="60"/>
              <w:rPr>
                <w:sz w:val="18"/>
              </w:rPr>
            </w:pPr>
            <w:r w:rsidRPr="00C901F3">
              <w:rPr>
                <w:sz w:val="18"/>
              </w:rPr>
              <w:t>Directions</w:t>
            </w:r>
          </w:p>
        </w:tc>
        <w:tc>
          <w:tcPr>
            <w:tcW w:w="2514" w:type="pct"/>
            <w:tcBorders>
              <w:top w:val="single" w:sz="4" w:space="0" w:color="auto"/>
              <w:left w:val="single" w:sz="4" w:space="0" w:color="auto"/>
              <w:bottom w:val="single" w:sz="4" w:space="0" w:color="auto"/>
              <w:right w:val="single" w:sz="4" w:space="0" w:color="auto"/>
            </w:tcBorders>
          </w:tcPr>
          <w:p w14:paraId="7BD79833" w14:textId="7F8AA4DA"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give appropriate directions to ensure each of its Personnel carries out his/her relevant activities in connection with the </w:t>
            </w:r>
            <w:r w:rsidR="008E2318" w:rsidRPr="00C901F3">
              <w:rPr>
                <w:sz w:val="18"/>
              </w:rPr>
              <w:t>provision</w:t>
            </w:r>
            <w:r w:rsidRPr="00C901F3">
              <w:rPr>
                <w:sz w:val="18"/>
              </w:rPr>
              <w:t xml:space="preserve"> of the </w:t>
            </w:r>
            <w:r w:rsidR="00C338A9" w:rsidRPr="00C901F3">
              <w:rPr>
                <w:sz w:val="18"/>
              </w:rPr>
              <w:t>Services</w:t>
            </w:r>
            <w:r w:rsidRPr="00C901F3">
              <w:rPr>
                <w:sz w:val="18"/>
              </w:rPr>
              <w:t xml:space="preserve"> in a competent, timely, professional, safe, ethical, courteous and lawful manner.</w:t>
            </w:r>
          </w:p>
        </w:tc>
      </w:tr>
      <w:tr w:rsidR="00543164" w:rsidRPr="00C901F3" w14:paraId="63AADDD6" w14:textId="581A0E3C" w:rsidTr="00543164">
        <w:trPr>
          <w:cantSplit/>
        </w:trPr>
        <w:tc>
          <w:tcPr>
            <w:tcW w:w="2486" w:type="pct"/>
            <w:tcBorders>
              <w:right w:val="single" w:sz="4" w:space="0" w:color="auto"/>
            </w:tcBorders>
          </w:tcPr>
          <w:p w14:paraId="29274C67" w14:textId="77777777" w:rsidR="00543164" w:rsidRPr="00C901F3" w:rsidRDefault="00543164" w:rsidP="00D203A0">
            <w:pPr>
              <w:pStyle w:val="Heading4"/>
              <w:spacing w:before="60" w:after="60"/>
              <w:rPr>
                <w:sz w:val="18"/>
              </w:rPr>
            </w:pPr>
            <w:r w:rsidRPr="00C901F3">
              <w:rPr>
                <w:sz w:val="18"/>
              </w:rPr>
              <w:t>Levels of authority</w:t>
            </w:r>
          </w:p>
        </w:tc>
        <w:tc>
          <w:tcPr>
            <w:tcW w:w="2514" w:type="pct"/>
            <w:tcBorders>
              <w:top w:val="single" w:sz="4" w:space="0" w:color="auto"/>
              <w:left w:val="single" w:sz="4" w:space="0" w:color="auto"/>
              <w:bottom w:val="single" w:sz="4" w:space="0" w:color="auto"/>
              <w:right w:val="single" w:sz="4" w:space="0" w:color="auto"/>
            </w:tcBorders>
          </w:tcPr>
          <w:p w14:paraId="0011BFE8" w14:textId="19E4E1C2"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ensure its Personnel have been given levels of authority to bind t</w:t>
            </w:r>
            <w:r w:rsidR="0059795A" w:rsidRPr="00C901F3">
              <w:rPr>
                <w:sz w:val="18"/>
              </w:rPr>
              <w:t>he Consultancy</w:t>
            </w:r>
            <w:r w:rsidRPr="00C901F3">
              <w:rPr>
                <w:sz w:val="18"/>
              </w:rPr>
              <w:t xml:space="preserve"> which are appropriate to the relevant individual’s activities in connection with the </w:t>
            </w:r>
            <w:r w:rsidR="008E2318" w:rsidRPr="00C901F3">
              <w:rPr>
                <w:sz w:val="18"/>
              </w:rPr>
              <w:t>provision</w:t>
            </w:r>
            <w:r w:rsidRPr="00C901F3">
              <w:rPr>
                <w:sz w:val="18"/>
              </w:rPr>
              <w:t xml:space="preserve"> of the </w:t>
            </w:r>
            <w:r w:rsidR="00C338A9" w:rsidRPr="00C901F3">
              <w:rPr>
                <w:sz w:val="18"/>
              </w:rPr>
              <w:t>Services</w:t>
            </w:r>
            <w:r w:rsidRPr="00C901F3">
              <w:rPr>
                <w:sz w:val="18"/>
              </w:rPr>
              <w:t>.</w:t>
            </w:r>
          </w:p>
        </w:tc>
      </w:tr>
      <w:tr w:rsidR="00543164" w:rsidRPr="00C901F3" w14:paraId="2A23BE20" w14:textId="1AB64FD5" w:rsidTr="00543164">
        <w:trPr>
          <w:cantSplit/>
        </w:trPr>
        <w:tc>
          <w:tcPr>
            <w:tcW w:w="2486" w:type="pct"/>
            <w:tcBorders>
              <w:right w:val="single" w:sz="4" w:space="0" w:color="auto"/>
            </w:tcBorders>
          </w:tcPr>
          <w:p w14:paraId="128241D2" w14:textId="77777777" w:rsidR="00543164" w:rsidRPr="00C901F3" w:rsidRDefault="00543164" w:rsidP="00D203A0">
            <w:pPr>
              <w:pStyle w:val="Heading4"/>
              <w:spacing w:before="60" w:after="60"/>
              <w:rPr>
                <w:sz w:val="18"/>
              </w:rPr>
            </w:pPr>
            <w:r w:rsidRPr="00C901F3">
              <w:rPr>
                <w:sz w:val="18"/>
              </w:rPr>
              <w:t>Support</w:t>
            </w:r>
          </w:p>
        </w:tc>
        <w:tc>
          <w:tcPr>
            <w:tcW w:w="2514" w:type="pct"/>
            <w:tcBorders>
              <w:top w:val="single" w:sz="4" w:space="0" w:color="auto"/>
              <w:left w:val="single" w:sz="4" w:space="0" w:color="auto"/>
              <w:bottom w:val="single" w:sz="4" w:space="0" w:color="auto"/>
              <w:right w:val="single" w:sz="4" w:space="0" w:color="auto"/>
            </w:tcBorders>
          </w:tcPr>
          <w:p w14:paraId="3A17BDAE" w14:textId="5A9E7A1D"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provide its Personnel with such instructions, supervision, equipment, training and other resources and support that are appropriate and reasonably necessary to the relevant individual’s activities in connection with the </w:t>
            </w:r>
            <w:r w:rsidR="008E2318" w:rsidRPr="00C901F3">
              <w:rPr>
                <w:sz w:val="18"/>
              </w:rPr>
              <w:t>provision</w:t>
            </w:r>
            <w:r w:rsidRPr="00C901F3">
              <w:rPr>
                <w:sz w:val="18"/>
              </w:rPr>
              <w:t xml:space="preserve"> of the </w:t>
            </w:r>
            <w:r w:rsidR="001378E7" w:rsidRPr="00C901F3">
              <w:rPr>
                <w:sz w:val="18"/>
              </w:rPr>
              <w:t>Services</w:t>
            </w:r>
            <w:r w:rsidRPr="00C901F3">
              <w:rPr>
                <w:sz w:val="18"/>
              </w:rPr>
              <w:t>.</w:t>
            </w:r>
          </w:p>
        </w:tc>
      </w:tr>
      <w:tr w:rsidR="00543164" w:rsidRPr="00C901F3" w14:paraId="1A9A9C52" w14:textId="254A39FE" w:rsidTr="00543164">
        <w:trPr>
          <w:cantSplit/>
        </w:trPr>
        <w:tc>
          <w:tcPr>
            <w:tcW w:w="2486" w:type="pct"/>
            <w:tcBorders>
              <w:right w:val="single" w:sz="4" w:space="0" w:color="auto"/>
            </w:tcBorders>
          </w:tcPr>
          <w:p w14:paraId="72F0CAA2" w14:textId="77777777" w:rsidR="00543164" w:rsidRPr="00C901F3" w:rsidRDefault="00543164" w:rsidP="00D203A0">
            <w:pPr>
              <w:pStyle w:val="Heading4"/>
              <w:spacing w:before="60" w:after="60"/>
              <w:rPr>
                <w:sz w:val="18"/>
              </w:rPr>
            </w:pPr>
            <w:r w:rsidRPr="00C901F3">
              <w:rPr>
                <w:sz w:val="18"/>
              </w:rPr>
              <w:t>Policies</w:t>
            </w:r>
          </w:p>
        </w:tc>
        <w:tc>
          <w:tcPr>
            <w:tcW w:w="2514" w:type="pct"/>
            <w:tcBorders>
              <w:top w:val="single" w:sz="4" w:space="0" w:color="auto"/>
              <w:left w:val="single" w:sz="4" w:space="0" w:color="auto"/>
              <w:bottom w:val="single" w:sz="4" w:space="0" w:color="auto"/>
              <w:right w:val="single" w:sz="4" w:space="0" w:color="auto"/>
            </w:tcBorders>
          </w:tcPr>
          <w:p w14:paraId="5C42CC88" w14:textId="79A087C1" w:rsidR="00543164" w:rsidRPr="00C901F3" w:rsidRDefault="00543164" w:rsidP="00D203A0">
            <w:pPr>
              <w:pStyle w:val="ListParagraph"/>
              <w:numPr>
                <w:ilvl w:val="0"/>
                <w:numId w:val="140"/>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have in place HR policies which meet or exceed standards reasonably expected of comparable firms or organisations.</w:t>
            </w:r>
          </w:p>
          <w:p w14:paraId="50D50BC5" w14:textId="00FE3EFC" w:rsidR="00543164" w:rsidRPr="00C901F3" w:rsidRDefault="00543164" w:rsidP="00D203A0">
            <w:pPr>
              <w:pStyle w:val="ListParagraph"/>
              <w:numPr>
                <w:ilvl w:val="0"/>
                <w:numId w:val="140"/>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promptly provide t</w:t>
            </w:r>
            <w:r w:rsidR="00FE4778" w:rsidRPr="00C901F3">
              <w:rPr>
                <w:sz w:val="18"/>
              </w:rPr>
              <w:t>he Council</w:t>
            </w:r>
            <w:r w:rsidRPr="00C901F3">
              <w:rPr>
                <w:sz w:val="18"/>
              </w:rPr>
              <w:t xml:space="preserve"> with copies of such policies on request (to be made reasonably and in good faith).</w:t>
            </w:r>
          </w:p>
        </w:tc>
      </w:tr>
      <w:tr w:rsidR="00543164" w:rsidRPr="00C901F3" w14:paraId="77335300" w14:textId="1FAA8592" w:rsidTr="00543164">
        <w:trPr>
          <w:cantSplit/>
        </w:trPr>
        <w:tc>
          <w:tcPr>
            <w:tcW w:w="2486" w:type="pct"/>
            <w:tcBorders>
              <w:right w:val="single" w:sz="4" w:space="0" w:color="auto"/>
            </w:tcBorders>
          </w:tcPr>
          <w:p w14:paraId="7AED2863" w14:textId="77777777" w:rsidR="00543164" w:rsidRPr="00C901F3" w:rsidRDefault="00543164" w:rsidP="00D203A0">
            <w:pPr>
              <w:pStyle w:val="Heading4"/>
              <w:spacing w:before="60" w:after="60"/>
              <w:rPr>
                <w:sz w:val="18"/>
              </w:rPr>
            </w:pPr>
            <w:r w:rsidRPr="00C901F3">
              <w:rPr>
                <w:sz w:val="18"/>
              </w:rPr>
              <w:t>Not to cause breach</w:t>
            </w:r>
          </w:p>
        </w:tc>
        <w:tc>
          <w:tcPr>
            <w:tcW w:w="2514" w:type="pct"/>
            <w:tcBorders>
              <w:top w:val="single" w:sz="4" w:space="0" w:color="auto"/>
              <w:left w:val="single" w:sz="4" w:space="0" w:color="auto"/>
              <w:bottom w:val="single" w:sz="4" w:space="0" w:color="auto"/>
              <w:right w:val="single" w:sz="4" w:space="0" w:color="auto"/>
            </w:tcBorders>
          </w:tcPr>
          <w:p w14:paraId="79D46FEC" w14:textId="56BDA85E"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not give its Personnel directions or assistance that would cause t</w:t>
            </w:r>
            <w:r w:rsidR="0059795A" w:rsidRPr="00C901F3">
              <w:rPr>
                <w:sz w:val="18"/>
              </w:rPr>
              <w:t>he Consultancy</w:t>
            </w:r>
            <w:r w:rsidRPr="00C901F3">
              <w:rPr>
                <w:sz w:val="18"/>
              </w:rPr>
              <w:t xml:space="preserve"> to breach its obligations under t</w:t>
            </w:r>
            <w:r w:rsidR="00EC6D8E" w:rsidRPr="00C901F3">
              <w:rPr>
                <w:sz w:val="18"/>
              </w:rPr>
              <w:t>his Agreement</w:t>
            </w:r>
            <w:r w:rsidRPr="00C901F3">
              <w:rPr>
                <w:sz w:val="18"/>
              </w:rPr>
              <w:t xml:space="preserve">. </w:t>
            </w:r>
          </w:p>
        </w:tc>
      </w:tr>
      <w:tr w:rsidR="00543164" w:rsidRPr="00C901F3" w14:paraId="18492D1F" w14:textId="497F671D" w:rsidTr="00543164">
        <w:trPr>
          <w:cantSplit/>
        </w:trPr>
        <w:tc>
          <w:tcPr>
            <w:tcW w:w="2486" w:type="pct"/>
            <w:tcBorders>
              <w:right w:val="single" w:sz="4" w:space="0" w:color="auto"/>
            </w:tcBorders>
          </w:tcPr>
          <w:p w14:paraId="5E55AFE1" w14:textId="77777777" w:rsidR="00543164" w:rsidRPr="00C901F3" w:rsidRDefault="00543164" w:rsidP="00D203A0">
            <w:pPr>
              <w:pStyle w:val="Heading4"/>
              <w:spacing w:before="60" w:after="60"/>
              <w:rPr>
                <w:sz w:val="18"/>
              </w:rPr>
            </w:pPr>
            <w:r w:rsidRPr="00C901F3">
              <w:rPr>
                <w:sz w:val="18"/>
              </w:rPr>
              <w:t>Subcontractors</w:t>
            </w:r>
          </w:p>
        </w:tc>
        <w:tc>
          <w:tcPr>
            <w:tcW w:w="2514" w:type="pct"/>
            <w:tcBorders>
              <w:top w:val="single" w:sz="4" w:space="0" w:color="auto"/>
              <w:left w:val="single" w:sz="4" w:space="0" w:color="auto"/>
              <w:bottom w:val="single" w:sz="4" w:space="0" w:color="auto"/>
              <w:right w:val="single" w:sz="4" w:space="0" w:color="auto"/>
            </w:tcBorders>
          </w:tcPr>
          <w:p w14:paraId="7C362B09" w14:textId="2F676DF3" w:rsidR="00543164" w:rsidRPr="00C901F3" w:rsidRDefault="00543164" w:rsidP="00D203A0">
            <w:pPr>
              <w:pStyle w:val="ListParagraph"/>
              <w:numPr>
                <w:ilvl w:val="0"/>
                <w:numId w:val="141"/>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properly exercise its available rights and powers (whether under contract or otherwise) to ensure subcontractors which are significantly involved in activities in connection with the </w:t>
            </w:r>
            <w:r w:rsidR="008E2318" w:rsidRPr="00C901F3">
              <w:rPr>
                <w:sz w:val="18"/>
              </w:rPr>
              <w:t>provision</w:t>
            </w:r>
            <w:r w:rsidRPr="00C901F3">
              <w:rPr>
                <w:sz w:val="18"/>
              </w:rPr>
              <w:t xml:space="preserve"> of the </w:t>
            </w:r>
            <w:r w:rsidR="001378E7" w:rsidRPr="00C901F3">
              <w:rPr>
                <w:sz w:val="18"/>
              </w:rPr>
              <w:t>Services</w:t>
            </w:r>
            <w:r w:rsidRPr="00C901F3">
              <w:rPr>
                <w:sz w:val="18"/>
              </w:rPr>
              <w:t xml:space="preserve"> comply with this section </w:t>
            </w:r>
            <w:r w:rsidRPr="00C901F3">
              <w:rPr>
                <w:sz w:val="18"/>
              </w:rPr>
              <w:fldChar w:fldCharType="begin"/>
            </w:r>
            <w:r w:rsidRPr="00C901F3">
              <w:rPr>
                <w:sz w:val="18"/>
              </w:rPr>
              <w:instrText xml:space="preserve"> REF _Ref43754558 \r \h  \* MERGEFORMAT </w:instrText>
            </w:r>
            <w:r w:rsidRPr="00C901F3">
              <w:rPr>
                <w:sz w:val="18"/>
              </w:rPr>
            </w:r>
            <w:r w:rsidRPr="00C901F3">
              <w:rPr>
                <w:sz w:val="18"/>
              </w:rPr>
              <w:fldChar w:fldCharType="separate"/>
            </w:r>
            <w:r w:rsidR="00915453">
              <w:rPr>
                <w:sz w:val="18"/>
              </w:rPr>
              <w:t>23</w:t>
            </w:r>
            <w:r w:rsidRPr="00C901F3">
              <w:rPr>
                <w:sz w:val="18"/>
              </w:rPr>
              <w:fldChar w:fldCharType="end"/>
            </w:r>
            <w:r w:rsidRPr="00C901F3">
              <w:rPr>
                <w:sz w:val="18"/>
              </w:rPr>
              <w:t xml:space="preserve"> in relation to their own relevant Personnel engaged for such purposes.</w:t>
            </w:r>
          </w:p>
          <w:p w14:paraId="0269DB09" w14:textId="451DED15" w:rsidR="00543164" w:rsidRPr="00C901F3" w:rsidRDefault="00543164" w:rsidP="00D203A0">
            <w:pPr>
              <w:pStyle w:val="ListParagraph"/>
              <w:numPr>
                <w:ilvl w:val="0"/>
                <w:numId w:val="141"/>
              </w:numPr>
              <w:spacing w:before="60" w:after="60"/>
              <w:ind w:left="360"/>
              <w:contextualSpacing w:val="0"/>
              <w:rPr>
                <w:sz w:val="18"/>
              </w:rPr>
            </w:pPr>
            <w:r w:rsidRPr="00C901F3">
              <w:rPr>
                <w:sz w:val="18"/>
              </w:rPr>
              <w:t>This obligation does not apply where the subcontractor only takes a minor role in connection with those activities.</w:t>
            </w:r>
          </w:p>
        </w:tc>
      </w:tr>
    </w:tbl>
    <w:p w14:paraId="09251A73" w14:textId="77777777" w:rsidR="00BF58F7" w:rsidRPr="00C901F3" w:rsidRDefault="00BF58F7" w:rsidP="00D203A0">
      <w:pPr>
        <w:spacing w:before="60" w:after="60"/>
        <w:rPr>
          <w:sz w:val="18"/>
        </w:rPr>
      </w:pPr>
      <w:bookmarkStart w:id="5796" w:name="_Toc43235728"/>
      <w:bookmarkStart w:id="5797" w:name="_Toc43236090"/>
      <w:bookmarkStart w:id="5798" w:name="_Toc43236998"/>
      <w:bookmarkStart w:id="5799" w:name="_Toc4324005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543164" w:rsidRPr="00C901F3" w14:paraId="22C07A0E" w14:textId="77777777" w:rsidTr="00543164">
        <w:trPr>
          <w:cantSplit/>
        </w:trPr>
        <w:tc>
          <w:tcPr>
            <w:tcW w:w="2499" w:type="pct"/>
          </w:tcPr>
          <w:p w14:paraId="6F745B68" w14:textId="77777777" w:rsidR="00543164" w:rsidRPr="00C901F3" w:rsidRDefault="00543164" w:rsidP="00D203A0">
            <w:pPr>
              <w:pStyle w:val="Heading1"/>
              <w:spacing w:before="60" w:after="60"/>
              <w:rPr>
                <w:sz w:val="18"/>
              </w:rPr>
            </w:pPr>
            <w:bookmarkStart w:id="5800" w:name="_Toc43325722"/>
            <w:bookmarkStart w:id="5801" w:name="_Toc43327084"/>
            <w:bookmarkStart w:id="5802" w:name="_Toc43367174"/>
            <w:bookmarkStart w:id="5803" w:name="_Toc43413192"/>
            <w:bookmarkStart w:id="5804" w:name="_Toc43636906"/>
            <w:bookmarkStart w:id="5805" w:name="_Toc43653990"/>
            <w:bookmarkStart w:id="5806" w:name="_Toc43661367"/>
            <w:bookmarkStart w:id="5807" w:name="_Toc43661943"/>
            <w:bookmarkStart w:id="5808" w:name="_Toc43662519"/>
            <w:bookmarkStart w:id="5809" w:name="_Toc43668343"/>
            <w:bookmarkStart w:id="5810" w:name="_Toc43669052"/>
            <w:bookmarkStart w:id="5811" w:name="_Toc43671273"/>
            <w:bookmarkStart w:id="5812" w:name="_Toc43672209"/>
            <w:bookmarkStart w:id="5813" w:name="_Toc43674738"/>
            <w:bookmarkStart w:id="5814" w:name="_Toc43727762"/>
            <w:bookmarkStart w:id="5815" w:name="_Toc43733321"/>
            <w:bookmarkStart w:id="5816" w:name="_Toc43752164"/>
            <w:bookmarkStart w:id="5817" w:name="_Toc43756611"/>
            <w:bookmarkStart w:id="5818" w:name="_Toc43759104"/>
            <w:bookmarkStart w:id="5819" w:name="_Toc43799503"/>
            <w:bookmarkStart w:id="5820" w:name="_Toc43809567"/>
            <w:bookmarkStart w:id="5821" w:name="_Toc43813661"/>
            <w:bookmarkStart w:id="5822" w:name="_Toc43827510"/>
            <w:bookmarkStart w:id="5823" w:name="_Toc43835471"/>
            <w:bookmarkStart w:id="5824" w:name="_Toc43922077"/>
            <w:bookmarkStart w:id="5825" w:name="_Toc43926921"/>
            <w:bookmarkStart w:id="5826" w:name="_Toc43927998"/>
            <w:bookmarkStart w:id="5827" w:name="_Toc44002192"/>
            <w:bookmarkStart w:id="5828" w:name="_Toc44065530"/>
            <w:bookmarkStart w:id="5829" w:name="_Toc44066129"/>
            <w:bookmarkStart w:id="5830" w:name="_Ref44083418"/>
            <w:bookmarkStart w:id="5831" w:name="_Toc44194273"/>
            <w:bookmarkStart w:id="5832" w:name="_Toc44205398"/>
            <w:bookmarkStart w:id="5833" w:name="_Toc44205997"/>
            <w:bookmarkStart w:id="5834" w:name="_Toc44319785"/>
            <w:bookmarkStart w:id="5835" w:name="_Toc44670927"/>
            <w:bookmarkStart w:id="5836" w:name="_Toc45893887"/>
            <w:bookmarkStart w:id="5837" w:name="_Toc45896418"/>
            <w:bookmarkStart w:id="5838" w:name="_Toc45897137"/>
            <w:bookmarkStart w:id="5839" w:name="_Toc53231110"/>
            <w:bookmarkStart w:id="5840" w:name="_Toc53233853"/>
            <w:bookmarkStart w:id="5841" w:name="_Toc53234464"/>
            <w:bookmarkStart w:id="5842" w:name="_Toc53253848"/>
            <w:bookmarkStart w:id="5843" w:name="_Toc53263481"/>
            <w:bookmarkStart w:id="5844" w:name="_Toc53412475"/>
            <w:bookmarkStart w:id="5845" w:name="_Toc54374580"/>
            <w:bookmarkStart w:id="5846" w:name="_Toc56373800"/>
            <w:bookmarkStart w:id="5847" w:name="_Toc56623539"/>
            <w:bookmarkStart w:id="5848" w:name="_Toc56624154"/>
            <w:bookmarkStart w:id="5849" w:name="_Toc66040723"/>
            <w:bookmarkStart w:id="5850" w:name="_Toc66041514"/>
            <w:bookmarkStart w:id="5851" w:name="_Toc66042309"/>
            <w:bookmarkStart w:id="5852" w:name="_Toc66043836"/>
            <w:bookmarkStart w:id="5853" w:name="_Toc68455815"/>
            <w:bookmarkStart w:id="5854" w:name="_Toc68462309"/>
            <w:bookmarkStart w:id="5855" w:name="_Toc68463623"/>
            <w:bookmarkStart w:id="5856" w:name="_Toc68468499"/>
            <w:bookmarkStart w:id="5857" w:name="_Toc68472252"/>
            <w:bookmarkStart w:id="5858" w:name="_Toc68477089"/>
            <w:bookmarkStart w:id="5859" w:name="_Toc68538876"/>
            <w:bookmarkStart w:id="5860" w:name="_Toc68638011"/>
            <w:bookmarkStart w:id="5861" w:name="_Toc68640715"/>
            <w:bookmarkStart w:id="5862" w:name="_Toc68641612"/>
            <w:bookmarkStart w:id="5863" w:name="_Toc68719814"/>
            <w:bookmarkStart w:id="5864" w:name="_Toc69514496"/>
            <w:bookmarkStart w:id="5865" w:name="_Toc69517132"/>
            <w:bookmarkStart w:id="5866" w:name="_Toc69565888"/>
            <w:bookmarkStart w:id="5867" w:name="_Toc69582139"/>
            <w:bookmarkStart w:id="5868" w:name="_Toc69717990"/>
            <w:bookmarkStart w:id="5869" w:name="_Toc71910875"/>
            <w:bookmarkStart w:id="5870" w:name="_Toc73874714"/>
            <w:bookmarkStart w:id="5871" w:name="_Toc76367837"/>
            <w:bookmarkStart w:id="5872" w:name="_Toc77670402"/>
            <w:bookmarkStart w:id="5873" w:name="_Toc78387533"/>
            <w:bookmarkStart w:id="5874" w:name="_Toc78393262"/>
            <w:bookmarkStart w:id="5875" w:name="_Toc79086935"/>
            <w:bookmarkStart w:id="5876" w:name="_Toc80023225"/>
            <w:bookmarkStart w:id="5877" w:name="_Toc80346569"/>
            <w:bookmarkStart w:id="5878" w:name="_Toc83134176"/>
            <w:bookmarkStart w:id="5879" w:name="_Toc83402139"/>
            <w:bookmarkStart w:id="5880" w:name="_Toc86594011"/>
            <w:bookmarkStart w:id="5881" w:name="_Toc87202512"/>
            <w:bookmarkStart w:id="5882" w:name="_Toc87282680"/>
            <w:bookmarkStart w:id="5883" w:name="_Toc87295761"/>
            <w:bookmarkStart w:id="5884" w:name="_Toc87296483"/>
            <w:bookmarkStart w:id="5885" w:name="_Toc88639416"/>
            <w:bookmarkStart w:id="5886" w:name="_Toc89891989"/>
            <w:bookmarkStart w:id="5887" w:name="_Toc89892787"/>
            <w:bookmarkStart w:id="5888" w:name="_Toc93520134"/>
            <w:bookmarkStart w:id="5889" w:name="_Toc93862466"/>
            <w:bookmarkStart w:id="5890" w:name="_Toc93866924"/>
            <w:bookmarkStart w:id="5891" w:name="_Toc94909070"/>
            <w:bookmarkStart w:id="5892" w:name="_Toc95482907"/>
            <w:bookmarkStart w:id="5893" w:name="_Toc95484349"/>
            <w:bookmarkStart w:id="5894" w:name="_Toc95763026"/>
            <w:bookmarkStart w:id="5895" w:name="_Toc97284637"/>
            <w:bookmarkStart w:id="5896" w:name="_Toc97475525"/>
            <w:bookmarkStart w:id="5897" w:name="_Toc99831353"/>
            <w:bookmarkStart w:id="5898" w:name="_Toc104150092"/>
            <w:bookmarkStart w:id="5899" w:name="_Toc104662195"/>
            <w:bookmarkStart w:id="5900" w:name="_Toc104747991"/>
            <w:bookmarkStart w:id="5901" w:name="_Toc104754119"/>
            <w:bookmarkStart w:id="5902" w:name="_Toc110094581"/>
            <w:bookmarkStart w:id="5903" w:name="_Toc110181489"/>
            <w:bookmarkStart w:id="5904" w:name="_Toc121222667"/>
            <w:bookmarkStart w:id="5905" w:name="_Toc121223441"/>
            <w:bookmarkStart w:id="5906" w:name="_Toc121390030"/>
            <w:bookmarkStart w:id="5907" w:name="_Toc121403724"/>
            <w:bookmarkStart w:id="5908" w:name="_Toc121842679"/>
            <w:bookmarkStart w:id="5909" w:name="_Toc122713438"/>
            <w:bookmarkStart w:id="5910" w:name="_Toc123062719"/>
            <w:bookmarkStart w:id="5911" w:name="_Toc123063599"/>
            <w:bookmarkStart w:id="5912" w:name="_Toc123847218"/>
            <w:bookmarkStart w:id="5913" w:name="_Toc123853632"/>
            <w:bookmarkStart w:id="5914" w:name="_Toc123996542"/>
            <w:bookmarkStart w:id="5915" w:name="_Toc124102587"/>
            <w:bookmarkStart w:id="5916" w:name="_Toc124106447"/>
            <w:bookmarkStart w:id="5917" w:name="_Toc124113610"/>
            <w:bookmarkStart w:id="5918" w:name="_Toc125571361"/>
            <w:bookmarkStart w:id="5919" w:name="_Toc125839331"/>
            <w:bookmarkStart w:id="5920" w:name="_Toc125843673"/>
            <w:bookmarkStart w:id="5921" w:name="_Toc125892079"/>
            <w:bookmarkStart w:id="5922" w:name="_Toc125914703"/>
            <w:bookmarkStart w:id="5923" w:name="_Toc126428111"/>
            <w:bookmarkStart w:id="5924" w:name="_Toc126442283"/>
            <w:bookmarkStart w:id="5925" w:name="_Toc126499374"/>
            <w:bookmarkStart w:id="5926" w:name="_Toc126689022"/>
            <w:bookmarkStart w:id="5927" w:name="_Toc126691428"/>
            <w:bookmarkStart w:id="5928" w:name="_Toc127469492"/>
            <w:bookmarkStart w:id="5929" w:name="_Toc128426373"/>
            <w:bookmarkStart w:id="5930" w:name="_Toc128430543"/>
            <w:bookmarkStart w:id="5931" w:name="_Toc129266606"/>
            <w:bookmarkStart w:id="5932" w:name="_Toc129446107"/>
            <w:bookmarkStart w:id="5933" w:name="_Toc130318275"/>
            <w:bookmarkStart w:id="5934" w:name="_Toc130651547"/>
            <w:bookmarkStart w:id="5935" w:name="_Toc134396747"/>
            <w:bookmarkStart w:id="5936" w:name="_Toc134442507"/>
            <w:bookmarkStart w:id="5937" w:name="_Toc134447061"/>
            <w:bookmarkStart w:id="5938" w:name="_Toc134450102"/>
            <w:bookmarkStart w:id="5939" w:name="_Toc134457727"/>
            <w:bookmarkStart w:id="5940" w:name="_Toc134458551"/>
            <w:bookmarkStart w:id="5941" w:name="_Toc135565864"/>
            <w:bookmarkStart w:id="5942" w:name="_Toc136368600"/>
            <w:bookmarkStart w:id="5943" w:name="_Toc136522347"/>
            <w:bookmarkStart w:id="5944" w:name="_Toc136800525"/>
            <w:bookmarkStart w:id="5945" w:name="_Toc137300432"/>
            <w:bookmarkStart w:id="5946" w:name="_Toc137992779"/>
            <w:bookmarkStart w:id="5947" w:name="_Toc142911239"/>
            <w:bookmarkStart w:id="5948" w:name="_Toc142920794"/>
            <w:bookmarkStart w:id="5949" w:name="_Toc142921474"/>
            <w:bookmarkStart w:id="5950" w:name="_Toc143003476"/>
            <w:bookmarkStart w:id="5951" w:name="_Toc143004315"/>
            <w:bookmarkStart w:id="5952" w:name="_Toc146987881"/>
            <w:bookmarkStart w:id="5953" w:name="_Toc147047539"/>
            <w:bookmarkStart w:id="5954" w:name="_Toc147048375"/>
            <w:bookmarkStart w:id="5955" w:name="_Toc147049211"/>
            <w:bookmarkStart w:id="5956" w:name="_Toc147566386"/>
            <w:bookmarkStart w:id="5957" w:name="_Toc147663189"/>
            <w:bookmarkStart w:id="5958" w:name="_Toc147672228"/>
            <w:bookmarkStart w:id="5959" w:name="_Toc147673067"/>
            <w:bookmarkStart w:id="5960" w:name="_Toc147899930"/>
            <w:bookmarkStart w:id="5961" w:name="_Toc148802234"/>
            <w:bookmarkStart w:id="5962" w:name="_Toc150422611"/>
            <w:bookmarkStart w:id="5963" w:name="_Toc155815020"/>
            <w:bookmarkStart w:id="5964" w:name="_Toc159081113"/>
            <w:bookmarkStart w:id="5965" w:name="_Toc159167932"/>
            <w:bookmarkStart w:id="5966" w:name="_Toc159169066"/>
            <w:bookmarkStart w:id="5967" w:name="_Toc159271098"/>
            <w:bookmarkStart w:id="5968" w:name="_Toc159342149"/>
            <w:bookmarkStart w:id="5969" w:name="_Toc159432006"/>
            <w:bookmarkStart w:id="5970" w:name="_Toc159529084"/>
            <w:bookmarkStart w:id="5971" w:name="_Toc165475044"/>
            <w:bookmarkStart w:id="5972" w:name="_Toc165657234"/>
            <w:bookmarkStart w:id="5973" w:name="_Toc165657802"/>
            <w:bookmarkStart w:id="5974" w:name="_Toc165997738"/>
            <w:r w:rsidRPr="00C901F3">
              <w:rPr>
                <w:sz w:val="18"/>
              </w:rPr>
              <w:lastRenderedPageBreak/>
              <w:t>Modern slavery and trafficking</w:t>
            </w:r>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p>
        </w:tc>
        <w:tc>
          <w:tcPr>
            <w:tcW w:w="2501" w:type="pct"/>
          </w:tcPr>
          <w:p w14:paraId="5DE3965F" w14:textId="77777777" w:rsidR="00543164" w:rsidRPr="00C901F3" w:rsidRDefault="00543164" w:rsidP="00D203A0">
            <w:pPr>
              <w:keepNext/>
              <w:spacing w:before="60" w:after="60"/>
              <w:rPr>
                <w:sz w:val="18"/>
              </w:rPr>
            </w:pPr>
          </w:p>
        </w:tc>
      </w:tr>
      <w:tr w:rsidR="00543164" w:rsidRPr="00C901F3" w14:paraId="19D12725" w14:textId="77777777" w:rsidTr="00543164">
        <w:trPr>
          <w:cantSplit/>
        </w:trPr>
        <w:tc>
          <w:tcPr>
            <w:tcW w:w="2499" w:type="pct"/>
          </w:tcPr>
          <w:p w14:paraId="4D173D22" w14:textId="68513884" w:rsidR="00543164" w:rsidRPr="00C901F3" w:rsidRDefault="00543164" w:rsidP="00D203A0">
            <w:pPr>
              <w:pStyle w:val="Heading3"/>
              <w:keepNext/>
              <w:spacing w:before="60" w:after="60"/>
              <w:rPr>
                <w:sz w:val="18"/>
              </w:rPr>
            </w:pPr>
            <w:bookmarkStart w:id="5975" w:name="_Ref44185705"/>
            <w:r w:rsidRPr="00C901F3">
              <w:rPr>
                <w:sz w:val="18"/>
              </w:rPr>
              <w:t>T</w:t>
            </w:r>
            <w:r w:rsidR="0059795A" w:rsidRPr="00C901F3">
              <w:rPr>
                <w:sz w:val="18"/>
              </w:rPr>
              <w:t>he Consultancy</w:t>
            </w:r>
            <w:r w:rsidRPr="00C901F3">
              <w:rPr>
                <w:sz w:val="18"/>
              </w:rPr>
              <w:t xml:space="preserve"> must comply with all of the following obligations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regarding modern slavery and trafficking</w:t>
            </w:r>
            <w:bookmarkEnd w:id="5975"/>
            <w:r w:rsidRPr="00C901F3">
              <w:rPr>
                <w:sz w:val="18"/>
              </w:rPr>
              <w:t xml:space="preserve"> </w:t>
            </w:r>
          </w:p>
        </w:tc>
        <w:tc>
          <w:tcPr>
            <w:tcW w:w="2501" w:type="pct"/>
          </w:tcPr>
          <w:p w14:paraId="0F911739" w14:textId="77777777" w:rsidR="00543164" w:rsidRPr="00C901F3" w:rsidRDefault="00543164" w:rsidP="00D203A0">
            <w:pPr>
              <w:keepNext/>
              <w:spacing w:before="60" w:after="60"/>
              <w:rPr>
                <w:sz w:val="18"/>
              </w:rPr>
            </w:pPr>
          </w:p>
        </w:tc>
      </w:tr>
      <w:tr w:rsidR="00543164" w:rsidRPr="00C901F3" w14:paraId="483FB7EB" w14:textId="77777777" w:rsidTr="00543164">
        <w:trPr>
          <w:cantSplit/>
        </w:trPr>
        <w:tc>
          <w:tcPr>
            <w:tcW w:w="2499" w:type="pct"/>
            <w:tcBorders>
              <w:right w:val="single" w:sz="4" w:space="0" w:color="auto"/>
            </w:tcBorders>
          </w:tcPr>
          <w:p w14:paraId="07D770D0" w14:textId="77777777" w:rsidR="00543164" w:rsidRPr="00C901F3" w:rsidRDefault="00543164" w:rsidP="00D203A0">
            <w:pPr>
              <w:pStyle w:val="Heading4"/>
              <w:spacing w:before="60" w:after="60"/>
              <w:rPr>
                <w:sz w:val="18"/>
              </w:rPr>
            </w:pPr>
            <w:r w:rsidRPr="00C901F3">
              <w:rPr>
                <w:sz w:val="18"/>
              </w:rPr>
              <w:t>Comply with Law</w:t>
            </w:r>
          </w:p>
        </w:tc>
        <w:tc>
          <w:tcPr>
            <w:tcW w:w="2501" w:type="pct"/>
            <w:tcBorders>
              <w:top w:val="single" w:sz="4" w:space="0" w:color="auto"/>
              <w:left w:val="single" w:sz="4" w:space="0" w:color="auto"/>
              <w:bottom w:val="single" w:sz="4" w:space="0" w:color="auto"/>
              <w:right w:val="single" w:sz="4" w:space="0" w:color="auto"/>
            </w:tcBorders>
          </w:tcPr>
          <w:p w14:paraId="6F0FA224" w14:textId="2A20F596"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comply with relevant Law, including the Modern Slavery Act 2015.</w:t>
            </w:r>
          </w:p>
        </w:tc>
      </w:tr>
      <w:tr w:rsidR="00543164" w:rsidRPr="00C901F3" w14:paraId="77D1C10E" w14:textId="77777777" w:rsidTr="00543164">
        <w:trPr>
          <w:cantSplit/>
        </w:trPr>
        <w:tc>
          <w:tcPr>
            <w:tcW w:w="2499" w:type="pct"/>
            <w:tcBorders>
              <w:right w:val="single" w:sz="4" w:space="0" w:color="auto"/>
            </w:tcBorders>
          </w:tcPr>
          <w:p w14:paraId="6F644156" w14:textId="77777777" w:rsidR="00543164" w:rsidRPr="00C901F3" w:rsidRDefault="00543164" w:rsidP="00D203A0">
            <w:pPr>
              <w:pStyle w:val="Heading4"/>
              <w:spacing w:before="60" w:after="60"/>
              <w:rPr>
                <w:sz w:val="18"/>
              </w:rPr>
            </w:pPr>
            <w:r w:rsidRPr="00C901F3">
              <w:rPr>
                <w:sz w:val="18"/>
              </w:rPr>
              <w:t>Supply chain</w:t>
            </w:r>
          </w:p>
        </w:tc>
        <w:tc>
          <w:tcPr>
            <w:tcW w:w="2501" w:type="pct"/>
            <w:tcBorders>
              <w:top w:val="single" w:sz="4" w:space="0" w:color="auto"/>
              <w:left w:val="single" w:sz="4" w:space="0" w:color="auto"/>
              <w:bottom w:val="single" w:sz="4" w:space="0" w:color="auto"/>
              <w:right w:val="single" w:sz="4" w:space="0" w:color="auto"/>
            </w:tcBorders>
          </w:tcPr>
          <w:p w14:paraId="742B83F7" w14:textId="31218C11"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use reasonable efforts (at its own cost and to the extent it is within its reasonable powers to do so) to ensure its supply chain used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complies with the rest of this paragraph </w:t>
            </w:r>
            <w:r w:rsidRPr="00C901F3">
              <w:rPr>
                <w:sz w:val="18"/>
              </w:rPr>
              <w:fldChar w:fldCharType="begin"/>
            </w:r>
            <w:r w:rsidRPr="00C901F3">
              <w:rPr>
                <w:sz w:val="18"/>
              </w:rPr>
              <w:instrText xml:space="preserve"> REF _Ref44185705 \r \h  \* MERGEFORMAT </w:instrText>
            </w:r>
            <w:r w:rsidRPr="00C901F3">
              <w:rPr>
                <w:sz w:val="18"/>
              </w:rPr>
            </w:r>
            <w:r w:rsidRPr="00C901F3">
              <w:rPr>
                <w:sz w:val="18"/>
              </w:rPr>
              <w:fldChar w:fldCharType="separate"/>
            </w:r>
            <w:r w:rsidR="00915453">
              <w:rPr>
                <w:sz w:val="18"/>
              </w:rPr>
              <w:t>24.1</w:t>
            </w:r>
            <w:r w:rsidRPr="00C901F3">
              <w:rPr>
                <w:sz w:val="18"/>
              </w:rPr>
              <w:fldChar w:fldCharType="end"/>
            </w:r>
            <w:r w:rsidRPr="00C901F3">
              <w:rPr>
                <w:sz w:val="18"/>
              </w:rPr>
              <w:t xml:space="preserve">. </w:t>
            </w:r>
          </w:p>
        </w:tc>
      </w:tr>
      <w:tr w:rsidR="00543164" w:rsidRPr="00C901F3" w14:paraId="562E07D7" w14:textId="77777777" w:rsidTr="00543164">
        <w:trPr>
          <w:cantSplit/>
        </w:trPr>
        <w:tc>
          <w:tcPr>
            <w:tcW w:w="2499" w:type="pct"/>
            <w:tcBorders>
              <w:right w:val="single" w:sz="4" w:space="0" w:color="auto"/>
            </w:tcBorders>
          </w:tcPr>
          <w:p w14:paraId="44E83B02" w14:textId="00BF3032" w:rsidR="00543164" w:rsidRPr="00C901F3" w:rsidRDefault="00543164" w:rsidP="00D203A0">
            <w:pPr>
              <w:pStyle w:val="Heading3"/>
              <w:spacing w:before="60" w:after="60"/>
              <w:rPr>
                <w:sz w:val="18"/>
              </w:rPr>
            </w:pPr>
            <w:bookmarkStart w:id="5976" w:name="_Ref44083496"/>
            <w:r w:rsidRPr="00C901F3">
              <w:rPr>
                <w:sz w:val="18"/>
              </w:rPr>
              <w:t xml:space="preserve">Breaches of paragraph </w:t>
            </w:r>
            <w:r w:rsidRPr="00C901F3">
              <w:rPr>
                <w:sz w:val="18"/>
              </w:rPr>
              <w:fldChar w:fldCharType="begin"/>
            </w:r>
            <w:r w:rsidRPr="00C901F3">
              <w:rPr>
                <w:sz w:val="18"/>
              </w:rPr>
              <w:instrText xml:space="preserve"> REF _Ref44185705 \r \h  \* MERGEFORMAT </w:instrText>
            </w:r>
            <w:r w:rsidRPr="00C901F3">
              <w:rPr>
                <w:sz w:val="18"/>
              </w:rPr>
            </w:r>
            <w:r w:rsidRPr="00C901F3">
              <w:rPr>
                <w:sz w:val="18"/>
              </w:rPr>
              <w:fldChar w:fldCharType="separate"/>
            </w:r>
            <w:r w:rsidR="00915453">
              <w:rPr>
                <w:sz w:val="18"/>
              </w:rPr>
              <w:t>24.1</w:t>
            </w:r>
            <w:r w:rsidRPr="00C901F3">
              <w:rPr>
                <w:sz w:val="18"/>
              </w:rPr>
              <w:fldChar w:fldCharType="end"/>
            </w:r>
            <w:r w:rsidRPr="00C901F3">
              <w:rPr>
                <w:sz w:val="18"/>
              </w:rPr>
              <w:t xml:space="preserve"> by t</w:t>
            </w:r>
            <w:r w:rsidR="0059795A" w:rsidRPr="00C901F3">
              <w:rPr>
                <w:sz w:val="18"/>
              </w:rPr>
              <w:t>he Consultancy</w:t>
            </w:r>
            <w:r w:rsidRPr="00C901F3">
              <w:rPr>
                <w:sz w:val="18"/>
              </w:rPr>
              <w:t xml:space="preserve"> which are to be a Termination Default Event of t</w:t>
            </w:r>
            <w:r w:rsidR="0059795A" w:rsidRPr="00C901F3">
              <w:rPr>
                <w:sz w:val="18"/>
              </w:rPr>
              <w:t>he Consultancy</w:t>
            </w:r>
            <w:bookmarkEnd w:id="5976"/>
          </w:p>
        </w:tc>
        <w:tc>
          <w:tcPr>
            <w:tcW w:w="2501" w:type="pct"/>
            <w:tcBorders>
              <w:top w:val="single" w:sz="4" w:space="0" w:color="auto"/>
              <w:left w:val="single" w:sz="4" w:space="0" w:color="auto"/>
              <w:bottom w:val="single" w:sz="4" w:space="0" w:color="auto"/>
              <w:right w:val="single" w:sz="4" w:space="0" w:color="auto"/>
            </w:tcBorders>
          </w:tcPr>
          <w:p w14:paraId="1C2C9E8F" w14:textId="76D141A3" w:rsidR="00543164" w:rsidRPr="00C901F3" w:rsidRDefault="00543164" w:rsidP="00D203A0">
            <w:pPr>
              <w:pStyle w:val="ListParagraph"/>
              <w:numPr>
                <w:ilvl w:val="0"/>
                <w:numId w:val="481"/>
              </w:numPr>
              <w:spacing w:before="60" w:after="60"/>
              <w:ind w:left="360"/>
              <w:contextualSpacing w:val="0"/>
              <w:rPr>
                <w:sz w:val="18"/>
              </w:rPr>
            </w:pPr>
            <w:r w:rsidRPr="00C901F3">
              <w:rPr>
                <w:sz w:val="18"/>
              </w:rPr>
              <w:t>Any breach of the Modern Slavery Act 2015 (or any reasonable equivalent Law applicable to t</w:t>
            </w:r>
            <w:r w:rsidR="0059795A" w:rsidRPr="00C901F3">
              <w:rPr>
                <w:sz w:val="18"/>
              </w:rPr>
              <w:t>he Consultancy</w:t>
            </w:r>
            <w:r w:rsidRPr="00C901F3">
              <w:rPr>
                <w:sz w:val="18"/>
              </w:rPr>
              <w:t xml:space="preserve"> or its Affiliate at the time) by t</w:t>
            </w:r>
            <w:r w:rsidR="0059795A" w:rsidRPr="00C901F3">
              <w:rPr>
                <w:sz w:val="18"/>
              </w:rPr>
              <w:t>he Consultancy</w:t>
            </w:r>
            <w:r w:rsidRPr="00C901F3">
              <w:rPr>
                <w:sz w:val="18"/>
              </w:rPr>
              <w:t xml:space="preserve"> and/or its Affiliate.</w:t>
            </w:r>
          </w:p>
          <w:p w14:paraId="76CB9DD3" w14:textId="77777777" w:rsidR="00543164" w:rsidRPr="00C901F3" w:rsidRDefault="00543164" w:rsidP="00D203A0">
            <w:pPr>
              <w:pStyle w:val="ListParagraph"/>
              <w:numPr>
                <w:ilvl w:val="0"/>
                <w:numId w:val="481"/>
              </w:numPr>
              <w:spacing w:before="60" w:after="60"/>
              <w:ind w:left="360"/>
              <w:contextualSpacing w:val="0"/>
              <w:rPr>
                <w:sz w:val="18"/>
              </w:rPr>
            </w:pPr>
            <w:r w:rsidRPr="00C901F3">
              <w:rPr>
                <w:sz w:val="18"/>
              </w:rPr>
              <w:t>This applies even if the breach is minor.</w:t>
            </w:r>
          </w:p>
        </w:tc>
      </w:tr>
      <w:tr w:rsidR="00543164" w:rsidRPr="00C901F3" w14:paraId="5E2F5096" w14:textId="77777777" w:rsidTr="00543164">
        <w:trPr>
          <w:cantSplit/>
        </w:trPr>
        <w:tc>
          <w:tcPr>
            <w:tcW w:w="2499" w:type="pct"/>
            <w:tcBorders>
              <w:right w:val="single" w:sz="4" w:space="0" w:color="auto"/>
            </w:tcBorders>
          </w:tcPr>
          <w:p w14:paraId="3EEF954D" w14:textId="77777777" w:rsidR="00543164" w:rsidRPr="00C901F3" w:rsidRDefault="00543164" w:rsidP="00D203A0">
            <w:pPr>
              <w:pStyle w:val="Heading3"/>
              <w:spacing w:before="60" w:after="60"/>
              <w:rPr>
                <w:sz w:val="18"/>
              </w:rPr>
            </w:pPr>
            <w:r w:rsidRPr="00C901F3">
              <w:rPr>
                <w:sz w:val="18"/>
              </w:rPr>
              <w:t>Keep informed</w:t>
            </w:r>
          </w:p>
        </w:tc>
        <w:tc>
          <w:tcPr>
            <w:tcW w:w="2501" w:type="pct"/>
            <w:tcBorders>
              <w:top w:val="single" w:sz="4" w:space="0" w:color="auto"/>
              <w:left w:val="single" w:sz="4" w:space="0" w:color="auto"/>
              <w:bottom w:val="single" w:sz="4" w:space="0" w:color="auto"/>
              <w:right w:val="single" w:sz="4" w:space="0" w:color="auto"/>
            </w:tcBorders>
          </w:tcPr>
          <w:p w14:paraId="083F8EC8" w14:textId="673A84EF" w:rsidR="00543164" w:rsidRPr="00C901F3" w:rsidRDefault="00543164" w:rsidP="00D203A0">
            <w:pPr>
              <w:spacing w:before="60" w:after="60"/>
              <w:rPr>
                <w:sz w:val="18"/>
              </w:rPr>
            </w:pPr>
            <w:r w:rsidRPr="00C901F3">
              <w:rPr>
                <w:sz w:val="18"/>
              </w:rPr>
              <w:t>T</w:t>
            </w:r>
            <w:r w:rsidR="0059795A" w:rsidRPr="00C901F3">
              <w:rPr>
                <w:sz w:val="18"/>
              </w:rPr>
              <w:t>he Consultancy</w:t>
            </w:r>
            <w:r w:rsidRPr="00C901F3">
              <w:rPr>
                <w:sz w:val="18"/>
              </w:rPr>
              <w:t xml:space="preserve"> must keep t</w:t>
            </w:r>
            <w:r w:rsidR="008E2318" w:rsidRPr="00C901F3">
              <w:rPr>
                <w:sz w:val="18"/>
              </w:rPr>
              <w:t>he Council</w:t>
            </w:r>
            <w:r w:rsidRPr="00C901F3">
              <w:rPr>
                <w:sz w:val="18"/>
              </w:rPr>
              <w:t xml:space="preserve"> informed in a proper and timely manner if t</w:t>
            </w:r>
            <w:r w:rsidR="0059795A" w:rsidRPr="00C901F3">
              <w:rPr>
                <w:sz w:val="18"/>
              </w:rPr>
              <w:t>he Consultancy</w:t>
            </w:r>
            <w:r w:rsidRPr="00C901F3">
              <w:rPr>
                <w:sz w:val="18"/>
              </w:rPr>
              <w:t xml:space="preserve"> becomes aware of any incident involving slavery and/or trafficking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p w14:paraId="0955400A" w14:textId="7CEBC060" w:rsidR="00543164" w:rsidRPr="00C901F3" w:rsidRDefault="00543164" w:rsidP="00D203A0">
            <w:pPr>
              <w:pStyle w:val="ListParagraph"/>
              <w:numPr>
                <w:ilvl w:val="0"/>
                <w:numId w:val="482"/>
              </w:numPr>
              <w:spacing w:before="60" w:after="60"/>
              <w:ind w:left="360"/>
              <w:contextualSpacing w:val="0"/>
              <w:rPr>
                <w:sz w:val="18"/>
              </w:rPr>
            </w:pPr>
            <w:r w:rsidRPr="00C901F3">
              <w:rPr>
                <w:sz w:val="18"/>
              </w:rPr>
              <w:t>Within t</w:t>
            </w:r>
            <w:r w:rsidR="0059795A" w:rsidRPr="00C901F3">
              <w:rPr>
                <w:sz w:val="18"/>
              </w:rPr>
              <w:t>he Consultancy</w:t>
            </w:r>
            <w:r w:rsidRPr="00C901F3">
              <w:rPr>
                <w:sz w:val="18"/>
              </w:rPr>
              <w:t>’s own organisation, and/or</w:t>
            </w:r>
          </w:p>
          <w:p w14:paraId="268667A5" w14:textId="642A43A2" w:rsidR="00543164" w:rsidRPr="00C901F3" w:rsidRDefault="00543164" w:rsidP="00D203A0">
            <w:pPr>
              <w:pStyle w:val="ListParagraph"/>
              <w:numPr>
                <w:ilvl w:val="0"/>
                <w:numId w:val="482"/>
              </w:numPr>
              <w:spacing w:before="60" w:after="60"/>
              <w:ind w:left="360"/>
              <w:contextualSpacing w:val="0"/>
              <w:rPr>
                <w:sz w:val="18"/>
              </w:rPr>
            </w:pPr>
            <w:r w:rsidRPr="00C901F3">
              <w:rPr>
                <w:sz w:val="18"/>
              </w:rPr>
              <w:t>Within t</w:t>
            </w:r>
            <w:r w:rsidR="0059795A" w:rsidRPr="00C901F3">
              <w:rPr>
                <w:sz w:val="18"/>
              </w:rPr>
              <w:t>he Consultancy</w:t>
            </w:r>
            <w:r w:rsidRPr="00C901F3">
              <w:rPr>
                <w:sz w:val="18"/>
              </w:rPr>
              <w:t>’s supply chain.</w:t>
            </w:r>
          </w:p>
        </w:tc>
      </w:tr>
    </w:tbl>
    <w:p w14:paraId="22A31CBA" w14:textId="77777777" w:rsidR="00A62EE8" w:rsidRPr="00C901F3" w:rsidRDefault="00A62EE8"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124377" w:rsidRPr="00C901F3" w14:paraId="409A3D59" w14:textId="24544B85" w:rsidTr="00124377">
        <w:trPr>
          <w:cantSplit/>
        </w:trPr>
        <w:tc>
          <w:tcPr>
            <w:tcW w:w="2500" w:type="pct"/>
          </w:tcPr>
          <w:p w14:paraId="60CD5748" w14:textId="51628374" w:rsidR="00124377" w:rsidRPr="00C901F3" w:rsidRDefault="00124377" w:rsidP="00D203A0">
            <w:pPr>
              <w:pStyle w:val="Heading1"/>
              <w:spacing w:before="60" w:after="60"/>
              <w:rPr>
                <w:sz w:val="18"/>
              </w:rPr>
            </w:pPr>
            <w:bookmarkStart w:id="5977" w:name="_Toc43235729"/>
            <w:bookmarkStart w:id="5978" w:name="_Toc43236091"/>
            <w:bookmarkStart w:id="5979" w:name="_Toc43236999"/>
            <w:bookmarkStart w:id="5980" w:name="_Toc43240059"/>
            <w:bookmarkStart w:id="5981" w:name="_Toc43325480"/>
            <w:bookmarkStart w:id="5982" w:name="_Toc43326842"/>
            <w:bookmarkStart w:id="5983" w:name="_Toc43366932"/>
            <w:bookmarkStart w:id="5984" w:name="_Toc43412950"/>
            <w:bookmarkStart w:id="5985" w:name="_Toc43636664"/>
            <w:bookmarkStart w:id="5986" w:name="_Toc43653748"/>
            <w:bookmarkStart w:id="5987" w:name="_Toc43661125"/>
            <w:bookmarkStart w:id="5988" w:name="_Toc43661701"/>
            <w:bookmarkStart w:id="5989" w:name="_Toc43662277"/>
            <w:bookmarkStart w:id="5990" w:name="_Toc43668101"/>
            <w:bookmarkStart w:id="5991" w:name="_Toc43668810"/>
            <w:bookmarkStart w:id="5992" w:name="_Toc43671031"/>
            <w:bookmarkStart w:id="5993" w:name="_Toc43671967"/>
            <w:bookmarkStart w:id="5994" w:name="_Ref43673635"/>
            <w:bookmarkStart w:id="5995" w:name="_Toc43674496"/>
            <w:bookmarkStart w:id="5996" w:name="_Toc43727520"/>
            <w:bookmarkStart w:id="5997" w:name="_Toc43733079"/>
            <w:bookmarkStart w:id="5998" w:name="_Toc43751922"/>
            <w:bookmarkStart w:id="5999" w:name="_Toc43756369"/>
            <w:bookmarkStart w:id="6000" w:name="_Ref43756854"/>
            <w:bookmarkStart w:id="6001" w:name="_Toc43758861"/>
            <w:bookmarkStart w:id="6002" w:name="_Toc43799260"/>
            <w:bookmarkStart w:id="6003" w:name="_Toc43809322"/>
            <w:bookmarkStart w:id="6004" w:name="_Toc43813415"/>
            <w:bookmarkStart w:id="6005" w:name="_Toc43827264"/>
            <w:bookmarkStart w:id="6006" w:name="_Toc43835225"/>
            <w:bookmarkStart w:id="6007" w:name="_Toc43921829"/>
            <w:bookmarkStart w:id="6008" w:name="_Toc43926672"/>
            <w:bookmarkStart w:id="6009" w:name="_Toc43927749"/>
            <w:bookmarkStart w:id="6010" w:name="_Toc44001943"/>
            <w:bookmarkStart w:id="6011" w:name="_Toc44065281"/>
            <w:bookmarkStart w:id="6012" w:name="_Toc44065880"/>
            <w:bookmarkStart w:id="6013" w:name="_Toc44194024"/>
            <w:bookmarkStart w:id="6014" w:name="_Toc44205149"/>
            <w:bookmarkStart w:id="6015" w:name="_Toc44205748"/>
            <w:bookmarkStart w:id="6016" w:name="_Toc44319536"/>
            <w:bookmarkStart w:id="6017" w:name="_Toc44670678"/>
            <w:bookmarkStart w:id="6018" w:name="_Toc45893638"/>
            <w:bookmarkStart w:id="6019" w:name="_Toc45896084"/>
            <w:bookmarkStart w:id="6020" w:name="_Toc45896803"/>
            <w:bookmarkStart w:id="6021" w:name="_Toc53230861"/>
            <w:bookmarkStart w:id="6022" w:name="_Toc53233604"/>
            <w:bookmarkStart w:id="6023" w:name="_Toc53234215"/>
            <w:bookmarkStart w:id="6024" w:name="_Toc53253597"/>
            <w:bookmarkStart w:id="6025" w:name="_Toc53263230"/>
            <w:bookmarkStart w:id="6026" w:name="_Toc53412224"/>
            <w:bookmarkStart w:id="6027" w:name="_Toc54374328"/>
            <w:bookmarkStart w:id="6028" w:name="_Toc56373547"/>
            <w:bookmarkStart w:id="6029" w:name="_Toc56623286"/>
            <w:bookmarkStart w:id="6030" w:name="_Toc56623901"/>
            <w:bookmarkStart w:id="6031" w:name="_Toc66040341"/>
            <w:bookmarkStart w:id="6032" w:name="_Toc66041132"/>
            <w:bookmarkStart w:id="6033" w:name="_Toc66041927"/>
            <w:bookmarkStart w:id="6034" w:name="_Toc66043454"/>
            <w:bookmarkStart w:id="6035" w:name="_Toc68455433"/>
            <w:bookmarkStart w:id="6036" w:name="_Toc68462056"/>
            <w:bookmarkStart w:id="6037" w:name="_Toc68463371"/>
            <w:bookmarkStart w:id="6038" w:name="_Toc68468247"/>
            <w:bookmarkStart w:id="6039" w:name="_Toc68472000"/>
            <w:bookmarkStart w:id="6040" w:name="_Toc68476837"/>
            <w:bookmarkStart w:id="6041" w:name="_Toc68538692"/>
            <w:bookmarkStart w:id="6042" w:name="_Toc68637860"/>
            <w:bookmarkStart w:id="6043" w:name="_Toc68640436"/>
            <w:bookmarkStart w:id="6044" w:name="_Toc68641333"/>
            <w:bookmarkStart w:id="6045" w:name="_Toc68719664"/>
            <w:bookmarkStart w:id="6046" w:name="_Toc69514215"/>
            <w:bookmarkStart w:id="6047" w:name="_Toc69516859"/>
            <w:bookmarkStart w:id="6048" w:name="_Toc69565615"/>
            <w:bookmarkStart w:id="6049" w:name="_Toc69581865"/>
            <w:bookmarkStart w:id="6050" w:name="_Toc69717716"/>
            <w:bookmarkStart w:id="6051" w:name="_Toc71910730"/>
            <w:bookmarkStart w:id="6052" w:name="_Toc73874440"/>
            <w:bookmarkStart w:id="6053" w:name="_Toc76367563"/>
            <w:bookmarkStart w:id="6054" w:name="_Toc77670128"/>
            <w:bookmarkStart w:id="6055" w:name="_Toc78387259"/>
            <w:bookmarkStart w:id="6056" w:name="_Toc78392988"/>
            <w:bookmarkStart w:id="6057" w:name="_Toc79086661"/>
            <w:bookmarkStart w:id="6058" w:name="_Toc80022951"/>
            <w:bookmarkStart w:id="6059" w:name="_Toc80346295"/>
            <w:bookmarkStart w:id="6060" w:name="_Toc83134031"/>
            <w:bookmarkStart w:id="6061" w:name="_Toc83401860"/>
            <w:bookmarkStart w:id="6062" w:name="_Toc86593732"/>
            <w:bookmarkStart w:id="6063" w:name="_Toc87202233"/>
            <w:bookmarkStart w:id="6064" w:name="_Toc87282535"/>
            <w:bookmarkStart w:id="6065" w:name="_Toc87295616"/>
            <w:bookmarkStart w:id="6066" w:name="_Toc87296204"/>
            <w:bookmarkStart w:id="6067" w:name="_Ref87966109"/>
            <w:bookmarkStart w:id="6068" w:name="_Toc88639134"/>
            <w:bookmarkStart w:id="6069" w:name="_Toc89891707"/>
            <w:bookmarkStart w:id="6070" w:name="_Toc89892505"/>
            <w:bookmarkStart w:id="6071" w:name="_Ref89896896"/>
            <w:bookmarkStart w:id="6072" w:name="_Toc93519852"/>
            <w:bookmarkStart w:id="6073" w:name="_Toc93862321"/>
            <w:bookmarkStart w:id="6074" w:name="_Toc93866642"/>
            <w:bookmarkStart w:id="6075" w:name="_Toc94908787"/>
            <w:bookmarkStart w:id="6076" w:name="_Toc95482624"/>
            <w:bookmarkStart w:id="6077" w:name="_Toc95484066"/>
            <w:bookmarkStart w:id="6078" w:name="_Toc95762741"/>
            <w:bookmarkStart w:id="6079" w:name="_Toc97284343"/>
            <w:bookmarkStart w:id="6080" w:name="_Toc97475230"/>
            <w:bookmarkStart w:id="6081" w:name="_Toc99831058"/>
            <w:bookmarkStart w:id="6082" w:name="_Toc104149797"/>
            <w:bookmarkStart w:id="6083" w:name="_Toc104661900"/>
            <w:bookmarkStart w:id="6084" w:name="_Toc104747696"/>
            <w:bookmarkStart w:id="6085" w:name="_Toc104753824"/>
            <w:bookmarkStart w:id="6086" w:name="_Toc110094286"/>
            <w:bookmarkStart w:id="6087" w:name="_Toc110181194"/>
            <w:bookmarkStart w:id="6088" w:name="_Toc121222520"/>
            <w:bookmarkStart w:id="6089" w:name="_Toc121223146"/>
            <w:bookmarkStart w:id="6090" w:name="_Toc121389883"/>
            <w:bookmarkStart w:id="6091" w:name="_Toc121403429"/>
            <w:bookmarkStart w:id="6092" w:name="_Toc121842384"/>
            <w:bookmarkStart w:id="6093" w:name="_Toc122713143"/>
            <w:bookmarkStart w:id="6094" w:name="_Ref122714660"/>
            <w:bookmarkStart w:id="6095" w:name="_Toc123062424"/>
            <w:bookmarkStart w:id="6096" w:name="_Toc123063304"/>
            <w:bookmarkStart w:id="6097" w:name="_Toc123846923"/>
            <w:bookmarkStart w:id="6098" w:name="_Toc123853339"/>
            <w:bookmarkStart w:id="6099" w:name="_Toc123996249"/>
            <w:bookmarkStart w:id="6100" w:name="_Toc124102294"/>
            <w:bookmarkStart w:id="6101" w:name="_Toc124106154"/>
            <w:bookmarkStart w:id="6102" w:name="_Toc124113317"/>
            <w:bookmarkStart w:id="6103" w:name="_Toc125571068"/>
            <w:bookmarkStart w:id="6104" w:name="_Toc125839038"/>
            <w:bookmarkStart w:id="6105" w:name="_Toc125843380"/>
            <w:bookmarkStart w:id="6106" w:name="_Toc125891786"/>
            <w:bookmarkStart w:id="6107" w:name="_Toc125914410"/>
            <w:bookmarkStart w:id="6108" w:name="_Toc126427818"/>
            <w:bookmarkStart w:id="6109" w:name="_Toc126441991"/>
            <w:bookmarkStart w:id="6110" w:name="_Toc126499082"/>
            <w:bookmarkStart w:id="6111" w:name="_Toc126688730"/>
            <w:bookmarkStart w:id="6112" w:name="_Toc126691136"/>
            <w:bookmarkStart w:id="6113" w:name="_Toc127469199"/>
            <w:bookmarkStart w:id="6114" w:name="_Toc128426080"/>
            <w:bookmarkStart w:id="6115" w:name="_Toc128430250"/>
            <w:bookmarkStart w:id="6116" w:name="_Toc129266312"/>
            <w:bookmarkStart w:id="6117" w:name="_Toc129445813"/>
            <w:bookmarkStart w:id="6118" w:name="_Toc130317981"/>
            <w:bookmarkStart w:id="6119" w:name="_Toc130651253"/>
            <w:bookmarkStart w:id="6120" w:name="_Toc134396453"/>
            <w:bookmarkStart w:id="6121" w:name="_Toc134442213"/>
            <w:bookmarkStart w:id="6122" w:name="_Toc134446766"/>
            <w:bookmarkStart w:id="6123" w:name="_Toc134449807"/>
            <w:bookmarkStart w:id="6124" w:name="_Toc134457432"/>
            <w:bookmarkStart w:id="6125" w:name="_Toc134458256"/>
            <w:bookmarkStart w:id="6126" w:name="_Toc135565867"/>
            <w:bookmarkStart w:id="6127" w:name="_Toc136368603"/>
            <w:bookmarkStart w:id="6128" w:name="_Toc136522350"/>
            <w:bookmarkStart w:id="6129" w:name="_Toc136800528"/>
            <w:bookmarkStart w:id="6130" w:name="_Toc137300435"/>
            <w:bookmarkStart w:id="6131" w:name="_Toc137992782"/>
            <w:bookmarkStart w:id="6132" w:name="_Toc142911242"/>
            <w:bookmarkStart w:id="6133" w:name="_Toc142920797"/>
            <w:bookmarkStart w:id="6134" w:name="_Toc142921477"/>
            <w:bookmarkStart w:id="6135" w:name="_Toc143003479"/>
            <w:bookmarkStart w:id="6136" w:name="_Toc143004318"/>
            <w:bookmarkStart w:id="6137" w:name="_Toc146987884"/>
            <w:bookmarkStart w:id="6138" w:name="_Toc147047542"/>
            <w:bookmarkStart w:id="6139" w:name="_Toc147048378"/>
            <w:bookmarkStart w:id="6140" w:name="_Toc147049214"/>
            <w:bookmarkStart w:id="6141" w:name="_Toc147566389"/>
            <w:bookmarkStart w:id="6142" w:name="_Toc147663192"/>
            <w:bookmarkStart w:id="6143" w:name="_Toc147672231"/>
            <w:bookmarkStart w:id="6144" w:name="_Toc147673070"/>
            <w:bookmarkStart w:id="6145" w:name="_Toc147899933"/>
            <w:bookmarkStart w:id="6146" w:name="_Toc148802237"/>
            <w:bookmarkStart w:id="6147" w:name="_Toc150422614"/>
            <w:bookmarkStart w:id="6148" w:name="_Toc155815023"/>
            <w:bookmarkStart w:id="6149" w:name="_Toc159081116"/>
            <w:bookmarkStart w:id="6150" w:name="_Toc159167935"/>
            <w:bookmarkStart w:id="6151" w:name="_Toc159169069"/>
            <w:bookmarkStart w:id="6152" w:name="_Toc159271101"/>
            <w:bookmarkStart w:id="6153" w:name="_Toc159342152"/>
            <w:bookmarkStart w:id="6154" w:name="_Toc159432009"/>
            <w:bookmarkStart w:id="6155" w:name="_Toc159529087"/>
            <w:bookmarkStart w:id="6156" w:name="_Toc165475047"/>
            <w:bookmarkStart w:id="6157" w:name="_Toc165657235"/>
            <w:bookmarkStart w:id="6158" w:name="_Toc165657803"/>
            <w:bookmarkStart w:id="6159" w:name="_Toc165997739"/>
            <w:bookmarkEnd w:id="5796"/>
            <w:bookmarkEnd w:id="5797"/>
            <w:bookmarkEnd w:id="5798"/>
            <w:bookmarkEnd w:id="5799"/>
            <w:r w:rsidRPr="00C901F3">
              <w:rPr>
                <w:sz w:val="18"/>
              </w:rPr>
              <w:t>Removal of t</w:t>
            </w:r>
            <w:r w:rsidR="0059795A" w:rsidRPr="00C901F3">
              <w:rPr>
                <w:sz w:val="18"/>
              </w:rPr>
              <w:t>he Consultancy</w:t>
            </w:r>
            <w:r w:rsidRPr="00C901F3">
              <w:rPr>
                <w:sz w:val="18"/>
              </w:rPr>
              <w:t>’s Personnel</w:t>
            </w:r>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p>
        </w:tc>
        <w:tc>
          <w:tcPr>
            <w:tcW w:w="2500" w:type="pct"/>
          </w:tcPr>
          <w:p w14:paraId="59172677" w14:textId="77777777" w:rsidR="00124377" w:rsidRPr="00C901F3" w:rsidRDefault="00124377" w:rsidP="00D203A0">
            <w:pPr>
              <w:keepNext/>
              <w:spacing w:before="60" w:after="60"/>
              <w:rPr>
                <w:sz w:val="18"/>
              </w:rPr>
            </w:pPr>
          </w:p>
        </w:tc>
      </w:tr>
      <w:tr w:rsidR="00124377" w:rsidRPr="00C901F3" w14:paraId="181A1FA6" w14:textId="77777777" w:rsidTr="00124377">
        <w:trPr>
          <w:cantSplit/>
        </w:trPr>
        <w:tc>
          <w:tcPr>
            <w:tcW w:w="2500" w:type="pct"/>
          </w:tcPr>
          <w:p w14:paraId="408A006F" w14:textId="4B973107" w:rsidR="00124377" w:rsidRPr="00C901F3" w:rsidRDefault="00124377" w:rsidP="00D203A0">
            <w:pPr>
              <w:pStyle w:val="Heading2"/>
              <w:spacing w:before="60" w:after="60"/>
              <w:rPr>
                <w:rFonts w:ascii="Arial" w:hAnsi="Arial"/>
                <w:sz w:val="18"/>
              </w:rPr>
            </w:pPr>
            <w:bookmarkStart w:id="6160" w:name="_Toc88639135"/>
            <w:bookmarkStart w:id="6161" w:name="_Toc89891708"/>
            <w:bookmarkStart w:id="6162" w:name="_Toc89892506"/>
            <w:bookmarkStart w:id="6163" w:name="_Toc93519853"/>
            <w:bookmarkStart w:id="6164" w:name="_Toc93866643"/>
            <w:bookmarkStart w:id="6165" w:name="_Toc94908788"/>
            <w:bookmarkStart w:id="6166" w:name="_Toc95482625"/>
            <w:bookmarkStart w:id="6167" w:name="_Toc95484067"/>
            <w:bookmarkStart w:id="6168" w:name="_Toc95762742"/>
            <w:bookmarkStart w:id="6169" w:name="_Toc97284344"/>
            <w:bookmarkStart w:id="6170" w:name="_Toc97475231"/>
            <w:bookmarkStart w:id="6171" w:name="_Toc99831059"/>
            <w:bookmarkStart w:id="6172" w:name="_Toc104149798"/>
            <w:bookmarkStart w:id="6173" w:name="_Toc104661901"/>
            <w:bookmarkStart w:id="6174" w:name="_Toc104747697"/>
            <w:bookmarkStart w:id="6175" w:name="_Toc104753825"/>
            <w:bookmarkStart w:id="6176" w:name="_Toc110094287"/>
            <w:bookmarkStart w:id="6177" w:name="_Toc110181195"/>
            <w:bookmarkStart w:id="6178" w:name="_Toc121223147"/>
            <w:bookmarkStart w:id="6179" w:name="_Toc121403430"/>
            <w:bookmarkStart w:id="6180" w:name="_Toc121842385"/>
            <w:bookmarkStart w:id="6181" w:name="_Toc122713144"/>
            <w:bookmarkStart w:id="6182" w:name="_Toc123062425"/>
            <w:bookmarkStart w:id="6183" w:name="_Toc123063305"/>
            <w:bookmarkStart w:id="6184" w:name="_Toc123846924"/>
            <w:bookmarkStart w:id="6185" w:name="_Toc123853340"/>
            <w:bookmarkStart w:id="6186" w:name="_Toc123996250"/>
            <w:bookmarkStart w:id="6187" w:name="_Toc124102295"/>
            <w:bookmarkStart w:id="6188" w:name="_Toc124106155"/>
            <w:bookmarkStart w:id="6189" w:name="_Toc124113318"/>
            <w:bookmarkStart w:id="6190" w:name="_Toc125571069"/>
            <w:bookmarkStart w:id="6191" w:name="_Toc125839039"/>
            <w:bookmarkStart w:id="6192" w:name="_Toc125843381"/>
            <w:bookmarkStart w:id="6193" w:name="_Toc125891787"/>
            <w:bookmarkStart w:id="6194" w:name="_Toc125914411"/>
            <w:bookmarkStart w:id="6195" w:name="_Toc126427819"/>
            <w:bookmarkStart w:id="6196" w:name="_Toc126441992"/>
            <w:bookmarkStart w:id="6197" w:name="_Toc126499083"/>
            <w:bookmarkStart w:id="6198" w:name="_Toc126688731"/>
            <w:bookmarkStart w:id="6199" w:name="_Toc126691137"/>
            <w:bookmarkStart w:id="6200" w:name="_Toc127469200"/>
            <w:bookmarkStart w:id="6201" w:name="_Toc128426081"/>
            <w:bookmarkStart w:id="6202" w:name="_Toc128430251"/>
            <w:bookmarkStart w:id="6203" w:name="_Toc129266313"/>
            <w:bookmarkStart w:id="6204" w:name="_Toc129445814"/>
            <w:bookmarkStart w:id="6205" w:name="_Toc130317982"/>
            <w:bookmarkStart w:id="6206" w:name="_Toc130651254"/>
            <w:bookmarkStart w:id="6207" w:name="_Toc134396454"/>
            <w:bookmarkStart w:id="6208" w:name="_Toc134442214"/>
            <w:bookmarkStart w:id="6209" w:name="_Toc134446767"/>
            <w:bookmarkStart w:id="6210" w:name="_Toc134449808"/>
            <w:bookmarkStart w:id="6211" w:name="_Toc134457433"/>
            <w:bookmarkStart w:id="6212" w:name="_Toc134458257"/>
            <w:bookmarkStart w:id="6213" w:name="_Toc135565868"/>
            <w:bookmarkStart w:id="6214" w:name="_Toc136368604"/>
            <w:bookmarkStart w:id="6215" w:name="_Toc136522351"/>
            <w:bookmarkStart w:id="6216" w:name="_Toc136800529"/>
            <w:bookmarkStart w:id="6217" w:name="_Toc137300436"/>
            <w:bookmarkStart w:id="6218" w:name="_Toc137992783"/>
            <w:bookmarkStart w:id="6219" w:name="_Toc142911243"/>
            <w:bookmarkStart w:id="6220" w:name="_Toc142921478"/>
            <w:bookmarkStart w:id="6221" w:name="_Toc143003480"/>
            <w:bookmarkStart w:id="6222" w:name="_Toc143004319"/>
            <w:bookmarkStart w:id="6223" w:name="_Toc146987885"/>
            <w:bookmarkStart w:id="6224" w:name="_Toc147047543"/>
            <w:bookmarkStart w:id="6225" w:name="_Toc147048379"/>
            <w:bookmarkStart w:id="6226" w:name="_Toc147049215"/>
            <w:bookmarkStart w:id="6227" w:name="_Toc147566390"/>
            <w:bookmarkStart w:id="6228" w:name="_Toc147663193"/>
            <w:bookmarkStart w:id="6229" w:name="_Toc147672232"/>
            <w:bookmarkStart w:id="6230" w:name="_Toc147673071"/>
            <w:bookmarkStart w:id="6231" w:name="_Toc147899934"/>
            <w:bookmarkStart w:id="6232" w:name="_Toc148802238"/>
            <w:bookmarkStart w:id="6233" w:name="_Toc150422615"/>
            <w:bookmarkStart w:id="6234" w:name="_Toc159081117"/>
            <w:bookmarkStart w:id="6235" w:name="_Toc159169070"/>
            <w:bookmarkStart w:id="6236" w:name="_Toc159271102"/>
            <w:bookmarkStart w:id="6237" w:name="_Toc159342153"/>
            <w:bookmarkStart w:id="6238" w:name="_Toc159432010"/>
            <w:bookmarkStart w:id="6239" w:name="_Toc165657804"/>
            <w:bookmarkStart w:id="6240" w:name="_Toc165997740"/>
            <w:r w:rsidRPr="00C901F3">
              <w:rPr>
                <w:rFonts w:ascii="Arial" w:hAnsi="Arial"/>
                <w:sz w:val="18"/>
              </w:rPr>
              <w:t>Obligation to remove</w:t>
            </w:r>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p>
        </w:tc>
        <w:tc>
          <w:tcPr>
            <w:tcW w:w="2500" w:type="pct"/>
          </w:tcPr>
          <w:p w14:paraId="093F7832" w14:textId="77777777" w:rsidR="00124377" w:rsidRPr="00C901F3" w:rsidRDefault="00124377" w:rsidP="00D203A0">
            <w:pPr>
              <w:keepNext/>
              <w:spacing w:before="60" w:after="60"/>
              <w:rPr>
                <w:sz w:val="18"/>
              </w:rPr>
            </w:pPr>
          </w:p>
        </w:tc>
      </w:tr>
      <w:tr w:rsidR="00124377" w:rsidRPr="00C901F3" w14:paraId="70A62C7E" w14:textId="53AE5185" w:rsidTr="00124377">
        <w:trPr>
          <w:cantSplit/>
        </w:trPr>
        <w:tc>
          <w:tcPr>
            <w:tcW w:w="2500" w:type="pct"/>
            <w:tcBorders>
              <w:right w:val="single" w:sz="4" w:space="0" w:color="auto"/>
            </w:tcBorders>
          </w:tcPr>
          <w:p w14:paraId="78305127" w14:textId="508F7263" w:rsidR="00124377" w:rsidRPr="00C901F3" w:rsidRDefault="00124377" w:rsidP="00D203A0">
            <w:pPr>
              <w:pStyle w:val="Heading3"/>
              <w:spacing w:before="60" w:after="60"/>
              <w:rPr>
                <w:sz w:val="18"/>
              </w:rPr>
            </w:pPr>
            <w:r w:rsidRPr="00C901F3">
              <w:rPr>
                <w:sz w:val="18"/>
              </w:rPr>
              <w:t>T</w:t>
            </w:r>
            <w:r w:rsidR="0059795A" w:rsidRPr="00C901F3">
              <w:rPr>
                <w:sz w:val="18"/>
              </w:rPr>
              <w:t>he Consultancy</w:t>
            </w:r>
            <w:r w:rsidRPr="00C901F3">
              <w:rPr>
                <w:sz w:val="18"/>
              </w:rPr>
              <w:t>’s obligation</w:t>
            </w:r>
          </w:p>
        </w:tc>
        <w:tc>
          <w:tcPr>
            <w:tcW w:w="2500" w:type="pct"/>
            <w:tcBorders>
              <w:top w:val="single" w:sz="4" w:space="0" w:color="auto"/>
              <w:left w:val="single" w:sz="4" w:space="0" w:color="auto"/>
              <w:bottom w:val="single" w:sz="4" w:space="0" w:color="auto"/>
              <w:right w:val="single" w:sz="4" w:space="0" w:color="auto"/>
            </w:tcBorders>
          </w:tcPr>
          <w:p w14:paraId="73283EB8" w14:textId="7BEF3207" w:rsidR="00124377" w:rsidRPr="00C901F3" w:rsidRDefault="00124377" w:rsidP="00D203A0">
            <w:pPr>
              <w:spacing w:before="60" w:after="60"/>
              <w:rPr>
                <w:sz w:val="18"/>
              </w:rPr>
            </w:pPr>
            <w:r w:rsidRPr="00C901F3">
              <w:rPr>
                <w:sz w:val="18"/>
              </w:rPr>
              <w:t>T</w:t>
            </w:r>
            <w:r w:rsidR="0059795A" w:rsidRPr="00C901F3">
              <w:rPr>
                <w:sz w:val="18"/>
              </w:rPr>
              <w:t>he Consultancy</w:t>
            </w:r>
            <w:r w:rsidRPr="00C901F3">
              <w:rPr>
                <w:sz w:val="18"/>
              </w:rPr>
              <w:t xml:space="preserve"> must remove any of its (or its subcontractor’s) Personnel from involvement in the </w:t>
            </w:r>
            <w:r w:rsidR="008E2318" w:rsidRPr="00C901F3">
              <w:rPr>
                <w:sz w:val="18"/>
              </w:rPr>
              <w:t>provision</w:t>
            </w:r>
            <w:r w:rsidRPr="00C901F3">
              <w:rPr>
                <w:sz w:val="18"/>
              </w:rPr>
              <w:t xml:space="preserve"> of the </w:t>
            </w:r>
            <w:r w:rsidR="00C338A9" w:rsidRPr="00C901F3">
              <w:rPr>
                <w:sz w:val="18"/>
              </w:rPr>
              <w:t>Services</w:t>
            </w:r>
            <w:r w:rsidRPr="00C901F3">
              <w:rPr>
                <w:sz w:val="18"/>
              </w:rPr>
              <w:t xml:space="preserve"> promptly on request of t</w:t>
            </w:r>
            <w:r w:rsidR="00EC6D8E" w:rsidRPr="00C901F3">
              <w:rPr>
                <w:sz w:val="18"/>
              </w:rPr>
              <w:t>he Council</w:t>
            </w:r>
            <w:r w:rsidRPr="00C901F3">
              <w:rPr>
                <w:sz w:val="18"/>
              </w:rPr>
              <w:t xml:space="preserve"> according to this section </w:t>
            </w:r>
            <w:r w:rsidRPr="00C901F3">
              <w:rPr>
                <w:sz w:val="18"/>
              </w:rPr>
              <w:fldChar w:fldCharType="begin"/>
            </w:r>
            <w:r w:rsidRPr="00C901F3">
              <w:rPr>
                <w:sz w:val="18"/>
              </w:rPr>
              <w:instrText xml:space="preserve"> REF _Ref43756854 \r \h  \* MERGEFORMAT </w:instrText>
            </w:r>
            <w:r w:rsidRPr="00C901F3">
              <w:rPr>
                <w:sz w:val="18"/>
              </w:rPr>
            </w:r>
            <w:r w:rsidRPr="00C901F3">
              <w:rPr>
                <w:sz w:val="18"/>
              </w:rPr>
              <w:fldChar w:fldCharType="separate"/>
            </w:r>
            <w:r w:rsidR="00915453">
              <w:rPr>
                <w:sz w:val="18"/>
              </w:rPr>
              <w:t>25</w:t>
            </w:r>
            <w:r w:rsidRPr="00C901F3">
              <w:rPr>
                <w:sz w:val="18"/>
              </w:rPr>
              <w:fldChar w:fldCharType="end"/>
            </w:r>
            <w:r w:rsidRPr="00C901F3">
              <w:rPr>
                <w:sz w:val="18"/>
              </w:rPr>
              <w:t xml:space="preserve">. </w:t>
            </w:r>
          </w:p>
        </w:tc>
      </w:tr>
      <w:tr w:rsidR="00124377" w:rsidRPr="00C901F3" w14:paraId="1A5795D9" w14:textId="73B15A4C" w:rsidTr="00124377">
        <w:trPr>
          <w:cantSplit/>
        </w:trPr>
        <w:tc>
          <w:tcPr>
            <w:tcW w:w="2500" w:type="pct"/>
            <w:tcBorders>
              <w:right w:val="single" w:sz="4" w:space="0" w:color="auto"/>
            </w:tcBorders>
          </w:tcPr>
          <w:p w14:paraId="383D14E6" w14:textId="6A6F898D" w:rsidR="00124377" w:rsidRPr="00C901F3" w:rsidRDefault="00124377" w:rsidP="00D203A0">
            <w:pPr>
              <w:pStyle w:val="Heading3"/>
              <w:spacing w:before="60" w:after="60"/>
              <w:rPr>
                <w:sz w:val="18"/>
              </w:rPr>
            </w:pPr>
            <w:r w:rsidRPr="00C901F3">
              <w:rPr>
                <w:sz w:val="18"/>
              </w:rPr>
              <w:t>When t</w:t>
            </w:r>
            <w:r w:rsidR="00FE4778" w:rsidRPr="00C901F3">
              <w:rPr>
                <w:sz w:val="18"/>
              </w:rPr>
              <w:t>he Council</w:t>
            </w:r>
            <w:r w:rsidRPr="00C901F3">
              <w:rPr>
                <w:sz w:val="18"/>
              </w:rPr>
              <w:t xml:space="preserve"> may request removal of relevant Personnel</w:t>
            </w:r>
          </w:p>
        </w:tc>
        <w:tc>
          <w:tcPr>
            <w:tcW w:w="2500" w:type="pct"/>
            <w:tcBorders>
              <w:top w:val="single" w:sz="4" w:space="0" w:color="auto"/>
              <w:left w:val="single" w:sz="4" w:space="0" w:color="auto"/>
              <w:bottom w:val="single" w:sz="4" w:space="0" w:color="auto"/>
              <w:right w:val="single" w:sz="4" w:space="0" w:color="auto"/>
            </w:tcBorders>
          </w:tcPr>
          <w:p w14:paraId="53304103" w14:textId="77777777" w:rsidR="00124377" w:rsidRPr="00C901F3" w:rsidRDefault="00124377" w:rsidP="00D203A0">
            <w:pPr>
              <w:pStyle w:val="ListParagraph"/>
              <w:numPr>
                <w:ilvl w:val="0"/>
                <w:numId w:val="144"/>
              </w:numPr>
              <w:spacing w:before="60" w:after="60"/>
              <w:ind w:left="360"/>
              <w:contextualSpacing w:val="0"/>
              <w:rPr>
                <w:sz w:val="18"/>
              </w:rPr>
            </w:pPr>
            <w:r w:rsidRPr="00C901F3">
              <w:rPr>
                <w:sz w:val="18"/>
              </w:rPr>
              <w:t>Only with reasonable grounds.</w:t>
            </w:r>
          </w:p>
          <w:p w14:paraId="19AF3A7F" w14:textId="76861644" w:rsidR="00124377" w:rsidRPr="00C901F3" w:rsidRDefault="00124377" w:rsidP="00D203A0">
            <w:pPr>
              <w:pStyle w:val="ListParagraph"/>
              <w:numPr>
                <w:ilvl w:val="0"/>
                <w:numId w:val="144"/>
              </w:numPr>
              <w:spacing w:before="60" w:after="60"/>
              <w:ind w:left="360"/>
              <w:contextualSpacing w:val="0"/>
              <w:rPr>
                <w:sz w:val="18"/>
              </w:rPr>
            </w:pPr>
            <w:r w:rsidRPr="00C901F3">
              <w:rPr>
                <w:sz w:val="18"/>
              </w:rPr>
              <w:t xml:space="preserve">See paragraph </w:t>
            </w:r>
            <w:r w:rsidRPr="00C901F3">
              <w:rPr>
                <w:sz w:val="18"/>
              </w:rPr>
              <w:fldChar w:fldCharType="begin"/>
            </w:r>
            <w:r w:rsidRPr="00C901F3">
              <w:rPr>
                <w:sz w:val="18"/>
              </w:rPr>
              <w:instrText xml:space="preserve"> REF _Ref43756890 \r \h  \* MERGEFORMAT </w:instrText>
            </w:r>
            <w:r w:rsidRPr="00C901F3">
              <w:rPr>
                <w:sz w:val="18"/>
              </w:rPr>
            </w:r>
            <w:r w:rsidRPr="00C901F3">
              <w:rPr>
                <w:sz w:val="18"/>
              </w:rPr>
              <w:fldChar w:fldCharType="separate"/>
            </w:r>
            <w:r w:rsidR="00915453">
              <w:rPr>
                <w:sz w:val="18"/>
              </w:rPr>
              <w:t>25.3</w:t>
            </w:r>
            <w:r w:rsidRPr="00C901F3">
              <w:rPr>
                <w:sz w:val="18"/>
              </w:rPr>
              <w:fldChar w:fldCharType="end"/>
            </w:r>
            <w:r w:rsidRPr="00C901F3">
              <w:rPr>
                <w:sz w:val="18"/>
              </w:rPr>
              <w:t xml:space="preserve"> for examples of reasonable grounds.</w:t>
            </w:r>
          </w:p>
        </w:tc>
      </w:tr>
      <w:tr w:rsidR="00124377" w:rsidRPr="00C901F3" w14:paraId="63B83009" w14:textId="77D8457F" w:rsidTr="00124377">
        <w:trPr>
          <w:cantSplit/>
        </w:trPr>
        <w:tc>
          <w:tcPr>
            <w:tcW w:w="2500" w:type="pct"/>
          </w:tcPr>
          <w:p w14:paraId="5F0441B7" w14:textId="36461748" w:rsidR="00124377" w:rsidRPr="00C901F3" w:rsidRDefault="00124377" w:rsidP="00D203A0">
            <w:pPr>
              <w:pStyle w:val="Heading3"/>
              <w:keepNext/>
              <w:spacing w:before="60" w:after="60"/>
              <w:rPr>
                <w:sz w:val="18"/>
              </w:rPr>
            </w:pPr>
            <w:bookmarkStart w:id="6241" w:name="_Ref43756890"/>
            <w:r w:rsidRPr="00C901F3">
              <w:rPr>
                <w:sz w:val="18"/>
              </w:rPr>
              <w:t xml:space="preserve">Examples of reasonable grounds for requiring removal of Personnel under this section </w:t>
            </w:r>
            <w:r w:rsidRPr="00C901F3">
              <w:rPr>
                <w:sz w:val="18"/>
              </w:rPr>
              <w:fldChar w:fldCharType="begin"/>
            </w:r>
            <w:r w:rsidRPr="00C901F3">
              <w:rPr>
                <w:sz w:val="18"/>
              </w:rPr>
              <w:instrText xml:space="preserve"> REF _Ref43756854 \r \h  \* MERGEFORMAT </w:instrText>
            </w:r>
            <w:r w:rsidRPr="00C901F3">
              <w:rPr>
                <w:sz w:val="18"/>
              </w:rPr>
            </w:r>
            <w:r w:rsidRPr="00C901F3">
              <w:rPr>
                <w:sz w:val="18"/>
              </w:rPr>
              <w:fldChar w:fldCharType="separate"/>
            </w:r>
            <w:r w:rsidR="00915453">
              <w:rPr>
                <w:sz w:val="18"/>
              </w:rPr>
              <w:t>25</w:t>
            </w:r>
            <w:r w:rsidRPr="00C901F3">
              <w:rPr>
                <w:sz w:val="18"/>
              </w:rPr>
              <w:fldChar w:fldCharType="end"/>
            </w:r>
            <w:bookmarkEnd w:id="6241"/>
          </w:p>
          <w:p w14:paraId="743300F2" w14:textId="4159EC89" w:rsidR="00124377" w:rsidRPr="00C901F3" w:rsidRDefault="00124377" w:rsidP="00D203A0">
            <w:pPr>
              <w:keepNext/>
              <w:spacing w:before="60" w:after="60"/>
              <w:ind w:left="794"/>
              <w:rPr>
                <w:sz w:val="18"/>
              </w:rPr>
            </w:pPr>
            <w:r w:rsidRPr="00C901F3">
              <w:rPr>
                <w:sz w:val="18"/>
              </w:rPr>
              <w:t>(where relevant and not to exclude other reasonable grounds that may apply, and to be read independently)</w:t>
            </w:r>
          </w:p>
        </w:tc>
        <w:tc>
          <w:tcPr>
            <w:tcW w:w="2500" w:type="pct"/>
          </w:tcPr>
          <w:p w14:paraId="61BA5935" w14:textId="77777777" w:rsidR="00124377" w:rsidRPr="00C901F3" w:rsidRDefault="00124377" w:rsidP="00D203A0">
            <w:pPr>
              <w:keepNext/>
              <w:spacing w:before="60" w:after="60"/>
              <w:rPr>
                <w:sz w:val="18"/>
              </w:rPr>
            </w:pPr>
          </w:p>
        </w:tc>
      </w:tr>
      <w:tr w:rsidR="00124377" w:rsidRPr="00C901F3" w14:paraId="07BE842B" w14:textId="403D4A38" w:rsidTr="00124377">
        <w:trPr>
          <w:cantSplit/>
        </w:trPr>
        <w:tc>
          <w:tcPr>
            <w:tcW w:w="2500" w:type="pct"/>
            <w:tcBorders>
              <w:right w:val="single" w:sz="4" w:space="0" w:color="auto"/>
            </w:tcBorders>
          </w:tcPr>
          <w:p w14:paraId="52043DAA" w14:textId="77777777" w:rsidR="00124377" w:rsidRPr="00C901F3" w:rsidRDefault="00124377" w:rsidP="00D203A0">
            <w:pPr>
              <w:pStyle w:val="Heading4"/>
              <w:spacing w:before="60" w:after="60"/>
              <w:rPr>
                <w:sz w:val="18"/>
              </w:rPr>
            </w:pPr>
            <w:r w:rsidRPr="00C901F3">
              <w:rPr>
                <w:sz w:val="18"/>
              </w:rPr>
              <w:t>Incompetence</w:t>
            </w:r>
          </w:p>
        </w:tc>
        <w:tc>
          <w:tcPr>
            <w:tcW w:w="2500" w:type="pct"/>
            <w:tcBorders>
              <w:top w:val="single" w:sz="4" w:space="0" w:color="auto"/>
              <w:left w:val="single" w:sz="4" w:space="0" w:color="auto"/>
              <w:bottom w:val="single" w:sz="4" w:space="0" w:color="auto"/>
              <w:right w:val="single" w:sz="4" w:space="0" w:color="auto"/>
            </w:tcBorders>
          </w:tcPr>
          <w:p w14:paraId="5061BE94" w14:textId="4A0F9BF2" w:rsidR="00124377" w:rsidRPr="00C901F3" w:rsidRDefault="00124377" w:rsidP="00D203A0">
            <w:pPr>
              <w:spacing w:before="60" w:after="60"/>
              <w:rPr>
                <w:sz w:val="18"/>
              </w:rPr>
            </w:pPr>
            <w:r w:rsidRPr="00C901F3">
              <w:rPr>
                <w:sz w:val="18"/>
              </w:rPr>
              <w:t xml:space="preserve">The individual has demonstrated serious incompetence in his/her allocated tasks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tc>
      </w:tr>
      <w:tr w:rsidR="00124377" w:rsidRPr="00C901F3" w14:paraId="6C0E8EE0" w14:textId="6FEA56BB" w:rsidTr="00124377">
        <w:trPr>
          <w:cantSplit/>
        </w:trPr>
        <w:tc>
          <w:tcPr>
            <w:tcW w:w="2500" w:type="pct"/>
            <w:tcBorders>
              <w:right w:val="single" w:sz="4" w:space="0" w:color="auto"/>
            </w:tcBorders>
          </w:tcPr>
          <w:p w14:paraId="7973D711" w14:textId="77777777" w:rsidR="00124377" w:rsidRPr="00C901F3" w:rsidRDefault="00124377" w:rsidP="00D203A0">
            <w:pPr>
              <w:pStyle w:val="Heading4"/>
              <w:spacing w:before="60" w:after="60"/>
              <w:rPr>
                <w:sz w:val="18"/>
              </w:rPr>
            </w:pPr>
            <w:r w:rsidRPr="00C901F3">
              <w:rPr>
                <w:sz w:val="18"/>
              </w:rPr>
              <w:t>Misconduct</w:t>
            </w:r>
          </w:p>
        </w:tc>
        <w:tc>
          <w:tcPr>
            <w:tcW w:w="2500" w:type="pct"/>
            <w:tcBorders>
              <w:top w:val="single" w:sz="4" w:space="0" w:color="auto"/>
              <w:left w:val="single" w:sz="4" w:space="0" w:color="auto"/>
              <w:bottom w:val="single" w:sz="4" w:space="0" w:color="auto"/>
              <w:right w:val="single" w:sz="4" w:space="0" w:color="auto"/>
            </w:tcBorders>
          </w:tcPr>
          <w:p w14:paraId="55131295" w14:textId="17EEFF07" w:rsidR="00124377" w:rsidRPr="00C901F3" w:rsidRDefault="00124377" w:rsidP="00D203A0">
            <w:pPr>
              <w:spacing w:before="60" w:after="60"/>
              <w:rPr>
                <w:sz w:val="18"/>
              </w:rPr>
            </w:pPr>
            <w:r w:rsidRPr="00C901F3">
              <w:rPr>
                <w:sz w:val="18"/>
              </w:rPr>
              <w:t xml:space="preserve">The individual’s serious misconduct in his/her activities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t>
            </w:r>
          </w:p>
        </w:tc>
      </w:tr>
      <w:tr w:rsidR="00124377" w:rsidRPr="00C901F3" w14:paraId="64FE8B58" w14:textId="16B22BAB" w:rsidTr="00124377">
        <w:trPr>
          <w:cantSplit/>
        </w:trPr>
        <w:tc>
          <w:tcPr>
            <w:tcW w:w="2500" w:type="pct"/>
            <w:tcBorders>
              <w:right w:val="single" w:sz="4" w:space="0" w:color="auto"/>
            </w:tcBorders>
          </w:tcPr>
          <w:p w14:paraId="0611693A" w14:textId="77777777" w:rsidR="00124377" w:rsidRPr="00C901F3" w:rsidRDefault="00124377" w:rsidP="00D203A0">
            <w:pPr>
              <w:pStyle w:val="Heading4"/>
              <w:spacing w:before="60" w:after="60"/>
              <w:rPr>
                <w:sz w:val="18"/>
              </w:rPr>
            </w:pPr>
            <w:r w:rsidRPr="00C901F3">
              <w:rPr>
                <w:sz w:val="18"/>
              </w:rPr>
              <w:t>Corrupt Acts</w:t>
            </w:r>
          </w:p>
        </w:tc>
        <w:tc>
          <w:tcPr>
            <w:tcW w:w="2500" w:type="pct"/>
            <w:tcBorders>
              <w:top w:val="single" w:sz="4" w:space="0" w:color="auto"/>
              <w:left w:val="single" w:sz="4" w:space="0" w:color="auto"/>
              <w:bottom w:val="single" w:sz="4" w:space="0" w:color="auto"/>
              <w:right w:val="single" w:sz="4" w:space="0" w:color="auto"/>
            </w:tcBorders>
          </w:tcPr>
          <w:p w14:paraId="35F27CEA" w14:textId="5C4C9FED" w:rsidR="00124377" w:rsidRPr="00C901F3" w:rsidRDefault="00124377" w:rsidP="00D203A0">
            <w:pPr>
              <w:pStyle w:val="ListParagraph"/>
              <w:numPr>
                <w:ilvl w:val="0"/>
                <w:numId w:val="145"/>
              </w:numPr>
              <w:spacing w:before="60" w:after="60"/>
              <w:ind w:left="360"/>
              <w:contextualSpacing w:val="0"/>
              <w:rPr>
                <w:sz w:val="18"/>
              </w:rPr>
            </w:pPr>
            <w:r w:rsidRPr="00C901F3">
              <w:rPr>
                <w:sz w:val="18"/>
              </w:rPr>
              <w:t xml:space="preserve">The individual carries out any Corrupt Act described in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and/or</w:t>
            </w:r>
          </w:p>
          <w:p w14:paraId="19F3DDD7" w14:textId="32AEE6D0" w:rsidR="00124377" w:rsidRPr="00C901F3" w:rsidRDefault="00124377" w:rsidP="00D203A0">
            <w:pPr>
              <w:pStyle w:val="ListParagraph"/>
              <w:numPr>
                <w:ilvl w:val="0"/>
                <w:numId w:val="145"/>
              </w:numPr>
              <w:spacing w:before="60" w:after="60"/>
              <w:ind w:left="360"/>
              <w:contextualSpacing w:val="0"/>
              <w:rPr>
                <w:sz w:val="18"/>
              </w:rPr>
            </w:pPr>
            <w:r w:rsidRPr="00C901F3">
              <w:rPr>
                <w:sz w:val="18"/>
              </w:rPr>
              <w:t>Directs and/or assists another person to do so.</w:t>
            </w:r>
          </w:p>
        </w:tc>
      </w:tr>
      <w:tr w:rsidR="00124377" w:rsidRPr="00C901F3" w14:paraId="681E3A9F" w14:textId="17C079B6" w:rsidTr="00124377">
        <w:trPr>
          <w:cantSplit/>
        </w:trPr>
        <w:tc>
          <w:tcPr>
            <w:tcW w:w="2500" w:type="pct"/>
            <w:tcBorders>
              <w:right w:val="single" w:sz="4" w:space="0" w:color="auto"/>
            </w:tcBorders>
          </w:tcPr>
          <w:p w14:paraId="1CC2615F" w14:textId="77777777" w:rsidR="00124377" w:rsidRPr="00C901F3" w:rsidRDefault="00124377" w:rsidP="00D203A0">
            <w:pPr>
              <w:pStyle w:val="Heading4"/>
              <w:spacing w:before="60" w:after="60"/>
              <w:rPr>
                <w:sz w:val="18"/>
              </w:rPr>
            </w:pPr>
            <w:r w:rsidRPr="00C901F3">
              <w:rPr>
                <w:sz w:val="18"/>
              </w:rPr>
              <w:lastRenderedPageBreak/>
              <w:t>Person of ill repute</w:t>
            </w:r>
          </w:p>
        </w:tc>
        <w:tc>
          <w:tcPr>
            <w:tcW w:w="2500" w:type="pct"/>
            <w:tcBorders>
              <w:top w:val="single" w:sz="4" w:space="0" w:color="auto"/>
              <w:left w:val="single" w:sz="4" w:space="0" w:color="auto"/>
              <w:bottom w:val="single" w:sz="4" w:space="0" w:color="auto"/>
              <w:right w:val="single" w:sz="4" w:space="0" w:color="auto"/>
            </w:tcBorders>
          </w:tcPr>
          <w:p w14:paraId="2E66B339" w14:textId="77777777" w:rsidR="00124377" w:rsidRPr="00C901F3" w:rsidRDefault="00124377" w:rsidP="00D203A0">
            <w:pPr>
              <w:spacing w:before="60" w:after="60"/>
              <w:rPr>
                <w:sz w:val="18"/>
              </w:rPr>
            </w:pPr>
            <w:r w:rsidRPr="00C901F3">
              <w:rPr>
                <w:b/>
                <w:bCs/>
                <w:sz w:val="18"/>
              </w:rPr>
              <w:t>All</w:t>
            </w:r>
            <w:r w:rsidRPr="00C901F3">
              <w:rPr>
                <w:sz w:val="18"/>
              </w:rPr>
              <w:t xml:space="preserve"> of the following</w:t>
            </w:r>
          </w:p>
          <w:p w14:paraId="34F66AF3" w14:textId="77777777" w:rsidR="00124377" w:rsidRPr="00C901F3" w:rsidRDefault="00124377" w:rsidP="00D203A0">
            <w:pPr>
              <w:pStyle w:val="ListParagraph"/>
              <w:numPr>
                <w:ilvl w:val="0"/>
                <w:numId w:val="146"/>
              </w:numPr>
              <w:spacing w:before="60" w:after="60"/>
              <w:ind w:left="360"/>
              <w:contextualSpacing w:val="0"/>
              <w:rPr>
                <w:sz w:val="18"/>
              </w:rPr>
            </w:pPr>
            <w:r w:rsidRPr="00C901F3">
              <w:rPr>
                <w:sz w:val="18"/>
              </w:rPr>
              <w:t>The individual is, or has become, a person of such serious ill repute</w:t>
            </w:r>
          </w:p>
          <w:p w14:paraId="6C71AC90" w14:textId="66FD9E20" w:rsidR="00124377" w:rsidRPr="00C901F3" w:rsidRDefault="00124377" w:rsidP="00D203A0">
            <w:pPr>
              <w:pStyle w:val="ListParagraph"/>
              <w:numPr>
                <w:ilvl w:val="0"/>
                <w:numId w:val="146"/>
              </w:numPr>
              <w:spacing w:before="60" w:after="60"/>
              <w:ind w:left="360"/>
              <w:contextualSpacing w:val="0"/>
              <w:rPr>
                <w:sz w:val="18"/>
              </w:rPr>
            </w:pPr>
            <w:r w:rsidRPr="00C901F3">
              <w:rPr>
                <w:sz w:val="18"/>
              </w:rPr>
              <w:t xml:space="preserve">Whether or not in connection with the </w:t>
            </w:r>
            <w:r w:rsidR="00A24B98" w:rsidRPr="00C901F3">
              <w:rPr>
                <w:sz w:val="18"/>
              </w:rPr>
              <w:t>provision</w:t>
            </w:r>
            <w:r w:rsidRPr="00C901F3">
              <w:rPr>
                <w:sz w:val="18"/>
              </w:rPr>
              <w:t xml:space="preserve"> of the </w:t>
            </w:r>
            <w:r w:rsidR="001378E7" w:rsidRPr="00C901F3">
              <w:rPr>
                <w:sz w:val="18"/>
              </w:rPr>
              <w:t>Services</w:t>
            </w:r>
          </w:p>
          <w:p w14:paraId="5FF60AAB" w14:textId="3C1CF304" w:rsidR="00124377" w:rsidRPr="00C901F3" w:rsidRDefault="00124377" w:rsidP="00D203A0">
            <w:pPr>
              <w:pStyle w:val="ListParagraph"/>
              <w:numPr>
                <w:ilvl w:val="0"/>
                <w:numId w:val="146"/>
              </w:numPr>
              <w:spacing w:before="60" w:after="60"/>
              <w:ind w:left="360"/>
              <w:contextualSpacing w:val="0"/>
              <w:rPr>
                <w:sz w:val="18"/>
              </w:rPr>
            </w:pPr>
            <w:r w:rsidRPr="00C901F3">
              <w:rPr>
                <w:sz w:val="18"/>
              </w:rPr>
              <w:t xml:space="preserve">To such an extent that a reasonable person would not expect </w:t>
            </w:r>
            <w:r w:rsidRPr="00C901F3">
              <w:rPr>
                <w:b/>
                <w:bCs/>
                <w:sz w:val="18"/>
              </w:rPr>
              <w:t xml:space="preserve">any </w:t>
            </w:r>
            <w:r w:rsidRPr="00C901F3">
              <w:rPr>
                <w:sz w:val="18"/>
              </w:rPr>
              <w:t xml:space="preserve">of the following </w:t>
            </w:r>
          </w:p>
          <w:p w14:paraId="7D0433C9" w14:textId="0FAC594A" w:rsidR="00124377" w:rsidRPr="00C901F3" w:rsidRDefault="00124377" w:rsidP="00D203A0">
            <w:pPr>
              <w:pStyle w:val="ListParagraph"/>
              <w:numPr>
                <w:ilvl w:val="0"/>
                <w:numId w:val="147"/>
              </w:numPr>
              <w:spacing w:before="60" w:after="60"/>
              <w:contextualSpacing w:val="0"/>
              <w:rPr>
                <w:sz w:val="18"/>
              </w:rPr>
            </w:pPr>
            <w:r w:rsidRPr="00C901F3">
              <w:rPr>
                <w:sz w:val="18"/>
              </w:rPr>
              <w:t xml:space="preserve">The individual to be involved in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and/or </w:t>
            </w:r>
          </w:p>
          <w:p w14:paraId="20CCBD88" w14:textId="1C48BD8E" w:rsidR="00124377" w:rsidRPr="00C901F3" w:rsidRDefault="00124377" w:rsidP="00D203A0">
            <w:pPr>
              <w:pStyle w:val="ListParagraph"/>
              <w:numPr>
                <w:ilvl w:val="0"/>
                <w:numId w:val="147"/>
              </w:numPr>
              <w:spacing w:before="60" w:after="60"/>
              <w:contextualSpacing w:val="0"/>
              <w:rPr>
                <w:sz w:val="18"/>
              </w:rPr>
            </w:pPr>
            <w:r w:rsidRPr="00C901F3">
              <w:rPr>
                <w:sz w:val="18"/>
              </w:rPr>
              <w:t>The individual to be associated with t</w:t>
            </w:r>
            <w:r w:rsidR="00FE4778" w:rsidRPr="00C901F3">
              <w:rPr>
                <w:sz w:val="18"/>
              </w:rPr>
              <w:t>he Council</w:t>
            </w:r>
            <w:r w:rsidRPr="00C901F3">
              <w:rPr>
                <w:sz w:val="18"/>
              </w:rPr>
              <w:t xml:space="preserve"> generally.</w:t>
            </w:r>
          </w:p>
        </w:tc>
      </w:tr>
      <w:tr w:rsidR="00124377" w:rsidRPr="00C901F3" w14:paraId="380505DB" w14:textId="25FB729E" w:rsidTr="00124377">
        <w:trPr>
          <w:cantSplit/>
        </w:trPr>
        <w:tc>
          <w:tcPr>
            <w:tcW w:w="2500" w:type="pct"/>
            <w:tcBorders>
              <w:right w:val="single" w:sz="4" w:space="0" w:color="auto"/>
            </w:tcBorders>
          </w:tcPr>
          <w:p w14:paraId="6206C01D" w14:textId="541988FD" w:rsidR="00124377" w:rsidRPr="00C901F3" w:rsidRDefault="00124377" w:rsidP="00D203A0">
            <w:pPr>
              <w:pStyle w:val="Heading3"/>
              <w:spacing w:before="60" w:after="60"/>
              <w:rPr>
                <w:sz w:val="18"/>
              </w:rPr>
            </w:pPr>
            <w:r w:rsidRPr="00C901F3">
              <w:rPr>
                <w:sz w:val="18"/>
              </w:rPr>
              <w:t>Obligations of t</w:t>
            </w:r>
            <w:r w:rsidR="00FE4778" w:rsidRPr="00C901F3">
              <w:rPr>
                <w:sz w:val="18"/>
              </w:rPr>
              <w:t>he Council</w:t>
            </w:r>
            <w:r w:rsidRPr="00C901F3">
              <w:rPr>
                <w:sz w:val="18"/>
              </w:rPr>
              <w:t xml:space="preserve"> before requesting removal of Personnel under this section </w:t>
            </w:r>
            <w:r w:rsidRPr="00C901F3">
              <w:rPr>
                <w:sz w:val="18"/>
              </w:rPr>
              <w:fldChar w:fldCharType="begin"/>
            </w:r>
            <w:r w:rsidRPr="00C901F3">
              <w:rPr>
                <w:sz w:val="18"/>
              </w:rPr>
              <w:instrText xml:space="preserve"> REF _Ref43756854 \r \h  \* MERGEFORMAT </w:instrText>
            </w:r>
            <w:r w:rsidRPr="00C901F3">
              <w:rPr>
                <w:sz w:val="18"/>
              </w:rPr>
            </w:r>
            <w:r w:rsidRPr="00C901F3">
              <w:rPr>
                <w:sz w:val="18"/>
              </w:rPr>
              <w:fldChar w:fldCharType="separate"/>
            </w:r>
            <w:r w:rsidR="00915453">
              <w:rPr>
                <w:sz w:val="18"/>
              </w:rPr>
              <w:t>25</w:t>
            </w:r>
            <w:r w:rsidRPr="00C901F3">
              <w:rPr>
                <w:sz w:val="18"/>
              </w:rPr>
              <w:fldChar w:fldCharType="end"/>
            </w:r>
          </w:p>
        </w:tc>
        <w:tc>
          <w:tcPr>
            <w:tcW w:w="2500" w:type="pct"/>
            <w:tcBorders>
              <w:top w:val="single" w:sz="4" w:space="0" w:color="auto"/>
              <w:left w:val="single" w:sz="4" w:space="0" w:color="auto"/>
              <w:bottom w:val="single" w:sz="4" w:space="0" w:color="auto"/>
              <w:right w:val="single" w:sz="4" w:space="0" w:color="auto"/>
            </w:tcBorders>
          </w:tcPr>
          <w:p w14:paraId="7F109A89" w14:textId="5A90F34E" w:rsidR="00124377" w:rsidRPr="00C901F3" w:rsidRDefault="00124377" w:rsidP="00D203A0">
            <w:pPr>
              <w:spacing w:before="60" w:after="60"/>
              <w:rPr>
                <w:sz w:val="18"/>
              </w:rPr>
            </w:pPr>
            <w:r w:rsidRPr="00C901F3">
              <w:rPr>
                <w:sz w:val="18"/>
              </w:rPr>
              <w:t>T</w:t>
            </w:r>
            <w:r w:rsidR="00FE4778" w:rsidRPr="00C901F3">
              <w:rPr>
                <w:sz w:val="18"/>
              </w:rPr>
              <w:t>he Council</w:t>
            </w:r>
            <w:r w:rsidRPr="00C901F3">
              <w:rPr>
                <w:sz w:val="18"/>
              </w:rPr>
              <w:t xml:space="preserve"> must do the following:</w:t>
            </w:r>
          </w:p>
          <w:p w14:paraId="3B056D03" w14:textId="7F365100" w:rsidR="00124377" w:rsidRPr="00C901F3" w:rsidRDefault="00124377" w:rsidP="00D203A0">
            <w:pPr>
              <w:pStyle w:val="ListParagraph"/>
              <w:numPr>
                <w:ilvl w:val="0"/>
                <w:numId w:val="149"/>
              </w:numPr>
              <w:spacing w:before="60" w:after="60"/>
              <w:ind w:left="360"/>
              <w:contextualSpacing w:val="0"/>
              <w:rPr>
                <w:sz w:val="18"/>
              </w:rPr>
            </w:pPr>
            <w:r w:rsidRPr="00C901F3">
              <w:rPr>
                <w:sz w:val="18"/>
              </w:rPr>
              <w:t>Reasonably consult with t</w:t>
            </w:r>
            <w:r w:rsidR="0059795A" w:rsidRPr="00C901F3">
              <w:rPr>
                <w:sz w:val="18"/>
              </w:rPr>
              <w:t>he Consultancy</w:t>
            </w:r>
            <w:r w:rsidRPr="00C901F3">
              <w:rPr>
                <w:sz w:val="18"/>
              </w:rPr>
              <w:t>, and</w:t>
            </w:r>
          </w:p>
          <w:p w14:paraId="5A33CDA7" w14:textId="48BBA491" w:rsidR="00124377" w:rsidRPr="00C901F3" w:rsidRDefault="00124377" w:rsidP="00D203A0">
            <w:pPr>
              <w:pStyle w:val="ListParagraph"/>
              <w:numPr>
                <w:ilvl w:val="0"/>
                <w:numId w:val="149"/>
              </w:numPr>
              <w:spacing w:before="60" w:after="60"/>
              <w:ind w:left="360"/>
              <w:contextualSpacing w:val="0"/>
              <w:rPr>
                <w:sz w:val="18"/>
              </w:rPr>
            </w:pPr>
            <w:r w:rsidRPr="00C901F3">
              <w:rPr>
                <w:sz w:val="18"/>
              </w:rPr>
              <w:t>Give t</w:t>
            </w:r>
            <w:r w:rsidR="0059795A" w:rsidRPr="00C901F3">
              <w:rPr>
                <w:sz w:val="18"/>
              </w:rPr>
              <w:t>he Consultancy</w:t>
            </w:r>
            <w:r w:rsidRPr="00C901F3">
              <w:rPr>
                <w:sz w:val="18"/>
              </w:rPr>
              <w:t xml:space="preserve"> a reasonable opportunity to remedy or otherwise deal with the matter.</w:t>
            </w:r>
          </w:p>
          <w:p w14:paraId="6C6A1DF2" w14:textId="655FAC8E" w:rsidR="00124377" w:rsidRPr="00C901F3" w:rsidRDefault="00124377" w:rsidP="00D203A0">
            <w:pPr>
              <w:spacing w:before="60" w:after="60"/>
              <w:rPr>
                <w:sz w:val="18"/>
              </w:rPr>
            </w:pPr>
            <w:r w:rsidRPr="00C901F3">
              <w:rPr>
                <w:sz w:val="18"/>
              </w:rPr>
              <w:t>The above obligations of t</w:t>
            </w:r>
            <w:r w:rsidR="00FE4778" w:rsidRPr="00C901F3">
              <w:rPr>
                <w:sz w:val="18"/>
              </w:rPr>
              <w:t>he Council</w:t>
            </w:r>
            <w:r w:rsidRPr="00C901F3">
              <w:rPr>
                <w:sz w:val="18"/>
              </w:rPr>
              <w:t xml:space="preserve"> do not apply where it is reasonable for t</w:t>
            </w:r>
            <w:r w:rsidR="00FE4778" w:rsidRPr="00C901F3">
              <w:rPr>
                <w:sz w:val="18"/>
              </w:rPr>
              <w:t>he Council</w:t>
            </w:r>
            <w:r w:rsidRPr="00C901F3">
              <w:rPr>
                <w:sz w:val="18"/>
              </w:rPr>
              <w:t xml:space="preserve"> to require immediate removal of the individual.</w:t>
            </w:r>
          </w:p>
        </w:tc>
      </w:tr>
      <w:tr w:rsidR="00124377" w:rsidRPr="00C901F3" w14:paraId="0A3FC3EF" w14:textId="77777777" w:rsidTr="00124377">
        <w:trPr>
          <w:cantSplit/>
        </w:trPr>
        <w:tc>
          <w:tcPr>
            <w:tcW w:w="2500" w:type="pct"/>
          </w:tcPr>
          <w:p w14:paraId="01F05643" w14:textId="475D9657" w:rsidR="00124377" w:rsidRPr="00C901F3" w:rsidRDefault="00124377" w:rsidP="00D203A0">
            <w:pPr>
              <w:pStyle w:val="Heading2"/>
              <w:spacing w:before="60" w:after="60"/>
              <w:rPr>
                <w:rFonts w:ascii="Arial" w:hAnsi="Arial"/>
                <w:sz w:val="18"/>
              </w:rPr>
            </w:pPr>
            <w:bookmarkStart w:id="6242" w:name="_Toc88639136"/>
            <w:bookmarkStart w:id="6243" w:name="_Toc89891709"/>
            <w:bookmarkStart w:id="6244" w:name="_Toc89892507"/>
            <w:bookmarkStart w:id="6245" w:name="_Toc93519854"/>
            <w:bookmarkStart w:id="6246" w:name="_Toc93866644"/>
            <w:bookmarkStart w:id="6247" w:name="_Toc94908789"/>
            <w:bookmarkStart w:id="6248" w:name="_Toc95482626"/>
            <w:bookmarkStart w:id="6249" w:name="_Toc95484068"/>
            <w:bookmarkStart w:id="6250" w:name="_Toc95762743"/>
            <w:bookmarkStart w:id="6251" w:name="_Toc97284345"/>
            <w:bookmarkStart w:id="6252" w:name="_Toc97475232"/>
            <w:bookmarkStart w:id="6253" w:name="_Toc99831060"/>
            <w:bookmarkStart w:id="6254" w:name="_Toc104149799"/>
            <w:bookmarkStart w:id="6255" w:name="_Toc104661902"/>
            <w:bookmarkStart w:id="6256" w:name="_Toc104747698"/>
            <w:bookmarkStart w:id="6257" w:name="_Toc104753826"/>
            <w:bookmarkStart w:id="6258" w:name="_Toc110094288"/>
            <w:bookmarkStart w:id="6259" w:name="_Toc110181196"/>
            <w:bookmarkStart w:id="6260" w:name="_Toc121223148"/>
            <w:bookmarkStart w:id="6261" w:name="_Toc121403431"/>
            <w:bookmarkStart w:id="6262" w:name="_Toc121842386"/>
            <w:bookmarkStart w:id="6263" w:name="_Toc122713145"/>
            <w:bookmarkStart w:id="6264" w:name="_Toc123062426"/>
            <w:bookmarkStart w:id="6265" w:name="_Toc123063306"/>
            <w:bookmarkStart w:id="6266" w:name="_Toc123846925"/>
            <w:bookmarkStart w:id="6267" w:name="_Toc123853341"/>
            <w:bookmarkStart w:id="6268" w:name="_Toc123996251"/>
            <w:bookmarkStart w:id="6269" w:name="_Toc124102296"/>
            <w:bookmarkStart w:id="6270" w:name="_Toc124106156"/>
            <w:bookmarkStart w:id="6271" w:name="_Toc124113319"/>
            <w:bookmarkStart w:id="6272" w:name="_Toc125571070"/>
            <w:bookmarkStart w:id="6273" w:name="_Toc125839040"/>
            <w:bookmarkStart w:id="6274" w:name="_Toc125843382"/>
            <w:bookmarkStart w:id="6275" w:name="_Toc125891788"/>
            <w:bookmarkStart w:id="6276" w:name="_Toc125914412"/>
            <w:bookmarkStart w:id="6277" w:name="_Toc126427820"/>
            <w:bookmarkStart w:id="6278" w:name="_Toc126441993"/>
            <w:bookmarkStart w:id="6279" w:name="_Toc126499084"/>
            <w:bookmarkStart w:id="6280" w:name="_Toc126688732"/>
            <w:bookmarkStart w:id="6281" w:name="_Toc126691138"/>
            <w:bookmarkStart w:id="6282" w:name="_Toc127469201"/>
            <w:bookmarkStart w:id="6283" w:name="_Toc128426082"/>
            <w:bookmarkStart w:id="6284" w:name="_Toc128430252"/>
            <w:bookmarkStart w:id="6285" w:name="_Toc129266314"/>
            <w:bookmarkStart w:id="6286" w:name="_Toc129445815"/>
            <w:bookmarkStart w:id="6287" w:name="_Toc130317983"/>
            <w:bookmarkStart w:id="6288" w:name="_Toc130651255"/>
            <w:bookmarkStart w:id="6289" w:name="_Toc134396455"/>
            <w:bookmarkStart w:id="6290" w:name="_Toc134442215"/>
            <w:bookmarkStart w:id="6291" w:name="_Toc134446768"/>
            <w:bookmarkStart w:id="6292" w:name="_Toc134449809"/>
            <w:bookmarkStart w:id="6293" w:name="_Toc134457434"/>
            <w:bookmarkStart w:id="6294" w:name="_Toc134458258"/>
            <w:bookmarkStart w:id="6295" w:name="_Toc135565869"/>
            <w:bookmarkStart w:id="6296" w:name="_Toc136368605"/>
            <w:bookmarkStart w:id="6297" w:name="_Toc136522352"/>
            <w:bookmarkStart w:id="6298" w:name="_Toc136800530"/>
            <w:bookmarkStart w:id="6299" w:name="_Toc137300437"/>
            <w:bookmarkStart w:id="6300" w:name="_Toc137992784"/>
            <w:bookmarkStart w:id="6301" w:name="_Toc142911244"/>
            <w:bookmarkStart w:id="6302" w:name="_Toc142921479"/>
            <w:bookmarkStart w:id="6303" w:name="_Toc143003481"/>
            <w:bookmarkStart w:id="6304" w:name="_Toc143004320"/>
            <w:bookmarkStart w:id="6305" w:name="_Toc146987886"/>
            <w:bookmarkStart w:id="6306" w:name="_Toc147047544"/>
            <w:bookmarkStart w:id="6307" w:name="_Toc147048380"/>
            <w:bookmarkStart w:id="6308" w:name="_Toc147049216"/>
            <w:bookmarkStart w:id="6309" w:name="_Toc147566391"/>
            <w:bookmarkStart w:id="6310" w:name="_Toc147663194"/>
            <w:bookmarkStart w:id="6311" w:name="_Toc147672233"/>
            <w:bookmarkStart w:id="6312" w:name="_Toc147673072"/>
            <w:bookmarkStart w:id="6313" w:name="_Toc147899935"/>
            <w:bookmarkStart w:id="6314" w:name="_Toc148802239"/>
            <w:bookmarkStart w:id="6315" w:name="_Toc150422616"/>
            <w:bookmarkStart w:id="6316" w:name="_Toc159081118"/>
            <w:bookmarkStart w:id="6317" w:name="_Toc159169071"/>
            <w:bookmarkStart w:id="6318" w:name="_Toc159271103"/>
            <w:bookmarkStart w:id="6319" w:name="_Toc159342154"/>
            <w:bookmarkStart w:id="6320" w:name="_Toc159432011"/>
            <w:bookmarkStart w:id="6321" w:name="_Toc165657805"/>
            <w:bookmarkStart w:id="6322" w:name="_Toc165997741"/>
            <w:r w:rsidRPr="00C901F3">
              <w:rPr>
                <w:rFonts w:ascii="Arial" w:hAnsi="Arial"/>
                <w:sz w:val="18"/>
              </w:rPr>
              <w:t>Liability in relation to removal</w:t>
            </w:r>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p>
        </w:tc>
        <w:tc>
          <w:tcPr>
            <w:tcW w:w="2500" w:type="pct"/>
          </w:tcPr>
          <w:p w14:paraId="7C2A0999" w14:textId="77777777" w:rsidR="00124377" w:rsidRPr="00C901F3" w:rsidRDefault="00124377" w:rsidP="00D203A0">
            <w:pPr>
              <w:keepNext/>
              <w:spacing w:before="60" w:after="60"/>
              <w:rPr>
                <w:sz w:val="18"/>
              </w:rPr>
            </w:pPr>
          </w:p>
        </w:tc>
      </w:tr>
      <w:tr w:rsidR="00124377" w:rsidRPr="00C901F3" w14:paraId="1B6DC3EB" w14:textId="77777777" w:rsidTr="00124377">
        <w:trPr>
          <w:cantSplit/>
        </w:trPr>
        <w:tc>
          <w:tcPr>
            <w:tcW w:w="2500" w:type="pct"/>
            <w:tcBorders>
              <w:right w:val="single" w:sz="4" w:space="0" w:color="auto"/>
            </w:tcBorders>
          </w:tcPr>
          <w:p w14:paraId="0345BFF6" w14:textId="5F8D2716" w:rsidR="00124377" w:rsidRPr="00C901F3" w:rsidRDefault="00124377" w:rsidP="00D203A0">
            <w:pPr>
              <w:pStyle w:val="Heading3"/>
              <w:spacing w:before="60" w:after="60"/>
              <w:rPr>
                <w:sz w:val="18"/>
              </w:rPr>
            </w:pPr>
            <w:r w:rsidRPr="00C901F3">
              <w:rPr>
                <w:sz w:val="18"/>
              </w:rPr>
              <w:t>Whether t</w:t>
            </w:r>
            <w:r w:rsidR="0059795A" w:rsidRPr="00C901F3">
              <w:rPr>
                <w:sz w:val="18"/>
              </w:rPr>
              <w:t>he Consultancy</w:t>
            </w:r>
            <w:r w:rsidRPr="00C901F3">
              <w:rPr>
                <w:sz w:val="18"/>
              </w:rPr>
              <w:t>’s removal of any Personnel on the request of t</w:t>
            </w:r>
            <w:r w:rsidR="00FE4778" w:rsidRPr="00C901F3">
              <w:rPr>
                <w:sz w:val="18"/>
              </w:rPr>
              <w:t>he Council</w:t>
            </w:r>
            <w:r w:rsidRPr="00C901F3">
              <w:rPr>
                <w:sz w:val="18"/>
              </w:rPr>
              <w:t xml:space="preserve"> under this section </w:t>
            </w:r>
            <w:r w:rsidRPr="00C901F3">
              <w:rPr>
                <w:sz w:val="18"/>
              </w:rPr>
              <w:fldChar w:fldCharType="begin"/>
            </w:r>
            <w:r w:rsidRPr="00C901F3">
              <w:rPr>
                <w:sz w:val="18"/>
              </w:rPr>
              <w:instrText xml:space="preserve"> REF _Ref87966109 \r \h  \* MERGEFORMAT </w:instrText>
            </w:r>
            <w:r w:rsidRPr="00C901F3">
              <w:rPr>
                <w:sz w:val="18"/>
              </w:rPr>
            </w:r>
            <w:r w:rsidRPr="00C901F3">
              <w:rPr>
                <w:sz w:val="18"/>
              </w:rPr>
              <w:fldChar w:fldCharType="separate"/>
            </w:r>
            <w:r w:rsidR="00915453">
              <w:rPr>
                <w:sz w:val="18"/>
              </w:rPr>
              <w:t>25</w:t>
            </w:r>
            <w:r w:rsidRPr="00C901F3">
              <w:rPr>
                <w:sz w:val="18"/>
              </w:rPr>
              <w:fldChar w:fldCharType="end"/>
            </w:r>
            <w:r w:rsidRPr="00C901F3">
              <w:rPr>
                <w:sz w:val="18"/>
              </w:rPr>
              <w:t xml:space="preserve"> </w:t>
            </w:r>
            <w:proofErr w:type="gramStart"/>
            <w:r w:rsidRPr="00C901F3">
              <w:rPr>
                <w:sz w:val="18"/>
              </w:rPr>
              <w:t>in itself relieves</w:t>
            </w:r>
            <w:proofErr w:type="gramEnd"/>
            <w:r w:rsidRPr="00C901F3">
              <w:rPr>
                <w:sz w:val="18"/>
              </w:rPr>
              <w:t xml:space="preserve"> t</w:t>
            </w:r>
            <w:r w:rsidR="0059795A" w:rsidRPr="00C901F3">
              <w:rPr>
                <w:sz w:val="18"/>
              </w:rPr>
              <w:t>he Consultancy</w:t>
            </w:r>
            <w:r w:rsidRPr="00C901F3">
              <w:rPr>
                <w:sz w:val="18"/>
              </w:rPr>
              <w:t xml:space="preserve"> of its obligations under t</w:t>
            </w:r>
            <w:r w:rsidR="00EC6D8E" w:rsidRPr="00C901F3">
              <w:rPr>
                <w:sz w:val="18"/>
              </w:rPr>
              <w:t>his Agreement</w:t>
            </w:r>
          </w:p>
        </w:tc>
        <w:tc>
          <w:tcPr>
            <w:tcW w:w="2500" w:type="pct"/>
            <w:tcBorders>
              <w:top w:val="single" w:sz="4" w:space="0" w:color="auto"/>
              <w:left w:val="single" w:sz="4" w:space="0" w:color="auto"/>
              <w:bottom w:val="single" w:sz="4" w:space="0" w:color="auto"/>
              <w:right w:val="single" w:sz="4" w:space="0" w:color="auto"/>
            </w:tcBorders>
          </w:tcPr>
          <w:p w14:paraId="25E1DFC4" w14:textId="60BD5FCC" w:rsidR="00124377" w:rsidRPr="00C901F3" w:rsidRDefault="00124377" w:rsidP="00D203A0">
            <w:pPr>
              <w:spacing w:before="60" w:after="60"/>
              <w:rPr>
                <w:sz w:val="18"/>
              </w:rPr>
            </w:pPr>
            <w:r w:rsidRPr="00C901F3">
              <w:rPr>
                <w:sz w:val="18"/>
              </w:rPr>
              <w:t>No.</w:t>
            </w:r>
          </w:p>
        </w:tc>
      </w:tr>
      <w:tr w:rsidR="00124377" w:rsidRPr="00C901F3" w14:paraId="3D2885F8" w14:textId="77777777" w:rsidTr="00124377">
        <w:trPr>
          <w:cantSplit/>
        </w:trPr>
        <w:tc>
          <w:tcPr>
            <w:tcW w:w="2500" w:type="pct"/>
            <w:tcBorders>
              <w:right w:val="single" w:sz="4" w:space="0" w:color="auto"/>
            </w:tcBorders>
          </w:tcPr>
          <w:p w14:paraId="149F4730" w14:textId="2CFB2C76" w:rsidR="00124377" w:rsidRPr="00C901F3" w:rsidRDefault="00124377" w:rsidP="00D203A0">
            <w:pPr>
              <w:pStyle w:val="Heading3"/>
              <w:spacing w:before="60" w:after="60"/>
              <w:rPr>
                <w:sz w:val="18"/>
              </w:rPr>
            </w:pPr>
            <w:r w:rsidRPr="00C901F3">
              <w:rPr>
                <w:sz w:val="18"/>
              </w:rPr>
              <w:t>Liability of t</w:t>
            </w:r>
            <w:r w:rsidR="00FE4778" w:rsidRPr="00C901F3">
              <w:rPr>
                <w:sz w:val="18"/>
              </w:rPr>
              <w:t>he Council</w:t>
            </w:r>
            <w:r w:rsidRPr="00C901F3">
              <w:rPr>
                <w:sz w:val="18"/>
              </w:rPr>
              <w:t xml:space="preserve"> for any Losses incurred by t</w:t>
            </w:r>
            <w:r w:rsidR="0059795A" w:rsidRPr="00C901F3">
              <w:rPr>
                <w:sz w:val="18"/>
              </w:rPr>
              <w:t>he Consultancy</w:t>
            </w:r>
            <w:r w:rsidRPr="00C901F3">
              <w:rPr>
                <w:sz w:val="18"/>
              </w:rPr>
              <w:t xml:space="preserve"> in connection with any </w:t>
            </w:r>
            <w:proofErr w:type="gramStart"/>
            <w:r w:rsidRPr="00C901F3">
              <w:rPr>
                <w:sz w:val="18"/>
              </w:rPr>
              <w:t>third party</w:t>
            </w:r>
            <w:proofErr w:type="gramEnd"/>
            <w:r w:rsidRPr="00C901F3">
              <w:rPr>
                <w:sz w:val="18"/>
              </w:rPr>
              <w:t xml:space="preserve"> Claim made or threatened against t</w:t>
            </w:r>
            <w:r w:rsidR="0059795A" w:rsidRPr="00C901F3">
              <w:rPr>
                <w:sz w:val="18"/>
              </w:rPr>
              <w:t>he Consultancy</w:t>
            </w:r>
            <w:r w:rsidRPr="00C901F3">
              <w:rPr>
                <w:sz w:val="18"/>
              </w:rPr>
              <w:t xml:space="preserve"> as a result of any request of t</w:t>
            </w:r>
            <w:r w:rsidR="00FE4778" w:rsidRPr="00C901F3">
              <w:rPr>
                <w:sz w:val="18"/>
              </w:rPr>
              <w:t>he Council</w:t>
            </w:r>
            <w:r w:rsidRPr="00C901F3">
              <w:rPr>
                <w:sz w:val="18"/>
              </w:rPr>
              <w:t xml:space="preserve"> under this section </w:t>
            </w:r>
            <w:r w:rsidRPr="00C901F3">
              <w:rPr>
                <w:sz w:val="18"/>
              </w:rPr>
              <w:fldChar w:fldCharType="begin"/>
            </w:r>
            <w:r w:rsidRPr="00C901F3">
              <w:rPr>
                <w:sz w:val="18"/>
              </w:rPr>
              <w:instrText xml:space="preserve"> REF _Ref87966109 \r \h  \* MERGEFORMAT </w:instrText>
            </w:r>
            <w:r w:rsidRPr="00C901F3">
              <w:rPr>
                <w:sz w:val="18"/>
              </w:rPr>
            </w:r>
            <w:r w:rsidRPr="00C901F3">
              <w:rPr>
                <w:sz w:val="18"/>
              </w:rPr>
              <w:fldChar w:fldCharType="separate"/>
            </w:r>
            <w:r w:rsidR="00915453">
              <w:rPr>
                <w:sz w:val="18"/>
              </w:rPr>
              <w:t>25</w:t>
            </w:r>
            <w:r w:rsidRPr="00C901F3">
              <w:rPr>
                <w:sz w:val="18"/>
              </w:rPr>
              <w:fldChar w:fldCharType="end"/>
            </w:r>
          </w:p>
        </w:tc>
        <w:tc>
          <w:tcPr>
            <w:tcW w:w="2500" w:type="pct"/>
            <w:tcBorders>
              <w:top w:val="single" w:sz="4" w:space="0" w:color="auto"/>
              <w:left w:val="single" w:sz="4" w:space="0" w:color="auto"/>
              <w:bottom w:val="single" w:sz="4" w:space="0" w:color="auto"/>
              <w:right w:val="single" w:sz="4" w:space="0" w:color="auto"/>
            </w:tcBorders>
          </w:tcPr>
          <w:p w14:paraId="3D7AC438" w14:textId="706BC9BD" w:rsidR="00124377" w:rsidRPr="00C901F3" w:rsidRDefault="00124377" w:rsidP="00D203A0">
            <w:pPr>
              <w:spacing w:before="60" w:after="60"/>
              <w:rPr>
                <w:sz w:val="18"/>
              </w:rPr>
            </w:pPr>
            <w:r w:rsidRPr="00C901F3">
              <w:rPr>
                <w:sz w:val="18"/>
              </w:rPr>
              <w:t>The liability of t</w:t>
            </w:r>
            <w:r w:rsidR="00FE4778" w:rsidRPr="00C901F3">
              <w:rPr>
                <w:sz w:val="18"/>
              </w:rPr>
              <w:t>he Council</w:t>
            </w:r>
            <w:r w:rsidRPr="00C901F3">
              <w:rPr>
                <w:sz w:val="18"/>
              </w:rPr>
              <w:t xml:space="preserve"> for any such Losses is excluded to the fullest extent permitted by Law, </w:t>
            </w:r>
          </w:p>
        </w:tc>
      </w:tr>
      <w:tr w:rsidR="00124377" w:rsidRPr="00C901F3" w14:paraId="5E974010" w14:textId="77777777" w:rsidTr="00124377">
        <w:trPr>
          <w:cantSplit/>
        </w:trPr>
        <w:tc>
          <w:tcPr>
            <w:tcW w:w="2500" w:type="pct"/>
          </w:tcPr>
          <w:p w14:paraId="1BC500E9" w14:textId="7EF36DE7" w:rsidR="00124377" w:rsidRPr="00C901F3" w:rsidRDefault="00124377" w:rsidP="00D203A0">
            <w:pPr>
              <w:pStyle w:val="Heading2"/>
              <w:spacing w:before="60" w:after="60"/>
              <w:rPr>
                <w:rFonts w:ascii="Arial" w:hAnsi="Arial"/>
                <w:sz w:val="18"/>
              </w:rPr>
            </w:pPr>
            <w:bookmarkStart w:id="6323" w:name="_Toc88639137"/>
            <w:bookmarkStart w:id="6324" w:name="_Toc89891710"/>
            <w:bookmarkStart w:id="6325" w:name="_Toc89892508"/>
            <w:bookmarkStart w:id="6326" w:name="_Toc93519855"/>
            <w:bookmarkStart w:id="6327" w:name="_Toc93866645"/>
            <w:bookmarkStart w:id="6328" w:name="_Toc94908790"/>
            <w:bookmarkStart w:id="6329" w:name="_Toc95482627"/>
            <w:bookmarkStart w:id="6330" w:name="_Toc95484069"/>
            <w:bookmarkStart w:id="6331" w:name="_Toc95762744"/>
            <w:bookmarkStart w:id="6332" w:name="_Toc97284346"/>
            <w:bookmarkStart w:id="6333" w:name="_Toc97475233"/>
            <w:bookmarkStart w:id="6334" w:name="_Toc99831061"/>
            <w:bookmarkStart w:id="6335" w:name="_Toc104149800"/>
            <w:bookmarkStart w:id="6336" w:name="_Toc104661903"/>
            <w:bookmarkStart w:id="6337" w:name="_Toc104747699"/>
            <w:bookmarkStart w:id="6338" w:name="_Toc104753827"/>
            <w:bookmarkStart w:id="6339" w:name="_Toc110094289"/>
            <w:bookmarkStart w:id="6340" w:name="_Toc110181197"/>
            <w:bookmarkStart w:id="6341" w:name="_Toc121223149"/>
            <w:bookmarkStart w:id="6342" w:name="_Toc121403432"/>
            <w:bookmarkStart w:id="6343" w:name="_Toc121842387"/>
            <w:bookmarkStart w:id="6344" w:name="_Toc122713146"/>
            <w:bookmarkStart w:id="6345" w:name="_Toc123062427"/>
            <w:bookmarkStart w:id="6346" w:name="_Toc123063307"/>
            <w:bookmarkStart w:id="6347" w:name="_Toc123846926"/>
            <w:bookmarkStart w:id="6348" w:name="_Toc123853342"/>
            <w:bookmarkStart w:id="6349" w:name="_Toc123996252"/>
            <w:bookmarkStart w:id="6350" w:name="_Toc124102297"/>
            <w:bookmarkStart w:id="6351" w:name="_Toc124106157"/>
            <w:bookmarkStart w:id="6352" w:name="_Toc124113320"/>
            <w:bookmarkStart w:id="6353" w:name="_Toc125571071"/>
            <w:bookmarkStart w:id="6354" w:name="_Toc125839041"/>
            <w:bookmarkStart w:id="6355" w:name="_Toc125843383"/>
            <w:bookmarkStart w:id="6356" w:name="_Toc125891789"/>
            <w:bookmarkStart w:id="6357" w:name="_Toc125914413"/>
            <w:bookmarkStart w:id="6358" w:name="_Toc126427821"/>
            <w:bookmarkStart w:id="6359" w:name="_Toc126441994"/>
            <w:bookmarkStart w:id="6360" w:name="_Toc126499085"/>
            <w:bookmarkStart w:id="6361" w:name="_Toc126688733"/>
            <w:bookmarkStart w:id="6362" w:name="_Toc126691139"/>
            <w:bookmarkStart w:id="6363" w:name="_Toc127469202"/>
            <w:bookmarkStart w:id="6364" w:name="_Toc128426083"/>
            <w:bookmarkStart w:id="6365" w:name="_Toc128430253"/>
            <w:bookmarkStart w:id="6366" w:name="_Toc129266315"/>
            <w:bookmarkStart w:id="6367" w:name="_Toc129445816"/>
            <w:bookmarkStart w:id="6368" w:name="_Toc130317984"/>
            <w:bookmarkStart w:id="6369" w:name="_Toc130651256"/>
            <w:bookmarkStart w:id="6370" w:name="_Toc134396456"/>
            <w:bookmarkStart w:id="6371" w:name="_Toc134442216"/>
            <w:bookmarkStart w:id="6372" w:name="_Toc134446769"/>
            <w:bookmarkStart w:id="6373" w:name="_Toc134449810"/>
            <w:bookmarkStart w:id="6374" w:name="_Toc134457435"/>
            <w:bookmarkStart w:id="6375" w:name="_Toc134458259"/>
            <w:bookmarkStart w:id="6376" w:name="_Toc135565870"/>
            <w:bookmarkStart w:id="6377" w:name="_Toc136368606"/>
            <w:bookmarkStart w:id="6378" w:name="_Toc136522353"/>
            <w:bookmarkStart w:id="6379" w:name="_Toc136800531"/>
            <w:bookmarkStart w:id="6380" w:name="_Toc137300438"/>
            <w:bookmarkStart w:id="6381" w:name="_Toc137992785"/>
            <w:bookmarkStart w:id="6382" w:name="_Toc142911245"/>
            <w:bookmarkStart w:id="6383" w:name="_Toc142921480"/>
            <w:bookmarkStart w:id="6384" w:name="_Toc143003482"/>
            <w:bookmarkStart w:id="6385" w:name="_Toc143004321"/>
            <w:bookmarkStart w:id="6386" w:name="_Toc146987887"/>
            <w:bookmarkStart w:id="6387" w:name="_Toc147047545"/>
            <w:bookmarkStart w:id="6388" w:name="_Toc147048381"/>
            <w:bookmarkStart w:id="6389" w:name="_Toc147049217"/>
            <w:bookmarkStart w:id="6390" w:name="_Toc147566392"/>
            <w:bookmarkStart w:id="6391" w:name="_Toc147663195"/>
            <w:bookmarkStart w:id="6392" w:name="_Toc147672234"/>
            <w:bookmarkStart w:id="6393" w:name="_Toc147673073"/>
            <w:bookmarkStart w:id="6394" w:name="_Toc147899936"/>
            <w:bookmarkStart w:id="6395" w:name="_Toc148802240"/>
            <w:bookmarkStart w:id="6396" w:name="_Toc150422617"/>
            <w:bookmarkStart w:id="6397" w:name="_Toc159081119"/>
            <w:bookmarkStart w:id="6398" w:name="_Toc159169072"/>
            <w:bookmarkStart w:id="6399" w:name="_Toc159271104"/>
            <w:bookmarkStart w:id="6400" w:name="_Toc159342155"/>
            <w:bookmarkStart w:id="6401" w:name="_Toc159432012"/>
            <w:bookmarkStart w:id="6402" w:name="_Toc165657806"/>
            <w:bookmarkStart w:id="6403" w:name="_Toc165997742"/>
            <w:r w:rsidRPr="00C901F3">
              <w:rPr>
                <w:rFonts w:ascii="Arial" w:hAnsi="Arial"/>
                <w:sz w:val="18"/>
              </w:rPr>
              <w:t>Reinstatement</w:t>
            </w:r>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p>
        </w:tc>
        <w:tc>
          <w:tcPr>
            <w:tcW w:w="2500" w:type="pct"/>
          </w:tcPr>
          <w:p w14:paraId="6FC0AA8E" w14:textId="77777777" w:rsidR="00124377" w:rsidRPr="00C901F3" w:rsidRDefault="00124377" w:rsidP="00D203A0">
            <w:pPr>
              <w:keepNext/>
              <w:spacing w:before="60" w:after="60"/>
              <w:rPr>
                <w:sz w:val="18"/>
              </w:rPr>
            </w:pPr>
          </w:p>
        </w:tc>
      </w:tr>
      <w:tr w:rsidR="00124377" w:rsidRPr="00C901F3" w14:paraId="011C281D" w14:textId="4B75F313" w:rsidTr="00124377">
        <w:trPr>
          <w:cantSplit/>
        </w:trPr>
        <w:tc>
          <w:tcPr>
            <w:tcW w:w="2500" w:type="pct"/>
            <w:tcBorders>
              <w:right w:val="single" w:sz="4" w:space="0" w:color="auto"/>
            </w:tcBorders>
          </w:tcPr>
          <w:p w14:paraId="77869557" w14:textId="11A82ADC" w:rsidR="00124377" w:rsidRPr="00C901F3" w:rsidRDefault="00124377" w:rsidP="00D203A0">
            <w:pPr>
              <w:pStyle w:val="Heading3"/>
              <w:spacing w:before="60" w:after="60"/>
              <w:rPr>
                <w:sz w:val="18"/>
              </w:rPr>
            </w:pPr>
            <w:bookmarkStart w:id="6404" w:name="_Ref43758112"/>
            <w:r w:rsidRPr="00C901F3">
              <w:rPr>
                <w:sz w:val="18"/>
              </w:rPr>
              <w:t>T</w:t>
            </w:r>
            <w:r w:rsidR="0059795A" w:rsidRPr="00C901F3">
              <w:rPr>
                <w:sz w:val="18"/>
              </w:rPr>
              <w:t>he Consultancy</w:t>
            </w:r>
            <w:r w:rsidRPr="00C901F3">
              <w:rPr>
                <w:sz w:val="18"/>
              </w:rPr>
              <w:t xml:space="preserve">’s right to reinstate Personnel who have been removed under this section </w:t>
            </w:r>
            <w:r w:rsidRPr="00C901F3">
              <w:rPr>
                <w:sz w:val="18"/>
              </w:rPr>
              <w:fldChar w:fldCharType="begin"/>
            </w:r>
            <w:r w:rsidRPr="00C901F3">
              <w:rPr>
                <w:sz w:val="18"/>
              </w:rPr>
              <w:instrText xml:space="preserve"> REF _Ref43756854 \r \h  \* MERGEFORMAT </w:instrText>
            </w:r>
            <w:r w:rsidRPr="00C901F3">
              <w:rPr>
                <w:sz w:val="18"/>
              </w:rPr>
            </w:r>
            <w:r w:rsidRPr="00C901F3">
              <w:rPr>
                <w:sz w:val="18"/>
              </w:rPr>
              <w:fldChar w:fldCharType="separate"/>
            </w:r>
            <w:r w:rsidR="00915453">
              <w:rPr>
                <w:sz w:val="18"/>
              </w:rPr>
              <w:t>25</w:t>
            </w:r>
            <w:r w:rsidRPr="00C901F3">
              <w:rPr>
                <w:sz w:val="18"/>
              </w:rPr>
              <w:fldChar w:fldCharType="end"/>
            </w:r>
            <w:bookmarkEnd w:id="6404"/>
          </w:p>
        </w:tc>
        <w:tc>
          <w:tcPr>
            <w:tcW w:w="2500" w:type="pct"/>
            <w:tcBorders>
              <w:top w:val="single" w:sz="4" w:space="0" w:color="auto"/>
              <w:left w:val="single" w:sz="4" w:space="0" w:color="auto"/>
              <w:bottom w:val="single" w:sz="4" w:space="0" w:color="auto"/>
              <w:right w:val="single" w:sz="4" w:space="0" w:color="auto"/>
            </w:tcBorders>
          </w:tcPr>
          <w:p w14:paraId="01AF73F8" w14:textId="3891823E" w:rsidR="00124377" w:rsidRPr="00C901F3" w:rsidRDefault="00124377" w:rsidP="00D203A0">
            <w:pPr>
              <w:spacing w:before="60" w:after="60"/>
              <w:rPr>
                <w:sz w:val="18"/>
              </w:rPr>
            </w:pPr>
            <w:r w:rsidRPr="00C901F3">
              <w:rPr>
                <w:sz w:val="18"/>
              </w:rPr>
              <w:t>T</w:t>
            </w:r>
            <w:r w:rsidR="0059795A" w:rsidRPr="00C901F3">
              <w:rPr>
                <w:sz w:val="18"/>
              </w:rPr>
              <w:t>he Consultancy</w:t>
            </w:r>
            <w:r w:rsidRPr="00C901F3">
              <w:rPr>
                <w:sz w:val="18"/>
              </w:rPr>
              <w:t xml:space="preserve"> must not reinstate (or permit a relevant subcontractor to reinstate) the individual to become involved in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again without the prior written consent of t</w:t>
            </w:r>
            <w:r w:rsidR="00FE4778" w:rsidRPr="00C901F3">
              <w:rPr>
                <w:sz w:val="18"/>
              </w:rPr>
              <w:t>he Council</w:t>
            </w:r>
            <w:r w:rsidRPr="00C901F3">
              <w:rPr>
                <w:sz w:val="18"/>
              </w:rPr>
              <w:t xml:space="preserve">, given according to paragraph </w:t>
            </w:r>
            <w:r w:rsidRPr="00C901F3">
              <w:rPr>
                <w:sz w:val="18"/>
              </w:rPr>
              <w:fldChar w:fldCharType="begin"/>
            </w:r>
            <w:r w:rsidRPr="00C901F3">
              <w:rPr>
                <w:sz w:val="18"/>
              </w:rPr>
              <w:instrText xml:space="preserve"> REF _Ref43758010 \r \h  \* MERGEFORMAT </w:instrText>
            </w:r>
            <w:r w:rsidRPr="00C901F3">
              <w:rPr>
                <w:sz w:val="18"/>
              </w:rPr>
            </w:r>
            <w:r w:rsidRPr="00C901F3">
              <w:rPr>
                <w:sz w:val="18"/>
              </w:rPr>
              <w:fldChar w:fldCharType="separate"/>
            </w:r>
            <w:r w:rsidR="00915453">
              <w:rPr>
                <w:sz w:val="18"/>
              </w:rPr>
              <w:t>25.8</w:t>
            </w:r>
            <w:r w:rsidRPr="00C901F3">
              <w:rPr>
                <w:sz w:val="18"/>
              </w:rPr>
              <w:fldChar w:fldCharType="end"/>
            </w:r>
            <w:r w:rsidRPr="00C901F3">
              <w:rPr>
                <w:sz w:val="18"/>
              </w:rPr>
              <w:t>.</w:t>
            </w:r>
          </w:p>
        </w:tc>
      </w:tr>
      <w:tr w:rsidR="00124377" w:rsidRPr="00C901F3" w14:paraId="1D53CDE0" w14:textId="3BB096A9" w:rsidTr="00124377">
        <w:trPr>
          <w:cantSplit/>
        </w:trPr>
        <w:tc>
          <w:tcPr>
            <w:tcW w:w="2500" w:type="pct"/>
          </w:tcPr>
          <w:p w14:paraId="5153F7BC" w14:textId="1F00129F" w:rsidR="00124377" w:rsidRPr="00C901F3" w:rsidRDefault="00124377" w:rsidP="00D203A0">
            <w:pPr>
              <w:pStyle w:val="Heading3"/>
              <w:keepNext/>
              <w:spacing w:before="60" w:after="60"/>
              <w:rPr>
                <w:sz w:val="18"/>
              </w:rPr>
            </w:pPr>
            <w:bookmarkStart w:id="6405" w:name="_Ref43758010"/>
            <w:r w:rsidRPr="00C901F3">
              <w:rPr>
                <w:sz w:val="18"/>
              </w:rPr>
              <w:t>T</w:t>
            </w:r>
            <w:r w:rsidR="00FE4778" w:rsidRPr="00C901F3">
              <w:rPr>
                <w:sz w:val="18"/>
              </w:rPr>
              <w:t>he Council</w:t>
            </w:r>
            <w:r w:rsidRPr="00C901F3">
              <w:rPr>
                <w:sz w:val="18"/>
              </w:rPr>
              <w:t xml:space="preserve">’s consent for the purpose of paragraph </w:t>
            </w:r>
            <w:r w:rsidRPr="00C901F3">
              <w:rPr>
                <w:sz w:val="18"/>
              </w:rPr>
              <w:fldChar w:fldCharType="begin"/>
            </w:r>
            <w:r w:rsidRPr="00C901F3">
              <w:rPr>
                <w:sz w:val="18"/>
              </w:rPr>
              <w:instrText xml:space="preserve"> REF _Ref43758112 \r \h  \* MERGEFORMAT </w:instrText>
            </w:r>
            <w:r w:rsidRPr="00C901F3">
              <w:rPr>
                <w:sz w:val="18"/>
              </w:rPr>
            </w:r>
            <w:r w:rsidRPr="00C901F3">
              <w:rPr>
                <w:sz w:val="18"/>
              </w:rPr>
              <w:fldChar w:fldCharType="separate"/>
            </w:r>
            <w:r w:rsidR="00915453">
              <w:rPr>
                <w:sz w:val="18"/>
              </w:rPr>
              <w:t>25.7</w:t>
            </w:r>
            <w:r w:rsidRPr="00C901F3">
              <w:rPr>
                <w:sz w:val="18"/>
              </w:rPr>
              <w:fldChar w:fldCharType="end"/>
            </w:r>
            <w:r w:rsidRPr="00C901F3">
              <w:rPr>
                <w:sz w:val="18"/>
              </w:rPr>
              <w:t xml:space="preserve"> is to be given as follows:</w:t>
            </w:r>
            <w:bookmarkEnd w:id="6405"/>
            <w:r w:rsidRPr="00C901F3">
              <w:rPr>
                <w:sz w:val="18"/>
              </w:rPr>
              <w:t xml:space="preserve"> </w:t>
            </w:r>
          </w:p>
        </w:tc>
        <w:tc>
          <w:tcPr>
            <w:tcW w:w="2500" w:type="pct"/>
          </w:tcPr>
          <w:p w14:paraId="3A95BBA1" w14:textId="33AAABB4" w:rsidR="00124377" w:rsidRPr="00C901F3" w:rsidRDefault="00124377" w:rsidP="00D203A0">
            <w:pPr>
              <w:keepNext/>
              <w:spacing w:before="60" w:after="60"/>
              <w:rPr>
                <w:sz w:val="18"/>
              </w:rPr>
            </w:pPr>
          </w:p>
        </w:tc>
      </w:tr>
      <w:tr w:rsidR="00124377" w:rsidRPr="00C901F3" w14:paraId="29191601" w14:textId="2977DF7A" w:rsidTr="00124377">
        <w:trPr>
          <w:cantSplit/>
        </w:trPr>
        <w:tc>
          <w:tcPr>
            <w:tcW w:w="2500" w:type="pct"/>
            <w:tcBorders>
              <w:right w:val="single" w:sz="4" w:space="0" w:color="auto"/>
            </w:tcBorders>
          </w:tcPr>
          <w:p w14:paraId="5C399BC1" w14:textId="11BE47F5" w:rsidR="00124377" w:rsidRPr="00C901F3" w:rsidRDefault="00124377" w:rsidP="00D203A0">
            <w:pPr>
              <w:pStyle w:val="Heading4"/>
              <w:spacing w:before="60" w:after="60"/>
              <w:rPr>
                <w:sz w:val="18"/>
              </w:rPr>
            </w:pPr>
            <w:r w:rsidRPr="00C901F3">
              <w:rPr>
                <w:sz w:val="18"/>
              </w:rPr>
              <w:t>Where t</w:t>
            </w:r>
            <w:r w:rsidR="00FE4778" w:rsidRPr="00C901F3">
              <w:rPr>
                <w:sz w:val="18"/>
              </w:rPr>
              <w:t>he Council</w:t>
            </w:r>
            <w:r w:rsidRPr="00C901F3">
              <w:rPr>
                <w:sz w:val="18"/>
              </w:rPr>
              <w:t xml:space="preserve"> is not to unreasonably withhold consent to the reinstatement of an individual </w:t>
            </w:r>
          </w:p>
        </w:tc>
        <w:tc>
          <w:tcPr>
            <w:tcW w:w="2500" w:type="pct"/>
            <w:tcBorders>
              <w:top w:val="single" w:sz="4" w:space="0" w:color="auto"/>
              <w:left w:val="single" w:sz="4" w:space="0" w:color="auto"/>
              <w:bottom w:val="single" w:sz="4" w:space="0" w:color="auto"/>
              <w:right w:val="single" w:sz="4" w:space="0" w:color="auto"/>
            </w:tcBorders>
          </w:tcPr>
          <w:p w14:paraId="256F5AB8" w14:textId="77777777" w:rsidR="00124377" w:rsidRPr="00C901F3" w:rsidRDefault="00124377" w:rsidP="00D203A0">
            <w:pPr>
              <w:pStyle w:val="ListParagraph"/>
              <w:numPr>
                <w:ilvl w:val="0"/>
                <w:numId w:val="150"/>
              </w:numPr>
              <w:spacing w:before="60" w:after="60"/>
              <w:ind w:left="360"/>
              <w:contextualSpacing w:val="0"/>
              <w:rPr>
                <w:sz w:val="18"/>
              </w:rPr>
            </w:pPr>
            <w:r w:rsidRPr="00C901F3">
              <w:rPr>
                <w:b/>
                <w:bCs/>
                <w:sz w:val="18"/>
              </w:rPr>
              <w:t>If removal is for competence-related issues:</w:t>
            </w:r>
            <w:r w:rsidRPr="00C901F3">
              <w:rPr>
                <w:sz w:val="18"/>
              </w:rPr>
              <w:t xml:space="preserve"> the individual is allocated to activities better suited to his/her abilities; and/or</w:t>
            </w:r>
          </w:p>
          <w:p w14:paraId="0B7EB647" w14:textId="364E8273" w:rsidR="00124377" w:rsidRPr="00C901F3" w:rsidRDefault="00124377" w:rsidP="00D203A0">
            <w:pPr>
              <w:pStyle w:val="ListParagraph"/>
              <w:numPr>
                <w:ilvl w:val="0"/>
                <w:numId w:val="150"/>
              </w:numPr>
              <w:spacing w:before="60" w:after="60"/>
              <w:ind w:left="360"/>
              <w:contextualSpacing w:val="0"/>
              <w:rPr>
                <w:sz w:val="18"/>
              </w:rPr>
            </w:pPr>
            <w:r w:rsidRPr="00C901F3">
              <w:rPr>
                <w:b/>
                <w:bCs/>
                <w:sz w:val="18"/>
              </w:rPr>
              <w:t>In any case:</w:t>
            </w:r>
            <w:r w:rsidRPr="00C901F3">
              <w:rPr>
                <w:sz w:val="18"/>
              </w:rPr>
              <w:t xml:space="preserve"> t</w:t>
            </w:r>
            <w:r w:rsidR="00FE4778" w:rsidRPr="00C901F3">
              <w:rPr>
                <w:sz w:val="18"/>
              </w:rPr>
              <w:t>he Council</w:t>
            </w:r>
            <w:r w:rsidRPr="00C901F3">
              <w:rPr>
                <w:sz w:val="18"/>
              </w:rPr>
              <w:t xml:space="preserve"> is satisfied (acting reasonably) that appropriate corrective action has been taken (where reasonably possible).</w:t>
            </w:r>
          </w:p>
        </w:tc>
      </w:tr>
      <w:tr w:rsidR="00124377" w:rsidRPr="00C901F3" w14:paraId="1E32D63D" w14:textId="536F730B" w:rsidTr="00124377">
        <w:trPr>
          <w:cantSplit/>
        </w:trPr>
        <w:tc>
          <w:tcPr>
            <w:tcW w:w="2500" w:type="pct"/>
            <w:tcBorders>
              <w:right w:val="single" w:sz="4" w:space="0" w:color="auto"/>
            </w:tcBorders>
          </w:tcPr>
          <w:p w14:paraId="7C673395" w14:textId="77777777" w:rsidR="00124377" w:rsidRPr="00C901F3" w:rsidRDefault="00124377" w:rsidP="00D203A0">
            <w:pPr>
              <w:pStyle w:val="Heading4"/>
              <w:spacing w:before="60" w:after="60"/>
              <w:rPr>
                <w:sz w:val="18"/>
              </w:rPr>
            </w:pPr>
            <w:r w:rsidRPr="00C901F3">
              <w:rPr>
                <w:sz w:val="18"/>
              </w:rPr>
              <w:t>Otherwise</w:t>
            </w:r>
          </w:p>
        </w:tc>
        <w:tc>
          <w:tcPr>
            <w:tcW w:w="2500" w:type="pct"/>
            <w:tcBorders>
              <w:top w:val="single" w:sz="4" w:space="0" w:color="auto"/>
              <w:left w:val="single" w:sz="4" w:space="0" w:color="auto"/>
              <w:bottom w:val="single" w:sz="4" w:space="0" w:color="auto"/>
              <w:right w:val="single" w:sz="4" w:space="0" w:color="auto"/>
            </w:tcBorders>
          </w:tcPr>
          <w:p w14:paraId="150B0288" w14:textId="7FDD3F76" w:rsidR="00124377" w:rsidRPr="00C901F3" w:rsidRDefault="00124377" w:rsidP="00D203A0">
            <w:pPr>
              <w:spacing w:before="60" w:after="60"/>
              <w:rPr>
                <w:sz w:val="18"/>
              </w:rPr>
            </w:pPr>
            <w:r w:rsidRPr="00C901F3">
              <w:rPr>
                <w:sz w:val="18"/>
              </w:rPr>
              <w:t>T</w:t>
            </w:r>
            <w:r w:rsidR="00FE4778" w:rsidRPr="00C901F3">
              <w:rPr>
                <w:sz w:val="18"/>
              </w:rPr>
              <w:t>he Council</w:t>
            </w:r>
            <w:r w:rsidRPr="00C901F3">
              <w:rPr>
                <w:sz w:val="18"/>
              </w:rPr>
              <w:t>’s consent is at its discretion.</w:t>
            </w:r>
          </w:p>
        </w:tc>
      </w:tr>
    </w:tbl>
    <w:p w14:paraId="5BE2A852" w14:textId="77777777" w:rsidR="00E01E6F" w:rsidRPr="00C901F3" w:rsidRDefault="00E01E6F" w:rsidP="00D203A0">
      <w:pPr>
        <w:spacing w:before="60" w:after="60"/>
        <w:rPr>
          <w:sz w:val="18"/>
        </w:rPr>
      </w:pPr>
      <w:bookmarkStart w:id="6406" w:name="_Toc43235721"/>
      <w:bookmarkStart w:id="6407" w:name="_Toc43236083"/>
      <w:bookmarkStart w:id="6408" w:name="_Toc43236991"/>
      <w:bookmarkStart w:id="6409" w:name="_Toc43240051"/>
      <w:bookmarkStart w:id="6410" w:name="_Toc43235730"/>
      <w:bookmarkStart w:id="6411" w:name="_Toc43236092"/>
      <w:bookmarkStart w:id="6412" w:name="_Toc43237000"/>
      <w:bookmarkStart w:id="6413" w:name="_Toc4324006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62"/>
      </w:tblGrid>
      <w:tr w:rsidR="00064E8F" w:rsidRPr="00C901F3" w14:paraId="3A6DEECC" w14:textId="77777777" w:rsidTr="00064E8F">
        <w:trPr>
          <w:cantSplit/>
        </w:trPr>
        <w:tc>
          <w:tcPr>
            <w:tcW w:w="2486" w:type="pct"/>
          </w:tcPr>
          <w:p w14:paraId="216037D8" w14:textId="77777777" w:rsidR="00064E8F" w:rsidRPr="00C901F3" w:rsidRDefault="00064E8F" w:rsidP="00D203A0">
            <w:pPr>
              <w:pStyle w:val="Heading1"/>
              <w:spacing w:before="60" w:after="60"/>
              <w:rPr>
                <w:sz w:val="18"/>
              </w:rPr>
            </w:pPr>
            <w:bookmarkStart w:id="6414" w:name="_Toc43235722"/>
            <w:bookmarkStart w:id="6415" w:name="_Toc43236084"/>
            <w:bookmarkStart w:id="6416" w:name="_Toc43236992"/>
            <w:bookmarkStart w:id="6417" w:name="_Toc43240052"/>
            <w:bookmarkStart w:id="6418" w:name="_Toc43325472"/>
            <w:bookmarkStart w:id="6419" w:name="_Toc43326834"/>
            <w:bookmarkStart w:id="6420" w:name="_Toc43366924"/>
            <w:bookmarkStart w:id="6421" w:name="_Toc43412942"/>
            <w:bookmarkStart w:id="6422" w:name="_Toc43636656"/>
            <w:bookmarkStart w:id="6423" w:name="_Toc43653740"/>
            <w:bookmarkStart w:id="6424" w:name="_Toc43661117"/>
            <w:bookmarkStart w:id="6425" w:name="_Toc43661693"/>
            <w:bookmarkStart w:id="6426" w:name="_Toc43662269"/>
            <w:bookmarkStart w:id="6427" w:name="_Toc43668093"/>
            <w:bookmarkStart w:id="6428" w:name="_Toc43668802"/>
            <w:bookmarkStart w:id="6429" w:name="_Toc43671023"/>
            <w:bookmarkStart w:id="6430" w:name="_Toc43671959"/>
            <w:bookmarkStart w:id="6431" w:name="_Toc43674488"/>
            <w:bookmarkStart w:id="6432" w:name="_Toc43727512"/>
            <w:bookmarkStart w:id="6433" w:name="_Toc43733071"/>
            <w:bookmarkStart w:id="6434" w:name="_Toc43751914"/>
            <w:bookmarkStart w:id="6435" w:name="_Toc43756361"/>
            <w:bookmarkStart w:id="6436" w:name="_Toc43758853"/>
            <w:bookmarkStart w:id="6437" w:name="_Toc43799252"/>
            <w:bookmarkStart w:id="6438" w:name="_Toc43809314"/>
            <w:bookmarkStart w:id="6439" w:name="_Toc43813407"/>
            <w:bookmarkStart w:id="6440" w:name="_Toc43827256"/>
            <w:bookmarkStart w:id="6441" w:name="_Toc43835217"/>
            <w:bookmarkStart w:id="6442" w:name="_Toc43921821"/>
            <w:bookmarkStart w:id="6443" w:name="_Toc43926664"/>
            <w:bookmarkStart w:id="6444" w:name="_Toc43927741"/>
            <w:bookmarkStart w:id="6445" w:name="_Ref43931735"/>
            <w:bookmarkStart w:id="6446" w:name="_Toc44001935"/>
            <w:bookmarkStart w:id="6447" w:name="_Toc44065273"/>
            <w:bookmarkStart w:id="6448" w:name="_Toc44065872"/>
            <w:bookmarkStart w:id="6449" w:name="_Ref44086100"/>
            <w:bookmarkStart w:id="6450" w:name="_Toc44194016"/>
            <w:bookmarkStart w:id="6451" w:name="_Toc44205141"/>
            <w:bookmarkStart w:id="6452" w:name="_Toc44205740"/>
            <w:bookmarkStart w:id="6453" w:name="_Toc44319528"/>
            <w:bookmarkStart w:id="6454" w:name="_Toc44670670"/>
            <w:bookmarkStart w:id="6455" w:name="_Toc45893630"/>
            <w:bookmarkStart w:id="6456" w:name="_Toc45896076"/>
            <w:bookmarkStart w:id="6457" w:name="_Toc45896795"/>
            <w:bookmarkStart w:id="6458" w:name="_Toc53230853"/>
            <w:bookmarkStart w:id="6459" w:name="_Toc53233596"/>
            <w:bookmarkStart w:id="6460" w:name="_Toc53234207"/>
            <w:bookmarkStart w:id="6461" w:name="_Toc53253589"/>
            <w:bookmarkStart w:id="6462" w:name="_Toc53263222"/>
            <w:bookmarkStart w:id="6463" w:name="_Toc53412216"/>
            <w:bookmarkStart w:id="6464" w:name="_Ref53420529"/>
            <w:bookmarkStart w:id="6465" w:name="_Toc54374320"/>
            <w:bookmarkStart w:id="6466" w:name="_Toc56373539"/>
            <w:bookmarkStart w:id="6467" w:name="_Toc56623278"/>
            <w:bookmarkStart w:id="6468" w:name="_Toc56623893"/>
            <w:bookmarkStart w:id="6469" w:name="_Toc66040333"/>
            <w:bookmarkStart w:id="6470" w:name="_Toc66041124"/>
            <w:bookmarkStart w:id="6471" w:name="_Toc66041919"/>
            <w:bookmarkStart w:id="6472" w:name="_Toc66043446"/>
            <w:bookmarkStart w:id="6473" w:name="_Toc68455425"/>
            <w:bookmarkStart w:id="6474" w:name="_Toc68462048"/>
            <w:bookmarkStart w:id="6475" w:name="_Toc68463363"/>
            <w:bookmarkStart w:id="6476" w:name="_Toc68468239"/>
            <w:bookmarkStart w:id="6477" w:name="_Toc68471992"/>
            <w:bookmarkStart w:id="6478" w:name="_Toc68476829"/>
            <w:bookmarkStart w:id="6479" w:name="_Toc68538688"/>
            <w:bookmarkStart w:id="6480" w:name="_Toc68637856"/>
            <w:bookmarkStart w:id="6481" w:name="_Toc68640432"/>
            <w:bookmarkStart w:id="6482" w:name="_Toc68641329"/>
            <w:bookmarkStart w:id="6483" w:name="_Toc68719660"/>
            <w:bookmarkStart w:id="6484" w:name="_Toc69514211"/>
            <w:bookmarkStart w:id="6485" w:name="_Toc69516855"/>
            <w:bookmarkStart w:id="6486" w:name="_Toc69565611"/>
            <w:bookmarkStart w:id="6487" w:name="_Toc69581861"/>
            <w:bookmarkStart w:id="6488" w:name="_Toc69717712"/>
            <w:bookmarkStart w:id="6489" w:name="_Toc71910726"/>
            <w:bookmarkStart w:id="6490" w:name="_Toc73874436"/>
            <w:bookmarkStart w:id="6491" w:name="_Toc76367559"/>
            <w:bookmarkStart w:id="6492" w:name="_Toc77670124"/>
            <w:bookmarkStart w:id="6493" w:name="_Toc78387255"/>
            <w:bookmarkStart w:id="6494" w:name="_Toc78392984"/>
            <w:bookmarkStart w:id="6495" w:name="_Toc79086657"/>
            <w:bookmarkStart w:id="6496" w:name="_Toc80022947"/>
            <w:bookmarkStart w:id="6497" w:name="_Toc80346291"/>
            <w:bookmarkStart w:id="6498" w:name="_Toc83134027"/>
            <w:bookmarkStart w:id="6499" w:name="_Toc83401856"/>
            <w:bookmarkStart w:id="6500" w:name="_Toc86593728"/>
            <w:bookmarkStart w:id="6501" w:name="_Toc87202229"/>
            <w:bookmarkStart w:id="6502" w:name="_Toc87282531"/>
            <w:bookmarkStart w:id="6503" w:name="_Toc87295612"/>
            <w:bookmarkStart w:id="6504" w:name="_Toc87296200"/>
            <w:bookmarkStart w:id="6505" w:name="_Toc88639130"/>
            <w:bookmarkStart w:id="6506" w:name="_Ref89030503"/>
            <w:bookmarkStart w:id="6507" w:name="_Toc89891701"/>
            <w:bookmarkStart w:id="6508" w:name="_Toc89892499"/>
            <w:bookmarkStart w:id="6509" w:name="_Toc93519846"/>
            <w:bookmarkStart w:id="6510" w:name="_Toc93862317"/>
            <w:bookmarkStart w:id="6511" w:name="_Toc93866636"/>
            <w:bookmarkStart w:id="6512" w:name="_Toc94908781"/>
            <w:bookmarkStart w:id="6513" w:name="_Toc95482618"/>
            <w:bookmarkStart w:id="6514" w:name="_Toc95484060"/>
            <w:bookmarkStart w:id="6515" w:name="_Toc95762735"/>
            <w:bookmarkStart w:id="6516" w:name="_Toc97284337"/>
            <w:bookmarkStart w:id="6517" w:name="_Toc97475224"/>
            <w:bookmarkStart w:id="6518" w:name="_Toc99831051"/>
            <w:bookmarkStart w:id="6519" w:name="_Toc104149790"/>
            <w:bookmarkStart w:id="6520" w:name="_Toc104661893"/>
            <w:bookmarkStart w:id="6521" w:name="_Toc104747689"/>
            <w:bookmarkStart w:id="6522" w:name="_Toc104753817"/>
            <w:bookmarkStart w:id="6523" w:name="_Toc110094279"/>
            <w:bookmarkStart w:id="6524" w:name="_Toc110181187"/>
            <w:bookmarkStart w:id="6525" w:name="_Toc121222515"/>
            <w:bookmarkStart w:id="6526" w:name="_Toc121223139"/>
            <w:bookmarkStart w:id="6527" w:name="_Toc121389878"/>
            <w:bookmarkStart w:id="6528" w:name="_Toc121403422"/>
            <w:bookmarkStart w:id="6529" w:name="_Toc121842377"/>
            <w:bookmarkStart w:id="6530" w:name="_Toc122713136"/>
            <w:bookmarkStart w:id="6531" w:name="_Toc123062417"/>
            <w:bookmarkStart w:id="6532" w:name="_Toc123063297"/>
            <w:bookmarkStart w:id="6533" w:name="_Toc123846916"/>
            <w:bookmarkStart w:id="6534" w:name="_Toc123853332"/>
            <w:bookmarkStart w:id="6535" w:name="_Toc123996242"/>
            <w:bookmarkStart w:id="6536" w:name="_Toc124102287"/>
            <w:bookmarkStart w:id="6537" w:name="_Toc124106147"/>
            <w:bookmarkStart w:id="6538" w:name="_Toc124113310"/>
            <w:bookmarkStart w:id="6539" w:name="_Toc125571061"/>
            <w:bookmarkStart w:id="6540" w:name="_Toc125839031"/>
            <w:bookmarkStart w:id="6541" w:name="_Toc125843373"/>
            <w:bookmarkStart w:id="6542" w:name="_Toc125891779"/>
            <w:bookmarkStart w:id="6543" w:name="_Toc125914403"/>
            <w:bookmarkStart w:id="6544" w:name="_Toc126427811"/>
            <w:bookmarkStart w:id="6545" w:name="_Toc126441984"/>
            <w:bookmarkStart w:id="6546" w:name="_Toc126499075"/>
            <w:bookmarkStart w:id="6547" w:name="_Toc126688723"/>
            <w:bookmarkStart w:id="6548" w:name="_Toc126691129"/>
            <w:bookmarkStart w:id="6549" w:name="_Toc127469191"/>
            <w:bookmarkStart w:id="6550" w:name="_Toc128426072"/>
            <w:bookmarkStart w:id="6551" w:name="_Toc128430242"/>
            <w:bookmarkStart w:id="6552" w:name="_Toc129266304"/>
            <w:bookmarkStart w:id="6553" w:name="_Toc129445805"/>
            <w:bookmarkStart w:id="6554" w:name="_Toc130317973"/>
            <w:bookmarkStart w:id="6555" w:name="_Toc130651245"/>
            <w:bookmarkStart w:id="6556" w:name="_Toc134396445"/>
            <w:bookmarkStart w:id="6557" w:name="_Toc134442205"/>
            <w:bookmarkStart w:id="6558" w:name="_Toc134446758"/>
            <w:bookmarkStart w:id="6559" w:name="_Toc134449799"/>
            <w:bookmarkStart w:id="6560" w:name="_Toc134457424"/>
            <w:bookmarkStart w:id="6561" w:name="_Toc134458248"/>
            <w:bookmarkStart w:id="6562" w:name="_Toc135565858"/>
            <w:bookmarkStart w:id="6563" w:name="_Toc136368594"/>
            <w:bookmarkStart w:id="6564" w:name="_Toc136522341"/>
            <w:bookmarkStart w:id="6565" w:name="_Toc136800519"/>
            <w:bookmarkStart w:id="6566" w:name="_Toc137300426"/>
            <w:bookmarkStart w:id="6567" w:name="_Toc137992773"/>
            <w:bookmarkStart w:id="6568" w:name="_Toc142911233"/>
            <w:bookmarkStart w:id="6569" w:name="_Toc142920790"/>
            <w:bookmarkStart w:id="6570" w:name="_Toc142921468"/>
            <w:bookmarkStart w:id="6571" w:name="_Toc143003470"/>
            <w:bookmarkStart w:id="6572" w:name="_Toc143004309"/>
            <w:bookmarkStart w:id="6573" w:name="_Toc146987875"/>
            <w:bookmarkStart w:id="6574" w:name="_Toc147047533"/>
            <w:bookmarkStart w:id="6575" w:name="_Toc147048369"/>
            <w:bookmarkStart w:id="6576" w:name="_Toc147049205"/>
            <w:bookmarkStart w:id="6577" w:name="_Toc147566380"/>
            <w:bookmarkStart w:id="6578" w:name="_Toc147663183"/>
            <w:bookmarkStart w:id="6579" w:name="_Toc147672222"/>
            <w:bookmarkStart w:id="6580" w:name="_Toc147673061"/>
            <w:bookmarkStart w:id="6581" w:name="_Toc147899924"/>
            <w:bookmarkStart w:id="6582" w:name="_Toc148802228"/>
            <w:bookmarkStart w:id="6583" w:name="_Toc150422605"/>
            <w:bookmarkStart w:id="6584" w:name="_Toc155815016"/>
            <w:bookmarkStart w:id="6585" w:name="_Toc159081107"/>
            <w:bookmarkStart w:id="6586" w:name="_Toc159167928"/>
            <w:bookmarkStart w:id="6587" w:name="_Toc159169060"/>
            <w:bookmarkStart w:id="6588" w:name="_Toc159271092"/>
            <w:bookmarkStart w:id="6589" w:name="_Toc159342143"/>
            <w:bookmarkStart w:id="6590" w:name="_Toc159432000"/>
            <w:bookmarkStart w:id="6591" w:name="_Toc159529080"/>
            <w:bookmarkStart w:id="6592" w:name="_Toc165657236"/>
            <w:bookmarkStart w:id="6593" w:name="_Toc165657807"/>
            <w:bookmarkStart w:id="6594" w:name="_Toc165997743"/>
            <w:bookmarkEnd w:id="6406"/>
            <w:bookmarkEnd w:id="6407"/>
            <w:bookmarkEnd w:id="6408"/>
            <w:bookmarkEnd w:id="6409"/>
            <w:r w:rsidRPr="00C901F3">
              <w:rPr>
                <w:sz w:val="18"/>
              </w:rPr>
              <w:t>Key Personnel</w:t>
            </w:r>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p>
        </w:tc>
        <w:tc>
          <w:tcPr>
            <w:tcW w:w="2514" w:type="pct"/>
          </w:tcPr>
          <w:p w14:paraId="034B1C16" w14:textId="77777777" w:rsidR="00064E8F" w:rsidRPr="00C901F3" w:rsidRDefault="00064E8F" w:rsidP="00D203A0">
            <w:pPr>
              <w:keepNext/>
              <w:spacing w:before="60" w:after="60"/>
              <w:rPr>
                <w:sz w:val="18"/>
              </w:rPr>
            </w:pPr>
          </w:p>
        </w:tc>
      </w:tr>
      <w:tr w:rsidR="00064E8F" w:rsidRPr="00C901F3" w14:paraId="2D3BA80F" w14:textId="77777777" w:rsidTr="00064E8F">
        <w:trPr>
          <w:cantSplit/>
        </w:trPr>
        <w:tc>
          <w:tcPr>
            <w:tcW w:w="2486" w:type="pct"/>
            <w:tcBorders>
              <w:right w:val="single" w:sz="4" w:space="0" w:color="auto"/>
            </w:tcBorders>
          </w:tcPr>
          <w:p w14:paraId="266EEC4A" w14:textId="77777777" w:rsidR="00064E8F" w:rsidRPr="00C901F3" w:rsidRDefault="00064E8F" w:rsidP="00D203A0">
            <w:pPr>
              <w:pStyle w:val="Heading3"/>
              <w:spacing w:before="60" w:after="60"/>
              <w:rPr>
                <w:sz w:val="18"/>
              </w:rPr>
            </w:pPr>
            <w:bookmarkStart w:id="6595" w:name="_Ref44200007"/>
            <w:r w:rsidRPr="00C901F3">
              <w:rPr>
                <w:sz w:val="18"/>
              </w:rPr>
              <w:t>Definition of ‘Key Personnel’</w:t>
            </w:r>
            <w:bookmarkEnd w:id="6595"/>
          </w:p>
        </w:tc>
        <w:tc>
          <w:tcPr>
            <w:tcW w:w="2514" w:type="pct"/>
            <w:tcBorders>
              <w:top w:val="single" w:sz="4" w:space="0" w:color="auto"/>
              <w:left w:val="single" w:sz="4" w:space="0" w:color="auto"/>
              <w:bottom w:val="single" w:sz="4" w:space="0" w:color="auto"/>
              <w:right w:val="single" w:sz="4" w:space="0" w:color="auto"/>
            </w:tcBorders>
          </w:tcPr>
          <w:p w14:paraId="086BA71B" w14:textId="103E2CE4" w:rsidR="00064E8F" w:rsidRPr="00C901F3" w:rsidRDefault="00064E8F" w:rsidP="00D203A0">
            <w:pPr>
              <w:pStyle w:val="ListParagraph"/>
              <w:numPr>
                <w:ilvl w:val="0"/>
                <w:numId w:val="598"/>
              </w:numPr>
              <w:spacing w:before="60" w:after="60"/>
              <w:ind w:left="360"/>
              <w:contextualSpacing w:val="0"/>
              <w:rPr>
                <w:sz w:val="18"/>
              </w:rPr>
            </w:pPr>
            <w:r w:rsidRPr="00C901F3">
              <w:rPr>
                <w:sz w:val="18"/>
              </w:rPr>
              <w:t xml:space="preserve">Each current Key Personnel indicated in paragraph </w:t>
            </w:r>
            <w:r w:rsidRPr="00C901F3">
              <w:rPr>
                <w:sz w:val="18"/>
              </w:rPr>
              <w:fldChar w:fldCharType="begin"/>
            </w:r>
            <w:r w:rsidRPr="00C901F3">
              <w:rPr>
                <w:sz w:val="18"/>
              </w:rPr>
              <w:instrText xml:space="preserve"> REF _Ref53420037 \r \h  \* MERGEFORMAT </w:instrText>
            </w:r>
            <w:r w:rsidRPr="00C901F3">
              <w:rPr>
                <w:sz w:val="18"/>
              </w:rPr>
            </w:r>
            <w:r w:rsidRPr="00C901F3">
              <w:rPr>
                <w:sz w:val="18"/>
              </w:rPr>
              <w:fldChar w:fldCharType="separate"/>
            </w:r>
            <w:r w:rsidR="00915453">
              <w:rPr>
                <w:sz w:val="18"/>
              </w:rPr>
              <w:t>26.2</w:t>
            </w:r>
            <w:r w:rsidRPr="00C901F3">
              <w:rPr>
                <w:sz w:val="18"/>
              </w:rPr>
              <w:fldChar w:fldCharType="end"/>
            </w:r>
            <w:r w:rsidRPr="00C901F3">
              <w:rPr>
                <w:sz w:val="18"/>
              </w:rPr>
              <w:t xml:space="preserve">; or </w:t>
            </w:r>
          </w:p>
          <w:p w14:paraId="24F67095" w14:textId="70D4A31B" w:rsidR="00064E8F" w:rsidRPr="00C901F3" w:rsidRDefault="00064E8F" w:rsidP="00D203A0">
            <w:pPr>
              <w:pStyle w:val="ListParagraph"/>
              <w:numPr>
                <w:ilvl w:val="0"/>
                <w:numId w:val="598"/>
              </w:numPr>
              <w:spacing w:before="60" w:after="60"/>
              <w:ind w:left="360"/>
              <w:contextualSpacing w:val="0"/>
              <w:rPr>
                <w:sz w:val="18"/>
              </w:rPr>
            </w:pPr>
            <w:r w:rsidRPr="00C901F3">
              <w:rPr>
                <w:sz w:val="18"/>
              </w:rPr>
              <w:t>Each replacement appointed according to t</w:t>
            </w:r>
            <w:r>
              <w:rPr>
                <w:sz w:val="18"/>
              </w:rPr>
              <w:t>his Agreement</w:t>
            </w:r>
            <w:r w:rsidRPr="00C901F3">
              <w:rPr>
                <w:sz w:val="18"/>
              </w:rPr>
              <w:t xml:space="preserve"> (particularly this section </w:t>
            </w:r>
            <w:r w:rsidRPr="00C901F3">
              <w:rPr>
                <w:sz w:val="18"/>
              </w:rPr>
              <w:fldChar w:fldCharType="begin"/>
            </w:r>
            <w:r w:rsidRPr="00C901F3">
              <w:rPr>
                <w:sz w:val="18"/>
              </w:rPr>
              <w:instrText xml:space="preserve"> REF _Ref53420529 \r \h  \* MERGEFORMAT </w:instrText>
            </w:r>
            <w:r w:rsidRPr="00C901F3">
              <w:rPr>
                <w:sz w:val="18"/>
              </w:rPr>
            </w:r>
            <w:r w:rsidRPr="00C901F3">
              <w:rPr>
                <w:sz w:val="18"/>
              </w:rPr>
              <w:fldChar w:fldCharType="separate"/>
            </w:r>
            <w:r w:rsidR="00915453">
              <w:rPr>
                <w:sz w:val="18"/>
              </w:rPr>
              <w:t>26</w:t>
            </w:r>
            <w:r w:rsidRPr="00C901F3">
              <w:rPr>
                <w:sz w:val="18"/>
              </w:rPr>
              <w:fldChar w:fldCharType="end"/>
            </w:r>
            <w:r w:rsidRPr="00C901F3">
              <w:rPr>
                <w:sz w:val="18"/>
              </w:rPr>
              <w:t xml:space="preserve">) from time to time to have the involvement, role etc. with the provision of the Services as indicated in paragraph </w:t>
            </w:r>
            <w:r w:rsidRPr="00C901F3">
              <w:rPr>
                <w:sz w:val="18"/>
              </w:rPr>
              <w:fldChar w:fldCharType="begin"/>
            </w:r>
            <w:r w:rsidRPr="00C901F3">
              <w:rPr>
                <w:sz w:val="18"/>
              </w:rPr>
              <w:instrText xml:space="preserve"> REF _Ref53420037 \r \h  \* MERGEFORMAT </w:instrText>
            </w:r>
            <w:r w:rsidRPr="00C901F3">
              <w:rPr>
                <w:sz w:val="18"/>
              </w:rPr>
            </w:r>
            <w:r w:rsidRPr="00C901F3">
              <w:rPr>
                <w:sz w:val="18"/>
              </w:rPr>
              <w:fldChar w:fldCharType="separate"/>
            </w:r>
            <w:r w:rsidR="00915453">
              <w:rPr>
                <w:sz w:val="18"/>
              </w:rPr>
              <w:t>26.2</w:t>
            </w:r>
            <w:r w:rsidRPr="00C901F3">
              <w:rPr>
                <w:sz w:val="18"/>
              </w:rPr>
              <w:fldChar w:fldCharType="end"/>
            </w:r>
            <w:r w:rsidRPr="00C901F3">
              <w:rPr>
                <w:sz w:val="18"/>
              </w:rPr>
              <w:t>.</w:t>
            </w:r>
          </w:p>
          <w:p w14:paraId="1D49B955" w14:textId="2460A928" w:rsidR="00064E8F" w:rsidRPr="00C901F3" w:rsidRDefault="00064E8F" w:rsidP="00D203A0">
            <w:pPr>
              <w:pStyle w:val="ListParagraph"/>
              <w:spacing w:before="60" w:after="60"/>
              <w:ind w:left="0"/>
              <w:contextualSpacing w:val="0"/>
              <w:rPr>
                <w:sz w:val="18"/>
              </w:rPr>
            </w:pPr>
            <w:r w:rsidRPr="00C901F3">
              <w:rPr>
                <w:b/>
                <w:bCs/>
                <w:sz w:val="18"/>
              </w:rPr>
              <w:t xml:space="preserve">If there are 2 or more individuals described in paragraph </w:t>
            </w:r>
            <w:r w:rsidRPr="00C901F3">
              <w:rPr>
                <w:b/>
                <w:bCs/>
                <w:sz w:val="18"/>
              </w:rPr>
              <w:fldChar w:fldCharType="begin"/>
            </w:r>
            <w:r w:rsidRPr="00C901F3">
              <w:rPr>
                <w:b/>
                <w:bCs/>
                <w:sz w:val="18"/>
              </w:rPr>
              <w:instrText xml:space="preserve"> REF _Ref53420037 \r \h  \* MERGEFORMAT </w:instrText>
            </w:r>
            <w:r w:rsidRPr="00C901F3">
              <w:rPr>
                <w:b/>
                <w:bCs/>
                <w:sz w:val="18"/>
              </w:rPr>
            </w:r>
            <w:r w:rsidRPr="00C901F3">
              <w:rPr>
                <w:b/>
                <w:bCs/>
                <w:sz w:val="18"/>
              </w:rPr>
              <w:fldChar w:fldCharType="separate"/>
            </w:r>
            <w:r w:rsidR="00915453">
              <w:rPr>
                <w:b/>
                <w:bCs/>
                <w:sz w:val="18"/>
              </w:rPr>
              <w:t>26.2</w:t>
            </w:r>
            <w:r w:rsidRPr="00C901F3">
              <w:rPr>
                <w:b/>
                <w:bCs/>
                <w:sz w:val="18"/>
              </w:rPr>
              <w:fldChar w:fldCharType="end"/>
            </w:r>
            <w:r w:rsidRPr="00C901F3">
              <w:rPr>
                <w:b/>
                <w:bCs/>
                <w:sz w:val="18"/>
              </w:rPr>
              <w:t>:</w:t>
            </w:r>
            <w:r w:rsidRPr="00C901F3">
              <w:rPr>
                <w:sz w:val="18"/>
              </w:rPr>
              <w:t xml:space="preserve"> reference in t</w:t>
            </w:r>
            <w:r>
              <w:rPr>
                <w:sz w:val="18"/>
              </w:rPr>
              <w:t>his Agreement</w:t>
            </w:r>
            <w:r w:rsidRPr="00C901F3">
              <w:rPr>
                <w:sz w:val="18"/>
              </w:rPr>
              <w:t xml:space="preserve"> to a Key Personnel is reference to each of them. </w:t>
            </w:r>
          </w:p>
        </w:tc>
      </w:tr>
      <w:tr w:rsidR="00064E8F" w:rsidRPr="00C901F3" w14:paraId="639829EF" w14:textId="77777777" w:rsidTr="00064E8F">
        <w:trPr>
          <w:cantSplit/>
        </w:trPr>
        <w:tc>
          <w:tcPr>
            <w:tcW w:w="2486" w:type="pct"/>
          </w:tcPr>
          <w:p w14:paraId="64AB1E4A" w14:textId="17C5D0AA" w:rsidR="00064E8F" w:rsidRPr="00C901F3" w:rsidRDefault="00064E8F" w:rsidP="00D203A0">
            <w:pPr>
              <w:pStyle w:val="Heading3"/>
              <w:keepNext/>
              <w:spacing w:before="60" w:after="60"/>
              <w:rPr>
                <w:sz w:val="18"/>
              </w:rPr>
            </w:pPr>
            <w:bookmarkStart w:id="6596" w:name="_Ref53420037"/>
            <w:r w:rsidRPr="00C901F3">
              <w:rPr>
                <w:sz w:val="18"/>
              </w:rPr>
              <w:lastRenderedPageBreak/>
              <w:t>Indicate the current Key Personnel of t</w:t>
            </w:r>
            <w:r>
              <w:rPr>
                <w:sz w:val="18"/>
              </w:rPr>
              <w:t>he Consultancy</w:t>
            </w:r>
            <w:r w:rsidRPr="00C901F3">
              <w:rPr>
                <w:sz w:val="18"/>
              </w:rPr>
              <w:t xml:space="preserve"> whom t</w:t>
            </w:r>
            <w:r>
              <w:rPr>
                <w:sz w:val="18"/>
              </w:rPr>
              <w:t>he Consultancy</w:t>
            </w:r>
            <w:r w:rsidRPr="00C901F3">
              <w:rPr>
                <w:sz w:val="18"/>
              </w:rPr>
              <w:t xml:space="preserve"> must use in certain activities connected with the Services</w:t>
            </w:r>
            <w:bookmarkEnd w:id="6596"/>
          </w:p>
        </w:tc>
        <w:tc>
          <w:tcPr>
            <w:tcW w:w="2514" w:type="pct"/>
          </w:tcPr>
          <w:p w14:paraId="13B5EABB" w14:textId="77777777" w:rsidR="00064E8F" w:rsidRPr="00C901F3" w:rsidRDefault="00064E8F" w:rsidP="00D203A0">
            <w:pPr>
              <w:keepNext/>
              <w:spacing w:before="60" w:after="60"/>
              <w:rPr>
                <w:sz w:val="18"/>
              </w:rPr>
            </w:pPr>
          </w:p>
        </w:tc>
      </w:tr>
      <w:tr w:rsidR="00064E8F" w:rsidRPr="00C901F3" w14:paraId="2FCCB98E" w14:textId="77777777" w:rsidTr="00064E8F">
        <w:trPr>
          <w:cantSplit/>
        </w:trPr>
        <w:tc>
          <w:tcPr>
            <w:tcW w:w="2486" w:type="pct"/>
            <w:tcBorders>
              <w:top w:val="single" w:sz="4" w:space="0" w:color="auto"/>
              <w:left w:val="single" w:sz="4" w:space="0" w:color="auto"/>
              <w:bottom w:val="single" w:sz="4" w:space="0" w:color="auto"/>
              <w:right w:val="single" w:sz="4" w:space="0" w:color="auto"/>
            </w:tcBorders>
          </w:tcPr>
          <w:p w14:paraId="5F8D9B5A" w14:textId="77777777" w:rsidR="00064E8F" w:rsidRPr="00C901F3" w:rsidRDefault="00064E8F" w:rsidP="00D203A0">
            <w:pPr>
              <w:keepNext/>
              <w:spacing w:before="60" w:after="60"/>
              <w:jc w:val="center"/>
              <w:rPr>
                <w:b/>
                <w:bCs/>
                <w:sz w:val="18"/>
              </w:rPr>
            </w:pPr>
            <w:r w:rsidRPr="00C901F3">
              <w:rPr>
                <w:b/>
                <w:bCs/>
                <w:sz w:val="18"/>
              </w:rPr>
              <w:t>Involvement, required role etc. in connection with the Services</w:t>
            </w:r>
          </w:p>
        </w:tc>
        <w:tc>
          <w:tcPr>
            <w:tcW w:w="2514" w:type="pct"/>
            <w:tcBorders>
              <w:top w:val="single" w:sz="4" w:space="0" w:color="auto"/>
              <w:left w:val="single" w:sz="4" w:space="0" w:color="auto"/>
              <w:bottom w:val="single" w:sz="4" w:space="0" w:color="auto"/>
              <w:right w:val="single" w:sz="4" w:space="0" w:color="auto"/>
            </w:tcBorders>
          </w:tcPr>
          <w:p w14:paraId="568DAA41" w14:textId="77777777" w:rsidR="00064E8F" w:rsidRPr="00C901F3" w:rsidRDefault="00064E8F" w:rsidP="00D203A0">
            <w:pPr>
              <w:keepNext/>
              <w:spacing w:before="60" w:after="60"/>
              <w:jc w:val="center"/>
              <w:rPr>
                <w:b/>
                <w:bCs/>
                <w:sz w:val="18"/>
              </w:rPr>
            </w:pPr>
            <w:r w:rsidRPr="00C901F3">
              <w:rPr>
                <w:b/>
                <w:bCs/>
                <w:sz w:val="18"/>
              </w:rPr>
              <w:t>Current named individual</w:t>
            </w:r>
          </w:p>
        </w:tc>
      </w:tr>
      <w:tr w:rsidR="00064E8F" w:rsidRPr="00C901F3" w14:paraId="2C6FCC5B" w14:textId="77777777" w:rsidTr="00064E8F">
        <w:trPr>
          <w:cantSplit/>
        </w:trPr>
        <w:tc>
          <w:tcPr>
            <w:tcW w:w="2486" w:type="pct"/>
            <w:tcBorders>
              <w:top w:val="single" w:sz="4" w:space="0" w:color="auto"/>
              <w:left w:val="single" w:sz="4" w:space="0" w:color="auto"/>
              <w:bottom w:val="single" w:sz="4" w:space="0" w:color="auto"/>
              <w:right w:val="single" w:sz="4" w:space="0" w:color="auto"/>
            </w:tcBorders>
          </w:tcPr>
          <w:p w14:paraId="5BF73C0C" w14:textId="7084582E" w:rsidR="00064E8F" w:rsidRPr="00C901F3" w:rsidRDefault="00064E8F" w:rsidP="00D203A0">
            <w:pPr>
              <w:spacing w:before="60" w:after="60"/>
              <w:rPr>
                <w:sz w:val="18"/>
              </w:rPr>
            </w:pPr>
            <w:r w:rsidRPr="00C901F3">
              <w:rPr>
                <w:sz w:val="18"/>
              </w:rPr>
              <w:t xml:space="preserve">As indicated in </w:t>
            </w:r>
            <w:r>
              <w:rPr>
                <w:sz w:val="18"/>
              </w:rPr>
              <w:t>Tender</w:t>
            </w:r>
            <w:r w:rsidRPr="00C901F3">
              <w:rPr>
                <w:sz w:val="18"/>
              </w:rPr>
              <w:t xml:space="preserve"> </w:t>
            </w:r>
            <w:r>
              <w:rPr>
                <w:sz w:val="18"/>
              </w:rPr>
              <w:t>in relation to the overall supervision of the Services</w:t>
            </w:r>
          </w:p>
        </w:tc>
        <w:tc>
          <w:tcPr>
            <w:tcW w:w="2514" w:type="pct"/>
            <w:tcBorders>
              <w:top w:val="single" w:sz="4" w:space="0" w:color="auto"/>
              <w:left w:val="single" w:sz="4" w:space="0" w:color="auto"/>
              <w:bottom w:val="single" w:sz="4" w:space="0" w:color="auto"/>
              <w:right w:val="single" w:sz="4" w:space="0" w:color="auto"/>
            </w:tcBorders>
          </w:tcPr>
          <w:p w14:paraId="36C792CB" w14:textId="0F27031E" w:rsidR="00064E8F" w:rsidRPr="00C901F3" w:rsidRDefault="00064E8F" w:rsidP="00D203A0">
            <w:pPr>
              <w:spacing w:before="60" w:after="60"/>
              <w:rPr>
                <w:sz w:val="18"/>
              </w:rPr>
            </w:pPr>
            <w:r w:rsidRPr="00C901F3">
              <w:rPr>
                <w:sz w:val="18"/>
              </w:rPr>
              <w:t xml:space="preserve">As indicated in </w:t>
            </w:r>
            <w:r>
              <w:rPr>
                <w:sz w:val="18"/>
              </w:rPr>
              <w:t>Tender</w:t>
            </w:r>
            <w:r w:rsidRPr="00C901F3">
              <w:rPr>
                <w:sz w:val="18"/>
              </w:rPr>
              <w:t>.</w:t>
            </w:r>
          </w:p>
        </w:tc>
      </w:tr>
      <w:tr w:rsidR="00064E8F" w:rsidRPr="00C901F3" w14:paraId="2ED8226B" w14:textId="77777777" w:rsidTr="00064E8F">
        <w:trPr>
          <w:cantSplit/>
        </w:trPr>
        <w:tc>
          <w:tcPr>
            <w:tcW w:w="2486" w:type="pct"/>
          </w:tcPr>
          <w:p w14:paraId="57FF96CC" w14:textId="0914E65E" w:rsidR="00064E8F" w:rsidRPr="00C901F3" w:rsidRDefault="00064E8F" w:rsidP="00D203A0">
            <w:pPr>
              <w:pStyle w:val="Heading3"/>
              <w:keepNext/>
              <w:spacing w:before="60" w:after="60"/>
              <w:rPr>
                <w:sz w:val="18"/>
              </w:rPr>
            </w:pPr>
            <w:r w:rsidRPr="00C901F3">
              <w:rPr>
                <w:sz w:val="18"/>
              </w:rPr>
              <w:t>T</w:t>
            </w:r>
            <w:r>
              <w:rPr>
                <w:sz w:val="18"/>
              </w:rPr>
              <w:t>he Consultancy</w:t>
            </w:r>
            <w:r w:rsidRPr="00C901F3">
              <w:rPr>
                <w:sz w:val="18"/>
              </w:rPr>
              <w:t xml:space="preserve"> must do all of the following in relation to each Key Personnel in place at the time</w:t>
            </w:r>
          </w:p>
        </w:tc>
        <w:tc>
          <w:tcPr>
            <w:tcW w:w="2514" w:type="pct"/>
          </w:tcPr>
          <w:p w14:paraId="034904DA" w14:textId="77777777" w:rsidR="00064E8F" w:rsidRPr="00C901F3" w:rsidRDefault="00064E8F" w:rsidP="00D203A0">
            <w:pPr>
              <w:keepNext/>
              <w:spacing w:before="60" w:after="60"/>
              <w:rPr>
                <w:sz w:val="18"/>
              </w:rPr>
            </w:pPr>
          </w:p>
        </w:tc>
      </w:tr>
      <w:tr w:rsidR="00064E8F" w:rsidRPr="00C901F3" w14:paraId="79E3F6AC" w14:textId="77777777" w:rsidTr="00064E8F">
        <w:trPr>
          <w:cantSplit/>
        </w:trPr>
        <w:tc>
          <w:tcPr>
            <w:tcW w:w="2486" w:type="pct"/>
            <w:tcBorders>
              <w:right w:val="single" w:sz="4" w:space="0" w:color="auto"/>
            </w:tcBorders>
          </w:tcPr>
          <w:p w14:paraId="34AD3525" w14:textId="77777777" w:rsidR="00064E8F" w:rsidRPr="00C901F3" w:rsidRDefault="00064E8F" w:rsidP="00D203A0">
            <w:pPr>
              <w:pStyle w:val="Heading4"/>
              <w:spacing w:before="60" w:after="60"/>
              <w:rPr>
                <w:sz w:val="18"/>
              </w:rPr>
            </w:pPr>
            <w:r w:rsidRPr="00C901F3">
              <w:rPr>
                <w:sz w:val="18"/>
              </w:rPr>
              <w:t>Contracts in place</w:t>
            </w:r>
          </w:p>
        </w:tc>
        <w:tc>
          <w:tcPr>
            <w:tcW w:w="2514" w:type="pct"/>
            <w:tcBorders>
              <w:top w:val="single" w:sz="4" w:space="0" w:color="auto"/>
              <w:left w:val="single" w:sz="4" w:space="0" w:color="auto"/>
              <w:bottom w:val="single" w:sz="4" w:space="0" w:color="auto"/>
              <w:right w:val="single" w:sz="4" w:space="0" w:color="auto"/>
            </w:tcBorders>
          </w:tcPr>
          <w:p w14:paraId="73DC90D9" w14:textId="3EE9EB7D"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must ensure it has appropriate contracts in place to ensure the Key Personnel can have the relevant involvement, role etc. as required in paragraph </w:t>
            </w:r>
            <w:r w:rsidRPr="00C901F3">
              <w:rPr>
                <w:sz w:val="18"/>
              </w:rPr>
              <w:fldChar w:fldCharType="begin"/>
            </w:r>
            <w:r w:rsidRPr="00C901F3">
              <w:rPr>
                <w:sz w:val="18"/>
              </w:rPr>
              <w:instrText xml:space="preserve"> REF _Ref53420037 \r \h  \* MERGEFORMAT </w:instrText>
            </w:r>
            <w:r w:rsidRPr="00C901F3">
              <w:rPr>
                <w:sz w:val="18"/>
              </w:rPr>
            </w:r>
            <w:r w:rsidRPr="00C901F3">
              <w:rPr>
                <w:sz w:val="18"/>
              </w:rPr>
              <w:fldChar w:fldCharType="separate"/>
            </w:r>
            <w:r w:rsidR="00915453">
              <w:rPr>
                <w:sz w:val="18"/>
              </w:rPr>
              <w:t>26.2</w:t>
            </w:r>
            <w:r w:rsidRPr="00C901F3">
              <w:rPr>
                <w:sz w:val="18"/>
              </w:rPr>
              <w:fldChar w:fldCharType="end"/>
            </w:r>
            <w:r w:rsidRPr="00C901F3">
              <w:rPr>
                <w:sz w:val="18"/>
              </w:rPr>
              <w:t>.</w:t>
            </w:r>
          </w:p>
        </w:tc>
      </w:tr>
      <w:tr w:rsidR="00064E8F" w:rsidRPr="00C901F3" w14:paraId="7745D331" w14:textId="77777777" w:rsidTr="00064E8F">
        <w:trPr>
          <w:cantSplit/>
        </w:trPr>
        <w:tc>
          <w:tcPr>
            <w:tcW w:w="2486" w:type="pct"/>
            <w:tcBorders>
              <w:right w:val="single" w:sz="4" w:space="0" w:color="auto"/>
            </w:tcBorders>
          </w:tcPr>
          <w:p w14:paraId="397B2117" w14:textId="77777777" w:rsidR="00064E8F" w:rsidRPr="00C901F3" w:rsidRDefault="00064E8F" w:rsidP="00D203A0">
            <w:pPr>
              <w:pStyle w:val="Heading4"/>
              <w:spacing w:before="60" w:after="60"/>
              <w:rPr>
                <w:sz w:val="18"/>
              </w:rPr>
            </w:pPr>
            <w:r w:rsidRPr="00C901F3">
              <w:rPr>
                <w:sz w:val="18"/>
              </w:rPr>
              <w:t>Directions</w:t>
            </w:r>
          </w:p>
        </w:tc>
        <w:tc>
          <w:tcPr>
            <w:tcW w:w="2514" w:type="pct"/>
            <w:tcBorders>
              <w:top w:val="single" w:sz="4" w:space="0" w:color="auto"/>
              <w:left w:val="single" w:sz="4" w:space="0" w:color="auto"/>
              <w:bottom w:val="single" w:sz="4" w:space="0" w:color="auto"/>
              <w:right w:val="single" w:sz="4" w:space="0" w:color="auto"/>
            </w:tcBorders>
          </w:tcPr>
          <w:p w14:paraId="43B14BE4" w14:textId="11FE76A0"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must give the Key Personnel appropriate directions to ensure he/she gives appropriate time and attention to his/her involvement, role etc. described in paragraph </w:t>
            </w:r>
            <w:r w:rsidRPr="00C901F3">
              <w:rPr>
                <w:sz w:val="18"/>
              </w:rPr>
              <w:fldChar w:fldCharType="begin"/>
            </w:r>
            <w:r w:rsidRPr="00C901F3">
              <w:rPr>
                <w:sz w:val="18"/>
              </w:rPr>
              <w:instrText xml:space="preserve"> REF _Ref53420037 \r \h  \* MERGEFORMAT </w:instrText>
            </w:r>
            <w:r w:rsidRPr="00C901F3">
              <w:rPr>
                <w:sz w:val="18"/>
              </w:rPr>
            </w:r>
            <w:r w:rsidRPr="00C901F3">
              <w:rPr>
                <w:sz w:val="18"/>
              </w:rPr>
              <w:fldChar w:fldCharType="separate"/>
            </w:r>
            <w:r w:rsidR="00915453">
              <w:rPr>
                <w:sz w:val="18"/>
              </w:rPr>
              <w:t>26.2</w:t>
            </w:r>
            <w:r w:rsidRPr="00C901F3">
              <w:rPr>
                <w:sz w:val="18"/>
              </w:rPr>
              <w:fldChar w:fldCharType="end"/>
            </w:r>
            <w:r w:rsidRPr="00C901F3">
              <w:rPr>
                <w:sz w:val="18"/>
              </w:rPr>
              <w:t>.</w:t>
            </w:r>
          </w:p>
        </w:tc>
      </w:tr>
      <w:tr w:rsidR="00064E8F" w:rsidRPr="00C901F3" w14:paraId="0180D3B1" w14:textId="77777777" w:rsidTr="00064E8F">
        <w:trPr>
          <w:cantSplit/>
        </w:trPr>
        <w:tc>
          <w:tcPr>
            <w:tcW w:w="2486" w:type="pct"/>
            <w:tcBorders>
              <w:right w:val="single" w:sz="4" w:space="0" w:color="auto"/>
            </w:tcBorders>
          </w:tcPr>
          <w:p w14:paraId="4CC400E0" w14:textId="77777777" w:rsidR="00064E8F" w:rsidRPr="00C901F3" w:rsidRDefault="00064E8F" w:rsidP="00D203A0">
            <w:pPr>
              <w:pStyle w:val="Heading4"/>
              <w:spacing w:before="60" w:after="60"/>
              <w:rPr>
                <w:sz w:val="18"/>
              </w:rPr>
            </w:pPr>
            <w:r w:rsidRPr="00C901F3">
              <w:rPr>
                <w:sz w:val="18"/>
              </w:rPr>
              <w:t>Absence</w:t>
            </w:r>
          </w:p>
        </w:tc>
        <w:tc>
          <w:tcPr>
            <w:tcW w:w="2514" w:type="pct"/>
            <w:tcBorders>
              <w:top w:val="single" w:sz="4" w:space="0" w:color="auto"/>
              <w:left w:val="single" w:sz="4" w:space="0" w:color="auto"/>
              <w:bottom w:val="single" w:sz="4" w:space="0" w:color="auto"/>
              <w:right w:val="single" w:sz="4" w:space="0" w:color="auto"/>
            </w:tcBorders>
          </w:tcPr>
          <w:p w14:paraId="166277CE" w14:textId="6EC3A821"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must ensure suitable cover for the Key Personnel’s duties during the Key Personnel’s genuine and reasonable absences from work (e.g. illness, disability, jury service, maternity or paternity leave, genuine holidays, bereavement etc.).</w:t>
            </w:r>
          </w:p>
        </w:tc>
      </w:tr>
      <w:tr w:rsidR="00064E8F" w:rsidRPr="00C901F3" w14:paraId="71185712" w14:textId="77777777" w:rsidTr="00064E8F">
        <w:trPr>
          <w:cantSplit/>
        </w:trPr>
        <w:tc>
          <w:tcPr>
            <w:tcW w:w="2486" w:type="pct"/>
            <w:tcBorders>
              <w:right w:val="single" w:sz="4" w:space="0" w:color="auto"/>
            </w:tcBorders>
          </w:tcPr>
          <w:p w14:paraId="4645EDBD" w14:textId="77777777" w:rsidR="00064E8F" w:rsidRPr="00C901F3" w:rsidRDefault="00064E8F" w:rsidP="00D203A0">
            <w:pPr>
              <w:pStyle w:val="Heading4"/>
              <w:spacing w:before="60" w:after="60"/>
              <w:rPr>
                <w:sz w:val="18"/>
              </w:rPr>
            </w:pPr>
            <w:r w:rsidRPr="00C901F3">
              <w:rPr>
                <w:sz w:val="18"/>
              </w:rPr>
              <w:t>Not to terminate</w:t>
            </w:r>
          </w:p>
        </w:tc>
        <w:tc>
          <w:tcPr>
            <w:tcW w:w="2514" w:type="pct"/>
            <w:tcBorders>
              <w:top w:val="single" w:sz="4" w:space="0" w:color="auto"/>
              <w:left w:val="single" w:sz="4" w:space="0" w:color="auto"/>
              <w:bottom w:val="single" w:sz="4" w:space="0" w:color="auto"/>
              <w:right w:val="single" w:sz="4" w:space="0" w:color="auto"/>
            </w:tcBorders>
          </w:tcPr>
          <w:p w14:paraId="03BE4D99" w14:textId="65ED523C"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must not terminate either of the following while t</w:t>
            </w:r>
            <w:r>
              <w:rPr>
                <w:sz w:val="18"/>
              </w:rPr>
              <w:t>he Consultancy</w:t>
            </w:r>
            <w:r w:rsidRPr="00C901F3">
              <w:rPr>
                <w:sz w:val="18"/>
              </w:rPr>
              <w:t xml:space="preserve"> is required to provide any of the Services under this</w:t>
            </w:r>
            <w:r w:rsidR="00D203A0">
              <w:rPr>
                <w:sz w:val="18"/>
              </w:rPr>
              <w:t xml:space="preserve"> Agreement: </w:t>
            </w:r>
          </w:p>
          <w:p w14:paraId="36B38EAB" w14:textId="48D20004" w:rsidR="00064E8F" w:rsidRPr="00C901F3" w:rsidRDefault="00064E8F" w:rsidP="00D203A0">
            <w:pPr>
              <w:pStyle w:val="ListParagraph"/>
              <w:numPr>
                <w:ilvl w:val="0"/>
                <w:numId w:val="671"/>
              </w:numPr>
              <w:spacing w:before="60" w:after="60"/>
              <w:ind w:left="360"/>
              <w:contextualSpacing w:val="0"/>
              <w:rPr>
                <w:sz w:val="18"/>
              </w:rPr>
            </w:pPr>
            <w:r w:rsidRPr="00C901F3">
              <w:rPr>
                <w:b/>
                <w:bCs/>
                <w:sz w:val="18"/>
              </w:rPr>
              <w:t>If the Key Personnel’s contract is with t</w:t>
            </w:r>
            <w:r>
              <w:rPr>
                <w:b/>
                <w:bCs/>
                <w:sz w:val="18"/>
              </w:rPr>
              <w:t>he Consultancy</w:t>
            </w:r>
            <w:r w:rsidRPr="00C901F3">
              <w:rPr>
                <w:b/>
                <w:bCs/>
                <w:sz w:val="18"/>
              </w:rPr>
              <w:t xml:space="preserve"> directly (e.g. he/she is an employee, officer, worker or direct contractor of t</w:t>
            </w:r>
            <w:r>
              <w:rPr>
                <w:b/>
                <w:bCs/>
                <w:sz w:val="18"/>
              </w:rPr>
              <w:t>he Consultancy</w:t>
            </w:r>
            <w:r w:rsidRPr="00C901F3">
              <w:rPr>
                <w:b/>
                <w:bCs/>
                <w:sz w:val="18"/>
              </w:rPr>
              <w:t>):</w:t>
            </w:r>
            <w:r w:rsidRPr="00C901F3">
              <w:rPr>
                <w:sz w:val="18"/>
              </w:rPr>
              <w:t xml:space="preserve"> t</w:t>
            </w:r>
            <w:r>
              <w:rPr>
                <w:sz w:val="18"/>
              </w:rPr>
              <w:t>he Consultancy</w:t>
            </w:r>
            <w:r w:rsidRPr="00C901F3">
              <w:rPr>
                <w:sz w:val="18"/>
              </w:rPr>
              <w:t>’s contract with the Key Personnel, except due to his/her serious default.</w:t>
            </w:r>
          </w:p>
          <w:p w14:paraId="217516C8" w14:textId="28AC6AD1" w:rsidR="00064E8F" w:rsidRPr="00C901F3" w:rsidRDefault="00064E8F" w:rsidP="00D203A0">
            <w:pPr>
              <w:pStyle w:val="ListParagraph"/>
              <w:numPr>
                <w:ilvl w:val="0"/>
                <w:numId w:val="671"/>
              </w:numPr>
              <w:spacing w:before="60" w:after="60"/>
              <w:ind w:left="360"/>
              <w:contextualSpacing w:val="0"/>
              <w:rPr>
                <w:sz w:val="18"/>
              </w:rPr>
            </w:pPr>
            <w:r w:rsidRPr="00C901F3">
              <w:rPr>
                <w:b/>
                <w:bCs/>
                <w:sz w:val="18"/>
              </w:rPr>
              <w:t>If the Key Personnel’s contract is NOT with t</w:t>
            </w:r>
            <w:r>
              <w:rPr>
                <w:b/>
                <w:bCs/>
                <w:sz w:val="18"/>
              </w:rPr>
              <w:t>he Consultancy</w:t>
            </w:r>
            <w:r w:rsidRPr="00C901F3">
              <w:rPr>
                <w:b/>
                <w:bCs/>
                <w:sz w:val="18"/>
              </w:rPr>
              <w:t xml:space="preserve"> directly (e.g. he/she is an employee, officer, worker or direct contractor of a direct or indirect subcontractor of t</w:t>
            </w:r>
            <w:r>
              <w:rPr>
                <w:b/>
                <w:bCs/>
                <w:sz w:val="18"/>
              </w:rPr>
              <w:t>he Consultancy</w:t>
            </w:r>
            <w:r w:rsidRPr="00C901F3">
              <w:rPr>
                <w:b/>
                <w:bCs/>
                <w:sz w:val="18"/>
              </w:rPr>
              <w:t xml:space="preserve">): </w:t>
            </w:r>
            <w:r w:rsidRPr="00C901F3">
              <w:rPr>
                <w:sz w:val="18"/>
              </w:rPr>
              <w:t>t</w:t>
            </w:r>
            <w:r>
              <w:rPr>
                <w:sz w:val="18"/>
              </w:rPr>
              <w:t>he Consultancy</w:t>
            </w:r>
            <w:r w:rsidRPr="00C901F3">
              <w:rPr>
                <w:sz w:val="18"/>
              </w:rPr>
              <w:t>’s contract with the Key Personnel’s employer (or a relevant subcontractor higher in the supply chain if relevant), except due to its serious default.</w:t>
            </w:r>
          </w:p>
        </w:tc>
      </w:tr>
      <w:tr w:rsidR="00064E8F" w:rsidRPr="00C901F3" w14:paraId="20DAB8E4" w14:textId="77777777" w:rsidTr="00064E8F">
        <w:trPr>
          <w:cantSplit/>
        </w:trPr>
        <w:tc>
          <w:tcPr>
            <w:tcW w:w="2486" w:type="pct"/>
            <w:tcBorders>
              <w:right w:val="single" w:sz="4" w:space="0" w:color="auto"/>
            </w:tcBorders>
          </w:tcPr>
          <w:p w14:paraId="4DD13DDB" w14:textId="0CAB79AF" w:rsidR="00064E8F" w:rsidRPr="00C901F3" w:rsidRDefault="00064E8F" w:rsidP="00D203A0">
            <w:pPr>
              <w:pStyle w:val="Heading3"/>
              <w:spacing w:before="60" w:after="60"/>
              <w:rPr>
                <w:sz w:val="18"/>
              </w:rPr>
            </w:pPr>
            <w:bookmarkStart w:id="6597" w:name="_Ref53421556"/>
            <w:r w:rsidRPr="00C901F3">
              <w:rPr>
                <w:sz w:val="18"/>
              </w:rPr>
              <w:t>Right of t</w:t>
            </w:r>
            <w:r>
              <w:rPr>
                <w:sz w:val="18"/>
              </w:rPr>
              <w:t>he Consultancy</w:t>
            </w:r>
            <w:r w:rsidRPr="00C901F3">
              <w:rPr>
                <w:sz w:val="18"/>
              </w:rPr>
              <w:t xml:space="preserve"> to remove the Key Personnel from his/her required involvement in the provision of the Services whilst he/she still remains an employee, officer, worker or direct contractor of t</w:t>
            </w:r>
            <w:r>
              <w:rPr>
                <w:sz w:val="18"/>
              </w:rPr>
              <w:t>he Consultancy</w:t>
            </w:r>
            <w:bookmarkEnd w:id="6597"/>
          </w:p>
        </w:tc>
        <w:tc>
          <w:tcPr>
            <w:tcW w:w="2514" w:type="pct"/>
            <w:tcBorders>
              <w:top w:val="single" w:sz="4" w:space="0" w:color="auto"/>
              <w:left w:val="single" w:sz="4" w:space="0" w:color="auto"/>
              <w:bottom w:val="single" w:sz="4" w:space="0" w:color="auto"/>
              <w:right w:val="single" w:sz="4" w:space="0" w:color="auto"/>
            </w:tcBorders>
          </w:tcPr>
          <w:p w14:paraId="6F3EDF2F" w14:textId="6785FAC1" w:rsidR="00064E8F" w:rsidRPr="00C901F3" w:rsidRDefault="00064E8F" w:rsidP="00D203A0">
            <w:pPr>
              <w:pStyle w:val="ListParagraph"/>
              <w:numPr>
                <w:ilvl w:val="0"/>
                <w:numId w:val="672"/>
              </w:numPr>
              <w:spacing w:before="60" w:after="60"/>
              <w:ind w:left="360"/>
              <w:contextualSpacing w:val="0"/>
              <w:rPr>
                <w:sz w:val="18"/>
              </w:rPr>
            </w:pPr>
            <w:r w:rsidRPr="00C901F3">
              <w:rPr>
                <w:sz w:val="18"/>
              </w:rPr>
              <w:t>Only with the written consent of t</w:t>
            </w:r>
            <w:r>
              <w:rPr>
                <w:sz w:val="18"/>
              </w:rPr>
              <w:t>he Council</w:t>
            </w:r>
            <w:r w:rsidRPr="00C901F3">
              <w:rPr>
                <w:sz w:val="18"/>
              </w:rPr>
              <w:t xml:space="preserve">. </w:t>
            </w:r>
          </w:p>
          <w:p w14:paraId="5A050C1A" w14:textId="71867A45" w:rsidR="00064E8F" w:rsidRPr="00C901F3" w:rsidRDefault="00064E8F" w:rsidP="00D203A0">
            <w:pPr>
              <w:pStyle w:val="ListParagraph"/>
              <w:numPr>
                <w:ilvl w:val="0"/>
                <w:numId w:val="672"/>
              </w:numPr>
              <w:spacing w:before="60" w:after="60"/>
              <w:ind w:left="360"/>
              <w:contextualSpacing w:val="0"/>
              <w:rPr>
                <w:sz w:val="18"/>
              </w:rPr>
            </w:pPr>
            <w:r w:rsidRPr="00C901F3">
              <w:rPr>
                <w:sz w:val="18"/>
              </w:rPr>
              <w:t>T</w:t>
            </w:r>
            <w:r>
              <w:rPr>
                <w:sz w:val="18"/>
              </w:rPr>
              <w:t>he Council</w:t>
            </w:r>
            <w:r w:rsidRPr="00C901F3">
              <w:rPr>
                <w:sz w:val="18"/>
              </w:rPr>
              <w:t xml:space="preserve"> must not withhold that consent where the removal of the Key Personnel is made for good reasons. See paragraph </w:t>
            </w:r>
            <w:r w:rsidRPr="00C901F3">
              <w:rPr>
                <w:sz w:val="18"/>
              </w:rPr>
              <w:fldChar w:fldCharType="begin"/>
            </w:r>
            <w:r w:rsidRPr="00C901F3">
              <w:rPr>
                <w:sz w:val="18"/>
              </w:rPr>
              <w:instrText xml:space="preserve"> REF _Ref68521366 \r \h  \* MERGEFORMAT </w:instrText>
            </w:r>
            <w:r w:rsidRPr="00C901F3">
              <w:rPr>
                <w:sz w:val="18"/>
              </w:rPr>
            </w:r>
            <w:r w:rsidRPr="00C901F3">
              <w:rPr>
                <w:sz w:val="18"/>
              </w:rPr>
              <w:fldChar w:fldCharType="separate"/>
            </w:r>
            <w:r w:rsidR="00915453">
              <w:rPr>
                <w:sz w:val="18"/>
              </w:rPr>
              <w:t>26.5</w:t>
            </w:r>
            <w:r w:rsidRPr="00C901F3">
              <w:rPr>
                <w:sz w:val="18"/>
              </w:rPr>
              <w:fldChar w:fldCharType="end"/>
            </w:r>
            <w:r w:rsidRPr="00C901F3">
              <w:rPr>
                <w:sz w:val="18"/>
              </w:rPr>
              <w:t xml:space="preserve"> for examples.</w:t>
            </w:r>
          </w:p>
          <w:p w14:paraId="0EAE2F5E" w14:textId="41B549BF" w:rsidR="00064E8F" w:rsidRPr="00C901F3" w:rsidRDefault="00064E8F" w:rsidP="00D203A0">
            <w:pPr>
              <w:pStyle w:val="ListParagraph"/>
              <w:numPr>
                <w:ilvl w:val="0"/>
                <w:numId w:val="672"/>
              </w:numPr>
              <w:spacing w:before="60" w:after="60"/>
              <w:ind w:left="360"/>
              <w:contextualSpacing w:val="0"/>
              <w:rPr>
                <w:sz w:val="18"/>
              </w:rPr>
            </w:pPr>
            <w:r w:rsidRPr="00C901F3">
              <w:rPr>
                <w:sz w:val="18"/>
              </w:rPr>
              <w:t>In any case, t</w:t>
            </w:r>
            <w:r>
              <w:rPr>
                <w:sz w:val="18"/>
              </w:rPr>
              <w:t>he Council</w:t>
            </w:r>
            <w:r w:rsidRPr="00C901F3">
              <w:rPr>
                <w:sz w:val="18"/>
              </w:rPr>
              <w:t xml:space="preserve"> may withhold that consent until it is satisfied (acting reasonably) with arrangements regarding a replacement.</w:t>
            </w:r>
          </w:p>
        </w:tc>
      </w:tr>
      <w:tr w:rsidR="00064E8F" w:rsidRPr="00C901F3" w14:paraId="1F228D2F" w14:textId="77777777" w:rsidTr="00064E8F">
        <w:trPr>
          <w:cantSplit/>
        </w:trPr>
        <w:tc>
          <w:tcPr>
            <w:tcW w:w="2486" w:type="pct"/>
            <w:tcBorders>
              <w:right w:val="single" w:sz="4" w:space="0" w:color="auto"/>
            </w:tcBorders>
          </w:tcPr>
          <w:p w14:paraId="01F3C25F" w14:textId="714F81A4" w:rsidR="00064E8F" w:rsidRPr="00C901F3" w:rsidRDefault="00064E8F" w:rsidP="00D203A0">
            <w:pPr>
              <w:pStyle w:val="Heading3"/>
              <w:spacing w:before="60" w:after="60"/>
              <w:rPr>
                <w:sz w:val="18"/>
              </w:rPr>
            </w:pPr>
            <w:bookmarkStart w:id="6598" w:name="_Ref68521366"/>
            <w:r w:rsidRPr="00C901F3">
              <w:rPr>
                <w:sz w:val="18"/>
              </w:rPr>
              <w:t>Examples of good reasons for t</w:t>
            </w:r>
            <w:r>
              <w:rPr>
                <w:sz w:val="18"/>
              </w:rPr>
              <w:t>he Consultancy</w:t>
            </w:r>
            <w:r w:rsidRPr="00C901F3">
              <w:rPr>
                <w:sz w:val="18"/>
              </w:rPr>
              <w:t xml:space="preserve"> to remove the Key Personnel under paragraph </w:t>
            </w:r>
            <w:r w:rsidRPr="00C901F3">
              <w:rPr>
                <w:sz w:val="18"/>
              </w:rPr>
              <w:fldChar w:fldCharType="begin"/>
            </w:r>
            <w:r w:rsidRPr="00C901F3">
              <w:rPr>
                <w:sz w:val="18"/>
              </w:rPr>
              <w:instrText xml:space="preserve"> REF _Ref53421556 \r \h  \* MERGEFORMAT </w:instrText>
            </w:r>
            <w:r w:rsidRPr="00C901F3">
              <w:rPr>
                <w:sz w:val="18"/>
              </w:rPr>
            </w:r>
            <w:r w:rsidRPr="00C901F3">
              <w:rPr>
                <w:sz w:val="18"/>
              </w:rPr>
              <w:fldChar w:fldCharType="separate"/>
            </w:r>
            <w:r w:rsidR="00915453">
              <w:rPr>
                <w:sz w:val="18"/>
              </w:rPr>
              <w:t>26.4</w:t>
            </w:r>
            <w:r w:rsidRPr="00C901F3">
              <w:rPr>
                <w:sz w:val="18"/>
              </w:rPr>
              <w:fldChar w:fldCharType="end"/>
            </w:r>
            <w:r w:rsidRPr="00C901F3">
              <w:rPr>
                <w:sz w:val="18"/>
              </w:rPr>
              <w:t xml:space="preserve"> whilst he/she still remains an employee, officer, worker or direct contractor of t</w:t>
            </w:r>
            <w:r>
              <w:rPr>
                <w:sz w:val="18"/>
              </w:rPr>
              <w:t xml:space="preserve">he </w:t>
            </w:r>
            <w:proofErr w:type="gramStart"/>
            <w:r>
              <w:rPr>
                <w:sz w:val="18"/>
              </w:rPr>
              <w:t>Consultancy</w:t>
            </w:r>
            <w:bookmarkEnd w:id="6598"/>
            <w:proofErr w:type="gramEnd"/>
          </w:p>
          <w:p w14:paraId="7F746B2F" w14:textId="77777777" w:rsidR="00064E8F" w:rsidRPr="00C901F3" w:rsidRDefault="00064E8F" w:rsidP="00D203A0">
            <w:pPr>
              <w:spacing w:before="60" w:after="60"/>
              <w:ind w:left="794"/>
              <w:rPr>
                <w:sz w:val="18"/>
              </w:rPr>
            </w:pPr>
            <w:r w:rsidRPr="00C901F3">
              <w:rPr>
                <w:sz w:val="18"/>
              </w:rPr>
              <w:t>(any of the following, not an exhaustive list)</w:t>
            </w:r>
          </w:p>
        </w:tc>
        <w:tc>
          <w:tcPr>
            <w:tcW w:w="2514" w:type="pct"/>
            <w:tcBorders>
              <w:top w:val="single" w:sz="4" w:space="0" w:color="auto"/>
              <w:left w:val="single" w:sz="4" w:space="0" w:color="auto"/>
              <w:bottom w:val="single" w:sz="4" w:space="0" w:color="auto"/>
              <w:right w:val="single" w:sz="4" w:space="0" w:color="auto"/>
            </w:tcBorders>
          </w:tcPr>
          <w:p w14:paraId="3040DE84" w14:textId="77777777" w:rsidR="00064E8F" w:rsidRPr="00C901F3" w:rsidRDefault="00064E8F" w:rsidP="00D203A0">
            <w:pPr>
              <w:pStyle w:val="ListParagraph"/>
              <w:numPr>
                <w:ilvl w:val="0"/>
                <w:numId w:val="673"/>
              </w:numPr>
              <w:spacing w:before="60" w:after="60"/>
              <w:ind w:left="360"/>
              <w:contextualSpacing w:val="0"/>
              <w:rPr>
                <w:sz w:val="18"/>
              </w:rPr>
            </w:pPr>
            <w:r w:rsidRPr="00C901F3">
              <w:rPr>
                <w:sz w:val="18"/>
              </w:rPr>
              <w:t>The removal is for genuine purposes relating to the career development of the individual (e.g. a genuine promotion).</w:t>
            </w:r>
          </w:p>
          <w:p w14:paraId="43A542D9" w14:textId="77777777" w:rsidR="00064E8F" w:rsidRPr="00C901F3" w:rsidRDefault="00064E8F" w:rsidP="00D203A0">
            <w:pPr>
              <w:pStyle w:val="ListParagraph"/>
              <w:numPr>
                <w:ilvl w:val="0"/>
                <w:numId w:val="673"/>
              </w:numPr>
              <w:spacing w:before="60" w:after="60"/>
              <w:ind w:left="360"/>
              <w:contextualSpacing w:val="0"/>
              <w:rPr>
                <w:sz w:val="18"/>
              </w:rPr>
            </w:pPr>
            <w:r w:rsidRPr="00C901F3">
              <w:rPr>
                <w:sz w:val="18"/>
              </w:rPr>
              <w:t>The individual has made a genuine request to be relocated to another location (e.g. another part of the country, another country) where his/her continued involvement in the provision of the Services is not reasonably practicable.</w:t>
            </w:r>
          </w:p>
          <w:p w14:paraId="360250F4" w14:textId="77777777" w:rsidR="00064E8F" w:rsidRPr="00C901F3" w:rsidRDefault="00064E8F" w:rsidP="00D203A0">
            <w:pPr>
              <w:pStyle w:val="ListParagraph"/>
              <w:numPr>
                <w:ilvl w:val="0"/>
                <w:numId w:val="673"/>
              </w:numPr>
              <w:spacing w:before="60" w:after="60"/>
              <w:ind w:left="360"/>
              <w:contextualSpacing w:val="0"/>
              <w:rPr>
                <w:sz w:val="18"/>
              </w:rPr>
            </w:pPr>
            <w:r w:rsidRPr="00C901F3">
              <w:rPr>
                <w:sz w:val="18"/>
              </w:rPr>
              <w:t>Serious illness, maternity, or other factors affecting the individual where his/her continued involvement in the provision of the Services is not reasonably practicable.</w:t>
            </w:r>
          </w:p>
        </w:tc>
      </w:tr>
      <w:tr w:rsidR="00064E8F" w:rsidRPr="00C901F3" w14:paraId="761C2121" w14:textId="77777777" w:rsidTr="00064E8F">
        <w:trPr>
          <w:cantSplit/>
        </w:trPr>
        <w:tc>
          <w:tcPr>
            <w:tcW w:w="2486" w:type="pct"/>
          </w:tcPr>
          <w:p w14:paraId="0B8F1214" w14:textId="1A4C9661" w:rsidR="00064E8F" w:rsidRPr="00C901F3" w:rsidRDefault="00064E8F" w:rsidP="00D203A0">
            <w:pPr>
              <w:pStyle w:val="Heading3"/>
              <w:keepNext/>
              <w:spacing w:before="60" w:after="60"/>
              <w:rPr>
                <w:sz w:val="18"/>
              </w:rPr>
            </w:pPr>
            <w:bookmarkStart w:id="6599" w:name="_Ref53422830"/>
            <w:r w:rsidRPr="00C901F3">
              <w:rPr>
                <w:sz w:val="18"/>
              </w:rPr>
              <w:t>T</w:t>
            </w:r>
            <w:r>
              <w:rPr>
                <w:sz w:val="18"/>
              </w:rPr>
              <w:t>he Consultancy</w:t>
            </w:r>
            <w:r w:rsidRPr="00C901F3">
              <w:rPr>
                <w:sz w:val="18"/>
              </w:rPr>
              <w:t xml:space="preserve"> must replace the Key Personnel from time to time but only if any of the following applies</w:t>
            </w:r>
            <w:bookmarkEnd w:id="6599"/>
          </w:p>
        </w:tc>
        <w:tc>
          <w:tcPr>
            <w:tcW w:w="2514" w:type="pct"/>
          </w:tcPr>
          <w:p w14:paraId="0AB5401E" w14:textId="77777777" w:rsidR="00064E8F" w:rsidRPr="00C901F3" w:rsidRDefault="00064E8F" w:rsidP="00D203A0">
            <w:pPr>
              <w:keepNext/>
              <w:spacing w:before="60" w:after="60"/>
              <w:rPr>
                <w:sz w:val="18"/>
              </w:rPr>
            </w:pPr>
          </w:p>
        </w:tc>
      </w:tr>
      <w:tr w:rsidR="00064E8F" w:rsidRPr="00C901F3" w14:paraId="008287A5" w14:textId="77777777" w:rsidTr="00064E8F">
        <w:trPr>
          <w:cantSplit/>
        </w:trPr>
        <w:tc>
          <w:tcPr>
            <w:tcW w:w="2486" w:type="pct"/>
            <w:tcBorders>
              <w:right w:val="single" w:sz="4" w:space="0" w:color="auto"/>
            </w:tcBorders>
          </w:tcPr>
          <w:p w14:paraId="302FF470" w14:textId="77777777" w:rsidR="00064E8F" w:rsidRPr="00C901F3" w:rsidRDefault="00064E8F" w:rsidP="00D203A0">
            <w:pPr>
              <w:pStyle w:val="Heading4"/>
              <w:spacing w:before="60" w:after="60"/>
              <w:rPr>
                <w:sz w:val="18"/>
              </w:rPr>
            </w:pPr>
            <w:r w:rsidRPr="00C901F3">
              <w:rPr>
                <w:sz w:val="18"/>
              </w:rPr>
              <w:t>Removal</w:t>
            </w:r>
          </w:p>
        </w:tc>
        <w:tc>
          <w:tcPr>
            <w:tcW w:w="2514" w:type="pct"/>
            <w:tcBorders>
              <w:top w:val="single" w:sz="4" w:space="0" w:color="auto"/>
              <w:left w:val="single" w:sz="4" w:space="0" w:color="auto"/>
              <w:bottom w:val="single" w:sz="4" w:space="0" w:color="auto"/>
              <w:right w:val="single" w:sz="4" w:space="0" w:color="auto"/>
            </w:tcBorders>
          </w:tcPr>
          <w:p w14:paraId="3AC1337F" w14:textId="57634D92"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removes the Key Personnel under paragraph </w:t>
            </w:r>
            <w:r w:rsidRPr="00C901F3">
              <w:rPr>
                <w:sz w:val="18"/>
              </w:rPr>
              <w:fldChar w:fldCharType="begin"/>
            </w:r>
            <w:r w:rsidRPr="00C901F3">
              <w:rPr>
                <w:sz w:val="18"/>
              </w:rPr>
              <w:instrText xml:space="preserve"> REF _Ref53421556 \r \h  \* MERGEFORMAT </w:instrText>
            </w:r>
            <w:r w:rsidRPr="00C901F3">
              <w:rPr>
                <w:sz w:val="18"/>
              </w:rPr>
            </w:r>
            <w:r w:rsidRPr="00C901F3">
              <w:rPr>
                <w:sz w:val="18"/>
              </w:rPr>
              <w:fldChar w:fldCharType="separate"/>
            </w:r>
            <w:r w:rsidR="00915453">
              <w:rPr>
                <w:sz w:val="18"/>
              </w:rPr>
              <w:t>26.4</w:t>
            </w:r>
            <w:r w:rsidRPr="00C901F3">
              <w:rPr>
                <w:sz w:val="18"/>
              </w:rPr>
              <w:fldChar w:fldCharType="end"/>
            </w:r>
            <w:r w:rsidRPr="00C901F3">
              <w:rPr>
                <w:sz w:val="18"/>
              </w:rPr>
              <w:t>.</w:t>
            </w:r>
          </w:p>
        </w:tc>
      </w:tr>
      <w:tr w:rsidR="00064E8F" w:rsidRPr="00C901F3" w14:paraId="58B98B3A" w14:textId="77777777" w:rsidTr="00064E8F">
        <w:trPr>
          <w:cantSplit/>
        </w:trPr>
        <w:tc>
          <w:tcPr>
            <w:tcW w:w="2486" w:type="pct"/>
            <w:tcBorders>
              <w:right w:val="single" w:sz="4" w:space="0" w:color="auto"/>
            </w:tcBorders>
          </w:tcPr>
          <w:p w14:paraId="2A9A80BC" w14:textId="27E9300C" w:rsidR="00064E8F" w:rsidRPr="00C901F3" w:rsidRDefault="00064E8F" w:rsidP="00D203A0">
            <w:pPr>
              <w:pStyle w:val="Heading4"/>
              <w:spacing w:before="60" w:after="60"/>
              <w:rPr>
                <w:sz w:val="18"/>
              </w:rPr>
            </w:pPr>
            <w:r w:rsidRPr="00C901F3">
              <w:rPr>
                <w:sz w:val="18"/>
              </w:rPr>
              <w:lastRenderedPageBreak/>
              <w:t>If the Key Personnel is directly contracted by t</w:t>
            </w:r>
            <w:r>
              <w:rPr>
                <w:sz w:val="18"/>
              </w:rPr>
              <w:t>he Consultancy</w:t>
            </w:r>
            <w:r w:rsidRPr="00C901F3">
              <w:rPr>
                <w:sz w:val="18"/>
              </w:rPr>
              <w:t xml:space="preserve"> </w:t>
            </w:r>
          </w:p>
          <w:p w14:paraId="04498431" w14:textId="6946E312" w:rsidR="00064E8F" w:rsidRPr="00C901F3" w:rsidRDefault="00064E8F" w:rsidP="00D203A0">
            <w:pPr>
              <w:spacing w:before="60" w:after="60"/>
              <w:ind w:left="1361"/>
              <w:rPr>
                <w:sz w:val="18"/>
              </w:rPr>
            </w:pPr>
            <w:r w:rsidRPr="00C901F3">
              <w:rPr>
                <w:sz w:val="18"/>
              </w:rPr>
              <w:t>E.g. he/she is an employee, officer, worker or direct contractor of t</w:t>
            </w:r>
            <w:r>
              <w:rPr>
                <w:sz w:val="18"/>
              </w:rPr>
              <w:t>he Consultancy</w:t>
            </w:r>
            <w:r w:rsidRPr="00C901F3">
              <w:rPr>
                <w:sz w:val="18"/>
              </w:rPr>
              <w:t xml:space="preserve"> </w:t>
            </w:r>
          </w:p>
        </w:tc>
        <w:tc>
          <w:tcPr>
            <w:tcW w:w="2514" w:type="pct"/>
            <w:tcBorders>
              <w:top w:val="single" w:sz="4" w:space="0" w:color="auto"/>
              <w:left w:val="single" w:sz="4" w:space="0" w:color="auto"/>
              <w:bottom w:val="single" w:sz="4" w:space="0" w:color="auto"/>
              <w:right w:val="single" w:sz="4" w:space="0" w:color="auto"/>
            </w:tcBorders>
          </w:tcPr>
          <w:p w14:paraId="13610D41" w14:textId="5C78E7FA" w:rsidR="00064E8F" w:rsidRPr="00C901F3" w:rsidRDefault="00064E8F" w:rsidP="00D203A0">
            <w:pPr>
              <w:spacing w:before="60" w:after="60"/>
              <w:rPr>
                <w:sz w:val="18"/>
              </w:rPr>
            </w:pPr>
            <w:r w:rsidRPr="00C901F3">
              <w:rPr>
                <w:sz w:val="18"/>
              </w:rPr>
              <w:t>T</w:t>
            </w:r>
            <w:r>
              <w:rPr>
                <w:sz w:val="18"/>
              </w:rPr>
              <w:t>he Consultancy</w:t>
            </w:r>
            <w:r w:rsidRPr="00C901F3">
              <w:rPr>
                <w:sz w:val="18"/>
              </w:rPr>
              <w:t>’s contract with the Key Personnel ends for any reason other than due to termination by t</w:t>
            </w:r>
            <w:r>
              <w:rPr>
                <w:sz w:val="18"/>
              </w:rPr>
              <w:t>he Consultancy</w:t>
            </w:r>
            <w:r w:rsidRPr="00C901F3">
              <w:rPr>
                <w:sz w:val="18"/>
              </w:rPr>
              <w:t xml:space="preserve"> without the Key Personnel’s serious default (e.g. due to the Key Personnel’s death, resignation or retirement, dismissal for serious default).</w:t>
            </w:r>
          </w:p>
        </w:tc>
      </w:tr>
      <w:tr w:rsidR="00064E8F" w:rsidRPr="00C901F3" w14:paraId="148E8582" w14:textId="77777777" w:rsidTr="00064E8F">
        <w:trPr>
          <w:cantSplit/>
        </w:trPr>
        <w:tc>
          <w:tcPr>
            <w:tcW w:w="2486" w:type="pct"/>
            <w:tcBorders>
              <w:right w:val="single" w:sz="4" w:space="0" w:color="auto"/>
            </w:tcBorders>
          </w:tcPr>
          <w:p w14:paraId="611F1DCD" w14:textId="2E0A0E6F" w:rsidR="00064E8F" w:rsidRPr="00C901F3" w:rsidRDefault="00064E8F" w:rsidP="00D203A0">
            <w:pPr>
              <w:pStyle w:val="Heading4"/>
              <w:spacing w:before="60" w:after="60"/>
              <w:rPr>
                <w:sz w:val="18"/>
              </w:rPr>
            </w:pPr>
            <w:r w:rsidRPr="00C901F3">
              <w:rPr>
                <w:sz w:val="18"/>
              </w:rPr>
              <w:t>If the Key Personnel is NOT directly contracted by t</w:t>
            </w:r>
            <w:r>
              <w:rPr>
                <w:sz w:val="18"/>
              </w:rPr>
              <w:t>he Consultancy</w:t>
            </w:r>
            <w:r w:rsidRPr="00C901F3">
              <w:rPr>
                <w:sz w:val="18"/>
              </w:rPr>
              <w:t xml:space="preserve"> </w:t>
            </w:r>
          </w:p>
          <w:p w14:paraId="01C72F06" w14:textId="77777777" w:rsidR="00064E8F" w:rsidRPr="00C901F3" w:rsidRDefault="00064E8F" w:rsidP="00D203A0">
            <w:pPr>
              <w:pStyle w:val="Heading4"/>
              <w:numPr>
                <w:ilvl w:val="0"/>
                <w:numId w:val="0"/>
              </w:numPr>
              <w:spacing w:before="60" w:after="60"/>
              <w:ind w:left="1361"/>
              <w:rPr>
                <w:sz w:val="18"/>
              </w:rPr>
            </w:pPr>
            <w:r w:rsidRPr="00C901F3">
              <w:rPr>
                <w:sz w:val="18"/>
              </w:rPr>
              <w:t>E.g. . he/she is an employee, officer, worker or direct contractor of a direct or indirect subcontractor</w:t>
            </w:r>
          </w:p>
        </w:tc>
        <w:tc>
          <w:tcPr>
            <w:tcW w:w="2514" w:type="pct"/>
            <w:tcBorders>
              <w:top w:val="single" w:sz="4" w:space="0" w:color="auto"/>
              <w:left w:val="single" w:sz="4" w:space="0" w:color="auto"/>
              <w:bottom w:val="single" w:sz="4" w:space="0" w:color="auto"/>
              <w:right w:val="single" w:sz="4" w:space="0" w:color="auto"/>
            </w:tcBorders>
          </w:tcPr>
          <w:p w14:paraId="51639BB9" w14:textId="57DC98E8" w:rsidR="00064E8F" w:rsidRPr="00C901F3" w:rsidRDefault="00064E8F" w:rsidP="00D203A0">
            <w:pPr>
              <w:pStyle w:val="ListParagraph"/>
              <w:numPr>
                <w:ilvl w:val="0"/>
                <w:numId w:val="674"/>
              </w:numPr>
              <w:spacing w:before="60" w:after="60"/>
              <w:ind w:left="360"/>
              <w:contextualSpacing w:val="0"/>
              <w:rPr>
                <w:sz w:val="18"/>
              </w:rPr>
            </w:pPr>
            <w:r w:rsidRPr="00C901F3">
              <w:rPr>
                <w:sz w:val="18"/>
              </w:rPr>
              <w:t>T</w:t>
            </w:r>
            <w:r>
              <w:rPr>
                <w:sz w:val="18"/>
              </w:rPr>
              <w:t>he Consultancy</w:t>
            </w:r>
            <w:r w:rsidRPr="00C901F3">
              <w:rPr>
                <w:sz w:val="18"/>
              </w:rPr>
              <w:t xml:space="preserve">’s contract with the Key Personnel’s employer ends for any reason; or </w:t>
            </w:r>
          </w:p>
          <w:p w14:paraId="7559D7EE" w14:textId="77777777" w:rsidR="00064E8F" w:rsidRPr="00C901F3" w:rsidRDefault="00064E8F" w:rsidP="00D203A0">
            <w:pPr>
              <w:pStyle w:val="ListParagraph"/>
              <w:numPr>
                <w:ilvl w:val="0"/>
                <w:numId w:val="674"/>
              </w:numPr>
              <w:spacing w:before="60" w:after="60"/>
              <w:ind w:left="360"/>
              <w:contextualSpacing w:val="0"/>
              <w:rPr>
                <w:sz w:val="18"/>
              </w:rPr>
            </w:pPr>
            <w:r w:rsidRPr="00C901F3">
              <w:rPr>
                <w:sz w:val="18"/>
              </w:rPr>
              <w:t>The Key Personnel’s contract with his/her employer ends for any reason.</w:t>
            </w:r>
          </w:p>
        </w:tc>
      </w:tr>
      <w:tr w:rsidR="00064E8F" w:rsidRPr="00C901F3" w14:paraId="02033615" w14:textId="77777777" w:rsidTr="00064E8F">
        <w:trPr>
          <w:cantSplit/>
        </w:trPr>
        <w:tc>
          <w:tcPr>
            <w:tcW w:w="2486" w:type="pct"/>
            <w:tcBorders>
              <w:right w:val="single" w:sz="4" w:space="0" w:color="auto"/>
            </w:tcBorders>
          </w:tcPr>
          <w:p w14:paraId="23BAC7AE" w14:textId="77777777" w:rsidR="00064E8F" w:rsidRPr="00C901F3" w:rsidRDefault="00064E8F" w:rsidP="00D203A0">
            <w:pPr>
              <w:pStyle w:val="Heading4"/>
              <w:spacing w:before="60" w:after="60"/>
              <w:rPr>
                <w:sz w:val="18"/>
              </w:rPr>
            </w:pPr>
            <w:r w:rsidRPr="00C901F3">
              <w:rPr>
                <w:sz w:val="18"/>
              </w:rPr>
              <w:t>Requested removal</w:t>
            </w:r>
          </w:p>
        </w:tc>
        <w:tc>
          <w:tcPr>
            <w:tcW w:w="2514" w:type="pct"/>
            <w:tcBorders>
              <w:top w:val="single" w:sz="4" w:space="0" w:color="auto"/>
              <w:left w:val="single" w:sz="4" w:space="0" w:color="auto"/>
              <w:bottom w:val="single" w:sz="4" w:space="0" w:color="auto"/>
              <w:right w:val="single" w:sz="4" w:space="0" w:color="auto"/>
            </w:tcBorders>
          </w:tcPr>
          <w:p w14:paraId="4F8B2E75" w14:textId="0212840E" w:rsidR="00064E8F" w:rsidRPr="00C901F3" w:rsidRDefault="00064E8F" w:rsidP="00D203A0">
            <w:pPr>
              <w:spacing w:before="60" w:after="60"/>
              <w:rPr>
                <w:sz w:val="18"/>
              </w:rPr>
            </w:pPr>
            <w:r w:rsidRPr="00C901F3">
              <w:rPr>
                <w:sz w:val="18"/>
              </w:rPr>
              <w:t>T</w:t>
            </w:r>
            <w:r>
              <w:rPr>
                <w:sz w:val="18"/>
              </w:rPr>
              <w:t>he Council</w:t>
            </w:r>
            <w:r w:rsidRPr="00C901F3">
              <w:rPr>
                <w:sz w:val="18"/>
              </w:rPr>
              <w:t xml:space="preserve"> has required the removal of the Key Personnel from his/her activities in connection with the provision of the Services according to section </w:t>
            </w:r>
            <w:r w:rsidRPr="00C901F3">
              <w:rPr>
                <w:sz w:val="18"/>
              </w:rPr>
              <w:fldChar w:fldCharType="begin"/>
            </w:r>
            <w:r w:rsidRPr="00C901F3">
              <w:rPr>
                <w:sz w:val="18"/>
              </w:rPr>
              <w:instrText xml:space="preserve"> REF _Ref43756854 \r \h  \* MERGEFORMAT </w:instrText>
            </w:r>
            <w:r w:rsidRPr="00C901F3">
              <w:rPr>
                <w:sz w:val="18"/>
              </w:rPr>
            </w:r>
            <w:r w:rsidRPr="00C901F3">
              <w:rPr>
                <w:sz w:val="18"/>
              </w:rPr>
              <w:fldChar w:fldCharType="separate"/>
            </w:r>
            <w:r w:rsidR="00915453">
              <w:rPr>
                <w:sz w:val="18"/>
              </w:rPr>
              <w:t>25</w:t>
            </w:r>
            <w:r w:rsidRPr="00C901F3">
              <w:rPr>
                <w:sz w:val="18"/>
              </w:rPr>
              <w:fldChar w:fldCharType="end"/>
            </w:r>
            <w:r w:rsidRPr="00C901F3">
              <w:rPr>
                <w:sz w:val="18"/>
              </w:rPr>
              <w:t xml:space="preserve">. </w:t>
            </w:r>
          </w:p>
        </w:tc>
      </w:tr>
      <w:tr w:rsidR="00064E8F" w:rsidRPr="00C901F3" w14:paraId="417A44BB" w14:textId="77777777" w:rsidTr="00064E8F">
        <w:trPr>
          <w:cantSplit/>
        </w:trPr>
        <w:tc>
          <w:tcPr>
            <w:tcW w:w="2486" w:type="pct"/>
            <w:tcBorders>
              <w:right w:val="single" w:sz="4" w:space="0" w:color="auto"/>
            </w:tcBorders>
          </w:tcPr>
          <w:p w14:paraId="503E61E6" w14:textId="77777777" w:rsidR="00064E8F" w:rsidRPr="00C901F3" w:rsidRDefault="00064E8F" w:rsidP="00D203A0">
            <w:pPr>
              <w:pStyle w:val="Heading4"/>
              <w:spacing w:before="60" w:after="60"/>
              <w:rPr>
                <w:sz w:val="18"/>
              </w:rPr>
            </w:pPr>
            <w:r w:rsidRPr="00C901F3">
              <w:rPr>
                <w:sz w:val="18"/>
              </w:rPr>
              <w:t>Absence</w:t>
            </w:r>
          </w:p>
        </w:tc>
        <w:tc>
          <w:tcPr>
            <w:tcW w:w="2514" w:type="pct"/>
            <w:tcBorders>
              <w:top w:val="single" w:sz="4" w:space="0" w:color="auto"/>
              <w:left w:val="single" w:sz="4" w:space="0" w:color="auto"/>
              <w:bottom w:val="single" w:sz="4" w:space="0" w:color="auto"/>
              <w:right w:val="single" w:sz="4" w:space="0" w:color="auto"/>
            </w:tcBorders>
          </w:tcPr>
          <w:p w14:paraId="043E9D16" w14:textId="77777777" w:rsidR="00064E8F" w:rsidRPr="00C901F3" w:rsidRDefault="00064E8F" w:rsidP="00D203A0">
            <w:pPr>
              <w:spacing w:before="60" w:after="60"/>
              <w:rPr>
                <w:sz w:val="18"/>
              </w:rPr>
            </w:pPr>
            <w:r w:rsidRPr="00C901F3">
              <w:rPr>
                <w:sz w:val="18"/>
              </w:rPr>
              <w:t xml:space="preserve">Either of the following: </w:t>
            </w:r>
          </w:p>
          <w:p w14:paraId="711D0804" w14:textId="77777777" w:rsidR="00064E8F" w:rsidRPr="00C901F3" w:rsidRDefault="00064E8F" w:rsidP="00D203A0">
            <w:pPr>
              <w:pStyle w:val="ListParagraph"/>
              <w:numPr>
                <w:ilvl w:val="0"/>
                <w:numId w:val="676"/>
              </w:numPr>
              <w:spacing w:before="60" w:after="60"/>
              <w:ind w:left="360"/>
              <w:contextualSpacing w:val="0"/>
              <w:rPr>
                <w:sz w:val="18"/>
              </w:rPr>
            </w:pPr>
            <w:r w:rsidRPr="00C901F3">
              <w:rPr>
                <w:sz w:val="18"/>
              </w:rPr>
              <w:t xml:space="preserve">If the Key Personnel is absent from his/her duties in relation to the provision of the Services for any reason (e.g. illness) for a continuous period of </w:t>
            </w:r>
            <w:r w:rsidRPr="00C901F3">
              <w:rPr>
                <w:b/>
                <w:bCs/>
                <w:sz w:val="18"/>
              </w:rPr>
              <w:t>30 days</w:t>
            </w:r>
            <w:r w:rsidRPr="00C901F3">
              <w:rPr>
                <w:sz w:val="18"/>
              </w:rPr>
              <w:t>; or</w:t>
            </w:r>
          </w:p>
          <w:p w14:paraId="01C9760C" w14:textId="2D26C58F" w:rsidR="00064E8F" w:rsidRPr="00C901F3" w:rsidRDefault="00064E8F" w:rsidP="00D203A0">
            <w:pPr>
              <w:pStyle w:val="ListParagraph"/>
              <w:numPr>
                <w:ilvl w:val="0"/>
                <w:numId w:val="676"/>
              </w:numPr>
              <w:spacing w:before="60" w:after="60"/>
              <w:ind w:left="360"/>
              <w:contextualSpacing w:val="0"/>
              <w:rPr>
                <w:sz w:val="18"/>
              </w:rPr>
            </w:pPr>
            <w:r w:rsidRPr="00C901F3">
              <w:rPr>
                <w:sz w:val="18"/>
              </w:rPr>
              <w:t>If the Key Personnel (or his/her employer, if he/she is employed by a direct or indirect subcontractor of t</w:t>
            </w:r>
            <w:r>
              <w:rPr>
                <w:sz w:val="18"/>
              </w:rPr>
              <w:t>he Consultancy</w:t>
            </w:r>
            <w:r w:rsidRPr="00C901F3">
              <w:rPr>
                <w:sz w:val="18"/>
              </w:rPr>
              <w:t>) has indicated that the Key Personnel expects to be absent during the term of t</w:t>
            </w:r>
            <w:r>
              <w:rPr>
                <w:sz w:val="18"/>
              </w:rPr>
              <w:t>his Agreement</w:t>
            </w:r>
            <w:r w:rsidRPr="00C901F3">
              <w:rPr>
                <w:sz w:val="18"/>
              </w:rPr>
              <w:t xml:space="preserve"> for a continuous period of </w:t>
            </w:r>
            <w:r w:rsidRPr="00C901F3">
              <w:rPr>
                <w:b/>
                <w:bCs/>
                <w:sz w:val="18"/>
              </w:rPr>
              <w:t>30 days</w:t>
            </w:r>
            <w:r w:rsidRPr="00C901F3">
              <w:rPr>
                <w:sz w:val="18"/>
              </w:rPr>
              <w:t xml:space="preserve"> for any reason (e.g. illness, maternity etc.), in which case t</w:t>
            </w:r>
            <w:r>
              <w:rPr>
                <w:sz w:val="18"/>
              </w:rPr>
              <w:t>he Consultancy</w:t>
            </w:r>
            <w:r w:rsidRPr="00C901F3">
              <w:rPr>
                <w:sz w:val="18"/>
              </w:rPr>
              <w:t xml:space="preserve"> must replace the Key Personnel when his/her anticipated absence commences.</w:t>
            </w:r>
          </w:p>
        </w:tc>
      </w:tr>
      <w:tr w:rsidR="00064E8F" w:rsidRPr="00C901F3" w14:paraId="3145EFF7" w14:textId="77777777" w:rsidTr="00064E8F">
        <w:trPr>
          <w:cantSplit/>
        </w:trPr>
        <w:tc>
          <w:tcPr>
            <w:tcW w:w="2486" w:type="pct"/>
            <w:tcBorders>
              <w:right w:val="single" w:sz="4" w:space="0" w:color="auto"/>
            </w:tcBorders>
          </w:tcPr>
          <w:p w14:paraId="0AAB8B76" w14:textId="4A408EA8" w:rsidR="00064E8F" w:rsidRPr="00C901F3" w:rsidRDefault="00064E8F" w:rsidP="00D203A0">
            <w:pPr>
              <w:pStyle w:val="Heading3"/>
              <w:spacing w:before="60" w:after="60"/>
              <w:rPr>
                <w:sz w:val="18"/>
              </w:rPr>
            </w:pPr>
            <w:bookmarkStart w:id="6600" w:name="_Ref53422964"/>
            <w:r w:rsidRPr="00C901F3">
              <w:rPr>
                <w:sz w:val="18"/>
              </w:rPr>
              <w:t>Approval rights of t</w:t>
            </w:r>
            <w:r>
              <w:rPr>
                <w:sz w:val="18"/>
              </w:rPr>
              <w:t>he Council</w:t>
            </w:r>
            <w:r w:rsidRPr="00C901F3">
              <w:rPr>
                <w:sz w:val="18"/>
              </w:rPr>
              <w:t xml:space="preserve"> in connection with the appointment of any replacement Key Personnel from time to time</w:t>
            </w:r>
            <w:bookmarkEnd w:id="6600"/>
          </w:p>
        </w:tc>
        <w:tc>
          <w:tcPr>
            <w:tcW w:w="2514" w:type="pct"/>
            <w:tcBorders>
              <w:top w:val="single" w:sz="4" w:space="0" w:color="auto"/>
              <w:left w:val="single" w:sz="4" w:space="0" w:color="auto"/>
              <w:bottom w:val="single" w:sz="4" w:space="0" w:color="auto"/>
              <w:right w:val="single" w:sz="4" w:space="0" w:color="auto"/>
            </w:tcBorders>
          </w:tcPr>
          <w:p w14:paraId="7211D2F4" w14:textId="7AE31ABD" w:rsidR="00064E8F" w:rsidRPr="00C901F3" w:rsidRDefault="00064E8F" w:rsidP="00D203A0">
            <w:pPr>
              <w:spacing w:before="60" w:after="60"/>
              <w:rPr>
                <w:sz w:val="18"/>
              </w:rPr>
            </w:pPr>
            <w:r w:rsidRPr="00C901F3">
              <w:rPr>
                <w:sz w:val="18"/>
              </w:rPr>
              <w:t>T</w:t>
            </w:r>
            <w:r>
              <w:rPr>
                <w:sz w:val="18"/>
              </w:rPr>
              <w:t>he Council</w:t>
            </w:r>
            <w:r w:rsidRPr="00C901F3">
              <w:rPr>
                <w:sz w:val="18"/>
              </w:rPr>
              <w:t xml:space="preserve"> must accept a replacement proposed by t</w:t>
            </w:r>
            <w:r>
              <w:rPr>
                <w:sz w:val="18"/>
              </w:rPr>
              <w:t>he Consultancy</w:t>
            </w:r>
            <w:r w:rsidRPr="00C901F3">
              <w:rPr>
                <w:sz w:val="18"/>
              </w:rPr>
              <w:t xml:space="preserve"> unless</w:t>
            </w:r>
          </w:p>
          <w:p w14:paraId="30D6D779" w14:textId="2984B119" w:rsidR="00064E8F" w:rsidRPr="00C901F3" w:rsidRDefault="00064E8F" w:rsidP="00D203A0">
            <w:pPr>
              <w:pStyle w:val="ListParagraph"/>
              <w:numPr>
                <w:ilvl w:val="0"/>
                <w:numId w:val="677"/>
              </w:numPr>
              <w:spacing w:before="60" w:after="60"/>
              <w:ind w:left="360"/>
              <w:contextualSpacing w:val="0"/>
              <w:rPr>
                <w:sz w:val="18"/>
              </w:rPr>
            </w:pPr>
            <w:r w:rsidRPr="00C901F3">
              <w:rPr>
                <w:sz w:val="18"/>
              </w:rPr>
              <w:t>T</w:t>
            </w:r>
            <w:r>
              <w:rPr>
                <w:sz w:val="18"/>
              </w:rPr>
              <w:t>he Council</w:t>
            </w:r>
            <w:r w:rsidRPr="00C901F3">
              <w:rPr>
                <w:sz w:val="18"/>
              </w:rPr>
              <w:t xml:space="preserve"> has reasonable grounds to object to the proposed replacement; and</w:t>
            </w:r>
          </w:p>
          <w:p w14:paraId="3D15081C" w14:textId="031F7D61" w:rsidR="00064E8F" w:rsidRPr="00C901F3" w:rsidRDefault="00064E8F" w:rsidP="00D203A0">
            <w:pPr>
              <w:pStyle w:val="ListParagraph"/>
              <w:numPr>
                <w:ilvl w:val="0"/>
                <w:numId w:val="677"/>
              </w:numPr>
              <w:spacing w:before="60" w:after="60"/>
              <w:ind w:left="360"/>
              <w:contextualSpacing w:val="0"/>
              <w:rPr>
                <w:sz w:val="18"/>
              </w:rPr>
            </w:pPr>
            <w:r w:rsidRPr="00C901F3">
              <w:rPr>
                <w:sz w:val="18"/>
              </w:rPr>
              <w:t>T</w:t>
            </w:r>
            <w:r>
              <w:rPr>
                <w:sz w:val="18"/>
              </w:rPr>
              <w:t>he Council</w:t>
            </w:r>
            <w:r w:rsidRPr="00C901F3">
              <w:rPr>
                <w:sz w:val="18"/>
              </w:rPr>
              <w:t xml:space="preserve"> has raised the objection no later than the later of the following:</w:t>
            </w:r>
          </w:p>
          <w:p w14:paraId="6AE4FB20" w14:textId="1CC09499" w:rsidR="00064E8F" w:rsidRPr="00C901F3" w:rsidRDefault="00064E8F" w:rsidP="00D203A0">
            <w:pPr>
              <w:pStyle w:val="ListParagraph"/>
              <w:numPr>
                <w:ilvl w:val="0"/>
                <w:numId w:val="678"/>
              </w:numPr>
              <w:spacing w:before="60" w:after="60"/>
              <w:contextualSpacing w:val="0"/>
              <w:rPr>
                <w:sz w:val="18"/>
              </w:rPr>
            </w:pPr>
            <w:r w:rsidRPr="00C901F3">
              <w:rPr>
                <w:b/>
                <w:bCs/>
                <w:sz w:val="18"/>
              </w:rPr>
              <w:t>If t</w:t>
            </w:r>
            <w:r>
              <w:rPr>
                <w:b/>
                <w:bCs/>
                <w:sz w:val="18"/>
              </w:rPr>
              <w:t>he Council</w:t>
            </w:r>
            <w:r w:rsidRPr="00C901F3">
              <w:rPr>
                <w:b/>
                <w:bCs/>
                <w:sz w:val="18"/>
              </w:rPr>
              <w:t xml:space="preserve"> has NOT requested the cooperation described below after more than 7 days after the proposed replacement was first communicated by t</w:t>
            </w:r>
            <w:r>
              <w:rPr>
                <w:b/>
                <w:bCs/>
                <w:sz w:val="18"/>
              </w:rPr>
              <w:t>he Consultancy</w:t>
            </w:r>
            <w:r w:rsidRPr="00C901F3">
              <w:rPr>
                <w:b/>
                <w:bCs/>
                <w:sz w:val="18"/>
              </w:rPr>
              <w:t xml:space="preserve"> to t</w:t>
            </w:r>
            <w:r>
              <w:rPr>
                <w:b/>
                <w:bCs/>
                <w:sz w:val="18"/>
              </w:rPr>
              <w:t>he Council</w:t>
            </w:r>
            <w:r w:rsidRPr="00C901F3">
              <w:rPr>
                <w:b/>
                <w:bCs/>
                <w:sz w:val="18"/>
              </w:rPr>
              <w:t>:</w:t>
            </w:r>
            <w:r w:rsidRPr="00C901F3">
              <w:rPr>
                <w:sz w:val="18"/>
              </w:rPr>
              <w:t xml:space="preserve"> </w:t>
            </w:r>
            <w:r>
              <w:rPr>
                <w:b/>
                <w:bCs/>
                <w:sz w:val="18"/>
              </w:rPr>
              <w:t>7</w:t>
            </w:r>
            <w:r w:rsidRPr="00C901F3">
              <w:rPr>
                <w:b/>
                <w:bCs/>
                <w:sz w:val="18"/>
              </w:rPr>
              <w:t xml:space="preserve"> days </w:t>
            </w:r>
            <w:r w:rsidRPr="00C901F3">
              <w:rPr>
                <w:sz w:val="18"/>
              </w:rPr>
              <w:t>after the date of that communication.</w:t>
            </w:r>
          </w:p>
          <w:p w14:paraId="6D82FC79" w14:textId="28D74655" w:rsidR="00064E8F" w:rsidRPr="00C901F3" w:rsidRDefault="00064E8F" w:rsidP="00D203A0">
            <w:pPr>
              <w:pStyle w:val="ListParagraph"/>
              <w:numPr>
                <w:ilvl w:val="0"/>
                <w:numId w:val="678"/>
              </w:numPr>
              <w:spacing w:before="60" w:after="60"/>
              <w:contextualSpacing w:val="0"/>
              <w:rPr>
                <w:sz w:val="18"/>
              </w:rPr>
            </w:pPr>
            <w:r w:rsidRPr="00C901F3">
              <w:rPr>
                <w:b/>
                <w:bCs/>
                <w:sz w:val="18"/>
              </w:rPr>
              <w:t>If t</w:t>
            </w:r>
            <w:r>
              <w:rPr>
                <w:b/>
                <w:bCs/>
                <w:sz w:val="18"/>
              </w:rPr>
              <w:t>he Council</w:t>
            </w:r>
            <w:r w:rsidRPr="00C901F3">
              <w:rPr>
                <w:b/>
                <w:bCs/>
                <w:sz w:val="18"/>
              </w:rPr>
              <w:t xml:space="preserve"> has requested the cooperation described below</w:t>
            </w:r>
            <w:r w:rsidR="008B4F6A">
              <w:rPr>
                <w:b/>
                <w:bCs/>
                <w:sz w:val="18"/>
              </w:rPr>
              <w:t xml:space="preserve"> </w:t>
            </w:r>
            <w:r>
              <w:rPr>
                <w:b/>
                <w:bCs/>
                <w:sz w:val="18"/>
              </w:rPr>
              <w:t>7</w:t>
            </w:r>
            <w:r w:rsidR="008B4F6A">
              <w:rPr>
                <w:b/>
                <w:bCs/>
                <w:sz w:val="18"/>
              </w:rPr>
              <w:t xml:space="preserve"> </w:t>
            </w:r>
            <w:r w:rsidRPr="00C901F3">
              <w:rPr>
                <w:b/>
                <w:bCs/>
                <w:sz w:val="18"/>
              </w:rPr>
              <w:t>days or less after the proposed replacement was first communicated by t</w:t>
            </w:r>
            <w:r>
              <w:rPr>
                <w:b/>
                <w:bCs/>
                <w:sz w:val="18"/>
              </w:rPr>
              <w:t>he Consultancy</w:t>
            </w:r>
            <w:r w:rsidRPr="00C901F3">
              <w:rPr>
                <w:b/>
                <w:bCs/>
                <w:sz w:val="18"/>
              </w:rPr>
              <w:t xml:space="preserve"> to t</w:t>
            </w:r>
            <w:r>
              <w:rPr>
                <w:b/>
                <w:bCs/>
                <w:sz w:val="18"/>
              </w:rPr>
              <w:t>he Council</w:t>
            </w:r>
            <w:r w:rsidRPr="00C901F3">
              <w:rPr>
                <w:b/>
                <w:bCs/>
                <w:sz w:val="18"/>
              </w:rPr>
              <w:t>:</w:t>
            </w:r>
            <w:r w:rsidRPr="00C901F3">
              <w:rPr>
                <w:sz w:val="18"/>
              </w:rPr>
              <w:t xml:space="preserve"> </w:t>
            </w:r>
            <w:r>
              <w:rPr>
                <w:b/>
                <w:bCs/>
                <w:sz w:val="18"/>
              </w:rPr>
              <w:t>7</w:t>
            </w:r>
            <w:r w:rsidR="008B4F6A">
              <w:rPr>
                <w:b/>
                <w:bCs/>
                <w:sz w:val="18"/>
              </w:rPr>
              <w:t xml:space="preserve"> </w:t>
            </w:r>
            <w:r w:rsidRPr="00C901F3">
              <w:rPr>
                <w:b/>
                <w:bCs/>
                <w:sz w:val="18"/>
              </w:rPr>
              <w:t xml:space="preserve">days </w:t>
            </w:r>
            <w:r w:rsidRPr="00C901F3">
              <w:rPr>
                <w:sz w:val="18"/>
              </w:rPr>
              <w:t>after the last date on which t</w:t>
            </w:r>
            <w:r>
              <w:rPr>
                <w:sz w:val="18"/>
              </w:rPr>
              <w:t>he Consultancy</w:t>
            </w:r>
            <w:r w:rsidRPr="00C901F3">
              <w:rPr>
                <w:sz w:val="18"/>
              </w:rPr>
              <w:t xml:space="preserve"> provided that cooperation.</w:t>
            </w:r>
          </w:p>
          <w:p w14:paraId="551CA5EB" w14:textId="376908E0"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must provide t</w:t>
            </w:r>
            <w:r>
              <w:rPr>
                <w:sz w:val="18"/>
              </w:rPr>
              <w:t>he Council</w:t>
            </w:r>
            <w:r w:rsidRPr="00C901F3">
              <w:rPr>
                <w:sz w:val="18"/>
              </w:rPr>
              <w:t xml:space="preserve"> with reasonable cooperation in relation to the proposed replacement (e.g. providing CVs, allowing an interview) if reasonably requested by t</w:t>
            </w:r>
            <w:r>
              <w:rPr>
                <w:sz w:val="18"/>
              </w:rPr>
              <w:t>he Council</w:t>
            </w:r>
            <w:r w:rsidRPr="00C901F3">
              <w:rPr>
                <w:sz w:val="18"/>
              </w:rPr>
              <w:t xml:space="preserve"> to enable t</w:t>
            </w:r>
            <w:r>
              <w:rPr>
                <w:sz w:val="18"/>
              </w:rPr>
              <w:t>he Council</w:t>
            </w:r>
            <w:r w:rsidRPr="00C901F3">
              <w:rPr>
                <w:sz w:val="18"/>
              </w:rPr>
              <w:t xml:space="preserve"> to determine whether or not to object to the appointment.</w:t>
            </w:r>
          </w:p>
        </w:tc>
      </w:tr>
      <w:tr w:rsidR="00064E8F" w:rsidRPr="00C901F3" w14:paraId="01E22B8B" w14:textId="77777777" w:rsidTr="00064E8F">
        <w:trPr>
          <w:cantSplit/>
        </w:trPr>
        <w:tc>
          <w:tcPr>
            <w:tcW w:w="2486" w:type="pct"/>
            <w:tcBorders>
              <w:right w:val="single" w:sz="4" w:space="0" w:color="auto"/>
            </w:tcBorders>
          </w:tcPr>
          <w:p w14:paraId="63139DFC" w14:textId="77777777" w:rsidR="00064E8F" w:rsidRPr="00C901F3" w:rsidRDefault="00064E8F" w:rsidP="00D203A0">
            <w:pPr>
              <w:pStyle w:val="Heading3"/>
              <w:spacing w:before="60" w:after="60"/>
              <w:rPr>
                <w:sz w:val="18"/>
              </w:rPr>
            </w:pPr>
            <w:bookmarkStart w:id="6601" w:name="_Ref44085937"/>
            <w:r w:rsidRPr="00C901F3">
              <w:rPr>
                <w:sz w:val="18"/>
              </w:rPr>
              <w:t>Consequence if</w:t>
            </w:r>
            <w:bookmarkEnd w:id="6601"/>
            <w:r w:rsidRPr="00C901F3">
              <w:rPr>
                <w:sz w:val="18"/>
              </w:rPr>
              <w:t xml:space="preserve"> </w:t>
            </w:r>
          </w:p>
          <w:p w14:paraId="02A0C2CA" w14:textId="6A99FC8B" w:rsidR="00064E8F" w:rsidRPr="00C901F3" w:rsidRDefault="00064E8F" w:rsidP="00D203A0">
            <w:pPr>
              <w:pStyle w:val="ListParagraph"/>
              <w:numPr>
                <w:ilvl w:val="0"/>
                <w:numId w:val="679"/>
              </w:numPr>
              <w:spacing w:before="60" w:after="60"/>
              <w:ind w:left="1154"/>
              <w:contextualSpacing w:val="0"/>
              <w:rPr>
                <w:sz w:val="18"/>
              </w:rPr>
            </w:pPr>
            <w:r w:rsidRPr="00C901F3">
              <w:rPr>
                <w:sz w:val="18"/>
              </w:rPr>
              <w:t>T</w:t>
            </w:r>
            <w:r>
              <w:rPr>
                <w:sz w:val="18"/>
              </w:rPr>
              <w:t>he Consultancy</w:t>
            </w:r>
            <w:r w:rsidRPr="00C901F3">
              <w:rPr>
                <w:sz w:val="18"/>
              </w:rPr>
              <w:t xml:space="preserve"> is required to replace a Key Personnel under paragraph </w:t>
            </w:r>
            <w:r w:rsidRPr="00C901F3">
              <w:rPr>
                <w:sz w:val="18"/>
              </w:rPr>
              <w:fldChar w:fldCharType="begin"/>
            </w:r>
            <w:r w:rsidRPr="00C901F3">
              <w:rPr>
                <w:sz w:val="18"/>
              </w:rPr>
              <w:instrText xml:space="preserve"> REF _Ref53422830 \r \h  \* MERGEFORMAT </w:instrText>
            </w:r>
            <w:r w:rsidRPr="00C901F3">
              <w:rPr>
                <w:sz w:val="18"/>
              </w:rPr>
            </w:r>
            <w:r w:rsidRPr="00C901F3">
              <w:rPr>
                <w:sz w:val="18"/>
              </w:rPr>
              <w:fldChar w:fldCharType="separate"/>
            </w:r>
            <w:r w:rsidR="00915453">
              <w:rPr>
                <w:sz w:val="18"/>
              </w:rPr>
              <w:t>26.6</w:t>
            </w:r>
            <w:r w:rsidRPr="00C901F3">
              <w:rPr>
                <w:sz w:val="18"/>
              </w:rPr>
              <w:fldChar w:fldCharType="end"/>
            </w:r>
            <w:r w:rsidRPr="00C901F3">
              <w:rPr>
                <w:sz w:val="18"/>
              </w:rPr>
              <w:t>; and</w:t>
            </w:r>
          </w:p>
          <w:p w14:paraId="6C5D649F" w14:textId="6066D583" w:rsidR="00064E8F" w:rsidRPr="00C901F3" w:rsidRDefault="00064E8F" w:rsidP="00D203A0">
            <w:pPr>
              <w:pStyle w:val="ListParagraph"/>
              <w:numPr>
                <w:ilvl w:val="0"/>
                <w:numId w:val="679"/>
              </w:numPr>
              <w:spacing w:before="60" w:after="60"/>
              <w:ind w:left="1154"/>
              <w:contextualSpacing w:val="0"/>
              <w:rPr>
                <w:sz w:val="18"/>
              </w:rPr>
            </w:pPr>
            <w:r w:rsidRPr="00C901F3">
              <w:rPr>
                <w:sz w:val="18"/>
              </w:rPr>
              <w:t>T</w:t>
            </w:r>
            <w:r>
              <w:rPr>
                <w:sz w:val="18"/>
              </w:rPr>
              <w:t>he Consultancy</w:t>
            </w:r>
            <w:r w:rsidRPr="00C901F3">
              <w:rPr>
                <w:sz w:val="18"/>
              </w:rPr>
              <w:t xml:space="preserve"> has not proposed a replacement (other than those in relation to whom t</w:t>
            </w:r>
            <w:r>
              <w:rPr>
                <w:sz w:val="18"/>
              </w:rPr>
              <w:t>he Council</w:t>
            </w:r>
            <w:r w:rsidRPr="00C901F3">
              <w:rPr>
                <w:sz w:val="18"/>
              </w:rPr>
              <w:t xml:space="preserve"> has objected under paragraph </w:t>
            </w:r>
            <w:r w:rsidRPr="00C901F3">
              <w:rPr>
                <w:sz w:val="18"/>
              </w:rPr>
              <w:fldChar w:fldCharType="begin"/>
            </w:r>
            <w:r w:rsidRPr="00C901F3">
              <w:rPr>
                <w:sz w:val="18"/>
              </w:rPr>
              <w:instrText xml:space="preserve"> REF _Ref53422964 \r \h  \* MERGEFORMAT </w:instrText>
            </w:r>
            <w:r w:rsidRPr="00C901F3">
              <w:rPr>
                <w:sz w:val="18"/>
              </w:rPr>
            </w:r>
            <w:r w:rsidRPr="00C901F3">
              <w:rPr>
                <w:sz w:val="18"/>
              </w:rPr>
              <w:fldChar w:fldCharType="separate"/>
            </w:r>
            <w:r w:rsidR="00915453">
              <w:rPr>
                <w:sz w:val="18"/>
              </w:rPr>
              <w:t>26.7</w:t>
            </w:r>
            <w:r w:rsidRPr="00C901F3">
              <w:rPr>
                <w:sz w:val="18"/>
              </w:rPr>
              <w:fldChar w:fldCharType="end"/>
            </w:r>
            <w:r w:rsidRPr="00C901F3">
              <w:rPr>
                <w:sz w:val="18"/>
              </w:rPr>
              <w:t>) within a certain period</w:t>
            </w:r>
          </w:p>
        </w:tc>
        <w:tc>
          <w:tcPr>
            <w:tcW w:w="2514" w:type="pct"/>
            <w:tcBorders>
              <w:top w:val="single" w:sz="4" w:space="0" w:color="auto"/>
              <w:left w:val="single" w:sz="4" w:space="0" w:color="auto"/>
              <w:bottom w:val="single" w:sz="4" w:space="0" w:color="auto"/>
              <w:right w:val="single" w:sz="4" w:space="0" w:color="auto"/>
            </w:tcBorders>
          </w:tcPr>
          <w:p w14:paraId="55EA0C2B" w14:textId="4EE53CBC" w:rsidR="00064E8F" w:rsidRPr="00C901F3" w:rsidRDefault="00064E8F" w:rsidP="00D203A0">
            <w:pPr>
              <w:spacing w:before="60" w:after="60"/>
              <w:rPr>
                <w:sz w:val="18"/>
              </w:rPr>
            </w:pPr>
            <w:r w:rsidRPr="00C901F3">
              <w:rPr>
                <w:sz w:val="18"/>
              </w:rPr>
              <w:t>It shall be a Termination Default Event if and for as long as t</w:t>
            </w:r>
            <w:r>
              <w:rPr>
                <w:sz w:val="18"/>
              </w:rPr>
              <w:t>he Consultancy</w:t>
            </w:r>
            <w:r w:rsidRPr="00C901F3">
              <w:rPr>
                <w:sz w:val="18"/>
              </w:rPr>
              <w:t xml:space="preserve"> has not proposed a replacement more than</w:t>
            </w:r>
            <w:r>
              <w:rPr>
                <w:b/>
                <w:bCs/>
                <w:sz w:val="18"/>
              </w:rPr>
              <w:t xml:space="preserve"> 30 </w:t>
            </w:r>
            <w:r w:rsidRPr="00C901F3">
              <w:rPr>
                <w:b/>
                <w:bCs/>
                <w:sz w:val="18"/>
              </w:rPr>
              <w:t xml:space="preserve">days </w:t>
            </w:r>
            <w:r w:rsidRPr="00C901F3">
              <w:rPr>
                <w:sz w:val="18"/>
              </w:rPr>
              <w:t>after t</w:t>
            </w:r>
            <w:r>
              <w:rPr>
                <w:sz w:val="18"/>
              </w:rPr>
              <w:t>he Consultancy</w:t>
            </w:r>
            <w:r w:rsidRPr="00C901F3">
              <w:rPr>
                <w:sz w:val="18"/>
              </w:rPr>
              <w:t xml:space="preserve"> was first required to replace the relevant individual under paragraph </w:t>
            </w:r>
            <w:r w:rsidRPr="00C901F3">
              <w:rPr>
                <w:sz w:val="18"/>
              </w:rPr>
              <w:fldChar w:fldCharType="begin"/>
            </w:r>
            <w:r w:rsidRPr="00C901F3">
              <w:rPr>
                <w:sz w:val="18"/>
              </w:rPr>
              <w:instrText xml:space="preserve"> REF _Ref53422830 \r \h  \* MERGEFORMAT </w:instrText>
            </w:r>
            <w:r w:rsidRPr="00C901F3">
              <w:rPr>
                <w:sz w:val="18"/>
              </w:rPr>
            </w:r>
            <w:r w:rsidRPr="00C901F3">
              <w:rPr>
                <w:sz w:val="18"/>
              </w:rPr>
              <w:fldChar w:fldCharType="separate"/>
            </w:r>
            <w:r w:rsidR="00915453">
              <w:rPr>
                <w:sz w:val="18"/>
              </w:rPr>
              <w:t>26.6</w:t>
            </w:r>
            <w:r w:rsidRPr="00C901F3">
              <w:rPr>
                <w:sz w:val="18"/>
              </w:rPr>
              <w:fldChar w:fldCharType="end"/>
            </w:r>
            <w:r w:rsidRPr="00C901F3">
              <w:rPr>
                <w:sz w:val="18"/>
              </w:rPr>
              <w:t xml:space="preserve">. </w:t>
            </w:r>
          </w:p>
        </w:tc>
      </w:tr>
      <w:tr w:rsidR="00064E8F" w:rsidRPr="00C901F3" w14:paraId="26E51DB2" w14:textId="77777777" w:rsidTr="00064E8F">
        <w:trPr>
          <w:cantSplit/>
        </w:trPr>
        <w:tc>
          <w:tcPr>
            <w:tcW w:w="2486" w:type="pct"/>
          </w:tcPr>
          <w:p w14:paraId="5CAD2685" w14:textId="57F268B0" w:rsidR="00064E8F" w:rsidRPr="00C901F3" w:rsidRDefault="00064E8F" w:rsidP="00D203A0">
            <w:pPr>
              <w:pStyle w:val="Heading3"/>
              <w:keepNext/>
              <w:spacing w:before="60" w:after="60"/>
              <w:rPr>
                <w:sz w:val="18"/>
              </w:rPr>
            </w:pPr>
            <w:r w:rsidRPr="00C901F3">
              <w:rPr>
                <w:b/>
                <w:bCs/>
                <w:sz w:val="18"/>
              </w:rPr>
              <w:lastRenderedPageBreak/>
              <w:t xml:space="preserve">Keeping informed: </w:t>
            </w:r>
            <w:r w:rsidRPr="00C901F3">
              <w:rPr>
                <w:sz w:val="18"/>
              </w:rPr>
              <w:t>t</w:t>
            </w:r>
            <w:r>
              <w:rPr>
                <w:sz w:val="18"/>
              </w:rPr>
              <w:t>he Consultancy</w:t>
            </w:r>
            <w:r w:rsidRPr="00C901F3">
              <w:rPr>
                <w:sz w:val="18"/>
              </w:rPr>
              <w:t xml:space="preserve"> must keep t</w:t>
            </w:r>
            <w:r>
              <w:rPr>
                <w:sz w:val="18"/>
              </w:rPr>
              <w:t>he Council</w:t>
            </w:r>
            <w:r w:rsidRPr="00C901F3">
              <w:rPr>
                <w:sz w:val="18"/>
              </w:rPr>
              <w:t xml:space="preserve"> informed promptly on t</w:t>
            </w:r>
            <w:r>
              <w:rPr>
                <w:sz w:val="18"/>
              </w:rPr>
              <w:t>he Consultancy</w:t>
            </w:r>
            <w:r w:rsidRPr="00C901F3">
              <w:rPr>
                <w:sz w:val="18"/>
              </w:rPr>
              <w:t xml:space="preserve"> first becoming aware of any of the following in relation to the Key Personnel at the time</w:t>
            </w:r>
          </w:p>
        </w:tc>
        <w:tc>
          <w:tcPr>
            <w:tcW w:w="2514" w:type="pct"/>
          </w:tcPr>
          <w:p w14:paraId="79ABB0E7" w14:textId="77777777" w:rsidR="00064E8F" w:rsidRPr="00C901F3" w:rsidRDefault="00064E8F" w:rsidP="00D203A0">
            <w:pPr>
              <w:keepNext/>
              <w:spacing w:before="60" w:after="60"/>
              <w:rPr>
                <w:sz w:val="18"/>
              </w:rPr>
            </w:pPr>
          </w:p>
        </w:tc>
      </w:tr>
      <w:tr w:rsidR="00064E8F" w:rsidRPr="00C901F3" w14:paraId="5E31144F" w14:textId="77777777" w:rsidTr="00064E8F">
        <w:trPr>
          <w:cantSplit/>
        </w:trPr>
        <w:tc>
          <w:tcPr>
            <w:tcW w:w="2486" w:type="pct"/>
            <w:tcBorders>
              <w:right w:val="single" w:sz="4" w:space="0" w:color="auto"/>
            </w:tcBorders>
          </w:tcPr>
          <w:p w14:paraId="3EB0FEF2" w14:textId="77777777" w:rsidR="00064E8F" w:rsidRPr="00C901F3" w:rsidRDefault="00064E8F" w:rsidP="00D203A0">
            <w:pPr>
              <w:pStyle w:val="Heading4"/>
              <w:spacing w:before="60" w:after="60"/>
              <w:rPr>
                <w:sz w:val="18"/>
              </w:rPr>
            </w:pPr>
            <w:r w:rsidRPr="00C901F3">
              <w:rPr>
                <w:sz w:val="18"/>
              </w:rPr>
              <w:t>Anticipated temporary absence</w:t>
            </w:r>
          </w:p>
        </w:tc>
        <w:tc>
          <w:tcPr>
            <w:tcW w:w="2514" w:type="pct"/>
            <w:tcBorders>
              <w:top w:val="single" w:sz="4" w:space="0" w:color="auto"/>
              <w:left w:val="single" w:sz="4" w:space="0" w:color="auto"/>
              <w:bottom w:val="single" w:sz="4" w:space="0" w:color="auto"/>
              <w:right w:val="single" w:sz="4" w:space="0" w:color="auto"/>
            </w:tcBorders>
          </w:tcPr>
          <w:p w14:paraId="2731561E" w14:textId="70535EF7" w:rsidR="00064E8F" w:rsidRPr="00C901F3" w:rsidRDefault="00064E8F" w:rsidP="00D203A0">
            <w:pPr>
              <w:spacing w:before="60" w:after="60"/>
              <w:rPr>
                <w:sz w:val="18"/>
              </w:rPr>
            </w:pPr>
            <w:r w:rsidRPr="00C901F3">
              <w:rPr>
                <w:sz w:val="18"/>
              </w:rPr>
              <w:t>T</w:t>
            </w:r>
            <w:r>
              <w:rPr>
                <w:sz w:val="18"/>
              </w:rPr>
              <w:t>he Consultancy</w:t>
            </w:r>
            <w:r w:rsidRPr="00C901F3">
              <w:rPr>
                <w:sz w:val="18"/>
              </w:rPr>
              <w:t xml:space="preserve"> becoming aware of any significant anticipated temporary absence of the Key Personnel from his/her requirement involvement in the provision of the </w:t>
            </w:r>
            <w:r>
              <w:rPr>
                <w:sz w:val="18"/>
              </w:rPr>
              <w:t>Services</w:t>
            </w:r>
            <w:r w:rsidRPr="00C901F3">
              <w:rPr>
                <w:sz w:val="18"/>
              </w:rPr>
              <w:t xml:space="preserve"> for any reason (e.g. illness, maternity etc.).</w:t>
            </w:r>
          </w:p>
        </w:tc>
      </w:tr>
      <w:tr w:rsidR="00064E8F" w:rsidRPr="00C901F3" w14:paraId="3B20FB3C" w14:textId="77777777" w:rsidTr="00064E8F">
        <w:trPr>
          <w:cantSplit/>
        </w:trPr>
        <w:tc>
          <w:tcPr>
            <w:tcW w:w="2486" w:type="pct"/>
            <w:tcBorders>
              <w:right w:val="single" w:sz="4" w:space="0" w:color="auto"/>
            </w:tcBorders>
          </w:tcPr>
          <w:p w14:paraId="1BE4F178" w14:textId="77777777" w:rsidR="00064E8F" w:rsidRPr="00C901F3" w:rsidRDefault="00064E8F" w:rsidP="00D203A0">
            <w:pPr>
              <w:pStyle w:val="Heading4"/>
              <w:spacing w:before="60" w:after="60"/>
              <w:rPr>
                <w:sz w:val="18"/>
              </w:rPr>
            </w:pPr>
            <w:r w:rsidRPr="00C901F3">
              <w:rPr>
                <w:sz w:val="18"/>
              </w:rPr>
              <w:t>Termination notice</w:t>
            </w:r>
          </w:p>
        </w:tc>
        <w:tc>
          <w:tcPr>
            <w:tcW w:w="2514" w:type="pct"/>
            <w:tcBorders>
              <w:top w:val="single" w:sz="4" w:space="0" w:color="auto"/>
              <w:left w:val="single" w:sz="4" w:space="0" w:color="auto"/>
              <w:bottom w:val="single" w:sz="4" w:space="0" w:color="auto"/>
              <w:right w:val="single" w:sz="4" w:space="0" w:color="auto"/>
            </w:tcBorders>
          </w:tcPr>
          <w:p w14:paraId="3910491C" w14:textId="1D317059" w:rsidR="00064E8F" w:rsidRPr="00C901F3" w:rsidRDefault="00064E8F" w:rsidP="00D203A0">
            <w:pPr>
              <w:pStyle w:val="ListParagraph"/>
              <w:numPr>
                <w:ilvl w:val="0"/>
                <w:numId w:val="680"/>
              </w:numPr>
              <w:spacing w:before="60" w:after="60"/>
              <w:ind w:left="360"/>
              <w:contextualSpacing w:val="0"/>
              <w:rPr>
                <w:sz w:val="18"/>
              </w:rPr>
            </w:pPr>
            <w:r w:rsidRPr="00C901F3">
              <w:rPr>
                <w:sz w:val="18"/>
              </w:rPr>
              <w:t>Any notice given by or to the Key Personnel to terminate his/her contract with t</w:t>
            </w:r>
            <w:r>
              <w:rPr>
                <w:sz w:val="18"/>
              </w:rPr>
              <w:t>he Consultancy</w:t>
            </w:r>
            <w:r w:rsidRPr="00C901F3">
              <w:rPr>
                <w:sz w:val="18"/>
              </w:rPr>
              <w:t xml:space="preserve"> or (if he/she is engaged by a subcontractor) his/her contract with that subcontractor.</w:t>
            </w:r>
          </w:p>
          <w:p w14:paraId="40D179B5" w14:textId="18EB4780" w:rsidR="00064E8F" w:rsidRPr="00C901F3" w:rsidRDefault="00064E8F" w:rsidP="00D203A0">
            <w:pPr>
              <w:pStyle w:val="ListParagraph"/>
              <w:numPr>
                <w:ilvl w:val="0"/>
                <w:numId w:val="680"/>
              </w:numPr>
              <w:spacing w:before="60" w:after="60"/>
              <w:ind w:left="360"/>
              <w:contextualSpacing w:val="0"/>
              <w:rPr>
                <w:sz w:val="18"/>
              </w:rPr>
            </w:pPr>
            <w:r w:rsidRPr="00C901F3">
              <w:rPr>
                <w:b/>
                <w:bCs/>
                <w:sz w:val="18"/>
              </w:rPr>
              <w:t>If the Key Personnel has his/her contract with a direct or indirect subcontractor of the Personnel:</w:t>
            </w:r>
            <w:r w:rsidRPr="00C901F3">
              <w:rPr>
                <w:sz w:val="18"/>
              </w:rPr>
              <w:t xml:space="preserve"> any such termination notice given between t</w:t>
            </w:r>
            <w:r>
              <w:rPr>
                <w:sz w:val="18"/>
              </w:rPr>
              <w:t>he Consultancy</w:t>
            </w:r>
            <w:r w:rsidRPr="00C901F3">
              <w:rPr>
                <w:sz w:val="18"/>
              </w:rPr>
              <w:t xml:space="preserve"> (or any relevant subcontractor higher in the supply chain, if relevant) and the relevant subcontractor with whom the Key Personnel has his/her contract (but only insofar as the termination affects t</w:t>
            </w:r>
            <w:r>
              <w:rPr>
                <w:sz w:val="18"/>
              </w:rPr>
              <w:t>his Agreement</w:t>
            </w:r>
            <w:r w:rsidRPr="00C901F3">
              <w:rPr>
                <w:sz w:val="18"/>
              </w:rPr>
              <w:t xml:space="preserve">). </w:t>
            </w:r>
          </w:p>
        </w:tc>
      </w:tr>
      <w:tr w:rsidR="00064E8F" w:rsidRPr="00C901F3" w14:paraId="7A763180" w14:textId="77777777" w:rsidTr="00064E8F">
        <w:trPr>
          <w:cantSplit/>
        </w:trPr>
        <w:tc>
          <w:tcPr>
            <w:tcW w:w="2486" w:type="pct"/>
            <w:tcBorders>
              <w:right w:val="single" w:sz="4" w:space="0" w:color="auto"/>
            </w:tcBorders>
          </w:tcPr>
          <w:p w14:paraId="7B52F998" w14:textId="77777777" w:rsidR="00064E8F" w:rsidRPr="00C901F3" w:rsidRDefault="00064E8F" w:rsidP="00D203A0">
            <w:pPr>
              <w:pStyle w:val="Heading4"/>
              <w:spacing w:before="60" w:after="60"/>
              <w:rPr>
                <w:sz w:val="18"/>
              </w:rPr>
            </w:pPr>
            <w:r w:rsidRPr="00C901F3">
              <w:rPr>
                <w:sz w:val="18"/>
              </w:rPr>
              <w:t>Death, disability</w:t>
            </w:r>
          </w:p>
        </w:tc>
        <w:tc>
          <w:tcPr>
            <w:tcW w:w="2514" w:type="pct"/>
            <w:tcBorders>
              <w:top w:val="single" w:sz="4" w:space="0" w:color="auto"/>
              <w:left w:val="single" w:sz="4" w:space="0" w:color="auto"/>
              <w:bottom w:val="single" w:sz="4" w:space="0" w:color="auto"/>
              <w:right w:val="single" w:sz="4" w:space="0" w:color="auto"/>
            </w:tcBorders>
          </w:tcPr>
          <w:p w14:paraId="393E4364" w14:textId="77777777" w:rsidR="00064E8F" w:rsidRPr="00C901F3" w:rsidRDefault="00064E8F" w:rsidP="00D203A0">
            <w:pPr>
              <w:spacing w:before="60" w:after="60"/>
              <w:rPr>
                <w:sz w:val="18"/>
              </w:rPr>
            </w:pPr>
            <w:r w:rsidRPr="00C901F3">
              <w:rPr>
                <w:sz w:val="18"/>
              </w:rPr>
              <w:t>The death or total and permanent disability of the Key Personnel.</w:t>
            </w:r>
          </w:p>
        </w:tc>
      </w:tr>
    </w:tbl>
    <w:p w14:paraId="278A2C34" w14:textId="77777777" w:rsidR="00DD1077" w:rsidRPr="00C901F3" w:rsidRDefault="00DD1077" w:rsidP="00D203A0">
      <w:pPr>
        <w:spacing w:before="60" w:after="60"/>
        <w:rPr>
          <w:sz w:val="18"/>
        </w:rPr>
      </w:pPr>
    </w:p>
    <w:tbl>
      <w:tblPr>
        <w:tblStyle w:val="TableGrid"/>
        <w:tblW w:w="4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24377" w:rsidRPr="00C901F3" w14:paraId="3D6117C2" w14:textId="7F4386C7" w:rsidTr="00124377">
        <w:trPr>
          <w:cantSplit/>
        </w:trPr>
        <w:tc>
          <w:tcPr>
            <w:tcW w:w="5000" w:type="pct"/>
          </w:tcPr>
          <w:p w14:paraId="0A8F7AA7" w14:textId="13AF301B" w:rsidR="00124377" w:rsidRPr="00C901F3" w:rsidRDefault="00124377" w:rsidP="00D203A0">
            <w:pPr>
              <w:pStyle w:val="Heading1"/>
              <w:numPr>
                <w:ilvl w:val="0"/>
                <w:numId w:val="0"/>
              </w:numPr>
              <w:spacing w:before="60" w:after="60"/>
              <w:rPr>
                <w:sz w:val="18"/>
              </w:rPr>
            </w:pPr>
            <w:bookmarkStart w:id="6602" w:name="_Toc43325481"/>
            <w:bookmarkStart w:id="6603" w:name="_Toc43326843"/>
            <w:bookmarkStart w:id="6604" w:name="_Toc43366933"/>
            <w:bookmarkStart w:id="6605" w:name="_Toc43412951"/>
            <w:bookmarkStart w:id="6606" w:name="_Toc43636665"/>
            <w:bookmarkStart w:id="6607" w:name="_Toc43653749"/>
            <w:bookmarkStart w:id="6608" w:name="_Toc43661126"/>
            <w:bookmarkStart w:id="6609" w:name="_Toc43661702"/>
            <w:bookmarkStart w:id="6610" w:name="_Toc43662278"/>
            <w:bookmarkStart w:id="6611" w:name="_Toc43668102"/>
            <w:bookmarkStart w:id="6612" w:name="_Toc43668811"/>
            <w:bookmarkStart w:id="6613" w:name="_Toc43671032"/>
            <w:bookmarkStart w:id="6614" w:name="_Toc43671968"/>
            <w:bookmarkStart w:id="6615" w:name="_Toc43674497"/>
            <w:bookmarkStart w:id="6616" w:name="_Toc43727521"/>
            <w:bookmarkStart w:id="6617" w:name="_Toc43733080"/>
            <w:bookmarkStart w:id="6618" w:name="_Toc43751923"/>
            <w:bookmarkStart w:id="6619" w:name="_Toc43756370"/>
            <w:bookmarkStart w:id="6620" w:name="_Toc43758862"/>
            <w:bookmarkStart w:id="6621" w:name="_Toc43799261"/>
            <w:bookmarkStart w:id="6622" w:name="_Toc43809323"/>
            <w:bookmarkStart w:id="6623" w:name="_Toc43813416"/>
            <w:bookmarkStart w:id="6624" w:name="_Toc43827265"/>
            <w:bookmarkStart w:id="6625" w:name="_Toc43835226"/>
            <w:bookmarkStart w:id="6626" w:name="_Toc43921830"/>
            <w:bookmarkStart w:id="6627" w:name="_Toc43926673"/>
            <w:bookmarkStart w:id="6628" w:name="_Toc43927750"/>
            <w:bookmarkStart w:id="6629" w:name="_Toc44001944"/>
            <w:bookmarkStart w:id="6630" w:name="_Toc44065282"/>
            <w:bookmarkStart w:id="6631" w:name="_Toc44065881"/>
            <w:bookmarkStart w:id="6632" w:name="_Toc44194025"/>
            <w:bookmarkStart w:id="6633" w:name="_Toc44205150"/>
            <w:bookmarkStart w:id="6634" w:name="_Toc44205749"/>
            <w:bookmarkStart w:id="6635" w:name="_Toc44319537"/>
            <w:bookmarkStart w:id="6636" w:name="_Toc44670679"/>
            <w:bookmarkStart w:id="6637" w:name="_Toc45893639"/>
            <w:bookmarkStart w:id="6638" w:name="_Toc45896085"/>
            <w:bookmarkStart w:id="6639" w:name="_Toc45896804"/>
            <w:bookmarkStart w:id="6640" w:name="_Toc53230862"/>
            <w:bookmarkStart w:id="6641" w:name="_Toc53233605"/>
            <w:bookmarkStart w:id="6642" w:name="_Toc53234216"/>
            <w:bookmarkStart w:id="6643" w:name="_Toc53253598"/>
            <w:bookmarkStart w:id="6644" w:name="_Toc53263231"/>
            <w:bookmarkStart w:id="6645" w:name="_Toc53412225"/>
            <w:bookmarkStart w:id="6646" w:name="_Toc54374329"/>
            <w:bookmarkStart w:id="6647" w:name="_Toc56373548"/>
            <w:bookmarkStart w:id="6648" w:name="_Toc56623287"/>
            <w:bookmarkStart w:id="6649" w:name="_Toc56623902"/>
            <w:bookmarkStart w:id="6650" w:name="_Toc66040342"/>
            <w:bookmarkStart w:id="6651" w:name="_Toc66041133"/>
            <w:bookmarkStart w:id="6652" w:name="_Toc66041928"/>
            <w:bookmarkStart w:id="6653" w:name="_Toc66043455"/>
            <w:bookmarkStart w:id="6654" w:name="_Toc68455434"/>
            <w:bookmarkStart w:id="6655" w:name="_Toc68462057"/>
            <w:bookmarkStart w:id="6656" w:name="_Toc68463372"/>
            <w:bookmarkStart w:id="6657" w:name="_Toc68468248"/>
            <w:bookmarkStart w:id="6658" w:name="_Toc68472001"/>
            <w:bookmarkStart w:id="6659" w:name="_Toc68476838"/>
            <w:bookmarkStart w:id="6660" w:name="_Toc68538693"/>
            <w:bookmarkStart w:id="6661" w:name="_Toc68637861"/>
            <w:bookmarkStart w:id="6662" w:name="_Toc68640437"/>
            <w:bookmarkStart w:id="6663" w:name="_Toc68641334"/>
            <w:bookmarkStart w:id="6664" w:name="_Toc68719665"/>
            <w:bookmarkStart w:id="6665" w:name="_Toc69514216"/>
            <w:bookmarkStart w:id="6666" w:name="_Toc69516860"/>
            <w:bookmarkStart w:id="6667" w:name="_Toc69565616"/>
            <w:bookmarkStart w:id="6668" w:name="_Toc69581866"/>
            <w:bookmarkStart w:id="6669" w:name="_Toc69717717"/>
            <w:bookmarkStart w:id="6670" w:name="_Toc71910731"/>
            <w:bookmarkStart w:id="6671" w:name="_Toc73874441"/>
            <w:bookmarkStart w:id="6672" w:name="_Toc76367564"/>
            <w:bookmarkStart w:id="6673" w:name="_Toc77670129"/>
            <w:bookmarkStart w:id="6674" w:name="_Toc78387260"/>
            <w:bookmarkStart w:id="6675" w:name="_Toc78392989"/>
            <w:bookmarkStart w:id="6676" w:name="_Toc79086662"/>
            <w:bookmarkStart w:id="6677" w:name="_Toc80022952"/>
            <w:bookmarkStart w:id="6678" w:name="_Toc80346296"/>
            <w:bookmarkStart w:id="6679" w:name="_Toc83134032"/>
            <w:bookmarkStart w:id="6680" w:name="_Toc83401861"/>
            <w:bookmarkStart w:id="6681" w:name="_Toc86593733"/>
            <w:bookmarkStart w:id="6682" w:name="_Toc87202234"/>
            <w:bookmarkStart w:id="6683" w:name="_Toc87282536"/>
            <w:bookmarkStart w:id="6684" w:name="_Toc87295617"/>
            <w:bookmarkStart w:id="6685" w:name="_Toc87296205"/>
            <w:bookmarkStart w:id="6686" w:name="_Toc88639138"/>
            <w:bookmarkStart w:id="6687" w:name="_Toc89891711"/>
            <w:bookmarkStart w:id="6688" w:name="_Toc89892509"/>
            <w:bookmarkStart w:id="6689" w:name="_Toc93519856"/>
            <w:bookmarkStart w:id="6690" w:name="_Toc93862322"/>
            <w:bookmarkStart w:id="6691" w:name="_Toc93866646"/>
            <w:bookmarkStart w:id="6692" w:name="_Toc94908791"/>
            <w:bookmarkStart w:id="6693" w:name="_Toc95482628"/>
            <w:bookmarkStart w:id="6694" w:name="_Toc95484070"/>
            <w:bookmarkStart w:id="6695" w:name="_Toc95762745"/>
            <w:bookmarkStart w:id="6696" w:name="_Toc97284347"/>
            <w:bookmarkStart w:id="6697" w:name="_Toc97475234"/>
            <w:bookmarkStart w:id="6698" w:name="_Toc99831062"/>
            <w:bookmarkStart w:id="6699" w:name="_Toc104149801"/>
            <w:bookmarkStart w:id="6700" w:name="_Toc104661904"/>
            <w:bookmarkStart w:id="6701" w:name="_Toc104747700"/>
            <w:bookmarkStart w:id="6702" w:name="_Toc104753828"/>
            <w:bookmarkStart w:id="6703" w:name="_Toc110094290"/>
            <w:bookmarkStart w:id="6704" w:name="_Toc110181198"/>
            <w:bookmarkStart w:id="6705" w:name="_Toc121222521"/>
            <w:bookmarkStart w:id="6706" w:name="_Toc121223150"/>
            <w:bookmarkStart w:id="6707" w:name="_Toc121389884"/>
            <w:bookmarkStart w:id="6708" w:name="_Toc121403433"/>
            <w:bookmarkStart w:id="6709" w:name="_Toc121842388"/>
            <w:bookmarkStart w:id="6710" w:name="_Toc122713147"/>
            <w:bookmarkStart w:id="6711" w:name="_Toc123062428"/>
            <w:bookmarkStart w:id="6712" w:name="_Toc123063308"/>
            <w:bookmarkStart w:id="6713" w:name="_Toc123846927"/>
            <w:bookmarkStart w:id="6714" w:name="_Toc123853343"/>
            <w:bookmarkStart w:id="6715" w:name="_Toc123996253"/>
            <w:bookmarkStart w:id="6716" w:name="_Toc124102298"/>
            <w:bookmarkStart w:id="6717" w:name="_Toc124106158"/>
            <w:bookmarkStart w:id="6718" w:name="_Toc124113321"/>
            <w:bookmarkStart w:id="6719" w:name="_Toc125571072"/>
            <w:bookmarkStart w:id="6720" w:name="_Toc125839042"/>
            <w:bookmarkStart w:id="6721" w:name="_Toc125843384"/>
            <w:bookmarkStart w:id="6722" w:name="_Toc125891790"/>
            <w:bookmarkStart w:id="6723" w:name="_Toc125914414"/>
            <w:bookmarkStart w:id="6724" w:name="_Toc126427822"/>
            <w:bookmarkStart w:id="6725" w:name="_Toc126441995"/>
            <w:bookmarkStart w:id="6726" w:name="_Toc126499086"/>
            <w:bookmarkStart w:id="6727" w:name="_Toc126688734"/>
            <w:bookmarkStart w:id="6728" w:name="_Toc126691140"/>
            <w:bookmarkStart w:id="6729" w:name="_Toc127469203"/>
            <w:bookmarkStart w:id="6730" w:name="_Toc128426084"/>
            <w:bookmarkStart w:id="6731" w:name="_Toc128430254"/>
            <w:bookmarkStart w:id="6732" w:name="_Toc129266316"/>
            <w:bookmarkStart w:id="6733" w:name="_Toc129445817"/>
            <w:bookmarkStart w:id="6734" w:name="_Toc130317985"/>
            <w:bookmarkStart w:id="6735" w:name="_Toc130651257"/>
            <w:bookmarkStart w:id="6736" w:name="_Toc134396457"/>
            <w:bookmarkStart w:id="6737" w:name="_Toc134442217"/>
            <w:bookmarkStart w:id="6738" w:name="_Toc134446770"/>
            <w:bookmarkStart w:id="6739" w:name="_Toc134449811"/>
            <w:bookmarkStart w:id="6740" w:name="_Toc134457436"/>
            <w:bookmarkStart w:id="6741" w:name="_Toc134458260"/>
            <w:bookmarkStart w:id="6742" w:name="_Toc135565871"/>
            <w:bookmarkStart w:id="6743" w:name="_Toc136368607"/>
            <w:bookmarkStart w:id="6744" w:name="_Toc136522354"/>
            <w:bookmarkStart w:id="6745" w:name="_Toc136800532"/>
            <w:bookmarkStart w:id="6746" w:name="_Toc137300439"/>
            <w:bookmarkStart w:id="6747" w:name="_Toc137992786"/>
            <w:bookmarkStart w:id="6748" w:name="_Toc142911246"/>
            <w:bookmarkStart w:id="6749" w:name="_Toc142920798"/>
            <w:bookmarkStart w:id="6750" w:name="_Toc142921481"/>
            <w:bookmarkStart w:id="6751" w:name="_Toc143003483"/>
            <w:bookmarkStart w:id="6752" w:name="_Toc143004322"/>
            <w:bookmarkStart w:id="6753" w:name="_Toc146987888"/>
            <w:bookmarkStart w:id="6754" w:name="_Toc147047546"/>
            <w:bookmarkStart w:id="6755" w:name="_Toc147048382"/>
            <w:bookmarkStart w:id="6756" w:name="_Toc147049218"/>
            <w:bookmarkStart w:id="6757" w:name="_Toc147566393"/>
            <w:bookmarkStart w:id="6758" w:name="_Toc147663196"/>
            <w:bookmarkStart w:id="6759" w:name="_Toc147672235"/>
            <w:bookmarkStart w:id="6760" w:name="_Toc147673074"/>
            <w:bookmarkStart w:id="6761" w:name="_Toc147899937"/>
            <w:bookmarkStart w:id="6762" w:name="_Toc148802241"/>
            <w:bookmarkStart w:id="6763" w:name="_Toc150422618"/>
            <w:bookmarkStart w:id="6764" w:name="_Toc155815024"/>
            <w:bookmarkStart w:id="6765" w:name="_Toc159081120"/>
            <w:bookmarkStart w:id="6766" w:name="_Toc159167936"/>
            <w:bookmarkStart w:id="6767" w:name="_Toc159169073"/>
            <w:bookmarkStart w:id="6768" w:name="_Toc159271105"/>
            <w:bookmarkStart w:id="6769" w:name="_Toc159342156"/>
            <w:bookmarkStart w:id="6770" w:name="_Toc159432013"/>
            <w:bookmarkStart w:id="6771" w:name="_Toc159529088"/>
            <w:bookmarkStart w:id="6772" w:name="_Toc165475048"/>
            <w:bookmarkStart w:id="6773" w:name="_Toc165657237"/>
            <w:bookmarkStart w:id="6774" w:name="_Toc165657808"/>
            <w:bookmarkStart w:id="6775" w:name="_Toc165997744"/>
            <w:bookmarkEnd w:id="6410"/>
            <w:bookmarkEnd w:id="6411"/>
            <w:bookmarkEnd w:id="6412"/>
            <w:bookmarkEnd w:id="6413"/>
            <w:r w:rsidRPr="00C901F3">
              <w:rPr>
                <w:sz w:val="18"/>
              </w:rPr>
              <w:t>TUPE</w:t>
            </w:r>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p>
        </w:tc>
      </w:tr>
    </w:tbl>
    <w:p w14:paraId="65DFD806" w14:textId="576F3911" w:rsidR="00382108" w:rsidRPr="00C901F3" w:rsidRDefault="00382108" w:rsidP="00D203A0">
      <w:pPr>
        <w:keepNext/>
        <w:spacing w:before="60" w:after="60"/>
        <w:rPr>
          <w:sz w:val="18"/>
        </w:rPr>
      </w:pPr>
      <w:bookmarkStart w:id="6776" w:name="_Toc43235731"/>
      <w:bookmarkStart w:id="6777" w:name="_Toc43236093"/>
      <w:bookmarkStart w:id="6778" w:name="_Toc43237001"/>
      <w:bookmarkStart w:id="6779" w:name="_Toc43240061"/>
      <w:bookmarkStart w:id="6780" w:name="_Toc43325482"/>
      <w:bookmarkStart w:id="6781" w:name="_Toc43326844"/>
      <w:bookmarkStart w:id="6782" w:name="_Toc43366934"/>
      <w:bookmarkStart w:id="6783" w:name="_Toc43412952"/>
      <w:bookmarkStart w:id="6784" w:name="_Toc43636666"/>
      <w:bookmarkStart w:id="6785" w:name="_Toc43653750"/>
      <w:bookmarkStart w:id="6786" w:name="_Toc43661127"/>
      <w:bookmarkStart w:id="6787" w:name="_Toc43661703"/>
      <w:bookmarkStart w:id="6788" w:name="_Toc43662279"/>
      <w:bookmarkStart w:id="6789" w:name="_Toc43668103"/>
      <w:bookmarkStart w:id="6790" w:name="_Toc43668812"/>
      <w:bookmarkStart w:id="6791" w:name="_Toc43671033"/>
      <w:bookmarkStart w:id="6792" w:name="_Toc43671969"/>
      <w:bookmarkStart w:id="6793" w:name="_Toc43674498"/>
      <w:bookmarkStart w:id="6794" w:name="_Toc43727522"/>
      <w:bookmarkStart w:id="6795" w:name="_Toc43733081"/>
      <w:bookmarkStart w:id="6796" w:name="_Toc43751924"/>
      <w:bookmarkStart w:id="6797" w:name="_Toc4375637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124377" w:rsidRPr="00C901F3" w14:paraId="5AF48219" w14:textId="4C898C48" w:rsidTr="00124377">
        <w:trPr>
          <w:cantSplit/>
        </w:trPr>
        <w:tc>
          <w:tcPr>
            <w:tcW w:w="2500" w:type="pct"/>
          </w:tcPr>
          <w:p w14:paraId="1842EFC1" w14:textId="4A742653" w:rsidR="00124377" w:rsidRPr="00C901F3" w:rsidRDefault="00124377" w:rsidP="00D203A0">
            <w:pPr>
              <w:pStyle w:val="Heading1"/>
              <w:spacing w:before="60" w:after="60"/>
              <w:rPr>
                <w:sz w:val="18"/>
              </w:rPr>
            </w:pPr>
            <w:bookmarkStart w:id="6798" w:name="_Toc43235732"/>
            <w:bookmarkStart w:id="6799" w:name="_Toc43236094"/>
            <w:bookmarkStart w:id="6800" w:name="_Toc43237002"/>
            <w:bookmarkStart w:id="6801" w:name="_Toc43240062"/>
            <w:bookmarkStart w:id="6802" w:name="_Toc43325483"/>
            <w:bookmarkStart w:id="6803" w:name="_Toc43326845"/>
            <w:bookmarkStart w:id="6804" w:name="_Toc43366935"/>
            <w:bookmarkStart w:id="6805" w:name="_Toc43412953"/>
            <w:bookmarkStart w:id="6806" w:name="_Toc43636667"/>
            <w:bookmarkStart w:id="6807" w:name="_Toc43653751"/>
            <w:bookmarkStart w:id="6808" w:name="_Toc43661128"/>
            <w:bookmarkStart w:id="6809" w:name="_Toc43661704"/>
            <w:bookmarkStart w:id="6810" w:name="_Toc43662280"/>
            <w:bookmarkStart w:id="6811" w:name="_Toc43668104"/>
            <w:bookmarkStart w:id="6812" w:name="_Toc43668813"/>
            <w:bookmarkStart w:id="6813" w:name="_Toc43671034"/>
            <w:bookmarkStart w:id="6814" w:name="_Toc43671970"/>
            <w:bookmarkStart w:id="6815" w:name="_Toc43674499"/>
            <w:bookmarkStart w:id="6816" w:name="_Toc43727523"/>
            <w:bookmarkStart w:id="6817" w:name="_Toc43733082"/>
            <w:bookmarkStart w:id="6818" w:name="_Toc43751925"/>
            <w:bookmarkStart w:id="6819" w:name="_Toc43756372"/>
            <w:bookmarkStart w:id="6820" w:name="_Toc43758864"/>
            <w:bookmarkStart w:id="6821" w:name="_Toc43799263"/>
            <w:bookmarkStart w:id="6822" w:name="_Toc43809325"/>
            <w:bookmarkStart w:id="6823" w:name="_Toc43813418"/>
            <w:bookmarkStart w:id="6824" w:name="_Toc43827267"/>
            <w:bookmarkStart w:id="6825" w:name="_Toc43835228"/>
            <w:bookmarkStart w:id="6826" w:name="_Toc43921832"/>
            <w:bookmarkStart w:id="6827" w:name="_Toc43926675"/>
            <w:bookmarkStart w:id="6828" w:name="_Toc43927752"/>
            <w:bookmarkStart w:id="6829" w:name="_Toc44001946"/>
            <w:bookmarkStart w:id="6830" w:name="_Toc44065284"/>
            <w:bookmarkStart w:id="6831" w:name="_Toc44065883"/>
            <w:bookmarkStart w:id="6832" w:name="_Toc44194027"/>
            <w:bookmarkStart w:id="6833" w:name="_Toc44205152"/>
            <w:bookmarkStart w:id="6834" w:name="_Toc44205751"/>
            <w:bookmarkStart w:id="6835" w:name="_Toc44319539"/>
            <w:bookmarkStart w:id="6836" w:name="_Toc44670681"/>
            <w:bookmarkStart w:id="6837" w:name="_Toc45893641"/>
            <w:bookmarkStart w:id="6838" w:name="_Toc45896087"/>
            <w:bookmarkStart w:id="6839" w:name="_Toc45896806"/>
            <w:bookmarkStart w:id="6840" w:name="_Toc53230864"/>
            <w:bookmarkStart w:id="6841" w:name="_Toc53233607"/>
            <w:bookmarkStart w:id="6842" w:name="_Toc53234218"/>
            <w:bookmarkStart w:id="6843" w:name="_Toc53253600"/>
            <w:bookmarkStart w:id="6844" w:name="_Toc53263233"/>
            <w:bookmarkStart w:id="6845" w:name="_Toc53412227"/>
            <w:bookmarkStart w:id="6846" w:name="_Toc54374331"/>
            <w:bookmarkStart w:id="6847" w:name="_Toc56373550"/>
            <w:bookmarkStart w:id="6848" w:name="_Toc56623289"/>
            <w:bookmarkStart w:id="6849" w:name="_Toc56623904"/>
            <w:bookmarkStart w:id="6850" w:name="_Toc66040344"/>
            <w:bookmarkStart w:id="6851" w:name="_Toc66041135"/>
            <w:bookmarkStart w:id="6852" w:name="_Toc66041930"/>
            <w:bookmarkStart w:id="6853" w:name="_Toc66043457"/>
            <w:bookmarkStart w:id="6854" w:name="_Toc68455436"/>
            <w:bookmarkStart w:id="6855" w:name="_Toc68462059"/>
            <w:bookmarkStart w:id="6856" w:name="_Toc68463374"/>
            <w:bookmarkStart w:id="6857" w:name="_Toc68468250"/>
            <w:bookmarkStart w:id="6858" w:name="_Toc68472003"/>
            <w:bookmarkStart w:id="6859" w:name="_Toc68476840"/>
            <w:bookmarkStart w:id="6860" w:name="_Toc68538694"/>
            <w:bookmarkStart w:id="6861" w:name="_Toc68637862"/>
            <w:bookmarkStart w:id="6862" w:name="_Toc68640438"/>
            <w:bookmarkStart w:id="6863" w:name="_Toc68641335"/>
            <w:bookmarkStart w:id="6864" w:name="_Toc68719666"/>
            <w:bookmarkStart w:id="6865" w:name="_Toc69514217"/>
            <w:bookmarkStart w:id="6866" w:name="_Toc69516861"/>
            <w:bookmarkStart w:id="6867" w:name="_Toc69565617"/>
            <w:bookmarkStart w:id="6868" w:name="_Toc69581867"/>
            <w:bookmarkStart w:id="6869" w:name="_Toc69717718"/>
            <w:bookmarkStart w:id="6870" w:name="_Toc71910732"/>
            <w:bookmarkStart w:id="6871" w:name="_Toc73874442"/>
            <w:bookmarkStart w:id="6872" w:name="_Toc76367565"/>
            <w:bookmarkStart w:id="6873" w:name="_Toc77670130"/>
            <w:bookmarkStart w:id="6874" w:name="_Toc78387261"/>
            <w:bookmarkStart w:id="6875" w:name="_Toc78392990"/>
            <w:bookmarkStart w:id="6876" w:name="_Toc79086663"/>
            <w:bookmarkStart w:id="6877" w:name="_Toc80022953"/>
            <w:bookmarkStart w:id="6878" w:name="_Toc80346297"/>
            <w:bookmarkStart w:id="6879" w:name="_Toc83134033"/>
            <w:bookmarkStart w:id="6880" w:name="_Toc83401862"/>
            <w:bookmarkStart w:id="6881" w:name="_Toc86593734"/>
            <w:bookmarkStart w:id="6882" w:name="_Toc87202235"/>
            <w:bookmarkStart w:id="6883" w:name="_Toc87282537"/>
            <w:bookmarkStart w:id="6884" w:name="_Toc87295618"/>
            <w:bookmarkStart w:id="6885" w:name="_Toc87296206"/>
            <w:bookmarkStart w:id="6886" w:name="_Toc88639139"/>
            <w:bookmarkStart w:id="6887" w:name="_Toc89891712"/>
            <w:bookmarkStart w:id="6888" w:name="_Toc89892510"/>
            <w:bookmarkStart w:id="6889" w:name="_Toc93519857"/>
            <w:bookmarkStart w:id="6890" w:name="_Toc93862323"/>
            <w:bookmarkStart w:id="6891" w:name="_Toc93866647"/>
            <w:bookmarkStart w:id="6892" w:name="_Toc94908792"/>
            <w:bookmarkStart w:id="6893" w:name="_Toc95482629"/>
            <w:bookmarkStart w:id="6894" w:name="_Toc95484071"/>
            <w:bookmarkStart w:id="6895" w:name="_Toc95762746"/>
            <w:bookmarkStart w:id="6896" w:name="_Toc97284348"/>
            <w:bookmarkStart w:id="6897" w:name="_Toc97475235"/>
            <w:bookmarkStart w:id="6898" w:name="_Toc99831063"/>
            <w:bookmarkStart w:id="6899" w:name="_Toc104149802"/>
            <w:bookmarkStart w:id="6900" w:name="_Toc104661905"/>
            <w:bookmarkStart w:id="6901" w:name="_Toc104747701"/>
            <w:bookmarkStart w:id="6902" w:name="_Toc104753829"/>
            <w:bookmarkStart w:id="6903" w:name="_Toc110094291"/>
            <w:bookmarkStart w:id="6904" w:name="_Toc110181199"/>
            <w:bookmarkStart w:id="6905" w:name="_Toc121222522"/>
            <w:bookmarkStart w:id="6906" w:name="_Toc121223151"/>
            <w:bookmarkStart w:id="6907" w:name="_Toc121389885"/>
            <w:bookmarkStart w:id="6908" w:name="_Toc121403434"/>
            <w:bookmarkStart w:id="6909" w:name="_Toc121842389"/>
            <w:bookmarkStart w:id="6910" w:name="_Toc122713148"/>
            <w:bookmarkStart w:id="6911" w:name="_Toc123062429"/>
            <w:bookmarkStart w:id="6912" w:name="_Toc123063309"/>
            <w:bookmarkStart w:id="6913" w:name="_Toc123846928"/>
            <w:bookmarkStart w:id="6914" w:name="_Toc123853344"/>
            <w:bookmarkStart w:id="6915" w:name="_Toc123996254"/>
            <w:bookmarkStart w:id="6916" w:name="_Toc124102299"/>
            <w:bookmarkStart w:id="6917" w:name="_Toc124106159"/>
            <w:bookmarkStart w:id="6918" w:name="_Toc124113322"/>
            <w:bookmarkStart w:id="6919" w:name="_Toc125571073"/>
            <w:bookmarkStart w:id="6920" w:name="_Toc125839043"/>
            <w:bookmarkStart w:id="6921" w:name="_Toc125843385"/>
            <w:bookmarkStart w:id="6922" w:name="_Toc125891791"/>
            <w:bookmarkStart w:id="6923" w:name="_Toc125914415"/>
            <w:bookmarkStart w:id="6924" w:name="_Toc126427823"/>
            <w:bookmarkStart w:id="6925" w:name="_Toc126441996"/>
            <w:bookmarkStart w:id="6926" w:name="_Toc126499087"/>
            <w:bookmarkStart w:id="6927" w:name="_Toc126688735"/>
            <w:bookmarkStart w:id="6928" w:name="_Toc126691141"/>
            <w:bookmarkStart w:id="6929" w:name="_Toc127469204"/>
            <w:bookmarkStart w:id="6930" w:name="_Toc128426085"/>
            <w:bookmarkStart w:id="6931" w:name="_Toc128430255"/>
            <w:bookmarkStart w:id="6932" w:name="_Toc129266317"/>
            <w:bookmarkStart w:id="6933" w:name="_Toc129445818"/>
            <w:bookmarkStart w:id="6934" w:name="_Toc130317986"/>
            <w:bookmarkStart w:id="6935" w:name="_Toc130651258"/>
            <w:bookmarkStart w:id="6936" w:name="_Toc134396458"/>
            <w:bookmarkStart w:id="6937" w:name="_Toc134442218"/>
            <w:bookmarkStart w:id="6938" w:name="_Toc134446771"/>
            <w:bookmarkStart w:id="6939" w:name="_Toc134449812"/>
            <w:bookmarkStart w:id="6940" w:name="_Toc134457437"/>
            <w:bookmarkStart w:id="6941" w:name="_Toc134458261"/>
            <w:bookmarkStart w:id="6942" w:name="_Toc135565872"/>
            <w:bookmarkStart w:id="6943" w:name="_Toc136368608"/>
            <w:bookmarkStart w:id="6944" w:name="_Toc136522355"/>
            <w:bookmarkStart w:id="6945" w:name="_Toc136800533"/>
            <w:bookmarkStart w:id="6946" w:name="_Toc137300440"/>
            <w:bookmarkStart w:id="6947" w:name="_Toc137992787"/>
            <w:bookmarkStart w:id="6948" w:name="_Toc142911247"/>
            <w:bookmarkStart w:id="6949" w:name="_Toc142920799"/>
            <w:bookmarkStart w:id="6950" w:name="_Toc142921482"/>
            <w:bookmarkStart w:id="6951" w:name="_Toc143003484"/>
            <w:bookmarkStart w:id="6952" w:name="_Toc143004323"/>
            <w:bookmarkStart w:id="6953" w:name="_Toc146987889"/>
            <w:bookmarkStart w:id="6954" w:name="_Toc147047547"/>
            <w:bookmarkStart w:id="6955" w:name="_Toc147048383"/>
            <w:bookmarkStart w:id="6956" w:name="_Toc147049219"/>
            <w:bookmarkStart w:id="6957" w:name="_Toc147566394"/>
            <w:bookmarkStart w:id="6958" w:name="_Toc147663197"/>
            <w:bookmarkStart w:id="6959" w:name="_Toc147672236"/>
            <w:bookmarkStart w:id="6960" w:name="_Toc147673075"/>
            <w:bookmarkStart w:id="6961" w:name="_Toc147899938"/>
            <w:bookmarkStart w:id="6962" w:name="_Toc148802242"/>
            <w:bookmarkStart w:id="6963" w:name="_Toc150422619"/>
            <w:bookmarkStart w:id="6964" w:name="_Toc155815025"/>
            <w:bookmarkStart w:id="6965" w:name="_Toc159081121"/>
            <w:bookmarkStart w:id="6966" w:name="_Toc159167937"/>
            <w:bookmarkStart w:id="6967" w:name="_Toc159169074"/>
            <w:bookmarkStart w:id="6968" w:name="_Toc159271106"/>
            <w:bookmarkStart w:id="6969" w:name="_Toc159342157"/>
            <w:bookmarkStart w:id="6970" w:name="_Toc159432014"/>
            <w:bookmarkStart w:id="6971" w:name="_Toc159529089"/>
            <w:bookmarkStart w:id="6972" w:name="_Toc165475049"/>
            <w:bookmarkStart w:id="6973" w:name="_Toc165657238"/>
            <w:bookmarkStart w:id="6974" w:name="_Toc165657809"/>
            <w:bookmarkStart w:id="6975" w:name="_Toc16599774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r w:rsidRPr="00C901F3">
              <w:rPr>
                <w:sz w:val="18"/>
              </w:rPr>
              <w:t>No transfers of employment</w:t>
            </w:r>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p>
        </w:tc>
        <w:tc>
          <w:tcPr>
            <w:tcW w:w="2500" w:type="pct"/>
          </w:tcPr>
          <w:p w14:paraId="6BF8273C" w14:textId="77777777" w:rsidR="00124377" w:rsidRPr="00C901F3" w:rsidRDefault="00124377" w:rsidP="00D203A0">
            <w:pPr>
              <w:keepNext/>
              <w:spacing w:before="60" w:after="60"/>
              <w:rPr>
                <w:sz w:val="18"/>
              </w:rPr>
            </w:pPr>
          </w:p>
        </w:tc>
      </w:tr>
      <w:tr w:rsidR="00124377" w:rsidRPr="00C901F3" w14:paraId="5E6EC25B" w14:textId="78B09AAB" w:rsidTr="00124377">
        <w:trPr>
          <w:cantSplit/>
        </w:trPr>
        <w:tc>
          <w:tcPr>
            <w:tcW w:w="2500" w:type="pct"/>
            <w:tcBorders>
              <w:right w:val="single" w:sz="4" w:space="0" w:color="auto"/>
            </w:tcBorders>
          </w:tcPr>
          <w:p w14:paraId="47A34A86" w14:textId="6AADF605" w:rsidR="00124377" w:rsidRPr="00C901F3" w:rsidRDefault="00124377" w:rsidP="00D203A0">
            <w:pPr>
              <w:pStyle w:val="Heading3"/>
              <w:spacing w:before="60" w:after="60"/>
              <w:rPr>
                <w:sz w:val="18"/>
              </w:rPr>
            </w:pPr>
            <w:r w:rsidRPr="00C901F3">
              <w:rPr>
                <w:sz w:val="18"/>
              </w:rPr>
              <w:t xml:space="preserve">Whether the employment of any individual is expected transfer under the Transfer of Undertakings (Protection of Employment) Regulations (2006) in connection with any service provision change on the commencement or cessation of any part of the </w:t>
            </w:r>
            <w:r w:rsidR="008E2318" w:rsidRPr="00C901F3">
              <w:rPr>
                <w:sz w:val="18"/>
              </w:rPr>
              <w:t>provision</w:t>
            </w:r>
            <w:r w:rsidRPr="00C901F3">
              <w:rPr>
                <w:sz w:val="18"/>
              </w:rPr>
              <w:t xml:space="preserve"> of the </w:t>
            </w:r>
            <w:r w:rsidR="00C338A9" w:rsidRPr="00C901F3">
              <w:rPr>
                <w:sz w:val="18"/>
              </w:rPr>
              <w:t>Services</w:t>
            </w:r>
          </w:p>
        </w:tc>
        <w:tc>
          <w:tcPr>
            <w:tcW w:w="2500" w:type="pct"/>
            <w:tcBorders>
              <w:top w:val="single" w:sz="4" w:space="0" w:color="auto"/>
              <w:left w:val="single" w:sz="4" w:space="0" w:color="auto"/>
              <w:bottom w:val="single" w:sz="4" w:space="0" w:color="auto"/>
              <w:right w:val="single" w:sz="4" w:space="0" w:color="auto"/>
            </w:tcBorders>
          </w:tcPr>
          <w:p w14:paraId="112F6BBF" w14:textId="5BABCC84" w:rsidR="00124377" w:rsidRPr="00C901F3" w:rsidRDefault="00124377" w:rsidP="00D203A0">
            <w:pPr>
              <w:spacing w:before="60" w:after="60"/>
              <w:rPr>
                <w:sz w:val="18"/>
              </w:rPr>
            </w:pPr>
            <w:r w:rsidRPr="00C901F3">
              <w:rPr>
                <w:sz w:val="18"/>
              </w:rPr>
              <w:t>No given that this is a new service (i.e. no previous service provider) and a short term project (TUPE not expected on the cessation of the Services).</w:t>
            </w:r>
          </w:p>
        </w:tc>
      </w:tr>
    </w:tbl>
    <w:p w14:paraId="15B07090" w14:textId="77777777" w:rsidR="0054068F" w:rsidRPr="00C901F3" w:rsidRDefault="0054068F" w:rsidP="00D203A0">
      <w:pPr>
        <w:spacing w:before="60" w:after="60"/>
        <w:rPr>
          <w:sz w:val="18"/>
        </w:rPr>
      </w:pPr>
      <w:bookmarkStart w:id="6976" w:name="_Toc43235778"/>
      <w:bookmarkStart w:id="6977" w:name="_Toc43236140"/>
      <w:bookmarkStart w:id="6978" w:name="_Toc43237048"/>
      <w:bookmarkStart w:id="6979" w:name="_Toc4324010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124377" w:rsidRPr="00C901F3" w14:paraId="3CA3B99B" w14:textId="77777777" w:rsidTr="00124377">
        <w:trPr>
          <w:cantSplit/>
        </w:trPr>
        <w:tc>
          <w:tcPr>
            <w:tcW w:w="5000" w:type="pct"/>
            <w:shd w:val="clear" w:color="auto" w:fill="auto"/>
          </w:tcPr>
          <w:p w14:paraId="1C97F2BC" w14:textId="6B2C6CFF" w:rsidR="00124377" w:rsidRPr="00C901F3" w:rsidRDefault="00124377" w:rsidP="00D203A0">
            <w:pPr>
              <w:pStyle w:val="Heading1"/>
              <w:numPr>
                <w:ilvl w:val="0"/>
                <w:numId w:val="0"/>
              </w:numPr>
              <w:spacing w:before="60" w:after="60"/>
              <w:ind w:left="360"/>
              <w:rPr>
                <w:sz w:val="18"/>
              </w:rPr>
            </w:pPr>
            <w:bookmarkStart w:id="6980" w:name="_Toc123846965"/>
            <w:bookmarkStart w:id="6981" w:name="_Toc123853381"/>
            <w:bookmarkStart w:id="6982" w:name="_Toc123996291"/>
            <w:bookmarkStart w:id="6983" w:name="_Toc124102336"/>
            <w:bookmarkStart w:id="6984" w:name="_Toc124106196"/>
            <w:bookmarkStart w:id="6985" w:name="_Toc124113359"/>
            <w:bookmarkStart w:id="6986" w:name="_Toc125571110"/>
            <w:bookmarkStart w:id="6987" w:name="_Toc125839080"/>
            <w:bookmarkStart w:id="6988" w:name="_Toc125843422"/>
            <w:bookmarkStart w:id="6989" w:name="_Toc125891828"/>
            <w:bookmarkStart w:id="6990" w:name="_Toc125914452"/>
            <w:bookmarkStart w:id="6991" w:name="_Toc126427860"/>
            <w:bookmarkStart w:id="6992" w:name="_Toc126442033"/>
            <w:bookmarkStart w:id="6993" w:name="_Toc126499124"/>
            <w:bookmarkStart w:id="6994" w:name="_Toc126688772"/>
            <w:bookmarkStart w:id="6995" w:name="_Toc126691178"/>
            <w:bookmarkStart w:id="6996" w:name="_Toc127469241"/>
            <w:bookmarkStart w:id="6997" w:name="_Toc128426122"/>
            <w:bookmarkStart w:id="6998" w:name="_Toc128430292"/>
            <w:bookmarkStart w:id="6999" w:name="_Toc129266355"/>
            <w:bookmarkStart w:id="7000" w:name="_Toc129445856"/>
            <w:bookmarkStart w:id="7001" w:name="_Toc130318024"/>
            <w:bookmarkStart w:id="7002" w:name="_Toc130651296"/>
            <w:bookmarkStart w:id="7003" w:name="_Toc134396496"/>
            <w:bookmarkStart w:id="7004" w:name="_Toc134442256"/>
            <w:bookmarkStart w:id="7005" w:name="_Toc134446809"/>
            <w:bookmarkStart w:id="7006" w:name="_Toc134449850"/>
            <w:bookmarkStart w:id="7007" w:name="_Toc134457475"/>
            <w:bookmarkStart w:id="7008" w:name="_Toc134458299"/>
            <w:bookmarkStart w:id="7009" w:name="_Toc135565910"/>
            <w:bookmarkStart w:id="7010" w:name="_Toc136368646"/>
            <w:bookmarkStart w:id="7011" w:name="_Toc136522393"/>
            <w:bookmarkStart w:id="7012" w:name="_Toc136800571"/>
            <w:bookmarkStart w:id="7013" w:name="_Toc137300478"/>
            <w:bookmarkStart w:id="7014" w:name="_Toc137992825"/>
            <w:bookmarkStart w:id="7015" w:name="_Toc142911285"/>
            <w:bookmarkStart w:id="7016" w:name="_Toc142920829"/>
            <w:bookmarkStart w:id="7017" w:name="_Toc142921520"/>
            <w:bookmarkStart w:id="7018" w:name="_Toc143003522"/>
            <w:bookmarkStart w:id="7019" w:name="_Toc143004361"/>
            <w:bookmarkStart w:id="7020" w:name="_Toc146987927"/>
            <w:bookmarkStart w:id="7021" w:name="_Toc147047585"/>
            <w:bookmarkStart w:id="7022" w:name="_Toc147048421"/>
            <w:bookmarkStart w:id="7023" w:name="_Toc147049257"/>
            <w:bookmarkStart w:id="7024" w:name="_Toc147566432"/>
            <w:bookmarkStart w:id="7025" w:name="_Toc147663235"/>
            <w:bookmarkStart w:id="7026" w:name="_Toc147672274"/>
            <w:bookmarkStart w:id="7027" w:name="_Toc147673113"/>
            <w:bookmarkStart w:id="7028" w:name="_Toc147899976"/>
            <w:bookmarkStart w:id="7029" w:name="_Toc148802280"/>
            <w:bookmarkStart w:id="7030" w:name="_Toc150422657"/>
            <w:bookmarkStart w:id="7031" w:name="_Toc155815055"/>
            <w:bookmarkStart w:id="7032" w:name="_Toc159081159"/>
            <w:bookmarkStart w:id="7033" w:name="_Toc159167967"/>
            <w:bookmarkStart w:id="7034" w:name="_Toc159169112"/>
            <w:bookmarkStart w:id="7035" w:name="_Toc159271144"/>
            <w:bookmarkStart w:id="7036" w:name="_Toc159342195"/>
            <w:bookmarkStart w:id="7037" w:name="_Toc159432052"/>
            <w:bookmarkStart w:id="7038" w:name="_Toc159529119"/>
            <w:bookmarkStart w:id="7039" w:name="_Toc165475079"/>
            <w:bookmarkStart w:id="7040" w:name="_Toc165657239"/>
            <w:bookmarkStart w:id="7041" w:name="_Toc165657810"/>
            <w:bookmarkStart w:id="7042" w:name="_Toc165997746"/>
            <w:r w:rsidRPr="00C901F3">
              <w:rPr>
                <w:sz w:val="18"/>
              </w:rPr>
              <w:t>Subcontracting</w:t>
            </w:r>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p>
        </w:tc>
      </w:tr>
    </w:tbl>
    <w:p w14:paraId="701446AC" w14:textId="77777777" w:rsidR="00CA5216" w:rsidRPr="00C901F3" w:rsidRDefault="00CA5216"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124377" w:rsidRPr="00C901F3" w14:paraId="305016B1" w14:textId="258C533B" w:rsidTr="00124377">
        <w:trPr>
          <w:cantSplit/>
        </w:trPr>
        <w:tc>
          <w:tcPr>
            <w:tcW w:w="2500" w:type="pct"/>
          </w:tcPr>
          <w:p w14:paraId="0B7F5E44" w14:textId="1DD8BA4C" w:rsidR="00124377" w:rsidRPr="00C901F3" w:rsidRDefault="00124377" w:rsidP="00D203A0">
            <w:pPr>
              <w:pStyle w:val="Heading1"/>
              <w:spacing w:before="60" w:after="60"/>
              <w:rPr>
                <w:sz w:val="18"/>
              </w:rPr>
            </w:pPr>
            <w:bookmarkStart w:id="7043" w:name="_Toc43235779"/>
            <w:bookmarkStart w:id="7044" w:name="_Toc43236141"/>
            <w:bookmarkStart w:id="7045" w:name="_Toc43237049"/>
            <w:bookmarkStart w:id="7046" w:name="_Toc43240109"/>
            <w:bookmarkStart w:id="7047" w:name="_Toc43325530"/>
            <w:bookmarkStart w:id="7048" w:name="_Toc43326892"/>
            <w:bookmarkStart w:id="7049" w:name="_Toc43366982"/>
            <w:bookmarkStart w:id="7050" w:name="_Toc43413000"/>
            <w:bookmarkStart w:id="7051" w:name="_Toc43636714"/>
            <w:bookmarkStart w:id="7052" w:name="_Toc43653798"/>
            <w:bookmarkStart w:id="7053" w:name="_Toc43661175"/>
            <w:bookmarkStart w:id="7054" w:name="_Toc43661751"/>
            <w:bookmarkStart w:id="7055" w:name="_Toc43662327"/>
            <w:bookmarkStart w:id="7056" w:name="_Toc43668151"/>
            <w:bookmarkStart w:id="7057" w:name="_Toc43668860"/>
            <w:bookmarkStart w:id="7058" w:name="_Toc43671081"/>
            <w:bookmarkStart w:id="7059" w:name="_Toc43672017"/>
            <w:bookmarkStart w:id="7060" w:name="_Toc43674546"/>
            <w:bookmarkStart w:id="7061" w:name="_Toc43727570"/>
            <w:bookmarkStart w:id="7062" w:name="_Toc43733129"/>
            <w:bookmarkStart w:id="7063" w:name="_Toc43751972"/>
            <w:bookmarkStart w:id="7064" w:name="_Toc43756419"/>
            <w:bookmarkStart w:id="7065" w:name="_Toc43758912"/>
            <w:bookmarkStart w:id="7066" w:name="_Toc43799311"/>
            <w:bookmarkStart w:id="7067" w:name="_Toc43809375"/>
            <w:bookmarkStart w:id="7068" w:name="_Toc43813469"/>
            <w:bookmarkStart w:id="7069" w:name="_Toc43827318"/>
            <w:bookmarkStart w:id="7070" w:name="_Toc43835279"/>
            <w:bookmarkStart w:id="7071" w:name="_Toc43921883"/>
            <w:bookmarkStart w:id="7072" w:name="_Toc43926726"/>
            <w:bookmarkStart w:id="7073" w:name="_Toc43927803"/>
            <w:bookmarkStart w:id="7074" w:name="_Toc44001997"/>
            <w:bookmarkStart w:id="7075" w:name="_Toc44065335"/>
            <w:bookmarkStart w:id="7076" w:name="_Toc44065934"/>
            <w:bookmarkStart w:id="7077" w:name="_Toc44194078"/>
            <w:bookmarkStart w:id="7078" w:name="_Toc44205203"/>
            <w:bookmarkStart w:id="7079" w:name="_Toc44205802"/>
            <w:bookmarkStart w:id="7080" w:name="_Toc44319590"/>
            <w:bookmarkStart w:id="7081" w:name="_Toc44670732"/>
            <w:bookmarkStart w:id="7082" w:name="_Toc45893692"/>
            <w:bookmarkStart w:id="7083" w:name="_Toc45896138"/>
            <w:bookmarkStart w:id="7084" w:name="_Toc45896857"/>
            <w:bookmarkStart w:id="7085" w:name="_Toc53230915"/>
            <w:bookmarkStart w:id="7086" w:name="_Toc53233658"/>
            <w:bookmarkStart w:id="7087" w:name="_Toc53234269"/>
            <w:bookmarkStart w:id="7088" w:name="_Toc53253651"/>
            <w:bookmarkStart w:id="7089" w:name="_Toc53263284"/>
            <w:bookmarkStart w:id="7090" w:name="_Toc53412278"/>
            <w:bookmarkStart w:id="7091" w:name="_Toc54374382"/>
            <w:bookmarkStart w:id="7092" w:name="_Toc56373601"/>
            <w:bookmarkStart w:id="7093" w:name="_Toc56623340"/>
            <w:bookmarkStart w:id="7094" w:name="_Toc56623955"/>
            <w:bookmarkStart w:id="7095" w:name="_Toc66040403"/>
            <w:bookmarkStart w:id="7096" w:name="_Toc66041194"/>
            <w:bookmarkStart w:id="7097" w:name="_Toc66041989"/>
            <w:bookmarkStart w:id="7098" w:name="_Toc66043516"/>
            <w:bookmarkStart w:id="7099" w:name="_Toc68455495"/>
            <w:bookmarkStart w:id="7100" w:name="_Toc68462110"/>
            <w:bookmarkStart w:id="7101" w:name="_Toc68463425"/>
            <w:bookmarkStart w:id="7102" w:name="_Toc68468301"/>
            <w:bookmarkStart w:id="7103" w:name="_Toc68472054"/>
            <w:bookmarkStart w:id="7104" w:name="_Toc68476891"/>
            <w:bookmarkStart w:id="7105" w:name="_Toc68538723"/>
            <w:bookmarkStart w:id="7106" w:name="_Toc68637891"/>
            <w:bookmarkStart w:id="7107" w:name="_Toc68640475"/>
            <w:bookmarkStart w:id="7108" w:name="_Toc68641372"/>
            <w:bookmarkStart w:id="7109" w:name="_Toc68719695"/>
            <w:bookmarkStart w:id="7110" w:name="_Toc69514254"/>
            <w:bookmarkStart w:id="7111" w:name="_Toc69516898"/>
            <w:bookmarkStart w:id="7112" w:name="_Toc69565654"/>
            <w:bookmarkStart w:id="7113" w:name="_Toc69581904"/>
            <w:bookmarkStart w:id="7114" w:name="_Toc69717755"/>
            <w:bookmarkStart w:id="7115" w:name="_Toc71910761"/>
            <w:bookmarkStart w:id="7116" w:name="_Toc73874479"/>
            <w:bookmarkStart w:id="7117" w:name="_Toc76367602"/>
            <w:bookmarkStart w:id="7118" w:name="_Toc77670167"/>
            <w:bookmarkStart w:id="7119" w:name="_Toc78387298"/>
            <w:bookmarkStart w:id="7120" w:name="_Toc78393027"/>
            <w:bookmarkStart w:id="7121" w:name="_Toc79086700"/>
            <w:bookmarkStart w:id="7122" w:name="_Toc80022990"/>
            <w:bookmarkStart w:id="7123" w:name="_Toc80346334"/>
            <w:bookmarkStart w:id="7124" w:name="_Toc83134062"/>
            <w:bookmarkStart w:id="7125" w:name="_Toc83401899"/>
            <w:bookmarkStart w:id="7126" w:name="_Toc86593771"/>
            <w:bookmarkStart w:id="7127" w:name="_Toc87202272"/>
            <w:bookmarkStart w:id="7128" w:name="_Toc87282566"/>
            <w:bookmarkStart w:id="7129" w:name="_Toc87295647"/>
            <w:bookmarkStart w:id="7130" w:name="_Toc87296243"/>
            <w:bookmarkStart w:id="7131" w:name="_Toc88639176"/>
            <w:bookmarkStart w:id="7132" w:name="_Toc89891749"/>
            <w:bookmarkStart w:id="7133" w:name="_Toc89892547"/>
            <w:bookmarkStart w:id="7134" w:name="_Toc93519895"/>
            <w:bookmarkStart w:id="7135" w:name="_Toc93862353"/>
            <w:bookmarkStart w:id="7136" w:name="_Toc93866685"/>
            <w:bookmarkStart w:id="7137" w:name="_Toc94908830"/>
            <w:bookmarkStart w:id="7138" w:name="_Toc95482667"/>
            <w:bookmarkStart w:id="7139" w:name="_Toc95484109"/>
            <w:bookmarkStart w:id="7140" w:name="_Toc95762784"/>
            <w:bookmarkStart w:id="7141" w:name="_Toc97284386"/>
            <w:bookmarkStart w:id="7142" w:name="_Toc97475273"/>
            <w:bookmarkStart w:id="7143" w:name="_Toc99831101"/>
            <w:bookmarkStart w:id="7144" w:name="_Toc104149840"/>
            <w:bookmarkStart w:id="7145" w:name="_Toc104661943"/>
            <w:bookmarkStart w:id="7146" w:name="_Toc104747739"/>
            <w:bookmarkStart w:id="7147" w:name="_Toc104753867"/>
            <w:bookmarkStart w:id="7148" w:name="_Toc110094329"/>
            <w:bookmarkStart w:id="7149" w:name="_Toc110181237"/>
            <w:bookmarkStart w:id="7150" w:name="_Toc121222552"/>
            <w:bookmarkStart w:id="7151" w:name="_Toc121223189"/>
            <w:bookmarkStart w:id="7152" w:name="_Toc121389915"/>
            <w:bookmarkStart w:id="7153" w:name="_Toc121403472"/>
            <w:bookmarkStart w:id="7154" w:name="_Toc121842427"/>
            <w:bookmarkStart w:id="7155" w:name="_Toc122713186"/>
            <w:bookmarkStart w:id="7156" w:name="_Toc123062467"/>
            <w:bookmarkStart w:id="7157" w:name="_Toc123063347"/>
            <w:bookmarkStart w:id="7158" w:name="_Toc123846966"/>
            <w:bookmarkStart w:id="7159" w:name="_Toc123853382"/>
            <w:bookmarkStart w:id="7160" w:name="_Toc123996292"/>
            <w:bookmarkStart w:id="7161" w:name="_Toc124102337"/>
            <w:bookmarkStart w:id="7162" w:name="_Toc124106197"/>
            <w:bookmarkStart w:id="7163" w:name="_Toc124113360"/>
            <w:bookmarkStart w:id="7164" w:name="_Toc125571111"/>
            <w:bookmarkStart w:id="7165" w:name="_Toc125839081"/>
            <w:bookmarkStart w:id="7166" w:name="_Toc125843423"/>
            <w:bookmarkStart w:id="7167" w:name="_Toc125891829"/>
            <w:bookmarkStart w:id="7168" w:name="_Toc125914453"/>
            <w:bookmarkStart w:id="7169" w:name="_Toc126427861"/>
            <w:bookmarkStart w:id="7170" w:name="_Toc126442034"/>
            <w:bookmarkStart w:id="7171" w:name="_Toc126499125"/>
            <w:bookmarkStart w:id="7172" w:name="_Toc126688773"/>
            <w:bookmarkStart w:id="7173" w:name="_Toc126691179"/>
            <w:bookmarkStart w:id="7174" w:name="_Toc127469242"/>
            <w:bookmarkStart w:id="7175" w:name="_Toc128426123"/>
            <w:bookmarkStart w:id="7176" w:name="_Toc128430293"/>
            <w:bookmarkStart w:id="7177" w:name="_Toc129266356"/>
            <w:bookmarkStart w:id="7178" w:name="_Toc129445857"/>
            <w:bookmarkStart w:id="7179" w:name="_Toc130318025"/>
            <w:bookmarkStart w:id="7180" w:name="_Toc130651297"/>
            <w:bookmarkStart w:id="7181" w:name="_Toc134396497"/>
            <w:bookmarkStart w:id="7182" w:name="_Toc134442257"/>
            <w:bookmarkStart w:id="7183" w:name="_Toc134446810"/>
            <w:bookmarkStart w:id="7184" w:name="_Toc134449851"/>
            <w:bookmarkStart w:id="7185" w:name="_Toc134457476"/>
            <w:bookmarkStart w:id="7186" w:name="_Toc134458300"/>
            <w:bookmarkStart w:id="7187" w:name="_Toc135565911"/>
            <w:bookmarkStart w:id="7188" w:name="_Toc136368647"/>
            <w:bookmarkStart w:id="7189" w:name="_Toc136522394"/>
            <w:bookmarkStart w:id="7190" w:name="_Toc136800572"/>
            <w:bookmarkStart w:id="7191" w:name="_Toc137300479"/>
            <w:bookmarkStart w:id="7192" w:name="_Toc137992826"/>
            <w:bookmarkStart w:id="7193" w:name="_Toc142911286"/>
            <w:bookmarkStart w:id="7194" w:name="_Toc142920830"/>
            <w:bookmarkStart w:id="7195" w:name="_Toc142921521"/>
            <w:bookmarkStart w:id="7196" w:name="_Toc143003523"/>
            <w:bookmarkStart w:id="7197" w:name="_Toc143004362"/>
            <w:bookmarkStart w:id="7198" w:name="_Toc146987928"/>
            <w:bookmarkStart w:id="7199" w:name="_Toc147047586"/>
            <w:bookmarkStart w:id="7200" w:name="_Toc147048422"/>
            <w:bookmarkStart w:id="7201" w:name="_Toc147049258"/>
            <w:bookmarkStart w:id="7202" w:name="_Toc147566433"/>
            <w:bookmarkStart w:id="7203" w:name="_Toc147663236"/>
            <w:bookmarkStart w:id="7204" w:name="_Toc147672275"/>
            <w:bookmarkStart w:id="7205" w:name="_Toc147673114"/>
            <w:bookmarkStart w:id="7206" w:name="_Toc147899977"/>
            <w:bookmarkStart w:id="7207" w:name="_Toc148802281"/>
            <w:bookmarkStart w:id="7208" w:name="_Toc150422658"/>
            <w:bookmarkStart w:id="7209" w:name="_Toc155815056"/>
            <w:bookmarkStart w:id="7210" w:name="_Toc159081160"/>
            <w:bookmarkStart w:id="7211" w:name="_Toc159167968"/>
            <w:bookmarkStart w:id="7212" w:name="_Toc159169113"/>
            <w:bookmarkStart w:id="7213" w:name="_Toc159271145"/>
            <w:bookmarkStart w:id="7214" w:name="_Toc159342196"/>
            <w:bookmarkStart w:id="7215" w:name="_Toc159432053"/>
            <w:bookmarkStart w:id="7216" w:name="_Toc159529120"/>
            <w:bookmarkStart w:id="7217" w:name="_Toc165475080"/>
            <w:bookmarkStart w:id="7218" w:name="_Toc165657240"/>
            <w:bookmarkStart w:id="7219" w:name="_Toc165657811"/>
            <w:bookmarkStart w:id="7220" w:name="_Toc165997747"/>
            <w:bookmarkEnd w:id="6976"/>
            <w:bookmarkEnd w:id="6977"/>
            <w:bookmarkEnd w:id="6978"/>
            <w:bookmarkEnd w:id="6979"/>
            <w:r w:rsidRPr="00C901F3">
              <w:rPr>
                <w:sz w:val="18"/>
              </w:rPr>
              <w:t>Liability for the acts of subcontractors</w:t>
            </w:r>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p>
        </w:tc>
        <w:tc>
          <w:tcPr>
            <w:tcW w:w="2500" w:type="pct"/>
            <w:tcBorders>
              <w:bottom w:val="single" w:sz="4" w:space="0" w:color="auto"/>
            </w:tcBorders>
          </w:tcPr>
          <w:p w14:paraId="1721D8C3" w14:textId="77777777" w:rsidR="00124377" w:rsidRPr="00C901F3" w:rsidRDefault="00124377" w:rsidP="00D203A0">
            <w:pPr>
              <w:keepNext/>
              <w:spacing w:before="60" w:after="60"/>
              <w:rPr>
                <w:sz w:val="18"/>
              </w:rPr>
            </w:pPr>
          </w:p>
        </w:tc>
      </w:tr>
      <w:tr w:rsidR="00124377" w:rsidRPr="00C901F3" w14:paraId="4A7194BB" w14:textId="0529A346" w:rsidTr="00124377">
        <w:trPr>
          <w:cantSplit/>
        </w:trPr>
        <w:tc>
          <w:tcPr>
            <w:tcW w:w="2500" w:type="pct"/>
            <w:tcBorders>
              <w:right w:val="single" w:sz="4" w:space="0" w:color="auto"/>
            </w:tcBorders>
          </w:tcPr>
          <w:p w14:paraId="0B8362CA" w14:textId="570C20E5" w:rsidR="00124377" w:rsidRPr="00C901F3" w:rsidRDefault="00124377" w:rsidP="00D203A0">
            <w:pPr>
              <w:pStyle w:val="Heading3"/>
              <w:spacing w:before="60" w:after="60"/>
              <w:rPr>
                <w:sz w:val="18"/>
              </w:rPr>
            </w:pPr>
            <w:r w:rsidRPr="00C901F3">
              <w:rPr>
                <w:sz w:val="18"/>
              </w:rPr>
              <w:t>Liability of t</w:t>
            </w:r>
            <w:r w:rsidR="0059795A" w:rsidRPr="00C901F3">
              <w:rPr>
                <w:sz w:val="18"/>
              </w:rPr>
              <w:t>he Consultancy</w:t>
            </w:r>
            <w:r w:rsidRPr="00C901F3">
              <w:rPr>
                <w:sz w:val="18"/>
              </w:rPr>
              <w:t xml:space="preserve"> for the acts or failures to act by any subcontractor directly or indirectly appointed by t</w:t>
            </w:r>
            <w:r w:rsidR="0059795A" w:rsidRPr="00C901F3">
              <w:rPr>
                <w:sz w:val="18"/>
              </w:rPr>
              <w:t>he Consultancy</w:t>
            </w:r>
            <w:r w:rsidRPr="00C901F3">
              <w:rPr>
                <w:sz w:val="18"/>
              </w:rPr>
              <w:t xml:space="preserve"> in connection any part of the </w:t>
            </w:r>
            <w:r w:rsidR="00A24B98" w:rsidRPr="00C901F3">
              <w:rPr>
                <w:sz w:val="18"/>
              </w:rPr>
              <w:t>provision</w:t>
            </w:r>
            <w:r w:rsidRPr="00C901F3">
              <w:rPr>
                <w:sz w:val="18"/>
              </w:rPr>
              <w:t xml:space="preserve"> of the </w:t>
            </w:r>
            <w:r w:rsidR="001378E7" w:rsidRPr="00C901F3">
              <w:rPr>
                <w:sz w:val="18"/>
              </w:rPr>
              <w:t>Services</w:t>
            </w:r>
          </w:p>
        </w:tc>
        <w:tc>
          <w:tcPr>
            <w:tcW w:w="2500" w:type="pct"/>
            <w:tcBorders>
              <w:top w:val="single" w:sz="4" w:space="0" w:color="auto"/>
              <w:left w:val="single" w:sz="4" w:space="0" w:color="auto"/>
              <w:bottom w:val="single" w:sz="4" w:space="0" w:color="auto"/>
              <w:right w:val="single" w:sz="4" w:space="0" w:color="auto"/>
            </w:tcBorders>
          </w:tcPr>
          <w:p w14:paraId="4DB3785B" w14:textId="27E2E1A4" w:rsidR="00124377" w:rsidRPr="00C901F3" w:rsidRDefault="00124377" w:rsidP="00D203A0">
            <w:pPr>
              <w:pStyle w:val="ListParagraph"/>
              <w:numPr>
                <w:ilvl w:val="0"/>
                <w:numId w:val="218"/>
              </w:numPr>
              <w:spacing w:before="60" w:after="60"/>
              <w:ind w:left="360"/>
              <w:contextualSpacing w:val="0"/>
              <w:rPr>
                <w:sz w:val="18"/>
              </w:rPr>
            </w:pPr>
            <w:r w:rsidRPr="00C901F3">
              <w:rPr>
                <w:sz w:val="18"/>
              </w:rPr>
              <w:t xml:space="preserve">The parties must regard any act (or failure to act) by any such subcontractor in connection with any part of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as if it were t</w:t>
            </w:r>
            <w:r w:rsidR="0059795A" w:rsidRPr="00C901F3">
              <w:rPr>
                <w:sz w:val="18"/>
              </w:rPr>
              <w:t>he Consultancy</w:t>
            </w:r>
            <w:r w:rsidRPr="00C901F3">
              <w:rPr>
                <w:sz w:val="18"/>
              </w:rPr>
              <w:t>’s own act or failure to act if t</w:t>
            </w:r>
            <w:r w:rsidR="0059795A" w:rsidRPr="00C901F3">
              <w:rPr>
                <w:sz w:val="18"/>
              </w:rPr>
              <w:t>he Consultancy</w:t>
            </w:r>
            <w:r w:rsidRPr="00C901F3">
              <w:rPr>
                <w:sz w:val="18"/>
              </w:rPr>
              <w:t xml:space="preserve"> were responsible for those activities directly.</w:t>
            </w:r>
          </w:p>
          <w:p w14:paraId="05C9F6E2" w14:textId="791D21B5" w:rsidR="00124377" w:rsidRPr="00C901F3" w:rsidRDefault="00124377" w:rsidP="00D203A0">
            <w:pPr>
              <w:pStyle w:val="ListParagraph"/>
              <w:numPr>
                <w:ilvl w:val="0"/>
                <w:numId w:val="218"/>
              </w:numPr>
              <w:spacing w:before="60" w:after="60"/>
              <w:ind w:left="360"/>
              <w:contextualSpacing w:val="0"/>
              <w:rPr>
                <w:sz w:val="18"/>
              </w:rPr>
            </w:pPr>
            <w:r w:rsidRPr="00C901F3">
              <w:rPr>
                <w:sz w:val="18"/>
              </w:rPr>
              <w:t>This does not limit any person’s rights and remedies against the subcontractor directly.</w:t>
            </w:r>
          </w:p>
        </w:tc>
      </w:tr>
    </w:tbl>
    <w:p w14:paraId="5C867202" w14:textId="2CD0AAF1" w:rsidR="006476C7" w:rsidRPr="00C901F3" w:rsidRDefault="006476C7" w:rsidP="00D203A0">
      <w:pPr>
        <w:spacing w:before="60" w:after="60"/>
        <w:rPr>
          <w:sz w:val="18"/>
        </w:rPr>
      </w:pPr>
      <w:bookmarkStart w:id="7221" w:name="_Toc43235780"/>
      <w:bookmarkStart w:id="7222" w:name="_Toc43236142"/>
      <w:bookmarkStart w:id="7223" w:name="_Toc43237050"/>
      <w:bookmarkStart w:id="7224" w:name="_Toc4324011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80018" w:rsidRPr="00C901F3" w14:paraId="37AE051C" w14:textId="0672F324" w:rsidTr="00E80018">
        <w:trPr>
          <w:cantSplit/>
        </w:trPr>
        <w:tc>
          <w:tcPr>
            <w:tcW w:w="2500" w:type="pct"/>
          </w:tcPr>
          <w:p w14:paraId="77A608D7" w14:textId="73A689D6" w:rsidR="00E80018" w:rsidRPr="00C901F3" w:rsidRDefault="00E80018" w:rsidP="00D203A0">
            <w:pPr>
              <w:pStyle w:val="Heading1"/>
              <w:spacing w:before="60" w:after="60"/>
              <w:rPr>
                <w:sz w:val="18"/>
              </w:rPr>
            </w:pPr>
            <w:bookmarkStart w:id="7225" w:name="_Toc43235781"/>
            <w:bookmarkStart w:id="7226" w:name="_Toc43236143"/>
            <w:bookmarkStart w:id="7227" w:name="_Toc43237051"/>
            <w:bookmarkStart w:id="7228" w:name="_Toc43240111"/>
            <w:bookmarkStart w:id="7229" w:name="_Toc43325532"/>
            <w:bookmarkStart w:id="7230" w:name="_Toc43326894"/>
            <w:bookmarkStart w:id="7231" w:name="_Toc43366984"/>
            <w:bookmarkStart w:id="7232" w:name="_Toc43413002"/>
            <w:bookmarkStart w:id="7233" w:name="_Toc43636716"/>
            <w:bookmarkStart w:id="7234" w:name="_Toc43653800"/>
            <w:bookmarkStart w:id="7235" w:name="_Toc43661177"/>
            <w:bookmarkStart w:id="7236" w:name="_Toc43661753"/>
            <w:bookmarkStart w:id="7237" w:name="_Toc43662329"/>
            <w:bookmarkStart w:id="7238" w:name="_Toc43668153"/>
            <w:bookmarkStart w:id="7239" w:name="_Toc43668862"/>
            <w:bookmarkStart w:id="7240" w:name="_Toc43671083"/>
            <w:bookmarkStart w:id="7241" w:name="_Toc43672019"/>
            <w:bookmarkStart w:id="7242" w:name="_Toc43674548"/>
            <w:bookmarkStart w:id="7243" w:name="_Toc43727572"/>
            <w:bookmarkStart w:id="7244" w:name="_Toc43733131"/>
            <w:bookmarkStart w:id="7245" w:name="_Toc43751974"/>
            <w:bookmarkStart w:id="7246" w:name="_Toc43756421"/>
            <w:bookmarkStart w:id="7247" w:name="_Toc43758914"/>
            <w:bookmarkStart w:id="7248" w:name="_Toc43799313"/>
            <w:bookmarkStart w:id="7249" w:name="_Toc43809377"/>
            <w:bookmarkStart w:id="7250" w:name="_Toc43813471"/>
            <w:bookmarkStart w:id="7251" w:name="_Toc43827320"/>
            <w:bookmarkStart w:id="7252" w:name="_Toc43835281"/>
            <w:bookmarkStart w:id="7253" w:name="_Ref43835498"/>
            <w:bookmarkStart w:id="7254" w:name="_Toc43921885"/>
            <w:bookmarkStart w:id="7255" w:name="_Toc43926728"/>
            <w:bookmarkStart w:id="7256" w:name="_Toc43927805"/>
            <w:bookmarkStart w:id="7257" w:name="_Toc44001999"/>
            <w:bookmarkStart w:id="7258" w:name="_Toc44065337"/>
            <w:bookmarkStart w:id="7259" w:name="_Toc44065936"/>
            <w:bookmarkStart w:id="7260" w:name="_Toc44194080"/>
            <w:bookmarkStart w:id="7261" w:name="_Toc44205205"/>
            <w:bookmarkStart w:id="7262" w:name="_Toc44205804"/>
            <w:bookmarkStart w:id="7263" w:name="_Toc44319592"/>
            <w:bookmarkStart w:id="7264" w:name="_Toc44670734"/>
            <w:bookmarkStart w:id="7265" w:name="_Toc45893694"/>
            <w:bookmarkStart w:id="7266" w:name="_Toc45896140"/>
            <w:bookmarkStart w:id="7267" w:name="_Toc45896859"/>
            <w:bookmarkStart w:id="7268" w:name="_Toc53230917"/>
            <w:bookmarkStart w:id="7269" w:name="_Toc53233660"/>
            <w:bookmarkStart w:id="7270" w:name="_Toc53234271"/>
            <w:bookmarkStart w:id="7271" w:name="_Toc53253653"/>
            <w:bookmarkStart w:id="7272" w:name="_Toc53263286"/>
            <w:bookmarkStart w:id="7273" w:name="_Toc53412280"/>
            <w:bookmarkStart w:id="7274" w:name="_Toc54374384"/>
            <w:bookmarkStart w:id="7275" w:name="_Toc56373603"/>
            <w:bookmarkStart w:id="7276" w:name="_Toc56623342"/>
            <w:bookmarkStart w:id="7277" w:name="_Toc56623957"/>
            <w:bookmarkStart w:id="7278" w:name="_Toc66040405"/>
            <w:bookmarkStart w:id="7279" w:name="_Toc66041196"/>
            <w:bookmarkStart w:id="7280" w:name="_Toc66041991"/>
            <w:bookmarkStart w:id="7281" w:name="_Toc66043518"/>
            <w:bookmarkStart w:id="7282" w:name="_Toc68455497"/>
            <w:bookmarkStart w:id="7283" w:name="_Toc68462112"/>
            <w:bookmarkStart w:id="7284" w:name="_Toc68463427"/>
            <w:bookmarkStart w:id="7285" w:name="_Toc68468303"/>
            <w:bookmarkStart w:id="7286" w:name="_Toc68472056"/>
            <w:bookmarkStart w:id="7287" w:name="_Toc68476893"/>
            <w:bookmarkStart w:id="7288" w:name="_Ref68526811"/>
            <w:bookmarkStart w:id="7289" w:name="_Toc68538724"/>
            <w:bookmarkStart w:id="7290" w:name="_Toc68637892"/>
            <w:bookmarkStart w:id="7291" w:name="_Toc68640476"/>
            <w:bookmarkStart w:id="7292" w:name="_Toc68641373"/>
            <w:bookmarkStart w:id="7293" w:name="_Toc68719696"/>
            <w:bookmarkStart w:id="7294" w:name="_Toc69514255"/>
            <w:bookmarkStart w:id="7295" w:name="_Toc69516899"/>
            <w:bookmarkStart w:id="7296" w:name="_Toc69565655"/>
            <w:bookmarkStart w:id="7297" w:name="_Toc69581905"/>
            <w:bookmarkStart w:id="7298" w:name="_Toc69717756"/>
            <w:bookmarkStart w:id="7299" w:name="_Toc71910762"/>
            <w:bookmarkStart w:id="7300" w:name="_Toc73874480"/>
            <w:bookmarkStart w:id="7301" w:name="_Toc76367603"/>
            <w:bookmarkStart w:id="7302" w:name="_Toc77670168"/>
            <w:bookmarkStart w:id="7303" w:name="_Toc78387299"/>
            <w:bookmarkStart w:id="7304" w:name="_Toc78393028"/>
            <w:bookmarkStart w:id="7305" w:name="_Toc79086701"/>
            <w:bookmarkStart w:id="7306" w:name="_Toc80022991"/>
            <w:bookmarkStart w:id="7307" w:name="_Toc80346335"/>
            <w:bookmarkStart w:id="7308" w:name="_Toc83134063"/>
            <w:bookmarkStart w:id="7309" w:name="_Toc83401900"/>
            <w:bookmarkStart w:id="7310" w:name="_Toc86593772"/>
            <w:bookmarkStart w:id="7311" w:name="_Toc87202273"/>
            <w:bookmarkStart w:id="7312" w:name="_Toc87282567"/>
            <w:bookmarkStart w:id="7313" w:name="_Toc87295648"/>
            <w:bookmarkStart w:id="7314" w:name="_Toc87296244"/>
            <w:bookmarkStart w:id="7315" w:name="_Toc88639177"/>
            <w:bookmarkStart w:id="7316" w:name="_Toc89891750"/>
            <w:bookmarkStart w:id="7317" w:name="_Toc89892548"/>
            <w:bookmarkStart w:id="7318" w:name="_Toc93519896"/>
            <w:bookmarkStart w:id="7319" w:name="_Toc93862354"/>
            <w:bookmarkStart w:id="7320" w:name="_Toc93866686"/>
            <w:bookmarkStart w:id="7321" w:name="_Toc94908831"/>
            <w:bookmarkStart w:id="7322" w:name="_Toc95482668"/>
            <w:bookmarkStart w:id="7323" w:name="_Toc95484110"/>
            <w:bookmarkStart w:id="7324" w:name="_Toc95762785"/>
            <w:bookmarkStart w:id="7325" w:name="_Ref95763057"/>
            <w:bookmarkStart w:id="7326" w:name="_Toc97284387"/>
            <w:bookmarkStart w:id="7327" w:name="_Toc97475274"/>
            <w:bookmarkStart w:id="7328" w:name="_Toc99831102"/>
            <w:bookmarkStart w:id="7329" w:name="_Toc104149841"/>
            <w:bookmarkStart w:id="7330" w:name="_Toc104661944"/>
            <w:bookmarkStart w:id="7331" w:name="_Toc104747740"/>
            <w:bookmarkStart w:id="7332" w:name="_Toc104753868"/>
            <w:bookmarkStart w:id="7333" w:name="_Toc110094330"/>
            <w:bookmarkStart w:id="7334" w:name="_Toc110181238"/>
            <w:bookmarkStart w:id="7335" w:name="_Toc121222553"/>
            <w:bookmarkStart w:id="7336" w:name="_Toc121223190"/>
            <w:bookmarkStart w:id="7337" w:name="_Toc121389916"/>
            <w:bookmarkStart w:id="7338" w:name="_Toc121403473"/>
            <w:bookmarkStart w:id="7339" w:name="_Toc121842428"/>
            <w:bookmarkStart w:id="7340" w:name="_Toc122713187"/>
            <w:bookmarkStart w:id="7341" w:name="_Toc123062468"/>
            <w:bookmarkStart w:id="7342" w:name="_Toc123063348"/>
            <w:bookmarkStart w:id="7343" w:name="_Toc123846967"/>
            <w:bookmarkStart w:id="7344" w:name="_Toc123853383"/>
            <w:bookmarkStart w:id="7345" w:name="_Toc123996293"/>
            <w:bookmarkStart w:id="7346" w:name="_Toc124102338"/>
            <w:bookmarkStart w:id="7347" w:name="_Toc124106198"/>
            <w:bookmarkStart w:id="7348" w:name="_Toc124113361"/>
            <w:bookmarkStart w:id="7349" w:name="_Toc125571112"/>
            <w:bookmarkStart w:id="7350" w:name="_Toc125839082"/>
            <w:bookmarkStart w:id="7351" w:name="_Toc125843424"/>
            <w:bookmarkStart w:id="7352" w:name="_Toc125891830"/>
            <w:bookmarkStart w:id="7353" w:name="_Toc125914454"/>
            <w:bookmarkStart w:id="7354" w:name="_Toc126427862"/>
            <w:bookmarkStart w:id="7355" w:name="_Toc126442035"/>
            <w:bookmarkStart w:id="7356" w:name="_Toc126499126"/>
            <w:bookmarkStart w:id="7357" w:name="_Toc126688774"/>
            <w:bookmarkStart w:id="7358" w:name="_Toc126691180"/>
            <w:bookmarkStart w:id="7359" w:name="_Toc127469243"/>
            <w:bookmarkStart w:id="7360" w:name="_Toc128426124"/>
            <w:bookmarkStart w:id="7361" w:name="_Toc128430294"/>
            <w:bookmarkStart w:id="7362" w:name="_Toc129266357"/>
            <w:bookmarkStart w:id="7363" w:name="_Toc129445858"/>
            <w:bookmarkStart w:id="7364" w:name="_Toc130318026"/>
            <w:bookmarkStart w:id="7365" w:name="_Toc130651298"/>
            <w:bookmarkStart w:id="7366" w:name="_Toc134396498"/>
            <w:bookmarkStart w:id="7367" w:name="_Toc134442258"/>
            <w:bookmarkStart w:id="7368" w:name="_Toc134446811"/>
            <w:bookmarkStart w:id="7369" w:name="_Toc134449852"/>
            <w:bookmarkStart w:id="7370" w:name="_Toc134457477"/>
            <w:bookmarkStart w:id="7371" w:name="_Toc134458301"/>
            <w:bookmarkStart w:id="7372" w:name="_Toc135565912"/>
            <w:bookmarkStart w:id="7373" w:name="_Toc136368648"/>
            <w:bookmarkStart w:id="7374" w:name="_Toc136522395"/>
            <w:bookmarkStart w:id="7375" w:name="_Toc136800573"/>
            <w:bookmarkStart w:id="7376" w:name="_Toc137300480"/>
            <w:bookmarkStart w:id="7377" w:name="_Toc137992827"/>
            <w:bookmarkStart w:id="7378" w:name="_Toc142911287"/>
            <w:bookmarkStart w:id="7379" w:name="_Toc142920831"/>
            <w:bookmarkStart w:id="7380" w:name="_Toc142921522"/>
            <w:bookmarkStart w:id="7381" w:name="_Toc143003524"/>
            <w:bookmarkStart w:id="7382" w:name="_Toc143004363"/>
            <w:bookmarkStart w:id="7383" w:name="_Toc146987929"/>
            <w:bookmarkStart w:id="7384" w:name="_Toc147047587"/>
            <w:bookmarkStart w:id="7385" w:name="_Toc147048423"/>
            <w:bookmarkStart w:id="7386" w:name="_Toc147049259"/>
            <w:bookmarkStart w:id="7387" w:name="_Toc147566434"/>
            <w:bookmarkStart w:id="7388" w:name="_Toc147663237"/>
            <w:bookmarkStart w:id="7389" w:name="_Toc147672276"/>
            <w:bookmarkStart w:id="7390" w:name="_Toc147673115"/>
            <w:bookmarkStart w:id="7391" w:name="_Toc147899978"/>
            <w:bookmarkStart w:id="7392" w:name="_Toc148802282"/>
            <w:bookmarkStart w:id="7393" w:name="_Toc150422659"/>
            <w:bookmarkStart w:id="7394" w:name="_Toc155815057"/>
            <w:bookmarkStart w:id="7395" w:name="_Toc159081161"/>
            <w:bookmarkStart w:id="7396" w:name="_Toc159167969"/>
            <w:bookmarkStart w:id="7397" w:name="_Toc159169114"/>
            <w:bookmarkStart w:id="7398" w:name="_Toc159271146"/>
            <w:bookmarkStart w:id="7399" w:name="_Toc159342197"/>
            <w:bookmarkStart w:id="7400" w:name="_Toc159432054"/>
            <w:bookmarkStart w:id="7401" w:name="_Toc159529121"/>
            <w:bookmarkStart w:id="7402" w:name="_Toc165475081"/>
            <w:bookmarkStart w:id="7403" w:name="_Toc165657241"/>
            <w:bookmarkStart w:id="7404" w:name="_Toc165657812"/>
            <w:bookmarkStart w:id="7405" w:name="_Toc165997748"/>
            <w:bookmarkEnd w:id="7221"/>
            <w:bookmarkEnd w:id="7222"/>
            <w:bookmarkEnd w:id="7223"/>
            <w:bookmarkEnd w:id="7224"/>
            <w:r w:rsidRPr="00C901F3">
              <w:rPr>
                <w:sz w:val="18"/>
              </w:rPr>
              <w:t>Paying subcontractors</w:t>
            </w:r>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p>
        </w:tc>
        <w:tc>
          <w:tcPr>
            <w:tcW w:w="2500" w:type="pct"/>
          </w:tcPr>
          <w:p w14:paraId="556819DD" w14:textId="77777777" w:rsidR="00E80018" w:rsidRPr="00C901F3" w:rsidRDefault="00E80018" w:rsidP="00D203A0">
            <w:pPr>
              <w:keepNext/>
              <w:spacing w:before="60" w:after="60"/>
              <w:rPr>
                <w:sz w:val="18"/>
              </w:rPr>
            </w:pPr>
          </w:p>
        </w:tc>
      </w:tr>
      <w:tr w:rsidR="00E80018" w:rsidRPr="00C901F3" w14:paraId="57CB153F" w14:textId="54C094C9" w:rsidTr="00E80018">
        <w:trPr>
          <w:cantSplit/>
        </w:trPr>
        <w:tc>
          <w:tcPr>
            <w:tcW w:w="2500" w:type="pct"/>
            <w:tcBorders>
              <w:right w:val="single" w:sz="4" w:space="0" w:color="auto"/>
            </w:tcBorders>
          </w:tcPr>
          <w:p w14:paraId="1DB8DB8B" w14:textId="0666F4E3" w:rsidR="00E80018" w:rsidRPr="00C901F3" w:rsidRDefault="00E80018" w:rsidP="00D203A0">
            <w:pPr>
              <w:pStyle w:val="Heading3"/>
              <w:spacing w:before="60" w:after="60"/>
              <w:rPr>
                <w:sz w:val="18"/>
              </w:rPr>
            </w:pPr>
            <w:bookmarkStart w:id="7406" w:name="_Ref43835500"/>
            <w:r w:rsidRPr="00C901F3">
              <w:rPr>
                <w:sz w:val="18"/>
              </w:rPr>
              <w:t>Subcontractors to which the obligations of t</w:t>
            </w:r>
            <w:r w:rsidR="0059795A" w:rsidRPr="00C901F3">
              <w:rPr>
                <w:sz w:val="18"/>
              </w:rPr>
              <w:t>he Consultancy</w:t>
            </w:r>
            <w:r w:rsidRPr="00C901F3">
              <w:rPr>
                <w:sz w:val="18"/>
              </w:rPr>
              <w:t xml:space="preserve"> in this section </w:t>
            </w:r>
            <w:r w:rsidRPr="00C901F3">
              <w:rPr>
                <w:sz w:val="18"/>
              </w:rPr>
              <w:fldChar w:fldCharType="begin"/>
            </w:r>
            <w:r w:rsidRPr="00C901F3">
              <w:rPr>
                <w:sz w:val="18"/>
              </w:rPr>
              <w:instrText xml:space="preserve"> REF _Ref43835498 \r \h  \* MERGEFORMAT </w:instrText>
            </w:r>
            <w:r w:rsidRPr="00C901F3">
              <w:rPr>
                <w:sz w:val="18"/>
              </w:rPr>
            </w:r>
            <w:r w:rsidRPr="00C901F3">
              <w:rPr>
                <w:sz w:val="18"/>
              </w:rPr>
              <w:fldChar w:fldCharType="separate"/>
            </w:r>
            <w:r w:rsidR="00915453">
              <w:rPr>
                <w:sz w:val="18"/>
              </w:rPr>
              <w:t>29</w:t>
            </w:r>
            <w:r w:rsidRPr="00C901F3">
              <w:rPr>
                <w:sz w:val="18"/>
              </w:rPr>
              <w:fldChar w:fldCharType="end"/>
            </w:r>
            <w:r w:rsidRPr="00C901F3">
              <w:rPr>
                <w:sz w:val="18"/>
              </w:rPr>
              <w:t xml:space="preserve"> apply</w:t>
            </w:r>
            <w:bookmarkEnd w:id="7406"/>
          </w:p>
        </w:tc>
        <w:tc>
          <w:tcPr>
            <w:tcW w:w="2500" w:type="pct"/>
            <w:tcBorders>
              <w:top w:val="single" w:sz="4" w:space="0" w:color="auto"/>
              <w:left w:val="single" w:sz="4" w:space="0" w:color="auto"/>
              <w:bottom w:val="single" w:sz="4" w:space="0" w:color="auto"/>
              <w:right w:val="single" w:sz="4" w:space="0" w:color="auto"/>
            </w:tcBorders>
          </w:tcPr>
          <w:p w14:paraId="4B89710A" w14:textId="328E25CD" w:rsidR="00E80018" w:rsidRPr="00C901F3" w:rsidRDefault="00E80018" w:rsidP="00D203A0">
            <w:pPr>
              <w:spacing w:before="60" w:after="60"/>
              <w:rPr>
                <w:sz w:val="18"/>
              </w:rPr>
            </w:pPr>
            <w:r w:rsidRPr="00C901F3">
              <w:rPr>
                <w:sz w:val="18"/>
              </w:rPr>
              <w:t>Each subcontractor appointed directly by t</w:t>
            </w:r>
            <w:r w:rsidR="0059795A" w:rsidRPr="00C901F3">
              <w:rPr>
                <w:sz w:val="18"/>
              </w:rPr>
              <w:t>he Consultancy</w:t>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tc>
      </w:tr>
      <w:tr w:rsidR="00E80018" w:rsidRPr="00C901F3" w14:paraId="1E8CE580" w14:textId="0425931B" w:rsidTr="00E80018">
        <w:trPr>
          <w:cantSplit/>
        </w:trPr>
        <w:tc>
          <w:tcPr>
            <w:tcW w:w="2500" w:type="pct"/>
          </w:tcPr>
          <w:p w14:paraId="067701CE" w14:textId="73140FAC" w:rsidR="00E80018" w:rsidRPr="00C901F3" w:rsidRDefault="00E80018" w:rsidP="00D203A0">
            <w:pPr>
              <w:pStyle w:val="Heading2"/>
              <w:spacing w:before="60" w:after="60"/>
              <w:rPr>
                <w:rFonts w:ascii="Arial" w:hAnsi="Arial"/>
                <w:sz w:val="18"/>
              </w:rPr>
            </w:pPr>
            <w:bookmarkStart w:id="7407" w:name="_Toc45896141"/>
            <w:bookmarkStart w:id="7408" w:name="_Toc45896860"/>
            <w:bookmarkStart w:id="7409" w:name="_Toc66040406"/>
            <w:bookmarkStart w:id="7410" w:name="_Toc66041197"/>
            <w:bookmarkStart w:id="7411" w:name="_Toc66041992"/>
            <w:bookmarkStart w:id="7412" w:name="_Toc66043519"/>
            <w:bookmarkStart w:id="7413" w:name="_Toc68455498"/>
            <w:bookmarkStart w:id="7414" w:name="_Toc68640477"/>
            <w:bookmarkStart w:id="7415" w:name="_Toc68641374"/>
            <w:bookmarkStart w:id="7416" w:name="_Toc69514256"/>
            <w:bookmarkStart w:id="7417" w:name="_Toc69516900"/>
            <w:bookmarkStart w:id="7418" w:name="_Toc69565656"/>
            <w:bookmarkStart w:id="7419" w:name="_Toc69581906"/>
            <w:bookmarkStart w:id="7420" w:name="_Toc69717757"/>
            <w:bookmarkStart w:id="7421" w:name="_Toc73874481"/>
            <w:bookmarkStart w:id="7422" w:name="_Toc76367604"/>
            <w:bookmarkStart w:id="7423" w:name="_Toc77670169"/>
            <w:bookmarkStart w:id="7424" w:name="_Toc78387300"/>
            <w:bookmarkStart w:id="7425" w:name="_Toc78393029"/>
            <w:bookmarkStart w:id="7426" w:name="_Toc79086702"/>
            <w:bookmarkStart w:id="7427" w:name="_Toc80022992"/>
            <w:bookmarkStart w:id="7428" w:name="_Toc80346336"/>
            <w:bookmarkStart w:id="7429" w:name="_Toc83401901"/>
            <w:bookmarkStart w:id="7430" w:name="_Toc86593773"/>
            <w:bookmarkStart w:id="7431" w:name="_Toc87202274"/>
            <w:bookmarkStart w:id="7432" w:name="_Toc87296245"/>
            <w:bookmarkStart w:id="7433" w:name="_Toc88639178"/>
            <w:bookmarkStart w:id="7434" w:name="_Toc89891751"/>
            <w:bookmarkStart w:id="7435" w:name="_Toc89892549"/>
            <w:bookmarkStart w:id="7436" w:name="_Toc93519897"/>
            <w:bookmarkStart w:id="7437" w:name="_Toc93866687"/>
            <w:bookmarkStart w:id="7438" w:name="_Toc94908832"/>
            <w:bookmarkStart w:id="7439" w:name="_Toc95482669"/>
            <w:bookmarkStart w:id="7440" w:name="_Toc95484111"/>
            <w:bookmarkStart w:id="7441" w:name="_Toc95762786"/>
            <w:bookmarkStart w:id="7442" w:name="_Toc97284388"/>
            <w:bookmarkStart w:id="7443" w:name="_Toc97475275"/>
            <w:bookmarkStart w:id="7444" w:name="_Toc99831103"/>
            <w:bookmarkStart w:id="7445" w:name="_Toc104149842"/>
            <w:bookmarkStart w:id="7446" w:name="_Toc104661945"/>
            <w:bookmarkStart w:id="7447" w:name="_Toc104747741"/>
            <w:bookmarkStart w:id="7448" w:name="_Toc104753869"/>
            <w:bookmarkStart w:id="7449" w:name="_Toc110094331"/>
            <w:bookmarkStart w:id="7450" w:name="_Toc110181239"/>
            <w:bookmarkStart w:id="7451" w:name="_Toc121223191"/>
            <w:bookmarkStart w:id="7452" w:name="_Toc121403474"/>
            <w:bookmarkStart w:id="7453" w:name="_Toc121842429"/>
            <w:bookmarkStart w:id="7454" w:name="_Toc122713188"/>
            <w:bookmarkStart w:id="7455" w:name="_Toc123062469"/>
            <w:bookmarkStart w:id="7456" w:name="_Toc123063349"/>
            <w:bookmarkStart w:id="7457" w:name="_Toc123846968"/>
            <w:bookmarkStart w:id="7458" w:name="_Toc123853384"/>
            <w:bookmarkStart w:id="7459" w:name="_Toc123996294"/>
            <w:bookmarkStart w:id="7460" w:name="_Toc124102339"/>
            <w:bookmarkStart w:id="7461" w:name="_Toc124106199"/>
            <w:bookmarkStart w:id="7462" w:name="_Toc124113362"/>
            <w:bookmarkStart w:id="7463" w:name="_Toc125571113"/>
            <w:bookmarkStart w:id="7464" w:name="_Toc125839083"/>
            <w:bookmarkStart w:id="7465" w:name="_Toc125843425"/>
            <w:bookmarkStart w:id="7466" w:name="_Toc125891831"/>
            <w:bookmarkStart w:id="7467" w:name="_Toc125914455"/>
            <w:bookmarkStart w:id="7468" w:name="_Toc126427863"/>
            <w:bookmarkStart w:id="7469" w:name="_Toc126442036"/>
            <w:bookmarkStart w:id="7470" w:name="_Toc126499127"/>
            <w:bookmarkStart w:id="7471" w:name="_Toc126688775"/>
            <w:bookmarkStart w:id="7472" w:name="_Toc126691181"/>
            <w:bookmarkStart w:id="7473" w:name="_Toc127469244"/>
            <w:bookmarkStart w:id="7474" w:name="_Toc128426125"/>
            <w:bookmarkStart w:id="7475" w:name="_Toc128430295"/>
            <w:bookmarkStart w:id="7476" w:name="_Toc129266358"/>
            <w:bookmarkStart w:id="7477" w:name="_Toc129445859"/>
            <w:bookmarkStart w:id="7478" w:name="_Toc130318027"/>
            <w:bookmarkStart w:id="7479" w:name="_Toc130651299"/>
            <w:bookmarkStart w:id="7480" w:name="_Toc134396499"/>
            <w:bookmarkStart w:id="7481" w:name="_Toc134442259"/>
            <w:bookmarkStart w:id="7482" w:name="_Toc134446812"/>
            <w:bookmarkStart w:id="7483" w:name="_Toc134449853"/>
            <w:bookmarkStart w:id="7484" w:name="_Toc134457478"/>
            <w:bookmarkStart w:id="7485" w:name="_Toc134458302"/>
            <w:bookmarkStart w:id="7486" w:name="_Toc135565913"/>
            <w:bookmarkStart w:id="7487" w:name="_Toc136368649"/>
            <w:bookmarkStart w:id="7488" w:name="_Toc136522396"/>
            <w:bookmarkStart w:id="7489" w:name="_Toc136800574"/>
            <w:bookmarkStart w:id="7490" w:name="_Toc137300481"/>
            <w:bookmarkStart w:id="7491" w:name="_Toc137992828"/>
            <w:bookmarkStart w:id="7492" w:name="_Toc142911288"/>
            <w:bookmarkStart w:id="7493" w:name="_Toc142921523"/>
            <w:bookmarkStart w:id="7494" w:name="_Toc143003525"/>
            <w:bookmarkStart w:id="7495" w:name="_Toc143004364"/>
            <w:bookmarkStart w:id="7496" w:name="_Toc146987930"/>
            <w:bookmarkStart w:id="7497" w:name="_Toc147047588"/>
            <w:bookmarkStart w:id="7498" w:name="_Toc147048424"/>
            <w:bookmarkStart w:id="7499" w:name="_Toc147049260"/>
            <w:bookmarkStart w:id="7500" w:name="_Toc147566435"/>
            <w:bookmarkStart w:id="7501" w:name="_Toc147663238"/>
            <w:bookmarkStart w:id="7502" w:name="_Toc147672277"/>
            <w:bookmarkStart w:id="7503" w:name="_Toc147673116"/>
            <w:bookmarkStart w:id="7504" w:name="_Toc147899979"/>
            <w:bookmarkStart w:id="7505" w:name="_Toc148802283"/>
            <w:bookmarkStart w:id="7506" w:name="_Toc150422660"/>
            <w:bookmarkStart w:id="7507" w:name="_Toc159081162"/>
            <w:bookmarkStart w:id="7508" w:name="_Toc159169115"/>
            <w:bookmarkStart w:id="7509" w:name="_Toc159271147"/>
            <w:bookmarkStart w:id="7510" w:name="_Toc159342198"/>
            <w:bookmarkStart w:id="7511" w:name="_Toc159432055"/>
            <w:bookmarkStart w:id="7512" w:name="_Toc165657813"/>
            <w:bookmarkStart w:id="7513" w:name="_Toc165997749"/>
            <w:r w:rsidRPr="00C901F3">
              <w:rPr>
                <w:rFonts w:ascii="Arial" w:hAnsi="Arial"/>
                <w:sz w:val="18"/>
              </w:rPr>
              <w:lastRenderedPageBreak/>
              <w:t>T</w:t>
            </w:r>
            <w:r w:rsidR="0059795A" w:rsidRPr="00C901F3">
              <w:rPr>
                <w:rFonts w:ascii="Arial" w:hAnsi="Arial"/>
                <w:sz w:val="18"/>
              </w:rPr>
              <w:t>he Consultancy</w:t>
            </w:r>
            <w:r w:rsidRPr="00C901F3">
              <w:rPr>
                <w:rFonts w:ascii="Arial" w:hAnsi="Arial"/>
                <w:sz w:val="18"/>
              </w:rPr>
              <w:t>’s obligations</w:t>
            </w:r>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p>
        </w:tc>
        <w:tc>
          <w:tcPr>
            <w:tcW w:w="2500" w:type="pct"/>
          </w:tcPr>
          <w:p w14:paraId="4284B769" w14:textId="77777777" w:rsidR="00E80018" w:rsidRPr="00C901F3" w:rsidRDefault="00E80018" w:rsidP="00D203A0">
            <w:pPr>
              <w:keepNext/>
              <w:spacing w:before="60" w:after="60"/>
              <w:rPr>
                <w:sz w:val="18"/>
              </w:rPr>
            </w:pPr>
          </w:p>
        </w:tc>
      </w:tr>
      <w:tr w:rsidR="00E80018" w:rsidRPr="00C901F3" w14:paraId="735EA9AB" w14:textId="63C7A736" w:rsidTr="00E80018">
        <w:trPr>
          <w:cantSplit/>
        </w:trPr>
        <w:tc>
          <w:tcPr>
            <w:tcW w:w="2500" w:type="pct"/>
            <w:tcBorders>
              <w:right w:val="single" w:sz="4" w:space="0" w:color="auto"/>
            </w:tcBorders>
          </w:tcPr>
          <w:p w14:paraId="58C75D99" w14:textId="77777777" w:rsidR="00E80018" w:rsidRPr="00C901F3" w:rsidRDefault="00E80018" w:rsidP="00D203A0">
            <w:pPr>
              <w:pStyle w:val="Heading3"/>
              <w:spacing w:before="60" w:after="60"/>
              <w:rPr>
                <w:sz w:val="18"/>
              </w:rPr>
            </w:pPr>
            <w:bookmarkStart w:id="7514" w:name="_Ref43835571"/>
            <w:r w:rsidRPr="00C901F3">
              <w:rPr>
                <w:sz w:val="18"/>
              </w:rPr>
              <w:t>Main obligations</w:t>
            </w:r>
            <w:bookmarkEnd w:id="7514"/>
          </w:p>
        </w:tc>
        <w:tc>
          <w:tcPr>
            <w:tcW w:w="2500" w:type="pct"/>
            <w:tcBorders>
              <w:top w:val="single" w:sz="4" w:space="0" w:color="auto"/>
              <w:left w:val="single" w:sz="4" w:space="0" w:color="auto"/>
              <w:bottom w:val="single" w:sz="4" w:space="0" w:color="auto"/>
              <w:right w:val="single" w:sz="4" w:space="0" w:color="auto"/>
            </w:tcBorders>
          </w:tcPr>
          <w:p w14:paraId="4691D152" w14:textId="569CFE59" w:rsidR="00E80018" w:rsidRPr="00C901F3" w:rsidRDefault="00E80018" w:rsidP="00D203A0">
            <w:pPr>
              <w:pStyle w:val="ListParagraph"/>
              <w:numPr>
                <w:ilvl w:val="0"/>
                <w:numId w:val="219"/>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pay each subcontractor described in paragraph </w:t>
            </w:r>
            <w:r w:rsidRPr="00C901F3">
              <w:rPr>
                <w:sz w:val="18"/>
              </w:rPr>
              <w:fldChar w:fldCharType="begin"/>
            </w:r>
            <w:r w:rsidRPr="00C901F3">
              <w:rPr>
                <w:sz w:val="18"/>
              </w:rPr>
              <w:instrText xml:space="preserve"> REF _Ref43835500 \r \h  \* MERGEFORMAT </w:instrText>
            </w:r>
            <w:r w:rsidRPr="00C901F3">
              <w:rPr>
                <w:sz w:val="18"/>
              </w:rPr>
            </w:r>
            <w:r w:rsidRPr="00C901F3">
              <w:rPr>
                <w:sz w:val="18"/>
              </w:rPr>
              <w:fldChar w:fldCharType="separate"/>
            </w:r>
            <w:r w:rsidR="00915453">
              <w:rPr>
                <w:sz w:val="18"/>
              </w:rPr>
              <w:t>29.1</w:t>
            </w:r>
            <w:r w:rsidRPr="00C901F3">
              <w:rPr>
                <w:sz w:val="18"/>
              </w:rPr>
              <w:fldChar w:fldCharType="end"/>
            </w:r>
            <w:r w:rsidRPr="00C901F3">
              <w:rPr>
                <w:sz w:val="18"/>
              </w:rPr>
              <w:t xml:space="preserve"> the charges, fees or the similar which t</w:t>
            </w:r>
            <w:r w:rsidR="0059795A" w:rsidRPr="00C901F3">
              <w:rPr>
                <w:sz w:val="18"/>
              </w:rPr>
              <w:t>he Consultancy</w:t>
            </w:r>
            <w:r w:rsidRPr="00C901F3">
              <w:rPr>
                <w:sz w:val="18"/>
              </w:rPr>
              <w:t xml:space="preserve"> is liable to pay the subcontractor under the relevant subcontract by the deadline in paragraph </w:t>
            </w:r>
            <w:r w:rsidRPr="00C901F3">
              <w:rPr>
                <w:sz w:val="18"/>
              </w:rPr>
              <w:fldChar w:fldCharType="begin"/>
            </w:r>
            <w:r w:rsidRPr="00C901F3">
              <w:rPr>
                <w:sz w:val="18"/>
              </w:rPr>
              <w:instrText xml:space="preserve"> REF _Ref43835499 \r \h  \* MERGEFORMAT </w:instrText>
            </w:r>
            <w:r w:rsidRPr="00C901F3">
              <w:rPr>
                <w:sz w:val="18"/>
              </w:rPr>
            </w:r>
            <w:r w:rsidRPr="00C901F3">
              <w:rPr>
                <w:sz w:val="18"/>
              </w:rPr>
              <w:fldChar w:fldCharType="separate"/>
            </w:r>
            <w:r w:rsidR="00915453">
              <w:rPr>
                <w:sz w:val="18"/>
              </w:rPr>
              <w:t>29.3</w:t>
            </w:r>
            <w:r w:rsidRPr="00C901F3">
              <w:rPr>
                <w:sz w:val="18"/>
              </w:rPr>
              <w:fldChar w:fldCharType="end"/>
            </w:r>
            <w:r w:rsidRPr="00C901F3">
              <w:rPr>
                <w:sz w:val="18"/>
              </w:rPr>
              <w:t xml:space="preserve">. </w:t>
            </w:r>
          </w:p>
          <w:p w14:paraId="4D9E33D7" w14:textId="2B3DB702" w:rsidR="00E80018" w:rsidRPr="00C901F3" w:rsidRDefault="00E80018" w:rsidP="00D203A0">
            <w:pPr>
              <w:pStyle w:val="ListParagraph"/>
              <w:numPr>
                <w:ilvl w:val="0"/>
                <w:numId w:val="219"/>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is only required to do so insofar as those charges, fees or anything similar relate to the subcontractor’s activities connected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(and not to unrelated dealings between t</w:t>
            </w:r>
            <w:r w:rsidR="0059795A" w:rsidRPr="00C901F3">
              <w:rPr>
                <w:sz w:val="18"/>
              </w:rPr>
              <w:t>he Consultancy</w:t>
            </w:r>
            <w:r w:rsidRPr="00C901F3">
              <w:rPr>
                <w:sz w:val="18"/>
              </w:rPr>
              <w:t xml:space="preserve"> and the subcontractor).</w:t>
            </w:r>
          </w:p>
        </w:tc>
      </w:tr>
      <w:tr w:rsidR="00E80018" w:rsidRPr="00C901F3" w14:paraId="6A74AE36" w14:textId="60D415AE" w:rsidTr="00E80018">
        <w:trPr>
          <w:cantSplit/>
        </w:trPr>
        <w:tc>
          <w:tcPr>
            <w:tcW w:w="2500" w:type="pct"/>
            <w:tcBorders>
              <w:right w:val="single" w:sz="4" w:space="0" w:color="auto"/>
            </w:tcBorders>
          </w:tcPr>
          <w:p w14:paraId="05495CAB" w14:textId="1080D55C" w:rsidR="00E80018" w:rsidRPr="00C901F3" w:rsidRDefault="00E80018" w:rsidP="00D203A0">
            <w:pPr>
              <w:pStyle w:val="Heading3"/>
              <w:spacing w:before="60" w:after="60"/>
              <w:rPr>
                <w:sz w:val="18"/>
              </w:rPr>
            </w:pPr>
            <w:bookmarkStart w:id="7515" w:name="_Ref43835499"/>
            <w:r w:rsidRPr="00C901F3">
              <w:rPr>
                <w:sz w:val="18"/>
              </w:rPr>
              <w:t>Deadline by which t</w:t>
            </w:r>
            <w:r w:rsidR="0059795A" w:rsidRPr="00C901F3">
              <w:rPr>
                <w:sz w:val="18"/>
              </w:rPr>
              <w:t>he Consultancy</w:t>
            </w:r>
            <w:r w:rsidRPr="00C901F3">
              <w:rPr>
                <w:sz w:val="18"/>
              </w:rPr>
              <w:t xml:space="preserve"> must pay the subcontractor those charges</w:t>
            </w:r>
            <w:bookmarkEnd w:id="7515"/>
            <w:r w:rsidRPr="00C901F3">
              <w:rPr>
                <w:sz w:val="18"/>
              </w:rPr>
              <w:t xml:space="preserve"> </w:t>
            </w:r>
          </w:p>
        </w:tc>
        <w:tc>
          <w:tcPr>
            <w:tcW w:w="2500" w:type="pct"/>
            <w:tcBorders>
              <w:top w:val="single" w:sz="4" w:space="0" w:color="auto"/>
              <w:left w:val="single" w:sz="4" w:space="0" w:color="auto"/>
              <w:bottom w:val="single" w:sz="4" w:space="0" w:color="auto"/>
              <w:right w:val="single" w:sz="4" w:space="0" w:color="auto"/>
            </w:tcBorders>
          </w:tcPr>
          <w:p w14:paraId="5F1F62C9" w14:textId="60F4A2D6" w:rsidR="00E80018" w:rsidRPr="00C901F3" w:rsidRDefault="00E80018" w:rsidP="00D203A0">
            <w:pPr>
              <w:spacing w:before="60" w:after="60"/>
              <w:rPr>
                <w:sz w:val="18"/>
              </w:rPr>
            </w:pPr>
            <w:r w:rsidRPr="00C901F3">
              <w:rPr>
                <w:sz w:val="18"/>
              </w:rPr>
              <w:t>The earlier of the following after t</w:t>
            </w:r>
            <w:r w:rsidR="0059795A" w:rsidRPr="00C901F3">
              <w:rPr>
                <w:sz w:val="18"/>
              </w:rPr>
              <w:t>he Consultancy</w:t>
            </w:r>
            <w:r w:rsidRPr="00C901F3">
              <w:rPr>
                <w:sz w:val="18"/>
              </w:rPr>
              <w:t>’s receipt of a relevant invoice from the subcontractor:</w:t>
            </w:r>
          </w:p>
          <w:p w14:paraId="521DA7D6" w14:textId="37979EC3" w:rsidR="00E80018" w:rsidRPr="00C901F3" w:rsidRDefault="00E80018" w:rsidP="00D203A0">
            <w:pPr>
              <w:pStyle w:val="ListParagraph"/>
              <w:numPr>
                <w:ilvl w:val="0"/>
                <w:numId w:val="220"/>
              </w:numPr>
              <w:spacing w:before="60" w:after="60"/>
              <w:ind w:left="360"/>
              <w:contextualSpacing w:val="0"/>
              <w:rPr>
                <w:sz w:val="18"/>
              </w:rPr>
            </w:pPr>
            <w:r w:rsidRPr="00C901F3">
              <w:rPr>
                <w:b/>
                <w:bCs/>
                <w:sz w:val="18"/>
              </w:rPr>
              <w:t>30 days</w:t>
            </w:r>
            <w:r w:rsidRPr="00C901F3">
              <w:rPr>
                <w:sz w:val="18"/>
              </w:rPr>
              <w:t>; or</w:t>
            </w:r>
          </w:p>
          <w:p w14:paraId="2882691E" w14:textId="6DC005D1" w:rsidR="00E80018" w:rsidRPr="00C901F3" w:rsidRDefault="00E80018" w:rsidP="00D203A0">
            <w:pPr>
              <w:pStyle w:val="ListParagraph"/>
              <w:numPr>
                <w:ilvl w:val="0"/>
                <w:numId w:val="220"/>
              </w:numPr>
              <w:spacing w:before="60" w:after="60"/>
              <w:ind w:left="360"/>
              <w:contextualSpacing w:val="0"/>
              <w:rPr>
                <w:sz w:val="18"/>
              </w:rPr>
            </w:pPr>
            <w:r w:rsidRPr="00C901F3">
              <w:rPr>
                <w:sz w:val="18"/>
              </w:rPr>
              <w:t>Such shorter period if any according to the payment terms in the relevant subcontract.</w:t>
            </w:r>
          </w:p>
        </w:tc>
      </w:tr>
      <w:tr w:rsidR="00E80018" w:rsidRPr="00C901F3" w14:paraId="72211A8C" w14:textId="4C0AEE77" w:rsidTr="00E80018">
        <w:trPr>
          <w:cantSplit/>
        </w:trPr>
        <w:tc>
          <w:tcPr>
            <w:tcW w:w="2500" w:type="pct"/>
            <w:tcBorders>
              <w:right w:val="single" w:sz="4" w:space="0" w:color="auto"/>
            </w:tcBorders>
          </w:tcPr>
          <w:p w14:paraId="63EF65CB" w14:textId="448584DE" w:rsidR="00E80018" w:rsidRPr="00C901F3" w:rsidRDefault="00E80018" w:rsidP="00D203A0">
            <w:pPr>
              <w:pStyle w:val="Heading3"/>
              <w:spacing w:before="60" w:after="60"/>
              <w:rPr>
                <w:sz w:val="18"/>
              </w:rPr>
            </w:pPr>
            <w:r w:rsidRPr="00C901F3">
              <w:rPr>
                <w:sz w:val="18"/>
              </w:rPr>
              <w:t xml:space="preserve">Requirements of the subcontractor’s invoice for the purposes of paragraph </w:t>
            </w:r>
            <w:r w:rsidRPr="00C901F3">
              <w:rPr>
                <w:sz w:val="18"/>
              </w:rPr>
              <w:fldChar w:fldCharType="begin"/>
            </w:r>
            <w:r w:rsidRPr="00C901F3">
              <w:rPr>
                <w:sz w:val="18"/>
              </w:rPr>
              <w:instrText xml:space="preserve"> REF _Ref43835499 \r \h  \* MERGEFORMAT </w:instrText>
            </w:r>
            <w:r w:rsidRPr="00C901F3">
              <w:rPr>
                <w:sz w:val="18"/>
              </w:rPr>
            </w:r>
            <w:r w:rsidRPr="00C901F3">
              <w:rPr>
                <w:sz w:val="18"/>
              </w:rPr>
              <w:fldChar w:fldCharType="separate"/>
            </w:r>
            <w:r w:rsidR="00915453">
              <w:rPr>
                <w:sz w:val="18"/>
              </w:rPr>
              <w:t>29.3</w:t>
            </w:r>
            <w:r w:rsidRPr="00C901F3">
              <w:rPr>
                <w:sz w:val="18"/>
              </w:rPr>
              <w:fldChar w:fldCharType="end"/>
            </w:r>
          </w:p>
        </w:tc>
        <w:tc>
          <w:tcPr>
            <w:tcW w:w="2500" w:type="pct"/>
            <w:tcBorders>
              <w:top w:val="single" w:sz="4" w:space="0" w:color="auto"/>
              <w:left w:val="single" w:sz="4" w:space="0" w:color="auto"/>
              <w:bottom w:val="single" w:sz="4" w:space="0" w:color="auto"/>
              <w:right w:val="single" w:sz="4" w:space="0" w:color="auto"/>
            </w:tcBorders>
          </w:tcPr>
          <w:p w14:paraId="25FD2D7F" w14:textId="2F243101" w:rsidR="00E80018" w:rsidRPr="00C901F3" w:rsidRDefault="00E80018" w:rsidP="00D203A0">
            <w:pPr>
              <w:spacing w:before="60" w:after="60"/>
              <w:rPr>
                <w:sz w:val="18"/>
              </w:rPr>
            </w:pPr>
            <w:r w:rsidRPr="00C901F3">
              <w:rPr>
                <w:sz w:val="18"/>
              </w:rPr>
              <w:t>T</w:t>
            </w:r>
            <w:r w:rsidR="0059795A" w:rsidRPr="00C901F3">
              <w:rPr>
                <w:sz w:val="18"/>
              </w:rPr>
              <w:t>he Consultancy</w:t>
            </w:r>
            <w:r w:rsidRPr="00C901F3">
              <w:rPr>
                <w:sz w:val="18"/>
              </w:rPr>
              <w:t xml:space="preserve">’s obligations under paragraph </w:t>
            </w:r>
            <w:r w:rsidRPr="00C901F3">
              <w:rPr>
                <w:sz w:val="18"/>
              </w:rPr>
              <w:fldChar w:fldCharType="begin"/>
            </w:r>
            <w:r w:rsidRPr="00C901F3">
              <w:rPr>
                <w:sz w:val="18"/>
              </w:rPr>
              <w:instrText xml:space="preserve"> REF _Ref43835571 \r \h  \* MERGEFORMAT </w:instrText>
            </w:r>
            <w:r w:rsidRPr="00C901F3">
              <w:rPr>
                <w:sz w:val="18"/>
              </w:rPr>
            </w:r>
            <w:r w:rsidRPr="00C901F3">
              <w:rPr>
                <w:sz w:val="18"/>
              </w:rPr>
              <w:fldChar w:fldCharType="separate"/>
            </w:r>
            <w:r w:rsidR="00915453">
              <w:rPr>
                <w:sz w:val="18"/>
              </w:rPr>
              <w:t>29.2</w:t>
            </w:r>
            <w:r w:rsidRPr="00C901F3">
              <w:rPr>
                <w:sz w:val="18"/>
              </w:rPr>
              <w:fldChar w:fldCharType="end"/>
            </w:r>
            <w:r w:rsidRPr="00C901F3">
              <w:rPr>
                <w:sz w:val="18"/>
              </w:rPr>
              <w:t xml:space="preserve"> only apply to invoices of the subcontractor to t</w:t>
            </w:r>
            <w:r w:rsidR="0059795A" w:rsidRPr="00C901F3">
              <w:rPr>
                <w:sz w:val="18"/>
              </w:rPr>
              <w:t>he Consultancy</w:t>
            </w:r>
            <w:r w:rsidRPr="00C901F3">
              <w:rPr>
                <w:sz w:val="18"/>
              </w:rPr>
              <w:t xml:space="preserve"> which </w:t>
            </w:r>
            <w:proofErr w:type="gramStart"/>
            <w:r w:rsidRPr="00C901F3">
              <w:rPr>
                <w:sz w:val="18"/>
              </w:rPr>
              <w:t>are</w:t>
            </w:r>
            <w:proofErr w:type="gramEnd"/>
          </w:p>
          <w:p w14:paraId="7CC71D3A" w14:textId="77777777" w:rsidR="00E80018" w:rsidRPr="00C901F3" w:rsidRDefault="00E80018" w:rsidP="00D203A0">
            <w:pPr>
              <w:pStyle w:val="ListParagraph"/>
              <w:numPr>
                <w:ilvl w:val="0"/>
                <w:numId w:val="221"/>
              </w:numPr>
              <w:spacing w:before="60" w:after="60"/>
              <w:ind w:left="360"/>
              <w:contextualSpacing w:val="0"/>
              <w:rPr>
                <w:sz w:val="18"/>
              </w:rPr>
            </w:pPr>
            <w:r w:rsidRPr="00C901F3">
              <w:rPr>
                <w:sz w:val="18"/>
              </w:rPr>
              <w:t>Valid having regard to the terms of the subcontract; and</w:t>
            </w:r>
          </w:p>
          <w:p w14:paraId="6D87A2C5" w14:textId="0EAEBD20" w:rsidR="00E80018" w:rsidRPr="00C901F3" w:rsidRDefault="00E80018" w:rsidP="00D203A0">
            <w:pPr>
              <w:pStyle w:val="ListParagraph"/>
              <w:numPr>
                <w:ilvl w:val="0"/>
                <w:numId w:val="221"/>
              </w:numPr>
              <w:spacing w:before="60" w:after="60"/>
              <w:ind w:left="360"/>
              <w:contextualSpacing w:val="0"/>
              <w:rPr>
                <w:sz w:val="18"/>
              </w:rPr>
            </w:pPr>
            <w:r w:rsidRPr="00C901F3">
              <w:rPr>
                <w:sz w:val="18"/>
              </w:rPr>
              <w:t>Not subject to a genuine dispute which t</w:t>
            </w:r>
            <w:r w:rsidR="0059795A" w:rsidRPr="00C901F3">
              <w:rPr>
                <w:sz w:val="18"/>
              </w:rPr>
              <w:t>he Consultancy</w:t>
            </w:r>
            <w:r w:rsidRPr="00C901F3">
              <w:rPr>
                <w:sz w:val="18"/>
              </w:rPr>
              <w:t xml:space="preserve"> is using reasonable and genuine efforts to attempt to resolve in a timely way.</w:t>
            </w:r>
          </w:p>
        </w:tc>
      </w:tr>
    </w:tbl>
    <w:p w14:paraId="35F880AF" w14:textId="77777777" w:rsidR="001E0B6E" w:rsidRPr="00C901F3" w:rsidRDefault="001E0B6E"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E80018" w:rsidRPr="00C901F3" w14:paraId="14B8BA94" w14:textId="1DAEBA6F" w:rsidTr="00E80018">
        <w:trPr>
          <w:cantSplit/>
        </w:trPr>
        <w:tc>
          <w:tcPr>
            <w:tcW w:w="2499" w:type="pct"/>
          </w:tcPr>
          <w:p w14:paraId="4CD14E61" w14:textId="09213442" w:rsidR="00E80018" w:rsidRPr="00C901F3" w:rsidRDefault="00E80018" w:rsidP="00D203A0">
            <w:pPr>
              <w:pStyle w:val="Heading1"/>
              <w:spacing w:before="60" w:after="60"/>
              <w:rPr>
                <w:sz w:val="18"/>
              </w:rPr>
            </w:pPr>
            <w:bookmarkStart w:id="7516" w:name="_Toc43235785"/>
            <w:bookmarkStart w:id="7517" w:name="_Toc43236147"/>
            <w:bookmarkStart w:id="7518" w:name="_Toc43237055"/>
            <w:bookmarkStart w:id="7519" w:name="_Toc43240115"/>
            <w:bookmarkStart w:id="7520" w:name="_Toc43325536"/>
            <w:bookmarkStart w:id="7521" w:name="_Toc43326898"/>
            <w:bookmarkStart w:id="7522" w:name="_Toc43366988"/>
            <w:bookmarkStart w:id="7523" w:name="_Toc43413006"/>
            <w:bookmarkStart w:id="7524" w:name="_Toc43636720"/>
            <w:bookmarkStart w:id="7525" w:name="_Toc43653804"/>
            <w:bookmarkStart w:id="7526" w:name="_Toc43661181"/>
            <w:bookmarkStart w:id="7527" w:name="_Toc43661757"/>
            <w:bookmarkStart w:id="7528" w:name="_Toc43662333"/>
            <w:bookmarkStart w:id="7529" w:name="_Toc43668157"/>
            <w:bookmarkStart w:id="7530" w:name="_Toc43668866"/>
            <w:bookmarkStart w:id="7531" w:name="_Toc43671087"/>
            <w:bookmarkStart w:id="7532" w:name="_Toc43672023"/>
            <w:bookmarkStart w:id="7533" w:name="_Toc43674552"/>
            <w:bookmarkStart w:id="7534" w:name="_Toc43727576"/>
            <w:bookmarkStart w:id="7535" w:name="_Toc43733135"/>
            <w:bookmarkStart w:id="7536" w:name="_Ref43734096"/>
            <w:bookmarkStart w:id="7537" w:name="_Toc43751978"/>
            <w:bookmarkStart w:id="7538" w:name="_Toc43756425"/>
            <w:bookmarkStart w:id="7539" w:name="_Toc43758918"/>
            <w:bookmarkStart w:id="7540" w:name="_Toc43799317"/>
            <w:bookmarkStart w:id="7541" w:name="_Toc43809381"/>
            <w:bookmarkStart w:id="7542" w:name="_Toc43813475"/>
            <w:bookmarkStart w:id="7543" w:name="_Toc43827324"/>
            <w:bookmarkStart w:id="7544" w:name="_Toc43835285"/>
            <w:bookmarkStart w:id="7545" w:name="_Toc43921889"/>
            <w:bookmarkStart w:id="7546" w:name="_Toc43926732"/>
            <w:bookmarkStart w:id="7547" w:name="_Toc43927809"/>
            <w:bookmarkStart w:id="7548" w:name="_Toc44002003"/>
            <w:bookmarkStart w:id="7549" w:name="_Toc44065341"/>
            <w:bookmarkStart w:id="7550" w:name="_Toc44065940"/>
            <w:bookmarkStart w:id="7551" w:name="_Toc44194084"/>
            <w:bookmarkStart w:id="7552" w:name="_Toc44205209"/>
            <w:bookmarkStart w:id="7553" w:name="_Toc44205808"/>
            <w:bookmarkStart w:id="7554" w:name="_Toc44319596"/>
            <w:bookmarkStart w:id="7555" w:name="_Toc44670738"/>
            <w:bookmarkStart w:id="7556" w:name="_Toc45893698"/>
            <w:bookmarkStart w:id="7557" w:name="_Toc45896146"/>
            <w:bookmarkStart w:id="7558" w:name="_Toc45896865"/>
            <w:bookmarkStart w:id="7559" w:name="_Toc53230921"/>
            <w:bookmarkStart w:id="7560" w:name="_Toc53233664"/>
            <w:bookmarkStart w:id="7561" w:name="_Toc53234275"/>
            <w:bookmarkStart w:id="7562" w:name="_Toc53253657"/>
            <w:bookmarkStart w:id="7563" w:name="_Toc53263290"/>
            <w:bookmarkStart w:id="7564" w:name="_Toc53412284"/>
            <w:bookmarkStart w:id="7565" w:name="_Toc54374388"/>
            <w:bookmarkStart w:id="7566" w:name="_Toc56373607"/>
            <w:bookmarkStart w:id="7567" w:name="_Toc56623346"/>
            <w:bookmarkStart w:id="7568" w:name="_Toc56623961"/>
            <w:bookmarkStart w:id="7569" w:name="_Toc66040411"/>
            <w:bookmarkStart w:id="7570" w:name="_Toc66041202"/>
            <w:bookmarkStart w:id="7571" w:name="_Toc66041997"/>
            <w:bookmarkStart w:id="7572" w:name="_Toc66043524"/>
            <w:bookmarkStart w:id="7573" w:name="_Toc68455503"/>
            <w:bookmarkStart w:id="7574" w:name="_Toc68462116"/>
            <w:bookmarkStart w:id="7575" w:name="_Toc68463431"/>
            <w:bookmarkStart w:id="7576" w:name="_Toc68468307"/>
            <w:bookmarkStart w:id="7577" w:name="_Toc68472060"/>
            <w:bookmarkStart w:id="7578" w:name="_Toc68476897"/>
            <w:bookmarkStart w:id="7579" w:name="_Toc68538726"/>
            <w:bookmarkStart w:id="7580" w:name="_Toc68637894"/>
            <w:bookmarkStart w:id="7581" w:name="_Toc68640480"/>
            <w:bookmarkStart w:id="7582" w:name="_Toc68641377"/>
            <w:bookmarkStart w:id="7583" w:name="_Toc68719698"/>
            <w:bookmarkStart w:id="7584" w:name="_Toc69514259"/>
            <w:bookmarkStart w:id="7585" w:name="_Toc69516903"/>
            <w:bookmarkStart w:id="7586" w:name="_Toc69565659"/>
            <w:bookmarkStart w:id="7587" w:name="_Toc69581909"/>
            <w:bookmarkStart w:id="7588" w:name="_Toc69717760"/>
            <w:bookmarkStart w:id="7589" w:name="_Toc71910764"/>
            <w:bookmarkStart w:id="7590" w:name="_Toc73874484"/>
            <w:bookmarkStart w:id="7591" w:name="_Toc76367607"/>
            <w:bookmarkStart w:id="7592" w:name="_Toc77670172"/>
            <w:bookmarkStart w:id="7593" w:name="_Toc78387303"/>
            <w:bookmarkStart w:id="7594" w:name="_Toc78393032"/>
            <w:bookmarkStart w:id="7595" w:name="_Toc79086705"/>
            <w:bookmarkStart w:id="7596" w:name="_Toc80022995"/>
            <w:bookmarkStart w:id="7597" w:name="_Toc80346339"/>
            <w:bookmarkStart w:id="7598" w:name="_Toc83134065"/>
            <w:bookmarkStart w:id="7599" w:name="_Toc83401904"/>
            <w:bookmarkStart w:id="7600" w:name="_Toc86593776"/>
            <w:bookmarkStart w:id="7601" w:name="_Toc87202277"/>
            <w:bookmarkStart w:id="7602" w:name="_Toc87282569"/>
            <w:bookmarkStart w:id="7603" w:name="_Toc87295650"/>
            <w:bookmarkStart w:id="7604" w:name="_Toc87296248"/>
            <w:bookmarkStart w:id="7605" w:name="_Toc88639181"/>
            <w:bookmarkStart w:id="7606" w:name="_Toc89891754"/>
            <w:bookmarkStart w:id="7607" w:name="_Toc89892552"/>
            <w:bookmarkStart w:id="7608" w:name="_Ref89892817"/>
            <w:bookmarkStart w:id="7609" w:name="_Toc93519900"/>
            <w:bookmarkStart w:id="7610" w:name="_Toc93862356"/>
            <w:bookmarkStart w:id="7611" w:name="_Toc93866690"/>
            <w:bookmarkStart w:id="7612" w:name="_Toc94908835"/>
            <w:bookmarkStart w:id="7613" w:name="_Toc95482672"/>
            <w:bookmarkStart w:id="7614" w:name="_Toc95484114"/>
            <w:bookmarkStart w:id="7615" w:name="_Toc95762789"/>
            <w:bookmarkStart w:id="7616" w:name="_Toc97284391"/>
            <w:bookmarkStart w:id="7617" w:name="_Toc97475278"/>
            <w:bookmarkStart w:id="7618" w:name="_Toc99831106"/>
            <w:bookmarkStart w:id="7619" w:name="_Toc104149845"/>
            <w:bookmarkStart w:id="7620" w:name="_Toc104661948"/>
            <w:bookmarkStart w:id="7621" w:name="_Toc104747744"/>
            <w:bookmarkStart w:id="7622" w:name="_Toc104753872"/>
            <w:bookmarkStart w:id="7623" w:name="_Toc110094334"/>
            <w:bookmarkStart w:id="7624" w:name="_Toc110181242"/>
            <w:bookmarkStart w:id="7625" w:name="_Toc121222555"/>
            <w:bookmarkStart w:id="7626" w:name="_Toc121223194"/>
            <w:bookmarkStart w:id="7627" w:name="_Toc121389918"/>
            <w:bookmarkStart w:id="7628" w:name="_Toc121403477"/>
            <w:bookmarkStart w:id="7629" w:name="_Toc121842432"/>
            <w:bookmarkStart w:id="7630" w:name="_Toc122713191"/>
            <w:bookmarkStart w:id="7631" w:name="_Toc123062472"/>
            <w:bookmarkStart w:id="7632" w:name="_Toc123063352"/>
            <w:bookmarkStart w:id="7633" w:name="_Toc123846971"/>
            <w:bookmarkStart w:id="7634" w:name="_Toc123853387"/>
            <w:bookmarkStart w:id="7635" w:name="_Toc123996297"/>
            <w:bookmarkStart w:id="7636" w:name="_Toc124102342"/>
            <w:bookmarkStart w:id="7637" w:name="_Toc124106202"/>
            <w:bookmarkStart w:id="7638" w:name="_Toc124113365"/>
            <w:bookmarkStart w:id="7639" w:name="_Toc125571116"/>
            <w:bookmarkStart w:id="7640" w:name="_Toc125839086"/>
            <w:bookmarkStart w:id="7641" w:name="_Toc125843428"/>
            <w:bookmarkStart w:id="7642" w:name="_Toc125891834"/>
            <w:bookmarkStart w:id="7643" w:name="_Toc125914458"/>
            <w:bookmarkStart w:id="7644" w:name="_Toc126427866"/>
            <w:bookmarkStart w:id="7645" w:name="_Toc126442039"/>
            <w:bookmarkStart w:id="7646" w:name="_Toc126499130"/>
            <w:bookmarkStart w:id="7647" w:name="_Toc126688778"/>
            <w:bookmarkStart w:id="7648" w:name="_Toc126691184"/>
            <w:bookmarkStart w:id="7649" w:name="_Toc127469247"/>
            <w:bookmarkStart w:id="7650" w:name="_Toc128426128"/>
            <w:bookmarkStart w:id="7651" w:name="_Toc128430298"/>
            <w:bookmarkStart w:id="7652" w:name="_Toc129266361"/>
            <w:bookmarkStart w:id="7653" w:name="_Toc129445862"/>
            <w:bookmarkStart w:id="7654" w:name="_Toc130318030"/>
            <w:bookmarkStart w:id="7655" w:name="_Toc130651302"/>
            <w:bookmarkStart w:id="7656" w:name="_Toc134396502"/>
            <w:bookmarkStart w:id="7657" w:name="_Toc134442262"/>
            <w:bookmarkStart w:id="7658" w:name="_Toc134446815"/>
            <w:bookmarkStart w:id="7659" w:name="_Toc134449856"/>
            <w:bookmarkStart w:id="7660" w:name="_Toc134457481"/>
            <w:bookmarkStart w:id="7661" w:name="_Toc134458305"/>
            <w:bookmarkStart w:id="7662" w:name="_Toc135565916"/>
            <w:bookmarkStart w:id="7663" w:name="_Toc136368652"/>
            <w:bookmarkStart w:id="7664" w:name="_Toc136522399"/>
            <w:bookmarkStart w:id="7665" w:name="_Toc136800577"/>
            <w:bookmarkStart w:id="7666" w:name="_Toc137300484"/>
            <w:bookmarkStart w:id="7667" w:name="_Toc137992831"/>
            <w:bookmarkStart w:id="7668" w:name="_Toc142911291"/>
            <w:bookmarkStart w:id="7669" w:name="_Toc142920833"/>
            <w:bookmarkStart w:id="7670" w:name="_Toc142921526"/>
            <w:bookmarkStart w:id="7671" w:name="_Toc143003528"/>
            <w:bookmarkStart w:id="7672" w:name="_Toc143004367"/>
            <w:bookmarkStart w:id="7673" w:name="_Toc146987933"/>
            <w:bookmarkStart w:id="7674" w:name="_Toc147047591"/>
            <w:bookmarkStart w:id="7675" w:name="_Toc147048427"/>
            <w:bookmarkStart w:id="7676" w:name="_Toc147049263"/>
            <w:bookmarkStart w:id="7677" w:name="_Toc147566438"/>
            <w:bookmarkStart w:id="7678" w:name="_Toc147663241"/>
            <w:bookmarkStart w:id="7679" w:name="_Toc147672280"/>
            <w:bookmarkStart w:id="7680" w:name="_Toc147673119"/>
            <w:bookmarkStart w:id="7681" w:name="_Toc147899982"/>
            <w:bookmarkStart w:id="7682" w:name="_Toc148802286"/>
            <w:bookmarkStart w:id="7683" w:name="_Toc150422663"/>
            <w:bookmarkStart w:id="7684" w:name="_Toc155815059"/>
            <w:bookmarkStart w:id="7685" w:name="_Toc159081165"/>
            <w:bookmarkStart w:id="7686" w:name="_Toc159167971"/>
            <w:bookmarkStart w:id="7687" w:name="_Toc159169118"/>
            <w:bookmarkStart w:id="7688" w:name="_Toc159271150"/>
            <w:bookmarkStart w:id="7689" w:name="_Toc159342201"/>
            <w:bookmarkStart w:id="7690" w:name="_Toc159432058"/>
            <w:bookmarkStart w:id="7691" w:name="_Toc159529123"/>
            <w:bookmarkStart w:id="7692" w:name="_Toc165475083"/>
            <w:bookmarkStart w:id="7693" w:name="_Toc165657242"/>
            <w:bookmarkStart w:id="7694" w:name="_Toc165657814"/>
            <w:bookmarkStart w:id="7695" w:name="_Toc165997750"/>
            <w:r w:rsidRPr="00C901F3">
              <w:rPr>
                <w:sz w:val="18"/>
              </w:rPr>
              <w:t>Promised Subcontractors</w:t>
            </w:r>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p>
        </w:tc>
        <w:tc>
          <w:tcPr>
            <w:tcW w:w="2501" w:type="pct"/>
          </w:tcPr>
          <w:p w14:paraId="107E6ADD" w14:textId="77777777" w:rsidR="00E80018" w:rsidRPr="00C901F3" w:rsidRDefault="00E80018" w:rsidP="00D203A0">
            <w:pPr>
              <w:keepNext/>
              <w:spacing w:before="60" w:after="60"/>
              <w:rPr>
                <w:sz w:val="18"/>
              </w:rPr>
            </w:pPr>
          </w:p>
        </w:tc>
      </w:tr>
      <w:tr w:rsidR="00E80018" w:rsidRPr="00C901F3" w14:paraId="6EAB4767" w14:textId="6F69D74E" w:rsidTr="00E80018">
        <w:trPr>
          <w:cantSplit/>
        </w:trPr>
        <w:tc>
          <w:tcPr>
            <w:tcW w:w="2499" w:type="pct"/>
          </w:tcPr>
          <w:p w14:paraId="164ACACC" w14:textId="6EA16EE8" w:rsidR="00E80018" w:rsidRPr="00C901F3" w:rsidRDefault="00E80018" w:rsidP="00D203A0">
            <w:pPr>
              <w:pStyle w:val="Heading3"/>
              <w:keepNext/>
              <w:spacing w:before="60" w:after="60"/>
              <w:rPr>
                <w:sz w:val="18"/>
              </w:rPr>
            </w:pPr>
            <w:bookmarkStart w:id="7696" w:name="_Ref43734026"/>
            <w:r w:rsidRPr="00C901F3">
              <w:rPr>
                <w:sz w:val="18"/>
              </w:rPr>
              <w:t>Each current subcontractor which t</w:t>
            </w:r>
            <w:r w:rsidR="0059795A" w:rsidRPr="00C901F3">
              <w:rPr>
                <w:sz w:val="18"/>
              </w:rPr>
              <w:t>he Consultancy</w:t>
            </w:r>
            <w:r w:rsidRPr="00C901F3">
              <w:rPr>
                <w:sz w:val="18"/>
              </w:rPr>
              <w:t xml:space="preserve"> must engage in connection with particular activities in connection with the </w:t>
            </w:r>
            <w:r w:rsidR="00A24B98" w:rsidRPr="00C901F3">
              <w:rPr>
                <w:sz w:val="18"/>
              </w:rPr>
              <w:t>provision</w:t>
            </w:r>
            <w:r w:rsidRPr="00C901F3">
              <w:rPr>
                <w:sz w:val="18"/>
              </w:rPr>
              <w:t xml:space="preserve"> of the </w:t>
            </w:r>
            <w:r w:rsidR="001378E7" w:rsidRPr="00C901F3">
              <w:rPr>
                <w:sz w:val="18"/>
              </w:rPr>
              <w:t>Services</w:t>
            </w:r>
            <w:bookmarkEnd w:id="7696"/>
          </w:p>
          <w:p w14:paraId="4BD2BD0C" w14:textId="23851C85" w:rsidR="00E80018" w:rsidRPr="00C901F3" w:rsidRDefault="00E80018" w:rsidP="00D203A0">
            <w:pPr>
              <w:keepNext/>
              <w:spacing w:before="60" w:after="60"/>
              <w:ind w:left="794"/>
              <w:rPr>
                <w:sz w:val="18"/>
              </w:rPr>
            </w:pPr>
            <w:r w:rsidRPr="00C901F3">
              <w:rPr>
                <w:sz w:val="18"/>
              </w:rPr>
              <w:t xml:space="preserve">Each of them is a current </w:t>
            </w:r>
            <w:r w:rsidRPr="00C901F3">
              <w:rPr>
                <w:b/>
                <w:bCs/>
                <w:sz w:val="18"/>
              </w:rPr>
              <w:t>‘Promised Subcontractor’</w:t>
            </w:r>
          </w:p>
        </w:tc>
        <w:tc>
          <w:tcPr>
            <w:tcW w:w="2501" w:type="pct"/>
          </w:tcPr>
          <w:p w14:paraId="48ACD686" w14:textId="0889A260" w:rsidR="00E80018" w:rsidRPr="00C901F3" w:rsidRDefault="00E80018" w:rsidP="00D203A0">
            <w:pPr>
              <w:keepNext/>
              <w:spacing w:before="60" w:after="60"/>
              <w:rPr>
                <w:sz w:val="18"/>
              </w:rPr>
            </w:pPr>
          </w:p>
        </w:tc>
      </w:tr>
      <w:tr w:rsidR="00E80018" w:rsidRPr="00C901F3" w14:paraId="5DC6A6AE" w14:textId="470A9F30" w:rsidTr="00E80018">
        <w:trPr>
          <w:cantSplit/>
        </w:trPr>
        <w:tc>
          <w:tcPr>
            <w:tcW w:w="2499" w:type="pct"/>
            <w:tcBorders>
              <w:top w:val="single" w:sz="4" w:space="0" w:color="auto"/>
              <w:left w:val="single" w:sz="4" w:space="0" w:color="auto"/>
              <w:bottom w:val="single" w:sz="4" w:space="0" w:color="auto"/>
              <w:right w:val="single" w:sz="4" w:space="0" w:color="auto"/>
            </w:tcBorders>
          </w:tcPr>
          <w:p w14:paraId="04DAED1A" w14:textId="77777777" w:rsidR="00E80018" w:rsidRPr="00C901F3" w:rsidRDefault="00E80018" w:rsidP="00D203A0">
            <w:pPr>
              <w:keepNext/>
              <w:spacing w:before="60" w:after="60"/>
              <w:jc w:val="center"/>
              <w:rPr>
                <w:b/>
                <w:bCs/>
                <w:sz w:val="18"/>
              </w:rPr>
            </w:pPr>
            <w:r w:rsidRPr="00C901F3">
              <w:rPr>
                <w:b/>
                <w:bCs/>
                <w:sz w:val="18"/>
              </w:rPr>
              <w:t>Name of current Promised Subcontractor</w:t>
            </w:r>
          </w:p>
        </w:tc>
        <w:tc>
          <w:tcPr>
            <w:tcW w:w="2501" w:type="pct"/>
            <w:tcBorders>
              <w:top w:val="single" w:sz="4" w:space="0" w:color="auto"/>
              <w:left w:val="single" w:sz="4" w:space="0" w:color="auto"/>
              <w:bottom w:val="single" w:sz="4" w:space="0" w:color="auto"/>
              <w:right w:val="single" w:sz="4" w:space="0" w:color="auto"/>
            </w:tcBorders>
          </w:tcPr>
          <w:p w14:paraId="45AF1A77" w14:textId="09C08057" w:rsidR="00E80018" w:rsidRPr="00C901F3" w:rsidRDefault="00E80018" w:rsidP="00D203A0">
            <w:pPr>
              <w:keepNext/>
              <w:spacing w:before="60" w:after="60"/>
              <w:jc w:val="center"/>
              <w:rPr>
                <w:b/>
                <w:bCs/>
                <w:sz w:val="18"/>
              </w:rPr>
            </w:pPr>
            <w:r w:rsidRPr="00C901F3">
              <w:rPr>
                <w:b/>
                <w:bCs/>
                <w:sz w:val="18"/>
              </w:rPr>
              <w:t xml:space="preserve">Brief description of required activities of the Promised Subcontractor for as long as those activities remain part of the </w:t>
            </w:r>
            <w:r w:rsidR="00A24B98" w:rsidRPr="00C901F3">
              <w:rPr>
                <w:b/>
                <w:bCs/>
                <w:sz w:val="18"/>
              </w:rPr>
              <w:t>provision</w:t>
            </w:r>
            <w:r w:rsidRPr="00C901F3">
              <w:rPr>
                <w:b/>
                <w:bCs/>
                <w:sz w:val="18"/>
              </w:rPr>
              <w:t xml:space="preserve"> of the </w:t>
            </w:r>
            <w:r w:rsidR="001378E7" w:rsidRPr="00C901F3">
              <w:rPr>
                <w:b/>
                <w:bCs/>
                <w:sz w:val="18"/>
              </w:rPr>
              <w:t>Services</w:t>
            </w:r>
          </w:p>
        </w:tc>
      </w:tr>
      <w:tr w:rsidR="00E80018" w:rsidRPr="00C901F3" w14:paraId="12635306" w14:textId="37EB20D3" w:rsidTr="00E80018">
        <w:trPr>
          <w:cantSplit/>
        </w:trPr>
        <w:tc>
          <w:tcPr>
            <w:tcW w:w="2499" w:type="pct"/>
            <w:tcBorders>
              <w:top w:val="single" w:sz="4" w:space="0" w:color="auto"/>
              <w:left w:val="single" w:sz="4" w:space="0" w:color="auto"/>
              <w:bottom w:val="single" w:sz="4" w:space="0" w:color="auto"/>
              <w:right w:val="single" w:sz="4" w:space="0" w:color="auto"/>
            </w:tcBorders>
          </w:tcPr>
          <w:p w14:paraId="2CDC16CC" w14:textId="11EF5CC3" w:rsidR="00E80018" w:rsidRPr="00C901F3" w:rsidRDefault="00E80018" w:rsidP="00D203A0">
            <w:pPr>
              <w:spacing w:before="60" w:after="60"/>
              <w:rPr>
                <w:sz w:val="18"/>
              </w:rPr>
            </w:pPr>
            <w:r w:rsidRPr="00C901F3">
              <w:rPr>
                <w:sz w:val="18"/>
              </w:rPr>
              <w:t xml:space="preserve">As indicated in </w:t>
            </w:r>
            <w:r w:rsidR="00EC6D8E" w:rsidRPr="00C901F3">
              <w:rPr>
                <w:sz w:val="18"/>
              </w:rPr>
              <w:t>Tender</w:t>
            </w:r>
            <w:r w:rsidRPr="00C901F3">
              <w:rPr>
                <w:sz w:val="18"/>
              </w:rPr>
              <w:t>.</w:t>
            </w:r>
          </w:p>
        </w:tc>
        <w:tc>
          <w:tcPr>
            <w:tcW w:w="2501" w:type="pct"/>
            <w:tcBorders>
              <w:top w:val="single" w:sz="4" w:space="0" w:color="auto"/>
              <w:left w:val="single" w:sz="4" w:space="0" w:color="auto"/>
              <w:bottom w:val="single" w:sz="4" w:space="0" w:color="auto"/>
              <w:right w:val="single" w:sz="4" w:space="0" w:color="auto"/>
            </w:tcBorders>
          </w:tcPr>
          <w:p w14:paraId="0CE2E957" w14:textId="23CC3ADD" w:rsidR="00E80018" w:rsidRPr="00C901F3" w:rsidRDefault="00E80018" w:rsidP="00D203A0">
            <w:pPr>
              <w:spacing w:before="60" w:after="60"/>
              <w:rPr>
                <w:sz w:val="18"/>
              </w:rPr>
            </w:pPr>
            <w:r w:rsidRPr="00C901F3">
              <w:rPr>
                <w:sz w:val="18"/>
              </w:rPr>
              <w:t xml:space="preserve">As indicated in </w:t>
            </w:r>
            <w:r w:rsidR="00EC6D8E" w:rsidRPr="00C901F3">
              <w:rPr>
                <w:sz w:val="18"/>
              </w:rPr>
              <w:t>Tender</w:t>
            </w:r>
            <w:r w:rsidRPr="00C901F3">
              <w:rPr>
                <w:sz w:val="18"/>
              </w:rPr>
              <w:t>.</w:t>
            </w:r>
          </w:p>
        </w:tc>
      </w:tr>
      <w:tr w:rsidR="00E80018" w:rsidRPr="00C901F3" w14:paraId="23DEA780" w14:textId="6E73EA7D" w:rsidTr="00E80018">
        <w:trPr>
          <w:cantSplit/>
        </w:trPr>
        <w:tc>
          <w:tcPr>
            <w:tcW w:w="2499" w:type="pct"/>
          </w:tcPr>
          <w:p w14:paraId="416960F3" w14:textId="0BD0E802" w:rsidR="00E80018" w:rsidRPr="00C901F3" w:rsidRDefault="00E80018" w:rsidP="00D203A0">
            <w:pPr>
              <w:pStyle w:val="Heading3"/>
              <w:keepNext/>
              <w:spacing w:before="60" w:after="60"/>
              <w:rPr>
                <w:sz w:val="18"/>
              </w:rPr>
            </w:pPr>
            <w:bookmarkStart w:id="7697" w:name="_Ref43884778"/>
            <w:r w:rsidRPr="00C901F3">
              <w:rPr>
                <w:sz w:val="18"/>
              </w:rPr>
              <w:t>T</w:t>
            </w:r>
            <w:r w:rsidR="0059795A" w:rsidRPr="00C901F3">
              <w:rPr>
                <w:sz w:val="18"/>
              </w:rPr>
              <w:t>he Consultancy</w:t>
            </w:r>
            <w:r w:rsidRPr="00C901F3">
              <w:rPr>
                <w:sz w:val="18"/>
              </w:rPr>
              <w:t xml:space="preserve"> requires the prior written consent of t</w:t>
            </w:r>
            <w:r w:rsidR="008E2318" w:rsidRPr="00C901F3">
              <w:rPr>
                <w:sz w:val="18"/>
              </w:rPr>
              <w:t>he Council</w:t>
            </w:r>
            <w:r w:rsidRPr="00C901F3">
              <w:rPr>
                <w:sz w:val="18"/>
              </w:rPr>
              <w:t xml:space="preserve"> before doing any of the following in relation to a Promised Subcontractor in place from time to time</w:t>
            </w:r>
            <w:bookmarkEnd w:id="7697"/>
          </w:p>
          <w:p w14:paraId="71BE12A8" w14:textId="03200835" w:rsidR="00E80018" w:rsidRPr="00C901F3" w:rsidRDefault="00E80018" w:rsidP="00D203A0">
            <w:pPr>
              <w:keepNext/>
              <w:spacing w:before="60" w:after="60"/>
              <w:ind w:left="794"/>
              <w:rPr>
                <w:sz w:val="18"/>
              </w:rPr>
            </w:pPr>
            <w:r w:rsidRPr="00C901F3">
              <w:rPr>
                <w:sz w:val="18"/>
              </w:rPr>
              <w:t>T</w:t>
            </w:r>
            <w:r w:rsidR="00A24B98" w:rsidRPr="00C901F3">
              <w:rPr>
                <w:sz w:val="18"/>
              </w:rPr>
              <w:t>he Council</w:t>
            </w:r>
            <w:r w:rsidRPr="00C901F3">
              <w:rPr>
                <w:sz w:val="18"/>
              </w:rPr>
              <w:t xml:space="preserve"> must not unreasonably withhold that consent)</w:t>
            </w:r>
          </w:p>
        </w:tc>
        <w:tc>
          <w:tcPr>
            <w:tcW w:w="2501" w:type="pct"/>
          </w:tcPr>
          <w:p w14:paraId="6B3F761A" w14:textId="77777777" w:rsidR="00E80018" w:rsidRPr="00C901F3" w:rsidRDefault="00E80018" w:rsidP="00D203A0">
            <w:pPr>
              <w:keepNext/>
              <w:spacing w:before="60" w:after="60"/>
              <w:rPr>
                <w:sz w:val="18"/>
              </w:rPr>
            </w:pPr>
          </w:p>
        </w:tc>
      </w:tr>
      <w:tr w:rsidR="00E80018" w:rsidRPr="00C901F3" w14:paraId="75004F93" w14:textId="328ADFCB" w:rsidTr="00E80018">
        <w:trPr>
          <w:cantSplit/>
        </w:trPr>
        <w:tc>
          <w:tcPr>
            <w:tcW w:w="2499" w:type="pct"/>
            <w:tcBorders>
              <w:right w:val="single" w:sz="4" w:space="0" w:color="auto"/>
            </w:tcBorders>
          </w:tcPr>
          <w:p w14:paraId="0AA19C92" w14:textId="77777777" w:rsidR="00E80018" w:rsidRPr="00C901F3" w:rsidRDefault="00E80018" w:rsidP="00D203A0">
            <w:pPr>
              <w:pStyle w:val="Heading4"/>
              <w:spacing w:before="60" w:after="60"/>
              <w:rPr>
                <w:sz w:val="18"/>
              </w:rPr>
            </w:pPr>
            <w:r w:rsidRPr="00C901F3">
              <w:rPr>
                <w:sz w:val="18"/>
              </w:rPr>
              <w:t xml:space="preserve">Extending deadline </w:t>
            </w:r>
          </w:p>
        </w:tc>
        <w:tc>
          <w:tcPr>
            <w:tcW w:w="2501" w:type="pct"/>
            <w:tcBorders>
              <w:top w:val="single" w:sz="4" w:space="0" w:color="auto"/>
              <w:left w:val="single" w:sz="4" w:space="0" w:color="auto"/>
              <w:bottom w:val="single" w:sz="4" w:space="0" w:color="auto"/>
              <w:right w:val="single" w:sz="4" w:space="0" w:color="auto"/>
            </w:tcBorders>
          </w:tcPr>
          <w:p w14:paraId="01B04F08" w14:textId="66782754" w:rsidR="00E80018" w:rsidRPr="00C901F3" w:rsidRDefault="00E80018" w:rsidP="00D203A0">
            <w:pPr>
              <w:spacing w:before="60" w:after="60"/>
              <w:rPr>
                <w:sz w:val="18"/>
              </w:rPr>
            </w:pPr>
            <w:r w:rsidRPr="00C901F3">
              <w:rPr>
                <w:sz w:val="18"/>
              </w:rPr>
              <w:t xml:space="preserve">Extending the deadline described in paragraph </w:t>
            </w:r>
            <w:r w:rsidRPr="00C901F3">
              <w:rPr>
                <w:sz w:val="18"/>
              </w:rPr>
              <w:fldChar w:fldCharType="begin"/>
            </w:r>
            <w:r w:rsidRPr="00C901F3">
              <w:rPr>
                <w:sz w:val="18"/>
              </w:rPr>
              <w:instrText xml:space="preserve"> REF _Ref43885857 \r \h  \* MERGEFORMAT </w:instrText>
            </w:r>
            <w:r w:rsidRPr="00C901F3">
              <w:rPr>
                <w:sz w:val="18"/>
              </w:rPr>
            </w:r>
            <w:r w:rsidRPr="00C901F3">
              <w:rPr>
                <w:sz w:val="18"/>
              </w:rPr>
              <w:fldChar w:fldCharType="separate"/>
            </w:r>
            <w:r w:rsidR="00915453">
              <w:rPr>
                <w:sz w:val="18"/>
              </w:rPr>
              <w:t>30.3</w:t>
            </w:r>
            <w:r w:rsidRPr="00C901F3">
              <w:rPr>
                <w:sz w:val="18"/>
              </w:rPr>
              <w:fldChar w:fldCharType="end"/>
            </w:r>
            <w:r w:rsidRPr="00C901F3">
              <w:rPr>
                <w:sz w:val="18"/>
              </w:rPr>
              <w:t>.</w:t>
            </w:r>
          </w:p>
        </w:tc>
      </w:tr>
      <w:tr w:rsidR="00E80018" w:rsidRPr="00C901F3" w14:paraId="148D9986" w14:textId="1ED90A55" w:rsidTr="00E80018">
        <w:trPr>
          <w:cantSplit/>
        </w:trPr>
        <w:tc>
          <w:tcPr>
            <w:tcW w:w="2499" w:type="pct"/>
            <w:tcBorders>
              <w:right w:val="single" w:sz="4" w:space="0" w:color="auto"/>
            </w:tcBorders>
          </w:tcPr>
          <w:p w14:paraId="454F76CE" w14:textId="77777777" w:rsidR="00E80018" w:rsidRPr="00C901F3" w:rsidRDefault="00E80018" w:rsidP="00D203A0">
            <w:pPr>
              <w:pStyle w:val="Heading4"/>
              <w:spacing w:before="60" w:after="60"/>
              <w:rPr>
                <w:sz w:val="18"/>
              </w:rPr>
            </w:pPr>
            <w:r w:rsidRPr="00C901F3">
              <w:rPr>
                <w:sz w:val="18"/>
              </w:rPr>
              <w:t>Terminating subcontract</w:t>
            </w:r>
          </w:p>
        </w:tc>
        <w:tc>
          <w:tcPr>
            <w:tcW w:w="2501" w:type="pct"/>
            <w:tcBorders>
              <w:top w:val="single" w:sz="4" w:space="0" w:color="auto"/>
              <w:left w:val="single" w:sz="4" w:space="0" w:color="auto"/>
              <w:bottom w:val="single" w:sz="4" w:space="0" w:color="auto"/>
              <w:right w:val="single" w:sz="4" w:space="0" w:color="auto"/>
            </w:tcBorders>
          </w:tcPr>
          <w:p w14:paraId="479E066B" w14:textId="7EDA040B" w:rsidR="00E80018" w:rsidRPr="00C901F3" w:rsidRDefault="00E80018" w:rsidP="00D203A0">
            <w:pPr>
              <w:spacing w:before="60" w:after="60"/>
              <w:rPr>
                <w:sz w:val="18"/>
              </w:rPr>
            </w:pPr>
            <w:r w:rsidRPr="00C901F3">
              <w:rPr>
                <w:sz w:val="18"/>
              </w:rPr>
              <w:t>Terminating t</w:t>
            </w:r>
            <w:r w:rsidR="0059795A" w:rsidRPr="00C901F3">
              <w:rPr>
                <w:sz w:val="18"/>
              </w:rPr>
              <w:t>he Consultancy</w:t>
            </w:r>
            <w:r w:rsidRPr="00C901F3">
              <w:rPr>
                <w:sz w:val="18"/>
              </w:rPr>
              <w:t>’s contract with the Promised Subcontractor insofar as termination affects the activities for which t</w:t>
            </w:r>
            <w:r w:rsidR="0059795A" w:rsidRPr="00C901F3">
              <w:rPr>
                <w:sz w:val="18"/>
              </w:rPr>
              <w:t>he Consultancy</w:t>
            </w:r>
            <w:r w:rsidRPr="00C901F3">
              <w:rPr>
                <w:sz w:val="18"/>
              </w:rPr>
              <w:t xml:space="preserve"> must engage the Promised Subcontractor under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w:t>
            </w:r>
          </w:p>
        </w:tc>
      </w:tr>
      <w:tr w:rsidR="00E80018" w:rsidRPr="00C901F3" w14:paraId="3F8BE4F5" w14:textId="0B46B3E1" w:rsidTr="00E80018">
        <w:trPr>
          <w:cantSplit/>
        </w:trPr>
        <w:tc>
          <w:tcPr>
            <w:tcW w:w="2499" w:type="pct"/>
            <w:tcBorders>
              <w:right w:val="single" w:sz="4" w:space="0" w:color="auto"/>
            </w:tcBorders>
          </w:tcPr>
          <w:p w14:paraId="24933CB0" w14:textId="77777777" w:rsidR="00E80018" w:rsidRPr="00C901F3" w:rsidRDefault="00E80018" w:rsidP="00D203A0">
            <w:pPr>
              <w:pStyle w:val="Heading4"/>
              <w:spacing w:before="60" w:after="60"/>
              <w:rPr>
                <w:sz w:val="18"/>
              </w:rPr>
            </w:pPr>
            <w:r w:rsidRPr="00C901F3">
              <w:rPr>
                <w:sz w:val="18"/>
              </w:rPr>
              <w:t>Replacement</w:t>
            </w:r>
          </w:p>
        </w:tc>
        <w:tc>
          <w:tcPr>
            <w:tcW w:w="2501" w:type="pct"/>
            <w:tcBorders>
              <w:top w:val="single" w:sz="4" w:space="0" w:color="auto"/>
              <w:left w:val="single" w:sz="4" w:space="0" w:color="auto"/>
              <w:bottom w:val="single" w:sz="4" w:space="0" w:color="auto"/>
              <w:right w:val="single" w:sz="4" w:space="0" w:color="auto"/>
            </w:tcBorders>
          </w:tcPr>
          <w:p w14:paraId="23F3BE8C" w14:textId="24461E35" w:rsidR="00E80018" w:rsidRPr="00C901F3" w:rsidRDefault="00E80018" w:rsidP="00D203A0">
            <w:pPr>
              <w:spacing w:before="60" w:after="60"/>
              <w:rPr>
                <w:sz w:val="18"/>
              </w:rPr>
            </w:pPr>
            <w:r w:rsidRPr="00C901F3">
              <w:rPr>
                <w:sz w:val="18"/>
              </w:rPr>
              <w:t xml:space="preserve">Appointing a replacement Promised Subcontractor from time to time for the relevant activities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w:t>
            </w:r>
          </w:p>
        </w:tc>
      </w:tr>
      <w:tr w:rsidR="00E80018" w:rsidRPr="00C901F3" w14:paraId="2108D503" w14:textId="6765DB52" w:rsidTr="00E80018">
        <w:trPr>
          <w:cantSplit/>
        </w:trPr>
        <w:tc>
          <w:tcPr>
            <w:tcW w:w="2499" w:type="pct"/>
            <w:tcBorders>
              <w:right w:val="single" w:sz="4" w:space="0" w:color="auto"/>
            </w:tcBorders>
          </w:tcPr>
          <w:p w14:paraId="74DB6D9B" w14:textId="4A9707B3" w:rsidR="00E80018" w:rsidRPr="00C901F3" w:rsidRDefault="00E80018" w:rsidP="00D203A0">
            <w:pPr>
              <w:pStyle w:val="Heading4"/>
              <w:spacing w:before="60" w:after="60"/>
              <w:rPr>
                <w:sz w:val="18"/>
              </w:rPr>
            </w:pPr>
            <w:r w:rsidRPr="00C901F3">
              <w:rPr>
                <w:sz w:val="18"/>
              </w:rPr>
              <w:t>T</w:t>
            </w:r>
            <w:r w:rsidR="0059795A" w:rsidRPr="00C901F3">
              <w:rPr>
                <w:sz w:val="18"/>
              </w:rPr>
              <w:t>he Consultancy</w:t>
            </w:r>
            <w:r w:rsidRPr="00C901F3">
              <w:rPr>
                <w:sz w:val="18"/>
              </w:rPr>
              <w:t xml:space="preserve"> carrying out activities</w:t>
            </w:r>
          </w:p>
        </w:tc>
        <w:tc>
          <w:tcPr>
            <w:tcW w:w="2501" w:type="pct"/>
            <w:tcBorders>
              <w:top w:val="single" w:sz="4" w:space="0" w:color="auto"/>
              <w:left w:val="single" w:sz="4" w:space="0" w:color="auto"/>
              <w:bottom w:val="single" w:sz="4" w:space="0" w:color="auto"/>
              <w:right w:val="single" w:sz="4" w:space="0" w:color="auto"/>
            </w:tcBorders>
          </w:tcPr>
          <w:p w14:paraId="583DBD72" w14:textId="261C781D" w:rsidR="00E80018" w:rsidRPr="00C901F3" w:rsidRDefault="00E80018" w:rsidP="00D203A0">
            <w:pPr>
              <w:spacing w:before="60" w:after="60"/>
              <w:rPr>
                <w:sz w:val="18"/>
              </w:rPr>
            </w:pPr>
            <w:r w:rsidRPr="00C901F3">
              <w:rPr>
                <w:sz w:val="18"/>
              </w:rPr>
              <w:t>T</w:t>
            </w:r>
            <w:r w:rsidR="0059795A" w:rsidRPr="00C901F3">
              <w:rPr>
                <w:sz w:val="18"/>
              </w:rPr>
              <w:t>he Consultancy</w:t>
            </w:r>
            <w:r w:rsidRPr="00C901F3">
              <w:rPr>
                <w:sz w:val="18"/>
              </w:rPr>
              <w:t xml:space="preserve"> itself carrying out the relevant activities of the Promised Subcontractor as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w:t>
            </w:r>
          </w:p>
        </w:tc>
      </w:tr>
      <w:tr w:rsidR="00E80018" w:rsidRPr="00C901F3" w14:paraId="6DF17662" w14:textId="77777777" w:rsidTr="00E80018">
        <w:trPr>
          <w:cantSplit/>
        </w:trPr>
        <w:tc>
          <w:tcPr>
            <w:tcW w:w="2499" w:type="pct"/>
            <w:tcBorders>
              <w:right w:val="single" w:sz="4" w:space="0" w:color="auto"/>
            </w:tcBorders>
          </w:tcPr>
          <w:p w14:paraId="44415221" w14:textId="270BF993" w:rsidR="00E80018" w:rsidRPr="00C901F3" w:rsidRDefault="00E80018" w:rsidP="00D203A0">
            <w:pPr>
              <w:pStyle w:val="Heading3"/>
              <w:spacing w:before="60" w:after="60"/>
              <w:rPr>
                <w:sz w:val="18"/>
              </w:rPr>
            </w:pPr>
            <w:bookmarkStart w:id="7698" w:name="_Ref43885857"/>
            <w:r w:rsidRPr="00C901F3">
              <w:rPr>
                <w:sz w:val="18"/>
              </w:rPr>
              <w:lastRenderedPageBreak/>
              <w:t xml:space="preserve">If a Promised Subcontractor discontinues any of its required activities described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for any reason (e.g. termination of the relevant subcontract), the deadline by which t</w:t>
            </w:r>
            <w:r w:rsidR="0059795A" w:rsidRPr="00C901F3">
              <w:rPr>
                <w:sz w:val="18"/>
              </w:rPr>
              <w:t>he Consultancy</w:t>
            </w:r>
            <w:r w:rsidRPr="00C901F3">
              <w:rPr>
                <w:sz w:val="18"/>
              </w:rPr>
              <w:t xml:space="preserve"> must have suitable alternative arrangements in </w:t>
            </w:r>
            <w:proofErr w:type="gramStart"/>
            <w:r w:rsidRPr="00C901F3">
              <w:rPr>
                <w:sz w:val="18"/>
              </w:rPr>
              <w:t>place</w:t>
            </w:r>
            <w:bookmarkEnd w:id="7698"/>
            <w:proofErr w:type="gramEnd"/>
            <w:r w:rsidRPr="00C901F3">
              <w:rPr>
                <w:sz w:val="18"/>
              </w:rPr>
              <w:t xml:space="preserve"> </w:t>
            </w:r>
          </w:p>
          <w:p w14:paraId="1CB33F02" w14:textId="18F892C2" w:rsidR="00E80018" w:rsidRPr="00C901F3" w:rsidRDefault="00E80018" w:rsidP="00D203A0">
            <w:pPr>
              <w:spacing w:before="60" w:after="60"/>
              <w:ind w:left="794"/>
              <w:rPr>
                <w:sz w:val="18"/>
              </w:rPr>
            </w:pPr>
            <w:r w:rsidRPr="00C901F3">
              <w:rPr>
                <w:sz w:val="18"/>
              </w:rPr>
              <w:t>E.g. to have found a replacement, to have taken on the responsibility for the relevant activities itself</w:t>
            </w:r>
          </w:p>
        </w:tc>
        <w:tc>
          <w:tcPr>
            <w:tcW w:w="2501" w:type="pct"/>
            <w:tcBorders>
              <w:top w:val="single" w:sz="4" w:space="0" w:color="auto"/>
              <w:left w:val="single" w:sz="4" w:space="0" w:color="auto"/>
              <w:bottom w:val="single" w:sz="4" w:space="0" w:color="auto"/>
              <w:right w:val="single" w:sz="4" w:space="0" w:color="auto"/>
            </w:tcBorders>
          </w:tcPr>
          <w:p w14:paraId="261029BA" w14:textId="77777777" w:rsidR="00E80018" w:rsidRPr="00C901F3" w:rsidRDefault="00E80018" w:rsidP="00D203A0">
            <w:pPr>
              <w:spacing w:before="60" w:after="60"/>
              <w:rPr>
                <w:sz w:val="18"/>
              </w:rPr>
            </w:pPr>
            <w:r w:rsidRPr="00C901F3">
              <w:rPr>
                <w:sz w:val="18"/>
              </w:rPr>
              <w:t>Either</w:t>
            </w:r>
          </w:p>
          <w:p w14:paraId="551D8A2E" w14:textId="45B7C183" w:rsidR="00E80018" w:rsidRPr="00C901F3" w:rsidRDefault="008E2318" w:rsidP="00D203A0">
            <w:pPr>
              <w:pStyle w:val="ListParagraph"/>
              <w:numPr>
                <w:ilvl w:val="0"/>
                <w:numId w:val="222"/>
              </w:numPr>
              <w:spacing w:before="60" w:after="60"/>
              <w:ind w:left="360"/>
              <w:contextualSpacing w:val="0"/>
              <w:rPr>
                <w:sz w:val="18"/>
              </w:rPr>
            </w:pPr>
            <w:r w:rsidRPr="00C901F3">
              <w:rPr>
                <w:b/>
                <w:bCs/>
                <w:sz w:val="18"/>
              </w:rPr>
              <w:t>30</w:t>
            </w:r>
            <w:r w:rsidR="00E80018" w:rsidRPr="00C901F3">
              <w:rPr>
                <w:b/>
                <w:bCs/>
                <w:sz w:val="18"/>
              </w:rPr>
              <w:t xml:space="preserve"> days </w:t>
            </w:r>
            <w:r w:rsidR="00E80018" w:rsidRPr="00C901F3">
              <w:rPr>
                <w:sz w:val="18"/>
              </w:rPr>
              <w:t>from the discontinuation of the relevant Promised Subcontractor; or</w:t>
            </w:r>
          </w:p>
          <w:p w14:paraId="694AD6BB" w14:textId="1151532B" w:rsidR="00E80018" w:rsidRPr="00C901F3" w:rsidRDefault="00E80018" w:rsidP="00D203A0">
            <w:pPr>
              <w:pStyle w:val="ListParagraph"/>
              <w:numPr>
                <w:ilvl w:val="0"/>
                <w:numId w:val="222"/>
              </w:numPr>
              <w:spacing w:before="60" w:after="60"/>
              <w:ind w:left="360"/>
              <w:contextualSpacing w:val="0"/>
              <w:rPr>
                <w:sz w:val="18"/>
              </w:rPr>
            </w:pPr>
            <w:r w:rsidRPr="00C901F3">
              <w:rPr>
                <w:sz w:val="18"/>
              </w:rPr>
              <w:t>Such later deadline permitted in writing by t</w:t>
            </w:r>
            <w:r w:rsidR="00A24B98" w:rsidRPr="00C901F3">
              <w:rPr>
                <w:sz w:val="18"/>
              </w:rPr>
              <w:t>he Council</w:t>
            </w:r>
            <w:r w:rsidRPr="00C901F3">
              <w:rPr>
                <w:sz w:val="18"/>
              </w:rPr>
              <w:t xml:space="preserve"> (acting reasonably).</w:t>
            </w:r>
          </w:p>
          <w:p w14:paraId="771CC3D5" w14:textId="71ED2DC4" w:rsidR="00E80018" w:rsidRPr="00C901F3" w:rsidRDefault="00E80018" w:rsidP="00D203A0">
            <w:pPr>
              <w:spacing w:before="60" w:after="60"/>
              <w:rPr>
                <w:sz w:val="18"/>
              </w:rPr>
            </w:pPr>
            <w:r w:rsidRPr="00C901F3">
              <w:rPr>
                <w:sz w:val="18"/>
              </w:rPr>
              <w:t>This is subject to the consent of t</w:t>
            </w:r>
            <w:r w:rsidR="00A24B98" w:rsidRPr="00C901F3">
              <w:rPr>
                <w:sz w:val="18"/>
              </w:rPr>
              <w:t>he Council</w:t>
            </w:r>
            <w:r w:rsidRPr="00C901F3">
              <w:rPr>
                <w:sz w:val="18"/>
              </w:rPr>
              <w:t xml:space="preserve"> descried in paragraph </w:t>
            </w:r>
            <w:r w:rsidRPr="00C901F3">
              <w:rPr>
                <w:sz w:val="18"/>
              </w:rPr>
              <w:fldChar w:fldCharType="begin"/>
            </w:r>
            <w:r w:rsidRPr="00C901F3">
              <w:rPr>
                <w:sz w:val="18"/>
              </w:rPr>
              <w:instrText xml:space="preserve"> REF _Ref43884778 \r \h  \* MERGEFORMAT </w:instrText>
            </w:r>
            <w:r w:rsidRPr="00C901F3">
              <w:rPr>
                <w:sz w:val="18"/>
              </w:rPr>
            </w:r>
            <w:r w:rsidRPr="00C901F3">
              <w:rPr>
                <w:sz w:val="18"/>
              </w:rPr>
              <w:fldChar w:fldCharType="separate"/>
            </w:r>
            <w:r w:rsidR="00915453">
              <w:rPr>
                <w:sz w:val="18"/>
              </w:rPr>
              <w:t>30.2</w:t>
            </w:r>
            <w:r w:rsidRPr="00C901F3">
              <w:rPr>
                <w:sz w:val="18"/>
              </w:rPr>
              <w:fldChar w:fldCharType="end"/>
            </w:r>
            <w:r w:rsidRPr="00C901F3">
              <w:rPr>
                <w:sz w:val="18"/>
              </w:rPr>
              <w:t xml:space="preserve">. </w:t>
            </w:r>
          </w:p>
          <w:p w14:paraId="2384F69C" w14:textId="7D854B67" w:rsidR="00E80018" w:rsidRPr="00C901F3" w:rsidRDefault="00E80018" w:rsidP="00D203A0">
            <w:pPr>
              <w:spacing w:before="60" w:after="60"/>
              <w:rPr>
                <w:sz w:val="18"/>
              </w:rPr>
            </w:pPr>
            <w:r w:rsidRPr="00C901F3">
              <w:rPr>
                <w:sz w:val="18"/>
              </w:rPr>
              <w:t>T</w:t>
            </w:r>
            <w:r w:rsidR="0059795A" w:rsidRPr="00C901F3">
              <w:rPr>
                <w:sz w:val="18"/>
              </w:rPr>
              <w:t>he Consultancy</w:t>
            </w:r>
            <w:r w:rsidRPr="00C901F3">
              <w:rPr>
                <w:sz w:val="18"/>
              </w:rPr>
              <w:t xml:space="preserve"> must give t</w:t>
            </w:r>
            <w:r w:rsidR="00A24B98" w:rsidRPr="00C901F3">
              <w:rPr>
                <w:sz w:val="18"/>
              </w:rPr>
              <w:t>he Council</w:t>
            </w:r>
            <w:r w:rsidRPr="00C901F3">
              <w:rPr>
                <w:sz w:val="18"/>
              </w:rPr>
              <w:t xml:space="preserve"> enough time to properly consider t</w:t>
            </w:r>
            <w:r w:rsidR="0059795A" w:rsidRPr="00C901F3">
              <w:rPr>
                <w:sz w:val="18"/>
              </w:rPr>
              <w:t>he Consultancy</w:t>
            </w:r>
            <w:r w:rsidRPr="00C901F3">
              <w:rPr>
                <w:sz w:val="18"/>
              </w:rPr>
              <w:t>’s proposed alternative arrangements to ensure those arrangements can be in place before this deadline.</w:t>
            </w:r>
          </w:p>
        </w:tc>
      </w:tr>
      <w:tr w:rsidR="00E80018" w:rsidRPr="00C901F3" w14:paraId="4ED33EC1" w14:textId="64FA3A0B" w:rsidTr="00E80018">
        <w:trPr>
          <w:cantSplit/>
        </w:trPr>
        <w:tc>
          <w:tcPr>
            <w:tcW w:w="2499" w:type="pct"/>
            <w:tcBorders>
              <w:right w:val="single" w:sz="4" w:space="0" w:color="auto"/>
            </w:tcBorders>
          </w:tcPr>
          <w:p w14:paraId="4C96C368" w14:textId="633A690B" w:rsidR="00E80018" w:rsidRPr="00C901F3" w:rsidRDefault="00E80018" w:rsidP="00D203A0">
            <w:pPr>
              <w:pStyle w:val="Heading3"/>
              <w:spacing w:before="60" w:after="60"/>
              <w:rPr>
                <w:sz w:val="18"/>
              </w:rPr>
            </w:pPr>
            <w:bookmarkStart w:id="7699" w:name="_Ref44077655"/>
            <w:r w:rsidRPr="00C901F3">
              <w:rPr>
                <w:sz w:val="18"/>
              </w:rPr>
              <w:t>Consequences if t</w:t>
            </w:r>
            <w:r w:rsidR="0059795A" w:rsidRPr="00C901F3">
              <w:rPr>
                <w:sz w:val="18"/>
              </w:rPr>
              <w:t>he Consultancy</w:t>
            </w:r>
            <w:r w:rsidRPr="00C901F3">
              <w:rPr>
                <w:sz w:val="18"/>
              </w:rPr>
              <w:t xml:space="preserve"> fails to have suitable alternative arrangements in place by the deadline in paragraph </w:t>
            </w:r>
            <w:r w:rsidRPr="00C901F3">
              <w:rPr>
                <w:sz w:val="18"/>
              </w:rPr>
              <w:fldChar w:fldCharType="begin"/>
            </w:r>
            <w:r w:rsidRPr="00C901F3">
              <w:rPr>
                <w:sz w:val="18"/>
              </w:rPr>
              <w:instrText xml:space="preserve"> REF _Ref43885857 \r \h  \* MERGEFORMAT </w:instrText>
            </w:r>
            <w:r w:rsidRPr="00C901F3">
              <w:rPr>
                <w:sz w:val="18"/>
              </w:rPr>
            </w:r>
            <w:r w:rsidRPr="00C901F3">
              <w:rPr>
                <w:sz w:val="18"/>
              </w:rPr>
              <w:fldChar w:fldCharType="separate"/>
            </w:r>
            <w:r w:rsidR="00915453">
              <w:rPr>
                <w:sz w:val="18"/>
              </w:rPr>
              <w:t>30.3</w:t>
            </w:r>
            <w:r w:rsidRPr="00C901F3">
              <w:rPr>
                <w:sz w:val="18"/>
              </w:rPr>
              <w:fldChar w:fldCharType="end"/>
            </w:r>
            <w:bookmarkEnd w:id="7699"/>
          </w:p>
        </w:tc>
        <w:tc>
          <w:tcPr>
            <w:tcW w:w="2501" w:type="pct"/>
            <w:tcBorders>
              <w:top w:val="single" w:sz="4" w:space="0" w:color="auto"/>
              <w:left w:val="single" w:sz="4" w:space="0" w:color="auto"/>
              <w:bottom w:val="single" w:sz="4" w:space="0" w:color="auto"/>
              <w:right w:val="single" w:sz="4" w:space="0" w:color="auto"/>
            </w:tcBorders>
          </w:tcPr>
          <w:p w14:paraId="48CC2059" w14:textId="3338C4BD" w:rsidR="00E80018" w:rsidRPr="00C901F3" w:rsidRDefault="00E80018" w:rsidP="00D203A0">
            <w:pPr>
              <w:pStyle w:val="ListParagraph"/>
              <w:numPr>
                <w:ilvl w:val="0"/>
                <w:numId w:val="223"/>
              </w:numPr>
              <w:spacing w:before="60" w:after="60"/>
              <w:ind w:left="360"/>
              <w:contextualSpacing w:val="0"/>
              <w:rPr>
                <w:sz w:val="18"/>
              </w:rPr>
            </w:pPr>
            <w:r w:rsidRPr="00C901F3">
              <w:rPr>
                <w:sz w:val="18"/>
              </w:rPr>
              <w:t>It shall be a Termination Default Event of t</w:t>
            </w:r>
            <w:r w:rsidR="0059795A" w:rsidRPr="00C901F3">
              <w:rPr>
                <w:sz w:val="18"/>
              </w:rPr>
              <w:t>he Consultancy</w:t>
            </w:r>
            <w:r w:rsidRPr="00C901F3">
              <w:rPr>
                <w:sz w:val="18"/>
              </w:rPr>
              <w:t>.</w:t>
            </w:r>
          </w:p>
          <w:p w14:paraId="7A475872" w14:textId="17F41BC5" w:rsidR="00E80018" w:rsidRPr="00C901F3" w:rsidRDefault="00E80018" w:rsidP="00D203A0">
            <w:pPr>
              <w:pStyle w:val="ListParagraph"/>
              <w:numPr>
                <w:ilvl w:val="0"/>
                <w:numId w:val="223"/>
              </w:numPr>
              <w:spacing w:before="60" w:after="60"/>
              <w:ind w:left="360"/>
              <w:contextualSpacing w:val="0"/>
              <w:rPr>
                <w:sz w:val="18"/>
              </w:rPr>
            </w:pPr>
            <w:r w:rsidRPr="00C901F3">
              <w:rPr>
                <w:sz w:val="18"/>
              </w:rPr>
              <w:t>This does not limit t</w:t>
            </w:r>
            <w:r w:rsidR="00A24B98" w:rsidRPr="00C901F3">
              <w:rPr>
                <w:sz w:val="18"/>
              </w:rPr>
              <w:t>he Council</w:t>
            </w:r>
            <w:r w:rsidRPr="00C901F3">
              <w:rPr>
                <w:sz w:val="18"/>
              </w:rPr>
              <w:t>’s rights and remedies.</w:t>
            </w:r>
          </w:p>
        </w:tc>
      </w:tr>
    </w:tbl>
    <w:p w14:paraId="6E7575EC" w14:textId="77777777" w:rsidR="00EF03D4" w:rsidRPr="00C901F3" w:rsidRDefault="00EF03D4"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E80018" w:rsidRPr="00C901F3" w14:paraId="341E3F31" w14:textId="0B917A5A" w:rsidTr="00E80018">
        <w:trPr>
          <w:cantSplit/>
        </w:trPr>
        <w:tc>
          <w:tcPr>
            <w:tcW w:w="2499" w:type="pct"/>
          </w:tcPr>
          <w:p w14:paraId="7C61198D" w14:textId="1EE1F66D" w:rsidR="00E80018" w:rsidRPr="00C901F3" w:rsidRDefault="00E80018" w:rsidP="00D203A0">
            <w:pPr>
              <w:pStyle w:val="Heading1"/>
              <w:spacing w:before="60" w:after="60"/>
              <w:rPr>
                <w:sz w:val="18"/>
              </w:rPr>
            </w:pPr>
            <w:bookmarkStart w:id="7700" w:name="_Toc43235789"/>
            <w:bookmarkStart w:id="7701" w:name="_Toc43236151"/>
            <w:bookmarkStart w:id="7702" w:name="_Toc43237059"/>
            <w:bookmarkStart w:id="7703" w:name="_Toc43240119"/>
            <w:bookmarkStart w:id="7704" w:name="_Toc43325540"/>
            <w:bookmarkStart w:id="7705" w:name="_Toc43326902"/>
            <w:bookmarkStart w:id="7706" w:name="_Toc43366992"/>
            <w:bookmarkStart w:id="7707" w:name="_Toc43413010"/>
            <w:bookmarkStart w:id="7708" w:name="_Toc43636724"/>
            <w:bookmarkStart w:id="7709" w:name="_Toc43653808"/>
            <w:bookmarkStart w:id="7710" w:name="_Toc43661185"/>
            <w:bookmarkStart w:id="7711" w:name="_Toc43661761"/>
            <w:bookmarkStart w:id="7712" w:name="_Toc43662337"/>
            <w:bookmarkStart w:id="7713" w:name="_Toc43668161"/>
            <w:bookmarkStart w:id="7714" w:name="_Toc43668870"/>
            <w:bookmarkStart w:id="7715" w:name="_Toc43671091"/>
            <w:bookmarkStart w:id="7716" w:name="_Toc43672027"/>
            <w:bookmarkStart w:id="7717" w:name="_Toc43674556"/>
            <w:bookmarkStart w:id="7718" w:name="_Toc43727580"/>
            <w:bookmarkStart w:id="7719" w:name="_Toc43733139"/>
            <w:bookmarkStart w:id="7720" w:name="_Toc43751982"/>
            <w:bookmarkStart w:id="7721" w:name="_Toc43756429"/>
            <w:bookmarkStart w:id="7722" w:name="_Toc43758922"/>
            <w:bookmarkStart w:id="7723" w:name="_Toc43799321"/>
            <w:bookmarkStart w:id="7724" w:name="_Toc43809385"/>
            <w:bookmarkStart w:id="7725" w:name="_Toc43813479"/>
            <w:bookmarkStart w:id="7726" w:name="_Toc43827328"/>
            <w:bookmarkStart w:id="7727" w:name="_Toc43835289"/>
            <w:bookmarkStart w:id="7728" w:name="_Toc43921893"/>
            <w:bookmarkStart w:id="7729" w:name="_Toc43926736"/>
            <w:bookmarkStart w:id="7730" w:name="_Toc43927813"/>
            <w:bookmarkStart w:id="7731" w:name="_Toc44002007"/>
            <w:bookmarkStart w:id="7732" w:name="_Toc44065345"/>
            <w:bookmarkStart w:id="7733" w:name="_Toc44065944"/>
            <w:bookmarkStart w:id="7734" w:name="_Toc44194088"/>
            <w:bookmarkStart w:id="7735" w:name="_Toc44205213"/>
            <w:bookmarkStart w:id="7736" w:name="_Toc44205812"/>
            <w:bookmarkStart w:id="7737" w:name="_Toc44319600"/>
            <w:bookmarkStart w:id="7738" w:name="_Toc44670742"/>
            <w:bookmarkStart w:id="7739" w:name="_Toc45893702"/>
            <w:bookmarkStart w:id="7740" w:name="_Toc45896150"/>
            <w:bookmarkStart w:id="7741" w:name="_Toc45896869"/>
            <w:bookmarkStart w:id="7742" w:name="_Toc53230925"/>
            <w:bookmarkStart w:id="7743" w:name="_Toc53233668"/>
            <w:bookmarkStart w:id="7744" w:name="_Toc53234279"/>
            <w:bookmarkStart w:id="7745" w:name="_Toc53253661"/>
            <w:bookmarkStart w:id="7746" w:name="_Toc53263294"/>
            <w:bookmarkStart w:id="7747" w:name="_Toc53412288"/>
            <w:bookmarkStart w:id="7748" w:name="_Toc54374392"/>
            <w:bookmarkStart w:id="7749" w:name="_Toc56373611"/>
            <w:bookmarkStart w:id="7750" w:name="_Toc56623350"/>
            <w:bookmarkStart w:id="7751" w:name="_Toc56623965"/>
            <w:bookmarkStart w:id="7752" w:name="_Toc66040415"/>
            <w:bookmarkStart w:id="7753" w:name="_Toc66041206"/>
            <w:bookmarkStart w:id="7754" w:name="_Toc66042001"/>
            <w:bookmarkStart w:id="7755" w:name="_Toc66043528"/>
            <w:bookmarkStart w:id="7756" w:name="_Toc68455507"/>
            <w:bookmarkStart w:id="7757" w:name="_Toc68462120"/>
            <w:bookmarkStart w:id="7758" w:name="_Toc68463435"/>
            <w:bookmarkStart w:id="7759" w:name="_Toc68468311"/>
            <w:bookmarkStart w:id="7760" w:name="_Toc68472064"/>
            <w:bookmarkStart w:id="7761" w:name="_Toc68476901"/>
            <w:bookmarkStart w:id="7762" w:name="_Toc68538728"/>
            <w:bookmarkStart w:id="7763" w:name="_Toc68637896"/>
            <w:bookmarkStart w:id="7764" w:name="_Toc68640482"/>
            <w:bookmarkStart w:id="7765" w:name="_Toc68641379"/>
            <w:bookmarkStart w:id="7766" w:name="_Toc68719700"/>
            <w:bookmarkStart w:id="7767" w:name="_Toc69514261"/>
            <w:bookmarkStart w:id="7768" w:name="_Toc69516905"/>
            <w:bookmarkStart w:id="7769" w:name="_Toc69565661"/>
            <w:bookmarkStart w:id="7770" w:name="_Toc69581911"/>
            <w:bookmarkStart w:id="7771" w:name="_Toc69717762"/>
            <w:bookmarkStart w:id="7772" w:name="_Toc71910766"/>
            <w:bookmarkStart w:id="7773" w:name="_Toc73874486"/>
            <w:bookmarkStart w:id="7774" w:name="_Toc76367609"/>
            <w:bookmarkStart w:id="7775" w:name="_Toc77670174"/>
            <w:bookmarkStart w:id="7776" w:name="_Toc78387305"/>
            <w:bookmarkStart w:id="7777" w:name="_Toc78393034"/>
            <w:bookmarkStart w:id="7778" w:name="_Toc79086707"/>
            <w:bookmarkStart w:id="7779" w:name="_Toc80022997"/>
            <w:bookmarkStart w:id="7780" w:name="_Toc80346341"/>
            <w:bookmarkStart w:id="7781" w:name="_Toc83134067"/>
            <w:bookmarkStart w:id="7782" w:name="_Toc83401906"/>
            <w:bookmarkStart w:id="7783" w:name="_Toc86593778"/>
            <w:bookmarkStart w:id="7784" w:name="_Toc87202279"/>
            <w:bookmarkStart w:id="7785" w:name="_Toc87282571"/>
            <w:bookmarkStart w:id="7786" w:name="_Toc87295652"/>
            <w:bookmarkStart w:id="7787" w:name="_Toc87296250"/>
            <w:bookmarkStart w:id="7788" w:name="_Toc88639183"/>
            <w:bookmarkStart w:id="7789" w:name="_Toc89891756"/>
            <w:bookmarkStart w:id="7790" w:name="_Toc89892554"/>
            <w:bookmarkStart w:id="7791" w:name="_Toc93519902"/>
            <w:bookmarkStart w:id="7792" w:name="_Toc93862358"/>
            <w:bookmarkStart w:id="7793" w:name="_Toc93866692"/>
            <w:bookmarkStart w:id="7794" w:name="_Toc94908837"/>
            <w:bookmarkStart w:id="7795" w:name="_Toc95482674"/>
            <w:bookmarkStart w:id="7796" w:name="_Toc95484116"/>
            <w:bookmarkStart w:id="7797" w:name="_Toc95762791"/>
            <w:bookmarkStart w:id="7798" w:name="_Toc97284393"/>
            <w:bookmarkStart w:id="7799" w:name="_Toc97475280"/>
            <w:bookmarkStart w:id="7800" w:name="_Toc99831108"/>
            <w:bookmarkStart w:id="7801" w:name="_Toc104149847"/>
            <w:bookmarkStart w:id="7802" w:name="_Toc104661950"/>
            <w:bookmarkStart w:id="7803" w:name="_Toc104747746"/>
            <w:bookmarkStart w:id="7804" w:name="_Toc104753874"/>
            <w:bookmarkStart w:id="7805" w:name="_Toc110094336"/>
            <w:bookmarkStart w:id="7806" w:name="_Toc110181244"/>
            <w:bookmarkStart w:id="7807" w:name="_Toc121222557"/>
            <w:bookmarkStart w:id="7808" w:name="_Toc121223196"/>
            <w:bookmarkStart w:id="7809" w:name="_Toc121389920"/>
            <w:bookmarkStart w:id="7810" w:name="_Toc121403479"/>
            <w:bookmarkStart w:id="7811" w:name="_Toc121842434"/>
            <w:bookmarkStart w:id="7812" w:name="_Toc122713193"/>
            <w:bookmarkStart w:id="7813" w:name="_Toc123062474"/>
            <w:bookmarkStart w:id="7814" w:name="_Toc123063354"/>
            <w:bookmarkStart w:id="7815" w:name="_Toc123846973"/>
            <w:bookmarkStart w:id="7816" w:name="_Toc123853389"/>
            <w:bookmarkStart w:id="7817" w:name="_Toc123996299"/>
            <w:bookmarkStart w:id="7818" w:name="_Toc124102344"/>
            <w:bookmarkStart w:id="7819" w:name="_Toc124106204"/>
            <w:bookmarkStart w:id="7820" w:name="_Toc124113367"/>
            <w:bookmarkStart w:id="7821" w:name="_Toc125571118"/>
            <w:bookmarkStart w:id="7822" w:name="_Toc125839088"/>
            <w:bookmarkStart w:id="7823" w:name="_Toc125843430"/>
            <w:bookmarkStart w:id="7824" w:name="_Toc125891836"/>
            <w:bookmarkStart w:id="7825" w:name="_Toc125914460"/>
            <w:bookmarkStart w:id="7826" w:name="_Toc126427868"/>
            <w:bookmarkStart w:id="7827" w:name="_Toc126442041"/>
            <w:bookmarkStart w:id="7828" w:name="_Toc126499132"/>
            <w:bookmarkStart w:id="7829" w:name="_Toc126688780"/>
            <w:bookmarkStart w:id="7830" w:name="_Toc126691186"/>
            <w:bookmarkStart w:id="7831" w:name="_Toc127469249"/>
            <w:bookmarkStart w:id="7832" w:name="_Toc128426130"/>
            <w:bookmarkStart w:id="7833" w:name="_Toc128430300"/>
            <w:bookmarkStart w:id="7834" w:name="_Toc129266363"/>
            <w:bookmarkStart w:id="7835" w:name="_Toc129445864"/>
            <w:bookmarkStart w:id="7836" w:name="_Toc130318032"/>
            <w:bookmarkStart w:id="7837" w:name="_Toc130651304"/>
            <w:bookmarkStart w:id="7838" w:name="_Toc134396504"/>
            <w:bookmarkStart w:id="7839" w:name="_Toc134442264"/>
            <w:bookmarkStart w:id="7840" w:name="_Toc134446817"/>
            <w:bookmarkStart w:id="7841" w:name="_Toc134449858"/>
            <w:bookmarkStart w:id="7842" w:name="_Toc134457483"/>
            <w:bookmarkStart w:id="7843" w:name="_Toc134458307"/>
            <w:bookmarkStart w:id="7844" w:name="_Toc135565918"/>
            <w:bookmarkStart w:id="7845" w:name="_Toc136368654"/>
            <w:bookmarkStart w:id="7846" w:name="_Toc136522401"/>
            <w:bookmarkStart w:id="7847" w:name="_Toc136800579"/>
            <w:bookmarkStart w:id="7848" w:name="_Toc137300486"/>
            <w:bookmarkStart w:id="7849" w:name="_Toc137992833"/>
            <w:bookmarkStart w:id="7850" w:name="_Toc142911293"/>
            <w:bookmarkStart w:id="7851" w:name="_Toc142920835"/>
            <w:bookmarkStart w:id="7852" w:name="_Toc142921528"/>
            <w:bookmarkStart w:id="7853" w:name="_Toc143003530"/>
            <w:bookmarkStart w:id="7854" w:name="_Toc143004369"/>
            <w:bookmarkStart w:id="7855" w:name="_Toc146987935"/>
            <w:bookmarkStart w:id="7856" w:name="_Toc147047593"/>
            <w:bookmarkStart w:id="7857" w:name="_Toc147048429"/>
            <w:bookmarkStart w:id="7858" w:name="_Toc147049265"/>
            <w:bookmarkStart w:id="7859" w:name="_Toc147566440"/>
            <w:bookmarkStart w:id="7860" w:name="_Toc147663243"/>
            <w:bookmarkStart w:id="7861" w:name="_Toc147672282"/>
            <w:bookmarkStart w:id="7862" w:name="_Toc147673121"/>
            <w:bookmarkStart w:id="7863" w:name="_Toc147899984"/>
            <w:bookmarkStart w:id="7864" w:name="_Toc148802288"/>
            <w:bookmarkStart w:id="7865" w:name="_Toc150422665"/>
            <w:bookmarkStart w:id="7866" w:name="_Toc155815061"/>
            <w:bookmarkStart w:id="7867" w:name="_Toc159081167"/>
            <w:bookmarkStart w:id="7868" w:name="_Toc159167973"/>
            <w:bookmarkStart w:id="7869" w:name="_Toc159169120"/>
            <w:bookmarkStart w:id="7870" w:name="_Toc159271152"/>
            <w:bookmarkStart w:id="7871" w:name="_Toc159342203"/>
            <w:bookmarkStart w:id="7872" w:name="_Toc159432060"/>
            <w:bookmarkStart w:id="7873" w:name="_Toc159529125"/>
            <w:bookmarkStart w:id="7874" w:name="_Toc165475085"/>
            <w:bookmarkStart w:id="7875" w:name="_Toc165657243"/>
            <w:bookmarkStart w:id="7876" w:name="_Toc165657815"/>
            <w:bookmarkStart w:id="7877" w:name="_Toc165997751"/>
            <w:r w:rsidRPr="00C901F3">
              <w:rPr>
                <w:sz w:val="18"/>
              </w:rPr>
              <w:t>Subcontracting – no consent</w:t>
            </w:r>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p>
        </w:tc>
        <w:tc>
          <w:tcPr>
            <w:tcW w:w="2501" w:type="pct"/>
          </w:tcPr>
          <w:p w14:paraId="5F3ECE46" w14:textId="4CC002D6" w:rsidR="00E80018" w:rsidRPr="00C901F3" w:rsidRDefault="00E80018" w:rsidP="00D203A0">
            <w:pPr>
              <w:keepNext/>
              <w:spacing w:before="60" w:after="60"/>
              <w:rPr>
                <w:sz w:val="18"/>
              </w:rPr>
            </w:pPr>
          </w:p>
        </w:tc>
      </w:tr>
      <w:tr w:rsidR="00E80018" w:rsidRPr="00C901F3" w14:paraId="188706DC" w14:textId="49E9848E" w:rsidTr="00E80018">
        <w:trPr>
          <w:cantSplit/>
        </w:trPr>
        <w:tc>
          <w:tcPr>
            <w:tcW w:w="2499" w:type="pct"/>
            <w:tcBorders>
              <w:right w:val="single" w:sz="4" w:space="0" w:color="auto"/>
            </w:tcBorders>
          </w:tcPr>
          <w:p w14:paraId="6C37C6B0" w14:textId="30AA2690" w:rsidR="00E80018" w:rsidRPr="00C901F3" w:rsidRDefault="00E80018" w:rsidP="00D203A0">
            <w:pPr>
              <w:pStyle w:val="Heading3"/>
              <w:spacing w:before="60" w:after="60"/>
              <w:rPr>
                <w:sz w:val="18"/>
              </w:rPr>
            </w:pPr>
            <w:bookmarkStart w:id="7878" w:name="_Ref43886424"/>
            <w:r w:rsidRPr="00C901F3">
              <w:rPr>
                <w:sz w:val="18"/>
              </w:rPr>
              <w:t>Whether the consent of t</w:t>
            </w:r>
            <w:r w:rsidR="00FE4778" w:rsidRPr="00C901F3">
              <w:rPr>
                <w:sz w:val="18"/>
              </w:rPr>
              <w:t>he Council</w:t>
            </w:r>
            <w:r w:rsidRPr="00C901F3">
              <w:rPr>
                <w:sz w:val="18"/>
              </w:rPr>
              <w:t xml:space="preserve"> is required if t</w:t>
            </w:r>
            <w:r w:rsidR="0059795A" w:rsidRPr="00C901F3">
              <w:rPr>
                <w:sz w:val="18"/>
              </w:rPr>
              <w:t>he Consultancy</w:t>
            </w:r>
            <w:r w:rsidRPr="00C901F3">
              <w:rPr>
                <w:sz w:val="18"/>
              </w:rPr>
              <w:t xml:space="preserve"> wishes to appoint any subcontractors to carry out any activities in connection with the </w:t>
            </w:r>
            <w:r w:rsidR="008E2318" w:rsidRPr="00C901F3">
              <w:rPr>
                <w:sz w:val="18"/>
              </w:rPr>
              <w:t>provision</w:t>
            </w:r>
            <w:r w:rsidRPr="00C901F3">
              <w:rPr>
                <w:sz w:val="18"/>
              </w:rPr>
              <w:t xml:space="preserve"> of the </w:t>
            </w:r>
            <w:r w:rsidR="00C338A9" w:rsidRPr="00C901F3">
              <w:rPr>
                <w:sz w:val="18"/>
              </w:rPr>
              <w:t>Services</w:t>
            </w:r>
            <w:bookmarkEnd w:id="7878"/>
          </w:p>
          <w:p w14:paraId="6F011B73" w14:textId="48C8954F" w:rsidR="00E80018" w:rsidRPr="00C901F3" w:rsidRDefault="00E80018" w:rsidP="00D203A0">
            <w:pPr>
              <w:spacing w:before="60" w:after="60"/>
              <w:ind w:left="794"/>
              <w:rPr>
                <w:sz w:val="18"/>
              </w:rPr>
            </w:pPr>
            <w:r w:rsidRPr="00C901F3">
              <w:rPr>
                <w:sz w:val="18"/>
              </w:rPr>
              <w:t>(whether directly appointed by t</w:t>
            </w:r>
            <w:r w:rsidR="0059795A" w:rsidRPr="00C901F3">
              <w:rPr>
                <w:sz w:val="18"/>
              </w:rPr>
              <w:t>he Consultancy</w:t>
            </w:r>
            <w:r w:rsidRPr="00C901F3">
              <w:rPr>
                <w:sz w:val="18"/>
              </w:rPr>
              <w:t xml:space="preserve"> or indirectly by any intermediary subcontractor)</w:t>
            </w:r>
          </w:p>
        </w:tc>
        <w:tc>
          <w:tcPr>
            <w:tcW w:w="2501" w:type="pct"/>
            <w:tcBorders>
              <w:top w:val="single" w:sz="4" w:space="0" w:color="auto"/>
              <w:left w:val="single" w:sz="4" w:space="0" w:color="auto"/>
              <w:bottom w:val="single" w:sz="4" w:space="0" w:color="auto"/>
              <w:right w:val="single" w:sz="4" w:space="0" w:color="auto"/>
            </w:tcBorders>
          </w:tcPr>
          <w:p w14:paraId="6A655797" w14:textId="14610906" w:rsidR="00E80018" w:rsidRPr="00C901F3" w:rsidRDefault="00E80018" w:rsidP="00D203A0">
            <w:pPr>
              <w:spacing w:before="60" w:after="60"/>
              <w:rPr>
                <w:sz w:val="18"/>
              </w:rPr>
            </w:pPr>
            <w:r w:rsidRPr="00C901F3">
              <w:rPr>
                <w:sz w:val="18"/>
              </w:rPr>
              <w:t>No</w:t>
            </w:r>
            <w:r w:rsidR="008F285D">
              <w:rPr>
                <w:sz w:val="18"/>
              </w:rPr>
              <w:t>t required</w:t>
            </w:r>
            <w:r w:rsidRPr="00C901F3">
              <w:rPr>
                <w:sz w:val="18"/>
              </w:rPr>
              <w:t>.</w:t>
            </w:r>
          </w:p>
        </w:tc>
      </w:tr>
      <w:tr w:rsidR="00E80018" w:rsidRPr="00C901F3" w14:paraId="10E0C257" w14:textId="461F0F5A" w:rsidTr="00E80018">
        <w:trPr>
          <w:cantSplit/>
        </w:trPr>
        <w:tc>
          <w:tcPr>
            <w:tcW w:w="2499" w:type="pct"/>
            <w:tcBorders>
              <w:right w:val="single" w:sz="4" w:space="0" w:color="auto"/>
            </w:tcBorders>
          </w:tcPr>
          <w:p w14:paraId="62131385" w14:textId="76C90A9C" w:rsidR="00E80018" w:rsidRPr="00C901F3" w:rsidRDefault="00E80018" w:rsidP="00D203A0">
            <w:pPr>
              <w:pStyle w:val="Heading3"/>
              <w:spacing w:before="60" w:after="60"/>
              <w:rPr>
                <w:sz w:val="18"/>
              </w:rPr>
            </w:pPr>
            <w:r w:rsidRPr="00C901F3">
              <w:rPr>
                <w:sz w:val="18"/>
              </w:rPr>
              <w:t xml:space="preserve">Exception to paragraph </w:t>
            </w:r>
            <w:r w:rsidRPr="00C901F3">
              <w:rPr>
                <w:sz w:val="18"/>
              </w:rPr>
              <w:fldChar w:fldCharType="begin"/>
            </w:r>
            <w:r w:rsidRPr="00C901F3">
              <w:rPr>
                <w:sz w:val="18"/>
              </w:rPr>
              <w:instrText xml:space="preserve"> REF _Ref43886424 \r \h  \* MERGEFORMAT </w:instrText>
            </w:r>
            <w:r w:rsidRPr="00C901F3">
              <w:rPr>
                <w:sz w:val="18"/>
              </w:rPr>
            </w:r>
            <w:r w:rsidRPr="00C901F3">
              <w:rPr>
                <w:sz w:val="18"/>
              </w:rPr>
              <w:fldChar w:fldCharType="separate"/>
            </w:r>
            <w:r w:rsidR="00915453">
              <w:rPr>
                <w:sz w:val="18"/>
              </w:rPr>
              <w:t>31.1</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74EE89AA" w14:textId="0028A7DC" w:rsidR="00E80018" w:rsidRPr="00C901F3" w:rsidRDefault="00E80018" w:rsidP="00D203A0">
            <w:pPr>
              <w:spacing w:before="60" w:after="60"/>
              <w:rPr>
                <w:sz w:val="18"/>
              </w:rPr>
            </w:pPr>
            <w:r w:rsidRPr="00C901F3">
              <w:rPr>
                <w:sz w:val="18"/>
              </w:rPr>
              <w:t xml:space="preserve">In relation to the replacement of any Promised Subcontractor in relation to any activity reserved for Promised Subcontractors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w:t>
            </w:r>
          </w:p>
        </w:tc>
      </w:tr>
    </w:tbl>
    <w:p w14:paraId="06086C30" w14:textId="77777777" w:rsidR="001E0B6E" w:rsidRPr="00C901F3" w:rsidRDefault="001E0B6E"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2E07A0" w:rsidRPr="00C901F3" w14:paraId="4A3838BF" w14:textId="21943A26" w:rsidTr="002E07A0">
        <w:trPr>
          <w:cantSplit/>
        </w:trPr>
        <w:tc>
          <w:tcPr>
            <w:tcW w:w="2499" w:type="pct"/>
          </w:tcPr>
          <w:p w14:paraId="19B18496" w14:textId="5D394AAA" w:rsidR="002E07A0" w:rsidRPr="00C901F3" w:rsidRDefault="002E07A0" w:rsidP="00D203A0">
            <w:pPr>
              <w:pStyle w:val="Heading1"/>
              <w:spacing w:before="60" w:after="60"/>
              <w:rPr>
                <w:sz w:val="18"/>
              </w:rPr>
            </w:pPr>
            <w:bookmarkStart w:id="7879" w:name="_Toc43235815"/>
            <w:bookmarkStart w:id="7880" w:name="_Toc43236177"/>
            <w:bookmarkStart w:id="7881" w:name="_Toc43237085"/>
            <w:bookmarkStart w:id="7882" w:name="_Toc43240145"/>
            <w:bookmarkStart w:id="7883" w:name="_Toc43325566"/>
            <w:bookmarkStart w:id="7884" w:name="_Toc43326928"/>
            <w:bookmarkStart w:id="7885" w:name="_Toc43367018"/>
            <w:bookmarkStart w:id="7886" w:name="_Toc43413036"/>
            <w:bookmarkStart w:id="7887" w:name="_Toc43636750"/>
            <w:bookmarkStart w:id="7888" w:name="_Toc43653834"/>
            <w:bookmarkStart w:id="7889" w:name="_Toc43661211"/>
            <w:bookmarkStart w:id="7890" w:name="_Toc43661787"/>
            <w:bookmarkStart w:id="7891" w:name="_Toc43662363"/>
            <w:bookmarkStart w:id="7892" w:name="_Toc43668187"/>
            <w:bookmarkStart w:id="7893" w:name="_Toc43668896"/>
            <w:bookmarkStart w:id="7894" w:name="_Toc43671117"/>
            <w:bookmarkStart w:id="7895" w:name="_Toc43672053"/>
            <w:bookmarkStart w:id="7896" w:name="_Toc43674582"/>
            <w:bookmarkStart w:id="7897" w:name="_Toc43727606"/>
            <w:bookmarkStart w:id="7898" w:name="_Toc43733165"/>
            <w:bookmarkStart w:id="7899" w:name="_Toc43752008"/>
            <w:bookmarkStart w:id="7900" w:name="_Toc43756455"/>
            <w:bookmarkStart w:id="7901" w:name="_Toc43758948"/>
            <w:bookmarkStart w:id="7902" w:name="_Toc43799347"/>
            <w:bookmarkStart w:id="7903" w:name="_Toc43809411"/>
            <w:bookmarkStart w:id="7904" w:name="_Toc43813505"/>
            <w:bookmarkStart w:id="7905" w:name="_Toc43827354"/>
            <w:bookmarkStart w:id="7906" w:name="_Toc43835315"/>
            <w:bookmarkStart w:id="7907" w:name="_Ref43907759"/>
            <w:bookmarkStart w:id="7908" w:name="_Ref43912243"/>
            <w:bookmarkStart w:id="7909" w:name="_Toc43921920"/>
            <w:bookmarkStart w:id="7910" w:name="_Toc43926763"/>
            <w:bookmarkStart w:id="7911" w:name="_Toc43927840"/>
            <w:bookmarkStart w:id="7912" w:name="_Toc44002034"/>
            <w:bookmarkStart w:id="7913" w:name="_Toc44065372"/>
            <w:bookmarkStart w:id="7914" w:name="_Toc44065971"/>
            <w:bookmarkStart w:id="7915" w:name="_Ref44183436"/>
            <w:bookmarkStart w:id="7916" w:name="_Ref44183944"/>
            <w:bookmarkStart w:id="7917" w:name="_Ref44184590"/>
            <w:bookmarkStart w:id="7918" w:name="_Toc44194115"/>
            <w:bookmarkStart w:id="7919" w:name="_Ref44197940"/>
            <w:bookmarkStart w:id="7920" w:name="_Ref44198472"/>
            <w:bookmarkStart w:id="7921" w:name="_Ref44202342"/>
            <w:bookmarkStart w:id="7922" w:name="_Toc44205240"/>
            <w:bookmarkStart w:id="7923" w:name="_Toc44205839"/>
            <w:bookmarkStart w:id="7924" w:name="_Toc44319627"/>
            <w:bookmarkStart w:id="7925" w:name="_Ref44361746"/>
            <w:bookmarkStart w:id="7926" w:name="_Ref44365326"/>
            <w:bookmarkStart w:id="7927" w:name="_Toc44670769"/>
            <w:bookmarkStart w:id="7928" w:name="_Toc45893729"/>
            <w:bookmarkStart w:id="7929" w:name="_Toc45896177"/>
            <w:bookmarkStart w:id="7930" w:name="_Toc45896896"/>
            <w:bookmarkStart w:id="7931" w:name="_Toc53230952"/>
            <w:bookmarkStart w:id="7932" w:name="_Toc53233695"/>
            <w:bookmarkStart w:id="7933" w:name="_Toc53234306"/>
            <w:bookmarkStart w:id="7934" w:name="_Toc53253688"/>
            <w:bookmarkStart w:id="7935" w:name="_Toc53263321"/>
            <w:bookmarkStart w:id="7936" w:name="_Toc53412315"/>
            <w:bookmarkStart w:id="7937" w:name="_Toc54374419"/>
            <w:bookmarkStart w:id="7938" w:name="_Toc56373638"/>
            <w:bookmarkStart w:id="7939" w:name="_Toc56623377"/>
            <w:bookmarkStart w:id="7940" w:name="_Toc56623992"/>
            <w:bookmarkStart w:id="7941" w:name="_Toc66040455"/>
            <w:bookmarkStart w:id="7942" w:name="_Toc66041246"/>
            <w:bookmarkStart w:id="7943" w:name="_Toc66042041"/>
            <w:bookmarkStart w:id="7944" w:name="_Toc66043568"/>
            <w:bookmarkStart w:id="7945" w:name="_Toc68455547"/>
            <w:bookmarkStart w:id="7946" w:name="_Toc68462147"/>
            <w:bookmarkStart w:id="7947" w:name="_Toc68463462"/>
            <w:bookmarkStart w:id="7948" w:name="_Toc68468338"/>
            <w:bookmarkStart w:id="7949" w:name="_Toc68472091"/>
            <w:bookmarkStart w:id="7950" w:name="_Toc68476928"/>
            <w:bookmarkStart w:id="7951" w:name="_Ref68526794"/>
            <w:bookmarkStart w:id="7952" w:name="_Toc68538741"/>
            <w:bookmarkStart w:id="7953" w:name="_Toc68637909"/>
            <w:bookmarkStart w:id="7954" w:name="_Toc68640508"/>
            <w:bookmarkStart w:id="7955" w:name="_Toc68641405"/>
            <w:bookmarkStart w:id="7956" w:name="_Toc68719713"/>
            <w:bookmarkStart w:id="7957" w:name="_Toc69514289"/>
            <w:bookmarkStart w:id="7958" w:name="_Toc69516933"/>
            <w:bookmarkStart w:id="7959" w:name="_Toc69565689"/>
            <w:bookmarkStart w:id="7960" w:name="_Ref69569276"/>
            <w:bookmarkStart w:id="7961" w:name="_Toc69581939"/>
            <w:bookmarkStart w:id="7962" w:name="_Toc69717790"/>
            <w:bookmarkStart w:id="7963" w:name="_Toc71910781"/>
            <w:bookmarkStart w:id="7964" w:name="_Toc73874514"/>
            <w:bookmarkStart w:id="7965" w:name="_Toc76367637"/>
            <w:bookmarkStart w:id="7966" w:name="_Toc77670202"/>
            <w:bookmarkStart w:id="7967" w:name="_Toc78387333"/>
            <w:bookmarkStart w:id="7968" w:name="_Toc78393062"/>
            <w:bookmarkStart w:id="7969" w:name="_Toc79086735"/>
            <w:bookmarkStart w:id="7970" w:name="_Toc80023025"/>
            <w:bookmarkStart w:id="7971" w:name="_Toc80346369"/>
            <w:bookmarkStart w:id="7972" w:name="_Toc83134082"/>
            <w:bookmarkStart w:id="7973" w:name="_Toc83401934"/>
            <w:bookmarkStart w:id="7974" w:name="_Toc86593806"/>
            <w:bookmarkStart w:id="7975" w:name="_Toc87202307"/>
            <w:bookmarkStart w:id="7976" w:name="_Toc87282586"/>
            <w:bookmarkStart w:id="7977" w:name="_Toc87295667"/>
            <w:bookmarkStart w:id="7978" w:name="_Toc87296278"/>
            <w:bookmarkStart w:id="7979" w:name="_Toc88639211"/>
            <w:bookmarkStart w:id="7980" w:name="_Toc89891784"/>
            <w:bookmarkStart w:id="7981" w:name="_Toc89892582"/>
            <w:bookmarkStart w:id="7982" w:name="_Toc93519929"/>
            <w:bookmarkStart w:id="7983" w:name="_Toc93862372"/>
            <w:bookmarkStart w:id="7984" w:name="_Toc93866719"/>
            <w:bookmarkStart w:id="7985" w:name="_Toc94908864"/>
            <w:bookmarkStart w:id="7986" w:name="_Toc95482701"/>
            <w:bookmarkStart w:id="7987" w:name="_Toc95484143"/>
            <w:bookmarkStart w:id="7988" w:name="_Toc95762818"/>
            <w:bookmarkStart w:id="7989" w:name="_Ref95763060"/>
            <w:bookmarkStart w:id="7990" w:name="_Toc97284420"/>
            <w:bookmarkStart w:id="7991" w:name="_Ref97284665"/>
            <w:bookmarkStart w:id="7992" w:name="_Toc97475307"/>
            <w:bookmarkStart w:id="7993" w:name="_Toc99831135"/>
            <w:bookmarkStart w:id="7994" w:name="_Toc104149874"/>
            <w:bookmarkStart w:id="7995" w:name="_Toc104661977"/>
            <w:bookmarkStart w:id="7996" w:name="_Toc104747773"/>
            <w:bookmarkStart w:id="7997" w:name="_Toc104753901"/>
            <w:bookmarkStart w:id="7998" w:name="_Toc110094363"/>
            <w:bookmarkStart w:id="7999" w:name="_Toc110181271"/>
            <w:bookmarkStart w:id="8000" w:name="_Toc121222571"/>
            <w:bookmarkStart w:id="8001" w:name="_Toc121223223"/>
            <w:bookmarkStart w:id="8002" w:name="_Toc121389934"/>
            <w:bookmarkStart w:id="8003" w:name="_Toc121403506"/>
            <w:bookmarkStart w:id="8004" w:name="_Toc121842461"/>
            <w:bookmarkStart w:id="8005" w:name="_Toc122713220"/>
            <w:bookmarkStart w:id="8006" w:name="_Toc123062501"/>
            <w:bookmarkStart w:id="8007" w:name="_Toc123063381"/>
            <w:bookmarkStart w:id="8008" w:name="_Toc123847000"/>
            <w:bookmarkStart w:id="8009" w:name="_Toc123853416"/>
            <w:bookmarkStart w:id="8010" w:name="_Toc123996326"/>
            <w:bookmarkStart w:id="8011" w:name="_Toc124102371"/>
            <w:bookmarkStart w:id="8012" w:name="_Toc124106231"/>
            <w:bookmarkStart w:id="8013" w:name="_Toc124113394"/>
            <w:bookmarkStart w:id="8014" w:name="_Toc125571145"/>
            <w:bookmarkStart w:id="8015" w:name="_Toc125839115"/>
            <w:bookmarkStart w:id="8016" w:name="_Toc125843457"/>
            <w:bookmarkStart w:id="8017" w:name="_Toc125891863"/>
            <w:bookmarkStart w:id="8018" w:name="_Toc125914487"/>
            <w:bookmarkStart w:id="8019" w:name="_Toc126427895"/>
            <w:bookmarkStart w:id="8020" w:name="_Toc126442068"/>
            <w:bookmarkStart w:id="8021" w:name="_Toc126499159"/>
            <w:bookmarkStart w:id="8022" w:name="_Toc126688807"/>
            <w:bookmarkStart w:id="8023" w:name="_Toc126691213"/>
            <w:bookmarkStart w:id="8024" w:name="_Toc127469276"/>
            <w:bookmarkStart w:id="8025" w:name="_Toc128426157"/>
            <w:bookmarkStart w:id="8026" w:name="_Toc128430327"/>
            <w:bookmarkStart w:id="8027" w:name="_Toc129266390"/>
            <w:bookmarkStart w:id="8028" w:name="_Toc129445891"/>
            <w:bookmarkStart w:id="8029" w:name="_Toc130318059"/>
            <w:bookmarkStart w:id="8030" w:name="_Toc130651331"/>
            <w:bookmarkStart w:id="8031" w:name="_Toc134396531"/>
            <w:bookmarkStart w:id="8032" w:name="_Toc134442291"/>
            <w:bookmarkStart w:id="8033" w:name="_Toc134446844"/>
            <w:bookmarkStart w:id="8034" w:name="_Toc134449885"/>
            <w:bookmarkStart w:id="8035" w:name="_Toc134457510"/>
            <w:bookmarkStart w:id="8036" w:name="_Toc134458334"/>
            <w:bookmarkStart w:id="8037" w:name="_Toc135565945"/>
            <w:bookmarkStart w:id="8038" w:name="_Toc136368681"/>
            <w:bookmarkStart w:id="8039" w:name="_Toc136522428"/>
            <w:bookmarkStart w:id="8040" w:name="_Toc136800606"/>
            <w:bookmarkStart w:id="8041" w:name="_Toc137300513"/>
            <w:bookmarkStart w:id="8042" w:name="_Toc137992860"/>
            <w:bookmarkStart w:id="8043" w:name="_Toc142911320"/>
            <w:bookmarkStart w:id="8044" w:name="_Toc142920849"/>
            <w:bookmarkStart w:id="8045" w:name="_Toc142921555"/>
            <w:bookmarkStart w:id="8046" w:name="_Toc143003557"/>
            <w:bookmarkStart w:id="8047" w:name="_Toc143004396"/>
            <w:bookmarkStart w:id="8048" w:name="_Toc146987962"/>
            <w:bookmarkStart w:id="8049" w:name="_Toc147047620"/>
            <w:bookmarkStart w:id="8050" w:name="_Toc147048456"/>
            <w:bookmarkStart w:id="8051" w:name="_Toc147049292"/>
            <w:bookmarkStart w:id="8052" w:name="_Toc147566467"/>
            <w:bookmarkStart w:id="8053" w:name="_Toc147663270"/>
            <w:bookmarkStart w:id="8054" w:name="_Toc147672309"/>
            <w:bookmarkStart w:id="8055" w:name="_Toc147673148"/>
            <w:bookmarkStart w:id="8056" w:name="_Toc147900011"/>
            <w:bookmarkStart w:id="8057" w:name="_Toc148802315"/>
            <w:bookmarkStart w:id="8058" w:name="_Toc150422692"/>
            <w:bookmarkStart w:id="8059" w:name="_Toc155815075"/>
            <w:bookmarkStart w:id="8060" w:name="_Toc159081194"/>
            <w:bookmarkStart w:id="8061" w:name="_Toc159167987"/>
            <w:bookmarkStart w:id="8062" w:name="_Toc159169147"/>
            <w:bookmarkStart w:id="8063" w:name="_Toc159271180"/>
            <w:bookmarkStart w:id="8064" w:name="_Toc159342231"/>
            <w:bookmarkStart w:id="8065" w:name="_Toc159432088"/>
            <w:bookmarkStart w:id="8066" w:name="_Toc159529139"/>
            <w:bookmarkStart w:id="8067" w:name="_Toc165475099"/>
            <w:bookmarkStart w:id="8068" w:name="_Toc165657248"/>
            <w:bookmarkStart w:id="8069" w:name="_Toc165657820"/>
            <w:bookmarkStart w:id="8070" w:name="_Toc165997752"/>
            <w:r w:rsidRPr="00C901F3">
              <w:rPr>
                <w:sz w:val="18"/>
              </w:rPr>
              <w:t>Confidentiality</w:t>
            </w:r>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p>
        </w:tc>
        <w:tc>
          <w:tcPr>
            <w:tcW w:w="2501" w:type="pct"/>
          </w:tcPr>
          <w:p w14:paraId="6CBEB97B" w14:textId="2C6A031A" w:rsidR="002E07A0" w:rsidRPr="00C901F3" w:rsidRDefault="002E07A0" w:rsidP="00D203A0">
            <w:pPr>
              <w:keepNext/>
              <w:spacing w:before="60" w:after="60"/>
              <w:rPr>
                <w:sz w:val="18"/>
              </w:rPr>
            </w:pPr>
          </w:p>
        </w:tc>
      </w:tr>
      <w:tr w:rsidR="002E07A0" w:rsidRPr="00C901F3" w14:paraId="30A10F5B" w14:textId="12D0F96E" w:rsidTr="002E07A0">
        <w:trPr>
          <w:cantSplit/>
        </w:trPr>
        <w:tc>
          <w:tcPr>
            <w:tcW w:w="2499" w:type="pct"/>
          </w:tcPr>
          <w:p w14:paraId="69E5D173" w14:textId="77777777" w:rsidR="002E07A0" w:rsidRPr="00C901F3" w:rsidRDefault="002E07A0" w:rsidP="00D203A0">
            <w:pPr>
              <w:pStyle w:val="Heading2"/>
              <w:spacing w:before="60" w:after="60"/>
              <w:rPr>
                <w:rFonts w:ascii="Arial" w:hAnsi="Arial"/>
                <w:sz w:val="18"/>
              </w:rPr>
            </w:pPr>
            <w:bookmarkStart w:id="8071" w:name="_Toc45896178"/>
            <w:bookmarkStart w:id="8072" w:name="_Toc45896897"/>
            <w:bookmarkStart w:id="8073" w:name="_Toc66040456"/>
            <w:bookmarkStart w:id="8074" w:name="_Toc66041247"/>
            <w:bookmarkStart w:id="8075" w:name="_Toc66042042"/>
            <w:bookmarkStart w:id="8076" w:name="_Toc66043569"/>
            <w:bookmarkStart w:id="8077" w:name="_Toc68455548"/>
            <w:bookmarkStart w:id="8078" w:name="_Toc68640509"/>
            <w:bookmarkStart w:id="8079" w:name="_Toc68641406"/>
            <w:bookmarkStart w:id="8080" w:name="_Toc69514290"/>
            <w:bookmarkStart w:id="8081" w:name="_Toc69516934"/>
            <w:bookmarkStart w:id="8082" w:name="_Toc69565690"/>
            <w:bookmarkStart w:id="8083" w:name="_Toc69581940"/>
            <w:bookmarkStart w:id="8084" w:name="_Toc69717791"/>
            <w:bookmarkStart w:id="8085" w:name="_Toc73874515"/>
            <w:bookmarkStart w:id="8086" w:name="_Toc76367638"/>
            <w:bookmarkStart w:id="8087" w:name="_Toc77670203"/>
            <w:bookmarkStart w:id="8088" w:name="_Toc78387334"/>
            <w:bookmarkStart w:id="8089" w:name="_Toc78393063"/>
            <w:bookmarkStart w:id="8090" w:name="_Toc79086736"/>
            <w:bookmarkStart w:id="8091" w:name="_Toc80023026"/>
            <w:bookmarkStart w:id="8092" w:name="_Toc80346370"/>
            <w:bookmarkStart w:id="8093" w:name="_Toc83401935"/>
            <w:bookmarkStart w:id="8094" w:name="_Toc86593807"/>
            <w:bookmarkStart w:id="8095" w:name="_Toc87202308"/>
            <w:bookmarkStart w:id="8096" w:name="_Toc87296279"/>
            <w:bookmarkStart w:id="8097" w:name="_Toc88639212"/>
            <w:bookmarkStart w:id="8098" w:name="_Toc89891785"/>
            <w:bookmarkStart w:id="8099" w:name="_Toc89892583"/>
            <w:bookmarkStart w:id="8100" w:name="_Toc93519930"/>
            <w:bookmarkStart w:id="8101" w:name="_Toc93866720"/>
            <w:bookmarkStart w:id="8102" w:name="_Toc94908865"/>
            <w:bookmarkStart w:id="8103" w:name="_Toc95482702"/>
            <w:bookmarkStart w:id="8104" w:name="_Toc95484144"/>
            <w:bookmarkStart w:id="8105" w:name="_Toc95762819"/>
            <w:bookmarkStart w:id="8106" w:name="_Toc97284421"/>
            <w:bookmarkStart w:id="8107" w:name="_Toc97475308"/>
            <w:bookmarkStart w:id="8108" w:name="_Toc99831136"/>
            <w:bookmarkStart w:id="8109" w:name="_Toc104149875"/>
            <w:bookmarkStart w:id="8110" w:name="_Toc104661978"/>
            <w:bookmarkStart w:id="8111" w:name="_Toc104747774"/>
            <w:bookmarkStart w:id="8112" w:name="_Toc104753902"/>
            <w:bookmarkStart w:id="8113" w:name="_Toc110094364"/>
            <w:bookmarkStart w:id="8114" w:name="_Toc110181272"/>
            <w:bookmarkStart w:id="8115" w:name="_Toc121223224"/>
            <w:bookmarkStart w:id="8116" w:name="_Toc121403507"/>
            <w:bookmarkStart w:id="8117" w:name="_Toc121842462"/>
            <w:bookmarkStart w:id="8118" w:name="_Toc122713221"/>
            <w:bookmarkStart w:id="8119" w:name="_Toc123062502"/>
            <w:bookmarkStart w:id="8120" w:name="_Toc123063382"/>
            <w:bookmarkStart w:id="8121" w:name="_Toc123847001"/>
            <w:bookmarkStart w:id="8122" w:name="_Toc123853417"/>
            <w:bookmarkStart w:id="8123" w:name="_Toc123996327"/>
            <w:bookmarkStart w:id="8124" w:name="_Toc124102372"/>
            <w:bookmarkStart w:id="8125" w:name="_Toc124106232"/>
            <w:bookmarkStart w:id="8126" w:name="_Toc124113395"/>
            <w:bookmarkStart w:id="8127" w:name="_Toc125571146"/>
            <w:bookmarkStart w:id="8128" w:name="_Toc125839116"/>
            <w:bookmarkStart w:id="8129" w:name="_Toc125843458"/>
            <w:bookmarkStart w:id="8130" w:name="_Toc125891864"/>
            <w:bookmarkStart w:id="8131" w:name="_Toc125914488"/>
            <w:bookmarkStart w:id="8132" w:name="_Toc126427896"/>
            <w:bookmarkStart w:id="8133" w:name="_Toc126442069"/>
            <w:bookmarkStart w:id="8134" w:name="_Toc126499160"/>
            <w:bookmarkStart w:id="8135" w:name="_Toc126688808"/>
            <w:bookmarkStart w:id="8136" w:name="_Toc126691214"/>
            <w:bookmarkStart w:id="8137" w:name="_Toc127469277"/>
            <w:bookmarkStart w:id="8138" w:name="_Toc128426158"/>
            <w:bookmarkStart w:id="8139" w:name="_Toc128430328"/>
            <w:bookmarkStart w:id="8140" w:name="_Toc129266391"/>
            <w:bookmarkStart w:id="8141" w:name="_Toc129445892"/>
            <w:bookmarkStart w:id="8142" w:name="_Toc130318060"/>
            <w:bookmarkStart w:id="8143" w:name="_Toc130651332"/>
            <w:bookmarkStart w:id="8144" w:name="_Toc134396532"/>
            <w:bookmarkStart w:id="8145" w:name="_Toc134442292"/>
            <w:bookmarkStart w:id="8146" w:name="_Toc134446845"/>
            <w:bookmarkStart w:id="8147" w:name="_Toc134449886"/>
            <w:bookmarkStart w:id="8148" w:name="_Toc134457511"/>
            <w:bookmarkStart w:id="8149" w:name="_Toc134458335"/>
            <w:bookmarkStart w:id="8150" w:name="_Toc135565946"/>
            <w:bookmarkStart w:id="8151" w:name="_Toc136368682"/>
            <w:bookmarkStart w:id="8152" w:name="_Toc136522429"/>
            <w:bookmarkStart w:id="8153" w:name="_Toc136800607"/>
            <w:bookmarkStart w:id="8154" w:name="_Toc137300514"/>
            <w:bookmarkStart w:id="8155" w:name="_Toc137992861"/>
            <w:bookmarkStart w:id="8156" w:name="_Toc142911321"/>
            <w:bookmarkStart w:id="8157" w:name="_Toc142921556"/>
            <w:bookmarkStart w:id="8158" w:name="_Toc143003558"/>
            <w:bookmarkStart w:id="8159" w:name="_Toc143004397"/>
            <w:bookmarkStart w:id="8160" w:name="_Toc146987963"/>
            <w:bookmarkStart w:id="8161" w:name="_Toc147047621"/>
            <w:bookmarkStart w:id="8162" w:name="_Toc147048457"/>
            <w:bookmarkStart w:id="8163" w:name="_Toc147049293"/>
            <w:bookmarkStart w:id="8164" w:name="_Toc147566468"/>
            <w:bookmarkStart w:id="8165" w:name="_Toc147663271"/>
            <w:bookmarkStart w:id="8166" w:name="_Toc147672310"/>
            <w:bookmarkStart w:id="8167" w:name="_Toc147673149"/>
            <w:bookmarkStart w:id="8168" w:name="_Toc147900012"/>
            <w:bookmarkStart w:id="8169" w:name="_Toc148802316"/>
            <w:bookmarkStart w:id="8170" w:name="_Toc150422693"/>
            <w:bookmarkStart w:id="8171" w:name="_Toc159081195"/>
            <w:bookmarkStart w:id="8172" w:name="_Toc159169148"/>
            <w:bookmarkStart w:id="8173" w:name="_Toc159271181"/>
            <w:bookmarkStart w:id="8174" w:name="_Toc159342232"/>
            <w:bookmarkStart w:id="8175" w:name="_Toc159432089"/>
            <w:bookmarkStart w:id="8176" w:name="_Toc165657821"/>
            <w:bookmarkStart w:id="8177" w:name="_Toc165997753"/>
            <w:r w:rsidRPr="00C901F3">
              <w:rPr>
                <w:rFonts w:ascii="Arial" w:hAnsi="Arial"/>
                <w:sz w:val="18"/>
              </w:rPr>
              <w:t>What is ‘Confidential Information’</w:t>
            </w:r>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p>
        </w:tc>
        <w:tc>
          <w:tcPr>
            <w:tcW w:w="2501" w:type="pct"/>
          </w:tcPr>
          <w:p w14:paraId="7066E021" w14:textId="77777777" w:rsidR="002E07A0" w:rsidRPr="00C901F3" w:rsidRDefault="002E07A0" w:rsidP="00D203A0">
            <w:pPr>
              <w:keepNext/>
              <w:spacing w:before="60" w:after="60"/>
              <w:rPr>
                <w:sz w:val="18"/>
              </w:rPr>
            </w:pPr>
          </w:p>
        </w:tc>
      </w:tr>
      <w:tr w:rsidR="002E07A0" w:rsidRPr="00C901F3" w14:paraId="27D29258" w14:textId="12DFF146" w:rsidTr="002E07A0">
        <w:trPr>
          <w:cantSplit/>
        </w:trPr>
        <w:tc>
          <w:tcPr>
            <w:tcW w:w="2499" w:type="pct"/>
          </w:tcPr>
          <w:p w14:paraId="2DD6E316" w14:textId="4E0E1E75" w:rsidR="002E07A0" w:rsidRPr="00C901F3" w:rsidRDefault="002E07A0" w:rsidP="00D203A0">
            <w:pPr>
              <w:pStyle w:val="Heading3"/>
              <w:keepNext/>
              <w:spacing w:before="60" w:after="60"/>
              <w:rPr>
                <w:sz w:val="18"/>
              </w:rPr>
            </w:pPr>
            <w:r w:rsidRPr="00C901F3">
              <w:rPr>
                <w:sz w:val="18"/>
              </w:rPr>
              <w:t>Each of the following is Confidential Information of t</w:t>
            </w:r>
            <w:r w:rsidR="008E2318" w:rsidRPr="00C901F3">
              <w:rPr>
                <w:sz w:val="18"/>
              </w:rPr>
              <w:t>he Council</w:t>
            </w:r>
            <w:r w:rsidRPr="00C901F3">
              <w:rPr>
                <w:sz w:val="18"/>
              </w:rPr>
              <w:t xml:space="preserve"> and/or its Affiliates respectively as a ‘Discloser’ (to be read independently) </w:t>
            </w:r>
          </w:p>
        </w:tc>
        <w:tc>
          <w:tcPr>
            <w:tcW w:w="2501" w:type="pct"/>
          </w:tcPr>
          <w:p w14:paraId="0755FB70" w14:textId="77777777" w:rsidR="002E07A0" w:rsidRPr="00C901F3" w:rsidRDefault="002E07A0" w:rsidP="00D203A0">
            <w:pPr>
              <w:keepNext/>
              <w:spacing w:before="60" w:after="60"/>
              <w:rPr>
                <w:sz w:val="18"/>
              </w:rPr>
            </w:pPr>
          </w:p>
        </w:tc>
      </w:tr>
      <w:tr w:rsidR="002E07A0" w:rsidRPr="00C901F3" w14:paraId="3D8A43EF" w14:textId="7686B2B6" w:rsidTr="002E07A0">
        <w:trPr>
          <w:cantSplit/>
        </w:trPr>
        <w:tc>
          <w:tcPr>
            <w:tcW w:w="2499" w:type="pct"/>
            <w:tcBorders>
              <w:right w:val="single" w:sz="4" w:space="0" w:color="auto"/>
            </w:tcBorders>
          </w:tcPr>
          <w:p w14:paraId="19A3D760" w14:textId="77777777" w:rsidR="002E07A0" w:rsidRPr="00C901F3" w:rsidRDefault="002E07A0" w:rsidP="00D203A0">
            <w:pPr>
              <w:pStyle w:val="Heading4"/>
              <w:spacing w:before="60" w:after="60"/>
              <w:rPr>
                <w:sz w:val="18"/>
              </w:rPr>
            </w:pPr>
            <w:r w:rsidRPr="00C901F3">
              <w:rPr>
                <w:sz w:val="18"/>
              </w:rPr>
              <w:t>Business activities</w:t>
            </w:r>
          </w:p>
        </w:tc>
        <w:tc>
          <w:tcPr>
            <w:tcW w:w="2501" w:type="pct"/>
            <w:tcBorders>
              <w:top w:val="single" w:sz="4" w:space="0" w:color="auto"/>
              <w:left w:val="single" w:sz="4" w:space="0" w:color="auto"/>
              <w:bottom w:val="single" w:sz="4" w:space="0" w:color="auto"/>
              <w:right w:val="single" w:sz="4" w:space="0" w:color="auto"/>
            </w:tcBorders>
          </w:tcPr>
          <w:p w14:paraId="64C3B598" w14:textId="77777777" w:rsidR="002E07A0" w:rsidRPr="00C901F3" w:rsidRDefault="002E07A0" w:rsidP="00D203A0">
            <w:pPr>
              <w:spacing w:before="60" w:after="60"/>
              <w:rPr>
                <w:sz w:val="18"/>
              </w:rPr>
            </w:pPr>
            <w:r w:rsidRPr="00C901F3">
              <w:rPr>
                <w:sz w:val="18"/>
              </w:rPr>
              <w:t>Information relevant to the Discloser’s business activities generally, including for example</w:t>
            </w:r>
          </w:p>
          <w:p w14:paraId="431A7ED5" w14:textId="02916409" w:rsidR="002E07A0" w:rsidRPr="00C901F3" w:rsidRDefault="002E07A0" w:rsidP="00D203A0">
            <w:pPr>
              <w:pStyle w:val="ListParagraph"/>
              <w:numPr>
                <w:ilvl w:val="0"/>
                <w:numId w:val="249"/>
              </w:numPr>
              <w:spacing w:before="60" w:after="60"/>
              <w:ind w:left="360"/>
              <w:contextualSpacing w:val="0"/>
              <w:rPr>
                <w:sz w:val="18"/>
              </w:rPr>
            </w:pPr>
            <w:r w:rsidRPr="00C901F3">
              <w:rPr>
                <w:sz w:val="18"/>
              </w:rPr>
              <w:t>The Discloser’s operations, business strategies, plans, financial arrangements, financial information and third-party disputes</w:t>
            </w:r>
          </w:p>
          <w:p w14:paraId="6A807975" w14:textId="77777777" w:rsidR="002E07A0" w:rsidRPr="00C901F3" w:rsidRDefault="002E07A0" w:rsidP="00D203A0">
            <w:pPr>
              <w:pStyle w:val="ListParagraph"/>
              <w:numPr>
                <w:ilvl w:val="0"/>
                <w:numId w:val="249"/>
              </w:numPr>
              <w:spacing w:before="60" w:after="60"/>
              <w:ind w:left="360"/>
              <w:contextualSpacing w:val="0"/>
              <w:rPr>
                <w:sz w:val="18"/>
              </w:rPr>
            </w:pPr>
            <w:r w:rsidRPr="00C901F3">
              <w:rPr>
                <w:sz w:val="18"/>
              </w:rPr>
              <w:t xml:space="preserve">The Discloser’s Personnel and human resources activities generally </w:t>
            </w:r>
          </w:p>
          <w:p w14:paraId="5DC073AA" w14:textId="209A5EDB" w:rsidR="002E07A0" w:rsidRPr="00C901F3" w:rsidRDefault="002E07A0" w:rsidP="00D203A0">
            <w:pPr>
              <w:pStyle w:val="ListParagraph"/>
              <w:numPr>
                <w:ilvl w:val="0"/>
                <w:numId w:val="249"/>
              </w:numPr>
              <w:spacing w:before="60" w:after="60"/>
              <w:ind w:left="360"/>
              <w:contextualSpacing w:val="0"/>
              <w:rPr>
                <w:sz w:val="18"/>
              </w:rPr>
            </w:pPr>
            <w:r w:rsidRPr="00C901F3">
              <w:rPr>
                <w:sz w:val="18"/>
              </w:rPr>
              <w:t>The Discloser’s</w:t>
            </w:r>
            <w:r w:rsidR="008B4F6A">
              <w:rPr>
                <w:sz w:val="18"/>
              </w:rPr>
              <w:t xml:space="preserve"> </w:t>
            </w:r>
            <w:r w:rsidRPr="00C901F3">
              <w:rPr>
                <w:sz w:val="18"/>
              </w:rPr>
              <w:t xml:space="preserve">services </w:t>
            </w:r>
          </w:p>
          <w:p w14:paraId="28F573A4" w14:textId="77777777" w:rsidR="002E07A0" w:rsidRPr="00C901F3" w:rsidRDefault="002E07A0" w:rsidP="00D203A0">
            <w:pPr>
              <w:pStyle w:val="ListParagraph"/>
              <w:numPr>
                <w:ilvl w:val="0"/>
                <w:numId w:val="249"/>
              </w:numPr>
              <w:spacing w:before="60" w:after="60"/>
              <w:ind w:left="360"/>
              <w:contextualSpacing w:val="0"/>
              <w:rPr>
                <w:sz w:val="18"/>
              </w:rPr>
            </w:pPr>
            <w:r w:rsidRPr="00C901F3">
              <w:rPr>
                <w:sz w:val="18"/>
              </w:rPr>
              <w:t>The Discloser’s data, including personal data in relation to which it is the data controller or data processor for the purposes of the Data Protection Legislation</w:t>
            </w:r>
          </w:p>
          <w:p w14:paraId="6B621CF6" w14:textId="77777777" w:rsidR="002E07A0" w:rsidRPr="00C901F3" w:rsidRDefault="002E07A0" w:rsidP="00D203A0">
            <w:pPr>
              <w:pStyle w:val="ListParagraph"/>
              <w:numPr>
                <w:ilvl w:val="0"/>
                <w:numId w:val="249"/>
              </w:numPr>
              <w:spacing w:before="60" w:after="60"/>
              <w:ind w:left="360"/>
              <w:contextualSpacing w:val="0"/>
              <w:rPr>
                <w:sz w:val="18"/>
              </w:rPr>
            </w:pPr>
            <w:r w:rsidRPr="00C901F3">
              <w:rPr>
                <w:sz w:val="18"/>
              </w:rPr>
              <w:t>Details relating to the Discloser’s customers, clients or anything similar</w:t>
            </w:r>
          </w:p>
          <w:p w14:paraId="21367BE1" w14:textId="2DFE0706" w:rsidR="002E07A0" w:rsidRPr="00C901F3" w:rsidRDefault="002E07A0" w:rsidP="00D203A0">
            <w:pPr>
              <w:pStyle w:val="ListParagraph"/>
              <w:numPr>
                <w:ilvl w:val="0"/>
                <w:numId w:val="249"/>
              </w:numPr>
              <w:spacing w:before="60" w:after="60"/>
              <w:ind w:left="360"/>
              <w:contextualSpacing w:val="0"/>
              <w:rPr>
                <w:sz w:val="18"/>
              </w:rPr>
            </w:pPr>
            <w:r w:rsidRPr="00C901F3">
              <w:rPr>
                <w:sz w:val="18"/>
              </w:rPr>
              <w:t>Information relating to any other person to whom the Recipient knows (or reasonably ought to know) the Discloser owes a duty of confidentiality (whether under contract, by Law or otherwise)</w:t>
            </w:r>
          </w:p>
        </w:tc>
      </w:tr>
      <w:tr w:rsidR="002E07A0" w:rsidRPr="00C901F3" w14:paraId="47BDA1B1" w14:textId="5AFE1162" w:rsidTr="002E07A0">
        <w:trPr>
          <w:cantSplit/>
        </w:trPr>
        <w:tc>
          <w:tcPr>
            <w:tcW w:w="2499" w:type="pct"/>
            <w:tcBorders>
              <w:right w:val="single" w:sz="4" w:space="0" w:color="auto"/>
            </w:tcBorders>
          </w:tcPr>
          <w:p w14:paraId="1B8E9382" w14:textId="77777777" w:rsidR="002E07A0" w:rsidRPr="00C901F3" w:rsidRDefault="002E07A0" w:rsidP="00D203A0">
            <w:pPr>
              <w:pStyle w:val="Heading4"/>
              <w:spacing w:before="60" w:after="60"/>
              <w:rPr>
                <w:sz w:val="18"/>
              </w:rPr>
            </w:pPr>
            <w:r w:rsidRPr="00C901F3">
              <w:rPr>
                <w:sz w:val="18"/>
              </w:rPr>
              <w:t xml:space="preserve">Dispute resolution </w:t>
            </w:r>
          </w:p>
        </w:tc>
        <w:tc>
          <w:tcPr>
            <w:tcW w:w="2501" w:type="pct"/>
            <w:tcBorders>
              <w:top w:val="single" w:sz="4" w:space="0" w:color="auto"/>
              <w:left w:val="single" w:sz="4" w:space="0" w:color="auto"/>
              <w:bottom w:val="single" w:sz="4" w:space="0" w:color="auto"/>
              <w:right w:val="single" w:sz="4" w:space="0" w:color="auto"/>
            </w:tcBorders>
          </w:tcPr>
          <w:p w14:paraId="7DD8E6E5" w14:textId="7BAD96DC" w:rsidR="002E07A0" w:rsidRPr="00C901F3" w:rsidRDefault="002E07A0" w:rsidP="00D203A0">
            <w:pPr>
              <w:spacing w:before="60" w:after="60"/>
              <w:rPr>
                <w:sz w:val="18"/>
              </w:rPr>
            </w:pPr>
            <w:r w:rsidRPr="00C901F3">
              <w:rPr>
                <w:sz w:val="18"/>
              </w:rPr>
              <w:t xml:space="preserve">Disclosures made by the Discloser </w:t>
            </w:r>
            <w:proofErr w:type="gramStart"/>
            <w:r w:rsidRPr="00C901F3">
              <w:rPr>
                <w:sz w:val="18"/>
              </w:rPr>
              <w:t>in the course of</w:t>
            </w:r>
            <w:proofErr w:type="gramEnd"/>
            <w:r w:rsidRPr="00C901F3">
              <w:rPr>
                <w:sz w:val="18"/>
              </w:rPr>
              <w:t xml:space="preserve"> any dispute resolution procedure described in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xml:space="preserve">. </w:t>
            </w:r>
          </w:p>
        </w:tc>
      </w:tr>
      <w:tr w:rsidR="002E07A0" w:rsidRPr="00C901F3" w14:paraId="44A2BA85" w14:textId="249A780C" w:rsidTr="002E07A0">
        <w:trPr>
          <w:cantSplit/>
        </w:trPr>
        <w:tc>
          <w:tcPr>
            <w:tcW w:w="2499" w:type="pct"/>
          </w:tcPr>
          <w:p w14:paraId="5689C533" w14:textId="22DAF072" w:rsidR="002E07A0" w:rsidRPr="00C901F3" w:rsidRDefault="002E07A0" w:rsidP="00D203A0">
            <w:pPr>
              <w:pStyle w:val="Heading3"/>
              <w:keepNext/>
              <w:spacing w:before="60" w:after="60"/>
              <w:rPr>
                <w:sz w:val="18"/>
              </w:rPr>
            </w:pPr>
            <w:bookmarkStart w:id="8178" w:name="_Ref43909081"/>
            <w:r w:rsidRPr="00C901F3">
              <w:rPr>
                <w:sz w:val="18"/>
              </w:rPr>
              <w:lastRenderedPageBreak/>
              <w:t>What is Confidential Information of t</w:t>
            </w:r>
            <w:r w:rsidR="0059795A" w:rsidRPr="00C901F3">
              <w:rPr>
                <w:sz w:val="18"/>
              </w:rPr>
              <w:t>he Consultancy</w:t>
            </w:r>
            <w:r w:rsidRPr="00C901F3">
              <w:rPr>
                <w:sz w:val="18"/>
              </w:rPr>
              <w:t xml:space="preserve"> as a ‘Discloser’</w:t>
            </w:r>
            <w:bookmarkEnd w:id="8178"/>
          </w:p>
          <w:p w14:paraId="3A82BD3E" w14:textId="7E5F0C24" w:rsidR="002E07A0" w:rsidRPr="00C901F3" w:rsidRDefault="002E07A0" w:rsidP="00D203A0">
            <w:pPr>
              <w:keepNext/>
              <w:spacing w:before="60" w:after="60"/>
              <w:ind w:left="794"/>
              <w:rPr>
                <w:sz w:val="18"/>
              </w:rPr>
            </w:pPr>
            <w:r w:rsidRPr="00C901F3">
              <w:rPr>
                <w:sz w:val="18"/>
              </w:rPr>
              <w:t>Each of the following, to be read independently</w:t>
            </w:r>
          </w:p>
        </w:tc>
        <w:tc>
          <w:tcPr>
            <w:tcW w:w="2501" w:type="pct"/>
          </w:tcPr>
          <w:p w14:paraId="6474EE42" w14:textId="77777777" w:rsidR="002E07A0" w:rsidRPr="00C901F3" w:rsidRDefault="002E07A0" w:rsidP="00D203A0">
            <w:pPr>
              <w:keepNext/>
              <w:spacing w:before="60" w:after="60"/>
              <w:rPr>
                <w:sz w:val="18"/>
              </w:rPr>
            </w:pPr>
          </w:p>
        </w:tc>
      </w:tr>
      <w:tr w:rsidR="002E07A0" w:rsidRPr="00C901F3" w14:paraId="3F3617BA" w14:textId="2055B8E4" w:rsidTr="002E07A0">
        <w:trPr>
          <w:cantSplit/>
        </w:trPr>
        <w:tc>
          <w:tcPr>
            <w:tcW w:w="2499" w:type="pct"/>
            <w:tcBorders>
              <w:right w:val="single" w:sz="4" w:space="0" w:color="auto"/>
            </w:tcBorders>
          </w:tcPr>
          <w:p w14:paraId="1CCEA900" w14:textId="77777777" w:rsidR="002E07A0" w:rsidRPr="00C901F3" w:rsidRDefault="002E07A0" w:rsidP="00D203A0">
            <w:pPr>
              <w:pStyle w:val="Heading4"/>
              <w:spacing w:before="60" w:after="60"/>
              <w:rPr>
                <w:sz w:val="18"/>
              </w:rPr>
            </w:pPr>
            <w:r w:rsidRPr="00C901F3">
              <w:rPr>
                <w:sz w:val="18"/>
              </w:rPr>
              <w:t>Charges</w:t>
            </w:r>
          </w:p>
        </w:tc>
        <w:tc>
          <w:tcPr>
            <w:tcW w:w="2501" w:type="pct"/>
            <w:tcBorders>
              <w:top w:val="single" w:sz="4" w:space="0" w:color="auto"/>
              <w:left w:val="single" w:sz="4" w:space="0" w:color="auto"/>
              <w:bottom w:val="single" w:sz="4" w:space="0" w:color="auto"/>
              <w:right w:val="single" w:sz="4" w:space="0" w:color="auto"/>
            </w:tcBorders>
          </w:tcPr>
          <w:p w14:paraId="431391AB" w14:textId="771F8384" w:rsidR="002E07A0" w:rsidRPr="00C901F3" w:rsidRDefault="002E07A0" w:rsidP="00D203A0">
            <w:pPr>
              <w:pStyle w:val="ListParagraph"/>
              <w:numPr>
                <w:ilvl w:val="0"/>
                <w:numId w:val="252"/>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’s Charges from time to time according to section </w:t>
            </w:r>
            <w:r w:rsidRPr="00C901F3">
              <w:rPr>
                <w:sz w:val="18"/>
              </w:rPr>
              <w:fldChar w:fldCharType="begin"/>
            </w:r>
            <w:r w:rsidRPr="00C901F3">
              <w:rPr>
                <w:sz w:val="18"/>
              </w:rPr>
              <w:instrText xml:space="preserve"> REF _Ref43907957 \r \h  \* MERGEFORMAT </w:instrText>
            </w:r>
            <w:r w:rsidRPr="00C901F3">
              <w:rPr>
                <w:sz w:val="18"/>
              </w:rPr>
            </w:r>
            <w:r w:rsidRPr="00C901F3">
              <w:rPr>
                <w:sz w:val="18"/>
              </w:rPr>
              <w:fldChar w:fldCharType="separate"/>
            </w:r>
            <w:r w:rsidR="00915453">
              <w:rPr>
                <w:sz w:val="18"/>
              </w:rPr>
              <w:t>11</w:t>
            </w:r>
            <w:r w:rsidRPr="00C901F3">
              <w:rPr>
                <w:sz w:val="18"/>
              </w:rPr>
              <w:fldChar w:fldCharType="end"/>
            </w:r>
            <w:r w:rsidRPr="00C901F3">
              <w:rPr>
                <w:sz w:val="18"/>
              </w:rPr>
              <w:t xml:space="preserve">. </w:t>
            </w:r>
          </w:p>
          <w:p w14:paraId="7FF4158F" w14:textId="00C4C38B" w:rsidR="002E07A0" w:rsidRPr="00C901F3" w:rsidRDefault="002E07A0" w:rsidP="00D203A0">
            <w:pPr>
              <w:pStyle w:val="ListParagraph"/>
              <w:numPr>
                <w:ilvl w:val="0"/>
                <w:numId w:val="252"/>
              </w:numPr>
              <w:spacing w:before="60" w:after="60"/>
              <w:ind w:left="360"/>
              <w:contextualSpacing w:val="0"/>
              <w:rPr>
                <w:sz w:val="18"/>
              </w:rPr>
            </w:pPr>
            <w:r w:rsidRPr="00C901F3">
              <w:rPr>
                <w:sz w:val="18"/>
              </w:rPr>
              <w:t>But only to the extent the Charges have been uniquely determined by t</w:t>
            </w:r>
            <w:r w:rsidR="0059795A" w:rsidRPr="00C901F3">
              <w:rPr>
                <w:sz w:val="18"/>
              </w:rPr>
              <w:t>he Consultancy</w:t>
            </w:r>
            <w:r w:rsidRPr="00C901F3">
              <w:rPr>
                <w:sz w:val="18"/>
              </w:rPr>
              <w:t xml:space="preserve"> or privately negotiated between the parties for the purposes of t</w:t>
            </w:r>
            <w:r w:rsidR="003951FB" w:rsidRPr="00C901F3">
              <w:rPr>
                <w:sz w:val="18"/>
              </w:rPr>
              <w:t>his Agreement</w:t>
            </w:r>
            <w:r w:rsidRPr="00C901F3">
              <w:rPr>
                <w:sz w:val="18"/>
              </w:rPr>
              <w:t xml:space="preserve"> (e.g. they are not set by t</w:t>
            </w:r>
            <w:r w:rsidR="00FE4778" w:rsidRPr="00C901F3">
              <w:rPr>
                <w:sz w:val="18"/>
              </w:rPr>
              <w:t>he Council</w:t>
            </w:r>
            <w:r w:rsidRPr="00C901F3">
              <w:rPr>
                <w:sz w:val="18"/>
              </w:rPr>
              <w:t>, they are not publicly-available etc.).</w:t>
            </w:r>
          </w:p>
        </w:tc>
      </w:tr>
      <w:tr w:rsidR="002E07A0" w:rsidRPr="00C901F3" w14:paraId="73402C81" w14:textId="4F8254F3" w:rsidTr="002E07A0">
        <w:trPr>
          <w:cantSplit/>
        </w:trPr>
        <w:tc>
          <w:tcPr>
            <w:tcW w:w="2499" w:type="pct"/>
            <w:tcBorders>
              <w:right w:val="single" w:sz="4" w:space="0" w:color="auto"/>
            </w:tcBorders>
          </w:tcPr>
          <w:p w14:paraId="4B5ABE37" w14:textId="07AE00E0" w:rsidR="002E07A0" w:rsidRPr="00C901F3" w:rsidRDefault="00EC6D8E" w:rsidP="00D203A0">
            <w:pPr>
              <w:pStyle w:val="Heading4"/>
              <w:spacing w:before="60" w:after="60"/>
              <w:rPr>
                <w:sz w:val="18"/>
              </w:rPr>
            </w:pPr>
            <w:r w:rsidRPr="00C901F3">
              <w:rPr>
                <w:sz w:val="18"/>
              </w:rPr>
              <w:t>Tender</w:t>
            </w:r>
          </w:p>
        </w:tc>
        <w:tc>
          <w:tcPr>
            <w:tcW w:w="2501" w:type="pct"/>
            <w:tcBorders>
              <w:top w:val="single" w:sz="4" w:space="0" w:color="auto"/>
              <w:left w:val="single" w:sz="4" w:space="0" w:color="auto"/>
              <w:bottom w:val="single" w:sz="4" w:space="0" w:color="auto"/>
              <w:right w:val="single" w:sz="4" w:space="0" w:color="auto"/>
            </w:tcBorders>
          </w:tcPr>
          <w:p w14:paraId="6D9495A9" w14:textId="58A81B50" w:rsidR="002E07A0" w:rsidRPr="00C901F3" w:rsidRDefault="002E07A0" w:rsidP="00D203A0">
            <w:pPr>
              <w:spacing w:before="60" w:after="60"/>
              <w:rPr>
                <w:sz w:val="18"/>
              </w:rPr>
            </w:pPr>
            <w:r w:rsidRPr="00C901F3">
              <w:rPr>
                <w:sz w:val="18"/>
              </w:rPr>
              <w:t xml:space="preserve">The contents of a genuinely confidential nature in </w:t>
            </w:r>
            <w:r w:rsidR="00EC6D8E" w:rsidRPr="00C901F3">
              <w:rPr>
                <w:sz w:val="18"/>
              </w:rPr>
              <w:t>Tender</w:t>
            </w:r>
            <w:r w:rsidRPr="00C901F3">
              <w:rPr>
                <w:sz w:val="18"/>
              </w:rPr>
              <w:t xml:space="preserve"> to the extent those contents are not repeated elsewhere in this paragraph </w:t>
            </w:r>
            <w:r w:rsidRPr="00C901F3">
              <w:rPr>
                <w:sz w:val="18"/>
              </w:rPr>
              <w:fldChar w:fldCharType="begin"/>
            </w:r>
            <w:r w:rsidRPr="00C901F3">
              <w:rPr>
                <w:sz w:val="18"/>
              </w:rPr>
              <w:instrText xml:space="preserve"> REF _Ref43909081 \r \h  \* MERGEFORMAT </w:instrText>
            </w:r>
            <w:r w:rsidRPr="00C901F3">
              <w:rPr>
                <w:sz w:val="18"/>
              </w:rPr>
            </w:r>
            <w:r w:rsidRPr="00C901F3">
              <w:rPr>
                <w:sz w:val="18"/>
              </w:rPr>
              <w:fldChar w:fldCharType="separate"/>
            </w:r>
            <w:r w:rsidR="00915453">
              <w:rPr>
                <w:sz w:val="18"/>
              </w:rPr>
              <w:t>32.2</w:t>
            </w:r>
            <w:r w:rsidRPr="00C901F3">
              <w:rPr>
                <w:sz w:val="18"/>
              </w:rPr>
              <w:fldChar w:fldCharType="end"/>
            </w:r>
            <w:r w:rsidRPr="00C901F3">
              <w:rPr>
                <w:sz w:val="18"/>
              </w:rPr>
              <w:t xml:space="preserve">. </w:t>
            </w:r>
          </w:p>
        </w:tc>
      </w:tr>
      <w:tr w:rsidR="002E07A0" w:rsidRPr="00C901F3" w14:paraId="46A0BD31" w14:textId="29AF66C7" w:rsidTr="002E07A0">
        <w:trPr>
          <w:cantSplit/>
        </w:trPr>
        <w:tc>
          <w:tcPr>
            <w:tcW w:w="2499" w:type="pct"/>
            <w:tcBorders>
              <w:right w:val="single" w:sz="4" w:space="0" w:color="auto"/>
            </w:tcBorders>
          </w:tcPr>
          <w:p w14:paraId="20430843" w14:textId="77777777" w:rsidR="002E07A0" w:rsidRPr="00C901F3" w:rsidRDefault="002E07A0" w:rsidP="00D203A0">
            <w:pPr>
              <w:pStyle w:val="Heading4"/>
              <w:spacing w:before="60" w:after="60"/>
              <w:rPr>
                <w:sz w:val="18"/>
              </w:rPr>
            </w:pPr>
            <w:r w:rsidRPr="00C901F3">
              <w:rPr>
                <w:sz w:val="18"/>
              </w:rPr>
              <w:t>Intellectual Property</w:t>
            </w:r>
          </w:p>
        </w:tc>
        <w:tc>
          <w:tcPr>
            <w:tcW w:w="2501" w:type="pct"/>
            <w:tcBorders>
              <w:top w:val="single" w:sz="4" w:space="0" w:color="auto"/>
              <w:left w:val="single" w:sz="4" w:space="0" w:color="auto"/>
              <w:bottom w:val="single" w:sz="4" w:space="0" w:color="auto"/>
              <w:right w:val="single" w:sz="4" w:space="0" w:color="auto"/>
            </w:tcBorders>
          </w:tcPr>
          <w:p w14:paraId="6FB14182" w14:textId="4A4B1719" w:rsidR="002E07A0" w:rsidRPr="00C901F3" w:rsidRDefault="002E07A0" w:rsidP="00D203A0">
            <w:pPr>
              <w:spacing w:before="60" w:after="60"/>
              <w:rPr>
                <w:sz w:val="18"/>
              </w:rPr>
            </w:pPr>
            <w:r w:rsidRPr="00C901F3">
              <w:rPr>
                <w:sz w:val="18"/>
              </w:rPr>
              <w:t>T</w:t>
            </w:r>
            <w:r w:rsidR="0059795A" w:rsidRPr="00C901F3">
              <w:rPr>
                <w:sz w:val="18"/>
              </w:rPr>
              <w:t>he Consultancy</w:t>
            </w:r>
            <w:r w:rsidRPr="00C901F3">
              <w:rPr>
                <w:sz w:val="18"/>
              </w:rPr>
              <w:t>’s Intellectual Property</w:t>
            </w:r>
          </w:p>
          <w:p w14:paraId="7E2B0C96" w14:textId="77777777" w:rsidR="002E07A0" w:rsidRPr="00C901F3" w:rsidRDefault="002E07A0" w:rsidP="00D203A0">
            <w:pPr>
              <w:pStyle w:val="ListParagraph"/>
              <w:numPr>
                <w:ilvl w:val="0"/>
                <w:numId w:val="254"/>
              </w:numPr>
              <w:spacing w:before="60" w:after="60"/>
              <w:ind w:left="360"/>
              <w:contextualSpacing w:val="0"/>
              <w:rPr>
                <w:sz w:val="18"/>
              </w:rPr>
            </w:pPr>
            <w:r w:rsidRPr="00C901F3">
              <w:rPr>
                <w:sz w:val="18"/>
              </w:rPr>
              <w:t>Which it has separately developed; and</w:t>
            </w:r>
          </w:p>
          <w:p w14:paraId="7D63502A" w14:textId="2922B8A4" w:rsidR="002E07A0" w:rsidRPr="00C901F3" w:rsidRDefault="002E07A0" w:rsidP="00D203A0">
            <w:pPr>
              <w:pStyle w:val="ListParagraph"/>
              <w:numPr>
                <w:ilvl w:val="0"/>
                <w:numId w:val="254"/>
              </w:numPr>
              <w:spacing w:before="60" w:after="60"/>
              <w:ind w:left="360"/>
              <w:contextualSpacing w:val="0"/>
              <w:rPr>
                <w:sz w:val="18"/>
              </w:rPr>
            </w:pPr>
            <w:r w:rsidRPr="00C901F3">
              <w:rPr>
                <w:sz w:val="18"/>
              </w:rPr>
              <w:t xml:space="preserve">Which is not held in any format to enable it to be known to the public generally without the Discloser and/or its Affiliate requiring acceptance of confidentiality obligations to the Discloser and/or its Affiliate by the relevant member of the public. </w:t>
            </w:r>
          </w:p>
        </w:tc>
      </w:tr>
      <w:tr w:rsidR="002E07A0" w:rsidRPr="00C901F3" w14:paraId="0ADC75CB" w14:textId="40DC6ABC" w:rsidTr="002E07A0">
        <w:trPr>
          <w:cantSplit/>
        </w:trPr>
        <w:tc>
          <w:tcPr>
            <w:tcW w:w="2499" w:type="pct"/>
            <w:tcBorders>
              <w:right w:val="single" w:sz="4" w:space="0" w:color="auto"/>
            </w:tcBorders>
          </w:tcPr>
          <w:p w14:paraId="14E40690" w14:textId="77777777" w:rsidR="002E07A0" w:rsidRPr="00C901F3" w:rsidRDefault="002E07A0" w:rsidP="00D203A0">
            <w:pPr>
              <w:pStyle w:val="Heading4"/>
              <w:spacing w:before="60" w:after="60"/>
              <w:rPr>
                <w:sz w:val="18"/>
              </w:rPr>
            </w:pPr>
            <w:r w:rsidRPr="00C901F3">
              <w:rPr>
                <w:sz w:val="18"/>
              </w:rPr>
              <w:t>Subcontractor, Personnel</w:t>
            </w:r>
          </w:p>
        </w:tc>
        <w:tc>
          <w:tcPr>
            <w:tcW w:w="2501" w:type="pct"/>
            <w:tcBorders>
              <w:top w:val="single" w:sz="4" w:space="0" w:color="auto"/>
              <w:left w:val="single" w:sz="4" w:space="0" w:color="auto"/>
              <w:bottom w:val="single" w:sz="4" w:space="0" w:color="auto"/>
              <w:right w:val="single" w:sz="4" w:space="0" w:color="auto"/>
            </w:tcBorders>
          </w:tcPr>
          <w:p w14:paraId="35E5E874" w14:textId="77777777" w:rsidR="002E07A0" w:rsidRPr="00C901F3" w:rsidRDefault="002E07A0" w:rsidP="00D203A0">
            <w:pPr>
              <w:spacing w:before="60" w:after="60"/>
              <w:rPr>
                <w:sz w:val="18"/>
              </w:rPr>
            </w:pPr>
            <w:r w:rsidRPr="00C901F3">
              <w:rPr>
                <w:sz w:val="18"/>
              </w:rPr>
              <w:t>Any information relating to</w:t>
            </w:r>
          </w:p>
          <w:p w14:paraId="501372F8" w14:textId="0BEE2260" w:rsidR="002E07A0" w:rsidRPr="00C901F3" w:rsidRDefault="002E07A0" w:rsidP="00D203A0">
            <w:pPr>
              <w:pStyle w:val="ListParagraph"/>
              <w:numPr>
                <w:ilvl w:val="0"/>
                <w:numId w:val="255"/>
              </w:numPr>
              <w:spacing w:before="60" w:after="60"/>
              <w:ind w:left="360"/>
              <w:contextualSpacing w:val="0"/>
              <w:rPr>
                <w:sz w:val="18"/>
              </w:rPr>
            </w:pPr>
            <w:r w:rsidRPr="00C901F3">
              <w:rPr>
                <w:sz w:val="18"/>
              </w:rPr>
              <w:t>Any subcontractor appointed directly or indirectly by t</w:t>
            </w:r>
            <w:r w:rsidR="0059795A" w:rsidRPr="00C901F3">
              <w:rPr>
                <w:sz w:val="18"/>
              </w:rPr>
              <w:t>he Consultancy</w:t>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and/or</w:t>
            </w:r>
          </w:p>
          <w:p w14:paraId="152E8337" w14:textId="16206675" w:rsidR="002E07A0" w:rsidRPr="00C901F3" w:rsidRDefault="002E07A0" w:rsidP="00D203A0">
            <w:pPr>
              <w:pStyle w:val="ListParagraph"/>
              <w:numPr>
                <w:ilvl w:val="0"/>
                <w:numId w:val="255"/>
              </w:numPr>
              <w:spacing w:before="60" w:after="60"/>
              <w:ind w:left="360"/>
              <w:contextualSpacing w:val="0"/>
              <w:rPr>
                <w:sz w:val="18"/>
              </w:rPr>
            </w:pPr>
            <w:r w:rsidRPr="00C901F3">
              <w:rPr>
                <w:sz w:val="18"/>
              </w:rPr>
              <w:t>Any Personnel of t</w:t>
            </w:r>
            <w:r w:rsidR="0059795A" w:rsidRPr="00C901F3">
              <w:rPr>
                <w:sz w:val="18"/>
              </w:rPr>
              <w:t>he Consultancy</w:t>
            </w:r>
            <w:r w:rsidRPr="00C901F3">
              <w:rPr>
                <w:sz w:val="18"/>
              </w:rPr>
              <w:t xml:space="preserve"> or its subcontractors;</w:t>
            </w:r>
          </w:p>
          <w:p w14:paraId="47546F4A" w14:textId="7413CEB5" w:rsidR="002E07A0" w:rsidRPr="00C901F3" w:rsidRDefault="00064E8F" w:rsidP="00D203A0">
            <w:pPr>
              <w:spacing w:before="60" w:after="60"/>
              <w:rPr>
                <w:sz w:val="18"/>
              </w:rPr>
            </w:pPr>
            <w:r>
              <w:rPr>
                <w:sz w:val="18"/>
              </w:rPr>
              <w:t>Which</w:t>
            </w:r>
            <w:r w:rsidR="008B4F6A">
              <w:rPr>
                <w:sz w:val="18"/>
              </w:rPr>
              <w:t xml:space="preserve"> </w:t>
            </w:r>
            <w:r>
              <w:rPr>
                <w:sz w:val="18"/>
              </w:rPr>
              <w:t>the</w:t>
            </w:r>
            <w:r w:rsidR="0059795A" w:rsidRPr="00C901F3">
              <w:rPr>
                <w:sz w:val="18"/>
              </w:rPr>
              <w:t xml:space="preserve"> Consultancy</w:t>
            </w:r>
            <w:r w:rsidR="002E07A0" w:rsidRPr="00C901F3">
              <w:rPr>
                <w:sz w:val="18"/>
              </w:rPr>
              <w:t xml:space="preserve"> and/or its agents have disclosed that information in writing to t</w:t>
            </w:r>
            <w:r w:rsidR="00FE4778" w:rsidRPr="00C901F3">
              <w:rPr>
                <w:sz w:val="18"/>
              </w:rPr>
              <w:t>he Council</w:t>
            </w:r>
            <w:r w:rsidR="002E07A0" w:rsidRPr="00C901F3">
              <w:rPr>
                <w:sz w:val="18"/>
              </w:rPr>
              <w:t xml:space="preserve"> and/or its other agents in connection with the </w:t>
            </w:r>
            <w:r w:rsidR="00A24B98" w:rsidRPr="00C901F3">
              <w:rPr>
                <w:sz w:val="18"/>
              </w:rPr>
              <w:t>provision</w:t>
            </w:r>
            <w:r w:rsidR="002E07A0" w:rsidRPr="00C901F3">
              <w:rPr>
                <w:sz w:val="18"/>
              </w:rPr>
              <w:t xml:space="preserve"> of the </w:t>
            </w:r>
            <w:r w:rsidR="001378E7" w:rsidRPr="00C901F3">
              <w:rPr>
                <w:sz w:val="18"/>
              </w:rPr>
              <w:t>Services</w:t>
            </w:r>
            <w:r>
              <w:rPr>
                <w:sz w:val="18"/>
              </w:rPr>
              <w:t>.</w:t>
            </w:r>
          </w:p>
        </w:tc>
      </w:tr>
      <w:tr w:rsidR="002E07A0" w:rsidRPr="00C901F3" w14:paraId="6338AECF" w14:textId="144044EC" w:rsidTr="002E07A0">
        <w:trPr>
          <w:cantSplit/>
        </w:trPr>
        <w:tc>
          <w:tcPr>
            <w:tcW w:w="2499" w:type="pct"/>
            <w:tcBorders>
              <w:right w:val="single" w:sz="4" w:space="0" w:color="auto"/>
            </w:tcBorders>
          </w:tcPr>
          <w:p w14:paraId="3F4F6093" w14:textId="77777777" w:rsidR="002E07A0" w:rsidRPr="00C901F3" w:rsidRDefault="002E07A0" w:rsidP="00D203A0">
            <w:pPr>
              <w:pStyle w:val="Heading4"/>
              <w:spacing w:before="60" w:after="60"/>
              <w:rPr>
                <w:sz w:val="18"/>
              </w:rPr>
            </w:pPr>
            <w:r w:rsidRPr="00C901F3">
              <w:rPr>
                <w:sz w:val="18"/>
              </w:rPr>
              <w:t>Monitoring</w:t>
            </w:r>
          </w:p>
        </w:tc>
        <w:tc>
          <w:tcPr>
            <w:tcW w:w="2501" w:type="pct"/>
            <w:tcBorders>
              <w:top w:val="single" w:sz="4" w:space="0" w:color="auto"/>
              <w:left w:val="single" w:sz="4" w:space="0" w:color="auto"/>
              <w:bottom w:val="single" w:sz="4" w:space="0" w:color="auto"/>
              <w:right w:val="single" w:sz="4" w:space="0" w:color="auto"/>
            </w:tcBorders>
          </w:tcPr>
          <w:p w14:paraId="034262BC" w14:textId="77777777" w:rsidR="002E07A0" w:rsidRPr="00C901F3" w:rsidRDefault="002E07A0" w:rsidP="00D203A0">
            <w:pPr>
              <w:spacing w:before="60" w:after="60"/>
              <w:rPr>
                <w:sz w:val="18"/>
              </w:rPr>
            </w:pPr>
            <w:r w:rsidRPr="00C901F3">
              <w:rPr>
                <w:sz w:val="18"/>
              </w:rPr>
              <w:t>Information of a confidential nature</w:t>
            </w:r>
          </w:p>
          <w:p w14:paraId="24D266F8" w14:textId="17D31E18" w:rsidR="002E07A0" w:rsidRPr="00C901F3" w:rsidRDefault="002E07A0" w:rsidP="00D203A0">
            <w:pPr>
              <w:pStyle w:val="ListParagraph"/>
              <w:numPr>
                <w:ilvl w:val="0"/>
                <w:numId w:val="257"/>
              </w:numPr>
              <w:spacing w:before="60" w:after="60"/>
              <w:ind w:left="360"/>
              <w:contextualSpacing w:val="0"/>
              <w:rPr>
                <w:sz w:val="18"/>
              </w:rPr>
            </w:pPr>
            <w:r w:rsidRPr="00C901F3">
              <w:rPr>
                <w:sz w:val="18"/>
              </w:rPr>
              <w:t>About t</w:t>
            </w:r>
            <w:r w:rsidR="0059795A" w:rsidRPr="00C901F3">
              <w:rPr>
                <w:sz w:val="18"/>
              </w:rPr>
              <w:t>he Consultancy</w:t>
            </w:r>
            <w:r w:rsidRPr="00C901F3">
              <w:rPr>
                <w:sz w:val="18"/>
              </w:rPr>
              <w:t xml:space="preserve"> and/or its Affiliates and/or its subcontractors (e.g. its financial condition, any significant incident, any prospective internal changes, its costs, Personnel information etc.)</w:t>
            </w:r>
          </w:p>
          <w:p w14:paraId="36C4F311" w14:textId="77777777" w:rsidR="002E07A0" w:rsidRPr="00C901F3" w:rsidRDefault="002E07A0" w:rsidP="00D203A0">
            <w:pPr>
              <w:pStyle w:val="ListParagraph"/>
              <w:numPr>
                <w:ilvl w:val="0"/>
                <w:numId w:val="257"/>
              </w:numPr>
              <w:spacing w:before="60" w:after="60"/>
              <w:ind w:left="360"/>
              <w:contextualSpacing w:val="0"/>
              <w:rPr>
                <w:sz w:val="18"/>
              </w:rPr>
            </w:pPr>
            <w:r w:rsidRPr="00C901F3">
              <w:rPr>
                <w:sz w:val="18"/>
              </w:rPr>
              <w:t>Given or made available to the Recipient from time to time</w:t>
            </w:r>
          </w:p>
          <w:p w14:paraId="3CAD9BC8" w14:textId="7BF60FE4" w:rsidR="002E07A0" w:rsidRPr="00C901F3" w:rsidRDefault="002E07A0" w:rsidP="00D203A0">
            <w:pPr>
              <w:pStyle w:val="ListParagraph"/>
              <w:numPr>
                <w:ilvl w:val="0"/>
                <w:numId w:val="257"/>
              </w:numPr>
              <w:spacing w:before="60" w:after="60"/>
              <w:ind w:left="360"/>
              <w:contextualSpacing w:val="0"/>
              <w:rPr>
                <w:sz w:val="18"/>
              </w:rPr>
            </w:pPr>
            <w:r w:rsidRPr="00C901F3">
              <w:rPr>
                <w:sz w:val="18"/>
              </w:rPr>
              <w:t>In connection with t</w:t>
            </w:r>
            <w:r w:rsidR="00EC6D8E" w:rsidRPr="00C901F3">
              <w:rPr>
                <w:sz w:val="18"/>
              </w:rPr>
              <w:t>his Agreement</w:t>
            </w:r>
            <w:r w:rsidRPr="00C901F3">
              <w:rPr>
                <w:sz w:val="18"/>
              </w:rPr>
              <w:t xml:space="preserve"> </w:t>
            </w:r>
          </w:p>
          <w:p w14:paraId="1AD9D77A" w14:textId="6B3E21DE" w:rsidR="002E07A0" w:rsidRPr="00C901F3" w:rsidRDefault="002E07A0" w:rsidP="00D203A0">
            <w:pPr>
              <w:spacing w:before="60" w:after="60"/>
              <w:rPr>
                <w:sz w:val="18"/>
              </w:rPr>
            </w:pPr>
            <w:r w:rsidRPr="00C901F3">
              <w:rPr>
                <w:sz w:val="18"/>
              </w:rPr>
              <w:t>Whether in providing regular reports, at meetings, in the course of any inspection, audit or anything similar conducted by or on behalf of the Recipient, or otherwise.</w:t>
            </w:r>
          </w:p>
        </w:tc>
      </w:tr>
      <w:tr w:rsidR="002E07A0" w:rsidRPr="00C901F3" w14:paraId="683937CD" w14:textId="4C849B85" w:rsidTr="002E07A0">
        <w:trPr>
          <w:cantSplit/>
        </w:trPr>
        <w:tc>
          <w:tcPr>
            <w:tcW w:w="2499" w:type="pct"/>
            <w:tcBorders>
              <w:right w:val="single" w:sz="4" w:space="0" w:color="auto"/>
            </w:tcBorders>
          </w:tcPr>
          <w:p w14:paraId="79D129B0" w14:textId="77777777" w:rsidR="002E07A0" w:rsidRPr="00C901F3" w:rsidRDefault="002E07A0" w:rsidP="00D203A0">
            <w:pPr>
              <w:pStyle w:val="Heading4"/>
              <w:spacing w:before="60" w:after="60"/>
              <w:rPr>
                <w:sz w:val="18"/>
              </w:rPr>
            </w:pPr>
            <w:r w:rsidRPr="00C901F3">
              <w:rPr>
                <w:sz w:val="18"/>
              </w:rPr>
              <w:t xml:space="preserve">Dispute resolution </w:t>
            </w:r>
          </w:p>
        </w:tc>
        <w:tc>
          <w:tcPr>
            <w:tcW w:w="2501" w:type="pct"/>
            <w:tcBorders>
              <w:top w:val="single" w:sz="4" w:space="0" w:color="auto"/>
              <w:left w:val="single" w:sz="4" w:space="0" w:color="auto"/>
              <w:bottom w:val="single" w:sz="4" w:space="0" w:color="auto"/>
              <w:right w:val="single" w:sz="4" w:space="0" w:color="auto"/>
            </w:tcBorders>
          </w:tcPr>
          <w:p w14:paraId="68057AB2" w14:textId="03075C83" w:rsidR="002E07A0" w:rsidRPr="00C901F3" w:rsidRDefault="002E07A0" w:rsidP="00D203A0">
            <w:pPr>
              <w:spacing w:before="60" w:after="60"/>
              <w:rPr>
                <w:sz w:val="18"/>
              </w:rPr>
            </w:pPr>
            <w:r w:rsidRPr="00C901F3">
              <w:rPr>
                <w:sz w:val="18"/>
              </w:rPr>
              <w:t xml:space="preserve">Disclosures made by the Discloser </w:t>
            </w:r>
            <w:proofErr w:type="gramStart"/>
            <w:r w:rsidRPr="00C901F3">
              <w:rPr>
                <w:sz w:val="18"/>
              </w:rPr>
              <w:t>in the course of</w:t>
            </w:r>
            <w:proofErr w:type="gramEnd"/>
            <w:r w:rsidRPr="00C901F3">
              <w:rPr>
                <w:sz w:val="18"/>
              </w:rPr>
              <w:t xml:space="preserve"> any dispute resolution procedure described in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w:t>
            </w:r>
          </w:p>
        </w:tc>
      </w:tr>
      <w:tr w:rsidR="002E07A0" w:rsidRPr="00C901F3" w14:paraId="3FDDCD9C" w14:textId="6FD1D78C" w:rsidTr="002E07A0">
        <w:trPr>
          <w:cantSplit/>
        </w:trPr>
        <w:tc>
          <w:tcPr>
            <w:tcW w:w="2499" w:type="pct"/>
          </w:tcPr>
          <w:p w14:paraId="6D325B19" w14:textId="71051B12" w:rsidR="002E07A0" w:rsidRPr="00C901F3" w:rsidRDefault="002E07A0" w:rsidP="00D203A0">
            <w:pPr>
              <w:pStyle w:val="Heading3"/>
              <w:keepNext/>
              <w:spacing w:before="60" w:after="60"/>
              <w:rPr>
                <w:sz w:val="18"/>
              </w:rPr>
            </w:pPr>
            <w:bookmarkStart w:id="8179" w:name="_Ref43910834"/>
            <w:r w:rsidRPr="00C901F3">
              <w:rPr>
                <w:sz w:val="18"/>
              </w:rPr>
              <w:t>Rules regarding how the information must be disclosed etc. to be considered a relevant Discloser’s Confidential Information</w:t>
            </w:r>
            <w:bookmarkEnd w:id="8179"/>
          </w:p>
        </w:tc>
        <w:tc>
          <w:tcPr>
            <w:tcW w:w="2501" w:type="pct"/>
          </w:tcPr>
          <w:p w14:paraId="501E2223" w14:textId="77777777" w:rsidR="002E07A0" w:rsidRPr="00C901F3" w:rsidRDefault="002E07A0" w:rsidP="00D203A0">
            <w:pPr>
              <w:keepNext/>
              <w:spacing w:before="60" w:after="60"/>
              <w:rPr>
                <w:sz w:val="18"/>
              </w:rPr>
            </w:pPr>
          </w:p>
        </w:tc>
      </w:tr>
      <w:tr w:rsidR="002E07A0" w:rsidRPr="00C901F3" w14:paraId="12FA2562" w14:textId="11D70305" w:rsidTr="002E07A0">
        <w:trPr>
          <w:cantSplit/>
        </w:trPr>
        <w:tc>
          <w:tcPr>
            <w:tcW w:w="2499" w:type="pct"/>
            <w:tcBorders>
              <w:right w:val="single" w:sz="4" w:space="0" w:color="auto"/>
            </w:tcBorders>
          </w:tcPr>
          <w:p w14:paraId="0FB44CFC" w14:textId="77777777" w:rsidR="002E07A0" w:rsidRPr="00C901F3" w:rsidRDefault="002E07A0" w:rsidP="00D203A0">
            <w:pPr>
              <w:pStyle w:val="Heading4"/>
              <w:spacing w:before="60" w:after="60"/>
              <w:rPr>
                <w:sz w:val="18"/>
              </w:rPr>
            </w:pPr>
            <w:r w:rsidRPr="00C901F3">
              <w:rPr>
                <w:sz w:val="18"/>
              </w:rPr>
              <w:t>How the information must be disclosed or made or available to the relevant Recipient</w:t>
            </w:r>
          </w:p>
        </w:tc>
        <w:tc>
          <w:tcPr>
            <w:tcW w:w="2501" w:type="pct"/>
            <w:tcBorders>
              <w:top w:val="single" w:sz="4" w:space="0" w:color="auto"/>
              <w:left w:val="single" w:sz="4" w:space="0" w:color="auto"/>
              <w:bottom w:val="single" w:sz="4" w:space="0" w:color="auto"/>
              <w:right w:val="single" w:sz="4" w:space="0" w:color="auto"/>
            </w:tcBorders>
          </w:tcPr>
          <w:p w14:paraId="6755A43A" w14:textId="70815628" w:rsidR="002E07A0" w:rsidRPr="00C901F3" w:rsidRDefault="002E07A0" w:rsidP="00D203A0">
            <w:pPr>
              <w:pStyle w:val="ListParagraph"/>
              <w:numPr>
                <w:ilvl w:val="0"/>
                <w:numId w:val="258"/>
              </w:numPr>
              <w:spacing w:before="60" w:after="60"/>
              <w:ind w:left="360"/>
              <w:contextualSpacing w:val="0"/>
              <w:rPr>
                <w:sz w:val="18"/>
              </w:rPr>
            </w:pPr>
            <w:r w:rsidRPr="00C901F3">
              <w:rPr>
                <w:sz w:val="18"/>
              </w:rPr>
              <w:t>In any manner or in any medium (e.g. in writing, verbally, by observation at the relevant Discloser’s premises, contained in any device or material etc.).</w:t>
            </w:r>
          </w:p>
          <w:p w14:paraId="1CB8DA9A" w14:textId="09B9BEF3" w:rsidR="002E07A0" w:rsidRPr="00C901F3" w:rsidRDefault="002E07A0" w:rsidP="00D203A0">
            <w:pPr>
              <w:pStyle w:val="ListParagraph"/>
              <w:numPr>
                <w:ilvl w:val="0"/>
                <w:numId w:val="258"/>
              </w:numPr>
              <w:spacing w:before="60" w:after="60"/>
              <w:ind w:left="360"/>
              <w:contextualSpacing w:val="0"/>
              <w:rPr>
                <w:sz w:val="18"/>
              </w:rPr>
            </w:pPr>
            <w:r w:rsidRPr="00C901F3">
              <w:rPr>
                <w:sz w:val="18"/>
              </w:rPr>
              <w:t xml:space="preserve">But only in activities reasonably connected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tc>
      </w:tr>
      <w:tr w:rsidR="002E07A0" w:rsidRPr="00C901F3" w14:paraId="2AADA9AD" w14:textId="0DA8F66E" w:rsidTr="002E07A0">
        <w:trPr>
          <w:cantSplit/>
        </w:trPr>
        <w:tc>
          <w:tcPr>
            <w:tcW w:w="2499" w:type="pct"/>
            <w:tcBorders>
              <w:right w:val="single" w:sz="4" w:space="0" w:color="auto"/>
            </w:tcBorders>
          </w:tcPr>
          <w:p w14:paraId="52CA01A3" w14:textId="77777777" w:rsidR="002E07A0" w:rsidRPr="00C901F3" w:rsidRDefault="002E07A0" w:rsidP="00D203A0">
            <w:pPr>
              <w:pStyle w:val="Heading4"/>
              <w:spacing w:before="60" w:after="60"/>
              <w:rPr>
                <w:sz w:val="18"/>
              </w:rPr>
            </w:pPr>
            <w:r w:rsidRPr="00C901F3">
              <w:rPr>
                <w:sz w:val="18"/>
              </w:rPr>
              <w:t>Whether the information must be labelled as ‘confidential’ (yes/no)</w:t>
            </w:r>
          </w:p>
        </w:tc>
        <w:tc>
          <w:tcPr>
            <w:tcW w:w="2501" w:type="pct"/>
            <w:tcBorders>
              <w:top w:val="single" w:sz="4" w:space="0" w:color="auto"/>
              <w:left w:val="single" w:sz="4" w:space="0" w:color="auto"/>
              <w:bottom w:val="single" w:sz="4" w:space="0" w:color="auto"/>
              <w:right w:val="single" w:sz="4" w:space="0" w:color="auto"/>
            </w:tcBorders>
          </w:tcPr>
          <w:p w14:paraId="6C1443EB" w14:textId="2EABCB87" w:rsidR="002E07A0" w:rsidRPr="00C901F3" w:rsidRDefault="002E07A0" w:rsidP="00D203A0">
            <w:pPr>
              <w:spacing w:before="60" w:after="60"/>
              <w:rPr>
                <w:sz w:val="18"/>
              </w:rPr>
            </w:pPr>
            <w:r w:rsidRPr="00C901F3">
              <w:rPr>
                <w:sz w:val="18"/>
              </w:rPr>
              <w:t>Not required.</w:t>
            </w:r>
          </w:p>
        </w:tc>
      </w:tr>
      <w:tr w:rsidR="002E07A0" w:rsidRPr="00C901F3" w14:paraId="1EF7F8CE" w14:textId="3A4923E8" w:rsidTr="002E07A0">
        <w:trPr>
          <w:cantSplit/>
        </w:trPr>
        <w:tc>
          <w:tcPr>
            <w:tcW w:w="2499" w:type="pct"/>
            <w:tcBorders>
              <w:right w:val="single" w:sz="4" w:space="0" w:color="auto"/>
            </w:tcBorders>
          </w:tcPr>
          <w:p w14:paraId="2AA1DF15" w14:textId="363959B0" w:rsidR="002E07A0" w:rsidRPr="00C901F3" w:rsidRDefault="002E07A0" w:rsidP="00D203A0">
            <w:pPr>
              <w:pStyle w:val="Heading4"/>
              <w:spacing w:before="60" w:after="60"/>
              <w:rPr>
                <w:sz w:val="18"/>
              </w:rPr>
            </w:pPr>
            <w:r w:rsidRPr="00C901F3">
              <w:rPr>
                <w:sz w:val="18"/>
              </w:rPr>
              <w:t xml:space="preserve">By whom must the information be disclosed or made available (according to this paragraph </w:t>
            </w:r>
            <w:r w:rsidRPr="00C901F3">
              <w:rPr>
                <w:sz w:val="18"/>
              </w:rPr>
              <w:fldChar w:fldCharType="begin"/>
            </w:r>
            <w:r w:rsidRPr="00C901F3">
              <w:rPr>
                <w:sz w:val="18"/>
              </w:rPr>
              <w:instrText xml:space="preserve"> REF _Ref43910834 \r \h  \* MERGEFORMAT </w:instrText>
            </w:r>
            <w:r w:rsidRPr="00C901F3">
              <w:rPr>
                <w:sz w:val="18"/>
              </w:rPr>
            </w:r>
            <w:r w:rsidRPr="00C901F3">
              <w:rPr>
                <w:sz w:val="18"/>
              </w:rPr>
              <w:fldChar w:fldCharType="separate"/>
            </w:r>
            <w:r w:rsidR="00915453">
              <w:rPr>
                <w:sz w:val="18"/>
              </w:rPr>
              <w:t>32.3</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25E16A54" w14:textId="6E15C5BB" w:rsidR="002E07A0" w:rsidRPr="00C901F3" w:rsidRDefault="002E07A0" w:rsidP="00D203A0">
            <w:pPr>
              <w:spacing w:before="60" w:after="60"/>
              <w:rPr>
                <w:sz w:val="18"/>
              </w:rPr>
            </w:pPr>
            <w:r w:rsidRPr="00C901F3">
              <w:rPr>
                <w:sz w:val="18"/>
              </w:rPr>
              <w:t>It may be disclosed or made available by or on behalf of the relevant Discloser to the relevant Recipient (and/or anyone else acting on its behalf).</w:t>
            </w:r>
          </w:p>
        </w:tc>
      </w:tr>
      <w:tr w:rsidR="002E07A0" w:rsidRPr="00C901F3" w14:paraId="25C01411" w14:textId="398513C8" w:rsidTr="002E07A0">
        <w:trPr>
          <w:cantSplit/>
        </w:trPr>
        <w:tc>
          <w:tcPr>
            <w:tcW w:w="2499" w:type="pct"/>
          </w:tcPr>
          <w:p w14:paraId="32669DCA" w14:textId="77777777" w:rsidR="002E07A0" w:rsidRPr="00C901F3" w:rsidRDefault="002E07A0" w:rsidP="00D203A0">
            <w:pPr>
              <w:pStyle w:val="Heading3"/>
              <w:keepNext/>
              <w:spacing w:before="60" w:after="60"/>
              <w:rPr>
                <w:sz w:val="18"/>
              </w:rPr>
            </w:pPr>
            <w:bookmarkStart w:id="8180" w:name="_Ref69992117"/>
            <w:r w:rsidRPr="00C901F3">
              <w:rPr>
                <w:sz w:val="18"/>
              </w:rPr>
              <w:lastRenderedPageBreak/>
              <w:t>A piece of information of a relevant Discloser is not in any case Confidential Information of a relevant Discloser if any of the following applies to that piece of information at the time</w:t>
            </w:r>
            <w:bookmarkEnd w:id="8180"/>
          </w:p>
        </w:tc>
        <w:tc>
          <w:tcPr>
            <w:tcW w:w="2501" w:type="pct"/>
          </w:tcPr>
          <w:p w14:paraId="4E44E513" w14:textId="77777777" w:rsidR="002E07A0" w:rsidRPr="00C901F3" w:rsidRDefault="002E07A0" w:rsidP="00D203A0">
            <w:pPr>
              <w:keepNext/>
              <w:spacing w:before="60" w:after="60"/>
              <w:rPr>
                <w:sz w:val="18"/>
              </w:rPr>
            </w:pPr>
          </w:p>
        </w:tc>
      </w:tr>
      <w:tr w:rsidR="002E07A0" w:rsidRPr="00C901F3" w14:paraId="4701C5F9" w14:textId="496CF8E5" w:rsidTr="002E07A0">
        <w:trPr>
          <w:cantSplit/>
        </w:trPr>
        <w:tc>
          <w:tcPr>
            <w:tcW w:w="2499" w:type="pct"/>
            <w:tcBorders>
              <w:right w:val="single" w:sz="4" w:space="0" w:color="auto"/>
            </w:tcBorders>
          </w:tcPr>
          <w:p w14:paraId="0E25462C" w14:textId="2F3669A1" w:rsidR="002E07A0" w:rsidRPr="00C901F3" w:rsidRDefault="002E07A0" w:rsidP="00D203A0">
            <w:pPr>
              <w:pStyle w:val="Heading4"/>
              <w:spacing w:before="60" w:after="60"/>
              <w:rPr>
                <w:sz w:val="18"/>
              </w:rPr>
            </w:pPr>
            <w:r w:rsidRPr="00C901F3">
              <w:rPr>
                <w:sz w:val="18"/>
              </w:rPr>
              <w:t>In public</w:t>
            </w:r>
          </w:p>
        </w:tc>
        <w:tc>
          <w:tcPr>
            <w:tcW w:w="2501" w:type="pct"/>
            <w:tcBorders>
              <w:top w:val="single" w:sz="4" w:space="0" w:color="auto"/>
              <w:left w:val="single" w:sz="4" w:space="0" w:color="auto"/>
              <w:bottom w:val="single" w:sz="4" w:space="0" w:color="auto"/>
              <w:right w:val="single" w:sz="4" w:space="0" w:color="auto"/>
            </w:tcBorders>
          </w:tcPr>
          <w:p w14:paraId="55E74AE3" w14:textId="215A4473" w:rsidR="002E07A0" w:rsidRPr="00C901F3" w:rsidRDefault="002E07A0" w:rsidP="00D203A0">
            <w:pPr>
              <w:pStyle w:val="ListParagraph"/>
              <w:numPr>
                <w:ilvl w:val="0"/>
                <w:numId w:val="259"/>
              </w:numPr>
              <w:spacing w:before="60" w:after="60"/>
              <w:ind w:left="360"/>
              <w:contextualSpacing w:val="0"/>
              <w:rPr>
                <w:sz w:val="18"/>
              </w:rPr>
            </w:pPr>
            <w:r w:rsidRPr="00C901F3">
              <w:rPr>
                <w:sz w:val="18"/>
              </w:rPr>
              <w:t xml:space="preserve">The piece of information is at the time held in any format to enable it to be known to the public generally without the Discloser and/or its Affiliate requiring acceptance of confidentiality obligations to the Discloser and/or its Affiliate by the relevant member of the public. </w:t>
            </w:r>
          </w:p>
          <w:p w14:paraId="3548542B" w14:textId="27BDE2C4" w:rsidR="002E07A0" w:rsidRPr="00C901F3" w:rsidRDefault="002E07A0" w:rsidP="00D203A0">
            <w:pPr>
              <w:pStyle w:val="ListParagraph"/>
              <w:numPr>
                <w:ilvl w:val="0"/>
                <w:numId w:val="259"/>
              </w:numPr>
              <w:spacing w:before="60" w:after="60"/>
              <w:ind w:left="360"/>
              <w:contextualSpacing w:val="0"/>
              <w:rPr>
                <w:sz w:val="18"/>
              </w:rPr>
            </w:pPr>
            <w:r w:rsidRPr="00C901F3">
              <w:rPr>
                <w:b/>
                <w:bCs/>
                <w:sz w:val="18"/>
              </w:rPr>
              <w:t>Exception:</w:t>
            </w:r>
            <w:r w:rsidRPr="00C901F3">
              <w:rPr>
                <w:sz w:val="18"/>
              </w:rPr>
              <w:t xml:space="preserve"> if it has first entered the public domain as a result of any breach of a duty of confidentiality owed by the relevant Recipient under t</w:t>
            </w:r>
            <w:r w:rsidR="00EC6D8E" w:rsidRPr="00C901F3">
              <w:rPr>
                <w:sz w:val="18"/>
              </w:rPr>
              <w:t>his Agreement</w:t>
            </w:r>
            <w:r w:rsidRPr="00C901F3">
              <w:rPr>
                <w:sz w:val="18"/>
              </w:rPr>
              <w:t>.</w:t>
            </w:r>
          </w:p>
        </w:tc>
      </w:tr>
      <w:tr w:rsidR="002E07A0" w:rsidRPr="00C901F3" w14:paraId="25072E6B" w14:textId="340D2C99" w:rsidTr="002E07A0">
        <w:trPr>
          <w:cantSplit/>
        </w:trPr>
        <w:tc>
          <w:tcPr>
            <w:tcW w:w="2499" w:type="pct"/>
            <w:tcBorders>
              <w:right w:val="single" w:sz="4" w:space="0" w:color="auto"/>
            </w:tcBorders>
          </w:tcPr>
          <w:p w14:paraId="636E9997" w14:textId="77777777" w:rsidR="002E07A0" w:rsidRPr="00C901F3" w:rsidRDefault="002E07A0" w:rsidP="00D203A0">
            <w:pPr>
              <w:pStyle w:val="Heading4"/>
              <w:spacing w:before="60" w:after="60"/>
              <w:rPr>
                <w:sz w:val="18"/>
              </w:rPr>
            </w:pPr>
            <w:r w:rsidRPr="00C901F3">
              <w:rPr>
                <w:sz w:val="18"/>
              </w:rPr>
              <w:t>Independently acquired</w:t>
            </w:r>
          </w:p>
        </w:tc>
        <w:tc>
          <w:tcPr>
            <w:tcW w:w="2501" w:type="pct"/>
            <w:tcBorders>
              <w:top w:val="single" w:sz="4" w:space="0" w:color="auto"/>
              <w:left w:val="single" w:sz="4" w:space="0" w:color="auto"/>
              <w:bottom w:val="single" w:sz="4" w:space="0" w:color="auto"/>
              <w:right w:val="single" w:sz="4" w:space="0" w:color="auto"/>
            </w:tcBorders>
          </w:tcPr>
          <w:p w14:paraId="1D7B58DE" w14:textId="3A7BFBD7" w:rsidR="002E07A0" w:rsidRPr="00C901F3" w:rsidRDefault="002E07A0" w:rsidP="00D203A0">
            <w:pPr>
              <w:pStyle w:val="ListParagraph"/>
              <w:numPr>
                <w:ilvl w:val="0"/>
                <w:numId w:val="260"/>
              </w:numPr>
              <w:spacing w:before="60" w:after="60"/>
              <w:ind w:left="360"/>
              <w:contextualSpacing w:val="0"/>
              <w:rPr>
                <w:sz w:val="18"/>
              </w:rPr>
            </w:pPr>
            <w:r w:rsidRPr="00C901F3">
              <w:rPr>
                <w:sz w:val="18"/>
              </w:rPr>
              <w:t>The relevant Recipient and/or its Affiliate and/or their respective Personnel receives that information in good faith from a third-party in circumstances unconnected with t</w:t>
            </w:r>
            <w:r w:rsidR="00EC6D8E" w:rsidRPr="00C901F3">
              <w:rPr>
                <w:sz w:val="18"/>
              </w:rPr>
              <w:t>his Agreement</w:t>
            </w:r>
            <w:r w:rsidRPr="00C901F3">
              <w:rPr>
                <w:sz w:val="18"/>
              </w:rPr>
              <w:t xml:space="preserve">. </w:t>
            </w:r>
          </w:p>
          <w:p w14:paraId="3186EF42" w14:textId="703C1F4B" w:rsidR="002E07A0" w:rsidRPr="00C901F3" w:rsidRDefault="002E07A0" w:rsidP="00D203A0">
            <w:pPr>
              <w:pStyle w:val="ListParagraph"/>
              <w:numPr>
                <w:ilvl w:val="0"/>
                <w:numId w:val="260"/>
              </w:numPr>
              <w:spacing w:before="60" w:after="60"/>
              <w:ind w:left="360"/>
              <w:contextualSpacing w:val="0"/>
              <w:rPr>
                <w:sz w:val="18"/>
              </w:rPr>
            </w:pPr>
            <w:r w:rsidRPr="00C901F3">
              <w:rPr>
                <w:b/>
                <w:bCs/>
                <w:sz w:val="18"/>
              </w:rPr>
              <w:t xml:space="preserve">Exception: </w:t>
            </w:r>
            <w:r w:rsidRPr="00C901F3">
              <w:rPr>
                <w:sz w:val="18"/>
              </w:rPr>
              <w:t>where the Recipient knows or has reasonable grounds to suspect that the third-party is in breach of confidentiality obligations owed to the Discloser and/or its Affiliate.</w:t>
            </w:r>
          </w:p>
        </w:tc>
      </w:tr>
      <w:tr w:rsidR="002E07A0" w:rsidRPr="00C901F3" w14:paraId="0186C3BE" w14:textId="19BA0C9F" w:rsidTr="002E07A0">
        <w:trPr>
          <w:cantSplit/>
        </w:trPr>
        <w:tc>
          <w:tcPr>
            <w:tcW w:w="2499" w:type="pct"/>
            <w:tcBorders>
              <w:right w:val="single" w:sz="4" w:space="0" w:color="auto"/>
            </w:tcBorders>
          </w:tcPr>
          <w:p w14:paraId="25351C2D" w14:textId="77777777" w:rsidR="002E07A0" w:rsidRPr="00C901F3" w:rsidRDefault="002E07A0" w:rsidP="00D203A0">
            <w:pPr>
              <w:pStyle w:val="Heading4"/>
              <w:spacing w:before="60" w:after="60"/>
              <w:rPr>
                <w:sz w:val="18"/>
              </w:rPr>
            </w:pPr>
            <w:r w:rsidRPr="00C901F3">
              <w:rPr>
                <w:sz w:val="18"/>
              </w:rPr>
              <w:t>Trivial</w:t>
            </w:r>
          </w:p>
        </w:tc>
        <w:tc>
          <w:tcPr>
            <w:tcW w:w="2501" w:type="pct"/>
            <w:tcBorders>
              <w:top w:val="single" w:sz="4" w:space="0" w:color="auto"/>
              <w:left w:val="single" w:sz="4" w:space="0" w:color="auto"/>
              <w:bottom w:val="single" w:sz="4" w:space="0" w:color="auto"/>
              <w:right w:val="single" w:sz="4" w:space="0" w:color="auto"/>
            </w:tcBorders>
          </w:tcPr>
          <w:p w14:paraId="3A698DBA" w14:textId="576078DD" w:rsidR="002E07A0" w:rsidRPr="00C901F3" w:rsidRDefault="002E07A0" w:rsidP="00D203A0">
            <w:pPr>
              <w:spacing w:before="60" w:after="60"/>
              <w:rPr>
                <w:sz w:val="18"/>
              </w:rPr>
            </w:pPr>
            <w:r w:rsidRPr="00C901F3">
              <w:rPr>
                <w:sz w:val="18"/>
              </w:rPr>
              <w:t>The information is of a trivial nature.</w:t>
            </w:r>
          </w:p>
        </w:tc>
      </w:tr>
      <w:tr w:rsidR="002E07A0" w:rsidRPr="00C901F3" w14:paraId="103DF9C9" w14:textId="59CAD5A6" w:rsidTr="002E07A0">
        <w:trPr>
          <w:cantSplit/>
        </w:trPr>
        <w:tc>
          <w:tcPr>
            <w:tcW w:w="2499" w:type="pct"/>
          </w:tcPr>
          <w:p w14:paraId="06DABAD4" w14:textId="77777777" w:rsidR="002E07A0" w:rsidRPr="00C901F3" w:rsidRDefault="002E07A0" w:rsidP="00D203A0">
            <w:pPr>
              <w:pStyle w:val="Heading2"/>
              <w:spacing w:before="60" w:after="60"/>
              <w:rPr>
                <w:rFonts w:ascii="Arial" w:hAnsi="Arial"/>
                <w:sz w:val="18"/>
              </w:rPr>
            </w:pPr>
            <w:bookmarkStart w:id="8181" w:name="_Toc45896179"/>
            <w:bookmarkStart w:id="8182" w:name="_Toc45896898"/>
            <w:bookmarkStart w:id="8183" w:name="_Toc66040457"/>
            <w:bookmarkStart w:id="8184" w:name="_Toc66041248"/>
            <w:bookmarkStart w:id="8185" w:name="_Toc66042043"/>
            <w:bookmarkStart w:id="8186" w:name="_Toc66043570"/>
            <w:bookmarkStart w:id="8187" w:name="_Toc68455549"/>
            <w:bookmarkStart w:id="8188" w:name="_Toc68640510"/>
            <w:bookmarkStart w:id="8189" w:name="_Toc68641407"/>
            <w:bookmarkStart w:id="8190" w:name="_Toc69514291"/>
            <w:bookmarkStart w:id="8191" w:name="_Toc69516935"/>
            <w:bookmarkStart w:id="8192" w:name="_Toc69565691"/>
            <w:bookmarkStart w:id="8193" w:name="_Toc69581941"/>
            <w:bookmarkStart w:id="8194" w:name="_Toc69717792"/>
            <w:bookmarkStart w:id="8195" w:name="_Toc73874516"/>
            <w:bookmarkStart w:id="8196" w:name="_Toc76367639"/>
            <w:bookmarkStart w:id="8197" w:name="_Toc77670204"/>
            <w:bookmarkStart w:id="8198" w:name="_Toc78387335"/>
            <w:bookmarkStart w:id="8199" w:name="_Toc78393064"/>
            <w:bookmarkStart w:id="8200" w:name="_Toc79086737"/>
            <w:bookmarkStart w:id="8201" w:name="_Toc80023027"/>
            <w:bookmarkStart w:id="8202" w:name="_Toc80346371"/>
            <w:bookmarkStart w:id="8203" w:name="_Toc83401936"/>
            <w:bookmarkStart w:id="8204" w:name="_Toc86593808"/>
            <w:bookmarkStart w:id="8205" w:name="_Toc87202309"/>
            <w:bookmarkStart w:id="8206" w:name="_Toc87296280"/>
            <w:bookmarkStart w:id="8207" w:name="_Toc88639213"/>
            <w:bookmarkStart w:id="8208" w:name="_Toc89891786"/>
            <w:bookmarkStart w:id="8209" w:name="_Toc89892584"/>
            <w:bookmarkStart w:id="8210" w:name="_Toc93519931"/>
            <w:bookmarkStart w:id="8211" w:name="_Toc93866721"/>
            <w:bookmarkStart w:id="8212" w:name="_Toc94908866"/>
            <w:bookmarkStart w:id="8213" w:name="_Toc95482703"/>
            <w:bookmarkStart w:id="8214" w:name="_Toc95484145"/>
            <w:bookmarkStart w:id="8215" w:name="_Toc95762820"/>
            <w:bookmarkStart w:id="8216" w:name="_Toc97284422"/>
            <w:bookmarkStart w:id="8217" w:name="_Toc97475309"/>
            <w:bookmarkStart w:id="8218" w:name="_Toc99831137"/>
            <w:bookmarkStart w:id="8219" w:name="_Toc104149876"/>
            <w:bookmarkStart w:id="8220" w:name="_Toc104661979"/>
            <w:bookmarkStart w:id="8221" w:name="_Toc104747775"/>
            <w:bookmarkStart w:id="8222" w:name="_Toc104753903"/>
            <w:bookmarkStart w:id="8223" w:name="_Toc110094365"/>
            <w:bookmarkStart w:id="8224" w:name="_Toc110181273"/>
            <w:bookmarkStart w:id="8225" w:name="_Toc121223225"/>
            <w:bookmarkStart w:id="8226" w:name="_Toc121403508"/>
            <w:bookmarkStart w:id="8227" w:name="_Toc121842463"/>
            <w:bookmarkStart w:id="8228" w:name="_Toc122713222"/>
            <w:bookmarkStart w:id="8229" w:name="_Toc123062503"/>
            <w:bookmarkStart w:id="8230" w:name="_Toc123063383"/>
            <w:bookmarkStart w:id="8231" w:name="_Toc123847002"/>
            <w:bookmarkStart w:id="8232" w:name="_Toc123853418"/>
            <w:bookmarkStart w:id="8233" w:name="_Toc123996328"/>
            <w:bookmarkStart w:id="8234" w:name="_Toc124102373"/>
            <w:bookmarkStart w:id="8235" w:name="_Toc124106233"/>
            <w:bookmarkStart w:id="8236" w:name="_Toc124113396"/>
            <w:bookmarkStart w:id="8237" w:name="_Toc125571147"/>
            <w:bookmarkStart w:id="8238" w:name="_Toc125839117"/>
            <w:bookmarkStart w:id="8239" w:name="_Toc125843459"/>
            <w:bookmarkStart w:id="8240" w:name="_Toc125891865"/>
            <w:bookmarkStart w:id="8241" w:name="_Toc125914489"/>
            <w:bookmarkStart w:id="8242" w:name="_Toc126427897"/>
            <w:bookmarkStart w:id="8243" w:name="_Toc126442070"/>
            <w:bookmarkStart w:id="8244" w:name="_Toc126499161"/>
            <w:bookmarkStart w:id="8245" w:name="_Toc126688809"/>
            <w:bookmarkStart w:id="8246" w:name="_Toc126691215"/>
            <w:bookmarkStart w:id="8247" w:name="_Toc127469278"/>
            <w:bookmarkStart w:id="8248" w:name="_Toc128426159"/>
            <w:bookmarkStart w:id="8249" w:name="_Toc128430329"/>
            <w:bookmarkStart w:id="8250" w:name="_Toc129266392"/>
            <w:bookmarkStart w:id="8251" w:name="_Toc129445893"/>
            <w:bookmarkStart w:id="8252" w:name="_Toc130318061"/>
            <w:bookmarkStart w:id="8253" w:name="_Toc130651333"/>
            <w:bookmarkStart w:id="8254" w:name="_Toc134396533"/>
            <w:bookmarkStart w:id="8255" w:name="_Toc134442293"/>
            <w:bookmarkStart w:id="8256" w:name="_Toc134446846"/>
            <w:bookmarkStart w:id="8257" w:name="_Toc134449887"/>
            <w:bookmarkStart w:id="8258" w:name="_Toc134457512"/>
            <w:bookmarkStart w:id="8259" w:name="_Toc134458336"/>
            <w:bookmarkStart w:id="8260" w:name="_Toc135565947"/>
            <w:bookmarkStart w:id="8261" w:name="_Toc136368683"/>
            <w:bookmarkStart w:id="8262" w:name="_Toc136522430"/>
            <w:bookmarkStart w:id="8263" w:name="_Toc136800608"/>
            <w:bookmarkStart w:id="8264" w:name="_Toc137300515"/>
            <w:bookmarkStart w:id="8265" w:name="_Toc137992862"/>
            <w:bookmarkStart w:id="8266" w:name="_Toc142911322"/>
            <w:bookmarkStart w:id="8267" w:name="_Toc142921557"/>
            <w:bookmarkStart w:id="8268" w:name="_Toc143003559"/>
            <w:bookmarkStart w:id="8269" w:name="_Toc143004398"/>
            <w:bookmarkStart w:id="8270" w:name="_Toc146987964"/>
            <w:bookmarkStart w:id="8271" w:name="_Toc147047622"/>
            <w:bookmarkStart w:id="8272" w:name="_Toc147048458"/>
            <w:bookmarkStart w:id="8273" w:name="_Toc147049294"/>
            <w:bookmarkStart w:id="8274" w:name="_Toc147566469"/>
            <w:bookmarkStart w:id="8275" w:name="_Toc147663272"/>
            <w:bookmarkStart w:id="8276" w:name="_Toc147672311"/>
            <w:bookmarkStart w:id="8277" w:name="_Toc147673150"/>
            <w:bookmarkStart w:id="8278" w:name="_Toc147900013"/>
            <w:bookmarkStart w:id="8279" w:name="_Toc148802317"/>
            <w:bookmarkStart w:id="8280" w:name="_Toc150422694"/>
            <w:bookmarkStart w:id="8281" w:name="_Toc159081196"/>
            <w:bookmarkStart w:id="8282" w:name="_Toc159169149"/>
            <w:bookmarkStart w:id="8283" w:name="_Toc159271182"/>
            <w:bookmarkStart w:id="8284" w:name="_Toc159342233"/>
            <w:bookmarkStart w:id="8285" w:name="_Toc159432090"/>
            <w:bookmarkStart w:id="8286" w:name="_Toc165657822"/>
            <w:bookmarkStart w:id="8287" w:name="_Toc165997754"/>
            <w:r w:rsidRPr="00C901F3">
              <w:rPr>
                <w:rFonts w:ascii="Arial" w:hAnsi="Arial"/>
                <w:sz w:val="18"/>
              </w:rPr>
              <w:t>Confidentiality obligations</w:t>
            </w:r>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p>
        </w:tc>
        <w:tc>
          <w:tcPr>
            <w:tcW w:w="2501" w:type="pct"/>
          </w:tcPr>
          <w:p w14:paraId="2A13EC94" w14:textId="77777777" w:rsidR="002E07A0" w:rsidRPr="00C901F3" w:rsidRDefault="002E07A0" w:rsidP="00D203A0">
            <w:pPr>
              <w:keepNext/>
              <w:spacing w:before="60" w:after="60"/>
              <w:rPr>
                <w:sz w:val="18"/>
              </w:rPr>
            </w:pPr>
          </w:p>
        </w:tc>
      </w:tr>
      <w:tr w:rsidR="002E07A0" w:rsidRPr="00C901F3" w14:paraId="71D7F647" w14:textId="2C9899E1" w:rsidTr="002E07A0">
        <w:trPr>
          <w:cantSplit/>
        </w:trPr>
        <w:tc>
          <w:tcPr>
            <w:tcW w:w="2499" w:type="pct"/>
          </w:tcPr>
          <w:p w14:paraId="33DDC336" w14:textId="77777777" w:rsidR="002E07A0" w:rsidRPr="00C901F3" w:rsidRDefault="002E07A0" w:rsidP="00D203A0">
            <w:pPr>
              <w:pStyle w:val="Heading3"/>
              <w:keepNext/>
              <w:spacing w:before="60" w:after="60"/>
              <w:rPr>
                <w:sz w:val="18"/>
              </w:rPr>
            </w:pPr>
            <w:bookmarkStart w:id="8288" w:name="_Ref43912276"/>
            <w:r w:rsidRPr="00C901F3">
              <w:rPr>
                <w:sz w:val="18"/>
              </w:rPr>
              <w:t>The relevant Recipient must comply with all of the following obligations in relation to each piece of Confidential Information of the relevant Discloser in the possession of the Recipient from time to time</w:t>
            </w:r>
            <w:bookmarkEnd w:id="8288"/>
          </w:p>
          <w:p w14:paraId="4DF602D8" w14:textId="6DE5B626" w:rsidR="002E07A0" w:rsidRPr="00C901F3" w:rsidRDefault="002E07A0" w:rsidP="00D203A0">
            <w:pPr>
              <w:keepNext/>
              <w:spacing w:before="60" w:after="60"/>
              <w:ind w:left="794"/>
              <w:rPr>
                <w:sz w:val="18"/>
              </w:rPr>
            </w:pPr>
            <w:r w:rsidRPr="00C901F3">
              <w:rPr>
                <w:sz w:val="18"/>
              </w:rPr>
              <w:t xml:space="preserve">These obligations continue for the period indicated in paragraph </w:t>
            </w:r>
            <w:r w:rsidRPr="00C901F3">
              <w:rPr>
                <w:sz w:val="18"/>
              </w:rPr>
              <w:fldChar w:fldCharType="begin"/>
            </w:r>
            <w:r w:rsidRPr="00C901F3">
              <w:rPr>
                <w:sz w:val="18"/>
              </w:rPr>
              <w:instrText xml:space="preserve"> REF _Ref43911067 \r \h  \* MERGEFORMAT </w:instrText>
            </w:r>
            <w:r w:rsidRPr="00C901F3">
              <w:rPr>
                <w:sz w:val="18"/>
              </w:rPr>
            </w:r>
            <w:r w:rsidRPr="00C901F3">
              <w:rPr>
                <w:sz w:val="18"/>
              </w:rPr>
              <w:fldChar w:fldCharType="separate"/>
            </w:r>
            <w:r w:rsidR="00915453">
              <w:rPr>
                <w:sz w:val="18"/>
              </w:rPr>
              <w:t>32.6</w:t>
            </w:r>
            <w:r w:rsidRPr="00C901F3">
              <w:rPr>
                <w:sz w:val="18"/>
              </w:rPr>
              <w:fldChar w:fldCharType="end"/>
            </w:r>
          </w:p>
        </w:tc>
        <w:tc>
          <w:tcPr>
            <w:tcW w:w="2501" w:type="pct"/>
          </w:tcPr>
          <w:p w14:paraId="55D3A1A8" w14:textId="77777777" w:rsidR="002E07A0" w:rsidRPr="00C901F3" w:rsidRDefault="002E07A0" w:rsidP="00D203A0">
            <w:pPr>
              <w:keepNext/>
              <w:spacing w:before="60" w:after="60"/>
              <w:rPr>
                <w:sz w:val="18"/>
              </w:rPr>
            </w:pPr>
          </w:p>
        </w:tc>
      </w:tr>
      <w:tr w:rsidR="002E07A0" w:rsidRPr="00C901F3" w14:paraId="17C18185" w14:textId="4BE1F008" w:rsidTr="002E07A0">
        <w:trPr>
          <w:cantSplit/>
        </w:trPr>
        <w:tc>
          <w:tcPr>
            <w:tcW w:w="2499" w:type="pct"/>
            <w:tcBorders>
              <w:right w:val="single" w:sz="4" w:space="0" w:color="auto"/>
            </w:tcBorders>
          </w:tcPr>
          <w:p w14:paraId="0C731F39" w14:textId="77777777" w:rsidR="002E07A0" w:rsidRPr="00C901F3" w:rsidRDefault="002E07A0" w:rsidP="00D203A0">
            <w:pPr>
              <w:pStyle w:val="Heading4"/>
              <w:spacing w:before="60" w:after="60"/>
              <w:rPr>
                <w:sz w:val="18"/>
              </w:rPr>
            </w:pPr>
            <w:bookmarkStart w:id="8289" w:name="_Ref43912501"/>
            <w:r w:rsidRPr="00C901F3">
              <w:rPr>
                <w:sz w:val="18"/>
              </w:rPr>
              <w:t>Non-disclosure</w:t>
            </w:r>
            <w:bookmarkEnd w:id="8289"/>
          </w:p>
          <w:p w14:paraId="19637663" w14:textId="5EC79375" w:rsidR="002E07A0" w:rsidRPr="00C901F3" w:rsidRDefault="002E07A0" w:rsidP="00D203A0">
            <w:pPr>
              <w:spacing w:before="60" w:after="60"/>
              <w:ind w:left="1361"/>
              <w:rPr>
                <w:sz w:val="18"/>
              </w:rPr>
            </w:pPr>
            <w:r w:rsidRPr="00C901F3">
              <w:rPr>
                <w:sz w:val="18"/>
              </w:rPr>
              <w:t xml:space="preserve">(except to the extent permitted in in paragraph </w:t>
            </w:r>
            <w:r w:rsidRPr="00C901F3">
              <w:rPr>
                <w:sz w:val="18"/>
              </w:rPr>
              <w:fldChar w:fldCharType="begin"/>
            </w:r>
            <w:r w:rsidRPr="00C901F3">
              <w:rPr>
                <w:sz w:val="18"/>
              </w:rPr>
              <w:instrText xml:space="preserve"> REF _Ref43911188 \r \h  \* MERGEFORMAT </w:instrText>
            </w:r>
            <w:r w:rsidRPr="00C901F3">
              <w:rPr>
                <w:sz w:val="18"/>
              </w:rPr>
            </w:r>
            <w:r w:rsidRPr="00C901F3">
              <w:rPr>
                <w:sz w:val="18"/>
              </w:rPr>
              <w:fldChar w:fldCharType="separate"/>
            </w:r>
            <w:r w:rsidR="00915453">
              <w:rPr>
                <w:sz w:val="18"/>
              </w:rPr>
              <w:t>32.7</w:t>
            </w:r>
            <w:r w:rsidRPr="00C901F3">
              <w:rPr>
                <w:sz w:val="18"/>
              </w:rPr>
              <w:fldChar w:fldCharType="end"/>
            </w:r>
            <w:r w:rsidRPr="00C901F3">
              <w:rPr>
                <w:sz w:val="18"/>
              </w:rPr>
              <w:t>)</w:t>
            </w:r>
          </w:p>
        </w:tc>
        <w:tc>
          <w:tcPr>
            <w:tcW w:w="2501" w:type="pct"/>
            <w:tcBorders>
              <w:top w:val="single" w:sz="4" w:space="0" w:color="auto"/>
              <w:left w:val="single" w:sz="4" w:space="0" w:color="auto"/>
              <w:bottom w:val="single" w:sz="4" w:space="0" w:color="auto"/>
              <w:right w:val="single" w:sz="4" w:space="0" w:color="auto"/>
            </w:tcBorders>
          </w:tcPr>
          <w:p w14:paraId="4B1B2A1B" w14:textId="77777777" w:rsidR="002E07A0" w:rsidRPr="00C901F3" w:rsidRDefault="002E07A0" w:rsidP="00D203A0">
            <w:pPr>
              <w:spacing w:before="60" w:after="60"/>
              <w:rPr>
                <w:sz w:val="18"/>
              </w:rPr>
            </w:pPr>
            <w:r w:rsidRPr="00C901F3">
              <w:rPr>
                <w:sz w:val="18"/>
              </w:rPr>
              <w:t xml:space="preserve">The Recipient </w:t>
            </w:r>
          </w:p>
          <w:p w14:paraId="6C2B2865" w14:textId="77777777" w:rsidR="002E07A0" w:rsidRPr="00C901F3" w:rsidRDefault="002E07A0" w:rsidP="00D203A0">
            <w:pPr>
              <w:pStyle w:val="ListParagraph"/>
              <w:numPr>
                <w:ilvl w:val="0"/>
                <w:numId w:val="261"/>
              </w:numPr>
              <w:spacing w:before="60" w:after="60"/>
              <w:ind w:left="360"/>
              <w:contextualSpacing w:val="0"/>
              <w:rPr>
                <w:sz w:val="18"/>
              </w:rPr>
            </w:pPr>
            <w:r w:rsidRPr="00C901F3">
              <w:rPr>
                <w:sz w:val="18"/>
              </w:rPr>
              <w:t>Must keep that Confidential Information strictly in confidence, and</w:t>
            </w:r>
          </w:p>
          <w:p w14:paraId="7B32ACB0" w14:textId="4EB99BAF" w:rsidR="002E07A0" w:rsidRPr="00C901F3" w:rsidRDefault="002E07A0" w:rsidP="00D203A0">
            <w:pPr>
              <w:pStyle w:val="ListParagraph"/>
              <w:numPr>
                <w:ilvl w:val="0"/>
                <w:numId w:val="261"/>
              </w:numPr>
              <w:spacing w:before="60" w:after="60"/>
              <w:ind w:left="360"/>
              <w:contextualSpacing w:val="0"/>
              <w:rPr>
                <w:sz w:val="18"/>
              </w:rPr>
            </w:pPr>
            <w:r w:rsidRPr="00C901F3">
              <w:rPr>
                <w:sz w:val="18"/>
              </w:rPr>
              <w:t>Must not disclose it or make it available to third parties.</w:t>
            </w:r>
          </w:p>
        </w:tc>
      </w:tr>
      <w:tr w:rsidR="002E07A0" w:rsidRPr="00C901F3" w14:paraId="334CD2BA" w14:textId="77777777" w:rsidTr="002E07A0">
        <w:trPr>
          <w:cantSplit/>
        </w:trPr>
        <w:tc>
          <w:tcPr>
            <w:tcW w:w="2499" w:type="pct"/>
            <w:tcBorders>
              <w:right w:val="single" w:sz="4" w:space="0" w:color="auto"/>
            </w:tcBorders>
          </w:tcPr>
          <w:p w14:paraId="7D4E815A" w14:textId="5BDFA624" w:rsidR="002E07A0" w:rsidRPr="00C901F3" w:rsidRDefault="002E07A0" w:rsidP="00D203A0">
            <w:pPr>
              <w:pStyle w:val="Heading4"/>
              <w:spacing w:before="60" w:after="60"/>
              <w:rPr>
                <w:sz w:val="18"/>
              </w:rPr>
            </w:pPr>
            <w:r w:rsidRPr="00C901F3">
              <w:rPr>
                <w:sz w:val="18"/>
              </w:rPr>
              <w:t>Not to copy, use</w:t>
            </w:r>
          </w:p>
        </w:tc>
        <w:tc>
          <w:tcPr>
            <w:tcW w:w="2501" w:type="pct"/>
            <w:tcBorders>
              <w:top w:val="single" w:sz="4" w:space="0" w:color="auto"/>
              <w:left w:val="single" w:sz="4" w:space="0" w:color="auto"/>
              <w:bottom w:val="single" w:sz="4" w:space="0" w:color="auto"/>
              <w:right w:val="single" w:sz="4" w:space="0" w:color="auto"/>
            </w:tcBorders>
          </w:tcPr>
          <w:p w14:paraId="6A517FF3" w14:textId="4C6E54A8" w:rsidR="002E07A0" w:rsidRPr="00C901F3" w:rsidRDefault="002E07A0" w:rsidP="00D203A0">
            <w:pPr>
              <w:pStyle w:val="ListParagraph"/>
              <w:numPr>
                <w:ilvl w:val="0"/>
                <w:numId w:val="263"/>
              </w:numPr>
              <w:spacing w:before="60" w:after="60"/>
              <w:ind w:left="360"/>
              <w:contextualSpacing w:val="0"/>
              <w:rPr>
                <w:sz w:val="18"/>
              </w:rPr>
            </w:pPr>
            <w:r w:rsidRPr="00C901F3">
              <w:rPr>
                <w:sz w:val="18"/>
              </w:rPr>
              <w:t xml:space="preserve">The Recipient must not copy, modify, reverse engineer or otherwise use that Confidential Information for any purpose other than for legitimate purposes connected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p w14:paraId="47C54511" w14:textId="53A66E29" w:rsidR="002E07A0" w:rsidRPr="00C901F3" w:rsidRDefault="002E07A0" w:rsidP="00D203A0">
            <w:pPr>
              <w:pStyle w:val="ListParagraph"/>
              <w:numPr>
                <w:ilvl w:val="0"/>
                <w:numId w:val="263"/>
              </w:numPr>
              <w:spacing w:before="60" w:after="60"/>
              <w:ind w:left="360"/>
              <w:contextualSpacing w:val="0"/>
              <w:rPr>
                <w:sz w:val="18"/>
              </w:rPr>
            </w:pPr>
            <w:r w:rsidRPr="00C901F3">
              <w:rPr>
                <w:sz w:val="18"/>
              </w:rPr>
              <w:t>As examples of the above, the Recipient must not use that Confidential Information to conduct any venture (whether for profit or otherwise) independently of the Discloser.</w:t>
            </w:r>
          </w:p>
        </w:tc>
      </w:tr>
      <w:tr w:rsidR="002E07A0" w:rsidRPr="00C901F3" w14:paraId="135A804D" w14:textId="7F89E756" w:rsidTr="002E07A0">
        <w:trPr>
          <w:cantSplit/>
        </w:trPr>
        <w:tc>
          <w:tcPr>
            <w:tcW w:w="2499" w:type="pct"/>
          </w:tcPr>
          <w:p w14:paraId="406C3C85" w14:textId="5283538E" w:rsidR="002E07A0" w:rsidRPr="00C901F3" w:rsidRDefault="002E07A0" w:rsidP="00D203A0">
            <w:pPr>
              <w:pStyle w:val="Heading4"/>
              <w:keepNext/>
              <w:spacing w:before="60" w:after="60"/>
              <w:rPr>
                <w:sz w:val="18"/>
              </w:rPr>
            </w:pPr>
            <w:r w:rsidRPr="00C901F3">
              <w:rPr>
                <w:b/>
                <w:bCs/>
                <w:sz w:val="18"/>
              </w:rPr>
              <w:t xml:space="preserve">Storage: </w:t>
            </w:r>
            <w:r w:rsidRPr="00C901F3">
              <w:rPr>
                <w:sz w:val="18"/>
              </w:rPr>
              <w:t>the Recipient (where it is t</w:t>
            </w:r>
            <w:r w:rsidR="0059795A" w:rsidRPr="00C901F3">
              <w:rPr>
                <w:sz w:val="18"/>
              </w:rPr>
              <w:t>he Consultancy</w:t>
            </w:r>
            <w:r w:rsidRPr="00C901F3">
              <w:rPr>
                <w:sz w:val="18"/>
              </w:rPr>
              <w:t>) must store the Confidential Information as follows:</w:t>
            </w:r>
          </w:p>
        </w:tc>
        <w:tc>
          <w:tcPr>
            <w:tcW w:w="2501" w:type="pct"/>
          </w:tcPr>
          <w:p w14:paraId="1F53090D" w14:textId="77777777" w:rsidR="002E07A0" w:rsidRPr="00C901F3" w:rsidRDefault="002E07A0" w:rsidP="00D203A0">
            <w:pPr>
              <w:keepNext/>
              <w:spacing w:before="60" w:after="60"/>
              <w:rPr>
                <w:sz w:val="18"/>
              </w:rPr>
            </w:pPr>
          </w:p>
        </w:tc>
      </w:tr>
      <w:tr w:rsidR="002E07A0" w:rsidRPr="00C901F3" w14:paraId="28C1D128" w14:textId="54AAD560" w:rsidTr="002E07A0">
        <w:trPr>
          <w:cantSplit/>
        </w:trPr>
        <w:tc>
          <w:tcPr>
            <w:tcW w:w="2499" w:type="pct"/>
            <w:tcBorders>
              <w:right w:val="single" w:sz="4" w:space="0" w:color="auto"/>
            </w:tcBorders>
          </w:tcPr>
          <w:p w14:paraId="2CDCAC11" w14:textId="77777777" w:rsidR="002E07A0" w:rsidRPr="00C901F3" w:rsidRDefault="002E07A0" w:rsidP="00D203A0">
            <w:pPr>
              <w:pStyle w:val="Heading5"/>
              <w:spacing w:before="60" w:after="60"/>
              <w:rPr>
                <w:sz w:val="18"/>
              </w:rPr>
            </w:pPr>
            <w:r w:rsidRPr="00C901F3">
              <w:rPr>
                <w:sz w:val="18"/>
              </w:rPr>
              <w:t>Reasonable standard</w:t>
            </w:r>
          </w:p>
        </w:tc>
        <w:tc>
          <w:tcPr>
            <w:tcW w:w="2501" w:type="pct"/>
            <w:tcBorders>
              <w:top w:val="single" w:sz="4" w:space="0" w:color="auto"/>
              <w:left w:val="single" w:sz="4" w:space="0" w:color="auto"/>
              <w:bottom w:val="single" w:sz="4" w:space="0" w:color="auto"/>
              <w:right w:val="single" w:sz="4" w:space="0" w:color="auto"/>
            </w:tcBorders>
          </w:tcPr>
          <w:p w14:paraId="420B6FBF" w14:textId="21C51DE0" w:rsidR="002E07A0" w:rsidRPr="00C901F3" w:rsidRDefault="002E07A0" w:rsidP="00D203A0">
            <w:pPr>
              <w:spacing w:before="60" w:after="60"/>
              <w:rPr>
                <w:sz w:val="18"/>
              </w:rPr>
            </w:pPr>
            <w:r w:rsidRPr="00C901F3">
              <w:rPr>
                <w:sz w:val="18"/>
              </w:rPr>
              <w:t>To a reasonable standard of security.</w:t>
            </w:r>
          </w:p>
        </w:tc>
      </w:tr>
      <w:tr w:rsidR="002E07A0" w:rsidRPr="00C901F3" w14:paraId="37B025F1" w14:textId="16B2DA2A" w:rsidTr="002E07A0">
        <w:trPr>
          <w:cantSplit/>
        </w:trPr>
        <w:tc>
          <w:tcPr>
            <w:tcW w:w="2499" w:type="pct"/>
            <w:tcBorders>
              <w:right w:val="single" w:sz="4" w:space="0" w:color="auto"/>
            </w:tcBorders>
          </w:tcPr>
          <w:p w14:paraId="2DC3480F" w14:textId="77777777" w:rsidR="002E07A0" w:rsidRPr="00C901F3" w:rsidRDefault="002E07A0" w:rsidP="00D203A0">
            <w:pPr>
              <w:pStyle w:val="Heading5"/>
              <w:spacing w:before="60" w:after="60"/>
              <w:rPr>
                <w:sz w:val="18"/>
              </w:rPr>
            </w:pPr>
            <w:r w:rsidRPr="00C901F3">
              <w:rPr>
                <w:sz w:val="18"/>
              </w:rPr>
              <w:t>Comparable</w:t>
            </w:r>
          </w:p>
        </w:tc>
        <w:tc>
          <w:tcPr>
            <w:tcW w:w="2501" w:type="pct"/>
            <w:tcBorders>
              <w:top w:val="single" w:sz="4" w:space="0" w:color="auto"/>
              <w:left w:val="single" w:sz="4" w:space="0" w:color="auto"/>
              <w:bottom w:val="single" w:sz="4" w:space="0" w:color="auto"/>
              <w:right w:val="single" w:sz="4" w:space="0" w:color="auto"/>
            </w:tcBorders>
          </w:tcPr>
          <w:p w14:paraId="72BD5F3D" w14:textId="4BCE2603" w:rsidR="002E07A0" w:rsidRPr="00C901F3" w:rsidRDefault="002E07A0" w:rsidP="00D203A0">
            <w:pPr>
              <w:spacing w:before="60" w:after="60"/>
              <w:rPr>
                <w:sz w:val="18"/>
              </w:rPr>
            </w:pPr>
            <w:r w:rsidRPr="00C901F3">
              <w:rPr>
                <w:sz w:val="18"/>
              </w:rPr>
              <w:t>In any case, not to a lower standard of security the Recipient uses to store its own information of comparable confidentiality.</w:t>
            </w:r>
          </w:p>
        </w:tc>
      </w:tr>
      <w:tr w:rsidR="002E07A0" w:rsidRPr="00C901F3" w14:paraId="14EDF48A" w14:textId="11621C54" w:rsidTr="002E07A0">
        <w:trPr>
          <w:cantSplit/>
        </w:trPr>
        <w:tc>
          <w:tcPr>
            <w:tcW w:w="2499" w:type="pct"/>
            <w:tcBorders>
              <w:right w:val="single" w:sz="4" w:space="0" w:color="auto"/>
            </w:tcBorders>
          </w:tcPr>
          <w:p w14:paraId="357642D0" w14:textId="196E930F" w:rsidR="002E07A0" w:rsidRPr="00C901F3" w:rsidRDefault="002E07A0" w:rsidP="00D203A0">
            <w:pPr>
              <w:pStyle w:val="Heading3"/>
              <w:spacing w:before="60" w:after="60"/>
              <w:rPr>
                <w:sz w:val="18"/>
              </w:rPr>
            </w:pPr>
            <w:bookmarkStart w:id="8290" w:name="_Ref43911067"/>
            <w:r w:rsidRPr="00C901F3">
              <w:rPr>
                <w:sz w:val="18"/>
              </w:rPr>
              <w:t xml:space="preserve">Period of the Recipient’s obligations in paragraph </w:t>
            </w:r>
            <w:r w:rsidRPr="00C901F3">
              <w:rPr>
                <w:sz w:val="18"/>
              </w:rPr>
              <w:fldChar w:fldCharType="begin"/>
            </w:r>
            <w:r w:rsidRPr="00C901F3">
              <w:rPr>
                <w:sz w:val="18"/>
              </w:rPr>
              <w:instrText xml:space="preserve"> REF _Ref43912276 \r \h  \* MERGEFORMAT </w:instrText>
            </w:r>
            <w:r w:rsidRPr="00C901F3">
              <w:rPr>
                <w:sz w:val="18"/>
              </w:rPr>
            </w:r>
            <w:r w:rsidRPr="00C901F3">
              <w:rPr>
                <w:sz w:val="18"/>
              </w:rPr>
              <w:fldChar w:fldCharType="separate"/>
            </w:r>
            <w:r w:rsidR="00915453">
              <w:rPr>
                <w:sz w:val="18"/>
              </w:rPr>
              <w:t>32.5</w:t>
            </w:r>
            <w:r w:rsidRPr="00C901F3">
              <w:rPr>
                <w:sz w:val="18"/>
              </w:rPr>
              <w:fldChar w:fldCharType="end"/>
            </w:r>
            <w:r w:rsidRPr="00C901F3">
              <w:rPr>
                <w:sz w:val="18"/>
              </w:rPr>
              <w:t xml:space="preserve"> in relation to each piece of the Discloser’s Confidential Information</w:t>
            </w:r>
            <w:bookmarkEnd w:id="8290"/>
          </w:p>
        </w:tc>
        <w:tc>
          <w:tcPr>
            <w:tcW w:w="2501" w:type="pct"/>
            <w:tcBorders>
              <w:top w:val="single" w:sz="4" w:space="0" w:color="auto"/>
              <w:left w:val="single" w:sz="4" w:space="0" w:color="auto"/>
              <w:bottom w:val="single" w:sz="4" w:space="0" w:color="auto"/>
              <w:right w:val="single" w:sz="4" w:space="0" w:color="auto"/>
            </w:tcBorders>
          </w:tcPr>
          <w:p w14:paraId="44F6A2BE" w14:textId="712DB7C0" w:rsidR="002E07A0" w:rsidRPr="00C901F3" w:rsidRDefault="008E2318" w:rsidP="00D203A0">
            <w:pPr>
              <w:pStyle w:val="ListParagraph"/>
              <w:numPr>
                <w:ilvl w:val="0"/>
                <w:numId w:val="267"/>
              </w:numPr>
              <w:spacing w:before="60" w:after="60"/>
              <w:ind w:left="360"/>
              <w:contextualSpacing w:val="0"/>
              <w:rPr>
                <w:sz w:val="18"/>
              </w:rPr>
            </w:pPr>
            <w:r w:rsidRPr="00C901F3">
              <w:rPr>
                <w:b/>
                <w:bCs/>
                <w:sz w:val="18"/>
              </w:rPr>
              <w:t>3</w:t>
            </w:r>
            <w:r w:rsidR="002E07A0" w:rsidRPr="00C901F3">
              <w:rPr>
                <w:b/>
                <w:bCs/>
                <w:sz w:val="18"/>
              </w:rPr>
              <w:t xml:space="preserve"> years </w:t>
            </w:r>
            <w:r w:rsidR="002E07A0" w:rsidRPr="00C901F3">
              <w:rPr>
                <w:sz w:val="18"/>
              </w:rPr>
              <w:t>from the Contract End of t</w:t>
            </w:r>
            <w:r w:rsidRPr="00C901F3">
              <w:rPr>
                <w:sz w:val="18"/>
              </w:rPr>
              <w:t xml:space="preserve">his Agreement; </w:t>
            </w:r>
            <w:r w:rsidR="002E07A0" w:rsidRPr="00C901F3">
              <w:rPr>
                <w:sz w:val="18"/>
              </w:rPr>
              <w:t>or</w:t>
            </w:r>
          </w:p>
          <w:p w14:paraId="5F625703" w14:textId="77777777" w:rsidR="002E07A0" w:rsidRPr="00C901F3" w:rsidRDefault="002E07A0" w:rsidP="00D203A0">
            <w:pPr>
              <w:pStyle w:val="ListParagraph"/>
              <w:numPr>
                <w:ilvl w:val="0"/>
                <w:numId w:val="267"/>
              </w:numPr>
              <w:spacing w:before="60" w:after="60"/>
              <w:ind w:left="360"/>
              <w:contextualSpacing w:val="0"/>
              <w:rPr>
                <w:sz w:val="18"/>
              </w:rPr>
            </w:pPr>
            <w:r w:rsidRPr="00C901F3">
              <w:rPr>
                <w:sz w:val="18"/>
              </w:rPr>
              <w:t>Such longer or shorter period required by Law in relation to that piece of Confidential Information; or</w:t>
            </w:r>
          </w:p>
          <w:p w14:paraId="502B89E7" w14:textId="6C0AAB89" w:rsidR="002E07A0" w:rsidRPr="00C901F3" w:rsidRDefault="002E07A0" w:rsidP="00D203A0">
            <w:pPr>
              <w:pStyle w:val="ListParagraph"/>
              <w:numPr>
                <w:ilvl w:val="0"/>
                <w:numId w:val="267"/>
              </w:numPr>
              <w:spacing w:before="60" w:after="60"/>
              <w:ind w:left="360"/>
              <w:contextualSpacing w:val="0"/>
              <w:rPr>
                <w:sz w:val="18"/>
              </w:rPr>
            </w:pPr>
            <w:r w:rsidRPr="00C901F3">
              <w:rPr>
                <w:sz w:val="18"/>
              </w:rPr>
              <w:t xml:space="preserve">In any case, when the piece of Confidential Information ceases to be ‘Confidential Information’ of the Discloser according to paragraph </w:t>
            </w:r>
            <w:r w:rsidRPr="00C901F3">
              <w:rPr>
                <w:sz w:val="18"/>
              </w:rPr>
              <w:fldChar w:fldCharType="begin"/>
            </w:r>
            <w:r w:rsidRPr="00C901F3">
              <w:rPr>
                <w:sz w:val="18"/>
              </w:rPr>
              <w:instrText xml:space="preserve"> REF _Ref69992117 \r \h  \* MERGEFORMAT </w:instrText>
            </w:r>
            <w:r w:rsidRPr="00C901F3">
              <w:rPr>
                <w:sz w:val="18"/>
              </w:rPr>
            </w:r>
            <w:r w:rsidRPr="00C901F3">
              <w:rPr>
                <w:sz w:val="18"/>
              </w:rPr>
              <w:fldChar w:fldCharType="separate"/>
            </w:r>
            <w:r w:rsidR="00915453">
              <w:rPr>
                <w:sz w:val="18"/>
              </w:rPr>
              <w:t>32.4</w:t>
            </w:r>
            <w:r w:rsidRPr="00C901F3">
              <w:rPr>
                <w:sz w:val="18"/>
              </w:rPr>
              <w:fldChar w:fldCharType="end"/>
            </w:r>
            <w:r w:rsidRPr="00C901F3">
              <w:rPr>
                <w:sz w:val="18"/>
              </w:rPr>
              <w:t>.</w:t>
            </w:r>
          </w:p>
        </w:tc>
      </w:tr>
      <w:tr w:rsidR="002E07A0" w:rsidRPr="00C901F3" w14:paraId="2456D2FC" w14:textId="26917DF6" w:rsidTr="002E07A0">
        <w:trPr>
          <w:cantSplit/>
        </w:trPr>
        <w:tc>
          <w:tcPr>
            <w:tcW w:w="2499" w:type="pct"/>
          </w:tcPr>
          <w:p w14:paraId="425725ED" w14:textId="77777777" w:rsidR="002E07A0" w:rsidRPr="00C901F3" w:rsidRDefault="002E07A0" w:rsidP="00D203A0">
            <w:pPr>
              <w:pStyle w:val="Heading2"/>
              <w:spacing w:before="60" w:after="60"/>
              <w:rPr>
                <w:rFonts w:ascii="Arial" w:hAnsi="Arial"/>
                <w:sz w:val="18"/>
              </w:rPr>
            </w:pPr>
            <w:bookmarkStart w:id="8291" w:name="_Toc45896180"/>
            <w:bookmarkStart w:id="8292" w:name="_Toc45896899"/>
            <w:bookmarkStart w:id="8293" w:name="_Toc66040458"/>
            <w:bookmarkStart w:id="8294" w:name="_Toc66041249"/>
            <w:bookmarkStart w:id="8295" w:name="_Toc66042044"/>
            <w:bookmarkStart w:id="8296" w:name="_Toc66043571"/>
            <w:bookmarkStart w:id="8297" w:name="_Toc68455550"/>
            <w:bookmarkStart w:id="8298" w:name="_Toc68640511"/>
            <w:bookmarkStart w:id="8299" w:name="_Toc68641408"/>
            <w:bookmarkStart w:id="8300" w:name="_Toc69514292"/>
            <w:bookmarkStart w:id="8301" w:name="_Toc69516936"/>
            <w:bookmarkStart w:id="8302" w:name="_Toc69565692"/>
            <w:bookmarkStart w:id="8303" w:name="_Toc69581942"/>
            <w:bookmarkStart w:id="8304" w:name="_Toc69717793"/>
            <w:bookmarkStart w:id="8305" w:name="_Toc73874517"/>
            <w:bookmarkStart w:id="8306" w:name="_Toc76367640"/>
            <w:bookmarkStart w:id="8307" w:name="_Toc77670205"/>
            <w:bookmarkStart w:id="8308" w:name="_Toc78387336"/>
            <w:bookmarkStart w:id="8309" w:name="_Toc78393065"/>
            <w:bookmarkStart w:id="8310" w:name="_Toc79086738"/>
            <w:bookmarkStart w:id="8311" w:name="_Toc80023028"/>
            <w:bookmarkStart w:id="8312" w:name="_Toc80346372"/>
            <w:bookmarkStart w:id="8313" w:name="_Toc83401937"/>
            <w:bookmarkStart w:id="8314" w:name="_Toc86593809"/>
            <w:bookmarkStart w:id="8315" w:name="_Toc87202310"/>
            <w:bookmarkStart w:id="8316" w:name="_Toc87296281"/>
            <w:bookmarkStart w:id="8317" w:name="_Toc88639214"/>
            <w:bookmarkStart w:id="8318" w:name="_Toc89891787"/>
            <w:bookmarkStart w:id="8319" w:name="_Toc89892585"/>
            <w:bookmarkStart w:id="8320" w:name="_Toc93519932"/>
            <w:bookmarkStart w:id="8321" w:name="_Toc93866722"/>
            <w:bookmarkStart w:id="8322" w:name="_Toc94908867"/>
            <w:bookmarkStart w:id="8323" w:name="_Toc95482704"/>
            <w:bookmarkStart w:id="8324" w:name="_Toc95484146"/>
            <w:bookmarkStart w:id="8325" w:name="_Toc95762821"/>
            <w:bookmarkStart w:id="8326" w:name="_Toc97284423"/>
            <w:bookmarkStart w:id="8327" w:name="_Toc97475310"/>
            <w:bookmarkStart w:id="8328" w:name="_Toc99831138"/>
            <w:bookmarkStart w:id="8329" w:name="_Toc104149877"/>
            <w:bookmarkStart w:id="8330" w:name="_Toc104661980"/>
            <w:bookmarkStart w:id="8331" w:name="_Toc104747776"/>
            <w:bookmarkStart w:id="8332" w:name="_Toc104753904"/>
            <w:bookmarkStart w:id="8333" w:name="_Toc110094366"/>
            <w:bookmarkStart w:id="8334" w:name="_Toc110181274"/>
            <w:bookmarkStart w:id="8335" w:name="_Toc121223226"/>
            <w:bookmarkStart w:id="8336" w:name="_Toc121403509"/>
            <w:bookmarkStart w:id="8337" w:name="_Toc121842464"/>
            <w:bookmarkStart w:id="8338" w:name="_Toc122713223"/>
            <w:bookmarkStart w:id="8339" w:name="_Toc123062504"/>
            <w:bookmarkStart w:id="8340" w:name="_Toc123063384"/>
            <w:bookmarkStart w:id="8341" w:name="_Toc123847003"/>
            <w:bookmarkStart w:id="8342" w:name="_Toc123853419"/>
            <w:bookmarkStart w:id="8343" w:name="_Toc123996329"/>
            <w:bookmarkStart w:id="8344" w:name="_Toc124102374"/>
            <w:bookmarkStart w:id="8345" w:name="_Toc124106234"/>
            <w:bookmarkStart w:id="8346" w:name="_Toc124113397"/>
            <w:bookmarkStart w:id="8347" w:name="_Toc125571148"/>
            <w:bookmarkStart w:id="8348" w:name="_Toc125839118"/>
            <w:bookmarkStart w:id="8349" w:name="_Toc125843460"/>
            <w:bookmarkStart w:id="8350" w:name="_Toc125891866"/>
            <w:bookmarkStart w:id="8351" w:name="_Toc125914490"/>
            <w:bookmarkStart w:id="8352" w:name="_Toc126427898"/>
            <w:bookmarkStart w:id="8353" w:name="_Toc126442071"/>
            <w:bookmarkStart w:id="8354" w:name="_Toc126499162"/>
            <w:bookmarkStart w:id="8355" w:name="_Toc126688810"/>
            <w:bookmarkStart w:id="8356" w:name="_Toc126691216"/>
            <w:bookmarkStart w:id="8357" w:name="_Toc127469279"/>
            <w:bookmarkStart w:id="8358" w:name="_Toc128426160"/>
            <w:bookmarkStart w:id="8359" w:name="_Toc128430330"/>
            <w:bookmarkStart w:id="8360" w:name="_Toc129266393"/>
            <w:bookmarkStart w:id="8361" w:name="_Toc129445894"/>
            <w:bookmarkStart w:id="8362" w:name="_Toc130318062"/>
            <w:bookmarkStart w:id="8363" w:name="_Toc130651334"/>
            <w:bookmarkStart w:id="8364" w:name="_Toc134396534"/>
            <w:bookmarkStart w:id="8365" w:name="_Toc134442294"/>
            <w:bookmarkStart w:id="8366" w:name="_Toc134446847"/>
            <w:bookmarkStart w:id="8367" w:name="_Toc134449888"/>
            <w:bookmarkStart w:id="8368" w:name="_Toc134457513"/>
            <w:bookmarkStart w:id="8369" w:name="_Toc134458337"/>
            <w:bookmarkStart w:id="8370" w:name="_Toc135565948"/>
            <w:bookmarkStart w:id="8371" w:name="_Toc136368684"/>
            <w:bookmarkStart w:id="8372" w:name="_Toc136522431"/>
            <w:bookmarkStart w:id="8373" w:name="_Toc136800609"/>
            <w:bookmarkStart w:id="8374" w:name="_Toc137300516"/>
            <w:bookmarkStart w:id="8375" w:name="_Toc137992863"/>
            <w:bookmarkStart w:id="8376" w:name="_Toc142911323"/>
            <w:bookmarkStart w:id="8377" w:name="_Toc142921558"/>
            <w:bookmarkStart w:id="8378" w:name="_Toc143003560"/>
            <w:bookmarkStart w:id="8379" w:name="_Toc143004399"/>
            <w:bookmarkStart w:id="8380" w:name="_Toc146987965"/>
            <w:bookmarkStart w:id="8381" w:name="_Toc147047623"/>
            <w:bookmarkStart w:id="8382" w:name="_Toc147048459"/>
            <w:bookmarkStart w:id="8383" w:name="_Toc147049295"/>
            <w:bookmarkStart w:id="8384" w:name="_Toc147566470"/>
            <w:bookmarkStart w:id="8385" w:name="_Toc147663273"/>
            <w:bookmarkStart w:id="8386" w:name="_Toc147672312"/>
            <w:bookmarkStart w:id="8387" w:name="_Toc147673151"/>
            <w:bookmarkStart w:id="8388" w:name="_Toc147900014"/>
            <w:bookmarkStart w:id="8389" w:name="_Toc148802318"/>
            <w:bookmarkStart w:id="8390" w:name="_Toc150422695"/>
            <w:bookmarkStart w:id="8391" w:name="_Toc159081197"/>
            <w:bookmarkStart w:id="8392" w:name="_Toc159169150"/>
            <w:bookmarkStart w:id="8393" w:name="_Toc159271183"/>
            <w:bookmarkStart w:id="8394" w:name="_Toc159342234"/>
            <w:bookmarkStart w:id="8395" w:name="_Toc159432091"/>
            <w:bookmarkStart w:id="8396" w:name="_Toc165657823"/>
            <w:bookmarkStart w:id="8397" w:name="_Toc165997755"/>
            <w:r w:rsidRPr="00C901F3">
              <w:rPr>
                <w:rFonts w:ascii="Arial" w:hAnsi="Arial"/>
                <w:sz w:val="18"/>
              </w:rPr>
              <w:lastRenderedPageBreak/>
              <w:t>Exceptions to obligations</w:t>
            </w:r>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p>
        </w:tc>
        <w:tc>
          <w:tcPr>
            <w:tcW w:w="2501" w:type="pct"/>
          </w:tcPr>
          <w:p w14:paraId="594567A7" w14:textId="77777777" w:rsidR="002E07A0" w:rsidRPr="00C901F3" w:rsidRDefault="002E07A0" w:rsidP="00D203A0">
            <w:pPr>
              <w:keepNext/>
              <w:spacing w:before="60" w:after="60"/>
              <w:rPr>
                <w:sz w:val="18"/>
              </w:rPr>
            </w:pPr>
          </w:p>
        </w:tc>
      </w:tr>
      <w:tr w:rsidR="002E07A0" w:rsidRPr="00C901F3" w14:paraId="74633E8F" w14:textId="104101B9" w:rsidTr="002E07A0">
        <w:trPr>
          <w:cantSplit/>
        </w:trPr>
        <w:tc>
          <w:tcPr>
            <w:tcW w:w="2499" w:type="pct"/>
          </w:tcPr>
          <w:p w14:paraId="42D710BB" w14:textId="77777777" w:rsidR="002E07A0" w:rsidRPr="00C901F3" w:rsidRDefault="002E07A0" w:rsidP="00D203A0">
            <w:pPr>
              <w:pStyle w:val="Heading3"/>
              <w:keepNext/>
              <w:spacing w:before="60" w:after="60"/>
              <w:rPr>
                <w:sz w:val="18"/>
              </w:rPr>
            </w:pPr>
            <w:bookmarkStart w:id="8398" w:name="_Ref43911188"/>
            <w:r w:rsidRPr="00C901F3">
              <w:rPr>
                <w:b/>
                <w:bCs/>
                <w:sz w:val="18"/>
              </w:rPr>
              <w:t>Permitted disclosures:</w:t>
            </w:r>
            <w:r w:rsidRPr="00C901F3">
              <w:rPr>
                <w:sz w:val="18"/>
              </w:rPr>
              <w:t xml:space="preserve"> the Recipient is permitted to disclose or make available any Confidential Information of the Discloser</w:t>
            </w:r>
            <w:bookmarkEnd w:id="8398"/>
            <w:r w:rsidRPr="00C901F3">
              <w:rPr>
                <w:sz w:val="18"/>
              </w:rPr>
              <w:t xml:space="preserve"> </w:t>
            </w:r>
          </w:p>
          <w:p w14:paraId="784F3FC1" w14:textId="77777777" w:rsidR="002E07A0" w:rsidRPr="00C901F3" w:rsidRDefault="002E07A0" w:rsidP="00D203A0">
            <w:pPr>
              <w:pStyle w:val="ListParagraph"/>
              <w:keepNext/>
              <w:numPr>
                <w:ilvl w:val="0"/>
                <w:numId w:val="268"/>
              </w:numPr>
              <w:spacing w:before="60" w:after="60"/>
              <w:ind w:left="1154"/>
              <w:contextualSpacing w:val="0"/>
              <w:rPr>
                <w:sz w:val="18"/>
              </w:rPr>
            </w:pPr>
            <w:r w:rsidRPr="00C901F3">
              <w:rPr>
                <w:sz w:val="18"/>
              </w:rPr>
              <w:t>Only in at least one of the following circumstances</w:t>
            </w:r>
          </w:p>
          <w:p w14:paraId="5F73B13C" w14:textId="39711722" w:rsidR="002E07A0" w:rsidRPr="00C901F3" w:rsidRDefault="002E07A0" w:rsidP="00D203A0">
            <w:pPr>
              <w:pStyle w:val="ListParagraph"/>
              <w:keepNext/>
              <w:numPr>
                <w:ilvl w:val="0"/>
                <w:numId w:val="268"/>
              </w:numPr>
              <w:spacing w:before="60" w:after="60"/>
              <w:ind w:left="1154"/>
              <w:contextualSpacing w:val="0"/>
              <w:rPr>
                <w:sz w:val="18"/>
              </w:rPr>
            </w:pPr>
            <w:r w:rsidRPr="00C901F3">
              <w:rPr>
                <w:sz w:val="18"/>
              </w:rPr>
              <w:t xml:space="preserve">Regardless of paragraph </w:t>
            </w:r>
            <w:r w:rsidRPr="00C901F3">
              <w:rPr>
                <w:sz w:val="18"/>
              </w:rPr>
              <w:fldChar w:fldCharType="begin"/>
            </w:r>
            <w:r w:rsidRPr="00C901F3">
              <w:rPr>
                <w:sz w:val="18"/>
              </w:rPr>
              <w:instrText xml:space="preserve"> REF _Ref43912501 \r \h  \* MERGEFORMAT </w:instrText>
            </w:r>
            <w:r w:rsidRPr="00C901F3">
              <w:rPr>
                <w:sz w:val="18"/>
              </w:rPr>
            </w:r>
            <w:r w:rsidRPr="00C901F3">
              <w:rPr>
                <w:sz w:val="18"/>
              </w:rPr>
              <w:fldChar w:fldCharType="separate"/>
            </w:r>
            <w:r w:rsidR="00915453">
              <w:rPr>
                <w:sz w:val="18"/>
              </w:rPr>
              <w:t>32.5(a)</w:t>
            </w:r>
            <w:r w:rsidRPr="00C901F3">
              <w:rPr>
                <w:sz w:val="18"/>
              </w:rPr>
              <w:fldChar w:fldCharType="end"/>
            </w:r>
          </w:p>
        </w:tc>
        <w:tc>
          <w:tcPr>
            <w:tcW w:w="2501" w:type="pct"/>
          </w:tcPr>
          <w:p w14:paraId="18FC0A9E" w14:textId="77777777" w:rsidR="002E07A0" w:rsidRPr="00C901F3" w:rsidRDefault="002E07A0" w:rsidP="00D203A0">
            <w:pPr>
              <w:keepNext/>
              <w:spacing w:before="60" w:after="60"/>
              <w:rPr>
                <w:sz w:val="18"/>
              </w:rPr>
            </w:pPr>
          </w:p>
        </w:tc>
      </w:tr>
      <w:tr w:rsidR="002E07A0" w:rsidRPr="00C901F3" w14:paraId="3BC99BB9" w14:textId="37E7D7F1" w:rsidTr="002E07A0">
        <w:trPr>
          <w:cantSplit/>
        </w:trPr>
        <w:tc>
          <w:tcPr>
            <w:tcW w:w="2499" w:type="pct"/>
            <w:tcBorders>
              <w:right w:val="single" w:sz="4" w:space="0" w:color="auto"/>
            </w:tcBorders>
          </w:tcPr>
          <w:p w14:paraId="64A8D393" w14:textId="77777777" w:rsidR="002E07A0" w:rsidRPr="00C901F3" w:rsidRDefault="002E07A0" w:rsidP="00D203A0">
            <w:pPr>
              <w:pStyle w:val="Heading4"/>
              <w:spacing w:before="60" w:after="60"/>
              <w:rPr>
                <w:sz w:val="18"/>
              </w:rPr>
            </w:pPr>
            <w:r w:rsidRPr="00C901F3">
              <w:rPr>
                <w:sz w:val="18"/>
              </w:rPr>
              <w:t>Consent</w:t>
            </w:r>
          </w:p>
        </w:tc>
        <w:tc>
          <w:tcPr>
            <w:tcW w:w="2501" w:type="pct"/>
            <w:tcBorders>
              <w:top w:val="single" w:sz="4" w:space="0" w:color="auto"/>
              <w:left w:val="single" w:sz="4" w:space="0" w:color="auto"/>
              <w:bottom w:val="single" w:sz="4" w:space="0" w:color="auto"/>
              <w:right w:val="single" w:sz="4" w:space="0" w:color="auto"/>
            </w:tcBorders>
          </w:tcPr>
          <w:p w14:paraId="24013B54" w14:textId="27CE7969" w:rsidR="002E07A0" w:rsidRPr="00C901F3" w:rsidRDefault="002E07A0" w:rsidP="00D203A0">
            <w:pPr>
              <w:spacing w:before="60" w:after="60"/>
              <w:rPr>
                <w:sz w:val="18"/>
              </w:rPr>
            </w:pPr>
            <w:r w:rsidRPr="00C901F3">
              <w:rPr>
                <w:sz w:val="18"/>
              </w:rPr>
              <w:t>With the prior written consent of the Discloser, subject to the Recipient’s compliance with any conditions attached to that consent.</w:t>
            </w:r>
          </w:p>
        </w:tc>
      </w:tr>
      <w:tr w:rsidR="002E07A0" w:rsidRPr="00C901F3" w14:paraId="37C83741" w14:textId="0CD76890" w:rsidTr="002E07A0">
        <w:trPr>
          <w:cantSplit/>
        </w:trPr>
        <w:tc>
          <w:tcPr>
            <w:tcW w:w="2499" w:type="pct"/>
          </w:tcPr>
          <w:p w14:paraId="01B6EC92" w14:textId="77777777" w:rsidR="002E07A0" w:rsidRPr="00C901F3" w:rsidRDefault="002E07A0" w:rsidP="00D203A0">
            <w:pPr>
              <w:pStyle w:val="Heading4"/>
              <w:keepNext/>
              <w:spacing w:before="60" w:after="60"/>
              <w:rPr>
                <w:sz w:val="18"/>
              </w:rPr>
            </w:pPr>
            <w:bookmarkStart w:id="8399" w:name="_Ref43913365"/>
            <w:r w:rsidRPr="00C901F3">
              <w:rPr>
                <w:sz w:val="18"/>
              </w:rPr>
              <w:t>Disclosures to any of the following</w:t>
            </w:r>
            <w:bookmarkEnd w:id="8399"/>
          </w:p>
          <w:p w14:paraId="0028C989" w14:textId="61DC8A6C" w:rsidR="002E07A0" w:rsidRPr="00C901F3" w:rsidRDefault="002E07A0" w:rsidP="00D203A0">
            <w:pPr>
              <w:keepNext/>
              <w:spacing w:before="60" w:after="60"/>
              <w:ind w:left="1361"/>
              <w:rPr>
                <w:sz w:val="18"/>
              </w:rPr>
            </w:pPr>
            <w:r w:rsidRPr="00C901F3">
              <w:rPr>
                <w:sz w:val="18"/>
              </w:rPr>
              <w:t xml:space="preserve">Subject to paragraph </w:t>
            </w:r>
            <w:r w:rsidRPr="00C901F3">
              <w:rPr>
                <w:sz w:val="18"/>
              </w:rPr>
              <w:fldChar w:fldCharType="begin"/>
            </w:r>
            <w:r w:rsidRPr="00C901F3">
              <w:rPr>
                <w:sz w:val="18"/>
              </w:rPr>
              <w:instrText xml:space="preserve"> REF _Ref43912615 \r \h  \* MERGEFORMAT </w:instrText>
            </w:r>
            <w:r w:rsidRPr="00C901F3">
              <w:rPr>
                <w:sz w:val="18"/>
              </w:rPr>
            </w:r>
            <w:r w:rsidRPr="00C901F3">
              <w:rPr>
                <w:sz w:val="18"/>
              </w:rPr>
              <w:fldChar w:fldCharType="separate"/>
            </w:r>
            <w:r w:rsidR="00915453">
              <w:rPr>
                <w:sz w:val="18"/>
              </w:rPr>
              <w:t>32.8</w:t>
            </w:r>
            <w:r w:rsidRPr="00C901F3">
              <w:rPr>
                <w:sz w:val="18"/>
              </w:rPr>
              <w:fldChar w:fldCharType="end"/>
            </w:r>
          </w:p>
        </w:tc>
        <w:tc>
          <w:tcPr>
            <w:tcW w:w="2501" w:type="pct"/>
          </w:tcPr>
          <w:p w14:paraId="4018C08E" w14:textId="77777777" w:rsidR="002E07A0" w:rsidRPr="00C901F3" w:rsidRDefault="002E07A0" w:rsidP="00D203A0">
            <w:pPr>
              <w:keepNext/>
              <w:spacing w:before="60" w:after="60"/>
              <w:rPr>
                <w:sz w:val="18"/>
              </w:rPr>
            </w:pPr>
          </w:p>
        </w:tc>
      </w:tr>
      <w:tr w:rsidR="002E07A0" w:rsidRPr="00C901F3" w14:paraId="2E36F2B6" w14:textId="30F4D4A2" w:rsidTr="002E07A0">
        <w:trPr>
          <w:cantSplit/>
        </w:trPr>
        <w:tc>
          <w:tcPr>
            <w:tcW w:w="2499" w:type="pct"/>
            <w:tcBorders>
              <w:right w:val="single" w:sz="4" w:space="0" w:color="auto"/>
            </w:tcBorders>
          </w:tcPr>
          <w:p w14:paraId="440C7D7D" w14:textId="77777777" w:rsidR="002E07A0" w:rsidRPr="00C901F3" w:rsidRDefault="002E07A0" w:rsidP="00D203A0">
            <w:pPr>
              <w:pStyle w:val="Heading5"/>
              <w:spacing w:before="60" w:after="60"/>
              <w:rPr>
                <w:sz w:val="18"/>
              </w:rPr>
            </w:pPr>
            <w:r w:rsidRPr="00C901F3">
              <w:rPr>
                <w:sz w:val="18"/>
              </w:rPr>
              <w:t>Personnel</w:t>
            </w:r>
          </w:p>
        </w:tc>
        <w:tc>
          <w:tcPr>
            <w:tcW w:w="2501" w:type="pct"/>
            <w:tcBorders>
              <w:top w:val="single" w:sz="4" w:space="0" w:color="auto"/>
              <w:left w:val="single" w:sz="4" w:space="0" w:color="auto"/>
              <w:bottom w:val="single" w:sz="4" w:space="0" w:color="auto"/>
              <w:right w:val="single" w:sz="4" w:space="0" w:color="auto"/>
            </w:tcBorders>
          </w:tcPr>
          <w:p w14:paraId="42DE8847" w14:textId="24499789" w:rsidR="002E07A0" w:rsidRPr="00C901F3" w:rsidRDefault="002E07A0" w:rsidP="00D203A0">
            <w:pPr>
              <w:spacing w:before="60" w:after="60"/>
              <w:rPr>
                <w:sz w:val="18"/>
              </w:rPr>
            </w:pPr>
            <w:r w:rsidRPr="00C901F3">
              <w:rPr>
                <w:sz w:val="18"/>
              </w:rPr>
              <w:t>To the genuine existing or prospective Personnel of the Recipient and/or its Affiliates.</w:t>
            </w:r>
          </w:p>
        </w:tc>
      </w:tr>
      <w:tr w:rsidR="002E07A0" w:rsidRPr="00C901F3" w14:paraId="66C4121F" w14:textId="0936E661" w:rsidTr="002E07A0">
        <w:trPr>
          <w:cantSplit/>
        </w:trPr>
        <w:tc>
          <w:tcPr>
            <w:tcW w:w="2499" w:type="pct"/>
            <w:tcBorders>
              <w:right w:val="single" w:sz="4" w:space="0" w:color="auto"/>
            </w:tcBorders>
          </w:tcPr>
          <w:p w14:paraId="46B9F3A0" w14:textId="3739AD84" w:rsidR="002E07A0" w:rsidRPr="00C901F3" w:rsidRDefault="002E07A0" w:rsidP="00D203A0">
            <w:pPr>
              <w:pStyle w:val="Heading5"/>
              <w:spacing w:before="60" w:after="60"/>
              <w:rPr>
                <w:sz w:val="18"/>
              </w:rPr>
            </w:pPr>
            <w:r w:rsidRPr="00C901F3">
              <w:rPr>
                <w:sz w:val="18"/>
              </w:rPr>
              <w:t xml:space="preserve">Advisors etc. </w:t>
            </w:r>
          </w:p>
        </w:tc>
        <w:tc>
          <w:tcPr>
            <w:tcW w:w="2501" w:type="pct"/>
            <w:tcBorders>
              <w:top w:val="single" w:sz="4" w:space="0" w:color="auto"/>
              <w:left w:val="single" w:sz="4" w:space="0" w:color="auto"/>
              <w:bottom w:val="single" w:sz="4" w:space="0" w:color="auto"/>
              <w:right w:val="single" w:sz="4" w:space="0" w:color="auto"/>
            </w:tcBorders>
          </w:tcPr>
          <w:p w14:paraId="2F4C765B" w14:textId="16D708A8" w:rsidR="002E07A0" w:rsidRPr="00C901F3" w:rsidRDefault="002E07A0" w:rsidP="00D203A0">
            <w:pPr>
              <w:spacing w:before="60" w:after="60"/>
              <w:rPr>
                <w:sz w:val="18"/>
              </w:rPr>
            </w:pPr>
            <w:r w:rsidRPr="00C901F3">
              <w:rPr>
                <w:sz w:val="18"/>
              </w:rPr>
              <w:t>To the Recipient’s genuine existing or prospective advisers, contractors, consultants, agents, insurers, funders, shareholders or other investors, or purchasers of the business of, and/or shares in, the Recipient, auditors and banks.</w:t>
            </w:r>
          </w:p>
        </w:tc>
      </w:tr>
      <w:tr w:rsidR="002E07A0" w:rsidRPr="00C901F3" w14:paraId="61846DCF" w14:textId="768CA76B" w:rsidTr="002E07A0">
        <w:trPr>
          <w:cantSplit/>
        </w:trPr>
        <w:tc>
          <w:tcPr>
            <w:tcW w:w="2499" w:type="pct"/>
            <w:tcBorders>
              <w:right w:val="single" w:sz="4" w:space="0" w:color="auto"/>
            </w:tcBorders>
          </w:tcPr>
          <w:p w14:paraId="557AC27F" w14:textId="77777777" w:rsidR="002E07A0" w:rsidRPr="00C901F3" w:rsidRDefault="002E07A0" w:rsidP="00D203A0">
            <w:pPr>
              <w:pStyle w:val="Heading5"/>
              <w:spacing w:before="60" w:after="60"/>
              <w:rPr>
                <w:sz w:val="18"/>
              </w:rPr>
            </w:pPr>
            <w:r w:rsidRPr="00C901F3">
              <w:rPr>
                <w:sz w:val="18"/>
              </w:rPr>
              <w:t>Public body</w:t>
            </w:r>
          </w:p>
        </w:tc>
        <w:tc>
          <w:tcPr>
            <w:tcW w:w="2501" w:type="pct"/>
            <w:tcBorders>
              <w:top w:val="single" w:sz="4" w:space="0" w:color="auto"/>
              <w:left w:val="single" w:sz="4" w:space="0" w:color="auto"/>
              <w:bottom w:val="single" w:sz="4" w:space="0" w:color="auto"/>
              <w:right w:val="single" w:sz="4" w:space="0" w:color="auto"/>
            </w:tcBorders>
          </w:tcPr>
          <w:p w14:paraId="08D4C0D1" w14:textId="629542E8" w:rsidR="002E07A0" w:rsidRPr="00C901F3" w:rsidRDefault="002E07A0" w:rsidP="00D203A0">
            <w:pPr>
              <w:spacing w:before="60" w:after="60"/>
              <w:rPr>
                <w:sz w:val="18"/>
              </w:rPr>
            </w:pPr>
            <w:r w:rsidRPr="00C901F3">
              <w:rPr>
                <w:sz w:val="18"/>
              </w:rPr>
              <w:t>Any public body authorised to review t</w:t>
            </w:r>
            <w:r w:rsidR="00EC6D8E" w:rsidRPr="00C901F3">
              <w:rPr>
                <w:sz w:val="18"/>
              </w:rPr>
              <w:t>his Agreement</w:t>
            </w:r>
            <w:r w:rsidRPr="00C901F3">
              <w:rPr>
                <w:sz w:val="18"/>
              </w:rPr>
              <w:t xml:space="preserve">. </w:t>
            </w:r>
          </w:p>
        </w:tc>
      </w:tr>
      <w:tr w:rsidR="002E07A0" w:rsidRPr="00C901F3" w14:paraId="142D35A0" w14:textId="30A5F67A" w:rsidTr="002E07A0">
        <w:trPr>
          <w:cantSplit/>
        </w:trPr>
        <w:tc>
          <w:tcPr>
            <w:tcW w:w="2499" w:type="pct"/>
            <w:tcBorders>
              <w:right w:val="single" w:sz="4" w:space="0" w:color="auto"/>
            </w:tcBorders>
          </w:tcPr>
          <w:p w14:paraId="3D9EE7BE" w14:textId="77777777" w:rsidR="002E07A0" w:rsidRPr="00C901F3" w:rsidRDefault="002E07A0" w:rsidP="00D203A0">
            <w:pPr>
              <w:pStyle w:val="Heading5"/>
              <w:spacing w:before="60" w:after="60"/>
              <w:rPr>
                <w:sz w:val="18"/>
              </w:rPr>
            </w:pPr>
            <w:r w:rsidRPr="00C901F3">
              <w:rPr>
                <w:sz w:val="18"/>
              </w:rPr>
              <w:t>Assignment, novation</w:t>
            </w:r>
          </w:p>
        </w:tc>
        <w:tc>
          <w:tcPr>
            <w:tcW w:w="2501" w:type="pct"/>
            <w:tcBorders>
              <w:top w:val="single" w:sz="4" w:space="0" w:color="auto"/>
              <w:left w:val="single" w:sz="4" w:space="0" w:color="auto"/>
              <w:bottom w:val="single" w:sz="4" w:space="0" w:color="auto"/>
              <w:right w:val="single" w:sz="4" w:space="0" w:color="auto"/>
            </w:tcBorders>
          </w:tcPr>
          <w:p w14:paraId="451A686B" w14:textId="640A4B71" w:rsidR="002E07A0" w:rsidRPr="00C901F3" w:rsidRDefault="002E07A0" w:rsidP="00D203A0">
            <w:pPr>
              <w:spacing w:before="60" w:after="60"/>
              <w:rPr>
                <w:sz w:val="18"/>
              </w:rPr>
            </w:pPr>
            <w:r w:rsidRPr="00C901F3">
              <w:rPr>
                <w:sz w:val="18"/>
              </w:rPr>
              <w:t>Any person to whom the Recipient wishes to make a genuine novation and/or assignment of any part of t</w:t>
            </w:r>
            <w:r w:rsidR="00EC6D8E" w:rsidRPr="00C901F3">
              <w:rPr>
                <w:sz w:val="18"/>
              </w:rPr>
              <w:t>his Agreement</w:t>
            </w:r>
            <w:r w:rsidRPr="00C901F3">
              <w:rPr>
                <w:sz w:val="18"/>
              </w:rPr>
              <w:t xml:space="preserve">. </w:t>
            </w:r>
          </w:p>
        </w:tc>
      </w:tr>
      <w:tr w:rsidR="002E07A0" w:rsidRPr="00C901F3" w14:paraId="562B3088" w14:textId="38FE43AB" w:rsidTr="002E07A0">
        <w:trPr>
          <w:cantSplit/>
        </w:trPr>
        <w:tc>
          <w:tcPr>
            <w:tcW w:w="2499" w:type="pct"/>
            <w:tcBorders>
              <w:right w:val="single" w:sz="4" w:space="0" w:color="auto"/>
            </w:tcBorders>
          </w:tcPr>
          <w:p w14:paraId="01C0A29E" w14:textId="77777777" w:rsidR="002E07A0" w:rsidRPr="00C901F3" w:rsidRDefault="002E07A0" w:rsidP="00D203A0">
            <w:pPr>
              <w:pStyle w:val="Heading5"/>
              <w:spacing w:before="60" w:after="60"/>
              <w:rPr>
                <w:sz w:val="18"/>
              </w:rPr>
            </w:pPr>
            <w:r w:rsidRPr="00C901F3">
              <w:rPr>
                <w:sz w:val="18"/>
              </w:rPr>
              <w:t xml:space="preserve">Relevant Disputes </w:t>
            </w:r>
          </w:p>
        </w:tc>
        <w:tc>
          <w:tcPr>
            <w:tcW w:w="2501" w:type="pct"/>
            <w:tcBorders>
              <w:top w:val="single" w:sz="4" w:space="0" w:color="auto"/>
              <w:left w:val="single" w:sz="4" w:space="0" w:color="auto"/>
              <w:bottom w:val="single" w:sz="4" w:space="0" w:color="auto"/>
              <w:right w:val="single" w:sz="4" w:space="0" w:color="auto"/>
            </w:tcBorders>
          </w:tcPr>
          <w:p w14:paraId="2ABA80F4" w14:textId="6474AD1F" w:rsidR="002E07A0" w:rsidRPr="00C901F3" w:rsidRDefault="002E07A0" w:rsidP="00D203A0">
            <w:pPr>
              <w:spacing w:before="60" w:after="60"/>
              <w:rPr>
                <w:sz w:val="18"/>
              </w:rPr>
            </w:pPr>
            <w:r w:rsidRPr="00C901F3">
              <w:rPr>
                <w:sz w:val="18"/>
              </w:rPr>
              <w:t xml:space="preserve">Relevant third parties engaged for the purpose of resolving Relevant Disputes under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w:t>
            </w:r>
          </w:p>
        </w:tc>
      </w:tr>
      <w:tr w:rsidR="002E07A0" w:rsidRPr="00C901F3" w14:paraId="560C6315" w14:textId="5A5EF56C" w:rsidTr="002E07A0">
        <w:trPr>
          <w:cantSplit/>
        </w:trPr>
        <w:tc>
          <w:tcPr>
            <w:tcW w:w="2499" w:type="pct"/>
            <w:tcBorders>
              <w:right w:val="single" w:sz="4" w:space="0" w:color="auto"/>
            </w:tcBorders>
          </w:tcPr>
          <w:p w14:paraId="0DF39E4B" w14:textId="77777777" w:rsidR="002E07A0" w:rsidRPr="00C901F3" w:rsidRDefault="002E07A0" w:rsidP="00D203A0">
            <w:pPr>
              <w:pStyle w:val="Heading5"/>
              <w:spacing w:before="60" w:after="60"/>
              <w:rPr>
                <w:sz w:val="18"/>
              </w:rPr>
            </w:pPr>
            <w:r w:rsidRPr="00C901F3">
              <w:rPr>
                <w:sz w:val="18"/>
              </w:rPr>
              <w:t>Third parties with rights</w:t>
            </w:r>
          </w:p>
        </w:tc>
        <w:tc>
          <w:tcPr>
            <w:tcW w:w="2501" w:type="pct"/>
            <w:tcBorders>
              <w:top w:val="single" w:sz="4" w:space="0" w:color="auto"/>
              <w:left w:val="single" w:sz="4" w:space="0" w:color="auto"/>
              <w:bottom w:val="single" w:sz="4" w:space="0" w:color="auto"/>
              <w:right w:val="single" w:sz="4" w:space="0" w:color="auto"/>
            </w:tcBorders>
          </w:tcPr>
          <w:p w14:paraId="056E0C7B" w14:textId="21A5D795" w:rsidR="002E07A0" w:rsidRPr="00C901F3" w:rsidRDefault="002E07A0" w:rsidP="00D203A0">
            <w:pPr>
              <w:spacing w:before="60" w:after="60"/>
              <w:rPr>
                <w:sz w:val="18"/>
              </w:rPr>
            </w:pPr>
            <w:r w:rsidRPr="00C901F3">
              <w:rPr>
                <w:sz w:val="18"/>
              </w:rPr>
              <w:t xml:space="preserve">Any third-party described in paragraph </w:t>
            </w:r>
            <w:r w:rsidRPr="00C901F3">
              <w:rPr>
                <w:sz w:val="18"/>
              </w:rPr>
              <w:fldChar w:fldCharType="begin"/>
            </w:r>
            <w:r w:rsidRPr="00C901F3">
              <w:rPr>
                <w:sz w:val="18"/>
              </w:rPr>
              <w:instrText xml:space="preserve"> REF _Ref124104676 \r \h  \* MERGEFORMAT </w:instrText>
            </w:r>
            <w:r w:rsidRPr="00C901F3">
              <w:rPr>
                <w:sz w:val="18"/>
              </w:rPr>
            </w:r>
            <w:r w:rsidRPr="00C901F3">
              <w:rPr>
                <w:sz w:val="18"/>
              </w:rPr>
              <w:fldChar w:fldCharType="separate"/>
            </w:r>
            <w:r w:rsidR="00915453">
              <w:rPr>
                <w:sz w:val="18"/>
              </w:rPr>
              <w:t>57.2</w:t>
            </w:r>
            <w:r w:rsidRPr="00C901F3">
              <w:rPr>
                <w:sz w:val="18"/>
              </w:rPr>
              <w:fldChar w:fldCharType="end"/>
            </w:r>
            <w:r w:rsidRPr="00C901F3">
              <w:rPr>
                <w:sz w:val="18"/>
              </w:rPr>
              <w:t xml:space="preserve"> with rights, </w:t>
            </w:r>
            <w:proofErr w:type="gramStart"/>
            <w:r w:rsidRPr="00C901F3">
              <w:rPr>
                <w:sz w:val="18"/>
              </w:rPr>
              <w:t>powers</w:t>
            </w:r>
            <w:proofErr w:type="gramEnd"/>
            <w:r w:rsidRPr="00C901F3">
              <w:rPr>
                <w:sz w:val="18"/>
              </w:rPr>
              <w:t xml:space="preserve"> or benefits (or similar to these) under t</w:t>
            </w:r>
            <w:r w:rsidR="00EC6D8E" w:rsidRPr="00C901F3">
              <w:rPr>
                <w:sz w:val="18"/>
              </w:rPr>
              <w:t>his Agreement</w:t>
            </w:r>
            <w:r w:rsidRPr="00C901F3">
              <w:rPr>
                <w:sz w:val="18"/>
              </w:rPr>
              <w:t xml:space="preserve"> for the purpose of advising the third-party of such rights, powers or benefits (or similar to these).</w:t>
            </w:r>
          </w:p>
        </w:tc>
      </w:tr>
      <w:tr w:rsidR="002E07A0" w:rsidRPr="00C901F3" w14:paraId="362A836A" w14:textId="57DB58B8" w:rsidTr="002E07A0">
        <w:trPr>
          <w:cantSplit/>
        </w:trPr>
        <w:tc>
          <w:tcPr>
            <w:tcW w:w="2499" w:type="pct"/>
            <w:tcBorders>
              <w:right w:val="single" w:sz="4" w:space="0" w:color="auto"/>
            </w:tcBorders>
          </w:tcPr>
          <w:p w14:paraId="47B3AC7F" w14:textId="77777777" w:rsidR="002E07A0" w:rsidRPr="00C901F3" w:rsidRDefault="002E07A0" w:rsidP="00D203A0">
            <w:pPr>
              <w:pStyle w:val="Heading4"/>
              <w:spacing w:before="60" w:after="60"/>
              <w:rPr>
                <w:sz w:val="18"/>
              </w:rPr>
            </w:pPr>
            <w:bookmarkStart w:id="8400" w:name="_Ref43913547"/>
            <w:r w:rsidRPr="00C901F3">
              <w:rPr>
                <w:sz w:val="18"/>
              </w:rPr>
              <w:t>Required by Law</w:t>
            </w:r>
            <w:bookmarkEnd w:id="8400"/>
            <w:r w:rsidRPr="00C901F3">
              <w:rPr>
                <w:sz w:val="18"/>
              </w:rPr>
              <w:t xml:space="preserve"> </w:t>
            </w:r>
          </w:p>
          <w:p w14:paraId="1650D5E6" w14:textId="393FEDDD" w:rsidR="002E07A0" w:rsidRPr="00C901F3" w:rsidRDefault="002E07A0" w:rsidP="00D203A0">
            <w:pPr>
              <w:spacing w:before="60" w:after="60"/>
              <w:ind w:left="1361"/>
              <w:rPr>
                <w:sz w:val="18"/>
              </w:rPr>
            </w:pPr>
            <w:r w:rsidRPr="00C901F3">
              <w:rPr>
                <w:sz w:val="18"/>
              </w:rPr>
              <w:t xml:space="preserve">Subject to paragraph </w:t>
            </w:r>
            <w:r w:rsidRPr="00C901F3">
              <w:rPr>
                <w:sz w:val="18"/>
              </w:rPr>
              <w:fldChar w:fldCharType="begin"/>
            </w:r>
            <w:r w:rsidRPr="00C901F3">
              <w:rPr>
                <w:sz w:val="18"/>
              </w:rPr>
              <w:instrText xml:space="preserve"> REF _Ref43912958 \r \h  \* MERGEFORMAT </w:instrText>
            </w:r>
            <w:r w:rsidRPr="00C901F3">
              <w:rPr>
                <w:sz w:val="18"/>
              </w:rPr>
            </w:r>
            <w:r w:rsidRPr="00C901F3">
              <w:rPr>
                <w:sz w:val="18"/>
              </w:rPr>
              <w:fldChar w:fldCharType="separate"/>
            </w:r>
            <w:r w:rsidR="00915453">
              <w:rPr>
                <w:sz w:val="18"/>
              </w:rPr>
              <w:t>32.9</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1C1528B4" w14:textId="77777777" w:rsidR="002E07A0" w:rsidRPr="00C901F3" w:rsidRDefault="002E07A0" w:rsidP="00D203A0">
            <w:pPr>
              <w:spacing w:before="60" w:after="60"/>
              <w:rPr>
                <w:sz w:val="18"/>
              </w:rPr>
            </w:pPr>
            <w:r w:rsidRPr="00C901F3">
              <w:rPr>
                <w:sz w:val="18"/>
              </w:rPr>
              <w:t>To the extent the Recipient is required to disclose or make available the Confidential Information by Law to any of the following (for example):</w:t>
            </w:r>
          </w:p>
          <w:p w14:paraId="72C7365D" w14:textId="77777777" w:rsidR="002E07A0" w:rsidRPr="00C901F3" w:rsidRDefault="002E07A0" w:rsidP="00D203A0">
            <w:pPr>
              <w:pStyle w:val="ListParagraph"/>
              <w:numPr>
                <w:ilvl w:val="0"/>
                <w:numId w:val="269"/>
              </w:numPr>
              <w:spacing w:before="60" w:after="60"/>
              <w:ind w:left="360"/>
              <w:contextualSpacing w:val="0"/>
              <w:rPr>
                <w:sz w:val="18"/>
              </w:rPr>
            </w:pPr>
            <w:r w:rsidRPr="00C901F3">
              <w:rPr>
                <w:sz w:val="18"/>
              </w:rPr>
              <w:t>A court or anything similar body.</w:t>
            </w:r>
          </w:p>
          <w:p w14:paraId="5F7D77BB" w14:textId="77777777" w:rsidR="002E07A0" w:rsidRPr="00C901F3" w:rsidRDefault="002E07A0" w:rsidP="00D203A0">
            <w:pPr>
              <w:pStyle w:val="ListParagraph"/>
              <w:numPr>
                <w:ilvl w:val="0"/>
                <w:numId w:val="269"/>
              </w:numPr>
              <w:spacing w:before="60" w:after="60"/>
              <w:ind w:left="360"/>
              <w:contextualSpacing w:val="0"/>
              <w:rPr>
                <w:sz w:val="18"/>
              </w:rPr>
            </w:pPr>
            <w:r w:rsidRPr="00C901F3">
              <w:rPr>
                <w:sz w:val="18"/>
              </w:rPr>
              <w:t>A regulatory body.</w:t>
            </w:r>
          </w:p>
          <w:p w14:paraId="6B673B24" w14:textId="77777777" w:rsidR="002E07A0" w:rsidRPr="00C901F3" w:rsidRDefault="002E07A0" w:rsidP="00D203A0">
            <w:pPr>
              <w:pStyle w:val="ListParagraph"/>
              <w:numPr>
                <w:ilvl w:val="0"/>
                <w:numId w:val="269"/>
              </w:numPr>
              <w:spacing w:before="60" w:after="60"/>
              <w:ind w:left="360"/>
              <w:contextualSpacing w:val="0"/>
              <w:rPr>
                <w:sz w:val="18"/>
              </w:rPr>
            </w:pPr>
            <w:r w:rsidRPr="00C901F3">
              <w:rPr>
                <w:sz w:val="18"/>
              </w:rPr>
              <w:t>A stock exchange.</w:t>
            </w:r>
          </w:p>
          <w:p w14:paraId="6FB7ECE7" w14:textId="45F567D7" w:rsidR="002E07A0" w:rsidRPr="00C901F3" w:rsidRDefault="002E07A0" w:rsidP="00D203A0">
            <w:pPr>
              <w:pStyle w:val="ListParagraph"/>
              <w:numPr>
                <w:ilvl w:val="0"/>
                <w:numId w:val="269"/>
              </w:numPr>
              <w:spacing w:before="60" w:after="60"/>
              <w:ind w:left="360"/>
              <w:contextualSpacing w:val="0"/>
              <w:rPr>
                <w:sz w:val="18"/>
              </w:rPr>
            </w:pPr>
            <w:r w:rsidRPr="00C901F3">
              <w:rPr>
                <w:b/>
                <w:bCs/>
                <w:sz w:val="18"/>
              </w:rPr>
              <w:t>If the Recipient is the Council in carrying out its normal public functions:</w:t>
            </w:r>
            <w:r w:rsidRPr="00C901F3">
              <w:rPr>
                <w:sz w:val="18"/>
              </w:rPr>
              <w:t xml:space="preserve"> a genuine public auditor, the UK Parliament or other genuine public body, or as required under any FOI Act (as defined in section </w:t>
            </w:r>
            <w:r w:rsidRPr="00C901F3">
              <w:rPr>
                <w:sz w:val="18"/>
              </w:rPr>
              <w:fldChar w:fldCharType="begin"/>
            </w:r>
            <w:r w:rsidRPr="00C901F3">
              <w:rPr>
                <w:sz w:val="18"/>
              </w:rPr>
              <w:instrText xml:space="preserve"> REF _Ref43918395 \r \h  \* MERGEFORMAT </w:instrText>
            </w:r>
            <w:r w:rsidRPr="00C901F3">
              <w:rPr>
                <w:sz w:val="18"/>
              </w:rPr>
            </w:r>
            <w:r w:rsidRPr="00C901F3">
              <w:rPr>
                <w:sz w:val="18"/>
              </w:rPr>
              <w:fldChar w:fldCharType="separate"/>
            </w:r>
            <w:r w:rsidR="00915453">
              <w:rPr>
                <w:sz w:val="18"/>
              </w:rPr>
              <w:t>33</w:t>
            </w:r>
            <w:r w:rsidRPr="00C901F3">
              <w:rPr>
                <w:sz w:val="18"/>
              </w:rPr>
              <w:fldChar w:fldCharType="end"/>
            </w:r>
            <w:r w:rsidRPr="00C901F3">
              <w:rPr>
                <w:sz w:val="18"/>
              </w:rPr>
              <w:t>).</w:t>
            </w:r>
          </w:p>
          <w:p w14:paraId="437B5403" w14:textId="37197141" w:rsidR="002E07A0" w:rsidRPr="00C901F3" w:rsidRDefault="002E07A0" w:rsidP="00D203A0">
            <w:pPr>
              <w:pStyle w:val="ListParagraph"/>
              <w:numPr>
                <w:ilvl w:val="0"/>
                <w:numId w:val="269"/>
              </w:numPr>
              <w:spacing w:before="60" w:after="60"/>
              <w:ind w:left="360"/>
              <w:contextualSpacing w:val="0"/>
              <w:rPr>
                <w:sz w:val="18"/>
              </w:rPr>
            </w:pPr>
            <w:r w:rsidRPr="00C901F3">
              <w:rPr>
                <w:sz w:val="18"/>
              </w:rPr>
              <w:t>A law enforcement body.</w:t>
            </w:r>
          </w:p>
        </w:tc>
      </w:tr>
      <w:tr w:rsidR="002E07A0" w:rsidRPr="00C901F3" w14:paraId="04CEB124" w14:textId="0970C337" w:rsidTr="002E07A0">
        <w:trPr>
          <w:cantSplit/>
        </w:trPr>
        <w:tc>
          <w:tcPr>
            <w:tcW w:w="2499" w:type="pct"/>
          </w:tcPr>
          <w:p w14:paraId="7D857B0E" w14:textId="5B901F5E" w:rsidR="002E07A0" w:rsidRPr="00C901F3" w:rsidRDefault="002E07A0" w:rsidP="00D203A0">
            <w:pPr>
              <w:pStyle w:val="Heading3"/>
              <w:keepNext/>
              <w:spacing w:before="60" w:after="60"/>
              <w:rPr>
                <w:sz w:val="18"/>
              </w:rPr>
            </w:pPr>
            <w:bookmarkStart w:id="8401" w:name="_Ref43912615"/>
            <w:proofErr w:type="gramStart"/>
            <w:r w:rsidRPr="00C901F3">
              <w:rPr>
                <w:sz w:val="18"/>
              </w:rPr>
              <w:t>All of</w:t>
            </w:r>
            <w:proofErr w:type="gramEnd"/>
            <w:r w:rsidRPr="00C901F3">
              <w:rPr>
                <w:sz w:val="18"/>
              </w:rPr>
              <w:t xml:space="preserve"> the following rules apply to the Recipient disclosing (or making available) any Confidential Information of the Discloser to any person under paragraph </w:t>
            </w:r>
            <w:r w:rsidRPr="00C901F3">
              <w:rPr>
                <w:sz w:val="18"/>
              </w:rPr>
              <w:fldChar w:fldCharType="begin"/>
            </w:r>
            <w:r w:rsidRPr="00C901F3">
              <w:rPr>
                <w:sz w:val="18"/>
              </w:rPr>
              <w:instrText xml:space="preserve"> REF _Ref43913365 \r \h  \* MERGEFORMAT </w:instrText>
            </w:r>
            <w:r w:rsidRPr="00C901F3">
              <w:rPr>
                <w:sz w:val="18"/>
              </w:rPr>
            </w:r>
            <w:r w:rsidRPr="00C901F3">
              <w:rPr>
                <w:sz w:val="18"/>
              </w:rPr>
              <w:fldChar w:fldCharType="separate"/>
            </w:r>
            <w:r w:rsidR="00915453">
              <w:rPr>
                <w:sz w:val="18"/>
              </w:rPr>
              <w:t>32.7(b)</w:t>
            </w:r>
            <w:r w:rsidRPr="00C901F3">
              <w:rPr>
                <w:sz w:val="18"/>
              </w:rPr>
              <w:fldChar w:fldCharType="end"/>
            </w:r>
            <w:bookmarkEnd w:id="8401"/>
          </w:p>
        </w:tc>
        <w:tc>
          <w:tcPr>
            <w:tcW w:w="2501" w:type="pct"/>
          </w:tcPr>
          <w:p w14:paraId="75E6882C" w14:textId="77777777" w:rsidR="002E07A0" w:rsidRPr="00C901F3" w:rsidRDefault="002E07A0" w:rsidP="00D203A0">
            <w:pPr>
              <w:keepNext/>
              <w:spacing w:before="60" w:after="60"/>
              <w:rPr>
                <w:sz w:val="18"/>
              </w:rPr>
            </w:pPr>
          </w:p>
        </w:tc>
      </w:tr>
      <w:tr w:rsidR="002E07A0" w:rsidRPr="00C901F3" w14:paraId="6470447F" w14:textId="20DA078C" w:rsidTr="002E07A0">
        <w:trPr>
          <w:cantSplit/>
        </w:trPr>
        <w:tc>
          <w:tcPr>
            <w:tcW w:w="2499" w:type="pct"/>
            <w:tcBorders>
              <w:right w:val="single" w:sz="4" w:space="0" w:color="auto"/>
            </w:tcBorders>
          </w:tcPr>
          <w:p w14:paraId="691EFA2B" w14:textId="77777777" w:rsidR="002E07A0" w:rsidRPr="00C901F3" w:rsidRDefault="002E07A0" w:rsidP="00D203A0">
            <w:pPr>
              <w:pStyle w:val="Heading4"/>
              <w:spacing w:before="60" w:after="60"/>
              <w:rPr>
                <w:sz w:val="18"/>
              </w:rPr>
            </w:pPr>
            <w:r w:rsidRPr="00C901F3">
              <w:rPr>
                <w:sz w:val="18"/>
              </w:rPr>
              <w:t>Need to know</w:t>
            </w:r>
          </w:p>
        </w:tc>
        <w:tc>
          <w:tcPr>
            <w:tcW w:w="2501" w:type="pct"/>
            <w:tcBorders>
              <w:top w:val="single" w:sz="4" w:space="0" w:color="auto"/>
              <w:left w:val="single" w:sz="4" w:space="0" w:color="auto"/>
              <w:bottom w:val="single" w:sz="4" w:space="0" w:color="auto"/>
              <w:right w:val="single" w:sz="4" w:space="0" w:color="auto"/>
            </w:tcBorders>
          </w:tcPr>
          <w:p w14:paraId="2CCAD2DB" w14:textId="77777777" w:rsidR="002E07A0" w:rsidRPr="00C901F3" w:rsidRDefault="002E07A0" w:rsidP="00D203A0">
            <w:pPr>
              <w:spacing w:before="60" w:after="60"/>
              <w:rPr>
                <w:sz w:val="18"/>
              </w:rPr>
            </w:pPr>
            <w:r w:rsidRPr="00C901F3">
              <w:rPr>
                <w:sz w:val="18"/>
              </w:rPr>
              <w:t>The Recipient may only disclose (or make available) that Confidential Information to that person</w:t>
            </w:r>
          </w:p>
          <w:p w14:paraId="7C07EC67" w14:textId="77777777" w:rsidR="002E07A0" w:rsidRPr="00C901F3" w:rsidRDefault="002E07A0" w:rsidP="00D203A0">
            <w:pPr>
              <w:pStyle w:val="ListParagraph"/>
              <w:numPr>
                <w:ilvl w:val="0"/>
                <w:numId w:val="270"/>
              </w:numPr>
              <w:spacing w:before="60" w:after="60"/>
              <w:ind w:left="360"/>
              <w:contextualSpacing w:val="0"/>
              <w:rPr>
                <w:sz w:val="18"/>
              </w:rPr>
            </w:pPr>
            <w:r w:rsidRPr="00C901F3">
              <w:rPr>
                <w:sz w:val="18"/>
              </w:rPr>
              <w:t>In good faith; and</w:t>
            </w:r>
          </w:p>
          <w:p w14:paraId="58E291B2" w14:textId="57052B3F" w:rsidR="002E07A0" w:rsidRPr="00C901F3" w:rsidRDefault="002E07A0" w:rsidP="00D203A0">
            <w:pPr>
              <w:pStyle w:val="ListParagraph"/>
              <w:numPr>
                <w:ilvl w:val="0"/>
                <w:numId w:val="270"/>
              </w:numPr>
              <w:spacing w:before="60" w:after="60"/>
              <w:ind w:left="360"/>
              <w:contextualSpacing w:val="0"/>
              <w:rPr>
                <w:sz w:val="18"/>
              </w:rPr>
            </w:pPr>
            <w:r w:rsidRPr="00C901F3">
              <w:rPr>
                <w:sz w:val="18"/>
              </w:rPr>
              <w:t>Only on a strict ‘need to know’ basis.</w:t>
            </w:r>
          </w:p>
        </w:tc>
      </w:tr>
      <w:tr w:rsidR="002E07A0" w:rsidRPr="00C901F3" w14:paraId="4E7E9F4E" w14:textId="51E091BF" w:rsidTr="002E07A0">
        <w:trPr>
          <w:cantSplit/>
        </w:trPr>
        <w:tc>
          <w:tcPr>
            <w:tcW w:w="2499" w:type="pct"/>
            <w:tcBorders>
              <w:right w:val="single" w:sz="4" w:space="0" w:color="auto"/>
            </w:tcBorders>
          </w:tcPr>
          <w:p w14:paraId="1420EF07" w14:textId="3320CC84" w:rsidR="002E07A0" w:rsidRPr="00C901F3" w:rsidRDefault="002E07A0" w:rsidP="00D203A0">
            <w:pPr>
              <w:pStyle w:val="Heading4"/>
              <w:spacing w:before="60" w:after="60"/>
              <w:rPr>
                <w:sz w:val="18"/>
              </w:rPr>
            </w:pPr>
            <w:r w:rsidRPr="00C901F3">
              <w:rPr>
                <w:sz w:val="18"/>
              </w:rPr>
              <w:t>Treating unauthorised disclosures etc.</w:t>
            </w:r>
          </w:p>
        </w:tc>
        <w:tc>
          <w:tcPr>
            <w:tcW w:w="2501" w:type="pct"/>
            <w:tcBorders>
              <w:top w:val="single" w:sz="4" w:space="0" w:color="auto"/>
              <w:left w:val="single" w:sz="4" w:space="0" w:color="auto"/>
              <w:bottom w:val="single" w:sz="4" w:space="0" w:color="auto"/>
              <w:right w:val="single" w:sz="4" w:space="0" w:color="auto"/>
            </w:tcBorders>
          </w:tcPr>
          <w:p w14:paraId="2BFA13BA" w14:textId="4F0700B2" w:rsidR="002E07A0" w:rsidRPr="00C901F3" w:rsidRDefault="002E07A0" w:rsidP="00D203A0">
            <w:pPr>
              <w:pStyle w:val="ListParagraph"/>
              <w:numPr>
                <w:ilvl w:val="0"/>
                <w:numId w:val="271"/>
              </w:numPr>
              <w:spacing w:before="60" w:after="60"/>
              <w:ind w:left="360"/>
              <w:contextualSpacing w:val="0"/>
              <w:rPr>
                <w:sz w:val="18"/>
              </w:rPr>
            </w:pPr>
            <w:r w:rsidRPr="00C901F3">
              <w:rPr>
                <w:sz w:val="18"/>
              </w:rPr>
              <w:t>The parties must regard any unauthorised disclosure or other misuse of such Confidential Information by any such person as if it were the Recipient’s own act.</w:t>
            </w:r>
          </w:p>
          <w:p w14:paraId="261AF42F" w14:textId="33D3891C" w:rsidR="002E07A0" w:rsidRPr="00C901F3" w:rsidRDefault="002E07A0" w:rsidP="00D203A0">
            <w:pPr>
              <w:pStyle w:val="ListParagraph"/>
              <w:numPr>
                <w:ilvl w:val="0"/>
                <w:numId w:val="271"/>
              </w:numPr>
              <w:spacing w:before="60" w:after="60"/>
              <w:ind w:left="360"/>
              <w:contextualSpacing w:val="0"/>
              <w:rPr>
                <w:sz w:val="18"/>
              </w:rPr>
            </w:pPr>
            <w:r w:rsidRPr="00C901F3">
              <w:rPr>
                <w:sz w:val="18"/>
              </w:rPr>
              <w:t>This does not in itself limit the Discloser’s rights against that person.</w:t>
            </w:r>
          </w:p>
        </w:tc>
      </w:tr>
      <w:tr w:rsidR="002E07A0" w:rsidRPr="00C901F3" w14:paraId="64878D10" w14:textId="5E109C01" w:rsidTr="002E07A0">
        <w:trPr>
          <w:cantSplit/>
        </w:trPr>
        <w:tc>
          <w:tcPr>
            <w:tcW w:w="2499" w:type="pct"/>
            <w:tcBorders>
              <w:right w:val="single" w:sz="4" w:space="0" w:color="auto"/>
            </w:tcBorders>
          </w:tcPr>
          <w:p w14:paraId="106A994B" w14:textId="77777777" w:rsidR="002E07A0" w:rsidRPr="00C901F3" w:rsidRDefault="002E07A0" w:rsidP="00D203A0">
            <w:pPr>
              <w:pStyle w:val="Heading4"/>
              <w:spacing w:before="60" w:after="60"/>
              <w:rPr>
                <w:sz w:val="18"/>
              </w:rPr>
            </w:pPr>
            <w:bookmarkStart w:id="8402" w:name="_Ref118474457"/>
            <w:r w:rsidRPr="00C901F3">
              <w:rPr>
                <w:sz w:val="18"/>
              </w:rPr>
              <w:lastRenderedPageBreak/>
              <w:t>Separate confidentiality agreement</w:t>
            </w:r>
            <w:bookmarkEnd w:id="8402"/>
          </w:p>
        </w:tc>
        <w:tc>
          <w:tcPr>
            <w:tcW w:w="2501" w:type="pct"/>
            <w:tcBorders>
              <w:top w:val="single" w:sz="4" w:space="0" w:color="auto"/>
              <w:left w:val="single" w:sz="4" w:space="0" w:color="auto"/>
              <w:bottom w:val="single" w:sz="4" w:space="0" w:color="auto"/>
              <w:right w:val="single" w:sz="4" w:space="0" w:color="auto"/>
            </w:tcBorders>
          </w:tcPr>
          <w:p w14:paraId="4FCF59B0" w14:textId="77777777" w:rsidR="002E07A0" w:rsidRPr="00C901F3" w:rsidRDefault="002E07A0" w:rsidP="00D203A0">
            <w:pPr>
              <w:pStyle w:val="ListParagraph"/>
              <w:numPr>
                <w:ilvl w:val="0"/>
                <w:numId w:val="272"/>
              </w:numPr>
              <w:spacing w:before="60" w:after="60"/>
              <w:ind w:left="360"/>
              <w:contextualSpacing w:val="0"/>
              <w:rPr>
                <w:sz w:val="18"/>
              </w:rPr>
            </w:pPr>
            <w:r w:rsidRPr="00C901F3">
              <w:rPr>
                <w:sz w:val="18"/>
              </w:rPr>
              <w:t>The Recipient must require the relevant person to enter into a suitable written confidentiality agreement with the Discloser on reasonable terms.</w:t>
            </w:r>
          </w:p>
          <w:p w14:paraId="436F0C48" w14:textId="60B08E7A" w:rsidR="002E07A0" w:rsidRPr="00C901F3" w:rsidRDefault="002E07A0" w:rsidP="00D203A0">
            <w:pPr>
              <w:pStyle w:val="ListParagraph"/>
              <w:numPr>
                <w:ilvl w:val="0"/>
                <w:numId w:val="272"/>
              </w:numPr>
              <w:spacing w:before="60" w:after="60"/>
              <w:ind w:left="360"/>
              <w:contextualSpacing w:val="0"/>
              <w:rPr>
                <w:sz w:val="18"/>
              </w:rPr>
            </w:pPr>
            <w:r w:rsidRPr="00C901F3">
              <w:rPr>
                <w:sz w:val="18"/>
              </w:rPr>
              <w:t>The Recipient is only obliged to do so if requested to do so by the Discloser, acting reasonably and proportionately in the circumstances.</w:t>
            </w:r>
          </w:p>
        </w:tc>
      </w:tr>
      <w:tr w:rsidR="002E07A0" w:rsidRPr="00C901F3" w14:paraId="7950CA3A" w14:textId="33A3E1B1" w:rsidTr="002E07A0">
        <w:trPr>
          <w:cantSplit/>
        </w:trPr>
        <w:tc>
          <w:tcPr>
            <w:tcW w:w="2499" w:type="pct"/>
          </w:tcPr>
          <w:p w14:paraId="08EFF9DA" w14:textId="705C4902" w:rsidR="002E07A0" w:rsidRPr="00C901F3" w:rsidRDefault="002E07A0" w:rsidP="00D203A0">
            <w:pPr>
              <w:pStyle w:val="Heading3"/>
              <w:keepNext/>
              <w:spacing w:before="60" w:after="60"/>
              <w:rPr>
                <w:sz w:val="18"/>
              </w:rPr>
            </w:pPr>
            <w:bookmarkStart w:id="8403" w:name="_Ref43912958"/>
            <w:r w:rsidRPr="00C901F3">
              <w:rPr>
                <w:sz w:val="18"/>
              </w:rPr>
              <w:t xml:space="preserve">The Recipient must comply with </w:t>
            </w:r>
            <w:proofErr w:type="gramStart"/>
            <w:r w:rsidRPr="00C901F3">
              <w:rPr>
                <w:sz w:val="18"/>
              </w:rPr>
              <w:t>all of</w:t>
            </w:r>
            <w:proofErr w:type="gramEnd"/>
            <w:r w:rsidRPr="00C901F3">
              <w:rPr>
                <w:sz w:val="18"/>
              </w:rPr>
              <w:t xml:space="preserve"> the following if it is compelled by Law to disclose or make available any Confidential Information of the Discloser for the purposes of paragraph </w:t>
            </w:r>
            <w:r w:rsidRPr="00C901F3">
              <w:rPr>
                <w:sz w:val="18"/>
              </w:rPr>
              <w:fldChar w:fldCharType="begin"/>
            </w:r>
            <w:r w:rsidRPr="00C901F3">
              <w:rPr>
                <w:sz w:val="18"/>
              </w:rPr>
              <w:instrText xml:space="preserve"> REF _Ref43913547 \r \h  \* MERGEFORMAT </w:instrText>
            </w:r>
            <w:r w:rsidRPr="00C901F3">
              <w:rPr>
                <w:sz w:val="18"/>
              </w:rPr>
            </w:r>
            <w:r w:rsidRPr="00C901F3">
              <w:rPr>
                <w:sz w:val="18"/>
              </w:rPr>
              <w:fldChar w:fldCharType="separate"/>
            </w:r>
            <w:r w:rsidR="00915453">
              <w:rPr>
                <w:sz w:val="18"/>
              </w:rPr>
              <w:t>32.7(c)</w:t>
            </w:r>
            <w:r w:rsidRPr="00C901F3">
              <w:rPr>
                <w:sz w:val="18"/>
              </w:rPr>
              <w:fldChar w:fldCharType="end"/>
            </w:r>
            <w:bookmarkEnd w:id="8403"/>
          </w:p>
        </w:tc>
        <w:tc>
          <w:tcPr>
            <w:tcW w:w="2501" w:type="pct"/>
          </w:tcPr>
          <w:p w14:paraId="69F62958" w14:textId="37F5E06C" w:rsidR="002E07A0" w:rsidRPr="00C901F3" w:rsidRDefault="002E07A0" w:rsidP="00D203A0">
            <w:pPr>
              <w:keepNext/>
              <w:spacing w:before="60" w:after="60"/>
              <w:rPr>
                <w:sz w:val="18"/>
              </w:rPr>
            </w:pPr>
          </w:p>
        </w:tc>
      </w:tr>
      <w:tr w:rsidR="002E07A0" w:rsidRPr="00C901F3" w14:paraId="58D151A0" w14:textId="081CED5E" w:rsidTr="002E07A0">
        <w:trPr>
          <w:cantSplit/>
        </w:trPr>
        <w:tc>
          <w:tcPr>
            <w:tcW w:w="2499" w:type="pct"/>
            <w:tcBorders>
              <w:right w:val="single" w:sz="4" w:space="0" w:color="auto"/>
            </w:tcBorders>
          </w:tcPr>
          <w:p w14:paraId="41544469" w14:textId="77777777" w:rsidR="002E07A0" w:rsidRPr="00C901F3" w:rsidRDefault="002E07A0" w:rsidP="00D203A0">
            <w:pPr>
              <w:pStyle w:val="Heading4"/>
              <w:spacing w:before="60" w:after="60"/>
              <w:rPr>
                <w:sz w:val="18"/>
              </w:rPr>
            </w:pPr>
            <w:r w:rsidRPr="00C901F3">
              <w:rPr>
                <w:sz w:val="18"/>
              </w:rPr>
              <w:t>Inform</w:t>
            </w:r>
          </w:p>
        </w:tc>
        <w:tc>
          <w:tcPr>
            <w:tcW w:w="2501" w:type="pct"/>
            <w:tcBorders>
              <w:top w:val="single" w:sz="4" w:space="0" w:color="auto"/>
              <w:left w:val="single" w:sz="4" w:space="0" w:color="auto"/>
              <w:bottom w:val="single" w:sz="4" w:space="0" w:color="auto"/>
              <w:right w:val="single" w:sz="4" w:space="0" w:color="auto"/>
            </w:tcBorders>
          </w:tcPr>
          <w:p w14:paraId="1A722868" w14:textId="77777777" w:rsidR="002E07A0" w:rsidRPr="00C901F3" w:rsidRDefault="002E07A0" w:rsidP="00D203A0">
            <w:pPr>
              <w:spacing w:before="60" w:after="60"/>
              <w:rPr>
                <w:sz w:val="18"/>
              </w:rPr>
            </w:pPr>
            <w:r w:rsidRPr="00C901F3">
              <w:rPr>
                <w:sz w:val="18"/>
              </w:rPr>
              <w:t>The Recipient must inform the Discloser of the circumstances</w:t>
            </w:r>
          </w:p>
          <w:p w14:paraId="2884D96D" w14:textId="77777777" w:rsidR="002E07A0" w:rsidRPr="00C901F3" w:rsidRDefault="002E07A0" w:rsidP="00D203A0">
            <w:pPr>
              <w:pStyle w:val="ListParagraph"/>
              <w:numPr>
                <w:ilvl w:val="0"/>
                <w:numId w:val="273"/>
              </w:numPr>
              <w:spacing w:before="60" w:after="60"/>
              <w:ind w:left="360"/>
              <w:contextualSpacing w:val="0"/>
              <w:rPr>
                <w:sz w:val="18"/>
              </w:rPr>
            </w:pPr>
            <w:r w:rsidRPr="00C901F3">
              <w:rPr>
                <w:sz w:val="18"/>
              </w:rPr>
              <w:t>With sufficient detail and accuracy and</w:t>
            </w:r>
          </w:p>
          <w:p w14:paraId="4C174D65" w14:textId="0B95F48E" w:rsidR="002E07A0" w:rsidRPr="00C901F3" w:rsidRDefault="002E07A0" w:rsidP="00D203A0">
            <w:pPr>
              <w:pStyle w:val="ListParagraph"/>
              <w:numPr>
                <w:ilvl w:val="0"/>
                <w:numId w:val="273"/>
              </w:numPr>
              <w:spacing w:before="60" w:after="60"/>
              <w:ind w:left="360"/>
              <w:contextualSpacing w:val="0"/>
              <w:rPr>
                <w:sz w:val="18"/>
              </w:rPr>
            </w:pPr>
            <w:r w:rsidRPr="00C901F3">
              <w:rPr>
                <w:sz w:val="18"/>
              </w:rPr>
              <w:t>Promptly on becoming aware of the obligation to make the compelled disclosure.</w:t>
            </w:r>
          </w:p>
        </w:tc>
      </w:tr>
      <w:tr w:rsidR="002E07A0" w:rsidRPr="00C901F3" w14:paraId="1A1CBE32" w14:textId="31DC074E" w:rsidTr="002E07A0">
        <w:trPr>
          <w:cantSplit/>
        </w:trPr>
        <w:tc>
          <w:tcPr>
            <w:tcW w:w="2499" w:type="pct"/>
            <w:tcBorders>
              <w:right w:val="single" w:sz="4" w:space="0" w:color="auto"/>
            </w:tcBorders>
          </w:tcPr>
          <w:p w14:paraId="01CFC09B" w14:textId="77777777" w:rsidR="002E07A0" w:rsidRPr="00C901F3" w:rsidRDefault="002E07A0" w:rsidP="00D203A0">
            <w:pPr>
              <w:pStyle w:val="Heading4"/>
              <w:spacing w:before="60" w:after="60"/>
              <w:rPr>
                <w:sz w:val="18"/>
              </w:rPr>
            </w:pPr>
            <w:r w:rsidRPr="00C901F3">
              <w:rPr>
                <w:sz w:val="18"/>
              </w:rPr>
              <w:t>Make person aware</w:t>
            </w:r>
          </w:p>
        </w:tc>
        <w:tc>
          <w:tcPr>
            <w:tcW w:w="2501" w:type="pct"/>
            <w:tcBorders>
              <w:top w:val="single" w:sz="4" w:space="0" w:color="auto"/>
              <w:left w:val="single" w:sz="4" w:space="0" w:color="auto"/>
              <w:bottom w:val="single" w:sz="4" w:space="0" w:color="auto"/>
              <w:right w:val="single" w:sz="4" w:space="0" w:color="auto"/>
            </w:tcBorders>
          </w:tcPr>
          <w:p w14:paraId="53016617" w14:textId="471410D6" w:rsidR="002E07A0" w:rsidRPr="00C901F3" w:rsidRDefault="002E07A0" w:rsidP="00D203A0">
            <w:pPr>
              <w:spacing w:before="60" w:after="60"/>
              <w:rPr>
                <w:sz w:val="18"/>
              </w:rPr>
            </w:pPr>
            <w:r w:rsidRPr="00C901F3">
              <w:rPr>
                <w:sz w:val="18"/>
              </w:rPr>
              <w:t>The Recipient must make the person compelling the disclosures aware of the duty of confidentiality owed to the Discloser in relation to the relevant information.</w:t>
            </w:r>
          </w:p>
        </w:tc>
      </w:tr>
      <w:tr w:rsidR="002E07A0" w:rsidRPr="00C901F3" w14:paraId="5B534930" w14:textId="0030C655" w:rsidTr="002E07A0">
        <w:trPr>
          <w:cantSplit/>
        </w:trPr>
        <w:tc>
          <w:tcPr>
            <w:tcW w:w="2499" w:type="pct"/>
            <w:tcBorders>
              <w:right w:val="single" w:sz="4" w:space="0" w:color="auto"/>
            </w:tcBorders>
          </w:tcPr>
          <w:p w14:paraId="3EE7BD3B" w14:textId="77777777" w:rsidR="002E07A0" w:rsidRPr="00C901F3" w:rsidRDefault="002E07A0" w:rsidP="00D203A0">
            <w:pPr>
              <w:pStyle w:val="Heading4"/>
              <w:spacing w:before="60" w:after="60"/>
              <w:rPr>
                <w:sz w:val="18"/>
              </w:rPr>
            </w:pPr>
            <w:r w:rsidRPr="00C901F3">
              <w:rPr>
                <w:sz w:val="18"/>
              </w:rPr>
              <w:t>Assist the Discloser to challenge</w:t>
            </w:r>
          </w:p>
        </w:tc>
        <w:tc>
          <w:tcPr>
            <w:tcW w:w="2501" w:type="pct"/>
            <w:tcBorders>
              <w:top w:val="single" w:sz="4" w:space="0" w:color="auto"/>
              <w:left w:val="single" w:sz="4" w:space="0" w:color="auto"/>
              <w:bottom w:val="single" w:sz="4" w:space="0" w:color="auto"/>
              <w:right w:val="single" w:sz="4" w:space="0" w:color="auto"/>
            </w:tcBorders>
          </w:tcPr>
          <w:p w14:paraId="1F5A2471" w14:textId="77777777" w:rsidR="002E07A0" w:rsidRPr="00C901F3" w:rsidRDefault="002E07A0" w:rsidP="00D203A0">
            <w:pPr>
              <w:pStyle w:val="ListParagraph"/>
              <w:numPr>
                <w:ilvl w:val="0"/>
                <w:numId w:val="274"/>
              </w:numPr>
              <w:spacing w:before="60" w:after="60"/>
              <w:ind w:left="360"/>
              <w:contextualSpacing w:val="0"/>
              <w:rPr>
                <w:sz w:val="18"/>
              </w:rPr>
            </w:pPr>
            <w:r w:rsidRPr="00C901F3">
              <w:rPr>
                <w:sz w:val="18"/>
              </w:rPr>
              <w:t>The Recipient must provide the Discloser with reasonable and timely assistance on the Discloser’s request if the Discloser wishes to challenge the compelled disclosure.</w:t>
            </w:r>
          </w:p>
          <w:p w14:paraId="60ED3EE1" w14:textId="6034CAC1" w:rsidR="002E07A0" w:rsidRPr="00C901F3" w:rsidRDefault="002E07A0" w:rsidP="00D203A0">
            <w:pPr>
              <w:pStyle w:val="ListParagraph"/>
              <w:numPr>
                <w:ilvl w:val="0"/>
                <w:numId w:val="274"/>
              </w:numPr>
              <w:spacing w:before="60" w:after="60"/>
              <w:ind w:left="360"/>
              <w:contextualSpacing w:val="0"/>
              <w:rPr>
                <w:sz w:val="18"/>
              </w:rPr>
            </w:pPr>
            <w:r w:rsidRPr="00C901F3">
              <w:rPr>
                <w:sz w:val="18"/>
              </w:rPr>
              <w:t>The Discloser must reimburse the Recipient for the Recipient’s reasonable and sufficiently evidenced costs in providing that assistance.</w:t>
            </w:r>
          </w:p>
        </w:tc>
      </w:tr>
      <w:tr w:rsidR="002E07A0" w:rsidRPr="00C901F3" w14:paraId="603575BC" w14:textId="3B318A6D" w:rsidTr="002E07A0">
        <w:trPr>
          <w:cantSplit/>
        </w:trPr>
        <w:tc>
          <w:tcPr>
            <w:tcW w:w="2499" w:type="pct"/>
            <w:tcBorders>
              <w:right w:val="single" w:sz="4" w:space="0" w:color="auto"/>
            </w:tcBorders>
          </w:tcPr>
          <w:p w14:paraId="46525937" w14:textId="77777777" w:rsidR="002E07A0" w:rsidRPr="00C901F3" w:rsidRDefault="002E07A0" w:rsidP="00D203A0">
            <w:pPr>
              <w:pStyle w:val="Heading4"/>
              <w:spacing w:before="60" w:after="60"/>
              <w:rPr>
                <w:sz w:val="18"/>
              </w:rPr>
            </w:pPr>
            <w:r w:rsidRPr="00C901F3">
              <w:rPr>
                <w:sz w:val="18"/>
              </w:rPr>
              <w:t>Keep to minimum</w:t>
            </w:r>
          </w:p>
        </w:tc>
        <w:tc>
          <w:tcPr>
            <w:tcW w:w="2501" w:type="pct"/>
            <w:tcBorders>
              <w:top w:val="single" w:sz="4" w:space="0" w:color="auto"/>
              <w:left w:val="single" w:sz="4" w:space="0" w:color="auto"/>
              <w:bottom w:val="single" w:sz="4" w:space="0" w:color="auto"/>
              <w:right w:val="single" w:sz="4" w:space="0" w:color="auto"/>
            </w:tcBorders>
          </w:tcPr>
          <w:p w14:paraId="1E685313" w14:textId="188A9325" w:rsidR="002E07A0" w:rsidRPr="00C901F3" w:rsidRDefault="002E07A0" w:rsidP="00D203A0">
            <w:pPr>
              <w:spacing w:before="60" w:after="60"/>
              <w:rPr>
                <w:sz w:val="18"/>
              </w:rPr>
            </w:pPr>
            <w:r w:rsidRPr="00C901F3">
              <w:rPr>
                <w:sz w:val="18"/>
              </w:rPr>
              <w:t>The Recipient must keep such disclosures to the minimum it is compelled to disclose or make available.</w:t>
            </w:r>
          </w:p>
        </w:tc>
      </w:tr>
      <w:tr w:rsidR="002E07A0" w:rsidRPr="00C901F3" w14:paraId="72BEC10D" w14:textId="043D002C" w:rsidTr="002E07A0">
        <w:trPr>
          <w:cantSplit/>
        </w:trPr>
        <w:tc>
          <w:tcPr>
            <w:tcW w:w="2499" w:type="pct"/>
            <w:tcBorders>
              <w:right w:val="single" w:sz="4" w:space="0" w:color="auto"/>
            </w:tcBorders>
          </w:tcPr>
          <w:p w14:paraId="05CBB3D6" w14:textId="1E818514" w:rsidR="002E07A0" w:rsidRPr="00C901F3" w:rsidRDefault="002E07A0" w:rsidP="00D203A0">
            <w:pPr>
              <w:pStyle w:val="Heading4"/>
              <w:spacing w:before="60" w:after="60"/>
              <w:rPr>
                <w:sz w:val="18"/>
              </w:rPr>
            </w:pPr>
            <w:r w:rsidRPr="00C901F3">
              <w:rPr>
                <w:sz w:val="18"/>
              </w:rPr>
              <w:t xml:space="preserve">Exceptions to the rest of this paragraph </w:t>
            </w:r>
            <w:r w:rsidRPr="00C901F3">
              <w:rPr>
                <w:sz w:val="18"/>
              </w:rPr>
              <w:fldChar w:fldCharType="begin"/>
            </w:r>
            <w:r w:rsidRPr="00C901F3">
              <w:rPr>
                <w:sz w:val="18"/>
              </w:rPr>
              <w:instrText xml:space="preserve"> REF _Ref43912958 \r \h  \* MERGEFORMAT </w:instrText>
            </w:r>
            <w:r w:rsidRPr="00C901F3">
              <w:rPr>
                <w:sz w:val="18"/>
              </w:rPr>
            </w:r>
            <w:r w:rsidRPr="00C901F3">
              <w:rPr>
                <w:sz w:val="18"/>
              </w:rPr>
              <w:fldChar w:fldCharType="separate"/>
            </w:r>
            <w:r w:rsidR="00915453">
              <w:rPr>
                <w:sz w:val="18"/>
              </w:rPr>
              <w:t>32.9</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3FC0EBD7" w14:textId="174A26BA" w:rsidR="002E07A0" w:rsidRPr="00C901F3" w:rsidRDefault="002E07A0" w:rsidP="00D203A0">
            <w:pPr>
              <w:pStyle w:val="ListParagraph"/>
              <w:numPr>
                <w:ilvl w:val="0"/>
                <w:numId w:val="275"/>
              </w:numPr>
              <w:spacing w:before="60" w:after="60"/>
              <w:ind w:left="360"/>
              <w:contextualSpacing w:val="0"/>
              <w:rPr>
                <w:sz w:val="18"/>
              </w:rPr>
            </w:pPr>
            <w:r w:rsidRPr="00C901F3">
              <w:rPr>
                <w:sz w:val="18"/>
              </w:rPr>
              <w:t xml:space="preserve">The rest of this paragraph </w:t>
            </w:r>
            <w:r w:rsidRPr="00C901F3">
              <w:rPr>
                <w:sz w:val="18"/>
              </w:rPr>
              <w:fldChar w:fldCharType="begin"/>
            </w:r>
            <w:r w:rsidRPr="00C901F3">
              <w:rPr>
                <w:sz w:val="18"/>
              </w:rPr>
              <w:instrText xml:space="preserve"> REF _Ref43912958 \r \h  \* MERGEFORMAT </w:instrText>
            </w:r>
            <w:r w:rsidRPr="00C901F3">
              <w:rPr>
                <w:sz w:val="18"/>
              </w:rPr>
            </w:r>
            <w:r w:rsidRPr="00C901F3">
              <w:rPr>
                <w:sz w:val="18"/>
              </w:rPr>
              <w:fldChar w:fldCharType="separate"/>
            </w:r>
            <w:r w:rsidR="00915453">
              <w:rPr>
                <w:sz w:val="18"/>
              </w:rPr>
              <w:t>32.9</w:t>
            </w:r>
            <w:r w:rsidRPr="00C901F3">
              <w:rPr>
                <w:sz w:val="18"/>
              </w:rPr>
              <w:fldChar w:fldCharType="end"/>
            </w:r>
            <w:r w:rsidRPr="00C901F3">
              <w:rPr>
                <w:sz w:val="18"/>
              </w:rPr>
              <w:t xml:space="preserve"> does not apply If disclosure is required under any FOI Act.</w:t>
            </w:r>
          </w:p>
          <w:p w14:paraId="5A444A21" w14:textId="5FE99AC5" w:rsidR="002E07A0" w:rsidRPr="00C901F3" w:rsidRDefault="002E07A0" w:rsidP="00D203A0">
            <w:pPr>
              <w:pStyle w:val="ListParagraph"/>
              <w:numPr>
                <w:ilvl w:val="0"/>
                <w:numId w:val="275"/>
              </w:numPr>
              <w:spacing w:before="60" w:after="60"/>
              <w:ind w:left="360"/>
              <w:contextualSpacing w:val="0"/>
              <w:rPr>
                <w:sz w:val="18"/>
              </w:rPr>
            </w:pPr>
            <w:r w:rsidRPr="00C901F3">
              <w:rPr>
                <w:sz w:val="18"/>
              </w:rPr>
              <w:t xml:space="preserve">This is covered in section </w:t>
            </w:r>
            <w:r w:rsidRPr="00C901F3">
              <w:rPr>
                <w:sz w:val="18"/>
              </w:rPr>
              <w:fldChar w:fldCharType="begin"/>
            </w:r>
            <w:r w:rsidRPr="00C901F3">
              <w:rPr>
                <w:sz w:val="18"/>
              </w:rPr>
              <w:instrText xml:space="preserve"> REF _Ref43918395 \r \h  \* MERGEFORMAT </w:instrText>
            </w:r>
            <w:r w:rsidRPr="00C901F3">
              <w:rPr>
                <w:sz w:val="18"/>
              </w:rPr>
            </w:r>
            <w:r w:rsidRPr="00C901F3">
              <w:rPr>
                <w:sz w:val="18"/>
              </w:rPr>
              <w:fldChar w:fldCharType="separate"/>
            </w:r>
            <w:r w:rsidR="00915453">
              <w:rPr>
                <w:sz w:val="18"/>
              </w:rPr>
              <w:t>33</w:t>
            </w:r>
            <w:r w:rsidRPr="00C901F3">
              <w:rPr>
                <w:sz w:val="18"/>
              </w:rPr>
              <w:fldChar w:fldCharType="end"/>
            </w:r>
            <w:r w:rsidRPr="00C901F3">
              <w:rPr>
                <w:sz w:val="18"/>
              </w:rPr>
              <w:t xml:space="preserve">. </w:t>
            </w:r>
          </w:p>
        </w:tc>
      </w:tr>
      <w:tr w:rsidR="002E07A0" w:rsidRPr="00C901F3" w14:paraId="03077A13" w14:textId="685000CF" w:rsidTr="002E07A0">
        <w:trPr>
          <w:cantSplit/>
        </w:trPr>
        <w:tc>
          <w:tcPr>
            <w:tcW w:w="2499" w:type="pct"/>
            <w:tcBorders>
              <w:right w:val="single" w:sz="4" w:space="0" w:color="auto"/>
            </w:tcBorders>
          </w:tcPr>
          <w:p w14:paraId="1BCF83FE" w14:textId="0D3B6853" w:rsidR="002E07A0" w:rsidRPr="00C901F3" w:rsidRDefault="002E07A0" w:rsidP="00D203A0">
            <w:pPr>
              <w:pStyle w:val="Heading3"/>
              <w:spacing w:before="60" w:after="60"/>
              <w:rPr>
                <w:sz w:val="18"/>
              </w:rPr>
            </w:pPr>
            <w:r w:rsidRPr="00C901F3">
              <w:rPr>
                <w:sz w:val="18"/>
              </w:rPr>
              <w:t xml:space="preserve">Reporting to police etc. </w:t>
            </w:r>
          </w:p>
        </w:tc>
        <w:tc>
          <w:tcPr>
            <w:tcW w:w="2501" w:type="pct"/>
            <w:tcBorders>
              <w:top w:val="single" w:sz="4" w:space="0" w:color="auto"/>
              <w:left w:val="single" w:sz="4" w:space="0" w:color="auto"/>
              <w:bottom w:val="single" w:sz="4" w:space="0" w:color="auto"/>
              <w:right w:val="single" w:sz="4" w:space="0" w:color="auto"/>
            </w:tcBorders>
          </w:tcPr>
          <w:p w14:paraId="727DBAE8" w14:textId="2BA17C20" w:rsidR="002E07A0" w:rsidRPr="00C901F3" w:rsidRDefault="002E07A0" w:rsidP="00D203A0">
            <w:pPr>
              <w:spacing w:before="60" w:after="60"/>
              <w:rPr>
                <w:sz w:val="18"/>
              </w:rPr>
            </w:pPr>
            <w:r w:rsidRPr="00C901F3">
              <w:rPr>
                <w:sz w:val="18"/>
              </w:rPr>
              <w:t>Nothing in t</w:t>
            </w:r>
            <w:r w:rsidR="00EC6D8E" w:rsidRPr="00C901F3">
              <w:rPr>
                <w:sz w:val="18"/>
              </w:rPr>
              <w:t>his Agreement</w:t>
            </w:r>
            <w:r w:rsidRPr="00C901F3">
              <w:rPr>
                <w:sz w:val="18"/>
              </w:rPr>
              <w:t xml:space="preserve"> prevents any person disclosing any Confidential Information of a relevant Discloser in connection with the genuine reporting of any breach of the Law of any person (including the Discloser) to the police and/or or to other relevant law enforcement bodies.</w:t>
            </w:r>
          </w:p>
        </w:tc>
      </w:tr>
      <w:tr w:rsidR="002E07A0" w:rsidRPr="00C901F3" w14:paraId="1CEAC5FD" w14:textId="1BC73425" w:rsidTr="002E07A0">
        <w:trPr>
          <w:cantSplit/>
        </w:trPr>
        <w:tc>
          <w:tcPr>
            <w:tcW w:w="2499" w:type="pct"/>
            <w:tcBorders>
              <w:right w:val="single" w:sz="4" w:space="0" w:color="auto"/>
            </w:tcBorders>
          </w:tcPr>
          <w:p w14:paraId="53130D1C" w14:textId="77777777" w:rsidR="002E07A0" w:rsidRPr="00C901F3" w:rsidRDefault="002E07A0" w:rsidP="00D203A0">
            <w:pPr>
              <w:pStyle w:val="Heading3"/>
              <w:spacing w:before="60" w:after="60"/>
              <w:rPr>
                <w:sz w:val="18"/>
              </w:rPr>
            </w:pPr>
            <w:r w:rsidRPr="00C901F3">
              <w:rPr>
                <w:sz w:val="18"/>
              </w:rPr>
              <w:t>Providing references</w:t>
            </w:r>
          </w:p>
        </w:tc>
        <w:tc>
          <w:tcPr>
            <w:tcW w:w="2501" w:type="pct"/>
            <w:tcBorders>
              <w:top w:val="single" w:sz="4" w:space="0" w:color="auto"/>
              <w:left w:val="single" w:sz="4" w:space="0" w:color="auto"/>
              <w:bottom w:val="single" w:sz="4" w:space="0" w:color="auto"/>
              <w:right w:val="single" w:sz="4" w:space="0" w:color="auto"/>
            </w:tcBorders>
          </w:tcPr>
          <w:p w14:paraId="40368CA8" w14:textId="3D2FEB99" w:rsidR="002E07A0" w:rsidRPr="00C901F3" w:rsidRDefault="002E07A0" w:rsidP="00D203A0">
            <w:pPr>
              <w:spacing w:before="60" w:after="60"/>
              <w:rPr>
                <w:sz w:val="18"/>
              </w:rPr>
            </w:pPr>
            <w:r w:rsidRPr="00C901F3">
              <w:rPr>
                <w:sz w:val="18"/>
              </w:rPr>
              <w:t>Nothing in t</w:t>
            </w:r>
            <w:r w:rsidR="00EC6D8E" w:rsidRPr="00C901F3">
              <w:rPr>
                <w:sz w:val="18"/>
              </w:rPr>
              <w:t>his Agreement</w:t>
            </w:r>
            <w:r w:rsidRPr="00C901F3">
              <w:rPr>
                <w:sz w:val="18"/>
              </w:rPr>
              <w:t xml:space="preserve"> prevents t</w:t>
            </w:r>
            <w:r w:rsidR="00EF0DE9" w:rsidRPr="00C901F3">
              <w:rPr>
                <w:sz w:val="18"/>
              </w:rPr>
              <w:t>he Council</w:t>
            </w:r>
            <w:r w:rsidRPr="00C901F3">
              <w:rPr>
                <w:sz w:val="18"/>
              </w:rPr>
              <w:t xml:space="preserve"> disclosing (fairly, in good faith and with material accuracy) any information relating to the performance of t</w:t>
            </w:r>
            <w:r w:rsidR="0059795A" w:rsidRPr="00C901F3">
              <w:rPr>
                <w:sz w:val="18"/>
              </w:rPr>
              <w:t>he Consultancy</w:t>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in connection with any genuine request for a reference by another prospective or existing customer or client of t</w:t>
            </w:r>
            <w:r w:rsidR="0059795A" w:rsidRPr="00C901F3">
              <w:rPr>
                <w:sz w:val="18"/>
              </w:rPr>
              <w:t>he Consultancy</w:t>
            </w:r>
            <w:r w:rsidRPr="00C901F3">
              <w:rPr>
                <w:sz w:val="18"/>
              </w:rPr>
              <w:t>.</w:t>
            </w:r>
          </w:p>
        </w:tc>
      </w:tr>
    </w:tbl>
    <w:p w14:paraId="6AB8A6B6" w14:textId="77777777" w:rsidR="001E0B6E" w:rsidRPr="00C901F3" w:rsidRDefault="001E0B6E"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2E07A0" w:rsidRPr="00C901F3" w14:paraId="12E82EDD" w14:textId="30B4335D" w:rsidTr="002E07A0">
        <w:trPr>
          <w:cantSplit/>
        </w:trPr>
        <w:tc>
          <w:tcPr>
            <w:tcW w:w="2499" w:type="pct"/>
          </w:tcPr>
          <w:p w14:paraId="16C80804" w14:textId="5D4535EF" w:rsidR="002E07A0" w:rsidRPr="00C901F3" w:rsidRDefault="002E07A0" w:rsidP="00D203A0">
            <w:pPr>
              <w:pStyle w:val="Heading1"/>
              <w:spacing w:before="60" w:after="60"/>
              <w:rPr>
                <w:sz w:val="18"/>
              </w:rPr>
            </w:pPr>
            <w:bookmarkStart w:id="8404" w:name="_Toc43235817"/>
            <w:bookmarkStart w:id="8405" w:name="_Toc43236179"/>
            <w:bookmarkStart w:id="8406" w:name="_Toc43237087"/>
            <w:bookmarkStart w:id="8407" w:name="_Toc43240147"/>
            <w:bookmarkStart w:id="8408" w:name="_Toc43325568"/>
            <w:bookmarkStart w:id="8409" w:name="_Toc43326930"/>
            <w:bookmarkStart w:id="8410" w:name="_Toc43367020"/>
            <w:bookmarkStart w:id="8411" w:name="_Toc43413038"/>
            <w:bookmarkStart w:id="8412" w:name="_Toc43636752"/>
            <w:bookmarkStart w:id="8413" w:name="_Toc43653836"/>
            <w:bookmarkStart w:id="8414" w:name="_Toc43661213"/>
            <w:bookmarkStart w:id="8415" w:name="_Toc43661789"/>
            <w:bookmarkStart w:id="8416" w:name="_Toc43662365"/>
            <w:bookmarkStart w:id="8417" w:name="_Toc43668189"/>
            <w:bookmarkStart w:id="8418" w:name="_Toc43668898"/>
            <w:bookmarkStart w:id="8419" w:name="_Toc43671119"/>
            <w:bookmarkStart w:id="8420" w:name="_Toc43672055"/>
            <w:bookmarkStart w:id="8421" w:name="_Toc43674584"/>
            <w:bookmarkStart w:id="8422" w:name="_Toc43727608"/>
            <w:bookmarkStart w:id="8423" w:name="_Toc43733167"/>
            <w:bookmarkStart w:id="8424" w:name="_Toc43752010"/>
            <w:bookmarkStart w:id="8425" w:name="_Toc43756457"/>
            <w:bookmarkStart w:id="8426" w:name="_Toc43758950"/>
            <w:bookmarkStart w:id="8427" w:name="_Toc43799349"/>
            <w:bookmarkStart w:id="8428" w:name="_Toc43809413"/>
            <w:bookmarkStart w:id="8429" w:name="_Toc43813507"/>
            <w:bookmarkStart w:id="8430" w:name="_Toc43827356"/>
            <w:bookmarkStart w:id="8431" w:name="_Toc43835317"/>
            <w:bookmarkStart w:id="8432" w:name="_Ref43913125"/>
            <w:bookmarkStart w:id="8433" w:name="_Ref43918256"/>
            <w:bookmarkStart w:id="8434" w:name="_Ref43918395"/>
            <w:bookmarkStart w:id="8435" w:name="_Toc43921922"/>
            <w:bookmarkStart w:id="8436" w:name="_Toc43926765"/>
            <w:bookmarkStart w:id="8437" w:name="_Toc43927842"/>
            <w:bookmarkStart w:id="8438" w:name="_Toc44002036"/>
            <w:bookmarkStart w:id="8439" w:name="_Toc44065374"/>
            <w:bookmarkStart w:id="8440" w:name="_Toc44065973"/>
            <w:bookmarkStart w:id="8441" w:name="_Toc44194117"/>
            <w:bookmarkStart w:id="8442" w:name="_Toc44205242"/>
            <w:bookmarkStart w:id="8443" w:name="_Toc44205841"/>
            <w:bookmarkStart w:id="8444" w:name="_Toc44319629"/>
            <w:bookmarkStart w:id="8445" w:name="_Toc44670771"/>
            <w:bookmarkStart w:id="8446" w:name="_Toc45893731"/>
            <w:bookmarkStart w:id="8447" w:name="_Toc45896182"/>
            <w:bookmarkStart w:id="8448" w:name="_Toc45896901"/>
            <w:bookmarkStart w:id="8449" w:name="_Toc53230954"/>
            <w:bookmarkStart w:id="8450" w:name="_Toc53233697"/>
            <w:bookmarkStart w:id="8451" w:name="_Toc53234308"/>
            <w:bookmarkStart w:id="8452" w:name="_Toc53253690"/>
            <w:bookmarkStart w:id="8453" w:name="_Toc53263323"/>
            <w:bookmarkStart w:id="8454" w:name="_Toc53412317"/>
            <w:bookmarkStart w:id="8455" w:name="_Toc54374421"/>
            <w:bookmarkStart w:id="8456" w:name="_Toc56373640"/>
            <w:bookmarkStart w:id="8457" w:name="_Toc56623379"/>
            <w:bookmarkStart w:id="8458" w:name="_Toc56623994"/>
            <w:bookmarkStart w:id="8459" w:name="_Toc66040460"/>
            <w:bookmarkStart w:id="8460" w:name="_Toc66041251"/>
            <w:bookmarkStart w:id="8461" w:name="_Toc66042046"/>
            <w:bookmarkStart w:id="8462" w:name="_Toc66043573"/>
            <w:bookmarkStart w:id="8463" w:name="_Toc68455552"/>
            <w:bookmarkStart w:id="8464" w:name="_Toc68462149"/>
            <w:bookmarkStart w:id="8465" w:name="_Toc68463464"/>
            <w:bookmarkStart w:id="8466" w:name="_Toc68468340"/>
            <w:bookmarkStart w:id="8467" w:name="_Toc68472093"/>
            <w:bookmarkStart w:id="8468" w:name="_Toc68476930"/>
            <w:bookmarkStart w:id="8469" w:name="_Toc68538742"/>
            <w:bookmarkStart w:id="8470" w:name="_Toc68637910"/>
            <w:bookmarkStart w:id="8471" w:name="_Toc68640512"/>
            <w:bookmarkStart w:id="8472" w:name="_Toc68641409"/>
            <w:bookmarkStart w:id="8473" w:name="_Toc68719714"/>
            <w:bookmarkStart w:id="8474" w:name="_Toc69514293"/>
            <w:bookmarkStart w:id="8475" w:name="_Toc69516937"/>
            <w:bookmarkStart w:id="8476" w:name="_Toc69565693"/>
            <w:bookmarkStart w:id="8477" w:name="_Toc69581943"/>
            <w:bookmarkStart w:id="8478" w:name="_Toc69717794"/>
            <w:bookmarkStart w:id="8479" w:name="_Toc71910782"/>
            <w:bookmarkStart w:id="8480" w:name="_Toc73874518"/>
            <w:bookmarkStart w:id="8481" w:name="_Toc76367641"/>
            <w:bookmarkStart w:id="8482" w:name="_Toc77670206"/>
            <w:bookmarkStart w:id="8483" w:name="_Toc78387337"/>
            <w:bookmarkStart w:id="8484" w:name="_Toc78393066"/>
            <w:bookmarkStart w:id="8485" w:name="_Toc79086739"/>
            <w:bookmarkStart w:id="8486" w:name="_Toc80023029"/>
            <w:bookmarkStart w:id="8487" w:name="_Toc80346373"/>
            <w:bookmarkStart w:id="8488" w:name="_Toc83134083"/>
            <w:bookmarkStart w:id="8489" w:name="_Toc83401938"/>
            <w:bookmarkStart w:id="8490" w:name="_Toc86593810"/>
            <w:bookmarkStart w:id="8491" w:name="_Toc87202311"/>
            <w:bookmarkStart w:id="8492" w:name="_Toc87282587"/>
            <w:bookmarkStart w:id="8493" w:name="_Toc87295668"/>
            <w:bookmarkStart w:id="8494" w:name="_Toc87296282"/>
            <w:bookmarkStart w:id="8495" w:name="_Toc88639215"/>
            <w:bookmarkStart w:id="8496" w:name="_Toc89891788"/>
            <w:bookmarkStart w:id="8497" w:name="_Toc89892586"/>
            <w:bookmarkStart w:id="8498" w:name="_Toc93519933"/>
            <w:bookmarkStart w:id="8499" w:name="_Toc93862373"/>
            <w:bookmarkStart w:id="8500" w:name="_Toc93866723"/>
            <w:bookmarkStart w:id="8501" w:name="_Toc94908868"/>
            <w:bookmarkStart w:id="8502" w:name="_Toc95482705"/>
            <w:bookmarkStart w:id="8503" w:name="_Toc95484147"/>
            <w:bookmarkStart w:id="8504" w:name="_Toc95762822"/>
            <w:bookmarkStart w:id="8505" w:name="_Ref95763071"/>
            <w:bookmarkStart w:id="8506" w:name="_Toc97284424"/>
            <w:bookmarkStart w:id="8507" w:name="_Toc97475311"/>
            <w:bookmarkStart w:id="8508" w:name="_Toc99831139"/>
            <w:bookmarkStart w:id="8509" w:name="_Toc104149878"/>
            <w:bookmarkStart w:id="8510" w:name="_Toc104661981"/>
            <w:bookmarkStart w:id="8511" w:name="_Toc104747777"/>
            <w:bookmarkStart w:id="8512" w:name="_Toc104753905"/>
            <w:bookmarkStart w:id="8513" w:name="_Toc110094367"/>
            <w:bookmarkStart w:id="8514" w:name="_Toc110181275"/>
            <w:bookmarkStart w:id="8515" w:name="_Toc121222572"/>
            <w:bookmarkStart w:id="8516" w:name="_Toc121223227"/>
            <w:bookmarkStart w:id="8517" w:name="_Toc121389935"/>
            <w:bookmarkStart w:id="8518" w:name="_Toc121403510"/>
            <w:bookmarkStart w:id="8519" w:name="_Toc121842465"/>
            <w:bookmarkStart w:id="8520" w:name="_Toc122713224"/>
            <w:bookmarkStart w:id="8521" w:name="_Toc123062505"/>
            <w:bookmarkStart w:id="8522" w:name="_Toc123063385"/>
            <w:bookmarkStart w:id="8523" w:name="_Toc123847004"/>
            <w:bookmarkStart w:id="8524" w:name="_Toc123853420"/>
            <w:bookmarkStart w:id="8525" w:name="_Toc123996330"/>
            <w:bookmarkStart w:id="8526" w:name="_Toc124102375"/>
            <w:bookmarkStart w:id="8527" w:name="_Toc124106235"/>
            <w:bookmarkStart w:id="8528" w:name="_Toc124113398"/>
            <w:bookmarkStart w:id="8529" w:name="_Toc125571149"/>
            <w:bookmarkStart w:id="8530" w:name="_Toc125839119"/>
            <w:bookmarkStart w:id="8531" w:name="_Toc125843461"/>
            <w:bookmarkStart w:id="8532" w:name="_Toc125891867"/>
            <w:bookmarkStart w:id="8533" w:name="_Toc125914491"/>
            <w:bookmarkStart w:id="8534" w:name="_Toc126427899"/>
            <w:bookmarkStart w:id="8535" w:name="_Toc126442072"/>
            <w:bookmarkStart w:id="8536" w:name="_Toc126499163"/>
            <w:bookmarkStart w:id="8537" w:name="_Toc126688811"/>
            <w:bookmarkStart w:id="8538" w:name="_Toc126691217"/>
            <w:bookmarkStart w:id="8539" w:name="_Toc127469280"/>
            <w:bookmarkStart w:id="8540" w:name="_Toc128426161"/>
            <w:bookmarkStart w:id="8541" w:name="_Toc128430331"/>
            <w:bookmarkStart w:id="8542" w:name="_Toc129266394"/>
            <w:bookmarkStart w:id="8543" w:name="_Toc129445895"/>
            <w:bookmarkStart w:id="8544" w:name="_Toc130318063"/>
            <w:bookmarkStart w:id="8545" w:name="_Toc130651335"/>
            <w:bookmarkStart w:id="8546" w:name="_Toc134396535"/>
            <w:bookmarkStart w:id="8547" w:name="_Toc134442295"/>
            <w:bookmarkStart w:id="8548" w:name="_Toc134446848"/>
            <w:bookmarkStart w:id="8549" w:name="_Toc134449889"/>
            <w:bookmarkStart w:id="8550" w:name="_Toc134457514"/>
            <w:bookmarkStart w:id="8551" w:name="_Toc134458338"/>
            <w:bookmarkStart w:id="8552" w:name="_Toc135565949"/>
            <w:bookmarkStart w:id="8553" w:name="_Toc136368685"/>
            <w:bookmarkStart w:id="8554" w:name="_Toc136522432"/>
            <w:bookmarkStart w:id="8555" w:name="_Toc136800610"/>
            <w:bookmarkStart w:id="8556" w:name="_Toc137300517"/>
            <w:bookmarkStart w:id="8557" w:name="_Toc137992864"/>
            <w:bookmarkStart w:id="8558" w:name="_Toc142911324"/>
            <w:bookmarkStart w:id="8559" w:name="_Toc142920850"/>
            <w:bookmarkStart w:id="8560" w:name="_Toc142921559"/>
            <w:bookmarkStart w:id="8561" w:name="_Toc143003561"/>
            <w:bookmarkStart w:id="8562" w:name="_Toc143004400"/>
            <w:bookmarkStart w:id="8563" w:name="_Toc146987966"/>
            <w:bookmarkStart w:id="8564" w:name="_Toc147047624"/>
            <w:bookmarkStart w:id="8565" w:name="_Toc147048460"/>
            <w:bookmarkStart w:id="8566" w:name="_Toc147049296"/>
            <w:bookmarkStart w:id="8567" w:name="_Toc147566471"/>
            <w:bookmarkStart w:id="8568" w:name="_Toc147663274"/>
            <w:bookmarkStart w:id="8569" w:name="_Toc147672313"/>
            <w:bookmarkStart w:id="8570" w:name="_Toc147673152"/>
            <w:bookmarkStart w:id="8571" w:name="_Toc147900015"/>
            <w:bookmarkStart w:id="8572" w:name="_Toc148802319"/>
            <w:bookmarkStart w:id="8573" w:name="_Toc150422696"/>
            <w:bookmarkStart w:id="8574" w:name="_Toc155815076"/>
            <w:bookmarkStart w:id="8575" w:name="_Toc159081198"/>
            <w:bookmarkStart w:id="8576" w:name="_Toc159167988"/>
            <w:bookmarkStart w:id="8577" w:name="_Toc159169151"/>
            <w:bookmarkStart w:id="8578" w:name="_Toc159271184"/>
            <w:bookmarkStart w:id="8579" w:name="_Toc159342235"/>
            <w:bookmarkStart w:id="8580" w:name="_Toc159432092"/>
            <w:bookmarkStart w:id="8581" w:name="_Toc159529140"/>
            <w:bookmarkStart w:id="8582" w:name="_Toc165475100"/>
            <w:bookmarkStart w:id="8583" w:name="_Toc165657249"/>
            <w:bookmarkStart w:id="8584" w:name="_Toc165657824"/>
            <w:bookmarkStart w:id="8585" w:name="_Toc165997756"/>
            <w:r w:rsidRPr="00C901F3">
              <w:rPr>
                <w:sz w:val="18"/>
              </w:rPr>
              <w:t>Freedom of information</w:t>
            </w:r>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p>
        </w:tc>
        <w:tc>
          <w:tcPr>
            <w:tcW w:w="2501" w:type="pct"/>
          </w:tcPr>
          <w:p w14:paraId="2FE23232" w14:textId="77777777" w:rsidR="002E07A0" w:rsidRPr="00C901F3" w:rsidRDefault="002E07A0" w:rsidP="00D203A0">
            <w:pPr>
              <w:keepNext/>
              <w:spacing w:before="60" w:after="60"/>
              <w:rPr>
                <w:sz w:val="18"/>
              </w:rPr>
            </w:pPr>
          </w:p>
        </w:tc>
      </w:tr>
      <w:tr w:rsidR="002E07A0" w:rsidRPr="00C901F3" w14:paraId="490F221D" w14:textId="46922C77" w:rsidTr="002E07A0">
        <w:trPr>
          <w:cantSplit/>
        </w:trPr>
        <w:tc>
          <w:tcPr>
            <w:tcW w:w="2499" w:type="pct"/>
            <w:tcBorders>
              <w:right w:val="single" w:sz="4" w:space="0" w:color="auto"/>
            </w:tcBorders>
          </w:tcPr>
          <w:p w14:paraId="5B14D3D3" w14:textId="7329213D" w:rsidR="002E07A0" w:rsidRPr="00C901F3" w:rsidRDefault="002E07A0" w:rsidP="00D203A0">
            <w:pPr>
              <w:pStyle w:val="Heading3"/>
              <w:spacing w:before="60" w:after="60"/>
              <w:rPr>
                <w:sz w:val="18"/>
              </w:rPr>
            </w:pPr>
            <w:bookmarkStart w:id="8586" w:name="_Ref44198975"/>
            <w:r w:rsidRPr="00C901F3">
              <w:rPr>
                <w:sz w:val="18"/>
              </w:rPr>
              <w:t xml:space="preserve">What are the </w:t>
            </w:r>
            <w:r w:rsidRPr="00C901F3">
              <w:rPr>
                <w:b/>
                <w:bCs/>
                <w:sz w:val="18"/>
              </w:rPr>
              <w:t>FOI Acts</w:t>
            </w:r>
            <w:r w:rsidRPr="00C901F3">
              <w:rPr>
                <w:sz w:val="18"/>
              </w:rPr>
              <w:t xml:space="preserve"> for the purposes of this section </w:t>
            </w:r>
            <w:r w:rsidRPr="00C901F3">
              <w:rPr>
                <w:sz w:val="18"/>
              </w:rPr>
              <w:fldChar w:fldCharType="begin"/>
            </w:r>
            <w:r w:rsidRPr="00C901F3">
              <w:rPr>
                <w:sz w:val="18"/>
              </w:rPr>
              <w:instrText xml:space="preserve"> REF _Ref43918395 \r \h  \* MERGEFORMAT </w:instrText>
            </w:r>
            <w:r w:rsidRPr="00C901F3">
              <w:rPr>
                <w:sz w:val="18"/>
              </w:rPr>
            </w:r>
            <w:r w:rsidRPr="00C901F3">
              <w:rPr>
                <w:sz w:val="18"/>
              </w:rPr>
              <w:fldChar w:fldCharType="separate"/>
            </w:r>
            <w:r w:rsidR="00915453">
              <w:rPr>
                <w:sz w:val="18"/>
              </w:rPr>
              <w:t>33</w:t>
            </w:r>
            <w:r w:rsidRPr="00C901F3">
              <w:rPr>
                <w:sz w:val="18"/>
              </w:rPr>
              <w:fldChar w:fldCharType="end"/>
            </w:r>
            <w:bookmarkEnd w:id="8586"/>
          </w:p>
        </w:tc>
        <w:tc>
          <w:tcPr>
            <w:tcW w:w="2501" w:type="pct"/>
            <w:tcBorders>
              <w:top w:val="single" w:sz="4" w:space="0" w:color="auto"/>
              <w:left w:val="single" w:sz="4" w:space="0" w:color="auto"/>
              <w:bottom w:val="single" w:sz="4" w:space="0" w:color="auto"/>
              <w:right w:val="single" w:sz="4" w:space="0" w:color="auto"/>
            </w:tcBorders>
          </w:tcPr>
          <w:p w14:paraId="3E162275" w14:textId="0FDB6014" w:rsidR="002E07A0" w:rsidRPr="00C901F3" w:rsidRDefault="002E07A0" w:rsidP="00D203A0">
            <w:pPr>
              <w:spacing w:before="60" w:after="60"/>
              <w:rPr>
                <w:sz w:val="18"/>
              </w:rPr>
            </w:pPr>
            <w:r w:rsidRPr="00C901F3">
              <w:rPr>
                <w:sz w:val="18"/>
              </w:rPr>
              <w:t>The Freedom of Information Act 2000 and/or the Environmental Information Regulations 2004.</w:t>
            </w:r>
          </w:p>
        </w:tc>
      </w:tr>
      <w:tr w:rsidR="002E07A0" w:rsidRPr="00C901F3" w14:paraId="4F90FABB" w14:textId="787675BA" w:rsidTr="002E07A0">
        <w:trPr>
          <w:cantSplit/>
        </w:trPr>
        <w:tc>
          <w:tcPr>
            <w:tcW w:w="2499" w:type="pct"/>
            <w:tcBorders>
              <w:right w:val="single" w:sz="4" w:space="0" w:color="auto"/>
            </w:tcBorders>
          </w:tcPr>
          <w:p w14:paraId="432A79D7" w14:textId="60CB17B7" w:rsidR="002E07A0" w:rsidRPr="00C901F3" w:rsidRDefault="002E07A0" w:rsidP="00D203A0">
            <w:pPr>
              <w:pStyle w:val="Heading3"/>
              <w:spacing w:before="60" w:after="60"/>
              <w:rPr>
                <w:sz w:val="18"/>
              </w:rPr>
            </w:pPr>
            <w:r w:rsidRPr="00C901F3">
              <w:rPr>
                <w:sz w:val="18"/>
              </w:rPr>
              <w:t xml:space="preserve">The extent to which the </w:t>
            </w:r>
            <w:r w:rsidR="008E2318" w:rsidRPr="00C901F3">
              <w:rPr>
                <w:sz w:val="18"/>
              </w:rPr>
              <w:t>Consultancy</w:t>
            </w:r>
            <w:r w:rsidR="008B4F6A">
              <w:rPr>
                <w:sz w:val="18"/>
              </w:rPr>
              <w:t xml:space="preserve"> </w:t>
            </w:r>
            <w:r w:rsidRPr="00C901F3">
              <w:rPr>
                <w:sz w:val="18"/>
              </w:rPr>
              <w:t>considers any of its information to be ‘commercially sensitive’ for the purposes of any FOI Act</w:t>
            </w:r>
          </w:p>
        </w:tc>
        <w:tc>
          <w:tcPr>
            <w:tcW w:w="2501" w:type="pct"/>
            <w:tcBorders>
              <w:top w:val="single" w:sz="4" w:space="0" w:color="auto"/>
              <w:left w:val="single" w:sz="4" w:space="0" w:color="auto"/>
              <w:bottom w:val="single" w:sz="4" w:space="0" w:color="auto"/>
              <w:right w:val="single" w:sz="4" w:space="0" w:color="auto"/>
            </w:tcBorders>
          </w:tcPr>
          <w:p w14:paraId="40800527" w14:textId="33B6FFC3" w:rsidR="002E07A0" w:rsidRPr="00C901F3" w:rsidRDefault="002E07A0" w:rsidP="00D203A0">
            <w:pPr>
              <w:pStyle w:val="ListParagraph"/>
              <w:numPr>
                <w:ilvl w:val="0"/>
                <w:numId w:val="277"/>
              </w:numPr>
              <w:spacing w:before="60" w:after="60"/>
              <w:ind w:left="360"/>
              <w:contextualSpacing w:val="0"/>
              <w:rPr>
                <w:sz w:val="18"/>
              </w:rPr>
            </w:pPr>
            <w:r w:rsidRPr="00C901F3">
              <w:rPr>
                <w:sz w:val="18"/>
              </w:rPr>
              <w:t xml:space="preserve">To the extent indicated by the </w:t>
            </w:r>
            <w:r w:rsidR="008E2318" w:rsidRPr="00C901F3">
              <w:rPr>
                <w:sz w:val="18"/>
              </w:rPr>
              <w:t>Consultancy</w:t>
            </w:r>
            <w:r w:rsidRPr="00C901F3">
              <w:rPr>
                <w:sz w:val="18"/>
              </w:rPr>
              <w:t xml:space="preserve"> to the </w:t>
            </w:r>
            <w:r w:rsidR="008E2318" w:rsidRPr="00C901F3">
              <w:rPr>
                <w:sz w:val="18"/>
              </w:rPr>
              <w:t>Council</w:t>
            </w:r>
            <w:r w:rsidRPr="00C901F3">
              <w:rPr>
                <w:sz w:val="18"/>
              </w:rPr>
              <w:t xml:space="preserve"> in writing from time to time.</w:t>
            </w:r>
          </w:p>
          <w:p w14:paraId="69AC8626" w14:textId="2AD0CB21" w:rsidR="002E07A0" w:rsidRPr="00C901F3" w:rsidRDefault="002E07A0" w:rsidP="00D203A0">
            <w:pPr>
              <w:pStyle w:val="ListParagraph"/>
              <w:numPr>
                <w:ilvl w:val="0"/>
                <w:numId w:val="277"/>
              </w:numPr>
              <w:spacing w:before="60" w:after="60"/>
              <w:ind w:left="360"/>
              <w:contextualSpacing w:val="0"/>
              <w:rPr>
                <w:sz w:val="18"/>
              </w:rPr>
            </w:pPr>
            <w:r w:rsidRPr="00C901F3">
              <w:rPr>
                <w:sz w:val="18"/>
              </w:rPr>
              <w:t xml:space="preserve">This is for indicative purposes only. It is not binding on the </w:t>
            </w:r>
            <w:r w:rsidR="008E2318" w:rsidRPr="00C901F3">
              <w:rPr>
                <w:sz w:val="18"/>
              </w:rPr>
              <w:t>Council</w:t>
            </w:r>
            <w:r w:rsidRPr="00C901F3">
              <w:rPr>
                <w:sz w:val="18"/>
              </w:rPr>
              <w:t>.</w:t>
            </w:r>
          </w:p>
        </w:tc>
      </w:tr>
      <w:tr w:rsidR="002E07A0" w:rsidRPr="00C901F3" w14:paraId="5C24FCB3" w14:textId="4D878CB8" w:rsidTr="002E07A0">
        <w:trPr>
          <w:cantSplit/>
        </w:trPr>
        <w:tc>
          <w:tcPr>
            <w:tcW w:w="2499" w:type="pct"/>
          </w:tcPr>
          <w:p w14:paraId="37AA45A2" w14:textId="4D267D9A" w:rsidR="002E07A0" w:rsidRPr="00C901F3" w:rsidRDefault="002E07A0" w:rsidP="00D203A0">
            <w:pPr>
              <w:pStyle w:val="Heading3"/>
              <w:keepNext/>
              <w:spacing w:before="60" w:after="60"/>
              <w:rPr>
                <w:sz w:val="18"/>
              </w:rPr>
            </w:pPr>
            <w:bookmarkStart w:id="8587" w:name="_Ref43918593"/>
            <w:r w:rsidRPr="00C901F3">
              <w:rPr>
                <w:sz w:val="18"/>
              </w:rPr>
              <w:t xml:space="preserve">Consequences if the </w:t>
            </w:r>
            <w:r w:rsidR="008E2318" w:rsidRPr="00C901F3">
              <w:rPr>
                <w:sz w:val="18"/>
              </w:rPr>
              <w:t>Council</w:t>
            </w:r>
            <w:r w:rsidRPr="00C901F3">
              <w:rPr>
                <w:sz w:val="18"/>
              </w:rPr>
              <w:t xml:space="preserve"> receives a request for information under any FOI Act involving information of the </w:t>
            </w:r>
            <w:r w:rsidR="008E2318" w:rsidRPr="00C901F3">
              <w:rPr>
                <w:sz w:val="18"/>
              </w:rPr>
              <w:t>Consultancy</w:t>
            </w:r>
            <w:bookmarkEnd w:id="8587"/>
            <w:r w:rsidRPr="00C901F3">
              <w:rPr>
                <w:sz w:val="18"/>
              </w:rPr>
              <w:t xml:space="preserve"> in relation to t</w:t>
            </w:r>
            <w:r w:rsidR="00EC6D8E" w:rsidRPr="00C901F3">
              <w:rPr>
                <w:sz w:val="18"/>
              </w:rPr>
              <w:t>his Agreement</w:t>
            </w:r>
            <w:r w:rsidRPr="00C901F3">
              <w:rPr>
                <w:sz w:val="18"/>
              </w:rPr>
              <w:t xml:space="preserve"> </w:t>
            </w:r>
          </w:p>
          <w:p w14:paraId="1918814C" w14:textId="1A3E30B8" w:rsidR="002E07A0" w:rsidRPr="00C901F3" w:rsidRDefault="002E07A0" w:rsidP="00D203A0">
            <w:pPr>
              <w:keepNext/>
              <w:spacing w:before="60" w:after="60"/>
              <w:ind w:left="794"/>
              <w:rPr>
                <w:sz w:val="18"/>
              </w:rPr>
            </w:pPr>
            <w:r w:rsidRPr="00C901F3">
              <w:rPr>
                <w:sz w:val="18"/>
              </w:rPr>
              <w:t>(all of the following to the extent relevant)</w:t>
            </w:r>
          </w:p>
        </w:tc>
        <w:tc>
          <w:tcPr>
            <w:tcW w:w="2501" w:type="pct"/>
          </w:tcPr>
          <w:p w14:paraId="6405EC2E" w14:textId="77777777" w:rsidR="002E07A0" w:rsidRPr="00C901F3" w:rsidRDefault="002E07A0" w:rsidP="00D203A0">
            <w:pPr>
              <w:keepNext/>
              <w:spacing w:before="60" w:after="60"/>
              <w:rPr>
                <w:sz w:val="18"/>
              </w:rPr>
            </w:pPr>
          </w:p>
        </w:tc>
      </w:tr>
      <w:tr w:rsidR="002E07A0" w:rsidRPr="00C901F3" w14:paraId="53811028" w14:textId="19619C3E" w:rsidTr="002E07A0">
        <w:trPr>
          <w:cantSplit/>
        </w:trPr>
        <w:tc>
          <w:tcPr>
            <w:tcW w:w="2499" w:type="pct"/>
            <w:tcBorders>
              <w:right w:val="single" w:sz="4" w:space="0" w:color="auto"/>
            </w:tcBorders>
          </w:tcPr>
          <w:p w14:paraId="51B6239D" w14:textId="48015114" w:rsidR="002E07A0" w:rsidRPr="00C901F3" w:rsidRDefault="002E07A0" w:rsidP="00D203A0">
            <w:pPr>
              <w:pStyle w:val="Heading4"/>
              <w:spacing w:before="60" w:after="60"/>
              <w:rPr>
                <w:sz w:val="18"/>
              </w:rPr>
            </w:pPr>
            <w:r w:rsidRPr="00C901F3">
              <w:rPr>
                <w:sz w:val="18"/>
              </w:rPr>
              <w:t xml:space="preserve">Rights of the </w:t>
            </w:r>
            <w:r w:rsidR="008E2318" w:rsidRPr="00C901F3">
              <w:rPr>
                <w:sz w:val="18"/>
              </w:rPr>
              <w:t>Council</w:t>
            </w:r>
          </w:p>
        </w:tc>
        <w:tc>
          <w:tcPr>
            <w:tcW w:w="2501" w:type="pct"/>
            <w:tcBorders>
              <w:top w:val="single" w:sz="4" w:space="0" w:color="auto"/>
              <w:left w:val="single" w:sz="4" w:space="0" w:color="auto"/>
              <w:bottom w:val="single" w:sz="4" w:space="0" w:color="auto"/>
              <w:right w:val="single" w:sz="4" w:space="0" w:color="auto"/>
            </w:tcBorders>
          </w:tcPr>
          <w:p w14:paraId="2E842CF6" w14:textId="3C9BD76F" w:rsidR="002E07A0" w:rsidRPr="00C901F3" w:rsidRDefault="002E07A0" w:rsidP="00D203A0">
            <w:pPr>
              <w:spacing w:before="60" w:after="60"/>
              <w:rPr>
                <w:sz w:val="18"/>
              </w:rPr>
            </w:pPr>
            <w:r w:rsidRPr="00C901F3">
              <w:rPr>
                <w:sz w:val="18"/>
              </w:rPr>
              <w:t xml:space="preserve">The </w:t>
            </w:r>
            <w:r w:rsidR="008E2318" w:rsidRPr="00C901F3">
              <w:rPr>
                <w:sz w:val="18"/>
              </w:rPr>
              <w:t>Council</w:t>
            </w:r>
            <w:r w:rsidRPr="00C901F3">
              <w:rPr>
                <w:sz w:val="18"/>
              </w:rPr>
              <w:t xml:space="preserve"> may make its own determination according to Law as to whether or not to provide that information to the person making the request.</w:t>
            </w:r>
          </w:p>
        </w:tc>
      </w:tr>
      <w:tr w:rsidR="002E07A0" w:rsidRPr="00C901F3" w14:paraId="7E9D4590" w14:textId="1E3E0900" w:rsidTr="002E07A0">
        <w:trPr>
          <w:cantSplit/>
        </w:trPr>
        <w:tc>
          <w:tcPr>
            <w:tcW w:w="2499" w:type="pct"/>
            <w:tcBorders>
              <w:right w:val="single" w:sz="4" w:space="0" w:color="auto"/>
            </w:tcBorders>
          </w:tcPr>
          <w:p w14:paraId="2C456E17" w14:textId="643C216D" w:rsidR="002E07A0" w:rsidRPr="00C901F3" w:rsidRDefault="002E07A0" w:rsidP="00D203A0">
            <w:pPr>
              <w:pStyle w:val="Heading4"/>
              <w:spacing w:before="60" w:after="60"/>
              <w:rPr>
                <w:sz w:val="18"/>
              </w:rPr>
            </w:pPr>
            <w:r w:rsidRPr="00C901F3">
              <w:rPr>
                <w:sz w:val="18"/>
              </w:rPr>
              <w:lastRenderedPageBreak/>
              <w:t xml:space="preserve">Extent to which the </w:t>
            </w:r>
            <w:r w:rsidR="008E2318" w:rsidRPr="00C901F3">
              <w:rPr>
                <w:sz w:val="18"/>
              </w:rPr>
              <w:t>Council</w:t>
            </w:r>
            <w:r w:rsidRPr="00C901F3">
              <w:rPr>
                <w:sz w:val="18"/>
              </w:rPr>
              <w:t xml:space="preserve"> is required to consult etc. </w:t>
            </w:r>
          </w:p>
        </w:tc>
        <w:tc>
          <w:tcPr>
            <w:tcW w:w="2501" w:type="pct"/>
            <w:tcBorders>
              <w:top w:val="single" w:sz="4" w:space="0" w:color="auto"/>
              <w:left w:val="single" w:sz="4" w:space="0" w:color="auto"/>
              <w:bottom w:val="single" w:sz="4" w:space="0" w:color="auto"/>
              <w:right w:val="single" w:sz="4" w:space="0" w:color="auto"/>
            </w:tcBorders>
          </w:tcPr>
          <w:p w14:paraId="53C1FBCA" w14:textId="01F982B5" w:rsidR="002E07A0" w:rsidRPr="00C901F3" w:rsidRDefault="002E07A0" w:rsidP="00D203A0">
            <w:pPr>
              <w:spacing w:before="60" w:after="60"/>
              <w:rPr>
                <w:sz w:val="18"/>
              </w:rPr>
            </w:pPr>
            <w:r w:rsidRPr="00C901F3">
              <w:rPr>
                <w:sz w:val="18"/>
              </w:rPr>
              <w:t xml:space="preserve">The </w:t>
            </w:r>
            <w:r w:rsidR="008E2318" w:rsidRPr="00C901F3">
              <w:rPr>
                <w:sz w:val="18"/>
              </w:rPr>
              <w:t>Council</w:t>
            </w:r>
            <w:r w:rsidRPr="00C901F3">
              <w:rPr>
                <w:sz w:val="18"/>
              </w:rPr>
              <w:t xml:space="preserve"> is not obliged under t</w:t>
            </w:r>
            <w:r w:rsidR="00EC6D8E" w:rsidRPr="00C901F3">
              <w:rPr>
                <w:sz w:val="18"/>
              </w:rPr>
              <w:t>his Agreement</w:t>
            </w:r>
            <w:r w:rsidRPr="00C901F3">
              <w:rPr>
                <w:sz w:val="18"/>
              </w:rPr>
              <w:t xml:space="preserve"> to consult the </w:t>
            </w:r>
            <w:r w:rsidR="008E2318" w:rsidRPr="00C901F3">
              <w:rPr>
                <w:sz w:val="18"/>
              </w:rPr>
              <w:t>Consultancy</w:t>
            </w:r>
            <w:r w:rsidRPr="00C901F3">
              <w:rPr>
                <w:sz w:val="18"/>
              </w:rPr>
              <w:t xml:space="preserve"> or anyone else in relation to that request for information.</w:t>
            </w:r>
          </w:p>
        </w:tc>
      </w:tr>
      <w:tr w:rsidR="002E07A0" w:rsidRPr="00C901F3" w14:paraId="6C289CE2" w14:textId="40011E14" w:rsidTr="002E07A0">
        <w:trPr>
          <w:cantSplit/>
        </w:trPr>
        <w:tc>
          <w:tcPr>
            <w:tcW w:w="2499" w:type="pct"/>
            <w:tcBorders>
              <w:right w:val="single" w:sz="4" w:space="0" w:color="auto"/>
            </w:tcBorders>
          </w:tcPr>
          <w:p w14:paraId="26998FA6" w14:textId="1FD1F85B" w:rsidR="002E07A0" w:rsidRPr="00C901F3" w:rsidRDefault="002E07A0" w:rsidP="00D203A0">
            <w:pPr>
              <w:pStyle w:val="Heading4"/>
              <w:spacing w:before="60" w:after="60"/>
              <w:rPr>
                <w:sz w:val="18"/>
              </w:rPr>
            </w:pPr>
            <w:r w:rsidRPr="00C901F3">
              <w:rPr>
                <w:sz w:val="18"/>
              </w:rPr>
              <w:t xml:space="preserve">Consequence if the </w:t>
            </w:r>
            <w:r w:rsidR="008E2318" w:rsidRPr="00C901F3">
              <w:rPr>
                <w:sz w:val="18"/>
              </w:rPr>
              <w:t>Council</w:t>
            </w:r>
            <w:r w:rsidRPr="00C901F3">
              <w:rPr>
                <w:sz w:val="18"/>
              </w:rPr>
              <w:t xml:space="preserve"> does consult the </w:t>
            </w:r>
            <w:r w:rsidR="008E2318" w:rsidRPr="00C901F3">
              <w:rPr>
                <w:sz w:val="18"/>
              </w:rPr>
              <w:t>Consultancy</w:t>
            </w:r>
            <w:r w:rsidRPr="00C901F3">
              <w:rPr>
                <w:sz w:val="18"/>
              </w:rPr>
              <w:t xml:space="preserve"> and/or anyone else</w:t>
            </w:r>
          </w:p>
        </w:tc>
        <w:tc>
          <w:tcPr>
            <w:tcW w:w="2501" w:type="pct"/>
            <w:tcBorders>
              <w:top w:val="single" w:sz="4" w:space="0" w:color="auto"/>
              <w:left w:val="single" w:sz="4" w:space="0" w:color="auto"/>
              <w:bottom w:val="single" w:sz="4" w:space="0" w:color="auto"/>
              <w:right w:val="single" w:sz="4" w:space="0" w:color="auto"/>
            </w:tcBorders>
          </w:tcPr>
          <w:p w14:paraId="3241C4D3" w14:textId="64C92B2C" w:rsidR="002E07A0" w:rsidRPr="00C901F3" w:rsidRDefault="002E07A0" w:rsidP="00D203A0">
            <w:pPr>
              <w:spacing w:before="60" w:after="60"/>
              <w:rPr>
                <w:sz w:val="18"/>
              </w:rPr>
            </w:pPr>
            <w:r w:rsidRPr="00C901F3">
              <w:rPr>
                <w:sz w:val="18"/>
              </w:rPr>
              <w:t xml:space="preserve">The </w:t>
            </w:r>
            <w:r w:rsidR="008E2318" w:rsidRPr="00C901F3">
              <w:rPr>
                <w:sz w:val="18"/>
              </w:rPr>
              <w:t>Council</w:t>
            </w:r>
            <w:r w:rsidRPr="00C901F3">
              <w:rPr>
                <w:sz w:val="18"/>
              </w:rPr>
              <w:t xml:space="preserve"> is not obliged under t</w:t>
            </w:r>
            <w:r w:rsidR="00EC6D8E" w:rsidRPr="00C901F3">
              <w:rPr>
                <w:sz w:val="18"/>
              </w:rPr>
              <w:t>his Agreement</w:t>
            </w:r>
            <w:r w:rsidRPr="00C901F3">
              <w:rPr>
                <w:sz w:val="18"/>
              </w:rPr>
              <w:t xml:space="preserve"> to have regard to the views of the </w:t>
            </w:r>
            <w:r w:rsidR="008E2318" w:rsidRPr="00C901F3">
              <w:rPr>
                <w:sz w:val="18"/>
              </w:rPr>
              <w:t>Consultancy</w:t>
            </w:r>
            <w:r w:rsidRPr="00C901F3">
              <w:rPr>
                <w:sz w:val="18"/>
              </w:rPr>
              <w:t xml:space="preserve"> and/or anyone else.</w:t>
            </w:r>
          </w:p>
        </w:tc>
      </w:tr>
      <w:tr w:rsidR="002E07A0" w:rsidRPr="00C901F3" w14:paraId="4A464798" w14:textId="3ECA13EC" w:rsidTr="002E07A0">
        <w:trPr>
          <w:cantSplit/>
        </w:trPr>
        <w:tc>
          <w:tcPr>
            <w:tcW w:w="2499" w:type="pct"/>
            <w:tcBorders>
              <w:right w:val="single" w:sz="4" w:space="0" w:color="auto"/>
            </w:tcBorders>
          </w:tcPr>
          <w:p w14:paraId="600F6944" w14:textId="1FFB2301" w:rsidR="002E07A0" w:rsidRPr="00C901F3" w:rsidRDefault="002E07A0" w:rsidP="00D203A0">
            <w:pPr>
              <w:pStyle w:val="Heading4"/>
              <w:spacing w:before="60" w:after="60"/>
              <w:rPr>
                <w:sz w:val="18"/>
              </w:rPr>
            </w:pPr>
            <w:r w:rsidRPr="00C901F3">
              <w:rPr>
                <w:sz w:val="18"/>
              </w:rPr>
              <w:t xml:space="preserve">To what this paragraph </w:t>
            </w:r>
            <w:r w:rsidRPr="00C901F3">
              <w:rPr>
                <w:sz w:val="18"/>
              </w:rPr>
              <w:fldChar w:fldCharType="begin"/>
            </w:r>
            <w:r w:rsidRPr="00C901F3">
              <w:rPr>
                <w:sz w:val="18"/>
              </w:rPr>
              <w:instrText xml:space="preserve"> REF _Ref43918593 \r \h  \* MERGEFORMAT </w:instrText>
            </w:r>
            <w:r w:rsidRPr="00C901F3">
              <w:rPr>
                <w:sz w:val="18"/>
              </w:rPr>
            </w:r>
            <w:r w:rsidRPr="00C901F3">
              <w:rPr>
                <w:sz w:val="18"/>
              </w:rPr>
              <w:fldChar w:fldCharType="separate"/>
            </w:r>
            <w:r w:rsidR="00915453">
              <w:rPr>
                <w:sz w:val="18"/>
              </w:rPr>
              <w:t>33.3</w:t>
            </w:r>
            <w:r w:rsidRPr="00C901F3">
              <w:rPr>
                <w:sz w:val="18"/>
              </w:rPr>
              <w:fldChar w:fldCharType="end"/>
            </w:r>
            <w:r w:rsidRPr="00C901F3">
              <w:rPr>
                <w:sz w:val="18"/>
              </w:rPr>
              <w:t xml:space="preserve"> is subject</w:t>
            </w:r>
          </w:p>
        </w:tc>
        <w:tc>
          <w:tcPr>
            <w:tcW w:w="2501" w:type="pct"/>
            <w:tcBorders>
              <w:top w:val="single" w:sz="4" w:space="0" w:color="auto"/>
              <w:left w:val="single" w:sz="4" w:space="0" w:color="auto"/>
              <w:bottom w:val="single" w:sz="4" w:space="0" w:color="auto"/>
              <w:right w:val="single" w:sz="4" w:space="0" w:color="auto"/>
            </w:tcBorders>
          </w:tcPr>
          <w:p w14:paraId="10E40FA9" w14:textId="1240C2F8" w:rsidR="002E07A0" w:rsidRPr="00C901F3" w:rsidRDefault="002E07A0" w:rsidP="00D203A0">
            <w:pPr>
              <w:spacing w:before="60" w:after="60"/>
              <w:rPr>
                <w:sz w:val="18"/>
              </w:rPr>
            </w:pPr>
            <w:r w:rsidRPr="00C901F3">
              <w:rPr>
                <w:sz w:val="18"/>
              </w:rPr>
              <w:t xml:space="preserve">It is subject to the </w:t>
            </w:r>
            <w:r w:rsidR="008E2318" w:rsidRPr="00C901F3">
              <w:rPr>
                <w:sz w:val="18"/>
              </w:rPr>
              <w:t>Council</w:t>
            </w:r>
            <w:r w:rsidRPr="00C901F3">
              <w:rPr>
                <w:sz w:val="18"/>
              </w:rPr>
              <w:t xml:space="preserve"> complying with the Department of Constitutional Affairs’ Code of Practice on the Discharge of Functions of Public Authorities under Part I of the Freedom of Information Act 2000 to the extent that compliance is permissible and reasonably possible.</w:t>
            </w:r>
          </w:p>
        </w:tc>
      </w:tr>
    </w:tbl>
    <w:p w14:paraId="1B7698B4" w14:textId="5345151C" w:rsidR="00DB2507" w:rsidRPr="00C901F3" w:rsidRDefault="00DB2507"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2E07A0" w:rsidRPr="00C901F3" w14:paraId="6DC32476" w14:textId="61355096" w:rsidTr="002E07A0">
        <w:trPr>
          <w:cantSplit/>
        </w:trPr>
        <w:tc>
          <w:tcPr>
            <w:tcW w:w="2499" w:type="pct"/>
          </w:tcPr>
          <w:p w14:paraId="3E0C025B" w14:textId="192392F0" w:rsidR="002E07A0" w:rsidRPr="00C901F3" w:rsidRDefault="002E07A0" w:rsidP="00D203A0">
            <w:pPr>
              <w:pStyle w:val="Heading1"/>
              <w:spacing w:before="60" w:after="60"/>
              <w:rPr>
                <w:sz w:val="18"/>
              </w:rPr>
            </w:pPr>
            <w:bookmarkStart w:id="8588" w:name="_Toc43235819"/>
            <w:bookmarkStart w:id="8589" w:name="_Toc43236181"/>
            <w:bookmarkStart w:id="8590" w:name="_Toc43237089"/>
            <w:bookmarkStart w:id="8591" w:name="_Toc43240149"/>
            <w:bookmarkStart w:id="8592" w:name="_Toc43325570"/>
            <w:bookmarkStart w:id="8593" w:name="_Toc43326932"/>
            <w:bookmarkStart w:id="8594" w:name="_Toc43367022"/>
            <w:bookmarkStart w:id="8595" w:name="_Toc43413040"/>
            <w:bookmarkStart w:id="8596" w:name="_Toc43636754"/>
            <w:bookmarkStart w:id="8597" w:name="_Toc43653838"/>
            <w:bookmarkStart w:id="8598" w:name="_Toc43661215"/>
            <w:bookmarkStart w:id="8599" w:name="_Toc43661791"/>
            <w:bookmarkStart w:id="8600" w:name="_Toc43662367"/>
            <w:bookmarkStart w:id="8601" w:name="_Toc43668191"/>
            <w:bookmarkStart w:id="8602" w:name="_Toc43668900"/>
            <w:bookmarkStart w:id="8603" w:name="_Toc43671121"/>
            <w:bookmarkStart w:id="8604" w:name="_Toc43672057"/>
            <w:bookmarkStart w:id="8605" w:name="_Toc43674586"/>
            <w:bookmarkStart w:id="8606" w:name="_Toc43727610"/>
            <w:bookmarkStart w:id="8607" w:name="_Toc43733169"/>
            <w:bookmarkStart w:id="8608" w:name="_Toc43752012"/>
            <w:bookmarkStart w:id="8609" w:name="_Toc43756459"/>
            <w:bookmarkStart w:id="8610" w:name="_Toc43758952"/>
            <w:bookmarkStart w:id="8611" w:name="_Toc43799351"/>
            <w:bookmarkStart w:id="8612" w:name="_Toc43809415"/>
            <w:bookmarkStart w:id="8613" w:name="_Toc43813509"/>
            <w:bookmarkStart w:id="8614" w:name="_Toc43827358"/>
            <w:bookmarkStart w:id="8615" w:name="_Toc43835319"/>
            <w:bookmarkStart w:id="8616" w:name="_Toc43921924"/>
            <w:bookmarkStart w:id="8617" w:name="_Toc43926767"/>
            <w:bookmarkStart w:id="8618" w:name="_Toc43927844"/>
            <w:bookmarkStart w:id="8619" w:name="_Toc44002038"/>
            <w:bookmarkStart w:id="8620" w:name="_Toc44065376"/>
            <w:bookmarkStart w:id="8621" w:name="_Toc44065975"/>
            <w:bookmarkStart w:id="8622" w:name="_Toc44194119"/>
            <w:bookmarkStart w:id="8623" w:name="_Toc44205244"/>
            <w:bookmarkStart w:id="8624" w:name="_Toc44205843"/>
            <w:bookmarkStart w:id="8625" w:name="_Toc44319631"/>
            <w:bookmarkStart w:id="8626" w:name="_Toc44670773"/>
            <w:bookmarkStart w:id="8627" w:name="_Toc45893733"/>
            <w:bookmarkStart w:id="8628" w:name="_Toc45896184"/>
            <w:bookmarkStart w:id="8629" w:name="_Toc45896903"/>
            <w:bookmarkStart w:id="8630" w:name="_Toc53230956"/>
            <w:bookmarkStart w:id="8631" w:name="_Toc53233699"/>
            <w:bookmarkStart w:id="8632" w:name="_Toc53234310"/>
            <w:bookmarkStart w:id="8633" w:name="_Toc53253692"/>
            <w:bookmarkStart w:id="8634" w:name="_Toc53263325"/>
            <w:bookmarkStart w:id="8635" w:name="_Toc53412319"/>
            <w:bookmarkStart w:id="8636" w:name="_Toc54374423"/>
            <w:bookmarkStart w:id="8637" w:name="_Toc56373642"/>
            <w:bookmarkStart w:id="8638" w:name="_Toc56623381"/>
            <w:bookmarkStart w:id="8639" w:name="_Toc56623996"/>
            <w:bookmarkStart w:id="8640" w:name="_Toc66040462"/>
            <w:bookmarkStart w:id="8641" w:name="_Toc66041253"/>
            <w:bookmarkStart w:id="8642" w:name="_Toc66042048"/>
            <w:bookmarkStart w:id="8643" w:name="_Toc66043575"/>
            <w:bookmarkStart w:id="8644" w:name="_Toc68455554"/>
            <w:bookmarkStart w:id="8645" w:name="_Toc68462151"/>
            <w:bookmarkStart w:id="8646" w:name="_Toc68463466"/>
            <w:bookmarkStart w:id="8647" w:name="_Toc68468342"/>
            <w:bookmarkStart w:id="8648" w:name="_Toc68472095"/>
            <w:bookmarkStart w:id="8649" w:name="_Toc68476932"/>
            <w:bookmarkStart w:id="8650" w:name="_Toc68538743"/>
            <w:bookmarkStart w:id="8651" w:name="_Toc68637911"/>
            <w:bookmarkStart w:id="8652" w:name="_Toc68640513"/>
            <w:bookmarkStart w:id="8653" w:name="_Toc68641410"/>
            <w:bookmarkStart w:id="8654" w:name="_Toc68719715"/>
            <w:bookmarkStart w:id="8655" w:name="_Toc69514294"/>
            <w:bookmarkStart w:id="8656" w:name="_Toc69516938"/>
            <w:bookmarkStart w:id="8657" w:name="_Toc69565694"/>
            <w:bookmarkStart w:id="8658" w:name="_Toc69581944"/>
            <w:bookmarkStart w:id="8659" w:name="_Ref69588105"/>
            <w:bookmarkStart w:id="8660" w:name="_Toc69717795"/>
            <w:bookmarkStart w:id="8661" w:name="_Toc71910783"/>
            <w:bookmarkStart w:id="8662" w:name="_Toc73874519"/>
            <w:bookmarkStart w:id="8663" w:name="_Toc76367642"/>
            <w:bookmarkStart w:id="8664" w:name="_Toc77670207"/>
            <w:bookmarkStart w:id="8665" w:name="_Toc78387338"/>
            <w:bookmarkStart w:id="8666" w:name="_Toc78393067"/>
            <w:bookmarkStart w:id="8667" w:name="_Toc79086740"/>
            <w:bookmarkStart w:id="8668" w:name="_Toc80023030"/>
            <w:bookmarkStart w:id="8669" w:name="_Toc80346374"/>
            <w:bookmarkStart w:id="8670" w:name="_Toc83134084"/>
            <w:bookmarkStart w:id="8671" w:name="_Toc83401939"/>
            <w:bookmarkStart w:id="8672" w:name="_Toc86593811"/>
            <w:bookmarkStart w:id="8673" w:name="_Toc87202312"/>
            <w:bookmarkStart w:id="8674" w:name="_Toc87282588"/>
            <w:bookmarkStart w:id="8675" w:name="_Toc87295669"/>
            <w:bookmarkStart w:id="8676" w:name="_Toc87296283"/>
            <w:bookmarkStart w:id="8677" w:name="_Toc88639216"/>
            <w:bookmarkStart w:id="8678" w:name="_Toc89891789"/>
            <w:bookmarkStart w:id="8679" w:name="_Toc89892587"/>
            <w:bookmarkStart w:id="8680" w:name="_Toc93519934"/>
            <w:bookmarkStart w:id="8681" w:name="_Toc93862374"/>
            <w:bookmarkStart w:id="8682" w:name="_Toc93866724"/>
            <w:bookmarkStart w:id="8683" w:name="_Toc94908869"/>
            <w:bookmarkStart w:id="8684" w:name="_Toc95482706"/>
            <w:bookmarkStart w:id="8685" w:name="_Toc95484148"/>
            <w:bookmarkStart w:id="8686" w:name="_Toc95762823"/>
            <w:bookmarkStart w:id="8687" w:name="_Ref95763119"/>
            <w:bookmarkStart w:id="8688" w:name="_Toc97284425"/>
            <w:bookmarkStart w:id="8689" w:name="_Toc97475312"/>
            <w:bookmarkStart w:id="8690" w:name="_Toc99831140"/>
            <w:bookmarkStart w:id="8691" w:name="_Toc104149879"/>
            <w:bookmarkStart w:id="8692" w:name="_Toc104661982"/>
            <w:bookmarkStart w:id="8693" w:name="_Toc104747778"/>
            <w:bookmarkStart w:id="8694" w:name="_Toc104753906"/>
            <w:bookmarkStart w:id="8695" w:name="_Toc110094368"/>
            <w:bookmarkStart w:id="8696" w:name="_Toc110181276"/>
            <w:bookmarkStart w:id="8697" w:name="_Toc121222573"/>
            <w:bookmarkStart w:id="8698" w:name="_Toc121223228"/>
            <w:bookmarkStart w:id="8699" w:name="_Toc121389936"/>
            <w:bookmarkStart w:id="8700" w:name="_Toc121403511"/>
            <w:bookmarkStart w:id="8701" w:name="_Toc121842466"/>
            <w:bookmarkStart w:id="8702" w:name="_Toc122713225"/>
            <w:bookmarkStart w:id="8703" w:name="_Toc123062506"/>
            <w:bookmarkStart w:id="8704" w:name="_Toc123063386"/>
            <w:bookmarkStart w:id="8705" w:name="_Toc123847005"/>
            <w:bookmarkStart w:id="8706" w:name="_Toc123853421"/>
            <w:bookmarkStart w:id="8707" w:name="_Toc123996331"/>
            <w:bookmarkStart w:id="8708" w:name="_Toc124102376"/>
            <w:bookmarkStart w:id="8709" w:name="_Toc124106236"/>
            <w:bookmarkStart w:id="8710" w:name="_Toc124113399"/>
            <w:bookmarkStart w:id="8711" w:name="_Toc125571150"/>
            <w:bookmarkStart w:id="8712" w:name="_Toc125839120"/>
            <w:bookmarkStart w:id="8713" w:name="_Toc125843462"/>
            <w:bookmarkStart w:id="8714" w:name="_Toc125891868"/>
            <w:bookmarkStart w:id="8715" w:name="_Toc125914492"/>
            <w:bookmarkStart w:id="8716" w:name="_Toc126427900"/>
            <w:bookmarkStart w:id="8717" w:name="_Toc126442073"/>
            <w:bookmarkStart w:id="8718" w:name="_Toc126499164"/>
            <w:bookmarkStart w:id="8719" w:name="_Toc126688812"/>
            <w:bookmarkStart w:id="8720" w:name="_Toc126691218"/>
            <w:bookmarkStart w:id="8721" w:name="_Toc127469281"/>
            <w:bookmarkStart w:id="8722" w:name="_Toc128426162"/>
            <w:bookmarkStart w:id="8723" w:name="_Toc128430332"/>
            <w:bookmarkStart w:id="8724" w:name="_Toc129266395"/>
            <w:bookmarkStart w:id="8725" w:name="_Toc129445896"/>
            <w:bookmarkStart w:id="8726" w:name="_Toc130318064"/>
            <w:bookmarkStart w:id="8727" w:name="_Toc130651336"/>
            <w:bookmarkStart w:id="8728" w:name="_Toc134396536"/>
            <w:bookmarkStart w:id="8729" w:name="_Toc134442296"/>
            <w:bookmarkStart w:id="8730" w:name="_Toc134446849"/>
            <w:bookmarkStart w:id="8731" w:name="_Toc134449890"/>
            <w:bookmarkStart w:id="8732" w:name="_Toc134457515"/>
            <w:bookmarkStart w:id="8733" w:name="_Toc134458339"/>
            <w:bookmarkStart w:id="8734" w:name="_Toc135565950"/>
            <w:bookmarkStart w:id="8735" w:name="_Toc136368686"/>
            <w:bookmarkStart w:id="8736" w:name="_Toc136522433"/>
            <w:bookmarkStart w:id="8737" w:name="_Toc136800611"/>
            <w:bookmarkStart w:id="8738" w:name="_Toc137300518"/>
            <w:bookmarkStart w:id="8739" w:name="_Toc137992865"/>
            <w:bookmarkStart w:id="8740" w:name="_Toc142911325"/>
            <w:bookmarkStart w:id="8741" w:name="_Toc142920851"/>
            <w:bookmarkStart w:id="8742" w:name="_Toc142921560"/>
            <w:bookmarkStart w:id="8743" w:name="_Toc143003562"/>
            <w:bookmarkStart w:id="8744" w:name="_Toc143004401"/>
            <w:bookmarkStart w:id="8745" w:name="_Toc146987967"/>
            <w:bookmarkStart w:id="8746" w:name="_Toc147047625"/>
            <w:bookmarkStart w:id="8747" w:name="_Toc147048461"/>
            <w:bookmarkStart w:id="8748" w:name="_Toc147049297"/>
            <w:bookmarkStart w:id="8749" w:name="_Toc147566472"/>
            <w:bookmarkStart w:id="8750" w:name="_Toc147663275"/>
            <w:bookmarkStart w:id="8751" w:name="_Toc147672314"/>
            <w:bookmarkStart w:id="8752" w:name="_Toc147673153"/>
            <w:bookmarkStart w:id="8753" w:name="_Toc147900016"/>
            <w:bookmarkStart w:id="8754" w:name="_Toc148802320"/>
            <w:bookmarkStart w:id="8755" w:name="_Toc150422697"/>
            <w:bookmarkStart w:id="8756" w:name="_Toc155815077"/>
            <w:bookmarkStart w:id="8757" w:name="_Toc159081199"/>
            <w:bookmarkStart w:id="8758" w:name="_Toc159167989"/>
            <w:bookmarkStart w:id="8759" w:name="_Toc159169152"/>
            <w:bookmarkStart w:id="8760" w:name="_Toc159271185"/>
            <w:bookmarkStart w:id="8761" w:name="_Toc159342236"/>
            <w:bookmarkStart w:id="8762" w:name="_Toc159432093"/>
            <w:bookmarkStart w:id="8763" w:name="_Toc159529141"/>
            <w:bookmarkStart w:id="8764" w:name="_Toc165475101"/>
            <w:bookmarkStart w:id="8765" w:name="_Toc165657250"/>
            <w:bookmarkStart w:id="8766" w:name="_Toc165657825"/>
            <w:bookmarkStart w:id="8767" w:name="_Toc165997757"/>
            <w:r w:rsidRPr="00C901F3">
              <w:rPr>
                <w:sz w:val="18"/>
              </w:rPr>
              <w:t>Announcements and publicity</w:t>
            </w:r>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p>
        </w:tc>
        <w:tc>
          <w:tcPr>
            <w:tcW w:w="2501" w:type="pct"/>
          </w:tcPr>
          <w:p w14:paraId="7C2D2D6B" w14:textId="77777777" w:rsidR="002E07A0" w:rsidRPr="00C901F3" w:rsidRDefault="002E07A0" w:rsidP="00D203A0">
            <w:pPr>
              <w:keepNext/>
              <w:spacing w:before="60" w:after="60"/>
              <w:rPr>
                <w:sz w:val="18"/>
              </w:rPr>
            </w:pPr>
          </w:p>
        </w:tc>
      </w:tr>
      <w:tr w:rsidR="002E07A0" w:rsidRPr="00C901F3" w14:paraId="48FE9592" w14:textId="53A3308E" w:rsidTr="002E07A0">
        <w:trPr>
          <w:cantSplit/>
        </w:trPr>
        <w:tc>
          <w:tcPr>
            <w:tcW w:w="2499" w:type="pct"/>
            <w:tcBorders>
              <w:right w:val="single" w:sz="4" w:space="0" w:color="auto"/>
            </w:tcBorders>
          </w:tcPr>
          <w:p w14:paraId="49DD32D4" w14:textId="4E9F9DF2" w:rsidR="002E07A0" w:rsidRPr="00C901F3" w:rsidRDefault="002E07A0" w:rsidP="00D203A0">
            <w:pPr>
              <w:pStyle w:val="Heading3"/>
              <w:spacing w:before="60" w:after="60"/>
              <w:rPr>
                <w:sz w:val="18"/>
              </w:rPr>
            </w:pPr>
            <w:r w:rsidRPr="00C901F3">
              <w:rPr>
                <w:sz w:val="18"/>
              </w:rPr>
              <w:t>Restrictions on t</w:t>
            </w:r>
            <w:r w:rsidR="0059795A" w:rsidRPr="00C901F3">
              <w:rPr>
                <w:sz w:val="18"/>
              </w:rPr>
              <w:t>he Consultancy</w:t>
            </w:r>
            <w:r w:rsidRPr="00C901F3">
              <w:rPr>
                <w:sz w:val="18"/>
              </w:rPr>
              <w:t xml:space="preserve"> making announcements and/or giving itself publicity in connection with t</w:t>
            </w:r>
            <w:r w:rsidR="00EC6D8E" w:rsidRPr="00C901F3">
              <w:rPr>
                <w:sz w:val="18"/>
              </w:rPr>
              <w:t>his Agreement</w:t>
            </w:r>
            <w:r w:rsidRPr="00C901F3">
              <w:rPr>
                <w:sz w:val="18"/>
              </w:rPr>
              <w:t xml:space="preserve"> </w:t>
            </w:r>
          </w:p>
          <w:p w14:paraId="5A1DEC49" w14:textId="372B741C" w:rsidR="002E07A0" w:rsidRPr="00C901F3" w:rsidRDefault="002E07A0" w:rsidP="00D203A0">
            <w:pPr>
              <w:spacing w:before="60" w:after="60"/>
              <w:ind w:left="794"/>
              <w:rPr>
                <w:sz w:val="18"/>
              </w:rPr>
            </w:pPr>
            <w:r w:rsidRPr="00C901F3">
              <w:rPr>
                <w:sz w:val="18"/>
              </w:rPr>
              <w:t>E.g. press releases, public circulars, interviews etc.</w:t>
            </w:r>
          </w:p>
        </w:tc>
        <w:tc>
          <w:tcPr>
            <w:tcW w:w="2501" w:type="pct"/>
            <w:tcBorders>
              <w:top w:val="single" w:sz="4" w:space="0" w:color="auto"/>
              <w:left w:val="single" w:sz="4" w:space="0" w:color="auto"/>
              <w:bottom w:val="single" w:sz="4" w:space="0" w:color="auto"/>
              <w:right w:val="single" w:sz="4" w:space="0" w:color="auto"/>
            </w:tcBorders>
          </w:tcPr>
          <w:p w14:paraId="2C939114" w14:textId="2747DEBF" w:rsidR="002E07A0" w:rsidRPr="00C901F3" w:rsidRDefault="002E07A0" w:rsidP="00D203A0">
            <w:pPr>
              <w:pStyle w:val="ListParagraph"/>
              <w:numPr>
                <w:ilvl w:val="0"/>
                <w:numId w:val="278"/>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not do so without the prior written consent of t</w:t>
            </w:r>
            <w:r w:rsidR="008E2318" w:rsidRPr="00C901F3">
              <w:rPr>
                <w:sz w:val="18"/>
              </w:rPr>
              <w:t>he Council</w:t>
            </w:r>
            <w:r w:rsidRPr="00C901F3">
              <w:rPr>
                <w:sz w:val="18"/>
              </w:rPr>
              <w:t xml:space="preserve">. </w:t>
            </w:r>
          </w:p>
          <w:p w14:paraId="1B6AEE05" w14:textId="270001CF" w:rsidR="002E07A0" w:rsidRPr="00C901F3" w:rsidRDefault="002E07A0" w:rsidP="00D203A0">
            <w:pPr>
              <w:pStyle w:val="ListParagraph"/>
              <w:numPr>
                <w:ilvl w:val="0"/>
                <w:numId w:val="278"/>
              </w:numPr>
              <w:spacing w:before="60" w:after="60"/>
              <w:ind w:left="360"/>
              <w:contextualSpacing w:val="0"/>
              <w:rPr>
                <w:sz w:val="18"/>
              </w:rPr>
            </w:pPr>
            <w:r w:rsidRPr="00C901F3">
              <w:rPr>
                <w:sz w:val="18"/>
              </w:rPr>
              <w:t>T</w:t>
            </w:r>
            <w:r w:rsidR="008E2318" w:rsidRPr="00C901F3">
              <w:rPr>
                <w:sz w:val="18"/>
              </w:rPr>
              <w:t>he Council</w:t>
            </w:r>
            <w:r w:rsidRPr="00C901F3">
              <w:rPr>
                <w:sz w:val="18"/>
              </w:rPr>
              <w:t xml:space="preserve"> must not unreasonably withhold that consent.</w:t>
            </w:r>
          </w:p>
        </w:tc>
      </w:tr>
      <w:tr w:rsidR="002E07A0" w:rsidRPr="00C901F3" w14:paraId="316A6701" w14:textId="0C695BA0" w:rsidTr="002E07A0">
        <w:trPr>
          <w:cantSplit/>
        </w:trPr>
        <w:tc>
          <w:tcPr>
            <w:tcW w:w="2499" w:type="pct"/>
            <w:tcBorders>
              <w:right w:val="single" w:sz="4" w:space="0" w:color="auto"/>
            </w:tcBorders>
          </w:tcPr>
          <w:p w14:paraId="51B8964A" w14:textId="57CE2BBB" w:rsidR="002E07A0" w:rsidRPr="00C901F3" w:rsidRDefault="002E07A0" w:rsidP="00D203A0">
            <w:pPr>
              <w:pStyle w:val="Heading3"/>
              <w:spacing w:before="60" w:after="60"/>
              <w:rPr>
                <w:sz w:val="18"/>
              </w:rPr>
            </w:pPr>
            <w:r w:rsidRPr="00C901F3">
              <w:rPr>
                <w:sz w:val="18"/>
              </w:rPr>
              <w:t>Restrictions on t</w:t>
            </w:r>
            <w:r w:rsidR="0059795A" w:rsidRPr="00C901F3">
              <w:rPr>
                <w:sz w:val="18"/>
              </w:rPr>
              <w:t>he Consultancy</w:t>
            </w:r>
            <w:r w:rsidRPr="00C901F3">
              <w:rPr>
                <w:sz w:val="18"/>
              </w:rPr>
              <w:t xml:space="preserve"> and/or its Affiliate using any reference to t</w:t>
            </w:r>
            <w:r w:rsidR="008E2318" w:rsidRPr="00C901F3">
              <w:rPr>
                <w:sz w:val="18"/>
              </w:rPr>
              <w:t>he Council</w:t>
            </w:r>
            <w:r w:rsidRPr="00C901F3">
              <w:rPr>
                <w:sz w:val="18"/>
              </w:rPr>
              <w:t xml:space="preserve"> and/or its Affiliates (including use of its logos or other branding) in the publicity materials of t</w:t>
            </w:r>
            <w:r w:rsidR="0059795A" w:rsidRPr="00C901F3">
              <w:rPr>
                <w:sz w:val="18"/>
              </w:rPr>
              <w:t>he Consultancy</w:t>
            </w:r>
            <w:r w:rsidRPr="00C901F3">
              <w:rPr>
                <w:sz w:val="18"/>
              </w:rPr>
              <w:t xml:space="preserve"> and/or its Affiliate</w:t>
            </w:r>
          </w:p>
        </w:tc>
        <w:tc>
          <w:tcPr>
            <w:tcW w:w="2501" w:type="pct"/>
            <w:tcBorders>
              <w:top w:val="single" w:sz="4" w:space="0" w:color="auto"/>
              <w:left w:val="single" w:sz="4" w:space="0" w:color="auto"/>
              <w:bottom w:val="single" w:sz="4" w:space="0" w:color="auto"/>
              <w:right w:val="single" w:sz="4" w:space="0" w:color="auto"/>
            </w:tcBorders>
          </w:tcPr>
          <w:p w14:paraId="16335227" w14:textId="48E9BF01" w:rsidR="002E07A0" w:rsidRPr="00C901F3" w:rsidRDefault="002E07A0" w:rsidP="00D203A0">
            <w:pPr>
              <w:pStyle w:val="ListParagraph"/>
              <w:numPr>
                <w:ilvl w:val="0"/>
                <w:numId w:val="279"/>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not do so without the prior written consent of t</w:t>
            </w:r>
            <w:r w:rsidR="008E2318" w:rsidRPr="00C901F3">
              <w:rPr>
                <w:sz w:val="18"/>
              </w:rPr>
              <w:t>he Council</w:t>
            </w:r>
            <w:r w:rsidRPr="00C901F3">
              <w:rPr>
                <w:sz w:val="18"/>
              </w:rPr>
              <w:t xml:space="preserve">. </w:t>
            </w:r>
          </w:p>
          <w:p w14:paraId="2B29EECD" w14:textId="2CF90EDA" w:rsidR="002E07A0" w:rsidRPr="00C901F3" w:rsidRDefault="002E07A0" w:rsidP="00D203A0">
            <w:pPr>
              <w:pStyle w:val="ListParagraph"/>
              <w:numPr>
                <w:ilvl w:val="0"/>
                <w:numId w:val="279"/>
              </w:numPr>
              <w:spacing w:before="60" w:after="60"/>
              <w:ind w:left="360"/>
              <w:contextualSpacing w:val="0"/>
              <w:rPr>
                <w:sz w:val="18"/>
              </w:rPr>
            </w:pPr>
            <w:r w:rsidRPr="00C901F3">
              <w:rPr>
                <w:sz w:val="18"/>
              </w:rPr>
              <w:t>T</w:t>
            </w:r>
            <w:r w:rsidR="008E2318" w:rsidRPr="00C901F3">
              <w:rPr>
                <w:sz w:val="18"/>
              </w:rPr>
              <w:t>he Council</w:t>
            </w:r>
            <w:r w:rsidRPr="00C901F3">
              <w:rPr>
                <w:sz w:val="18"/>
              </w:rPr>
              <w:t xml:space="preserve"> must not unreasonably withhold that consent.</w:t>
            </w:r>
          </w:p>
        </w:tc>
      </w:tr>
      <w:tr w:rsidR="002E07A0" w:rsidRPr="00C901F3" w14:paraId="4148A28F" w14:textId="3B78FB90" w:rsidTr="002E07A0">
        <w:trPr>
          <w:cantSplit/>
        </w:trPr>
        <w:tc>
          <w:tcPr>
            <w:tcW w:w="2499" w:type="pct"/>
            <w:tcBorders>
              <w:right w:val="single" w:sz="4" w:space="0" w:color="auto"/>
            </w:tcBorders>
          </w:tcPr>
          <w:p w14:paraId="38A58769" w14:textId="77777777" w:rsidR="002E07A0" w:rsidRPr="00C901F3" w:rsidRDefault="002E07A0" w:rsidP="00D203A0">
            <w:pPr>
              <w:pStyle w:val="Heading3"/>
              <w:spacing w:before="60" w:after="60"/>
              <w:rPr>
                <w:sz w:val="18"/>
              </w:rPr>
            </w:pPr>
            <w:r w:rsidRPr="00C901F3">
              <w:rPr>
                <w:sz w:val="18"/>
              </w:rPr>
              <w:t>Other</w:t>
            </w:r>
          </w:p>
        </w:tc>
        <w:tc>
          <w:tcPr>
            <w:tcW w:w="2501" w:type="pct"/>
            <w:tcBorders>
              <w:top w:val="single" w:sz="4" w:space="0" w:color="auto"/>
              <w:left w:val="single" w:sz="4" w:space="0" w:color="auto"/>
              <w:bottom w:val="single" w:sz="4" w:space="0" w:color="auto"/>
              <w:right w:val="single" w:sz="4" w:space="0" w:color="auto"/>
            </w:tcBorders>
          </w:tcPr>
          <w:p w14:paraId="041887E0" w14:textId="7BBC9B20" w:rsidR="002E07A0" w:rsidRPr="00C901F3" w:rsidRDefault="002E07A0" w:rsidP="00D203A0">
            <w:pPr>
              <w:pStyle w:val="ListParagraph"/>
              <w:numPr>
                <w:ilvl w:val="0"/>
                <w:numId w:val="281"/>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not assist or instruct another person to do any act that would breach this section </w:t>
            </w:r>
            <w:r w:rsidRPr="00C901F3">
              <w:rPr>
                <w:sz w:val="18"/>
              </w:rPr>
              <w:fldChar w:fldCharType="begin"/>
            </w:r>
            <w:r w:rsidRPr="00C901F3">
              <w:rPr>
                <w:sz w:val="18"/>
              </w:rPr>
              <w:instrText xml:space="preserve"> REF _Ref69588105 \r \h  \* MERGEFORMAT </w:instrText>
            </w:r>
            <w:r w:rsidRPr="00C901F3">
              <w:rPr>
                <w:sz w:val="18"/>
              </w:rPr>
            </w:r>
            <w:r w:rsidRPr="00C901F3">
              <w:rPr>
                <w:sz w:val="18"/>
              </w:rPr>
              <w:fldChar w:fldCharType="separate"/>
            </w:r>
            <w:r w:rsidR="00915453">
              <w:rPr>
                <w:sz w:val="18"/>
              </w:rPr>
              <w:t>34</w:t>
            </w:r>
            <w:r w:rsidRPr="00C901F3">
              <w:rPr>
                <w:sz w:val="18"/>
              </w:rPr>
              <w:fldChar w:fldCharType="end"/>
            </w:r>
            <w:r w:rsidRPr="00C901F3">
              <w:rPr>
                <w:sz w:val="18"/>
              </w:rPr>
              <w:t xml:space="preserve"> if that act were done by t</w:t>
            </w:r>
            <w:r w:rsidR="0059795A" w:rsidRPr="00C901F3">
              <w:rPr>
                <w:sz w:val="18"/>
              </w:rPr>
              <w:t>he Consultancy</w:t>
            </w:r>
            <w:r w:rsidRPr="00C901F3">
              <w:rPr>
                <w:sz w:val="18"/>
              </w:rPr>
              <w:t xml:space="preserve"> directly.</w:t>
            </w:r>
          </w:p>
          <w:p w14:paraId="0AF31069" w14:textId="2249EBB4" w:rsidR="002E07A0" w:rsidRPr="00C901F3" w:rsidRDefault="002E07A0" w:rsidP="00D203A0">
            <w:pPr>
              <w:pStyle w:val="ListParagraph"/>
              <w:numPr>
                <w:ilvl w:val="0"/>
                <w:numId w:val="281"/>
              </w:numPr>
              <w:spacing w:before="60" w:after="60"/>
              <w:ind w:left="360"/>
              <w:contextualSpacing w:val="0"/>
              <w:rPr>
                <w:sz w:val="18"/>
              </w:rPr>
            </w:pPr>
            <w:r w:rsidRPr="00C901F3">
              <w:rPr>
                <w:sz w:val="18"/>
              </w:rPr>
              <w:t>If t</w:t>
            </w:r>
            <w:r w:rsidR="0059795A" w:rsidRPr="00C901F3">
              <w:rPr>
                <w:sz w:val="18"/>
              </w:rPr>
              <w:t>he Consultancy</w:t>
            </w:r>
            <w:r w:rsidRPr="00C901F3">
              <w:rPr>
                <w:sz w:val="18"/>
              </w:rPr>
              <w:t>’s Affiliate and/or any Personnel of t</w:t>
            </w:r>
            <w:r w:rsidR="0059795A" w:rsidRPr="00C901F3">
              <w:rPr>
                <w:sz w:val="18"/>
              </w:rPr>
              <w:t>he Consultancy</w:t>
            </w:r>
            <w:r w:rsidRPr="00C901F3">
              <w:rPr>
                <w:sz w:val="18"/>
              </w:rPr>
              <w:t xml:space="preserve"> or its Affiliate does any such act, the onus will lie with t</w:t>
            </w:r>
            <w:r w:rsidR="0059795A" w:rsidRPr="00C901F3">
              <w:rPr>
                <w:sz w:val="18"/>
              </w:rPr>
              <w:t>he Consultancy</w:t>
            </w:r>
            <w:r w:rsidRPr="00C901F3">
              <w:rPr>
                <w:sz w:val="18"/>
              </w:rPr>
              <w:t xml:space="preserve"> to prove it was not done with t</w:t>
            </w:r>
            <w:r w:rsidR="0059795A" w:rsidRPr="00C901F3">
              <w:rPr>
                <w:sz w:val="18"/>
              </w:rPr>
              <w:t>he Consultancy</w:t>
            </w:r>
            <w:r w:rsidRPr="00C901F3">
              <w:rPr>
                <w:sz w:val="18"/>
              </w:rPr>
              <w:t>’s instruction and/or assistance.</w:t>
            </w:r>
          </w:p>
        </w:tc>
      </w:tr>
    </w:tbl>
    <w:p w14:paraId="26BA20FC" w14:textId="4D902209" w:rsidR="00AF2E3A" w:rsidRPr="00C901F3" w:rsidRDefault="00AF2E3A" w:rsidP="00D203A0">
      <w:pPr>
        <w:spacing w:before="60" w:after="60"/>
        <w:rPr>
          <w:sz w:val="18"/>
        </w:rPr>
      </w:pPr>
      <w:bookmarkStart w:id="8768" w:name="_Toc43235820"/>
      <w:bookmarkStart w:id="8769" w:name="_Toc43236182"/>
      <w:bookmarkStart w:id="8770" w:name="_Toc43237090"/>
      <w:bookmarkStart w:id="8771" w:name="_Toc4324015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077F8A" w:rsidRPr="00C901F3" w14:paraId="0EFFFAE6" w14:textId="3ECA9A08" w:rsidTr="00077F8A">
        <w:trPr>
          <w:cantSplit/>
        </w:trPr>
        <w:tc>
          <w:tcPr>
            <w:tcW w:w="2499" w:type="pct"/>
          </w:tcPr>
          <w:p w14:paraId="54990FCC" w14:textId="75A441E4" w:rsidR="00077F8A" w:rsidRPr="00C901F3" w:rsidRDefault="00077F8A" w:rsidP="00D203A0">
            <w:pPr>
              <w:pStyle w:val="Heading1"/>
              <w:spacing w:before="60" w:after="60"/>
              <w:rPr>
                <w:sz w:val="18"/>
              </w:rPr>
            </w:pPr>
            <w:bookmarkStart w:id="8772" w:name="_Toc43235821"/>
            <w:bookmarkStart w:id="8773" w:name="_Toc43236183"/>
            <w:bookmarkStart w:id="8774" w:name="_Toc43237091"/>
            <w:bookmarkStart w:id="8775" w:name="_Toc43240151"/>
            <w:bookmarkStart w:id="8776" w:name="_Toc43325572"/>
            <w:bookmarkStart w:id="8777" w:name="_Toc43326934"/>
            <w:bookmarkStart w:id="8778" w:name="_Toc43367024"/>
            <w:bookmarkStart w:id="8779" w:name="_Toc43413042"/>
            <w:bookmarkStart w:id="8780" w:name="_Toc43636756"/>
            <w:bookmarkStart w:id="8781" w:name="_Toc43653840"/>
            <w:bookmarkStart w:id="8782" w:name="_Toc43661217"/>
            <w:bookmarkStart w:id="8783" w:name="_Toc43661793"/>
            <w:bookmarkStart w:id="8784" w:name="_Toc43662369"/>
            <w:bookmarkStart w:id="8785" w:name="_Toc43668193"/>
            <w:bookmarkStart w:id="8786" w:name="_Toc43668902"/>
            <w:bookmarkStart w:id="8787" w:name="_Toc43671123"/>
            <w:bookmarkStart w:id="8788" w:name="_Toc43672059"/>
            <w:bookmarkStart w:id="8789" w:name="_Toc43674588"/>
            <w:bookmarkStart w:id="8790" w:name="_Toc43727612"/>
            <w:bookmarkStart w:id="8791" w:name="_Toc43733171"/>
            <w:bookmarkStart w:id="8792" w:name="_Toc43752014"/>
            <w:bookmarkStart w:id="8793" w:name="_Toc43756461"/>
            <w:bookmarkStart w:id="8794" w:name="_Toc43758954"/>
            <w:bookmarkStart w:id="8795" w:name="_Toc43799353"/>
            <w:bookmarkStart w:id="8796" w:name="_Toc43809417"/>
            <w:bookmarkStart w:id="8797" w:name="_Toc43813511"/>
            <w:bookmarkStart w:id="8798" w:name="_Toc43827360"/>
            <w:bookmarkStart w:id="8799" w:name="_Toc43835321"/>
            <w:bookmarkStart w:id="8800" w:name="_Toc43921926"/>
            <w:bookmarkStart w:id="8801" w:name="_Toc43926769"/>
            <w:bookmarkStart w:id="8802" w:name="_Toc43927846"/>
            <w:bookmarkStart w:id="8803" w:name="_Toc44002040"/>
            <w:bookmarkStart w:id="8804" w:name="_Toc44065378"/>
            <w:bookmarkStart w:id="8805" w:name="_Toc44065977"/>
            <w:bookmarkStart w:id="8806" w:name="_Toc44194121"/>
            <w:bookmarkStart w:id="8807" w:name="_Toc44205246"/>
            <w:bookmarkStart w:id="8808" w:name="_Toc44205845"/>
            <w:bookmarkStart w:id="8809" w:name="_Toc44319633"/>
            <w:bookmarkStart w:id="8810" w:name="_Toc44670775"/>
            <w:bookmarkStart w:id="8811" w:name="_Toc45893735"/>
            <w:bookmarkStart w:id="8812" w:name="_Toc45896186"/>
            <w:bookmarkStart w:id="8813" w:name="_Toc45896905"/>
            <w:bookmarkStart w:id="8814" w:name="_Toc53230958"/>
            <w:bookmarkStart w:id="8815" w:name="_Toc53233701"/>
            <w:bookmarkStart w:id="8816" w:name="_Toc53234312"/>
            <w:bookmarkStart w:id="8817" w:name="_Toc53253694"/>
            <w:bookmarkStart w:id="8818" w:name="_Toc53263327"/>
            <w:bookmarkStart w:id="8819" w:name="_Toc53412321"/>
            <w:bookmarkStart w:id="8820" w:name="_Toc54374425"/>
            <w:bookmarkStart w:id="8821" w:name="_Toc56373644"/>
            <w:bookmarkStart w:id="8822" w:name="_Toc56623383"/>
            <w:bookmarkStart w:id="8823" w:name="_Toc56623998"/>
            <w:bookmarkStart w:id="8824" w:name="_Toc66040464"/>
            <w:bookmarkStart w:id="8825" w:name="_Toc66041255"/>
            <w:bookmarkStart w:id="8826" w:name="_Toc66042050"/>
            <w:bookmarkStart w:id="8827" w:name="_Toc66043577"/>
            <w:bookmarkStart w:id="8828" w:name="_Toc68455556"/>
            <w:bookmarkStart w:id="8829" w:name="_Toc68462153"/>
            <w:bookmarkStart w:id="8830" w:name="_Toc68463468"/>
            <w:bookmarkStart w:id="8831" w:name="_Toc68468344"/>
            <w:bookmarkStart w:id="8832" w:name="_Toc68472097"/>
            <w:bookmarkStart w:id="8833" w:name="_Toc68476934"/>
            <w:bookmarkStart w:id="8834" w:name="_Toc68538744"/>
            <w:bookmarkStart w:id="8835" w:name="_Toc68637912"/>
            <w:bookmarkStart w:id="8836" w:name="_Toc68640514"/>
            <w:bookmarkStart w:id="8837" w:name="_Toc68641411"/>
            <w:bookmarkStart w:id="8838" w:name="_Toc68719716"/>
            <w:bookmarkStart w:id="8839" w:name="_Toc69514295"/>
            <w:bookmarkStart w:id="8840" w:name="_Toc69516939"/>
            <w:bookmarkStart w:id="8841" w:name="_Toc69565695"/>
            <w:bookmarkStart w:id="8842" w:name="_Toc69581945"/>
            <w:bookmarkStart w:id="8843" w:name="_Ref69678754"/>
            <w:bookmarkStart w:id="8844" w:name="_Toc69717796"/>
            <w:bookmarkStart w:id="8845" w:name="_Toc71910784"/>
            <w:bookmarkStart w:id="8846" w:name="_Toc73874520"/>
            <w:bookmarkStart w:id="8847" w:name="_Toc76367643"/>
            <w:bookmarkStart w:id="8848" w:name="_Toc77670208"/>
            <w:bookmarkStart w:id="8849" w:name="_Toc78387339"/>
            <w:bookmarkStart w:id="8850" w:name="_Toc78393068"/>
            <w:bookmarkStart w:id="8851" w:name="_Toc79086741"/>
            <w:bookmarkStart w:id="8852" w:name="_Toc80023031"/>
            <w:bookmarkStart w:id="8853" w:name="_Toc80346375"/>
            <w:bookmarkStart w:id="8854" w:name="_Toc83134085"/>
            <w:bookmarkStart w:id="8855" w:name="_Toc83401940"/>
            <w:bookmarkStart w:id="8856" w:name="_Toc86593812"/>
            <w:bookmarkStart w:id="8857" w:name="_Toc87202313"/>
            <w:bookmarkStart w:id="8858" w:name="_Toc87282589"/>
            <w:bookmarkStart w:id="8859" w:name="_Toc87295670"/>
            <w:bookmarkStart w:id="8860" w:name="_Toc87296284"/>
            <w:bookmarkStart w:id="8861" w:name="_Toc88639217"/>
            <w:bookmarkStart w:id="8862" w:name="_Toc89891790"/>
            <w:bookmarkStart w:id="8863" w:name="_Toc89892588"/>
            <w:bookmarkStart w:id="8864" w:name="_Toc93519935"/>
            <w:bookmarkStart w:id="8865" w:name="_Toc93862375"/>
            <w:bookmarkStart w:id="8866" w:name="_Toc93866725"/>
            <w:bookmarkStart w:id="8867" w:name="_Toc94908870"/>
            <w:bookmarkStart w:id="8868" w:name="_Toc95482707"/>
            <w:bookmarkStart w:id="8869" w:name="_Toc95484149"/>
            <w:bookmarkStart w:id="8870" w:name="_Toc95762824"/>
            <w:bookmarkStart w:id="8871" w:name="_Toc97284426"/>
            <w:bookmarkStart w:id="8872" w:name="_Toc97475313"/>
            <w:bookmarkStart w:id="8873" w:name="_Toc99831141"/>
            <w:bookmarkStart w:id="8874" w:name="_Toc104149880"/>
            <w:bookmarkStart w:id="8875" w:name="_Toc104661983"/>
            <w:bookmarkStart w:id="8876" w:name="_Toc104747779"/>
            <w:bookmarkStart w:id="8877" w:name="_Toc104753907"/>
            <w:bookmarkStart w:id="8878" w:name="_Toc110094369"/>
            <w:bookmarkStart w:id="8879" w:name="_Toc110181277"/>
            <w:bookmarkStart w:id="8880" w:name="_Toc121222574"/>
            <w:bookmarkStart w:id="8881" w:name="_Toc121223229"/>
            <w:bookmarkStart w:id="8882" w:name="_Toc121389937"/>
            <w:bookmarkStart w:id="8883" w:name="_Toc121403512"/>
            <w:bookmarkStart w:id="8884" w:name="_Toc121842467"/>
            <w:bookmarkStart w:id="8885" w:name="_Toc122713226"/>
            <w:bookmarkStart w:id="8886" w:name="_Toc123062507"/>
            <w:bookmarkStart w:id="8887" w:name="_Toc123063387"/>
            <w:bookmarkStart w:id="8888" w:name="_Toc123847006"/>
            <w:bookmarkStart w:id="8889" w:name="_Toc123853422"/>
            <w:bookmarkStart w:id="8890" w:name="_Toc123996332"/>
            <w:bookmarkStart w:id="8891" w:name="_Toc124102377"/>
            <w:bookmarkStart w:id="8892" w:name="_Toc124106237"/>
            <w:bookmarkStart w:id="8893" w:name="_Toc124113400"/>
            <w:bookmarkStart w:id="8894" w:name="_Toc125571151"/>
            <w:bookmarkStart w:id="8895" w:name="_Toc125839121"/>
            <w:bookmarkStart w:id="8896" w:name="_Toc125843463"/>
            <w:bookmarkStart w:id="8897" w:name="_Toc125891869"/>
            <w:bookmarkStart w:id="8898" w:name="_Toc125914493"/>
            <w:bookmarkStart w:id="8899" w:name="_Toc126427901"/>
            <w:bookmarkStart w:id="8900" w:name="_Toc126442074"/>
            <w:bookmarkStart w:id="8901" w:name="_Toc126499165"/>
            <w:bookmarkStart w:id="8902" w:name="_Toc126688813"/>
            <w:bookmarkStart w:id="8903" w:name="_Toc126691219"/>
            <w:bookmarkStart w:id="8904" w:name="_Toc127469282"/>
            <w:bookmarkStart w:id="8905" w:name="_Toc128426163"/>
            <w:bookmarkStart w:id="8906" w:name="_Toc128430333"/>
            <w:bookmarkStart w:id="8907" w:name="_Toc129266396"/>
            <w:bookmarkStart w:id="8908" w:name="_Toc129445897"/>
            <w:bookmarkStart w:id="8909" w:name="_Toc130318065"/>
            <w:bookmarkStart w:id="8910" w:name="_Toc130651337"/>
            <w:bookmarkStart w:id="8911" w:name="_Toc134396537"/>
            <w:bookmarkStart w:id="8912" w:name="_Toc134442297"/>
            <w:bookmarkStart w:id="8913" w:name="_Toc134446850"/>
            <w:bookmarkStart w:id="8914" w:name="_Toc134449891"/>
            <w:bookmarkStart w:id="8915" w:name="_Toc134457516"/>
            <w:bookmarkStart w:id="8916" w:name="_Toc134458340"/>
            <w:bookmarkStart w:id="8917" w:name="_Toc135565951"/>
            <w:bookmarkStart w:id="8918" w:name="_Toc136368687"/>
            <w:bookmarkStart w:id="8919" w:name="_Toc136522434"/>
            <w:bookmarkStart w:id="8920" w:name="_Toc136800612"/>
            <w:bookmarkStart w:id="8921" w:name="_Toc137300519"/>
            <w:bookmarkStart w:id="8922" w:name="_Toc137992866"/>
            <w:bookmarkStart w:id="8923" w:name="_Toc142911326"/>
            <w:bookmarkStart w:id="8924" w:name="_Toc142920852"/>
            <w:bookmarkStart w:id="8925" w:name="_Toc142921561"/>
            <w:bookmarkStart w:id="8926" w:name="_Toc143003563"/>
            <w:bookmarkStart w:id="8927" w:name="_Toc143004402"/>
            <w:bookmarkStart w:id="8928" w:name="_Toc146987968"/>
            <w:bookmarkStart w:id="8929" w:name="_Toc147047626"/>
            <w:bookmarkStart w:id="8930" w:name="_Toc147048462"/>
            <w:bookmarkStart w:id="8931" w:name="_Toc147049298"/>
            <w:bookmarkStart w:id="8932" w:name="_Toc147566473"/>
            <w:bookmarkStart w:id="8933" w:name="_Toc147663276"/>
            <w:bookmarkStart w:id="8934" w:name="_Toc147672315"/>
            <w:bookmarkStart w:id="8935" w:name="_Toc147673154"/>
            <w:bookmarkStart w:id="8936" w:name="_Toc147900017"/>
            <w:bookmarkStart w:id="8937" w:name="_Toc148802321"/>
            <w:bookmarkStart w:id="8938" w:name="_Toc150422698"/>
            <w:bookmarkStart w:id="8939" w:name="_Toc155815078"/>
            <w:bookmarkStart w:id="8940" w:name="_Toc159081200"/>
            <w:bookmarkStart w:id="8941" w:name="_Toc159167990"/>
            <w:bookmarkStart w:id="8942" w:name="_Toc159169153"/>
            <w:bookmarkStart w:id="8943" w:name="_Toc159271186"/>
            <w:bookmarkStart w:id="8944" w:name="_Toc159342237"/>
            <w:bookmarkStart w:id="8945" w:name="_Toc159432094"/>
            <w:bookmarkStart w:id="8946" w:name="_Toc159529142"/>
            <w:bookmarkStart w:id="8947" w:name="_Toc165475102"/>
            <w:bookmarkStart w:id="8948" w:name="_Toc165657251"/>
            <w:bookmarkStart w:id="8949" w:name="_Toc165657826"/>
            <w:bookmarkStart w:id="8950" w:name="_Toc165997758"/>
            <w:bookmarkEnd w:id="8768"/>
            <w:bookmarkEnd w:id="8769"/>
            <w:bookmarkEnd w:id="8770"/>
            <w:bookmarkEnd w:id="8771"/>
            <w:r w:rsidRPr="00C901F3">
              <w:rPr>
                <w:sz w:val="18"/>
              </w:rPr>
              <w:t>Data protection</w:t>
            </w:r>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p>
        </w:tc>
        <w:tc>
          <w:tcPr>
            <w:tcW w:w="2501" w:type="pct"/>
          </w:tcPr>
          <w:p w14:paraId="7EAD2E90" w14:textId="0271E941" w:rsidR="00077F8A" w:rsidRPr="00C901F3" w:rsidRDefault="00077F8A" w:rsidP="00D203A0">
            <w:pPr>
              <w:keepNext/>
              <w:spacing w:before="60" w:after="60"/>
              <w:rPr>
                <w:sz w:val="18"/>
              </w:rPr>
            </w:pPr>
          </w:p>
        </w:tc>
      </w:tr>
      <w:tr w:rsidR="00077F8A" w:rsidRPr="00C901F3" w14:paraId="1A26E4B9" w14:textId="2E6F78F5" w:rsidTr="00077F8A">
        <w:trPr>
          <w:cantSplit/>
        </w:trPr>
        <w:tc>
          <w:tcPr>
            <w:tcW w:w="2499" w:type="pct"/>
            <w:tcBorders>
              <w:right w:val="single" w:sz="4" w:space="0" w:color="auto"/>
            </w:tcBorders>
          </w:tcPr>
          <w:p w14:paraId="7BD449FA" w14:textId="0FFE0561" w:rsidR="00077F8A" w:rsidRPr="00C901F3" w:rsidRDefault="00077F8A" w:rsidP="00D203A0">
            <w:pPr>
              <w:pStyle w:val="Heading3"/>
              <w:spacing w:before="60" w:after="60"/>
              <w:rPr>
                <w:sz w:val="18"/>
              </w:rPr>
            </w:pPr>
            <w:r w:rsidRPr="00C901F3">
              <w:rPr>
                <w:sz w:val="18"/>
              </w:rPr>
              <w:t>Status of each party</w:t>
            </w:r>
            <w:r w:rsidR="008B4F6A">
              <w:rPr>
                <w:sz w:val="18"/>
              </w:rPr>
              <w:t xml:space="preserve"> </w:t>
            </w:r>
            <w:r w:rsidRPr="00C901F3">
              <w:rPr>
                <w:sz w:val="18"/>
              </w:rPr>
              <w:t>from time to time regarding any personal data in its possession or control in connection with t</w:t>
            </w:r>
            <w:r w:rsidR="00A24B98"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28238E96" w14:textId="77777777" w:rsidR="00077F8A" w:rsidRPr="00C901F3" w:rsidRDefault="00077F8A" w:rsidP="00D203A0">
            <w:pPr>
              <w:pStyle w:val="ListParagraph"/>
              <w:numPr>
                <w:ilvl w:val="0"/>
                <w:numId w:val="282"/>
              </w:numPr>
              <w:spacing w:before="60" w:after="60"/>
              <w:ind w:left="360"/>
              <w:contextualSpacing w:val="0"/>
              <w:rPr>
                <w:sz w:val="18"/>
              </w:rPr>
            </w:pPr>
            <w:r w:rsidRPr="00C901F3">
              <w:rPr>
                <w:sz w:val="18"/>
              </w:rPr>
              <w:t>Each party is to determine the purposes for which that personal data will be held and used.</w:t>
            </w:r>
          </w:p>
          <w:p w14:paraId="0DC7BF77" w14:textId="11B81421" w:rsidR="00077F8A" w:rsidRPr="00C901F3" w:rsidRDefault="00077F8A" w:rsidP="00D203A0">
            <w:pPr>
              <w:pStyle w:val="ListParagraph"/>
              <w:numPr>
                <w:ilvl w:val="0"/>
                <w:numId w:val="282"/>
              </w:numPr>
              <w:spacing w:before="60" w:after="60"/>
              <w:ind w:left="360"/>
              <w:contextualSpacing w:val="0"/>
              <w:rPr>
                <w:sz w:val="18"/>
              </w:rPr>
            </w:pPr>
            <w:r w:rsidRPr="00C901F3">
              <w:rPr>
                <w:sz w:val="18"/>
              </w:rPr>
              <w:t>Therefore, each party is to be a ‘controller’ (and not a ‘processor’ for the other party) in its own right in relation to that personal data for the purposes of the Data Protection Legislation.</w:t>
            </w:r>
          </w:p>
        </w:tc>
      </w:tr>
      <w:tr w:rsidR="00077F8A" w:rsidRPr="00C901F3" w14:paraId="174F14CC" w14:textId="5565989C" w:rsidTr="00077F8A">
        <w:trPr>
          <w:cantSplit/>
        </w:trPr>
        <w:tc>
          <w:tcPr>
            <w:tcW w:w="2499" w:type="pct"/>
            <w:tcBorders>
              <w:right w:val="single" w:sz="4" w:space="0" w:color="auto"/>
            </w:tcBorders>
          </w:tcPr>
          <w:p w14:paraId="126066A9" w14:textId="31C60D97" w:rsidR="00077F8A" w:rsidRPr="00C901F3" w:rsidRDefault="00077F8A" w:rsidP="00D203A0">
            <w:pPr>
              <w:pStyle w:val="Heading3"/>
              <w:spacing w:before="60" w:after="60"/>
              <w:rPr>
                <w:sz w:val="18"/>
              </w:rPr>
            </w:pPr>
            <w:r w:rsidRPr="00C901F3">
              <w:rPr>
                <w:sz w:val="18"/>
              </w:rPr>
              <w:t xml:space="preserve">General obligations of each party in relation to personal data in its possession or control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in relation to which it is a controller</w:t>
            </w:r>
          </w:p>
        </w:tc>
        <w:tc>
          <w:tcPr>
            <w:tcW w:w="2501" w:type="pct"/>
            <w:tcBorders>
              <w:top w:val="single" w:sz="4" w:space="0" w:color="auto"/>
              <w:left w:val="single" w:sz="4" w:space="0" w:color="auto"/>
              <w:bottom w:val="single" w:sz="4" w:space="0" w:color="auto"/>
              <w:right w:val="single" w:sz="4" w:space="0" w:color="auto"/>
            </w:tcBorders>
          </w:tcPr>
          <w:p w14:paraId="06E615A2" w14:textId="77777777" w:rsidR="00077F8A" w:rsidRPr="00C901F3" w:rsidRDefault="00077F8A" w:rsidP="00D203A0">
            <w:pPr>
              <w:pStyle w:val="ListParagraph"/>
              <w:numPr>
                <w:ilvl w:val="0"/>
                <w:numId w:val="283"/>
              </w:numPr>
              <w:spacing w:before="60" w:after="60"/>
              <w:ind w:left="360"/>
              <w:contextualSpacing w:val="0"/>
              <w:rPr>
                <w:sz w:val="18"/>
              </w:rPr>
            </w:pPr>
            <w:r w:rsidRPr="00C901F3">
              <w:rPr>
                <w:sz w:val="18"/>
              </w:rPr>
              <w:t>Each party must comply with relevant Law (particularly any Data Protection Legislation) in relation to the holding and processing of that personal data.</w:t>
            </w:r>
          </w:p>
          <w:p w14:paraId="73991271" w14:textId="2BAE95B8" w:rsidR="00077F8A" w:rsidRPr="00C901F3" w:rsidRDefault="00077F8A" w:rsidP="00D203A0">
            <w:pPr>
              <w:pStyle w:val="ListParagraph"/>
              <w:numPr>
                <w:ilvl w:val="0"/>
                <w:numId w:val="283"/>
              </w:numPr>
              <w:spacing w:before="60" w:after="60"/>
              <w:ind w:left="360"/>
              <w:contextualSpacing w:val="0"/>
              <w:rPr>
                <w:sz w:val="18"/>
              </w:rPr>
            </w:pPr>
            <w:r w:rsidRPr="00C901F3">
              <w:rPr>
                <w:sz w:val="18"/>
              </w:rPr>
              <w:t>This is a paramount obligation. Nothing elsewhere in t</w:t>
            </w:r>
            <w:r w:rsidR="00C338A9" w:rsidRPr="00C901F3">
              <w:rPr>
                <w:sz w:val="18"/>
              </w:rPr>
              <w:t>his Agreement</w:t>
            </w:r>
            <w:r w:rsidRPr="00C901F3">
              <w:rPr>
                <w:sz w:val="18"/>
              </w:rPr>
              <w:t xml:space="preserve"> overrides this obligation.</w:t>
            </w:r>
          </w:p>
        </w:tc>
      </w:tr>
      <w:tr w:rsidR="00077F8A" w:rsidRPr="00C901F3" w14:paraId="2FF6A32A" w14:textId="76A48CB9" w:rsidTr="00077F8A">
        <w:trPr>
          <w:cantSplit/>
        </w:trPr>
        <w:tc>
          <w:tcPr>
            <w:tcW w:w="2499" w:type="pct"/>
            <w:tcBorders>
              <w:right w:val="single" w:sz="4" w:space="0" w:color="auto"/>
            </w:tcBorders>
          </w:tcPr>
          <w:p w14:paraId="207E7FB9" w14:textId="77777777" w:rsidR="00077F8A" w:rsidRPr="00C901F3" w:rsidRDefault="00077F8A" w:rsidP="00D203A0">
            <w:pPr>
              <w:pStyle w:val="Heading3"/>
              <w:spacing w:before="60" w:after="60"/>
              <w:rPr>
                <w:sz w:val="18"/>
              </w:rPr>
            </w:pPr>
            <w:r w:rsidRPr="00C901F3">
              <w:rPr>
                <w:sz w:val="18"/>
              </w:rPr>
              <w:t>Interpretation</w:t>
            </w:r>
          </w:p>
        </w:tc>
        <w:tc>
          <w:tcPr>
            <w:tcW w:w="2501" w:type="pct"/>
            <w:tcBorders>
              <w:top w:val="single" w:sz="4" w:space="0" w:color="auto"/>
              <w:left w:val="single" w:sz="4" w:space="0" w:color="auto"/>
              <w:bottom w:val="single" w:sz="4" w:space="0" w:color="auto"/>
              <w:right w:val="single" w:sz="4" w:space="0" w:color="auto"/>
            </w:tcBorders>
          </w:tcPr>
          <w:p w14:paraId="155BBA0F" w14:textId="1C955365" w:rsidR="00077F8A" w:rsidRPr="00C901F3" w:rsidRDefault="00077F8A" w:rsidP="00D203A0">
            <w:pPr>
              <w:spacing w:before="60" w:after="60"/>
              <w:rPr>
                <w:sz w:val="18"/>
              </w:rPr>
            </w:pPr>
            <w:r w:rsidRPr="00C901F3">
              <w:rPr>
                <w:sz w:val="18"/>
              </w:rPr>
              <w:t xml:space="preserve">The definitions in the Data Protection Act 2018 apply to this section </w:t>
            </w:r>
            <w:r w:rsidRPr="00C901F3">
              <w:rPr>
                <w:sz w:val="18"/>
              </w:rPr>
              <w:fldChar w:fldCharType="begin"/>
            </w:r>
            <w:r w:rsidRPr="00C901F3">
              <w:rPr>
                <w:sz w:val="18"/>
              </w:rPr>
              <w:instrText xml:space="preserve"> REF _Ref69678754 \r \h  \* MERGEFORMAT </w:instrText>
            </w:r>
            <w:r w:rsidRPr="00C901F3">
              <w:rPr>
                <w:sz w:val="18"/>
              </w:rPr>
            </w:r>
            <w:r w:rsidRPr="00C901F3">
              <w:rPr>
                <w:sz w:val="18"/>
              </w:rPr>
              <w:fldChar w:fldCharType="separate"/>
            </w:r>
            <w:r w:rsidR="00915453">
              <w:rPr>
                <w:sz w:val="18"/>
              </w:rPr>
              <w:t>35</w:t>
            </w:r>
            <w:r w:rsidRPr="00C901F3">
              <w:rPr>
                <w:sz w:val="18"/>
              </w:rPr>
              <w:fldChar w:fldCharType="end"/>
            </w:r>
            <w:r w:rsidRPr="00C901F3">
              <w:rPr>
                <w:sz w:val="18"/>
              </w:rPr>
              <w:t xml:space="preserve"> and to t</w:t>
            </w:r>
            <w:r w:rsidR="00A24B98" w:rsidRPr="00C901F3">
              <w:rPr>
                <w:sz w:val="18"/>
              </w:rPr>
              <w:t>his Agreement</w:t>
            </w:r>
            <w:r w:rsidRPr="00C901F3">
              <w:rPr>
                <w:sz w:val="18"/>
              </w:rPr>
              <w:t xml:space="preserve"> unless otherwise indicated in t</w:t>
            </w:r>
            <w:r w:rsidR="00A24B98" w:rsidRPr="00C901F3">
              <w:rPr>
                <w:sz w:val="18"/>
              </w:rPr>
              <w:t>his Agreement</w:t>
            </w:r>
            <w:r w:rsidRPr="00C901F3">
              <w:rPr>
                <w:sz w:val="18"/>
              </w:rPr>
              <w:t xml:space="preserve">. </w:t>
            </w:r>
          </w:p>
        </w:tc>
      </w:tr>
    </w:tbl>
    <w:p w14:paraId="0EA4B789" w14:textId="77777777" w:rsidR="00E9087F" w:rsidRPr="00C901F3" w:rsidRDefault="00E9087F" w:rsidP="00D203A0">
      <w:pPr>
        <w:spacing w:before="60" w:after="60"/>
        <w:rPr>
          <w:sz w:val="18"/>
        </w:rPr>
      </w:pPr>
      <w:bookmarkStart w:id="8951" w:name="_Toc43235826"/>
      <w:bookmarkStart w:id="8952" w:name="_Toc43236188"/>
      <w:bookmarkStart w:id="8953" w:name="_Toc43237096"/>
      <w:bookmarkStart w:id="8954" w:name="_Toc4324015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107" w:rsidRPr="00C901F3" w14:paraId="25F816C0" w14:textId="77777777" w:rsidTr="00C70107">
        <w:trPr>
          <w:cantSplit/>
        </w:trPr>
        <w:tc>
          <w:tcPr>
            <w:tcW w:w="5000" w:type="pct"/>
            <w:shd w:val="clear" w:color="auto" w:fill="auto"/>
          </w:tcPr>
          <w:p w14:paraId="5BB562BE" w14:textId="088256A4" w:rsidR="00C70107" w:rsidRPr="00C901F3" w:rsidRDefault="00C70107" w:rsidP="00D203A0">
            <w:pPr>
              <w:pStyle w:val="Heading1"/>
              <w:numPr>
                <w:ilvl w:val="0"/>
                <w:numId w:val="0"/>
              </w:numPr>
              <w:spacing w:before="60" w:after="60"/>
              <w:ind w:left="360"/>
              <w:rPr>
                <w:sz w:val="18"/>
              </w:rPr>
            </w:pPr>
            <w:bookmarkStart w:id="8955" w:name="_Toc124102406"/>
            <w:bookmarkStart w:id="8956" w:name="_Toc124106266"/>
            <w:bookmarkStart w:id="8957" w:name="_Toc124113429"/>
            <w:bookmarkStart w:id="8958" w:name="_Toc125571180"/>
            <w:bookmarkStart w:id="8959" w:name="_Toc125839150"/>
            <w:bookmarkStart w:id="8960" w:name="_Toc125843492"/>
            <w:bookmarkStart w:id="8961" w:name="_Toc125891898"/>
            <w:bookmarkStart w:id="8962" w:name="_Toc125914522"/>
            <w:bookmarkStart w:id="8963" w:name="_Toc126427930"/>
            <w:bookmarkStart w:id="8964" w:name="_Toc126442103"/>
            <w:bookmarkStart w:id="8965" w:name="_Toc126499194"/>
            <w:bookmarkStart w:id="8966" w:name="_Toc126688842"/>
            <w:bookmarkStart w:id="8967" w:name="_Toc126691248"/>
            <w:bookmarkStart w:id="8968" w:name="_Toc127469311"/>
            <w:bookmarkStart w:id="8969" w:name="_Toc128426192"/>
            <w:bookmarkStart w:id="8970" w:name="_Toc128430362"/>
            <w:bookmarkStart w:id="8971" w:name="_Toc129266425"/>
            <w:bookmarkStart w:id="8972" w:name="_Toc129445926"/>
            <w:bookmarkStart w:id="8973" w:name="_Toc130318094"/>
            <w:bookmarkStart w:id="8974" w:name="_Toc130651366"/>
            <w:bookmarkStart w:id="8975" w:name="_Toc134396566"/>
            <w:bookmarkStart w:id="8976" w:name="_Toc134442326"/>
            <w:bookmarkStart w:id="8977" w:name="_Toc134446880"/>
            <w:bookmarkStart w:id="8978" w:name="_Toc134449921"/>
            <w:bookmarkStart w:id="8979" w:name="_Toc134457546"/>
            <w:bookmarkStart w:id="8980" w:name="_Toc134458370"/>
            <w:bookmarkStart w:id="8981" w:name="_Toc135565981"/>
            <w:bookmarkStart w:id="8982" w:name="_Toc136368717"/>
            <w:bookmarkStart w:id="8983" w:name="_Toc136522464"/>
            <w:bookmarkStart w:id="8984" w:name="_Toc136800642"/>
            <w:bookmarkStart w:id="8985" w:name="_Toc137300549"/>
            <w:bookmarkStart w:id="8986" w:name="_Toc137992896"/>
            <w:bookmarkStart w:id="8987" w:name="_Toc142911356"/>
            <w:bookmarkStart w:id="8988" w:name="_Toc142920856"/>
            <w:bookmarkStart w:id="8989" w:name="_Toc142921591"/>
            <w:bookmarkStart w:id="8990" w:name="_Toc143003593"/>
            <w:bookmarkStart w:id="8991" w:name="_Toc143004432"/>
            <w:bookmarkStart w:id="8992" w:name="_Toc146987998"/>
            <w:bookmarkStart w:id="8993" w:name="_Toc147047656"/>
            <w:bookmarkStart w:id="8994" w:name="_Toc147048492"/>
            <w:bookmarkStart w:id="8995" w:name="_Toc147049328"/>
            <w:bookmarkStart w:id="8996" w:name="_Toc147566503"/>
            <w:bookmarkStart w:id="8997" w:name="_Toc147663306"/>
            <w:bookmarkStart w:id="8998" w:name="_Toc147672345"/>
            <w:bookmarkStart w:id="8999" w:name="_Toc147673184"/>
            <w:bookmarkStart w:id="9000" w:name="_Toc147900047"/>
            <w:bookmarkStart w:id="9001" w:name="_Toc148802351"/>
            <w:bookmarkStart w:id="9002" w:name="_Toc150422728"/>
            <w:bookmarkStart w:id="9003" w:name="_Toc155815082"/>
            <w:bookmarkStart w:id="9004" w:name="_Toc159081230"/>
            <w:bookmarkStart w:id="9005" w:name="_Toc159167994"/>
            <w:bookmarkStart w:id="9006" w:name="_Toc159169183"/>
            <w:bookmarkStart w:id="9007" w:name="_Toc159271216"/>
            <w:bookmarkStart w:id="9008" w:name="_Toc159342267"/>
            <w:bookmarkStart w:id="9009" w:name="_Toc159432124"/>
            <w:bookmarkStart w:id="9010" w:name="_Toc159529146"/>
            <w:bookmarkStart w:id="9011" w:name="_Toc165475106"/>
            <w:bookmarkStart w:id="9012" w:name="_Toc165657252"/>
            <w:bookmarkStart w:id="9013" w:name="_Toc165657827"/>
            <w:bookmarkStart w:id="9014" w:name="_Toc165997759"/>
            <w:r w:rsidRPr="00C901F3">
              <w:rPr>
                <w:sz w:val="18"/>
              </w:rPr>
              <w:t>Exclusivity</w:t>
            </w:r>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p>
        </w:tc>
      </w:tr>
    </w:tbl>
    <w:p w14:paraId="398D8576" w14:textId="77777777" w:rsidR="00C4135D" w:rsidRPr="00C901F3" w:rsidRDefault="00C4135D"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C70107" w:rsidRPr="00C901F3" w14:paraId="34B11EDF" w14:textId="46F1FF0C" w:rsidTr="00C70107">
        <w:trPr>
          <w:cantSplit/>
        </w:trPr>
        <w:tc>
          <w:tcPr>
            <w:tcW w:w="2499" w:type="pct"/>
          </w:tcPr>
          <w:p w14:paraId="790AF6F5" w14:textId="1555CAA4" w:rsidR="00C70107" w:rsidRPr="00C901F3" w:rsidRDefault="00810B8E" w:rsidP="00D203A0">
            <w:pPr>
              <w:pStyle w:val="Heading1"/>
              <w:spacing w:before="60" w:after="60"/>
              <w:rPr>
                <w:sz w:val="18"/>
              </w:rPr>
            </w:pPr>
            <w:bookmarkStart w:id="9015" w:name="_Toc43235828"/>
            <w:bookmarkStart w:id="9016" w:name="_Toc43236190"/>
            <w:bookmarkStart w:id="9017" w:name="_Toc43237098"/>
            <w:bookmarkStart w:id="9018" w:name="_Toc43240158"/>
            <w:bookmarkStart w:id="9019" w:name="_Toc43325579"/>
            <w:bookmarkStart w:id="9020" w:name="_Toc43326941"/>
            <w:bookmarkStart w:id="9021" w:name="_Toc43367031"/>
            <w:bookmarkStart w:id="9022" w:name="_Toc43413049"/>
            <w:bookmarkStart w:id="9023" w:name="_Toc43636763"/>
            <w:bookmarkStart w:id="9024" w:name="_Toc43653847"/>
            <w:bookmarkStart w:id="9025" w:name="_Toc43661224"/>
            <w:bookmarkStart w:id="9026" w:name="_Toc43661800"/>
            <w:bookmarkStart w:id="9027" w:name="_Toc43662376"/>
            <w:bookmarkStart w:id="9028" w:name="_Toc43668200"/>
            <w:bookmarkStart w:id="9029" w:name="_Toc43668909"/>
            <w:bookmarkStart w:id="9030" w:name="_Toc43671130"/>
            <w:bookmarkStart w:id="9031" w:name="_Toc43672066"/>
            <w:bookmarkStart w:id="9032" w:name="_Toc43674595"/>
            <w:bookmarkStart w:id="9033" w:name="_Toc43727619"/>
            <w:bookmarkStart w:id="9034" w:name="_Toc43733178"/>
            <w:bookmarkStart w:id="9035" w:name="_Toc43752021"/>
            <w:bookmarkStart w:id="9036" w:name="_Toc43756468"/>
            <w:bookmarkStart w:id="9037" w:name="_Toc43758961"/>
            <w:bookmarkStart w:id="9038" w:name="_Toc43799360"/>
            <w:bookmarkStart w:id="9039" w:name="_Toc43809424"/>
            <w:bookmarkStart w:id="9040" w:name="_Toc43813518"/>
            <w:bookmarkStart w:id="9041" w:name="_Toc43827367"/>
            <w:bookmarkStart w:id="9042" w:name="_Toc43835328"/>
            <w:bookmarkStart w:id="9043" w:name="_Toc43921933"/>
            <w:bookmarkStart w:id="9044" w:name="_Toc43926776"/>
            <w:bookmarkStart w:id="9045" w:name="_Toc43927853"/>
            <w:bookmarkStart w:id="9046" w:name="_Toc44002047"/>
            <w:bookmarkStart w:id="9047" w:name="_Toc44065385"/>
            <w:bookmarkStart w:id="9048" w:name="_Toc44065984"/>
            <w:bookmarkStart w:id="9049" w:name="_Toc44194128"/>
            <w:bookmarkStart w:id="9050" w:name="_Toc44205253"/>
            <w:bookmarkStart w:id="9051" w:name="_Toc44205852"/>
            <w:bookmarkStart w:id="9052" w:name="_Toc44319640"/>
            <w:bookmarkStart w:id="9053" w:name="_Toc44670782"/>
            <w:bookmarkStart w:id="9054" w:name="_Toc45893742"/>
            <w:bookmarkStart w:id="9055" w:name="_Toc45896218"/>
            <w:bookmarkStart w:id="9056" w:name="_Toc45896937"/>
            <w:bookmarkStart w:id="9057" w:name="_Toc53230965"/>
            <w:bookmarkStart w:id="9058" w:name="_Toc53233708"/>
            <w:bookmarkStart w:id="9059" w:name="_Toc53234319"/>
            <w:bookmarkStart w:id="9060" w:name="_Toc53253701"/>
            <w:bookmarkStart w:id="9061" w:name="_Toc53263334"/>
            <w:bookmarkStart w:id="9062" w:name="_Toc53412328"/>
            <w:bookmarkStart w:id="9063" w:name="_Toc54374432"/>
            <w:bookmarkStart w:id="9064" w:name="_Toc56373652"/>
            <w:bookmarkStart w:id="9065" w:name="_Toc56623391"/>
            <w:bookmarkStart w:id="9066" w:name="_Toc56624006"/>
            <w:bookmarkStart w:id="9067" w:name="_Toc66040497"/>
            <w:bookmarkStart w:id="9068" w:name="_Toc66041288"/>
            <w:bookmarkStart w:id="9069" w:name="_Toc66042083"/>
            <w:bookmarkStart w:id="9070" w:name="_Toc66043610"/>
            <w:bookmarkStart w:id="9071" w:name="_Toc68455589"/>
            <w:bookmarkStart w:id="9072" w:name="_Toc68462161"/>
            <w:bookmarkStart w:id="9073" w:name="_Toc68463476"/>
            <w:bookmarkStart w:id="9074" w:name="_Toc68468352"/>
            <w:bookmarkStart w:id="9075" w:name="_Toc68472105"/>
            <w:bookmarkStart w:id="9076" w:name="_Toc68476942"/>
            <w:bookmarkStart w:id="9077" w:name="_Toc68538749"/>
            <w:bookmarkStart w:id="9078" w:name="_Toc68637917"/>
            <w:bookmarkStart w:id="9079" w:name="_Toc68640544"/>
            <w:bookmarkStart w:id="9080" w:name="_Toc68641441"/>
            <w:bookmarkStart w:id="9081" w:name="_Toc68719721"/>
            <w:bookmarkStart w:id="9082" w:name="_Toc69514325"/>
            <w:bookmarkStart w:id="9083" w:name="_Toc69516969"/>
            <w:bookmarkStart w:id="9084" w:name="_Toc69565725"/>
            <w:bookmarkStart w:id="9085" w:name="_Toc69581975"/>
            <w:bookmarkStart w:id="9086" w:name="_Toc69717826"/>
            <w:bookmarkStart w:id="9087" w:name="_Toc71910789"/>
            <w:bookmarkStart w:id="9088" w:name="_Toc73874550"/>
            <w:bookmarkStart w:id="9089" w:name="_Toc76367673"/>
            <w:bookmarkStart w:id="9090" w:name="_Toc77670238"/>
            <w:bookmarkStart w:id="9091" w:name="_Toc78387369"/>
            <w:bookmarkStart w:id="9092" w:name="_Toc78393098"/>
            <w:bookmarkStart w:id="9093" w:name="_Toc79086771"/>
            <w:bookmarkStart w:id="9094" w:name="_Toc80023061"/>
            <w:bookmarkStart w:id="9095" w:name="_Toc80346405"/>
            <w:bookmarkStart w:id="9096" w:name="_Toc83134090"/>
            <w:bookmarkStart w:id="9097" w:name="_Toc83401970"/>
            <w:bookmarkStart w:id="9098" w:name="_Toc86593842"/>
            <w:bookmarkStart w:id="9099" w:name="_Toc87202343"/>
            <w:bookmarkStart w:id="9100" w:name="_Toc87282594"/>
            <w:bookmarkStart w:id="9101" w:name="_Toc87295675"/>
            <w:bookmarkStart w:id="9102" w:name="_Toc87296314"/>
            <w:bookmarkStart w:id="9103" w:name="_Toc88639247"/>
            <w:bookmarkStart w:id="9104" w:name="_Toc89891820"/>
            <w:bookmarkStart w:id="9105" w:name="_Toc89892618"/>
            <w:bookmarkStart w:id="9106" w:name="_Toc93519965"/>
            <w:bookmarkStart w:id="9107" w:name="_Toc93862380"/>
            <w:bookmarkStart w:id="9108" w:name="_Toc93866755"/>
            <w:bookmarkStart w:id="9109" w:name="_Toc94908900"/>
            <w:bookmarkStart w:id="9110" w:name="_Toc95482737"/>
            <w:bookmarkStart w:id="9111" w:name="_Toc95484179"/>
            <w:bookmarkStart w:id="9112" w:name="_Toc95762854"/>
            <w:bookmarkStart w:id="9113" w:name="_Toc97284456"/>
            <w:bookmarkStart w:id="9114" w:name="_Toc97475343"/>
            <w:bookmarkStart w:id="9115" w:name="_Toc99831171"/>
            <w:bookmarkStart w:id="9116" w:name="_Toc104149910"/>
            <w:bookmarkStart w:id="9117" w:name="_Toc104662013"/>
            <w:bookmarkStart w:id="9118" w:name="_Toc104747809"/>
            <w:bookmarkStart w:id="9119" w:name="_Toc104753937"/>
            <w:bookmarkStart w:id="9120" w:name="_Toc110094399"/>
            <w:bookmarkStart w:id="9121" w:name="_Toc110181307"/>
            <w:bookmarkStart w:id="9122" w:name="_Toc121222579"/>
            <w:bookmarkStart w:id="9123" w:name="_Toc121223259"/>
            <w:bookmarkStart w:id="9124" w:name="_Toc121389942"/>
            <w:bookmarkStart w:id="9125" w:name="_Toc121403542"/>
            <w:bookmarkStart w:id="9126" w:name="_Toc121842497"/>
            <w:bookmarkStart w:id="9127" w:name="_Toc122713256"/>
            <w:bookmarkStart w:id="9128" w:name="_Toc123062537"/>
            <w:bookmarkStart w:id="9129" w:name="_Toc123063417"/>
            <w:bookmarkStart w:id="9130" w:name="_Toc123847036"/>
            <w:bookmarkStart w:id="9131" w:name="_Toc123853452"/>
            <w:bookmarkStart w:id="9132" w:name="_Toc123996362"/>
            <w:bookmarkStart w:id="9133" w:name="_Toc124102407"/>
            <w:bookmarkStart w:id="9134" w:name="_Toc124106267"/>
            <w:bookmarkStart w:id="9135" w:name="_Toc124113430"/>
            <w:bookmarkStart w:id="9136" w:name="_Toc125571181"/>
            <w:bookmarkStart w:id="9137" w:name="_Toc125839151"/>
            <w:bookmarkStart w:id="9138" w:name="_Toc125843493"/>
            <w:bookmarkStart w:id="9139" w:name="_Toc125891899"/>
            <w:bookmarkStart w:id="9140" w:name="_Toc125914523"/>
            <w:bookmarkStart w:id="9141" w:name="_Toc126427931"/>
            <w:bookmarkStart w:id="9142" w:name="_Toc126442104"/>
            <w:bookmarkStart w:id="9143" w:name="_Toc126499195"/>
            <w:bookmarkStart w:id="9144" w:name="_Toc126688843"/>
            <w:bookmarkStart w:id="9145" w:name="_Toc126691249"/>
            <w:bookmarkStart w:id="9146" w:name="_Toc127469312"/>
            <w:bookmarkStart w:id="9147" w:name="_Toc128426193"/>
            <w:bookmarkStart w:id="9148" w:name="_Toc128430363"/>
            <w:bookmarkStart w:id="9149" w:name="_Toc129266426"/>
            <w:bookmarkStart w:id="9150" w:name="_Toc129445927"/>
            <w:bookmarkStart w:id="9151" w:name="_Toc130318095"/>
            <w:bookmarkStart w:id="9152" w:name="_Toc130651367"/>
            <w:bookmarkStart w:id="9153" w:name="_Toc134396567"/>
            <w:bookmarkStart w:id="9154" w:name="_Toc134442327"/>
            <w:bookmarkStart w:id="9155" w:name="_Toc134446881"/>
            <w:bookmarkStart w:id="9156" w:name="_Toc134449922"/>
            <w:bookmarkStart w:id="9157" w:name="_Toc134457547"/>
            <w:bookmarkStart w:id="9158" w:name="_Toc134458371"/>
            <w:bookmarkStart w:id="9159" w:name="_Toc135565982"/>
            <w:bookmarkStart w:id="9160" w:name="_Toc136368718"/>
            <w:bookmarkStart w:id="9161" w:name="_Toc136522465"/>
            <w:bookmarkStart w:id="9162" w:name="_Toc136800643"/>
            <w:bookmarkStart w:id="9163" w:name="_Toc137300550"/>
            <w:bookmarkStart w:id="9164" w:name="_Toc137992897"/>
            <w:bookmarkStart w:id="9165" w:name="_Toc142911357"/>
            <w:bookmarkStart w:id="9166" w:name="_Toc142920857"/>
            <w:bookmarkStart w:id="9167" w:name="_Toc142921592"/>
            <w:bookmarkStart w:id="9168" w:name="_Toc143003594"/>
            <w:bookmarkStart w:id="9169" w:name="_Toc143004433"/>
            <w:bookmarkStart w:id="9170" w:name="_Toc146987999"/>
            <w:bookmarkStart w:id="9171" w:name="_Toc147047657"/>
            <w:bookmarkStart w:id="9172" w:name="_Toc147048493"/>
            <w:bookmarkStart w:id="9173" w:name="_Toc147049329"/>
            <w:bookmarkStart w:id="9174" w:name="_Toc147566504"/>
            <w:bookmarkStart w:id="9175" w:name="_Toc147663307"/>
            <w:bookmarkStart w:id="9176" w:name="_Toc147672346"/>
            <w:bookmarkStart w:id="9177" w:name="_Toc147673185"/>
            <w:bookmarkStart w:id="9178" w:name="_Toc147900048"/>
            <w:bookmarkStart w:id="9179" w:name="_Toc148802352"/>
            <w:bookmarkStart w:id="9180" w:name="_Toc150422729"/>
            <w:bookmarkStart w:id="9181" w:name="_Toc155815083"/>
            <w:bookmarkStart w:id="9182" w:name="_Toc159081231"/>
            <w:bookmarkStart w:id="9183" w:name="_Toc159167995"/>
            <w:bookmarkStart w:id="9184" w:name="_Toc159169184"/>
            <w:bookmarkStart w:id="9185" w:name="_Toc159271217"/>
            <w:bookmarkStart w:id="9186" w:name="_Toc159342268"/>
            <w:bookmarkStart w:id="9187" w:name="_Toc159432125"/>
            <w:bookmarkStart w:id="9188" w:name="_Toc159529147"/>
            <w:bookmarkStart w:id="9189" w:name="_Toc165475107"/>
            <w:bookmarkStart w:id="9190" w:name="_Toc165657253"/>
            <w:bookmarkStart w:id="9191" w:name="_Toc165657828"/>
            <w:bookmarkStart w:id="9192" w:name="_Toc165997760"/>
            <w:bookmarkEnd w:id="8951"/>
            <w:bookmarkEnd w:id="8952"/>
            <w:bookmarkEnd w:id="8953"/>
            <w:bookmarkEnd w:id="8954"/>
            <w:r>
              <w:rPr>
                <w:sz w:val="18"/>
              </w:rPr>
              <w:t>Exclusivity obligations</w:t>
            </w:r>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p>
        </w:tc>
        <w:tc>
          <w:tcPr>
            <w:tcW w:w="2501" w:type="pct"/>
          </w:tcPr>
          <w:p w14:paraId="786347A0" w14:textId="77777777" w:rsidR="00C70107" w:rsidRPr="00C901F3" w:rsidRDefault="00C70107" w:rsidP="00D203A0">
            <w:pPr>
              <w:keepNext/>
              <w:spacing w:before="60" w:after="60"/>
              <w:rPr>
                <w:sz w:val="18"/>
              </w:rPr>
            </w:pPr>
          </w:p>
        </w:tc>
      </w:tr>
      <w:tr w:rsidR="00C70107" w:rsidRPr="00C901F3" w14:paraId="5E8CB062" w14:textId="0EB22D53" w:rsidTr="00C70107">
        <w:trPr>
          <w:cantSplit/>
        </w:trPr>
        <w:tc>
          <w:tcPr>
            <w:tcW w:w="2499" w:type="pct"/>
            <w:tcBorders>
              <w:right w:val="single" w:sz="4" w:space="0" w:color="auto"/>
            </w:tcBorders>
          </w:tcPr>
          <w:p w14:paraId="09FA333F" w14:textId="7CE84C7C" w:rsidR="00C70107" w:rsidRPr="00C901F3" w:rsidRDefault="00C70107" w:rsidP="00D203A0">
            <w:pPr>
              <w:pStyle w:val="Heading3"/>
              <w:spacing w:before="60" w:after="60"/>
              <w:rPr>
                <w:sz w:val="18"/>
              </w:rPr>
            </w:pPr>
            <w:r w:rsidRPr="00C901F3">
              <w:rPr>
                <w:sz w:val="18"/>
              </w:rPr>
              <w:t>Whether either party is obliged under t</w:t>
            </w:r>
            <w:r w:rsidR="00FE4778" w:rsidRPr="00C901F3">
              <w:rPr>
                <w:sz w:val="18"/>
              </w:rPr>
              <w:t>his Agreement</w:t>
            </w:r>
            <w:r w:rsidRPr="00C901F3">
              <w:rPr>
                <w:sz w:val="18"/>
              </w:rPr>
              <w:t xml:space="preserve"> to deal with the other party on an exclusive basis</w:t>
            </w:r>
          </w:p>
        </w:tc>
        <w:tc>
          <w:tcPr>
            <w:tcW w:w="2501" w:type="pct"/>
            <w:tcBorders>
              <w:top w:val="single" w:sz="4" w:space="0" w:color="auto"/>
              <w:left w:val="single" w:sz="4" w:space="0" w:color="auto"/>
              <w:bottom w:val="single" w:sz="4" w:space="0" w:color="auto"/>
              <w:right w:val="single" w:sz="4" w:space="0" w:color="auto"/>
            </w:tcBorders>
          </w:tcPr>
          <w:p w14:paraId="71F52EB1" w14:textId="3862FE64" w:rsidR="00C70107" w:rsidRPr="00C901F3" w:rsidRDefault="00C70107" w:rsidP="00D203A0">
            <w:pPr>
              <w:spacing w:before="60" w:after="60"/>
              <w:rPr>
                <w:sz w:val="18"/>
              </w:rPr>
            </w:pPr>
            <w:r w:rsidRPr="00C901F3">
              <w:rPr>
                <w:sz w:val="18"/>
              </w:rPr>
              <w:t>No.</w:t>
            </w:r>
          </w:p>
        </w:tc>
      </w:tr>
    </w:tbl>
    <w:p w14:paraId="3F1039F2" w14:textId="77777777" w:rsidR="00A936F0" w:rsidRPr="00C901F3" w:rsidRDefault="00A936F0" w:rsidP="00D203A0">
      <w:pPr>
        <w:spacing w:before="60" w:after="60"/>
        <w:rPr>
          <w:sz w:val="18"/>
        </w:rPr>
      </w:pPr>
      <w:bookmarkStart w:id="9193" w:name="_Toc43235841"/>
      <w:bookmarkStart w:id="9194" w:name="_Toc43236203"/>
      <w:bookmarkStart w:id="9195" w:name="_Toc43237111"/>
      <w:bookmarkStart w:id="9196" w:name="_Toc4324017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70107" w:rsidRPr="00C901F3" w14:paraId="3C9629CD" w14:textId="77777777" w:rsidTr="00C70107">
        <w:trPr>
          <w:cantSplit/>
        </w:trPr>
        <w:tc>
          <w:tcPr>
            <w:tcW w:w="5000" w:type="pct"/>
            <w:shd w:val="clear" w:color="auto" w:fill="auto"/>
          </w:tcPr>
          <w:p w14:paraId="504E5FE3" w14:textId="10090720" w:rsidR="00C70107" w:rsidRPr="00C901F3" w:rsidRDefault="00C70107" w:rsidP="00D203A0">
            <w:pPr>
              <w:pStyle w:val="Heading1"/>
              <w:numPr>
                <w:ilvl w:val="0"/>
                <w:numId w:val="0"/>
              </w:numPr>
              <w:spacing w:before="60" w:after="60"/>
              <w:ind w:left="360"/>
              <w:rPr>
                <w:sz w:val="18"/>
              </w:rPr>
            </w:pPr>
            <w:bookmarkStart w:id="9197" w:name="_Toc124102416"/>
            <w:bookmarkStart w:id="9198" w:name="_Toc124106276"/>
            <w:bookmarkStart w:id="9199" w:name="_Toc124113439"/>
            <w:bookmarkStart w:id="9200" w:name="_Toc125571190"/>
            <w:bookmarkStart w:id="9201" w:name="_Toc125839160"/>
            <w:bookmarkStart w:id="9202" w:name="_Toc125843502"/>
            <w:bookmarkStart w:id="9203" w:name="_Toc125891908"/>
            <w:bookmarkStart w:id="9204" w:name="_Toc125914532"/>
            <w:bookmarkStart w:id="9205" w:name="_Toc126427940"/>
            <w:bookmarkStart w:id="9206" w:name="_Toc126442113"/>
            <w:bookmarkStart w:id="9207" w:name="_Toc126499204"/>
            <w:bookmarkStart w:id="9208" w:name="_Toc126688852"/>
            <w:bookmarkStart w:id="9209" w:name="_Toc126691258"/>
            <w:bookmarkStart w:id="9210" w:name="_Toc127469321"/>
            <w:bookmarkStart w:id="9211" w:name="_Toc128426202"/>
            <w:bookmarkStart w:id="9212" w:name="_Toc128430372"/>
            <w:bookmarkStart w:id="9213" w:name="_Toc129266435"/>
            <w:bookmarkStart w:id="9214" w:name="_Toc129445936"/>
            <w:bookmarkStart w:id="9215" w:name="_Toc130318104"/>
            <w:bookmarkStart w:id="9216" w:name="_Toc130651376"/>
            <w:bookmarkStart w:id="9217" w:name="_Toc134396576"/>
            <w:bookmarkStart w:id="9218" w:name="_Toc134442336"/>
            <w:bookmarkStart w:id="9219" w:name="_Toc134446890"/>
            <w:bookmarkStart w:id="9220" w:name="_Toc134449931"/>
            <w:bookmarkStart w:id="9221" w:name="_Toc134457556"/>
            <w:bookmarkStart w:id="9222" w:name="_Toc134458380"/>
            <w:bookmarkStart w:id="9223" w:name="_Toc135565991"/>
            <w:bookmarkStart w:id="9224" w:name="_Toc136368727"/>
            <w:bookmarkStart w:id="9225" w:name="_Toc136522474"/>
            <w:bookmarkStart w:id="9226" w:name="_Toc136800652"/>
            <w:bookmarkStart w:id="9227" w:name="_Toc137300559"/>
            <w:bookmarkStart w:id="9228" w:name="_Toc137992906"/>
            <w:bookmarkStart w:id="9229" w:name="_Toc142911366"/>
            <w:bookmarkStart w:id="9230" w:name="_Toc142920866"/>
            <w:bookmarkStart w:id="9231" w:name="_Toc142921601"/>
            <w:bookmarkStart w:id="9232" w:name="_Toc143003603"/>
            <w:bookmarkStart w:id="9233" w:name="_Toc143004442"/>
            <w:bookmarkStart w:id="9234" w:name="_Toc146988008"/>
            <w:bookmarkStart w:id="9235" w:name="_Toc147047666"/>
            <w:bookmarkStart w:id="9236" w:name="_Toc147048502"/>
            <w:bookmarkStart w:id="9237" w:name="_Toc147049338"/>
            <w:bookmarkStart w:id="9238" w:name="_Toc147566513"/>
            <w:bookmarkStart w:id="9239" w:name="_Toc147663316"/>
            <w:bookmarkStart w:id="9240" w:name="_Toc147672355"/>
            <w:bookmarkStart w:id="9241" w:name="_Toc147673194"/>
            <w:bookmarkStart w:id="9242" w:name="_Toc147900057"/>
            <w:bookmarkStart w:id="9243" w:name="_Toc148802361"/>
            <w:bookmarkStart w:id="9244" w:name="_Toc150422738"/>
            <w:bookmarkStart w:id="9245" w:name="_Toc155815092"/>
            <w:bookmarkStart w:id="9246" w:name="_Toc159081240"/>
            <w:bookmarkStart w:id="9247" w:name="_Toc159168004"/>
            <w:bookmarkStart w:id="9248" w:name="_Toc159169193"/>
            <w:bookmarkStart w:id="9249" w:name="_Toc159271226"/>
            <w:bookmarkStart w:id="9250" w:name="_Toc159342277"/>
            <w:bookmarkStart w:id="9251" w:name="_Toc159432134"/>
            <w:bookmarkStart w:id="9252" w:name="_Toc159529156"/>
            <w:bookmarkStart w:id="9253" w:name="_Toc165475116"/>
            <w:bookmarkStart w:id="9254" w:name="_Toc165657254"/>
            <w:bookmarkStart w:id="9255" w:name="_Toc165657829"/>
            <w:bookmarkStart w:id="9256" w:name="_Toc165997761"/>
            <w:r w:rsidRPr="00C901F3">
              <w:rPr>
                <w:sz w:val="18"/>
              </w:rPr>
              <w:lastRenderedPageBreak/>
              <w:t>Contract monitoring</w:t>
            </w:r>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p>
        </w:tc>
      </w:tr>
    </w:tbl>
    <w:p w14:paraId="67CE5F2F" w14:textId="77777777" w:rsidR="00A936F0" w:rsidRPr="00C901F3" w:rsidRDefault="00A936F0"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B77903" w:rsidRPr="00C901F3" w14:paraId="2622F962" w14:textId="3886B01D" w:rsidTr="00B77903">
        <w:trPr>
          <w:cantSplit/>
        </w:trPr>
        <w:tc>
          <w:tcPr>
            <w:tcW w:w="2499" w:type="pct"/>
          </w:tcPr>
          <w:p w14:paraId="4CF32017" w14:textId="0E86D5D1" w:rsidR="00B77903" w:rsidRPr="00C901F3" w:rsidRDefault="00B77903" w:rsidP="00D203A0">
            <w:pPr>
              <w:pStyle w:val="Heading1"/>
              <w:spacing w:before="60" w:after="60"/>
              <w:rPr>
                <w:sz w:val="18"/>
              </w:rPr>
            </w:pPr>
            <w:bookmarkStart w:id="9257" w:name="_Toc43235845"/>
            <w:bookmarkStart w:id="9258" w:name="_Toc43236207"/>
            <w:bookmarkStart w:id="9259" w:name="_Toc43237115"/>
            <w:bookmarkStart w:id="9260" w:name="_Toc43240175"/>
            <w:bookmarkStart w:id="9261" w:name="_Toc43325596"/>
            <w:bookmarkStart w:id="9262" w:name="_Toc43326958"/>
            <w:bookmarkStart w:id="9263" w:name="_Toc43367048"/>
            <w:bookmarkStart w:id="9264" w:name="_Toc43413066"/>
            <w:bookmarkStart w:id="9265" w:name="_Toc43636780"/>
            <w:bookmarkStart w:id="9266" w:name="_Toc43653864"/>
            <w:bookmarkStart w:id="9267" w:name="_Toc43661241"/>
            <w:bookmarkStart w:id="9268" w:name="_Toc43661817"/>
            <w:bookmarkStart w:id="9269" w:name="_Toc43662393"/>
            <w:bookmarkStart w:id="9270" w:name="_Toc43668217"/>
            <w:bookmarkStart w:id="9271" w:name="_Toc43668926"/>
            <w:bookmarkStart w:id="9272" w:name="_Toc43671147"/>
            <w:bookmarkStart w:id="9273" w:name="_Toc43672083"/>
            <w:bookmarkStart w:id="9274" w:name="_Toc43674612"/>
            <w:bookmarkStart w:id="9275" w:name="_Toc43727636"/>
            <w:bookmarkStart w:id="9276" w:name="_Toc43733195"/>
            <w:bookmarkStart w:id="9277" w:name="_Toc43752038"/>
            <w:bookmarkStart w:id="9278" w:name="_Toc43756485"/>
            <w:bookmarkStart w:id="9279" w:name="_Toc43758978"/>
            <w:bookmarkStart w:id="9280" w:name="_Toc43799377"/>
            <w:bookmarkStart w:id="9281" w:name="_Toc43809441"/>
            <w:bookmarkStart w:id="9282" w:name="_Toc43813535"/>
            <w:bookmarkStart w:id="9283" w:name="_Toc43827384"/>
            <w:bookmarkStart w:id="9284" w:name="_Toc43835345"/>
            <w:bookmarkStart w:id="9285" w:name="_Ref43919774"/>
            <w:bookmarkStart w:id="9286" w:name="_Toc43921951"/>
            <w:bookmarkStart w:id="9287" w:name="_Toc43926794"/>
            <w:bookmarkStart w:id="9288" w:name="_Toc43927871"/>
            <w:bookmarkStart w:id="9289" w:name="_Toc44002065"/>
            <w:bookmarkStart w:id="9290" w:name="_Toc44065403"/>
            <w:bookmarkStart w:id="9291" w:name="_Toc44066002"/>
            <w:bookmarkStart w:id="9292" w:name="_Toc44194146"/>
            <w:bookmarkStart w:id="9293" w:name="_Toc44205271"/>
            <w:bookmarkStart w:id="9294" w:name="_Toc44205870"/>
            <w:bookmarkStart w:id="9295" w:name="_Toc44319658"/>
            <w:bookmarkStart w:id="9296" w:name="_Toc44670800"/>
            <w:bookmarkStart w:id="9297" w:name="_Toc45893760"/>
            <w:bookmarkStart w:id="9298" w:name="_Toc45896236"/>
            <w:bookmarkStart w:id="9299" w:name="_Toc45896955"/>
            <w:bookmarkStart w:id="9300" w:name="_Toc53230983"/>
            <w:bookmarkStart w:id="9301" w:name="_Toc53233726"/>
            <w:bookmarkStart w:id="9302" w:name="_Toc53234337"/>
            <w:bookmarkStart w:id="9303" w:name="_Toc53253719"/>
            <w:bookmarkStart w:id="9304" w:name="_Toc53263352"/>
            <w:bookmarkStart w:id="9305" w:name="_Toc53412346"/>
            <w:bookmarkStart w:id="9306" w:name="_Toc54374450"/>
            <w:bookmarkStart w:id="9307" w:name="_Toc56373670"/>
            <w:bookmarkStart w:id="9308" w:name="_Toc56623409"/>
            <w:bookmarkStart w:id="9309" w:name="_Toc56624024"/>
            <w:bookmarkStart w:id="9310" w:name="_Toc66040515"/>
            <w:bookmarkStart w:id="9311" w:name="_Toc66041306"/>
            <w:bookmarkStart w:id="9312" w:name="_Toc66042101"/>
            <w:bookmarkStart w:id="9313" w:name="_Toc66043628"/>
            <w:bookmarkStart w:id="9314" w:name="_Toc68455607"/>
            <w:bookmarkStart w:id="9315" w:name="_Toc68462179"/>
            <w:bookmarkStart w:id="9316" w:name="_Toc68463494"/>
            <w:bookmarkStart w:id="9317" w:name="_Toc68468370"/>
            <w:bookmarkStart w:id="9318" w:name="_Toc68472123"/>
            <w:bookmarkStart w:id="9319" w:name="_Toc68476960"/>
            <w:bookmarkStart w:id="9320" w:name="_Toc68538761"/>
            <w:bookmarkStart w:id="9321" w:name="_Toc68637928"/>
            <w:bookmarkStart w:id="9322" w:name="_Toc68640555"/>
            <w:bookmarkStart w:id="9323" w:name="_Toc68641452"/>
            <w:bookmarkStart w:id="9324" w:name="_Toc68719732"/>
            <w:bookmarkStart w:id="9325" w:name="_Toc69514336"/>
            <w:bookmarkStart w:id="9326" w:name="_Toc69516980"/>
            <w:bookmarkStart w:id="9327" w:name="_Toc69565736"/>
            <w:bookmarkStart w:id="9328" w:name="_Toc69581986"/>
            <w:bookmarkStart w:id="9329" w:name="_Toc69717837"/>
            <w:bookmarkStart w:id="9330" w:name="_Toc71910800"/>
            <w:bookmarkStart w:id="9331" w:name="_Toc73874561"/>
            <w:bookmarkStart w:id="9332" w:name="_Toc76367684"/>
            <w:bookmarkStart w:id="9333" w:name="_Toc77670249"/>
            <w:bookmarkStart w:id="9334" w:name="_Toc78387380"/>
            <w:bookmarkStart w:id="9335" w:name="_Toc78393109"/>
            <w:bookmarkStart w:id="9336" w:name="_Toc79086782"/>
            <w:bookmarkStart w:id="9337" w:name="_Toc80023072"/>
            <w:bookmarkStart w:id="9338" w:name="_Toc80346416"/>
            <w:bookmarkStart w:id="9339" w:name="_Toc83134101"/>
            <w:bookmarkStart w:id="9340" w:name="_Toc83401981"/>
            <w:bookmarkStart w:id="9341" w:name="_Toc86593853"/>
            <w:bookmarkStart w:id="9342" w:name="_Toc87202354"/>
            <w:bookmarkStart w:id="9343" w:name="_Toc87282605"/>
            <w:bookmarkStart w:id="9344" w:name="_Toc87295686"/>
            <w:bookmarkStart w:id="9345" w:name="_Toc87296325"/>
            <w:bookmarkStart w:id="9346" w:name="_Toc88639258"/>
            <w:bookmarkStart w:id="9347" w:name="_Toc89891831"/>
            <w:bookmarkStart w:id="9348" w:name="_Toc89892629"/>
            <w:bookmarkStart w:id="9349" w:name="_Toc93519976"/>
            <w:bookmarkStart w:id="9350" w:name="_Toc93862391"/>
            <w:bookmarkStart w:id="9351" w:name="_Toc93866766"/>
            <w:bookmarkStart w:id="9352" w:name="_Toc94908911"/>
            <w:bookmarkStart w:id="9353" w:name="_Toc95482748"/>
            <w:bookmarkStart w:id="9354" w:name="_Toc95484190"/>
            <w:bookmarkStart w:id="9355" w:name="_Toc95762865"/>
            <w:bookmarkStart w:id="9356" w:name="_Toc97284467"/>
            <w:bookmarkStart w:id="9357" w:name="_Toc97475354"/>
            <w:bookmarkStart w:id="9358" w:name="_Toc99831182"/>
            <w:bookmarkStart w:id="9359" w:name="_Toc104149921"/>
            <w:bookmarkStart w:id="9360" w:name="_Toc104662024"/>
            <w:bookmarkStart w:id="9361" w:name="_Toc104747820"/>
            <w:bookmarkStart w:id="9362" w:name="_Toc104753948"/>
            <w:bookmarkStart w:id="9363" w:name="_Toc110094410"/>
            <w:bookmarkStart w:id="9364" w:name="_Toc110181318"/>
            <w:bookmarkStart w:id="9365" w:name="_Toc121222590"/>
            <w:bookmarkStart w:id="9366" w:name="_Toc121223270"/>
            <w:bookmarkStart w:id="9367" w:name="_Toc121389953"/>
            <w:bookmarkStart w:id="9368" w:name="_Toc121403553"/>
            <w:bookmarkStart w:id="9369" w:name="_Toc121842508"/>
            <w:bookmarkStart w:id="9370" w:name="_Toc122713267"/>
            <w:bookmarkStart w:id="9371" w:name="_Toc123062548"/>
            <w:bookmarkStart w:id="9372" w:name="_Toc123063428"/>
            <w:bookmarkStart w:id="9373" w:name="_Toc123847047"/>
            <w:bookmarkStart w:id="9374" w:name="_Toc123853463"/>
            <w:bookmarkStart w:id="9375" w:name="_Toc123996373"/>
            <w:bookmarkStart w:id="9376" w:name="_Toc124102418"/>
            <w:bookmarkStart w:id="9377" w:name="_Toc124106278"/>
            <w:bookmarkStart w:id="9378" w:name="_Toc124113441"/>
            <w:bookmarkStart w:id="9379" w:name="_Toc125571192"/>
            <w:bookmarkStart w:id="9380" w:name="_Toc125839162"/>
            <w:bookmarkStart w:id="9381" w:name="_Toc125843504"/>
            <w:bookmarkStart w:id="9382" w:name="_Toc125891910"/>
            <w:bookmarkStart w:id="9383" w:name="_Toc125914534"/>
            <w:bookmarkStart w:id="9384" w:name="_Toc126427942"/>
            <w:bookmarkStart w:id="9385" w:name="_Toc126442115"/>
            <w:bookmarkStart w:id="9386" w:name="_Toc126499206"/>
            <w:bookmarkStart w:id="9387" w:name="_Toc126688854"/>
            <w:bookmarkStart w:id="9388" w:name="_Toc126691260"/>
            <w:bookmarkStart w:id="9389" w:name="_Toc127469323"/>
            <w:bookmarkStart w:id="9390" w:name="_Toc128426204"/>
            <w:bookmarkStart w:id="9391" w:name="_Toc128430374"/>
            <w:bookmarkStart w:id="9392" w:name="_Toc129266437"/>
            <w:bookmarkStart w:id="9393" w:name="_Toc129445938"/>
            <w:bookmarkStart w:id="9394" w:name="_Toc130318106"/>
            <w:bookmarkStart w:id="9395" w:name="_Toc130651378"/>
            <w:bookmarkStart w:id="9396" w:name="_Toc134396578"/>
            <w:bookmarkStart w:id="9397" w:name="_Toc134442338"/>
            <w:bookmarkStart w:id="9398" w:name="_Toc134446892"/>
            <w:bookmarkStart w:id="9399" w:name="_Toc134449933"/>
            <w:bookmarkStart w:id="9400" w:name="_Toc134457558"/>
            <w:bookmarkStart w:id="9401" w:name="_Toc134458382"/>
            <w:bookmarkStart w:id="9402" w:name="_Toc135565993"/>
            <w:bookmarkStart w:id="9403" w:name="_Toc136368729"/>
            <w:bookmarkStart w:id="9404" w:name="_Toc136522476"/>
            <w:bookmarkStart w:id="9405" w:name="_Toc136800654"/>
            <w:bookmarkStart w:id="9406" w:name="_Toc137300561"/>
            <w:bookmarkStart w:id="9407" w:name="_Toc137992908"/>
            <w:bookmarkStart w:id="9408" w:name="_Toc142911368"/>
            <w:bookmarkStart w:id="9409" w:name="_Toc142920868"/>
            <w:bookmarkStart w:id="9410" w:name="_Toc142921603"/>
            <w:bookmarkStart w:id="9411" w:name="_Toc143003605"/>
            <w:bookmarkStart w:id="9412" w:name="_Toc143004444"/>
            <w:bookmarkStart w:id="9413" w:name="_Toc146988010"/>
            <w:bookmarkStart w:id="9414" w:name="_Toc147047668"/>
            <w:bookmarkStart w:id="9415" w:name="_Toc147048504"/>
            <w:bookmarkStart w:id="9416" w:name="_Toc147049340"/>
            <w:bookmarkStart w:id="9417" w:name="_Toc147566515"/>
            <w:bookmarkStart w:id="9418" w:name="_Toc147663318"/>
            <w:bookmarkStart w:id="9419" w:name="_Toc147672357"/>
            <w:bookmarkStart w:id="9420" w:name="_Toc147673196"/>
            <w:bookmarkStart w:id="9421" w:name="_Toc147900059"/>
            <w:bookmarkStart w:id="9422" w:name="_Toc148802363"/>
            <w:bookmarkStart w:id="9423" w:name="_Toc150422740"/>
            <w:bookmarkStart w:id="9424" w:name="_Toc155815094"/>
            <w:bookmarkStart w:id="9425" w:name="_Toc159081242"/>
            <w:bookmarkStart w:id="9426" w:name="_Toc159168006"/>
            <w:bookmarkStart w:id="9427" w:name="_Toc159169195"/>
            <w:bookmarkStart w:id="9428" w:name="_Toc159271228"/>
            <w:bookmarkStart w:id="9429" w:name="_Toc159342279"/>
            <w:bookmarkStart w:id="9430" w:name="_Toc159432136"/>
            <w:bookmarkStart w:id="9431" w:name="_Toc159529158"/>
            <w:bookmarkStart w:id="9432" w:name="_Toc165475118"/>
            <w:bookmarkStart w:id="9433" w:name="_Toc165657255"/>
            <w:bookmarkStart w:id="9434" w:name="_Toc165657830"/>
            <w:bookmarkStart w:id="9435" w:name="_Toc165997762"/>
            <w:bookmarkEnd w:id="9193"/>
            <w:bookmarkEnd w:id="9194"/>
            <w:bookmarkEnd w:id="9195"/>
            <w:bookmarkEnd w:id="9196"/>
            <w:r w:rsidRPr="00C901F3">
              <w:rPr>
                <w:sz w:val="18"/>
              </w:rPr>
              <w:t>Reporting obligations</w:t>
            </w:r>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p>
        </w:tc>
        <w:tc>
          <w:tcPr>
            <w:tcW w:w="2501" w:type="pct"/>
          </w:tcPr>
          <w:p w14:paraId="6EE9D427" w14:textId="77777777" w:rsidR="00B77903" w:rsidRPr="00C901F3" w:rsidRDefault="00B77903" w:rsidP="00D203A0">
            <w:pPr>
              <w:keepNext/>
              <w:spacing w:before="60" w:after="60"/>
              <w:rPr>
                <w:sz w:val="18"/>
              </w:rPr>
            </w:pPr>
          </w:p>
        </w:tc>
      </w:tr>
      <w:tr w:rsidR="00B77903" w:rsidRPr="00C901F3" w14:paraId="2DB35276" w14:textId="3B5CD394" w:rsidTr="00B77903">
        <w:trPr>
          <w:cantSplit/>
        </w:trPr>
        <w:tc>
          <w:tcPr>
            <w:tcW w:w="2499" w:type="pct"/>
            <w:tcBorders>
              <w:right w:val="single" w:sz="4" w:space="0" w:color="auto"/>
            </w:tcBorders>
          </w:tcPr>
          <w:p w14:paraId="10E432DD" w14:textId="10C8542D" w:rsidR="00B77903" w:rsidRPr="00C901F3" w:rsidRDefault="00B77903" w:rsidP="00D203A0">
            <w:pPr>
              <w:pStyle w:val="Heading3"/>
              <w:spacing w:before="60" w:after="60"/>
              <w:rPr>
                <w:sz w:val="18"/>
              </w:rPr>
            </w:pPr>
            <w:bookmarkStart w:id="9436" w:name="_Ref43919762"/>
            <w:r w:rsidRPr="00C901F3">
              <w:rPr>
                <w:sz w:val="18"/>
              </w:rPr>
              <w:t>Regular reports which t</w:t>
            </w:r>
            <w:r w:rsidR="0059795A" w:rsidRPr="00C901F3">
              <w:rPr>
                <w:sz w:val="18"/>
              </w:rPr>
              <w:t>he Consultancy</w:t>
            </w:r>
            <w:r w:rsidRPr="00C901F3">
              <w:rPr>
                <w:sz w:val="18"/>
              </w:rPr>
              <w:t xml:space="preserve"> must supply t</w:t>
            </w:r>
            <w:r w:rsidR="008E2318" w:rsidRPr="00C901F3">
              <w:rPr>
                <w:sz w:val="18"/>
              </w:rPr>
              <w:t>he Council</w:t>
            </w:r>
            <w:bookmarkEnd w:id="9436"/>
            <w:r w:rsidRPr="00C901F3">
              <w:rPr>
                <w:sz w:val="18"/>
              </w:rPr>
              <w:t xml:space="preserve"> </w:t>
            </w:r>
          </w:p>
          <w:p w14:paraId="7336DA01" w14:textId="77777777" w:rsidR="00B77903" w:rsidRPr="00C901F3" w:rsidRDefault="00B77903" w:rsidP="00D203A0">
            <w:pPr>
              <w:spacing w:before="60" w:after="60"/>
              <w:ind w:left="794"/>
              <w:rPr>
                <w:sz w:val="18"/>
              </w:rPr>
            </w:pPr>
            <w:r w:rsidRPr="00C901F3">
              <w:rPr>
                <w:sz w:val="18"/>
              </w:rPr>
              <w:t>Indicate for each regular report</w:t>
            </w:r>
          </w:p>
          <w:p w14:paraId="1A564B3B" w14:textId="77777777" w:rsidR="00B77903" w:rsidRPr="00C901F3" w:rsidRDefault="00B77903" w:rsidP="00D203A0">
            <w:pPr>
              <w:pStyle w:val="ListParagraph"/>
              <w:numPr>
                <w:ilvl w:val="0"/>
                <w:numId w:val="286"/>
              </w:numPr>
              <w:spacing w:before="60" w:after="60"/>
              <w:ind w:left="1154"/>
              <w:contextualSpacing w:val="0"/>
              <w:rPr>
                <w:sz w:val="18"/>
              </w:rPr>
            </w:pPr>
            <w:r w:rsidRPr="00C901F3">
              <w:rPr>
                <w:sz w:val="18"/>
              </w:rPr>
              <w:t>The content required</w:t>
            </w:r>
          </w:p>
          <w:p w14:paraId="7B90DB70" w14:textId="7A28B054" w:rsidR="00B77903" w:rsidRPr="00C901F3" w:rsidRDefault="00B77903" w:rsidP="00D203A0">
            <w:pPr>
              <w:pStyle w:val="ListParagraph"/>
              <w:numPr>
                <w:ilvl w:val="0"/>
                <w:numId w:val="286"/>
              </w:numPr>
              <w:spacing w:before="60" w:after="60"/>
              <w:ind w:left="1154"/>
              <w:contextualSpacing w:val="0"/>
              <w:rPr>
                <w:sz w:val="18"/>
              </w:rPr>
            </w:pPr>
            <w:r w:rsidRPr="00C901F3">
              <w:rPr>
                <w:sz w:val="18"/>
              </w:rPr>
              <w:t>The frequency with which t</w:t>
            </w:r>
            <w:r w:rsidR="0059795A" w:rsidRPr="00C901F3">
              <w:rPr>
                <w:sz w:val="18"/>
              </w:rPr>
              <w:t>he Consultancy</w:t>
            </w:r>
            <w:r w:rsidRPr="00C901F3">
              <w:rPr>
                <w:sz w:val="18"/>
              </w:rPr>
              <w:t xml:space="preserve"> must supply it to t</w:t>
            </w:r>
            <w:r w:rsidR="00A24B98" w:rsidRPr="00C901F3">
              <w:rPr>
                <w:sz w:val="18"/>
              </w:rPr>
              <w:t>he Council</w:t>
            </w:r>
            <w:r w:rsidRPr="00C901F3">
              <w:rPr>
                <w:sz w:val="18"/>
              </w:rPr>
              <w:t xml:space="preserve"> </w:t>
            </w:r>
          </w:p>
          <w:p w14:paraId="7F3F630D" w14:textId="047A4882" w:rsidR="00B77903" w:rsidRPr="00C901F3" w:rsidRDefault="00B77903" w:rsidP="00D203A0">
            <w:pPr>
              <w:pStyle w:val="ListParagraph"/>
              <w:numPr>
                <w:ilvl w:val="0"/>
                <w:numId w:val="286"/>
              </w:numPr>
              <w:spacing w:before="60" w:after="60"/>
              <w:ind w:left="1154"/>
              <w:contextualSpacing w:val="0"/>
              <w:rPr>
                <w:sz w:val="18"/>
              </w:rPr>
            </w:pPr>
            <w:r w:rsidRPr="00C901F3">
              <w:rPr>
                <w:sz w:val="18"/>
              </w:rPr>
              <w:t>The due date by which t</w:t>
            </w:r>
            <w:r w:rsidR="0059795A" w:rsidRPr="00C901F3">
              <w:rPr>
                <w:sz w:val="18"/>
              </w:rPr>
              <w:t>he Consultancy</w:t>
            </w:r>
            <w:r w:rsidRPr="00C901F3">
              <w:rPr>
                <w:sz w:val="18"/>
              </w:rPr>
              <w:t xml:space="preserve"> must supply it to t</w:t>
            </w:r>
            <w:r w:rsidR="00A24B98" w:rsidRPr="00C901F3">
              <w:rPr>
                <w:sz w:val="18"/>
              </w:rPr>
              <w:t>he Council</w:t>
            </w:r>
          </w:p>
          <w:p w14:paraId="27100C44" w14:textId="3DC7E43B" w:rsidR="00B77903" w:rsidRPr="00C901F3" w:rsidRDefault="00B77903" w:rsidP="00D203A0">
            <w:pPr>
              <w:pStyle w:val="ListParagraph"/>
              <w:numPr>
                <w:ilvl w:val="0"/>
                <w:numId w:val="286"/>
              </w:numPr>
              <w:spacing w:before="60" w:after="60"/>
              <w:ind w:left="1154"/>
              <w:contextualSpacing w:val="0"/>
              <w:rPr>
                <w:sz w:val="18"/>
              </w:rPr>
            </w:pPr>
            <w:r w:rsidRPr="00C901F3">
              <w:rPr>
                <w:sz w:val="18"/>
              </w:rPr>
              <w:t>Any other requirement</w:t>
            </w:r>
          </w:p>
        </w:tc>
        <w:tc>
          <w:tcPr>
            <w:tcW w:w="2501" w:type="pct"/>
            <w:tcBorders>
              <w:top w:val="single" w:sz="4" w:space="0" w:color="auto"/>
              <w:left w:val="single" w:sz="4" w:space="0" w:color="auto"/>
              <w:bottom w:val="single" w:sz="4" w:space="0" w:color="auto"/>
              <w:right w:val="single" w:sz="4" w:space="0" w:color="auto"/>
            </w:tcBorders>
          </w:tcPr>
          <w:p w14:paraId="7D70BBBD" w14:textId="3B79730E" w:rsidR="00B77903" w:rsidRPr="00C901F3" w:rsidRDefault="00E27DD1" w:rsidP="00D203A0">
            <w:pPr>
              <w:spacing w:before="60" w:after="60"/>
              <w:rPr>
                <w:sz w:val="18"/>
              </w:rPr>
            </w:pPr>
            <w:r w:rsidRPr="00C901F3">
              <w:rPr>
                <w:sz w:val="18"/>
              </w:rPr>
              <w:t>As indicated in the Specification.</w:t>
            </w:r>
          </w:p>
        </w:tc>
      </w:tr>
      <w:tr w:rsidR="00B77903" w:rsidRPr="00C901F3" w14:paraId="6D543E38" w14:textId="3A86DAB1" w:rsidTr="00B77903">
        <w:trPr>
          <w:cantSplit/>
        </w:trPr>
        <w:tc>
          <w:tcPr>
            <w:tcW w:w="2499" w:type="pct"/>
            <w:tcBorders>
              <w:right w:val="single" w:sz="4" w:space="0" w:color="auto"/>
            </w:tcBorders>
          </w:tcPr>
          <w:p w14:paraId="1B537FA3" w14:textId="375B9409" w:rsidR="00B77903" w:rsidRPr="00C901F3" w:rsidRDefault="00B77903" w:rsidP="00D203A0">
            <w:pPr>
              <w:pStyle w:val="Heading3"/>
              <w:spacing w:before="60" w:after="60"/>
              <w:rPr>
                <w:sz w:val="18"/>
              </w:rPr>
            </w:pPr>
            <w:r w:rsidRPr="00C901F3">
              <w:rPr>
                <w:sz w:val="18"/>
              </w:rPr>
              <w:t>Circumstances where t</w:t>
            </w:r>
            <w:r w:rsidR="0059795A" w:rsidRPr="00C901F3">
              <w:rPr>
                <w:sz w:val="18"/>
              </w:rPr>
              <w:t>he Consultancy</w:t>
            </w:r>
            <w:r w:rsidRPr="00C901F3">
              <w:rPr>
                <w:sz w:val="18"/>
              </w:rPr>
              <w:t xml:space="preserve"> must provide t</w:t>
            </w:r>
            <w:r w:rsidR="00A24B98" w:rsidRPr="00C901F3">
              <w:rPr>
                <w:sz w:val="18"/>
              </w:rPr>
              <w:t>he Council</w:t>
            </w:r>
            <w:r w:rsidRPr="00C901F3">
              <w:rPr>
                <w:sz w:val="18"/>
              </w:rPr>
              <w:t xml:space="preserve"> with further reports in addition to the regular reports indicated in paragraph </w:t>
            </w:r>
            <w:r w:rsidRPr="00C901F3">
              <w:rPr>
                <w:sz w:val="18"/>
              </w:rPr>
              <w:fldChar w:fldCharType="begin"/>
            </w:r>
            <w:r w:rsidRPr="00C901F3">
              <w:rPr>
                <w:sz w:val="18"/>
              </w:rPr>
              <w:instrText xml:space="preserve"> REF _Ref43919762 \r \h  \* MERGEFORMAT </w:instrText>
            </w:r>
            <w:r w:rsidRPr="00C901F3">
              <w:rPr>
                <w:sz w:val="18"/>
              </w:rPr>
            </w:r>
            <w:r w:rsidRPr="00C901F3">
              <w:rPr>
                <w:sz w:val="18"/>
              </w:rPr>
              <w:fldChar w:fldCharType="separate"/>
            </w:r>
            <w:r w:rsidR="00915453">
              <w:rPr>
                <w:sz w:val="18"/>
              </w:rPr>
              <w:t>37.1</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35164D43" w14:textId="6A8E076B" w:rsidR="00B77903" w:rsidRPr="00C901F3" w:rsidRDefault="00B77903" w:rsidP="00D203A0">
            <w:pPr>
              <w:spacing w:before="60" w:after="60"/>
              <w:rPr>
                <w:sz w:val="18"/>
              </w:rPr>
            </w:pPr>
            <w:r w:rsidRPr="00C901F3">
              <w:rPr>
                <w:sz w:val="18"/>
              </w:rPr>
              <w:t>T</w:t>
            </w:r>
            <w:r w:rsidR="0059795A" w:rsidRPr="00C901F3">
              <w:rPr>
                <w:sz w:val="18"/>
              </w:rPr>
              <w:t>he Consultancy</w:t>
            </w:r>
            <w:r w:rsidRPr="00C901F3">
              <w:rPr>
                <w:sz w:val="18"/>
              </w:rPr>
              <w:t xml:space="preserve"> must provide such additional reports if requested in writing to do so by t</w:t>
            </w:r>
            <w:r w:rsidR="00A24B98" w:rsidRPr="00C901F3">
              <w:rPr>
                <w:sz w:val="18"/>
              </w:rPr>
              <w:t>he Council</w:t>
            </w:r>
            <w:r w:rsidRPr="00C901F3">
              <w:rPr>
                <w:sz w:val="18"/>
              </w:rPr>
              <w:t xml:space="preserve">. </w:t>
            </w:r>
          </w:p>
          <w:p w14:paraId="06A936BC" w14:textId="7E7E72A7" w:rsidR="00B77903" w:rsidRPr="00C901F3" w:rsidRDefault="00B77903" w:rsidP="00D203A0">
            <w:pPr>
              <w:spacing w:before="60" w:after="60"/>
              <w:rPr>
                <w:sz w:val="18"/>
              </w:rPr>
            </w:pPr>
            <w:r w:rsidRPr="00C901F3">
              <w:rPr>
                <w:sz w:val="18"/>
              </w:rPr>
              <w:t>T</w:t>
            </w:r>
            <w:r w:rsidR="0059795A" w:rsidRPr="00C901F3">
              <w:rPr>
                <w:sz w:val="18"/>
              </w:rPr>
              <w:t>he Consultancy</w:t>
            </w:r>
            <w:r w:rsidRPr="00C901F3">
              <w:rPr>
                <w:sz w:val="18"/>
              </w:rPr>
              <w:t xml:space="preserve"> must do so by any deadlines set by t</w:t>
            </w:r>
            <w:r w:rsidR="00A24B98" w:rsidRPr="00C901F3">
              <w:rPr>
                <w:sz w:val="18"/>
              </w:rPr>
              <w:t>he Council</w:t>
            </w:r>
            <w:r w:rsidRPr="00C901F3">
              <w:rPr>
                <w:sz w:val="18"/>
              </w:rPr>
              <w:t xml:space="preserve"> which are reasonable in the circumstances. </w:t>
            </w:r>
          </w:p>
          <w:p w14:paraId="339EDD1B" w14:textId="56178F8C" w:rsidR="00B77903" w:rsidRPr="00C901F3" w:rsidRDefault="00B77903" w:rsidP="00D203A0">
            <w:pPr>
              <w:spacing w:before="60" w:after="60"/>
              <w:rPr>
                <w:sz w:val="18"/>
              </w:rPr>
            </w:pPr>
            <w:r w:rsidRPr="00C901F3">
              <w:rPr>
                <w:sz w:val="18"/>
              </w:rPr>
              <w:t>T</w:t>
            </w:r>
            <w:r w:rsidR="00A24B98" w:rsidRPr="00C901F3">
              <w:rPr>
                <w:sz w:val="18"/>
              </w:rPr>
              <w:t>he Council</w:t>
            </w:r>
            <w:r w:rsidRPr="00C901F3">
              <w:rPr>
                <w:sz w:val="18"/>
              </w:rPr>
              <w:t xml:space="preserve"> may only make such request for such additional reports acting reasonably and proportionately, and giving t</w:t>
            </w:r>
            <w:r w:rsidR="0059795A" w:rsidRPr="00C901F3">
              <w:rPr>
                <w:sz w:val="18"/>
              </w:rPr>
              <w:t>he Consultancy</w:t>
            </w:r>
            <w:r w:rsidRPr="00C901F3">
              <w:rPr>
                <w:sz w:val="18"/>
              </w:rPr>
              <w:t xml:space="preserve"> advance warning which is reasonable in the circumstances, and only where any of the following applies</w:t>
            </w:r>
          </w:p>
          <w:p w14:paraId="70951F82" w14:textId="748A752F" w:rsidR="00B77903" w:rsidRPr="00C901F3" w:rsidRDefault="00B77903" w:rsidP="00D203A0">
            <w:pPr>
              <w:pStyle w:val="ListParagraph"/>
              <w:numPr>
                <w:ilvl w:val="0"/>
                <w:numId w:val="1052"/>
              </w:numPr>
              <w:spacing w:before="60" w:after="60"/>
              <w:ind w:left="360"/>
              <w:contextualSpacing w:val="0"/>
              <w:rPr>
                <w:sz w:val="18"/>
              </w:rPr>
            </w:pPr>
            <w:r w:rsidRPr="00C901F3">
              <w:rPr>
                <w:sz w:val="18"/>
              </w:rPr>
              <w:t>There has been a Material Breach of t</w:t>
            </w:r>
            <w:r w:rsidR="00C338A9" w:rsidRPr="00C901F3">
              <w:rPr>
                <w:sz w:val="18"/>
              </w:rPr>
              <w:t>his Agreement</w:t>
            </w:r>
            <w:r w:rsidRPr="00C901F3">
              <w:rPr>
                <w:sz w:val="18"/>
              </w:rPr>
              <w:t xml:space="preserve"> by t</w:t>
            </w:r>
            <w:r w:rsidR="0059795A" w:rsidRPr="00C901F3">
              <w:rPr>
                <w:sz w:val="18"/>
              </w:rPr>
              <w:t>he Consultancy</w:t>
            </w:r>
            <w:r w:rsidRPr="00C901F3">
              <w:rPr>
                <w:sz w:val="18"/>
              </w:rPr>
              <w:t>, even if it has been remedied.</w:t>
            </w:r>
          </w:p>
          <w:p w14:paraId="40A04B5C" w14:textId="6FE7483A" w:rsidR="00B77903" w:rsidRPr="00C901F3" w:rsidRDefault="00B77903" w:rsidP="00D203A0">
            <w:pPr>
              <w:pStyle w:val="ListParagraph"/>
              <w:numPr>
                <w:ilvl w:val="0"/>
                <w:numId w:val="1052"/>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has persistently failed to meet any one or more of its specific obligations under t</w:t>
            </w:r>
            <w:r w:rsidR="00C338A9" w:rsidRPr="00C901F3">
              <w:rPr>
                <w:sz w:val="18"/>
              </w:rPr>
              <w:t>his Agreement</w:t>
            </w:r>
            <w:r w:rsidRPr="00C901F3">
              <w:rPr>
                <w:sz w:val="18"/>
              </w:rPr>
              <w:t xml:space="preserve">. </w:t>
            </w:r>
          </w:p>
        </w:tc>
      </w:tr>
      <w:tr w:rsidR="00B77903" w:rsidRPr="00C901F3" w14:paraId="4C9337EE" w14:textId="133B1C8E" w:rsidTr="00B77903">
        <w:trPr>
          <w:cantSplit/>
        </w:trPr>
        <w:tc>
          <w:tcPr>
            <w:tcW w:w="2499" w:type="pct"/>
            <w:tcBorders>
              <w:right w:val="single" w:sz="4" w:space="0" w:color="auto"/>
            </w:tcBorders>
          </w:tcPr>
          <w:p w14:paraId="5371B756" w14:textId="0B750DA6" w:rsidR="00B77903" w:rsidRPr="00C901F3" w:rsidRDefault="00B77903" w:rsidP="00D203A0">
            <w:pPr>
              <w:pStyle w:val="Heading3"/>
              <w:spacing w:before="60" w:after="60"/>
              <w:rPr>
                <w:sz w:val="18"/>
              </w:rPr>
            </w:pPr>
            <w:r w:rsidRPr="00C901F3">
              <w:rPr>
                <w:sz w:val="18"/>
              </w:rPr>
              <w:t xml:space="preserve">Format requirements of reports required under this section </w:t>
            </w:r>
            <w:r w:rsidRPr="00C901F3">
              <w:rPr>
                <w:sz w:val="18"/>
              </w:rPr>
              <w:fldChar w:fldCharType="begin"/>
            </w:r>
            <w:r w:rsidRPr="00C901F3">
              <w:rPr>
                <w:sz w:val="18"/>
              </w:rPr>
              <w:instrText xml:space="preserve"> REF _Ref43919774 \r \h  \* MERGEFORMAT </w:instrText>
            </w:r>
            <w:r w:rsidRPr="00C901F3">
              <w:rPr>
                <w:sz w:val="18"/>
              </w:rPr>
            </w:r>
            <w:r w:rsidRPr="00C901F3">
              <w:rPr>
                <w:sz w:val="18"/>
              </w:rPr>
              <w:fldChar w:fldCharType="separate"/>
            </w:r>
            <w:r w:rsidR="00915453">
              <w:rPr>
                <w:sz w:val="18"/>
              </w:rPr>
              <w:t>37</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4F961C94" w14:textId="2D79E77B" w:rsidR="00B77903" w:rsidRPr="00C901F3" w:rsidRDefault="00B77903" w:rsidP="00D203A0">
            <w:pPr>
              <w:spacing w:before="60" w:after="60"/>
              <w:rPr>
                <w:sz w:val="18"/>
              </w:rPr>
            </w:pPr>
            <w:r w:rsidRPr="00C901F3">
              <w:rPr>
                <w:sz w:val="18"/>
              </w:rPr>
              <w:t>As directed by t</w:t>
            </w:r>
            <w:r w:rsidR="00A24B98" w:rsidRPr="00C901F3">
              <w:rPr>
                <w:sz w:val="18"/>
              </w:rPr>
              <w:t>he Council</w:t>
            </w:r>
            <w:r w:rsidRPr="00C901F3">
              <w:rPr>
                <w:sz w:val="18"/>
              </w:rPr>
              <w:t xml:space="preserve"> from time to time, acting reasonably.</w:t>
            </w:r>
          </w:p>
        </w:tc>
      </w:tr>
      <w:tr w:rsidR="00B77903" w:rsidRPr="00C901F3" w14:paraId="57F3DC1A" w14:textId="0E73BB93" w:rsidTr="00B77903">
        <w:trPr>
          <w:cantSplit/>
        </w:trPr>
        <w:tc>
          <w:tcPr>
            <w:tcW w:w="2499" w:type="pct"/>
            <w:tcBorders>
              <w:right w:val="single" w:sz="4" w:space="0" w:color="auto"/>
            </w:tcBorders>
          </w:tcPr>
          <w:p w14:paraId="07941B9C" w14:textId="266B9A1E" w:rsidR="00B77903" w:rsidRPr="00C901F3" w:rsidRDefault="00B77903" w:rsidP="00D203A0">
            <w:pPr>
              <w:pStyle w:val="Heading3"/>
              <w:spacing w:before="60" w:after="60"/>
              <w:rPr>
                <w:sz w:val="18"/>
              </w:rPr>
            </w:pPr>
            <w:r w:rsidRPr="00C901F3">
              <w:rPr>
                <w:sz w:val="18"/>
              </w:rPr>
              <w:t>How t</w:t>
            </w:r>
            <w:r w:rsidR="0059795A" w:rsidRPr="00C901F3">
              <w:rPr>
                <w:sz w:val="18"/>
              </w:rPr>
              <w:t>he Consultancy</w:t>
            </w:r>
            <w:r w:rsidRPr="00C901F3">
              <w:rPr>
                <w:sz w:val="18"/>
              </w:rPr>
              <w:t xml:space="preserve"> must provide reports required under this section </w:t>
            </w:r>
            <w:r w:rsidRPr="00C901F3">
              <w:rPr>
                <w:sz w:val="18"/>
              </w:rPr>
              <w:fldChar w:fldCharType="begin"/>
            </w:r>
            <w:r w:rsidRPr="00C901F3">
              <w:rPr>
                <w:sz w:val="18"/>
              </w:rPr>
              <w:instrText xml:space="preserve"> REF _Ref43919774 \r \h  \* MERGEFORMAT </w:instrText>
            </w:r>
            <w:r w:rsidRPr="00C901F3">
              <w:rPr>
                <w:sz w:val="18"/>
              </w:rPr>
            </w:r>
            <w:r w:rsidRPr="00C901F3">
              <w:rPr>
                <w:sz w:val="18"/>
              </w:rPr>
              <w:fldChar w:fldCharType="separate"/>
            </w:r>
            <w:r w:rsidR="00915453">
              <w:rPr>
                <w:sz w:val="18"/>
              </w:rPr>
              <w:t>37</w:t>
            </w:r>
            <w:r w:rsidRPr="00C901F3">
              <w:rPr>
                <w:sz w:val="18"/>
              </w:rPr>
              <w:fldChar w:fldCharType="end"/>
            </w:r>
            <w:r w:rsidRPr="00C901F3">
              <w:rPr>
                <w:sz w:val="18"/>
              </w:rPr>
              <w:t xml:space="preserve"> to t</w:t>
            </w:r>
            <w:r w:rsidR="00A24B98" w:rsidRPr="00C901F3">
              <w:rPr>
                <w:sz w:val="18"/>
              </w:rPr>
              <w:t>he Council</w:t>
            </w:r>
          </w:p>
        </w:tc>
        <w:tc>
          <w:tcPr>
            <w:tcW w:w="2501" w:type="pct"/>
            <w:tcBorders>
              <w:top w:val="single" w:sz="4" w:space="0" w:color="auto"/>
              <w:left w:val="single" w:sz="4" w:space="0" w:color="auto"/>
              <w:bottom w:val="single" w:sz="4" w:space="0" w:color="auto"/>
              <w:right w:val="single" w:sz="4" w:space="0" w:color="auto"/>
            </w:tcBorders>
          </w:tcPr>
          <w:p w14:paraId="5B61F6D0" w14:textId="755DDF2C" w:rsidR="00B77903" w:rsidRPr="00C901F3" w:rsidRDefault="00B77903" w:rsidP="00D203A0">
            <w:pPr>
              <w:spacing w:before="60" w:after="60"/>
              <w:rPr>
                <w:sz w:val="18"/>
              </w:rPr>
            </w:pPr>
            <w:r w:rsidRPr="00C901F3">
              <w:rPr>
                <w:sz w:val="18"/>
              </w:rPr>
              <w:t>By e-mail to t</w:t>
            </w:r>
            <w:r w:rsidR="00A24B98" w:rsidRPr="00C901F3">
              <w:rPr>
                <w:sz w:val="18"/>
              </w:rPr>
              <w:t>he Council</w:t>
            </w:r>
            <w:r w:rsidRPr="00C901F3">
              <w:rPr>
                <w:sz w:val="18"/>
              </w:rPr>
              <w:t>’s Representative, or as t</w:t>
            </w:r>
            <w:r w:rsidR="00A24B98" w:rsidRPr="00C901F3">
              <w:rPr>
                <w:sz w:val="18"/>
              </w:rPr>
              <w:t>he Council</w:t>
            </w:r>
            <w:r w:rsidRPr="00C901F3">
              <w:rPr>
                <w:sz w:val="18"/>
              </w:rPr>
              <w:t xml:space="preserve"> otherwise reasonably instructs.</w:t>
            </w:r>
          </w:p>
        </w:tc>
      </w:tr>
      <w:tr w:rsidR="00B77903" w:rsidRPr="00C901F3" w14:paraId="2785F60A" w14:textId="4A58631B" w:rsidTr="00B77903">
        <w:trPr>
          <w:cantSplit/>
        </w:trPr>
        <w:tc>
          <w:tcPr>
            <w:tcW w:w="2499" w:type="pct"/>
            <w:tcBorders>
              <w:right w:val="single" w:sz="4" w:space="0" w:color="auto"/>
            </w:tcBorders>
          </w:tcPr>
          <w:p w14:paraId="61B2E848" w14:textId="01640C7D" w:rsidR="00B77903" w:rsidRPr="00C901F3" w:rsidRDefault="00B77903" w:rsidP="00D203A0">
            <w:pPr>
              <w:pStyle w:val="Heading3"/>
              <w:spacing w:before="60" w:after="60"/>
              <w:rPr>
                <w:sz w:val="18"/>
              </w:rPr>
            </w:pPr>
            <w:r w:rsidRPr="00C901F3">
              <w:rPr>
                <w:sz w:val="18"/>
              </w:rPr>
              <w:t>General obligations of t</w:t>
            </w:r>
            <w:r w:rsidR="0059795A" w:rsidRPr="00C901F3">
              <w:rPr>
                <w:sz w:val="18"/>
              </w:rPr>
              <w:t>he Consultancy</w:t>
            </w:r>
            <w:r w:rsidRPr="00C901F3">
              <w:rPr>
                <w:sz w:val="18"/>
              </w:rPr>
              <w:t xml:space="preserve"> in relation to reports it is required to send under this section </w:t>
            </w:r>
            <w:r w:rsidRPr="00C901F3">
              <w:rPr>
                <w:sz w:val="18"/>
              </w:rPr>
              <w:fldChar w:fldCharType="begin"/>
            </w:r>
            <w:r w:rsidRPr="00C901F3">
              <w:rPr>
                <w:sz w:val="18"/>
              </w:rPr>
              <w:instrText xml:space="preserve"> REF _Ref43919774 \r \h  \* MERGEFORMAT </w:instrText>
            </w:r>
            <w:r w:rsidRPr="00C901F3">
              <w:rPr>
                <w:sz w:val="18"/>
              </w:rPr>
            </w:r>
            <w:r w:rsidRPr="00C901F3">
              <w:rPr>
                <w:sz w:val="18"/>
              </w:rPr>
              <w:fldChar w:fldCharType="separate"/>
            </w:r>
            <w:r w:rsidR="00915453">
              <w:rPr>
                <w:sz w:val="18"/>
              </w:rPr>
              <w:t>37</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1A3CBF9F" w14:textId="591CCE7F" w:rsidR="00B77903" w:rsidRPr="00C901F3" w:rsidRDefault="00B77903" w:rsidP="00D203A0">
            <w:pPr>
              <w:spacing w:before="60" w:after="60"/>
              <w:rPr>
                <w:sz w:val="18"/>
              </w:rPr>
            </w:pPr>
            <w:r w:rsidRPr="00C901F3">
              <w:rPr>
                <w:sz w:val="18"/>
              </w:rPr>
              <w:t>T</w:t>
            </w:r>
            <w:r w:rsidR="0059795A" w:rsidRPr="00C901F3">
              <w:rPr>
                <w:sz w:val="18"/>
              </w:rPr>
              <w:t>he Consultancy</w:t>
            </w:r>
            <w:r w:rsidRPr="00C901F3">
              <w:rPr>
                <w:sz w:val="18"/>
              </w:rPr>
              <w:t xml:space="preserve"> must ensure required reports are:</w:t>
            </w:r>
          </w:p>
          <w:p w14:paraId="2790079C" w14:textId="77777777" w:rsidR="00B77903" w:rsidRPr="00C901F3" w:rsidRDefault="00B77903" w:rsidP="00D203A0">
            <w:pPr>
              <w:pStyle w:val="ListParagraph"/>
              <w:numPr>
                <w:ilvl w:val="0"/>
                <w:numId w:val="287"/>
              </w:numPr>
              <w:spacing w:before="60" w:after="60"/>
              <w:ind w:left="360"/>
              <w:contextualSpacing w:val="0"/>
              <w:rPr>
                <w:sz w:val="18"/>
              </w:rPr>
            </w:pPr>
            <w:r w:rsidRPr="00C901F3">
              <w:rPr>
                <w:sz w:val="18"/>
              </w:rPr>
              <w:t>Materially accurate; and</w:t>
            </w:r>
          </w:p>
          <w:p w14:paraId="3B025E78" w14:textId="5B80C523" w:rsidR="00B77903" w:rsidRPr="00C901F3" w:rsidRDefault="00B77903" w:rsidP="00D203A0">
            <w:pPr>
              <w:pStyle w:val="ListParagraph"/>
              <w:numPr>
                <w:ilvl w:val="0"/>
                <w:numId w:val="287"/>
              </w:numPr>
              <w:spacing w:before="60" w:after="60"/>
              <w:ind w:left="360"/>
              <w:contextualSpacing w:val="0"/>
              <w:rPr>
                <w:sz w:val="18"/>
              </w:rPr>
            </w:pPr>
            <w:r w:rsidRPr="00C901F3">
              <w:rPr>
                <w:sz w:val="18"/>
              </w:rPr>
              <w:t>Not materially misleading (or reasonably likely to materially mislead) due to any inaccuracies or omissions.</w:t>
            </w:r>
          </w:p>
        </w:tc>
      </w:tr>
    </w:tbl>
    <w:p w14:paraId="62411DB1" w14:textId="771CEB4F" w:rsidR="00BD6AD8" w:rsidRPr="00C901F3" w:rsidRDefault="00BD6AD8" w:rsidP="00D203A0">
      <w:pPr>
        <w:spacing w:before="60" w:after="60"/>
        <w:rPr>
          <w:sz w:val="18"/>
        </w:rPr>
      </w:pPr>
      <w:bookmarkStart w:id="9437" w:name="_Toc43236214"/>
      <w:bookmarkStart w:id="9438" w:name="_Toc43237122"/>
      <w:bookmarkStart w:id="9439" w:name="_Toc4324018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C009B7" w:rsidRPr="00C901F3" w14:paraId="1A1E239F" w14:textId="7D93E56C" w:rsidTr="00C009B7">
        <w:trPr>
          <w:cantSplit/>
        </w:trPr>
        <w:tc>
          <w:tcPr>
            <w:tcW w:w="2499" w:type="pct"/>
          </w:tcPr>
          <w:p w14:paraId="694BC053" w14:textId="5BA65FC3" w:rsidR="00C009B7" w:rsidRPr="00C901F3" w:rsidRDefault="00C009B7" w:rsidP="00D203A0">
            <w:pPr>
              <w:pStyle w:val="Heading1"/>
              <w:spacing w:before="60" w:after="60"/>
              <w:rPr>
                <w:sz w:val="18"/>
              </w:rPr>
            </w:pPr>
            <w:bookmarkStart w:id="9440" w:name="_Toc43237125"/>
            <w:bookmarkStart w:id="9441" w:name="_Toc43240185"/>
            <w:bookmarkStart w:id="9442" w:name="_Toc43325606"/>
            <w:bookmarkStart w:id="9443" w:name="_Toc43326968"/>
            <w:bookmarkStart w:id="9444" w:name="_Toc43367058"/>
            <w:bookmarkStart w:id="9445" w:name="_Toc43413076"/>
            <w:bookmarkStart w:id="9446" w:name="_Toc43636790"/>
            <w:bookmarkStart w:id="9447" w:name="_Toc43653874"/>
            <w:bookmarkStart w:id="9448" w:name="_Toc43661251"/>
            <w:bookmarkStart w:id="9449" w:name="_Toc43661827"/>
            <w:bookmarkStart w:id="9450" w:name="_Toc43662403"/>
            <w:bookmarkStart w:id="9451" w:name="_Toc43668227"/>
            <w:bookmarkStart w:id="9452" w:name="_Toc43668936"/>
            <w:bookmarkStart w:id="9453" w:name="_Toc43671157"/>
            <w:bookmarkStart w:id="9454" w:name="_Toc43672093"/>
            <w:bookmarkStart w:id="9455" w:name="_Toc43674622"/>
            <w:bookmarkStart w:id="9456" w:name="_Toc43727646"/>
            <w:bookmarkStart w:id="9457" w:name="_Toc43733205"/>
            <w:bookmarkStart w:id="9458" w:name="_Toc43752048"/>
            <w:bookmarkStart w:id="9459" w:name="_Toc43756495"/>
            <w:bookmarkStart w:id="9460" w:name="_Toc43758988"/>
            <w:bookmarkStart w:id="9461" w:name="_Toc43799387"/>
            <w:bookmarkStart w:id="9462" w:name="_Toc43809451"/>
            <w:bookmarkStart w:id="9463" w:name="_Toc43813545"/>
            <w:bookmarkStart w:id="9464" w:name="_Toc43827394"/>
            <w:bookmarkStart w:id="9465" w:name="_Toc43835355"/>
            <w:bookmarkStart w:id="9466" w:name="_Toc43921961"/>
            <w:bookmarkStart w:id="9467" w:name="_Ref43926068"/>
            <w:bookmarkStart w:id="9468" w:name="_Toc43926804"/>
            <w:bookmarkStart w:id="9469" w:name="_Toc43927881"/>
            <w:bookmarkStart w:id="9470" w:name="_Toc44002075"/>
            <w:bookmarkStart w:id="9471" w:name="_Toc44065413"/>
            <w:bookmarkStart w:id="9472" w:name="_Toc44066012"/>
            <w:bookmarkStart w:id="9473" w:name="_Toc44194156"/>
            <w:bookmarkStart w:id="9474" w:name="_Toc44205281"/>
            <w:bookmarkStart w:id="9475" w:name="_Toc44205880"/>
            <w:bookmarkStart w:id="9476" w:name="_Toc44319668"/>
            <w:bookmarkStart w:id="9477" w:name="_Toc44670810"/>
            <w:bookmarkStart w:id="9478" w:name="_Toc45893770"/>
            <w:bookmarkStart w:id="9479" w:name="_Toc45896251"/>
            <w:bookmarkStart w:id="9480" w:name="_Toc45896970"/>
            <w:bookmarkStart w:id="9481" w:name="_Toc53230993"/>
            <w:bookmarkStart w:id="9482" w:name="_Toc53233736"/>
            <w:bookmarkStart w:id="9483" w:name="_Toc53234347"/>
            <w:bookmarkStart w:id="9484" w:name="_Toc53253729"/>
            <w:bookmarkStart w:id="9485" w:name="_Toc53263362"/>
            <w:bookmarkStart w:id="9486" w:name="_Toc53412356"/>
            <w:bookmarkStart w:id="9487" w:name="_Toc54374460"/>
            <w:bookmarkStart w:id="9488" w:name="_Toc56373680"/>
            <w:bookmarkStart w:id="9489" w:name="_Toc56623419"/>
            <w:bookmarkStart w:id="9490" w:name="_Toc56624034"/>
            <w:bookmarkStart w:id="9491" w:name="_Toc66040530"/>
            <w:bookmarkStart w:id="9492" w:name="_Toc66041321"/>
            <w:bookmarkStart w:id="9493" w:name="_Toc66042116"/>
            <w:bookmarkStart w:id="9494" w:name="_Toc66043643"/>
            <w:bookmarkStart w:id="9495" w:name="_Toc68455622"/>
            <w:bookmarkStart w:id="9496" w:name="_Toc68462189"/>
            <w:bookmarkStart w:id="9497" w:name="_Toc68463504"/>
            <w:bookmarkStart w:id="9498" w:name="_Toc68468380"/>
            <w:bookmarkStart w:id="9499" w:name="_Toc68472133"/>
            <w:bookmarkStart w:id="9500" w:name="_Toc68476970"/>
            <w:bookmarkStart w:id="9501" w:name="_Ref68535546"/>
            <w:bookmarkStart w:id="9502" w:name="_Toc68538766"/>
            <w:bookmarkStart w:id="9503" w:name="_Toc68637933"/>
            <w:bookmarkStart w:id="9504" w:name="_Toc68640565"/>
            <w:bookmarkStart w:id="9505" w:name="_Toc68641462"/>
            <w:bookmarkStart w:id="9506" w:name="_Toc68719737"/>
            <w:bookmarkStart w:id="9507" w:name="_Toc69514346"/>
            <w:bookmarkStart w:id="9508" w:name="_Toc69516990"/>
            <w:bookmarkStart w:id="9509" w:name="_Toc69565746"/>
            <w:bookmarkStart w:id="9510" w:name="_Toc69581996"/>
            <w:bookmarkStart w:id="9511" w:name="_Toc69717847"/>
            <w:bookmarkStart w:id="9512" w:name="_Toc71910805"/>
            <w:bookmarkStart w:id="9513" w:name="_Toc73874571"/>
            <w:bookmarkStart w:id="9514" w:name="_Toc76367694"/>
            <w:bookmarkStart w:id="9515" w:name="_Toc77670259"/>
            <w:bookmarkStart w:id="9516" w:name="_Toc78387390"/>
            <w:bookmarkStart w:id="9517" w:name="_Toc78393119"/>
            <w:bookmarkStart w:id="9518" w:name="_Toc79086792"/>
            <w:bookmarkStart w:id="9519" w:name="_Toc80023082"/>
            <w:bookmarkStart w:id="9520" w:name="_Toc80346426"/>
            <w:bookmarkStart w:id="9521" w:name="_Toc83134106"/>
            <w:bookmarkStart w:id="9522" w:name="_Toc83401991"/>
            <w:bookmarkStart w:id="9523" w:name="_Toc86593863"/>
            <w:bookmarkStart w:id="9524" w:name="_Toc87202364"/>
            <w:bookmarkStart w:id="9525" w:name="_Toc87282610"/>
            <w:bookmarkStart w:id="9526" w:name="_Toc87295691"/>
            <w:bookmarkStart w:id="9527" w:name="_Toc87296335"/>
            <w:bookmarkStart w:id="9528" w:name="_Toc88639268"/>
            <w:bookmarkStart w:id="9529" w:name="_Toc89891841"/>
            <w:bookmarkStart w:id="9530" w:name="_Toc89892639"/>
            <w:bookmarkStart w:id="9531" w:name="_Toc93519986"/>
            <w:bookmarkStart w:id="9532" w:name="_Toc93862396"/>
            <w:bookmarkStart w:id="9533" w:name="_Toc93866776"/>
            <w:bookmarkStart w:id="9534" w:name="_Toc94908921"/>
            <w:bookmarkStart w:id="9535" w:name="_Toc95482759"/>
            <w:bookmarkStart w:id="9536" w:name="_Toc95484201"/>
            <w:bookmarkStart w:id="9537" w:name="_Toc95762876"/>
            <w:bookmarkStart w:id="9538" w:name="_Toc97284478"/>
            <w:bookmarkStart w:id="9539" w:name="_Toc97475365"/>
            <w:bookmarkStart w:id="9540" w:name="_Toc99831193"/>
            <w:bookmarkStart w:id="9541" w:name="_Toc104149932"/>
            <w:bookmarkStart w:id="9542" w:name="_Toc104662035"/>
            <w:bookmarkStart w:id="9543" w:name="_Toc104747831"/>
            <w:bookmarkStart w:id="9544" w:name="_Toc104753959"/>
            <w:bookmarkStart w:id="9545" w:name="_Toc110094421"/>
            <w:bookmarkStart w:id="9546" w:name="_Toc110181329"/>
            <w:bookmarkStart w:id="9547" w:name="_Toc121222596"/>
            <w:bookmarkStart w:id="9548" w:name="_Toc121223281"/>
            <w:bookmarkStart w:id="9549" w:name="_Toc121389959"/>
            <w:bookmarkStart w:id="9550" w:name="_Toc121403564"/>
            <w:bookmarkStart w:id="9551" w:name="_Toc121842519"/>
            <w:bookmarkStart w:id="9552" w:name="_Toc122713278"/>
            <w:bookmarkStart w:id="9553" w:name="_Toc123062559"/>
            <w:bookmarkStart w:id="9554" w:name="_Toc123063439"/>
            <w:bookmarkStart w:id="9555" w:name="_Toc123847058"/>
            <w:bookmarkStart w:id="9556" w:name="_Toc123853474"/>
            <w:bookmarkStart w:id="9557" w:name="_Toc123996384"/>
            <w:bookmarkStart w:id="9558" w:name="_Toc124102429"/>
            <w:bookmarkStart w:id="9559" w:name="_Toc124106289"/>
            <w:bookmarkStart w:id="9560" w:name="_Toc124113452"/>
            <w:bookmarkStart w:id="9561" w:name="_Toc125571203"/>
            <w:bookmarkStart w:id="9562" w:name="_Toc125839173"/>
            <w:bookmarkStart w:id="9563" w:name="_Toc125843515"/>
            <w:bookmarkStart w:id="9564" w:name="_Toc125891921"/>
            <w:bookmarkStart w:id="9565" w:name="_Toc125914545"/>
            <w:bookmarkStart w:id="9566" w:name="_Toc126427953"/>
            <w:bookmarkStart w:id="9567" w:name="_Ref126428713"/>
            <w:bookmarkStart w:id="9568" w:name="_Toc126442126"/>
            <w:bookmarkStart w:id="9569" w:name="_Toc126499217"/>
            <w:bookmarkStart w:id="9570" w:name="_Toc126688865"/>
            <w:bookmarkStart w:id="9571" w:name="_Toc126691271"/>
            <w:bookmarkStart w:id="9572" w:name="_Toc127469334"/>
            <w:bookmarkStart w:id="9573" w:name="_Toc128426215"/>
            <w:bookmarkStart w:id="9574" w:name="_Toc128430385"/>
            <w:bookmarkStart w:id="9575" w:name="_Toc129266448"/>
            <w:bookmarkStart w:id="9576" w:name="_Toc129445949"/>
            <w:bookmarkStart w:id="9577" w:name="_Toc130318117"/>
            <w:bookmarkStart w:id="9578" w:name="_Toc130651389"/>
            <w:bookmarkStart w:id="9579" w:name="_Toc134396589"/>
            <w:bookmarkStart w:id="9580" w:name="_Toc134442349"/>
            <w:bookmarkStart w:id="9581" w:name="_Toc134446903"/>
            <w:bookmarkStart w:id="9582" w:name="_Toc134449944"/>
            <w:bookmarkStart w:id="9583" w:name="_Toc134457569"/>
            <w:bookmarkStart w:id="9584" w:name="_Toc134458393"/>
            <w:bookmarkStart w:id="9585" w:name="_Toc135566004"/>
            <w:bookmarkStart w:id="9586" w:name="_Toc136368740"/>
            <w:bookmarkStart w:id="9587" w:name="_Toc136522487"/>
            <w:bookmarkStart w:id="9588" w:name="_Toc136800665"/>
            <w:bookmarkStart w:id="9589" w:name="_Toc137300572"/>
            <w:bookmarkStart w:id="9590" w:name="_Toc137992919"/>
            <w:bookmarkStart w:id="9591" w:name="_Toc142911379"/>
            <w:bookmarkStart w:id="9592" w:name="_Toc142920874"/>
            <w:bookmarkStart w:id="9593" w:name="_Toc142921614"/>
            <w:bookmarkStart w:id="9594" w:name="_Toc143003616"/>
            <w:bookmarkStart w:id="9595" w:name="_Toc143004455"/>
            <w:bookmarkStart w:id="9596" w:name="_Toc146988021"/>
            <w:bookmarkStart w:id="9597" w:name="_Toc147047679"/>
            <w:bookmarkStart w:id="9598" w:name="_Toc147048515"/>
            <w:bookmarkStart w:id="9599" w:name="_Toc147049351"/>
            <w:bookmarkStart w:id="9600" w:name="_Toc147566526"/>
            <w:bookmarkStart w:id="9601" w:name="_Toc147663329"/>
            <w:bookmarkStart w:id="9602" w:name="_Toc147672368"/>
            <w:bookmarkStart w:id="9603" w:name="_Toc147673207"/>
            <w:bookmarkStart w:id="9604" w:name="_Toc147900070"/>
            <w:bookmarkStart w:id="9605" w:name="_Toc148802374"/>
            <w:bookmarkStart w:id="9606" w:name="_Toc150422751"/>
            <w:bookmarkStart w:id="9607" w:name="_Toc155815100"/>
            <w:bookmarkStart w:id="9608" w:name="_Toc159081253"/>
            <w:bookmarkStart w:id="9609" w:name="_Toc159168012"/>
            <w:bookmarkStart w:id="9610" w:name="_Toc159169206"/>
            <w:bookmarkStart w:id="9611" w:name="_Toc159271239"/>
            <w:bookmarkStart w:id="9612" w:name="_Toc159342290"/>
            <w:bookmarkStart w:id="9613" w:name="_Toc159432147"/>
            <w:bookmarkStart w:id="9614" w:name="_Toc159529164"/>
            <w:bookmarkStart w:id="9615" w:name="_Toc165475124"/>
            <w:bookmarkStart w:id="9616" w:name="_Toc165657256"/>
            <w:bookmarkStart w:id="9617" w:name="_Toc165657831"/>
            <w:bookmarkStart w:id="9618" w:name="_Toc165997763"/>
            <w:bookmarkEnd w:id="9437"/>
            <w:bookmarkEnd w:id="9438"/>
            <w:bookmarkEnd w:id="9439"/>
            <w:r w:rsidRPr="00C901F3">
              <w:rPr>
                <w:sz w:val="18"/>
              </w:rPr>
              <w:t>Keeping informed</w:t>
            </w:r>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p>
        </w:tc>
        <w:tc>
          <w:tcPr>
            <w:tcW w:w="2501" w:type="pct"/>
          </w:tcPr>
          <w:p w14:paraId="3E004CA1" w14:textId="77777777" w:rsidR="00C009B7" w:rsidRPr="00C901F3" w:rsidRDefault="00C009B7" w:rsidP="00D203A0">
            <w:pPr>
              <w:keepNext/>
              <w:spacing w:before="60" w:after="60"/>
              <w:rPr>
                <w:sz w:val="18"/>
              </w:rPr>
            </w:pPr>
          </w:p>
        </w:tc>
      </w:tr>
      <w:tr w:rsidR="00C009B7" w:rsidRPr="00C901F3" w14:paraId="415E61E9" w14:textId="32075401" w:rsidTr="00C009B7">
        <w:trPr>
          <w:cantSplit/>
        </w:trPr>
        <w:tc>
          <w:tcPr>
            <w:tcW w:w="2499" w:type="pct"/>
          </w:tcPr>
          <w:p w14:paraId="6D845645" w14:textId="067CED7B" w:rsidR="00C009B7" w:rsidRPr="00C901F3" w:rsidRDefault="00C009B7" w:rsidP="00D203A0">
            <w:pPr>
              <w:keepNext/>
              <w:spacing w:before="60" w:after="60"/>
              <w:rPr>
                <w:sz w:val="18"/>
              </w:rPr>
            </w:pPr>
            <w:r w:rsidRPr="00C901F3">
              <w:rPr>
                <w:sz w:val="18"/>
              </w:rPr>
              <w:t>Events or circumstances on which t</w:t>
            </w:r>
            <w:r w:rsidR="0059795A" w:rsidRPr="00C901F3">
              <w:rPr>
                <w:sz w:val="18"/>
              </w:rPr>
              <w:t>he Consultancy</w:t>
            </w:r>
            <w:r w:rsidRPr="00C901F3">
              <w:rPr>
                <w:sz w:val="18"/>
              </w:rPr>
              <w:t xml:space="preserve"> must keep the Representative of t</w:t>
            </w:r>
            <w:r w:rsidR="00FE4778" w:rsidRPr="00C901F3">
              <w:rPr>
                <w:sz w:val="18"/>
              </w:rPr>
              <w:t>he Council</w:t>
            </w:r>
            <w:r w:rsidRPr="00C901F3">
              <w:rPr>
                <w:sz w:val="18"/>
              </w:rPr>
              <w:t xml:space="preserve"> informed under this section </w:t>
            </w:r>
            <w:r w:rsidRPr="00C901F3">
              <w:rPr>
                <w:sz w:val="18"/>
              </w:rPr>
              <w:fldChar w:fldCharType="begin"/>
            </w:r>
            <w:r w:rsidRPr="00C901F3">
              <w:rPr>
                <w:sz w:val="18"/>
              </w:rPr>
              <w:instrText xml:space="preserve"> REF _Ref68535546 \r \h  \* MERGEFORMAT </w:instrText>
            </w:r>
            <w:r w:rsidRPr="00C901F3">
              <w:rPr>
                <w:sz w:val="18"/>
              </w:rPr>
            </w:r>
            <w:r w:rsidRPr="00C901F3">
              <w:rPr>
                <w:sz w:val="18"/>
              </w:rPr>
              <w:fldChar w:fldCharType="separate"/>
            </w:r>
            <w:r w:rsidR="00915453">
              <w:rPr>
                <w:sz w:val="18"/>
              </w:rPr>
              <w:t>38</w:t>
            </w:r>
            <w:r w:rsidRPr="00C901F3">
              <w:rPr>
                <w:sz w:val="18"/>
              </w:rPr>
              <w:fldChar w:fldCharType="end"/>
            </w:r>
            <w:r w:rsidRPr="00C901F3">
              <w:rPr>
                <w:sz w:val="18"/>
              </w:rPr>
              <w:t xml:space="preserve"> </w:t>
            </w:r>
          </w:p>
          <w:p w14:paraId="75C3B21E" w14:textId="77777777" w:rsidR="00C009B7" w:rsidRPr="00C901F3" w:rsidRDefault="00C009B7" w:rsidP="00D203A0">
            <w:pPr>
              <w:pStyle w:val="ListParagraph"/>
              <w:keepNext/>
              <w:numPr>
                <w:ilvl w:val="0"/>
                <w:numId w:val="306"/>
              </w:numPr>
              <w:spacing w:before="60" w:after="60"/>
              <w:ind w:left="360"/>
              <w:contextualSpacing w:val="0"/>
              <w:rPr>
                <w:sz w:val="18"/>
              </w:rPr>
            </w:pPr>
            <w:r w:rsidRPr="00C901F3">
              <w:rPr>
                <w:sz w:val="18"/>
              </w:rPr>
              <w:t>In writing where reasonably possible</w:t>
            </w:r>
          </w:p>
          <w:p w14:paraId="6F953204" w14:textId="79D0A5B6" w:rsidR="00C009B7" w:rsidRPr="00C901F3" w:rsidRDefault="00C009B7" w:rsidP="00D203A0">
            <w:pPr>
              <w:pStyle w:val="ListParagraph"/>
              <w:keepNext/>
              <w:numPr>
                <w:ilvl w:val="0"/>
                <w:numId w:val="306"/>
              </w:numPr>
              <w:spacing w:before="60" w:after="60"/>
              <w:ind w:left="360"/>
              <w:contextualSpacing w:val="0"/>
              <w:rPr>
                <w:sz w:val="18"/>
              </w:rPr>
            </w:pPr>
            <w:r w:rsidRPr="00C901F3">
              <w:rPr>
                <w:sz w:val="18"/>
              </w:rPr>
              <w:t>In a proper and timely manner when t</w:t>
            </w:r>
            <w:r w:rsidR="0059795A" w:rsidRPr="00C901F3">
              <w:rPr>
                <w:sz w:val="18"/>
              </w:rPr>
              <w:t>he Consultancy</w:t>
            </w:r>
            <w:r w:rsidRPr="00C901F3">
              <w:rPr>
                <w:sz w:val="18"/>
              </w:rPr>
              <w:t xml:space="preserve"> first becomes aware of the matter</w:t>
            </w:r>
          </w:p>
          <w:p w14:paraId="49ACACE1" w14:textId="6D67B517" w:rsidR="00C009B7" w:rsidRPr="00C901F3" w:rsidRDefault="00C009B7" w:rsidP="00D203A0">
            <w:pPr>
              <w:pStyle w:val="ListParagraph"/>
              <w:keepNext/>
              <w:numPr>
                <w:ilvl w:val="0"/>
                <w:numId w:val="306"/>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keep the Representative (or other appropriate Personnel of t</w:t>
            </w:r>
            <w:r w:rsidR="00FE4778" w:rsidRPr="00C901F3">
              <w:rPr>
                <w:sz w:val="18"/>
              </w:rPr>
              <w:t>he Council</w:t>
            </w:r>
            <w:r w:rsidRPr="00C901F3">
              <w:rPr>
                <w:sz w:val="18"/>
              </w:rPr>
              <w:t>) informed in a proper and timely manner of significant progress of events as they occur in relation to the relevant matter</w:t>
            </w:r>
          </w:p>
          <w:p w14:paraId="11493AB8" w14:textId="7BC2496B" w:rsidR="00C009B7" w:rsidRPr="00C901F3" w:rsidRDefault="00C009B7" w:rsidP="00D203A0">
            <w:pPr>
              <w:pStyle w:val="ListParagraph"/>
              <w:keepNext/>
              <w:numPr>
                <w:ilvl w:val="0"/>
                <w:numId w:val="306"/>
              </w:numPr>
              <w:spacing w:before="60" w:after="60"/>
              <w:ind w:left="360"/>
              <w:contextualSpacing w:val="0"/>
              <w:rPr>
                <w:sz w:val="18"/>
              </w:rPr>
            </w:pPr>
            <w:r w:rsidRPr="00C901F3">
              <w:rPr>
                <w:sz w:val="18"/>
              </w:rPr>
              <w:t>This is in addition to any other specific obligations under t</w:t>
            </w:r>
            <w:r w:rsidR="00C338A9" w:rsidRPr="00C901F3">
              <w:rPr>
                <w:sz w:val="18"/>
              </w:rPr>
              <w:t>his Agreement</w:t>
            </w:r>
            <w:r w:rsidRPr="00C901F3">
              <w:rPr>
                <w:sz w:val="18"/>
              </w:rPr>
              <w:t xml:space="preserve"> to inform t</w:t>
            </w:r>
            <w:r w:rsidR="00FE4778" w:rsidRPr="00C901F3">
              <w:rPr>
                <w:sz w:val="18"/>
              </w:rPr>
              <w:t>he Council</w:t>
            </w:r>
            <w:r w:rsidRPr="00C901F3">
              <w:rPr>
                <w:sz w:val="18"/>
              </w:rPr>
              <w:t xml:space="preserve"> on a particular matter</w:t>
            </w:r>
          </w:p>
        </w:tc>
        <w:tc>
          <w:tcPr>
            <w:tcW w:w="2501" w:type="pct"/>
          </w:tcPr>
          <w:p w14:paraId="3775A1F8" w14:textId="77777777" w:rsidR="00C009B7" w:rsidRPr="00C901F3" w:rsidRDefault="00C009B7" w:rsidP="00D203A0">
            <w:pPr>
              <w:keepNext/>
              <w:spacing w:before="60" w:after="60"/>
              <w:rPr>
                <w:sz w:val="18"/>
              </w:rPr>
            </w:pPr>
          </w:p>
        </w:tc>
      </w:tr>
      <w:tr w:rsidR="00C009B7" w:rsidRPr="00C901F3" w14:paraId="259BB279" w14:textId="14F8B2C0" w:rsidTr="00C009B7">
        <w:trPr>
          <w:cantSplit/>
        </w:trPr>
        <w:tc>
          <w:tcPr>
            <w:tcW w:w="2499" w:type="pct"/>
            <w:tcBorders>
              <w:right w:val="single" w:sz="4" w:space="0" w:color="auto"/>
            </w:tcBorders>
          </w:tcPr>
          <w:p w14:paraId="13685BF0" w14:textId="77777777" w:rsidR="00C009B7" w:rsidRPr="00C901F3" w:rsidRDefault="00C009B7" w:rsidP="00D203A0">
            <w:pPr>
              <w:pStyle w:val="Heading3"/>
              <w:spacing w:before="60" w:after="60"/>
              <w:rPr>
                <w:sz w:val="18"/>
              </w:rPr>
            </w:pPr>
            <w:r w:rsidRPr="00C901F3">
              <w:rPr>
                <w:sz w:val="18"/>
              </w:rPr>
              <w:t>Unable to meet obligations</w:t>
            </w:r>
          </w:p>
        </w:tc>
        <w:tc>
          <w:tcPr>
            <w:tcW w:w="2501" w:type="pct"/>
            <w:tcBorders>
              <w:top w:val="single" w:sz="4" w:space="0" w:color="auto"/>
              <w:left w:val="single" w:sz="4" w:space="0" w:color="auto"/>
              <w:bottom w:val="single" w:sz="4" w:space="0" w:color="auto"/>
              <w:right w:val="single" w:sz="4" w:space="0" w:color="auto"/>
            </w:tcBorders>
          </w:tcPr>
          <w:p w14:paraId="1B101D81" w14:textId="5BBA4004" w:rsidR="00C009B7" w:rsidRPr="00C901F3" w:rsidRDefault="00C009B7" w:rsidP="00D203A0">
            <w:pPr>
              <w:spacing w:before="60" w:after="60"/>
              <w:rPr>
                <w:sz w:val="18"/>
              </w:rPr>
            </w:pPr>
            <w:r w:rsidRPr="00C901F3">
              <w:rPr>
                <w:sz w:val="18"/>
              </w:rPr>
              <w:t>T</w:t>
            </w:r>
            <w:r w:rsidR="0059795A" w:rsidRPr="00C901F3">
              <w:rPr>
                <w:sz w:val="18"/>
              </w:rPr>
              <w:t>he Consultancy</w:t>
            </w:r>
            <w:r w:rsidRPr="00C901F3">
              <w:rPr>
                <w:sz w:val="18"/>
              </w:rPr>
              <w:t xml:space="preserve"> being unable to significantly meet its obligations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t>
            </w:r>
          </w:p>
        </w:tc>
      </w:tr>
      <w:tr w:rsidR="00C009B7" w:rsidRPr="00C901F3" w14:paraId="3EF79278" w14:textId="5776524E" w:rsidTr="00C009B7">
        <w:trPr>
          <w:cantSplit/>
        </w:trPr>
        <w:tc>
          <w:tcPr>
            <w:tcW w:w="2499" w:type="pct"/>
          </w:tcPr>
          <w:p w14:paraId="4DC5F93E" w14:textId="3438998A" w:rsidR="00C009B7" w:rsidRPr="00C901F3" w:rsidRDefault="00C009B7" w:rsidP="00D203A0">
            <w:pPr>
              <w:pStyle w:val="Heading3"/>
              <w:keepNext/>
              <w:spacing w:before="60" w:after="60"/>
              <w:rPr>
                <w:sz w:val="18"/>
              </w:rPr>
            </w:pPr>
            <w:r w:rsidRPr="00C901F3">
              <w:rPr>
                <w:sz w:val="18"/>
              </w:rPr>
              <w:lastRenderedPageBreak/>
              <w:t>Any event or circumstance (e.g. accident or other incident) relating to activities of t</w:t>
            </w:r>
            <w:r w:rsidR="0059795A" w:rsidRPr="00C901F3">
              <w:rPr>
                <w:sz w:val="18"/>
              </w:rPr>
              <w:t>he Consultancy</w:t>
            </w:r>
            <w:r w:rsidRPr="00C901F3">
              <w:rPr>
                <w:sz w:val="18"/>
              </w:rPr>
              <w:t xml:space="preserve"> or its subcontractors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which cause, or creating an unreasonable risk of causing any of the following</w:t>
            </w:r>
          </w:p>
        </w:tc>
        <w:tc>
          <w:tcPr>
            <w:tcW w:w="2501" w:type="pct"/>
          </w:tcPr>
          <w:p w14:paraId="3FFF42E0" w14:textId="77777777" w:rsidR="00C009B7" w:rsidRPr="00C901F3" w:rsidRDefault="00C009B7" w:rsidP="00D203A0">
            <w:pPr>
              <w:keepNext/>
              <w:spacing w:before="60" w:after="60"/>
              <w:rPr>
                <w:sz w:val="18"/>
              </w:rPr>
            </w:pPr>
          </w:p>
        </w:tc>
      </w:tr>
      <w:tr w:rsidR="00C009B7" w:rsidRPr="00C901F3" w14:paraId="0C78841F" w14:textId="446D6E3F" w:rsidTr="00C009B7">
        <w:trPr>
          <w:cantSplit/>
        </w:trPr>
        <w:tc>
          <w:tcPr>
            <w:tcW w:w="2499" w:type="pct"/>
            <w:tcBorders>
              <w:right w:val="single" w:sz="4" w:space="0" w:color="auto"/>
            </w:tcBorders>
          </w:tcPr>
          <w:p w14:paraId="52AB30B5" w14:textId="77777777" w:rsidR="00C009B7" w:rsidRPr="00C901F3" w:rsidRDefault="00C009B7" w:rsidP="00D203A0">
            <w:pPr>
              <w:pStyle w:val="Heading4"/>
              <w:spacing w:before="60" w:after="60"/>
              <w:rPr>
                <w:sz w:val="18"/>
              </w:rPr>
            </w:pPr>
            <w:r w:rsidRPr="00C901F3">
              <w:rPr>
                <w:sz w:val="18"/>
              </w:rPr>
              <w:t>Harm to individuals</w:t>
            </w:r>
          </w:p>
        </w:tc>
        <w:tc>
          <w:tcPr>
            <w:tcW w:w="2501" w:type="pct"/>
            <w:tcBorders>
              <w:top w:val="single" w:sz="4" w:space="0" w:color="auto"/>
              <w:left w:val="single" w:sz="4" w:space="0" w:color="auto"/>
              <w:bottom w:val="single" w:sz="4" w:space="0" w:color="auto"/>
              <w:right w:val="single" w:sz="4" w:space="0" w:color="auto"/>
            </w:tcBorders>
          </w:tcPr>
          <w:p w14:paraId="6A43E9F9" w14:textId="554B324B" w:rsidR="00C009B7" w:rsidRPr="00C901F3" w:rsidRDefault="00C009B7" w:rsidP="00D203A0">
            <w:pPr>
              <w:spacing w:before="60" w:after="60"/>
              <w:rPr>
                <w:sz w:val="18"/>
              </w:rPr>
            </w:pPr>
            <w:r w:rsidRPr="00C901F3">
              <w:rPr>
                <w:sz w:val="18"/>
              </w:rPr>
              <w:t>Death or serious personal injury or other serious harm to any</w:t>
            </w:r>
            <w:r w:rsidR="008B4F6A">
              <w:rPr>
                <w:sz w:val="18"/>
              </w:rPr>
              <w:t xml:space="preserve"> </w:t>
            </w:r>
            <w:r w:rsidRPr="00C901F3">
              <w:rPr>
                <w:sz w:val="18"/>
              </w:rPr>
              <w:t>human being where t</w:t>
            </w:r>
            <w:r w:rsidR="0059795A" w:rsidRPr="00C901F3">
              <w:rPr>
                <w:sz w:val="18"/>
              </w:rPr>
              <w:t>he Consultancy</w:t>
            </w:r>
            <w:r w:rsidRPr="00C901F3">
              <w:rPr>
                <w:sz w:val="18"/>
              </w:rPr>
              <w:t xml:space="preserve"> knows (or reasonably ought to know) that human being is owed a duty of care by t</w:t>
            </w:r>
            <w:r w:rsidR="00FE4778" w:rsidRPr="00C901F3">
              <w:rPr>
                <w:sz w:val="18"/>
              </w:rPr>
              <w:t>he Council</w:t>
            </w:r>
            <w:r w:rsidRPr="00C901F3">
              <w:rPr>
                <w:sz w:val="18"/>
              </w:rPr>
              <w:t>, including any employee of t</w:t>
            </w:r>
            <w:r w:rsidR="00FE4778" w:rsidRPr="00C901F3">
              <w:rPr>
                <w:sz w:val="18"/>
              </w:rPr>
              <w:t>he Council</w:t>
            </w:r>
            <w:r w:rsidRPr="00C901F3">
              <w:rPr>
                <w:sz w:val="18"/>
              </w:rPr>
              <w:t>.</w:t>
            </w:r>
          </w:p>
        </w:tc>
      </w:tr>
      <w:tr w:rsidR="00C009B7" w:rsidRPr="00C901F3" w14:paraId="2D2B3173" w14:textId="7E6EB40A" w:rsidTr="00C009B7">
        <w:trPr>
          <w:cantSplit/>
        </w:trPr>
        <w:tc>
          <w:tcPr>
            <w:tcW w:w="2499" w:type="pct"/>
            <w:tcBorders>
              <w:right w:val="single" w:sz="4" w:space="0" w:color="auto"/>
            </w:tcBorders>
          </w:tcPr>
          <w:p w14:paraId="7813DDA6" w14:textId="77777777" w:rsidR="00C009B7" w:rsidRPr="00C901F3" w:rsidRDefault="00C009B7" w:rsidP="00D203A0">
            <w:pPr>
              <w:pStyle w:val="Heading4"/>
              <w:spacing w:before="60" w:after="60"/>
              <w:rPr>
                <w:sz w:val="18"/>
              </w:rPr>
            </w:pPr>
            <w:r w:rsidRPr="00C901F3">
              <w:rPr>
                <w:sz w:val="18"/>
              </w:rPr>
              <w:t>Breach Law</w:t>
            </w:r>
          </w:p>
        </w:tc>
        <w:tc>
          <w:tcPr>
            <w:tcW w:w="2501" w:type="pct"/>
            <w:tcBorders>
              <w:top w:val="single" w:sz="4" w:space="0" w:color="auto"/>
              <w:left w:val="single" w:sz="4" w:space="0" w:color="auto"/>
              <w:bottom w:val="single" w:sz="4" w:space="0" w:color="auto"/>
              <w:right w:val="single" w:sz="4" w:space="0" w:color="auto"/>
            </w:tcBorders>
          </w:tcPr>
          <w:p w14:paraId="18E8B060" w14:textId="27BB10AC" w:rsidR="00C009B7" w:rsidRPr="00C901F3" w:rsidRDefault="00C009B7" w:rsidP="00D203A0">
            <w:pPr>
              <w:spacing w:before="60" w:after="60"/>
              <w:rPr>
                <w:sz w:val="18"/>
              </w:rPr>
            </w:pPr>
            <w:r w:rsidRPr="00C901F3">
              <w:rPr>
                <w:sz w:val="18"/>
              </w:rPr>
              <w:t>T</w:t>
            </w:r>
            <w:r w:rsidR="00FE4778" w:rsidRPr="00C901F3">
              <w:rPr>
                <w:sz w:val="18"/>
              </w:rPr>
              <w:t>he Council</w:t>
            </w:r>
            <w:r w:rsidRPr="00C901F3">
              <w:rPr>
                <w:sz w:val="18"/>
              </w:rPr>
              <w:t xml:space="preserve"> breaching any Law.</w:t>
            </w:r>
          </w:p>
        </w:tc>
      </w:tr>
      <w:tr w:rsidR="00C009B7" w:rsidRPr="00C901F3" w14:paraId="4169FD26" w14:textId="1B415706" w:rsidTr="00C009B7">
        <w:trPr>
          <w:cantSplit/>
        </w:trPr>
        <w:tc>
          <w:tcPr>
            <w:tcW w:w="2499" w:type="pct"/>
            <w:tcBorders>
              <w:right w:val="single" w:sz="4" w:space="0" w:color="auto"/>
            </w:tcBorders>
          </w:tcPr>
          <w:p w14:paraId="0A783A87" w14:textId="77777777" w:rsidR="00C009B7" w:rsidRPr="00C901F3" w:rsidRDefault="00C009B7" w:rsidP="00D203A0">
            <w:pPr>
              <w:pStyle w:val="Heading4"/>
              <w:spacing w:before="60" w:after="60"/>
              <w:rPr>
                <w:sz w:val="18"/>
              </w:rPr>
            </w:pPr>
            <w:r w:rsidRPr="00C901F3">
              <w:rPr>
                <w:sz w:val="18"/>
              </w:rPr>
              <w:t>Duty of care</w:t>
            </w:r>
          </w:p>
        </w:tc>
        <w:tc>
          <w:tcPr>
            <w:tcW w:w="2501" w:type="pct"/>
            <w:tcBorders>
              <w:top w:val="single" w:sz="4" w:space="0" w:color="auto"/>
              <w:left w:val="single" w:sz="4" w:space="0" w:color="auto"/>
              <w:bottom w:val="single" w:sz="4" w:space="0" w:color="auto"/>
              <w:right w:val="single" w:sz="4" w:space="0" w:color="auto"/>
            </w:tcBorders>
          </w:tcPr>
          <w:p w14:paraId="3FEADC7C" w14:textId="6BE8077E" w:rsidR="00C009B7" w:rsidRPr="00C901F3" w:rsidRDefault="00C009B7" w:rsidP="00D203A0">
            <w:pPr>
              <w:spacing w:before="60" w:after="60"/>
              <w:rPr>
                <w:sz w:val="18"/>
              </w:rPr>
            </w:pPr>
            <w:r w:rsidRPr="00C901F3">
              <w:rPr>
                <w:sz w:val="18"/>
              </w:rPr>
              <w:t>T</w:t>
            </w:r>
            <w:r w:rsidR="00FE4778" w:rsidRPr="00C901F3">
              <w:rPr>
                <w:sz w:val="18"/>
              </w:rPr>
              <w:t>he Council</w:t>
            </w:r>
            <w:r w:rsidRPr="00C901F3">
              <w:rPr>
                <w:sz w:val="18"/>
              </w:rPr>
              <w:t xml:space="preserve"> breaching any duty of care it owes to any third-party (whether under tort, contract, statute or otherwise) where t</w:t>
            </w:r>
            <w:r w:rsidR="0059795A" w:rsidRPr="00C901F3">
              <w:rPr>
                <w:sz w:val="18"/>
              </w:rPr>
              <w:t>he Consultancy</w:t>
            </w:r>
            <w:r w:rsidRPr="00C901F3">
              <w:rPr>
                <w:sz w:val="18"/>
              </w:rPr>
              <w:t xml:space="preserve"> knows (or reasonably ought to know) about the duty of care owed to that person.</w:t>
            </w:r>
          </w:p>
        </w:tc>
      </w:tr>
      <w:tr w:rsidR="00C009B7" w:rsidRPr="00C901F3" w14:paraId="4EEE62AD" w14:textId="095F5257" w:rsidTr="00C009B7">
        <w:trPr>
          <w:cantSplit/>
        </w:trPr>
        <w:tc>
          <w:tcPr>
            <w:tcW w:w="2499" w:type="pct"/>
            <w:tcBorders>
              <w:right w:val="single" w:sz="4" w:space="0" w:color="auto"/>
            </w:tcBorders>
          </w:tcPr>
          <w:p w14:paraId="02DC0D14" w14:textId="77777777" w:rsidR="00C009B7" w:rsidRPr="00C901F3" w:rsidRDefault="00C009B7" w:rsidP="00D203A0">
            <w:pPr>
              <w:pStyle w:val="Heading4"/>
              <w:spacing w:before="60" w:after="60"/>
              <w:rPr>
                <w:sz w:val="18"/>
              </w:rPr>
            </w:pPr>
            <w:r w:rsidRPr="00C901F3">
              <w:rPr>
                <w:sz w:val="18"/>
              </w:rPr>
              <w:t xml:space="preserve">Infringing property rights </w:t>
            </w:r>
          </w:p>
        </w:tc>
        <w:tc>
          <w:tcPr>
            <w:tcW w:w="2501" w:type="pct"/>
            <w:tcBorders>
              <w:top w:val="single" w:sz="4" w:space="0" w:color="auto"/>
              <w:left w:val="single" w:sz="4" w:space="0" w:color="auto"/>
              <w:bottom w:val="single" w:sz="4" w:space="0" w:color="auto"/>
              <w:right w:val="single" w:sz="4" w:space="0" w:color="auto"/>
            </w:tcBorders>
          </w:tcPr>
          <w:p w14:paraId="558BA761" w14:textId="6E0A4138" w:rsidR="00C009B7" w:rsidRPr="00C901F3" w:rsidRDefault="00C009B7" w:rsidP="00D203A0">
            <w:pPr>
              <w:spacing w:before="60" w:after="60"/>
              <w:rPr>
                <w:sz w:val="18"/>
              </w:rPr>
            </w:pPr>
            <w:r w:rsidRPr="00C901F3">
              <w:rPr>
                <w:sz w:val="18"/>
              </w:rPr>
              <w:t>T</w:t>
            </w:r>
            <w:r w:rsidR="00FE4778" w:rsidRPr="00C901F3">
              <w:rPr>
                <w:sz w:val="18"/>
              </w:rPr>
              <w:t>he Council</w:t>
            </w:r>
            <w:r w:rsidRPr="00C901F3">
              <w:rPr>
                <w:sz w:val="18"/>
              </w:rPr>
              <w:t xml:space="preserve"> infringing any property rights (including any Intellectual Property rights) of any third-party where t</w:t>
            </w:r>
            <w:r w:rsidR="0059795A" w:rsidRPr="00C901F3">
              <w:rPr>
                <w:sz w:val="18"/>
              </w:rPr>
              <w:t>he Consultancy</w:t>
            </w:r>
            <w:r w:rsidRPr="00C901F3">
              <w:rPr>
                <w:sz w:val="18"/>
              </w:rPr>
              <w:t xml:space="preserve"> knows (or reasonably ought to know) of that consequence.</w:t>
            </w:r>
          </w:p>
        </w:tc>
      </w:tr>
      <w:tr w:rsidR="00C009B7" w:rsidRPr="00C901F3" w14:paraId="417EE79A" w14:textId="61420D20" w:rsidTr="00C009B7">
        <w:trPr>
          <w:cantSplit/>
        </w:trPr>
        <w:tc>
          <w:tcPr>
            <w:tcW w:w="2499" w:type="pct"/>
            <w:tcBorders>
              <w:right w:val="single" w:sz="4" w:space="0" w:color="auto"/>
            </w:tcBorders>
          </w:tcPr>
          <w:p w14:paraId="4EFC5613" w14:textId="77777777" w:rsidR="00C009B7" w:rsidRPr="00C901F3" w:rsidRDefault="00C009B7" w:rsidP="00D203A0">
            <w:pPr>
              <w:pStyle w:val="Heading4"/>
              <w:spacing w:before="60" w:after="60"/>
              <w:rPr>
                <w:sz w:val="18"/>
              </w:rPr>
            </w:pPr>
            <w:r w:rsidRPr="00C901F3">
              <w:rPr>
                <w:sz w:val="18"/>
              </w:rPr>
              <w:t>Adverse publicity</w:t>
            </w:r>
          </w:p>
        </w:tc>
        <w:tc>
          <w:tcPr>
            <w:tcW w:w="2501" w:type="pct"/>
            <w:tcBorders>
              <w:top w:val="single" w:sz="4" w:space="0" w:color="auto"/>
              <w:left w:val="single" w:sz="4" w:space="0" w:color="auto"/>
              <w:bottom w:val="single" w:sz="4" w:space="0" w:color="auto"/>
              <w:right w:val="single" w:sz="4" w:space="0" w:color="auto"/>
            </w:tcBorders>
          </w:tcPr>
          <w:p w14:paraId="391364C9" w14:textId="5253C1F6" w:rsidR="00C009B7" w:rsidRPr="00C901F3" w:rsidRDefault="00C009B7" w:rsidP="00D203A0">
            <w:pPr>
              <w:spacing w:before="60" w:after="60"/>
              <w:rPr>
                <w:sz w:val="18"/>
              </w:rPr>
            </w:pPr>
            <w:r w:rsidRPr="00C901F3">
              <w:rPr>
                <w:sz w:val="18"/>
              </w:rPr>
              <w:t>The event or circumstance affects t</w:t>
            </w:r>
            <w:r w:rsidR="0059795A" w:rsidRPr="00C901F3">
              <w:rPr>
                <w:sz w:val="18"/>
              </w:rPr>
              <w:t>he Consultancy</w:t>
            </w:r>
            <w:r w:rsidRPr="00C901F3">
              <w:rPr>
                <w:sz w:val="18"/>
              </w:rPr>
              <w:t xml:space="preserve">, its subcontractors and/or any of their respective Personnel, regardless of whether or not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where (if that event or circumstance were publicly known), it would create an unreasonable risk of serious, unjustified and unfavourable publicity to t</w:t>
            </w:r>
            <w:r w:rsidR="00FE4778" w:rsidRPr="00C901F3">
              <w:rPr>
                <w:sz w:val="18"/>
              </w:rPr>
              <w:t>he Council</w:t>
            </w:r>
            <w:r w:rsidRPr="00C901F3">
              <w:rPr>
                <w:sz w:val="18"/>
              </w:rPr>
              <w:t xml:space="preserve"> and/or its Affiliates</w:t>
            </w:r>
            <w:r w:rsidR="008B4F6A">
              <w:rPr>
                <w:sz w:val="18"/>
              </w:rPr>
              <w:t xml:space="preserve"> </w:t>
            </w:r>
            <w:r w:rsidRPr="00C901F3">
              <w:rPr>
                <w:sz w:val="18"/>
              </w:rPr>
              <w:t>due to its association with t</w:t>
            </w:r>
            <w:r w:rsidR="0059795A" w:rsidRPr="00C901F3">
              <w:rPr>
                <w:sz w:val="18"/>
              </w:rPr>
              <w:t>he Consultancy</w:t>
            </w:r>
            <w:r w:rsidRPr="00C901F3">
              <w:rPr>
                <w:sz w:val="18"/>
              </w:rPr>
              <w:t>.</w:t>
            </w:r>
          </w:p>
        </w:tc>
      </w:tr>
      <w:tr w:rsidR="00C009B7" w:rsidRPr="00C901F3" w14:paraId="7D848598" w14:textId="5E661B6B" w:rsidTr="00C009B7">
        <w:trPr>
          <w:cantSplit/>
        </w:trPr>
        <w:tc>
          <w:tcPr>
            <w:tcW w:w="2499" w:type="pct"/>
            <w:tcBorders>
              <w:right w:val="single" w:sz="4" w:space="0" w:color="auto"/>
            </w:tcBorders>
          </w:tcPr>
          <w:p w14:paraId="4B32F8ED" w14:textId="77777777" w:rsidR="00C009B7" w:rsidRPr="00C901F3" w:rsidRDefault="00C009B7" w:rsidP="00D203A0">
            <w:pPr>
              <w:pStyle w:val="Heading3"/>
              <w:spacing w:before="60" w:after="60"/>
              <w:rPr>
                <w:sz w:val="18"/>
              </w:rPr>
            </w:pPr>
            <w:r w:rsidRPr="00C901F3">
              <w:rPr>
                <w:sz w:val="18"/>
              </w:rPr>
              <w:t>Winding up</w:t>
            </w:r>
          </w:p>
        </w:tc>
        <w:tc>
          <w:tcPr>
            <w:tcW w:w="2501" w:type="pct"/>
            <w:tcBorders>
              <w:top w:val="single" w:sz="4" w:space="0" w:color="auto"/>
              <w:left w:val="single" w:sz="4" w:space="0" w:color="auto"/>
              <w:bottom w:val="single" w:sz="4" w:space="0" w:color="auto"/>
              <w:right w:val="single" w:sz="4" w:space="0" w:color="auto"/>
            </w:tcBorders>
          </w:tcPr>
          <w:p w14:paraId="0F0EEAB7" w14:textId="70F81EE3" w:rsidR="00C009B7" w:rsidRPr="00C901F3" w:rsidRDefault="00C009B7" w:rsidP="00D203A0">
            <w:pPr>
              <w:spacing w:before="60" w:after="60"/>
              <w:rPr>
                <w:sz w:val="18"/>
              </w:rPr>
            </w:pPr>
            <w:r w:rsidRPr="00C901F3">
              <w:rPr>
                <w:sz w:val="18"/>
              </w:rPr>
              <w:t>Any order of a court (or equivalent) being made or any resolution being passed requiring t</w:t>
            </w:r>
            <w:r w:rsidR="0059795A" w:rsidRPr="00C901F3">
              <w:rPr>
                <w:sz w:val="18"/>
              </w:rPr>
              <w:t>he Consultancy</w:t>
            </w:r>
            <w:r w:rsidRPr="00C901F3">
              <w:rPr>
                <w:sz w:val="18"/>
              </w:rPr>
              <w:t xml:space="preserve"> to be dissolved and/or wound up.</w:t>
            </w:r>
          </w:p>
        </w:tc>
      </w:tr>
      <w:tr w:rsidR="00C009B7" w:rsidRPr="00C901F3" w14:paraId="728265A5" w14:textId="72DC3C4F" w:rsidTr="00C009B7">
        <w:trPr>
          <w:cantSplit/>
        </w:trPr>
        <w:tc>
          <w:tcPr>
            <w:tcW w:w="2499" w:type="pct"/>
            <w:tcBorders>
              <w:right w:val="single" w:sz="4" w:space="0" w:color="auto"/>
            </w:tcBorders>
          </w:tcPr>
          <w:p w14:paraId="6C076389" w14:textId="77777777" w:rsidR="00C009B7" w:rsidRPr="00C901F3" w:rsidRDefault="00C009B7" w:rsidP="00D203A0">
            <w:pPr>
              <w:pStyle w:val="Heading3"/>
              <w:spacing w:before="60" w:after="60"/>
              <w:rPr>
                <w:sz w:val="18"/>
              </w:rPr>
            </w:pPr>
            <w:r w:rsidRPr="00C901F3">
              <w:rPr>
                <w:sz w:val="18"/>
              </w:rPr>
              <w:t>Appointments</w:t>
            </w:r>
          </w:p>
        </w:tc>
        <w:tc>
          <w:tcPr>
            <w:tcW w:w="2501" w:type="pct"/>
            <w:tcBorders>
              <w:top w:val="single" w:sz="4" w:space="0" w:color="auto"/>
              <w:left w:val="single" w:sz="4" w:space="0" w:color="auto"/>
              <w:bottom w:val="single" w:sz="4" w:space="0" w:color="auto"/>
              <w:right w:val="single" w:sz="4" w:space="0" w:color="auto"/>
            </w:tcBorders>
          </w:tcPr>
          <w:p w14:paraId="5F3A9E9A" w14:textId="355BBB63" w:rsidR="00C009B7" w:rsidRPr="00C901F3" w:rsidRDefault="00C009B7" w:rsidP="00D203A0">
            <w:pPr>
              <w:spacing w:before="60" w:after="60"/>
              <w:rPr>
                <w:sz w:val="18"/>
              </w:rPr>
            </w:pPr>
            <w:r w:rsidRPr="00C901F3">
              <w:rPr>
                <w:sz w:val="18"/>
              </w:rPr>
              <w:t>The appointment of a liquidator, provisional liquidator, trustee, administrator, controller, receiver or receiver and manager (or any equivalent of any of these in another relevant jurisdiction) in relation to t</w:t>
            </w:r>
            <w:r w:rsidR="0059795A" w:rsidRPr="00C901F3">
              <w:rPr>
                <w:sz w:val="18"/>
              </w:rPr>
              <w:t>he Consultancy</w:t>
            </w:r>
            <w:r w:rsidRPr="00C901F3">
              <w:rPr>
                <w:sz w:val="18"/>
              </w:rPr>
              <w:t xml:space="preserve"> and/or its assets.</w:t>
            </w:r>
          </w:p>
        </w:tc>
      </w:tr>
      <w:tr w:rsidR="00C009B7" w:rsidRPr="00C901F3" w14:paraId="02CA865C" w14:textId="6E938D59" w:rsidTr="00C009B7">
        <w:trPr>
          <w:cantSplit/>
        </w:trPr>
        <w:tc>
          <w:tcPr>
            <w:tcW w:w="2499" w:type="pct"/>
            <w:tcBorders>
              <w:right w:val="single" w:sz="4" w:space="0" w:color="auto"/>
            </w:tcBorders>
          </w:tcPr>
          <w:p w14:paraId="6CAEA3B0" w14:textId="246CD364" w:rsidR="00C009B7" w:rsidRPr="00C901F3" w:rsidRDefault="00C009B7" w:rsidP="00D203A0">
            <w:pPr>
              <w:pStyle w:val="Heading3"/>
              <w:spacing w:before="60" w:after="60"/>
              <w:rPr>
                <w:sz w:val="18"/>
              </w:rPr>
            </w:pPr>
            <w:r w:rsidRPr="00C901F3">
              <w:rPr>
                <w:sz w:val="18"/>
              </w:rPr>
              <w:t xml:space="preserve">Stock exchange notices </w:t>
            </w:r>
          </w:p>
        </w:tc>
        <w:tc>
          <w:tcPr>
            <w:tcW w:w="2501" w:type="pct"/>
            <w:tcBorders>
              <w:top w:val="single" w:sz="4" w:space="0" w:color="auto"/>
              <w:left w:val="single" w:sz="4" w:space="0" w:color="auto"/>
              <w:bottom w:val="single" w:sz="4" w:space="0" w:color="auto"/>
              <w:right w:val="single" w:sz="4" w:space="0" w:color="auto"/>
            </w:tcBorders>
          </w:tcPr>
          <w:p w14:paraId="0ABD734A" w14:textId="2BDE11CB" w:rsidR="00C009B7" w:rsidRPr="00C901F3" w:rsidRDefault="00C009B7" w:rsidP="00D203A0">
            <w:pPr>
              <w:spacing w:before="60" w:after="60"/>
              <w:rPr>
                <w:sz w:val="18"/>
              </w:rPr>
            </w:pPr>
            <w:r w:rsidRPr="00C901F3">
              <w:rPr>
                <w:sz w:val="18"/>
              </w:rPr>
              <w:t>If the shares of t</w:t>
            </w:r>
            <w:r w:rsidR="0059795A" w:rsidRPr="00C901F3">
              <w:rPr>
                <w:sz w:val="18"/>
              </w:rPr>
              <w:t>he Consultancy</w:t>
            </w:r>
            <w:r w:rsidRPr="00C901F3">
              <w:rPr>
                <w:sz w:val="18"/>
              </w:rPr>
              <w:t xml:space="preserve"> are listed on a stock exchange, any profit warnings in relation to t</w:t>
            </w:r>
            <w:r w:rsidR="0059795A" w:rsidRPr="00C901F3">
              <w:rPr>
                <w:sz w:val="18"/>
              </w:rPr>
              <w:t>he Consultancy</w:t>
            </w:r>
            <w:r w:rsidRPr="00C901F3">
              <w:rPr>
                <w:sz w:val="18"/>
              </w:rPr>
              <w:t xml:space="preserve"> which are issued to that stock exchange.</w:t>
            </w:r>
          </w:p>
        </w:tc>
      </w:tr>
      <w:tr w:rsidR="00C009B7" w:rsidRPr="00C901F3" w14:paraId="77DBB8A0" w14:textId="78EC3CE5" w:rsidTr="00C009B7">
        <w:trPr>
          <w:cantSplit/>
        </w:trPr>
        <w:tc>
          <w:tcPr>
            <w:tcW w:w="2499" w:type="pct"/>
            <w:tcBorders>
              <w:right w:val="single" w:sz="4" w:space="0" w:color="auto"/>
            </w:tcBorders>
          </w:tcPr>
          <w:p w14:paraId="3E2A4D13" w14:textId="77777777" w:rsidR="00C009B7" w:rsidRPr="00C901F3" w:rsidRDefault="00C009B7" w:rsidP="00D203A0">
            <w:pPr>
              <w:pStyle w:val="Heading3"/>
              <w:spacing w:before="60" w:after="60"/>
              <w:rPr>
                <w:sz w:val="18"/>
              </w:rPr>
            </w:pPr>
            <w:r w:rsidRPr="00C901F3">
              <w:rPr>
                <w:sz w:val="18"/>
              </w:rPr>
              <w:t>Conflict</w:t>
            </w:r>
          </w:p>
        </w:tc>
        <w:tc>
          <w:tcPr>
            <w:tcW w:w="2501" w:type="pct"/>
            <w:tcBorders>
              <w:top w:val="single" w:sz="4" w:space="0" w:color="auto"/>
              <w:left w:val="single" w:sz="4" w:space="0" w:color="auto"/>
              <w:bottom w:val="single" w:sz="4" w:space="0" w:color="auto"/>
              <w:right w:val="single" w:sz="4" w:space="0" w:color="auto"/>
            </w:tcBorders>
          </w:tcPr>
          <w:p w14:paraId="4EF61EE8" w14:textId="119F30A6" w:rsidR="00C009B7" w:rsidRPr="00C901F3" w:rsidRDefault="00C009B7" w:rsidP="00D203A0">
            <w:pPr>
              <w:spacing w:before="60" w:after="60"/>
              <w:rPr>
                <w:sz w:val="18"/>
              </w:rPr>
            </w:pPr>
            <w:r w:rsidRPr="00C901F3">
              <w:rPr>
                <w:sz w:val="18"/>
              </w:rPr>
              <w:t>Any conflict of interest between t</w:t>
            </w:r>
            <w:r w:rsidR="0059795A" w:rsidRPr="00C901F3">
              <w:rPr>
                <w:sz w:val="18"/>
              </w:rPr>
              <w:t>he Consultancy</w:t>
            </w:r>
            <w:r w:rsidRPr="00C901F3">
              <w:rPr>
                <w:sz w:val="18"/>
              </w:rPr>
              <w:t xml:space="preserve"> (and/or its Affiliates and/or their Personnel) and t</w:t>
            </w:r>
            <w:r w:rsidR="00FE4778" w:rsidRPr="00C901F3">
              <w:rPr>
                <w:sz w:val="18"/>
              </w:rPr>
              <w:t>he Council</w:t>
            </w:r>
            <w:r w:rsidRPr="00C901F3">
              <w:rPr>
                <w:sz w:val="18"/>
              </w:rPr>
              <w:t xml:space="preserve"> and/or its Affiliates.</w:t>
            </w:r>
          </w:p>
        </w:tc>
      </w:tr>
      <w:tr w:rsidR="00C009B7" w:rsidRPr="00C901F3" w14:paraId="54227E10" w14:textId="4F385BC6" w:rsidTr="00C009B7">
        <w:trPr>
          <w:cantSplit/>
        </w:trPr>
        <w:tc>
          <w:tcPr>
            <w:tcW w:w="2499" w:type="pct"/>
            <w:tcBorders>
              <w:right w:val="single" w:sz="4" w:space="0" w:color="auto"/>
            </w:tcBorders>
          </w:tcPr>
          <w:p w14:paraId="7889A8ED" w14:textId="77777777" w:rsidR="00C009B7" w:rsidRPr="00C901F3" w:rsidRDefault="00C009B7" w:rsidP="00D203A0">
            <w:pPr>
              <w:pStyle w:val="Heading3"/>
              <w:spacing w:before="60" w:after="60"/>
              <w:rPr>
                <w:sz w:val="18"/>
              </w:rPr>
            </w:pPr>
            <w:r w:rsidRPr="00C901F3">
              <w:rPr>
                <w:sz w:val="18"/>
              </w:rPr>
              <w:t>Investigations, prosecutions, disputes</w:t>
            </w:r>
          </w:p>
        </w:tc>
        <w:tc>
          <w:tcPr>
            <w:tcW w:w="2501" w:type="pct"/>
            <w:tcBorders>
              <w:top w:val="single" w:sz="4" w:space="0" w:color="auto"/>
              <w:left w:val="single" w:sz="4" w:space="0" w:color="auto"/>
              <w:bottom w:val="single" w:sz="4" w:space="0" w:color="auto"/>
              <w:right w:val="single" w:sz="4" w:space="0" w:color="auto"/>
            </w:tcBorders>
          </w:tcPr>
          <w:p w14:paraId="6973610F" w14:textId="77777777" w:rsidR="00C009B7" w:rsidRPr="00C901F3" w:rsidRDefault="00C009B7" w:rsidP="00D203A0">
            <w:pPr>
              <w:spacing w:before="60" w:after="60"/>
              <w:rPr>
                <w:sz w:val="18"/>
              </w:rPr>
            </w:pPr>
            <w:r w:rsidRPr="00C901F3">
              <w:rPr>
                <w:sz w:val="18"/>
              </w:rPr>
              <w:t>Any</w:t>
            </w:r>
          </w:p>
          <w:p w14:paraId="0A5F68F3" w14:textId="6405126F" w:rsidR="00C009B7" w:rsidRPr="00C901F3" w:rsidRDefault="00C009B7" w:rsidP="00D203A0">
            <w:pPr>
              <w:pStyle w:val="ListParagraph"/>
              <w:numPr>
                <w:ilvl w:val="0"/>
                <w:numId w:val="309"/>
              </w:numPr>
              <w:spacing w:before="60" w:after="60"/>
              <w:ind w:left="360"/>
              <w:contextualSpacing w:val="0"/>
              <w:rPr>
                <w:sz w:val="18"/>
              </w:rPr>
            </w:pPr>
            <w:r w:rsidRPr="00C901F3">
              <w:rPr>
                <w:sz w:val="18"/>
              </w:rPr>
              <w:t xml:space="preserve">Non-routine third-party investigation (e.g. by the police, a regulatory body), and/or </w:t>
            </w:r>
          </w:p>
          <w:p w14:paraId="54982587" w14:textId="77777777" w:rsidR="00C009B7" w:rsidRPr="00C901F3" w:rsidRDefault="00C009B7" w:rsidP="00D203A0">
            <w:pPr>
              <w:pStyle w:val="ListParagraph"/>
              <w:numPr>
                <w:ilvl w:val="0"/>
                <w:numId w:val="309"/>
              </w:numPr>
              <w:spacing w:before="60" w:after="60"/>
              <w:ind w:left="360"/>
              <w:contextualSpacing w:val="0"/>
              <w:rPr>
                <w:sz w:val="18"/>
              </w:rPr>
            </w:pPr>
            <w:r w:rsidRPr="00C901F3">
              <w:rPr>
                <w:sz w:val="18"/>
              </w:rPr>
              <w:t>Prosecution (or anything similar) and/or</w:t>
            </w:r>
          </w:p>
          <w:p w14:paraId="4151BEE0" w14:textId="5700599C" w:rsidR="00C009B7" w:rsidRPr="00C901F3" w:rsidRDefault="00C009B7" w:rsidP="00D203A0">
            <w:pPr>
              <w:pStyle w:val="ListParagraph"/>
              <w:numPr>
                <w:ilvl w:val="0"/>
                <w:numId w:val="309"/>
              </w:numPr>
              <w:spacing w:before="60" w:after="60"/>
              <w:ind w:left="360"/>
              <w:contextualSpacing w:val="0"/>
              <w:rPr>
                <w:sz w:val="18"/>
              </w:rPr>
            </w:pPr>
            <w:r w:rsidRPr="00C901F3">
              <w:rPr>
                <w:sz w:val="18"/>
              </w:rPr>
              <w:t>Third-party dispute affecting t</w:t>
            </w:r>
            <w:r w:rsidR="0059795A" w:rsidRPr="00C901F3">
              <w:rPr>
                <w:sz w:val="18"/>
              </w:rPr>
              <w:t>he Consultancy</w:t>
            </w:r>
            <w:r w:rsidRPr="00C901F3">
              <w:rPr>
                <w:sz w:val="18"/>
              </w:rPr>
              <w:t xml:space="preserve"> and/or its subcontractors that is (on a reasonable view) likely to significantly and unfavourably affect t</w:t>
            </w:r>
            <w:r w:rsidR="0059795A" w:rsidRPr="00C901F3">
              <w:rPr>
                <w:sz w:val="18"/>
              </w:rPr>
              <w:t>he Consultancy</w:t>
            </w:r>
            <w:r w:rsidRPr="00C901F3">
              <w:rPr>
                <w:sz w:val="18"/>
              </w:rPr>
              <w:t>’s ability to carry out its obligations under t</w:t>
            </w:r>
            <w:r w:rsidR="00C338A9" w:rsidRPr="00C901F3">
              <w:rPr>
                <w:sz w:val="18"/>
              </w:rPr>
              <w:t>his Agreement</w:t>
            </w:r>
            <w:r w:rsidRPr="00C901F3">
              <w:rPr>
                <w:sz w:val="18"/>
              </w:rPr>
              <w:t xml:space="preserve">. </w:t>
            </w:r>
          </w:p>
        </w:tc>
      </w:tr>
      <w:tr w:rsidR="00C009B7" w:rsidRPr="00C901F3" w14:paraId="1868348B" w14:textId="56D29C62" w:rsidTr="00C009B7">
        <w:trPr>
          <w:cantSplit/>
        </w:trPr>
        <w:tc>
          <w:tcPr>
            <w:tcW w:w="2499" w:type="pct"/>
            <w:tcBorders>
              <w:right w:val="single" w:sz="4" w:space="0" w:color="auto"/>
            </w:tcBorders>
          </w:tcPr>
          <w:p w14:paraId="06698035" w14:textId="77777777" w:rsidR="00C009B7" w:rsidRPr="00C901F3" w:rsidRDefault="00C009B7" w:rsidP="00D203A0">
            <w:pPr>
              <w:pStyle w:val="Heading3"/>
              <w:spacing w:before="60" w:after="60"/>
              <w:rPr>
                <w:sz w:val="18"/>
              </w:rPr>
            </w:pPr>
            <w:r w:rsidRPr="00C901F3">
              <w:rPr>
                <w:sz w:val="18"/>
              </w:rPr>
              <w:t>Corrupt Acts</w:t>
            </w:r>
          </w:p>
        </w:tc>
        <w:tc>
          <w:tcPr>
            <w:tcW w:w="2501" w:type="pct"/>
            <w:tcBorders>
              <w:top w:val="single" w:sz="4" w:space="0" w:color="auto"/>
              <w:left w:val="single" w:sz="4" w:space="0" w:color="auto"/>
              <w:bottom w:val="single" w:sz="4" w:space="0" w:color="auto"/>
              <w:right w:val="single" w:sz="4" w:space="0" w:color="auto"/>
            </w:tcBorders>
          </w:tcPr>
          <w:p w14:paraId="24C08DA5" w14:textId="3A946488" w:rsidR="00C009B7" w:rsidRPr="00C901F3" w:rsidRDefault="00C009B7" w:rsidP="00D203A0">
            <w:pPr>
              <w:spacing w:before="60" w:after="60"/>
              <w:rPr>
                <w:sz w:val="18"/>
              </w:rPr>
            </w:pPr>
            <w:r w:rsidRPr="00C901F3">
              <w:rPr>
                <w:sz w:val="18"/>
              </w:rPr>
              <w:t>Any breach by t</w:t>
            </w:r>
            <w:r w:rsidR="0059795A" w:rsidRPr="00C901F3">
              <w:rPr>
                <w:sz w:val="18"/>
              </w:rPr>
              <w:t>he Consultancy</w:t>
            </w:r>
            <w:r w:rsidRPr="00C901F3">
              <w:rPr>
                <w:sz w:val="18"/>
              </w:rPr>
              <w:t xml:space="preserve"> of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r w:rsidRPr="00C901F3">
              <w:rPr>
                <w:sz w:val="18"/>
              </w:rPr>
              <w:t xml:space="preserve">. </w:t>
            </w:r>
          </w:p>
        </w:tc>
      </w:tr>
      <w:tr w:rsidR="00C009B7" w:rsidRPr="00C901F3" w14:paraId="67930B39" w14:textId="2F9EC088" w:rsidTr="00C009B7">
        <w:trPr>
          <w:cantSplit/>
        </w:trPr>
        <w:tc>
          <w:tcPr>
            <w:tcW w:w="2499" w:type="pct"/>
            <w:tcBorders>
              <w:right w:val="single" w:sz="4" w:space="0" w:color="auto"/>
            </w:tcBorders>
          </w:tcPr>
          <w:p w14:paraId="6EEF2609" w14:textId="77777777" w:rsidR="00C009B7" w:rsidRPr="00C901F3" w:rsidRDefault="00C009B7" w:rsidP="00D203A0">
            <w:pPr>
              <w:pStyle w:val="Heading3"/>
              <w:spacing w:before="60" w:after="60"/>
              <w:rPr>
                <w:sz w:val="18"/>
              </w:rPr>
            </w:pPr>
            <w:r w:rsidRPr="00C901F3">
              <w:rPr>
                <w:sz w:val="18"/>
              </w:rPr>
              <w:t>Representative</w:t>
            </w:r>
          </w:p>
        </w:tc>
        <w:tc>
          <w:tcPr>
            <w:tcW w:w="2501" w:type="pct"/>
            <w:tcBorders>
              <w:top w:val="single" w:sz="4" w:space="0" w:color="auto"/>
              <w:left w:val="single" w:sz="4" w:space="0" w:color="auto"/>
              <w:bottom w:val="single" w:sz="4" w:space="0" w:color="auto"/>
              <w:right w:val="single" w:sz="4" w:space="0" w:color="auto"/>
            </w:tcBorders>
          </w:tcPr>
          <w:p w14:paraId="31B92504" w14:textId="5FF12B13" w:rsidR="00C009B7" w:rsidRPr="00C901F3" w:rsidRDefault="00C009B7" w:rsidP="00D203A0">
            <w:pPr>
              <w:spacing w:before="60" w:after="60"/>
              <w:rPr>
                <w:sz w:val="18"/>
              </w:rPr>
            </w:pPr>
            <w:r w:rsidRPr="00C901F3">
              <w:rPr>
                <w:sz w:val="18"/>
              </w:rPr>
              <w:t>Changes to t</w:t>
            </w:r>
            <w:r w:rsidR="0059795A" w:rsidRPr="00C901F3">
              <w:rPr>
                <w:sz w:val="18"/>
              </w:rPr>
              <w:t>he Consultancy</w:t>
            </w:r>
            <w:r w:rsidRPr="00C901F3">
              <w:rPr>
                <w:sz w:val="18"/>
              </w:rPr>
              <w:t>’s Representative from time to time.</w:t>
            </w:r>
          </w:p>
        </w:tc>
      </w:tr>
      <w:tr w:rsidR="00C009B7" w:rsidRPr="00C901F3" w14:paraId="2BB4ADC7" w14:textId="52662700" w:rsidTr="00C009B7">
        <w:trPr>
          <w:cantSplit/>
        </w:trPr>
        <w:tc>
          <w:tcPr>
            <w:tcW w:w="2499" w:type="pct"/>
            <w:tcBorders>
              <w:right w:val="single" w:sz="4" w:space="0" w:color="auto"/>
            </w:tcBorders>
          </w:tcPr>
          <w:p w14:paraId="08C9404E" w14:textId="77777777" w:rsidR="00C009B7" w:rsidRPr="00C901F3" w:rsidRDefault="00C009B7" w:rsidP="00D203A0">
            <w:pPr>
              <w:pStyle w:val="Heading3"/>
              <w:spacing w:before="60" w:after="60"/>
              <w:rPr>
                <w:sz w:val="18"/>
              </w:rPr>
            </w:pPr>
            <w:r w:rsidRPr="00C901F3">
              <w:rPr>
                <w:sz w:val="18"/>
              </w:rPr>
              <w:t>In relation to Promised Subcontractors</w:t>
            </w:r>
          </w:p>
        </w:tc>
        <w:tc>
          <w:tcPr>
            <w:tcW w:w="2501" w:type="pct"/>
            <w:tcBorders>
              <w:top w:val="single" w:sz="4" w:space="0" w:color="auto"/>
              <w:left w:val="single" w:sz="4" w:space="0" w:color="auto"/>
              <w:bottom w:val="single" w:sz="4" w:space="0" w:color="auto"/>
              <w:right w:val="single" w:sz="4" w:space="0" w:color="auto"/>
            </w:tcBorders>
          </w:tcPr>
          <w:p w14:paraId="20002A2B" w14:textId="0DFF0408" w:rsidR="00C009B7" w:rsidRPr="00C901F3" w:rsidRDefault="00C009B7" w:rsidP="00D203A0">
            <w:pPr>
              <w:spacing w:before="60" w:after="60"/>
              <w:rPr>
                <w:sz w:val="18"/>
              </w:rPr>
            </w:pPr>
            <w:r w:rsidRPr="00C901F3">
              <w:rPr>
                <w:sz w:val="18"/>
              </w:rPr>
              <w:t xml:space="preserve">Any notice of termination given by or to any Promised Subcontractor (in place from time to time according to section </w:t>
            </w:r>
            <w:r w:rsidRPr="00C901F3">
              <w:rPr>
                <w:sz w:val="18"/>
              </w:rPr>
              <w:fldChar w:fldCharType="begin"/>
            </w:r>
            <w:r w:rsidRPr="00C901F3">
              <w:rPr>
                <w:sz w:val="18"/>
              </w:rPr>
              <w:instrText xml:space="preserve"> REF _Ref43734096 \r \h  \* MERGEFORMAT </w:instrText>
            </w:r>
            <w:r w:rsidRPr="00C901F3">
              <w:rPr>
                <w:sz w:val="18"/>
              </w:rPr>
            </w:r>
            <w:r w:rsidRPr="00C901F3">
              <w:rPr>
                <w:sz w:val="18"/>
              </w:rPr>
              <w:fldChar w:fldCharType="separate"/>
            </w:r>
            <w:r w:rsidR="00915453">
              <w:rPr>
                <w:sz w:val="18"/>
              </w:rPr>
              <w:t>30</w:t>
            </w:r>
            <w:r w:rsidRPr="00C901F3">
              <w:rPr>
                <w:sz w:val="18"/>
              </w:rPr>
              <w:fldChar w:fldCharType="end"/>
            </w:r>
            <w:r w:rsidRPr="00C901F3">
              <w:rPr>
                <w:sz w:val="18"/>
              </w:rPr>
              <w:t xml:space="preserve">) insofar as its termination affects any part of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tc>
      </w:tr>
    </w:tbl>
    <w:p w14:paraId="5FD322DE" w14:textId="77777777" w:rsidR="00FC320E" w:rsidRPr="00C901F3" w:rsidRDefault="00FC320E"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83688C" w:rsidRPr="00C901F3" w14:paraId="60C77CC9" w14:textId="77777777" w:rsidTr="0083688C">
        <w:trPr>
          <w:cantSplit/>
        </w:trPr>
        <w:tc>
          <w:tcPr>
            <w:tcW w:w="5000" w:type="pct"/>
            <w:shd w:val="clear" w:color="auto" w:fill="auto"/>
          </w:tcPr>
          <w:p w14:paraId="41ED818E" w14:textId="3F873C77" w:rsidR="0083688C" w:rsidRPr="00C901F3" w:rsidRDefault="0083688C" w:rsidP="00D203A0">
            <w:pPr>
              <w:pStyle w:val="Heading1"/>
              <w:numPr>
                <w:ilvl w:val="0"/>
                <w:numId w:val="0"/>
              </w:numPr>
              <w:spacing w:before="60" w:after="60"/>
              <w:ind w:left="360"/>
              <w:rPr>
                <w:sz w:val="18"/>
              </w:rPr>
            </w:pPr>
            <w:bookmarkStart w:id="9619" w:name="_Toc124106290"/>
            <w:bookmarkStart w:id="9620" w:name="_Toc124113453"/>
            <w:bookmarkStart w:id="9621" w:name="_Toc125571204"/>
            <w:bookmarkStart w:id="9622" w:name="_Toc125839174"/>
            <w:bookmarkStart w:id="9623" w:name="_Toc125843516"/>
            <w:bookmarkStart w:id="9624" w:name="_Toc125891922"/>
            <w:bookmarkStart w:id="9625" w:name="_Toc125914546"/>
            <w:bookmarkStart w:id="9626" w:name="_Toc126427954"/>
            <w:bookmarkStart w:id="9627" w:name="_Toc126442127"/>
            <w:bookmarkStart w:id="9628" w:name="_Toc126499218"/>
            <w:bookmarkStart w:id="9629" w:name="_Toc126688866"/>
            <w:bookmarkStart w:id="9630" w:name="_Toc126691272"/>
            <w:bookmarkStart w:id="9631" w:name="_Toc127469335"/>
            <w:bookmarkStart w:id="9632" w:name="_Toc128426216"/>
            <w:bookmarkStart w:id="9633" w:name="_Toc128430386"/>
            <w:bookmarkStart w:id="9634" w:name="_Toc129266449"/>
            <w:bookmarkStart w:id="9635" w:name="_Toc129445950"/>
            <w:bookmarkStart w:id="9636" w:name="_Toc130318118"/>
            <w:bookmarkStart w:id="9637" w:name="_Toc130651390"/>
            <w:bookmarkStart w:id="9638" w:name="_Toc134396590"/>
            <w:bookmarkStart w:id="9639" w:name="_Toc134442350"/>
            <w:bookmarkStart w:id="9640" w:name="_Toc134446904"/>
            <w:bookmarkStart w:id="9641" w:name="_Toc134449945"/>
            <w:bookmarkStart w:id="9642" w:name="_Toc134457570"/>
            <w:bookmarkStart w:id="9643" w:name="_Toc134458394"/>
            <w:bookmarkStart w:id="9644" w:name="_Toc135566005"/>
            <w:bookmarkStart w:id="9645" w:name="_Toc136368741"/>
            <w:bookmarkStart w:id="9646" w:name="_Toc136522488"/>
            <w:bookmarkStart w:id="9647" w:name="_Toc136800666"/>
            <w:bookmarkStart w:id="9648" w:name="_Toc137300573"/>
            <w:bookmarkStart w:id="9649" w:name="_Toc137992920"/>
            <w:bookmarkStart w:id="9650" w:name="_Toc142911380"/>
            <w:bookmarkStart w:id="9651" w:name="_Toc142920875"/>
            <w:bookmarkStart w:id="9652" w:name="_Toc142921615"/>
            <w:bookmarkStart w:id="9653" w:name="_Toc143003617"/>
            <w:bookmarkStart w:id="9654" w:name="_Toc143004456"/>
            <w:bookmarkStart w:id="9655" w:name="_Toc146988022"/>
            <w:bookmarkStart w:id="9656" w:name="_Toc147047680"/>
            <w:bookmarkStart w:id="9657" w:name="_Toc147048516"/>
            <w:bookmarkStart w:id="9658" w:name="_Toc147049352"/>
            <w:bookmarkStart w:id="9659" w:name="_Toc147566527"/>
            <w:bookmarkStart w:id="9660" w:name="_Toc147663330"/>
            <w:bookmarkStart w:id="9661" w:name="_Toc147672369"/>
            <w:bookmarkStart w:id="9662" w:name="_Toc147673208"/>
            <w:bookmarkStart w:id="9663" w:name="_Toc147900071"/>
            <w:bookmarkStart w:id="9664" w:name="_Toc148802375"/>
            <w:bookmarkStart w:id="9665" w:name="_Toc150422752"/>
            <w:bookmarkStart w:id="9666" w:name="_Toc155815101"/>
            <w:bookmarkStart w:id="9667" w:name="_Toc159081254"/>
            <w:bookmarkStart w:id="9668" w:name="_Toc159168013"/>
            <w:bookmarkStart w:id="9669" w:name="_Toc159169207"/>
            <w:bookmarkStart w:id="9670" w:name="_Toc159271240"/>
            <w:bookmarkStart w:id="9671" w:name="_Toc159342291"/>
            <w:bookmarkStart w:id="9672" w:name="_Toc159432148"/>
            <w:bookmarkStart w:id="9673" w:name="_Toc159529165"/>
            <w:bookmarkStart w:id="9674" w:name="_Toc165475125"/>
            <w:bookmarkStart w:id="9675" w:name="_Toc165657257"/>
            <w:bookmarkStart w:id="9676" w:name="_Toc165657832"/>
            <w:bookmarkStart w:id="9677" w:name="_Toc165997764"/>
            <w:r w:rsidRPr="00C901F3">
              <w:rPr>
                <w:sz w:val="18"/>
              </w:rPr>
              <w:t>Issues outside t</w:t>
            </w:r>
            <w:r w:rsidR="0059795A" w:rsidRPr="00C901F3">
              <w:rPr>
                <w:sz w:val="18"/>
              </w:rPr>
              <w:t>he Consultancy</w:t>
            </w:r>
            <w:r w:rsidRPr="00C901F3">
              <w:rPr>
                <w:sz w:val="18"/>
              </w:rPr>
              <w:t>’s control</w:t>
            </w:r>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p>
        </w:tc>
      </w:tr>
    </w:tbl>
    <w:p w14:paraId="0FBB6A5D" w14:textId="23EC360C" w:rsidR="00263047" w:rsidRPr="00C901F3" w:rsidRDefault="00263047" w:rsidP="00D203A0">
      <w:pPr>
        <w:spacing w:before="60" w:after="60"/>
        <w:rPr>
          <w:sz w:val="18"/>
        </w:rPr>
      </w:pPr>
      <w:bookmarkStart w:id="9678" w:name="_Toc43237129"/>
      <w:bookmarkStart w:id="9679" w:name="_Toc4324018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83688C" w:rsidRPr="00C901F3" w14:paraId="09A2DE2D" w14:textId="27C9F63E" w:rsidTr="0083688C">
        <w:trPr>
          <w:cantSplit/>
        </w:trPr>
        <w:tc>
          <w:tcPr>
            <w:tcW w:w="2499" w:type="pct"/>
          </w:tcPr>
          <w:p w14:paraId="3D268401" w14:textId="56E72FA2" w:rsidR="0083688C" w:rsidRPr="00C901F3" w:rsidRDefault="00FB1347" w:rsidP="00D203A0">
            <w:pPr>
              <w:pStyle w:val="Heading1"/>
              <w:spacing w:before="60" w:after="60"/>
              <w:rPr>
                <w:sz w:val="18"/>
              </w:rPr>
            </w:pPr>
            <w:bookmarkStart w:id="9680" w:name="_Toc43926809"/>
            <w:bookmarkStart w:id="9681" w:name="_Toc43927886"/>
            <w:bookmarkStart w:id="9682" w:name="_Ref43930890"/>
            <w:bookmarkStart w:id="9683" w:name="_Ref43932716"/>
            <w:bookmarkStart w:id="9684" w:name="_Ref43935909"/>
            <w:bookmarkStart w:id="9685" w:name="_Toc44002080"/>
            <w:bookmarkStart w:id="9686" w:name="_Ref44002222"/>
            <w:bookmarkStart w:id="9687" w:name="_Toc44065418"/>
            <w:bookmarkStart w:id="9688" w:name="_Toc44066017"/>
            <w:bookmarkStart w:id="9689" w:name="_Toc44194161"/>
            <w:bookmarkStart w:id="9690" w:name="_Toc44205286"/>
            <w:bookmarkStart w:id="9691" w:name="_Toc44205885"/>
            <w:bookmarkStart w:id="9692" w:name="_Toc44319673"/>
            <w:bookmarkStart w:id="9693" w:name="_Toc44670815"/>
            <w:bookmarkStart w:id="9694" w:name="_Ref45889328"/>
            <w:bookmarkStart w:id="9695" w:name="_Toc45893775"/>
            <w:bookmarkStart w:id="9696" w:name="_Toc45896256"/>
            <w:bookmarkStart w:id="9697" w:name="_Toc45896975"/>
            <w:bookmarkStart w:id="9698" w:name="_Toc53230998"/>
            <w:bookmarkStart w:id="9699" w:name="_Toc53233741"/>
            <w:bookmarkStart w:id="9700" w:name="_Toc53234352"/>
            <w:bookmarkStart w:id="9701" w:name="_Toc53253734"/>
            <w:bookmarkStart w:id="9702" w:name="_Ref53262495"/>
            <w:bookmarkStart w:id="9703" w:name="_Toc53263367"/>
            <w:bookmarkStart w:id="9704" w:name="_Toc53412361"/>
            <w:bookmarkStart w:id="9705" w:name="_Toc54374465"/>
            <w:bookmarkStart w:id="9706" w:name="_Toc56373685"/>
            <w:bookmarkStart w:id="9707" w:name="_Toc56623424"/>
            <w:bookmarkStart w:id="9708" w:name="_Toc56624039"/>
            <w:bookmarkStart w:id="9709" w:name="_Toc66040535"/>
            <w:bookmarkStart w:id="9710" w:name="_Toc66041326"/>
            <w:bookmarkStart w:id="9711" w:name="_Toc66042121"/>
            <w:bookmarkStart w:id="9712" w:name="_Toc66043648"/>
            <w:bookmarkStart w:id="9713" w:name="_Ref66296539"/>
            <w:bookmarkStart w:id="9714" w:name="_Toc68455627"/>
            <w:bookmarkStart w:id="9715" w:name="_Toc68462194"/>
            <w:bookmarkStart w:id="9716" w:name="_Toc68463509"/>
            <w:bookmarkStart w:id="9717" w:name="_Toc68468385"/>
            <w:bookmarkStart w:id="9718" w:name="_Toc68472138"/>
            <w:bookmarkStart w:id="9719" w:name="_Toc68476975"/>
            <w:bookmarkStart w:id="9720" w:name="_Toc68538770"/>
            <w:bookmarkStart w:id="9721" w:name="_Toc68637936"/>
            <w:bookmarkStart w:id="9722" w:name="_Toc68640568"/>
            <w:bookmarkStart w:id="9723" w:name="_Toc68641465"/>
            <w:bookmarkStart w:id="9724" w:name="_Toc68719740"/>
            <w:bookmarkStart w:id="9725" w:name="_Toc69514349"/>
            <w:bookmarkStart w:id="9726" w:name="_Toc69516993"/>
            <w:bookmarkStart w:id="9727" w:name="_Toc69565749"/>
            <w:bookmarkStart w:id="9728" w:name="_Toc69581999"/>
            <w:bookmarkStart w:id="9729" w:name="_Toc69717850"/>
            <w:bookmarkStart w:id="9730" w:name="_Toc71910808"/>
            <w:bookmarkStart w:id="9731" w:name="_Toc73874574"/>
            <w:bookmarkStart w:id="9732" w:name="_Ref76239626"/>
            <w:bookmarkStart w:id="9733" w:name="_Toc76367697"/>
            <w:bookmarkStart w:id="9734" w:name="_Toc77670262"/>
            <w:bookmarkStart w:id="9735" w:name="_Toc78387393"/>
            <w:bookmarkStart w:id="9736" w:name="_Toc78393122"/>
            <w:bookmarkStart w:id="9737" w:name="_Toc79086795"/>
            <w:bookmarkStart w:id="9738" w:name="_Toc80023085"/>
            <w:bookmarkStart w:id="9739" w:name="_Toc80346429"/>
            <w:bookmarkStart w:id="9740" w:name="_Toc83134109"/>
            <w:bookmarkStart w:id="9741" w:name="_Toc83401994"/>
            <w:bookmarkStart w:id="9742" w:name="_Toc86593866"/>
            <w:bookmarkStart w:id="9743" w:name="_Toc87202367"/>
            <w:bookmarkStart w:id="9744" w:name="_Toc87282613"/>
            <w:bookmarkStart w:id="9745" w:name="_Toc87295694"/>
            <w:bookmarkStart w:id="9746" w:name="_Toc87296338"/>
            <w:bookmarkStart w:id="9747" w:name="_Toc88639271"/>
            <w:bookmarkStart w:id="9748" w:name="_Toc89891844"/>
            <w:bookmarkStart w:id="9749" w:name="_Toc89892642"/>
            <w:bookmarkStart w:id="9750" w:name="_Toc93519989"/>
            <w:bookmarkStart w:id="9751" w:name="_Toc93862399"/>
            <w:bookmarkStart w:id="9752" w:name="_Toc93866779"/>
            <w:bookmarkStart w:id="9753" w:name="_Toc94908924"/>
            <w:bookmarkStart w:id="9754" w:name="_Toc95482762"/>
            <w:bookmarkStart w:id="9755" w:name="_Toc95484204"/>
            <w:bookmarkStart w:id="9756" w:name="_Toc95762879"/>
            <w:bookmarkStart w:id="9757" w:name="_Toc97284481"/>
            <w:bookmarkStart w:id="9758" w:name="_Toc97475368"/>
            <w:bookmarkStart w:id="9759" w:name="_Toc99831196"/>
            <w:bookmarkStart w:id="9760" w:name="_Toc104149935"/>
            <w:bookmarkStart w:id="9761" w:name="_Toc104662038"/>
            <w:bookmarkStart w:id="9762" w:name="_Toc104747834"/>
            <w:bookmarkStart w:id="9763" w:name="_Toc104753962"/>
            <w:bookmarkStart w:id="9764" w:name="_Toc110094424"/>
            <w:bookmarkStart w:id="9765" w:name="_Toc110181332"/>
            <w:bookmarkStart w:id="9766" w:name="_Toc121222599"/>
            <w:bookmarkStart w:id="9767" w:name="_Toc121223284"/>
            <w:bookmarkStart w:id="9768" w:name="_Toc121389962"/>
            <w:bookmarkStart w:id="9769" w:name="_Toc121403567"/>
            <w:bookmarkStart w:id="9770" w:name="_Toc121842522"/>
            <w:bookmarkStart w:id="9771" w:name="_Toc122713281"/>
            <w:bookmarkStart w:id="9772" w:name="_Toc123062562"/>
            <w:bookmarkStart w:id="9773" w:name="_Toc123063442"/>
            <w:bookmarkStart w:id="9774" w:name="_Toc123847061"/>
            <w:bookmarkStart w:id="9775" w:name="_Toc123853477"/>
            <w:bookmarkStart w:id="9776" w:name="_Toc123996387"/>
            <w:bookmarkStart w:id="9777" w:name="_Toc124102432"/>
            <w:bookmarkStart w:id="9778" w:name="_Toc124106292"/>
            <w:bookmarkStart w:id="9779" w:name="_Toc124113455"/>
            <w:bookmarkStart w:id="9780" w:name="_Toc125571206"/>
            <w:bookmarkStart w:id="9781" w:name="_Toc125839176"/>
            <w:bookmarkStart w:id="9782" w:name="_Toc125843518"/>
            <w:bookmarkStart w:id="9783" w:name="_Toc125891924"/>
            <w:bookmarkStart w:id="9784" w:name="_Toc125914548"/>
            <w:bookmarkStart w:id="9785" w:name="_Toc126427956"/>
            <w:bookmarkStart w:id="9786" w:name="_Toc126442129"/>
            <w:bookmarkStart w:id="9787" w:name="_Toc126499220"/>
            <w:bookmarkStart w:id="9788" w:name="_Toc126688868"/>
            <w:bookmarkStart w:id="9789" w:name="_Toc126691274"/>
            <w:bookmarkStart w:id="9790" w:name="_Toc127469337"/>
            <w:bookmarkStart w:id="9791" w:name="_Toc128426218"/>
            <w:bookmarkStart w:id="9792" w:name="_Toc128430388"/>
            <w:bookmarkStart w:id="9793" w:name="_Toc129266451"/>
            <w:bookmarkStart w:id="9794" w:name="_Toc129445952"/>
            <w:bookmarkStart w:id="9795" w:name="_Toc130318120"/>
            <w:bookmarkStart w:id="9796" w:name="_Toc130651392"/>
            <w:bookmarkStart w:id="9797" w:name="_Toc134396592"/>
            <w:bookmarkStart w:id="9798" w:name="_Toc134442352"/>
            <w:bookmarkStart w:id="9799" w:name="_Toc134446906"/>
            <w:bookmarkStart w:id="9800" w:name="_Toc134449947"/>
            <w:bookmarkStart w:id="9801" w:name="_Toc134457572"/>
            <w:bookmarkStart w:id="9802" w:name="_Toc134458396"/>
            <w:bookmarkStart w:id="9803" w:name="_Toc135566007"/>
            <w:bookmarkStart w:id="9804" w:name="_Toc136368743"/>
            <w:bookmarkStart w:id="9805" w:name="_Toc136522490"/>
            <w:bookmarkStart w:id="9806" w:name="_Toc136800668"/>
            <w:bookmarkStart w:id="9807" w:name="_Toc137300575"/>
            <w:bookmarkStart w:id="9808" w:name="_Toc137992922"/>
            <w:bookmarkStart w:id="9809" w:name="_Toc142911382"/>
            <w:bookmarkStart w:id="9810" w:name="_Toc142920877"/>
            <w:bookmarkStart w:id="9811" w:name="_Toc142921617"/>
            <w:bookmarkStart w:id="9812" w:name="_Toc143003619"/>
            <w:bookmarkStart w:id="9813" w:name="_Toc143004458"/>
            <w:bookmarkStart w:id="9814" w:name="_Toc146988024"/>
            <w:bookmarkStart w:id="9815" w:name="_Toc147047682"/>
            <w:bookmarkStart w:id="9816" w:name="_Toc147048518"/>
            <w:bookmarkStart w:id="9817" w:name="_Toc147049354"/>
            <w:bookmarkStart w:id="9818" w:name="_Toc147566529"/>
            <w:bookmarkStart w:id="9819" w:name="_Toc147663332"/>
            <w:bookmarkStart w:id="9820" w:name="_Toc147672371"/>
            <w:bookmarkStart w:id="9821" w:name="_Toc147673210"/>
            <w:bookmarkStart w:id="9822" w:name="_Toc147900073"/>
            <w:bookmarkStart w:id="9823" w:name="_Toc148802377"/>
            <w:bookmarkStart w:id="9824" w:name="_Toc150422754"/>
            <w:bookmarkStart w:id="9825" w:name="_Toc155815103"/>
            <w:bookmarkStart w:id="9826" w:name="_Toc159081256"/>
            <w:bookmarkStart w:id="9827" w:name="_Toc159168015"/>
            <w:bookmarkStart w:id="9828" w:name="_Toc159169209"/>
            <w:bookmarkStart w:id="9829" w:name="_Toc159271242"/>
            <w:bookmarkStart w:id="9830" w:name="_Toc159342293"/>
            <w:bookmarkStart w:id="9831" w:name="_Toc159432150"/>
            <w:bookmarkStart w:id="9832" w:name="_Toc159529167"/>
            <w:bookmarkStart w:id="9833" w:name="_Toc165475127"/>
            <w:bookmarkStart w:id="9834" w:name="_Toc165657258"/>
            <w:bookmarkStart w:id="9835" w:name="_Toc165657833"/>
            <w:bookmarkStart w:id="9836" w:name="_Toc165997765"/>
            <w:bookmarkEnd w:id="9678"/>
            <w:bookmarkEnd w:id="9679"/>
            <w:r w:rsidRPr="00C901F3">
              <w:rPr>
                <w:sz w:val="18"/>
              </w:rPr>
              <w:lastRenderedPageBreak/>
              <w:t>Council</w:t>
            </w:r>
            <w:r w:rsidR="0083688C" w:rsidRPr="00C901F3">
              <w:rPr>
                <w:sz w:val="18"/>
              </w:rPr>
              <w:t xml:space="preserve"> Assistance</w:t>
            </w:r>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p>
        </w:tc>
        <w:tc>
          <w:tcPr>
            <w:tcW w:w="2501" w:type="pct"/>
            <w:tcBorders>
              <w:bottom w:val="single" w:sz="4" w:space="0" w:color="auto"/>
            </w:tcBorders>
          </w:tcPr>
          <w:p w14:paraId="3E9958C3" w14:textId="77777777" w:rsidR="0083688C" w:rsidRPr="00C901F3" w:rsidRDefault="0083688C" w:rsidP="00D203A0">
            <w:pPr>
              <w:keepNext/>
              <w:spacing w:before="60" w:after="60"/>
              <w:rPr>
                <w:sz w:val="18"/>
              </w:rPr>
            </w:pPr>
          </w:p>
        </w:tc>
      </w:tr>
      <w:tr w:rsidR="0083688C" w:rsidRPr="00C901F3" w14:paraId="726742AA" w14:textId="6B2CA02F" w:rsidTr="0083688C">
        <w:trPr>
          <w:cantSplit/>
        </w:trPr>
        <w:tc>
          <w:tcPr>
            <w:tcW w:w="2499" w:type="pct"/>
            <w:tcBorders>
              <w:right w:val="single" w:sz="4" w:space="0" w:color="auto"/>
            </w:tcBorders>
          </w:tcPr>
          <w:p w14:paraId="1E2AC85E" w14:textId="6A45FF40" w:rsidR="0083688C" w:rsidRPr="00C901F3" w:rsidRDefault="0083688C" w:rsidP="00D203A0">
            <w:pPr>
              <w:pStyle w:val="Heading3"/>
              <w:spacing w:before="60" w:after="60"/>
              <w:rPr>
                <w:sz w:val="18"/>
              </w:rPr>
            </w:pPr>
            <w:bookmarkStart w:id="9837" w:name="_Ref43930881"/>
            <w:r w:rsidRPr="00C901F3">
              <w:rPr>
                <w:sz w:val="18"/>
              </w:rPr>
              <w:t>The following are the assistance which t</w:t>
            </w:r>
            <w:r w:rsidR="00EC6D8E" w:rsidRPr="00C901F3">
              <w:rPr>
                <w:sz w:val="18"/>
              </w:rPr>
              <w:t>he Council</w:t>
            </w:r>
            <w:r w:rsidRPr="00C901F3">
              <w:rPr>
                <w:sz w:val="18"/>
              </w:rPr>
              <w:t xml:space="preserve"> is to provide t</w:t>
            </w:r>
            <w:r w:rsidR="0059795A" w:rsidRPr="00C901F3">
              <w:rPr>
                <w:sz w:val="18"/>
              </w:rPr>
              <w:t>he Consultancy</w:t>
            </w:r>
            <w:r w:rsidRPr="00C901F3">
              <w:rPr>
                <w:sz w:val="18"/>
              </w:rPr>
              <w:t xml:space="preserve"> to enable t</w:t>
            </w:r>
            <w:r w:rsidR="0059795A" w:rsidRPr="00C901F3">
              <w:rPr>
                <w:sz w:val="18"/>
              </w:rPr>
              <w:t>he Consultancy</w:t>
            </w:r>
            <w:r w:rsidRPr="00C901F3">
              <w:rPr>
                <w:sz w:val="18"/>
              </w:rPr>
              <w:t xml:space="preserve"> to meet its obligations under t</w:t>
            </w:r>
            <w:r w:rsidR="00A24B98" w:rsidRPr="00C901F3">
              <w:rPr>
                <w:sz w:val="18"/>
              </w:rPr>
              <w:t>his Agreement</w:t>
            </w:r>
            <w:r w:rsidRPr="00C901F3">
              <w:rPr>
                <w:sz w:val="18"/>
              </w:rPr>
              <w:t xml:space="preserve"> </w:t>
            </w:r>
            <w:bookmarkEnd w:id="9837"/>
          </w:p>
          <w:p w14:paraId="425C8501" w14:textId="6B76D37E" w:rsidR="0083688C" w:rsidRPr="00C901F3" w:rsidRDefault="0083688C" w:rsidP="00D203A0">
            <w:pPr>
              <w:spacing w:before="60" w:after="60"/>
              <w:ind w:left="794"/>
              <w:rPr>
                <w:sz w:val="18"/>
              </w:rPr>
            </w:pPr>
            <w:r w:rsidRPr="00C901F3">
              <w:rPr>
                <w:sz w:val="18"/>
              </w:rPr>
              <w:t xml:space="preserve">Each of them is </w:t>
            </w:r>
            <w:r w:rsidRPr="00C901F3">
              <w:rPr>
                <w:b/>
                <w:bCs/>
                <w:sz w:val="18"/>
              </w:rPr>
              <w:t>‘</w:t>
            </w:r>
            <w:r w:rsidR="00FB1347" w:rsidRPr="00C901F3">
              <w:rPr>
                <w:b/>
                <w:bCs/>
                <w:sz w:val="18"/>
              </w:rPr>
              <w:t>Council</w:t>
            </w:r>
            <w:r w:rsidRPr="00C901F3">
              <w:rPr>
                <w:b/>
                <w:bCs/>
                <w:sz w:val="18"/>
              </w:rPr>
              <w:t xml:space="preserve"> Assistance’</w:t>
            </w:r>
          </w:p>
        </w:tc>
        <w:tc>
          <w:tcPr>
            <w:tcW w:w="2501" w:type="pct"/>
            <w:tcBorders>
              <w:top w:val="single" w:sz="4" w:space="0" w:color="auto"/>
              <w:left w:val="single" w:sz="4" w:space="0" w:color="auto"/>
              <w:bottom w:val="single" w:sz="4" w:space="0" w:color="auto"/>
              <w:right w:val="single" w:sz="4" w:space="0" w:color="auto"/>
            </w:tcBorders>
          </w:tcPr>
          <w:p w14:paraId="107E97AE" w14:textId="09F32B99" w:rsidR="0083688C" w:rsidRPr="00C901F3" w:rsidRDefault="00067909" w:rsidP="00D203A0">
            <w:pPr>
              <w:spacing w:before="60" w:after="60"/>
              <w:rPr>
                <w:sz w:val="18"/>
              </w:rPr>
            </w:pPr>
            <w:r w:rsidRPr="00C901F3">
              <w:rPr>
                <w:sz w:val="18"/>
              </w:rPr>
              <w:t>As indicat</w:t>
            </w:r>
            <w:r w:rsidR="004C6AEF" w:rsidRPr="00C901F3">
              <w:rPr>
                <w:sz w:val="18"/>
              </w:rPr>
              <w:t>ed in the Specification</w:t>
            </w:r>
            <w:r w:rsidR="00990984" w:rsidRPr="00C901F3">
              <w:rPr>
                <w:sz w:val="18"/>
              </w:rPr>
              <w:t xml:space="preserve"> and </w:t>
            </w:r>
            <w:r w:rsidR="00810B8E">
              <w:rPr>
                <w:sz w:val="18"/>
              </w:rPr>
              <w:t xml:space="preserve">the </w:t>
            </w:r>
            <w:r w:rsidR="00990984" w:rsidRPr="00C901F3">
              <w:rPr>
                <w:sz w:val="18"/>
              </w:rPr>
              <w:t>Tender</w:t>
            </w:r>
            <w:r w:rsidR="004C6AEF" w:rsidRPr="00C901F3">
              <w:rPr>
                <w:sz w:val="18"/>
              </w:rPr>
              <w:t>.</w:t>
            </w:r>
          </w:p>
        </w:tc>
      </w:tr>
      <w:tr w:rsidR="0083688C" w:rsidRPr="00C901F3" w14:paraId="7E56FC66" w14:textId="77777777" w:rsidTr="0083688C">
        <w:trPr>
          <w:cantSplit/>
        </w:trPr>
        <w:tc>
          <w:tcPr>
            <w:tcW w:w="2499" w:type="pct"/>
            <w:tcBorders>
              <w:right w:val="single" w:sz="4" w:space="0" w:color="auto"/>
            </w:tcBorders>
          </w:tcPr>
          <w:p w14:paraId="017D080F" w14:textId="35545231" w:rsidR="0083688C" w:rsidRPr="00C901F3" w:rsidRDefault="0083688C" w:rsidP="00D203A0">
            <w:pPr>
              <w:pStyle w:val="Heading3"/>
              <w:spacing w:before="60" w:after="60"/>
              <w:rPr>
                <w:sz w:val="18"/>
              </w:rPr>
            </w:pPr>
            <w:r w:rsidRPr="00C901F3">
              <w:rPr>
                <w:sz w:val="18"/>
              </w:rPr>
              <w:t>About resources NOT to be provided by t</w:t>
            </w:r>
            <w:r w:rsidR="00FE4778" w:rsidRPr="00C901F3">
              <w:rPr>
                <w:sz w:val="18"/>
              </w:rPr>
              <w:t>he Council</w:t>
            </w:r>
            <w:r w:rsidRPr="00C901F3">
              <w:rPr>
                <w:sz w:val="18"/>
              </w:rPr>
              <w:t xml:space="preserve"> as </w:t>
            </w:r>
            <w:r w:rsidR="00FB1347" w:rsidRPr="00C901F3">
              <w:rPr>
                <w:sz w:val="18"/>
              </w:rPr>
              <w:t>Council</w:t>
            </w:r>
            <w:r w:rsidRPr="00C901F3">
              <w:rPr>
                <w:sz w:val="18"/>
              </w:rPr>
              <w:t xml:space="preserve"> Assistance</w:t>
            </w:r>
          </w:p>
        </w:tc>
        <w:tc>
          <w:tcPr>
            <w:tcW w:w="2501" w:type="pct"/>
            <w:tcBorders>
              <w:top w:val="single" w:sz="4" w:space="0" w:color="auto"/>
              <w:left w:val="single" w:sz="4" w:space="0" w:color="auto"/>
              <w:bottom w:val="single" w:sz="4" w:space="0" w:color="auto"/>
              <w:right w:val="single" w:sz="4" w:space="0" w:color="auto"/>
            </w:tcBorders>
          </w:tcPr>
          <w:p w14:paraId="34AAE69D" w14:textId="3C88E9A6" w:rsidR="0083688C" w:rsidRPr="00C901F3" w:rsidRDefault="0083688C" w:rsidP="00D203A0">
            <w:pPr>
              <w:spacing w:before="60" w:after="60"/>
              <w:rPr>
                <w:sz w:val="18"/>
              </w:rPr>
            </w:pPr>
            <w:r w:rsidRPr="00C901F3">
              <w:rPr>
                <w:sz w:val="18"/>
              </w:rPr>
              <w:t>T</w:t>
            </w:r>
            <w:r w:rsidR="0059795A" w:rsidRPr="00C901F3">
              <w:rPr>
                <w:sz w:val="18"/>
              </w:rPr>
              <w:t>he Consultancy</w:t>
            </w:r>
            <w:r w:rsidRPr="00C901F3">
              <w:rPr>
                <w:sz w:val="18"/>
              </w:rPr>
              <w:t xml:space="preserve"> must provide or otherwise obtain all of the necessary resources (e.g. labour, materials, equipment, consumables, data, Intellectual Property etc.) necessary to </w:t>
            </w:r>
            <w:r w:rsidR="00FE4778" w:rsidRPr="00C901F3">
              <w:rPr>
                <w:sz w:val="18"/>
              </w:rPr>
              <w:t>provide</w:t>
            </w:r>
            <w:r w:rsidRPr="00C901F3">
              <w:rPr>
                <w:sz w:val="18"/>
              </w:rPr>
              <w:t xml:space="preserve"> the </w:t>
            </w:r>
            <w:r w:rsidR="001378E7" w:rsidRPr="00C901F3">
              <w:rPr>
                <w:sz w:val="18"/>
              </w:rPr>
              <w:t>Services</w:t>
            </w:r>
            <w:r w:rsidRPr="00C901F3">
              <w:rPr>
                <w:sz w:val="18"/>
              </w:rPr>
              <w:t xml:space="preserve"> according to t</w:t>
            </w:r>
            <w:r w:rsidR="003951FB" w:rsidRPr="00C901F3">
              <w:rPr>
                <w:sz w:val="18"/>
              </w:rPr>
              <w:t>his Agreement</w:t>
            </w:r>
            <w:r w:rsidRPr="00C901F3">
              <w:rPr>
                <w:sz w:val="18"/>
              </w:rPr>
              <w:t xml:space="preserve"> which is not otherwise provided by t</w:t>
            </w:r>
            <w:r w:rsidR="00FE4778" w:rsidRPr="00C901F3">
              <w:rPr>
                <w:sz w:val="18"/>
              </w:rPr>
              <w:t>he Council</w:t>
            </w:r>
            <w:r w:rsidRPr="00C901F3">
              <w:rPr>
                <w:sz w:val="18"/>
              </w:rPr>
              <w:t xml:space="preserve"> as </w:t>
            </w:r>
            <w:r w:rsidR="00FB1347" w:rsidRPr="00C901F3">
              <w:rPr>
                <w:sz w:val="18"/>
              </w:rPr>
              <w:t>Council</w:t>
            </w:r>
            <w:r w:rsidRPr="00C901F3">
              <w:rPr>
                <w:sz w:val="18"/>
              </w:rPr>
              <w:t xml:space="preserve"> Assistance under paragraph </w:t>
            </w:r>
            <w:r w:rsidRPr="00C901F3">
              <w:rPr>
                <w:sz w:val="18"/>
              </w:rPr>
              <w:fldChar w:fldCharType="begin"/>
            </w:r>
            <w:r w:rsidRPr="00C901F3">
              <w:rPr>
                <w:sz w:val="18"/>
              </w:rPr>
              <w:instrText xml:space="preserve"> REF _Ref43930881 \r \h  \* MERGEFORMAT </w:instrText>
            </w:r>
            <w:r w:rsidRPr="00C901F3">
              <w:rPr>
                <w:sz w:val="18"/>
              </w:rPr>
            </w:r>
            <w:r w:rsidRPr="00C901F3">
              <w:rPr>
                <w:sz w:val="18"/>
              </w:rPr>
              <w:fldChar w:fldCharType="separate"/>
            </w:r>
            <w:r w:rsidR="00915453">
              <w:rPr>
                <w:sz w:val="18"/>
              </w:rPr>
              <w:t>39.1</w:t>
            </w:r>
            <w:r w:rsidRPr="00C901F3">
              <w:rPr>
                <w:sz w:val="18"/>
              </w:rPr>
              <w:fldChar w:fldCharType="end"/>
            </w:r>
            <w:r w:rsidRPr="00C901F3">
              <w:rPr>
                <w:sz w:val="18"/>
              </w:rPr>
              <w:t xml:space="preserve">. </w:t>
            </w:r>
          </w:p>
        </w:tc>
      </w:tr>
    </w:tbl>
    <w:p w14:paraId="2CABEE2C" w14:textId="77777777" w:rsidR="002F2ADE" w:rsidRPr="00C901F3" w:rsidRDefault="002F2ADE" w:rsidP="00D203A0">
      <w:pPr>
        <w:spacing w:before="60" w:after="60"/>
        <w:rPr>
          <w:sz w:val="18"/>
        </w:rPr>
      </w:pPr>
      <w:bookmarkStart w:id="9838" w:name="_Toc43237132"/>
      <w:bookmarkStart w:id="9839" w:name="_Toc4324019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9F0D3D" w:rsidRPr="00C901F3" w14:paraId="1162FBCB" w14:textId="27937BFD" w:rsidTr="009F0D3D">
        <w:trPr>
          <w:cantSplit/>
        </w:trPr>
        <w:tc>
          <w:tcPr>
            <w:tcW w:w="2499" w:type="pct"/>
          </w:tcPr>
          <w:p w14:paraId="67F732C1" w14:textId="045E3690" w:rsidR="009F0D3D" w:rsidRPr="00C901F3" w:rsidRDefault="009F0D3D" w:rsidP="00D203A0">
            <w:pPr>
              <w:pStyle w:val="Heading1"/>
              <w:spacing w:before="60" w:after="60"/>
              <w:rPr>
                <w:sz w:val="18"/>
              </w:rPr>
            </w:pPr>
            <w:bookmarkStart w:id="9840" w:name="_Toc43237133"/>
            <w:bookmarkStart w:id="9841" w:name="_Toc43240193"/>
            <w:bookmarkStart w:id="9842" w:name="_Toc43325614"/>
            <w:bookmarkStart w:id="9843" w:name="_Toc43326976"/>
            <w:bookmarkStart w:id="9844" w:name="_Toc43367066"/>
            <w:bookmarkStart w:id="9845" w:name="_Toc43413084"/>
            <w:bookmarkStart w:id="9846" w:name="_Toc43636798"/>
            <w:bookmarkStart w:id="9847" w:name="_Toc43653882"/>
            <w:bookmarkStart w:id="9848" w:name="_Toc43661259"/>
            <w:bookmarkStart w:id="9849" w:name="_Toc43661835"/>
            <w:bookmarkStart w:id="9850" w:name="_Toc43662411"/>
            <w:bookmarkStart w:id="9851" w:name="_Toc43668235"/>
            <w:bookmarkStart w:id="9852" w:name="_Ref43668368"/>
            <w:bookmarkStart w:id="9853" w:name="_Toc43668944"/>
            <w:bookmarkStart w:id="9854" w:name="_Toc43671165"/>
            <w:bookmarkStart w:id="9855" w:name="_Toc43672101"/>
            <w:bookmarkStart w:id="9856" w:name="_Ref43672451"/>
            <w:bookmarkStart w:id="9857" w:name="_Toc43674630"/>
            <w:bookmarkStart w:id="9858" w:name="_Toc43727654"/>
            <w:bookmarkStart w:id="9859" w:name="_Toc43733213"/>
            <w:bookmarkStart w:id="9860" w:name="_Toc43752056"/>
            <w:bookmarkStart w:id="9861" w:name="_Toc43756503"/>
            <w:bookmarkStart w:id="9862" w:name="_Toc43758996"/>
            <w:bookmarkStart w:id="9863" w:name="_Toc43799395"/>
            <w:bookmarkStart w:id="9864" w:name="_Toc43809459"/>
            <w:bookmarkStart w:id="9865" w:name="_Toc43813553"/>
            <w:bookmarkStart w:id="9866" w:name="_Toc43827402"/>
            <w:bookmarkStart w:id="9867" w:name="_Toc43835363"/>
            <w:bookmarkStart w:id="9868" w:name="_Toc43921969"/>
            <w:bookmarkStart w:id="9869" w:name="_Toc43926813"/>
            <w:bookmarkStart w:id="9870" w:name="_Toc43927890"/>
            <w:bookmarkStart w:id="9871" w:name="_Ref43932702"/>
            <w:bookmarkStart w:id="9872" w:name="_Toc44002084"/>
            <w:bookmarkStart w:id="9873" w:name="_Toc44065422"/>
            <w:bookmarkStart w:id="9874" w:name="_Toc44066021"/>
            <w:bookmarkStart w:id="9875" w:name="_Toc44194165"/>
            <w:bookmarkStart w:id="9876" w:name="_Toc44205290"/>
            <w:bookmarkStart w:id="9877" w:name="_Toc44205889"/>
            <w:bookmarkStart w:id="9878" w:name="_Toc44319677"/>
            <w:bookmarkStart w:id="9879" w:name="_Toc44670819"/>
            <w:bookmarkStart w:id="9880" w:name="_Toc45893779"/>
            <w:bookmarkStart w:id="9881" w:name="_Toc45896260"/>
            <w:bookmarkStart w:id="9882" w:name="_Toc45896979"/>
            <w:bookmarkStart w:id="9883" w:name="_Toc53231002"/>
            <w:bookmarkStart w:id="9884" w:name="_Toc53233745"/>
            <w:bookmarkStart w:id="9885" w:name="_Toc53234356"/>
            <w:bookmarkStart w:id="9886" w:name="_Toc53253738"/>
            <w:bookmarkStart w:id="9887" w:name="_Toc53263371"/>
            <w:bookmarkStart w:id="9888" w:name="_Toc53412365"/>
            <w:bookmarkStart w:id="9889" w:name="_Toc54374469"/>
            <w:bookmarkStart w:id="9890" w:name="_Toc56373689"/>
            <w:bookmarkStart w:id="9891" w:name="_Toc56623428"/>
            <w:bookmarkStart w:id="9892" w:name="_Toc56624043"/>
            <w:bookmarkStart w:id="9893" w:name="_Toc66040539"/>
            <w:bookmarkStart w:id="9894" w:name="_Toc66041330"/>
            <w:bookmarkStart w:id="9895" w:name="_Toc66042125"/>
            <w:bookmarkStart w:id="9896" w:name="_Toc66043652"/>
            <w:bookmarkStart w:id="9897" w:name="_Toc68455631"/>
            <w:bookmarkStart w:id="9898" w:name="_Toc68462198"/>
            <w:bookmarkStart w:id="9899" w:name="_Toc68463512"/>
            <w:bookmarkStart w:id="9900" w:name="_Toc68468388"/>
            <w:bookmarkStart w:id="9901" w:name="_Toc68472141"/>
            <w:bookmarkStart w:id="9902" w:name="_Toc68476978"/>
            <w:bookmarkStart w:id="9903" w:name="_Ref68481614"/>
            <w:bookmarkStart w:id="9904" w:name="_Ref68481621"/>
            <w:bookmarkStart w:id="9905" w:name="_Toc68538772"/>
            <w:bookmarkStart w:id="9906" w:name="_Toc68637938"/>
            <w:bookmarkStart w:id="9907" w:name="_Toc68640570"/>
            <w:bookmarkStart w:id="9908" w:name="_Toc68641467"/>
            <w:bookmarkStart w:id="9909" w:name="_Toc68719742"/>
            <w:bookmarkStart w:id="9910" w:name="_Toc69514351"/>
            <w:bookmarkStart w:id="9911" w:name="_Toc69516995"/>
            <w:bookmarkStart w:id="9912" w:name="_Toc69565751"/>
            <w:bookmarkStart w:id="9913" w:name="_Ref69573324"/>
            <w:bookmarkStart w:id="9914" w:name="_Toc69582001"/>
            <w:bookmarkStart w:id="9915" w:name="_Toc69717852"/>
            <w:bookmarkStart w:id="9916" w:name="_Toc71910810"/>
            <w:bookmarkStart w:id="9917" w:name="_Toc73874576"/>
            <w:bookmarkStart w:id="9918" w:name="_Ref76240066"/>
            <w:bookmarkStart w:id="9919" w:name="_Toc76367699"/>
            <w:bookmarkStart w:id="9920" w:name="_Toc77670264"/>
            <w:bookmarkStart w:id="9921" w:name="_Toc78387395"/>
            <w:bookmarkStart w:id="9922" w:name="_Toc78393124"/>
            <w:bookmarkStart w:id="9923" w:name="_Toc79086797"/>
            <w:bookmarkStart w:id="9924" w:name="_Toc80023087"/>
            <w:bookmarkStart w:id="9925" w:name="_Toc80346431"/>
            <w:bookmarkStart w:id="9926" w:name="_Toc83134111"/>
            <w:bookmarkStart w:id="9927" w:name="_Toc83401996"/>
            <w:bookmarkStart w:id="9928" w:name="_Toc86593868"/>
            <w:bookmarkStart w:id="9929" w:name="_Toc87202369"/>
            <w:bookmarkStart w:id="9930" w:name="_Toc87282615"/>
            <w:bookmarkStart w:id="9931" w:name="_Toc87295696"/>
            <w:bookmarkStart w:id="9932" w:name="_Toc87296340"/>
            <w:bookmarkStart w:id="9933" w:name="_Toc88639273"/>
            <w:bookmarkStart w:id="9934" w:name="_Toc89891846"/>
            <w:bookmarkStart w:id="9935" w:name="_Toc89892644"/>
            <w:bookmarkStart w:id="9936" w:name="_Toc93519991"/>
            <w:bookmarkStart w:id="9937" w:name="_Toc93862401"/>
            <w:bookmarkStart w:id="9938" w:name="_Toc93866781"/>
            <w:bookmarkStart w:id="9939" w:name="_Toc94908926"/>
            <w:bookmarkStart w:id="9940" w:name="_Toc95482764"/>
            <w:bookmarkStart w:id="9941" w:name="_Toc95484206"/>
            <w:bookmarkStart w:id="9942" w:name="_Toc95762881"/>
            <w:bookmarkStart w:id="9943" w:name="_Toc97284483"/>
            <w:bookmarkStart w:id="9944" w:name="_Toc97475370"/>
            <w:bookmarkStart w:id="9945" w:name="_Toc99831198"/>
            <w:bookmarkStart w:id="9946" w:name="_Toc104149937"/>
            <w:bookmarkStart w:id="9947" w:name="_Toc104662040"/>
            <w:bookmarkStart w:id="9948" w:name="_Toc104747836"/>
            <w:bookmarkStart w:id="9949" w:name="_Toc104753964"/>
            <w:bookmarkStart w:id="9950" w:name="_Toc110094426"/>
            <w:bookmarkStart w:id="9951" w:name="_Toc110181334"/>
            <w:bookmarkStart w:id="9952" w:name="_Toc121222601"/>
            <w:bookmarkStart w:id="9953" w:name="_Toc121223286"/>
            <w:bookmarkStart w:id="9954" w:name="_Toc121389964"/>
            <w:bookmarkStart w:id="9955" w:name="_Toc121403569"/>
            <w:bookmarkStart w:id="9956" w:name="_Toc121842524"/>
            <w:bookmarkStart w:id="9957" w:name="_Toc122713283"/>
            <w:bookmarkStart w:id="9958" w:name="_Toc123062564"/>
            <w:bookmarkStart w:id="9959" w:name="_Toc123063444"/>
            <w:bookmarkStart w:id="9960" w:name="_Ref123074077"/>
            <w:bookmarkStart w:id="9961" w:name="_Toc123847063"/>
            <w:bookmarkStart w:id="9962" w:name="_Toc123853479"/>
            <w:bookmarkStart w:id="9963" w:name="_Toc123996389"/>
            <w:bookmarkStart w:id="9964" w:name="_Toc124102434"/>
            <w:bookmarkStart w:id="9965" w:name="_Toc124106294"/>
            <w:bookmarkStart w:id="9966" w:name="_Toc124113457"/>
            <w:bookmarkStart w:id="9967" w:name="_Toc125571208"/>
            <w:bookmarkStart w:id="9968" w:name="_Toc125839178"/>
            <w:bookmarkStart w:id="9969" w:name="_Toc125843520"/>
            <w:bookmarkStart w:id="9970" w:name="_Toc125891926"/>
            <w:bookmarkStart w:id="9971" w:name="_Toc125914550"/>
            <w:bookmarkStart w:id="9972" w:name="_Toc126427958"/>
            <w:bookmarkStart w:id="9973" w:name="_Ref126433374"/>
            <w:bookmarkStart w:id="9974" w:name="_Toc126442131"/>
            <w:bookmarkStart w:id="9975" w:name="_Toc126499222"/>
            <w:bookmarkStart w:id="9976" w:name="_Toc126688870"/>
            <w:bookmarkStart w:id="9977" w:name="_Toc126691276"/>
            <w:bookmarkStart w:id="9978" w:name="_Toc127469339"/>
            <w:bookmarkStart w:id="9979" w:name="_Toc128426220"/>
            <w:bookmarkStart w:id="9980" w:name="_Toc128430390"/>
            <w:bookmarkStart w:id="9981" w:name="_Toc129266453"/>
            <w:bookmarkStart w:id="9982" w:name="_Toc129445954"/>
            <w:bookmarkStart w:id="9983" w:name="_Toc130318122"/>
            <w:bookmarkStart w:id="9984" w:name="_Ref130650160"/>
            <w:bookmarkStart w:id="9985" w:name="_Toc130651395"/>
            <w:bookmarkStart w:id="9986" w:name="_Toc134396595"/>
            <w:bookmarkStart w:id="9987" w:name="_Toc134442355"/>
            <w:bookmarkStart w:id="9988" w:name="_Toc134446909"/>
            <w:bookmarkStart w:id="9989" w:name="_Toc134449950"/>
            <w:bookmarkStart w:id="9990" w:name="_Toc134457575"/>
            <w:bookmarkStart w:id="9991" w:name="_Toc134458399"/>
            <w:bookmarkStart w:id="9992" w:name="_Toc135566010"/>
            <w:bookmarkStart w:id="9993" w:name="_Toc136368746"/>
            <w:bookmarkStart w:id="9994" w:name="_Toc136522493"/>
            <w:bookmarkStart w:id="9995" w:name="_Toc136800671"/>
            <w:bookmarkStart w:id="9996" w:name="_Toc137300578"/>
            <w:bookmarkStart w:id="9997" w:name="_Toc137992925"/>
            <w:bookmarkStart w:id="9998" w:name="_Toc142911385"/>
            <w:bookmarkStart w:id="9999" w:name="_Toc142920880"/>
            <w:bookmarkStart w:id="10000" w:name="_Toc142921620"/>
            <w:bookmarkStart w:id="10001" w:name="_Toc143003622"/>
            <w:bookmarkStart w:id="10002" w:name="_Toc143004461"/>
            <w:bookmarkStart w:id="10003" w:name="_Toc146988027"/>
            <w:bookmarkStart w:id="10004" w:name="_Toc147047685"/>
            <w:bookmarkStart w:id="10005" w:name="_Toc147048521"/>
            <w:bookmarkStart w:id="10006" w:name="_Toc147049357"/>
            <w:bookmarkStart w:id="10007" w:name="_Toc147566532"/>
            <w:bookmarkStart w:id="10008" w:name="_Toc147663335"/>
            <w:bookmarkStart w:id="10009" w:name="_Toc147672374"/>
            <w:bookmarkStart w:id="10010" w:name="_Toc147673213"/>
            <w:bookmarkStart w:id="10011" w:name="_Toc147900076"/>
            <w:bookmarkStart w:id="10012" w:name="_Toc148802380"/>
            <w:bookmarkStart w:id="10013" w:name="_Toc150422757"/>
            <w:bookmarkStart w:id="10014" w:name="_Toc155815106"/>
            <w:bookmarkStart w:id="10015" w:name="_Toc159081259"/>
            <w:bookmarkStart w:id="10016" w:name="_Toc159168018"/>
            <w:bookmarkStart w:id="10017" w:name="_Toc159169212"/>
            <w:bookmarkStart w:id="10018" w:name="_Toc159271245"/>
            <w:bookmarkStart w:id="10019" w:name="_Toc159342296"/>
            <w:bookmarkStart w:id="10020" w:name="_Toc159432153"/>
            <w:bookmarkStart w:id="10021" w:name="_Toc159529170"/>
            <w:bookmarkStart w:id="10022" w:name="_Toc165475130"/>
            <w:bookmarkStart w:id="10023" w:name="_Toc165657259"/>
            <w:bookmarkStart w:id="10024" w:name="_Toc165657834"/>
            <w:bookmarkStart w:id="10025" w:name="_Toc165997766"/>
            <w:bookmarkEnd w:id="9838"/>
            <w:bookmarkEnd w:id="9839"/>
            <w:r w:rsidRPr="00C901F3">
              <w:rPr>
                <w:sz w:val="18"/>
              </w:rPr>
              <w:t>Force majeure</w:t>
            </w:r>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p>
        </w:tc>
        <w:tc>
          <w:tcPr>
            <w:tcW w:w="2501" w:type="pct"/>
          </w:tcPr>
          <w:p w14:paraId="51EB5BE4" w14:textId="5C31495C" w:rsidR="009F0D3D" w:rsidRPr="00C901F3" w:rsidRDefault="009F0D3D" w:rsidP="00D203A0">
            <w:pPr>
              <w:keepNext/>
              <w:spacing w:before="60" w:after="60"/>
              <w:rPr>
                <w:sz w:val="18"/>
              </w:rPr>
            </w:pPr>
          </w:p>
        </w:tc>
      </w:tr>
      <w:tr w:rsidR="009F0D3D" w:rsidRPr="00C901F3" w14:paraId="106A4D35" w14:textId="75444062" w:rsidTr="009F0D3D">
        <w:trPr>
          <w:cantSplit/>
        </w:trPr>
        <w:tc>
          <w:tcPr>
            <w:tcW w:w="2499" w:type="pct"/>
          </w:tcPr>
          <w:p w14:paraId="37C80B67" w14:textId="0BF71B5F" w:rsidR="009F0D3D" w:rsidRPr="00C901F3" w:rsidRDefault="009F0D3D" w:rsidP="00D203A0">
            <w:pPr>
              <w:pStyle w:val="Heading2"/>
              <w:spacing w:before="60" w:after="60"/>
              <w:rPr>
                <w:rFonts w:ascii="Arial" w:hAnsi="Arial"/>
                <w:sz w:val="18"/>
              </w:rPr>
            </w:pPr>
            <w:bookmarkStart w:id="10026" w:name="_Toc45896261"/>
            <w:bookmarkStart w:id="10027" w:name="_Toc45896980"/>
            <w:bookmarkStart w:id="10028" w:name="_Toc66040540"/>
            <w:bookmarkStart w:id="10029" w:name="_Toc66041331"/>
            <w:bookmarkStart w:id="10030" w:name="_Toc66042126"/>
            <w:bookmarkStart w:id="10031" w:name="_Toc66043653"/>
            <w:bookmarkStart w:id="10032" w:name="_Toc68455632"/>
            <w:bookmarkStart w:id="10033" w:name="_Toc68640571"/>
            <w:bookmarkStart w:id="10034" w:name="_Toc68641468"/>
            <w:bookmarkStart w:id="10035" w:name="_Toc69514352"/>
            <w:bookmarkStart w:id="10036" w:name="_Toc69516996"/>
            <w:bookmarkStart w:id="10037" w:name="_Toc69565752"/>
            <w:bookmarkStart w:id="10038" w:name="_Toc69582002"/>
            <w:bookmarkStart w:id="10039" w:name="_Toc69717853"/>
            <w:bookmarkStart w:id="10040" w:name="_Toc73874577"/>
            <w:bookmarkStart w:id="10041" w:name="_Toc76367700"/>
            <w:bookmarkStart w:id="10042" w:name="_Toc77670265"/>
            <w:bookmarkStart w:id="10043" w:name="_Toc78387396"/>
            <w:bookmarkStart w:id="10044" w:name="_Toc78393125"/>
            <w:bookmarkStart w:id="10045" w:name="_Toc79086798"/>
            <w:bookmarkStart w:id="10046" w:name="_Toc80023088"/>
            <w:bookmarkStart w:id="10047" w:name="_Toc80346432"/>
            <w:bookmarkStart w:id="10048" w:name="_Toc83401997"/>
            <w:bookmarkStart w:id="10049" w:name="_Toc86593869"/>
            <w:bookmarkStart w:id="10050" w:name="_Toc87202370"/>
            <w:bookmarkStart w:id="10051" w:name="_Toc87296341"/>
            <w:bookmarkStart w:id="10052" w:name="_Toc88639274"/>
            <w:bookmarkStart w:id="10053" w:name="_Toc89891847"/>
            <w:bookmarkStart w:id="10054" w:name="_Toc89892645"/>
            <w:bookmarkStart w:id="10055" w:name="_Toc93519992"/>
            <w:bookmarkStart w:id="10056" w:name="_Toc93866782"/>
            <w:bookmarkStart w:id="10057" w:name="_Toc94908927"/>
            <w:bookmarkStart w:id="10058" w:name="_Toc95482765"/>
            <w:bookmarkStart w:id="10059" w:name="_Toc95484207"/>
            <w:bookmarkStart w:id="10060" w:name="_Toc95762882"/>
            <w:bookmarkStart w:id="10061" w:name="_Toc97284484"/>
            <w:bookmarkStart w:id="10062" w:name="_Toc97475371"/>
            <w:bookmarkStart w:id="10063" w:name="_Toc99831199"/>
            <w:bookmarkStart w:id="10064" w:name="_Toc104149938"/>
            <w:bookmarkStart w:id="10065" w:name="_Toc104662041"/>
            <w:bookmarkStart w:id="10066" w:name="_Toc104747837"/>
            <w:bookmarkStart w:id="10067" w:name="_Toc104753965"/>
            <w:bookmarkStart w:id="10068" w:name="_Toc110094427"/>
            <w:bookmarkStart w:id="10069" w:name="_Toc110181335"/>
            <w:bookmarkStart w:id="10070" w:name="_Toc121223287"/>
            <w:bookmarkStart w:id="10071" w:name="_Toc121403570"/>
            <w:bookmarkStart w:id="10072" w:name="_Toc121842525"/>
            <w:bookmarkStart w:id="10073" w:name="_Toc122713284"/>
            <w:bookmarkStart w:id="10074" w:name="_Toc123062565"/>
            <w:bookmarkStart w:id="10075" w:name="_Toc123063445"/>
            <w:bookmarkStart w:id="10076" w:name="_Toc123847064"/>
            <w:bookmarkStart w:id="10077" w:name="_Toc123853480"/>
            <w:bookmarkStart w:id="10078" w:name="_Toc123996390"/>
            <w:bookmarkStart w:id="10079" w:name="_Toc124102435"/>
            <w:bookmarkStart w:id="10080" w:name="_Toc124106295"/>
            <w:bookmarkStart w:id="10081" w:name="_Toc124113458"/>
            <w:bookmarkStart w:id="10082" w:name="_Toc125571209"/>
            <w:bookmarkStart w:id="10083" w:name="_Toc125839179"/>
            <w:bookmarkStart w:id="10084" w:name="_Toc125843521"/>
            <w:bookmarkStart w:id="10085" w:name="_Toc125891927"/>
            <w:bookmarkStart w:id="10086" w:name="_Toc125914551"/>
            <w:bookmarkStart w:id="10087" w:name="_Toc126427959"/>
            <w:bookmarkStart w:id="10088" w:name="_Toc126442132"/>
            <w:bookmarkStart w:id="10089" w:name="_Toc126499223"/>
            <w:bookmarkStart w:id="10090" w:name="_Toc126688871"/>
            <w:bookmarkStart w:id="10091" w:name="_Toc126691277"/>
            <w:bookmarkStart w:id="10092" w:name="_Toc127469340"/>
            <w:bookmarkStart w:id="10093" w:name="_Toc128426221"/>
            <w:bookmarkStart w:id="10094" w:name="_Toc128430391"/>
            <w:bookmarkStart w:id="10095" w:name="_Toc129266454"/>
            <w:bookmarkStart w:id="10096" w:name="_Toc129445955"/>
            <w:bookmarkStart w:id="10097" w:name="_Toc130318123"/>
            <w:bookmarkStart w:id="10098" w:name="_Toc130651396"/>
            <w:bookmarkStart w:id="10099" w:name="_Toc134396596"/>
            <w:bookmarkStart w:id="10100" w:name="_Toc134442356"/>
            <w:bookmarkStart w:id="10101" w:name="_Toc134446910"/>
            <w:bookmarkStart w:id="10102" w:name="_Toc134449951"/>
            <w:bookmarkStart w:id="10103" w:name="_Toc134457576"/>
            <w:bookmarkStart w:id="10104" w:name="_Toc134458400"/>
            <w:bookmarkStart w:id="10105" w:name="_Toc135566011"/>
            <w:bookmarkStart w:id="10106" w:name="_Toc136368747"/>
            <w:bookmarkStart w:id="10107" w:name="_Toc136522494"/>
            <w:bookmarkStart w:id="10108" w:name="_Toc136800672"/>
            <w:bookmarkStart w:id="10109" w:name="_Toc137300579"/>
            <w:bookmarkStart w:id="10110" w:name="_Toc137992926"/>
            <w:bookmarkStart w:id="10111" w:name="_Toc142911386"/>
            <w:bookmarkStart w:id="10112" w:name="_Toc142921621"/>
            <w:bookmarkStart w:id="10113" w:name="_Toc143003623"/>
            <w:bookmarkStart w:id="10114" w:name="_Toc143004462"/>
            <w:bookmarkStart w:id="10115" w:name="_Toc146988028"/>
            <w:bookmarkStart w:id="10116" w:name="_Toc147047686"/>
            <w:bookmarkStart w:id="10117" w:name="_Toc147048522"/>
            <w:bookmarkStart w:id="10118" w:name="_Toc147049358"/>
            <w:bookmarkStart w:id="10119" w:name="_Toc147566533"/>
            <w:bookmarkStart w:id="10120" w:name="_Toc147663336"/>
            <w:bookmarkStart w:id="10121" w:name="_Toc147672375"/>
            <w:bookmarkStart w:id="10122" w:name="_Toc147673214"/>
            <w:bookmarkStart w:id="10123" w:name="_Toc147900077"/>
            <w:bookmarkStart w:id="10124" w:name="_Toc148802381"/>
            <w:bookmarkStart w:id="10125" w:name="_Toc150422758"/>
            <w:bookmarkStart w:id="10126" w:name="_Toc159081260"/>
            <w:bookmarkStart w:id="10127" w:name="_Toc159169213"/>
            <w:bookmarkStart w:id="10128" w:name="_Toc159271246"/>
            <w:bookmarkStart w:id="10129" w:name="_Toc159342297"/>
            <w:bookmarkStart w:id="10130" w:name="_Toc159432154"/>
            <w:bookmarkStart w:id="10131" w:name="_Toc165657835"/>
            <w:bookmarkStart w:id="10132" w:name="_Toc165997767"/>
            <w:r w:rsidRPr="00C901F3">
              <w:rPr>
                <w:rFonts w:ascii="Arial" w:hAnsi="Arial"/>
                <w:sz w:val="18"/>
              </w:rPr>
              <w:t>Definition of ‘Force Majeure Events’</w:t>
            </w:r>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p>
        </w:tc>
        <w:tc>
          <w:tcPr>
            <w:tcW w:w="2501" w:type="pct"/>
          </w:tcPr>
          <w:p w14:paraId="5A75848A" w14:textId="77777777" w:rsidR="009F0D3D" w:rsidRPr="00C901F3" w:rsidRDefault="009F0D3D" w:rsidP="00D203A0">
            <w:pPr>
              <w:keepNext/>
              <w:spacing w:before="60" w:after="60"/>
              <w:rPr>
                <w:sz w:val="18"/>
              </w:rPr>
            </w:pPr>
          </w:p>
        </w:tc>
      </w:tr>
      <w:tr w:rsidR="009F0D3D" w:rsidRPr="00C901F3" w14:paraId="5ED8F41B" w14:textId="5B50FF3D" w:rsidTr="009F0D3D">
        <w:trPr>
          <w:cantSplit/>
        </w:trPr>
        <w:tc>
          <w:tcPr>
            <w:tcW w:w="2499" w:type="pct"/>
          </w:tcPr>
          <w:p w14:paraId="4A98F0C0" w14:textId="526CE8E7" w:rsidR="009F0D3D" w:rsidRPr="00C901F3" w:rsidRDefault="009F0D3D" w:rsidP="00D203A0">
            <w:pPr>
              <w:pStyle w:val="Heading3"/>
              <w:keepNext/>
              <w:spacing w:before="60" w:after="60"/>
              <w:rPr>
                <w:sz w:val="18"/>
              </w:rPr>
            </w:pPr>
            <w:r w:rsidRPr="00C901F3">
              <w:rPr>
                <w:sz w:val="18"/>
              </w:rPr>
              <w:t>Each of following is an ‘Force Majeure Event’ for the purposes of t</w:t>
            </w:r>
            <w:r w:rsidR="00C338A9" w:rsidRPr="00C901F3">
              <w:rPr>
                <w:sz w:val="18"/>
              </w:rPr>
              <w:t>his Agreement</w:t>
            </w:r>
            <w:r w:rsidRPr="00C901F3">
              <w:rPr>
                <w:sz w:val="18"/>
              </w:rPr>
              <w:t xml:space="preserve"> </w:t>
            </w:r>
          </w:p>
          <w:p w14:paraId="5415B57B" w14:textId="29163677" w:rsidR="009F0D3D" w:rsidRPr="00C901F3" w:rsidRDefault="009F0D3D" w:rsidP="00D203A0">
            <w:pPr>
              <w:pStyle w:val="ListParagraph"/>
              <w:keepNext/>
              <w:numPr>
                <w:ilvl w:val="0"/>
                <w:numId w:val="312"/>
              </w:numPr>
              <w:spacing w:before="60" w:after="60"/>
              <w:ind w:left="1154"/>
              <w:contextualSpacing w:val="0"/>
              <w:rPr>
                <w:sz w:val="18"/>
              </w:rPr>
            </w:pPr>
            <w:r w:rsidRPr="00C901F3">
              <w:rPr>
                <w:sz w:val="18"/>
              </w:rPr>
              <w:t>Only to the extent each of them is genuinely outside t</w:t>
            </w:r>
            <w:r w:rsidR="0059795A" w:rsidRPr="00C901F3">
              <w:rPr>
                <w:sz w:val="18"/>
              </w:rPr>
              <w:t>he Consultancy</w:t>
            </w:r>
            <w:r w:rsidRPr="00C901F3">
              <w:rPr>
                <w:sz w:val="18"/>
              </w:rPr>
              <w:t>’s reasonable control; and</w:t>
            </w:r>
          </w:p>
          <w:p w14:paraId="5FE01C54" w14:textId="72C0DDC3" w:rsidR="009F0D3D" w:rsidRPr="00C901F3" w:rsidRDefault="009F0D3D" w:rsidP="00D203A0">
            <w:pPr>
              <w:pStyle w:val="ListParagraph"/>
              <w:keepNext/>
              <w:numPr>
                <w:ilvl w:val="0"/>
                <w:numId w:val="312"/>
              </w:numPr>
              <w:spacing w:before="60" w:after="60"/>
              <w:ind w:left="1154"/>
              <w:contextualSpacing w:val="0"/>
              <w:rPr>
                <w:sz w:val="18"/>
              </w:rPr>
            </w:pPr>
            <w:r w:rsidRPr="00C901F3">
              <w:rPr>
                <w:sz w:val="18"/>
              </w:rPr>
              <w:t>Only to the extent each of them directly and substantially disrupts t</w:t>
            </w:r>
            <w:r w:rsidR="0059795A" w:rsidRPr="00C901F3">
              <w:rPr>
                <w:sz w:val="18"/>
              </w:rPr>
              <w:t>he Consultancy</w:t>
            </w:r>
            <w:r w:rsidRPr="00C901F3">
              <w:rPr>
                <w:sz w:val="18"/>
              </w:rPr>
              <w:t>’s ability to meet its affected obligations under t</w:t>
            </w:r>
            <w:r w:rsidR="00A24B98" w:rsidRPr="00C901F3">
              <w:rPr>
                <w:sz w:val="18"/>
              </w:rPr>
              <w:t>his Agreement</w:t>
            </w:r>
            <w:r w:rsidRPr="00C901F3">
              <w:rPr>
                <w:sz w:val="18"/>
              </w:rPr>
              <w:t xml:space="preserve"> without imposing significant additional cost to t</w:t>
            </w:r>
            <w:r w:rsidR="0059795A" w:rsidRPr="00C901F3">
              <w:rPr>
                <w:sz w:val="18"/>
              </w:rPr>
              <w:t>he Consultancy</w:t>
            </w:r>
            <w:r w:rsidRPr="00C901F3">
              <w:rPr>
                <w:sz w:val="18"/>
              </w:rPr>
              <w:t xml:space="preserve"> and/or without imposing significant risk of harm to relevant Personnel and/or property loss or damage to t</w:t>
            </w:r>
            <w:r w:rsidR="0059795A" w:rsidRPr="00C901F3">
              <w:rPr>
                <w:sz w:val="18"/>
              </w:rPr>
              <w:t>he Consultancy</w:t>
            </w:r>
            <w:r w:rsidRPr="00C901F3">
              <w:rPr>
                <w:sz w:val="18"/>
              </w:rPr>
              <w:t xml:space="preserve"> and/or its agents </w:t>
            </w:r>
          </w:p>
          <w:p w14:paraId="56C5018A" w14:textId="2D5660C2" w:rsidR="009F0D3D" w:rsidRPr="00C901F3" w:rsidRDefault="009F0D3D" w:rsidP="00D203A0">
            <w:pPr>
              <w:pStyle w:val="ListParagraph"/>
              <w:keepNext/>
              <w:numPr>
                <w:ilvl w:val="0"/>
                <w:numId w:val="312"/>
              </w:numPr>
              <w:spacing w:before="60" w:after="60"/>
              <w:ind w:left="1154"/>
              <w:contextualSpacing w:val="0"/>
              <w:rPr>
                <w:sz w:val="18"/>
              </w:rPr>
            </w:pPr>
            <w:r w:rsidRPr="00C901F3">
              <w:rPr>
                <w:sz w:val="18"/>
              </w:rPr>
              <w:t>These are to be read independently</w:t>
            </w:r>
          </w:p>
        </w:tc>
        <w:tc>
          <w:tcPr>
            <w:tcW w:w="2501" w:type="pct"/>
          </w:tcPr>
          <w:p w14:paraId="0E3470BC" w14:textId="097ACF17" w:rsidR="009F0D3D" w:rsidRPr="00C901F3" w:rsidRDefault="009F0D3D" w:rsidP="00D203A0">
            <w:pPr>
              <w:keepNext/>
              <w:spacing w:before="60" w:after="60"/>
              <w:rPr>
                <w:sz w:val="18"/>
              </w:rPr>
            </w:pPr>
          </w:p>
        </w:tc>
      </w:tr>
      <w:tr w:rsidR="009F0D3D" w:rsidRPr="00C901F3" w14:paraId="2FE2F96D" w14:textId="679767DC" w:rsidTr="009F0D3D">
        <w:trPr>
          <w:cantSplit/>
        </w:trPr>
        <w:tc>
          <w:tcPr>
            <w:tcW w:w="2499" w:type="pct"/>
            <w:tcBorders>
              <w:right w:val="single" w:sz="4" w:space="0" w:color="auto"/>
            </w:tcBorders>
          </w:tcPr>
          <w:p w14:paraId="645BC6B5" w14:textId="66820043" w:rsidR="009F0D3D" w:rsidRPr="00C901F3" w:rsidRDefault="00FB1347" w:rsidP="00D203A0">
            <w:pPr>
              <w:pStyle w:val="Heading4"/>
              <w:spacing w:before="60" w:after="60"/>
              <w:rPr>
                <w:sz w:val="18"/>
              </w:rPr>
            </w:pPr>
            <w:bookmarkStart w:id="10133" w:name="_Ref43932736"/>
            <w:r w:rsidRPr="00C901F3">
              <w:rPr>
                <w:sz w:val="18"/>
              </w:rPr>
              <w:t>Council</w:t>
            </w:r>
            <w:r w:rsidR="009F0D3D" w:rsidRPr="00C901F3">
              <w:rPr>
                <w:sz w:val="18"/>
              </w:rPr>
              <w:t xml:space="preserve"> Assistance failure</w:t>
            </w:r>
            <w:bookmarkEnd w:id="10133"/>
          </w:p>
        </w:tc>
        <w:tc>
          <w:tcPr>
            <w:tcW w:w="2501" w:type="pct"/>
            <w:tcBorders>
              <w:top w:val="single" w:sz="4" w:space="0" w:color="auto"/>
              <w:left w:val="single" w:sz="4" w:space="0" w:color="auto"/>
              <w:bottom w:val="single" w:sz="4" w:space="0" w:color="auto"/>
              <w:right w:val="single" w:sz="4" w:space="0" w:color="auto"/>
            </w:tcBorders>
          </w:tcPr>
          <w:p w14:paraId="74EFAFAB" w14:textId="4F1542CA" w:rsidR="009F0D3D" w:rsidRPr="00C901F3" w:rsidRDefault="009F0D3D" w:rsidP="00D203A0">
            <w:pPr>
              <w:spacing w:before="60" w:after="60"/>
              <w:rPr>
                <w:sz w:val="18"/>
              </w:rPr>
            </w:pPr>
            <w:r w:rsidRPr="00C901F3">
              <w:rPr>
                <w:sz w:val="18"/>
              </w:rPr>
              <w:t>Failure by t</w:t>
            </w:r>
            <w:r w:rsidR="003951FB" w:rsidRPr="00C901F3">
              <w:rPr>
                <w:sz w:val="18"/>
              </w:rPr>
              <w:t>he Council</w:t>
            </w:r>
            <w:r w:rsidRPr="00C901F3">
              <w:rPr>
                <w:sz w:val="18"/>
              </w:rPr>
              <w:t xml:space="preserve"> to provide any </w:t>
            </w:r>
            <w:r w:rsidR="00FB1347" w:rsidRPr="00C901F3">
              <w:rPr>
                <w:sz w:val="18"/>
              </w:rPr>
              <w:t>Council</w:t>
            </w:r>
            <w:r w:rsidRPr="00C901F3">
              <w:rPr>
                <w:sz w:val="18"/>
              </w:rPr>
              <w:t xml:space="preserve"> Assistance indicated in section </w:t>
            </w:r>
            <w:r w:rsidRPr="00C901F3">
              <w:rPr>
                <w:sz w:val="18"/>
              </w:rPr>
              <w:fldChar w:fldCharType="begin"/>
            </w:r>
            <w:r w:rsidRPr="00C901F3">
              <w:rPr>
                <w:sz w:val="18"/>
              </w:rPr>
              <w:instrText xml:space="preserve"> REF _Ref43930890 \r \h  \* MERGEFORMAT </w:instrText>
            </w:r>
            <w:r w:rsidRPr="00C901F3">
              <w:rPr>
                <w:sz w:val="18"/>
              </w:rPr>
            </w:r>
            <w:r w:rsidRPr="00C901F3">
              <w:rPr>
                <w:sz w:val="18"/>
              </w:rPr>
              <w:fldChar w:fldCharType="separate"/>
            </w:r>
            <w:r w:rsidR="00915453">
              <w:rPr>
                <w:sz w:val="18"/>
              </w:rPr>
              <w:t>39</w:t>
            </w:r>
            <w:r w:rsidRPr="00C901F3">
              <w:rPr>
                <w:sz w:val="18"/>
              </w:rPr>
              <w:fldChar w:fldCharType="end"/>
            </w:r>
            <w:r w:rsidRPr="00C901F3">
              <w:rPr>
                <w:sz w:val="18"/>
              </w:rPr>
              <w:t xml:space="preserve"> according to any specific requirements indicated in section </w:t>
            </w:r>
            <w:r w:rsidRPr="00C901F3">
              <w:rPr>
                <w:sz w:val="18"/>
              </w:rPr>
              <w:fldChar w:fldCharType="begin"/>
            </w:r>
            <w:r w:rsidRPr="00C901F3">
              <w:rPr>
                <w:sz w:val="18"/>
              </w:rPr>
              <w:instrText xml:space="preserve"> REF _Ref43930890 \r \h  \* MERGEFORMAT </w:instrText>
            </w:r>
            <w:r w:rsidRPr="00C901F3">
              <w:rPr>
                <w:sz w:val="18"/>
              </w:rPr>
            </w:r>
            <w:r w:rsidRPr="00C901F3">
              <w:rPr>
                <w:sz w:val="18"/>
              </w:rPr>
              <w:fldChar w:fldCharType="separate"/>
            </w:r>
            <w:r w:rsidR="00915453">
              <w:rPr>
                <w:sz w:val="18"/>
              </w:rPr>
              <w:t>39</w:t>
            </w:r>
            <w:r w:rsidRPr="00C901F3">
              <w:rPr>
                <w:sz w:val="18"/>
              </w:rPr>
              <w:fldChar w:fldCharType="end"/>
            </w:r>
            <w:r w:rsidRPr="00C901F3">
              <w:rPr>
                <w:sz w:val="18"/>
              </w:rPr>
              <w:t xml:space="preserve">. </w:t>
            </w:r>
          </w:p>
        </w:tc>
      </w:tr>
      <w:tr w:rsidR="009F0D3D" w:rsidRPr="00C901F3" w14:paraId="2C49C39D" w14:textId="383D4056" w:rsidTr="009F0D3D">
        <w:trPr>
          <w:cantSplit/>
        </w:trPr>
        <w:tc>
          <w:tcPr>
            <w:tcW w:w="2499" w:type="pct"/>
            <w:tcBorders>
              <w:right w:val="single" w:sz="4" w:space="0" w:color="auto"/>
            </w:tcBorders>
          </w:tcPr>
          <w:p w14:paraId="1DC511D4" w14:textId="77777777" w:rsidR="009F0D3D" w:rsidRPr="00C901F3" w:rsidRDefault="009F0D3D" w:rsidP="00D203A0">
            <w:pPr>
              <w:pStyle w:val="Heading4"/>
              <w:spacing w:before="60" w:after="60"/>
              <w:rPr>
                <w:sz w:val="18"/>
              </w:rPr>
            </w:pPr>
            <w:bookmarkStart w:id="10134" w:name="_Ref43932322"/>
            <w:r w:rsidRPr="00C901F3">
              <w:rPr>
                <w:sz w:val="18"/>
              </w:rPr>
              <w:t>Required by Law</w:t>
            </w:r>
            <w:bookmarkEnd w:id="10134"/>
          </w:p>
        </w:tc>
        <w:tc>
          <w:tcPr>
            <w:tcW w:w="2501" w:type="pct"/>
            <w:tcBorders>
              <w:top w:val="single" w:sz="4" w:space="0" w:color="auto"/>
              <w:left w:val="single" w:sz="4" w:space="0" w:color="auto"/>
              <w:bottom w:val="single" w:sz="4" w:space="0" w:color="auto"/>
              <w:right w:val="single" w:sz="4" w:space="0" w:color="auto"/>
            </w:tcBorders>
          </w:tcPr>
          <w:p w14:paraId="4245AA5E" w14:textId="1B32CB9C"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is required by Law to suspend any activities it is required to carry out under t</w:t>
            </w:r>
            <w:r w:rsidR="00A24B98" w:rsidRPr="00C901F3">
              <w:rPr>
                <w:sz w:val="18"/>
              </w:rPr>
              <w:t>his Agreement</w:t>
            </w:r>
            <w:r w:rsidRPr="00C901F3">
              <w:rPr>
                <w:sz w:val="18"/>
              </w:rPr>
              <w:t xml:space="preserve">. </w:t>
            </w:r>
          </w:p>
        </w:tc>
      </w:tr>
      <w:tr w:rsidR="009F0D3D" w:rsidRPr="00C901F3" w14:paraId="115C4EE8" w14:textId="19AF045C" w:rsidTr="009F0D3D">
        <w:trPr>
          <w:cantSplit/>
        </w:trPr>
        <w:tc>
          <w:tcPr>
            <w:tcW w:w="2499" w:type="pct"/>
            <w:tcBorders>
              <w:right w:val="single" w:sz="4" w:space="0" w:color="auto"/>
            </w:tcBorders>
          </w:tcPr>
          <w:p w14:paraId="3997D893" w14:textId="6C5982A6" w:rsidR="009F0D3D" w:rsidRPr="00C901F3" w:rsidRDefault="009F0D3D" w:rsidP="00D203A0">
            <w:pPr>
              <w:pStyle w:val="Heading4"/>
              <w:spacing w:before="60" w:after="60"/>
              <w:rPr>
                <w:sz w:val="18"/>
              </w:rPr>
            </w:pPr>
            <w:bookmarkStart w:id="10135" w:name="_Ref43932350"/>
            <w:r w:rsidRPr="00C901F3">
              <w:rPr>
                <w:sz w:val="18"/>
              </w:rPr>
              <w:t>As required by t</w:t>
            </w:r>
            <w:r w:rsidR="003951FB" w:rsidRPr="00C901F3">
              <w:rPr>
                <w:sz w:val="18"/>
              </w:rPr>
              <w:t>he Council</w:t>
            </w:r>
            <w:bookmarkEnd w:id="10135"/>
          </w:p>
        </w:tc>
        <w:tc>
          <w:tcPr>
            <w:tcW w:w="2501" w:type="pct"/>
            <w:tcBorders>
              <w:top w:val="single" w:sz="4" w:space="0" w:color="auto"/>
              <w:left w:val="single" w:sz="4" w:space="0" w:color="auto"/>
              <w:bottom w:val="single" w:sz="4" w:space="0" w:color="auto"/>
              <w:right w:val="single" w:sz="4" w:space="0" w:color="auto"/>
            </w:tcBorders>
          </w:tcPr>
          <w:p w14:paraId="4DC5CAF0" w14:textId="4DEFF612" w:rsidR="009F0D3D" w:rsidRPr="00C901F3" w:rsidRDefault="009F0D3D" w:rsidP="00D203A0">
            <w:pPr>
              <w:pStyle w:val="ListParagraph"/>
              <w:numPr>
                <w:ilvl w:val="0"/>
                <w:numId w:val="313"/>
              </w:numPr>
              <w:spacing w:before="60" w:after="60"/>
              <w:ind w:left="360"/>
              <w:contextualSpacing w:val="0"/>
              <w:rPr>
                <w:sz w:val="18"/>
              </w:rPr>
            </w:pPr>
            <w:r w:rsidRPr="00C901F3">
              <w:rPr>
                <w:sz w:val="18"/>
              </w:rPr>
              <w:t>T</w:t>
            </w:r>
            <w:r w:rsidR="003951FB" w:rsidRPr="00C901F3">
              <w:rPr>
                <w:sz w:val="18"/>
              </w:rPr>
              <w:t>he Council</w:t>
            </w:r>
            <w:r w:rsidRPr="00C901F3">
              <w:rPr>
                <w:sz w:val="18"/>
              </w:rPr>
              <w:t xml:space="preserve"> requires t</w:t>
            </w:r>
            <w:r w:rsidR="0059795A" w:rsidRPr="00C901F3">
              <w:rPr>
                <w:sz w:val="18"/>
              </w:rPr>
              <w:t>he Consultancy</w:t>
            </w:r>
            <w:r w:rsidRPr="00C901F3">
              <w:rPr>
                <w:sz w:val="18"/>
              </w:rPr>
              <w:t xml:space="preserve"> to suspend the affected obligations, even if t</w:t>
            </w:r>
            <w:r w:rsidR="0059795A" w:rsidRPr="00C901F3">
              <w:rPr>
                <w:sz w:val="18"/>
              </w:rPr>
              <w:t>he Consultancy</w:t>
            </w:r>
            <w:r w:rsidRPr="00C901F3">
              <w:rPr>
                <w:sz w:val="18"/>
              </w:rPr>
              <w:t xml:space="preserve"> is willing and able to carry them out.</w:t>
            </w:r>
          </w:p>
          <w:p w14:paraId="25770DD9" w14:textId="20A3D307" w:rsidR="009F0D3D" w:rsidRPr="00C901F3" w:rsidRDefault="009F0D3D" w:rsidP="00D203A0">
            <w:pPr>
              <w:pStyle w:val="ListParagraph"/>
              <w:numPr>
                <w:ilvl w:val="0"/>
                <w:numId w:val="313"/>
              </w:numPr>
              <w:spacing w:before="60" w:after="60"/>
              <w:ind w:left="360"/>
              <w:contextualSpacing w:val="0"/>
              <w:rPr>
                <w:sz w:val="18"/>
              </w:rPr>
            </w:pPr>
            <w:r w:rsidRPr="00C901F3">
              <w:rPr>
                <w:sz w:val="18"/>
              </w:rPr>
              <w:t>T</w:t>
            </w:r>
            <w:r w:rsidR="003951FB" w:rsidRPr="00C901F3">
              <w:rPr>
                <w:sz w:val="18"/>
              </w:rPr>
              <w:t>he Council</w:t>
            </w:r>
            <w:r w:rsidRPr="00C901F3">
              <w:rPr>
                <w:sz w:val="18"/>
              </w:rPr>
              <w:t xml:space="preserve"> must have reasonable grounds to impose this requirement.</w:t>
            </w:r>
          </w:p>
        </w:tc>
      </w:tr>
      <w:tr w:rsidR="009F0D3D" w:rsidRPr="00C901F3" w14:paraId="1B9BC28A" w14:textId="4F532D09" w:rsidTr="009F0D3D">
        <w:trPr>
          <w:cantSplit/>
        </w:trPr>
        <w:tc>
          <w:tcPr>
            <w:tcW w:w="2499" w:type="pct"/>
          </w:tcPr>
          <w:p w14:paraId="3B5088C5" w14:textId="6F568E7C" w:rsidR="009F0D3D" w:rsidRPr="00C901F3" w:rsidRDefault="009F0D3D" w:rsidP="00D203A0">
            <w:pPr>
              <w:pStyle w:val="Heading2"/>
              <w:spacing w:before="60" w:after="60"/>
              <w:rPr>
                <w:rFonts w:ascii="Arial" w:hAnsi="Arial"/>
                <w:sz w:val="18"/>
              </w:rPr>
            </w:pPr>
            <w:bookmarkStart w:id="10136" w:name="_Toc45896262"/>
            <w:bookmarkStart w:id="10137" w:name="_Toc45896981"/>
            <w:bookmarkStart w:id="10138" w:name="_Toc66040541"/>
            <w:bookmarkStart w:id="10139" w:name="_Toc66041332"/>
            <w:bookmarkStart w:id="10140" w:name="_Toc66042127"/>
            <w:bookmarkStart w:id="10141" w:name="_Toc66043654"/>
            <w:bookmarkStart w:id="10142" w:name="_Toc68455633"/>
            <w:bookmarkStart w:id="10143" w:name="_Toc68640572"/>
            <w:bookmarkStart w:id="10144" w:name="_Toc68641469"/>
            <w:bookmarkStart w:id="10145" w:name="_Toc69514353"/>
            <w:bookmarkStart w:id="10146" w:name="_Toc69516997"/>
            <w:bookmarkStart w:id="10147" w:name="_Toc69565753"/>
            <w:bookmarkStart w:id="10148" w:name="_Toc69582003"/>
            <w:bookmarkStart w:id="10149" w:name="_Toc69717854"/>
            <w:bookmarkStart w:id="10150" w:name="_Toc73874578"/>
            <w:bookmarkStart w:id="10151" w:name="_Toc76367701"/>
            <w:bookmarkStart w:id="10152" w:name="_Toc77670266"/>
            <w:bookmarkStart w:id="10153" w:name="_Toc78387397"/>
            <w:bookmarkStart w:id="10154" w:name="_Toc78393126"/>
            <w:bookmarkStart w:id="10155" w:name="_Toc79086799"/>
            <w:bookmarkStart w:id="10156" w:name="_Toc80023089"/>
            <w:bookmarkStart w:id="10157" w:name="_Toc80346433"/>
            <w:bookmarkStart w:id="10158" w:name="_Toc83401998"/>
            <w:bookmarkStart w:id="10159" w:name="_Toc86593870"/>
            <w:bookmarkStart w:id="10160" w:name="_Toc87202371"/>
            <w:bookmarkStart w:id="10161" w:name="_Toc87296342"/>
            <w:bookmarkStart w:id="10162" w:name="_Toc88639275"/>
            <w:bookmarkStart w:id="10163" w:name="_Toc89891848"/>
            <w:bookmarkStart w:id="10164" w:name="_Toc89892646"/>
            <w:bookmarkStart w:id="10165" w:name="_Toc93519993"/>
            <w:bookmarkStart w:id="10166" w:name="_Toc93866783"/>
            <w:bookmarkStart w:id="10167" w:name="_Toc94908928"/>
            <w:bookmarkStart w:id="10168" w:name="_Toc95482766"/>
            <w:bookmarkStart w:id="10169" w:name="_Toc95484208"/>
            <w:bookmarkStart w:id="10170" w:name="_Toc95762883"/>
            <w:bookmarkStart w:id="10171" w:name="_Toc97284485"/>
            <w:bookmarkStart w:id="10172" w:name="_Toc97475372"/>
            <w:bookmarkStart w:id="10173" w:name="_Toc99831200"/>
            <w:bookmarkStart w:id="10174" w:name="_Toc104149939"/>
            <w:bookmarkStart w:id="10175" w:name="_Toc104662042"/>
            <w:bookmarkStart w:id="10176" w:name="_Toc104747838"/>
            <w:bookmarkStart w:id="10177" w:name="_Toc104753966"/>
            <w:bookmarkStart w:id="10178" w:name="_Toc110094428"/>
            <w:bookmarkStart w:id="10179" w:name="_Toc110181336"/>
            <w:bookmarkStart w:id="10180" w:name="_Toc121223288"/>
            <w:bookmarkStart w:id="10181" w:name="_Toc121403571"/>
            <w:bookmarkStart w:id="10182" w:name="_Toc121842526"/>
            <w:bookmarkStart w:id="10183" w:name="_Toc122713285"/>
            <w:bookmarkStart w:id="10184" w:name="_Toc123062566"/>
            <w:bookmarkStart w:id="10185" w:name="_Toc123063446"/>
            <w:bookmarkStart w:id="10186" w:name="_Toc123847065"/>
            <w:bookmarkStart w:id="10187" w:name="_Toc123853481"/>
            <w:bookmarkStart w:id="10188" w:name="_Toc123996391"/>
            <w:bookmarkStart w:id="10189" w:name="_Toc124102436"/>
            <w:bookmarkStart w:id="10190" w:name="_Toc124106296"/>
            <w:bookmarkStart w:id="10191" w:name="_Toc124113459"/>
            <w:bookmarkStart w:id="10192" w:name="_Toc125571210"/>
            <w:bookmarkStart w:id="10193" w:name="_Toc125839180"/>
            <w:bookmarkStart w:id="10194" w:name="_Toc125843522"/>
            <w:bookmarkStart w:id="10195" w:name="_Toc125891928"/>
            <w:bookmarkStart w:id="10196" w:name="_Toc125914552"/>
            <w:bookmarkStart w:id="10197" w:name="_Toc126427960"/>
            <w:bookmarkStart w:id="10198" w:name="_Toc126442133"/>
            <w:bookmarkStart w:id="10199" w:name="_Toc126499224"/>
            <w:bookmarkStart w:id="10200" w:name="_Toc126688872"/>
            <w:bookmarkStart w:id="10201" w:name="_Toc126691278"/>
            <w:bookmarkStart w:id="10202" w:name="_Toc127469341"/>
            <w:bookmarkStart w:id="10203" w:name="_Toc128426222"/>
            <w:bookmarkStart w:id="10204" w:name="_Toc128430392"/>
            <w:bookmarkStart w:id="10205" w:name="_Toc129266455"/>
            <w:bookmarkStart w:id="10206" w:name="_Toc129445956"/>
            <w:bookmarkStart w:id="10207" w:name="_Toc130318124"/>
            <w:bookmarkStart w:id="10208" w:name="_Toc130651397"/>
            <w:bookmarkStart w:id="10209" w:name="_Toc134396597"/>
            <w:bookmarkStart w:id="10210" w:name="_Toc134442357"/>
            <w:bookmarkStart w:id="10211" w:name="_Toc134446911"/>
            <w:bookmarkStart w:id="10212" w:name="_Toc134449952"/>
            <w:bookmarkStart w:id="10213" w:name="_Toc134457577"/>
            <w:bookmarkStart w:id="10214" w:name="_Toc134458401"/>
            <w:bookmarkStart w:id="10215" w:name="_Toc135566012"/>
            <w:bookmarkStart w:id="10216" w:name="_Toc136368748"/>
            <w:bookmarkStart w:id="10217" w:name="_Toc136522495"/>
            <w:bookmarkStart w:id="10218" w:name="_Toc136800673"/>
            <w:bookmarkStart w:id="10219" w:name="_Toc137300580"/>
            <w:bookmarkStart w:id="10220" w:name="_Toc137992927"/>
            <w:bookmarkStart w:id="10221" w:name="_Toc142911387"/>
            <w:bookmarkStart w:id="10222" w:name="_Toc142921622"/>
            <w:bookmarkStart w:id="10223" w:name="_Toc143003624"/>
            <w:bookmarkStart w:id="10224" w:name="_Toc143004463"/>
            <w:bookmarkStart w:id="10225" w:name="_Toc146988029"/>
            <w:bookmarkStart w:id="10226" w:name="_Toc147047687"/>
            <w:bookmarkStart w:id="10227" w:name="_Toc147048523"/>
            <w:bookmarkStart w:id="10228" w:name="_Toc147049359"/>
            <w:bookmarkStart w:id="10229" w:name="_Toc147566534"/>
            <w:bookmarkStart w:id="10230" w:name="_Toc147663337"/>
            <w:bookmarkStart w:id="10231" w:name="_Toc147672376"/>
            <w:bookmarkStart w:id="10232" w:name="_Toc147673215"/>
            <w:bookmarkStart w:id="10233" w:name="_Toc147900078"/>
            <w:bookmarkStart w:id="10234" w:name="_Toc148802382"/>
            <w:bookmarkStart w:id="10235" w:name="_Toc150422759"/>
            <w:bookmarkStart w:id="10236" w:name="_Toc159081261"/>
            <w:bookmarkStart w:id="10237" w:name="_Toc159169214"/>
            <w:bookmarkStart w:id="10238" w:name="_Toc159271247"/>
            <w:bookmarkStart w:id="10239" w:name="_Toc159342298"/>
            <w:bookmarkStart w:id="10240" w:name="_Toc159432155"/>
            <w:bookmarkStart w:id="10241" w:name="_Toc165657836"/>
            <w:bookmarkStart w:id="10242" w:name="_Toc165997768"/>
            <w:r w:rsidRPr="00C901F3">
              <w:rPr>
                <w:rFonts w:ascii="Arial" w:hAnsi="Arial"/>
                <w:sz w:val="18"/>
              </w:rPr>
              <w:t>Force Majeure Events – suspension of activity</w:t>
            </w:r>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p>
        </w:tc>
        <w:tc>
          <w:tcPr>
            <w:tcW w:w="2501" w:type="pct"/>
          </w:tcPr>
          <w:p w14:paraId="6A5B6356" w14:textId="77777777" w:rsidR="009F0D3D" w:rsidRPr="00C901F3" w:rsidRDefault="009F0D3D" w:rsidP="00D203A0">
            <w:pPr>
              <w:keepNext/>
              <w:spacing w:before="60" w:after="60"/>
              <w:rPr>
                <w:sz w:val="18"/>
              </w:rPr>
            </w:pPr>
          </w:p>
        </w:tc>
      </w:tr>
      <w:tr w:rsidR="009F0D3D" w:rsidRPr="00C901F3" w14:paraId="09E6439F" w14:textId="5B9555EF" w:rsidTr="009F0D3D">
        <w:trPr>
          <w:cantSplit/>
        </w:trPr>
        <w:tc>
          <w:tcPr>
            <w:tcW w:w="2499" w:type="pct"/>
            <w:tcBorders>
              <w:right w:val="single" w:sz="4" w:space="0" w:color="auto"/>
            </w:tcBorders>
          </w:tcPr>
          <w:p w14:paraId="78590373" w14:textId="627676FF" w:rsidR="009F0D3D" w:rsidRPr="00C901F3" w:rsidRDefault="009F0D3D" w:rsidP="00D203A0">
            <w:pPr>
              <w:pStyle w:val="Heading3"/>
              <w:spacing w:before="60" w:after="60"/>
              <w:rPr>
                <w:sz w:val="18"/>
              </w:rPr>
            </w:pPr>
            <w:r w:rsidRPr="00C901F3">
              <w:rPr>
                <w:sz w:val="18"/>
              </w:rPr>
              <w:t>Whether t</w:t>
            </w:r>
            <w:r w:rsidR="0059795A" w:rsidRPr="00C901F3">
              <w:rPr>
                <w:sz w:val="18"/>
              </w:rPr>
              <w:t>he Consultancy</w:t>
            </w:r>
            <w:r w:rsidRPr="00C901F3">
              <w:rPr>
                <w:sz w:val="18"/>
              </w:rPr>
              <w:t xml:space="preserve"> is obliged to suspend or simply permitted to suspend activities connected with this</w:t>
            </w:r>
            <w:r w:rsidR="006241FF">
              <w:rPr>
                <w:sz w:val="18"/>
              </w:rPr>
              <w:t xml:space="preserve"> Agreement </w:t>
            </w:r>
            <w:r w:rsidRPr="00C901F3">
              <w:rPr>
                <w:sz w:val="18"/>
              </w:rPr>
              <w:t>as a result of relevant Force Majeure Events</w:t>
            </w:r>
          </w:p>
        </w:tc>
        <w:tc>
          <w:tcPr>
            <w:tcW w:w="2501" w:type="pct"/>
            <w:tcBorders>
              <w:top w:val="single" w:sz="4" w:space="0" w:color="auto"/>
              <w:left w:val="single" w:sz="4" w:space="0" w:color="auto"/>
              <w:bottom w:val="single" w:sz="4" w:space="0" w:color="auto"/>
              <w:right w:val="single" w:sz="4" w:space="0" w:color="auto"/>
            </w:tcBorders>
          </w:tcPr>
          <w:p w14:paraId="78B3102E" w14:textId="5D97BA27" w:rsidR="009F0D3D" w:rsidRPr="00C901F3" w:rsidRDefault="009F0D3D" w:rsidP="00D203A0">
            <w:pPr>
              <w:pStyle w:val="ListParagraph"/>
              <w:numPr>
                <w:ilvl w:val="0"/>
                <w:numId w:val="320"/>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is obliged to suspend the activity if it is required to do so by Law under paragraph </w:t>
            </w:r>
            <w:r w:rsidRPr="00C901F3">
              <w:rPr>
                <w:sz w:val="18"/>
              </w:rPr>
              <w:fldChar w:fldCharType="begin"/>
            </w:r>
            <w:r w:rsidRPr="00C901F3">
              <w:rPr>
                <w:sz w:val="18"/>
              </w:rPr>
              <w:instrText xml:space="preserve"> REF _Ref43932322 \r \h  \* MERGEFORMAT </w:instrText>
            </w:r>
            <w:r w:rsidRPr="00C901F3">
              <w:rPr>
                <w:sz w:val="18"/>
              </w:rPr>
            </w:r>
            <w:r w:rsidRPr="00C901F3">
              <w:rPr>
                <w:sz w:val="18"/>
              </w:rPr>
              <w:fldChar w:fldCharType="separate"/>
            </w:r>
            <w:r w:rsidR="00915453">
              <w:rPr>
                <w:sz w:val="18"/>
              </w:rPr>
              <w:t>40.1(b)</w:t>
            </w:r>
            <w:r w:rsidRPr="00C901F3">
              <w:rPr>
                <w:sz w:val="18"/>
              </w:rPr>
              <w:fldChar w:fldCharType="end"/>
            </w:r>
            <w:r w:rsidRPr="00C901F3">
              <w:rPr>
                <w:sz w:val="18"/>
              </w:rPr>
              <w:t xml:space="preserve"> and/or by t</w:t>
            </w:r>
            <w:r w:rsidR="003951FB" w:rsidRPr="00C901F3">
              <w:rPr>
                <w:sz w:val="18"/>
              </w:rPr>
              <w:t>he Council</w:t>
            </w:r>
            <w:r w:rsidRPr="00C901F3">
              <w:rPr>
                <w:sz w:val="18"/>
              </w:rPr>
              <w:t xml:space="preserve"> under paragraph </w:t>
            </w:r>
            <w:r w:rsidRPr="00C901F3">
              <w:rPr>
                <w:sz w:val="18"/>
              </w:rPr>
              <w:fldChar w:fldCharType="begin"/>
            </w:r>
            <w:r w:rsidRPr="00C901F3">
              <w:rPr>
                <w:sz w:val="18"/>
              </w:rPr>
              <w:instrText xml:space="preserve"> REF _Ref43932350 \r \h  \* MERGEFORMAT </w:instrText>
            </w:r>
            <w:r w:rsidRPr="00C901F3">
              <w:rPr>
                <w:sz w:val="18"/>
              </w:rPr>
            </w:r>
            <w:r w:rsidRPr="00C901F3">
              <w:rPr>
                <w:sz w:val="18"/>
              </w:rPr>
              <w:fldChar w:fldCharType="separate"/>
            </w:r>
            <w:r w:rsidR="00915453">
              <w:rPr>
                <w:sz w:val="18"/>
              </w:rPr>
              <w:t>40.1(c)</w:t>
            </w:r>
            <w:r w:rsidRPr="00C901F3">
              <w:rPr>
                <w:sz w:val="18"/>
              </w:rPr>
              <w:fldChar w:fldCharType="end"/>
            </w:r>
            <w:r w:rsidRPr="00C901F3">
              <w:rPr>
                <w:sz w:val="18"/>
              </w:rPr>
              <w:t xml:space="preserve">. </w:t>
            </w:r>
          </w:p>
          <w:p w14:paraId="1CC3DF60" w14:textId="2613D027" w:rsidR="009F0D3D" w:rsidRPr="00C901F3" w:rsidRDefault="009F0D3D" w:rsidP="00D203A0">
            <w:pPr>
              <w:pStyle w:val="ListParagraph"/>
              <w:numPr>
                <w:ilvl w:val="0"/>
                <w:numId w:val="320"/>
              </w:numPr>
              <w:spacing w:before="60" w:after="60"/>
              <w:ind w:left="360"/>
              <w:contextualSpacing w:val="0"/>
              <w:rPr>
                <w:sz w:val="18"/>
              </w:rPr>
            </w:pPr>
            <w:r w:rsidRPr="00C901F3">
              <w:rPr>
                <w:sz w:val="18"/>
              </w:rPr>
              <w:t>Otherwise, t</w:t>
            </w:r>
            <w:r w:rsidR="0059795A" w:rsidRPr="00C901F3">
              <w:rPr>
                <w:sz w:val="18"/>
              </w:rPr>
              <w:t>he Consultancy</w:t>
            </w:r>
            <w:r w:rsidRPr="00C901F3">
              <w:rPr>
                <w:sz w:val="18"/>
              </w:rPr>
              <w:t xml:space="preserve"> is simply permitted (but not obliged) to do so but only to the extent the relevant Force Majeure Event substantially and directly disrupts the relevant activities.</w:t>
            </w:r>
          </w:p>
        </w:tc>
      </w:tr>
      <w:tr w:rsidR="009F0D3D" w:rsidRPr="00C901F3" w14:paraId="6852B8FB" w14:textId="79FD5223" w:rsidTr="009F0D3D">
        <w:trPr>
          <w:cantSplit/>
        </w:trPr>
        <w:tc>
          <w:tcPr>
            <w:tcW w:w="2499" w:type="pct"/>
            <w:tcBorders>
              <w:right w:val="single" w:sz="4" w:space="0" w:color="auto"/>
            </w:tcBorders>
          </w:tcPr>
          <w:p w14:paraId="617F364B" w14:textId="77777777" w:rsidR="009F0D3D" w:rsidRPr="00C901F3" w:rsidRDefault="009F0D3D" w:rsidP="00D203A0">
            <w:pPr>
              <w:pStyle w:val="Heading3"/>
              <w:spacing w:before="60" w:after="60"/>
              <w:rPr>
                <w:sz w:val="18"/>
              </w:rPr>
            </w:pPr>
            <w:bookmarkStart w:id="10243" w:name="_Ref43932489"/>
            <w:r w:rsidRPr="00C901F3">
              <w:rPr>
                <w:sz w:val="18"/>
              </w:rPr>
              <w:lastRenderedPageBreak/>
              <w:t>Obligation to communicate</w:t>
            </w:r>
            <w:bookmarkEnd w:id="10243"/>
          </w:p>
        </w:tc>
        <w:tc>
          <w:tcPr>
            <w:tcW w:w="2501" w:type="pct"/>
            <w:tcBorders>
              <w:top w:val="single" w:sz="4" w:space="0" w:color="auto"/>
              <w:left w:val="single" w:sz="4" w:space="0" w:color="auto"/>
              <w:bottom w:val="single" w:sz="4" w:space="0" w:color="auto"/>
              <w:right w:val="single" w:sz="4" w:space="0" w:color="auto"/>
            </w:tcBorders>
          </w:tcPr>
          <w:p w14:paraId="2A4FD928" w14:textId="68A7EED8"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must communicate its intention to suspend carrying out such activities as follows</w:t>
            </w:r>
          </w:p>
          <w:p w14:paraId="544A99D0" w14:textId="760CB461" w:rsidR="009F0D3D" w:rsidRPr="00C901F3" w:rsidRDefault="009F0D3D" w:rsidP="00D203A0">
            <w:pPr>
              <w:pStyle w:val="ListParagraph"/>
              <w:numPr>
                <w:ilvl w:val="0"/>
                <w:numId w:val="321"/>
              </w:numPr>
              <w:spacing w:before="60" w:after="60"/>
              <w:ind w:left="360"/>
              <w:contextualSpacing w:val="0"/>
              <w:rPr>
                <w:sz w:val="18"/>
              </w:rPr>
            </w:pPr>
            <w:r w:rsidRPr="00C901F3">
              <w:rPr>
                <w:sz w:val="18"/>
              </w:rPr>
              <w:t>To t</w:t>
            </w:r>
            <w:r w:rsidR="003951FB" w:rsidRPr="00C901F3">
              <w:rPr>
                <w:sz w:val="18"/>
              </w:rPr>
              <w:t>he Council</w:t>
            </w:r>
            <w:r w:rsidRPr="00C901F3">
              <w:rPr>
                <w:sz w:val="18"/>
              </w:rPr>
              <w:t>’s Representative or (in any emergency) other suitable Personnel of t</w:t>
            </w:r>
            <w:r w:rsidR="003951FB" w:rsidRPr="00C901F3">
              <w:rPr>
                <w:sz w:val="18"/>
              </w:rPr>
              <w:t>he Council</w:t>
            </w:r>
            <w:r w:rsidRPr="00C901F3">
              <w:rPr>
                <w:sz w:val="18"/>
              </w:rPr>
              <w:t xml:space="preserve">; and </w:t>
            </w:r>
          </w:p>
          <w:p w14:paraId="4CFBA8F0" w14:textId="77777777" w:rsidR="009F0D3D" w:rsidRPr="00C901F3" w:rsidRDefault="009F0D3D" w:rsidP="00D203A0">
            <w:pPr>
              <w:pStyle w:val="ListParagraph"/>
              <w:numPr>
                <w:ilvl w:val="0"/>
                <w:numId w:val="321"/>
              </w:numPr>
              <w:spacing w:before="60" w:after="60"/>
              <w:ind w:left="360"/>
              <w:contextualSpacing w:val="0"/>
              <w:rPr>
                <w:sz w:val="18"/>
              </w:rPr>
            </w:pPr>
            <w:r w:rsidRPr="00C901F3">
              <w:rPr>
                <w:sz w:val="18"/>
              </w:rPr>
              <w:t>Indicating in sufficient detail the following:</w:t>
            </w:r>
          </w:p>
          <w:p w14:paraId="6D8CDA00" w14:textId="21FD286B" w:rsidR="009F0D3D" w:rsidRPr="00C901F3" w:rsidRDefault="009F0D3D" w:rsidP="00D203A0">
            <w:pPr>
              <w:pStyle w:val="ListParagraph"/>
              <w:numPr>
                <w:ilvl w:val="0"/>
                <w:numId w:val="322"/>
              </w:numPr>
              <w:spacing w:before="60" w:after="60"/>
              <w:contextualSpacing w:val="0"/>
              <w:rPr>
                <w:sz w:val="18"/>
              </w:rPr>
            </w:pPr>
            <w:r w:rsidRPr="00C901F3">
              <w:rPr>
                <w:sz w:val="18"/>
              </w:rPr>
              <w:t>The nature of the Force Majeure Event</w:t>
            </w:r>
          </w:p>
          <w:p w14:paraId="4F941188" w14:textId="77777777" w:rsidR="009F0D3D" w:rsidRPr="00C901F3" w:rsidRDefault="009F0D3D" w:rsidP="00D203A0">
            <w:pPr>
              <w:pStyle w:val="ListParagraph"/>
              <w:numPr>
                <w:ilvl w:val="0"/>
                <w:numId w:val="322"/>
              </w:numPr>
              <w:spacing w:before="60" w:after="60"/>
              <w:contextualSpacing w:val="0"/>
              <w:rPr>
                <w:sz w:val="18"/>
              </w:rPr>
            </w:pPr>
            <w:r w:rsidRPr="00C901F3">
              <w:rPr>
                <w:sz w:val="18"/>
              </w:rPr>
              <w:t>The activities to be suspended</w:t>
            </w:r>
          </w:p>
          <w:p w14:paraId="7E717F05" w14:textId="77777777" w:rsidR="009F0D3D" w:rsidRPr="00C901F3" w:rsidRDefault="009F0D3D" w:rsidP="00D203A0">
            <w:pPr>
              <w:pStyle w:val="ListParagraph"/>
              <w:numPr>
                <w:ilvl w:val="0"/>
                <w:numId w:val="322"/>
              </w:numPr>
              <w:spacing w:before="60" w:after="60"/>
              <w:contextualSpacing w:val="0"/>
              <w:rPr>
                <w:sz w:val="18"/>
              </w:rPr>
            </w:pPr>
            <w:r w:rsidRPr="00C901F3">
              <w:rPr>
                <w:sz w:val="18"/>
              </w:rPr>
              <w:t>Any estimate of the duration of the suspension, if possible</w:t>
            </w:r>
          </w:p>
          <w:p w14:paraId="049B572C" w14:textId="6A9F3046" w:rsidR="009F0D3D" w:rsidRPr="00C901F3" w:rsidRDefault="009F0D3D" w:rsidP="00D203A0">
            <w:pPr>
              <w:pStyle w:val="ListParagraph"/>
              <w:numPr>
                <w:ilvl w:val="0"/>
                <w:numId w:val="322"/>
              </w:numPr>
              <w:spacing w:before="60" w:after="60"/>
              <w:contextualSpacing w:val="0"/>
              <w:rPr>
                <w:sz w:val="18"/>
              </w:rPr>
            </w:pPr>
            <w:r w:rsidRPr="00C901F3">
              <w:rPr>
                <w:sz w:val="18"/>
              </w:rPr>
              <w:t>T</w:t>
            </w:r>
            <w:r w:rsidR="0059795A" w:rsidRPr="00C901F3">
              <w:rPr>
                <w:sz w:val="18"/>
              </w:rPr>
              <w:t>he Consultancy</w:t>
            </w:r>
            <w:r w:rsidRPr="00C901F3">
              <w:rPr>
                <w:sz w:val="18"/>
              </w:rPr>
              <w:t xml:space="preserve"> must provide this communication in writing if reasonably possible.</w:t>
            </w:r>
          </w:p>
        </w:tc>
      </w:tr>
      <w:tr w:rsidR="009F0D3D" w:rsidRPr="00C901F3" w14:paraId="4D0CCB25" w14:textId="002A13B2" w:rsidTr="009F0D3D">
        <w:trPr>
          <w:cantSplit/>
        </w:trPr>
        <w:tc>
          <w:tcPr>
            <w:tcW w:w="2499" w:type="pct"/>
            <w:tcBorders>
              <w:right w:val="single" w:sz="4" w:space="0" w:color="auto"/>
            </w:tcBorders>
          </w:tcPr>
          <w:p w14:paraId="06AA4459" w14:textId="47DBAB12" w:rsidR="009F0D3D" w:rsidRPr="00C901F3" w:rsidRDefault="009F0D3D" w:rsidP="00D203A0">
            <w:pPr>
              <w:pStyle w:val="Heading3"/>
              <w:spacing w:before="60" w:after="60"/>
              <w:rPr>
                <w:sz w:val="18"/>
              </w:rPr>
            </w:pPr>
            <w:r w:rsidRPr="00C901F3">
              <w:rPr>
                <w:sz w:val="18"/>
              </w:rPr>
              <w:t>Whether t</w:t>
            </w:r>
            <w:r w:rsidR="0059795A" w:rsidRPr="00C901F3">
              <w:rPr>
                <w:sz w:val="18"/>
              </w:rPr>
              <w:t>he Consultancy</w:t>
            </w:r>
            <w:r w:rsidRPr="00C901F3">
              <w:rPr>
                <w:sz w:val="18"/>
              </w:rPr>
              <w:t xml:space="preserve"> must communicate the matter under paragraph </w:t>
            </w:r>
            <w:r w:rsidRPr="00C901F3">
              <w:rPr>
                <w:sz w:val="18"/>
              </w:rPr>
              <w:fldChar w:fldCharType="begin"/>
            </w:r>
            <w:r w:rsidRPr="00C901F3">
              <w:rPr>
                <w:sz w:val="18"/>
              </w:rPr>
              <w:instrText xml:space="preserve"> REF _Ref43932489 \r \h  \* MERGEFORMAT </w:instrText>
            </w:r>
            <w:r w:rsidRPr="00C901F3">
              <w:rPr>
                <w:sz w:val="18"/>
              </w:rPr>
            </w:r>
            <w:r w:rsidRPr="00C901F3">
              <w:rPr>
                <w:sz w:val="18"/>
              </w:rPr>
              <w:fldChar w:fldCharType="separate"/>
            </w:r>
            <w:r w:rsidR="00915453">
              <w:rPr>
                <w:sz w:val="18"/>
              </w:rPr>
              <w:t>40.3</w:t>
            </w:r>
            <w:r w:rsidRPr="00C901F3">
              <w:rPr>
                <w:sz w:val="18"/>
              </w:rPr>
              <w:fldChar w:fldCharType="end"/>
            </w:r>
            <w:r w:rsidRPr="00C901F3">
              <w:rPr>
                <w:sz w:val="18"/>
              </w:rPr>
              <w:t xml:space="preserve"> if t</w:t>
            </w:r>
            <w:r w:rsidR="003951FB" w:rsidRPr="00C901F3">
              <w:rPr>
                <w:sz w:val="18"/>
              </w:rPr>
              <w:t>he Council</w:t>
            </w:r>
            <w:r w:rsidRPr="00C901F3">
              <w:rPr>
                <w:sz w:val="18"/>
              </w:rPr>
              <w:t xml:space="preserve"> has required the suspension under paragraph </w:t>
            </w:r>
            <w:r w:rsidRPr="00C901F3">
              <w:rPr>
                <w:sz w:val="18"/>
              </w:rPr>
              <w:fldChar w:fldCharType="begin"/>
            </w:r>
            <w:r w:rsidRPr="00C901F3">
              <w:rPr>
                <w:sz w:val="18"/>
              </w:rPr>
              <w:instrText xml:space="preserve"> REF _Ref43932350 \r \h  \* MERGEFORMAT </w:instrText>
            </w:r>
            <w:r w:rsidRPr="00C901F3">
              <w:rPr>
                <w:sz w:val="18"/>
              </w:rPr>
            </w:r>
            <w:r w:rsidRPr="00C901F3">
              <w:rPr>
                <w:sz w:val="18"/>
              </w:rPr>
              <w:fldChar w:fldCharType="separate"/>
            </w:r>
            <w:r w:rsidR="00915453">
              <w:rPr>
                <w:sz w:val="18"/>
              </w:rPr>
              <w:t>40.1(c)</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0418856B" w14:textId="04817696" w:rsidR="009F0D3D" w:rsidRPr="00C901F3" w:rsidRDefault="009F0D3D" w:rsidP="00D203A0">
            <w:pPr>
              <w:spacing w:before="60" w:after="60"/>
              <w:rPr>
                <w:sz w:val="18"/>
              </w:rPr>
            </w:pPr>
            <w:r w:rsidRPr="00C901F3">
              <w:rPr>
                <w:sz w:val="18"/>
              </w:rPr>
              <w:t>Not required.</w:t>
            </w:r>
          </w:p>
        </w:tc>
      </w:tr>
      <w:tr w:rsidR="009F0D3D" w:rsidRPr="00C901F3" w14:paraId="4D522D3F" w14:textId="040B6566" w:rsidTr="009F0D3D">
        <w:trPr>
          <w:cantSplit/>
        </w:trPr>
        <w:tc>
          <w:tcPr>
            <w:tcW w:w="2499" w:type="pct"/>
            <w:tcBorders>
              <w:right w:val="single" w:sz="4" w:space="0" w:color="auto"/>
            </w:tcBorders>
          </w:tcPr>
          <w:p w14:paraId="3C636CD0" w14:textId="6B2C5EC3" w:rsidR="009F0D3D" w:rsidRPr="00C901F3" w:rsidRDefault="009F0D3D" w:rsidP="00D203A0">
            <w:pPr>
              <w:pStyle w:val="Heading3"/>
              <w:spacing w:before="60" w:after="60"/>
              <w:rPr>
                <w:sz w:val="18"/>
              </w:rPr>
            </w:pPr>
            <w:r w:rsidRPr="00C901F3">
              <w:rPr>
                <w:sz w:val="18"/>
              </w:rPr>
              <w:t xml:space="preserve">Steps to suspend due to </w:t>
            </w:r>
            <w:r w:rsidR="00FB1347" w:rsidRPr="00C901F3">
              <w:rPr>
                <w:sz w:val="18"/>
              </w:rPr>
              <w:t>Council</w:t>
            </w:r>
            <w:r w:rsidRPr="00C901F3">
              <w:rPr>
                <w:sz w:val="18"/>
              </w:rPr>
              <w:t xml:space="preserve"> Assistance failure</w:t>
            </w:r>
          </w:p>
        </w:tc>
        <w:tc>
          <w:tcPr>
            <w:tcW w:w="2501" w:type="pct"/>
            <w:tcBorders>
              <w:top w:val="single" w:sz="4" w:space="0" w:color="auto"/>
              <w:left w:val="single" w:sz="4" w:space="0" w:color="auto"/>
              <w:bottom w:val="single" w:sz="4" w:space="0" w:color="auto"/>
              <w:right w:val="single" w:sz="4" w:space="0" w:color="auto"/>
            </w:tcBorders>
          </w:tcPr>
          <w:p w14:paraId="23530E63" w14:textId="605716C8" w:rsidR="009F0D3D" w:rsidRPr="00C901F3" w:rsidRDefault="009F0D3D" w:rsidP="00D203A0">
            <w:pPr>
              <w:spacing w:before="60" w:after="60"/>
              <w:rPr>
                <w:sz w:val="18"/>
              </w:rPr>
            </w:pPr>
            <w:r w:rsidRPr="00C901F3">
              <w:rPr>
                <w:sz w:val="18"/>
              </w:rPr>
              <w:t>if t</w:t>
            </w:r>
            <w:r w:rsidR="0059795A" w:rsidRPr="00C901F3">
              <w:rPr>
                <w:sz w:val="18"/>
              </w:rPr>
              <w:t>he Consultancy</w:t>
            </w:r>
            <w:r w:rsidRPr="00C901F3">
              <w:rPr>
                <w:sz w:val="18"/>
              </w:rPr>
              <w:t xml:space="preserve"> wants to suspend its relevant activities under this section </w:t>
            </w:r>
            <w:r w:rsidRPr="00C901F3">
              <w:rPr>
                <w:sz w:val="18"/>
              </w:rPr>
              <w:fldChar w:fldCharType="begin"/>
            </w:r>
            <w:r w:rsidRPr="00C901F3">
              <w:rPr>
                <w:sz w:val="18"/>
              </w:rPr>
              <w:instrText xml:space="preserve"> REF _Ref43932702 \r \h  \* MERGEFORMAT </w:instrText>
            </w:r>
            <w:r w:rsidRPr="00C901F3">
              <w:rPr>
                <w:sz w:val="18"/>
              </w:rPr>
            </w:r>
            <w:r w:rsidRPr="00C901F3">
              <w:rPr>
                <w:sz w:val="18"/>
              </w:rPr>
              <w:fldChar w:fldCharType="separate"/>
            </w:r>
            <w:r w:rsidR="00915453">
              <w:rPr>
                <w:sz w:val="18"/>
              </w:rPr>
              <w:t>40</w:t>
            </w:r>
            <w:r w:rsidRPr="00C901F3">
              <w:rPr>
                <w:sz w:val="18"/>
              </w:rPr>
              <w:fldChar w:fldCharType="end"/>
            </w:r>
            <w:r w:rsidRPr="00C901F3">
              <w:rPr>
                <w:sz w:val="18"/>
              </w:rPr>
              <w:t xml:space="preserve"> if the Force Majeure Event is any failure by t</w:t>
            </w:r>
            <w:r w:rsidR="003951FB" w:rsidRPr="00C901F3">
              <w:rPr>
                <w:sz w:val="18"/>
              </w:rPr>
              <w:t>he Council</w:t>
            </w:r>
            <w:r w:rsidRPr="00C901F3">
              <w:rPr>
                <w:sz w:val="18"/>
              </w:rPr>
              <w:t xml:space="preserve"> to meet any </w:t>
            </w:r>
            <w:r w:rsidR="00FB1347" w:rsidRPr="00C901F3">
              <w:rPr>
                <w:sz w:val="18"/>
              </w:rPr>
              <w:t>Council</w:t>
            </w:r>
            <w:r w:rsidRPr="00C901F3">
              <w:rPr>
                <w:sz w:val="18"/>
              </w:rPr>
              <w:t xml:space="preserve"> Assistance described in section </w:t>
            </w:r>
            <w:r w:rsidRPr="00C901F3">
              <w:rPr>
                <w:sz w:val="18"/>
              </w:rPr>
              <w:fldChar w:fldCharType="begin"/>
            </w:r>
            <w:r w:rsidRPr="00C901F3">
              <w:rPr>
                <w:sz w:val="18"/>
              </w:rPr>
              <w:instrText xml:space="preserve"> REF _Ref43932716 \r \h  \* MERGEFORMAT </w:instrText>
            </w:r>
            <w:r w:rsidRPr="00C901F3">
              <w:rPr>
                <w:sz w:val="18"/>
              </w:rPr>
            </w:r>
            <w:r w:rsidRPr="00C901F3">
              <w:rPr>
                <w:sz w:val="18"/>
              </w:rPr>
              <w:fldChar w:fldCharType="separate"/>
            </w:r>
            <w:r w:rsidR="00915453">
              <w:rPr>
                <w:sz w:val="18"/>
              </w:rPr>
              <w:t>39</w:t>
            </w:r>
            <w:r w:rsidRPr="00C901F3">
              <w:rPr>
                <w:sz w:val="18"/>
              </w:rPr>
              <w:fldChar w:fldCharType="end"/>
            </w:r>
            <w:r w:rsidRPr="00C901F3">
              <w:rPr>
                <w:sz w:val="18"/>
              </w:rPr>
              <w:t xml:space="preserve"> (i.e. the Force Majeure Event described in paragraph </w:t>
            </w:r>
            <w:r w:rsidRPr="00C901F3">
              <w:rPr>
                <w:sz w:val="18"/>
              </w:rPr>
              <w:fldChar w:fldCharType="begin"/>
            </w:r>
            <w:r w:rsidRPr="00C901F3">
              <w:rPr>
                <w:sz w:val="18"/>
              </w:rPr>
              <w:instrText xml:space="preserve"> REF _Ref43932736 \r \h  \* MERGEFORMAT </w:instrText>
            </w:r>
            <w:r w:rsidRPr="00C901F3">
              <w:rPr>
                <w:sz w:val="18"/>
              </w:rPr>
            </w:r>
            <w:r w:rsidRPr="00C901F3">
              <w:rPr>
                <w:sz w:val="18"/>
              </w:rPr>
              <w:fldChar w:fldCharType="separate"/>
            </w:r>
            <w:r w:rsidR="00915453">
              <w:rPr>
                <w:sz w:val="18"/>
              </w:rPr>
              <w:t>40.1(a)</w:t>
            </w:r>
            <w:r w:rsidRPr="00C901F3">
              <w:rPr>
                <w:sz w:val="18"/>
              </w:rPr>
              <w:fldChar w:fldCharType="end"/>
            </w:r>
            <w:r w:rsidRPr="00C901F3">
              <w:rPr>
                <w:sz w:val="18"/>
              </w:rPr>
              <w:t>) t</w:t>
            </w:r>
            <w:r w:rsidR="0059795A" w:rsidRPr="00C901F3">
              <w:rPr>
                <w:sz w:val="18"/>
              </w:rPr>
              <w:t>he Consultancy</w:t>
            </w:r>
            <w:r w:rsidRPr="00C901F3">
              <w:rPr>
                <w:sz w:val="18"/>
              </w:rPr>
              <w:t xml:space="preserve"> must raise the matter as follows</w:t>
            </w:r>
          </w:p>
          <w:p w14:paraId="1C9C5E2E" w14:textId="611B2B93" w:rsidR="009F0D3D" w:rsidRPr="00C901F3" w:rsidRDefault="009F0D3D" w:rsidP="00D203A0">
            <w:pPr>
              <w:pStyle w:val="ListParagraph"/>
              <w:numPr>
                <w:ilvl w:val="0"/>
                <w:numId w:val="323"/>
              </w:numPr>
              <w:spacing w:before="60" w:after="60"/>
              <w:ind w:left="360"/>
              <w:contextualSpacing w:val="0"/>
              <w:rPr>
                <w:sz w:val="18"/>
              </w:rPr>
            </w:pPr>
            <w:r w:rsidRPr="00C901F3">
              <w:rPr>
                <w:sz w:val="18"/>
              </w:rPr>
              <w:t>In writing to the Representative and/or the Escalated Person of t</w:t>
            </w:r>
            <w:r w:rsidR="003951FB" w:rsidRPr="00C901F3">
              <w:rPr>
                <w:sz w:val="18"/>
              </w:rPr>
              <w:t>he Council</w:t>
            </w:r>
            <w:r w:rsidRPr="00C901F3">
              <w:rPr>
                <w:sz w:val="18"/>
              </w:rPr>
              <w:t xml:space="preserve">. </w:t>
            </w:r>
          </w:p>
          <w:p w14:paraId="35D5C681" w14:textId="41AE837F" w:rsidR="009F0D3D" w:rsidRPr="00C901F3" w:rsidRDefault="009F0D3D" w:rsidP="00D203A0">
            <w:pPr>
              <w:pStyle w:val="ListParagraph"/>
              <w:numPr>
                <w:ilvl w:val="0"/>
                <w:numId w:val="323"/>
              </w:numPr>
              <w:spacing w:before="60" w:after="60"/>
              <w:ind w:left="360"/>
              <w:contextualSpacing w:val="0"/>
              <w:rPr>
                <w:sz w:val="18"/>
              </w:rPr>
            </w:pPr>
            <w:r w:rsidRPr="00C901F3">
              <w:rPr>
                <w:sz w:val="18"/>
              </w:rPr>
              <w:t xml:space="preserve">No later than </w:t>
            </w:r>
            <w:r w:rsidRPr="00C901F3">
              <w:rPr>
                <w:b/>
                <w:bCs/>
                <w:sz w:val="18"/>
              </w:rPr>
              <w:t>5 Business Days</w:t>
            </w:r>
            <w:r w:rsidRPr="00C901F3">
              <w:rPr>
                <w:sz w:val="18"/>
              </w:rPr>
              <w:t xml:space="preserve"> from the day on which t</w:t>
            </w:r>
            <w:r w:rsidR="0059795A" w:rsidRPr="00C901F3">
              <w:rPr>
                <w:sz w:val="18"/>
              </w:rPr>
              <w:t>he Consultancy</w:t>
            </w:r>
            <w:r w:rsidRPr="00C901F3">
              <w:rPr>
                <w:sz w:val="18"/>
              </w:rPr>
              <w:t xml:space="preserve"> first became aware of the failure.</w:t>
            </w:r>
          </w:p>
          <w:p w14:paraId="3B3B11A1" w14:textId="07FC0806"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is not entitled to suspend such activities in relation to a particular failure by t</w:t>
            </w:r>
            <w:r w:rsidR="003951FB" w:rsidRPr="00C901F3">
              <w:rPr>
                <w:sz w:val="18"/>
              </w:rPr>
              <w:t>he Council</w:t>
            </w:r>
            <w:r w:rsidRPr="00C901F3">
              <w:rPr>
                <w:sz w:val="18"/>
              </w:rPr>
              <w:t xml:space="preserve"> if t</w:t>
            </w:r>
            <w:r w:rsidR="0059795A" w:rsidRPr="00C901F3">
              <w:rPr>
                <w:sz w:val="18"/>
              </w:rPr>
              <w:t>he Consultancy</w:t>
            </w:r>
            <w:r w:rsidRPr="00C901F3">
              <w:rPr>
                <w:sz w:val="18"/>
              </w:rPr>
              <w:t xml:space="preserve"> does not strictly follow these steps by the relevant deadline.</w:t>
            </w:r>
          </w:p>
        </w:tc>
      </w:tr>
      <w:tr w:rsidR="009F0D3D" w:rsidRPr="00C901F3" w14:paraId="6CA85C6E" w14:textId="1B005B2E" w:rsidTr="009F0D3D">
        <w:trPr>
          <w:cantSplit/>
        </w:trPr>
        <w:tc>
          <w:tcPr>
            <w:tcW w:w="2499" w:type="pct"/>
          </w:tcPr>
          <w:p w14:paraId="63D49015" w14:textId="584287C2" w:rsidR="009F0D3D" w:rsidRPr="00C901F3" w:rsidRDefault="009F0D3D" w:rsidP="00D203A0">
            <w:pPr>
              <w:pStyle w:val="Heading3"/>
              <w:keepNext/>
              <w:spacing w:before="60" w:after="60"/>
              <w:rPr>
                <w:sz w:val="18"/>
              </w:rPr>
            </w:pPr>
            <w:r w:rsidRPr="00C901F3">
              <w:rPr>
                <w:sz w:val="18"/>
              </w:rPr>
              <w:t>Extent to which t</w:t>
            </w:r>
            <w:r w:rsidR="0059795A" w:rsidRPr="00C901F3">
              <w:rPr>
                <w:sz w:val="18"/>
              </w:rPr>
              <w:t>he Consultancy</w:t>
            </w:r>
            <w:r w:rsidRPr="00C901F3">
              <w:rPr>
                <w:sz w:val="18"/>
              </w:rPr>
              <w:t xml:space="preserve"> may suspend its</w:t>
            </w:r>
            <w:r w:rsidR="008B4F6A">
              <w:rPr>
                <w:sz w:val="18"/>
              </w:rPr>
              <w:t xml:space="preserve"> </w:t>
            </w:r>
            <w:r w:rsidRPr="00C901F3">
              <w:rPr>
                <w:sz w:val="18"/>
              </w:rPr>
              <w:t xml:space="preserve">activities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as a result of any Force Majeure Event</w:t>
            </w:r>
          </w:p>
        </w:tc>
        <w:tc>
          <w:tcPr>
            <w:tcW w:w="2501" w:type="pct"/>
            <w:tcBorders>
              <w:bottom w:val="single" w:sz="4" w:space="0" w:color="auto"/>
            </w:tcBorders>
          </w:tcPr>
          <w:p w14:paraId="3E22FFA5" w14:textId="77777777" w:rsidR="009F0D3D" w:rsidRPr="00C901F3" w:rsidRDefault="009F0D3D" w:rsidP="00D203A0">
            <w:pPr>
              <w:keepNext/>
              <w:spacing w:before="60" w:after="60"/>
              <w:rPr>
                <w:sz w:val="18"/>
              </w:rPr>
            </w:pPr>
          </w:p>
        </w:tc>
      </w:tr>
      <w:tr w:rsidR="009F0D3D" w:rsidRPr="00C901F3" w14:paraId="7BE140CF" w14:textId="77777777" w:rsidTr="009F0D3D">
        <w:trPr>
          <w:cantSplit/>
        </w:trPr>
        <w:tc>
          <w:tcPr>
            <w:tcW w:w="2499" w:type="pct"/>
            <w:tcBorders>
              <w:right w:val="single" w:sz="4" w:space="0" w:color="auto"/>
            </w:tcBorders>
          </w:tcPr>
          <w:p w14:paraId="20FAD05A" w14:textId="301C16EE" w:rsidR="009F0D3D" w:rsidRPr="00C901F3" w:rsidRDefault="009F0D3D" w:rsidP="00D203A0">
            <w:pPr>
              <w:pStyle w:val="Heading4"/>
              <w:spacing w:before="60" w:after="60"/>
              <w:rPr>
                <w:sz w:val="18"/>
              </w:rPr>
            </w:pPr>
            <w:r w:rsidRPr="00C901F3">
              <w:rPr>
                <w:sz w:val="18"/>
              </w:rPr>
              <w:t>If t</w:t>
            </w:r>
            <w:r w:rsidR="0059795A" w:rsidRPr="00C901F3">
              <w:rPr>
                <w:sz w:val="18"/>
              </w:rPr>
              <w:t>he Consultancy</w:t>
            </w:r>
            <w:r w:rsidRPr="00C901F3">
              <w:rPr>
                <w:sz w:val="18"/>
              </w:rPr>
              <w:t xml:space="preserve"> is required to suspend its activities by Law under paragraph </w:t>
            </w:r>
            <w:r w:rsidRPr="00C901F3">
              <w:rPr>
                <w:sz w:val="18"/>
              </w:rPr>
              <w:fldChar w:fldCharType="begin"/>
            </w:r>
            <w:r w:rsidRPr="00C901F3">
              <w:rPr>
                <w:sz w:val="18"/>
              </w:rPr>
              <w:instrText xml:space="preserve"> REF _Ref43932322 \r \h  \* MERGEFORMAT </w:instrText>
            </w:r>
            <w:r w:rsidRPr="00C901F3">
              <w:rPr>
                <w:sz w:val="18"/>
              </w:rPr>
            </w:r>
            <w:r w:rsidRPr="00C901F3">
              <w:rPr>
                <w:sz w:val="18"/>
              </w:rPr>
              <w:fldChar w:fldCharType="separate"/>
            </w:r>
            <w:r w:rsidR="00915453">
              <w:rPr>
                <w:sz w:val="18"/>
              </w:rPr>
              <w:t>40.1(b)</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5117BF6C" w14:textId="6466699D"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may only suspend the activities to the extent required by Law.</w:t>
            </w:r>
          </w:p>
        </w:tc>
      </w:tr>
      <w:tr w:rsidR="009F0D3D" w:rsidRPr="00C901F3" w14:paraId="61AE6C64" w14:textId="66723F41" w:rsidTr="009F0D3D">
        <w:trPr>
          <w:cantSplit/>
        </w:trPr>
        <w:tc>
          <w:tcPr>
            <w:tcW w:w="2499" w:type="pct"/>
            <w:tcBorders>
              <w:right w:val="single" w:sz="4" w:space="0" w:color="auto"/>
            </w:tcBorders>
          </w:tcPr>
          <w:p w14:paraId="4E099BE5" w14:textId="179C43B0" w:rsidR="009F0D3D" w:rsidRPr="00C901F3" w:rsidRDefault="009F0D3D" w:rsidP="00D203A0">
            <w:pPr>
              <w:pStyle w:val="Heading4"/>
              <w:spacing w:before="60" w:after="60"/>
              <w:rPr>
                <w:sz w:val="18"/>
              </w:rPr>
            </w:pPr>
            <w:r w:rsidRPr="00C901F3">
              <w:rPr>
                <w:sz w:val="18"/>
              </w:rPr>
              <w:t>If t</w:t>
            </w:r>
            <w:r w:rsidR="003951FB" w:rsidRPr="00C901F3">
              <w:rPr>
                <w:sz w:val="18"/>
              </w:rPr>
              <w:t>he Council</w:t>
            </w:r>
            <w:r w:rsidRPr="00C901F3">
              <w:rPr>
                <w:sz w:val="18"/>
              </w:rPr>
              <w:t xml:space="preserve"> has </w:t>
            </w:r>
            <w:proofErr w:type="gramStart"/>
            <w:r w:rsidRPr="00C901F3">
              <w:rPr>
                <w:sz w:val="18"/>
              </w:rPr>
              <w:t>required</w:t>
            </w:r>
            <w:proofErr w:type="gramEnd"/>
            <w:r w:rsidRPr="00C901F3">
              <w:rPr>
                <w:sz w:val="18"/>
              </w:rPr>
              <w:t xml:space="preserve"> the suspension under paragraph </w:t>
            </w:r>
            <w:r w:rsidRPr="00C901F3">
              <w:rPr>
                <w:sz w:val="18"/>
              </w:rPr>
              <w:fldChar w:fldCharType="begin"/>
            </w:r>
            <w:r w:rsidRPr="00C901F3">
              <w:rPr>
                <w:sz w:val="18"/>
              </w:rPr>
              <w:instrText xml:space="preserve"> REF _Ref43932350 \r \h  \* MERGEFORMAT </w:instrText>
            </w:r>
            <w:r w:rsidRPr="00C901F3">
              <w:rPr>
                <w:sz w:val="18"/>
              </w:rPr>
            </w:r>
            <w:r w:rsidRPr="00C901F3">
              <w:rPr>
                <w:sz w:val="18"/>
              </w:rPr>
              <w:fldChar w:fldCharType="separate"/>
            </w:r>
            <w:r w:rsidR="00915453">
              <w:rPr>
                <w:sz w:val="18"/>
              </w:rPr>
              <w:t>40.1(c)</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0123B923" w14:textId="741BFBCE"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may only suspend the activities to the extent required by t</w:t>
            </w:r>
            <w:r w:rsidR="003951FB" w:rsidRPr="00C901F3">
              <w:rPr>
                <w:sz w:val="18"/>
              </w:rPr>
              <w:t>he Council</w:t>
            </w:r>
            <w:r w:rsidRPr="00C901F3">
              <w:rPr>
                <w:sz w:val="18"/>
              </w:rPr>
              <w:t xml:space="preserve">. </w:t>
            </w:r>
          </w:p>
        </w:tc>
      </w:tr>
      <w:tr w:rsidR="009F0D3D" w:rsidRPr="00C901F3" w14:paraId="491A183C" w14:textId="77777777" w:rsidTr="009F0D3D">
        <w:trPr>
          <w:cantSplit/>
        </w:trPr>
        <w:tc>
          <w:tcPr>
            <w:tcW w:w="2499" w:type="pct"/>
            <w:tcBorders>
              <w:right w:val="single" w:sz="4" w:space="0" w:color="auto"/>
            </w:tcBorders>
          </w:tcPr>
          <w:p w14:paraId="11248959" w14:textId="5286B28E" w:rsidR="009F0D3D" w:rsidRPr="00C901F3" w:rsidRDefault="009F0D3D" w:rsidP="00D203A0">
            <w:pPr>
              <w:pStyle w:val="Heading4"/>
              <w:spacing w:before="60" w:after="60"/>
              <w:rPr>
                <w:sz w:val="18"/>
              </w:rPr>
            </w:pPr>
            <w:r w:rsidRPr="00C901F3">
              <w:rPr>
                <w:sz w:val="18"/>
              </w:rPr>
              <w:t xml:space="preserve">Otherwise </w:t>
            </w:r>
          </w:p>
        </w:tc>
        <w:tc>
          <w:tcPr>
            <w:tcW w:w="2501" w:type="pct"/>
            <w:tcBorders>
              <w:top w:val="single" w:sz="4" w:space="0" w:color="auto"/>
              <w:left w:val="single" w:sz="4" w:space="0" w:color="auto"/>
              <w:bottom w:val="single" w:sz="4" w:space="0" w:color="auto"/>
              <w:right w:val="single" w:sz="4" w:space="0" w:color="auto"/>
            </w:tcBorders>
          </w:tcPr>
          <w:p w14:paraId="41B5E014" w14:textId="1F5A535B"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may only suspend the activities to the extent (and only for as long as) they are genuinely, substantially and directly disrupted by the relevant Force Majeure Event.</w:t>
            </w:r>
          </w:p>
        </w:tc>
      </w:tr>
      <w:tr w:rsidR="009F0D3D" w:rsidRPr="00C901F3" w14:paraId="6188E9F1" w14:textId="2B20F9DA" w:rsidTr="009F0D3D">
        <w:trPr>
          <w:cantSplit/>
        </w:trPr>
        <w:tc>
          <w:tcPr>
            <w:tcW w:w="2499" w:type="pct"/>
            <w:tcBorders>
              <w:right w:val="single" w:sz="4" w:space="0" w:color="auto"/>
            </w:tcBorders>
          </w:tcPr>
          <w:p w14:paraId="2A42D8EE" w14:textId="77777777" w:rsidR="009F0D3D" w:rsidRPr="00C901F3" w:rsidRDefault="009F0D3D" w:rsidP="00D203A0">
            <w:pPr>
              <w:pStyle w:val="Heading3"/>
              <w:spacing w:before="60" w:after="60"/>
              <w:rPr>
                <w:sz w:val="18"/>
              </w:rPr>
            </w:pPr>
            <w:r w:rsidRPr="00C901F3">
              <w:rPr>
                <w:sz w:val="18"/>
              </w:rPr>
              <w:t>Keeping informed</w:t>
            </w:r>
          </w:p>
        </w:tc>
        <w:tc>
          <w:tcPr>
            <w:tcW w:w="2501" w:type="pct"/>
            <w:tcBorders>
              <w:top w:val="single" w:sz="4" w:space="0" w:color="auto"/>
              <w:left w:val="single" w:sz="4" w:space="0" w:color="auto"/>
              <w:bottom w:val="single" w:sz="4" w:space="0" w:color="auto"/>
              <w:right w:val="single" w:sz="4" w:space="0" w:color="auto"/>
            </w:tcBorders>
          </w:tcPr>
          <w:p w14:paraId="78798B9F" w14:textId="133A3493" w:rsidR="009F0D3D" w:rsidRPr="00C901F3" w:rsidRDefault="009F0D3D" w:rsidP="00D203A0">
            <w:pPr>
              <w:spacing w:before="60" w:after="60"/>
              <w:rPr>
                <w:sz w:val="18"/>
              </w:rPr>
            </w:pPr>
            <w:r w:rsidRPr="00C901F3">
              <w:rPr>
                <w:sz w:val="18"/>
              </w:rPr>
              <w:t>T</w:t>
            </w:r>
            <w:r w:rsidR="0059795A" w:rsidRPr="00C901F3">
              <w:rPr>
                <w:sz w:val="18"/>
              </w:rPr>
              <w:t>he Consultancy</w:t>
            </w:r>
            <w:r w:rsidRPr="00C901F3">
              <w:rPr>
                <w:sz w:val="18"/>
              </w:rPr>
              <w:t xml:space="preserve"> must keep t</w:t>
            </w:r>
            <w:r w:rsidR="003951FB" w:rsidRPr="00C901F3">
              <w:rPr>
                <w:sz w:val="18"/>
              </w:rPr>
              <w:t>he Council</w:t>
            </w:r>
            <w:r w:rsidRPr="00C901F3">
              <w:rPr>
                <w:sz w:val="18"/>
              </w:rPr>
              <w:t xml:space="preserve"> informed in a proper and timely manner of significant events or circumstances which are relevant to the suspension of the relevant activities.</w:t>
            </w:r>
          </w:p>
          <w:p w14:paraId="69EE4C38" w14:textId="77777777" w:rsidR="009F0D3D" w:rsidRPr="00C901F3" w:rsidRDefault="009F0D3D" w:rsidP="00D203A0">
            <w:pPr>
              <w:spacing w:before="60" w:after="60"/>
              <w:rPr>
                <w:sz w:val="18"/>
              </w:rPr>
            </w:pPr>
            <w:r w:rsidRPr="00C901F3">
              <w:rPr>
                <w:sz w:val="18"/>
              </w:rPr>
              <w:t>This is not required</w:t>
            </w:r>
          </w:p>
          <w:p w14:paraId="75EEEB1D" w14:textId="2A9B66EC" w:rsidR="009F0D3D" w:rsidRPr="00C901F3" w:rsidRDefault="009F0D3D" w:rsidP="00D203A0">
            <w:pPr>
              <w:pStyle w:val="ListParagraph"/>
              <w:numPr>
                <w:ilvl w:val="0"/>
                <w:numId w:val="324"/>
              </w:numPr>
              <w:spacing w:before="60" w:after="60"/>
              <w:ind w:left="360"/>
              <w:contextualSpacing w:val="0"/>
              <w:rPr>
                <w:sz w:val="18"/>
              </w:rPr>
            </w:pPr>
            <w:r w:rsidRPr="00C901F3">
              <w:rPr>
                <w:sz w:val="18"/>
              </w:rPr>
              <w:t>If the Force Majeure Events is due to the failure of t</w:t>
            </w:r>
            <w:r w:rsidR="003951FB" w:rsidRPr="00C901F3">
              <w:rPr>
                <w:sz w:val="18"/>
              </w:rPr>
              <w:t>he Council</w:t>
            </w:r>
            <w:r w:rsidRPr="00C901F3">
              <w:rPr>
                <w:sz w:val="18"/>
              </w:rPr>
              <w:t xml:space="preserve"> to meet a relevant </w:t>
            </w:r>
            <w:r w:rsidR="00FB1347" w:rsidRPr="00C901F3">
              <w:rPr>
                <w:sz w:val="18"/>
              </w:rPr>
              <w:t>Council</w:t>
            </w:r>
            <w:r w:rsidRPr="00C901F3">
              <w:rPr>
                <w:sz w:val="18"/>
              </w:rPr>
              <w:t xml:space="preserve"> Assistance under paragraph </w:t>
            </w:r>
            <w:r w:rsidRPr="00C901F3">
              <w:rPr>
                <w:sz w:val="18"/>
              </w:rPr>
              <w:fldChar w:fldCharType="begin"/>
            </w:r>
            <w:r w:rsidRPr="00C901F3">
              <w:rPr>
                <w:sz w:val="18"/>
              </w:rPr>
              <w:instrText xml:space="preserve"> REF _Ref43932736 \r \h  \* MERGEFORMAT </w:instrText>
            </w:r>
            <w:r w:rsidRPr="00C901F3">
              <w:rPr>
                <w:sz w:val="18"/>
              </w:rPr>
            </w:r>
            <w:r w:rsidRPr="00C901F3">
              <w:rPr>
                <w:sz w:val="18"/>
              </w:rPr>
              <w:fldChar w:fldCharType="separate"/>
            </w:r>
            <w:r w:rsidR="00915453">
              <w:rPr>
                <w:sz w:val="18"/>
              </w:rPr>
              <w:t>40.1(a)</w:t>
            </w:r>
            <w:r w:rsidRPr="00C901F3">
              <w:rPr>
                <w:sz w:val="18"/>
              </w:rPr>
              <w:fldChar w:fldCharType="end"/>
            </w:r>
            <w:r w:rsidRPr="00C901F3">
              <w:rPr>
                <w:sz w:val="18"/>
              </w:rPr>
              <w:t xml:space="preserve">; and/or </w:t>
            </w:r>
          </w:p>
          <w:p w14:paraId="69BEB184" w14:textId="682E1798" w:rsidR="009F0D3D" w:rsidRPr="00C901F3" w:rsidRDefault="009F0D3D" w:rsidP="00D203A0">
            <w:pPr>
              <w:pStyle w:val="ListParagraph"/>
              <w:numPr>
                <w:ilvl w:val="0"/>
                <w:numId w:val="324"/>
              </w:numPr>
              <w:spacing w:before="60" w:after="60"/>
              <w:ind w:left="360"/>
              <w:contextualSpacing w:val="0"/>
              <w:rPr>
                <w:sz w:val="18"/>
              </w:rPr>
            </w:pPr>
            <w:r w:rsidRPr="00C901F3">
              <w:rPr>
                <w:sz w:val="18"/>
              </w:rPr>
              <w:t>If t</w:t>
            </w:r>
            <w:r w:rsidR="0059795A" w:rsidRPr="00C901F3">
              <w:rPr>
                <w:sz w:val="18"/>
              </w:rPr>
              <w:t>he Consultancy</w:t>
            </w:r>
            <w:r w:rsidRPr="00C901F3">
              <w:rPr>
                <w:sz w:val="18"/>
              </w:rPr>
              <w:t xml:space="preserve"> is required to suspend its activities by Law under paragraph </w:t>
            </w:r>
            <w:r w:rsidRPr="00C901F3">
              <w:rPr>
                <w:sz w:val="18"/>
              </w:rPr>
              <w:fldChar w:fldCharType="begin"/>
            </w:r>
            <w:r w:rsidRPr="00C901F3">
              <w:rPr>
                <w:sz w:val="18"/>
              </w:rPr>
              <w:instrText xml:space="preserve"> REF _Ref43932322 \r \h  \* MERGEFORMAT </w:instrText>
            </w:r>
            <w:r w:rsidRPr="00C901F3">
              <w:rPr>
                <w:sz w:val="18"/>
              </w:rPr>
            </w:r>
            <w:r w:rsidRPr="00C901F3">
              <w:rPr>
                <w:sz w:val="18"/>
              </w:rPr>
              <w:fldChar w:fldCharType="separate"/>
            </w:r>
            <w:r w:rsidR="00915453">
              <w:rPr>
                <w:sz w:val="18"/>
              </w:rPr>
              <w:t>40.1(b)</w:t>
            </w:r>
            <w:r w:rsidRPr="00C901F3">
              <w:rPr>
                <w:sz w:val="18"/>
              </w:rPr>
              <w:fldChar w:fldCharType="end"/>
            </w:r>
            <w:r w:rsidRPr="00C901F3">
              <w:rPr>
                <w:sz w:val="18"/>
              </w:rPr>
              <w:t xml:space="preserve">; and/or </w:t>
            </w:r>
          </w:p>
          <w:p w14:paraId="7F53801B" w14:textId="41AC2819" w:rsidR="009F0D3D" w:rsidRPr="00C901F3" w:rsidRDefault="009F0D3D" w:rsidP="00D203A0">
            <w:pPr>
              <w:pStyle w:val="ListParagraph"/>
              <w:numPr>
                <w:ilvl w:val="0"/>
                <w:numId w:val="324"/>
              </w:numPr>
              <w:spacing w:before="60" w:after="60"/>
              <w:ind w:left="360"/>
              <w:contextualSpacing w:val="0"/>
              <w:rPr>
                <w:sz w:val="18"/>
              </w:rPr>
            </w:pPr>
            <w:r w:rsidRPr="00C901F3">
              <w:rPr>
                <w:sz w:val="18"/>
              </w:rPr>
              <w:t>If t</w:t>
            </w:r>
            <w:r w:rsidR="003951FB" w:rsidRPr="00C901F3">
              <w:rPr>
                <w:sz w:val="18"/>
              </w:rPr>
              <w:t>he Council</w:t>
            </w:r>
            <w:r w:rsidRPr="00C901F3">
              <w:rPr>
                <w:sz w:val="18"/>
              </w:rPr>
              <w:t xml:space="preserve"> has </w:t>
            </w:r>
            <w:proofErr w:type="gramStart"/>
            <w:r w:rsidRPr="00C901F3">
              <w:rPr>
                <w:sz w:val="18"/>
              </w:rPr>
              <w:t>required</w:t>
            </w:r>
            <w:proofErr w:type="gramEnd"/>
            <w:r w:rsidRPr="00C901F3">
              <w:rPr>
                <w:sz w:val="18"/>
              </w:rPr>
              <w:t xml:space="preserve"> the suspension under paragraph </w:t>
            </w:r>
            <w:r w:rsidRPr="00C901F3">
              <w:rPr>
                <w:sz w:val="18"/>
              </w:rPr>
              <w:fldChar w:fldCharType="begin"/>
            </w:r>
            <w:r w:rsidRPr="00C901F3">
              <w:rPr>
                <w:sz w:val="18"/>
              </w:rPr>
              <w:instrText xml:space="preserve"> REF _Ref43932350 \r \h  \* MERGEFORMAT </w:instrText>
            </w:r>
            <w:r w:rsidRPr="00C901F3">
              <w:rPr>
                <w:sz w:val="18"/>
              </w:rPr>
            </w:r>
            <w:r w:rsidRPr="00C901F3">
              <w:rPr>
                <w:sz w:val="18"/>
              </w:rPr>
              <w:fldChar w:fldCharType="separate"/>
            </w:r>
            <w:r w:rsidR="00915453">
              <w:rPr>
                <w:sz w:val="18"/>
              </w:rPr>
              <w:t>40.1(c)</w:t>
            </w:r>
            <w:r w:rsidRPr="00C901F3">
              <w:rPr>
                <w:sz w:val="18"/>
              </w:rPr>
              <w:fldChar w:fldCharType="end"/>
            </w:r>
            <w:r w:rsidRPr="00C901F3">
              <w:rPr>
                <w:sz w:val="18"/>
              </w:rPr>
              <w:t xml:space="preserve">. </w:t>
            </w:r>
          </w:p>
        </w:tc>
      </w:tr>
      <w:tr w:rsidR="009F0D3D" w:rsidRPr="00C901F3" w14:paraId="64EABCD2" w14:textId="48886269" w:rsidTr="009F0D3D">
        <w:trPr>
          <w:cantSplit/>
        </w:trPr>
        <w:tc>
          <w:tcPr>
            <w:tcW w:w="2499" w:type="pct"/>
            <w:tcBorders>
              <w:right w:val="single" w:sz="4" w:space="0" w:color="auto"/>
            </w:tcBorders>
          </w:tcPr>
          <w:p w14:paraId="2BA49B68" w14:textId="3C24A26A" w:rsidR="009F0D3D" w:rsidRPr="00C901F3" w:rsidRDefault="009F0D3D" w:rsidP="00D203A0">
            <w:pPr>
              <w:pStyle w:val="Heading3"/>
              <w:spacing w:before="60" w:after="60"/>
              <w:rPr>
                <w:sz w:val="18"/>
              </w:rPr>
            </w:pPr>
            <w:bookmarkStart w:id="10244" w:name="_Ref43937969"/>
            <w:r w:rsidRPr="00C901F3">
              <w:rPr>
                <w:sz w:val="18"/>
              </w:rPr>
              <w:t>When t</w:t>
            </w:r>
            <w:r w:rsidR="0059795A" w:rsidRPr="00C901F3">
              <w:rPr>
                <w:sz w:val="18"/>
              </w:rPr>
              <w:t>he Consultancy</w:t>
            </w:r>
            <w:r w:rsidRPr="00C901F3">
              <w:rPr>
                <w:sz w:val="18"/>
              </w:rPr>
              <w:t xml:space="preserve"> must resume the relevant suspended activities</w:t>
            </w:r>
            <w:bookmarkEnd w:id="10244"/>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16CEB2B4" w14:textId="682A5306" w:rsidR="009F0D3D" w:rsidRPr="00C901F3" w:rsidRDefault="009F0D3D" w:rsidP="00D203A0">
            <w:pPr>
              <w:pStyle w:val="ListParagraph"/>
              <w:numPr>
                <w:ilvl w:val="0"/>
                <w:numId w:val="325"/>
              </w:numPr>
              <w:spacing w:before="60" w:after="60"/>
              <w:ind w:left="360"/>
              <w:contextualSpacing w:val="0"/>
              <w:rPr>
                <w:sz w:val="18"/>
              </w:rPr>
            </w:pPr>
            <w:r w:rsidRPr="00C901F3">
              <w:rPr>
                <w:b/>
                <w:bCs/>
                <w:sz w:val="18"/>
              </w:rPr>
              <w:t xml:space="preserve">If suspension of those activities is required by Law under paragraph </w:t>
            </w:r>
            <w:r w:rsidRPr="00C901F3">
              <w:rPr>
                <w:b/>
                <w:bCs/>
                <w:sz w:val="18"/>
              </w:rPr>
              <w:fldChar w:fldCharType="begin"/>
            </w:r>
            <w:r w:rsidRPr="00C901F3">
              <w:rPr>
                <w:b/>
                <w:bCs/>
                <w:sz w:val="18"/>
              </w:rPr>
              <w:instrText xml:space="preserve"> REF _Ref43932322 \r \h  \* MERGEFORMAT </w:instrText>
            </w:r>
            <w:r w:rsidRPr="00C901F3">
              <w:rPr>
                <w:b/>
                <w:bCs/>
                <w:sz w:val="18"/>
              </w:rPr>
            </w:r>
            <w:r w:rsidRPr="00C901F3">
              <w:rPr>
                <w:b/>
                <w:bCs/>
                <w:sz w:val="18"/>
              </w:rPr>
              <w:fldChar w:fldCharType="separate"/>
            </w:r>
            <w:r w:rsidR="00915453">
              <w:rPr>
                <w:b/>
                <w:bCs/>
                <w:sz w:val="18"/>
              </w:rPr>
              <w:t>40.1(b)</w:t>
            </w:r>
            <w:r w:rsidRPr="00C901F3">
              <w:rPr>
                <w:b/>
                <w:bCs/>
                <w:sz w:val="18"/>
              </w:rPr>
              <w:fldChar w:fldCharType="end"/>
            </w:r>
            <w:r w:rsidRPr="00C901F3">
              <w:rPr>
                <w:b/>
                <w:bCs/>
                <w:sz w:val="18"/>
              </w:rPr>
              <w:t>:</w:t>
            </w:r>
            <w:r w:rsidRPr="00C901F3">
              <w:rPr>
                <w:sz w:val="18"/>
              </w:rPr>
              <w:t xml:space="preserve"> promptly after suspension of those activities (or any part of them) is no longer required by Law. </w:t>
            </w:r>
          </w:p>
          <w:p w14:paraId="12AA554C" w14:textId="74C87A87" w:rsidR="009F0D3D" w:rsidRPr="00C901F3" w:rsidRDefault="009F0D3D" w:rsidP="00D203A0">
            <w:pPr>
              <w:pStyle w:val="ListParagraph"/>
              <w:numPr>
                <w:ilvl w:val="0"/>
                <w:numId w:val="325"/>
              </w:numPr>
              <w:spacing w:before="60" w:after="60"/>
              <w:ind w:left="360"/>
              <w:contextualSpacing w:val="0"/>
              <w:rPr>
                <w:sz w:val="18"/>
              </w:rPr>
            </w:pPr>
            <w:r w:rsidRPr="00C901F3">
              <w:rPr>
                <w:b/>
                <w:bCs/>
                <w:sz w:val="18"/>
              </w:rPr>
              <w:t>If t</w:t>
            </w:r>
            <w:r w:rsidR="003951FB" w:rsidRPr="00C901F3">
              <w:rPr>
                <w:b/>
                <w:bCs/>
                <w:sz w:val="18"/>
              </w:rPr>
              <w:t>he Council</w:t>
            </w:r>
            <w:r w:rsidRPr="00C901F3">
              <w:rPr>
                <w:b/>
                <w:bCs/>
                <w:sz w:val="18"/>
              </w:rPr>
              <w:t xml:space="preserve"> has </w:t>
            </w:r>
            <w:proofErr w:type="gramStart"/>
            <w:r w:rsidRPr="00C901F3">
              <w:rPr>
                <w:b/>
                <w:bCs/>
                <w:sz w:val="18"/>
              </w:rPr>
              <w:t>required</w:t>
            </w:r>
            <w:proofErr w:type="gramEnd"/>
            <w:r w:rsidRPr="00C901F3">
              <w:rPr>
                <w:b/>
                <w:bCs/>
                <w:sz w:val="18"/>
              </w:rPr>
              <w:t xml:space="preserve"> the suspension under paragraph </w:t>
            </w:r>
            <w:r w:rsidRPr="00C901F3">
              <w:rPr>
                <w:b/>
                <w:bCs/>
                <w:sz w:val="18"/>
              </w:rPr>
              <w:fldChar w:fldCharType="begin"/>
            </w:r>
            <w:r w:rsidRPr="00C901F3">
              <w:rPr>
                <w:b/>
                <w:bCs/>
                <w:sz w:val="18"/>
              </w:rPr>
              <w:instrText xml:space="preserve"> REF _Ref43932350 \r \h  \* MERGEFORMAT </w:instrText>
            </w:r>
            <w:r w:rsidRPr="00C901F3">
              <w:rPr>
                <w:b/>
                <w:bCs/>
                <w:sz w:val="18"/>
              </w:rPr>
            </w:r>
            <w:r w:rsidRPr="00C901F3">
              <w:rPr>
                <w:b/>
                <w:bCs/>
                <w:sz w:val="18"/>
              </w:rPr>
              <w:fldChar w:fldCharType="separate"/>
            </w:r>
            <w:r w:rsidR="00915453">
              <w:rPr>
                <w:b/>
                <w:bCs/>
                <w:sz w:val="18"/>
              </w:rPr>
              <w:t>40.1(c)</w:t>
            </w:r>
            <w:r w:rsidRPr="00C901F3">
              <w:rPr>
                <w:b/>
                <w:bCs/>
                <w:sz w:val="18"/>
              </w:rPr>
              <w:fldChar w:fldCharType="end"/>
            </w:r>
            <w:r w:rsidRPr="00C901F3">
              <w:rPr>
                <w:b/>
                <w:bCs/>
                <w:sz w:val="18"/>
              </w:rPr>
              <w:t xml:space="preserve">: </w:t>
            </w:r>
            <w:r w:rsidRPr="00C901F3">
              <w:rPr>
                <w:sz w:val="18"/>
              </w:rPr>
              <w:t>promptly if requested to do so in writing by t</w:t>
            </w:r>
            <w:r w:rsidR="003951FB" w:rsidRPr="00C901F3">
              <w:rPr>
                <w:sz w:val="18"/>
              </w:rPr>
              <w:t>he Council</w:t>
            </w:r>
            <w:r w:rsidRPr="00C901F3">
              <w:rPr>
                <w:sz w:val="18"/>
              </w:rPr>
              <w:t xml:space="preserve">. </w:t>
            </w:r>
          </w:p>
          <w:p w14:paraId="18CB712B" w14:textId="0E6B9C41" w:rsidR="009F0D3D" w:rsidRPr="00C901F3" w:rsidRDefault="009F0D3D" w:rsidP="00D203A0">
            <w:pPr>
              <w:pStyle w:val="ListParagraph"/>
              <w:numPr>
                <w:ilvl w:val="0"/>
                <w:numId w:val="325"/>
              </w:numPr>
              <w:spacing w:before="60" w:after="60"/>
              <w:ind w:left="360"/>
              <w:contextualSpacing w:val="0"/>
              <w:rPr>
                <w:sz w:val="18"/>
              </w:rPr>
            </w:pPr>
            <w:r w:rsidRPr="00C901F3">
              <w:rPr>
                <w:sz w:val="18"/>
              </w:rPr>
              <w:t>Otherwise: promptly after the relevant activities are no longer substantially and directly disrupted by any Force Majeure Event.</w:t>
            </w:r>
          </w:p>
        </w:tc>
      </w:tr>
      <w:tr w:rsidR="009F0D3D" w:rsidRPr="00C901F3" w14:paraId="669DBBCC" w14:textId="49012729" w:rsidTr="009F0D3D">
        <w:trPr>
          <w:cantSplit/>
        </w:trPr>
        <w:tc>
          <w:tcPr>
            <w:tcW w:w="2499" w:type="pct"/>
          </w:tcPr>
          <w:p w14:paraId="49F8BDFF" w14:textId="0FFB925A" w:rsidR="009F0D3D" w:rsidRPr="00C901F3" w:rsidRDefault="009F0D3D" w:rsidP="00D203A0">
            <w:pPr>
              <w:pStyle w:val="Heading2"/>
              <w:spacing w:before="60" w:after="60"/>
              <w:rPr>
                <w:rFonts w:ascii="Arial" w:hAnsi="Arial"/>
                <w:sz w:val="18"/>
              </w:rPr>
            </w:pPr>
            <w:bookmarkStart w:id="10245" w:name="_Toc45896264"/>
            <w:bookmarkStart w:id="10246" w:name="_Toc45896983"/>
            <w:bookmarkStart w:id="10247" w:name="_Toc66040543"/>
            <w:bookmarkStart w:id="10248" w:name="_Toc66041334"/>
            <w:bookmarkStart w:id="10249" w:name="_Toc66042129"/>
            <w:bookmarkStart w:id="10250" w:name="_Toc66043656"/>
            <w:bookmarkStart w:id="10251" w:name="_Toc68455635"/>
            <w:bookmarkStart w:id="10252" w:name="_Toc68640574"/>
            <w:bookmarkStart w:id="10253" w:name="_Toc68641471"/>
            <w:bookmarkStart w:id="10254" w:name="_Toc69514355"/>
            <w:bookmarkStart w:id="10255" w:name="_Toc69516999"/>
            <w:bookmarkStart w:id="10256" w:name="_Toc69565755"/>
            <w:bookmarkStart w:id="10257" w:name="_Toc69582005"/>
            <w:bookmarkStart w:id="10258" w:name="_Toc69717856"/>
            <w:bookmarkStart w:id="10259" w:name="_Toc73874580"/>
            <w:bookmarkStart w:id="10260" w:name="_Toc76367703"/>
            <w:bookmarkStart w:id="10261" w:name="_Toc77670268"/>
            <w:bookmarkStart w:id="10262" w:name="_Toc78387399"/>
            <w:bookmarkStart w:id="10263" w:name="_Toc78393128"/>
            <w:bookmarkStart w:id="10264" w:name="_Toc79086801"/>
            <w:bookmarkStart w:id="10265" w:name="_Toc80023091"/>
            <w:bookmarkStart w:id="10266" w:name="_Toc80346435"/>
            <w:bookmarkStart w:id="10267" w:name="_Toc83402000"/>
            <w:bookmarkStart w:id="10268" w:name="_Toc86593872"/>
            <w:bookmarkStart w:id="10269" w:name="_Toc87202373"/>
            <w:bookmarkStart w:id="10270" w:name="_Toc87296344"/>
            <w:bookmarkStart w:id="10271" w:name="_Toc88639277"/>
            <w:bookmarkStart w:id="10272" w:name="_Toc89891850"/>
            <w:bookmarkStart w:id="10273" w:name="_Toc89892648"/>
            <w:bookmarkStart w:id="10274" w:name="_Toc93519995"/>
            <w:bookmarkStart w:id="10275" w:name="_Toc93866785"/>
            <w:bookmarkStart w:id="10276" w:name="_Toc94908930"/>
            <w:bookmarkStart w:id="10277" w:name="_Toc95482768"/>
            <w:bookmarkStart w:id="10278" w:name="_Toc95484210"/>
            <w:bookmarkStart w:id="10279" w:name="_Toc95762885"/>
            <w:bookmarkStart w:id="10280" w:name="_Toc97284487"/>
            <w:bookmarkStart w:id="10281" w:name="_Toc97475374"/>
            <w:bookmarkStart w:id="10282" w:name="_Toc99831202"/>
            <w:bookmarkStart w:id="10283" w:name="_Toc104149941"/>
            <w:bookmarkStart w:id="10284" w:name="_Toc104662044"/>
            <w:bookmarkStart w:id="10285" w:name="_Toc104747840"/>
            <w:bookmarkStart w:id="10286" w:name="_Toc104753968"/>
            <w:bookmarkStart w:id="10287" w:name="_Toc110094430"/>
            <w:bookmarkStart w:id="10288" w:name="_Toc110181338"/>
            <w:bookmarkStart w:id="10289" w:name="_Toc121223290"/>
            <w:bookmarkStart w:id="10290" w:name="_Toc121403573"/>
            <w:bookmarkStart w:id="10291" w:name="_Toc121842528"/>
            <w:bookmarkStart w:id="10292" w:name="_Toc122713287"/>
            <w:bookmarkStart w:id="10293" w:name="_Toc123062568"/>
            <w:bookmarkStart w:id="10294" w:name="_Toc123063448"/>
            <w:bookmarkStart w:id="10295" w:name="_Toc123847067"/>
            <w:bookmarkStart w:id="10296" w:name="_Toc123853483"/>
            <w:bookmarkStart w:id="10297" w:name="_Toc123996393"/>
            <w:bookmarkStart w:id="10298" w:name="_Toc124102438"/>
            <w:bookmarkStart w:id="10299" w:name="_Toc124106298"/>
            <w:bookmarkStart w:id="10300" w:name="_Toc124113461"/>
            <w:bookmarkStart w:id="10301" w:name="_Toc125571212"/>
            <w:bookmarkStart w:id="10302" w:name="_Toc125839182"/>
            <w:bookmarkStart w:id="10303" w:name="_Toc125843524"/>
            <w:bookmarkStart w:id="10304" w:name="_Toc125891930"/>
            <w:bookmarkStart w:id="10305" w:name="_Toc125914554"/>
            <w:bookmarkStart w:id="10306" w:name="_Toc126427962"/>
            <w:bookmarkStart w:id="10307" w:name="_Toc126442135"/>
            <w:bookmarkStart w:id="10308" w:name="_Toc126499226"/>
            <w:bookmarkStart w:id="10309" w:name="_Toc126688874"/>
            <w:bookmarkStart w:id="10310" w:name="_Toc126691280"/>
            <w:bookmarkStart w:id="10311" w:name="_Toc127469343"/>
            <w:bookmarkStart w:id="10312" w:name="_Toc128426224"/>
            <w:bookmarkStart w:id="10313" w:name="_Toc128430394"/>
            <w:bookmarkStart w:id="10314" w:name="_Toc129266457"/>
            <w:bookmarkStart w:id="10315" w:name="_Toc129445958"/>
            <w:bookmarkStart w:id="10316" w:name="_Toc130318126"/>
            <w:bookmarkStart w:id="10317" w:name="_Toc130651398"/>
            <w:bookmarkStart w:id="10318" w:name="_Toc134396598"/>
            <w:bookmarkStart w:id="10319" w:name="_Toc134442358"/>
            <w:bookmarkStart w:id="10320" w:name="_Toc134446912"/>
            <w:bookmarkStart w:id="10321" w:name="_Toc134449953"/>
            <w:bookmarkStart w:id="10322" w:name="_Toc134457578"/>
            <w:bookmarkStart w:id="10323" w:name="_Toc134458402"/>
            <w:bookmarkStart w:id="10324" w:name="_Toc135566013"/>
            <w:bookmarkStart w:id="10325" w:name="_Toc136368749"/>
            <w:bookmarkStart w:id="10326" w:name="_Toc136522496"/>
            <w:bookmarkStart w:id="10327" w:name="_Toc136800674"/>
            <w:bookmarkStart w:id="10328" w:name="_Toc137300581"/>
            <w:bookmarkStart w:id="10329" w:name="_Toc137992928"/>
            <w:bookmarkStart w:id="10330" w:name="_Toc142911388"/>
            <w:bookmarkStart w:id="10331" w:name="_Toc142921623"/>
            <w:bookmarkStart w:id="10332" w:name="_Toc143003625"/>
            <w:bookmarkStart w:id="10333" w:name="_Toc143004464"/>
            <w:bookmarkStart w:id="10334" w:name="_Toc146988030"/>
            <w:bookmarkStart w:id="10335" w:name="_Toc147047688"/>
            <w:bookmarkStart w:id="10336" w:name="_Toc147048524"/>
            <w:bookmarkStart w:id="10337" w:name="_Toc147049360"/>
            <w:bookmarkStart w:id="10338" w:name="_Toc147566535"/>
            <w:bookmarkStart w:id="10339" w:name="_Toc147663338"/>
            <w:bookmarkStart w:id="10340" w:name="_Toc147672377"/>
            <w:bookmarkStart w:id="10341" w:name="_Toc147673216"/>
            <w:bookmarkStart w:id="10342" w:name="_Toc147900079"/>
            <w:bookmarkStart w:id="10343" w:name="_Toc148802383"/>
            <w:bookmarkStart w:id="10344" w:name="_Toc150422760"/>
            <w:bookmarkStart w:id="10345" w:name="_Toc159081262"/>
            <w:bookmarkStart w:id="10346" w:name="_Toc159169215"/>
            <w:bookmarkStart w:id="10347" w:name="_Toc159271248"/>
            <w:bookmarkStart w:id="10348" w:name="_Toc159342299"/>
            <w:bookmarkStart w:id="10349" w:name="_Toc159432156"/>
            <w:bookmarkStart w:id="10350" w:name="_Toc165657837"/>
            <w:bookmarkStart w:id="10351" w:name="_Toc165997769"/>
            <w:r w:rsidRPr="00C901F3">
              <w:rPr>
                <w:rFonts w:ascii="Arial" w:hAnsi="Arial"/>
                <w:sz w:val="18"/>
              </w:rPr>
              <w:lastRenderedPageBreak/>
              <w:t>Consequences of suspension due to Force Majeure Event</w:t>
            </w:r>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p>
        </w:tc>
        <w:tc>
          <w:tcPr>
            <w:tcW w:w="2501" w:type="pct"/>
          </w:tcPr>
          <w:p w14:paraId="43B5A5DA" w14:textId="77777777" w:rsidR="009F0D3D" w:rsidRPr="00C901F3" w:rsidRDefault="009F0D3D" w:rsidP="00D203A0">
            <w:pPr>
              <w:keepNext/>
              <w:spacing w:before="60" w:after="60"/>
              <w:rPr>
                <w:sz w:val="18"/>
              </w:rPr>
            </w:pPr>
          </w:p>
        </w:tc>
      </w:tr>
      <w:tr w:rsidR="009F0D3D" w:rsidRPr="00C901F3" w14:paraId="0672E5D1" w14:textId="3B107B5F" w:rsidTr="009F0D3D">
        <w:trPr>
          <w:cantSplit/>
        </w:trPr>
        <w:tc>
          <w:tcPr>
            <w:tcW w:w="2499" w:type="pct"/>
          </w:tcPr>
          <w:p w14:paraId="46E34A38" w14:textId="1F8F6E30" w:rsidR="009F0D3D" w:rsidRPr="00C901F3" w:rsidRDefault="009F0D3D" w:rsidP="00D203A0">
            <w:pPr>
              <w:pStyle w:val="Heading3"/>
              <w:keepNext/>
              <w:spacing w:before="60" w:after="60"/>
              <w:rPr>
                <w:sz w:val="18"/>
              </w:rPr>
            </w:pPr>
            <w:r w:rsidRPr="00C901F3">
              <w:rPr>
                <w:sz w:val="18"/>
              </w:rPr>
              <w:t>Consequences if t</w:t>
            </w:r>
            <w:r w:rsidR="0059795A" w:rsidRPr="00C901F3">
              <w:rPr>
                <w:sz w:val="18"/>
              </w:rPr>
              <w:t>he Consultancy</w:t>
            </w:r>
            <w:r w:rsidRPr="00C901F3">
              <w:rPr>
                <w:sz w:val="18"/>
              </w:rPr>
              <w:t xml:space="preserve"> suspends its activities under this section </w:t>
            </w:r>
            <w:r w:rsidRPr="00C901F3">
              <w:rPr>
                <w:sz w:val="18"/>
              </w:rPr>
              <w:fldChar w:fldCharType="begin"/>
            </w:r>
            <w:r w:rsidRPr="00C901F3">
              <w:rPr>
                <w:sz w:val="18"/>
              </w:rPr>
              <w:instrText xml:space="preserve"> REF _Ref43932702 \r \h  \* MERGEFORMAT </w:instrText>
            </w:r>
            <w:r w:rsidRPr="00C901F3">
              <w:rPr>
                <w:sz w:val="18"/>
              </w:rPr>
            </w:r>
            <w:r w:rsidRPr="00C901F3">
              <w:rPr>
                <w:sz w:val="18"/>
              </w:rPr>
              <w:fldChar w:fldCharType="separate"/>
            </w:r>
            <w:r w:rsidR="00915453">
              <w:rPr>
                <w:sz w:val="18"/>
              </w:rPr>
              <w:t>40</w:t>
            </w:r>
            <w:r w:rsidRPr="00C901F3">
              <w:rPr>
                <w:sz w:val="18"/>
              </w:rPr>
              <w:fldChar w:fldCharType="end"/>
            </w:r>
            <w:r w:rsidRPr="00C901F3">
              <w:rPr>
                <w:sz w:val="18"/>
              </w:rPr>
              <w:t xml:space="preserve"> </w:t>
            </w:r>
          </w:p>
          <w:p w14:paraId="3F1F75D8" w14:textId="77777777" w:rsidR="009F0D3D" w:rsidRPr="00C901F3" w:rsidRDefault="009F0D3D" w:rsidP="00D203A0">
            <w:pPr>
              <w:pStyle w:val="ListParagraph"/>
              <w:keepNext/>
              <w:numPr>
                <w:ilvl w:val="0"/>
                <w:numId w:val="332"/>
              </w:numPr>
              <w:spacing w:before="60" w:after="60"/>
              <w:ind w:left="1154"/>
              <w:contextualSpacing w:val="0"/>
              <w:rPr>
                <w:sz w:val="18"/>
              </w:rPr>
            </w:pPr>
            <w:r w:rsidRPr="00C901F3">
              <w:rPr>
                <w:sz w:val="18"/>
              </w:rPr>
              <w:t>All of the following apply</w:t>
            </w:r>
          </w:p>
          <w:p w14:paraId="34F8BBDB" w14:textId="77777777" w:rsidR="009F0D3D" w:rsidRPr="00C901F3" w:rsidRDefault="009F0D3D" w:rsidP="00D203A0">
            <w:pPr>
              <w:pStyle w:val="ListParagraph"/>
              <w:keepNext/>
              <w:numPr>
                <w:ilvl w:val="0"/>
                <w:numId w:val="332"/>
              </w:numPr>
              <w:spacing w:before="60" w:after="60"/>
              <w:ind w:left="1154"/>
              <w:contextualSpacing w:val="0"/>
              <w:rPr>
                <w:sz w:val="18"/>
              </w:rPr>
            </w:pPr>
            <w:r w:rsidRPr="00C901F3">
              <w:rPr>
                <w:sz w:val="18"/>
              </w:rPr>
              <w:t>To the extent relevant</w:t>
            </w:r>
          </w:p>
          <w:p w14:paraId="0DF4E146" w14:textId="454B98F9" w:rsidR="009F0D3D" w:rsidRPr="00C901F3" w:rsidRDefault="009F0D3D" w:rsidP="00D203A0">
            <w:pPr>
              <w:pStyle w:val="ListParagraph"/>
              <w:keepNext/>
              <w:numPr>
                <w:ilvl w:val="0"/>
                <w:numId w:val="332"/>
              </w:numPr>
              <w:spacing w:before="60" w:after="60"/>
              <w:ind w:left="1154"/>
              <w:contextualSpacing w:val="0"/>
              <w:rPr>
                <w:sz w:val="18"/>
              </w:rPr>
            </w:pPr>
            <w:r w:rsidRPr="00C901F3">
              <w:rPr>
                <w:sz w:val="18"/>
              </w:rPr>
              <w:t>To be read independently</w:t>
            </w:r>
          </w:p>
        </w:tc>
        <w:tc>
          <w:tcPr>
            <w:tcW w:w="2501" w:type="pct"/>
          </w:tcPr>
          <w:p w14:paraId="30E7C0AE" w14:textId="77777777" w:rsidR="009F0D3D" w:rsidRPr="00C901F3" w:rsidRDefault="009F0D3D" w:rsidP="00D203A0">
            <w:pPr>
              <w:keepNext/>
              <w:spacing w:before="60" w:after="60"/>
              <w:rPr>
                <w:sz w:val="18"/>
              </w:rPr>
            </w:pPr>
          </w:p>
        </w:tc>
      </w:tr>
      <w:tr w:rsidR="009F0D3D" w:rsidRPr="00C901F3" w14:paraId="6F15CACA" w14:textId="63DCEDF4" w:rsidTr="009F0D3D">
        <w:trPr>
          <w:cantSplit/>
        </w:trPr>
        <w:tc>
          <w:tcPr>
            <w:tcW w:w="2499" w:type="pct"/>
          </w:tcPr>
          <w:p w14:paraId="12234B8B" w14:textId="63F2FD29" w:rsidR="009F0D3D" w:rsidRPr="00C901F3" w:rsidRDefault="009F0D3D" w:rsidP="00D203A0">
            <w:pPr>
              <w:pStyle w:val="Heading4"/>
              <w:keepNext/>
              <w:spacing w:before="60" w:after="60"/>
              <w:rPr>
                <w:sz w:val="18"/>
              </w:rPr>
            </w:pPr>
            <w:r w:rsidRPr="00C901F3">
              <w:rPr>
                <w:b/>
                <w:bCs/>
                <w:sz w:val="18"/>
              </w:rPr>
              <w:t>Amendment to t</w:t>
            </w:r>
            <w:r w:rsidR="00A24B98" w:rsidRPr="00C901F3">
              <w:rPr>
                <w:b/>
                <w:bCs/>
                <w:sz w:val="18"/>
              </w:rPr>
              <w:t>his Agreement</w:t>
            </w:r>
            <w:r w:rsidRPr="00C901F3">
              <w:rPr>
                <w:b/>
                <w:bCs/>
                <w:sz w:val="18"/>
              </w:rPr>
              <w:t>:</w:t>
            </w:r>
            <w:r w:rsidRPr="00C901F3">
              <w:rPr>
                <w:sz w:val="18"/>
              </w:rPr>
              <w:t xml:space="preserve"> t</w:t>
            </w:r>
            <w:r w:rsidR="003951FB" w:rsidRPr="00C901F3">
              <w:rPr>
                <w:sz w:val="18"/>
              </w:rPr>
              <w:t>he Council</w:t>
            </w:r>
            <w:r w:rsidRPr="00C901F3">
              <w:rPr>
                <w:sz w:val="18"/>
              </w:rPr>
              <w:t xml:space="preserve"> must not unreasonably refuse a proposal of t</w:t>
            </w:r>
            <w:r w:rsidR="0059795A" w:rsidRPr="00C901F3">
              <w:rPr>
                <w:sz w:val="18"/>
              </w:rPr>
              <w:t>he Consultancy</w:t>
            </w:r>
            <w:r w:rsidRPr="00C901F3">
              <w:rPr>
                <w:sz w:val="18"/>
              </w:rPr>
              <w:t xml:space="preserve"> (if t</w:t>
            </w:r>
            <w:r w:rsidR="0059795A" w:rsidRPr="00C901F3">
              <w:rPr>
                <w:sz w:val="18"/>
              </w:rPr>
              <w:t>he Consultancy</w:t>
            </w:r>
            <w:r w:rsidRPr="00C901F3">
              <w:rPr>
                <w:sz w:val="18"/>
              </w:rPr>
              <w:t xml:space="preserve"> wishes to make a proposal) to amend t</w:t>
            </w:r>
            <w:r w:rsidR="00A24B98" w:rsidRPr="00C901F3">
              <w:rPr>
                <w:sz w:val="18"/>
              </w:rPr>
              <w:t>his Agreement</w:t>
            </w:r>
            <w:r w:rsidRPr="00C901F3">
              <w:rPr>
                <w:sz w:val="18"/>
              </w:rPr>
              <w:t xml:space="preserve"> according to the following:</w:t>
            </w:r>
          </w:p>
        </w:tc>
        <w:tc>
          <w:tcPr>
            <w:tcW w:w="2501" w:type="pct"/>
          </w:tcPr>
          <w:p w14:paraId="17D82662" w14:textId="77777777" w:rsidR="009F0D3D" w:rsidRPr="00C901F3" w:rsidRDefault="009F0D3D" w:rsidP="00D203A0">
            <w:pPr>
              <w:keepNext/>
              <w:spacing w:before="60" w:after="60"/>
              <w:rPr>
                <w:sz w:val="18"/>
              </w:rPr>
            </w:pPr>
          </w:p>
        </w:tc>
      </w:tr>
      <w:tr w:rsidR="009F0D3D" w:rsidRPr="00C901F3" w14:paraId="0DBDE5D0" w14:textId="1AB0816E" w:rsidTr="009F0D3D">
        <w:trPr>
          <w:cantSplit/>
        </w:trPr>
        <w:tc>
          <w:tcPr>
            <w:tcW w:w="2499" w:type="pct"/>
            <w:tcBorders>
              <w:right w:val="single" w:sz="4" w:space="0" w:color="auto"/>
            </w:tcBorders>
          </w:tcPr>
          <w:p w14:paraId="188DA9F5" w14:textId="6CCE1E9E" w:rsidR="009F0D3D" w:rsidRPr="00C901F3" w:rsidRDefault="009F0D3D" w:rsidP="00D203A0">
            <w:pPr>
              <w:pStyle w:val="Heading5"/>
              <w:spacing w:before="60" w:after="60"/>
              <w:rPr>
                <w:sz w:val="18"/>
              </w:rPr>
            </w:pPr>
            <w:r w:rsidRPr="00C901F3">
              <w:rPr>
                <w:sz w:val="18"/>
              </w:rPr>
              <w:t>How t</w:t>
            </w:r>
            <w:r w:rsidR="0059795A" w:rsidRPr="00C901F3">
              <w:rPr>
                <w:sz w:val="18"/>
              </w:rPr>
              <w:t>he Consultancy</w:t>
            </w:r>
            <w:r w:rsidRPr="00C901F3">
              <w:rPr>
                <w:sz w:val="18"/>
              </w:rPr>
              <w:t xml:space="preserve"> must make the proposal if it wishes to propose the amendments</w:t>
            </w:r>
          </w:p>
        </w:tc>
        <w:tc>
          <w:tcPr>
            <w:tcW w:w="2501" w:type="pct"/>
            <w:tcBorders>
              <w:top w:val="single" w:sz="4" w:space="0" w:color="auto"/>
              <w:left w:val="single" w:sz="4" w:space="0" w:color="auto"/>
              <w:bottom w:val="single" w:sz="4" w:space="0" w:color="auto"/>
              <w:right w:val="single" w:sz="4" w:space="0" w:color="auto"/>
            </w:tcBorders>
          </w:tcPr>
          <w:p w14:paraId="38241CC5" w14:textId="77777777" w:rsidR="009F0D3D" w:rsidRPr="00C901F3" w:rsidRDefault="009F0D3D" w:rsidP="00D203A0">
            <w:pPr>
              <w:pStyle w:val="ListParagraph"/>
              <w:numPr>
                <w:ilvl w:val="0"/>
                <w:numId w:val="337"/>
              </w:numPr>
              <w:spacing w:before="60" w:after="60"/>
              <w:ind w:left="360"/>
              <w:contextualSpacing w:val="0"/>
              <w:rPr>
                <w:sz w:val="18"/>
              </w:rPr>
            </w:pPr>
            <w:r w:rsidRPr="00C901F3">
              <w:rPr>
                <w:sz w:val="18"/>
              </w:rPr>
              <w:t>In writing.</w:t>
            </w:r>
          </w:p>
          <w:p w14:paraId="40646ABE" w14:textId="09C49D65" w:rsidR="009F0D3D" w:rsidRPr="00C901F3" w:rsidRDefault="009F0D3D" w:rsidP="00D203A0">
            <w:pPr>
              <w:pStyle w:val="ListParagraph"/>
              <w:numPr>
                <w:ilvl w:val="0"/>
                <w:numId w:val="337"/>
              </w:numPr>
              <w:spacing w:before="60" w:after="60"/>
              <w:ind w:left="360"/>
              <w:contextualSpacing w:val="0"/>
              <w:rPr>
                <w:sz w:val="18"/>
              </w:rPr>
            </w:pPr>
            <w:r w:rsidRPr="00C901F3">
              <w:rPr>
                <w:sz w:val="18"/>
              </w:rPr>
              <w:t>Communicated to t</w:t>
            </w:r>
            <w:r w:rsidR="003951FB" w:rsidRPr="00C901F3">
              <w:rPr>
                <w:sz w:val="18"/>
              </w:rPr>
              <w:t>he Council</w:t>
            </w:r>
            <w:r w:rsidRPr="00C901F3">
              <w:rPr>
                <w:sz w:val="18"/>
              </w:rPr>
              <w:t>’s Representative.</w:t>
            </w:r>
          </w:p>
        </w:tc>
      </w:tr>
      <w:tr w:rsidR="009F0D3D" w:rsidRPr="00C901F3" w14:paraId="50FF004A" w14:textId="53763B2A" w:rsidTr="009F0D3D">
        <w:trPr>
          <w:cantSplit/>
        </w:trPr>
        <w:tc>
          <w:tcPr>
            <w:tcW w:w="2499" w:type="pct"/>
            <w:tcBorders>
              <w:right w:val="single" w:sz="4" w:space="0" w:color="auto"/>
            </w:tcBorders>
          </w:tcPr>
          <w:p w14:paraId="33EF5049" w14:textId="652BCC2C" w:rsidR="009F0D3D" w:rsidRPr="00C901F3" w:rsidRDefault="009F0D3D" w:rsidP="00D203A0">
            <w:pPr>
              <w:pStyle w:val="Heading5"/>
              <w:spacing w:before="60" w:after="60"/>
              <w:rPr>
                <w:sz w:val="18"/>
              </w:rPr>
            </w:pPr>
            <w:r w:rsidRPr="00C901F3">
              <w:rPr>
                <w:sz w:val="18"/>
              </w:rPr>
              <w:t>Deadline for t</w:t>
            </w:r>
            <w:r w:rsidR="0059795A" w:rsidRPr="00C901F3">
              <w:rPr>
                <w:sz w:val="18"/>
              </w:rPr>
              <w:t>he Consultancy</w:t>
            </w:r>
            <w:r w:rsidRPr="00C901F3">
              <w:rPr>
                <w:sz w:val="18"/>
              </w:rPr>
              <w:t xml:space="preserve"> to submit the proposal</w:t>
            </w:r>
          </w:p>
          <w:p w14:paraId="02174000" w14:textId="09F4C08D" w:rsidR="009F0D3D" w:rsidRPr="00C901F3" w:rsidRDefault="009F0D3D" w:rsidP="00D203A0">
            <w:pPr>
              <w:spacing w:before="60" w:after="60"/>
              <w:ind w:left="1928"/>
              <w:rPr>
                <w:sz w:val="18"/>
              </w:rPr>
            </w:pPr>
            <w:r w:rsidRPr="00C901F3">
              <w:rPr>
                <w:sz w:val="18"/>
              </w:rPr>
              <w:t>T</w:t>
            </w:r>
            <w:r w:rsidR="003951FB" w:rsidRPr="00C901F3">
              <w:rPr>
                <w:sz w:val="18"/>
              </w:rPr>
              <w:t>he Council</w:t>
            </w:r>
            <w:r w:rsidRPr="00C901F3">
              <w:rPr>
                <w:sz w:val="18"/>
              </w:rPr>
              <w:t xml:space="preserve"> is not obliged to consider any such proposal in relation to a particular suspension of activities which t</w:t>
            </w:r>
            <w:r w:rsidR="0059795A" w:rsidRPr="00C901F3">
              <w:rPr>
                <w:sz w:val="18"/>
              </w:rPr>
              <w:t>he Consultancy</w:t>
            </w:r>
            <w:r w:rsidRPr="00C901F3">
              <w:rPr>
                <w:sz w:val="18"/>
              </w:rPr>
              <w:t xml:space="preserve"> issues after that deadline</w:t>
            </w:r>
          </w:p>
        </w:tc>
        <w:tc>
          <w:tcPr>
            <w:tcW w:w="2501" w:type="pct"/>
            <w:tcBorders>
              <w:top w:val="single" w:sz="4" w:space="0" w:color="auto"/>
              <w:left w:val="single" w:sz="4" w:space="0" w:color="auto"/>
              <w:bottom w:val="single" w:sz="4" w:space="0" w:color="auto"/>
              <w:right w:val="single" w:sz="4" w:space="0" w:color="auto"/>
            </w:tcBorders>
          </w:tcPr>
          <w:p w14:paraId="0D6E23D2" w14:textId="231234D0" w:rsidR="009F0D3D" w:rsidRPr="00C901F3" w:rsidRDefault="009F0D3D" w:rsidP="00D203A0">
            <w:pPr>
              <w:spacing w:before="60" w:after="60"/>
              <w:rPr>
                <w:sz w:val="18"/>
              </w:rPr>
            </w:pPr>
            <w:r w:rsidRPr="00C901F3">
              <w:rPr>
                <w:b/>
                <w:bCs/>
                <w:sz w:val="18"/>
              </w:rPr>
              <w:t xml:space="preserve">30 days </w:t>
            </w:r>
            <w:r w:rsidRPr="00C901F3">
              <w:rPr>
                <w:sz w:val="18"/>
              </w:rPr>
              <w:t>after the day on which t</w:t>
            </w:r>
            <w:r w:rsidR="0059795A" w:rsidRPr="00C901F3">
              <w:rPr>
                <w:sz w:val="18"/>
              </w:rPr>
              <w:t>he Consultancy</w:t>
            </w:r>
            <w:r w:rsidRPr="00C901F3">
              <w:rPr>
                <w:sz w:val="18"/>
              </w:rPr>
              <w:t xml:space="preserve"> is required to resume the affected activities according to paragraph </w:t>
            </w:r>
            <w:r w:rsidRPr="00C901F3">
              <w:rPr>
                <w:sz w:val="18"/>
              </w:rPr>
              <w:fldChar w:fldCharType="begin"/>
            </w:r>
            <w:r w:rsidRPr="00C901F3">
              <w:rPr>
                <w:sz w:val="18"/>
              </w:rPr>
              <w:instrText xml:space="preserve"> REF _Ref43937969 \r \h  \* MERGEFORMAT </w:instrText>
            </w:r>
            <w:r w:rsidRPr="00C901F3">
              <w:rPr>
                <w:sz w:val="18"/>
              </w:rPr>
            </w:r>
            <w:r w:rsidRPr="00C901F3">
              <w:rPr>
                <w:sz w:val="18"/>
              </w:rPr>
              <w:fldChar w:fldCharType="separate"/>
            </w:r>
            <w:r w:rsidR="00915453">
              <w:rPr>
                <w:sz w:val="18"/>
              </w:rPr>
              <w:t>40.8</w:t>
            </w:r>
            <w:r w:rsidRPr="00C901F3">
              <w:rPr>
                <w:sz w:val="18"/>
              </w:rPr>
              <w:fldChar w:fldCharType="end"/>
            </w:r>
            <w:r w:rsidRPr="00C901F3">
              <w:rPr>
                <w:sz w:val="18"/>
              </w:rPr>
              <w:t xml:space="preserve">. </w:t>
            </w:r>
          </w:p>
        </w:tc>
      </w:tr>
      <w:tr w:rsidR="009F0D3D" w:rsidRPr="00C901F3" w14:paraId="1AAC8FDB" w14:textId="46704164" w:rsidTr="009F0D3D">
        <w:trPr>
          <w:cantSplit/>
        </w:trPr>
        <w:tc>
          <w:tcPr>
            <w:tcW w:w="2499" w:type="pct"/>
            <w:tcBorders>
              <w:right w:val="single" w:sz="4" w:space="0" w:color="auto"/>
            </w:tcBorders>
          </w:tcPr>
          <w:p w14:paraId="5BEFD433" w14:textId="48C942E3" w:rsidR="009F0D3D" w:rsidRPr="00C901F3" w:rsidRDefault="009F0D3D" w:rsidP="00D203A0">
            <w:pPr>
              <w:pStyle w:val="Heading5"/>
              <w:spacing w:before="60" w:after="60"/>
              <w:rPr>
                <w:sz w:val="18"/>
              </w:rPr>
            </w:pPr>
            <w:bookmarkStart w:id="10352" w:name="_Ref43938066"/>
            <w:r w:rsidRPr="00C901F3">
              <w:rPr>
                <w:sz w:val="18"/>
              </w:rPr>
              <w:t>Types of amendments which t</w:t>
            </w:r>
            <w:r w:rsidR="0059795A" w:rsidRPr="00C901F3">
              <w:rPr>
                <w:sz w:val="18"/>
              </w:rPr>
              <w:t>he Consultancy</w:t>
            </w:r>
            <w:r w:rsidRPr="00C901F3">
              <w:rPr>
                <w:sz w:val="18"/>
              </w:rPr>
              <w:t xml:space="preserve"> may propose</w:t>
            </w:r>
            <w:bookmarkEnd w:id="10352"/>
          </w:p>
        </w:tc>
        <w:tc>
          <w:tcPr>
            <w:tcW w:w="2501" w:type="pct"/>
            <w:tcBorders>
              <w:top w:val="single" w:sz="4" w:space="0" w:color="auto"/>
              <w:left w:val="single" w:sz="4" w:space="0" w:color="auto"/>
              <w:bottom w:val="single" w:sz="4" w:space="0" w:color="auto"/>
              <w:right w:val="single" w:sz="4" w:space="0" w:color="auto"/>
            </w:tcBorders>
          </w:tcPr>
          <w:p w14:paraId="79F83CAE" w14:textId="77777777" w:rsidR="009F0D3D" w:rsidRPr="00C901F3" w:rsidRDefault="009F0D3D" w:rsidP="00D203A0">
            <w:pPr>
              <w:spacing w:before="60" w:after="60"/>
              <w:rPr>
                <w:sz w:val="18"/>
              </w:rPr>
            </w:pPr>
            <w:r w:rsidRPr="00C901F3">
              <w:rPr>
                <w:sz w:val="18"/>
              </w:rPr>
              <w:t>Any amendments to the extent they are fair, reasonable and proportionate taking into account all relevant factors including any the following (for example):</w:t>
            </w:r>
          </w:p>
          <w:p w14:paraId="433CE1D0" w14:textId="77777777" w:rsidR="009F0D3D" w:rsidRPr="00C901F3" w:rsidRDefault="009F0D3D" w:rsidP="00D203A0">
            <w:pPr>
              <w:pStyle w:val="ListParagraph"/>
              <w:numPr>
                <w:ilvl w:val="0"/>
                <w:numId w:val="338"/>
              </w:numPr>
              <w:spacing w:before="60" w:after="60"/>
              <w:ind w:left="360"/>
              <w:contextualSpacing w:val="0"/>
              <w:rPr>
                <w:sz w:val="18"/>
              </w:rPr>
            </w:pPr>
            <w:r w:rsidRPr="00C901F3">
              <w:rPr>
                <w:sz w:val="18"/>
              </w:rPr>
              <w:t>The duration of the suspension of the activities.</w:t>
            </w:r>
          </w:p>
          <w:p w14:paraId="11AFB31F" w14:textId="77777777" w:rsidR="009F0D3D" w:rsidRPr="00C901F3" w:rsidRDefault="009F0D3D" w:rsidP="00D203A0">
            <w:pPr>
              <w:pStyle w:val="ListParagraph"/>
              <w:numPr>
                <w:ilvl w:val="0"/>
                <w:numId w:val="338"/>
              </w:numPr>
              <w:spacing w:before="60" w:after="60"/>
              <w:ind w:left="360"/>
              <w:contextualSpacing w:val="0"/>
              <w:rPr>
                <w:sz w:val="18"/>
              </w:rPr>
            </w:pPr>
            <w:r w:rsidRPr="00C901F3">
              <w:rPr>
                <w:sz w:val="18"/>
              </w:rPr>
              <w:t>The nature of the activities that were affected.</w:t>
            </w:r>
          </w:p>
          <w:p w14:paraId="1C77557A" w14:textId="3E6E21AA" w:rsidR="009F0D3D" w:rsidRPr="00C901F3" w:rsidRDefault="009F0D3D" w:rsidP="00D203A0">
            <w:pPr>
              <w:pStyle w:val="ListParagraph"/>
              <w:numPr>
                <w:ilvl w:val="0"/>
                <w:numId w:val="338"/>
              </w:numPr>
              <w:spacing w:before="60" w:after="60"/>
              <w:ind w:left="360"/>
              <w:contextualSpacing w:val="0"/>
              <w:rPr>
                <w:sz w:val="18"/>
              </w:rPr>
            </w:pPr>
            <w:r w:rsidRPr="00C901F3">
              <w:rPr>
                <w:sz w:val="18"/>
              </w:rPr>
              <w:t>The impact of that suspension on the existing terms and conditions of t</w:t>
            </w:r>
            <w:r w:rsidR="003951FB" w:rsidRPr="00C901F3">
              <w:rPr>
                <w:sz w:val="18"/>
              </w:rPr>
              <w:t>his Agreement</w:t>
            </w:r>
            <w:r w:rsidRPr="00C901F3">
              <w:rPr>
                <w:sz w:val="18"/>
              </w:rPr>
              <w:t>.</w:t>
            </w:r>
          </w:p>
          <w:p w14:paraId="2916D90D" w14:textId="3DA69647" w:rsidR="009F0D3D" w:rsidRPr="00C901F3" w:rsidRDefault="009F0D3D" w:rsidP="00D203A0">
            <w:pPr>
              <w:pStyle w:val="ListParagraph"/>
              <w:numPr>
                <w:ilvl w:val="0"/>
                <w:numId w:val="338"/>
              </w:numPr>
              <w:spacing w:before="60" w:after="60"/>
              <w:ind w:left="360"/>
              <w:contextualSpacing w:val="0"/>
              <w:rPr>
                <w:sz w:val="18"/>
              </w:rPr>
            </w:pPr>
            <w:r w:rsidRPr="00C901F3">
              <w:rPr>
                <w:sz w:val="18"/>
              </w:rPr>
              <w:t>Any preferences indicated by t</w:t>
            </w:r>
            <w:r w:rsidR="003951FB" w:rsidRPr="00C901F3">
              <w:rPr>
                <w:sz w:val="18"/>
              </w:rPr>
              <w:t>he Council</w:t>
            </w:r>
            <w:r w:rsidRPr="00C901F3">
              <w:rPr>
                <w:sz w:val="18"/>
              </w:rPr>
              <w:t xml:space="preserve"> (e.g. urgency, limits on ability to increase Charges etc.).</w:t>
            </w:r>
          </w:p>
          <w:p w14:paraId="6C91963F" w14:textId="6808EE92" w:rsidR="009F0D3D" w:rsidRPr="00C901F3" w:rsidRDefault="009F0D3D" w:rsidP="00D203A0">
            <w:pPr>
              <w:pStyle w:val="ListParagraph"/>
              <w:numPr>
                <w:ilvl w:val="0"/>
                <w:numId w:val="338"/>
              </w:numPr>
              <w:spacing w:before="60" w:after="60"/>
              <w:ind w:left="360"/>
              <w:contextualSpacing w:val="0"/>
              <w:rPr>
                <w:sz w:val="18"/>
              </w:rPr>
            </w:pPr>
            <w:r w:rsidRPr="00C901F3">
              <w:rPr>
                <w:sz w:val="18"/>
              </w:rPr>
              <w:t>Genuine additional costs of t</w:t>
            </w:r>
            <w:r w:rsidR="0059795A" w:rsidRPr="00C901F3">
              <w:rPr>
                <w:sz w:val="18"/>
              </w:rPr>
              <w:t>he Consultancy</w:t>
            </w:r>
            <w:r w:rsidRPr="00C901F3">
              <w:rPr>
                <w:sz w:val="18"/>
              </w:rPr>
              <w:t xml:space="preserve">. </w:t>
            </w:r>
          </w:p>
          <w:p w14:paraId="43BA5B7A" w14:textId="1B17052B" w:rsidR="009F0D3D" w:rsidRPr="00C901F3" w:rsidRDefault="009F0D3D" w:rsidP="00D203A0">
            <w:pPr>
              <w:pStyle w:val="ListParagraph"/>
              <w:numPr>
                <w:ilvl w:val="0"/>
                <w:numId w:val="338"/>
              </w:numPr>
              <w:spacing w:before="60" w:after="60"/>
              <w:ind w:left="360"/>
              <w:contextualSpacing w:val="0"/>
              <w:rPr>
                <w:sz w:val="18"/>
              </w:rPr>
            </w:pPr>
            <w:r w:rsidRPr="00C901F3">
              <w:rPr>
                <w:sz w:val="18"/>
              </w:rPr>
              <w:t>The capacity of t</w:t>
            </w:r>
            <w:r w:rsidR="0059795A" w:rsidRPr="00C901F3">
              <w:rPr>
                <w:sz w:val="18"/>
              </w:rPr>
              <w:t>he Consultancy</w:t>
            </w:r>
            <w:r w:rsidRPr="00C901F3">
              <w:rPr>
                <w:sz w:val="18"/>
              </w:rPr>
              <w:t xml:space="preserve"> to continue with activities under t</w:t>
            </w:r>
            <w:r w:rsidR="003951FB" w:rsidRPr="00C901F3">
              <w:rPr>
                <w:sz w:val="18"/>
              </w:rPr>
              <w:t>his Agreement</w:t>
            </w:r>
            <w:r w:rsidRPr="00C901F3">
              <w:rPr>
                <w:sz w:val="18"/>
              </w:rPr>
              <w:t xml:space="preserve"> after any relevant deadlines, having regard to other genuine existing commitments.</w:t>
            </w:r>
          </w:p>
        </w:tc>
      </w:tr>
      <w:tr w:rsidR="009F0D3D" w:rsidRPr="00C901F3" w14:paraId="6F272EDE" w14:textId="01CC7DE6" w:rsidTr="009F0D3D">
        <w:trPr>
          <w:cantSplit/>
        </w:trPr>
        <w:tc>
          <w:tcPr>
            <w:tcW w:w="2499" w:type="pct"/>
            <w:tcBorders>
              <w:right w:val="single" w:sz="4" w:space="0" w:color="auto"/>
            </w:tcBorders>
          </w:tcPr>
          <w:p w14:paraId="4620B0B0" w14:textId="51153F5E" w:rsidR="009F0D3D" w:rsidRPr="00C901F3" w:rsidRDefault="009F0D3D" w:rsidP="00D203A0">
            <w:pPr>
              <w:pStyle w:val="Heading5"/>
              <w:spacing w:before="60" w:after="60"/>
              <w:rPr>
                <w:sz w:val="18"/>
              </w:rPr>
            </w:pPr>
            <w:r w:rsidRPr="00C901F3">
              <w:rPr>
                <w:sz w:val="18"/>
              </w:rPr>
              <w:t>Examples of amendments which t</w:t>
            </w:r>
            <w:r w:rsidR="0059795A" w:rsidRPr="00C901F3">
              <w:rPr>
                <w:sz w:val="18"/>
              </w:rPr>
              <w:t>he Consultancy</w:t>
            </w:r>
            <w:r w:rsidRPr="00C901F3">
              <w:rPr>
                <w:sz w:val="18"/>
              </w:rPr>
              <w:t xml:space="preserve"> may propose </w:t>
            </w:r>
          </w:p>
        </w:tc>
        <w:tc>
          <w:tcPr>
            <w:tcW w:w="2501" w:type="pct"/>
            <w:tcBorders>
              <w:top w:val="single" w:sz="4" w:space="0" w:color="auto"/>
              <w:left w:val="single" w:sz="4" w:space="0" w:color="auto"/>
              <w:bottom w:val="single" w:sz="4" w:space="0" w:color="auto"/>
              <w:right w:val="single" w:sz="4" w:space="0" w:color="auto"/>
            </w:tcBorders>
          </w:tcPr>
          <w:p w14:paraId="7BDEAE55" w14:textId="435401F8" w:rsidR="009F0D3D" w:rsidRPr="00C901F3" w:rsidRDefault="009F0D3D" w:rsidP="00D203A0">
            <w:pPr>
              <w:spacing w:before="60" w:after="60"/>
              <w:rPr>
                <w:sz w:val="18"/>
              </w:rPr>
            </w:pPr>
            <w:r w:rsidRPr="00C901F3">
              <w:rPr>
                <w:sz w:val="18"/>
              </w:rPr>
              <w:t xml:space="preserve">Any one or more of these, as relevant, not an exhaustive list, to the extent they meet the general requirements of paragraph </w:t>
            </w:r>
            <w:r w:rsidRPr="00C901F3">
              <w:rPr>
                <w:sz w:val="18"/>
              </w:rPr>
              <w:fldChar w:fldCharType="begin"/>
            </w:r>
            <w:r w:rsidRPr="00C901F3">
              <w:rPr>
                <w:sz w:val="18"/>
              </w:rPr>
              <w:instrText xml:space="preserve"> REF _Ref43938066 \r \h  \* MERGEFORMAT </w:instrText>
            </w:r>
            <w:r w:rsidRPr="00C901F3">
              <w:rPr>
                <w:sz w:val="18"/>
              </w:rPr>
            </w:r>
            <w:r w:rsidRPr="00C901F3">
              <w:rPr>
                <w:sz w:val="18"/>
              </w:rPr>
              <w:fldChar w:fldCharType="separate"/>
            </w:r>
            <w:r w:rsidR="00915453">
              <w:rPr>
                <w:sz w:val="18"/>
              </w:rPr>
              <w:t>(iii)</w:t>
            </w:r>
            <w:r w:rsidRPr="00C901F3">
              <w:rPr>
                <w:sz w:val="18"/>
              </w:rPr>
              <w:fldChar w:fldCharType="end"/>
            </w:r>
            <w:r w:rsidRPr="00C901F3">
              <w:rPr>
                <w:sz w:val="18"/>
              </w:rPr>
              <w:t xml:space="preserve">: </w:t>
            </w:r>
          </w:p>
          <w:p w14:paraId="28D2F76E" w14:textId="07EA34BC" w:rsidR="009F0D3D" w:rsidRPr="00C901F3" w:rsidRDefault="009F0D3D" w:rsidP="00D203A0">
            <w:pPr>
              <w:pStyle w:val="ListParagraph"/>
              <w:numPr>
                <w:ilvl w:val="0"/>
                <w:numId w:val="339"/>
              </w:numPr>
              <w:spacing w:before="60" w:after="60"/>
              <w:ind w:left="360"/>
              <w:contextualSpacing w:val="0"/>
              <w:rPr>
                <w:sz w:val="18"/>
              </w:rPr>
            </w:pPr>
            <w:r w:rsidRPr="00C901F3">
              <w:rPr>
                <w:sz w:val="18"/>
              </w:rPr>
              <w:t xml:space="preserve">Increasing the Charges under section </w:t>
            </w:r>
            <w:r w:rsidRPr="00C901F3">
              <w:rPr>
                <w:sz w:val="18"/>
              </w:rPr>
              <w:fldChar w:fldCharType="begin"/>
            </w:r>
            <w:r w:rsidRPr="00C901F3">
              <w:rPr>
                <w:sz w:val="18"/>
              </w:rPr>
              <w:instrText xml:space="preserve"> REF _Ref43938113 \r \h  \* MERGEFORMAT </w:instrText>
            </w:r>
            <w:r w:rsidRPr="00C901F3">
              <w:rPr>
                <w:sz w:val="18"/>
              </w:rPr>
            </w:r>
            <w:r w:rsidRPr="00C901F3">
              <w:rPr>
                <w:sz w:val="18"/>
              </w:rPr>
              <w:fldChar w:fldCharType="separate"/>
            </w:r>
            <w:r w:rsidR="00915453">
              <w:rPr>
                <w:sz w:val="18"/>
              </w:rPr>
              <w:t>11</w:t>
            </w:r>
            <w:r w:rsidRPr="00C901F3">
              <w:rPr>
                <w:sz w:val="18"/>
              </w:rPr>
              <w:fldChar w:fldCharType="end"/>
            </w:r>
            <w:r w:rsidRPr="00C901F3">
              <w:rPr>
                <w:sz w:val="18"/>
              </w:rPr>
              <w:t xml:space="preserve">. </w:t>
            </w:r>
          </w:p>
          <w:p w14:paraId="406AF6E0" w14:textId="1A9E73C0" w:rsidR="009F0D3D" w:rsidRPr="00C901F3" w:rsidRDefault="009F0D3D" w:rsidP="00D203A0">
            <w:pPr>
              <w:pStyle w:val="ListParagraph"/>
              <w:numPr>
                <w:ilvl w:val="0"/>
                <w:numId w:val="339"/>
              </w:numPr>
              <w:spacing w:before="60" w:after="60"/>
              <w:ind w:left="360"/>
              <w:contextualSpacing w:val="0"/>
              <w:rPr>
                <w:sz w:val="18"/>
              </w:rPr>
            </w:pPr>
            <w:r w:rsidRPr="00C901F3">
              <w:rPr>
                <w:sz w:val="18"/>
              </w:rPr>
              <w:t xml:space="preserve">Changing the </w:t>
            </w:r>
            <w:r w:rsidR="00A24B98" w:rsidRPr="00C901F3">
              <w:rPr>
                <w:sz w:val="18"/>
              </w:rPr>
              <w:t>Specification</w:t>
            </w:r>
            <w:r w:rsidRPr="00C901F3">
              <w:rPr>
                <w:sz w:val="18"/>
              </w:rPr>
              <w:t xml:space="preserve"> (e.g. in quantity, scope, complexity, standards etc.).</w:t>
            </w:r>
          </w:p>
          <w:p w14:paraId="628DC6E4" w14:textId="77777777" w:rsidR="009F0D3D" w:rsidRPr="00C901F3" w:rsidRDefault="009F0D3D" w:rsidP="00D203A0">
            <w:pPr>
              <w:pStyle w:val="ListParagraph"/>
              <w:numPr>
                <w:ilvl w:val="0"/>
                <w:numId w:val="339"/>
              </w:numPr>
              <w:spacing w:before="60" w:after="60"/>
              <w:ind w:left="360"/>
              <w:contextualSpacing w:val="0"/>
              <w:rPr>
                <w:sz w:val="18"/>
              </w:rPr>
            </w:pPr>
            <w:r w:rsidRPr="00C901F3">
              <w:rPr>
                <w:sz w:val="18"/>
              </w:rPr>
              <w:t>Extensions to any deadlines.</w:t>
            </w:r>
          </w:p>
          <w:p w14:paraId="7413F8A9" w14:textId="77777777" w:rsidR="009F0D3D" w:rsidRPr="00C901F3" w:rsidRDefault="009F0D3D" w:rsidP="00D203A0">
            <w:pPr>
              <w:pStyle w:val="ListParagraph"/>
              <w:numPr>
                <w:ilvl w:val="0"/>
                <w:numId w:val="339"/>
              </w:numPr>
              <w:spacing w:before="60" w:after="60"/>
              <w:ind w:left="360"/>
              <w:contextualSpacing w:val="0"/>
              <w:rPr>
                <w:sz w:val="18"/>
              </w:rPr>
            </w:pPr>
            <w:r w:rsidRPr="00C901F3">
              <w:rPr>
                <w:sz w:val="18"/>
              </w:rPr>
              <w:t>If the parties cannot reach agreement on the proposal</w:t>
            </w:r>
          </w:p>
          <w:p w14:paraId="70422715" w14:textId="762AABAD" w:rsidR="009F0D3D" w:rsidRPr="00C901F3" w:rsidRDefault="009F0D3D" w:rsidP="00D203A0">
            <w:pPr>
              <w:pStyle w:val="ListParagraph"/>
              <w:numPr>
                <w:ilvl w:val="0"/>
                <w:numId w:val="339"/>
              </w:numPr>
              <w:spacing w:before="60" w:after="60"/>
              <w:ind w:left="360"/>
              <w:contextualSpacing w:val="0"/>
              <w:rPr>
                <w:sz w:val="18"/>
              </w:rPr>
            </w:pPr>
            <w:r w:rsidRPr="00C901F3">
              <w:rPr>
                <w:sz w:val="18"/>
              </w:rPr>
              <w:t xml:space="preserve">It shall be a Relevant Dispute between the parties, to be resolved according to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xml:space="preserve">. </w:t>
            </w:r>
          </w:p>
        </w:tc>
      </w:tr>
      <w:tr w:rsidR="009F0D3D" w:rsidRPr="00C901F3" w14:paraId="36EC2A27" w14:textId="719607DE" w:rsidTr="009F0D3D">
        <w:trPr>
          <w:cantSplit/>
        </w:trPr>
        <w:tc>
          <w:tcPr>
            <w:tcW w:w="2499" w:type="pct"/>
          </w:tcPr>
          <w:p w14:paraId="2438ED16" w14:textId="31FDD561" w:rsidR="009F0D3D" w:rsidRPr="00C901F3" w:rsidRDefault="009F0D3D" w:rsidP="00D203A0">
            <w:pPr>
              <w:pStyle w:val="Heading2"/>
              <w:spacing w:before="60" w:after="60"/>
              <w:rPr>
                <w:rFonts w:ascii="Arial" w:hAnsi="Arial"/>
                <w:sz w:val="18"/>
              </w:rPr>
            </w:pPr>
            <w:bookmarkStart w:id="10353" w:name="_Toc45896265"/>
            <w:bookmarkStart w:id="10354" w:name="_Toc45896984"/>
            <w:bookmarkStart w:id="10355" w:name="_Toc66040544"/>
            <w:bookmarkStart w:id="10356" w:name="_Toc66041335"/>
            <w:bookmarkStart w:id="10357" w:name="_Toc66042130"/>
            <w:bookmarkStart w:id="10358" w:name="_Toc66043657"/>
            <w:bookmarkStart w:id="10359" w:name="_Toc68455636"/>
            <w:bookmarkStart w:id="10360" w:name="_Toc68640575"/>
            <w:bookmarkStart w:id="10361" w:name="_Toc68641472"/>
            <w:bookmarkStart w:id="10362" w:name="_Toc69514356"/>
            <w:bookmarkStart w:id="10363" w:name="_Toc69517000"/>
            <w:bookmarkStart w:id="10364" w:name="_Toc69565756"/>
            <w:bookmarkStart w:id="10365" w:name="_Toc69582006"/>
            <w:bookmarkStart w:id="10366" w:name="_Toc69717857"/>
            <w:bookmarkStart w:id="10367" w:name="_Toc73874581"/>
            <w:bookmarkStart w:id="10368" w:name="_Toc76367704"/>
            <w:bookmarkStart w:id="10369" w:name="_Toc77670269"/>
            <w:bookmarkStart w:id="10370" w:name="_Toc78387400"/>
            <w:bookmarkStart w:id="10371" w:name="_Toc78393129"/>
            <w:bookmarkStart w:id="10372" w:name="_Toc79086802"/>
            <w:bookmarkStart w:id="10373" w:name="_Toc80023092"/>
            <w:bookmarkStart w:id="10374" w:name="_Toc80346436"/>
            <w:bookmarkStart w:id="10375" w:name="_Toc83402001"/>
            <w:bookmarkStart w:id="10376" w:name="_Toc86593873"/>
            <w:bookmarkStart w:id="10377" w:name="_Toc87202374"/>
            <w:bookmarkStart w:id="10378" w:name="_Toc87296345"/>
            <w:bookmarkStart w:id="10379" w:name="_Toc88639278"/>
            <w:bookmarkStart w:id="10380" w:name="_Toc89891851"/>
            <w:bookmarkStart w:id="10381" w:name="_Toc89892649"/>
            <w:bookmarkStart w:id="10382" w:name="_Toc93519996"/>
            <w:bookmarkStart w:id="10383" w:name="_Toc93866786"/>
            <w:bookmarkStart w:id="10384" w:name="_Toc94908931"/>
            <w:bookmarkStart w:id="10385" w:name="_Toc95482769"/>
            <w:bookmarkStart w:id="10386" w:name="_Toc95484211"/>
            <w:bookmarkStart w:id="10387" w:name="_Toc95762886"/>
            <w:bookmarkStart w:id="10388" w:name="_Toc97284488"/>
            <w:bookmarkStart w:id="10389" w:name="_Toc97475375"/>
            <w:bookmarkStart w:id="10390" w:name="_Toc99831203"/>
            <w:bookmarkStart w:id="10391" w:name="_Toc104149942"/>
            <w:bookmarkStart w:id="10392" w:name="_Toc104662045"/>
            <w:bookmarkStart w:id="10393" w:name="_Toc104747841"/>
            <w:bookmarkStart w:id="10394" w:name="_Toc104753969"/>
            <w:bookmarkStart w:id="10395" w:name="_Toc110094431"/>
            <w:bookmarkStart w:id="10396" w:name="_Toc110181339"/>
            <w:bookmarkStart w:id="10397" w:name="_Toc121223291"/>
            <w:bookmarkStart w:id="10398" w:name="_Toc121403574"/>
            <w:bookmarkStart w:id="10399" w:name="_Toc121842529"/>
            <w:bookmarkStart w:id="10400" w:name="_Toc122713288"/>
            <w:bookmarkStart w:id="10401" w:name="_Toc123062569"/>
            <w:bookmarkStart w:id="10402" w:name="_Toc123063449"/>
            <w:bookmarkStart w:id="10403" w:name="_Toc123847068"/>
            <w:bookmarkStart w:id="10404" w:name="_Toc123853484"/>
            <w:bookmarkStart w:id="10405" w:name="_Toc123996394"/>
            <w:bookmarkStart w:id="10406" w:name="_Toc124102439"/>
            <w:bookmarkStart w:id="10407" w:name="_Toc124106299"/>
            <w:bookmarkStart w:id="10408" w:name="_Toc124113462"/>
            <w:bookmarkStart w:id="10409" w:name="_Toc125571213"/>
            <w:bookmarkStart w:id="10410" w:name="_Toc125839183"/>
            <w:bookmarkStart w:id="10411" w:name="_Toc125843525"/>
            <w:bookmarkStart w:id="10412" w:name="_Toc125891931"/>
            <w:bookmarkStart w:id="10413" w:name="_Toc125914555"/>
            <w:bookmarkStart w:id="10414" w:name="_Toc126427963"/>
            <w:bookmarkStart w:id="10415" w:name="_Toc126442136"/>
            <w:bookmarkStart w:id="10416" w:name="_Toc126499227"/>
            <w:bookmarkStart w:id="10417" w:name="_Toc126688875"/>
            <w:bookmarkStart w:id="10418" w:name="_Toc126691281"/>
            <w:bookmarkStart w:id="10419" w:name="_Toc127469344"/>
            <w:bookmarkStart w:id="10420" w:name="_Toc128426225"/>
            <w:bookmarkStart w:id="10421" w:name="_Toc128430395"/>
            <w:bookmarkStart w:id="10422" w:name="_Toc129266458"/>
            <w:bookmarkStart w:id="10423" w:name="_Toc129445959"/>
            <w:bookmarkStart w:id="10424" w:name="_Toc130318127"/>
            <w:bookmarkStart w:id="10425" w:name="_Toc130651399"/>
            <w:bookmarkStart w:id="10426" w:name="_Toc134396599"/>
            <w:bookmarkStart w:id="10427" w:name="_Toc134442359"/>
            <w:bookmarkStart w:id="10428" w:name="_Toc134446913"/>
            <w:bookmarkStart w:id="10429" w:name="_Toc134449954"/>
            <w:bookmarkStart w:id="10430" w:name="_Toc134457579"/>
            <w:bookmarkStart w:id="10431" w:name="_Toc134458403"/>
            <w:bookmarkStart w:id="10432" w:name="_Toc135566014"/>
            <w:bookmarkStart w:id="10433" w:name="_Toc136368750"/>
            <w:bookmarkStart w:id="10434" w:name="_Toc136522497"/>
            <w:bookmarkStart w:id="10435" w:name="_Toc136800675"/>
            <w:bookmarkStart w:id="10436" w:name="_Toc137300582"/>
            <w:bookmarkStart w:id="10437" w:name="_Toc137992929"/>
            <w:bookmarkStart w:id="10438" w:name="_Toc142911389"/>
            <w:bookmarkStart w:id="10439" w:name="_Toc142921624"/>
            <w:bookmarkStart w:id="10440" w:name="_Toc143003626"/>
            <w:bookmarkStart w:id="10441" w:name="_Toc143004465"/>
            <w:bookmarkStart w:id="10442" w:name="_Toc146988031"/>
            <w:bookmarkStart w:id="10443" w:name="_Toc147047689"/>
            <w:bookmarkStart w:id="10444" w:name="_Toc147048525"/>
            <w:bookmarkStart w:id="10445" w:name="_Toc147049361"/>
            <w:bookmarkStart w:id="10446" w:name="_Toc147566536"/>
            <w:bookmarkStart w:id="10447" w:name="_Toc147663339"/>
            <w:bookmarkStart w:id="10448" w:name="_Toc147672378"/>
            <w:bookmarkStart w:id="10449" w:name="_Toc147673217"/>
            <w:bookmarkStart w:id="10450" w:name="_Toc147900080"/>
            <w:bookmarkStart w:id="10451" w:name="_Toc148802384"/>
            <w:bookmarkStart w:id="10452" w:name="_Toc150422761"/>
            <w:bookmarkStart w:id="10453" w:name="_Toc159081263"/>
            <w:bookmarkStart w:id="10454" w:name="_Toc159169216"/>
            <w:bookmarkStart w:id="10455" w:name="_Toc159271249"/>
            <w:bookmarkStart w:id="10456" w:name="_Toc159342300"/>
            <w:bookmarkStart w:id="10457" w:name="_Toc159432157"/>
            <w:bookmarkStart w:id="10458" w:name="_Toc165657838"/>
            <w:bookmarkStart w:id="10459" w:name="_Toc165997770"/>
            <w:r w:rsidRPr="00C901F3">
              <w:rPr>
                <w:rFonts w:ascii="Arial" w:hAnsi="Arial"/>
                <w:sz w:val="18"/>
              </w:rPr>
              <w:t>Termination rights if Force Majeure Events continue</w:t>
            </w:r>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p>
        </w:tc>
        <w:tc>
          <w:tcPr>
            <w:tcW w:w="2501" w:type="pct"/>
            <w:tcBorders>
              <w:bottom w:val="single" w:sz="4" w:space="0" w:color="auto"/>
            </w:tcBorders>
          </w:tcPr>
          <w:p w14:paraId="5667770B" w14:textId="77777777" w:rsidR="009F0D3D" w:rsidRPr="00C901F3" w:rsidRDefault="009F0D3D" w:rsidP="00D203A0">
            <w:pPr>
              <w:keepNext/>
              <w:spacing w:before="60" w:after="60"/>
              <w:rPr>
                <w:sz w:val="18"/>
              </w:rPr>
            </w:pPr>
          </w:p>
        </w:tc>
      </w:tr>
      <w:tr w:rsidR="009F0D3D" w:rsidRPr="00C901F3" w14:paraId="1C331BC1" w14:textId="7C154BF7" w:rsidTr="009F0D3D">
        <w:trPr>
          <w:cantSplit/>
        </w:trPr>
        <w:tc>
          <w:tcPr>
            <w:tcW w:w="2499" w:type="pct"/>
            <w:tcBorders>
              <w:right w:val="single" w:sz="4" w:space="0" w:color="auto"/>
            </w:tcBorders>
          </w:tcPr>
          <w:p w14:paraId="312965CC" w14:textId="4E66B962" w:rsidR="009F0D3D" w:rsidRPr="00C901F3" w:rsidRDefault="009F0D3D" w:rsidP="00D203A0">
            <w:pPr>
              <w:pStyle w:val="Heading3"/>
              <w:spacing w:before="60" w:after="60"/>
              <w:rPr>
                <w:sz w:val="18"/>
              </w:rPr>
            </w:pPr>
            <w:bookmarkStart w:id="10460" w:name="_Ref44002221"/>
            <w:r w:rsidRPr="00C901F3">
              <w:rPr>
                <w:sz w:val="18"/>
              </w:rPr>
              <w:t xml:space="preserve">Termination rights of the parties if a substantial part of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remains suspended for a continuous period due to any Force Majeure Events</w:t>
            </w:r>
            <w:bookmarkEnd w:id="10460"/>
          </w:p>
        </w:tc>
        <w:tc>
          <w:tcPr>
            <w:tcW w:w="2501" w:type="pct"/>
            <w:tcBorders>
              <w:top w:val="single" w:sz="4" w:space="0" w:color="auto"/>
              <w:left w:val="single" w:sz="4" w:space="0" w:color="auto"/>
              <w:bottom w:val="single" w:sz="4" w:space="0" w:color="auto"/>
              <w:right w:val="single" w:sz="4" w:space="0" w:color="auto"/>
            </w:tcBorders>
          </w:tcPr>
          <w:p w14:paraId="2313B1F9" w14:textId="19B05C9C" w:rsidR="009F0D3D" w:rsidRPr="00C901F3" w:rsidRDefault="009F0D3D" w:rsidP="00D203A0">
            <w:pPr>
              <w:pStyle w:val="ListParagraph"/>
              <w:numPr>
                <w:ilvl w:val="0"/>
                <w:numId w:val="340"/>
              </w:numPr>
              <w:spacing w:before="60" w:after="60"/>
              <w:ind w:left="360"/>
              <w:contextualSpacing w:val="0"/>
              <w:rPr>
                <w:sz w:val="18"/>
              </w:rPr>
            </w:pPr>
            <w:r w:rsidRPr="00C901F3">
              <w:rPr>
                <w:sz w:val="18"/>
              </w:rPr>
              <w:t>Either party may terminate t</w:t>
            </w:r>
            <w:r w:rsidR="003951FB" w:rsidRPr="00C901F3">
              <w:rPr>
                <w:sz w:val="18"/>
              </w:rPr>
              <w:t>his Agreement</w:t>
            </w:r>
            <w:r w:rsidRPr="00C901F3">
              <w:rPr>
                <w:sz w:val="18"/>
              </w:rPr>
              <w:t xml:space="preserve"> if and for as long as the relevant activities remain suspended under this section </w:t>
            </w:r>
            <w:r w:rsidRPr="00C901F3">
              <w:rPr>
                <w:sz w:val="18"/>
              </w:rPr>
              <w:fldChar w:fldCharType="begin"/>
            </w:r>
            <w:r w:rsidRPr="00C901F3">
              <w:rPr>
                <w:sz w:val="18"/>
              </w:rPr>
              <w:instrText xml:space="preserve"> REF _Ref43932702 \r \h  \* MERGEFORMAT </w:instrText>
            </w:r>
            <w:r w:rsidRPr="00C901F3">
              <w:rPr>
                <w:sz w:val="18"/>
              </w:rPr>
            </w:r>
            <w:r w:rsidRPr="00C901F3">
              <w:rPr>
                <w:sz w:val="18"/>
              </w:rPr>
              <w:fldChar w:fldCharType="separate"/>
            </w:r>
            <w:r w:rsidR="00915453">
              <w:rPr>
                <w:sz w:val="18"/>
              </w:rPr>
              <w:t>40</w:t>
            </w:r>
            <w:r w:rsidRPr="00C901F3">
              <w:rPr>
                <w:sz w:val="18"/>
              </w:rPr>
              <w:fldChar w:fldCharType="end"/>
            </w:r>
            <w:r w:rsidRPr="00C901F3">
              <w:rPr>
                <w:sz w:val="18"/>
              </w:rPr>
              <w:t xml:space="preserve"> for at least </w:t>
            </w:r>
            <w:r w:rsidRPr="00C901F3">
              <w:rPr>
                <w:b/>
                <w:bCs/>
                <w:sz w:val="18"/>
              </w:rPr>
              <w:t>90 continuous days</w:t>
            </w:r>
            <w:r w:rsidRPr="00C901F3">
              <w:rPr>
                <w:sz w:val="18"/>
              </w:rPr>
              <w:t>.</w:t>
            </w:r>
          </w:p>
          <w:p w14:paraId="2290560B" w14:textId="595877A2" w:rsidR="009F0D3D" w:rsidRPr="00C901F3" w:rsidRDefault="009F0D3D" w:rsidP="00D203A0">
            <w:pPr>
              <w:pStyle w:val="ListParagraph"/>
              <w:numPr>
                <w:ilvl w:val="0"/>
                <w:numId w:val="340"/>
              </w:numPr>
              <w:spacing w:before="60" w:after="60"/>
              <w:ind w:left="360"/>
              <w:contextualSpacing w:val="0"/>
              <w:rPr>
                <w:sz w:val="18"/>
              </w:rPr>
            </w:pPr>
            <w:r w:rsidRPr="00C901F3">
              <w:rPr>
                <w:sz w:val="18"/>
              </w:rPr>
              <w:t xml:space="preserve">The party wishing to terminate for this reason must give the other party a Formal Notice 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w:t>
            </w:r>
          </w:p>
        </w:tc>
      </w:tr>
      <w:tr w:rsidR="009F0D3D" w:rsidRPr="00C901F3" w14:paraId="749599B4" w14:textId="21F94903" w:rsidTr="009F0D3D">
        <w:trPr>
          <w:cantSplit/>
        </w:trPr>
        <w:tc>
          <w:tcPr>
            <w:tcW w:w="2499" w:type="pct"/>
            <w:tcBorders>
              <w:right w:val="single" w:sz="4" w:space="0" w:color="auto"/>
            </w:tcBorders>
          </w:tcPr>
          <w:p w14:paraId="49FC715B" w14:textId="77777777" w:rsidR="009F0D3D" w:rsidRPr="00C901F3" w:rsidRDefault="009F0D3D" w:rsidP="00D203A0">
            <w:pPr>
              <w:pStyle w:val="Heading3"/>
              <w:spacing w:before="60" w:after="60"/>
              <w:rPr>
                <w:sz w:val="18"/>
              </w:rPr>
            </w:pPr>
            <w:r w:rsidRPr="00C901F3">
              <w:rPr>
                <w:sz w:val="18"/>
              </w:rPr>
              <w:t xml:space="preserve">The effective date of termination </w:t>
            </w:r>
          </w:p>
        </w:tc>
        <w:tc>
          <w:tcPr>
            <w:tcW w:w="2501" w:type="pct"/>
            <w:tcBorders>
              <w:top w:val="single" w:sz="4" w:space="0" w:color="auto"/>
              <w:left w:val="single" w:sz="4" w:space="0" w:color="auto"/>
              <w:bottom w:val="single" w:sz="4" w:space="0" w:color="auto"/>
              <w:right w:val="single" w:sz="4" w:space="0" w:color="auto"/>
            </w:tcBorders>
          </w:tcPr>
          <w:p w14:paraId="290CA9BB" w14:textId="4CC61978" w:rsidR="009F0D3D" w:rsidRPr="00C901F3" w:rsidRDefault="009F0D3D" w:rsidP="00D203A0">
            <w:pPr>
              <w:spacing w:before="60" w:after="60"/>
              <w:rPr>
                <w:sz w:val="18"/>
              </w:rPr>
            </w:pPr>
            <w:r w:rsidRPr="00C901F3">
              <w:rPr>
                <w:sz w:val="18"/>
              </w:rPr>
              <w:t xml:space="preserve">The date on which the Formal Notice described in paragraph </w:t>
            </w:r>
            <w:r w:rsidRPr="00C901F3">
              <w:rPr>
                <w:sz w:val="18"/>
              </w:rPr>
              <w:fldChar w:fldCharType="begin"/>
            </w:r>
            <w:r w:rsidRPr="00C901F3">
              <w:rPr>
                <w:sz w:val="18"/>
              </w:rPr>
              <w:instrText xml:space="preserve"> REF _Ref44002221 \r \h  \* MERGEFORMAT </w:instrText>
            </w:r>
            <w:r w:rsidRPr="00C901F3">
              <w:rPr>
                <w:sz w:val="18"/>
              </w:rPr>
            </w:r>
            <w:r w:rsidRPr="00C901F3">
              <w:rPr>
                <w:sz w:val="18"/>
              </w:rPr>
              <w:fldChar w:fldCharType="separate"/>
            </w:r>
            <w:r w:rsidR="00915453">
              <w:rPr>
                <w:sz w:val="18"/>
              </w:rPr>
              <w:t>40.10</w:t>
            </w:r>
            <w:r w:rsidRPr="00C901F3">
              <w:rPr>
                <w:sz w:val="18"/>
              </w:rPr>
              <w:fldChar w:fldCharType="end"/>
            </w:r>
            <w:r w:rsidRPr="00C901F3">
              <w:rPr>
                <w:sz w:val="18"/>
              </w:rPr>
              <w:t xml:space="preserve"> is given or any later date indicated in the Formal Notice (not to be after the</w:t>
            </w:r>
            <w:r w:rsidR="008B4F6A">
              <w:rPr>
                <w:sz w:val="18"/>
              </w:rPr>
              <w:t xml:space="preserve"> </w:t>
            </w:r>
            <w:r w:rsidRPr="00C901F3">
              <w:rPr>
                <w:sz w:val="18"/>
              </w:rPr>
              <w:t>completion</w:t>
            </w:r>
            <w:r w:rsidR="00FB1347" w:rsidRPr="00C901F3">
              <w:rPr>
                <w:sz w:val="18"/>
              </w:rPr>
              <w:t xml:space="preserve"> </w:t>
            </w:r>
            <w:r w:rsidRPr="00C901F3">
              <w:rPr>
                <w:sz w:val="18"/>
              </w:rPr>
              <w:t xml:space="preserve">date </w:t>
            </w:r>
            <w:r w:rsidR="009B08EC" w:rsidRPr="00C901F3">
              <w:rPr>
                <w:sz w:val="18"/>
              </w:rPr>
              <w:t xml:space="preserve">in paragraph </w:t>
            </w:r>
            <w:r w:rsidR="00B44092" w:rsidRPr="00C901F3">
              <w:rPr>
                <w:sz w:val="18"/>
              </w:rPr>
              <w:fldChar w:fldCharType="begin"/>
            </w:r>
            <w:r w:rsidR="00B44092" w:rsidRPr="00C901F3">
              <w:rPr>
                <w:sz w:val="18"/>
              </w:rPr>
              <w:instrText xml:space="preserve"> REF _Ref43815008 \r \h </w:instrText>
            </w:r>
            <w:r w:rsidR="00465DCE" w:rsidRPr="00C901F3">
              <w:rPr>
                <w:sz w:val="18"/>
              </w:rPr>
              <w:instrText xml:space="preserve"> \* MERGEFORMAT </w:instrText>
            </w:r>
            <w:r w:rsidR="00B44092" w:rsidRPr="00C901F3">
              <w:rPr>
                <w:sz w:val="18"/>
              </w:rPr>
            </w:r>
            <w:r w:rsidR="00B44092" w:rsidRPr="00C901F3">
              <w:rPr>
                <w:sz w:val="18"/>
              </w:rPr>
              <w:fldChar w:fldCharType="separate"/>
            </w:r>
            <w:r w:rsidR="00915453">
              <w:rPr>
                <w:sz w:val="18"/>
              </w:rPr>
              <w:t>9.1</w:t>
            </w:r>
            <w:r w:rsidR="00B44092" w:rsidRPr="00C901F3">
              <w:rPr>
                <w:sz w:val="18"/>
              </w:rPr>
              <w:fldChar w:fldCharType="end"/>
            </w:r>
            <w:r w:rsidR="009B08EC" w:rsidRPr="00C901F3">
              <w:rPr>
                <w:sz w:val="18"/>
              </w:rPr>
              <w:t>).</w:t>
            </w:r>
          </w:p>
        </w:tc>
      </w:tr>
      <w:tr w:rsidR="009F0D3D" w:rsidRPr="00C901F3" w14:paraId="72695454" w14:textId="77777777" w:rsidTr="009F0D3D">
        <w:trPr>
          <w:cantSplit/>
        </w:trPr>
        <w:tc>
          <w:tcPr>
            <w:tcW w:w="2499" w:type="pct"/>
            <w:tcBorders>
              <w:right w:val="single" w:sz="4" w:space="0" w:color="auto"/>
            </w:tcBorders>
          </w:tcPr>
          <w:p w14:paraId="13AC4A10" w14:textId="36696775" w:rsidR="009F0D3D" w:rsidRPr="00C901F3" w:rsidRDefault="009F0D3D" w:rsidP="00D203A0">
            <w:pPr>
              <w:pStyle w:val="Heading3"/>
              <w:spacing w:before="60" w:after="60"/>
              <w:rPr>
                <w:sz w:val="18"/>
              </w:rPr>
            </w:pPr>
            <w:r w:rsidRPr="00C901F3">
              <w:rPr>
                <w:sz w:val="18"/>
              </w:rPr>
              <w:lastRenderedPageBreak/>
              <w:t>Compensation payable by one party to the other party if the relevant party terminates t</w:t>
            </w:r>
            <w:r w:rsidR="00A24B98" w:rsidRPr="00C901F3">
              <w:rPr>
                <w:sz w:val="18"/>
              </w:rPr>
              <w:t>his Agreement</w:t>
            </w:r>
            <w:r w:rsidRPr="00C901F3">
              <w:rPr>
                <w:sz w:val="18"/>
              </w:rPr>
              <w:t xml:space="preserve"> under paragraph </w:t>
            </w:r>
            <w:r w:rsidRPr="00C901F3">
              <w:rPr>
                <w:sz w:val="18"/>
              </w:rPr>
              <w:fldChar w:fldCharType="begin"/>
            </w:r>
            <w:r w:rsidRPr="00C901F3">
              <w:rPr>
                <w:sz w:val="18"/>
              </w:rPr>
              <w:instrText xml:space="preserve"> REF _Ref44002221 \r \h  \* MERGEFORMAT </w:instrText>
            </w:r>
            <w:r w:rsidRPr="00C901F3">
              <w:rPr>
                <w:sz w:val="18"/>
              </w:rPr>
            </w:r>
            <w:r w:rsidRPr="00C901F3">
              <w:rPr>
                <w:sz w:val="18"/>
              </w:rPr>
              <w:fldChar w:fldCharType="separate"/>
            </w:r>
            <w:r w:rsidR="00915453">
              <w:rPr>
                <w:sz w:val="18"/>
              </w:rPr>
              <w:t>40.10</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53A213B7" w14:textId="126DC786" w:rsidR="009F0D3D" w:rsidRPr="00C901F3" w:rsidRDefault="00E90751" w:rsidP="00D203A0">
            <w:pPr>
              <w:spacing w:before="60" w:after="60"/>
              <w:rPr>
                <w:sz w:val="18"/>
              </w:rPr>
            </w:pPr>
            <w:r>
              <w:rPr>
                <w:sz w:val="18"/>
              </w:rPr>
              <w:t>Nil.</w:t>
            </w:r>
          </w:p>
        </w:tc>
      </w:tr>
      <w:tr w:rsidR="009F0D3D" w:rsidRPr="00C901F3" w14:paraId="470F9584" w14:textId="76646C6A" w:rsidTr="009F0D3D">
        <w:trPr>
          <w:cantSplit/>
        </w:trPr>
        <w:tc>
          <w:tcPr>
            <w:tcW w:w="2499" w:type="pct"/>
            <w:tcBorders>
              <w:right w:val="single" w:sz="4" w:space="0" w:color="auto"/>
            </w:tcBorders>
          </w:tcPr>
          <w:p w14:paraId="7F144107" w14:textId="20D23966" w:rsidR="009F0D3D" w:rsidRPr="00C901F3" w:rsidRDefault="009F0D3D" w:rsidP="00D203A0">
            <w:pPr>
              <w:pStyle w:val="Heading3"/>
              <w:spacing w:before="60" w:after="60"/>
              <w:rPr>
                <w:sz w:val="18"/>
              </w:rPr>
            </w:pPr>
            <w:r w:rsidRPr="00C901F3">
              <w:rPr>
                <w:sz w:val="18"/>
              </w:rPr>
              <w:t>If the Force Majeure Event is a failure by t</w:t>
            </w:r>
            <w:r w:rsidR="003951FB" w:rsidRPr="00C901F3">
              <w:rPr>
                <w:sz w:val="18"/>
              </w:rPr>
              <w:t>he Council</w:t>
            </w:r>
            <w:r w:rsidRPr="00C901F3">
              <w:rPr>
                <w:sz w:val="18"/>
              </w:rPr>
              <w:t xml:space="preserve"> to provide </w:t>
            </w:r>
            <w:r w:rsidR="00FB1347" w:rsidRPr="00C901F3">
              <w:rPr>
                <w:sz w:val="18"/>
              </w:rPr>
              <w:t>Council</w:t>
            </w:r>
            <w:r w:rsidRPr="00C901F3">
              <w:rPr>
                <w:sz w:val="18"/>
              </w:rPr>
              <w:t xml:space="preserve"> Assistance under section </w:t>
            </w:r>
            <w:r w:rsidRPr="00C901F3">
              <w:rPr>
                <w:sz w:val="18"/>
              </w:rPr>
              <w:fldChar w:fldCharType="begin"/>
            </w:r>
            <w:r w:rsidRPr="00C901F3">
              <w:rPr>
                <w:sz w:val="18"/>
              </w:rPr>
              <w:instrText xml:space="preserve"> REF _Ref44002222 \r \h  \* MERGEFORMAT </w:instrText>
            </w:r>
            <w:r w:rsidRPr="00C901F3">
              <w:rPr>
                <w:sz w:val="18"/>
              </w:rPr>
            </w:r>
            <w:r w:rsidRPr="00C901F3">
              <w:rPr>
                <w:sz w:val="18"/>
              </w:rPr>
              <w:fldChar w:fldCharType="separate"/>
            </w:r>
            <w:r w:rsidR="00915453">
              <w:rPr>
                <w:sz w:val="18"/>
              </w:rPr>
              <w:t>39</w:t>
            </w:r>
            <w:r w:rsidRPr="00C901F3">
              <w:rPr>
                <w:sz w:val="18"/>
              </w:rPr>
              <w:fldChar w:fldCharType="end"/>
            </w:r>
            <w:r w:rsidRPr="00C901F3">
              <w:rPr>
                <w:sz w:val="18"/>
              </w:rPr>
              <w:t xml:space="preserve"> (if a Force Majeure Event under paragraph </w:t>
            </w:r>
            <w:r w:rsidRPr="00C901F3">
              <w:rPr>
                <w:sz w:val="18"/>
              </w:rPr>
              <w:fldChar w:fldCharType="begin"/>
            </w:r>
            <w:r w:rsidRPr="00C901F3">
              <w:rPr>
                <w:sz w:val="18"/>
              </w:rPr>
              <w:instrText xml:space="preserve"> REF _Ref43932736 \r \h  \* MERGEFORMAT </w:instrText>
            </w:r>
            <w:r w:rsidRPr="00C901F3">
              <w:rPr>
                <w:sz w:val="18"/>
              </w:rPr>
            </w:r>
            <w:r w:rsidRPr="00C901F3">
              <w:rPr>
                <w:sz w:val="18"/>
              </w:rPr>
              <w:fldChar w:fldCharType="separate"/>
            </w:r>
            <w:r w:rsidR="00915453">
              <w:rPr>
                <w:sz w:val="18"/>
              </w:rPr>
              <w:t>40.1(a)</w:t>
            </w:r>
            <w:r w:rsidRPr="00C901F3">
              <w:rPr>
                <w:sz w:val="18"/>
              </w:rPr>
              <w:fldChar w:fldCharType="end"/>
            </w:r>
            <w:r w:rsidRPr="00C901F3">
              <w:rPr>
                <w:sz w:val="18"/>
              </w:rPr>
              <w:t>)</w:t>
            </w:r>
          </w:p>
        </w:tc>
        <w:tc>
          <w:tcPr>
            <w:tcW w:w="2501" w:type="pct"/>
            <w:tcBorders>
              <w:top w:val="single" w:sz="4" w:space="0" w:color="auto"/>
              <w:left w:val="single" w:sz="4" w:space="0" w:color="auto"/>
              <w:bottom w:val="single" w:sz="4" w:space="0" w:color="auto"/>
              <w:right w:val="single" w:sz="4" w:space="0" w:color="auto"/>
            </w:tcBorders>
          </w:tcPr>
          <w:p w14:paraId="1C4AD228" w14:textId="3B80A18B" w:rsidR="009F0D3D" w:rsidRPr="00C901F3" w:rsidRDefault="009F0D3D" w:rsidP="00D203A0">
            <w:pPr>
              <w:spacing w:before="60" w:after="60"/>
              <w:rPr>
                <w:sz w:val="18"/>
              </w:rPr>
            </w:pPr>
            <w:r w:rsidRPr="00C901F3">
              <w:rPr>
                <w:sz w:val="18"/>
              </w:rPr>
              <w:t>Only t</w:t>
            </w:r>
            <w:r w:rsidR="0059795A" w:rsidRPr="00C901F3">
              <w:rPr>
                <w:sz w:val="18"/>
              </w:rPr>
              <w:t>he Consultancy</w:t>
            </w:r>
            <w:r w:rsidRPr="00C901F3">
              <w:rPr>
                <w:sz w:val="18"/>
              </w:rPr>
              <w:t xml:space="preserve"> (and not t</w:t>
            </w:r>
            <w:r w:rsidR="003951FB" w:rsidRPr="00C901F3">
              <w:rPr>
                <w:sz w:val="18"/>
              </w:rPr>
              <w:t>he Council</w:t>
            </w:r>
            <w:r w:rsidRPr="00C901F3">
              <w:rPr>
                <w:sz w:val="18"/>
              </w:rPr>
              <w:t>) may terminate t</w:t>
            </w:r>
            <w:r w:rsidR="003951FB" w:rsidRPr="00C901F3">
              <w:rPr>
                <w:sz w:val="18"/>
              </w:rPr>
              <w:t>his Agreement</w:t>
            </w:r>
            <w:r w:rsidRPr="00C901F3">
              <w:rPr>
                <w:sz w:val="18"/>
              </w:rPr>
              <w:t xml:space="preserve"> for this reason.</w:t>
            </w:r>
          </w:p>
        </w:tc>
      </w:tr>
    </w:tbl>
    <w:p w14:paraId="3E9484E2" w14:textId="77777777" w:rsidR="00DF2302" w:rsidRPr="00C901F3" w:rsidRDefault="00DF2302"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9F0D3D" w:rsidRPr="00C901F3" w14:paraId="0A3C3EB2" w14:textId="77777777" w:rsidTr="009F0D3D">
        <w:trPr>
          <w:cantSplit/>
        </w:trPr>
        <w:tc>
          <w:tcPr>
            <w:tcW w:w="5000" w:type="pct"/>
            <w:shd w:val="clear" w:color="auto" w:fill="auto"/>
          </w:tcPr>
          <w:p w14:paraId="07F6B644" w14:textId="77777777" w:rsidR="009F0D3D" w:rsidRPr="00C901F3" w:rsidRDefault="009F0D3D" w:rsidP="00D203A0">
            <w:pPr>
              <w:pStyle w:val="Heading1"/>
              <w:numPr>
                <w:ilvl w:val="0"/>
                <w:numId w:val="0"/>
              </w:numPr>
              <w:spacing w:before="60" w:after="60"/>
              <w:ind w:left="360"/>
              <w:rPr>
                <w:sz w:val="18"/>
              </w:rPr>
            </w:pPr>
            <w:bookmarkStart w:id="10461" w:name="_Toc124106301"/>
            <w:bookmarkStart w:id="10462" w:name="_Toc124113464"/>
            <w:bookmarkStart w:id="10463" w:name="_Toc125571215"/>
            <w:bookmarkStart w:id="10464" w:name="_Toc125839185"/>
            <w:bookmarkStart w:id="10465" w:name="_Toc125843527"/>
            <w:bookmarkStart w:id="10466" w:name="_Toc125891933"/>
            <w:bookmarkStart w:id="10467" w:name="_Toc125914557"/>
            <w:bookmarkStart w:id="10468" w:name="_Toc126427965"/>
            <w:bookmarkStart w:id="10469" w:name="_Toc126442137"/>
            <w:bookmarkStart w:id="10470" w:name="_Toc126499228"/>
            <w:bookmarkStart w:id="10471" w:name="_Toc126688876"/>
            <w:bookmarkStart w:id="10472" w:name="_Toc126691282"/>
            <w:bookmarkStart w:id="10473" w:name="_Toc127469345"/>
            <w:bookmarkStart w:id="10474" w:name="_Toc128426226"/>
            <w:bookmarkStart w:id="10475" w:name="_Toc128430396"/>
            <w:bookmarkStart w:id="10476" w:name="_Toc129266459"/>
            <w:bookmarkStart w:id="10477" w:name="_Toc129445960"/>
            <w:bookmarkStart w:id="10478" w:name="_Toc130318128"/>
            <w:bookmarkStart w:id="10479" w:name="_Toc130651400"/>
            <w:bookmarkStart w:id="10480" w:name="_Toc134396600"/>
            <w:bookmarkStart w:id="10481" w:name="_Toc134442360"/>
            <w:bookmarkStart w:id="10482" w:name="_Toc134446914"/>
            <w:bookmarkStart w:id="10483" w:name="_Toc134449955"/>
            <w:bookmarkStart w:id="10484" w:name="_Toc134457580"/>
            <w:bookmarkStart w:id="10485" w:name="_Toc134458404"/>
            <w:bookmarkStart w:id="10486" w:name="_Toc135566015"/>
            <w:bookmarkStart w:id="10487" w:name="_Toc136368751"/>
            <w:bookmarkStart w:id="10488" w:name="_Toc136522498"/>
            <w:bookmarkStart w:id="10489" w:name="_Toc136800676"/>
            <w:bookmarkStart w:id="10490" w:name="_Toc137300583"/>
            <w:bookmarkStart w:id="10491" w:name="_Toc137992930"/>
            <w:bookmarkStart w:id="10492" w:name="_Toc142911390"/>
            <w:bookmarkStart w:id="10493" w:name="_Toc142920881"/>
            <w:bookmarkStart w:id="10494" w:name="_Toc142921625"/>
            <w:bookmarkStart w:id="10495" w:name="_Toc143003627"/>
            <w:bookmarkStart w:id="10496" w:name="_Toc143004466"/>
            <w:bookmarkStart w:id="10497" w:name="_Toc146988032"/>
            <w:bookmarkStart w:id="10498" w:name="_Toc147047690"/>
            <w:bookmarkStart w:id="10499" w:name="_Toc147048526"/>
            <w:bookmarkStart w:id="10500" w:name="_Toc147049362"/>
            <w:bookmarkStart w:id="10501" w:name="_Toc147566537"/>
            <w:bookmarkStart w:id="10502" w:name="_Toc147663340"/>
            <w:bookmarkStart w:id="10503" w:name="_Toc147672379"/>
            <w:bookmarkStart w:id="10504" w:name="_Toc147673218"/>
            <w:bookmarkStart w:id="10505" w:name="_Toc147900081"/>
            <w:bookmarkStart w:id="10506" w:name="_Toc148802385"/>
            <w:bookmarkStart w:id="10507" w:name="_Toc150422762"/>
            <w:bookmarkStart w:id="10508" w:name="_Toc155815107"/>
            <w:bookmarkStart w:id="10509" w:name="_Toc159081264"/>
            <w:bookmarkStart w:id="10510" w:name="_Toc159168019"/>
            <w:bookmarkStart w:id="10511" w:name="_Toc159169217"/>
            <w:bookmarkStart w:id="10512" w:name="_Toc159271250"/>
            <w:bookmarkStart w:id="10513" w:name="_Toc159342301"/>
            <w:bookmarkStart w:id="10514" w:name="_Toc159432158"/>
            <w:bookmarkStart w:id="10515" w:name="_Toc159529171"/>
            <w:bookmarkStart w:id="10516" w:name="_Toc165475131"/>
            <w:bookmarkStart w:id="10517" w:name="_Toc165657260"/>
            <w:bookmarkStart w:id="10518" w:name="_Toc165657839"/>
            <w:bookmarkStart w:id="10519" w:name="_Toc165997771"/>
            <w:r w:rsidRPr="00C901F3">
              <w:rPr>
                <w:sz w:val="18"/>
              </w:rPr>
              <w:t>Insurance</w:t>
            </w:r>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p>
        </w:tc>
      </w:tr>
    </w:tbl>
    <w:p w14:paraId="443DF982" w14:textId="77777777" w:rsidR="00333F1E" w:rsidRPr="00C901F3" w:rsidRDefault="00333F1E"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EC2235" w:rsidRPr="00C901F3" w14:paraId="3C78689D" w14:textId="7A143B45" w:rsidTr="00EC2235">
        <w:trPr>
          <w:cantSplit/>
        </w:trPr>
        <w:tc>
          <w:tcPr>
            <w:tcW w:w="2499" w:type="pct"/>
          </w:tcPr>
          <w:p w14:paraId="5C9E3587" w14:textId="0E37C778" w:rsidR="00EC2235" w:rsidRPr="00C901F3" w:rsidRDefault="00EC2235" w:rsidP="00D203A0">
            <w:pPr>
              <w:pStyle w:val="Heading1"/>
              <w:spacing w:before="60" w:after="60"/>
              <w:rPr>
                <w:sz w:val="18"/>
              </w:rPr>
            </w:pPr>
            <w:bookmarkStart w:id="10520" w:name="_Toc43237136"/>
            <w:bookmarkStart w:id="10521" w:name="_Toc43240196"/>
            <w:bookmarkStart w:id="10522" w:name="_Toc43325617"/>
            <w:bookmarkStart w:id="10523" w:name="_Toc43326979"/>
            <w:bookmarkStart w:id="10524" w:name="_Toc43367069"/>
            <w:bookmarkStart w:id="10525" w:name="_Toc43413087"/>
            <w:bookmarkStart w:id="10526" w:name="_Toc43636801"/>
            <w:bookmarkStart w:id="10527" w:name="_Toc43653885"/>
            <w:bookmarkStart w:id="10528" w:name="_Toc43661262"/>
            <w:bookmarkStart w:id="10529" w:name="_Toc43661838"/>
            <w:bookmarkStart w:id="10530" w:name="_Toc43662414"/>
            <w:bookmarkStart w:id="10531" w:name="_Toc43668238"/>
            <w:bookmarkStart w:id="10532" w:name="_Toc43668947"/>
            <w:bookmarkStart w:id="10533" w:name="_Toc43671168"/>
            <w:bookmarkStart w:id="10534" w:name="_Toc43672104"/>
            <w:bookmarkStart w:id="10535" w:name="_Toc43674633"/>
            <w:bookmarkStart w:id="10536" w:name="_Toc43727657"/>
            <w:bookmarkStart w:id="10537" w:name="_Toc43733216"/>
            <w:bookmarkStart w:id="10538" w:name="_Toc43752059"/>
            <w:bookmarkStart w:id="10539" w:name="_Toc43756506"/>
            <w:bookmarkStart w:id="10540" w:name="_Toc43758999"/>
            <w:bookmarkStart w:id="10541" w:name="_Toc43799398"/>
            <w:bookmarkStart w:id="10542" w:name="_Toc43809462"/>
            <w:bookmarkStart w:id="10543" w:name="_Toc43813556"/>
            <w:bookmarkStart w:id="10544" w:name="_Toc43827405"/>
            <w:bookmarkStart w:id="10545" w:name="_Toc43835366"/>
            <w:bookmarkStart w:id="10546" w:name="_Ref43893046"/>
            <w:bookmarkStart w:id="10547" w:name="_Toc43921972"/>
            <w:bookmarkStart w:id="10548" w:name="_Toc43926816"/>
            <w:bookmarkStart w:id="10549" w:name="_Toc43927893"/>
            <w:bookmarkStart w:id="10550" w:name="_Toc44002087"/>
            <w:bookmarkStart w:id="10551" w:name="_Ref44003752"/>
            <w:bookmarkStart w:id="10552" w:name="_Toc44065425"/>
            <w:bookmarkStart w:id="10553" w:name="_Toc44066024"/>
            <w:bookmarkStart w:id="10554" w:name="_Toc44194168"/>
            <w:bookmarkStart w:id="10555" w:name="_Toc44205293"/>
            <w:bookmarkStart w:id="10556" w:name="_Toc44205892"/>
            <w:bookmarkStart w:id="10557" w:name="_Toc44319680"/>
            <w:bookmarkStart w:id="10558" w:name="_Toc44670822"/>
            <w:bookmarkStart w:id="10559" w:name="_Toc45893782"/>
            <w:bookmarkStart w:id="10560" w:name="_Toc45896269"/>
            <w:bookmarkStart w:id="10561" w:name="_Toc45896988"/>
            <w:bookmarkStart w:id="10562" w:name="_Toc53231005"/>
            <w:bookmarkStart w:id="10563" w:name="_Toc53233748"/>
            <w:bookmarkStart w:id="10564" w:name="_Toc53234359"/>
            <w:bookmarkStart w:id="10565" w:name="_Toc53253741"/>
            <w:bookmarkStart w:id="10566" w:name="_Toc53263374"/>
            <w:bookmarkStart w:id="10567" w:name="_Toc53412368"/>
            <w:bookmarkStart w:id="10568" w:name="_Toc54374472"/>
            <w:bookmarkStart w:id="10569" w:name="_Toc56373692"/>
            <w:bookmarkStart w:id="10570" w:name="_Toc56623431"/>
            <w:bookmarkStart w:id="10571" w:name="_Toc56624046"/>
            <w:bookmarkStart w:id="10572" w:name="_Toc66040548"/>
            <w:bookmarkStart w:id="10573" w:name="_Toc66041339"/>
            <w:bookmarkStart w:id="10574" w:name="_Toc66042134"/>
            <w:bookmarkStart w:id="10575" w:name="_Toc66043661"/>
            <w:bookmarkStart w:id="10576" w:name="_Toc68455640"/>
            <w:bookmarkStart w:id="10577" w:name="_Toc68462201"/>
            <w:bookmarkStart w:id="10578" w:name="_Toc68463515"/>
            <w:bookmarkStart w:id="10579" w:name="_Toc68468391"/>
            <w:bookmarkStart w:id="10580" w:name="_Toc68472144"/>
            <w:bookmarkStart w:id="10581" w:name="_Toc68476981"/>
            <w:bookmarkStart w:id="10582" w:name="_Toc68538774"/>
            <w:bookmarkStart w:id="10583" w:name="_Toc68637940"/>
            <w:bookmarkStart w:id="10584" w:name="_Toc68640578"/>
            <w:bookmarkStart w:id="10585" w:name="_Toc68641475"/>
            <w:bookmarkStart w:id="10586" w:name="_Toc68719744"/>
            <w:bookmarkStart w:id="10587" w:name="_Toc69514359"/>
            <w:bookmarkStart w:id="10588" w:name="_Toc69517003"/>
            <w:bookmarkStart w:id="10589" w:name="_Toc69565759"/>
            <w:bookmarkStart w:id="10590" w:name="_Toc69582009"/>
            <w:bookmarkStart w:id="10591" w:name="_Toc69717860"/>
            <w:bookmarkStart w:id="10592" w:name="_Toc71910812"/>
            <w:bookmarkStart w:id="10593" w:name="_Toc73874584"/>
            <w:bookmarkStart w:id="10594" w:name="_Toc76367707"/>
            <w:bookmarkStart w:id="10595" w:name="_Toc77670272"/>
            <w:bookmarkStart w:id="10596" w:name="_Toc78387403"/>
            <w:bookmarkStart w:id="10597" w:name="_Toc78393132"/>
            <w:bookmarkStart w:id="10598" w:name="_Toc79086805"/>
            <w:bookmarkStart w:id="10599" w:name="_Toc80023095"/>
            <w:bookmarkStart w:id="10600" w:name="_Toc80346439"/>
            <w:bookmarkStart w:id="10601" w:name="_Toc83134113"/>
            <w:bookmarkStart w:id="10602" w:name="_Toc83402004"/>
            <w:bookmarkStart w:id="10603" w:name="_Toc86593876"/>
            <w:bookmarkStart w:id="10604" w:name="_Toc87202377"/>
            <w:bookmarkStart w:id="10605" w:name="_Toc87282617"/>
            <w:bookmarkStart w:id="10606" w:name="_Toc87295698"/>
            <w:bookmarkStart w:id="10607" w:name="_Toc87296348"/>
            <w:bookmarkStart w:id="10608" w:name="_Toc88639281"/>
            <w:bookmarkStart w:id="10609" w:name="_Toc89891854"/>
            <w:bookmarkStart w:id="10610" w:name="_Toc89892652"/>
            <w:bookmarkStart w:id="10611" w:name="_Toc93519999"/>
            <w:bookmarkStart w:id="10612" w:name="_Toc93862403"/>
            <w:bookmarkStart w:id="10613" w:name="_Toc93866789"/>
            <w:bookmarkStart w:id="10614" w:name="_Toc94908934"/>
            <w:bookmarkStart w:id="10615" w:name="_Toc95482772"/>
            <w:bookmarkStart w:id="10616" w:name="_Toc95484214"/>
            <w:bookmarkStart w:id="10617" w:name="_Toc95762889"/>
            <w:bookmarkStart w:id="10618" w:name="_Toc97284491"/>
            <w:bookmarkStart w:id="10619" w:name="_Toc97475378"/>
            <w:bookmarkStart w:id="10620" w:name="_Toc99831206"/>
            <w:bookmarkStart w:id="10621" w:name="_Toc104149945"/>
            <w:bookmarkStart w:id="10622" w:name="_Toc104662048"/>
            <w:bookmarkStart w:id="10623" w:name="_Toc104747844"/>
            <w:bookmarkStart w:id="10624" w:name="_Toc104753972"/>
            <w:bookmarkStart w:id="10625" w:name="_Toc110094434"/>
            <w:bookmarkStart w:id="10626" w:name="_Toc110181342"/>
            <w:bookmarkStart w:id="10627" w:name="_Toc121222603"/>
            <w:bookmarkStart w:id="10628" w:name="_Toc121223294"/>
            <w:bookmarkStart w:id="10629" w:name="_Toc121389966"/>
            <w:bookmarkStart w:id="10630" w:name="_Toc121403577"/>
            <w:bookmarkStart w:id="10631" w:name="_Toc121842532"/>
            <w:bookmarkStart w:id="10632" w:name="_Toc122713291"/>
            <w:bookmarkStart w:id="10633" w:name="_Toc123062572"/>
            <w:bookmarkStart w:id="10634" w:name="_Toc123063452"/>
            <w:bookmarkStart w:id="10635" w:name="_Toc123847071"/>
            <w:bookmarkStart w:id="10636" w:name="_Toc123853487"/>
            <w:bookmarkStart w:id="10637" w:name="_Toc123996397"/>
            <w:bookmarkStart w:id="10638" w:name="_Toc124102442"/>
            <w:bookmarkStart w:id="10639" w:name="_Toc124106302"/>
            <w:bookmarkStart w:id="10640" w:name="_Toc124113465"/>
            <w:bookmarkStart w:id="10641" w:name="_Toc125571216"/>
            <w:bookmarkStart w:id="10642" w:name="_Toc125839186"/>
            <w:bookmarkStart w:id="10643" w:name="_Toc125843528"/>
            <w:bookmarkStart w:id="10644" w:name="_Toc125891934"/>
            <w:bookmarkStart w:id="10645" w:name="_Toc125914558"/>
            <w:bookmarkStart w:id="10646" w:name="_Toc126427966"/>
            <w:bookmarkStart w:id="10647" w:name="_Toc126442138"/>
            <w:bookmarkStart w:id="10648" w:name="_Toc126499229"/>
            <w:bookmarkStart w:id="10649" w:name="_Toc126688877"/>
            <w:bookmarkStart w:id="10650" w:name="_Toc126691283"/>
            <w:bookmarkStart w:id="10651" w:name="_Toc127469346"/>
            <w:bookmarkStart w:id="10652" w:name="_Toc128426227"/>
            <w:bookmarkStart w:id="10653" w:name="_Toc128430397"/>
            <w:bookmarkStart w:id="10654" w:name="_Toc129266460"/>
            <w:bookmarkStart w:id="10655" w:name="_Toc129445961"/>
            <w:bookmarkStart w:id="10656" w:name="_Toc130318129"/>
            <w:bookmarkStart w:id="10657" w:name="_Toc130651401"/>
            <w:bookmarkStart w:id="10658" w:name="_Toc134396601"/>
            <w:bookmarkStart w:id="10659" w:name="_Toc134442361"/>
            <w:bookmarkStart w:id="10660" w:name="_Toc134446915"/>
            <w:bookmarkStart w:id="10661" w:name="_Toc134449956"/>
            <w:bookmarkStart w:id="10662" w:name="_Toc134457581"/>
            <w:bookmarkStart w:id="10663" w:name="_Toc134458405"/>
            <w:bookmarkStart w:id="10664" w:name="_Toc135566016"/>
            <w:bookmarkStart w:id="10665" w:name="_Toc136368752"/>
            <w:bookmarkStart w:id="10666" w:name="_Toc136522499"/>
            <w:bookmarkStart w:id="10667" w:name="_Toc136800677"/>
            <w:bookmarkStart w:id="10668" w:name="_Toc137300584"/>
            <w:bookmarkStart w:id="10669" w:name="_Toc137992931"/>
            <w:bookmarkStart w:id="10670" w:name="_Toc142911391"/>
            <w:bookmarkStart w:id="10671" w:name="_Toc142920882"/>
            <w:bookmarkStart w:id="10672" w:name="_Toc142921626"/>
            <w:bookmarkStart w:id="10673" w:name="_Toc143003628"/>
            <w:bookmarkStart w:id="10674" w:name="_Toc143004467"/>
            <w:bookmarkStart w:id="10675" w:name="_Toc146988033"/>
            <w:bookmarkStart w:id="10676" w:name="_Toc147047691"/>
            <w:bookmarkStart w:id="10677" w:name="_Toc147048527"/>
            <w:bookmarkStart w:id="10678" w:name="_Toc147049363"/>
            <w:bookmarkStart w:id="10679" w:name="_Toc147566538"/>
            <w:bookmarkStart w:id="10680" w:name="_Toc147663341"/>
            <w:bookmarkStart w:id="10681" w:name="_Toc147672380"/>
            <w:bookmarkStart w:id="10682" w:name="_Toc147673219"/>
            <w:bookmarkStart w:id="10683" w:name="_Toc147900082"/>
            <w:bookmarkStart w:id="10684" w:name="_Toc148802386"/>
            <w:bookmarkStart w:id="10685" w:name="_Toc150422763"/>
            <w:bookmarkStart w:id="10686" w:name="_Ref152750285"/>
            <w:bookmarkStart w:id="10687" w:name="_Toc155815108"/>
            <w:bookmarkStart w:id="10688" w:name="_Toc159081265"/>
            <w:bookmarkStart w:id="10689" w:name="_Toc159168020"/>
            <w:bookmarkStart w:id="10690" w:name="_Toc159169218"/>
            <w:bookmarkStart w:id="10691" w:name="_Toc159271251"/>
            <w:bookmarkStart w:id="10692" w:name="_Toc159342302"/>
            <w:bookmarkStart w:id="10693" w:name="_Toc159432159"/>
            <w:bookmarkStart w:id="10694" w:name="_Toc159529172"/>
            <w:bookmarkStart w:id="10695" w:name="_Toc165475132"/>
            <w:bookmarkStart w:id="10696" w:name="_Toc165657261"/>
            <w:bookmarkStart w:id="10697" w:name="_Toc165657840"/>
            <w:bookmarkStart w:id="10698" w:name="_Toc165997772"/>
            <w:r w:rsidRPr="00C901F3">
              <w:rPr>
                <w:sz w:val="18"/>
              </w:rPr>
              <w:t>T</w:t>
            </w:r>
            <w:r w:rsidR="0059795A" w:rsidRPr="00C901F3">
              <w:rPr>
                <w:sz w:val="18"/>
              </w:rPr>
              <w:t>he Consultancy</w:t>
            </w:r>
            <w:r w:rsidRPr="00C901F3">
              <w:rPr>
                <w:sz w:val="18"/>
              </w:rPr>
              <w:t>’s insurance obligations</w:t>
            </w:r>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p>
        </w:tc>
        <w:tc>
          <w:tcPr>
            <w:tcW w:w="2501" w:type="pct"/>
          </w:tcPr>
          <w:p w14:paraId="3A3B883A" w14:textId="77777777" w:rsidR="00EC2235" w:rsidRPr="00C901F3" w:rsidRDefault="00EC2235" w:rsidP="00D203A0">
            <w:pPr>
              <w:keepNext/>
              <w:spacing w:before="60" w:after="60"/>
              <w:rPr>
                <w:sz w:val="18"/>
              </w:rPr>
            </w:pPr>
          </w:p>
        </w:tc>
      </w:tr>
      <w:tr w:rsidR="00EC2235" w:rsidRPr="00C901F3" w14:paraId="3F758C53" w14:textId="27F2D0F7" w:rsidTr="00EC2235">
        <w:trPr>
          <w:cantSplit/>
        </w:trPr>
        <w:tc>
          <w:tcPr>
            <w:tcW w:w="2499" w:type="pct"/>
          </w:tcPr>
          <w:p w14:paraId="216BCBC8" w14:textId="77777777" w:rsidR="00EC2235" w:rsidRPr="00C901F3" w:rsidRDefault="00EC2235" w:rsidP="00D203A0">
            <w:pPr>
              <w:pStyle w:val="Heading2"/>
              <w:spacing w:before="60" w:after="60"/>
              <w:rPr>
                <w:rFonts w:ascii="Arial" w:hAnsi="Arial"/>
                <w:sz w:val="18"/>
              </w:rPr>
            </w:pPr>
            <w:bookmarkStart w:id="10699" w:name="_Ref44002259"/>
            <w:bookmarkStart w:id="10700" w:name="_Toc45896270"/>
            <w:bookmarkStart w:id="10701" w:name="_Toc45896989"/>
            <w:bookmarkStart w:id="10702" w:name="_Toc66040549"/>
            <w:bookmarkStart w:id="10703" w:name="_Toc66041340"/>
            <w:bookmarkStart w:id="10704" w:name="_Toc66042135"/>
            <w:bookmarkStart w:id="10705" w:name="_Toc66043662"/>
            <w:bookmarkStart w:id="10706" w:name="_Toc68455641"/>
            <w:bookmarkStart w:id="10707" w:name="_Toc68640579"/>
            <w:bookmarkStart w:id="10708" w:name="_Toc68641476"/>
            <w:bookmarkStart w:id="10709" w:name="_Toc69514360"/>
            <w:bookmarkStart w:id="10710" w:name="_Toc69517004"/>
            <w:bookmarkStart w:id="10711" w:name="_Toc69565760"/>
            <w:bookmarkStart w:id="10712" w:name="_Toc69582010"/>
            <w:bookmarkStart w:id="10713" w:name="_Toc69717861"/>
            <w:bookmarkStart w:id="10714" w:name="_Toc73874585"/>
            <w:bookmarkStart w:id="10715" w:name="_Toc76367708"/>
            <w:bookmarkStart w:id="10716" w:name="_Toc77670273"/>
            <w:bookmarkStart w:id="10717" w:name="_Toc78387404"/>
            <w:bookmarkStart w:id="10718" w:name="_Toc78393133"/>
            <w:bookmarkStart w:id="10719" w:name="_Toc79086806"/>
            <w:bookmarkStart w:id="10720" w:name="_Toc80023096"/>
            <w:bookmarkStart w:id="10721" w:name="_Toc80346440"/>
            <w:bookmarkStart w:id="10722" w:name="_Toc83402005"/>
            <w:bookmarkStart w:id="10723" w:name="_Toc86593877"/>
            <w:bookmarkStart w:id="10724" w:name="_Toc87202378"/>
            <w:bookmarkStart w:id="10725" w:name="_Toc87296349"/>
            <w:bookmarkStart w:id="10726" w:name="_Toc88639282"/>
            <w:bookmarkStart w:id="10727" w:name="_Toc89891855"/>
            <w:bookmarkStart w:id="10728" w:name="_Toc89892653"/>
            <w:bookmarkStart w:id="10729" w:name="_Toc93520000"/>
            <w:bookmarkStart w:id="10730" w:name="_Toc93866790"/>
            <w:bookmarkStart w:id="10731" w:name="_Toc94908935"/>
            <w:bookmarkStart w:id="10732" w:name="_Toc95482773"/>
            <w:bookmarkStart w:id="10733" w:name="_Toc95484215"/>
            <w:bookmarkStart w:id="10734" w:name="_Toc95762890"/>
            <w:bookmarkStart w:id="10735" w:name="_Toc97284492"/>
            <w:bookmarkStart w:id="10736" w:name="_Toc97475379"/>
            <w:bookmarkStart w:id="10737" w:name="_Toc99831207"/>
            <w:bookmarkStart w:id="10738" w:name="_Toc104149946"/>
            <w:bookmarkStart w:id="10739" w:name="_Toc104662049"/>
            <w:bookmarkStart w:id="10740" w:name="_Toc104747845"/>
            <w:bookmarkStart w:id="10741" w:name="_Toc104753973"/>
            <w:bookmarkStart w:id="10742" w:name="_Toc110094435"/>
            <w:bookmarkStart w:id="10743" w:name="_Toc110181343"/>
            <w:bookmarkStart w:id="10744" w:name="_Toc121223295"/>
            <w:bookmarkStart w:id="10745" w:name="_Toc121403578"/>
            <w:bookmarkStart w:id="10746" w:name="_Toc121842533"/>
            <w:bookmarkStart w:id="10747" w:name="_Toc122713292"/>
            <w:bookmarkStart w:id="10748" w:name="_Toc123062573"/>
            <w:bookmarkStart w:id="10749" w:name="_Toc123063453"/>
            <w:bookmarkStart w:id="10750" w:name="_Toc123847072"/>
            <w:bookmarkStart w:id="10751" w:name="_Toc123853488"/>
            <w:bookmarkStart w:id="10752" w:name="_Toc123996398"/>
            <w:bookmarkStart w:id="10753" w:name="_Toc124102443"/>
            <w:bookmarkStart w:id="10754" w:name="_Toc124106303"/>
            <w:bookmarkStart w:id="10755" w:name="_Toc124113466"/>
            <w:bookmarkStart w:id="10756" w:name="_Toc125571217"/>
            <w:bookmarkStart w:id="10757" w:name="_Toc125839187"/>
            <w:bookmarkStart w:id="10758" w:name="_Toc125843529"/>
            <w:bookmarkStart w:id="10759" w:name="_Toc125891935"/>
            <w:bookmarkStart w:id="10760" w:name="_Toc125914559"/>
            <w:bookmarkStart w:id="10761" w:name="_Toc126427967"/>
            <w:bookmarkStart w:id="10762" w:name="_Toc126442139"/>
            <w:bookmarkStart w:id="10763" w:name="_Toc126499230"/>
            <w:bookmarkStart w:id="10764" w:name="_Toc126688878"/>
            <w:bookmarkStart w:id="10765" w:name="_Toc126691284"/>
            <w:bookmarkStart w:id="10766" w:name="_Toc127469347"/>
            <w:bookmarkStart w:id="10767" w:name="_Toc128426228"/>
            <w:bookmarkStart w:id="10768" w:name="_Toc128430398"/>
            <w:bookmarkStart w:id="10769" w:name="_Toc129266461"/>
            <w:bookmarkStart w:id="10770" w:name="_Toc129445962"/>
            <w:bookmarkStart w:id="10771" w:name="_Toc130318130"/>
            <w:bookmarkStart w:id="10772" w:name="_Toc130651402"/>
            <w:bookmarkStart w:id="10773" w:name="_Toc134396602"/>
            <w:bookmarkStart w:id="10774" w:name="_Toc134442362"/>
            <w:bookmarkStart w:id="10775" w:name="_Toc134446916"/>
            <w:bookmarkStart w:id="10776" w:name="_Toc134449957"/>
            <w:bookmarkStart w:id="10777" w:name="_Toc134457582"/>
            <w:bookmarkStart w:id="10778" w:name="_Toc134458406"/>
            <w:bookmarkStart w:id="10779" w:name="_Toc135566017"/>
            <w:bookmarkStart w:id="10780" w:name="_Toc136368753"/>
            <w:bookmarkStart w:id="10781" w:name="_Toc136522500"/>
            <w:bookmarkStart w:id="10782" w:name="_Toc136800678"/>
            <w:bookmarkStart w:id="10783" w:name="_Toc137300585"/>
            <w:bookmarkStart w:id="10784" w:name="_Toc137992932"/>
            <w:bookmarkStart w:id="10785" w:name="_Toc142911392"/>
            <w:bookmarkStart w:id="10786" w:name="_Toc142921627"/>
            <w:bookmarkStart w:id="10787" w:name="_Toc143003629"/>
            <w:bookmarkStart w:id="10788" w:name="_Toc143004468"/>
            <w:bookmarkStart w:id="10789" w:name="_Toc146988034"/>
            <w:bookmarkStart w:id="10790" w:name="_Toc147047692"/>
            <w:bookmarkStart w:id="10791" w:name="_Toc147048528"/>
            <w:bookmarkStart w:id="10792" w:name="_Toc147049364"/>
            <w:bookmarkStart w:id="10793" w:name="_Toc147566539"/>
            <w:bookmarkStart w:id="10794" w:name="_Toc147663342"/>
            <w:bookmarkStart w:id="10795" w:name="_Toc147672381"/>
            <w:bookmarkStart w:id="10796" w:name="_Toc147673220"/>
            <w:bookmarkStart w:id="10797" w:name="_Toc147900083"/>
            <w:bookmarkStart w:id="10798" w:name="_Toc148802387"/>
            <w:bookmarkStart w:id="10799" w:name="_Toc150422764"/>
            <w:bookmarkStart w:id="10800" w:name="_Toc159081266"/>
            <w:bookmarkStart w:id="10801" w:name="_Toc159169219"/>
            <w:bookmarkStart w:id="10802" w:name="_Toc159271252"/>
            <w:bookmarkStart w:id="10803" w:name="_Toc159342303"/>
            <w:bookmarkStart w:id="10804" w:name="_Toc159432160"/>
            <w:bookmarkStart w:id="10805" w:name="_Toc165657841"/>
            <w:bookmarkStart w:id="10806" w:name="_Toc165997773"/>
            <w:r w:rsidRPr="00C901F3">
              <w:rPr>
                <w:rFonts w:ascii="Arial" w:hAnsi="Arial"/>
                <w:sz w:val="18"/>
              </w:rPr>
              <w:t>Insurance cover required</w:t>
            </w:r>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p>
        </w:tc>
        <w:tc>
          <w:tcPr>
            <w:tcW w:w="2501" w:type="pct"/>
          </w:tcPr>
          <w:p w14:paraId="728BB2BE" w14:textId="77777777" w:rsidR="00EC2235" w:rsidRPr="00C901F3" w:rsidRDefault="00EC2235" w:rsidP="00D203A0">
            <w:pPr>
              <w:keepNext/>
              <w:spacing w:before="60" w:after="60"/>
              <w:rPr>
                <w:sz w:val="18"/>
              </w:rPr>
            </w:pPr>
          </w:p>
        </w:tc>
      </w:tr>
      <w:tr w:rsidR="00EC2235" w:rsidRPr="00C901F3" w14:paraId="4AE023EC" w14:textId="12485AD8" w:rsidTr="00EC2235">
        <w:trPr>
          <w:cantSplit/>
        </w:trPr>
        <w:tc>
          <w:tcPr>
            <w:tcW w:w="2499" w:type="pct"/>
            <w:tcBorders>
              <w:bottom w:val="single" w:sz="4" w:space="0" w:color="auto"/>
            </w:tcBorders>
          </w:tcPr>
          <w:p w14:paraId="3FBC504E" w14:textId="52054BCF" w:rsidR="00EC2235" w:rsidRPr="00C901F3" w:rsidRDefault="00EC2235" w:rsidP="00D203A0">
            <w:pPr>
              <w:pStyle w:val="Heading3"/>
              <w:keepNext/>
              <w:spacing w:before="60" w:after="60"/>
              <w:rPr>
                <w:sz w:val="18"/>
              </w:rPr>
            </w:pPr>
            <w:bookmarkStart w:id="10807" w:name="_Ref44002261"/>
            <w:r w:rsidRPr="00C901F3">
              <w:rPr>
                <w:sz w:val="18"/>
              </w:rPr>
              <w:t>T</w:t>
            </w:r>
            <w:r w:rsidR="0059795A" w:rsidRPr="00C901F3">
              <w:rPr>
                <w:sz w:val="18"/>
              </w:rPr>
              <w:t>he Consultancy</w:t>
            </w:r>
            <w:r w:rsidRPr="00C901F3">
              <w:rPr>
                <w:sz w:val="18"/>
              </w:rPr>
              <w:t xml:space="preserve"> must have in place insurance of all of the following types</w:t>
            </w:r>
            <w:bookmarkEnd w:id="10807"/>
            <w:r w:rsidRPr="00C901F3">
              <w:rPr>
                <w:sz w:val="18"/>
              </w:rPr>
              <w:t xml:space="preserve"> </w:t>
            </w:r>
          </w:p>
          <w:p w14:paraId="48D1510A" w14:textId="77777777" w:rsidR="00EC2235" w:rsidRPr="00C901F3" w:rsidRDefault="00EC2235" w:rsidP="00D203A0">
            <w:pPr>
              <w:pStyle w:val="ListParagraph"/>
              <w:keepNext/>
              <w:numPr>
                <w:ilvl w:val="0"/>
                <w:numId w:val="341"/>
              </w:numPr>
              <w:spacing w:before="60" w:after="60"/>
              <w:ind w:left="1154"/>
              <w:contextualSpacing w:val="0"/>
              <w:rPr>
                <w:sz w:val="18"/>
              </w:rPr>
            </w:pPr>
            <w:r w:rsidRPr="00C901F3">
              <w:rPr>
                <w:sz w:val="18"/>
              </w:rPr>
              <w:t>To the minimum level indicated</w:t>
            </w:r>
          </w:p>
          <w:p w14:paraId="693FAD16" w14:textId="211ED622" w:rsidR="00EC2235" w:rsidRPr="00C901F3" w:rsidRDefault="00EC2235" w:rsidP="00D203A0">
            <w:pPr>
              <w:pStyle w:val="ListParagraph"/>
              <w:keepNext/>
              <w:numPr>
                <w:ilvl w:val="0"/>
                <w:numId w:val="341"/>
              </w:numPr>
              <w:spacing w:before="60" w:after="60"/>
              <w:ind w:left="1154"/>
              <w:contextualSpacing w:val="0"/>
              <w:rPr>
                <w:sz w:val="18"/>
              </w:rPr>
            </w:pPr>
            <w:r w:rsidRPr="00C901F3">
              <w:rPr>
                <w:sz w:val="18"/>
              </w:rPr>
              <w:t>With a reputable insurer</w:t>
            </w:r>
          </w:p>
        </w:tc>
        <w:tc>
          <w:tcPr>
            <w:tcW w:w="2501" w:type="pct"/>
            <w:tcBorders>
              <w:bottom w:val="single" w:sz="4" w:space="0" w:color="auto"/>
            </w:tcBorders>
          </w:tcPr>
          <w:p w14:paraId="42C1BAA0" w14:textId="77777777" w:rsidR="00EC2235" w:rsidRPr="00C901F3" w:rsidRDefault="00EC2235" w:rsidP="00D203A0">
            <w:pPr>
              <w:keepNext/>
              <w:spacing w:before="60" w:after="60"/>
              <w:rPr>
                <w:sz w:val="18"/>
              </w:rPr>
            </w:pPr>
          </w:p>
        </w:tc>
      </w:tr>
      <w:tr w:rsidR="00EC2235" w:rsidRPr="00C901F3" w14:paraId="7722246C" w14:textId="3871F10E" w:rsidTr="00EC2235">
        <w:trPr>
          <w:cantSplit/>
        </w:trPr>
        <w:tc>
          <w:tcPr>
            <w:tcW w:w="2499" w:type="pct"/>
            <w:tcBorders>
              <w:top w:val="single" w:sz="4" w:space="0" w:color="auto"/>
              <w:left w:val="single" w:sz="4" w:space="0" w:color="auto"/>
              <w:bottom w:val="single" w:sz="4" w:space="0" w:color="auto"/>
              <w:right w:val="single" w:sz="4" w:space="0" w:color="auto"/>
            </w:tcBorders>
          </w:tcPr>
          <w:p w14:paraId="07342954" w14:textId="77777777" w:rsidR="00EC2235" w:rsidRPr="00C901F3" w:rsidRDefault="00EC2235" w:rsidP="00D203A0">
            <w:pPr>
              <w:keepNext/>
              <w:spacing w:before="60" w:after="60"/>
              <w:jc w:val="center"/>
              <w:rPr>
                <w:b/>
                <w:bCs/>
                <w:sz w:val="18"/>
              </w:rPr>
            </w:pPr>
            <w:r w:rsidRPr="00C901F3">
              <w:rPr>
                <w:b/>
                <w:bCs/>
                <w:sz w:val="18"/>
              </w:rPr>
              <w:t>Type of cover</w:t>
            </w:r>
          </w:p>
        </w:tc>
        <w:tc>
          <w:tcPr>
            <w:tcW w:w="2501" w:type="pct"/>
            <w:tcBorders>
              <w:top w:val="single" w:sz="4" w:space="0" w:color="auto"/>
              <w:left w:val="single" w:sz="4" w:space="0" w:color="auto"/>
              <w:bottom w:val="single" w:sz="4" w:space="0" w:color="auto"/>
              <w:right w:val="single" w:sz="4" w:space="0" w:color="auto"/>
            </w:tcBorders>
          </w:tcPr>
          <w:p w14:paraId="781C037F" w14:textId="4C0F1942" w:rsidR="00EC2235" w:rsidRPr="00C901F3" w:rsidRDefault="00EC2235" w:rsidP="00D203A0">
            <w:pPr>
              <w:keepNext/>
              <w:spacing w:before="60" w:after="60"/>
              <w:jc w:val="center"/>
              <w:rPr>
                <w:b/>
                <w:bCs/>
                <w:sz w:val="18"/>
              </w:rPr>
            </w:pPr>
            <w:r w:rsidRPr="00C901F3">
              <w:rPr>
                <w:b/>
                <w:bCs/>
                <w:sz w:val="18"/>
              </w:rPr>
              <w:t>Minimum level of cover required</w:t>
            </w:r>
          </w:p>
        </w:tc>
      </w:tr>
      <w:tr w:rsidR="00EC2235" w:rsidRPr="00C901F3" w14:paraId="1A9788CD" w14:textId="76F4E288" w:rsidTr="00EC2235">
        <w:trPr>
          <w:cantSplit/>
        </w:trPr>
        <w:tc>
          <w:tcPr>
            <w:tcW w:w="2499" w:type="pct"/>
            <w:tcBorders>
              <w:top w:val="single" w:sz="4" w:space="0" w:color="auto"/>
              <w:left w:val="single" w:sz="4" w:space="0" w:color="auto"/>
              <w:bottom w:val="single" w:sz="4" w:space="0" w:color="auto"/>
              <w:right w:val="single" w:sz="4" w:space="0" w:color="auto"/>
            </w:tcBorders>
          </w:tcPr>
          <w:p w14:paraId="4D1C2299" w14:textId="77777777" w:rsidR="00EC2235" w:rsidRPr="00C901F3" w:rsidRDefault="00EC2235" w:rsidP="00D203A0">
            <w:pPr>
              <w:spacing w:before="60" w:after="60"/>
              <w:rPr>
                <w:sz w:val="18"/>
              </w:rPr>
            </w:pPr>
            <w:r w:rsidRPr="00C901F3">
              <w:rPr>
                <w:sz w:val="18"/>
              </w:rPr>
              <w:t>Employers’ liability</w:t>
            </w:r>
          </w:p>
          <w:p w14:paraId="30E349EB" w14:textId="02C8E527" w:rsidR="00EC2235" w:rsidRPr="00C901F3" w:rsidRDefault="00EC2235" w:rsidP="00D203A0">
            <w:pPr>
              <w:spacing w:before="60" w:after="60"/>
              <w:rPr>
                <w:sz w:val="18"/>
              </w:rPr>
            </w:pPr>
            <w:r w:rsidRPr="00C901F3">
              <w:rPr>
                <w:sz w:val="18"/>
              </w:rPr>
              <w:t>(only required if and for as long as t</w:t>
            </w:r>
            <w:r w:rsidR="0059795A" w:rsidRPr="00C901F3">
              <w:rPr>
                <w:sz w:val="18"/>
              </w:rPr>
              <w:t>he Consultancy</w:t>
            </w:r>
            <w:r w:rsidRPr="00C901F3">
              <w:rPr>
                <w:sz w:val="18"/>
              </w:rPr>
              <w:t xml:space="preserve"> has any employee engaged in connection with t</w:t>
            </w:r>
            <w:r w:rsidR="00EF0DE9" w:rsidRPr="00C901F3">
              <w:rPr>
                <w:sz w:val="18"/>
              </w:rPr>
              <w:t>his Agreement</w:t>
            </w:r>
            <w:r w:rsidRPr="00C901F3">
              <w:rPr>
                <w:sz w:val="18"/>
              </w:rPr>
              <w:t>)</w:t>
            </w:r>
          </w:p>
        </w:tc>
        <w:tc>
          <w:tcPr>
            <w:tcW w:w="2501" w:type="pct"/>
            <w:tcBorders>
              <w:top w:val="single" w:sz="4" w:space="0" w:color="auto"/>
              <w:left w:val="single" w:sz="4" w:space="0" w:color="auto"/>
              <w:bottom w:val="single" w:sz="4" w:space="0" w:color="auto"/>
              <w:right w:val="single" w:sz="4" w:space="0" w:color="auto"/>
            </w:tcBorders>
          </w:tcPr>
          <w:p w14:paraId="675E08A2" w14:textId="291FDB37" w:rsidR="00EC2235" w:rsidRPr="00C901F3" w:rsidRDefault="00EC2235" w:rsidP="00D203A0">
            <w:pPr>
              <w:spacing w:before="60" w:after="60"/>
              <w:rPr>
                <w:sz w:val="18"/>
              </w:rPr>
            </w:pPr>
            <w:r w:rsidRPr="00C901F3">
              <w:rPr>
                <w:sz w:val="18"/>
              </w:rPr>
              <w:t>£5 million per claim or such higher level required by Law.</w:t>
            </w:r>
          </w:p>
        </w:tc>
      </w:tr>
      <w:tr w:rsidR="00EC2235" w:rsidRPr="00C901F3" w14:paraId="22CF13BC" w14:textId="2B78755A" w:rsidTr="00EC2235">
        <w:trPr>
          <w:cantSplit/>
        </w:trPr>
        <w:tc>
          <w:tcPr>
            <w:tcW w:w="2499" w:type="pct"/>
            <w:tcBorders>
              <w:top w:val="single" w:sz="4" w:space="0" w:color="auto"/>
              <w:left w:val="single" w:sz="4" w:space="0" w:color="auto"/>
              <w:bottom w:val="single" w:sz="4" w:space="0" w:color="auto"/>
              <w:right w:val="single" w:sz="4" w:space="0" w:color="auto"/>
            </w:tcBorders>
          </w:tcPr>
          <w:p w14:paraId="50A3465C" w14:textId="77777777" w:rsidR="00EC2235" w:rsidRPr="00C901F3" w:rsidRDefault="00EC2235" w:rsidP="00D203A0">
            <w:pPr>
              <w:spacing w:before="60" w:after="60"/>
              <w:rPr>
                <w:sz w:val="18"/>
              </w:rPr>
            </w:pPr>
            <w:r w:rsidRPr="00C901F3">
              <w:rPr>
                <w:sz w:val="18"/>
              </w:rPr>
              <w:t>Public liability</w:t>
            </w:r>
          </w:p>
        </w:tc>
        <w:tc>
          <w:tcPr>
            <w:tcW w:w="2501" w:type="pct"/>
            <w:tcBorders>
              <w:top w:val="single" w:sz="4" w:space="0" w:color="auto"/>
              <w:left w:val="single" w:sz="4" w:space="0" w:color="auto"/>
              <w:bottom w:val="single" w:sz="4" w:space="0" w:color="auto"/>
              <w:right w:val="single" w:sz="4" w:space="0" w:color="auto"/>
            </w:tcBorders>
          </w:tcPr>
          <w:p w14:paraId="44666D8B" w14:textId="6A516AB3" w:rsidR="00EC2235" w:rsidRPr="00C901F3" w:rsidRDefault="00EC2235" w:rsidP="00D203A0">
            <w:pPr>
              <w:spacing w:before="60" w:after="60"/>
              <w:rPr>
                <w:sz w:val="18"/>
              </w:rPr>
            </w:pPr>
            <w:r w:rsidRPr="00C901F3">
              <w:rPr>
                <w:sz w:val="18"/>
              </w:rPr>
              <w:t>£10 million per claim.</w:t>
            </w:r>
          </w:p>
        </w:tc>
      </w:tr>
      <w:tr w:rsidR="00EC2235" w:rsidRPr="00C901F3" w14:paraId="47F4DE64" w14:textId="5187BE54" w:rsidTr="00EC2235">
        <w:trPr>
          <w:cantSplit/>
        </w:trPr>
        <w:tc>
          <w:tcPr>
            <w:tcW w:w="2499" w:type="pct"/>
            <w:tcBorders>
              <w:top w:val="single" w:sz="4" w:space="0" w:color="auto"/>
              <w:left w:val="single" w:sz="4" w:space="0" w:color="auto"/>
              <w:bottom w:val="single" w:sz="4" w:space="0" w:color="auto"/>
              <w:right w:val="single" w:sz="4" w:space="0" w:color="auto"/>
            </w:tcBorders>
          </w:tcPr>
          <w:p w14:paraId="14C440C1" w14:textId="77777777" w:rsidR="00EC2235" w:rsidRPr="00C901F3" w:rsidRDefault="00EC2235" w:rsidP="00D203A0">
            <w:pPr>
              <w:spacing w:before="60" w:after="60"/>
              <w:rPr>
                <w:sz w:val="18"/>
              </w:rPr>
            </w:pPr>
            <w:r w:rsidRPr="00C901F3">
              <w:rPr>
                <w:sz w:val="18"/>
              </w:rPr>
              <w:t>Professional indemnity</w:t>
            </w:r>
          </w:p>
        </w:tc>
        <w:tc>
          <w:tcPr>
            <w:tcW w:w="2501" w:type="pct"/>
            <w:tcBorders>
              <w:top w:val="single" w:sz="4" w:space="0" w:color="auto"/>
              <w:left w:val="single" w:sz="4" w:space="0" w:color="auto"/>
              <w:bottom w:val="single" w:sz="4" w:space="0" w:color="auto"/>
              <w:right w:val="single" w:sz="4" w:space="0" w:color="auto"/>
            </w:tcBorders>
          </w:tcPr>
          <w:p w14:paraId="1811FD29" w14:textId="57018000" w:rsidR="00EC2235" w:rsidRPr="00C901F3" w:rsidRDefault="006D5779" w:rsidP="00D203A0">
            <w:pPr>
              <w:spacing w:before="60" w:after="60"/>
              <w:rPr>
                <w:sz w:val="18"/>
              </w:rPr>
            </w:pPr>
            <w:r w:rsidRPr="00C901F3">
              <w:rPr>
                <w:sz w:val="18"/>
              </w:rPr>
              <w:t>£</w:t>
            </w:r>
            <w:r w:rsidR="002124F4">
              <w:rPr>
                <w:sz w:val="18"/>
              </w:rPr>
              <w:t>2</w:t>
            </w:r>
            <w:r w:rsidR="00E90751">
              <w:rPr>
                <w:sz w:val="18"/>
              </w:rPr>
              <w:t xml:space="preserve"> million</w:t>
            </w:r>
            <w:r w:rsidR="00193A08">
              <w:rPr>
                <w:sz w:val="18"/>
              </w:rPr>
              <w:t xml:space="preserve"> or greater than</w:t>
            </w:r>
          </w:p>
        </w:tc>
      </w:tr>
      <w:tr w:rsidR="00EC2235" w:rsidRPr="00C901F3" w14:paraId="4A636DA0" w14:textId="31CA44D2" w:rsidTr="00EC2235">
        <w:trPr>
          <w:cantSplit/>
        </w:trPr>
        <w:tc>
          <w:tcPr>
            <w:tcW w:w="2499" w:type="pct"/>
            <w:tcBorders>
              <w:right w:val="single" w:sz="4" w:space="0" w:color="auto"/>
            </w:tcBorders>
          </w:tcPr>
          <w:p w14:paraId="1B8B4F07" w14:textId="1F3E78E5" w:rsidR="00EC2235" w:rsidRPr="00C901F3" w:rsidRDefault="00EC2235" w:rsidP="00D203A0">
            <w:pPr>
              <w:pStyle w:val="Heading3"/>
              <w:spacing w:before="60" w:after="60"/>
              <w:rPr>
                <w:sz w:val="18"/>
              </w:rPr>
            </w:pPr>
            <w:bookmarkStart w:id="10808" w:name="_Ref44002307"/>
            <w:r w:rsidRPr="00C901F3">
              <w:rPr>
                <w:sz w:val="18"/>
              </w:rPr>
              <w:t>Exemptions where t</w:t>
            </w:r>
            <w:r w:rsidR="0059795A" w:rsidRPr="00C901F3">
              <w:rPr>
                <w:sz w:val="18"/>
              </w:rPr>
              <w:t>he Consultancy</w:t>
            </w:r>
            <w:r w:rsidRPr="00C901F3">
              <w:rPr>
                <w:sz w:val="18"/>
              </w:rPr>
              <w:t xml:space="preserve"> (or its relevant subcontractor) is not required to have any </w:t>
            </w:r>
            <w:proofErr w:type="gramStart"/>
            <w:r w:rsidRPr="00C901F3">
              <w:rPr>
                <w:sz w:val="18"/>
              </w:rPr>
              <w:t>particular insurance</w:t>
            </w:r>
            <w:proofErr w:type="gramEnd"/>
            <w:r w:rsidRPr="00C901F3">
              <w:rPr>
                <w:sz w:val="18"/>
              </w:rPr>
              <w:t xml:space="preserve"> cover otherwise required in paragraph </w:t>
            </w:r>
            <w:r w:rsidRPr="00C901F3">
              <w:rPr>
                <w:sz w:val="18"/>
              </w:rPr>
              <w:fldChar w:fldCharType="begin"/>
            </w:r>
            <w:r w:rsidRPr="00C901F3">
              <w:rPr>
                <w:sz w:val="18"/>
              </w:rPr>
              <w:instrText xml:space="preserve"> REF _Ref44002261 \r \h  \* MERGEFORMAT </w:instrText>
            </w:r>
            <w:r w:rsidRPr="00C901F3">
              <w:rPr>
                <w:sz w:val="18"/>
              </w:rPr>
            </w:r>
            <w:r w:rsidRPr="00C901F3">
              <w:rPr>
                <w:sz w:val="18"/>
              </w:rPr>
              <w:fldChar w:fldCharType="separate"/>
            </w:r>
            <w:r w:rsidR="00915453">
              <w:rPr>
                <w:sz w:val="18"/>
              </w:rPr>
              <w:t>41.1</w:t>
            </w:r>
            <w:r w:rsidRPr="00C901F3">
              <w:rPr>
                <w:sz w:val="18"/>
              </w:rPr>
              <w:fldChar w:fldCharType="end"/>
            </w:r>
            <w:bookmarkEnd w:id="10808"/>
          </w:p>
        </w:tc>
        <w:tc>
          <w:tcPr>
            <w:tcW w:w="2501" w:type="pct"/>
            <w:tcBorders>
              <w:top w:val="single" w:sz="4" w:space="0" w:color="auto"/>
              <w:left w:val="single" w:sz="4" w:space="0" w:color="auto"/>
              <w:bottom w:val="single" w:sz="4" w:space="0" w:color="auto"/>
              <w:right w:val="single" w:sz="4" w:space="0" w:color="auto"/>
            </w:tcBorders>
          </w:tcPr>
          <w:p w14:paraId="0D63ECE9" w14:textId="4458B02A" w:rsidR="00EC2235" w:rsidRPr="00C901F3" w:rsidRDefault="00EC2235" w:rsidP="00D203A0">
            <w:pPr>
              <w:pStyle w:val="ListParagraph"/>
              <w:numPr>
                <w:ilvl w:val="0"/>
                <w:numId w:val="342"/>
              </w:numPr>
              <w:spacing w:before="60" w:after="60"/>
              <w:ind w:left="360" w:hanging="357"/>
              <w:contextualSpacing w:val="0"/>
              <w:rPr>
                <w:sz w:val="18"/>
              </w:rPr>
            </w:pPr>
            <w:r w:rsidRPr="00C901F3">
              <w:rPr>
                <w:sz w:val="18"/>
              </w:rPr>
              <w:t>Only with the written consent of t</w:t>
            </w:r>
            <w:r w:rsidR="003951FB" w:rsidRPr="00C901F3">
              <w:rPr>
                <w:sz w:val="18"/>
              </w:rPr>
              <w:t>he Council</w:t>
            </w:r>
            <w:r w:rsidRPr="00C901F3">
              <w:rPr>
                <w:sz w:val="18"/>
              </w:rPr>
              <w:t>.</w:t>
            </w:r>
          </w:p>
          <w:p w14:paraId="4E77E8AB" w14:textId="77777777" w:rsidR="00EC2235" w:rsidRPr="00C901F3" w:rsidRDefault="00EC2235" w:rsidP="00D203A0">
            <w:pPr>
              <w:pStyle w:val="ListParagraph"/>
              <w:numPr>
                <w:ilvl w:val="0"/>
                <w:numId w:val="342"/>
              </w:numPr>
              <w:spacing w:before="60" w:after="60"/>
              <w:ind w:left="360" w:hanging="357"/>
              <w:contextualSpacing w:val="0"/>
              <w:rPr>
                <w:sz w:val="18"/>
              </w:rPr>
            </w:pPr>
            <w:r w:rsidRPr="00C901F3">
              <w:rPr>
                <w:sz w:val="18"/>
              </w:rPr>
              <w:t xml:space="preserve">Such consent cannot be unreasonably withheld where </w:t>
            </w:r>
            <w:r w:rsidRPr="00C901F3">
              <w:rPr>
                <w:b/>
                <w:bCs/>
                <w:sz w:val="18"/>
              </w:rPr>
              <w:t>at least one</w:t>
            </w:r>
            <w:r w:rsidRPr="00C901F3">
              <w:rPr>
                <w:sz w:val="18"/>
              </w:rPr>
              <w:t xml:space="preserve"> of the following applies: </w:t>
            </w:r>
          </w:p>
          <w:p w14:paraId="5858905C" w14:textId="77777777" w:rsidR="00EC2235" w:rsidRPr="00C901F3" w:rsidRDefault="00EC2235" w:rsidP="00D203A0">
            <w:pPr>
              <w:pStyle w:val="ListParagraph"/>
              <w:numPr>
                <w:ilvl w:val="0"/>
                <w:numId w:val="1060"/>
              </w:numPr>
              <w:spacing w:before="60" w:after="60"/>
              <w:ind w:hanging="357"/>
              <w:contextualSpacing w:val="0"/>
              <w:rPr>
                <w:sz w:val="18"/>
              </w:rPr>
            </w:pPr>
            <w:r w:rsidRPr="00C901F3">
              <w:rPr>
                <w:sz w:val="18"/>
              </w:rPr>
              <w:t>There are reasonable alternative arrangements in place (e.g. suitable self-insurance arrangements).</w:t>
            </w:r>
          </w:p>
          <w:p w14:paraId="73F04B68" w14:textId="60428FDA" w:rsidR="00EC2235" w:rsidRPr="00C901F3" w:rsidRDefault="00EC2235" w:rsidP="00D203A0">
            <w:pPr>
              <w:pStyle w:val="ListParagraph"/>
              <w:numPr>
                <w:ilvl w:val="0"/>
                <w:numId w:val="1060"/>
              </w:numPr>
              <w:spacing w:before="60" w:after="60"/>
              <w:ind w:hanging="357"/>
              <w:contextualSpacing w:val="0"/>
              <w:rPr>
                <w:sz w:val="18"/>
              </w:rPr>
            </w:pPr>
            <w:r w:rsidRPr="00C901F3">
              <w:rPr>
                <w:sz w:val="18"/>
              </w:rPr>
              <w:t>T</w:t>
            </w:r>
            <w:r w:rsidR="0059795A" w:rsidRPr="00C901F3">
              <w:rPr>
                <w:sz w:val="18"/>
              </w:rPr>
              <w:t>he Consultancy</w:t>
            </w:r>
            <w:r w:rsidRPr="00C901F3">
              <w:rPr>
                <w:sz w:val="18"/>
              </w:rPr>
              <w:t xml:space="preserve"> can demonstrate that the relevant insurance is not available at genuinely affordable rates for reasons unconnected with the specific circumstances of t</w:t>
            </w:r>
            <w:r w:rsidR="0059795A" w:rsidRPr="00C901F3">
              <w:rPr>
                <w:sz w:val="18"/>
              </w:rPr>
              <w:t>he Consultancy</w:t>
            </w:r>
            <w:r w:rsidRPr="00C901F3">
              <w:rPr>
                <w:sz w:val="18"/>
              </w:rPr>
              <w:t xml:space="preserve"> (e.g. its own claims history). </w:t>
            </w:r>
          </w:p>
        </w:tc>
      </w:tr>
      <w:tr w:rsidR="00EC2235" w:rsidRPr="00C901F3" w14:paraId="1D222E73" w14:textId="6F263B11" w:rsidTr="00EC2235">
        <w:trPr>
          <w:cantSplit/>
        </w:trPr>
        <w:tc>
          <w:tcPr>
            <w:tcW w:w="2499" w:type="pct"/>
          </w:tcPr>
          <w:p w14:paraId="491DF3E3" w14:textId="77777777" w:rsidR="00EC2235" w:rsidRPr="00C901F3" w:rsidRDefault="00EC2235" w:rsidP="00D203A0">
            <w:pPr>
              <w:pStyle w:val="Heading2"/>
              <w:spacing w:before="60" w:after="60"/>
              <w:rPr>
                <w:rFonts w:ascii="Arial" w:hAnsi="Arial"/>
                <w:sz w:val="18"/>
              </w:rPr>
            </w:pPr>
            <w:bookmarkStart w:id="10809" w:name="_Toc45896271"/>
            <w:bookmarkStart w:id="10810" w:name="_Toc45896990"/>
            <w:bookmarkStart w:id="10811" w:name="_Toc66040550"/>
            <w:bookmarkStart w:id="10812" w:name="_Toc66041341"/>
            <w:bookmarkStart w:id="10813" w:name="_Toc66042136"/>
            <w:bookmarkStart w:id="10814" w:name="_Toc66043663"/>
            <w:bookmarkStart w:id="10815" w:name="_Toc68455642"/>
            <w:bookmarkStart w:id="10816" w:name="_Toc68640580"/>
            <w:bookmarkStart w:id="10817" w:name="_Toc68641477"/>
            <w:bookmarkStart w:id="10818" w:name="_Toc69514361"/>
            <w:bookmarkStart w:id="10819" w:name="_Toc69517005"/>
            <w:bookmarkStart w:id="10820" w:name="_Toc69565761"/>
            <w:bookmarkStart w:id="10821" w:name="_Toc69582011"/>
            <w:bookmarkStart w:id="10822" w:name="_Toc69717862"/>
            <w:bookmarkStart w:id="10823" w:name="_Toc73874586"/>
            <w:bookmarkStart w:id="10824" w:name="_Toc76367709"/>
            <w:bookmarkStart w:id="10825" w:name="_Toc77670274"/>
            <w:bookmarkStart w:id="10826" w:name="_Toc78387405"/>
            <w:bookmarkStart w:id="10827" w:name="_Toc78393134"/>
            <w:bookmarkStart w:id="10828" w:name="_Toc79086807"/>
            <w:bookmarkStart w:id="10829" w:name="_Toc80023097"/>
            <w:bookmarkStart w:id="10830" w:name="_Toc80346441"/>
            <w:bookmarkStart w:id="10831" w:name="_Toc83402006"/>
            <w:bookmarkStart w:id="10832" w:name="_Toc86593878"/>
            <w:bookmarkStart w:id="10833" w:name="_Toc87202379"/>
            <w:bookmarkStart w:id="10834" w:name="_Toc87296350"/>
            <w:bookmarkStart w:id="10835" w:name="_Toc88639283"/>
            <w:bookmarkStart w:id="10836" w:name="_Toc89891856"/>
            <w:bookmarkStart w:id="10837" w:name="_Toc89892654"/>
            <w:bookmarkStart w:id="10838" w:name="_Toc93520001"/>
            <w:bookmarkStart w:id="10839" w:name="_Toc93866791"/>
            <w:bookmarkStart w:id="10840" w:name="_Toc94908936"/>
            <w:bookmarkStart w:id="10841" w:name="_Toc95482774"/>
            <w:bookmarkStart w:id="10842" w:name="_Toc95484216"/>
            <w:bookmarkStart w:id="10843" w:name="_Toc95762891"/>
            <w:bookmarkStart w:id="10844" w:name="_Toc97284493"/>
            <w:bookmarkStart w:id="10845" w:name="_Toc97475380"/>
            <w:bookmarkStart w:id="10846" w:name="_Toc99831208"/>
            <w:bookmarkStart w:id="10847" w:name="_Toc104149947"/>
            <w:bookmarkStart w:id="10848" w:name="_Toc104662050"/>
            <w:bookmarkStart w:id="10849" w:name="_Toc104747846"/>
            <w:bookmarkStart w:id="10850" w:name="_Toc104753974"/>
            <w:bookmarkStart w:id="10851" w:name="_Toc110094436"/>
            <w:bookmarkStart w:id="10852" w:name="_Toc110181344"/>
            <w:bookmarkStart w:id="10853" w:name="_Toc121223296"/>
            <w:bookmarkStart w:id="10854" w:name="_Toc121403579"/>
            <w:bookmarkStart w:id="10855" w:name="_Toc121842534"/>
            <w:bookmarkStart w:id="10856" w:name="_Toc122713293"/>
            <w:bookmarkStart w:id="10857" w:name="_Toc123062574"/>
            <w:bookmarkStart w:id="10858" w:name="_Toc123063454"/>
            <w:bookmarkStart w:id="10859" w:name="_Toc123847073"/>
            <w:bookmarkStart w:id="10860" w:name="_Toc123853489"/>
            <w:bookmarkStart w:id="10861" w:name="_Toc123996399"/>
            <w:bookmarkStart w:id="10862" w:name="_Toc124102444"/>
            <w:bookmarkStart w:id="10863" w:name="_Toc124106304"/>
            <w:bookmarkStart w:id="10864" w:name="_Toc124113467"/>
            <w:bookmarkStart w:id="10865" w:name="_Toc125571218"/>
            <w:bookmarkStart w:id="10866" w:name="_Toc125839188"/>
            <w:bookmarkStart w:id="10867" w:name="_Toc125843530"/>
            <w:bookmarkStart w:id="10868" w:name="_Toc125891936"/>
            <w:bookmarkStart w:id="10869" w:name="_Toc125914560"/>
            <w:bookmarkStart w:id="10870" w:name="_Toc126427968"/>
            <w:bookmarkStart w:id="10871" w:name="_Toc126442140"/>
            <w:bookmarkStart w:id="10872" w:name="_Toc126499231"/>
            <w:bookmarkStart w:id="10873" w:name="_Toc126688879"/>
            <w:bookmarkStart w:id="10874" w:name="_Toc126691285"/>
            <w:bookmarkStart w:id="10875" w:name="_Toc127469348"/>
            <w:bookmarkStart w:id="10876" w:name="_Toc128426229"/>
            <w:bookmarkStart w:id="10877" w:name="_Toc128430399"/>
            <w:bookmarkStart w:id="10878" w:name="_Toc129266462"/>
            <w:bookmarkStart w:id="10879" w:name="_Toc129445963"/>
            <w:bookmarkStart w:id="10880" w:name="_Toc130318131"/>
            <w:bookmarkStart w:id="10881" w:name="_Toc130651403"/>
            <w:bookmarkStart w:id="10882" w:name="_Toc134396603"/>
            <w:bookmarkStart w:id="10883" w:name="_Toc134442363"/>
            <w:bookmarkStart w:id="10884" w:name="_Toc134446917"/>
            <w:bookmarkStart w:id="10885" w:name="_Toc134449958"/>
            <w:bookmarkStart w:id="10886" w:name="_Toc134457583"/>
            <w:bookmarkStart w:id="10887" w:name="_Toc134458407"/>
            <w:bookmarkStart w:id="10888" w:name="_Toc135566018"/>
            <w:bookmarkStart w:id="10889" w:name="_Toc136368754"/>
            <w:bookmarkStart w:id="10890" w:name="_Toc136522501"/>
            <w:bookmarkStart w:id="10891" w:name="_Toc136800679"/>
            <w:bookmarkStart w:id="10892" w:name="_Toc137300586"/>
            <w:bookmarkStart w:id="10893" w:name="_Toc137992933"/>
            <w:bookmarkStart w:id="10894" w:name="_Toc142911393"/>
            <w:bookmarkStart w:id="10895" w:name="_Toc142921628"/>
            <w:bookmarkStart w:id="10896" w:name="_Toc143003630"/>
            <w:bookmarkStart w:id="10897" w:name="_Toc143004469"/>
            <w:bookmarkStart w:id="10898" w:name="_Toc146988035"/>
            <w:bookmarkStart w:id="10899" w:name="_Toc147047693"/>
            <w:bookmarkStart w:id="10900" w:name="_Toc147048529"/>
            <w:bookmarkStart w:id="10901" w:name="_Toc147049365"/>
            <w:bookmarkStart w:id="10902" w:name="_Toc147566540"/>
            <w:bookmarkStart w:id="10903" w:name="_Toc147663343"/>
            <w:bookmarkStart w:id="10904" w:name="_Toc147672382"/>
            <w:bookmarkStart w:id="10905" w:name="_Toc147673221"/>
            <w:bookmarkStart w:id="10906" w:name="_Toc147900084"/>
            <w:bookmarkStart w:id="10907" w:name="_Toc148802388"/>
            <w:bookmarkStart w:id="10908" w:name="_Toc150422765"/>
            <w:bookmarkStart w:id="10909" w:name="_Toc159081267"/>
            <w:bookmarkStart w:id="10910" w:name="_Toc159169220"/>
            <w:bookmarkStart w:id="10911" w:name="_Toc159271253"/>
            <w:bookmarkStart w:id="10912" w:name="_Toc159342304"/>
            <w:bookmarkStart w:id="10913" w:name="_Toc159432161"/>
            <w:bookmarkStart w:id="10914" w:name="_Toc165657842"/>
            <w:bookmarkStart w:id="10915" w:name="_Toc165997774"/>
            <w:r w:rsidRPr="00C901F3">
              <w:rPr>
                <w:rFonts w:ascii="Arial" w:hAnsi="Arial"/>
                <w:sz w:val="18"/>
              </w:rPr>
              <w:t>Duration of insurance</w:t>
            </w:r>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p>
        </w:tc>
        <w:tc>
          <w:tcPr>
            <w:tcW w:w="2501" w:type="pct"/>
          </w:tcPr>
          <w:p w14:paraId="195A87A6" w14:textId="77777777" w:rsidR="00EC2235" w:rsidRPr="00C901F3" w:rsidRDefault="00EC2235" w:rsidP="00D203A0">
            <w:pPr>
              <w:keepNext/>
              <w:spacing w:before="60" w:after="60"/>
              <w:rPr>
                <w:sz w:val="18"/>
              </w:rPr>
            </w:pPr>
          </w:p>
        </w:tc>
      </w:tr>
      <w:tr w:rsidR="00EC2235" w:rsidRPr="00C901F3" w14:paraId="6F9DC864" w14:textId="059C570D" w:rsidTr="00EC2235">
        <w:trPr>
          <w:cantSplit/>
        </w:trPr>
        <w:tc>
          <w:tcPr>
            <w:tcW w:w="2499" w:type="pct"/>
            <w:tcBorders>
              <w:right w:val="single" w:sz="4" w:space="0" w:color="auto"/>
            </w:tcBorders>
          </w:tcPr>
          <w:p w14:paraId="0EA51EDD" w14:textId="26FDE0B2" w:rsidR="00EC2235" w:rsidRPr="00C901F3" w:rsidRDefault="00EC2235" w:rsidP="00D203A0">
            <w:pPr>
              <w:pStyle w:val="Heading3"/>
              <w:spacing w:before="60" w:after="60"/>
              <w:rPr>
                <w:sz w:val="18"/>
              </w:rPr>
            </w:pPr>
            <w:bookmarkStart w:id="10916" w:name="_Ref44003472"/>
            <w:r w:rsidRPr="00C901F3">
              <w:rPr>
                <w:sz w:val="18"/>
              </w:rPr>
              <w:t>Duration for which t</w:t>
            </w:r>
            <w:r w:rsidR="0059795A" w:rsidRPr="00C901F3">
              <w:rPr>
                <w:sz w:val="18"/>
              </w:rPr>
              <w:t>he Consultancy</w:t>
            </w:r>
            <w:r w:rsidRPr="00C901F3">
              <w:rPr>
                <w:sz w:val="18"/>
              </w:rPr>
              <w:t xml:space="preserve"> must ensure </w:t>
            </w:r>
            <w:proofErr w:type="gramStart"/>
            <w:r w:rsidRPr="00C901F3">
              <w:rPr>
                <w:sz w:val="18"/>
              </w:rPr>
              <w:t>all of</w:t>
            </w:r>
            <w:proofErr w:type="gramEnd"/>
            <w:r w:rsidRPr="00C901F3">
              <w:rPr>
                <w:sz w:val="18"/>
              </w:rPr>
              <w:t xml:space="preserve"> the insurance cover described in paragraph </w:t>
            </w:r>
            <w:r w:rsidRPr="00C901F3">
              <w:rPr>
                <w:sz w:val="18"/>
              </w:rPr>
              <w:fldChar w:fldCharType="begin"/>
            </w:r>
            <w:r w:rsidRPr="00C901F3">
              <w:rPr>
                <w:sz w:val="18"/>
              </w:rPr>
              <w:instrText xml:space="preserve"> REF _Ref44002261 \r \h  \* MERGEFORMAT </w:instrText>
            </w:r>
            <w:r w:rsidRPr="00C901F3">
              <w:rPr>
                <w:sz w:val="18"/>
              </w:rPr>
            </w:r>
            <w:r w:rsidRPr="00C901F3">
              <w:rPr>
                <w:sz w:val="18"/>
              </w:rPr>
              <w:fldChar w:fldCharType="separate"/>
            </w:r>
            <w:r w:rsidR="00915453">
              <w:rPr>
                <w:sz w:val="18"/>
              </w:rPr>
              <w:t>41.1</w:t>
            </w:r>
            <w:r w:rsidRPr="00C901F3">
              <w:rPr>
                <w:sz w:val="18"/>
              </w:rPr>
              <w:fldChar w:fldCharType="end"/>
            </w:r>
            <w:r w:rsidRPr="00C901F3">
              <w:rPr>
                <w:sz w:val="18"/>
              </w:rPr>
              <w:t xml:space="preserve"> is in place</w:t>
            </w:r>
            <w:bookmarkEnd w:id="10916"/>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7562A50C" w14:textId="13F36D6A" w:rsidR="00EC2235" w:rsidRPr="00C901F3" w:rsidRDefault="00EC2235" w:rsidP="00D203A0">
            <w:pPr>
              <w:spacing w:before="60" w:after="60"/>
              <w:rPr>
                <w:sz w:val="18"/>
              </w:rPr>
            </w:pPr>
            <w:r w:rsidRPr="00C901F3">
              <w:rPr>
                <w:sz w:val="18"/>
              </w:rPr>
              <w:t>For as long as t</w:t>
            </w:r>
            <w:r w:rsidR="0059795A" w:rsidRPr="00C901F3">
              <w:rPr>
                <w:sz w:val="18"/>
              </w:rPr>
              <w:t>he Consultancy</w:t>
            </w:r>
            <w:r w:rsidRPr="00C901F3">
              <w:rPr>
                <w:sz w:val="18"/>
              </w:rPr>
              <w:t xml:space="preserve"> is </w:t>
            </w:r>
            <w:r w:rsidR="00FB1347" w:rsidRPr="00C901F3">
              <w:rPr>
                <w:sz w:val="18"/>
              </w:rPr>
              <w:t>obliged</w:t>
            </w:r>
            <w:r w:rsidRPr="00C901F3">
              <w:rPr>
                <w:sz w:val="18"/>
              </w:rPr>
              <w:t xml:space="preserve"> to </w:t>
            </w:r>
            <w:r w:rsidR="00FE4778" w:rsidRPr="00C901F3">
              <w:rPr>
                <w:sz w:val="18"/>
              </w:rPr>
              <w:t>provide</w:t>
            </w:r>
            <w:r w:rsidRPr="00C901F3">
              <w:rPr>
                <w:sz w:val="18"/>
              </w:rPr>
              <w:t xml:space="preserve"> any of the </w:t>
            </w:r>
            <w:r w:rsidR="001378E7" w:rsidRPr="00C901F3">
              <w:rPr>
                <w:sz w:val="18"/>
              </w:rPr>
              <w:t>Services</w:t>
            </w:r>
            <w:r w:rsidRPr="00C901F3">
              <w:rPr>
                <w:sz w:val="18"/>
              </w:rPr>
              <w:t xml:space="preserve"> under t</w:t>
            </w:r>
            <w:r w:rsidR="00FE4778" w:rsidRPr="00C901F3">
              <w:rPr>
                <w:sz w:val="18"/>
              </w:rPr>
              <w:t>his Agreement</w:t>
            </w:r>
            <w:r w:rsidRPr="00C901F3">
              <w:rPr>
                <w:sz w:val="18"/>
              </w:rPr>
              <w:t>.</w:t>
            </w:r>
          </w:p>
        </w:tc>
      </w:tr>
      <w:tr w:rsidR="00EC2235" w:rsidRPr="00C901F3" w14:paraId="19F322D2" w14:textId="77777777" w:rsidTr="00EC2235">
        <w:trPr>
          <w:cantSplit/>
        </w:trPr>
        <w:tc>
          <w:tcPr>
            <w:tcW w:w="2499" w:type="pct"/>
            <w:tcBorders>
              <w:right w:val="single" w:sz="4" w:space="0" w:color="auto"/>
            </w:tcBorders>
          </w:tcPr>
          <w:p w14:paraId="2EDE33FE" w14:textId="01096091" w:rsidR="00EC2235" w:rsidRPr="00C901F3" w:rsidRDefault="00EC2235" w:rsidP="00D203A0">
            <w:pPr>
              <w:pStyle w:val="Heading3"/>
              <w:spacing w:before="60" w:after="60"/>
              <w:rPr>
                <w:sz w:val="18"/>
              </w:rPr>
            </w:pPr>
            <w:r w:rsidRPr="00C901F3">
              <w:rPr>
                <w:b/>
                <w:bCs/>
                <w:sz w:val="18"/>
              </w:rPr>
              <w:t xml:space="preserve">Claims made insurance: </w:t>
            </w:r>
            <w:r w:rsidRPr="00C901F3">
              <w:rPr>
                <w:sz w:val="18"/>
              </w:rPr>
              <w:t>further requirements regarding the duration for which t</w:t>
            </w:r>
            <w:r w:rsidR="0059795A" w:rsidRPr="00C901F3">
              <w:rPr>
                <w:sz w:val="18"/>
              </w:rPr>
              <w:t>he Consultancy</w:t>
            </w:r>
            <w:r w:rsidRPr="00C901F3">
              <w:rPr>
                <w:sz w:val="18"/>
              </w:rPr>
              <w:t xml:space="preserve"> must ensure </w:t>
            </w:r>
            <w:proofErr w:type="gramStart"/>
            <w:r w:rsidRPr="00C901F3">
              <w:rPr>
                <w:sz w:val="18"/>
              </w:rPr>
              <w:t>all of</w:t>
            </w:r>
            <w:proofErr w:type="gramEnd"/>
            <w:r w:rsidRPr="00C901F3">
              <w:rPr>
                <w:sz w:val="18"/>
              </w:rPr>
              <w:t xml:space="preserve"> the insurance cover described in paragraph </w:t>
            </w:r>
            <w:r w:rsidRPr="00C901F3">
              <w:rPr>
                <w:sz w:val="18"/>
              </w:rPr>
              <w:fldChar w:fldCharType="begin"/>
            </w:r>
            <w:r w:rsidRPr="00C901F3">
              <w:rPr>
                <w:sz w:val="18"/>
              </w:rPr>
              <w:instrText xml:space="preserve"> REF _Ref44002261 \r \h  \* MERGEFORMAT </w:instrText>
            </w:r>
            <w:r w:rsidRPr="00C901F3">
              <w:rPr>
                <w:sz w:val="18"/>
              </w:rPr>
            </w:r>
            <w:r w:rsidRPr="00C901F3">
              <w:rPr>
                <w:sz w:val="18"/>
              </w:rPr>
              <w:fldChar w:fldCharType="separate"/>
            </w:r>
            <w:r w:rsidR="00915453">
              <w:rPr>
                <w:sz w:val="18"/>
              </w:rPr>
              <w:t>41.1</w:t>
            </w:r>
            <w:r w:rsidRPr="00C901F3">
              <w:rPr>
                <w:sz w:val="18"/>
              </w:rPr>
              <w:fldChar w:fldCharType="end"/>
            </w:r>
            <w:r w:rsidRPr="00C901F3">
              <w:rPr>
                <w:sz w:val="18"/>
              </w:rPr>
              <w:t xml:space="preserve"> are in place in relation to insurance which operates on a </w:t>
            </w:r>
            <w:r w:rsidRPr="00C901F3">
              <w:rPr>
                <w:b/>
                <w:bCs/>
                <w:sz w:val="18"/>
              </w:rPr>
              <w:t>‘claims made’</w:t>
            </w:r>
            <w:r w:rsidRPr="00C901F3">
              <w:rPr>
                <w:sz w:val="18"/>
              </w:rPr>
              <w:t xml:space="preserve"> basis</w:t>
            </w:r>
          </w:p>
        </w:tc>
        <w:tc>
          <w:tcPr>
            <w:tcW w:w="2501" w:type="pct"/>
            <w:tcBorders>
              <w:top w:val="single" w:sz="4" w:space="0" w:color="auto"/>
              <w:left w:val="single" w:sz="4" w:space="0" w:color="auto"/>
              <w:bottom w:val="single" w:sz="4" w:space="0" w:color="auto"/>
              <w:right w:val="single" w:sz="4" w:space="0" w:color="auto"/>
            </w:tcBorders>
          </w:tcPr>
          <w:p w14:paraId="1D7D57A4" w14:textId="6F084122" w:rsidR="00EC2235" w:rsidRPr="00C901F3" w:rsidRDefault="00EC2235" w:rsidP="00D203A0">
            <w:pPr>
              <w:spacing w:before="60" w:after="60"/>
              <w:rPr>
                <w:sz w:val="18"/>
              </w:rPr>
            </w:pPr>
            <w:r w:rsidRPr="00C901F3">
              <w:rPr>
                <w:sz w:val="18"/>
              </w:rPr>
              <w:t>T</w:t>
            </w:r>
            <w:r w:rsidR="0059795A" w:rsidRPr="00C901F3">
              <w:rPr>
                <w:sz w:val="18"/>
              </w:rPr>
              <w:t>he Consultancy</w:t>
            </w:r>
            <w:r w:rsidRPr="00C901F3">
              <w:rPr>
                <w:sz w:val="18"/>
              </w:rPr>
              <w:t xml:space="preserve"> must continue to have such insurance for a further</w:t>
            </w:r>
            <w:r w:rsidR="008B4F6A">
              <w:rPr>
                <w:sz w:val="18"/>
              </w:rPr>
              <w:t xml:space="preserve"> </w:t>
            </w:r>
            <w:r w:rsidRPr="00C901F3">
              <w:rPr>
                <w:b/>
                <w:bCs/>
                <w:sz w:val="18"/>
              </w:rPr>
              <w:t>6years</w:t>
            </w:r>
            <w:r w:rsidRPr="00C901F3">
              <w:rPr>
                <w:sz w:val="18"/>
              </w:rPr>
              <w:t xml:space="preserve"> after t</w:t>
            </w:r>
            <w:r w:rsidR="0059795A" w:rsidRPr="00C901F3">
              <w:rPr>
                <w:sz w:val="18"/>
              </w:rPr>
              <w:t>he Consultancy</w:t>
            </w:r>
            <w:r w:rsidRPr="00C901F3">
              <w:rPr>
                <w:sz w:val="18"/>
              </w:rPr>
              <w:t xml:space="preserve"> ceases to be </w:t>
            </w:r>
            <w:r w:rsidR="00FB1347" w:rsidRPr="00C901F3">
              <w:rPr>
                <w:sz w:val="18"/>
              </w:rPr>
              <w:t>obliged</w:t>
            </w:r>
            <w:r w:rsidRPr="00C901F3">
              <w:rPr>
                <w:sz w:val="18"/>
              </w:rPr>
              <w:t xml:space="preserve"> to </w:t>
            </w:r>
            <w:r w:rsidR="00FE4778" w:rsidRPr="00C901F3">
              <w:rPr>
                <w:sz w:val="18"/>
              </w:rPr>
              <w:t>provide</w:t>
            </w:r>
            <w:r w:rsidRPr="00C901F3">
              <w:rPr>
                <w:sz w:val="18"/>
              </w:rPr>
              <w:t xml:space="preserve"> any of the </w:t>
            </w:r>
            <w:r w:rsidR="001378E7" w:rsidRPr="00C901F3">
              <w:rPr>
                <w:sz w:val="18"/>
              </w:rPr>
              <w:t>Services</w:t>
            </w:r>
            <w:r w:rsidRPr="00C901F3">
              <w:rPr>
                <w:sz w:val="18"/>
              </w:rPr>
              <w:t xml:space="preserve"> under t</w:t>
            </w:r>
            <w:r w:rsidR="00FE4778" w:rsidRPr="00C901F3">
              <w:rPr>
                <w:sz w:val="18"/>
              </w:rPr>
              <w:t>his Agreement</w:t>
            </w:r>
            <w:r w:rsidRPr="00C901F3">
              <w:rPr>
                <w:sz w:val="18"/>
              </w:rPr>
              <w:t xml:space="preserve">, even if after the end of the period described in paragraph </w:t>
            </w:r>
            <w:r w:rsidRPr="00C901F3">
              <w:rPr>
                <w:sz w:val="18"/>
              </w:rPr>
              <w:fldChar w:fldCharType="begin"/>
            </w:r>
            <w:r w:rsidRPr="00C901F3">
              <w:rPr>
                <w:sz w:val="18"/>
              </w:rPr>
              <w:instrText xml:space="preserve"> REF _Ref44003472 \r \h  \* MERGEFORMAT </w:instrText>
            </w:r>
            <w:r w:rsidRPr="00C901F3">
              <w:rPr>
                <w:sz w:val="18"/>
              </w:rPr>
            </w:r>
            <w:r w:rsidRPr="00C901F3">
              <w:rPr>
                <w:sz w:val="18"/>
              </w:rPr>
              <w:fldChar w:fldCharType="separate"/>
            </w:r>
            <w:r w:rsidR="00915453">
              <w:rPr>
                <w:sz w:val="18"/>
              </w:rPr>
              <w:t>41.3</w:t>
            </w:r>
            <w:r w:rsidRPr="00C901F3">
              <w:rPr>
                <w:sz w:val="18"/>
              </w:rPr>
              <w:fldChar w:fldCharType="end"/>
            </w:r>
            <w:r w:rsidRPr="00C901F3">
              <w:rPr>
                <w:sz w:val="18"/>
              </w:rPr>
              <w:t>.</w:t>
            </w:r>
          </w:p>
        </w:tc>
      </w:tr>
      <w:tr w:rsidR="00EC2235" w:rsidRPr="00C901F3" w14:paraId="788CD8DD" w14:textId="6E55715A" w:rsidTr="00EC2235">
        <w:trPr>
          <w:cantSplit/>
        </w:trPr>
        <w:tc>
          <w:tcPr>
            <w:tcW w:w="2499" w:type="pct"/>
          </w:tcPr>
          <w:p w14:paraId="011AB48B" w14:textId="77777777" w:rsidR="00EC2235" w:rsidRPr="00C901F3" w:rsidRDefault="00EC2235" w:rsidP="00D203A0">
            <w:pPr>
              <w:pStyle w:val="Heading2"/>
              <w:spacing w:before="60" w:after="60"/>
              <w:rPr>
                <w:rFonts w:ascii="Arial" w:hAnsi="Arial"/>
                <w:sz w:val="18"/>
              </w:rPr>
            </w:pPr>
            <w:bookmarkStart w:id="10917" w:name="_Toc45896272"/>
            <w:bookmarkStart w:id="10918" w:name="_Toc45896991"/>
            <w:bookmarkStart w:id="10919" w:name="_Toc66040551"/>
            <w:bookmarkStart w:id="10920" w:name="_Toc66041342"/>
            <w:bookmarkStart w:id="10921" w:name="_Toc66042137"/>
            <w:bookmarkStart w:id="10922" w:name="_Toc66043664"/>
            <w:bookmarkStart w:id="10923" w:name="_Toc68455643"/>
            <w:bookmarkStart w:id="10924" w:name="_Toc68640581"/>
            <w:bookmarkStart w:id="10925" w:name="_Toc68641478"/>
            <w:bookmarkStart w:id="10926" w:name="_Toc69514362"/>
            <w:bookmarkStart w:id="10927" w:name="_Toc69517006"/>
            <w:bookmarkStart w:id="10928" w:name="_Toc69565762"/>
            <w:bookmarkStart w:id="10929" w:name="_Toc69582012"/>
            <w:bookmarkStart w:id="10930" w:name="_Toc69717863"/>
            <w:bookmarkStart w:id="10931" w:name="_Toc73874587"/>
            <w:bookmarkStart w:id="10932" w:name="_Toc76367710"/>
            <w:bookmarkStart w:id="10933" w:name="_Toc77670275"/>
            <w:bookmarkStart w:id="10934" w:name="_Toc78387406"/>
            <w:bookmarkStart w:id="10935" w:name="_Toc78393135"/>
            <w:bookmarkStart w:id="10936" w:name="_Toc79086808"/>
            <w:bookmarkStart w:id="10937" w:name="_Toc80023098"/>
            <w:bookmarkStart w:id="10938" w:name="_Toc80346442"/>
            <w:bookmarkStart w:id="10939" w:name="_Toc83402007"/>
            <w:bookmarkStart w:id="10940" w:name="_Toc86593879"/>
            <w:bookmarkStart w:id="10941" w:name="_Toc87202380"/>
            <w:bookmarkStart w:id="10942" w:name="_Toc87296351"/>
            <w:bookmarkStart w:id="10943" w:name="_Toc88639284"/>
            <w:bookmarkStart w:id="10944" w:name="_Toc89891857"/>
            <w:bookmarkStart w:id="10945" w:name="_Toc89892655"/>
            <w:bookmarkStart w:id="10946" w:name="_Toc93520002"/>
            <w:bookmarkStart w:id="10947" w:name="_Toc93866792"/>
            <w:bookmarkStart w:id="10948" w:name="_Toc94908937"/>
            <w:bookmarkStart w:id="10949" w:name="_Toc95482775"/>
            <w:bookmarkStart w:id="10950" w:name="_Toc95484217"/>
            <w:bookmarkStart w:id="10951" w:name="_Toc95762892"/>
            <w:bookmarkStart w:id="10952" w:name="_Toc97284494"/>
            <w:bookmarkStart w:id="10953" w:name="_Toc97475381"/>
            <w:bookmarkStart w:id="10954" w:name="_Toc99831209"/>
            <w:bookmarkStart w:id="10955" w:name="_Toc104149948"/>
            <w:bookmarkStart w:id="10956" w:name="_Toc104662051"/>
            <w:bookmarkStart w:id="10957" w:name="_Toc104747847"/>
            <w:bookmarkStart w:id="10958" w:name="_Toc104753975"/>
            <w:bookmarkStart w:id="10959" w:name="_Toc110094437"/>
            <w:bookmarkStart w:id="10960" w:name="_Toc110181345"/>
            <w:bookmarkStart w:id="10961" w:name="_Toc121223297"/>
            <w:bookmarkStart w:id="10962" w:name="_Toc121403580"/>
            <w:bookmarkStart w:id="10963" w:name="_Toc121842535"/>
            <w:bookmarkStart w:id="10964" w:name="_Toc122713294"/>
            <w:bookmarkStart w:id="10965" w:name="_Toc123062575"/>
            <w:bookmarkStart w:id="10966" w:name="_Toc123063455"/>
            <w:bookmarkStart w:id="10967" w:name="_Toc123847074"/>
            <w:bookmarkStart w:id="10968" w:name="_Toc123853490"/>
            <w:bookmarkStart w:id="10969" w:name="_Toc123996400"/>
            <w:bookmarkStart w:id="10970" w:name="_Toc124102445"/>
            <w:bookmarkStart w:id="10971" w:name="_Toc124106305"/>
            <w:bookmarkStart w:id="10972" w:name="_Toc124113468"/>
            <w:bookmarkStart w:id="10973" w:name="_Toc125571219"/>
            <w:bookmarkStart w:id="10974" w:name="_Toc125839189"/>
            <w:bookmarkStart w:id="10975" w:name="_Toc125843531"/>
            <w:bookmarkStart w:id="10976" w:name="_Toc125891937"/>
            <w:bookmarkStart w:id="10977" w:name="_Toc125914561"/>
            <w:bookmarkStart w:id="10978" w:name="_Toc126427969"/>
            <w:bookmarkStart w:id="10979" w:name="_Toc126442141"/>
            <w:bookmarkStart w:id="10980" w:name="_Toc126499232"/>
            <w:bookmarkStart w:id="10981" w:name="_Toc126688880"/>
            <w:bookmarkStart w:id="10982" w:name="_Toc126691286"/>
            <w:bookmarkStart w:id="10983" w:name="_Toc127469349"/>
            <w:bookmarkStart w:id="10984" w:name="_Toc128426230"/>
            <w:bookmarkStart w:id="10985" w:name="_Toc128430400"/>
            <w:bookmarkStart w:id="10986" w:name="_Toc129266463"/>
            <w:bookmarkStart w:id="10987" w:name="_Toc129445964"/>
            <w:bookmarkStart w:id="10988" w:name="_Toc130318132"/>
            <w:bookmarkStart w:id="10989" w:name="_Toc130651404"/>
            <w:bookmarkStart w:id="10990" w:name="_Toc134396604"/>
            <w:bookmarkStart w:id="10991" w:name="_Toc134442364"/>
            <w:bookmarkStart w:id="10992" w:name="_Toc134446918"/>
            <w:bookmarkStart w:id="10993" w:name="_Toc134449959"/>
            <w:bookmarkStart w:id="10994" w:name="_Toc134457584"/>
            <w:bookmarkStart w:id="10995" w:name="_Toc134458408"/>
            <w:bookmarkStart w:id="10996" w:name="_Toc135566019"/>
            <w:bookmarkStart w:id="10997" w:name="_Toc136368755"/>
            <w:bookmarkStart w:id="10998" w:name="_Toc136522502"/>
            <w:bookmarkStart w:id="10999" w:name="_Toc136800680"/>
            <w:bookmarkStart w:id="11000" w:name="_Toc137300587"/>
            <w:bookmarkStart w:id="11001" w:name="_Toc137992934"/>
            <w:bookmarkStart w:id="11002" w:name="_Toc142911394"/>
            <w:bookmarkStart w:id="11003" w:name="_Toc142921629"/>
            <w:bookmarkStart w:id="11004" w:name="_Toc143003631"/>
            <w:bookmarkStart w:id="11005" w:name="_Toc143004470"/>
            <w:bookmarkStart w:id="11006" w:name="_Toc146988036"/>
            <w:bookmarkStart w:id="11007" w:name="_Toc147047694"/>
            <w:bookmarkStart w:id="11008" w:name="_Toc147048530"/>
            <w:bookmarkStart w:id="11009" w:name="_Toc147049366"/>
            <w:bookmarkStart w:id="11010" w:name="_Toc147566541"/>
            <w:bookmarkStart w:id="11011" w:name="_Toc147663344"/>
            <w:bookmarkStart w:id="11012" w:name="_Toc147672383"/>
            <w:bookmarkStart w:id="11013" w:name="_Toc147673222"/>
            <w:bookmarkStart w:id="11014" w:name="_Toc147900085"/>
            <w:bookmarkStart w:id="11015" w:name="_Toc148802389"/>
            <w:bookmarkStart w:id="11016" w:name="_Toc150422766"/>
            <w:bookmarkStart w:id="11017" w:name="_Toc159081268"/>
            <w:bookmarkStart w:id="11018" w:name="_Toc159169221"/>
            <w:bookmarkStart w:id="11019" w:name="_Toc159271254"/>
            <w:bookmarkStart w:id="11020" w:name="_Toc159342305"/>
            <w:bookmarkStart w:id="11021" w:name="_Toc159432162"/>
            <w:bookmarkStart w:id="11022" w:name="_Toc165657843"/>
            <w:bookmarkStart w:id="11023" w:name="_Toc165997775"/>
            <w:r w:rsidRPr="00C901F3">
              <w:rPr>
                <w:rFonts w:ascii="Arial" w:hAnsi="Arial"/>
                <w:sz w:val="18"/>
              </w:rPr>
              <w:t>Various insurance obligations</w:t>
            </w:r>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p>
        </w:tc>
        <w:tc>
          <w:tcPr>
            <w:tcW w:w="2501" w:type="pct"/>
          </w:tcPr>
          <w:p w14:paraId="35331BC2" w14:textId="77777777" w:rsidR="00EC2235" w:rsidRPr="00C901F3" w:rsidRDefault="00EC2235" w:rsidP="00D203A0">
            <w:pPr>
              <w:keepNext/>
              <w:spacing w:before="60" w:after="60"/>
              <w:rPr>
                <w:sz w:val="18"/>
              </w:rPr>
            </w:pPr>
          </w:p>
        </w:tc>
      </w:tr>
      <w:tr w:rsidR="00EC2235" w:rsidRPr="00C901F3" w14:paraId="3C5DB9F1" w14:textId="3CE24610" w:rsidTr="00EC2235">
        <w:trPr>
          <w:cantSplit/>
        </w:trPr>
        <w:tc>
          <w:tcPr>
            <w:tcW w:w="2499" w:type="pct"/>
            <w:tcBorders>
              <w:right w:val="single" w:sz="4" w:space="0" w:color="auto"/>
            </w:tcBorders>
          </w:tcPr>
          <w:p w14:paraId="51EDD51F" w14:textId="6110E48C" w:rsidR="00EC2235" w:rsidRPr="00C901F3" w:rsidRDefault="00EC2235" w:rsidP="00D203A0">
            <w:pPr>
              <w:pStyle w:val="Heading3"/>
              <w:spacing w:before="60" w:after="60"/>
              <w:rPr>
                <w:sz w:val="18"/>
              </w:rPr>
            </w:pPr>
            <w:r w:rsidRPr="00C901F3">
              <w:rPr>
                <w:sz w:val="18"/>
              </w:rPr>
              <w:t>Obligation of t</w:t>
            </w:r>
            <w:r w:rsidR="0059795A" w:rsidRPr="00C901F3">
              <w:rPr>
                <w:sz w:val="18"/>
              </w:rPr>
              <w:t>he Consultancy</w:t>
            </w:r>
            <w:r w:rsidRPr="00C901F3">
              <w:rPr>
                <w:sz w:val="18"/>
              </w:rPr>
              <w:t xml:space="preserve"> to provide evidence that the insurance cover it is required to have under this section </w:t>
            </w:r>
            <w:r w:rsidRPr="00C901F3">
              <w:rPr>
                <w:sz w:val="18"/>
              </w:rPr>
              <w:fldChar w:fldCharType="begin"/>
            </w:r>
            <w:r w:rsidRPr="00C901F3">
              <w:rPr>
                <w:sz w:val="18"/>
              </w:rPr>
              <w:instrText xml:space="preserve"> REF _Ref44003752 \r \h  \* MERGEFORMAT </w:instrText>
            </w:r>
            <w:r w:rsidRPr="00C901F3">
              <w:rPr>
                <w:sz w:val="18"/>
              </w:rPr>
            </w:r>
            <w:r w:rsidRPr="00C901F3">
              <w:rPr>
                <w:sz w:val="18"/>
              </w:rPr>
              <w:fldChar w:fldCharType="separate"/>
            </w:r>
            <w:r w:rsidR="00915453">
              <w:rPr>
                <w:sz w:val="18"/>
              </w:rPr>
              <w:t>41</w:t>
            </w:r>
            <w:r w:rsidRPr="00C901F3">
              <w:rPr>
                <w:sz w:val="18"/>
              </w:rPr>
              <w:fldChar w:fldCharType="end"/>
            </w:r>
            <w:r w:rsidRPr="00C901F3">
              <w:rPr>
                <w:sz w:val="18"/>
              </w:rPr>
              <w:t xml:space="preserve"> </w:t>
            </w:r>
          </w:p>
          <w:p w14:paraId="2C3D07B7" w14:textId="472A4512" w:rsidR="00EC2235" w:rsidRPr="00C901F3" w:rsidRDefault="00EC2235" w:rsidP="00D203A0">
            <w:pPr>
              <w:pStyle w:val="Heading3"/>
              <w:numPr>
                <w:ilvl w:val="0"/>
                <w:numId w:val="0"/>
              </w:numPr>
              <w:spacing w:before="60" w:after="60"/>
              <w:ind w:left="794"/>
              <w:rPr>
                <w:sz w:val="18"/>
              </w:rPr>
            </w:pPr>
            <w:r w:rsidRPr="00C901F3">
              <w:rPr>
                <w:sz w:val="18"/>
              </w:rPr>
              <w:t>This obligation continues to apply in relation to a relevant type of insurance cover for as long as t</w:t>
            </w:r>
            <w:r w:rsidR="0059795A" w:rsidRPr="00C901F3">
              <w:rPr>
                <w:sz w:val="18"/>
              </w:rPr>
              <w:t>he Consultancy</w:t>
            </w:r>
            <w:r w:rsidRPr="00C901F3">
              <w:rPr>
                <w:sz w:val="18"/>
              </w:rPr>
              <w:t xml:space="preserve"> is required to hold that cover under this section </w:t>
            </w:r>
            <w:r w:rsidRPr="00C901F3">
              <w:rPr>
                <w:sz w:val="18"/>
              </w:rPr>
              <w:fldChar w:fldCharType="begin"/>
            </w:r>
            <w:r w:rsidRPr="00C901F3">
              <w:rPr>
                <w:sz w:val="18"/>
              </w:rPr>
              <w:instrText xml:space="preserve"> REF _Ref44003752 \r \h  \* MERGEFORMAT </w:instrText>
            </w:r>
            <w:r w:rsidRPr="00C901F3">
              <w:rPr>
                <w:sz w:val="18"/>
              </w:rPr>
            </w:r>
            <w:r w:rsidRPr="00C901F3">
              <w:rPr>
                <w:sz w:val="18"/>
              </w:rPr>
              <w:fldChar w:fldCharType="separate"/>
            </w:r>
            <w:r w:rsidR="00915453">
              <w:rPr>
                <w:sz w:val="18"/>
              </w:rPr>
              <w:t>41</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514B31CD" w14:textId="5A7C2D05" w:rsidR="00EC2235" w:rsidRPr="00C901F3" w:rsidRDefault="00EC2235" w:rsidP="00D203A0">
            <w:pPr>
              <w:pStyle w:val="ListParagraph"/>
              <w:numPr>
                <w:ilvl w:val="0"/>
                <w:numId w:val="344"/>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provide that evidence promptly on t</w:t>
            </w:r>
            <w:r w:rsidR="00EF0DE9" w:rsidRPr="00C901F3">
              <w:rPr>
                <w:sz w:val="18"/>
              </w:rPr>
              <w:t>he Council</w:t>
            </w:r>
            <w:r w:rsidRPr="00C901F3">
              <w:rPr>
                <w:sz w:val="18"/>
              </w:rPr>
              <w:t xml:space="preserve">’s written request. </w:t>
            </w:r>
          </w:p>
          <w:p w14:paraId="4CC272CB" w14:textId="77777777" w:rsidR="00EC2235" w:rsidRPr="00C901F3" w:rsidRDefault="00EC2235" w:rsidP="00D203A0">
            <w:pPr>
              <w:pStyle w:val="ListParagraph"/>
              <w:numPr>
                <w:ilvl w:val="0"/>
                <w:numId w:val="344"/>
              </w:numPr>
              <w:spacing w:before="60" w:after="60"/>
              <w:ind w:left="360"/>
              <w:contextualSpacing w:val="0"/>
              <w:rPr>
                <w:sz w:val="18"/>
              </w:rPr>
            </w:pPr>
            <w:r w:rsidRPr="00C901F3">
              <w:rPr>
                <w:sz w:val="18"/>
              </w:rPr>
              <w:t>That request must be made in good faith and not at unreasonable frequency.</w:t>
            </w:r>
          </w:p>
          <w:p w14:paraId="6E3BA481" w14:textId="339C8616" w:rsidR="00EC2235" w:rsidRPr="00C901F3" w:rsidRDefault="00EC2235" w:rsidP="00D203A0">
            <w:pPr>
              <w:pStyle w:val="ListParagraph"/>
              <w:numPr>
                <w:ilvl w:val="0"/>
                <w:numId w:val="344"/>
              </w:numPr>
              <w:spacing w:before="60" w:after="60"/>
              <w:ind w:left="360"/>
              <w:contextualSpacing w:val="0"/>
              <w:rPr>
                <w:sz w:val="18"/>
              </w:rPr>
            </w:pPr>
            <w:r w:rsidRPr="00C901F3">
              <w:rPr>
                <w:sz w:val="18"/>
              </w:rPr>
              <w:t>Such evidence may include copies of insurance certificates, cover notes and/or a suitable letter from t</w:t>
            </w:r>
            <w:r w:rsidR="0059795A" w:rsidRPr="00C901F3">
              <w:rPr>
                <w:sz w:val="18"/>
              </w:rPr>
              <w:t>he Consultancy</w:t>
            </w:r>
            <w:r w:rsidRPr="00C901F3">
              <w:rPr>
                <w:sz w:val="18"/>
              </w:rPr>
              <w:t>’s insurance broker.</w:t>
            </w:r>
          </w:p>
        </w:tc>
      </w:tr>
      <w:tr w:rsidR="00EC2235" w:rsidRPr="00C901F3" w14:paraId="141A9F3A" w14:textId="35737E58" w:rsidTr="00EC2235">
        <w:trPr>
          <w:cantSplit/>
        </w:trPr>
        <w:tc>
          <w:tcPr>
            <w:tcW w:w="2499" w:type="pct"/>
            <w:tcBorders>
              <w:right w:val="single" w:sz="4" w:space="0" w:color="auto"/>
            </w:tcBorders>
          </w:tcPr>
          <w:p w14:paraId="3F289CF8" w14:textId="30030233" w:rsidR="00EC2235" w:rsidRPr="00C901F3" w:rsidRDefault="00EC2235" w:rsidP="00D203A0">
            <w:pPr>
              <w:pStyle w:val="Heading3"/>
              <w:spacing w:before="60" w:after="60"/>
              <w:rPr>
                <w:sz w:val="18"/>
              </w:rPr>
            </w:pPr>
            <w:bookmarkStart w:id="11024" w:name="_Ref44082920"/>
            <w:r w:rsidRPr="00C901F3">
              <w:rPr>
                <w:sz w:val="18"/>
              </w:rPr>
              <w:t>Consequences if t</w:t>
            </w:r>
            <w:r w:rsidR="0059795A" w:rsidRPr="00C901F3">
              <w:rPr>
                <w:sz w:val="18"/>
              </w:rPr>
              <w:t>he Consultancy</w:t>
            </w:r>
            <w:r w:rsidRPr="00C901F3">
              <w:rPr>
                <w:sz w:val="18"/>
              </w:rPr>
              <w:t xml:space="preserve"> does not have any of the insurance cover required in this section </w:t>
            </w:r>
            <w:r w:rsidRPr="00C901F3">
              <w:rPr>
                <w:sz w:val="18"/>
              </w:rPr>
              <w:fldChar w:fldCharType="begin"/>
            </w:r>
            <w:r w:rsidRPr="00C901F3">
              <w:rPr>
                <w:sz w:val="18"/>
              </w:rPr>
              <w:instrText xml:space="preserve"> REF _Ref44003752 \r \h  \* MERGEFORMAT </w:instrText>
            </w:r>
            <w:r w:rsidRPr="00C901F3">
              <w:rPr>
                <w:sz w:val="18"/>
              </w:rPr>
            </w:r>
            <w:r w:rsidRPr="00C901F3">
              <w:rPr>
                <w:sz w:val="18"/>
              </w:rPr>
              <w:fldChar w:fldCharType="separate"/>
            </w:r>
            <w:r w:rsidR="00915453">
              <w:rPr>
                <w:sz w:val="18"/>
              </w:rPr>
              <w:t>41</w:t>
            </w:r>
            <w:r w:rsidRPr="00C901F3">
              <w:rPr>
                <w:sz w:val="18"/>
              </w:rPr>
              <w:fldChar w:fldCharType="end"/>
            </w:r>
            <w:r w:rsidRPr="00C901F3">
              <w:rPr>
                <w:sz w:val="18"/>
              </w:rPr>
              <w:t xml:space="preserve"> at any time whilst it is required to have the relevant cover in place according to this section </w:t>
            </w:r>
            <w:r w:rsidRPr="00C901F3">
              <w:rPr>
                <w:sz w:val="18"/>
              </w:rPr>
              <w:fldChar w:fldCharType="begin"/>
            </w:r>
            <w:r w:rsidRPr="00C901F3">
              <w:rPr>
                <w:sz w:val="18"/>
              </w:rPr>
              <w:instrText xml:space="preserve"> REF _Ref44003752 \r \h  \* MERGEFORMAT </w:instrText>
            </w:r>
            <w:r w:rsidRPr="00C901F3">
              <w:rPr>
                <w:sz w:val="18"/>
              </w:rPr>
            </w:r>
            <w:r w:rsidRPr="00C901F3">
              <w:rPr>
                <w:sz w:val="18"/>
              </w:rPr>
              <w:fldChar w:fldCharType="separate"/>
            </w:r>
            <w:r w:rsidR="00915453">
              <w:rPr>
                <w:sz w:val="18"/>
              </w:rPr>
              <w:t>41</w:t>
            </w:r>
            <w:r w:rsidRPr="00C901F3">
              <w:rPr>
                <w:sz w:val="18"/>
              </w:rPr>
              <w:fldChar w:fldCharType="end"/>
            </w:r>
            <w:bookmarkEnd w:id="11024"/>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70F11C99" w14:textId="01E1BA33" w:rsidR="00EC2235" w:rsidRPr="00C901F3" w:rsidRDefault="00EC2235" w:rsidP="00D203A0">
            <w:pPr>
              <w:pStyle w:val="ListParagraph"/>
              <w:numPr>
                <w:ilvl w:val="0"/>
                <w:numId w:val="348"/>
              </w:numPr>
              <w:spacing w:before="60" w:after="60"/>
              <w:ind w:left="360"/>
              <w:contextualSpacing w:val="0"/>
              <w:rPr>
                <w:sz w:val="18"/>
              </w:rPr>
            </w:pPr>
            <w:r w:rsidRPr="00C901F3">
              <w:rPr>
                <w:sz w:val="18"/>
              </w:rPr>
              <w:t>It shall be a Termination Default Event of t</w:t>
            </w:r>
            <w:r w:rsidR="0059795A" w:rsidRPr="00C901F3">
              <w:rPr>
                <w:sz w:val="18"/>
              </w:rPr>
              <w:t>he Consultancy</w:t>
            </w:r>
            <w:r w:rsidRPr="00C901F3">
              <w:rPr>
                <w:sz w:val="18"/>
              </w:rPr>
              <w:t>, even if t</w:t>
            </w:r>
            <w:r w:rsidR="0059795A" w:rsidRPr="00C901F3">
              <w:rPr>
                <w:sz w:val="18"/>
              </w:rPr>
              <w:t>he Consultancy</w:t>
            </w:r>
            <w:r w:rsidRPr="00C901F3">
              <w:rPr>
                <w:sz w:val="18"/>
              </w:rPr>
              <w:t xml:space="preserve"> later obtains that insurance cover.</w:t>
            </w:r>
          </w:p>
          <w:p w14:paraId="2AF2E01B" w14:textId="63DAE717" w:rsidR="00EC2235" w:rsidRPr="00C901F3" w:rsidRDefault="00EC2235" w:rsidP="00D203A0">
            <w:pPr>
              <w:pStyle w:val="ListParagraph"/>
              <w:numPr>
                <w:ilvl w:val="0"/>
                <w:numId w:val="348"/>
              </w:numPr>
              <w:spacing w:before="60" w:after="60"/>
              <w:ind w:left="360"/>
              <w:contextualSpacing w:val="0"/>
              <w:rPr>
                <w:sz w:val="18"/>
              </w:rPr>
            </w:pPr>
            <w:r w:rsidRPr="00C901F3">
              <w:rPr>
                <w:sz w:val="18"/>
              </w:rPr>
              <w:t>This does not limit the rights and remedies of t</w:t>
            </w:r>
            <w:r w:rsidR="00EF0DE9" w:rsidRPr="00C901F3">
              <w:rPr>
                <w:sz w:val="18"/>
              </w:rPr>
              <w:t>he Council</w:t>
            </w:r>
            <w:r w:rsidRPr="00C901F3">
              <w:rPr>
                <w:sz w:val="18"/>
              </w:rPr>
              <w:t xml:space="preserve"> in relation to t</w:t>
            </w:r>
            <w:r w:rsidR="0059795A" w:rsidRPr="00C901F3">
              <w:rPr>
                <w:sz w:val="18"/>
              </w:rPr>
              <w:t>he Consultancy</w:t>
            </w:r>
            <w:r w:rsidRPr="00C901F3">
              <w:rPr>
                <w:sz w:val="18"/>
              </w:rPr>
              <w:t>’s breach.</w:t>
            </w:r>
          </w:p>
        </w:tc>
      </w:tr>
    </w:tbl>
    <w:p w14:paraId="2792CE47" w14:textId="460038E2" w:rsidR="00263047" w:rsidRPr="00C901F3" w:rsidRDefault="00263047" w:rsidP="00D203A0">
      <w:pPr>
        <w:spacing w:before="60" w:after="60"/>
        <w:rPr>
          <w:sz w:val="18"/>
        </w:rPr>
      </w:pPr>
      <w:bookmarkStart w:id="11025" w:name="_Toc43237137"/>
      <w:bookmarkStart w:id="11026" w:name="_Toc4324019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C2235" w:rsidRPr="00C901F3" w14:paraId="0CE7658C" w14:textId="77777777" w:rsidTr="00EC2235">
        <w:trPr>
          <w:cantSplit/>
        </w:trPr>
        <w:tc>
          <w:tcPr>
            <w:tcW w:w="5000" w:type="pct"/>
            <w:shd w:val="clear" w:color="auto" w:fill="auto"/>
          </w:tcPr>
          <w:p w14:paraId="460331D7" w14:textId="7C2C014F" w:rsidR="00EC2235" w:rsidRPr="00C901F3" w:rsidRDefault="00EC2235" w:rsidP="00D203A0">
            <w:pPr>
              <w:pStyle w:val="Heading1"/>
              <w:numPr>
                <w:ilvl w:val="0"/>
                <w:numId w:val="0"/>
              </w:numPr>
              <w:spacing w:before="60" w:after="60"/>
              <w:ind w:left="360"/>
              <w:rPr>
                <w:sz w:val="18"/>
              </w:rPr>
            </w:pPr>
            <w:bookmarkStart w:id="11027" w:name="_Toc124106308"/>
            <w:bookmarkStart w:id="11028" w:name="_Toc124113471"/>
            <w:bookmarkStart w:id="11029" w:name="_Toc125571222"/>
            <w:bookmarkStart w:id="11030" w:name="_Toc125839192"/>
            <w:bookmarkStart w:id="11031" w:name="_Toc125843534"/>
            <w:bookmarkStart w:id="11032" w:name="_Toc125891940"/>
            <w:bookmarkStart w:id="11033" w:name="_Toc125914564"/>
            <w:bookmarkStart w:id="11034" w:name="_Toc126427972"/>
            <w:bookmarkStart w:id="11035" w:name="_Toc126442144"/>
            <w:bookmarkStart w:id="11036" w:name="_Toc126499235"/>
            <w:bookmarkStart w:id="11037" w:name="_Toc126688883"/>
            <w:bookmarkStart w:id="11038" w:name="_Toc126691289"/>
            <w:bookmarkStart w:id="11039" w:name="_Toc127469352"/>
            <w:bookmarkStart w:id="11040" w:name="_Toc128426233"/>
            <w:bookmarkStart w:id="11041" w:name="_Toc128430403"/>
            <w:bookmarkStart w:id="11042" w:name="_Toc129266466"/>
            <w:bookmarkStart w:id="11043" w:name="_Toc129445967"/>
            <w:bookmarkStart w:id="11044" w:name="_Toc130318135"/>
            <w:bookmarkStart w:id="11045" w:name="_Toc130651407"/>
            <w:bookmarkStart w:id="11046" w:name="_Toc134396607"/>
            <w:bookmarkStart w:id="11047" w:name="_Toc134442367"/>
            <w:bookmarkStart w:id="11048" w:name="_Toc134446921"/>
            <w:bookmarkStart w:id="11049" w:name="_Toc134449962"/>
            <w:bookmarkStart w:id="11050" w:name="_Toc134457587"/>
            <w:bookmarkStart w:id="11051" w:name="_Toc134458411"/>
            <w:bookmarkStart w:id="11052" w:name="_Toc135566022"/>
            <w:bookmarkStart w:id="11053" w:name="_Toc136368758"/>
            <w:bookmarkStart w:id="11054" w:name="_Toc136522505"/>
            <w:bookmarkStart w:id="11055" w:name="_Toc136800683"/>
            <w:bookmarkStart w:id="11056" w:name="_Toc137300590"/>
            <w:bookmarkStart w:id="11057" w:name="_Toc137992937"/>
            <w:bookmarkStart w:id="11058" w:name="_Toc142911397"/>
            <w:bookmarkStart w:id="11059" w:name="_Toc142920885"/>
            <w:bookmarkStart w:id="11060" w:name="_Toc142921632"/>
            <w:bookmarkStart w:id="11061" w:name="_Toc143003634"/>
            <w:bookmarkStart w:id="11062" w:name="_Toc143004473"/>
            <w:bookmarkStart w:id="11063" w:name="_Toc146988039"/>
            <w:bookmarkStart w:id="11064" w:name="_Toc147047697"/>
            <w:bookmarkStart w:id="11065" w:name="_Toc147048533"/>
            <w:bookmarkStart w:id="11066" w:name="_Toc147049369"/>
            <w:bookmarkStart w:id="11067" w:name="_Toc147566544"/>
            <w:bookmarkStart w:id="11068" w:name="_Toc147663347"/>
            <w:bookmarkStart w:id="11069" w:name="_Toc147672386"/>
            <w:bookmarkStart w:id="11070" w:name="_Toc147673225"/>
            <w:bookmarkStart w:id="11071" w:name="_Toc147900088"/>
            <w:bookmarkStart w:id="11072" w:name="_Toc148802392"/>
            <w:bookmarkStart w:id="11073" w:name="_Toc150422769"/>
            <w:bookmarkStart w:id="11074" w:name="_Toc155815111"/>
            <w:bookmarkStart w:id="11075" w:name="_Toc159081271"/>
            <w:bookmarkStart w:id="11076" w:name="_Toc159168023"/>
            <w:bookmarkStart w:id="11077" w:name="_Toc159169224"/>
            <w:bookmarkStart w:id="11078" w:name="_Toc159271257"/>
            <w:bookmarkStart w:id="11079" w:name="_Toc159342308"/>
            <w:bookmarkStart w:id="11080" w:name="_Toc159432165"/>
            <w:bookmarkStart w:id="11081" w:name="_Toc159529175"/>
            <w:bookmarkStart w:id="11082" w:name="_Toc165475135"/>
            <w:bookmarkStart w:id="11083" w:name="_Toc165657262"/>
            <w:bookmarkStart w:id="11084" w:name="_Toc165657844"/>
            <w:bookmarkStart w:id="11085" w:name="_Toc165997776"/>
            <w:bookmarkStart w:id="11086" w:name="_Toc43237142"/>
            <w:bookmarkStart w:id="11087" w:name="_Toc43240202"/>
            <w:bookmarkStart w:id="11088" w:name="_Toc43325623"/>
            <w:bookmarkStart w:id="11089" w:name="_Toc43326985"/>
            <w:bookmarkStart w:id="11090" w:name="_Ref43329178"/>
            <w:bookmarkStart w:id="11091" w:name="_Toc43367075"/>
            <w:bookmarkStart w:id="11092" w:name="_Toc43413093"/>
            <w:bookmarkStart w:id="11093" w:name="_Toc43636807"/>
            <w:bookmarkStart w:id="11094" w:name="_Toc43653891"/>
            <w:bookmarkStart w:id="11095" w:name="_Toc43661268"/>
            <w:bookmarkStart w:id="11096" w:name="_Toc43661844"/>
            <w:bookmarkStart w:id="11097" w:name="_Toc43662420"/>
            <w:bookmarkStart w:id="11098" w:name="_Toc43668244"/>
            <w:bookmarkStart w:id="11099" w:name="_Toc43668953"/>
            <w:bookmarkStart w:id="11100" w:name="_Toc43671174"/>
            <w:bookmarkStart w:id="11101" w:name="_Toc43672110"/>
            <w:bookmarkStart w:id="11102" w:name="_Toc43674639"/>
            <w:bookmarkStart w:id="11103" w:name="_Toc43727663"/>
            <w:bookmarkStart w:id="11104" w:name="_Toc43733222"/>
            <w:bookmarkStart w:id="11105" w:name="_Toc43752065"/>
            <w:bookmarkStart w:id="11106" w:name="_Toc43756512"/>
            <w:bookmarkStart w:id="11107" w:name="_Toc43759005"/>
            <w:bookmarkStart w:id="11108" w:name="_Toc43799404"/>
            <w:bookmarkStart w:id="11109" w:name="_Toc43809468"/>
            <w:bookmarkStart w:id="11110" w:name="_Toc43813562"/>
            <w:bookmarkStart w:id="11111" w:name="_Toc43827411"/>
            <w:bookmarkStart w:id="11112" w:name="_Toc43835372"/>
            <w:bookmarkStart w:id="11113" w:name="_Toc43921978"/>
            <w:bookmarkStart w:id="11114" w:name="_Toc43926822"/>
            <w:bookmarkStart w:id="11115" w:name="_Toc43927899"/>
            <w:bookmarkStart w:id="11116" w:name="_Toc44002093"/>
            <w:bookmarkEnd w:id="11025"/>
            <w:bookmarkEnd w:id="11026"/>
            <w:r w:rsidRPr="00C901F3">
              <w:rPr>
                <w:sz w:val="18"/>
              </w:rPr>
              <w:lastRenderedPageBreak/>
              <w:t>Liability issues</w:t>
            </w:r>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p>
        </w:tc>
      </w:tr>
    </w:tbl>
    <w:p w14:paraId="242F694D" w14:textId="77777777" w:rsidR="00333F1E" w:rsidRPr="00C901F3" w:rsidRDefault="00333F1E"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EC2235" w:rsidRPr="00C901F3" w14:paraId="36A69007" w14:textId="63166405" w:rsidTr="00EC2235">
        <w:trPr>
          <w:cantSplit/>
        </w:trPr>
        <w:tc>
          <w:tcPr>
            <w:tcW w:w="2499" w:type="pct"/>
          </w:tcPr>
          <w:p w14:paraId="1CD87253" w14:textId="523C0C42" w:rsidR="00EC2235" w:rsidRPr="00C901F3" w:rsidRDefault="00EC2235" w:rsidP="00D203A0">
            <w:pPr>
              <w:pStyle w:val="Heading1"/>
              <w:spacing w:before="60" w:after="60"/>
              <w:rPr>
                <w:sz w:val="18"/>
              </w:rPr>
            </w:pPr>
            <w:bookmarkStart w:id="11117" w:name="_Toc43237151"/>
            <w:bookmarkStart w:id="11118" w:name="_Toc43240211"/>
            <w:bookmarkStart w:id="11119" w:name="_Toc43325632"/>
            <w:bookmarkStart w:id="11120" w:name="_Toc43326994"/>
            <w:bookmarkStart w:id="11121" w:name="_Toc43367084"/>
            <w:bookmarkStart w:id="11122" w:name="_Toc43413102"/>
            <w:bookmarkStart w:id="11123" w:name="_Toc43636816"/>
            <w:bookmarkStart w:id="11124" w:name="_Toc43653900"/>
            <w:bookmarkStart w:id="11125" w:name="_Toc43661277"/>
            <w:bookmarkStart w:id="11126" w:name="_Toc43661853"/>
            <w:bookmarkStart w:id="11127" w:name="_Toc43662429"/>
            <w:bookmarkStart w:id="11128" w:name="_Toc43668253"/>
            <w:bookmarkStart w:id="11129" w:name="_Toc43668962"/>
            <w:bookmarkStart w:id="11130" w:name="_Toc43671183"/>
            <w:bookmarkStart w:id="11131" w:name="_Toc43672119"/>
            <w:bookmarkStart w:id="11132" w:name="_Toc43674648"/>
            <w:bookmarkStart w:id="11133" w:name="_Toc43727672"/>
            <w:bookmarkStart w:id="11134" w:name="_Toc43733231"/>
            <w:bookmarkStart w:id="11135" w:name="_Toc43752074"/>
            <w:bookmarkStart w:id="11136" w:name="_Toc43756521"/>
            <w:bookmarkStart w:id="11137" w:name="_Toc43759014"/>
            <w:bookmarkStart w:id="11138" w:name="_Toc43799413"/>
            <w:bookmarkStart w:id="11139" w:name="_Toc43809477"/>
            <w:bookmarkStart w:id="11140" w:name="_Toc43813571"/>
            <w:bookmarkStart w:id="11141" w:name="_Toc43827420"/>
            <w:bookmarkStart w:id="11142" w:name="_Toc43835381"/>
            <w:bookmarkStart w:id="11143" w:name="_Toc43921987"/>
            <w:bookmarkStart w:id="11144" w:name="_Toc43926831"/>
            <w:bookmarkStart w:id="11145" w:name="_Toc43927908"/>
            <w:bookmarkStart w:id="11146" w:name="_Toc44002102"/>
            <w:bookmarkStart w:id="11147" w:name="_Ref44007803"/>
            <w:bookmarkStart w:id="11148" w:name="_Toc44065440"/>
            <w:bookmarkStart w:id="11149" w:name="_Toc44066039"/>
            <w:bookmarkStart w:id="11150" w:name="_Toc44194183"/>
            <w:bookmarkStart w:id="11151" w:name="_Toc44205308"/>
            <w:bookmarkStart w:id="11152" w:name="_Toc44205907"/>
            <w:bookmarkStart w:id="11153" w:name="_Toc44319695"/>
            <w:bookmarkStart w:id="11154" w:name="_Toc44670837"/>
            <w:bookmarkStart w:id="11155" w:name="_Toc45893797"/>
            <w:bookmarkStart w:id="11156" w:name="_Toc45896287"/>
            <w:bookmarkStart w:id="11157" w:name="_Toc45897006"/>
            <w:bookmarkStart w:id="11158" w:name="_Toc53231020"/>
            <w:bookmarkStart w:id="11159" w:name="_Toc53233763"/>
            <w:bookmarkStart w:id="11160" w:name="_Toc53234374"/>
            <w:bookmarkStart w:id="11161" w:name="_Toc53253758"/>
            <w:bookmarkStart w:id="11162" w:name="_Toc53263391"/>
            <w:bookmarkStart w:id="11163" w:name="_Toc53412385"/>
            <w:bookmarkStart w:id="11164" w:name="_Toc54374490"/>
            <w:bookmarkStart w:id="11165" w:name="_Toc56373710"/>
            <w:bookmarkStart w:id="11166" w:name="_Toc56623449"/>
            <w:bookmarkStart w:id="11167" w:name="_Toc56624064"/>
            <w:bookmarkStart w:id="11168" w:name="_Toc66040576"/>
            <w:bookmarkStart w:id="11169" w:name="_Toc66041367"/>
            <w:bookmarkStart w:id="11170" w:name="_Toc66042162"/>
            <w:bookmarkStart w:id="11171" w:name="_Toc66043689"/>
            <w:bookmarkStart w:id="11172" w:name="_Toc68455668"/>
            <w:bookmarkStart w:id="11173" w:name="_Toc68462219"/>
            <w:bookmarkStart w:id="11174" w:name="_Toc68463533"/>
            <w:bookmarkStart w:id="11175" w:name="_Toc68468409"/>
            <w:bookmarkStart w:id="11176" w:name="_Toc68472162"/>
            <w:bookmarkStart w:id="11177" w:name="_Toc68476999"/>
            <w:bookmarkStart w:id="11178" w:name="_Toc68538790"/>
            <w:bookmarkStart w:id="11179" w:name="_Toc68637953"/>
            <w:bookmarkStart w:id="11180" w:name="_Toc68640601"/>
            <w:bookmarkStart w:id="11181" w:name="_Toc68641498"/>
            <w:bookmarkStart w:id="11182" w:name="_Toc68719757"/>
            <w:bookmarkStart w:id="11183" w:name="_Toc69514382"/>
            <w:bookmarkStart w:id="11184" w:name="_Toc69517024"/>
            <w:bookmarkStart w:id="11185" w:name="_Toc69565780"/>
            <w:bookmarkStart w:id="11186" w:name="_Toc69582030"/>
            <w:bookmarkStart w:id="11187" w:name="_Toc69717881"/>
            <w:bookmarkStart w:id="11188" w:name="_Toc71910823"/>
            <w:bookmarkStart w:id="11189" w:name="_Toc73874605"/>
            <w:bookmarkStart w:id="11190" w:name="_Toc76367728"/>
            <w:bookmarkStart w:id="11191" w:name="_Toc77670293"/>
            <w:bookmarkStart w:id="11192" w:name="_Toc78387424"/>
            <w:bookmarkStart w:id="11193" w:name="_Toc78393153"/>
            <w:bookmarkStart w:id="11194" w:name="_Toc79086826"/>
            <w:bookmarkStart w:id="11195" w:name="_Toc80023116"/>
            <w:bookmarkStart w:id="11196" w:name="_Toc80346460"/>
            <w:bookmarkStart w:id="11197" w:name="_Toc83134124"/>
            <w:bookmarkStart w:id="11198" w:name="_Toc83402025"/>
            <w:bookmarkStart w:id="11199" w:name="_Toc86593897"/>
            <w:bookmarkStart w:id="11200" w:name="_Toc87202398"/>
            <w:bookmarkStart w:id="11201" w:name="_Toc87282628"/>
            <w:bookmarkStart w:id="11202" w:name="_Toc87295709"/>
            <w:bookmarkStart w:id="11203" w:name="_Toc87296369"/>
            <w:bookmarkStart w:id="11204" w:name="_Toc88639302"/>
            <w:bookmarkStart w:id="11205" w:name="_Toc89891875"/>
            <w:bookmarkStart w:id="11206" w:name="_Toc89892673"/>
            <w:bookmarkStart w:id="11207" w:name="_Toc93520020"/>
            <w:bookmarkStart w:id="11208" w:name="_Toc93862414"/>
            <w:bookmarkStart w:id="11209" w:name="_Toc93866810"/>
            <w:bookmarkStart w:id="11210" w:name="_Toc94908956"/>
            <w:bookmarkStart w:id="11211" w:name="_Toc95482794"/>
            <w:bookmarkStart w:id="11212" w:name="_Toc95484236"/>
            <w:bookmarkStart w:id="11213" w:name="_Toc95762911"/>
            <w:bookmarkStart w:id="11214" w:name="_Toc97284513"/>
            <w:bookmarkStart w:id="11215" w:name="_Toc97475400"/>
            <w:bookmarkStart w:id="11216" w:name="_Toc99831228"/>
            <w:bookmarkStart w:id="11217" w:name="_Toc104149967"/>
            <w:bookmarkStart w:id="11218" w:name="_Toc104662070"/>
            <w:bookmarkStart w:id="11219" w:name="_Toc104747866"/>
            <w:bookmarkStart w:id="11220" w:name="_Toc104753994"/>
            <w:bookmarkStart w:id="11221" w:name="_Toc110094456"/>
            <w:bookmarkStart w:id="11222" w:name="_Toc110181364"/>
            <w:bookmarkStart w:id="11223" w:name="_Toc121222615"/>
            <w:bookmarkStart w:id="11224" w:name="_Toc121223316"/>
            <w:bookmarkStart w:id="11225" w:name="_Toc121389978"/>
            <w:bookmarkStart w:id="11226" w:name="_Toc121403599"/>
            <w:bookmarkStart w:id="11227" w:name="_Toc121842554"/>
            <w:bookmarkStart w:id="11228" w:name="_Toc122713313"/>
            <w:bookmarkStart w:id="11229" w:name="_Toc123062594"/>
            <w:bookmarkStart w:id="11230" w:name="_Toc123063474"/>
            <w:bookmarkStart w:id="11231" w:name="_Toc123847093"/>
            <w:bookmarkStart w:id="11232" w:name="_Toc123853509"/>
            <w:bookmarkStart w:id="11233" w:name="_Toc123996419"/>
            <w:bookmarkStart w:id="11234" w:name="_Toc124102464"/>
            <w:bookmarkStart w:id="11235" w:name="_Toc124106324"/>
            <w:bookmarkStart w:id="11236" w:name="_Toc124113487"/>
            <w:bookmarkStart w:id="11237" w:name="_Toc125571238"/>
            <w:bookmarkStart w:id="11238" w:name="_Toc125839208"/>
            <w:bookmarkStart w:id="11239" w:name="_Toc125843550"/>
            <w:bookmarkStart w:id="11240" w:name="_Toc125891956"/>
            <w:bookmarkStart w:id="11241" w:name="_Toc125914580"/>
            <w:bookmarkStart w:id="11242" w:name="_Toc126427988"/>
            <w:bookmarkStart w:id="11243" w:name="_Toc126442160"/>
            <w:bookmarkStart w:id="11244" w:name="_Toc126499251"/>
            <w:bookmarkStart w:id="11245" w:name="_Toc126688899"/>
            <w:bookmarkStart w:id="11246" w:name="_Toc126691305"/>
            <w:bookmarkStart w:id="11247" w:name="_Toc127469368"/>
            <w:bookmarkStart w:id="11248" w:name="_Toc128426249"/>
            <w:bookmarkStart w:id="11249" w:name="_Toc128430419"/>
            <w:bookmarkStart w:id="11250" w:name="_Toc129266482"/>
            <w:bookmarkStart w:id="11251" w:name="_Toc129445983"/>
            <w:bookmarkStart w:id="11252" w:name="_Toc130318151"/>
            <w:bookmarkStart w:id="11253" w:name="_Toc130651423"/>
            <w:bookmarkStart w:id="11254" w:name="_Toc134396623"/>
            <w:bookmarkStart w:id="11255" w:name="_Toc134442383"/>
            <w:bookmarkStart w:id="11256" w:name="_Toc134446937"/>
            <w:bookmarkStart w:id="11257" w:name="_Toc134449978"/>
            <w:bookmarkStart w:id="11258" w:name="_Toc134457603"/>
            <w:bookmarkStart w:id="11259" w:name="_Toc134458427"/>
            <w:bookmarkStart w:id="11260" w:name="_Toc135566038"/>
            <w:bookmarkStart w:id="11261" w:name="_Toc136368774"/>
            <w:bookmarkStart w:id="11262" w:name="_Toc136522521"/>
            <w:bookmarkStart w:id="11263" w:name="_Toc136800699"/>
            <w:bookmarkStart w:id="11264" w:name="_Toc137300606"/>
            <w:bookmarkStart w:id="11265" w:name="_Toc137992953"/>
            <w:bookmarkStart w:id="11266" w:name="_Toc142911413"/>
            <w:bookmarkStart w:id="11267" w:name="_Toc142920894"/>
            <w:bookmarkStart w:id="11268" w:name="_Toc142921648"/>
            <w:bookmarkStart w:id="11269" w:name="_Toc143003650"/>
            <w:bookmarkStart w:id="11270" w:name="_Toc143004489"/>
            <w:bookmarkStart w:id="11271" w:name="_Toc146988055"/>
            <w:bookmarkStart w:id="11272" w:name="_Toc147047713"/>
            <w:bookmarkStart w:id="11273" w:name="_Toc147048549"/>
            <w:bookmarkStart w:id="11274" w:name="_Toc147049385"/>
            <w:bookmarkStart w:id="11275" w:name="_Toc147566560"/>
            <w:bookmarkStart w:id="11276" w:name="_Toc147663363"/>
            <w:bookmarkStart w:id="11277" w:name="_Toc147672402"/>
            <w:bookmarkStart w:id="11278" w:name="_Toc147673241"/>
            <w:bookmarkStart w:id="11279" w:name="_Toc147900104"/>
            <w:bookmarkStart w:id="11280" w:name="_Toc148802408"/>
            <w:bookmarkStart w:id="11281" w:name="_Toc150422785"/>
            <w:bookmarkStart w:id="11282" w:name="_Toc155815120"/>
            <w:bookmarkStart w:id="11283" w:name="_Toc159081287"/>
            <w:bookmarkStart w:id="11284" w:name="_Toc159168032"/>
            <w:bookmarkStart w:id="11285" w:name="_Toc159169240"/>
            <w:bookmarkStart w:id="11286" w:name="_Toc159271273"/>
            <w:bookmarkStart w:id="11287" w:name="_Toc159342324"/>
            <w:bookmarkStart w:id="11288" w:name="_Toc159432181"/>
            <w:bookmarkStart w:id="11289" w:name="_Toc159529184"/>
            <w:bookmarkStart w:id="11290" w:name="_Toc165475144"/>
            <w:bookmarkStart w:id="11291" w:name="_Toc165657263"/>
            <w:bookmarkStart w:id="11292" w:name="_Toc165657845"/>
            <w:bookmarkStart w:id="11293" w:name="_Toc165997777"/>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r w:rsidRPr="00C901F3">
              <w:rPr>
                <w:sz w:val="18"/>
              </w:rPr>
              <w:t>T</w:t>
            </w:r>
            <w:r w:rsidR="0059795A" w:rsidRPr="00C901F3">
              <w:rPr>
                <w:sz w:val="18"/>
              </w:rPr>
              <w:t>he Consultancy</w:t>
            </w:r>
            <w:r w:rsidRPr="00C901F3">
              <w:rPr>
                <w:sz w:val="18"/>
              </w:rPr>
              <w:t>’s indemnity for Claims</w:t>
            </w:r>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p>
        </w:tc>
        <w:tc>
          <w:tcPr>
            <w:tcW w:w="2501" w:type="pct"/>
          </w:tcPr>
          <w:p w14:paraId="3761D25E" w14:textId="77777777" w:rsidR="00EC2235" w:rsidRPr="00C901F3" w:rsidRDefault="00EC2235" w:rsidP="00D203A0">
            <w:pPr>
              <w:keepNext/>
              <w:spacing w:before="60" w:after="60"/>
              <w:rPr>
                <w:sz w:val="18"/>
              </w:rPr>
            </w:pPr>
          </w:p>
        </w:tc>
      </w:tr>
      <w:tr w:rsidR="00EC2235" w:rsidRPr="00C901F3" w14:paraId="29D8E358" w14:textId="77777777" w:rsidTr="00EC2235">
        <w:trPr>
          <w:cantSplit/>
        </w:trPr>
        <w:tc>
          <w:tcPr>
            <w:tcW w:w="2499" w:type="pct"/>
            <w:tcBorders>
              <w:right w:val="single" w:sz="4" w:space="0" w:color="auto"/>
            </w:tcBorders>
          </w:tcPr>
          <w:p w14:paraId="3FEFDD02" w14:textId="65761B8D" w:rsidR="00EC2235" w:rsidRPr="00C901F3" w:rsidRDefault="00EC2235" w:rsidP="00D203A0">
            <w:pPr>
              <w:pStyle w:val="Heading3"/>
              <w:spacing w:before="60" w:after="60"/>
              <w:rPr>
                <w:sz w:val="18"/>
              </w:rPr>
            </w:pPr>
            <w:r w:rsidRPr="00C901F3">
              <w:rPr>
                <w:sz w:val="18"/>
              </w:rPr>
              <w:t>Whom must t</w:t>
            </w:r>
            <w:r w:rsidR="0059795A" w:rsidRPr="00C901F3">
              <w:rPr>
                <w:sz w:val="18"/>
              </w:rPr>
              <w:t>he Consultancy</w:t>
            </w:r>
            <w:r w:rsidRPr="00C901F3">
              <w:rPr>
                <w:sz w:val="18"/>
              </w:rPr>
              <w:t xml:space="preserve"> indemnify under this section </w:t>
            </w:r>
            <w:r w:rsidRPr="00C901F3">
              <w:rPr>
                <w:sz w:val="18"/>
              </w:rPr>
              <w:fldChar w:fldCharType="begin"/>
            </w:r>
            <w:r w:rsidRPr="00C901F3">
              <w:rPr>
                <w:sz w:val="18"/>
              </w:rPr>
              <w:instrText xml:space="preserve"> REF _Ref44007803 \r \h  \* MERGEFORMAT </w:instrText>
            </w:r>
            <w:r w:rsidRPr="00C901F3">
              <w:rPr>
                <w:sz w:val="18"/>
              </w:rPr>
            </w:r>
            <w:r w:rsidRPr="00C901F3">
              <w:rPr>
                <w:sz w:val="18"/>
              </w:rPr>
              <w:fldChar w:fldCharType="separate"/>
            </w:r>
            <w:r w:rsidR="00915453">
              <w:rPr>
                <w:sz w:val="18"/>
              </w:rPr>
              <w:t>42</w:t>
            </w:r>
            <w:r w:rsidRPr="00C901F3">
              <w:rPr>
                <w:sz w:val="18"/>
              </w:rPr>
              <w:fldChar w:fldCharType="end"/>
            </w:r>
          </w:p>
          <w:p w14:paraId="1DD5E42A" w14:textId="04E2FC01" w:rsidR="00EC2235" w:rsidRPr="00C901F3" w:rsidRDefault="00EC2235" w:rsidP="00D203A0">
            <w:pPr>
              <w:pStyle w:val="Heading4"/>
              <w:numPr>
                <w:ilvl w:val="0"/>
                <w:numId w:val="0"/>
              </w:numPr>
              <w:spacing w:before="60" w:after="60"/>
              <w:ind w:left="794"/>
              <w:rPr>
                <w:sz w:val="18"/>
              </w:rPr>
            </w:pPr>
            <w:r w:rsidRPr="00C901F3">
              <w:rPr>
                <w:sz w:val="18"/>
              </w:rPr>
              <w:t xml:space="preserve">Each of them is </w:t>
            </w:r>
            <w:r w:rsidRPr="00C901F3">
              <w:rPr>
                <w:b/>
                <w:bCs/>
                <w:sz w:val="18"/>
              </w:rPr>
              <w:t>‘X</w:t>
            </w:r>
            <w:r w:rsidRPr="00C901F3">
              <w:rPr>
                <w:sz w:val="18"/>
              </w:rPr>
              <w:t xml:space="preserve">’ in this section </w:t>
            </w:r>
            <w:r w:rsidRPr="00C901F3">
              <w:rPr>
                <w:sz w:val="18"/>
              </w:rPr>
              <w:fldChar w:fldCharType="begin"/>
            </w:r>
            <w:r w:rsidRPr="00C901F3">
              <w:rPr>
                <w:sz w:val="18"/>
              </w:rPr>
              <w:instrText xml:space="preserve"> REF _Ref44007803 \r \h  \* MERGEFORMAT </w:instrText>
            </w:r>
            <w:r w:rsidRPr="00C901F3">
              <w:rPr>
                <w:sz w:val="18"/>
              </w:rPr>
            </w:r>
            <w:r w:rsidRPr="00C901F3">
              <w:rPr>
                <w:sz w:val="18"/>
              </w:rPr>
              <w:fldChar w:fldCharType="separate"/>
            </w:r>
            <w:r w:rsidR="00915453">
              <w:rPr>
                <w:sz w:val="18"/>
              </w:rPr>
              <w:t>42</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023CEB8A" w14:textId="127AD645" w:rsidR="00EC2235" w:rsidRPr="00C901F3" w:rsidRDefault="00EC2235" w:rsidP="00D203A0">
            <w:pPr>
              <w:spacing w:before="60" w:after="60"/>
              <w:rPr>
                <w:sz w:val="18"/>
              </w:rPr>
            </w:pPr>
            <w:r w:rsidRPr="00C901F3">
              <w:rPr>
                <w:sz w:val="18"/>
              </w:rPr>
              <w:t xml:space="preserve">Each of the following: </w:t>
            </w:r>
          </w:p>
          <w:p w14:paraId="5E2B8A2C" w14:textId="62170D1A" w:rsidR="00EC2235" w:rsidRPr="00C901F3" w:rsidRDefault="00EC2235" w:rsidP="00D203A0">
            <w:pPr>
              <w:pStyle w:val="ListParagraph"/>
              <w:numPr>
                <w:ilvl w:val="0"/>
                <w:numId w:val="349"/>
              </w:numPr>
              <w:spacing w:before="60" w:after="60"/>
              <w:ind w:left="360"/>
              <w:contextualSpacing w:val="0"/>
              <w:rPr>
                <w:sz w:val="18"/>
              </w:rPr>
            </w:pPr>
            <w:r w:rsidRPr="00C901F3">
              <w:rPr>
                <w:sz w:val="18"/>
              </w:rPr>
              <w:t>T</w:t>
            </w:r>
            <w:r w:rsidR="00FE4778" w:rsidRPr="00C901F3">
              <w:rPr>
                <w:sz w:val="18"/>
              </w:rPr>
              <w:t>he Council</w:t>
            </w:r>
          </w:p>
          <w:p w14:paraId="476097CB" w14:textId="6A9BF714" w:rsidR="00EC2235" w:rsidRPr="00C901F3" w:rsidRDefault="00EC2235" w:rsidP="00D203A0">
            <w:pPr>
              <w:pStyle w:val="ListParagraph"/>
              <w:numPr>
                <w:ilvl w:val="0"/>
                <w:numId w:val="349"/>
              </w:numPr>
              <w:spacing w:before="60" w:after="60"/>
              <w:ind w:left="360"/>
              <w:contextualSpacing w:val="0"/>
              <w:rPr>
                <w:sz w:val="18"/>
              </w:rPr>
            </w:pPr>
            <w:r w:rsidRPr="00C901F3">
              <w:rPr>
                <w:sz w:val="18"/>
              </w:rPr>
              <w:t>Its Affiliates</w:t>
            </w:r>
          </w:p>
          <w:p w14:paraId="319EED8F" w14:textId="3E5AE1FA" w:rsidR="00EC2235" w:rsidRPr="00C901F3" w:rsidRDefault="00EC2235" w:rsidP="00D203A0">
            <w:pPr>
              <w:pStyle w:val="ListParagraph"/>
              <w:numPr>
                <w:ilvl w:val="0"/>
                <w:numId w:val="349"/>
              </w:numPr>
              <w:spacing w:before="60" w:after="60"/>
              <w:ind w:left="360"/>
              <w:contextualSpacing w:val="0"/>
              <w:rPr>
                <w:sz w:val="18"/>
              </w:rPr>
            </w:pPr>
            <w:r w:rsidRPr="00C901F3">
              <w:rPr>
                <w:sz w:val="18"/>
              </w:rPr>
              <w:t>Their respective Personnel</w:t>
            </w:r>
          </w:p>
        </w:tc>
      </w:tr>
      <w:tr w:rsidR="00EC2235" w:rsidRPr="00C901F3" w14:paraId="56229DD3" w14:textId="77777777" w:rsidTr="00EC2235">
        <w:trPr>
          <w:cantSplit/>
        </w:trPr>
        <w:tc>
          <w:tcPr>
            <w:tcW w:w="2499" w:type="pct"/>
            <w:tcBorders>
              <w:right w:val="single" w:sz="4" w:space="0" w:color="auto"/>
            </w:tcBorders>
          </w:tcPr>
          <w:p w14:paraId="5FAC5441" w14:textId="7AEE19BB" w:rsidR="00EC2235" w:rsidRPr="00C901F3" w:rsidRDefault="00EC2235" w:rsidP="00D203A0">
            <w:pPr>
              <w:pStyle w:val="Heading3"/>
              <w:spacing w:before="60" w:after="60"/>
              <w:rPr>
                <w:sz w:val="18"/>
              </w:rPr>
            </w:pPr>
            <w:bookmarkStart w:id="11294" w:name="_Ref129366126"/>
            <w:r w:rsidRPr="00C901F3">
              <w:rPr>
                <w:sz w:val="18"/>
              </w:rPr>
              <w:t>For what t</w:t>
            </w:r>
            <w:r w:rsidR="0059795A" w:rsidRPr="00C901F3">
              <w:rPr>
                <w:sz w:val="18"/>
              </w:rPr>
              <w:t>he Consultancy</w:t>
            </w:r>
            <w:r w:rsidRPr="00C901F3">
              <w:rPr>
                <w:sz w:val="18"/>
              </w:rPr>
              <w:t xml:space="preserve"> must indemnify X</w:t>
            </w:r>
            <w:bookmarkEnd w:id="11294"/>
          </w:p>
          <w:p w14:paraId="19E08570" w14:textId="6C0538FF" w:rsidR="00EC2235" w:rsidRPr="00C901F3" w:rsidRDefault="00EC2235" w:rsidP="00D203A0">
            <w:pPr>
              <w:spacing w:before="60" w:after="60"/>
              <w:ind w:left="794"/>
              <w:rPr>
                <w:sz w:val="18"/>
              </w:rPr>
            </w:pPr>
            <w:r w:rsidRPr="00C901F3">
              <w:rPr>
                <w:sz w:val="18"/>
              </w:rPr>
              <w:t xml:space="preserve">Subject to the rest of this section </w:t>
            </w:r>
            <w:r w:rsidRPr="00C901F3">
              <w:rPr>
                <w:sz w:val="18"/>
              </w:rPr>
              <w:fldChar w:fldCharType="begin"/>
            </w:r>
            <w:r w:rsidRPr="00C901F3">
              <w:rPr>
                <w:sz w:val="18"/>
              </w:rPr>
              <w:instrText xml:space="preserve"> REF _Ref44007803 \r \h  \* MERGEFORMAT </w:instrText>
            </w:r>
            <w:r w:rsidRPr="00C901F3">
              <w:rPr>
                <w:sz w:val="18"/>
              </w:rPr>
            </w:r>
            <w:r w:rsidRPr="00C901F3">
              <w:rPr>
                <w:sz w:val="18"/>
              </w:rPr>
              <w:fldChar w:fldCharType="separate"/>
            </w:r>
            <w:r w:rsidR="00915453">
              <w:rPr>
                <w:sz w:val="18"/>
              </w:rPr>
              <w:t>42</w:t>
            </w:r>
            <w:r w:rsidRPr="00C901F3">
              <w:rPr>
                <w:sz w:val="18"/>
              </w:rPr>
              <w:fldChar w:fldCharType="end"/>
            </w:r>
            <w:r w:rsidRPr="00C901F3">
              <w:rPr>
                <w:sz w:val="18"/>
              </w:rPr>
              <w:t xml:space="preserve">, particularly the exceptions in paragraph </w:t>
            </w:r>
            <w:r w:rsidRPr="00C901F3">
              <w:rPr>
                <w:sz w:val="18"/>
              </w:rPr>
              <w:fldChar w:fldCharType="begin"/>
            </w:r>
            <w:r w:rsidRPr="00C901F3">
              <w:rPr>
                <w:sz w:val="18"/>
              </w:rPr>
              <w:instrText xml:space="preserve"> REF _Ref129366704 \r \h  \* MERGEFORMAT </w:instrText>
            </w:r>
            <w:r w:rsidRPr="00C901F3">
              <w:rPr>
                <w:sz w:val="18"/>
              </w:rPr>
            </w:r>
            <w:r w:rsidRPr="00C901F3">
              <w:rPr>
                <w:sz w:val="18"/>
              </w:rPr>
              <w:fldChar w:fldCharType="separate"/>
            </w:r>
            <w:r w:rsidR="00915453">
              <w:rPr>
                <w:sz w:val="18"/>
              </w:rPr>
              <w:t>42.5</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3A7E6209" w14:textId="6F6CD38F" w:rsidR="00EC2235" w:rsidRPr="00C901F3" w:rsidRDefault="00EC2235" w:rsidP="00D203A0">
            <w:pPr>
              <w:spacing w:before="60" w:after="60"/>
              <w:rPr>
                <w:sz w:val="18"/>
              </w:rPr>
            </w:pPr>
            <w:r w:rsidRPr="00C901F3">
              <w:rPr>
                <w:sz w:val="18"/>
              </w:rPr>
              <w:t>For X’s respective Losses in relation to a Claim</w:t>
            </w:r>
          </w:p>
          <w:p w14:paraId="1D83D6DA" w14:textId="4A00A6D7"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Made or threatened against X by any claimant described in paragraph </w:t>
            </w:r>
            <w:r w:rsidRPr="00C901F3">
              <w:rPr>
                <w:sz w:val="18"/>
              </w:rPr>
              <w:fldChar w:fldCharType="begin"/>
            </w:r>
            <w:r w:rsidRPr="00C901F3">
              <w:rPr>
                <w:sz w:val="18"/>
              </w:rPr>
              <w:instrText xml:space="preserve"> REF _Ref129366522 \r \h  \* MERGEFORMAT </w:instrText>
            </w:r>
            <w:r w:rsidRPr="00C901F3">
              <w:rPr>
                <w:sz w:val="18"/>
              </w:rPr>
            </w:r>
            <w:r w:rsidRPr="00C901F3">
              <w:rPr>
                <w:sz w:val="18"/>
              </w:rPr>
              <w:fldChar w:fldCharType="separate"/>
            </w:r>
            <w:r w:rsidR="00915453">
              <w:rPr>
                <w:sz w:val="18"/>
              </w:rPr>
              <w:t>42.3</w:t>
            </w:r>
            <w:r w:rsidRPr="00C901F3">
              <w:rPr>
                <w:sz w:val="18"/>
              </w:rPr>
              <w:fldChar w:fldCharType="end"/>
            </w:r>
            <w:r w:rsidRPr="00C901F3">
              <w:rPr>
                <w:sz w:val="18"/>
              </w:rPr>
              <w:t xml:space="preserve"> </w:t>
            </w:r>
          </w:p>
          <w:p w14:paraId="556BDA33" w14:textId="1D1A9693"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To the extent the Claim against X relates to any of any Indemnifiable Cause described in paragraph </w:t>
            </w:r>
            <w:r w:rsidRPr="00C901F3">
              <w:rPr>
                <w:sz w:val="18"/>
              </w:rPr>
              <w:fldChar w:fldCharType="begin"/>
            </w:r>
            <w:r w:rsidRPr="00C901F3">
              <w:rPr>
                <w:sz w:val="18"/>
              </w:rPr>
              <w:instrText xml:space="preserve"> REF _Ref129365580 \r \h  \* MERGEFORMAT </w:instrText>
            </w:r>
            <w:r w:rsidRPr="00C901F3">
              <w:rPr>
                <w:sz w:val="18"/>
              </w:rPr>
            </w:r>
            <w:r w:rsidRPr="00C901F3">
              <w:rPr>
                <w:sz w:val="18"/>
              </w:rPr>
              <w:fldChar w:fldCharType="separate"/>
            </w:r>
            <w:r w:rsidR="00915453">
              <w:rPr>
                <w:sz w:val="18"/>
              </w:rPr>
              <w:t>42.4</w:t>
            </w:r>
            <w:r w:rsidRPr="00C901F3">
              <w:rPr>
                <w:sz w:val="18"/>
              </w:rPr>
              <w:fldChar w:fldCharType="end"/>
            </w:r>
            <w:r w:rsidRPr="00C901F3">
              <w:rPr>
                <w:sz w:val="18"/>
              </w:rPr>
              <w:t>.</w:t>
            </w:r>
          </w:p>
        </w:tc>
      </w:tr>
      <w:tr w:rsidR="00EC2235" w:rsidRPr="00C901F3" w14:paraId="0EBD0551" w14:textId="77777777" w:rsidTr="00EC2235">
        <w:trPr>
          <w:cantSplit/>
        </w:trPr>
        <w:tc>
          <w:tcPr>
            <w:tcW w:w="2499" w:type="pct"/>
            <w:tcBorders>
              <w:right w:val="single" w:sz="4" w:space="0" w:color="auto"/>
            </w:tcBorders>
          </w:tcPr>
          <w:p w14:paraId="59764F8B" w14:textId="076AF4CF" w:rsidR="00EC2235" w:rsidRPr="00C901F3" w:rsidRDefault="00EC2235" w:rsidP="00D203A0">
            <w:pPr>
              <w:pStyle w:val="Heading3"/>
              <w:spacing w:before="60" w:after="60"/>
              <w:rPr>
                <w:sz w:val="18"/>
              </w:rPr>
            </w:pPr>
            <w:bookmarkStart w:id="11295" w:name="_Ref129366522"/>
            <w:r w:rsidRPr="00C901F3">
              <w:rPr>
                <w:sz w:val="18"/>
              </w:rPr>
              <w:t xml:space="preserve">Who can be a claimant against X for the purposes of paragraph </w:t>
            </w:r>
            <w:r w:rsidRPr="00C901F3">
              <w:rPr>
                <w:sz w:val="18"/>
              </w:rPr>
              <w:fldChar w:fldCharType="begin"/>
            </w:r>
            <w:r w:rsidRPr="00C901F3">
              <w:rPr>
                <w:sz w:val="18"/>
              </w:rPr>
              <w:instrText xml:space="preserve"> REF _Ref129366126 \r \h  \* MERGEFORMAT </w:instrText>
            </w:r>
            <w:r w:rsidRPr="00C901F3">
              <w:rPr>
                <w:sz w:val="18"/>
              </w:rPr>
            </w:r>
            <w:r w:rsidRPr="00C901F3">
              <w:rPr>
                <w:sz w:val="18"/>
              </w:rPr>
              <w:fldChar w:fldCharType="separate"/>
            </w:r>
            <w:r w:rsidR="00915453">
              <w:rPr>
                <w:sz w:val="18"/>
              </w:rPr>
              <w:t>42.2</w:t>
            </w:r>
            <w:r w:rsidRPr="00C901F3">
              <w:rPr>
                <w:sz w:val="18"/>
              </w:rPr>
              <w:fldChar w:fldCharType="end"/>
            </w:r>
            <w:bookmarkEnd w:id="11295"/>
          </w:p>
        </w:tc>
        <w:tc>
          <w:tcPr>
            <w:tcW w:w="2501" w:type="pct"/>
            <w:tcBorders>
              <w:top w:val="single" w:sz="4" w:space="0" w:color="auto"/>
              <w:left w:val="single" w:sz="4" w:space="0" w:color="auto"/>
              <w:bottom w:val="single" w:sz="4" w:space="0" w:color="auto"/>
              <w:right w:val="single" w:sz="4" w:space="0" w:color="auto"/>
            </w:tcBorders>
          </w:tcPr>
          <w:p w14:paraId="2AD67079" w14:textId="2D0D6295" w:rsidR="00EC2235" w:rsidRPr="00C901F3" w:rsidRDefault="00EC2235" w:rsidP="00D203A0">
            <w:pPr>
              <w:spacing w:before="60" w:after="60"/>
              <w:rPr>
                <w:sz w:val="18"/>
              </w:rPr>
            </w:pPr>
            <w:r w:rsidRPr="00C901F3">
              <w:rPr>
                <w:sz w:val="18"/>
              </w:rPr>
              <w:t xml:space="preserve">Anyone </w:t>
            </w:r>
            <w:r w:rsidRPr="00C901F3">
              <w:rPr>
                <w:b/>
                <w:bCs/>
                <w:sz w:val="18"/>
              </w:rPr>
              <w:t>other than</w:t>
            </w:r>
            <w:r w:rsidRPr="00C901F3">
              <w:rPr>
                <w:sz w:val="18"/>
              </w:rPr>
              <w:t xml:space="preserve"> t</w:t>
            </w:r>
            <w:r w:rsidR="00FE4778" w:rsidRPr="00C901F3">
              <w:rPr>
                <w:sz w:val="18"/>
              </w:rPr>
              <w:t>he Council</w:t>
            </w:r>
            <w:r w:rsidRPr="00C901F3">
              <w:rPr>
                <w:sz w:val="18"/>
              </w:rPr>
              <w:t xml:space="preserve"> and/or its Affiliate.</w:t>
            </w:r>
          </w:p>
        </w:tc>
      </w:tr>
      <w:tr w:rsidR="00EC2235" w:rsidRPr="00C901F3" w14:paraId="7C09DB6A" w14:textId="77777777" w:rsidTr="00EC2235">
        <w:trPr>
          <w:cantSplit/>
        </w:trPr>
        <w:tc>
          <w:tcPr>
            <w:tcW w:w="2499" w:type="pct"/>
          </w:tcPr>
          <w:p w14:paraId="135641E8" w14:textId="2CE0E0A3" w:rsidR="00EC2235" w:rsidRPr="00C901F3" w:rsidRDefault="00EC2235" w:rsidP="00D203A0">
            <w:pPr>
              <w:pStyle w:val="Heading3"/>
              <w:keepNext/>
              <w:spacing w:before="60" w:after="60"/>
              <w:rPr>
                <w:sz w:val="18"/>
              </w:rPr>
            </w:pPr>
            <w:bookmarkStart w:id="11296" w:name="_Ref129365580"/>
            <w:r w:rsidRPr="00C901F3">
              <w:rPr>
                <w:sz w:val="18"/>
              </w:rPr>
              <w:t>An Indemnifiable Cause</w:t>
            </w:r>
            <w:bookmarkEnd w:id="11296"/>
            <w:r w:rsidRPr="00C901F3">
              <w:rPr>
                <w:sz w:val="18"/>
              </w:rPr>
              <w:t xml:space="preserve"> of t</w:t>
            </w:r>
            <w:r w:rsidR="0059795A" w:rsidRPr="00C901F3">
              <w:rPr>
                <w:sz w:val="18"/>
              </w:rPr>
              <w:t>he Consultancy</w:t>
            </w:r>
            <w:r w:rsidRPr="00C901F3">
              <w:rPr>
                <w:sz w:val="18"/>
              </w:rPr>
              <w:t xml:space="preserve"> for the purposes of t</w:t>
            </w:r>
            <w:r w:rsidR="00A24B98" w:rsidRPr="00C901F3">
              <w:rPr>
                <w:sz w:val="18"/>
              </w:rPr>
              <w:t>his Agreement</w:t>
            </w:r>
            <w:r w:rsidRPr="00C901F3">
              <w:rPr>
                <w:sz w:val="18"/>
              </w:rPr>
              <w:t xml:space="preserve"> is each of the following: </w:t>
            </w:r>
          </w:p>
        </w:tc>
        <w:tc>
          <w:tcPr>
            <w:tcW w:w="2501" w:type="pct"/>
          </w:tcPr>
          <w:p w14:paraId="6F2B2AA2" w14:textId="77777777" w:rsidR="00EC2235" w:rsidRPr="00C901F3" w:rsidRDefault="00EC2235" w:rsidP="00D203A0">
            <w:pPr>
              <w:keepNext/>
              <w:spacing w:before="60" w:after="60"/>
              <w:rPr>
                <w:sz w:val="18"/>
              </w:rPr>
            </w:pPr>
          </w:p>
        </w:tc>
      </w:tr>
      <w:tr w:rsidR="00EC2235" w:rsidRPr="00C901F3" w14:paraId="6E64F146" w14:textId="77777777" w:rsidTr="00EC2235">
        <w:trPr>
          <w:cantSplit/>
        </w:trPr>
        <w:tc>
          <w:tcPr>
            <w:tcW w:w="2499" w:type="pct"/>
            <w:tcBorders>
              <w:right w:val="single" w:sz="4" w:space="0" w:color="auto"/>
            </w:tcBorders>
          </w:tcPr>
          <w:p w14:paraId="681B24D9" w14:textId="67D9F288" w:rsidR="00EC2235" w:rsidRPr="00C901F3" w:rsidRDefault="00EC2235" w:rsidP="00D203A0">
            <w:pPr>
              <w:pStyle w:val="Heading4"/>
              <w:spacing w:before="60" w:after="60"/>
              <w:rPr>
                <w:sz w:val="18"/>
              </w:rPr>
            </w:pPr>
            <w:bookmarkStart w:id="11297" w:name="_Ref129447462"/>
            <w:r w:rsidRPr="00C901F3">
              <w:rPr>
                <w:sz w:val="18"/>
              </w:rPr>
              <w:t>Various acts, failures to act etc.</w:t>
            </w:r>
            <w:bookmarkEnd w:id="11297"/>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49A84042" w14:textId="36479435" w:rsidR="00EC2235" w:rsidRPr="00C901F3" w:rsidRDefault="00EC2235" w:rsidP="00D203A0">
            <w:pPr>
              <w:spacing w:before="60" w:after="60"/>
              <w:rPr>
                <w:sz w:val="18"/>
              </w:rPr>
            </w:pPr>
            <w:r w:rsidRPr="00C901F3">
              <w:rPr>
                <w:sz w:val="18"/>
              </w:rPr>
              <w:t>Any act or failure to act by t</w:t>
            </w:r>
            <w:r w:rsidR="0059795A" w:rsidRPr="00C901F3">
              <w:rPr>
                <w:sz w:val="18"/>
              </w:rPr>
              <w:t>he Consultancy</w:t>
            </w:r>
            <w:r w:rsidRPr="00C901F3">
              <w:rPr>
                <w:sz w:val="18"/>
              </w:rPr>
              <w:t xml:space="preserve"> </w:t>
            </w:r>
            <w:r w:rsidRPr="00C901F3">
              <w:rPr>
                <w:b/>
                <w:bCs/>
                <w:sz w:val="18"/>
              </w:rPr>
              <w:t>in connection with t</w:t>
            </w:r>
            <w:r w:rsidR="003951FB" w:rsidRPr="00C901F3">
              <w:rPr>
                <w:b/>
                <w:bCs/>
                <w:sz w:val="18"/>
              </w:rPr>
              <w:t>his Agreement</w:t>
            </w:r>
            <w:r w:rsidRPr="00C901F3">
              <w:rPr>
                <w:sz w:val="18"/>
              </w:rPr>
              <w:t xml:space="preserve"> which involves any of the following: </w:t>
            </w:r>
          </w:p>
          <w:p w14:paraId="6B847BCB" w14:textId="60F9E26E"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breach of t</w:t>
            </w:r>
            <w:r w:rsidR="00A24B98" w:rsidRPr="00C901F3">
              <w:rPr>
                <w:b/>
                <w:bCs/>
                <w:sz w:val="18"/>
              </w:rPr>
              <w:t>his Agreement</w:t>
            </w:r>
            <w:r w:rsidRPr="00C901F3">
              <w:rPr>
                <w:sz w:val="18"/>
              </w:rPr>
              <w:t xml:space="preserve"> by t</w:t>
            </w:r>
            <w:r w:rsidR="0059795A" w:rsidRPr="00C901F3">
              <w:rPr>
                <w:sz w:val="18"/>
              </w:rPr>
              <w:t>he Consultancy</w:t>
            </w:r>
            <w:r w:rsidRPr="00C901F3">
              <w:rPr>
                <w:sz w:val="18"/>
              </w:rPr>
              <w:t xml:space="preserve">. </w:t>
            </w:r>
          </w:p>
          <w:p w14:paraId="5F8A2603" w14:textId="2C4548D5"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breach of the Law</w:t>
            </w:r>
            <w:r w:rsidRPr="00C901F3">
              <w:rPr>
                <w:sz w:val="18"/>
              </w:rPr>
              <w:t xml:space="preserve"> by t</w:t>
            </w:r>
            <w:r w:rsidR="0059795A" w:rsidRPr="00C901F3">
              <w:rPr>
                <w:sz w:val="18"/>
              </w:rPr>
              <w:t>he Consultancy</w:t>
            </w:r>
            <w:r w:rsidRPr="00C901F3">
              <w:rPr>
                <w:sz w:val="18"/>
              </w:rPr>
              <w:t xml:space="preserve">. </w:t>
            </w:r>
          </w:p>
          <w:p w14:paraId="22AB908E" w14:textId="3BA0C301"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 xml:space="preserve">infringement of the property rights (including Intellectual Property rights) </w:t>
            </w:r>
            <w:r w:rsidRPr="00C901F3">
              <w:rPr>
                <w:sz w:val="18"/>
              </w:rPr>
              <w:t>of a third party by t</w:t>
            </w:r>
            <w:r w:rsidR="0059795A" w:rsidRPr="00C901F3">
              <w:rPr>
                <w:sz w:val="18"/>
              </w:rPr>
              <w:t>he Consultancy</w:t>
            </w:r>
            <w:r w:rsidRPr="00C901F3">
              <w:rPr>
                <w:sz w:val="18"/>
              </w:rPr>
              <w:t xml:space="preserve">. </w:t>
            </w:r>
          </w:p>
          <w:p w14:paraId="7461864D" w14:textId="074190A8"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 xml:space="preserve">breach of any duty of care </w:t>
            </w:r>
            <w:r w:rsidRPr="00C901F3">
              <w:rPr>
                <w:sz w:val="18"/>
              </w:rPr>
              <w:t>(whether arising in tort, contract or otherwise) which t</w:t>
            </w:r>
            <w:r w:rsidR="0059795A" w:rsidRPr="00C901F3">
              <w:rPr>
                <w:sz w:val="18"/>
              </w:rPr>
              <w:t>he Consultancy</w:t>
            </w:r>
            <w:r w:rsidRPr="00C901F3">
              <w:rPr>
                <w:sz w:val="18"/>
              </w:rPr>
              <w:t xml:space="preserve"> owes the relevant claimant described in paragraph </w:t>
            </w:r>
            <w:r w:rsidRPr="00C901F3">
              <w:rPr>
                <w:sz w:val="18"/>
              </w:rPr>
              <w:fldChar w:fldCharType="begin"/>
            </w:r>
            <w:r w:rsidRPr="00C901F3">
              <w:rPr>
                <w:sz w:val="18"/>
              </w:rPr>
              <w:instrText xml:space="preserve"> REF _Ref129366522 \r \h  \* MERGEFORMAT </w:instrText>
            </w:r>
            <w:r w:rsidRPr="00C901F3">
              <w:rPr>
                <w:sz w:val="18"/>
              </w:rPr>
            </w:r>
            <w:r w:rsidRPr="00C901F3">
              <w:rPr>
                <w:sz w:val="18"/>
              </w:rPr>
              <w:fldChar w:fldCharType="separate"/>
            </w:r>
            <w:r w:rsidR="00915453">
              <w:rPr>
                <w:sz w:val="18"/>
              </w:rPr>
              <w:t>42.3</w:t>
            </w:r>
            <w:r w:rsidRPr="00C901F3">
              <w:rPr>
                <w:sz w:val="18"/>
              </w:rPr>
              <w:fldChar w:fldCharType="end"/>
            </w:r>
            <w:r w:rsidRPr="00C901F3">
              <w:rPr>
                <w:sz w:val="18"/>
              </w:rPr>
              <w:t>.</w:t>
            </w:r>
          </w:p>
        </w:tc>
      </w:tr>
      <w:tr w:rsidR="00EC2235" w:rsidRPr="00C901F3" w14:paraId="06708E58" w14:textId="77777777" w:rsidTr="00EC2235">
        <w:trPr>
          <w:cantSplit/>
        </w:trPr>
        <w:tc>
          <w:tcPr>
            <w:tcW w:w="2499" w:type="pct"/>
            <w:tcBorders>
              <w:right w:val="single" w:sz="4" w:space="0" w:color="auto"/>
            </w:tcBorders>
          </w:tcPr>
          <w:p w14:paraId="24787731" w14:textId="12F6CEC9" w:rsidR="00EC2235" w:rsidRPr="00C901F3" w:rsidRDefault="00EC2235" w:rsidP="00D203A0">
            <w:pPr>
              <w:pStyle w:val="Heading4"/>
              <w:spacing w:before="60" w:after="60"/>
              <w:rPr>
                <w:sz w:val="18"/>
              </w:rPr>
            </w:pPr>
            <w:r w:rsidRPr="00C901F3">
              <w:rPr>
                <w:sz w:val="18"/>
              </w:rPr>
              <w:t xml:space="preserve">Third parties e.g. subcontractors </w:t>
            </w:r>
          </w:p>
        </w:tc>
        <w:tc>
          <w:tcPr>
            <w:tcW w:w="2501" w:type="pct"/>
            <w:tcBorders>
              <w:top w:val="single" w:sz="4" w:space="0" w:color="auto"/>
              <w:left w:val="single" w:sz="4" w:space="0" w:color="auto"/>
              <w:bottom w:val="single" w:sz="4" w:space="0" w:color="auto"/>
              <w:right w:val="single" w:sz="4" w:space="0" w:color="auto"/>
            </w:tcBorders>
          </w:tcPr>
          <w:p w14:paraId="5558C699" w14:textId="13966EFC" w:rsidR="00EC2235" w:rsidRPr="00C901F3" w:rsidRDefault="00EC2235" w:rsidP="00D203A0">
            <w:pPr>
              <w:spacing w:before="60" w:after="60"/>
              <w:rPr>
                <w:sz w:val="18"/>
              </w:rPr>
            </w:pPr>
            <w:r w:rsidRPr="00C901F3">
              <w:rPr>
                <w:sz w:val="18"/>
              </w:rPr>
              <w:t xml:space="preserve">Any act or failure to act </w:t>
            </w:r>
          </w:p>
          <w:p w14:paraId="58887822" w14:textId="23BE3C71"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Of the kind described in paragraph </w:t>
            </w:r>
            <w:r w:rsidRPr="00C901F3">
              <w:rPr>
                <w:sz w:val="18"/>
              </w:rPr>
              <w:fldChar w:fldCharType="begin"/>
            </w:r>
            <w:r w:rsidRPr="00C901F3">
              <w:rPr>
                <w:sz w:val="18"/>
              </w:rPr>
              <w:instrText xml:space="preserve"> REF _Ref129447462 \r \h  \* MERGEFORMAT </w:instrText>
            </w:r>
            <w:r w:rsidRPr="00C901F3">
              <w:rPr>
                <w:sz w:val="18"/>
              </w:rPr>
            </w:r>
            <w:r w:rsidRPr="00C901F3">
              <w:rPr>
                <w:sz w:val="18"/>
              </w:rPr>
              <w:fldChar w:fldCharType="separate"/>
            </w:r>
            <w:r w:rsidR="00915453">
              <w:rPr>
                <w:sz w:val="18"/>
              </w:rPr>
              <w:t>(a)</w:t>
            </w:r>
            <w:r w:rsidRPr="00C901F3">
              <w:rPr>
                <w:sz w:val="18"/>
              </w:rPr>
              <w:fldChar w:fldCharType="end"/>
            </w:r>
          </w:p>
          <w:p w14:paraId="562D23D1" w14:textId="7F62A175" w:rsidR="00EC2235" w:rsidRPr="00C901F3" w:rsidRDefault="00EC2235" w:rsidP="00D203A0">
            <w:pPr>
              <w:pStyle w:val="ListParagraph"/>
              <w:numPr>
                <w:ilvl w:val="0"/>
                <w:numId w:val="349"/>
              </w:numPr>
              <w:spacing w:before="60" w:after="60"/>
              <w:ind w:left="360"/>
              <w:contextualSpacing w:val="0"/>
              <w:rPr>
                <w:sz w:val="18"/>
              </w:rPr>
            </w:pPr>
            <w:r w:rsidRPr="00C901F3">
              <w:rPr>
                <w:sz w:val="18"/>
              </w:rPr>
              <w:t>By any third party acting on behalf of t</w:t>
            </w:r>
            <w:r w:rsidR="0059795A" w:rsidRPr="00C901F3">
              <w:rPr>
                <w:sz w:val="18"/>
              </w:rPr>
              <w:t>he Consultancy</w:t>
            </w:r>
            <w:r w:rsidRPr="00C901F3">
              <w:rPr>
                <w:sz w:val="18"/>
              </w:rPr>
              <w:t xml:space="preserve"> (whether a subcontractor, agent or otherwise or other agent).</w:t>
            </w:r>
          </w:p>
          <w:p w14:paraId="3C814886" w14:textId="68FB2B9D" w:rsidR="00EC2235" w:rsidRPr="00C901F3" w:rsidRDefault="00EC2235" w:rsidP="00D203A0">
            <w:pPr>
              <w:pStyle w:val="ListParagraph"/>
              <w:numPr>
                <w:ilvl w:val="0"/>
                <w:numId w:val="349"/>
              </w:numPr>
              <w:spacing w:before="60" w:after="60"/>
              <w:ind w:left="360"/>
              <w:contextualSpacing w:val="0"/>
              <w:rPr>
                <w:sz w:val="18"/>
              </w:rPr>
            </w:pPr>
            <w:r w:rsidRPr="00C901F3">
              <w:rPr>
                <w:sz w:val="18"/>
              </w:rPr>
              <w:t>In connection with t</w:t>
            </w:r>
            <w:r w:rsidR="003951FB" w:rsidRPr="00C901F3">
              <w:rPr>
                <w:sz w:val="18"/>
              </w:rPr>
              <w:t>his Agreement</w:t>
            </w:r>
            <w:r w:rsidRPr="00C901F3">
              <w:rPr>
                <w:sz w:val="18"/>
              </w:rPr>
              <w:t xml:space="preserve">. </w:t>
            </w:r>
          </w:p>
        </w:tc>
      </w:tr>
      <w:tr w:rsidR="00EC2235" w:rsidRPr="00C901F3" w14:paraId="3781E7D9" w14:textId="77777777" w:rsidTr="00EC2235">
        <w:trPr>
          <w:cantSplit/>
        </w:trPr>
        <w:tc>
          <w:tcPr>
            <w:tcW w:w="2499" w:type="pct"/>
            <w:tcBorders>
              <w:right w:val="single" w:sz="4" w:space="0" w:color="auto"/>
            </w:tcBorders>
          </w:tcPr>
          <w:p w14:paraId="57DFAE25" w14:textId="49D7EB21" w:rsidR="00EC2235" w:rsidRPr="00C901F3" w:rsidRDefault="00EC2235" w:rsidP="00D203A0">
            <w:pPr>
              <w:pStyle w:val="Heading4"/>
              <w:spacing w:before="60" w:after="60"/>
              <w:rPr>
                <w:sz w:val="18"/>
              </w:rPr>
            </w:pPr>
            <w:bookmarkStart w:id="11298" w:name="_Ref129449410"/>
            <w:r w:rsidRPr="00C901F3">
              <w:rPr>
                <w:sz w:val="18"/>
              </w:rPr>
              <w:t>Use of</w:t>
            </w:r>
            <w:r w:rsidR="008B4F6A">
              <w:rPr>
                <w:sz w:val="18"/>
              </w:rPr>
              <w:t xml:space="preserve"> </w:t>
            </w:r>
            <w:r w:rsidRPr="00C901F3">
              <w:rPr>
                <w:sz w:val="18"/>
              </w:rPr>
              <w:t>deliverables</w:t>
            </w:r>
            <w:bookmarkEnd w:id="11298"/>
          </w:p>
          <w:p w14:paraId="7B9BC54D" w14:textId="0D585438" w:rsidR="00EC2235" w:rsidRPr="00C901F3" w:rsidRDefault="00EC2235" w:rsidP="00D203A0">
            <w:pPr>
              <w:spacing w:before="60" w:after="60"/>
              <w:ind w:left="1361"/>
              <w:rPr>
                <w:sz w:val="18"/>
              </w:rPr>
            </w:pPr>
            <w:r w:rsidRPr="00C901F3">
              <w:rPr>
                <w:sz w:val="18"/>
              </w:rPr>
              <w:t>Only applicable if X is T</w:t>
            </w:r>
            <w:r w:rsidR="00FE4778" w:rsidRPr="00C901F3">
              <w:rPr>
                <w:sz w:val="18"/>
              </w:rPr>
              <w:t>he Council</w:t>
            </w:r>
            <w:r w:rsidRPr="00C901F3">
              <w:rPr>
                <w:sz w:val="18"/>
              </w:rPr>
              <w:t xml:space="preserve"> or its Affiliate </w:t>
            </w:r>
          </w:p>
        </w:tc>
        <w:tc>
          <w:tcPr>
            <w:tcW w:w="2501" w:type="pct"/>
            <w:tcBorders>
              <w:top w:val="single" w:sz="4" w:space="0" w:color="auto"/>
              <w:left w:val="single" w:sz="4" w:space="0" w:color="auto"/>
              <w:bottom w:val="single" w:sz="4" w:space="0" w:color="auto"/>
              <w:right w:val="single" w:sz="4" w:space="0" w:color="auto"/>
            </w:tcBorders>
          </w:tcPr>
          <w:p w14:paraId="04371549" w14:textId="64585078" w:rsidR="00EC2235" w:rsidRPr="00C901F3" w:rsidRDefault="00EC2235" w:rsidP="00D203A0">
            <w:pPr>
              <w:spacing w:before="60" w:after="60"/>
              <w:rPr>
                <w:sz w:val="18"/>
              </w:rPr>
            </w:pPr>
            <w:r w:rsidRPr="00C901F3">
              <w:rPr>
                <w:sz w:val="18"/>
              </w:rPr>
              <w:t>Use by X of any</w:t>
            </w:r>
            <w:r w:rsidR="008B4F6A">
              <w:rPr>
                <w:sz w:val="18"/>
              </w:rPr>
              <w:t xml:space="preserve"> </w:t>
            </w:r>
            <w:r w:rsidRPr="00C901F3">
              <w:rPr>
                <w:sz w:val="18"/>
              </w:rPr>
              <w:t>deliverables provided</w:t>
            </w:r>
            <w:r w:rsidR="008B4F6A">
              <w:rPr>
                <w:sz w:val="18"/>
              </w:rPr>
              <w:t xml:space="preserve"> </w:t>
            </w:r>
            <w:r w:rsidRPr="00C901F3">
              <w:rPr>
                <w:sz w:val="18"/>
              </w:rPr>
              <w:t>by t</w:t>
            </w:r>
            <w:r w:rsidR="0059795A" w:rsidRPr="00C901F3">
              <w:rPr>
                <w:sz w:val="18"/>
              </w:rPr>
              <w:t>he Consultancy</w:t>
            </w:r>
            <w:r w:rsidRPr="00C901F3">
              <w:rPr>
                <w:sz w:val="18"/>
              </w:rPr>
              <w:t xml:space="preserve"> in connection with t</w:t>
            </w:r>
            <w:r w:rsidR="003951FB" w:rsidRPr="00C901F3">
              <w:rPr>
                <w:sz w:val="18"/>
              </w:rPr>
              <w:t>his Agreement</w:t>
            </w:r>
            <w:r w:rsidRPr="00C901F3">
              <w:rPr>
                <w:sz w:val="18"/>
              </w:rPr>
              <w:t xml:space="preserve"> (including any act or failure to act by X in reliance upon any advice provided by or on behalf of t</w:t>
            </w:r>
            <w:r w:rsidR="0059795A" w:rsidRPr="00C901F3">
              <w:rPr>
                <w:sz w:val="18"/>
              </w:rPr>
              <w:t>he Consultancy</w:t>
            </w:r>
            <w:r w:rsidRPr="00C901F3">
              <w:rPr>
                <w:sz w:val="18"/>
              </w:rPr>
              <w:t xml:space="preserve"> in connection with the relevant Services) which results in any of the following: </w:t>
            </w:r>
          </w:p>
          <w:p w14:paraId="2052419F" w14:textId="23A965AC"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breach of the Law</w:t>
            </w:r>
            <w:r w:rsidRPr="00C901F3">
              <w:rPr>
                <w:sz w:val="18"/>
              </w:rPr>
              <w:t xml:space="preserve"> by X. </w:t>
            </w:r>
          </w:p>
          <w:p w14:paraId="0EAC3E2A" w14:textId="1469F378"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 xml:space="preserve">infringement of the property rights (including Intellectual Property rights) </w:t>
            </w:r>
            <w:r w:rsidRPr="00C901F3">
              <w:rPr>
                <w:sz w:val="18"/>
              </w:rPr>
              <w:t xml:space="preserve">of a third party by X. </w:t>
            </w:r>
          </w:p>
          <w:p w14:paraId="21ED1A0E" w14:textId="21C240E8" w:rsidR="00EC2235" w:rsidRPr="00C901F3" w:rsidRDefault="00EC2235" w:rsidP="00D203A0">
            <w:pPr>
              <w:pStyle w:val="ListParagraph"/>
              <w:numPr>
                <w:ilvl w:val="0"/>
                <w:numId w:val="349"/>
              </w:numPr>
              <w:spacing w:before="60" w:after="60"/>
              <w:ind w:left="360"/>
              <w:contextualSpacing w:val="0"/>
              <w:rPr>
                <w:sz w:val="18"/>
              </w:rPr>
            </w:pPr>
            <w:r w:rsidRPr="00C901F3">
              <w:rPr>
                <w:sz w:val="18"/>
              </w:rPr>
              <w:t xml:space="preserve">Any actual or alleged </w:t>
            </w:r>
            <w:r w:rsidRPr="00C901F3">
              <w:rPr>
                <w:b/>
                <w:bCs/>
                <w:sz w:val="18"/>
              </w:rPr>
              <w:t xml:space="preserve">breach of any duty of care </w:t>
            </w:r>
            <w:r w:rsidRPr="00C901F3">
              <w:rPr>
                <w:sz w:val="18"/>
              </w:rPr>
              <w:t xml:space="preserve">(whether arising in tort, contract or otherwise) which X owes the relevant claimant described in paragraph </w:t>
            </w:r>
            <w:r w:rsidRPr="00C901F3">
              <w:rPr>
                <w:sz w:val="18"/>
              </w:rPr>
              <w:fldChar w:fldCharType="begin"/>
            </w:r>
            <w:r w:rsidRPr="00C901F3">
              <w:rPr>
                <w:sz w:val="18"/>
              </w:rPr>
              <w:instrText xml:space="preserve"> REF _Ref129366522 \r \h  \* MERGEFORMAT </w:instrText>
            </w:r>
            <w:r w:rsidRPr="00C901F3">
              <w:rPr>
                <w:sz w:val="18"/>
              </w:rPr>
            </w:r>
            <w:r w:rsidRPr="00C901F3">
              <w:rPr>
                <w:sz w:val="18"/>
              </w:rPr>
              <w:fldChar w:fldCharType="separate"/>
            </w:r>
            <w:r w:rsidR="00915453">
              <w:rPr>
                <w:sz w:val="18"/>
              </w:rPr>
              <w:t>42.3</w:t>
            </w:r>
            <w:r w:rsidRPr="00C901F3">
              <w:rPr>
                <w:sz w:val="18"/>
              </w:rPr>
              <w:fldChar w:fldCharType="end"/>
            </w:r>
            <w:r w:rsidRPr="00C901F3">
              <w:rPr>
                <w:sz w:val="18"/>
              </w:rPr>
              <w:t>.</w:t>
            </w:r>
          </w:p>
        </w:tc>
      </w:tr>
      <w:tr w:rsidR="00EC2235" w:rsidRPr="00C901F3" w14:paraId="01311B49" w14:textId="08B48FAB" w:rsidTr="00EC2235">
        <w:trPr>
          <w:cantSplit/>
        </w:trPr>
        <w:tc>
          <w:tcPr>
            <w:tcW w:w="2499" w:type="pct"/>
          </w:tcPr>
          <w:p w14:paraId="75D46FF1" w14:textId="0C35FCE5" w:rsidR="00EC2235" w:rsidRPr="00C901F3" w:rsidRDefault="00EC2235" w:rsidP="00D203A0">
            <w:pPr>
              <w:pStyle w:val="Heading3"/>
              <w:keepNext/>
              <w:spacing w:before="60" w:after="60"/>
              <w:rPr>
                <w:sz w:val="18"/>
              </w:rPr>
            </w:pPr>
            <w:bookmarkStart w:id="11299" w:name="_Ref129366704"/>
            <w:r w:rsidRPr="00C901F3">
              <w:rPr>
                <w:sz w:val="18"/>
              </w:rPr>
              <w:t xml:space="preserve">Each of the following is an </w:t>
            </w:r>
            <w:r w:rsidRPr="00C901F3">
              <w:rPr>
                <w:b/>
                <w:bCs/>
                <w:sz w:val="18"/>
              </w:rPr>
              <w:t xml:space="preserve">exception </w:t>
            </w:r>
            <w:r w:rsidRPr="00C901F3">
              <w:rPr>
                <w:sz w:val="18"/>
              </w:rPr>
              <w:t xml:space="preserve">to the indemnity in paragraph </w:t>
            </w:r>
            <w:r w:rsidRPr="00C901F3">
              <w:rPr>
                <w:sz w:val="18"/>
              </w:rPr>
              <w:fldChar w:fldCharType="begin"/>
            </w:r>
            <w:r w:rsidRPr="00C901F3">
              <w:rPr>
                <w:sz w:val="18"/>
              </w:rPr>
              <w:instrText xml:space="preserve"> REF _Ref129366126 \r \h  \* MERGEFORMAT </w:instrText>
            </w:r>
            <w:r w:rsidRPr="00C901F3">
              <w:rPr>
                <w:sz w:val="18"/>
              </w:rPr>
            </w:r>
            <w:r w:rsidRPr="00C901F3">
              <w:rPr>
                <w:sz w:val="18"/>
              </w:rPr>
              <w:fldChar w:fldCharType="separate"/>
            </w:r>
            <w:r w:rsidR="00915453">
              <w:rPr>
                <w:sz w:val="18"/>
              </w:rPr>
              <w:t>42.2</w:t>
            </w:r>
            <w:r w:rsidRPr="00C901F3">
              <w:rPr>
                <w:sz w:val="18"/>
              </w:rPr>
              <w:fldChar w:fldCharType="end"/>
            </w:r>
            <w:r w:rsidRPr="00C901F3">
              <w:rPr>
                <w:sz w:val="18"/>
              </w:rPr>
              <w:t xml:space="preserve"> </w:t>
            </w:r>
          </w:p>
          <w:p w14:paraId="748BD083" w14:textId="563BA7CF" w:rsidR="00EC2235" w:rsidRPr="00C901F3" w:rsidRDefault="00EC2235" w:rsidP="00D203A0">
            <w:pPr>
              <w:pStyle w:val="Heading3"/>
              <w:keepNext/>
              <w:numPr>
                <w:ilvl w:val="0"/>
                <w:numId w:val="1076"/>
              </w:numPr>
              <w:spacing w:before="60" w:after="60"/>
              <w:ind w:left="1154"/>
              <w:rPr>
                <w:sz w:val="18"/>
              </w:rPr>
            </w:pPr>
            <w:r w:rsidRPr="00C901F3">
              <w:rPr>
                <w:sz w:val="18"/>
              </w:rPr>
              <w:t>These exceptions only apply where X is t</w:t>
            </w:r>
            <w:r w:rsidR="00FE4778" w:rsidRPr="00C901F3">
              <w:rPr>
                <w:sz w:val="18"/>
              </w:rPr>
              <w:t>he Council</w:t>
            </w:r>
            <w:r w:rsidRPr="00C901F3">
              <w:rPr>
                <w:sz w:val="18"/>
              </w:rPr>
              <w:t xml:space="preserve"> and/or its Affiliate</w:t>
            </w:r>
            <w:bookmarkEnd w:id="11299"/>
          </w:p>
          <w:p w14:paraId="184DF15C" w14:textId="1FB054BE" w:rsidR="00EC2235" w:rsidRPr="00C901F3" w:rsidRDefault="00EC2235" w:rsidP="00D203A0">
            <w:pPr>
              <w:pStyle w:val="ListParagraph"/>
              <w:keepNext/>
              <w:numPr>
                <w:ilvl w:val="0"/>
                <w:numId w:val="1076"/>
              </w:numPr>
              <w:spacing w:before="60" w:after="60"/>
              <w:ind w:left="1154"/>
              <w:contextualSpacing w:val="0"/>
              <w:rPr>
                <w:sz w:val="18"/>
              </w:rPr>
            </w:pPr>
            <w:r w:rsidRPr="00C901F3">
              <w:rPr>
                <w:sz w:val="18"/>
              </w:rPr>
              <w:t>To be read independently</w:t>
            </w:r>
          </w:p>
        </w:tc>
        <w:tc>
          <w:tcPr>
            <w:tcW w:w="2501" w:type="pct"/>
          </w:tcPr>
          <w:p w14:paraId="021FE01C" w14:textId="47CB26D2" w:rsidR="00EC2235" w:rsidRPr="00C901F3" w:rsidRDefault="00EC2235" w:rsidP="00D203A0">
            <w:pPr>
              <w:keepNext/>
              <w:spacing w:before="60" w:after="60"/>
              <w:rPr>
                <w:sz w:val="18"/>
              </w:rPr>
            </w:pPr>
          </w:p>
        </w:tc>
      </w:tr>
      <w:tr w:rsidR="00EC2235" w:rsidRPr="00C901F3" w14:paraId="118FF291" w14:textId="55994317" w:rsidTr="00EC2235">
        <w:trPr>
          <w:cantSplit/>
        </w:trPr>
        <w:tc>
          <w:tcPr>
            <w:tcW w:w="2499" w:type="pct"/>
            <w:tcBorders>
              <w:right w:val="single" w:sz="4" w:space="0" w:color="auto"/>
            </w:tcBorders>
          </w:tcPr>
          <w:p w14:paraId="201CF281" w14:textId="514C9D7E" w:rsidR="00EC2235" w:rsidRPr="00C901F3" w:rsidRDefault="00EC2235" w:rsidP="00D203A0">
            <w:pPr>
              <w:pStyle w:val="Heading4"/>
              <w:spacing w:before="60" w:after="60"/>
              <w:rPr>
                <w:sz w:val="18"/>
              </w:rPr>
            </w:pPr>
            <w:r w:rsidRPr="00C901F3">
              <w:rPr>
                <w:sz w:val="18"/>
              </w:rPr>
              <w:t>Negligence etc. of t</w:t>
            </w:r>
            <w:r w:rsidR="00FE4778" w:rsidRPr="00C901F3">
              <w:rPr>
                <w:sz w:val="18"/>
              </w:rPr>
              <w:t>he Council</w:t>
            </w:r>
          </w:p>
        </w:tc>
        <w:tc>
          <w:tcPr>
            <w:tcW w:w="2501" w:type="pct"/>
            <w:tcBorders>
              <w:top w:val="single" w:sz="4" w:space="0" w:color="auto"/>
              <w:left w:val="single" w:sz="4" w:space="0" w:color="auto"/>
              <w:bottom w:val="single" w:sz="4" w:space="0" w:color="auto"/>
              <w:right w:val="single" w:sz="4" w:space="0" w:color="auto"/>
            </w:tcBorders>
          </w:tcPr>
          <w:p w14:paraId="2150436B" w14:textId="3585D54D" w:rsidR="00EC2235" w:rsidRPr="00C901F3" w:rsidRDefault="00EC2235" w:rsidP="00D203A0">
            <w:pPr>
              <w:spacing w:before="60" w:after="60"/>
              <w:rPr>
                <w:sz w:val="18"/>
              </w:rPr>
            </w:pPr>
            <w:r w:rsidRPr="00C901F3">
              <w:rPr>
                <w:sz w:val="18"/>
              </w:rPr>
              <w:t>To the extent the Losses were caused by the negligence or other wrongdoing of t</w:t>
            </w:r>
            <w:r w:rsidR="00FE4778" w:rsidRPr="00C901F3">
              <w:rPr>
                <w:sz w:val="18"/>
              </w:rPr>
              <w:t>he Council</w:t>
            </w:r>
            <w:r w:rsidRPr="00C901F3">
              <w:rPr>
                <w:sz w:val="18"/>
              </w:rPr>
              <w:t xml:space="preserve"> and/or its Affiliate and/or their respective Personnel or other separate agents.</w:t>
            </w:r>
          </w:p>
        </w:tc>
      </w:tr>
      <w:tr w:rsidR="00EC2235" w:rsidRPr="00C901F3" w14:paraId="139CAED6" w14:textId="15CA5AD3" w:rsidTr="00EC2235">
        <w:trPr>
          <w:cantSplit/>
        </w:trPr>
        <w:tc>
          <w:tcPr>
            <w:tcW w:w="2499" w:type="pct"/>
            <w:tcBorders>
              <w:right w:val="single" w:sz="4" w:space="0" w:color="auto"/>
            </w:tcBorders>
          </w:tcPr>
          <w:p w14:paraId="7EEADFE7" w14:textId="77777777" w:rsidR="00EC2235" w:rsidRPr="00C901F3" w:rsidRDefault="00EC2235" w:rsidP="00D203A0">
            <w:pPr>
              <w:pStyle w:val="Heading4"/>
              <w:spacing w:before="60" w:after="60"/>
              <w:rPr>
                <w:sz w:val="18"/>
              </w:rPr>
            </w:pPr>
            <w:r w:rsidRPr="00C901F3">
              <w:rPr>
                <w:sz w:val="18"/>
              </w:rPr>
              <w:lastRenderedPageBreak/>
              <w:t xml:space="preserve">Contractual obligation, instruction etc. </w:t>
            </w:r>
          </w:p>
        </w:tc>
        <w:tc>
          <w:tcPr>
            <w:tcW w:w="2501" w:type="pct"/>
            <w:tcBorders>
              <w:top w:val="single" w:sz="4" w:space="0" w:color="auto"/>
              <w:left w:val="single" w:sz="4" w:space="0" w:color="auto"/>
              <w:bottom w:val="single" w:sz="4" w:space="0" w:color="auto"/>
              <w:right w:val="single" w:sz="4" w:space="0" w:color="auto"/>
            </w:tcBorders>
          </w:tcPr>
          <w:p w14:paraId="36DDC7D7" w14:textId="56C7BFA3" w:rsidR="00EC2235" w:rsidRPr="00C901F3" w:rsidRDefault="00EC2235" w:rsidP="00D203A0">
            <w:pPr>
              <w:spacing w:before="60" w:after="60"/>
              <w:rPr>
                <w:sz w:val="18"/>
              </w:rPr>
            </w:pPr>
            <w:r w:rsidRPr="00C901F3">
              <w:rPr>
                <w:sz w:val="18"/>
              </w:rPr>
              <w:t>To the extent the act (or failure to act) by or on behalf of t</w:t>
            </w:r>
            <w:r w:rsidR="0059795A" w:rsidRPr="00C901F3">
              <w:rPr>
                <w:sz w:val="18"/>
              </w:rPr>
              <w:t>he Consultancy</w:t>
            </w:r>
            <w:r w:rsidRPr="00C901F3">
              <w:rPr>
                <w:sz w:val="18"/>
              </w:rPr>
              <w:t xml:space="preserve"> to which the relevant Claim relates was in material compliance with </w:t>
            </w:r>
            <w:r w:rsidRPr="00C901F3">
              <w:rPr>
                <w:b/>
                <w:bCs/>
                <w:sz w:val="18"/>
              </w:rPr>
              <w:t>any</w:t>
            </w:r>
            <w:r w:rsidRPr="00C901F3">
              <w:rPr>
                <w:sz w:val="18"/>
              </w:rPr>
              <w:t xml:space="preserve"> of the following:</w:t>
            </w:r>
          </w:p>
          <w:p w14:paraId="7548450A" w14:textId="145E4E85" w:rsidR="00EC2235" w:rsidRPr="00C901F3" w:rsidRDefault="00EC2235" w:rsidP="00D203A0">
            <w:pPr>
              <w:pStyle w:val="ListParagraph"/>
              <w:numPr>
                <w:ilvl w:val="0"/>
                <w:numId w:val="350"/>
              </w:numPr>
              <w:spacing w:before="60" w:after="60"/>
              <w:ind w:left="360"/>
              <w:contextualSpacing w:val="0"/>
              <w:rPr>
                <w:sz w:val="18"/>
              </w:rPr>
            </w:pPr>
            <w:r w:rsidRPr="00C901F3">
              <w:rPr>
                <w:sz w:val="18"/>
              </w:rPr>
              <w:t>Any specific requirement elsewhere in t</w:t>
            </w:r>
            <w:r w:rsidR="003951FB" w:rsidRPr="00C901F3">
              <w:rPr>
                <w:sz w:val="18"/>
              </w:rPr>
              <w:t>his Agreement</w:t>
            </w:r>
            <w:r w:rsidRPr="00C901F3">
              <w:rPr>
                <w:sz w:val="18"/>
              </w:rPr>
              <w:t>; and/or</w:t>
            </w:r>
          </w:p>
          <w:p w14:paraId="4BE2B321" w14:textId="4E71865F" w:rsidR="00EC2235" w:rsidRPr="00C901F3" w:rsidRDefault="00EC2235" w:rsidP="00D203A0">
            <w:pPr>
              <w:pStyle w:val="ListParagraph"/>
              <w:numPr>
                <w:ilvl w:val="0"/>
                <w:numId w:val="350"/>
              </w:numPr>
              <w:spacing w:before="60" w:after="60"/>
              <w:ind w:left="360"/>
              <w:contextualSpacing w:val="0"/>
              <w:rPr>
                <w:sz w:val="18"/>
              </w:rPr>
            </w:pPr>
            <w:r w:rsidRPr="00C901F3">
              <w:rPr>
                <w:sz w:val="18"/>
              </w:rPr>
              <w:t>Any written instruction issued by the Representative of t</w:t>
            </w:r>
            <w:r w:rsidR="00FE4778" w:rsidRPr="00C901F3">
              <w:rPr>
                <w:sz w:val="18"/>
              </w:rPr>
              <w:t>he Council</w:t>
            </w:r>
            <w:r w:rsidRPr="00C901F3">
              <w:rPr>
                <w:sz w:val="18"/>
              </w:rPr>
              <w:t xml:space="preserve"> (or any other member of its Personnel of at least equivalent status).</w:t>
            </w:r>
          </w:p>
        </w:tc>
      </w:tr>
      <w:tr w:rsidR="00EC2235" w:rsidRPr="00C901F3" w14:paraId="41996595" w14:textId="0D1D3B01" w:rsidTr="00EC2235">
        <w:trPr>
          <w:cantSplit/>
        </w:trPr>
        <w:tc>
          <w:tcPr>
            <w:tcW w:w="2499" w:type="pct"/>
            <w:tcBorders>
              <w:right w:val="single" w:sz="4" w:space="0" w:color="auto"/>
            </w:tcBorders>
          </w:tcPr>
          <w:p w14:paraId="7DA1C1EC" w14:textId="349F3F14" w:rsidR="00EC2235" w:rsidRPr="00C901F3" w:rsidRDefault="00EC2235" w:rsidP="00D203A0">
            <w:pPr>
              <w:pStyle w:val="Heading4"/>
              <w:spacing w:before="60" w:after="60"/>
              <w:rPr>
                <w:sz w:val="18"/>
              </w:rPr>
            </w:pPr>
            <w:r w:rsidRPr="00C901F3">
              <w:rPr>
                <w:sz w:val="18"/>
              </w:rPr>
              <w:t xml:space="preserve">In relation to the use of property described in paragraph </w:t>
            </w:r>
            <w:r w:rsidRPr="00C901F3">
              <w:rPr>
                <w:sz w:val="18"/>
              </w:rPr>
              <w:fldChar w:fldCharType="begin"/>
            </w:r>
            <w:r w:rsidRPr="00C901F3">
              <w:rPr>
                <w:sz w:val="18"/>
              </w:rPr>
              <w:instrText xml:space="preserve"> REF _Ref129447462 \r \h  \* MERGEFORMAT </w:instrText>
            </w:r>
            <w:r w:rsidRPr="00C901F3">
              <w:rPr>
                <w:sz w:val="18"/>
              </w:rPr>
            </w:r>
            <w:r w:rsidRPr="00C901F3">
              <w:rPr>
                <w:sz w:val="18"/>
              </w:rPr>
              <w:fldChar w:fldCharType="separate"/>
            </w:r>
            <w:r w:rsidR="00915453">
              <w:rPr>
                <w:sz w:val="18"/>
              </w:rPr>
              <w:t>42.4(a)</w:t>
            </w:r>
            <w:r w:rsidRPr="00C901F3">
              <w:rPr>
                <w:sz w:val="18"/>
              </w:rPr>
              <w:fldChar w:fldCharType="end"/>
            </w:r>
            <w:r w:rsidRPr="00C901F3">
              <w:rPr>
                <w:sz w:val="18"/>
              </w:rPr>
              <w:t xml:space="preserve"> to which any claim or allegation of infringement relates</w:t>
            </w:r>
          </w:p>
        </w:tc>
        <w:tc>
          <w:tcPr>
            <w:tcW w:w="2501" w:type="pct"/>
            <w:tcBorders>
              <w:top w:val="single" w:sz="4" w:space="0" w:color="auto"/>
              <w:left w:val="single" w:sz="4" w:space="0" w:color="auto"/>
              <w:bottom w:val="single" w:sz="4" w:space="0" w:color="auto"/>
              <w:right w:val="single" w:sz="4" w:space="0" w:color="auto"/>
            </w:tcBorders>
          </w:tcPr>
          <w:p w14:paraId="310E4262" w14:textId="590390DA" w:rsidR="00EC2235" w:rsidRPr="00C901F3" w:rsidRDefault="00EC2235" w:rsidP="00D203A0">
            <w:pPr>
              <w:spacing w:before="60" w:after="60"/>
              <w:rPr>
                <w:sz w:val="18"/>
              </w:rPr>
            </w:pPr>
            <w:r w:rsidRPr="00C901F3">
              <w:rPr>
                <w:sz w:val="18"/>
              </w:rPr>
              <w:t>T</w:t>
            </w:r>
            <w:r w:rsidR="00FE4778" w:rsidRPr="00C901F3">
              <w:rPr>
                <w:sz w:val="18"/>
              </w:rPr>
              <w:t>he Council</w:t>
            </w:r>
            <w:r w:rsidRPr="00C901F3">
              <w:rPr>
                <w:sz w:val="18"/>
              </w:rPr>
              <w:t xml:space="preserve"> and/or its Affiliate has specifically made the relevant property available for use by t</w:t>
            </w:r>
            <w:r w:rsidR="0059795A" w:rsidRPr="00C901F3">
              <w:rPr>
                <w:sz w:val="18"/>
              </w:rPr>
              <w:t>he Consultancy</w:t>
            </w:r>
            <w:r w:rsidRPr="00C901F3">
              <w:rPr>
                <w:sz w:val="18"/>
              </w:rPr>
              <w:t xml:space="preserve"> in connection with t</w:t>
            </w:r>
            <w:r w:rsidR="003951FB" w:rsidRPr="00C901F3">
              <w:rPr>
                <w:sz w:val="18"/>
              </w:rPr>
              <w:t>his Agreement</w:t>
            </w:r>
            <w:r w:rsidRPr="00C901F3">
              <w:rPr>
                <w:sz w:val="18"/>
              </w:rPr>
              <w:t xml:space="preserve"> (whether under any formal lease or licence or otherwise).</w:t>
            </w:r>
          </w:p>
        </w:tc>
      </w:tr>
      <w:tr w:rsidR="00EC2235" w:rsidRPr="00C901F3" w14:paraId="2F4B3DBE" w14:textId="77777777" w:rsidTr="00EC2235">
        <w:trPr>
          <w:cantSplit/>
        </w:trPr>
        <w:tc>
          <w:tcPr>
            <w:tcW w:w="2499" w:type="pct"/>
            <w:tcBorders>
              <w:right w:val="single" w:sz="4" w:space="0" w:color="auto"/>
            </w:tcBorders>
          </w:tcPr>
          <w:p w14:paraId="1801CE15" w14:textId="29D414AD" w:rsidR="00EC2235" w:rsidRPr="00C901F3" w:rsidRDefault="00EC2235" w:rsidP="00D203A0">
            <w:pPr>
              <w:pStyle w:val="Heading4"/>
              <w:spacing w:before="60" w:after="60"/>
              <w:rPr>
                <w:sz w:val="18"/>
              </w:rPr>
            </w:pPr>
            <w:r w:rsidRPr="00C901F3">
              <w:rPr>
                <w:sz w:val="18"/>
              </w:rPr>
              <w:t xml:space="preserve">In relation to any use by X of any </w:t>
            </w:r>
            <w:r w:rsidR="00B5634A" w:rsidRPr="00C901F3">
              <w:rPr>
                <w:sz w:val="18"/>
              </w:rPr>
              <w:t>deliverables</w:t>
            </w:r>
            <w:r w:rsidRPr="00C901F3">
              <w:rPr>
                <w:sz w:val="18"/>
              </w:rPr>
              <w:t xml:space="preserve"> for the purposes of paragraph </w:t>
            </w:r>
            <w:r w:rsidRPr="00C901F3">
              <w:rPr>
                <w:sz w:val="18"/>
              </w:rPr>
              <w:fldChar w:fldCharType="begin"/>
            </w:r>
            <w:r w:rsidRPr="00C901F3">
              <w:rPr>
                <w:sz w:val="18"/>
              </w:rPr>
              <w:instrText xml:space="preserve"> REF _Ref129449410 \r \h  \* MERGEFORMAT </w:instrText>
            </w:r>
            <w:r w:rsidRPr="00C901F3">
              <w:rPr>
                <w:sz w:val="18"/>
              </w:rPr>
            </w:r>
            <w:r w:rsidRPr="00C901F3">
              <w:rPr>
                <w:sz w:val="18"/>
              </w:rPr>
              <w:fldChar w:fldCharType="separate"/>
            </w:r>
            <w:r w:rsidR="00915453">
              <w:rPr>
                <w:sz w:val="18"/>
              </w:rPr>
              <w:t>42.4(c)</w:t>
            </w:r>
            <w:r w:rsidRPr="00C901F3">
              <w:rPr>
                <w:sz w:val="18"/>
              </w:rPr>
              <w:fldChar w:fldCharType="end"/>
            </w:r>
            <w:r w:rsidRPr="00C901F3">
              <w:rPr>
                <w:sz w:val="18"/>
              </w:rPr>
              <w:t xml:space="preserve"> (including any reliance upon any advice provided by or on behalf of t</w:t>
            </w:r>
            <w:r w:rsidR="0059795A" w:rsidRPr="00C901F3">
              <w:rPr>
                <w:sz w:val="18"/>
              </w:rPr>
              <w:t>he Consultancy</w:t>
            </w:r>
            <w:r w:rsidRPr="00C901F3">
              <w:rPr>
                <w:sz w:val="18"/>
              </w:rPr>
              <w:t xml:space="preserve"> in connection with the relevant Services)</w:t>
            </w:r>
          </w:p>
          <w:p w14:paraId="5D24BDE9" w14:textId="31940A64" w:rsidR="00EC2235" w:rsidRPr="00C901F3" w:rsidRDefault="00EC2235" w:rsidP="00D203A0">
            <w:pPr>
              <w:pStyle w:val="Heading4"/>
              <w:numPr>
                <w:ilvl w:val="0"/>
                <w:numId w:val="0"/>
              </w:numPr>
              <w:spacing w:before="60" w:after="60"/>
              <w:ind w:left="1361"/>
              <w:rPr>
                <w:sz w:val="18"/>
              </w:rPr>
            </w:pPr>
            <w:r w:rsidRPr="00C901F3">
              <w:rPr>
                <w:sz w:val="18"/>
              </w:rPr>
              <w:t>Only relevant if X is t</w:t>
            </w:r>
            <w:r w:rsidR="00FE4778" w:rsidRPr="00C901F3">
              <w:rPr>
                <w:sz w:val="18"/>
              </w:rPr>
              <w:t>he Council</w:t>
            </w:r>
            <w:r w:rsidRPr="00C901F3">
              <w:rPr>
                <w:sz w:val="18"/>
              </w:rPr>
              <w:t xml:space="preserve"> and/or its Affiliate </w:t>
            </w:r>
          </w:p>
        </w:tc>
        <w:tc>
          <w:tcPr>
            <w:tcW w:w="2501" w:type="pct"/>
            <w:tcBorders>
              <w:top w:val="single" w:sz="4" w:space="0" w:color="auto"/>
              <w:left w:val="single" w:sz="4" w:space="0" w:color="auto"/>
              <w:bottom w:val="single" w:sz="4" w:space="0" w:color="auto"/>
              <w:right w:val="single" w:sz="4" w:space="0" w:color="auto"/>
            </w:tcBorders>
          </w:tcPr>
          <w:p w14:paraId="175E5F17" w14:textId="3C3222D1" w:rsidR="00EC2235" w:rsidRPr="00C901F3" w:rsidRDefault="00EC2235" w:rsidP="00D203A0">
            <w:pPr>
              <w:spacing w:before="60" w:after="60"/>
              <w:rPr>
                <w:sz w:val="18"/>
              </w:rPr>
            </w:pPr>
            <w:r w:rsidRPr="00C901F3">
              <w:rPr>
                <w:sz w:val="18"/>
              </w:rPr>
              <w:t xml:space="preserve">To the extent </w:t>
            </w:r>
            <w:r w:rsidRPr="00C901F3">
              <w:rPr>
                <w:b/>
                <w:bCs/>
                <w:sz w:val="18"/>
              </w:rPr>
              <w:t>any</w:t>
            </w:r>
            <w:r w:rsidRPr="00C901F3">
              <w:rPr>
                <w:sz w:val="18"/>
              </w:rPr>
              <w:t xml:space="preserve"> of the following applies </w:t>
            </w:r>
          </w:p>
          <w:p w14:paraId="7A25C5B9" w14:textId="628EDCEC" w:rsidR="00EC2235" w:rsidRPr="00C901F3" w:rsidRDefault="00EC2235" w:rsidP="00D203A0">
            <w:pPr>
              <w:pStyle w:val="ListParagraph"/>
              <w:numPr>
                <w:ilvl w:val="0"/>
                <w:numId w:val="350"/>
              </w:numPr>
              <w:spacing w:before="60" w:after="60"/>
              <w:ind w:left="360"/>
              <w:contextualSpacing w:val="0"/>
              <w:rPr>
                <w:sz w:val="18"/>
              </w:rPr>
            </w:pPr>
            <w:r w:rsidRPr="00C901F3">
              <w:rPr>
                <w:sz w:val="18"/>
              </w:rPr>
              <w:t>To the extent t</w:t>
            </w:r>
            <w:r w:rsidR="0059795A" w:rsidRPr="00C901F3">
              <w:rPr>
                <w:sz w:val="18"/>
              </w:rPr>
              <w:t>he Consultancy</w:t>
            </w:r>
            <w:r w:rsidRPr="00C901F3">
              <w:rPr>
                <w:sz w:val="18"/>
              </w:rPr>
              <w:t xml:space="preserve"> has prepared</w:t>
            </w:r>
            <w:r w:rsidR="00432930" w:rsidRPr="00C901F3">
              <w:rPr>
                <w:sz w:val="18"/>
              </w:rPr>
              <w:t xml:space="preserve"> </w:t>
            </w:r>
            <w:r w:rsidRPr="00C901F3">
              <w:rPr>
                <w:sz w:val="18"/>
              </w:rPr>
              <w:t xml:space="preserve">the relevant </w:t>
            </w:r>
            <w:r w:rsidR="00B5634A" w:rsidRPr="00C901F3">
              <w:rPr>
                <w:sz w:val="18"/>
              </w:rPr>
              <w:t>deliverables</w:t>
            </w:r>
            <w:r w:rsidRPr="00C901F3">
              <w:rPr>
                <w:sz w:val="18"/>
              </w:rPr>
              <w:t xml:space="preserve"> (including advice) materially according to inaccurate and/or incomplete instructions given by or on behalf of t</w:t>
            </w:r>
            <w:r w:rsidR="00FE4778" w:rsidRPr="00C901F3">
              <w:rPr>
                <w:sz w:val="18"/>
              </w:rPr>
              <w:t>he Council</w:t>
            </w:r>
            <w:r w:rsidRPr="00C901F3">
              <w:rPr>
                <w:sz w:val="18"/>
              </w:rPr>
              <w:t xml:space="preserve">. </w:t>
            </w:r>
          </w:p>
          <w:p w14:paraId="019FE8FA" w14:textId="2B7E503C" w:rsidR="00EC2235" w:rsidRPr="00C901F3" w:rsidRDefault="00EC2235" w:rsidP="00D203A0">
            <w:pPr>
              <w:pStyle w:val="ListParagraph"/>
              <w:numPr>
                <w:ilvl w:val="0"/>
                <w:numId w:val="350"/>
              </w:numPr>
              <w:spacing w:before="60" w:after="60"/>
              <w:ind w:left="360"/>
              <w:contextualSpacing w:val="0"/>
              <w:rPr>
                <w:sz w:val="18"/>
              </w:rPr>
            </w:pPr>
            <w:r w:rsidRPr="00C901F3">
              <w:rPr>
                <w:sz w:val="18"/>
              </w:rPr>
              <w:t xml:space="preserve">The relevant </w:t>
            </w:r>
            <w:r w:rsidR="00B5634A" w:rsidRPr="00C901F3">
              <w:rPr>
                <w:sz w:val="18"/>
              </w:rPr>
              <w:t>deliverables</w:t>
            </w:r>
            <w:r w:rsidRPr="00C901F3">
              <w:rPr>
                <w:sz w:val="18"/>
              </w:rPr>
              <w:t xml:space="preserve"> (including advice) have been materially altered </w:t>
            </w:r>
          </w:p>
          <w:p w14:paraId="4676F259" w14:textId="782EC6A8" w:rsidR="00EC2235" w:rsidRPr="00C901F3" w:rsidRDefault="00EC2235" w:rsidP="00D203A0">
            <w:pPr>
              <w:pStyle w:val="ListParagraph"/>
              <w:numPr>
                <w:ilvl w:val="0"/>
                <w:numId w:val="1061"/>
              </w:numPr>
              <w:spacing w:before="60" w:after="60"/>
              <w:contextualSpacing w:val="0"/>
              <w:rPr>
                <w:sz w:val="18"/>
              </w:rPr>
            </w:pPr>
            <w:r w:rsidRPr="00C901F3">
              <w:rPr>
                <w:sz w:val="18"/>
              </w:rPr>
              <w:t>By any person other than t</w:t>
            </w:r>
            <w:r w:rsidR="0059795A" w:rsidRPr="00C901F3">
              <w:rPr>
                <w:sz w:val="18"/>
              </w:rPr>
              <w:t>he Consultancy</w:t>
            </w:r>
            <w:r w:rsidRPr="00C901F3">
              <w:rPr>
                <w:sz w:val="18"/>
              </w:rPr>
              <w:t xml:space="preserve"> or a person acting on t</w:t>
            </w:r>
            <w:r w:rsidR="0059795A" w:rsidRPr="00C901F3">
              <w:rPr>
                <w:sz w:val="18"/>
              </w:rPr>
              <w:t>he Consultancy</w:t>
            </w:r>
            <w:r w:rsidRPr="00C901F3">
              <w:rPr>
                <w:sz w:val="18"/>
              </w:rPr>
              <w:t>’s behalf; and</w:t>
            </w:r>
          </w:p>
          <w:p w14:paraId="5C3C0D82" w14:textId="4075AAF6" w:rsidR="00EC2235" w:rsidRPr="00C901F3" w:rsidRDefault="00EC2235" w:rsidP="00D203A0">
            <w:pPr>
              <w:pStyle w:val="ListParagraph"/>
              <w:numPr>
                <w:ilvl w:val="0"/>
                <w:numId w:val="1061"/>
              </w:numPr>
              <w:spacing w:before="60" w:after="60"/>
              <w:contextualSpacing w:val="0"/>
              <w:rPr>
                <w:sz w:val="18"/>
              </w:rPr>
            </w:pPr>
            <w:r w:rsidRPr="00C901F3">
              <w:rPr>
                <w:sz w:val="18"/>
              </w:rPr>
              <w:t>Without t</w:t>
            </w:r>
            <w:r w:rsidR="0059795A" w:rsidRPr="00C901F3">
              <w:rPr>
                <w:sz w:val="18"/>
              </w:rPr>
              <w:t>he Consultancy</w:t>
            </w:r>
            <w:r w:rsidRPr="00C901F3">
              <w:rPr>
                <w:sz w:val="18"/>
              </w:rPr>
              <w:t>’s written consent.</w:t>
            </w:r>
          </w:p>
          <w:p w14:paraId="4B49B518" w14:textId="43AED2C1" w:rsidR="00EC2235" w:rsidRPr="00C901F3" w:rsidRDefault="00EC2235" w:rsidP="00D203A0">
            <w:pPr>
              <w:pStyle w:val="ListParagraph"/>
              <w:numPr>
                <w:ilvl w:val="0"/>
                <w:numId w:val="350"/>
              </w:numPr>
              <w:spacing w:before="60" w:after="60"/>
              <w:ind w:left="360"/>
              <w:contextualSpacing w:val="0"/>
              <w:rPr>
                <w:sz w:val="18"/>
              </w:rPr>
            </w:pPr>
            <w:r w:rsidRPr="00C901F3">
              <w:rPr>
                <w:sz w:val="18"/>
              </w:rPr>
              <w:t xml:space="preserve">The relevant </w:t>
            </w:r>
            <w:r w:rsidR="00B5634A" w:rsidRPr="00C901F3">
              <w:rPr>
                <w:sz w:val="18"/>
              </w:rPr>
              <w:t>deliverables</w:t>
            </w:r>
            <w:r w:rsidRPr="00C901F3">
              <w:rPr>
                <w:sz w:val="18"/>
              </w:rPr>
              <w:t xml:space="preserve"> (including advice) have been used or relied upon in </w:t>
            </w:r>
            <w:r w:rsidRPr="00C901F3">
              <w:rPr>
                <w:b/>
                <w:bCs/>
                <w:sz w:val="18"/>
              </w:rPr>
              <w:t>any</w:t>
            </w:r>
            <w:r w:rsidRPr="00C901F3">
              <w:rPr>
                <w:sz w:val="18"/>
              </w:rPr>
              <w:t xml:space="preserve"> of the following ways:</w:t>
            </w:r>
          </w:p>
          <w:p w14:paraId="36AFADE6" w14:textId="7F6FDBC5" w:rsidR="00EC2235" w:rsidRPr="00C901F3" w:rsidRDefault="00EC2235" w:rsidP="00D203A0">
            <w:pPr>
              <w:pStyle w:val="ListParagraph"/>
              <w:numPr>
                <w:ilvl w:val="0"/>
                <w:numId w:val="1061"/>
              </w:numPr>
              <w:spacing w:before="60" w:after="60"/>
              <w:contextualSpacing w:val="0"/>
              <w:rPr>
                <w:sz w:val="18"/>
              </w:rPr>
            </w:pPr>
            <w:r w:rsidRPr="00C901F3">
              <w:rPr>
                <w:sz w:val="18"/>
              </w:rPr>
              <w:t>Unlawfully, except to the extent t</w:t>
            </w:r>
            <w:r w:rsidR="0059795A" w:rsidRPr="00C901F3">
              <w:rPr>
                <w:sz w:val="18"/>
              </w:rPr>
              <w:t>he Consultancy</w:t>
            </w:r>
            <w:r w:rsidRPr="00C901F3">
              <w:rPr>
                <w:sz w:val="18"/>
              </w:rPr>
              <w:t xml:space="preserve"> has expressly advised (or it can be reasonably inferred that t</w:t>
            </w:r>
            <w:r w:rsidR="0059795A" w:rsidRPr="00C901F3">
              <w:rPr>
                <w:sz w:val="18"/>
              </w:rPr>
              <w:t>he Consultancy</w:t>
            </w:r>
            <w:r w:rsidRPr="00C901F3">
              <w:rPr>
                <w:sz w:val="18"/>
              </w:rPr>
              <w:t xml:space="preserve"> it has advised) that such use is lawful.</w:t>
            </w:r>
          </w:p>
          <w:p w14:paraId="0CAF2C32" w14:textId="60C29B20" w:rsidR="00EC2235" w:rsidRPr="00C901F3" w:rsidRDefault="00EC2235" w:rsidP="00D203A0">
            <w:pPr>
              <w:pStyle w:val="ListParagraph"/>
              <w:numPr>
                <w:ilvl w:val="0"/>
                <w:numId w:val="1061"/>
              </w:numPr>
              <w:spacing w:before="60" w:after="60"/>
              <w:contextualSpacing w:val="0"/>
              <w:rPr>
                <w:sz w:val="18"/>
              </w:rPr>
            </w:pPr>
            <w:r w:rsidRPr="00C901F3">
              <w:rPr>
                <w:sz w:val="18"/>
              </w:rPr>
              <w:t>In a manner that is materially inconsistent with any advice or guidance given by or on behalf of t</w:t>
            </w:r>
            <w:r w:rsidR="0059795A" w:rsidRPr="00C901F3">
              <w:rPr>
                <w:sz w:val="18"/>
              </w:rPr>
              <w:t>he Consultancy</w:t>
            </w:r>
            <w:r w:rsidRPr="00C901F3">
              <w:rPr>
                <w:sz w:val="18"/>
              </w:rPr>
              <w:t xml:space="preserve"> on or before the date on which t</w:t>
            </w:r>
            <w:r w:rsidR="0059795A" w:rsidRPr="00C901F3">
              <w:rPr>
                <w:sz w:val="18"/>
              </w:rPr>
              <w:t>he Consultancy</w:t>
            </w:r>
            <w:r w:rsidRPr="00C901F3">
              <w:rPr>
                <w:sz w:val="18"/>
              </w:rPr>
              <w:t xml:space="preserve"> first made the deliverable, advice or other output available for use in connection with the </w:t>
            </w:r>
            <w:r w:rsidR="00BD0D5D" w:rsidRPr="00C901F3">
              <w:rPr>
                <w:sz w:val="18"/>
              </w:rPr>
              <w:t>Services</w:t>
            </w:r>
            <w:r w:rsidRPr="00C901F3">
              <w:rPr>
                <w:sz w:val="18"/>
              </w:rPr>
              <w:t>.</w:t>
            </w:r>
          </w:p>
          <w:p w14:paraId="65967978" w14:textId="5BE0C32B" w:rsidR="00EC2235" w:rsidRPr="00C901F3" w:rsidRDefault="00EC2235" w:rsidP="00D203A0">
            <w:pPr>
              <w:pStyle w:val="ListParagraph"/>
              <w:numPr>
                <w:ilvl w:val="0"/>
                <w:numId w:val="1061"/>
              </w:numPr>
              <w:spacing w:before="60" w:after="60"/>
              <w:contextualSpacing w:val="0"/>
              <w:rPr>
                <w:sz w:val="18"/>
              </w:rPr>
            </w:pPr>
            <w:r w:rsidRPr="00C901F3">
              <w:rPr>
                <w:sz w:val="18"/>
              </w:rPr>
              <w:t>In a manner that a reasonable person would not expect it to be used or relied upon.</w:t>
            </w:r>
          </w:p>
        </w:tc>
      </w:tr>
      <w:tr w:rsidR="00EC2235" w:rsidRPr="00C901F3" w14:paraId="736F1AE6" w14:textId="5A3163E4" w:rsidTr="00EC2235">
        <w:trPr>
          <w:cantSplit/>
        </w:trPr>
        <w:tc>
          <w:tcPr>
            <w:tcW w:w="2499" w:type="pct"/>
            <w:tcBorders>
              <w:right w:val="single" w:sz="4" w:space="0" w:color="auto"/>
            </w:tcBorders>
          </w:tcPr>
          <w:p w14:paraId="662D5051" w14:textId="0F255C68" w:rsidR="00EC2235" w:rsidRPr="00C901F3" w:rsidRDefault="00EC2235" w:rsidP="00D203A0">
            <w:pPr>
              <w:pStyle w:val="Heading3"/>
              <w:spacing w:before="60" w:after="60"/>
              <w:rPr>
                <w:sz w:val="18"/>
              </w:rPr>
            </w:pPr>
            <w:r w:rsidRPr="00C901F3">
              <w:rPr>
                <w:sz w:val="18"/>
              </w:rPr>
              <w:t xml:space="preserve">Rules in relation to the indemnity in this section </w:t>
            </w:r>
            <w:r w:rsidRPr="00C901F3">
              <w:rPr>
                <w:sz w:val="18"/>
              </w:rPr>
              <w:fldChar w:fldCharType="begin"/>
            </w:r>
            <w:r w:rsidRPr="00C901F3">
              <w:rPr>
                <w:sz w:val="18"/>
              </w:rPr>
              <w:instrText xml:space="preserve"> REF _Ref44007803 \r \h  \* MERGEFORMAT </w:instrText>
            </w:r>
            <w:r w:rsidRPr="00C901F3">
              <w:rPr>
                <w:sz w:val="18"/>
              </w:rPr>
            </w:r>
            <w:r w:rsidRPr="00C901F3">
              <w:rPr>
                <w:sz w:val="18"/>
              </w:rPr>
              <w:fldChar w:fldCharType="separate"/>
            </w:r>
            <w:r w:rsidR="00915453">
              <w:rPr>
                <w:sz w:val="18"/>
              </w:rPr>
              <w:t>42</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59E96423" w14:textId="4623A340" w:rsidR="00EC2235" w:rsidRPr="00C901F3" w:rsidRDefault="00EC2235" w:rsidP="00D203A0">
            <w:pPr>
              <w:spacing w:before="60" w:after="60"/>
              <w:rPr>
                <w:sz w:val="18"/>
              </w:rPr>
            </w:pPr>
            <w:r w:rsidRPr="00C901F3">
              <w:rPr>
                <w:sz w:val="18"/>
              </w:rPr>
              <w:t xml:space="preserve">Section </w:t>
            </w:r>
            <w:r w:rsidRPr="00C901F3">
              <w:rPr>
                <w:sz w:val="18"/>
              </w:rPr>
              <w:fldChar w:fldCharType="begin"/>
            </w:r>
            <w:r w:rsidRPr="00C901F3">
              <w:rPr>
                <w:sz w:val="18"/>
              </w:rPr>
              <w:instrText xml:space="preserve"> REF _Ref44010371 \r \h  \* MERGEFORMAT </w:instrText>
            </w:r>
            <w:r w:rsidRPr="00C901F3">
              <w:rPr>
                <w:sz w:val="18"/>
              </w:rPr>
            </w:r>
            <w:r w:rsidRPr="00C901F3">
              <w:rPr>
                <w:sz w:val="18"/>
              </w:rPr>
              <w:fldChar w:fldCharType="separate"/>
            </w:r>
            <w:r w:rsidR="00915453">
              <w:rPr>
                <w:sz w:val="18"/>
              </w:rPr>
              <w:t>43</w:t>
            </w:r>
            <w:r w:rsidRPr="00C901F3">
              <w:rPr>
                <w:sz w:val="18"/>
              </w:rPr>
              <w:fldChar w:fldCharType="end"/>
            </w:r>
            <w:r w:rsidRPr="00C901F3">
              <w:rPr>
                <w:sz w:val="18"/>
              </w:rPr>
              <w:t xml:space="preserve"> applies to this indemnity.</w:t>
            </w:r>
          </w:p>
        </w:tc>
      </w:tr>
    </w:tbl>
    <w:p w14:paraId="0136136C" w14:textId="1293C9DD" w:rsidR="00D1154C" w:rsidRPr="00C901F3" w:rsidRDefault="00D1154C" w:rsidP="00D203A0">
      <w:pPr>
        <w:spacing w:before="60" w:after="60"/>
        <w:rPr>
          <w:sz w:val="18"/>
        </w:rPr>
      </w:pPr>
      <w:bookmarkStart w:id="11300" w:name="_Toc43237154"/>
      <w:bookmarkStart w:id="11301" w:name="_Toc4324021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EC2235" w:rsidRPr="00C901F3" w14:paraId="33E6C727" w14:textId="2424EEC7" w:rsidTr="00EC2235">
        <w:trPr>
          <w:cantSplit/>
        </w:trPr>
        <w:tc>
          <w:tcPr>
            <w:tcW w:w="2499" w:type="pct"/>
          </w:tcPr>
          <w:p w14:paraId="1B1FF42B" w14:textId="7EBC189F" w:rsidR="00EC2235" w:rsidRPr="00C901F3" w:rsidRDefault="00EC2235" w:rsidP="00D203A0">
            <w:pPr>
              <w:pStyle w:val="Heading1"/>
              <w:spacing w:before="60" w:after="60"/>
              <w:rPr>
                <w:sz w:val="18"/>
              </w:rPr>
            </w:pPr>
            <w:bookmarkStart w:id="11302" w:name="_Toc43237155"/>
            <w:bookmarkStart w:id="11303" w:name="_Toc43240215"/>
            <w:bookmarkStart w:id="11304" w:name="_Toc43325636"/>
            <w:bookmarkStart w:id="11305" w:name="_Toc43326998"/>
            <w:bookmarkStart w:id="11306" w:name="_Toc43367088"/>
            <w:bookmarkStart w:id="11307" w:name="_Toc43413106"/>
            <w:bookmarkStart w:id="11308" w:name="_Toc43636820"/>
            <w:bookmarkStart w:id="11309" w:name="_Toc43653904"/>
            <w:bookmarkStart w:id="11310" w:name="_Toc43661281"/>
            <w:bookmarkStart w:id="11311" w:name="_Toc43661857"/>
            <w:bookmarkStart w:id="11312" w:name="_Toc43662433"/>
            <w:bookmarkStart w:id="11313" w:name="_Toc43668257"/>
            <w:bookmarkStart w:id="11314" w:name="_Toc43668966"/>
            <w:bookmarkStart w:id="11315" w:name="_Toc43671187"/>
            <w:bookmarkStart w:id="11316" w:name="_Toc43672123"/>
            <w:bookmarkStart w:id="11317" w:name="_Toc43674652"/>
            <w:bookmarkStart w:id="11318" w:name="_Toc43727676"/>
            <w:bookmarkStart w:id="11319" w:name="_Toc43733235"/>
            <w:bookmarkStart w:id="11320" w:name="_Toc43752078"/>
            <w:bookmarkStart w:id="11321" w:name="_Toc43756525"/>
            <w:bookmarkStart w:id="11322" w:name="_Toc43759018"/>
            <w:bookmarkStart w:id="11323" w:name="_Toc43799417"/>
            <w:bookmarkStart w:id="11324" w:name="_Toc43809481"/>
            <w:bookmarkStart w:id="11325" w:name="_Ref43809597"/>
            <w:bookmarkStart w:id="11326" w:name="_Toc43813575"/>
            <w:bookmarkStart w:id="11327" w:name="_Toc43827424"/>
            <w:bookmarkStart w:id="11328" w:name="_Ref43833549"/>
            <w:bookmarkStart w:id="11329" w:name="_Toc43835385"/>
            <w:bookmarkStart w:id="11330" w:name="_Ref43919083"/>
            <w:bookmarkStart w:id="11331" w:name="_Toc43921991"/>
            <w:bookmarkStart w:id="11332" w:name="_Toc43926835"/>
            <w:bookmarkStart w:id="11333" w:name="_Toc43927912"/>
            <w:bookmarkStart w:id="11334" w:name="_Toc44002106"/>
            <w:bookmarkStart w:id="11335" w:name="_Ref44009934"/>
            <w:bookmarkStart w:id="11336" w:name="_Ref44010371"/>
            <w:bookmarkStart w:id="11337" w:name="_Toc44065444"/>
            <w:bookmarkStart w:id="11338" w:name="_Toc44066043"/>
            <w:bookmarkStart w:id="11339" w:name="_Toc44194187"/>
            <w:bookmarkStart w:id="11340" w:name="_Toc44205312"/>
            <w:bookmarkStart w:id="11341" w:name="_Toc44205911"/>
            <w:bookmarkStart w:id="11342" w:name="_Toc44319699"/>
            <w:bookmarkStart w:id="11343" w:name="_Toc44670841"/>
            <w:bookmarkStart w:id="11344" w:name="_Toc45893801"/>
            <w:bookmarkStart w:id="11345" w:name="_Toc45896291"/>
            <w:bookmarkStart w:id="11346" w:name="_Toc45897010"/>
            <w:bookmarkStart w:id="11347" w:name="_Toc53231024"/>
            <w:bookmarkStart w:id="11348" w:name="_Toc53233767"/>
            <w:bookmarkStart w:id="11349" w:name="_Toc53234378"/>
            <w:bookmarkStart w:id="11350" w:name="_Toc53253762"/>
            <w:bookmarkStart w:id="11351" w:name="_Toc53263395"/>
            <w:bookmarkStart w:id="11352" w:name="_Toc53412389"/>
            <w:bookmarkStart w:id="11353" w:name="_Toc54374494"/>
            <w:bookmarkStart w:id="11354" w:name="_Toc56373714"/>
            <w:bookmarkStart w:id="11355" w:name="_Toc56623453"/>
            <w:bookmarkStart w:id="11356" w:name="_Toc56624068"/>
            <w:bookmarkStart w:id="11357" w:name="_Toc66040580"/>
            <w:bookmarkStart w:id="11358" w:name="_Toc66041371"/>
            <w:bookmarkStart w:id="11359" w:name="_Toc66042166"/>
            <w:bookmarkStart w:id="11360" w:name="_Toc66043693"/>
            <w:bookmarkStart w:id="11361" w:name="_Toc68455672"/>
            <w:bookmarkStart w:id="11362" w:name="_Toc68462223"/>
            <w:bookmarkStart w:id="11363" w:name="_Toc68463537"/>
            <w:bookmarkStart w:id="11364" w:name="_Toc68468413"/>
            <w:bookmarkStart w:id="11365" w:name="_Toc68472166"/>
            <w:bookmarkStart w:id="11366" w:name="_Toc68477003"/>
            <w:bookmarkStart w:id="11367" w:name="_Toc68538793"/>
            <w:bookmarkStart w:id="11368" w:name="_Toc68637955"/>
            <w:bookmarkStart w:id="11369" w:name="_Toc68640603"/>
            <w:bookmarkStart w:id="11370" w:name="_Toc68641500"/>
            <w:bookmarkStart w:id="11371" w:name="_Toc68719759"/>
            <w:bookmarkStart w:id="11372" w:name="_Toc69514384"/>
            <w:bookmarkStart w:id="11373" w:name="_Toc69517026"/>
            <w:bookmarkStart w:id="11374" w:name="_Toc69565782"/>
            <w:bookmarkStart w:id="11375" w:name="_Toc69582032"/>
            <w:bookmarkStart w:id="11376" w:name="_Toc69717883"/>
            <w:bookmarkStart w:id="11377" w:name="_Toc71910825"/>
            <w:bookmarkStart w:id="11378" w:name="_Toc73874607"/>
            <w:bookmarkStart w:id="11379" w:name="_Toc76367730"/>
            <w:bookmarkStart w:id="11380" w:name="_Toc77670295"/>
            <w:bookmarkStart w:id="11381" w:name="_Toc78387426"/>
            <w:bookmarkStart w:id="11382" w:name="_Toc78393155"/>
            <w:bookmarkStart w:id="11383" w:name="_Toc79086828"/>
            <w:bookmarkStart w:id="11384" w:name="_Toc80023118"/>
            <w:bookmarkStart w:id="11385" w:name="_Toc80346462"/>
            <w:bookmarkStart w:id="11386" w:name="_Toc83134126"/>
            <w:bookmarkStart w:id="11387" w:name="_Toc83402027"/>
            <w:bookmarkStart w:id="11388" w:name="_Toc86593899"/>
            <w:bookmarkStart w:id="11389" w:name="_Toc87202400"/>
            <w:bookmarkStart w:id="11390" w:name="_Toc87282630"/>
            <w:bookmarkStart w:id="11391" w:name="_Toc87295711"/>
            <w:bookmarkStart w:id="11392" w:name="_Toc87296371"/>
            <w:bookmarkStart w:id="11393" w:name="_Toc88639304"/>
            <w:bookmarkStart w:id="11394" w:name="_Toc89891877"/>
            <w:bookmarkStart w:id="11395" w:name="_Toc89892675"/>
            <w:bookmarkStart w:id="11396" w:name="_Toc93520022"/>
            <w:bookmarkStart w:id="11397" w:name="_Toc93862416"/>
            <w:bookmarkStart w:id="11398" w:name="_Toc93866812"/>
            <w:bookmarkStart w:id="11399" w:name="_Toc94908958"/>
            <w:bookmarkStart w:id="11400" w:name="_Toc95482796"/>
            <w:bookmarkStart w:id="11401" w:name="_Toc95484238"/>
            <w:bookmarkStart w:id="11402" w:name="_Toc95762913"/>
            <w:bookmarkStart w:id="11403" w:name="_Toc97284515"/>
            <w:bookmarkStart w:id="11404" w:name="_Toc97475402"/>
            <w:bookmarkStart w:id="11405" w:name="_Toc99831230"/>
            <w:bookmarkStart w:id="11406" w:name="_Toc104149969"/>
            <w:bookmarkStart w:id="11407" w:name="_Toc104662072"/>
            <w:bookmarkStart w:id="11408" w:name="_Toc104747868"/>
            <w:bookmarkStart w:id="11409" w:name="_Toc104753996"/>
            <w:bookmarkStart w:id="11410" w:name="_Toc110094458"/>
            <w:bookmarkStart w:id="11411" w:name="_Toc110181366"/>
            <w:bookmarkStart w:id="11412" w:name="_Toc121222617"/>
            <w:bookmarkStart w:id="11413" w:name="_Toc121223318"/>
            <w:bookmarkStart w:id="11414" w:name="_Toc121389980"/>
            <w:bookmarkStart w:id="11415" w:name="_Toc121403601"/>
            <w:bookmarkStart w:id="11416" w:name="_Toc121842556"/>
            <w:bookmarkStart w:id="11417" w:name="_Toc122713315"/>
            <w:bookmarkStart w:id="11418" w:name="_Toc123062596"/>
            <w:bookmarkStart w:id="11419" w:name="_Toc123063476"/>
            <w:bookmarkStart w:id="11420" w:name="_Toc123847095"/>
            <w:bookmarkStart w:id="11421" w:name="_Toc123853511"/>
            <w:bookmarkStart w:id="11422" w:name="_Toc123996421"/>
            <w:bookmarkStart w:id="11423" w:name="_Toc124102466"/>
            <w:bookmarkStart w:id="11424" w:name="_Toc124106326"/>
            <w:bookmarkStart w:id="11425" w:name="_Toc124113489"/>
            <w:bookmarkStart w:id="11426" w:name="_Toc125571240"/>
            <w:bookmarkStart w:id="11427" w:name="_Toc125839210"/>
            <w:bookmarkStart w:id="11428" w:name="_Toc125843552"/>
            <w:bookmarkStart w:id="11429" w:name="_Toc125891958"/>
            <w:bookmarkStart w:id="11430" w:name="_Toc125914582"/>
            <w:bookmarkStart w:id="11431" w:name="_Toc126427990"/>
            <w:bookmarkStart w:id="11432" w:name="_Toc126442162"/>
            <w:bookmarkStart w:id="11433" w:name="_Toc126499253"/>
            <w:bookmarkStart w:id="11434" w:name="_Toc126688901"/>
            <w:bookmarkStart w:id="11435" w:name="_Toc126691307"/>
            <w:bookmarkStart w:id="11436" w:name="_Toc127469370"/>
            <w:bookmarkStart w:id="11437" w:name="_Toc128426251"/>
            <w:bookmarkStart w:id="11438" w:name="_Toc128430421"/>
            <w:bookmarkStart w:id="11439" w:name="_Toc129266484"/>
            <w:bookmarkStart w:id="11440" w:name="_Toc129445985"/>
            <w:bookmarkStart w:id="11441" w:name="_Toc130318153"/>
            <w:bookmarkStart w:id="11442" w:name="_Toc130651425"/>
            <w:bookmarkStart w:id="11443" w:name="_Toc134396625"/>
            <w:bookmarkStart w:id="11444" w:name="_Toc134442385"/>
            <w:bookmarkStart w:id="11445" w:name="_Toc134446939"/>
            <w:bookmarkStart w:id="11446" w:name="_Toc134449980"/>
            <w:bookmarkStart w:id="11447" w:name="_Toc134457605"/>
            <w:bookmarkStart w:id="11448" w:name="_Toc134458429"/>
            <w:bookmarkStart w:id="11449" w:name="_Toc135566040"/>
            <w:bookmarkStart w:id="11450" w:name="_Toc136368776"/>
            <w:bookmarkStart w:id="11451" w:name="_Toc136522523"/>
            <w:bookmarkStart w:id="11452" w:name="_Toc136800701"/>
            <w:bookmarkStart w:id="11453" w:name="_Toc137300608"/>
            <w:bookmarkStart w:id="11454" w:name="_Toc137992955"/>
            <w:bookmarkStart w:id="11455" w:name="_Toc142911415"/>
            <w:bookmarkStart w:id="11456" w:name="_Toc142920896"/>
            <w:bookmarkStart w:id="11457" w:name="_Toc142921650"/>
            <w:bookmarkStart w:id="11458" w:name="_Toc143003652"/>
            <w:bookmarkStart w:id="11459" w:name="_Toc143004491"/>
            <w:bookmarkStart w:id="11460" w:name="_Toc146988057"/>
            <w:bookmarkStart w:id="11461" w:name="_Toc147047715"/>
            <w:bookmarkStart w:id="11462" w:name="_Toc147048551"/>
            <w:bookmarkStart w:id="11463" w:name="_Toc147049387"/>
            <w:bookmarkStart w:id="11464" w:name="_Toc147566562"/>
            <w:bookmarkStart w:id="11465" w:name="_Toc147663365"/>
            <w:bookmarkStart w:id="11466" w:name="_Toc147672404"/>
            <w:bookmarkStart w:id="11467" w:name="_Toc147673243"/>
            <w:bookmarkStart w:id="11468" w:name="_Toc147900106"/>
            <w:bookmarkStart w:id="11469" w:name="_Toc148802410"/>
            <w:bookmarkStart w:id="11470" w:name="_Toc150422787"/>
            <w:bookmarkStart w:id="11471" w:name="_Toc155815122"/>
            <w:bookmarkStart w:id="11472" w:name="_Toc159081289"/>
            <w:bookmarkStart w:id="11473" w:name="_Toc159168034"/>
            <w:bookmarkStart w:id="11474" w:name="_Toc159169242"/>
            <w:bookmarkStart w:id="11475" w:name="_Toc159271275"/>
            <w:bookmarkStart w:id="11476" w:name="_Toc159342326"/>
            <w:bookmarkStart w:id="11477" w:name="_Toc159432183"/>
            <w:bookmarkStart w:id="11478" w:name="_Toc159529186"/>
            <w:bookmarkStart w:id="11479" w:name="_Toc165475146"/>
            <w:bookmarkStart w:id="11480" w:name="_Toc165657264"/>
            <w:bookmarkStart w:id="11481" w:name="_Toc165657846"/>
            <w:bookmarkStart w:id="11482" w:name="_Toc165997778"/>
            <w:bookmarkEnd w:id="11300"/>
            <w:bookmarkEnd w:id="11301"/>
            <w:r w:rsidRPr="00C901F3">
              <w:rPr>
                <w:sz w:val="18"/>
              </w:rPr>
              <w:t>General indemnity issues</w:t>
            </w:r>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p>
        </w:tc>
        <w:tc>
          <w:tcPr>
            <w:tcW w:w="2501" w:type="pct"/>
          </w:tcPr>
          <w:p w14:paraId="37776621" w14:textId="77777777" w:rsidR="00EC2235" w:rsidRPr="00C901F3" w:rsidRDefault="00EC2235" w:rsidP="00D203A0">
            <w:pPr>
              <w:keepNext/>
              <w:spacing w:before="60" w:after="60"/>
              <w:rPr>
                <w:sz w:val="18"/>
              </w:rPr>
            </w:pPr>
          </w:p>
        </w:tc>
      </w:tr>
      <w:tr w:rsidR="00EC2235" w:rsidRPr="00C901F3" w14:paraId="2A75D9C4" w14:textId="1CB7B8D0" w:rsidTr="00EC2235">
        <w:trPr>
          <w:cantSplit/>
        </w:trPr>
        <w:tc>
          <w:tcPr>
            <w:tcW w:w="2499" w:type="pct"/>
            <w:tcBorders>
              <w:right w:val="single" w:sz="4" w:space="0" w:color="auto"/>
            </w:tcBorders>
          </w:tcPr>
          <w:p w14:paraId="7B16883F" w14:textId="4497544E" w:rsidR="00EC2235" w:rsidRPr="00C901F3" w:rsidRDefault="00EC2235" w:rsidP="00D203A0">
            <w:pPr>
              <w:pStyle w:val="Heading3"/>
              <w:spacing w:before="60" w:after="60"/>
              <w:rPr>
                <w:sz w:val="18"/>
              </w:rPr>
            </w:pPr>
            <w:bookmarkStart w:id="11483" w:name="_Ref44199829"/>
            <w:r w:rsidRPr="00C901F3">
              <w:rPr>
                <w:sz w:val="18"/>
              </w:rPr>
              <w:t xml:space="preserve">To what this section </w:t>
            </w:r>
            <w:r w:rsidRPr="00C901F3">
              <w:rPr>
                <w:sz w:val="18"/>
              </w:rPr>
              <w:fldChar w:fldCharType="begin"/>
            </w:r>
            <w:r w:rsidRPr="00C901F3">
              <w:rPr>
                <w:sz w:val="18"/>
              </w:rPr>
              <w:instrText xml:space="preserve"> REF _Ref44010371 \r \h  \* MERGEFORMAT </w:instrText>
            </w:r>
            <w:r w:rsidRPr="00C901F3">
              <w:rPr>
                <w:sz w:val="18"/>
              </w:rPr>
            </w:r>
            <w:r w:rsidRPr="00C901F3">
              <w:rPr>
                <w:sz w:val="18"/>
              </w:rPr>
              <w:fldChar w:fldCharType="separate"/>
            </w:r>
            <w:r w:rsidR="00915453">
              <w:rPr>
                <w:sz w:val="18"/>
              </w:rPr>
              <w:t>43</w:t>
            </w:r>
            <w:r w:rsidRPr="00C901F3">
              <w:rPr>
                <w:sz w:val="18"/>
              </w:rPr>
              <w:fldChar w:fldCharType="end"/>
            </w:r>
            <w:r w:rsidRPr="00C901F3">
              <w:rPr>
                <w:sz w:val="18"/>
              </w:rPr>
              <w:t xml:space="preserve"> applies</w:t>
            </w:r>
            <w:bookmarkEnd w:id="11483"/>
          </w:p>
        </w:tc>
        <w:tc>
          <w:tcPr>
            <w:tcW w:w="2501" w:type="pct"/>
            <w:tcBorders>
              <w:top w:val="single" w:sz="4" w:space="0" w:color="auto"/>
              <w:left w:val="single" w:sz="4" w:space="0" w:color="auto"/>
              <w:bottom w:val="single" w:sz="4" w:space="0" w:color="auto"/>
              <w:right w:val="single" w:sz="4" w:space="0" w:color="auto"/>
            </w:tcBorders>
          </w:tcPr>
          <w:p w14:paraId="0E5C9F05" w14:textId="56856F12" w:rsidR="00EC2235" w:rsidRPr="00C901F3" w:rsidRDefault="00EC2235" w:rsidP="00D203A0">
            <w:pPr>
              <w:spacing w:before="60" w:after="60"/>
              <w:rPr>
                <w:sz w:val="18"/>
              </w:rPr>
            </w:pPr>
            <w:r w:rsidRPr="00C901F3">
              <w:rPr>
                <w:sz w:val="18"/>
              </w:rPr>
              <w:t xml:space="preserve">This section </w:t>
            </w:r>
            <w:r w:rsidRPr="00C901F3">
              <w:rPr>
                <w:sz w:val="18"/>
              </w:rPr>
              <w:fldChar w:fldCharType="begin"/>
            </w:r>
            <w:r w:rsidRPr="00C901F3">
              <w:rPr>
                <w:sz w:val="18"/>
              </w:rPr>
              <w:instrText xml:space="preserve"> REF _Ref44010371 \r \h  \* MERGEFORMAT </w:instrText>
            </w:r>
            <w:r w:rsidRPr="00C901F3">
              <w:rPr>
                <w:sz w:val="18"/>
              </w:rPr>
            </w:r>
            <w:r w:rsidRPr="00C901F3">
              <w:rPr>
                <w:sz w:val="18"/>
              </w:rPr>
              <w:fldChar w:fldCharType="separate"/>
            </w:r>
            <w:r w:rsidR="00915453">
              <w:rPr>
                <w:sz w:val="18"/>
              </w:rPr>
              <w:t>43</w:t>
            </w:r>
            <w:r w:rsidRPr="00C901F3">
              <w:rPr>
                <w:sz w:val="18"/>
              </w:rPr>
              <w:fldChar w:fldCharType="end"/>
            </w:r>
            <w:r w:rsidRPr="00C901F3">
              <w:rPr>
                <w:sz w:val="18"/>
              </w:rPr>
              <w:t xml:space="preserve"> applies to any indemnity which one party (</w:t>
            </w:r>
            <w:r w:rsidRPr="00C901F3">
              <w:rPr>
                <w:b/>
                <w:bCs/>
                <w:sz w:val="18"/>
              </w:rPr>
              <w:t>‘Indemnifier’</w:t>
            </w:r>
            <w:r w:rsidRPr="00C901F3">
              <w:rPr>
                <w:sz w:val="18"/>
              </w:rPr>
              <w:t>) gives to the other party and/or its Affiliate (</w:t>
            </w:r>
            <w:r w:rsidRPr="00C901F3">
              <w:rPr>
                <w:b/>
                <w:bCs/>
                <w:sz w:val="18"/>
              </w:rPr>
              <w:t>‘Indemnity Beneficiary’</w:t>
            </w:r>
            <w:r w:rsidRPr="00C901F3">
              <w:rPr>
                <w:sz w:val="18"/>
              </w:rPr>
              <w:t>) under t</w:t>
            </w:r>
            <w:r w:rsidR="00EC6D8E" w:rsidRPr="00C901F3">
              <w:rPr>
                <w:sz w:val="18"/>
              </w:rPr>
              <w:t>his Agreement</w:t>
            </w:r>
            <w:r w:rsidRPr="00C901F3">
              <w:rPr>
                <w:sz w:val="18"/>
              </w:rPr>
              <w:t xml:space="preserve"> (</w:t>
            </w:r>
            <w:r w:rsidRPr="00C901F3">
              <w:rPr>
                <w:b/>
                <w:bCs/>
                <w:sz w:val="18"/>
              </w:rPr>
              <w:t>‘Relevant Indemnity’</w:t>
            </w:r>
            <w:r w:rsidRPr="00C901F3">
              <w:rPr>
                <w:sz w:val="18"/>
              </w:rPr>
              <w:t>).</w:t>
            </w:r>
          </w:p>
        </w:tc>
      </w:tr>
      <w:tr w:rsidR="00EC2235" w:rsidRPr="00C901F3" w14:paraId="46EA5DDF" w14:textId="0F33C6C9" w:rsidTr="00EC2235">
        <w:trPr>
          <w:cantSplit/>
        </w:trPr>
        <w:tc>
          <w:tcPr>
            <w:tcW w:w="2499" w:type="pct"/>
          </w:tcPr>
          <w:p w14:paraId="5BB842DF" w14:textId="77777777" w:rsidR="00EC2235" w:rsidRPr="00C901F3" w:rsidRDefault="00EC2235" w:rsidP="00D203A0">
            <w:pPr>
              <w:pStyle w:val="Heading2"/>
              <w:spacing w:before="60" w:after="60"/>
              <w:rPr>
                <w:rFonts w:ascii="Arial" w:hAnsi="Arial"/>
                <w:sz w:val="18"/>
              </w:rPr>
            </w:pPr>
            <w:bookmarkStart w:id="11484" w:name="_Toc45896292"/>
            <w:bookmarkStart w:id="11485" w:name="_Toc45897011"/>
            <w:bookmarkStart w:id="11486" w:name="_Toc66040581"/>
            <w:bookmarkStart w:id="11487" w:name="_Toc66041372"/>
            <w:bookmarkStart w:id="11488" w:name="_Toc66042167"/>
            <w:bookmarkStart w:id="11489" w:name="_Toc66043694"/>
            <w:bookmarkStart w:id="11490" w:name="_Toc68455673"/>
            <w:bookmarkStart w:id="11491" w:name="_Toc68640604"/>
            <w:bookmarkStart w:id="11492" w:name="_Toc68641501"/>
            <w:bookmarkStart w:id="11493" w:name="_Toc69514385"/>
            <w:bookmarkStart w:id="11494" w:name="_Toc69517027"/>
            <w:bookmarkStart w:id="11495" w:name="_Toc69565783"/>
            <w:bookmarkStart w:id="11496" w:name="_Toc69582033"/>
            <w:bookmarkStart w:id="11497" w:name="_Toc69717884"/>
            <w:bookmarkStart w:id="11498" w:name="_Toc73874608"/>
            <w:bookmarkStart w:id="11499" w:name="_Toc76367731"/>
            <w:bookmarkStart w:id="11500" w:name="_Toc77670296"/>
            <w:bookmarkStart w:id="11501" w:name="_Toc78387427"/>
            <w:bookmarkStart w:id="11502" w:name="_Toc78393156"/>
            <w:bookmarkStart w:id="11503" w:name="_Toc79086829"/>
            <w:bookmarkStart w:id="11504" w:name="_Toc80023119"/>
            <w:bookmarkStart w:id="11505" w:name="_Toc80346463"/>
            <w:bookmarkStart w:id="11506" w:name="_Toc83402028"/>
            <w:bookmarkStart w:id="11507" w:name="_Toc86593900"/>
            <w:bookmarkStart w:id="11508" w:name="_Toc87202401"/>
            <w:bookmarkStart w:id="11509" w:name="_Toc87296372"/>
            <w:bookmarkStart w:id="11510" w:name="_Toc88639305"/>
            <w:bookmarkStart w:id="11511" w:name="_Toc89891878"/>
            <w:bookmarkStart w:id="11512" w:name="_Toc89892676"/>
            <w:bookmarkStart w:id="11513" w:name="_Toc93520023"/>
            <w:bookmarkStart w:id="11514" w:name="_Toc93866813"/>
            <w:bookmarkStart w:id="11515" w:name="_Toc94908959"/>
            <w:bookmarkStart w:id="11516" w:name="_Toc95482797"/>
            <w:bookmarkStart w:id="11517" w:name="_Toc95484239"/>
            <w:bookmarkStart w:id="11518" w:name="_Toc95762914"/>
            <w:bookmarkStart w:id="11519" w:name="_Toc97284516"/>
            <w:bookmarkStart w:id="11520" w:name="_Toc97475403"/>
            <w:bookmarkStart w:id="11521" w:name="_Toc99831231"/>
            <w:bookmarkStart w:id="11522" w:name="_Toc104149970"/>
            <w:bookmarkStart w:id="11523" w:name="_Toc104662073"/>
            <w:bookmarkStart w:id="11524" w:name="_Toc104747869"/>
            <w:bookmarkStart w:id="11525" w:name="_Toc104753997"/>
            <w:bookmarkStart w:id="11526" w:name="_Toc110094459"/>
            <w:bookmarkStart w:id="11527" w:name="_Toc110181367"/>
            <w:bookmarkStart w:id="11528" w:name="_Toc121223319"/>
            <w:bookmarkStart w:id="11529" w:name="_Toc121403602"/>
            <w:bookmarkStart w:id="11530" w:name="_Toc121842557"/>
            <w:bookmarkStart w:id="11531" w:name="_Toc122713316"/>
            <w:bookmarkStart w:id="11532" w:name="_Toc123062597"/>
            <w:bookmarkStart w:id="11533" w:name="_Toc123063477"/>
            <w:bookmarkStart w:id="11534" w:name="_Toc123847096"/>
            <w:bookmarkStart w:id="11535" w:name="_Toc123853512"/>
            <w:bookmarkStart w:id="11536" w:name="_Toc123996422"/>
            <w:bookmarkStart w:id="11537" w:name="_Toc124102467"/>
            <w:bookmarkStart w:id="11538" w:name="_Toc124106327"/>
            <w:bookmarkStart w:id="11539" w:name="_Toc124113490"/>
            <w:bookmarkStart w:id="11540" w:name="_Toc125571241"/>
            <w:bookmarkStart w:id="11541" w:name="_Toc125839211"/>
            <w:bookmarkStart w:id="11542" w:name="_Toc125843553"/>
            <w:bookmarkStart w:id="11543" w:name="_Toc125891959"/>
            <w:bookmarkStart w:id="11544" w:name="_Toc125914583"/>
            <w:bookmarkStart w:id="11545" w:name="_Toc126427991"/>
            <w:bookmarkStart w:id="11546" w:name="_Toc126442163"/>
            <w:bookmarkStart w:id="11547" w:name="_Toc126499254"/>
            <w:bookmarkStart w:id="11548" w:name="_Toc126688902"/>
            <w:bookmarkStart w:id="11549" w:name="_Toc126691308"/>
            <w:bookmarkStart w:id="11550" w:name="_Toc127469371"/>
            <w:bookmarkStart w:id="11551" w:name="_Toc128426252"/>
            <w:bookmarkStart w:id="11552" w:name="_Toc128430422"/>
            <w:bookmarkStart w:id="11553" w:name="_Toc129266485"/>
            <w:bookmarkStart w:id="11554" w:name="_Toc129445986"/>
            <w:bookmarkStart w:id="11555" w:name="_Toc130318154"/>
            <w:bookmarkStart w:id="11556" w:name="_Toc130651426"/>
            <w:bookmarkStart w:id="11557" w:name="_Toc134396626"/>
            <w:bookmarkStart w:id="11558" w:name="_Toc134442386"/>
            <w:bookmarkStart w:id="11559" w:name="_Toc134446940"/>
            <w:bookmarkStart w:id="11560" w:name="_Toc134449981"/>
            <w:bookmarkStart w:id="11561" w:name="_Toc134457606"/>
            <w:bookmarkStart w:id="11562" w:name="_Toc134458430"/>
            <w:bookmarkStart w:id="11563" w:name="_Toc135566041"/>
            <w:bookmarkStart w:id="11564" w:name="_Toc136368777"/>
            <w:bookmarkStart w:id="11565" w:name="_Toc136522524"/>
            <w:bookmarkStart w:id="11566" w:name="_Toc136800702"/>
            <w:bookmarkStart w:id="11567" w:name="_Toc137300609"/>
            <w:bookmarkStart w:id="11568" w:name="_Toc137992956"/>
            <w:bookmarkStart w:id="11569" w:name="_Toc142911416"/>
            <w:bookmarkStart w:id="11570" w:name="_Toc142921651"/>
            <w:bookmarkStart w:id="11571" w:name="_Toc143003653"/>
            <w:bookmarkStart w:id="11572" w:name="_Toc143004492"/>
            <w:bookmarkStart w:id="11573" w:name="_Toc146988058"/>
            <w:bookmarkStart w:id="11574" w:name="_Toc147047716"/>
            <w:bookmarkStart w:id="11575" w:name="_Toc147048552"/>
            <w:bookmarkStart w:id="11576" w:name="_Toc147049388"/>
            <w:bookmarkStart w:id="11577" w:name="_Toc147566563"/>
            <w:bookmarkStart w:id="11578" w:name="_Toc147663366"/>
            <w:bookmarkStart w:id="11579" w:name="_Toc147672405"/>
            <w:bookmarkStart w:id="11580" w:name="_Toc147673244"/>
            <w:bookmarkStart w:id="11581" w:name="_Toc147900107"/>
            <w:bookmarkStart w:id="11582" w:name="_Toc148802411"/>
            <w:bookmarkStart w:id="11583" w:name="_Toc150422788"/>
            <w:bookmarkStart w:id="11584" w:name="_Toc159081290"/>
            <w:bookmarkStart w:id="11585" w:name="_Toc159169243"/>
            <w:bookmarkStart w:id="11586" w:name="_Toc159271276"/>
            <w:bookmarkStart w:id="11587" w:name="_Toc159342327"/>
            <w:bookmarkStart w:id="11588" w:name="_Toc159432184"/>
            <w:bookmarkStart w:id="11589" w:name="_Toc165657847"/>
            <w:bookmarkStart w:id="11590" w:name="_Toc165997779"/>
            <w:r w:rsidRPr="00C901F3">
              <w:rPr>
                <w:rFonts w:ascii="Arial" w:hAnsi="Arial"/>
                <w:sz w:val="18"/>
              </w:rPr>
              <w:t>General rules regarding Relevant Indemnities</w:t>
            </w:r>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p>
        </w:tc>
        <w:tc>
          <w:tcPr>
            <w:tcW w:w="2501" w:type="pct"/>
          </w:tcPr>
          <w:p w14:paraId="7DCA7A28" w14:textId="77777777" w:rsidR="00EC2235" w:rsidRPr="00C901F3" w:rsidRDefault="00EC2235" w:rsidP="00D203A0">
            <w:pPr>
              <w:keepNext/>
              <w:spacing w:before="60" w:after="60"/>
              <w:rPr>
                <w:sz w:val="18"/>
              </w:rPr>
            </w:pPr>
          </w:p>
        </w:tc>
      </w:tr>
      <w:tr w:rsidR="00EC2235" w:rsidRPr="00C901F3" w14:paraId="35379F97" w14:textId="3DFEF328" w:rsidTr="00EC2235">
        <w:trPr>
          <w:cantSplit/>
        </w:trPr>
        <w:tc>
          <w:tcPr>
            <w:tcW w:w="2499" w:type="pct"/>
            <w:tcBorders>
              <w:right w:val="single" w:sz="4" w:space="0" w:color="auto"/>
            </w:tcBorders>
          </w:tcPr>
          <w:p w14:paraId="14F279CE" w14:textId="77777777" w:rsidR="00EC2235" w:rsidRPr="00C901F3" w:rsidRDefault="00EC2235" w:rsidP="00D203A0">
            <w:pPr>
              <w:pStyle w:val="Heading3"/>
              <w:spacing w:before="60" w:after="60"/>
              <w:rPr>
                <w:sz w:val="18"/>
              </w:rPr>
            </w:pPr>
            <w:r w:rsidRPr="00C901F3">
              <w:rPr>
                <w:sz w:val="18"/>
              </w:rPr>
              <w:t>Nature of obligation under a Relevant Indemnity</w:t>
            </w:r>
          </w:p>
        </w:tc>
        <w:tc>
          <w:tcPr>
            <w:tcW w:w="2501" w:type="pct"/>
            <w:tcBorders>
              <w:top w:val="single" w:sz="4" w:space="0" w:color="auto"/>
              <w:left w:val="single" w:sz="4" w:space="0" w:color="auto"/>
              <w:bottom w:val="single" w:sz="4" w:space="0" w:color="auto"/>
              <w:right w:val="single" w:sz="4" w:space="0" w:color="auto"/>
            </w:tcBorders>
          </w:tcPr>
          <w:p w14:paraId="7D76C371" w14:textId="1A349BA8" w:rsidR="00EC2235" w:rsidRPr="00C901F3" w:rsidRDefault="00EC2235" w:rsidP="00D203A0">
            <w:pPr>
              <w:spacing w:before="60" w:after="60"/>
              <w:rPr>
                <w:sz w:val="18"/>
              </w:rPr>
            </w:pPr>
            <w:r w:rsidRPr="00C901F3">
              <w:rPr>
                <w:sz w:val="18"/>
              </w:rPr>
              <w:t>The Indemnifier’s obligation to indemnify the Indemnity Beneficiary includes an obligation to keep the Indemnity Beneficiary indemnified.</w:t>
            </w:r>
          </w:p>
        </w:tc>
      </w:tr>
      <w:tr w:rsidR="00EC2235" w:rsidRPr="00C901F3" w14:paraId="5FAB8A90" w14:textId="1F40D5EF" w:rsidTr="00EC2235">
        <w:trPr>
          <w:cantSplit/>
        </w:trPr>
        <w:tc>
          <w:tcPr>
            <w:tcW w:w="2499" w:type="pct"/>
            <w:tcBorders>
              <w:right w:val="single" w:sz="4" w:space="0" w:color="auto"/>
            </w:tcBorders>
          </w:tcPr>
          <w:p w14:paraId="357EE1DC" w14:textId="77777777" w:rsidR="00EC2235" w:rsidRPr="00C901F3" w:rsidRDefault="00EC2235" w:rsidP="00D203A0">
            <w:pPr>
              <w:pStyle w:val="Heading3"/>
              <w:spacing w:before="60" w:after="60"/>
              <w:rPr>
                <w:sz w:val="18"/>
              </w:rPr>
            </w:pPr>
            <w:r w:rsidRPr="00C901F3">
              <w:rPr>
                <w:sz w:val="18"/>
              </w:rPr>
              <w:t>Other rights and remedies</w:t>
            </w:r>
          </w:p>
        </w:tc>
        <w:tc>
          <w:tcPr>
            <w:tcW w:w="2501" w:type="pct"/>
            <w:tcBorders>
              <w:top w:val="single" w:sz="4" w:space="0" w:color="auto"/>
              <w:left w:val="single" w:sz="4" w:space="0" w:color="auto"/>
              <w:bottom w:val="single" w:sz="4" w:space="0" w:color="auto"/>
              <w:right w:val="single" w:sz="4" w:space="0" w:color="auto"/>
            </w:tcBorders>
          </w:tcPr>
          <w:p w14:paraId="73E2C947" w14:textId="3B48C2D1" w:rsidR="00EC2235" w:rsidRPr="00C901F3" w:rsidRDefault="00EC2235" w:rsidP="00D203A0">
            <w:pPr>
              <w:spacing w:before="60" w:after="60"/>
              <w:rPr>
                <w:sz w:val="18"/>
              </w:rPr>
            </w:pPr>
            <w:r w:rsidRPr="00C901F3">
              <w:rPr>
                <w:sz w:val="18"/>
              </w:rPr>
              <w:t>The Indemnifier’s obligation to indemnify the Indemnity Beneficiary shall not in itself limit the rights or remedies of the Indemnity Beneficiary or any other person (except to the extent otherwise clearly indicated).</w:t>
            </w:r>
          </w:p>
        </w:tc>
      </w:tr>
      <w:tr w:rsidR="00EC2235" w:rsidRPr="00C901F3" w14:paraId="5085343C" w14:textId="24051CE7" w:rsidTr="00EC2235">
        <w:trPr>
          <w:cantSplit/>
        </w:trPr>
        <w:tc>
          <w:tcPr>
            <w:tcW w:w="2499" w:type="pct"/>
            <w:tcBorders>
              <w:right w:val="single" w:sz="4" w:space="0" w:color="auto"/>
            </w:tcBorders>
          </w:tcPr>
          <w:p w14:paraId="5216D20E" w14:textId="77777777" w:rsidR="00EC2235" w:rsidRPr="00C901F3" w:rsidRDefault="00EC2235" w:rsidP="00D203A0">
            <w:pPr>
              <w:pStyle w:val="Heading3"/>
              <w:spacing w:before="60" w:after="60"/>
              <w:rPr>
                <w:sz w:val="18"/>
              </w:rPr>
            </w:pPr>
            <w:r w:rsidRPr="00C901F3">
              <w:rPr>
                <w:sz w:val="18"/>
              </w:rPr>
              <w:t>How Relevant Indemnities are to be read</w:t>
            </w:r>
          </w:p>
        </w:tc>
        <w:tc>
          <w:tcPr>
            <w:tcW w:w="2501" w:type="pct"/>
            <w:tcBorders>
              <w:top w:val="single" w:sz="4" w:space="0" w:color="auto"/>
              <w:left w:val="single" w:sz="4" w:space="0" w:color="auto"/>
              <w:bottom w:val="single" w:sz="4" w:space="0" w:color="auto"/>
              <w:right w:val="single" w:sz="4" w:space="0" w:color="auto"/>
            </w:tcBorders>
          </w:tcPr>
          <w:p w14:paraId="0953FBF1" w14:textId="74206F52" w:rsidR="00EC2235" w:rsidRPr="00C901F3" w:rsidRDefault="00EC2235" w:rsidP="00D203A0">
            <w:pPr>
              <w:spacing w:before="60" w:after="60"/>
              <w:rPr>
                <w:sz w:val="18"/>
              </w:rPr>
            </w:pPr>
            <w:r w:rsidRPr="00C901F3">
              <w:rPr>
                <w:sz w:val="18"/>
              </w:rPr>
              <w:t>Independently of each other.</w:t>
            </w:r>
          </w:p>
        </w:tc>
      </w:tr>
      <w:tr w:rsidR="00EC2235" w:rsidRPr="00C901F3" w14:paraId="43DCD062" w14:textId="16415EE1" w:rsidTr="00EC2235">
        <w:trPr>
          <w:cantSplit/>
        </w:trPr>
        <w:tc>
          <w:tcPr>
            <w:tcW w:w="2499" w:type="pct"/>
            <w:tcBorders>
              <w:right w:val="single" w:sz="4" w:space="0" w:color="auto"/>
            </w:tcBorders>
          </w:tcPr>
          <w:p w14:paraId="55233CB5" w14:textId="77777777" w:rsidR="00EC2235" w:rsidRPr="00C901F3" w:rsidRDefault="00EC2235" w:rsidP="00D203A0">
            <w:pPr>
              <w:pStyle w:val="Heading3"/>
              <w:spacing w:before="60" w:after="60"/>
              <w:rPr>
                <w:sz w:val="18"/>
              </w:rPr>
            </w:pPr>
            <w:r w:rsidRPr="00C901F3">
              <w:rPr>
                <w:sz w:val="18"/>
              </w:rPr>
              <w:t>Extent to which any Contract End in itself affects any rights and/or obligations of any Indemnity Beneficiary or any Indemnifier in relation to any Relevant Indemnity</w:t>
            </w:r>
          </w:p>
        </w:tc>
        <w:tc>
          <w:tcPr>
            <w:tcW w:w="2501" w:type="pct"/>
            <w:tcBorders>
              <w:top w:val="single" w:sz="4" w:space="0" w:color="auto"/>
              <w:left w:val="single" w:sz="4" w:space="0" w:color="auto"/>
              <w:bottom w:val="single" w:sz="4" w:space="0" w:color="auto"/>
              <w:right w:val="single" w:sz="4" w:space="0" w:color="auto"/>
            </w:tcBorders>
          </w:tcPr>
          <w:p w14:paraId="436F1A94" w14:textId="1812E113" w:rsidR="00EC2235" w:rsidRPr="00C901F3" w:rsidRDefault="00EC2235" w:rsidP="00D203A0">
            <w:pPr>
              <w:spacing w:before="60" w:after="60"/>
              <w:rPr>
                <w:sz w:val="18"/>
              </w:rPr>
            </w:pPr>
            <w:r w:rsidRPr="00C901F3">
              <w:rPr>
                <w:sz w:val="18"/>
              </w:rPr>
              <w:t>The Contract End does not in itself affect those rights and/or obligations.</w:t>
            </w:r>
          </w:p>
        </w:tc>
      </w:tr>
      <w:tr w:rsidR="00EC2235" w:rsidRPr="00C901F3" w14:paraId="548AECED" w14:textId="179D0301" w:rsidTr="00EC2235">
        <w:trPr>
          <w:cantSplit/>
        </w:trPr>
        <w:tc>
          <w:tcPr>
            <w:tcW w:w="2499" w:type="pct"/>
          </w:tcPr>
          <w:p w14:paraId="7B10F4C4" w14:textId="77777777" w:rsidR="00EC2235" w:rsidRPr="00C901F3" w:rsidRDefault="00EC2235" w:rsidP="00D203A0">
            <w:pPr>
              <w:pStyle w:val="Heading3"/>
              <w:keepNext/>
              <w:spacing w:before="60" w:after="60"/>
              <w:rPr>
                <w:sz w:val="18"/>
              </w:rPr>
            </w:pPr>
            <w:r w:rsidRPr="00C901F3">
              <w:rPr>
                <w:sz w:val="18"/>
              </w:rPr>
              <w:lastRenderedPageBreak/>
              <w:t>A Relevant Indemnity is to be reduced to the extent any of the following applies</w:t>
            </w:r>
          </w:p>
        </w:tc>
        <w:tc>
          <w:tcPr>
            <w:tcW w:w="2501" w:type="pct"/>
          </w:tcPr>
          <w:p w14:paraId="72E36538" w14:textId="77777777" w:rsidR="00EC2235" w:rsidRPr="00C901F3" w:rsidRDefault="00EC2235" w:rsidP="00D203A0">
            <w:pPr>
              <w:keepNext/>
              <w:spacing w:before="60" w:after="60"/>
              <w:rPr>
                <w:sz w:val="18"/>
              </w:rPr>
            </w:pPr>
          </w:p>
        </w:tc>
      </w:tr>
      <w:tr w:rsidR="00EC2235" w:rsidRPr="00C901F3" w14:paraId="34069BDA" w14:textId="2EDD0CCD" w:rsidTr="00EC2235">
        <w:trPr>
          <w:cantSplit/>
        </w:trPr>
        <w:tc>
          <w:tcPr>
            <w:tcW w:w="2499" w:type="pct"/>
            <w:tcBorders>
              <w:right w:val="single" w:sz="4" w:space="0" w:color="auto"/>
            </w:tcBorders>
          </w:tcPr>
          <w:p w14:paraId="571DF9D7" w14:textId="77777777" w:rsidR="00EC2235" w:rsidRPr="00C901F3" w:rsidRDefault="00EC2235" w:rsidP="00D203A0">
            <w:pPr>
              <w:pStyle w:val="Heading4"/>
              <w:spacing w:before="60" w:after="60"/>
              <w:rPr>
                <w:sz w:val="18"/>
              </w:rPr>
            </w:pPr>
            <w:r w:rsidRPr="00C901F3">
              <w:rPr>
                <w:sz w:val="18"/>
              </w:rPr>
              <w:t>Cause of Losses</w:t>
            </w:r>
          </w:p>
        </w:tc>
        <w:tc>
          <w:tcPr>
            <w:tcW w:w="2501" w:type="pct"/>
            <w:tcBorders>
              <w:top w:val="single" w:sz="4" w:space="0" w:color="auto"/>
              <w:left w:val="single" w:sz="4" w:space="0" w:color="auto"/>
              <w:bottom w:val="single" w:sz="4" w:space="0" w:color="auto"/>
              <w:right w:val="single" w:sz="4" w:space="0" w:color="auto"/>
            </w:tcBorders>
          </w:tcPr>
          <w:p w14:paraId="6D854D6D" w14:textId="7E90E5CE" w:rsidR="00EC2235" w:rsidRPr="00C901F3" w:rsidRDefault="00EC2235" w:rsidP="00D203A0">
            <w:pPr>
              <w:spacing w:before="60" w:after="60"/>
              <w:rPr>
                <w:sz w:val="18"/>
              </w:rPr>
            </w:pPr>
            <w:r w:rsidRPr="00C901F3">
              <w:rPr>
                <w:sz w:val="18"/>
              </w:rPr>
              <w:t>The Indemnity Beneficiary’s Losses were caused by the negligence or other wrongdoing by the Indemnity Beneficiary and/or its separate agents.</w:t>
            </w:r>
          </w:p>
        </w:tc>
      </w:tr>
      <w:tr w:rsidR="00EC2235" w:rsidRPr="00C901F3" w14:paraId="7A7E9037" w14:textId="518AF729" w:rsidTr="00EC2235">
        <w:trPr>
          <w:cantSplit/>
        </w:trPr>
        <w:tc>
          <w:tcPr>
            <w:tcW w:w="2499" w:type="pct"/>
            <w:tcBorders>
              <w:right w:val="single" w:sz="4" w:space="0" w:color="auto"/>
            </w:tcBorders>
          </w:tcPr>
          <w:p w14:paraId="1D5C56E7" w14:textId="77777777" w:rsidR="00EC2235" w:rsidRPr="00C901F3" w:rsidRDefault="00EC2235" w:rsidP="00D203A0">
            <w:pPr>
              <w:pStyle w:val="Heading4"/>
              <w:spacing w:before="60" w:after="60"/>
              <w:rPr>
                <w:sz w:val="18"/>
              </w:rPr>
            </w:pPr>
            <w:r w:rsidRPr="00C901F3">
              <w:rPr>
                <w:sz w:val="18"/>
              </w:rPr>
              <w:t>How acting</w:t>
            </w:r>
          </w:p>
        </w:tc>
        <w:tc>
          <w:tcPr>
            <w:tcW w:w="2501" w:type="pct"/>
            <w:tcBorders>
              <w:top w:val="single" w:sz="4" w:space="0" w:color="auto"/>
              <w:left w:val="single" w:sz="4" w:space="0" w:color="auto"/>
              <w:bottom w:val="single" w:sz="4" w:space="0" w:color="auto"/>
              <w:right w:val="single" w:sz="4" w:space="0" w:color="auto"/>
            </w:tcBorders>
          </w:tcPr>
          <w:p w14:paraId="1078AA4D" w14:textId="2EE2BE69" w:rsidR="00EC2235" w:rsidRPr="00C901F3" w:rsidRDefault="00EC2235" w:rsidP="00D203A0">
            <w:pPr>
              <w:spacing w:before="60" w:after="60"/>
              <w:rPr>
                <w:sz w:val="18"/>
              </w:rPr>
            </w:pPr>
            <w:r w:rsidRPr="00C901F3">
              <w:rPr>
                <w:sz w:val="18"/>
              </w:rPr>
              <w:t>The act or failure to act by the Indemnifier which has caused the Indemnity Beneficiary’s Losses was in compliance with the written instructions of the Indemnity Beneficiary (or those given by any other person acting on behalf of the Indemnity Beneficiary where the Indemnifier knew or had reasonable grounds to believe had authority to give those instructions on behalf of the Indemnity Beneficiary).</w:t>
            </w:r>
          </w:p>
        </w:tc>
      </w:tr>
      <w:tr w:rsidR="00EC2235" w:rsidRPr="00C901F3" w14:paraId="5BA8AE1A" w14:textId="571D23FD" w:rsidTr="00EC2235">
        <w:trPr>
          <w:cantSplit/>
        </w:trPr>
        <w:tc>
          <w:tcPr>
            <w:tcW w:w="2499" w:type="pct"/>
            <w:tcBorders>
              <w:right w:val="single" w:sz="4" w:space="0" w:color="auto"/>
            </w:tcBorders>
          </w:tcPr>
          <w:p w14:paraId="2B3642AD" w14:textId="77777777" w:rsidR="00EC2235" w:rsidRPr="00C901F3" w:rsidRDefault="00EC2235" w:rsidP="00D203A0">
            <w:pPr>
              <w:pStyle w:val="Heading3"/>
              <w:spacing w:before="60" w:after="60"/>
              <w:rPr>
                <w:sz w:val="18"/>
              </w:rPr>
            </w:pPr>
            <w:r w:rsidRPr="00C901F3">
              <w:rPr>
                <w:sz w:val="18"/>
              </w:rPr>
              <w:t>Obligations of the Indemnity Beneficiary in relation to the Relevant Indemnity</w:t>
            </w:r>
          </w:p>
        </w:tc>
        <w:tc>
          <w:tcPr>
            <w:tcW w:w="2501" w:type="pct"/>
            <w:tcBorders>
              <w:top w:val="single" w:sz="4" w:space="0" w:color="auto"/>
              <w:left w:val="single" w:sz="4" w:space="0" w:color="auto"/>
              <w:bottom w:val="single" w:sz="4" w:space="0" w:color="auto"/>
              <w:right w:val="single" w:sz="4" w:space="0" w:color="auto"/>
            </w:tcBorders>
          </w:tcPr>
          <w:p w14:paraId="37E2B33F" w14:textId="77777777" w:rsidR="00EC2235" w:rsidRPr="00C901F3" w:rsidRDefault="00EC2235" w:rsidP="00D203A0">
            <w:pPr>
              <w:pStyle w:val="ListParagraph"/>
              <w:numPr>
                <w:ilvl w:val="0"/>
                <w:numId w:val="351"/>
              </w:numPr>
              <w:spacing w:before="60" w:after="60"/>
              <w:ind w:left="360"/>
              <w:contextualSpacing w:val="0"/>
              <w:rPr>
                <w:sz w:val="18"/>
              </w:rPr>
            </w:pPr>
            <w:r w:rsidRPr="00C901F3">
              <w:rPr>
                <w:sz w:val="18"/>
              </w:rPr>
              <w:t>To take reasonable steps to mitigate such Losses to which the Relevant Indemnity relates.</w:t>
            </w:r>
          </w:p>
          <w:p w14:paraId="0BE59EED" w14:textId="493F4F79" w:rsidR="00EC2235" w:rsidRPr="00C901F3" w:rsidRDefault="00EC2235" w:rsidP="00D203A0">
            <w:pPr>
              <w:pStyle w:val="ListParagraph"/>
              <w:numPr>
                <w:ilvl w:val="0"/>
                <w:numId w:val="351"/>
              </w:numPr>
              <w:spacing w:before="60" w:after="60"/>
              <w:ind w:left="360"/>
              <w:contextualSpacing w:val="0"/>
              <w:rPr>
                <w:sz w:val="18"/>
              </w:rPr>
            </w:pPr>
            <w:r w:rsidRPr="00C901F3">
              <w:rPr>
                <w:b/>
                <w:bCs/>
                <w:sz w:val="18"/>
              </w:rPr>
              <w:t>Exception:</w:t>
            </w:r>
            <w:r w:rsidRPr="00C901F3">
              <w:rPr>
                <w:sz w:val="18"/>
              </w:rPr>
              <w:t xml:space="preserve"> to the extent t</w:t>
            </w:r>
            <w:r w:rsidR="00A24B98" w:rsidRPr="00C901F3">
              <w:rPr>
                <w:sz w:val="18"/>
              </w:rPr>
              <w:t>his Agreement</w:t>
            </w:r>
            <w:r w:rsidRPr="00C901F3">
              <w:rPr>
                <w:sz w:val="18"/>
              </w:rPr>
              <w:t xml:space="preserve"> otherwise indicates it is not required to do so.</w:t>
            </w:r>
          </w:p>
        </w:tc>
      </w:tr>
      <w:tr w:rsidR="00EC2235" w:rsidRPr="00C901F3" w14:paraId="5E7F0354" w14:textId="14A7D19D" w:rsidTr="00EC2235">
        <w:trPr>
          <w:cantSplit/>
        </w:trPr>
        <w:tc>
          <w:tcPr>
            <w:tcW w:w="2499" w:type="pct"/>
          </w:tcPr>
          <w:p w14:paraId="18ED310A" w14:textId="77777777" w:rsidR="00EC2235" w:rsidRPr="00C901F3" w:rsidRDefault="00EC2235" w:rsidP="00D203A0">
            <w:pPr>
              <w:pStyle w:val="Heading2"/>
              <w:spacing w:before="60" w:after="60"/>
              <w:rPr>
                <w:rFonts w:ascii="Arial" w:hAnsi="Arial"/>
                <w:sz w:val="18"/>
              </w:rPr>
            </w:pPr>
            <w:bookmarkStart w:id="11591" w:name="_Toc45896293"/>
            <w:bookmarkStart w:id="11592" w:name="_Toc45897012"/>
            <w:bookmarkStart w:id="11593" w:name="_Toc66040582"/>
            <w:bookmarkStart w:id="11594" w:name="_Toc66041373"/>
            <w:bookmarkStart w:id="11595" w:name="_Toc66042168"/>
            <w:bookmarkStart w:id="11596" w:name="_Toc66043695"/>
            <w:bookmarkStart w:id="11597" w:name="_Toc68455674"/>
            <w:bookmarkStart w:id="11598" w:name="_Toc68640605"/>
            <w:bookmarkStart w:id="11599" w:name="_Toc68641502"/>
            <w:bookmarkStart w:id="11600" w:name="_Toc69514386"/>
            <w:bookmarkStart w:id="11601" w:name="_Toc69517028"/>
            <w:bookmarkStart w:id="11602" w:name="_Toc69565784"/>
            <w:bookmarkStart w:id="11603" w:name="_Toc69582034"/>
            <w:bookmarkStart w:id="11604" w:name="_Toc69717885"/>
            <w:bookmarkStart w:id="11605" w:name="_Toc73874609"/>
            <w:bookmarkStart w:id="11606" w:name="_Toc76367732"/>
            <w:bookmarkStart w:id="11607" w:name="_Toc77670297"/>
            <w:bookmarkStart w:id="11608" w:name="_Toc78387428"/>
            <w:bookmarkStart w:id="11609" w:name="_Toc78393157"/>
            <w:bookmarkStart w:id="11610" w:name="_Toc79086830"/>
            <w:bookmarkStart w:id="11611" w:name="_Toc80023120"/>
            <w:bookmarkStart w:id="11612" w:name="_Toc80346464"/>
            <w:bookmarkStart w:id="11613" w:name="_Toc83402029"/>
            <w:bookmarkStart w:id="11614" w:name="_Toc86593901"/>
            <w:bookmarkStart w:id="11615" w:name="_Toc87202402"/>
            <w:bookmarkStart w:id="11616" w:name="_Toc87296373"/>
            <w:bookmarkStart w:id="11617" w:name="_Toc88639306"/>
            <w:bookmarkStart w:id="11618" w:name="_Toc89891879"/>
            <w:bookmarkStart w:id="11619" w:name="_Toc89892677"/>
            <w:bookmarkStart w:id="11620" w:name="_Toc93520024"/>
            <w:bookmarkStart w:id="11621" w:name="_Toc93866814"/>
            <w:bookmarkStart w:id="11622" w:name="_Toc94908960"/>
            <w:bookmarkStart w:id="11623" w:name="_Toc95482798"/>
            <w:bookmarkStart w:id="11624" w:name="_Toc95484240"/>
            <w:bookmarkStart w:id="11625" w:name="_Toc95762915"/>
            <w:bookmarkStart w:id="11626" w:name="_Toc97284517"/>
            <w:bookmarkStart w:id="11627" w:name="_Toc97475404"/>
            <w:bookmarkStart w:id="11628" w:name="_Toc99831232"/>
            <w:bookmarkStart w:id="11629" w:name="_Toc104149971"/>
            <w:bookmarkStart w:id="11630" w:name="_Toc104662074"/>
            <w:bookmarkStart w:id="11631" w:name="_Toc104747870"/>
            <w:bookmarkStart w:id="11632" w:name="_Toc104753998"/>
            <w:bookmarkStart w:id="11633" w:name="_Toc110094460"/>
            <w:bookmarkStart w:id="11634" w:name="_Toc110181368"/>
            <w:bookmarkStart w:id="11635" w:name="_Toc121223320"/>
            <w:bookmarkStart w:id="11636" w:name="_Toc121403603"/>
            <w:bookmarkStart w:id="11637" w:name="_Toc121842558"/>
            <w:bookmarkStart w:id="11638" w:name="_Toc122713317"/>
            <w:bookmarkStart w:id="11639" w:name="_Toc123062598"/>
            <w:bookmarkStart w:id="11640" w:name="_Toc123063478"/>
            <w:bookmarkStart w:id="11641" w:name="_Toc123847097"/>
            <w:bookmarkStart w:id="11642" w:name="_Toc123853513"/>
            <w:bookmarkStart w:id="11643" w:name="_Toc123996423"/>
            <w:bookmarkStart w:id="11644" w:name="_Toc124102468"/>
            <w:bookmarkStart w:id="11645" w:name="_Toc124106328"/>
            <w:bookmarkStart w:id="11646" w:name="_Toc124113491"/>
            <w:bookmarkStart w:id="11647" w:name="_Toc125571242"/>
            <w:bookmarkStart w:id="11648" w:name="_Toc125839212"/>
            <w:bookmarkStart w:id="11649" w:name="_Toc125843554"/>
            <w:bookmarkStart w:id="11650" w:name="_Toc125891960"/>
            <w:bookmarkStart w:id="11651" w:name="_Toc125914584"/>
            <w:bookmarkStart w:id="11652" w:name="_Toc126427992"/>
            <w:bookmarkStart w:id="11653" w:name="_Toc126442164"/>
            <w:bookmarkStart w:id="11654" w:name="_Toc126499255"/>
            <w:bookmarkStart w:id="11655" w:name="_Toc126688903"/>
            <w:bookmarkStart w:id="11656" w:name="_Toc126691309"/>
            <w:bookmarkStart w:id="11657" w:name="_Toc127469372"/>
            <w:bookmarkStart w:id="11658" w:name="_Toc128426253"/>
            <w:bookmarkStart w:id="11659" w:name="_Toc128430423"/>
            <w:bookmarkStart w:id="11660" w:name="_Toc129266486"/>
            <w:bookmarkStart w:id="11661" w:name="_Toc129445987"/>
            <w:bookmarkStart w:id="11662" w:name="_Toc130318155"/>
            <w:bookmarkStart w:id="11663" w:name="_Toc130651427"/>
            <w:bookmarkStart w:id="11664" w:name="_Toc134396627"/>
            <w:bookmarkStart w:id="11665" w:name="_Toc134442387"/>
            <w:bookmarkStart w:id="11666" w:name="_Toc134446941"/>
            <w:bookmarkStart w:id="11667" w:name="_Toc134449982"/>
            <w:bookmarkStart w:id="11668" w:name="_Toc134457607"/>
            <w:bookmarkStart w:id="11669" w:name="_Toc134458431"/>
            <w:bookmarkStart w:id="11670" w:name="_Toc135566042"/>
            <w:bookmarkStart w:id="11671" w:name="_Toc136368778"/>
            <w:bookmarkStart w:id="11672" w:name="_Toc136522525"/>
            <w:bookmarkStart w:id="11673" w:name="_Toc136800703"/>
            <w:bookmarkStart w:id="11674" w:name="_Toc137300610"/>
            <w:bookmarkStart w:id="11675" w:name="_Toc137992957"/>
            <w:bookmarkStart w:id="11676" w:name="_Toc142911417"/>
            <w:bookmarkStart w:id="11677" w:name="_Toc142921652"/>
            <w:bookmarkStart w:id="11678" w:name="_Toc143003654"/>
            <w:bookmarkStart w:id="11679" w:name="_Toc143004493"/>
            <w:bookmarkStart w:id="11680" w:name="_Toc146988059"/>
            <w:bookmarkStart w:id="11681" w:name="_Toc147047717"/>
            <w:bookmarkStart w:id="11682" w:name="_Toc147048553"/>
            <w:bookmarkStart w:id="11683" w:name="_Toc147049389"/>
            <w:bookmarkStart w:id="11684" w:name="_Toc147566564"/>
            <w:bookmarkStart w:id="11685" w:name="_Toc147663367"/>
            <w:bookmarkStart w:id="11686" w:name="_Toc147672406"/>
            <w:bookmarkStart w:id="11687" w:name="_Toc147673245"/>
            <w:bookmarkStart w:id="11688" w:name="_Toc147900108"/>
            <w:bookmarkStart w:id="11689" w:name="_Toc148802412"/>
            <w:bookmarkStart w:id="11690" w:name="_Toc150422789"/>
            <w:bookmarkStart w:id="11691" w:name="_Toc159081291"/>
            <w:bookmarkStart w:id="11692" w:name="_Toc159169244"/>
            <w:bookmarkStart w:id="11693" w:name="_Toc159271277"/>
            <w:bookmarkStart w:id="11694" w:name="_Toc159342328"/>
            <w:bookmarkStart w:id="11695" w:name="_Toc159432185"/>
            <w:bookmarkStart w:id="11696" w:name="_Toc165657848"/>
            <w:bookmarkStart w:id="11697" w:name="_Toc165997780"/>
            <w:r w:rsidRPr="00C901F3">
              <w:rPr>
                <w:rFonts w:ascii="Arial" w:hAnsi="Arial"/>
                <w:sz w:val="18"/>
              </w:rPr>
              <w:t>Relevant Indemnity procedures</w:t>
            </w:r>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p>
        </w:tc>
        <w:tc>
          <w:tcPr>
            <w:tcW w:w="2501" w:type="pct"/>
          </w:tcPr>
          <w:p w14:paraId="675150A6" w14:textId="77777777" w:rsidR="00EC2235" w:rsidRPr="00C901F3" w:rsidRDefault="00EC2235" w:rsidP="00D203A0">
            <w:pPr>
              <w:keepNext/>
              <w:spacing w:before="60" w:after="60"/>
              <w:rPr>
                <w:sz w:val="18"/>
              </w:rPr>
            </w:pPr>
          </w:p>
        </w:tc>
      </w:tr>
      <w:tr w:rsidR="00EC2235" w:rsidRPr="00C901F3" w14:paraId="2D92D680" w14:textId="4C54C04E" w:rsidTr="00EC2235">
        <w:trPr>
          <w:cantSplit/>
        </w:trPr>
        <w:tc>
          <w:tcPr>
            <w:tcW w:w="2499" w:type="pct"/>
            <w:tcBorders>
              <w:right w:val="single" w:sz="4" w:space="0" w:color="auto"/>
            </w:tcBorders>
          </w:tcPr>
          <w:p w14:paraId="5BA394DD" w14:textId="251B1DCD" w:rsidR="00EC2235" w:rsidRPr="00C901F3" w:rsidRDefault="00EC2235" w:rsidP="00D203A0">
            <w:pPr>
              <w:pStyle w:val="Heading3"/>
              <w:spacing w:before="60" w:after="60"/>
              <w:rPr>
                <w:sz w:val="18"/>
              </w:rPr>
            </w:pPr>
            <w:r w:rsidRPr="00C901F3">
              <w:rPr>
                <w:sz w:val="18"/>
              </w:rPr>
              <w:t>Procedure which the Indemnity Beneficiary must ` follow to claim amounts under a Relevant Indemnity</w:t>
            </w:r>
          </w:p>
        </w:tc>
        <w:tc>
          <w:tcPr>
            <w:tcW w:w="2501" w:type="pct"/>
            <w:tcBorders>
              <w:top w:val="single" w:sz="4" w:space="0" w:color="auto"/>
              <w:left w:val="single" w:sz="4" w:space="0" w:color="auto"/>
              <w:bottom w:val="single" w:sz="4" w:space="0" w:color="auto"/>
              <w:right w:val="single" w:sz="4" w:space="0" w:color="auto"/>
            </w:tcBorders>
          </w:tcPr>
          <w:p w14:paraId="3D63276E" w14:textId="042BBC4A" w:rsidR="00EC2235" w:rsidRPr="00C901F3" w:rsidRDefault="00EC2235" w:rsidP="00D203A0">
            <w:pPr>
              <w:spacing w:before="60" w:after="60"/>
              <w:rPr>
                <w:sz w:val="18"/>
              </w:rPr>
            </w:pPr>
            <w:r w:rsidRPr="00C901F3">
              <w:rPr>
                <w:sz w:val="18"/>
              </w:rPr>
              <w:t xml:space="preserve">The Indemnity Beneficiary must give the Indemnifier a written demand as a Formal Notice 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w:t>
            </w:r>
          </w:p>
        </w:tc>
      </w:tr>
      <w:tr w:rsidR="00EC2235" w:rsidRPr="00C901F3" w14:paraId="0FFBC695" w14:textId="0853ED1B" w:rsidTr="00EC2235">
        <w:trPr>
          <w:cantSplit/>
        </w:trPr>
        <w:tc>
          <w:tcPr>
            <w:tcW w:w="2499" w:type="pct"/>
            <w:tcBorders>
              <w:right w:val="single" w:sz="4" w:space="0" w:color="auto"/>
            </w:tcBorders>
          </w:tcPr>
          <w:p w14:paraId="74522FAC" w14:textId="77777777" w:rsidR="00EC2235" w:rsidRPr="00C901F3" w:rsidRDefault="00EC2235" w:rsidP="00D203A0">
            <w:pPr>
              <w:pStyle w:val="Heading3"/>
              <w:spacing w:before="60" w:after="60"/>
              <w:rPr>
                <w:sz w:val="18"/>
              </w:rPr>
            </w:pPr>
            <w:r w:rsidRPr="00C901F3">
              <w:rPr>
                <w:sz w:val="18"/>
              </w:rPr>
              <w:t>Deadline for payment by the Indemnifier to the Indemnity Beneficiary</w:t>
            </w:r>
          </w:p>
        </w:tc>
        <w:tc>
          <w:tcPr>
            <w:tcW w:w="2501" w:type="pct"/>
            <w:tcBorders>
              <w:top w:val="single" w:sz="4" w:space="0" w:color="auto"/>
              <w:left w:val="single" w:sz="4" w:space="0" w:color="auto"/>
              <w:bottom w:val="single" w:sz="4" w:space="0" w:color="auto"/>
              <w:right w:val="single" w:sz="4" w:space="0" w:color="auto"/>
            </w:tcBorders>
          </w:tcPr>
          <w:p w14:paraId="26C2DF91" w14:textId="7317A1A2" w:rsidR="00EC2235" w:rsidRPr="00C901F3" w:rsidRDefault="00EC2235" w:rsidP="00D203A0">
            <w:pPr>
              <w:spacing w:before="60" w:after="60"/>
              <w:rPr>
                <w:sz w:val="18"/>
              </w:rPr>
            </w:pPr>
            <w:r w:rsidRPr="00C901F3">
              <w:rPr>
                <w:b/>
                <w:bCs/>
                <w:sz w:val="18"/>
              </w:rPr>
              <w:t xml:space="preserve">30 days </w:t>
            </w:r>
            <w:r w:rsidRPr="00C901F3">
              <w:rPr>
                <w:sz w:val="18"/>
              </w:rPr>
              <w:t>after having been given a demand for payment by the Indemnity Beneficiary.</w:t>
            </w:r>
          </w:p>
        </w:tc>
      </w:tr>
      <w:tr w:rsidR="00EC2235" w:rsidRPr="00C901F3" w14:paraId="7550504A" w14:textId="2697592A" w:rsidTr="00EC2235">
        <w:trPr>
          <w:cantSplit/>
        </w:trPr>
        <w:tc>
          <w:tcPr>
            <w:tcW w:w="2499" w:type="pct"/>
          </w:tcPr>
          <w:p w14:paraId="4B361855" w14:textId="77777777" w:rsidR="00EC2235" w:rsidRPr="00C901F3" w:rsidRDefault="00EC2235" w:rsidP="00D203A0">
            <w:pPr>
              <w:pStyle w:val="Heading2"/>
              <w:spacing w:before="60" w:after="60"/>
              <w:rPr>
                <w:rFonts w:ascii="Arial" w:hAnsi="Arial"/>
                <w:sz w:val="18"/>
              </w:rPr>
            </w:pPr>
            <w:bookmarkStart w:id="11698" w:name="_Toc45896294"/>
            <w:bookmarkStart w:id="11699" w:name="_Toc45897013"/>
            <w:bookmarkStart w:id="11700" w:name="_Toc66040583"/>
            <w:bookmarkStart w:id="11701" w:name="_Toc66041374"/>
            <w:bookmarkStart w:id="11702" w:name="_Toc66042169"/>
            <w:bookmarkStart w:id="11703" w:name="_Toc66043696"/>
            <w:bookmarkStart w:id="11704" w:name="_Toc68455675"/>
            <w:bookmarkStart w:id="11705" w:name="_Toc68640606"/>
            <w:bookmarkStart w:id="11706" w:name="_Toc68641503"/>
            <w:bookmarkStart w:id="11707" w:name="_Toc69514387"/>
            <w:bookmarkStart w:id="11708" w:name="_Toc69517029"/>
            <w:bookmarkStart w:id="11709" w:name="_Toc69565785"/>
            <w:bookmarkStart w:id="11710" w:name="_Toc69582035"/>
            <w:bookmarkStart w:id="11711" w:name="_Toc69717886"/>
            <w:bookmarkStart w:id="11712" w:name="_Toc73874610"/>
            <w:bookmarkStart w:id="11713" w:name="_Toc76367733"/>
            <w:bookmarkStart w:id="11714" w:name="_Toc77670298"/>
            <w:bookmarkStart w:id="11715" w:name="_Toc78387429"/>
            <w:bookmarkStart w:id="11716" w:name="_Toc78393158"/>
            <w:bookmarkStart w:id="11717" w:name="_Toc79086831"/>
            <w:bookmarkStart w:id="11718" w:name="_Toc80023121"/>
            <w:bookmarkStart w:id="11719" w:name="_Toc80346465"/>
            <w:bookmarkStart w:id="11720" w:name="_Toc83402030"/>
            <w:bookmarkStart w:id="11721" w:name="_Toc86593902"/>
            <w:bookmarkStart w:id="11722" w:name="_Toc87202403"/>
            <w:bookmarkStart w:id="11723" w:name="_Toc87296374"/>
            <w:bookmarkStart w:id="11724" w:name="_Toc88639307"/>
            <w:bookmarkStart w:id="11725" w:name="_Toc89891880"/>
            <w:bookmarkStart w:id="11726" w:name="_Toc89892678"/>
            <w:bookmarkStart w:id="11727" w:name="_Toc93520025"/>
            <w:bookmarkStart w:id="11728" w:name="_Toc93866815"/>
            <w:bookmarkStart w:id="11729" w:name="_Toc94908961"/>
            <w:bookmarkStart w:id="11730" w:name="_Toc95482799"/>
            <w:bookmarkStart w:id="11731" w:name="_Toc95484241"/>
            <w:bookmarkStart w:id="11732" w:name="_Toc95762916"/>
            <w:bookmarkStart w:id="11733" w:name="_Toc97284518"/>
            <w:bookmarkStart w:id="11734" w:name="_Toc97475405"/>
            <w:bookmarkStart w:id="11735" w:name="_Toc99831233"/>
            <w:bookmarkStart w:id="11736" w:name="_Toc104149972"/>
            <w:bookmarkStart w:id="11737" w:name="_Toc104662075"/>
            <w:bookmarkStart w:id="11738" w:name="_Toc104747871"/>
            <w:bookmarkStart w:id="11739" w:name="_Toc104753999"/>
            <w:bookmarkStart w:id="11740" w:name="_Toc110094461"/>
            <w:bookmarkStart w:id="11741" w:name="_Toc110181369"/>
            <w:bookmarkStart w:id="11742" w:name="_Toc121223321"/>
            <w:bookmarkStart w:id="11743" w:name="_Toc121403604"/>
            <w:bookmarkStart w:id="11744" w:name="_Toc121842559"/>
            <w:bookmarkStart w:id="11745" w:name="_Toc122713318"/>
            <w:bookmarkStart w:id="11746" w:name="_Toc123062599"/>
            <w:bookmarkStart w:id="11747" w:name="_Toc123063479"/>
            <w:bookmarkStart w:id="11748" w:name="_Toc123847098"/>
            <w:bookmarkStart w:id="11749" w:name="_Toc123853514"/>
            <w:bookmarkStart w:id="11750" w:name="_Toc123996424"/>
            <w:bookmarkStart w:id="11751" w:name="_Toc124102469"/>
            <w:bookmarkStart w:id="11752" w:name="_Toc124106329"/>
            <w:bookmarkStart w:id="11753" w:name="_Toc124113492"/>
            <w:bookmarkStart w:id="11754" w:name="_Toc125571243"/>
            <w:bookmarkStart w:id="11755" w:name="_Toc125839213"/>
            <w:bookmarkStart w:id="11756" w:name="_Toc125843555"/>
            <w:bookmarkStart w:id="11757" w:name="_Toc125891961"/>
            <w:bookmarkStart w:id="11758" w:name="_Toc125914585"/>
            <w:bookmarkStart w:id="11759" w:name="_Toc126427993"/>
            <w:bookmarkStart w:id="11760" w:name="_Toc126442165"/>
            <w:bookmarkStart w:id="11761" w:name="_Toc126499256"/>
            <w:bookmarkStart w:id="11762" w:name="_Toc126688904"/>
            <w:bookmarkStart w:id="11763" w:name="_Toc126691310"/>
            <w:bookmarkStart w:id="11764" w:name="_Toc127469373"/>
            <w:bookmarkStart w:id="11765" w:name="_Toc128426254"/>
            <w:bookmarkStart w:id="11766" w:name="_Toc128430424"/>
            <w:bookmarkStart w:id="11767" w:name="_Toc129266487"/>
            <w:bookmarkStart w:id="11768" w:name="_Toc129445988"/>
            <w:bookmarkStart w:id="11769" w:name="_Toc130318156"/>
            <w:bookmarkStart w:id="11770" w:name="_Toc130651428"/>
            <w:bookmarkStart w:id="11771" w:name="_Toc134396628"/>
            <w:bookmarkStart w:id="11772" w:name="_Toc134442388"/>
            <w:bookmarkStart w:id="11773" w:name="_Toc134446942"/>
            <w:bookmarkStart w:id="11774" w:name="_Toc134449983"/>
            <w:bookmarkStart w:id="11775" w:name="_Toc134457608"/>
            <w:bookmarkStart w:id="11776" w:name="_Toc134458432"/>
            <w:bookmarkStart w:id="11777" w:name="_Toc135566043"/>
            <w:bookmarkStart w:id="11778" w:name="_Toc136368779"/>
            <w:bookmarkStart w:id="11779" w:name="_Toc136522526"/>
            <w:bookmarkStart w:id="11780" w:name="_Toc136800704"/>
            <w:bookmarkStart w:id="11781" w:name="_Toc137300611"/>
            <w:bookmarkStart w:id="11782" w:name="_Toc137992958"/>
            <w:bookmarkStart w:id="11783" w:name="_Toc142911418"/>
            <w:bookmarkStart w:id="11784" w:name="_Toc142921653"/>
            <w:bookmarkStart w:id="11785" w:name="_Toc143003655"/>
            <w:bookmarkStart w:id="11786" w:name="_Toc143004494"/>
            <w:bookmarkStart w:id="11787" w:name="_Toc146988060"/>
            <w:bookmarkStart w:id="11788" w:name="_Toc147047718"/>
            <w:bookmarkStart w:id="11789" w:name="_Toc147048554"/>
            <w:bookmarkStart w:id="11790" w:name="_Toc147049390"/>
            <w:bookmarkStart w:id="11791" w:name="_Toc147566565"/>
            <w:bookmarkStart w:id="11792" w:name="_Toc147663368"/>
            <w:bookmarkStart w:id="11793" w:name="_Toc147672407"/>
            <w:bookmarkStart w:id="11794" w:name="_Toc147673246"/>
            <w:bookmarkStart w:id="11795" w:name="_Toc147900109"/>
            <w:bookmarkStart w:id="11796" w:name="_Toc148802413"/>
            <w:bookmarkStart w:id="11797" w:name="_Toc150422790"/>
            <w:bookmarkStart w:id="11798" w:name="_Toc159081292"/>
            <w:bookmarkStart w:id="11799" w:name="_Toc159169245"/>
            <w:bookmarkStart w:id="11800" w:name="_Toc159271278"/>
            <w:bookmarkStart w:id="11801" w:name="_Toc159342329"/>
            <w:bookmarkStart w:id="11802" w:name="_Toc159432186"/>
            <w:bookmarkStart w:id="11803" w:name="_Toc165657849"/>
            <w:bookmarkStart w:id="11804" w:name="_Toc165997781"/>
            <w:r w:rsidRPr="00C901F3">
              <w:rPr>
                <w:rFonts w:ascii="Arial" w:hAnsi="Arial"/>
                <w:sz w:val="18"/>
              </w:rPr>
              <w:t>Right to refuse a Relevant Indemnity</w:t>
            </w:r>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p>
        </w:tc>
        <w:tc>
          <w:tcPr>
            <w:tcW w:w="2501" w:type="pct"/>
          </w:tcPr>
          <w:p w14:paraId="582C99B1" w14:textId="77777777" w:rsidR="00EC2235" w:rsidRPr="00C901F3" w:rsidRDefault="00EC2235" w:rsidP="00D203A0">
            <w:pPr>
              <w:keepNext/>
              <w:spacing w:before="60" w:after="60"/>
              <w:rPr>
                <w:sz w:val="18"/>
              </w:rPr>
            </w:pPr>
          </w:p>
        </w:tc>
      </w:tr>
      <w:tr w:rsidR="00EC2235" w:rsidRPr="00C901F3" w14:paraId="2308AF8F" w14:textId="09975481" w:rsidTr="00EC2235">
        <w:trPr>
          <w:cantSplit/>
        </w:trPr>
        <w:tc>
          <w:tcPr>
            <w:tcW w:w="2499" w:type="pct"/>
          </w:tcPr>
          <w:p w14:paraId="015EC7B3" w14:textId="77777777" w:rsidR="00EC2235" w:rsidRPr="00C901F3" w:rsidRDefault="00EC2235" w:rsidP="00D203A0">
            <w:pPr>
              <w:pStyle w:val="Heading3"/>
              <w:keepNext/>
              <w:spacing w:before="60" w:after="60"/>
              <w:rPr>
                <w:sz w:val="18"/>
              </w:rPr>
            </w:pPr>
            <w:r w:rsidRPr="00C901F3">
              <w:rPr>
                <w:sz w:val="18"/>
              </w:rPr>
              <w:t xml:space="preserve">The Indemnifier may refuse to meet a Relevant Indemnity in relation to a Claim made against the Indemnity Beneficiary if and to the extent any of the following apply, as relevant </w:t>
            </w:r>
          </w:p>
          <w:p w14:paraId="252BF953" w14:textId="2C1FDBEB" w:rsidR="00EC2235" w:rsidRPr="00C901F3" w:rsidRDefault="00EC2235" w:rsidP="00D203A0">
            <w:pPr>
              <w:keepNext/>
              <w:spacing w:before="60" w:after="60"/>
              <w:ind w:left="794"/>
              <w:rPr>
                <w:sz w:val="18"/>
              </w:rPr>
            </w:pPr>
            <w:r w:rsidRPr="00C901F3">
              <w:rPr>
                <w:sz w:val="18"/>
              </w:rPr>
              <w:t>(to be read independently)</w:t>
            </w:r>
          </w:p>
        </w:tc>
        <w:tc>
          <w:tcPr>
            <w:tcW w:w="2501" w:type="pct"/>
          </w:tcPr>
          <w:p w14:paraId="61EB3698" w14:textId="77777777" w:rsidR="00EC2235" w:rsidRPr="00C901F3" w:rsidRDefault="00EC2235" w:rsidP="00D203A0">
            <w:pPr>
              <w:keepNext/>
              <w:spacing w:before="60" w:after="60"/>
              <w:rPr>
                <w:sz w:val="18"/>
              </w:rPr>
            </w:pPr>
          </w:p>
        </w:tc>
      </w:tr>
      <w:tr w:rsidR="00EC2235" w:rsidRPr="00C901F3" w14:paraId="4A1F6F3B" w14:textId="0FF2643A" w:rsidTr="00EC2235">
        <w:trPr>
          <w:cantSplit/>
        </w:trPr>
        <w:tc>
          <w:tcPr>
            <w:tcW w:w="2499" w:type="pct"/>
            <w:tcBorders>
              <w:right w:val="single" w:sz="4" w:space="0" w:color="auto"/>
            </w:tcBorders>
          </w:tcPr>
          <w:p w14:paraId="4511776D" w14:textId="2A97E341" w:rsidR="00EC2235" w:rsidRPr="00C901F3" w:rsidRDefault="00EC2235" w:rsidP="00D203A0">
            <w:pPr>
              <w:pStyle w:val="Heading4"/>
              <w:spacing w:before="60" w:after="60"/>
              <w:rPr>
                <w:sz w:val="18"/>
              </w:rPr>
            </w:pPr>
            <w:r w:rsidRPr="00C901F3">
              <w:rPr>
                <w:sz w:val="18"/>
              </w:rPr>
              <w:t>Failure to give the Indemnifier notice of the Claim by a deadline</w:t>
            </w:r>
          </w:p>
        </w:tc>
        <w:tc>
          <w:tcPr>
            <w:tcW w:w="2501" w:type="pct"/>
            <w:tcBorders>
              <w:top w:val="single" w:sz="4" w:space="0" w:color="auto"/>
              <w:left w:val="single" w:sz="4" w:space="0" w:color="auto"/>
              <w:bottom w:val="single" w:sz="4" w:space="0" w:color="auto"/>
              <w:right w:val="single" w:sz="4" w:space="0" w:color="auto"/>
            </w:tcBorders>
          </w:tcPr>
          <w:p w14:paraId="6F93B492" w14:textId="2DBB43D9" w:rsidR="00EC2235" w:rsidRPr="00C901F3" w:rsidRDefault="00EC2235" w:rsidP="00D203A0">
            <w:pPr>
              <w:pStyle w:val="ListParagraph"/>
              <w:numPr>
                <w:ilvl w:val="0"/>
                <w:numId w:val="352"/>
              </w:numPr>
              <w:spacing w:before="60" w:after="60"/>
              <w:ind w:left="360"/>
              <w:contextualSpacing w:val="0"/>
              <w:rPr>
                <w:sz w:val="18"/>
              </w:rPr>
            </w:pPr>
            <w:r w:rsidRPr="00C901F3">
              <w:rPr>
                <w:sz w:val="18"/>
              </w:rPr>
              <w:t xml:space="preserve">The Indemnity Beneficiary has failed to give the Indemnifier written Formal Notice of the Claim more than </w:t>
            </w:r>
            <w:r w:rsidRPr="00C901F3">
              <w:rPr>
                <w:b/>
                <w:bCs/>
                <w:sz w:val="18"/>
              </w:rPr>
              <w:t xml:space="preserve">30 days </w:t>
            </w:r>
            <w:r w:rsidRPr="00C901F3">
              <w:rPr>
                <w:sz w:val="18"/>
              </w:rPr>
              <w:t>after the Claim has first been communicated in writing to the Indemnity Beneficiary.</w:t>
            </w:r>
          </w:p>
          <w:p w14:paraId="10834864" w14:textId="77777777" w:rsidR="00EC2235" w:rsidRPr="00C901F3" w:rsidRDefault="00EC2235" w:rsidP="00D203A0">
            <w:pPr>
              <w:pStyle w:val="ListParagraph"/>
              <w:numPr>
                <w:ilvl w:val="0"/>
                <w:numId w:val="352"/>
              </w:numPr>
              <w:spacing w:before="60" w:after="60"/>
              <w:ind w:left="360"/>
              <w:contextualSpacing w:val="0"/>
              <w:rPr>
                <w:sz w:val="18"/>
              </w:rPr>
            </w:pPr>
            <w:r w:rsidRPr="00C901F3">
              <w:rPr>
                <w:sz w:val="18"/>
              </w:rPr>
              <w:t>This is a strict deadline.</w:t>
            </w:r>
          </w:p>
          <w:p w14:paraId="177CE7D7" w14:textId="4F33D537" w:rsidR="00EC2235" w:rsidRPr="00C901F3" w:rsidRDefault="00EC2235" w:rsidP="00D203A0">
            <w:pPr>
              <w:pStyle w:val="ListParagraph"/>
              <w:numPr>
                <w:ilvl w:val="0"/>
                <w:numId w:val="352"/>
              </w:numPr>
              <w:spacing w:before="60" w:after="60"/>
              <w:ind w:left="360"/>
              <w:contextualSpacing w:val="0"/>
              <w:rPr>
                <w:sz w:val="18"/>
              </w:rPr>
            </w:pPr>
            <w:r w:rsidRPr="00C901F3">
              <w:rPr>
                <w:sz w:val="18"/>
              </w:rPr>
              <w:t xml:space="preserve">The Indemnity Beneficiary must give that Formal Notice 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w:t>
            </w:r>
          </w:p>
          <w:p w14:paraId="311C0E09" w14:textId="38702D1B" w:rsidR="00EC2235" w:rsidRPr="00C901F3" w:rsidRDefault="00EC2235" w:rsidP="00D203A0">
            <w:pPr>
              <w:pStyle w:val="ListParagraph"/>
              <w:numPr>
                <w:ilvl w:val="0"/>
                <w:numId w:val="352"/>
              </w:numPr>
              <w:spacing w:before="60" w:after="60"/>
              <w:ind w:left="360"/>
              <w:contextualSpacing w:val="0"/>
              <w:rPr>
                <w:sz w:val="18"/>
              </w:rPr>
            </w:pPr>
            <w:r w:rsidRPr="00C901F3">
              <w:rPr>
                <w:sz w:val="18"/>
              </w:rPr>
              <w:t>If the Relevant Indemnity covers a threat of a Claim: the Relevant Indemnity does not cover the Indemnity Beneficiary’s Losses incurred before the Indemnity Beneficiary has given that Formal Notice to the Indemnifier. The Indemnity Beneficiary may give the relevant Formal Notice at any time after the relevant claimant has first threatened the relevant Claim.</w:t>
            </w:r>
          </w:p>
        </w:tc>
      </w:tr>
      <w:tr w:rsidR="00EC2235" w:rsidRPr="00C901F3" w14:paraId="3572821C" w14:textId="1DEBE540" w:rsidTr="00EC2235">
        <w:trPr>
          <w:cantSplit/>
        </w:trPr>
        <w:tc>
          <w:tcPr>
            <w:tcW w:w="2499" w:type="pct"/>
          </w:tcPr>
          <w:p w14:paraId="0E576D39" w14:textId="77777777" w:rsidR="00EC2235" w:rsidRPr="00C901F3" w:rsidRDefault="00EC2235" w:rsidP="00D203A0">
            <w:pPr>
              <w:pStyle w:val="Heading4"/>
              <w:keepNext/>
              <w:spacing w:before="60" w:after="60"/>
              <w:rPr>
                <w:sz w:val="18"/>
              </w:rPr>
            </w:pPr>
            <w:bookmarkStart w:id="11805" w:name="_Ref43829053"/>
            <w:r w:rsidRPr="00C901F3">
              <w:rPr>
                <w:sz w:val="18"/>
              </w:rPr>
              <w:t>If the Indemnity Beneficiary has failed to give the Indemnifier proper control over the defence of the Claim if the Indemnifier requests in writing</w:t>
            </w:r>
            <w:bookmarkEnd w:id="11805"/>
          </w:p>
          <w:p w14:paraId="4949F616" w14:textId="4B05D562" w:rsidR="00EC2235" w:rsidRPr="00C901F3" w:rsidRDefault="00EC2235" w:rsidP="00D203A0">
            <w:pPr>
              <w:keepNext/>
              <w:spacing w:before="60" w:after="60"/>
              <w:ind w:left="1361"/>
              <w:rPr>
                <w:sz w:val="18"/>
              </w:rPr>
            </w:pPr>
            <w:r w:rsidRPr="00C901F3">
              <w:rPr>
                <w:sz w:val="18"/>
              </w:rPr>
              <w:t>This is subject to each of the following, to the extent relevant:</w:t>
            </w:r>
          </w:p>
        </w:tc>
        <w:tc>
          <w:tcPr>
            <w:tcW w:w="2501" w:type="pct"/>
          </w:tcPr>
          <w:p w14:paraId="725209B3" w14:textId="5068234E" w:rsidR="00EC2235" w:rsidRPr="00C901F3" w:rsidRDefault="00EC2235" w:rsidP="00D203A0">
            <w:pPr>
              <w:keepNext/>
              <w:spacing w:before="60" w:after="60"/>
              <w:rPr>
                <w:sz w:val="18"/>
              </w:rPr>
            </w:pPr>
          </w:p>
        </w:tc>
      </w:tr>
      <w:tr w:rsidR="00EC2235" w:rsidRPr="00C901F3" w14:paraId="08311E63" w14:textId="59C2B0C3" w:rsidTr="00EC2235">
        <w:trPr>
          <w:cantSplit/>
        </w:trPr>
        <w:tc>
          <w:tcPr>
            <w:tcW w:w="2499" w:type="pct"/>
            <w:tcBorders>
              <w:right w:val="single" w:sz="4" w:space="0" w:color="auto"/>
            </w:tcBorders>
          </w:tcPr>
          <w:p w14:paraId="1FC94A39" w14:textId="77777777" w:rsidR="00EC2235" w:rsidRPr="00C901F3" w:rsidRDefault="00EC2235" w:rsidP="00D203A0">
            <w:pPr>
              <w:pStyle w:val="Heading5"/>
              <w:spacing w:before="60" w:after="60"/>
              <w:rPr>
                <w:sz w:val="18"/>
              </w:rPr>
            </w:pPr>
            <w:r w:rsidRPr="00C901F3">
              <w:rPr>
                <w:sz w:val="18"/>
              </w:rPr>
              <w:t>Legal restrictions</w:t>
            </w:r>
          </w:p>
        </w:tc>
        <w:tc>
          <w:tcPr>
            <w:tcW w:w="2501" w:type="pct"/>
            <w:tcBorders>
              <w:top w:val="single" w:sz="4" w:space="0" w:color="auto"/>
              <w:left w:val="single" w:sz="4" w:space="0" w:color="auto"/>
              <w:bottom w:val="single" w:sz="4" w:space="0" w:color="auto"/>
              <w:right w:val="single" w:sz="4" w:space="0" w:color="auto"/>
            </w:tcBorders>
          </w:tcPr>
          <w:p w14:paraId="309BDF2F" w14:textId="70AE8756" w:rsidR="00EC2235" w:rsidRPr="00C901F3" w:rsidRDefault="00EC2235" w:rsidP="00D203A0">
            <w:pPr>
              <w:spacing w:before="60" w:after="60"/>
              <w:rPr>
                <w:sz w:val="18"/>
              </w:rPr>
            </w:pPr>
            <w:r w:rsidRPr="00C901F3">
              <w:rPr>
                <w:sz w:val="18"/>
              </w:rPr>
              <w:t>The Relevant Indemnity is not in itself affected by the Indemnity Beneficiary‘s failure to give such control to the extent there are any legal or other genuine restrictions on the Indemnity Beneficiary giving the Indemnifier such control.</w:t>
            </w:r>
          </w:p>
        </w:tc>
      </w:tr>
      <w:tr w:rsidR="00EC2235" w:rsidRPr="00C901F3" w14:paraId="7AAE4D36" w14:textId="270F5423" w:rsidTr="00EC2235">
        <w:trPr>
          <w:cantSplit/>
        </w:trPr>
        <w:tc>
          <w:tcPr>
            <w:tcW w:w="2499" w:type="pct"/>
            <w:tcBorders>
              <w:right w:val="single" w:sz="4" w:space="0" w:color="auto"/>
            </w:tcBorders>
          </w:tcPr>
          <w:p w14:paraId="4BDD0FA7" w14:textId="77777777" w:rsidR="00EC2235" w:rsidRPr="00C901F3" w:rsidRDefault="00EC2235" w:rsidP="00D203A0">
            <w:pPr>
              <w:pStyle w:val="Heading5"/>
              <w:spacing w:before="60" w:after="60"/>
              <w:rPr>
                <w:sz w:val="18"/>
              </w:rPr>
            </w:pPr>
            <w:r w:rsidRPr="00C901F3">
              <w:rPr>
                <w:sz w:val="18"/>
              </w:rPr>
              <w:lastRenderedPageBreak/>
              <w:t>Consent from third parties</w:t>
            </w:r>
          </w:p>
        </w:tc>
        <w:tc>
          <w:tcPr>
            <w:tcW w:w="2501" w:type="pct"/>
            <w:tcBorders>
              <w:top w:val="single" w:sz="4" w:space="0" w:color="auto"/>
              <w:left w:val="single" w:sz="4" w:space="0" w:color="auto"/>
              <w:bottom w:val="single" w:sz="4" w:space="0" w:color="auto"/>
              <w:right w:val="single" w:sz="4" w:space="0" w:color="auto"/>
            </w:tcBorders>
          </w:tcPr>
          <w:p w14:paraId="060A5743" w14:textId="77777777" w:rsidR="00EC2235" w:rsidRPr="00C901F3" w:rsidRDefault="00EC2235" w:rsidP="00D203A0">
            <w:pPr>
              <w:spacing w:before="60" w:after="60"/>
              <w:rPr>
                <w:sz w:val="18"/>
              </w:rPr>
            </w:pPr>
            <w:r w:rsidRPr="00C901F3">
              <w:rPr>
                <w:sz w:val="18"/>
              </w:rPr>
              <w:t>The Relevant Indemnity is not in itself affected by the Indemnity Beneficiary‘s failure to give such control to the extent</w:t>
            </w:r>
          </w:p>
          <w:p w14:paraId="55C2554B" w14:textId="42A0BF6B" w:rsidR="00EC2235" w:rsidRPr="00C901F3" w:rsidRDefault="00EC2235" w:rsidP="00D203A0">
            <w:pPr>
              <w:pStyle w:val="ListParagraph"/>
              <w:numPr>
                <w:ilvl w:val="0"/>
                <w:numId w:val="353"/>
              </w:numPr>
              <w:spacing w:before="60" w:after="60"/>
              <w:ind w:left="360"/>
              <w:contextualSpacing w:val="0"/>
              <w:rPr>
                <w:sz w:val="18"/>
              </w:rPr>
            </w:pPr>
            <w:r w:rsidRPr="00C901F3">
              <w:rPr>
                <w:sz w:val="18"/>
              </w:rPr>
              <w:t>That control requires the consent of any third-party at arm’s length to both the Indemnity Beneficiary and the Indemnifier (e.g. an arm’s length insurer); and</w:t>
            </w:r>
          </w:p>
          <w:p w14:paraId="40D83C10" w14:textId="3B62B4B0" w:rsidR="00EC2235" w:rsidRPr="00C901F3" w:rsidRDefault="00EC2235" w:rsidP="00D203A0">
            <w:pPr>
              <w:pStyle w:val="ListParagraph"/>
              <w:numPr>
                <w:ilvl w:val="0"/>
                <w:numId w:val="353"/>
              </w:numPr>
              <w:spacing w:before="60" w:after="60"/>
              <w:ind w:left="360"/>
              <w:contextualSpacing w:val="0"/>
              <w:rPr>
                <w:sz w:val="18"/>
              </w:rPr>
            </w:pPr>
            <w:r w:rsidRPr="00C901F3">
              <w:rPr>
                <w:sz w:val="18"/>
              </w:rPr>
              <w:t>That third-party has not given its consent for any reason outside the control of both the Indemnity Beneficiary and the Indemnifier.</w:t>
            </w:r>
          </w:p>
        </w:tc>
      </w:tr>
      <w:tr w:rsidR="00EC2235" w:rsidRPr="00C901F3" w14:paraId="6A05F26B" w14:textId="2153AF0D" w:rsidTr="00EC2235">
        <w:trPr>
          <w:cantSplit/>
        </w:trPr>
        <w:tc>
          <w:tcPr>
            <w:tcW w:w="2499" w:type="pct"/>
            <w:tcBorders>
              <w:right w:val="single" w:sz="4" w:space="0" w:color="auto"/>
            </w:tcBorders>
          </w:tcPr>
          <w:p w14:paraId="38A9ED6B" w14:textId="77777777" w:rsidR="00EC2235" w:rsidRPr="00C901F3" w:rsidRDefault="00EC2235" w:rsidP="00D203A0">
            <w:pPr>
              <w:pStyle w:val="Heading5"/>
              <w:spacing w:before="60" w:after="60"/>
              <w:rPr>
                <w:sz w:val="18"/>
              </w:rPr>
            </w:pPr>
            <w:r w:rsidRPr="00C901F3">
              <w:rPr>
                <w:sz w:val="18"/>
              </w:rPr>
              <w:t>Costs</w:t>
            </w:r>
          </w:p>
        </w:tc>
        <w:tc>
          <w:tcPr>
            <w:tcW w:w="2501" w:type="pct"/>
            <w:tcBorders>
              <w:top w:val="single" w:sz="4" w:space="0" w:color="auto"/>
              <w:left w:val="single" w:sz="4" w:space="0" w:color="auto"/>
              <w:bottom w:val="single" w:sz="4" w:space="0" w:color="auto"/>
              <w:right w:val="single" w:sz="4" w:space="0" w:color="auto"/>
            </w:tcBorders>
          </w:tcPr>
          <w:p w14:paraId="3BFBEF15" w14:textId="69464E54" w:rsidR="00EC2235" w:rsidRPr="00C901F3" w:rsidRDefault="00EC2235" w:rsidP="00D203A0">
            <w:pPr>
              <w:spacing w:before="60" w:after="60"/>
              <w:rPr>
                <w:sz w:val="18"/>
              </w:rPr>
            </w:pPr>
            <w:r w:rsidRPr="00C901F3">
              <w:rPr>
                <w:sz w:val="18"/>
              </w:rPr>
              <w:t>The Indemnifier must bear all of its own costs of taking over that defence.</w:t>
            </w:r>
          </w:p>
        </w:tc>
      </w:tr>
      <w:tr w:rsidR="00EC2235" w:rsidRPr="00C901F3" w14:paraId="4354C211" w14:textId="662AC01B" w:rsidTr="00EC2235">
        <w:trPr>
          <w:cantSplit/>
        </w:trPr>
        <w:tc>
          <w:tcPr>
            <w:tcW w:w="2499" w:type="pct"/>
            <w:tcBorders>
              <w:right w:val="single" w:sz="4" w:space="0" w:color="auto"/>
            </w:tcBorders>
          </w:tcPr>
          <w:p w14:paraId="7AFC7D02" w14:textId="77777777" w:rsidR="00EC2235" w:rsidRPr="00C901F3" w:rsidRDefault="00EC2235" w:rsidP="00D203A0">
            <w:pPr>
              <w:pStyle w:val="Heading5"/>
              <w:spacing w:before="60" w:after="60"/>
              <w:rPr>
                <w:sz w:val="18"/>
              </w:rPr>
            </w:pPr>
            <w:r w:rsidRPr="00C901F3">
              <w:rPr>
                <w:sz w:val="18"/>
              </w:rPr>
              <w:t>Keeping the Indemnity Beneficiary informed</w:t>
            </w:r>
          </w:p>
        </w:tc>
        <w:tc>
          <w:tcPr>
            <w:tcW w:w="2501" w:type="pct"/>
            <w:tcBorders>
              <w:top w:val="single" w:sz="4" w:space="0" w:color="auto"/>
              <w:left w:val="single" w:sz="4" w:space="0" w:color="auto"/>
              <w:bottom w:val="single" w:sz="4" w:space="0" w:color="auto"/>
              <w:right w:val="single" w:sz="4" w:space="0" w:color="auto"/>
            </w:tcBorders>
          </w:tcPr>
          <w:p w14:paraId="0D48F13F" w14:textId="1EA59C68" w:rsidR="00EC2235" w:rsidRPr="00C901F3" w:rsidRDefault="00EC2235" w:rsidP="00D203A0">
            <w:pPr>
              <w:spacing w:before="60" w:after="60"/>
              <w:rPr>
                <w:sz w:val="18"/>
              </w:rPr>
            </w:pPr>
            <w:r w:rsidRPr="00C901F3">
              <w:rPr>
                <w:sz w:val="18"/>
              </w:rPr>
              <w:t>In taking on the defence of the Claim, the Indemnifier must keep the Indemnity Beneficiary informed in a proper and timely manner of progress of the defence of the Claim, including significant events or circumstances in relation to the defence as and when they occur.</w:t>
            </w:r>
          </w:p>
        </w:tc>
      </w:tr>
      <w:tr w:rsidR="00EC2235" w:rsidRPr="00C901F3" w14:paraId="678431FB" w14:textId="20DA2A54" w:rsidTr="00EC2235">
        <w:trPr>
          <w:cantSplit/>
        </w:trPr>
        <w:tc>
          <w:tcPr>
            <w:tcW w:w="2499" w:type="pct"/>
            <w:tcBorders>
              <w:right w:val="single" w:sz="4" w:space="0" w:color="auto"/>
            </w:tcBorders>
          </w:tcPr>
          <w:p w14:paraId="74B1E3FC" w14:textId="77777777" w:rsidR="00EC2235" w:rsidRPr="00C901F3" w:rsidRDefault="00EC2235" w:rsidP="00D203A0">
            <w:pPr>
              <w:pStyle w:val="Heading5"/>
              <w:spacing w:before="60" w:after="60"/>
              <w:rPr>
                <w:sz w:val="18"/>
              </w:rPr>
            </w:pPr>
            <w:r w:rsidRPr="00C901F3">
              <w:rPr>
                <w:sz w:val="18"/>
              </w:rPr>
              <w:t>The Indemnity Beneficiary’s requests</w:t>
            </w:r>
          </w:p>
        </w:tc>
        <w:tc>
          <w:tcPr>
            <w:tcW w:w="2501" w:type="pct"/>
            <w:tcBorders>
              <w:top w:val="single" w:sz="4" w:space="0" w:color="auto"/>
              <w:left w:val="single" w:sz="4" w:space="0" w:color="auto"/>
              <w:bottom w:val="single" w:sz="4" w:space="0" w:color="auto"/>
              <w:right w:val="single" w:sz="4" w:space="0" w:color="auto"/>
            </w:tcBorders>
          </w:tcPr>
          <w:p w14:paraId="2214601C" w14:textId="2515C837" w:rsidR="00EC2235" w:rsidRPr="00C901F3" w:rsidRDefault="00EC2235" w:rsidP="00D203A0">
            <w:pPr>
              <w:spacing w:before="60" w:after="60"/>
              <w:rPr>
                <w:sz w:val="18"/>
              </w:rPr>
            </w:pPr>
            <w:r w:rsidRPr="00C901F3">
              <w:rPr>
                <w:sz w:val="18"/>
              </w:rPr>
              <w:t>In taking on the defence of the Claim, the Indemnifier must act reasonably to seek and to take account of the Indemnity Beneficiary’s reasonable requests in relation to the conduct of the defence.</w:t>
            </w:r>
          </w:p>
        </w:tc>
      </w:tr>
      <w:tr w:rsidR="00EC2235" w:rsidRPr="00C901F3" w14:paraId="0E01B7C2" w14:textId="4C253871" w:rsidTr="00EC2235">
        <w:trPr>
          <w:cantSplit/>
        </w:trPr>
        <w:tc>
          <w:tcPr>
            <w:tcW w:w="2499" w:type="pct"/>
            <w:tcBorders>
              <w:right w:val="single" w:sz="4" w:space="0" w:color="auto"/>
            </w:tcBorders>
          </w:tcPr>
          <w:p w14:paraId="70948D68" w14:textId="77777777" w:rsidR="00EC2235" w:rsidRPr="00C901F3" w:rsidRDefault="00EC2235" w:rsidP="00D203A0">
            <w:pPr>
              <w:pStyle w:val="Heading5"/>
              <w:spacing w:before="60" w:after="60"/>
              <w:rPr>
                <w:sz w:val="18"/>
              </w:rPr>
            </w:pPr>
            <w:r w:rsidRPr="00C901F3">
              <w:rPr>
                <w:sz w:val="18"/>
              </w:rPr>
              <w:t xml:space="preserve">Not bringing the Indemnity Beneficiary’s name into disrepute etc. </w:t>
            </w:r>
          </w:p>
        </w:tc>
        <w:tc>
          <w:tcPr>
            <w:tcW w:w="2501" w:type="pct"/>
            <w:tcBorders>
              <w:top w:val="single" w:sz="4" w:space="0" w:color="auto"/>
              <w:left w:val="single" w:sz="4" w:space="0" w:color="auto"/>
              <w:bottom w:val="single" w:sz="4" w:space="0" w:color="auto"/>
              <w:right w:val="single" w:sz="4" w:space="0" w:color="auto"/>
            </w:tcBorders>
          </w:tcPr>
          <w:p w14:paraId="394CEBB2" w14:textId="26517C6D" w:rsidR="00EC2235" w:rsidRPr="00C901F3" w:rsidRDefault="00EC2235" w:rsidP="00D203A0">
            <w:pPr>
              <w:spacing w:before="60" w:after="60"/>
              <w:rPr>
                <w:sz w:val="18"/>
              </w:rPr>
            </w:pPr>
            <w:r w:rsidRPr="00C901F3">
              <w:rPr>
                <w:sz w:val="18"/>
              </w:rPr>
              <w:t>In taking on the defence of the Claim, the Indemnifier must not do (or assist or instruct anyone else to do) anything (without good reason) to bring the name of the Indemnity Beneficiary into disrepute in the course of conducting the defence.</w:t>
            </w:r>
          </w:p>
        </w:tc>
      </w:tr>
      <w:tr w:rsidR="00EC2235" w:rsidRPr="00C901F3" w14:paraId="441D3252" w14:textId="1826AD54" w:rsidTr="00EC2235">
        <w:trPr>
          <w:cantSplit/>
        </w:trPr>
        <w:tc>
          <w:tcPr>
            <w:tcW w:w="2499" w:type="pct"/>
            <w:tcBorders>
              <w:right w:val="single" w:sz="4" w:space="0" w:color="auto"/>
            </w:tcBorders>
          </w:tcPr>
          <w:p w14:paraId="5F7C718E" w14:textId="77777777" w:rsidR="00EC2235" w:rsidRPr="00C901F3" w:rsidRDefault="00EC2235" w:rsidP="00D203A0">
            <w:pPr>
              <w:pStyle w:val="Heading5"/>
              <w:spacing w:before="60" w:after="60"/>
              <w:rPr>
                <w:sz w:val="18"/>
              </w:rPr>
            </w:pPr>
            <w:r w:rsidRPr="00C901F3">
              <w:rPr>
                <w:sz w:val="18"/>
              </w:rPr>
              <w:t>Indemnity Beneficiary’s assistance with the defence</w:t>
            </w:r>
          </w:p>
        </w:tc>
        <w:tc>
          <w:tcPr>
            <w:tcW w:w="2501" w:type="pct"/>
            <w:tcBorders>
              <w:top w:val="single" w:sz="4" w:space="0" w:color="auto"/>
              <w:left w:val="single" w:sz="4" w:space="0" w:color="auto"/>
              <w:bottom w:val="single" w:sz="4" w:space="0" w:color="auto"/>
              <w:right w:val="single" w:sz="4" w:space="0" w:color="auto"/>
            </w:tcBorders>
          </w:tcPr>
          <w:p w14:paraId="4F191D4F" w14:textId="77777777" w:rsidR="00EC2235" w:rsidRPr="00C901F3" w:rsidRDefault="00EC2235" w:rsidP="00D203A0">
            <w:pPr>
              <w:pStyle w:val="ListParagraph"/>
              <w:numPr>
                <w:ilvl w:val="0"/>
                <w:numId w:val="354"/>
              </w:numPr>
              <w:spacing w:before="60" w:after="60"/>
              <w:ind w:left="360"/>
              <w:contextualSpacing w:val="0"/>
              <w:rPr>
                <w:sz w:val="18"/>
              </w:rPr>
            </w:pPr>
            <w:r w:rsidRPr="00C901F3">
              <w:rPr>
                <w:sz w:val="18"/>
              </w:rPr>
              <w:t>The Indemnity Beneficiary must give the Indemnifier reasonable and timely assistance with the defence of the Claim if reasonably requested in writing by the Indemnifier.</w:t>
            </w:r>
          </w:p>
          <w:p w14:paraId="17A70481" w14:textId="11864B4D" w:rsidR="00EC2235" w:rsidRPr="00C901F3" w:rsidRDefault="00EC2235" w:rsidP="00D203A0">
            <w:pPr>
              <w:pStyle w:val="ListParagraph"/>
              <w:numPr>
                <w:ilvl w:val="0"/>
                <w:numId w:val="354"/>
              </w:numPr>
              <w:spacing w:before="60" w:after="60"/>
              <w:ind w:left="360"/>
              <w:contextualSpacing w:val="0"/>
              <w:rPr>
                <w:sz w:val="18"/>
              </w:rPr>
            </w:pPr>
            <w:r w:rsidRPr="00C901F3">
              <w:rPr>
                <w:sz w:val="18"/>
              </w:rPr>
              <w:t>Example: such assistance may include (for example and where relevant) the Indemnity Beneficiary providing the Indemnifier with relevant information, subject to relevant persons accepting reasonable confidentiality obligations.</w:t>
            </w:r>
          </w:p>
        </w:tc>
      </w:tr>
      <w:tr w:rsidR="00EC2235" w:rsidRPr="00C901F3" w14:paraId="033D3FEE" w14:textId="5B7DCA7B" w:rsidTr="00EC2235">
        <w:trPr>
          <w:cantSplit/>
        </w:trPr>
        <w:tc>
          <w:tcPr>
            <w:tcW w:w="2499" w:type="pct"/>
            <w:tcBorders>
              <w:right w:val="single" w:sz="4" w:space="0" w:color="auto"/>
            </w:tcBorders>
          </w:tcPr>
          <w:p w14:paraId="4A53930D" w14:textId="77777777" w:rsidR="00EC2235" w:rsidRPr="00C901F3" w:rsidRDefault="00EC2235" w:rsidP="00D203A0">
            <w:pPr>
              <w:pStyle w:val="Heading5"/>
              <w:spacing w:before="60" w:after="60"/>
              <w:rPr>
                <w:sz w:val="18"/>
              </w:rPr>
            </w:pPr>
            <w:r w:rsidRPr="00C901F3">
              <w:rPr>
                <w:sz w:val="18"/>
              </w:rPr>
              <w:t>Reimbursement of costs</w:t>
            </w:r>
          </w:p>
        </w:tc>
        <w:tc>
          <w:tcPr>
            <w:tcW w:w="2501" w:type="pct"/>
            <w:tcBorders>
              <w:top w:val="single" w:sz="4" w:space="0" w:color="auto"/>
              <w:left w:val="single" w:sz="4" w:space="0" w:color="auto"/>
              <w:bottom w:val="single" w:sz="4" w:space="0" w:color="auto"/>
              <w:right w:val="single" w:sz="4" w:space="0" w:color="auto"/>
            </w:tcBorders>
          </w:tcPr>
          <w:p w14:paraId="74C97B1E" w14:textId="77777777" w:rsidR="00EC2235" w:rsidRPr="00C901F3" w:rsidRDefault="00EC2235" w:rsidP="00D203A0">
            <w:pPr>
              <w:spacing w:before="60" w:after="60"/>
              <w:rPr>
                <w:sz w:val="18"/>
              </w:rPr>
            </w:pPr>
            <w:r w:rsidRPr="00C901F3">
              <w:rPr>
                <w:sz w:val="18"/>
              </w:rPr>
              <w:t>The Indemnifier must reimburse the Indemnity Beneficiary for the following reasonable and sufficiently evidenced costs which the Indemnity Beneficiary incurs in connection with the defence:</w:t>
            </w:r>
          </w:p>
          <w:p w14:paraId="70853631" w14:textId="1585F581" w:rsidR="00EC2235" w:rsidRPr="00C901F3" w:rsidRDefault="00EC2235" w:rsidP="00D203A0">
            <w:pPr>
              <w:pStyle w:val="ListParagraph"/>
              <w:numPr>
                <w:ilvl w:val="0"/>
                <w:numId w:val="355"/>
              </w:numPr>
              <w:spacing w:before="60" w:after="60"/>
              <w:ind w:left="360"/>
              <w:contextualSpacing w:val="0"/>
              <w:rPr>
                <w:sz w:val="18"/>
              </w:rPr>
            </w:pPr>
            <w:r w:rsidRPr="00C901F3">
              <w:rPr>
                <w:sz w:val="18"/>
              </w:rPr>
              <w:t>The Indemnity Beneficiary’s third-party disbursements, including external professional costs; and</w:t>
            </w:r>
          </w:p>
          <w:p w14:paraId="19D25A37" w14:textId="1AD0C807" w:rsidR="00EC2235" w:rsidRPr="00C901F3" w:rsidRDefault="00EC2235" w:rsidP="00D203A0">
            <w:pPr>
              <w:pStyle w:val="ListParagraph"/>
              <w:numPr>
                <w:ilvl w:val="0"/>
                <w:numId w:val="355"/>
              </w:numPr>
              <w:spacing w:before="60" w:after="60"/>
              <w:ind w:left="360"/>
              <w:contextualSpacing w:val="0"/>
              <w:rPr>
                <w:sz w:val="18"/>
              </w:rPr>
            </w:pPr>
            <w:r w:rsidRPr="00C901F3">
              <w:rPr>
                <w:sz w:val="18"/>
              </w:rPr>
              <w:t xml:space="preserve">The time and effort of the Indemnity Beneficiary’s Personnel in providing that assistance, at </w:t>
            </w:r>
            <w:r w:rsidRPr="00C901F3">
              <w:rPr>
                <w:b/>
                <w:bCs/>
                <w:sz w:val="18"/>
              </w:rPr>
              <w:t xml:space="preserve">£50 </w:t>
            </w:r>
            <w:r w:rsidRPr="00C901F3">
              <w:rPr>
                <w:sz w:val="18"/>
              </w:rPr>
              <w:t>per hour plus VAT.</w:t>
            </w:r>
          </w:p>
        </w:tc>
      </w:tr>
      <w:tr w:rsidR="00EC2235" w:rsidRPr="00C901F3" w14:paraId="7E9C0AE7" w14:textId="7FDB1DB2" w:rsidTr="00EC2235">
        <w:trPr>
          <w:cantSplit/>
        </w:trPr>
        <w:tc>
          <w:tcPr>
            <w:tcW w:w="2499" w:type="pct"/>
            <w:tcBorders>
              <w:right w:val="single" w:sz="4" w:space="0" w:color="auto"/>
            </w:tcBorders>
          </w:tcPr>
          <w:p w14:paraId="2CDB92D0" w14:textId="77777777" w:rsidR="00EC2235" w:rsidRPr="00C901F3" w:rsidRDefault="00EC2235" w:rsidP="00D203A0">
            <w:pPr>
              <w:pStyle w:val="Heading4"/>
              <w:spacing w:before="60" w:after="60"/>
              <w:rPr>
                <w:sz w:val="18"/>
              </w:rPr>
            </w:pPr>
            <w:r w:rsidRPr="00C901F3">
              <w:rPr>
                <w:sz w:val="18"/>
              </w:rPr>
              <w:t>Indemnity Beneficiary has failed to defend or settle</w:t>
            </w:r>
          </w:p>
        </w:tc>
        <w:tc>
          <w:tcPr>
            <w:tcW w:w="2501" w:type="pct"/>
            <w:tcBorders>
              <w:top w:val="single" w:sz="4" w:space="0" w:color="auto"/>
              <w:left w:val="single" w:sz="4" w:space="0" w:color="auto"/>
              <w:bottom w:val="single" w:sz="4" w:space="0" w:color="auto"/>
              <w:right w:val="single" w:sz="4" w:space="0" w:color="auto"/>
            </w:tcBorders>
          </w:tcPr>
          <w:p w14:paraId="3F11224D" w14:textId="77777777" w:rsidR="00EC2235" w:rsidRPr="00C901F3" w:rsidRDefault="00EC2235" w:rsidP="00D203A0">
            <w:pPr>
              <w:pStyle w:val="ListParagraph"/>
              <w:numPr>
                <w:ilvl w:val="0"/>
                <w:numId w:val="356"/>
              </w:numPr>
              <w:spacing w:before="60" w:after="60"/>
              <w:ind w:left="360"/>
              <w:contextualSpacing w:val="0"/>
              <w:rPr>
                <w:sz w:val="18"/>
              </w:rPr>
            </w:pPr>
            <w:r w:rsidRPr="00C901F3">
              <w:rPr>
                <w:sz w:val="18"/>
              </w:rPr>
              <w:t>The Indemnity Beneficiary has failed to take reasonable and timely action to defend or settle the Claim if so reasonably requested by the Indemnifier in writing.</w:t>
            </w:r>
          </w:p>
          <w:p w14:paraId="7F49FC48" w14:textId="0F5DB9D8" w:rsidR="00EC2235" w:rsidRPr="00C901F3" w:rsidRDefault="00EC2235" w:rsidP="00D203A0">
            <w:pPr>
              <w:pStyle w:val="ListParagraph"/>
              <w:numPr>
                <w:ilvl w:val="0"/>
                <w:numId w:val="356"/>
              </w:numPr>
              <w:spacing w:before="60" w:after="60"/>
              <w:ind w:left="360"/>
              <w:contextualSpacing w:val="0"/>
              <w:rPr>
                <w:sz w:val="18"/>
              </w:rPr>
            </w:pPr>
            <w:r w:rsidRPr="00C901F3">
              <w:rPr>
                <w:sz w:val="18"/>
              </w:rPr>
              <w:t>This applies if the Indemnifier has not taken control of the defence of the Claim for any reason.</w:t>
            </w:r>
          </w:p>
        </w:tc>
      </w:tr>
      <w:tr w:rsidR="00EC2235" w:rsidRPr="00C901F3" w14:paraId="1E7EBEA6" w14:textId="17E66D88" w:rsidTr="00EC2235">
        <w:trPr>
          <w:cantSplit/>
        </w:trPr>
        <w:tc>
          <w:tcPr>
            <w:tcW w:w="2499" w:type="pct"/>
            <w:tcBorders>
              <w:right w:val="single" w:sz="4" w:space="0" w:color="auto"/>
            </w:tcBorders>
          </w:tcPr>
          <w:p w14:paraId="5CC8CD74" w14:textId="77777777" w:rsidR="00EC2235" w:rsidRPr="00C901F3" w:rsidRDefault="00EC2235" w:rsidP="00D203A0">
            <w:pPr>
              <w:pStyle w:val="Heading4"/>
              <w:spacing w:before="60" w:after="60"/>
              <w:rPr>
                <w:sz w:val="18"/>
              </w:rPr>
            </w:pPr>
            <w:r w:rsidRPr="00C901F3">
              <w:rPr>
                <w:sz w:val="18"/>
              </w:rPr>
              <w:t>Harmed defence of Claim</w:t>
            </w:r>
          </w:p>
        </w:tc>
        <w:tc>
          <w:tcPr>
            <w:tcW w:w="2501" w:type="pct"/>
            <w:tcBorders>
              <w:top w:val="single" w:sz="4" w:space="0" w:color="auto"/>
              <w:left w:val="single" w:sz="4" w:space="0" w:color="auto"/>
              <w:bottom w:val="single" w:sz="4" w:space="0" w:color="auto"/>
              <w:right w:val="single" w:sz="4" w:space="0" w:color="auto"/>
            </w:tcBorders>
          </w:tcPr>
          <w:p w14:paraId="7D55B524" w14:textId="77777777" w:rsidR="00EC2235" w:rsidRPr="00C901F3" w:rsidRDefault="00EC2235" w:rsidP="00D203A0">
            <w:pPr>
              <w:pStyle w:val="ListParagraph"/>
              <w:numPr>
                <w:ilvl w:val="0"/>
                <w:numId w:val="357"/>
              </w:numPr>
              <w:spacing w:before="60" w:after="60"/>
              <w:ind w:left="360"/>
              <w:contextualSpacing w:val="0"/>
              <w:rPr>
                <w:sz w:val="18"/>
              </w:rPr>
            </w:pPr>
            <w:r w:rsidRPr="00C901F3">
              <w:rPr>
                <w:sz w:val="18"/>
              </w:rPr>
              <w:t>The Indemnity Beneficiary and/or its Affiliate and/or their respective Personnel has done any act to substantially harm the Indemnifier’s prospects of defending the Claim including (for example):</w:t>
            </w:r>
          </w:p>
          <w:p w14:paraId="5C133185" w14:textId="77777777" w:rsidR="00EC2235" w:rsidRPr="00C901F3" w:rsidRDefault="00EC2235" w:rsidP="00D203A0">
            <w:pPr>
              <w:pStyle w:val="ListParagraph"/>
              <w:numPr>
                <w:ilvl w:val="0"/>
                <w:numId w:val="358"/>
              </w:numPr>
              <w:spacing w:before="60" w:after="60"/>
              <w:contextualSpacing w:val="0"/>
              <w:rPr>
                <w:sz w:val="18"/>
              </w:rPr>
            </w:pPr>
            <w:r w:rsidRPr="00C901F3">
              <w:rPr>
                <w:sz w:val="18"/>
              </w:rPr>
              <w:t xml:space="preserve">Admitting liability, or </w:t>
            </w:r>
          </w:p>
          <w:p w14:paraId="675F9681" w14:textId="77777777" w:rsidR="00EC2235" w:rsidRPr="00C901F3" w:rsidRDefault="00EC2235" w:rsidP="00D203A0">
            <w:pPr>
              <w:pStyle w:val="ListParagraph"/>
              <w:numPr>
                <w:ilvl w:val="0"/>
                <w:numId w:val="358"/>
              </w:numPr>
              <w:spacing w:before="60" w:after="60"/>
              <w:contextualSpacing w:val="0"/>
              <w:rPr>
                <w:sz w:val="18"/>
              </w:rPr>
            </w:pPr>
            <w:r w:rsidRPr="00C901F3">
              <w:rPr>
                <w:sz w:val="18"/>
              </w:rPr>
              <w:t xml:space="preserve">Attempting to settle the Claim. </w:t>
            </w:r>
          </w:p>
          <w:p w14:paraId="591DAEE0" w14:textId="77777777" w:rsidR="00EC2235" w:rsidRPr="00C901F3" w:rsidRDefault="00EC2235" w:rsidP="00D203A0">
            <w:pPr>
              <w:pStyle w:val="ListParagraph"/>
              <w:numPr>
                <w:ilvl w:val="0"/>
                <w:numId w:val="357"/>
              </w:numPr>
              <w:spacing w:before="60" w:after="60"/>
              <w:ind w:left="360"/>
              <w:contextualSpacing w:val="0"/>
              <w:rPr>
                <w:sz w:val="18"/>
              </w:rPr>
            </w:pPr>
            <w:r w:rsidRPr="00C901F3">
              <w:rPr>
                <w:sz w:val="18"/>
              </w:rPr>
              <w:t xml:space="preserve">Exceptions: any of the following: </w:t>
            </w:r>
          </w:p>
          <w:p w14:paraId="62CAA34F" w14:textId="77777777" w:rsidR="00EC2235" w:rsidRPr="00C901F3" w:rsidRDefault="00EC2235" w:rsidP="00D203A0">
            <w:pPr>
              <w:pStyle w:val="ListParagraph"/>
              <w:numPr>
                <w:ilvl w:val="0"/>
                <w:numId w:val="359"/>
              </w:numPr>
              <w:spacing w:before="60" w:after="60"/>
              <w:contextualSpacing w:val="0"/>
              <w:rPr>
                <w:sz w:val="18"/>
              </w:rPr>
            </w:pPr>
            <w:r w:rsidRPr="00C901F3">
              <w:rPr>
                <w:sz w:val="18"/>
              </w:rPr>
              <w:t xml:space="preserve">To the extent that act is authorised by the Indemnifier in writing (at its discretion). </w:t>
            </w:r>
          </w:p>
          <w:p w14:paraId="01D68989" w14:textId="5DF9395A" w:rsidR="00EC2235" w:rsidRPr="00C901F3" w:rsidRDefault="00EC2235" w:rsidP="00D203A0">
            <w:pPr>
              <w:pStyle w:val="ListParagraph"/>
              <w:numPr>
                <w:ilvl w:val="0"/>
                <w:numId w:val="359"/>
              </w:numPr>
              <w:spacing w:before="60" w:after="60"/>
              <w:contextualSpacing w:val="0"/>
              <w:rPr>
                <w:sz w:val="18"/>
              </w:rPr>
            </w:pPr>
            <w:r w:rsidRPr="00C901F3">
              <w:rPr>
                <w:sz w:val="18"/>
              </w:rPr>
              <w:t>To the extent that act is required by Law.</w:t>
            </w:r>
          </w:p>
        </w:tc>
      </w:tr>
      <w:tr w:rsidR="00EC2235" w:rsidRPr="00C901F3" w14:paraId="123BB813" w14:textId="77777777" w:rsidTr="00EC2235">
        <w:trPr>
          <w:cantSplit/>
        </w:trPr>
        <w:tc>
          <w:tcPr>
            <w:tcW w:w="2499" w:type="pct"/>
            <w:tcBorders>
              <w:right w:val="single" w:sz="4" w:space="0" w:color="auto"/>
            </w:tcBorders>
          </w:tcPr>
          <w:p w14:paraId="726CA307" w14:textId="2A36E147" w:rsidR="00EC2235" w:rsidRPr="00C901F3" w:rsidRDefault="00EC2235" w:rsidP="00D203A0">
            <w:pPr>
              <w:pStyle w:val="Heading4"/>
              <w:spacing w:before="60" w:after="60"/>
              <w:rPr>
                <w:sz w:val="18"/>
              </w:rPr>
            </w:pPr>
            <w:r w:rsidRPr="00C901F3">
              <w:rPr>
                <w:sz w:val="18"/>
              </w:rPr>
              <w:lastRenderedPageBreak/>
              <w:t>Other compensation</w:t>
            </w:r>
          </w:p>
        </w:tc>
        <w:tc>
          <w:tcPr>
            <w:tcW w:w="2501" w:type="pct"/>
            <w:tcBorders>
              <w:top w:val="single" w:sz="4" w:space="0" w:color="auto"/>
              <w:left w:val="single" w:sz="4" w:space="0" w:color="auto"/>
              <w:bottom w:val="single" w:sz="4" w:space="0" w:color="auto"/>
              <w:right w:val="single" w:sz="4" w:space="0" w:color="auto"/>
            </w:tcBorders>
          </w:tcPr>
          <w:p w14:paraId="4CB728C5" w14:textId="4E6E1B1B" w:rsidR="00EC2235" w:rsidRPr="00C901F3" w:rsidRDefault="00EC2235" w:rsidP="00D203A0">
            <w:pPr>
              <w:spacing w:before="60" w:after="60"/>
              <w:rPr>
                <w:sz w:val="18"/>
              </w:rPr>
            </w:pPr>
            <w:r w:rsidRPr="00C901F3">
              <w:rPr>
                <w:sz w:val="18"/>
              </w:rPr>
              <w:t>To the extent the Indemnity Beneficiary has received any payment or other benefit (e.g. discount, saving, credit etc.) in relation to the third-party Claim.</w:t>
            </w:r>
          </w:p>
        </w:tc>
      </w:tr>
      <w:tr w:rsidR="00EC2235" w:rsidRPr="00C901F3" w14:paraId="2DDD81F5" w14:textId="434C6301" w:rsidTr="00EC2235">
        <w:trPr>
          <w:cantSplit/>
        </w:trPr>
        <w:tc>
          <w:tcPr>
            <w:tcW w:w="2499" w:type="pct"/>
          </w:tcPr>
          <w:p w14:paraId="69AD0674" w14:textId="77777777" w:rsidR="00EC2235" w:rsidRPr="00C901F3" w:rsidRDefault="00EC2235" w:rsidP="00D203A0">
            <w:pPr>
              <w:pStyle w:val="Heading2"/>
              <w:spacing w:before="60" w:after="60"/>
              <w:rPr>
                <w:rFonts w:ascii="Arial" w:hAnsi="Arial"/>
                <w:sz w:val="18"/>
              </w:rPr>
            </w:pPr>
            <w:bookmarkStart w:id="11806" w:name="_Toc45896296"/>
            <w:bookmarkStart w:id="11807" w:name="_Toc45897015"/>
            <w:bookmarkStart w:id="11808" w:name="_Toc66040585"/>
            <w:bookmarkStart w:id="11809" w:name="_Toc66041376"/>
            <w:bookmarkStart w:id="11810" w:name="_Toc66042171"/>
            <w:bookmarkStart w:id="11811" w:name="_Toc66043698"/>
            <w:bookmarkStart w:id="11812" w:name="_Toc68455677"/>
            <w:bookmarkStart w:id="11813" w:name="_Toc68640608"/>
            <w:bookmarkStart w:id="11814" w:name="_Toc68641505"/>
            <w:bookmarkStart w:id="11815" w:name="_Toc69514389"/>
            <w:bookmarkStart w:id="11816" w:name="_Toc69517031"/>
            <w:bookmarkStart w:id="11817" w:name="_Toc69565787"/>
            <w:bookmarkStart w:id="11818" w:name="_Toc69582037"/>
            <w:bookmarkStart w:id="11819" w:name="_Toc69717888"/>
            <w:bookmarkStart w:id="11820" w:name="_Toc73874612"/>
            <w:bookmarkStart w:id="11821" w:name="_Toc76367735"/>
            <w:bookmarkStart w:id="11822" w:name="_Toc77670300"/>
            <w:bookmarkStart w:id="11823" w:name="_Toc78387431"/>
            <w:bookmarkStart w:id="11824" w:name="_Toc78393160"/>
            <w:bookmarkStart w:id="11825" w:name="_Toc79086833"/>
            <w:bookmarkStart w:id="11826" w:name="_Toc80023123"/>
            <w:bookmarkStart w:id="11827" w:name="_Toc80346467"/>
            <w:bookmarkStart w:id="11828" w:name="_Toc83402032"/>
            <w:bookmarkStart w:id="11829" w:name="_Toc86593904"/>
            <w:bookmarkStart w:id="11830" w:name="_Toc87202405"/>
            <w:bookmarkStart w:id="11831" w:name="_Toc87296376"/>
            <w:bookmarkStart w:id="11832" w:name="_Toc88639309"/>
            <w:bookmarkStart w:id="11833" w:name="_Toc89891882"/>
            <w:bookmarkStart w:id="11834" w:name="_Toc89892680"/>
            <w:bookmarkStart w:id="11835" w:name="_Toc93520027"/>
            <w:bookmarkStart w:id="11836" w:name="_Toc93866817"/>
            <w:bookmarkStart w:id="11837" w:name="_Toc94908963"/>
            <w:bookmarkStart w:id="11838" w:name="_Toc95482801"/>
            <w:bookmarkStart w:id="11839" w:name="_Toc95484243"/>
            <w:bookmarkStart w:id="11840" w:name="_Toc95762918"/>
            <w:bookmarkStart w:id="11841" w:name="_Toc97284520"/>
            <w:bookmarkStart w:id="11842" w:name="_Toc97475407"/>
            <w:bookmarkStart w:id="11843" w:name="_Toc99831235"/>
            <w:bookmarkStart w:id="11844" w:name="_Toc104149974"/>
            <w:bookmarkStart w:id="11845" w:name="_Toc104662077"/>
            <w:bookmarkStart w:id="11846" w:name="_Toc104747873"/>
            <w:bookmarkStart w:id="11847" w:name="_Toc104754001"/>
            <w:bookmarkStart w:id="11848" w:name="_Toc110094463"/>
            <w:bookmarkStart w:id="11849" w:name="_Toc110181371"/>
            <w:bookmarkStart w:id="11850" w:name="_Toc121223323"/>
            <w:bookmarkStart w:id="11851" w:name="_Toc121403606"/>
            <w:bookmarkStart w:id="11852" w:name="_Toc121842561"/>
            <w:bookmarkStart w:id="11853" w:name="_Toc122713320"/>
            <w:bookmarkStart w:id="11854" w:name="_Toc123062601"/>
            <w:bookmarkStart w:id="11855" w:name="_Toc123063481"/>
            <w:bookmarkStart w:id="11856" w:name="_Toc123847100"/>
            <w:bookmarkStart w:id="11857" w:name="_Toc123853516"/>
            <w:bookmarkStart w:id="11858" w:name="_Toc123996426"/>
            <w:bookmarkStart w:id="11859" w:name="_Toc124102471"/>
            <w:bookmarkStart w:id="11860" w:name="_Toc124106331"/>
            <w:bookmarkStart w:id="11861" w:name="_Toc124113494"/>
            <w:bookmarkStart w:id="11862" w:name="_Toc125571245"/>
            <w:bookmarkStart w:id="11863" w:name="_Toc125839215"/>
            <w:bookmarkStart w:id="11864" w:name="_Toc125843557"/>
            <w:bookmarkStart w:id="11865" w:name="_Toc125891963"/>
            <w:bookmarkStart w:id="11866" w:name="_Toc125914587"/>
            <w:bookmarkStart w:id="11867" w:name="_Toc126427995"/>
            <w:bookmarkStart w:id="11868" w:name="_Toc126442167"/>
            <w:bookmarkStart w:id="11869" w:name="_Toc126499258"/>
            <w:bookmarkStart w:id="11870" w:name="_Toc126688906"/>
            <w:bookmarkStart w:id="11871" w:name="_Toc126691312"/>
            <w:bookmarkStart w:id="11872" w:name="_Toc127469375"/>
            <w:bookmarkStart w:id="11873" w:name="_Toc128426256"/>
            <w:bookmarkStart w:id="11874" w:name="_Toc128430426"/>
            <w:bookmarkStart w:id="11875" w:name="_Toc129266489"/>
            <w:bookmarkStart w:id="11876" w:name="_Toc129445990"/>
            <w:bookmarkStart w:id="11877" w:name="_Toc130318158"/>
            <w:bookmarkStart w:id="11878" w:name="_Toc130651430"/>
            <w:bookmarkStart w:id="11879" w:name="_Toc134396630"/>
            <w:bookmarkStart w:id="11880" w:name="_Toc134442390"/>
            <w:bookmarkStart w:id="11881" w:name="_Toc134446944"/>
            <w:bookmarkStart w:id="11882" w:name="_Toc134449985"/>
            <w:bookmarkStart w:id="11883" w:name="_Toc134457610"/>
            <w:bookmarkStart w:id="11884" w:name="_Toc134458434"/>
            <w:bookmarkStart w:id="11885" w:name="_Toc135566045"/>
            <w:bookmarkStart w:id="11886" w:name="_Toc136368781"/>
            <w:bookmarkStart w:id="11887" w:name="_Toc136522528"/>
            <w:bookmarkStart w:id="11888" w:name="_Toc136800706"/>
            <w:bookmarkStart w:id="11889" w:name="_Toc137300613"/>
            <w:bookmarkStart w:id="11890" w:name="_Toc137992960"/>
            <w:bookmarkStart w:id="11891" w:name="_Toc142911420"/>
            <w:bookmarkStart w:id="11892" w:name="_Toc142921655"/>
            <w:bookmarkStart w:id="11893" w:name="_Toc143003657"/>
            <w:bookmarkStart w:id="11894" w:name="_Toc143004496"/>
            <w:bookmarkStart w:id="11895" w:name="_Toc146988062"/>
            <w:bookmarkStart w:id="11896" w:name="_Toc147047720"/>
            <w:bookmarkStart w:id="11897" w:name="_Toc147048556"/>
            <w:bookmarkStart w:id="11898" w:name="_Toc147049392"/>
            <w:bookmarkStart w:id="11899" w:name="_Toc147566567"/>
            <w:bookmarkStart w:id="11900" w:name="_Toc147663370"/>
            <w:bookmarkStart w:id="11901" w:name="_Toc147672409"/>
            <w:bookmarkStart w:id="11902" w:name="_Toc147673248"/>
            <w:bookmarkStart w:id="11903" w:name="_Toc147900111"/>
            <w:bookmarkStart w:id="11904" w:name="_Toc148802415"/>
            <w:bookmarkStart w:id="11905" w:name="_Toc150422792"/>
            <w:bookmarkStart w:id="11906" w:name="_Toc159081294"/>
            <w:bookmarkStart w:id="11907" w:name="_Toc159169247"/>
            <w:bookmarkStart w:id="11908" w:name="_Toc159271280"/>
            <w:bookmarkStart w:id="11909" w:name="_Toc159342331"/>
            <w:bookmarkStart w:id="11910" w:name="_Toc159432188"/>
            <w:bookmarkStart w:id="11911" w:name="_Toc165657850"/>
            <w:bookmarkStart w:id="11912" w:name="_Toc165997782"/>
            <w:r w:rsidRPr="00C901F3">
              <w:rPr>
                <w:rFonts w:ascii="Arial" w:hAnsi="Arial"/>
                <w:sz w:val="18"/>
              </w:rPr>
              <w:t>Refund of amounts paid under a Relevant Indemnity</w:t>
            </w:r>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p>
        </w:tc>
        <w:tc>
          <w:tcPr>
            <w:tcW w:w="2501" w:type="pct"/>
            <w:tcBorders>
              <w:bottom w:val="single" w:sz="4" w:space="0" w:color="auto"/>
            </w:tcBorders>
          </w:tcPr>
          <w:p w14:paraId="52CA991E" w14:textId="77777777" w:rsidR="00EC2235" w:rsidRPr="00C901F3" w:rsidRDefault="00EC2235" w:rsidP="00D203A0">
            <w:pPr>
              <w:keepNext/>
              <w:spacing w:before="60" w:after="60"/>
              <w:rPr>
                <w:sz w:val="18"/>
              </w:rPr>
            </w:pPr>
          </w:p>
        </w:tc>
      </w:tr>
      <w:tr w:rsidR="00EC2235" w:rsidRPr="00C901F3" w14:paraId="35A907B2" w14:textId="13C1BF6E" w:rsidTr="00EC2235">
        <w:trPr>
          <w:cantSplit/>
        </w:trPr>
        <w:tc>
          <w:tcPr>
            <w:tcW w:w="2499" w:type="pct"/>
            <w:tcBorders>
              <w:right w:val="single" w:sz="4" w:space="0" w:color="auto"/>
            </w:tcBorders>
          </w:tcPr>
          <w:p w14:paraId="5B38344E" w14:textId="77777777" w:rsidR="00EC2235" w:rsidRPr="00C901F3" w:rsidRDefault="00EC2235" w:rsidP="00D203A0">
            <w:pPr>
              <w:pStyle w:val="Heading3"/>
              <w:spacing w:before="60" w:after="60"/>
              <w:rPr>
                <w:sz w:val="18"/>
              </w:rPr>
            </w:pPr>
            <w:bookmarkStart w:id="11913" w:name="_Ref44012729"/>
            <w:r w:rsidRPr="00C901F3">
              <w:rPr>
                <w:sz w:val="18"/>
              </w:rPr>
              <w:t>Liability of the Indemnity Beneficiary to refund any amounts paid by the Indemnifier under any Relevant Indemnity</w:t>
            </w:r>
            <w:bookmarkEnd w:id="11913"/>
          </w:p>
          <w:p w14:paraId="7391A663" w14:textId="3E8027C0" w:rsidR="00EC2235" w:rsidRPr="00C901F3" w:rsidRDefault="00EC2235" w:rsidP="00D203A0">
            <w:pPr>
              <w:spacing w:before="60" w:after="60"/>
              <w:ind w:left="794"/>
              <w:rPr>
                <w:sz w:val="18"/>
              </w:rPr>
            </w:pPr>
            <w:r w:rsidRPr="00C901F3">
              <w:rPr>
                <w:sz w:val="18"/>
              </w:rPr>
              <w:t>This only applies to the Indemnity Beneficiary if it is a party to t</w:t>
            </w:r>
            <w:r w:rsidR="00A24B98" w:rsidRPr="00C901F3">
              <w:rPr>
                <w:sz w:val="18"/>
              </w:rPr>
              <w:t>his Agreement</w:t>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2080FA3E" w14:textId="77777777" w:rsidR="00EC2235" w:rsidRPr="00C901F3" w:rsidRDefault="00EC2235" w:rsidP="00D203A0">
            <w:pPr>
              <w:pStyle w:val="ListParagraph"/>
              <w:numPr>
                <w:ilvl w:val="0"/>
                <w:numId w:val="357"/>
              </w:numPr>
              <w:spacing w:before="60" w:after="60"/>
              <w:ind w:left="360"/>
              <w:contextualSpacing w:val="0"/>
              <w:rPr>
                <w:sz w:val="18"/>
              </w:rPr>
            </w:pPr>
            <w:r w:rsidRPr="00C901F3">
              <w:rPr>
                <w:sz w:val="18"/>
              </w:rPr>
              <w:t xml:space="preserve">The Indemnity Beneficiary is liable to refund to the Indemnifier any amount paid by the Indemnifier to the Indemnity Beneficiary and/or its Affiliate and/or its Personnel (as the relevant Indemnity Beneficiary) under a Relevant Indemnity. </w:t>
            </w:r>
          </w:p>
          <w:p w14:paraId="3E2C9C7A" w14:textId="73E2EA68" w:rsidR="00EC2235" w:rsidRPr="00C901F3" w:rsidRDefault="00EC2235" w:rsidP="00D203A0">
            <w:pPr>
              <w:pStyle w:val="ListParagraph"/>
              <w:numPr>
                <w:ilvl w:val="0"/>
                <w:numId w:val="357"/>
              </w:numPr>
              <w:spacing w:before="60" w:after="60"/>
              <w:ind w:left="360"/>
              <w:contextualSpacing w:val="0"/>
              <w:rPr>
                <w:sz w:val="18"/>
              </w:rPr>
            </w:pPr>
            <w:r w:rsidRPr="00C901F3">
              <w:rPr>
                <w:sz w:val="18"/>
              </w:rPr>
              <w:t>The Indemnity Beneficiary is only liable to do so to the extent the Indemnity Beneficiary and/or its Affiliate and/or its Personnel (as the relevant) has received any payment or other benefit (e.g. discount, saving, credit etc.) from another source (e.g. proceeds from an insurance claim, or a claim against a third-party) in relation to the same event or circumstance to which the Relevant Indemnity related.</w:t>
            </w:r>
          </w:p>
        </w:tc>
      </w:tr>
      <w:tr w:rsidR="00EC2235" w:rsidRPr="00C901F3" w14:paraId="53AD3495" w14:textId="32720E12" w:rsidTr="00EC2235">
        <w:trPr>
          <w:cantSplit/>
        </w:trPr>
        <w:tc>
          <w:tcPr>
            <w:tcW w:w="2499" w:type="pct"/>
            <w:tcBorders>
              <w:right w:val="single" w:sz="4" w:space="0" w:color="auto"/>
            </w:tcBorders>
          </w:tcPr>
          <w:p w14:paraId="7E95CB82" w14:textId="70D9F17A" w:rsidR="00EC2235" w:rsidRPr="00C901F3" w:rsidRDefault="00EC2235" w:rsidP="00D203A0">
            <w:pPr>
              <w:pStyle w:val="Heading3"/>
              <w:spacing w:before="60" w:after="60"/>
              <w:rPr>
                <w:sz w:val="18"/>
              </w:rPr>
            </w:pPr>
            <w:r w:rsidRPr="00C901F3">
              <w:rPr>
                <w:sz w:val="18"/>
              </w:rPr>
              <w:t xml:space="preserve">Maximum liability of the Indemnity Beneficiary under paragraph </w:t>
            </w:r>
            <w:r w:rsidRPr="00C901F3">
              <w:rPr>
                <w:sz w:val="18"/>
              </w:rPr>
              <w:fldChar w:fldCharType="begin"/>
            </w:r>
            <w:r w:rsidRPr="00C901F3">
              <w:rPr>
                <w:sz w:val="18"/>
              </w:rPr>
              <w:instrText xml:space="preserve"> REF _Ref44012729 \r \h  \* MERGEFORMAT </w:instrText>
            </w:r>
            <w:r w:rsidRPr="00C901F3">
              <w:rPr>
                <w:sz w:val="18"/>
              </w:rPr>
            </w:r>
            <w:r w:rsidRPr="00C901F3">
              <w:rPr>
                <w:sz w:val="18"/>
              </w:rPr>
              <w:fldChar w:fldCharType="separate"/>
            </w:r>
            <w:r w:rsidR="00915453">
              <w:rPr>
                <w:sz w:val="18"/>
              </w:rPr>
              <w:t>43.11</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1F4E0CA2" w14:textId="6A870F71" w:rsidR="00EC2235" w:rsidRPr="00C901F3" w:rsidRDefault="00EC2235" w:rsidP="00D203A0">
            <w:pPr>
              <w:spacing w:before="60" w:after="60"/>
              <w:rPr>
                <w:sz w:val="18"/>
              </w:rPr>
            </w:pPr>
            <w:r w:rsidRPr="00C901F3">
              <w:rPr>
                <w:sz w:val="18"/>
              </w:rPr>
              <w:t xml:space="preserve">The Indemnity Beneficiary’s liability to refund the Indemnifier under paragraph </w:t>
            </w:r>
            <w:r w:rsidRPr="00C901F3">
              <w:rPr>
                <w:sz w:val="18"/>
              </w:rPr>
              <w:fldChar w:fldCharType="begin"/>
            </w:r>
            <w:r w:rsidRPr="00C901F3">
              <w:rPr>
                <w:sz w:val="18"/>
              </w:rPr>
              <w:instrText xml:space="preserve"> REF _Ref44012729 \r \h  \* MERGEFORMAT </w:instrText>
            </w:r>
            <w:r w:rsidRPr="00C901F3">
              <w:rPr>
                <w:sz w:val="18"/>
              </w:rPr>
            </w:r>
            <w:r w:rsidRPr="00C901F3">
              <w:rPr>
                <w:sz w:val="18"/>
              </w:rPr>
              <w:fldChar w:fldCharType="separate"/>
            </w:r>
            <w:r w:rsidR="00915453">
              <w:rPr>
                <w:sz w:val="18"/>
              </w:rPr>
              <w:t>43.11</w:t>
            </w:r>
            <w:r w:rsidRPr="00C901F3">
              <w:rPr>
                <w:sz w:val="18"/>
              </w:rPr>
              <w:fldChar w:fldCharType="end"/>
            </w:r>
            <w:r w:rsidRPr="00C901F3">
              <w:rPr>
                <w:sz w:val="18"/>
              </w:rPr>
              <w:t xml:space="preserve"> must not be greater than the amount paid by the Indemnifier under the Relevant Indemnity.</w:t>
            </w:r>
          </w:p>
        </w:tc>
      </w:tr>
      <w:tr w:rsidR="00EC2235" w:rsidRPr="00C901F3" w14:paraId="764DF5EC" w14:textId="7F048E56" w:rsidTr="00EC2235">
        <w:trPr>
          <w:cantSplit/>
        </w:trPr>
        <w:tc>
          <w:tcPr>
            <w:tcW w:w="2499" w:type="pct"/>
            <w:tcBorders>
              <w:right w:val="single" w:sz="4" w:space="0" w:color="auto"/>
            </w:tcBorders>
          </w:tcPr>
          <w:p w14:paraId="0BE549D4" w14:textId="77777777" w:rsidR="00EC2235" w:rsidRPr="00C901F3" w:rsidRDefault="00EC2235" w:rsidP="00D203A0">
            <w:pPr>
              <w:pStyle w:val="Heading3"/>
              <w:spacing w:before="60" w:after="60"/>
              <w:rPr>
                <w:sz w:val="18"/>
              </w:rPr>
            </w:pPr>
            <w:r w:rsidRPr="00C901F3">
              <w:rPr>
                <w:sz w:val="18"/>
              </w:rPr>
              <w:t>Keeping informed</w:t>
            </w:r>
          </w:p>
        </w:tc>
        <w:tc>
          <w:tcPr>
            <w:tcW w:w="2501" w:type="pct"/>
            <w:tcBorders>
              <w:top w:val="single" w:sz="4" w:space="0" w:color="auto"/>
              <w:left w:val="single" w:sz="4" w:space="0" w:color="auto"/>
              <w:bottom w:val="single" w:sz="4" w:space="0" w:color="auto"/>
              <w:right w:val="single" w:sz="4" w:space="0" w:color="auto"/>
            </w:tcBorders>
          </w:tcPr>
          <w:p w14:paraId="42358EEC" w14:textId="7096F468" w:rsidR="00EC2235" w:rsidRPr="00C901F3" w:rsidRDefault="00EC2235" w:rsidP="00D203A0">
            <w:pPr>
              <w:spacing w:before="60" w:after="60"/>
              <w:rPr>
                <w:sz w:val="18"/>
              </w:rPr>
            </w:pPr>
            <w:r w:rsidRPr="00C901F3">
              <w:rPr>
                <w:sz w:val="18"/>
              </w:rPr>
              <w:t xml:space="preserve">The Indemnity Beneficiary must inform the Indemnifier in writing (and make payment of the relevant refund) promptly on receipt by the Indemnity Beneficiary and/or its Affiliate and/or its Personnel (as the relevant) of the relevant payment or other benefit from that other source described in paragraph </w:t>
            </w:r>
            <w:r w:rsidRPr="00C901F3">
              <w:rPr>
                <w:sz w:val="18"/>
              </w:rPr>
              <w:fldChar w:fldCharType="begin"/>
            </w:r>
            <w:r w:rsidRPr="00C901F3">
              <w:rPr>
                <w:sz w:val="18"/>
              </w:rPr>
              <w:instrText xml:space="preserve"> REF _Ref44012729 \r \h  \* MERGEFORMAT </w:instrText>
            </w:r>
            <w:r w:rsidRPr="00C901F3">
              <w:rPr>
                <w:sz w:val="18"/>
              </w:rPr>
            </w:r>
            <w:r w:rsidRPr="00C901F3">
              <w:rPr>
                <w:sz w:val="18"/>
              </w:rPr>
              <w:fldChar w:fldCharType="separate"/>
            </w:r>
            <w:r w:rsidR="00915453">
              <w:rPr>
                <w:sz w:val="18"/>
              </w:rPr>
              <w:t>43.11</w:t>
            </w:r>
            <w:r w:rsidRPr="00C901F3">
              <w:rPr>
                <w:sz w:val="18"/>
              </w:rPr>
              <w:fldChar w:fldCharType="end"/>
            </w:r>
            <w:r w:rsidRPr="00C901F3">
              <w:rPr>
                <w:sz w:val="18"/>
              </w:rPr>
              <w:t xml:space="preserve">. </w:t>
            </w:r>
          </w:p>
        </w:tc>
      </w:tr>
      <w:tr w:rsidR="00EC2235" w:rsidRPr="00C901F3" w14:paraId="268F6630" w14:textId="3C776595" w:rsidTr="00EC2235">
        <w:trPr>
          <w:cantSplit/>
        </w:trPr>
        <w:tc>
          <w:tcPr>
            <w:tcW w:w="2499" w:type="pct"/>
            <w:tcBorders>
              <w:right w:val="single" w:sz="4" w:space="0" w:color="auto"/>
            </w:tcBorders>
          </w:tcPr>
          <w:p w14:paraId="1D7EDA74" w14:textId="12E9FD82" w:rsidR="00EC2235" w:rsidRPr="00C901F3" w:rsidRDefault="00EC2235" w:rsidP="00D203A0">
            <w:pPr>
              <w:pStyle w:val="Heading3"/>
              <w:spacing w:before="60" w:after="60"/>
              <w:rPr>
                <w:sz w:val="18"/>
              </w:rPr>
            </w:pPr>
            <w:r w:rsidRPr="00C901F3">
              <w:rPr>
                <w:sz w:val="18"/>
              </w:rPr>
              <w:t xml:space="preserve">Duty of the Indemnity Beneficiary to seek the payment or other benefit from the other source for the purposes of paragraph </w:t>
            </w:r>
            <w:r w:rsidRPr="00C901F3">
              <w:rPr>
                <w:sz w:val="18"/>
              </w:rPr>
              <w:fldChar w:fldCharType="begin"/>
            </w:r>
            <w:r w:rsidRPr="00C901F3">
              <w:rPr>
                <w:sz w:val="18"/>
              </w:rPr>
              <w:instrText xml:space="preserve"> REF _Ref44012729 \r \h  \* MERGEFORMAT </w:instrText>
            </w:r>
            <w:r w:rsidRPr="00C901F3">
              <w:rPr>
                <w:sz w:val="18"/>
              </w:rPr>
            </w:r>
            <w:r w:rsidRPr="00C901F3">
              <w:rPr>
                <w:sz w:val="18"/>
              </w:rPr>
              <w:fldChar w:fldCharType="separate"/>
            </w:r>
            <w:r w:rsidR="00915453">
              <w:rPr>
                <w:sz w:val="18"/>
              </w:rPr>
              <w:t>43.11</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593E206D" w14:textId="77777777" w:rsidR="00EC2235" w:rsidRPr="00C901F3" w:rsidRDefault="00EC2235" w:rsidP="00D203A0">
            <w:pPr>
              <w:spacing w:before="60" w:after="60"/>
              <w:rPr>
                <w:sz w:val="18"/>
              </w:rPr>
            </w:pPr>
            <w:r w:rsidRPr="00C901F3">
              <w:rPr>
                <w:sz w:val="18"/>
              </w:rPr>
              <w:t>The Indemnity Beneficiary:</w:t>
            </w:r>
          </w:p>
          <w:p w14:paraId="3F6ED14F" w14:textId="2AEB2AD4" w:rsidR="00EC2235" w:rsidRPr="00C901F3" w:rsidRDefault="00EC2235" w:rsidP="00D203A0">
            <w:pPr>
              <w:pStyle w:val="ListParagraph"/>
              <w:numPr>
                <w:ilvl w:val="0"/>
                <w:numId w:val="360"/>
              </w:numPr>
              <w:spacing w:before="60" w:after="60"/>
              <w:ind w:left="360"/>
              <w:contextualSpacing w:val="0"/>
              <w:rPr>
                <w:sz w:val="18"/>
              </w:rPr>
            </w:pPr>
            <w:r w:rsidRPr="00C901F3">
              <w:rPr>
                <w:sz w:val="18"/>
              </w:rPr>
              <w:t>Must (at its own expense) properly exercise its available rights (whether under to contract or otherwise) to do so on becoming aware of the reasonable prospect of that payment or other benefit; or</w:t>
            </w:r>
          </w:p>
          <w:p w14:paraId="1960AA21" w14:textId="77777777" w:rsidR="00EC2235" w:rsidRPr="00C901F3" w:rsidRDefault="00EC2235" w:rsidP="00D203A0">
            <w:pPr>
              <w:pStyle w:val="ListParagraph"/>
              <w:numPr>
                <w:ilvl w:val="0"/>
                <w:numId w:val="360"/>
              </w:numPr>
              <w:spacing w:before="60" w:after="60"/>
              <w:ind w:left="360"/>
              <w:contextualSpacing w:val="0"/>
              <w:rPr>
                <w:sz w:val="18"/>
              </w:rPr>
            </w:pPr>
            <w:r w:rsidRPr="00C901F3">
              <w:rPr>
                <w:sz w:val="18"/>
              </w:rPr>
              <w:t>Must cause its Affiliate or Personnel to do so, where relevant, and to the extent it is in X’s power to do so</w:t>
            </w:r>
          </w:p>
          <w:p w14:paraId="2553F307" w14:textId="2C6B7314" w:rsidR="00EC2235" w:rsidRPr="00C901F3" w:rsidRDefault="00EC2235" w:rsidP="00D203A0">
            <w:pPr>
              <w:spacing w:before="60" w:after="60"/>
              <w:rPr>
                <w:sz w:val="18"/>
              </w:rPr>
            </w:pPr>
            <w:r w:rsidRPr="00C901F3">
              <w:rPr>
                <w:sz w:val="18"/>
              </w:rPr>
              <w:t>In a reasonably proper and timely manner (at the Indemnity Beneficiary’s own cost).</w:t>
            </w:r>
          </w:p>
        </w:tc>
      </w:tr>
    </w:tbl>
    <w:p w14:paraId="2D6B70D8" w14:textId="0DD4C7DE" w:rsidR="000A4995" w:rsidRPr="00C901F3" w:rsidRDefault="000A4995" w:rsidP="00D203A0">
      <w:pPr>
        <w:spacing w:before="60" w:after="60"/>
        <w:rPr>
          <w:sz w:val="18"/>
        </w:rPr>
      </w:pPr>
      <w:bookmarkStart w:id="11914" w:name="_Toc43237161"/>
      <w:bookmarkStart w:id="11915" w:name="_Toc4324022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4F684B" w:rsidRPr="00C901F3" w14:paraId="3228A6AC" w14:textId="0FCB0DDD" w:rsidTr="004F684B">
        <w:trPr>
          <w:cantSplit/>
        </w:trPr>
        <w:tc>
          <w:tcPr>
            <w:tcW w:w="2499" w:type="pct"/>
          </w:tcPr>
          <w:p w14:paraId="02487E79" w14:textId="46AE7280" w:rsidR="004F684B" w:rsidRPr="00C901F3" w:rsidRDefault="004F684B" w:rsidP="00D203A0">
            <w:pPr>
              <w:pStyle w:val="Heading1"/>
              <w:spacing w:before="60" w:after="60"/>
              <w:rPr>
                <w:sz w:val="18"/>
              </w:rPr>
            </w:pPr>
            <w:bookmarkStart w:id="11916" w:name="_Toc43325641"/>
            <w:bookmarkStart w:id="11917" w:name="_Toc43327003"/>
            <w:bookmarkStart w:id="11918" w:name="_Ref43366396"/>
            <w:bookmarkStart w:id="11919" w:name="_Toc43367093"/>
            <w:bookmarkStart w:id="11920" w:name="_Toc43413111"/>
            <w:bookmarkStart w:id="11921" w:name="_Toc43636825"/>
            <w:bookmarkStart w:id="11922" w:name="_Toc43653909"/>
            <w:bookmarkStart w:id="11923" w:name="_Toc43661286"/>
            <w:bookmarkStart w:id="11924" w:name="_Toc43661862"/>
            <w:bookmarkStart w:id="11925" w:name="_Toc43662438"/>
            <w:bookmarkStart w:id="11926" w:name="_Toc43668262"/>
            <w:bookmarkStart w:id="11927" w:name="_Toc43668971"/>
            <w:bookmarkStart w:id="11928" w:name="_Toc43671192"/>
            <w:bookmarkStart w:id="11929" w:name="_Toc43672128"/>
            <w:bookmarkStart w:id="11930" w:name="_Toc43674657"/>
            <w:bookmarkStart w:id="11931" w:name="_Toc43727681"/>
            <w:bookmarkStart w:id="11932" w:name="_Toc43733240"/>
            <w:bookmarkStart w:id="11933" w:name="_Toc43752083"/>
            <w:bookmarkStart w:id="11934" w:name="_Toc43756530"/>
            <w:bookmarkStart w:id="11935" w:name="_Toc43759023"/>
            <w:bookmarkStart w:id="11936" w:name="_Toc43799422"/>
            <w:bookmarkStart w:id="11937" w:name="_Toc43809486"/>
            <w:bookmarkStart w:id="11938" w:name="_Toc43813580"/>
            <w:bookmarkStart w:id="11939" w:name="_Toc43827429"/>
            <w:bookmarkStart w:id="11940" w:name="_Toc43835390"/>
            <w:bookmarkStart w:id="11941" w:name="_Toc43921996"/>
            <w:bookmarkStart w:id="11942" w:name="_Toc43926840"/>
            <w:bookmarkStart w:id="11943" w:name="_Toc43927917"/>
            <w:bookmarkStart w:id="11944" w:name="_Toc44002111"/>
            <w:bookmarkStart w:id="11945" w:name="_Ref44014720"/>
            <w:bookmarkStart w:id="11946" w:name="_Ref44015198"/>
            <w:bookmarkStart w:id="11947" w:name="_Ref44015581"/>
            <w:bookmarkStart w:id="11948" w:name="_Ref44016401"/>
            <w:bookmarkStart w:id="11949" w:name="_Ref44016562"/>
            <w:bookmarkStart w:id="11950" w:name="_Ref44018682"/>
            <w:bookmarkStart w:id="11951" w:name="_Toc44065449"/>
            <w:bookmarkStart w:id="11952" w:name="_Toc44066048"/>
            <w:bookmarkStart w:id="11953" w:name="_Toc44194192"/>
            <w:bookmarkStart w:id="11954" w:name="_Toc44205317"/>
            <w:bookmarkStart w:id="11955" w:name="_Toc44205916"/>
            <w:bookmarkStart w:id="11956" w:name="_Toc44319704"/>
            <w:bookmarkStart w:id="11957" w:name="_Ref44363512"/>
            <w:bookmarkStart w:id="11958" w:name="_Toc44670846"/>
            <w:bookmarkStart w:id="11959" w:name="_Toc45893806"/>
            <w:bookmarkStart w:id="11960" w:name="_Toc45896301"/>
            <w:bookmarkStart w:id="11961" w:name="_Toc45897020"/>
            <w:bookmarkStart w:id="11962" w:name="_Ref50238273"/>
            <w:bookmarkStart w:id="11963" w:name="_Toc53231029"/>
            <w:bookmarkStart w:id="11964" w:name="_Toc53233772"/>
            <w:bookmarkStart w:id="11965" w:name="_Toc53234383"/>
            <w:bookmarkStart w:id="11966" w:name="_Toc53253767"/>
            <w:bookmarkStart w:id="11967" w:name="_Toc53263400"/>
            <w:bookmarkStart w:id="11968" w:name="_Toc53412394"/>
            <w:bookmarkStart w:id="11969" w:name="_Toc54374499"/>
            <w:bookmarkStart w:id="11970" w:name="_Toc56373719"/>
            <w:bookmarkStart w:id="11971" w:name="_Toc56623458"/>
            <w:bookmarkStart w:id="11972" w:name="_Toc56624073"/>
            <w:bookmarkStart w:id="11973" w:name="_Toc66040593"/>
            <w:bookmarkStart w:id="11974" w:name="_Toc66041384"/>
            <w:bookmarkStart w:id="11975" w:name="_Toc66042179"/>
            <w:bookmarkStart w:id="11976" w:name="_Toc66043706"/>
            <w:bookmarkStart w:id="11977" w:name="_Toc68455685"/>
            <w:bookmarkStart w:id="11978" w:name="_Toc68462228"/>
            <w:bookmarkStart w:id="11979" w:name="_Toc68463542"/>
            <w:bookmarkStart w:id="11980" w:name="_Toc68468418"/>
            <w:bookmarkStart w:id="11981" w:name="_Toc68472171"/>
            <w:bookmarkStart w:id="11982" w:name="_Toc68477008"/>
            <w:bookmarkStart w:id="11983" w:name="_Toc68538798"/>
            <w:bookmarkStart w:id="11984" w:name="_Toc68637958"/>
            <w:bookmarkStart w:id="11985" w:name="_Toc68640614"/>
            <w:bookmarkStart w:id="11986" w:name="_Toc68641511"/>
            <w:bookmarkStart w:id="11987" w:name="_Toc68719762"/>
            <w:bookmarkStart w:id="11988" w:name="_Toc69514395"/>
            <w:bookmarkStart w:id="11989" w:name="_Toc69517037"/>
            <w:bookmarkStart w:id="11990" w:name="_Toc69565793"/>
            <w:bookmarkStart w:id="11991" w:name="_Toc69582043"/>
            <w:bookmarkStart w:id="11992" w:name="_Toc69717894"/>
            <w:bookmarkStart w:id="11993" w:name="_Toc71910828"/>
            <w:bookmarkStart w:id="11994" w:name="_Toc73874618"/>
            <w:bookmarkStart w:id="11995" w:name="_Toc76367741"/>
            <w:bookmarkStart w:id="11996" w:name="_Toc77670306"/>
            <w:bookmarkStart w:id="11997" w:name="_Toc78387437"/>
            <w:bookmarkStart w:id="11998" w:name="_Toc78393166"/>
            <w:bookmarkStart w:id="11999" w:name="_Toc79086839"/>
            <w:bookmarkStart w:id="12000" w:name="_Toc80023129"/>
            <w:bookmarkStart w:id="12001" w:name="_Toc80346473"/>
            <w:bookmarkStart w:id="12002" w:name="_Toc83134129"/>
            <w:bookmarkStart w:id="12003" w:name="_Toc83402038"/>
            <w:bookmarkStart w:id="12004" w:name="_Toc86593910"/>
            <w:bookmarkStart w:id="12005" w:name="_Toc87202411"/>
            <w:bookmarkStart w:id="12006" w:name="_Toc87282633"/>
            <w:bookmarkStart w:id="12007" w:name="_Toc87295714"/>
            <w:bookmarkStart w:id="12008" w:name="_Toc87296382"/>
            <w:bookmarkStart w:id="12009" w:name="_Toc88639315"/>
            <w:bookmarkStart w:id="12010" w:name="_Toc89891888"/>
            <w:bookmarkStart w:id="12011" w:name="_Toc89892686"/>
            <w:bookmarkStart w:id="12012" w:name="_Toc93520033"/>
            <w:bookmarkStart w:id="12013" w:name="_Toc93862419"/>
            <w:bookmarkStart w:id="12014" w:name="_Toc93866823"/>
            <w:bookmarkStart w:id="12015" w:name="_Toc94908969"/>
            <w:bookmarkStart w:id="12016" w:name="_Toc95482807"/>
            <w:bookmarkStart w:id="12017" w:name="_Toc95484249"/>
            <w:bookmarkStart w:id="12018" w:name="_Toc95762924"/>
            <w:bookmarkStart w:id="12019" w:name="_Ref95763054"/>
            <w:bookmarkStart w:id="12020" w:name="_Toc97284526"/>
            <w:bookmarkStart w:id="12021" w:name="_Toc97475413"/>
            <w:bookmarkStart w:id="12022" w:name="_Toc99831241"/>
            <w:bookmarkStart w:id="12023" w:name="_Toc104149980"/>
            <w:bookmarkStart w:id="12024" w:name="_Toc104662083"/>
            <w:bookmarkStart w:id="12025" w:name="_Toc104747879"/>
            <w:bookmarkStart w:id="12026" w:name="_Toc104754007"/>
            <w:bookmarkStart w:id="12027" w:name="_Toc110094469"/>
            <w:bookmarkStart w:id="12028" w:name="_Toc110181377"/>
            <w:bookmarkStart w:id="12029" w:name="_Toc121222620"/>
            <w:bookmarkStart w:id="12030" w:name="_Toc121223329"/>
            <w:bookmarkStart w:id="12031" w:name="_Ref121259597"/>
            <w:bookmarkStart w:id="12032" w:name="_Toc121389983"/>
            <w:bookmarkStart w:id="12033" w:name="_Toc121403612"/>
            <w:bookmarkStart w:id="12034" w:name="_Toc121842567"/>
            <w:bookmarkStart w:id="12035" w:name="_Ref122175076"/>
            <w:bookmarkStart w:id="12036" w:name="_Toc122713326"/>
            <w:bookmarkStart w:id="12037" w:name="_Toc123062607"/>
            <w:bookmarkStart w:id="12038" w:name="_Toc123063487"/>
            <w:bookmarkStart w:id="12039" w:name="_Toc123847106"/>
            <w:bookmarkStart w:id="12040" w:name="_Toc123853522"/>
            <w:bookmarkStart w:id="12041" w:name="_Toc123996432"/>
            <w:bookmarkStart w:id="12042" w:name="_Toc124102477"/>
            <w:bookmarkStart w:id="12043" w:name="_Toc124106337"/>
            <w:bookmarkStart w:id="12044" w:name="_Toc124113500"/>
            <w:bookmarkStart w:id="12045" w:name="_Toc125571251"/>
            <w:bookmarkStart w:id="12046" w:name="_Toc125839221"/>
            <w:bookmarkStart w:id="12047" w:name="_Toc125843563"/>
            <w:bookmarkStart w:id="12048" w:name="_Toc125891969"/>
            <w:bookmarkStart w:id="12049" w:name="_Toc125914593"/>
            <w:bookmarkStart w:id="12050" w:name="_Toc126428001"/>
            <w:bookmarkStart w:id="12051" w:name="_Toc126442173"/>
            <w:bookmarkStart w:id="12052" w:name="_Toc126499264"/>
            <w:bookmarkStart w:id="12053" w:name="_Toc126688912"/>
            <w:bookmarkStart w:id="12054" w:name="_Toc126691318"/>
            <w:bookmarkStart w:id="12055" w:name="_Toc127469381"/>
            <w:bookmarkStart w:id="12056" w:name="_Toc128426262"/>
            <w:bookmarkStart w:id="12057" w:name="_Toc128430432"/>
            <w:bookmarkStart w:id="12058" w:name="_Toc129266495"/>
            <w:bookmarkStart w:id="12059" w:name="_Toc129445996"/>
            <w:bookmarkStart w:id="12060" w:name="_Toc130318164"/>
            <w:bookmarkStart w:id="12061" w:name="_Toc130651436"/>
            <w:bookmarkStart w:id="12062" w:name="_Toc134396636"/>
            <w:bookmarkStart w:id="12063" w:name="_Toc134442396"/>
            <w:bookmarkStart w:id="12064" w:name="_Toc134446950"/>
            <w:bookmarkStart w:id="12065" w:name="_Toc134449991"/>
            <w:bookmarkStart w:id="12066" w:name="_Toc134457616"/>
            <w:bookmarkStart w:id="12067" w:name="_Toc134458440"/>
            <w:bookmarkStart w:id="12068" w:name="_Toc135566051"/>
            <w:bookmarkStart w:id="12069" w:name="_Toc136368787"/>
            <w:bookmarkStart w:id="12070" w:name="_Toc136522534"/>
            <w:bookmarkStart w:id="12071" w:name="_Toc136800712"/>
            <w:bookmarkStart w:id="12072" w:name="_Toc137300619"/>
            <w:bookmarkStart w:id="12073" w:name="_Toc137992966"/>
            <w:bookmarkStart w:id="12074" w:name="_Toc142911426"/>
            <w:bookmarkStart w:id="12075" w:name="_Toc142920899"/>
            <w:bookmarkStart w:id="12076" w:name="_Toc142921661"/>
            <w:bookmarkStart w:id="12077" w:name="_Toc143003663"/>
            <w:bookmarkStart w:id="12078" w:name="_Toc143004502"/>
            <w:bookmarkStart w:id="12079" w:name="_Toc146988068"/>
            <w:bookmarkStart w:id="12080" w:name="_Toc147047726"/>
            <w:bookmarkStart w:id="12081" w:name="_Toc147048562"/>
            <w:bookmarkStart w:id="12082" w:name="_Toc147049398"/>
            <w:bookmarkStart w:id="12083" w:name="_Toc147566573"/>
            <w:bookmarkStart w:id="12084" w:name="_Toc147663376"/>
            <w:bookmarkStart w:id="12085" w:name="_Toc147672415"/>
            <w:bookmarkStart w:id="12086" w:name="_Toc147673254"/>
            <w:bookmarkStart w:id="12087" w:name="_Toc147900117"/>
            <w:bookmarkStart w:id="12088" w:name="_Toc148802421"/>
            <w:bookmarkStart w:id="12089" w:name="_Toc150422798"/>
            <w:bookmarkStart w:id="12090" w:name="_Toc155815125"/>
            <w:bookmarkStart w:id="12091" w:name="_Toc159081300"/>
            <w:bookmarkStart w:id="12092" w:name="_Toc159168037"/>
            <w:bookmarkStart w:id="12093" w:name="_Toc159169253"/>
            <w:bookmarkStart w:id="12094" w:name="_Toc159271286"/>
            <w:bookmarkStart w:id="12095" w:name="_Toc159342337"/>
            <w:bookmarkStart w:id="12096" w:name="_Toc159432194"/>
            <w:bookmarkStart w:id="12097" w:name="_Toc159529189"/>
            <w:bookmarkStart w:id="12098" w:name="_Toc165475149"/>
            <w:bookmarkStart w:id="12099" w:name="_Toc165657265"/>
            <w:bookmarkStart w:id="12100" w:name="_Toc165657851"/>
            <w:bookmarkStart w:id="12101" w:name="_Toc165997783"/>
            <w:bookmarkEnd w:id="11914"/>
            <w:bookmarkEnd w:id="11915"/>
            <w:r w:rsidRPr="00C901F3">
              <w:rPr>
                <w:sz w:val="18"/>
              </w:rPr>
              <w:t>Caps and exclusions of liability</w:t>
            </w:r>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p>
        </w:tc>
        <w:tc>
          <w:tcPr>
            <w:tcW w:w="2501" w:type="pct"/>
          </w:tcPr>
          <w:p w14:paraId="72AD23F6" w14:textId="2EDE9E15" w:rsidR="004F684B" w:rsidRPr="00C901F3" w:rsidRDefault="004F684B" w:rsidP="00D203A0">
            <w:pPr>
              <w:spacing w:before="60" w:after="60"/>
              <w:rPr>
                <w:sz w:val="18"/>
              </w:rPr>
            </w:pPr>
          </w:p>
        </w:tc>
      </w:tr>
      <w:tr w:rsidR="004F684B" w:rsidRPr="00C901F3" w14:paraId="18140B2E" w14:textId="5D9AD650" w:rsidTr="004F684B">
        <w:trPr>
          <w:cantSplit/>
        </w:trPr>
        <w:tc>
          <w:tcPr>
            <w:tcW w:w="2499" w:type="pct"/>
          </w:tcPr>
          <w:p w14:paraId="4D0D737B" w14:textId="3A131F36" w:rsidR="004F684B" w:rsidRPr="00C901F3" w:rsidRDefault="004F684B" w:rsidP="00D203A0">
            <w:pPr>
              <w:pStyle w:val="Heading2"/>
              <w:spacing w:before="60" w:after="60"/>
              <w:rPr>
                <w:rFonts w:ascii="Arial" w:hAnsi="Arial"/>
                <w:sz w:val="18"/>
              </w:rPr>
            </w:pPr>
            <w:bookmarkStart w:id="12102" w:name="_Toc45896302"/>
            <w:bookmarkStart w:id="12103" w:name="_Toc45897021"/>
            <w:bookmarkStart w:id="12104" w:name="_Toc66040594"/>
            <w:bookmarkStart w:id="12105" w:name="_Toc66041385"/>
            <w:bookmarkStart w:id="12106" w:name="_Toc66042180"/>
            <w:bookmarkStart w:id="12107" w:name="_Toc66043707"/>
            <w:bookmarkStart w:id="12108" w:name="_Toc68455686"/>
            <w:bookmarkStart w:id="12109" w:name="_Toc68640615"/>
            <w:bookmarkStart w:id="12110" w:name="_Toc68641512"/>
            <w:bookmarkStart w:id="12111" w:name="_Toc69514396"/>
            <w:bookmarkStart w:id="12112" w:name="_Toc69517038"/>
            <w:bookmarkStart w:id="12113" w:name="_Toc69565794"/>
            <w:bookmarkStart w:id="12114" w:name="_Toc69582044"/>
            <w:bookmarkStart w:id="12115" w:name="_Toc69717895"/>
            <w:bookmarkStart w:id="12116" w:name="_Toc73874619"/>
            <w:bookmarkStart w:id="12117" w:name="_Toc76367742"/>
            <w:bookmarkStart w:id="12118" w:name="_Toc77670307"/>
            <w:bookmarkStart w:id="12119" w:name="_Toc78387438"/>
            <w:bookmarkStart w:id="12120" w:name="_Toc78393167"/>
            <w:bookmarkStart w:id="12121" w:name="_Toc79086840"/>
            <w:bookmarkStart w:id="12122" w:name="_Toc80023130"/>
            <w:bookmarkStart w:id="12123" w:name="_Toc80346474"/>
            <w:bookmarkStart w:id="12124" w:name="_Toc83402039"/>
            <w:bookmarkStart w:id="12125" w:name="_Toc86593911"/>
            <w:bookmarkStart w:id="12126" w:name="_Toc87202412"/>
            <w:bookmarkStart w:id="12127" w:name="_Toc87296383"/>
            <w:bookmarkStart w:id="12128" w:name="_Toc88639316"/>
            <w:bookmarkStart w:id="12129" w:name="_Toc89891889"/>
            <w:bookmarkStart w:id="12130" w:name="_Toc89892687"/>
            <w:bookmarkStart w:id="12131" w:name="_Toc93520034"/>
            <w:bookmarkStart w:id="12132" w:name="_Toc93866824"/>
            <w:bookmarkStart w:id="12133" w:name="_Toc94908970"/>
            <w:bookmarkStart w:id="12134" w:name="_Toc95482808"/>
            <w:bookmarkStart w:id="12135" w:name="_Toc95484250"/>
            <w:bookmarkStart w:id="12136" w:name="_Toc95762925"/>
            <w:bookmarkStart w:id="12137" w:name="_Toc97284527"/>
            <w:bookmarkStart w:id="12138" w:name="_Toc97475414"/>
            <w:bookmarkStart w:id="12139" w:name="_Toc99831242"/>
            <w:bookmarkStart w:id="12140" w:name="_Toc104149981"/>
            <w:bookmarkStart w:id="12141" w:name="_Toc104662084"/>
            <w:bookmarkStart w:id="12142" w:name="_Toc104747880"/>
            <w:bookmarkStart w:id="12143" w:name="_Toc104754008"/>
            <w:bookmarkStart w:id="12144" w:name="_Toc110094470"/>
            <w:bookmarkStart w:id="12145" w:name="_Toc110181378"/>
            <w:bookmarkStart w:id="12146" w:name="_Toc121223330"/>
            <w:bookmarkStart w:id="12147" w:name="_Toc121403613"/>
            <w:bookmarkStart w:id="12148" w:name="_Toc121842568"/>
            <w:bookmarkStart w:id="12149" w:name="_Toc122713327"/>
            <w:bookmarkStart w:id="12150" w:name="_Toc123062608"/>
            <w:bookmarkStart w:id="12151" w:name="_Toc123063488"/>
            <w:bookmarkStart w:id="12152" w:name="_Toc123847107"/>
            <w:bookmarkStart w:id="12153" w:name="_Toc123853523"/>
            <w:bookmarkStart w:id="12154" w:name="_Toc123996433"/>
            <w:bookmarkStart w:id="12155" w:name="_Toc124102478"/>
            <w:bookmarkStart w:id="12156" w:name="_Toc124106338"/>
            <w:bookmarkStart w:id="12157" w:name="_Toc124113501"/>
            <w:bookmarkStart w:id="12158" w:name="_Toc125571252"/>
            <w:bookmarkStart w:id="12159" w:name="_Toc125839222"/>
            <w:bookmarkStart w:id="12160" w:name="_Toc125843564"/>
            <w:bookmarkStart w:id="12161" w:name="_Toc125891970"/>
            <w:bookmarkStart w:id="12162" w:name="_Toc125914594"/>
            <w:bookmarkStart w:id="12163" w:name="_Toc126428002"/>
            <w:bookmarkStart w:id="12164" w:name="_Toc126442174"/>
            <w:bookmarkStart w:id="12165" w:name="_Toc126499265"/>
            <w:bookmarkStart w:id="12166" w:name="_Toc126688913"/>
            <w:bookmarkStart w:id="12167" w:name="_Toc126691319"/>
            <w:bookmarkStart w:id="12168" w:name="_Toc127469382"/>
            <w:bookmarkStart w:id="12169" w:name="_Toc128426263"/>
            <w:bookmarkStart w:id="12170" w:name="_Toc128430433"/>
            <w:bookmarkStart w:id="12171" w:name="_Toc129266496"/>
            <w:bookmarkStart w:id="12172" w:name="_Toc129445997"/>
            <w:bookmarkStart w:id="12173" w:name="_Toc130318165"/>
            <w:bookmarkStart w:id="12174" w:name="_Toc130651437"/>
            <w:bookmarkStart w:id="12175" w:name="_Toc134396637"/>
            <w:bookmarkStart w:id="12176" w:name="_Toc134442397"/>
            <w:bookmarkStart w:id="12177" w:name="_Toc134446951"/>
            <w:bookmarkStart w:id="12178" w:name="_Toc134449992"/>
            <w:bookmarkStart w:id="12179" w:name="_Toc134457617"/>
            <w:bookmarkStart w:id="12180" w:name="_Toc134458441"/>
            <w:bookmarkStart w:id="12181" w:name="_Toc135566052"/>
            <w:bookmarkStart w:id="12182" w:name="_Toc136368788"/>
            <w:bookmarkStart w:id="12183" w:name="_Toc136522535"/>
            <w:bookmarkStart w:id="12184" w:name="_Toc136800713"/>
            <w:bookmarkStart w:id="12185" w:name="_Toc137300620"/>
            <w:bookmarkStart w:id="12186" w:name="_Toc137992967"/>
            <w:bookmarkStart w:id="12187" w:name="_Toc142911427"/>
            <w:bookmarkStart w:id="12188" w:name="_Toc142921662"/>
            <w:bookmarkStart w:id="12189" w:name="_Toc143003664"/>
            <w:bookmarkStart w:id="12190" w:name="_Toc143004503"/>
            <w:bookmarkStart w:id="12191" w:name="_Toc146988069"/>
            <w:bookmarkStart w:id="12192" w:name="_Toc147047727"/>
            <w:bookmarkStart w:id="12193" w:name="_Toc147048563"/>
            <w:bookmarkStart w:id="12194" w:name="_Toc147049399"/>
            <w:bookmarkStart w:id="12195" w:name="_Toc147566574"/>
            <w:bookmarkStart w:id="12196" w:name="_Toc147663377"/>
            <w:bookmarkStart w:id="12197" w:name="_Toc147672416"/>
            <w:bookmarkStart w:id="12198" w:name="_Toc147673255"/>
            <w:bookmarkStart w:id="12199" w:name="_Toc147900118"/>
            <w:bookmarkStart w:id="12200" w:name="_Toc148802422"/>
            <w:bookmarkStart w:id="12201" w:name="_Toc150422799"/>
            <w:bookmarkStart w:id="12202" w:name="_Toc159081301"/>
            <w:bookmarkStart w:id="12203" w:name="_Toc159169254"/>
            <w:bookmarkStart w:id="12204" w:name="_Toc159271287"/>
            <w:bookmarkStart w:id="12205" w:name="_Toc159342338"/>
            <w:bookmarkStart w:id="12206" w:name="_Toc159432195"/>
            <w:bookmarkStart w:id="12207" w:name="_Toc165657852"/>
            <w:bookmarkStart w:id="12208" w:name="_Toc165997784"/>
            <w:r w:rsidRPr="00C901F3">
              <w:rPr>
                <w:rFonts w:ascii="Arial" w:hAnsi="Arial"/>
                <w:sz w:val="18"/>
              </w:rPr>
              <w:t>Caps on the liability of t</w:t>
            </w:r>
            <w:r w:rsidR="0059795A" w:rsidRPr="00C901F3">
              <w:rPr>
                <w:rFonts w:ascii="Arial" w:hAnsi="Arial"/>
                <w:sz w:val="18"/>
              </w:rPr>
              <w:t>he Consultancy</w:t>
            </w:r>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p>
        </w:tc>
        <w:tc>
          <w:tcPr>
            <w:tcW w:w="2501" w:type="pct"/>
          </w:tcPr>
          <w:p w14:paraId="77AC3E75" w14:textId="77777777" w:rsidR="004F684B" w:rsidRPr="00C901F3" w:rsidRDefault="004F684B" w:rsidP="00D203A0">
            <w:pPr>
              <w:keepNext/>
              <w:spacing w:before="60" w:after="60"/>
              <w:rPr>
                <w:sz w:val="18"/>
              </w:rPr>
            </w:pPr>
          </w:p>
        </w:tc>
      </w:tr>
      <w:tr w:rsidR="004F684B" w:rsidRPr="00C901F3" w14:paraId="24A1D268" w14:textId="7EF2FE60" w:rsidTr="004F684B">
        <w:trPr>
          <w:cantSplit/>
        </w:trPr>
        <w:tc>
          <w:tcPr>
            <w:tcW w:w="2499" w:type="pct"/>
            <w:tcBorders>
              <w:right w:val="single" w:sz="4" w:space="0" w:color="auto"/>
            </w:tcBorders>
          </w:tcPr>
          <w:p w14:paraId="05BFA822" w14:textId="1F35F5B0" w:rsidR="004F684B" w:rsidRPr="00C901F3" w:rsidRDefault="004F684B" w:rsidP="00D203A0">
            <w:pPr>
              <w:pStyle w:val="Heading3"/>
              <w:spacing w:before="60" w:after="60"/>
              <w:rPr>
                <w:sz w:val="18"/>
              </w:rPr>
            </w:pPr>
            <w:r w:rsidRPr="00C901F3">
              <w:rPr>
                <w:sz w:val="18"/>
              </w:rPr>
              <w:t>Cap on the liabilities of t</w:t>
            </w:r>
            <w:r w:rsidR="0059795A" w:rsidRPr="00C901F3">
              <w:rPr>
                <w:sz w:val="18"/>
              </w:rPr>
              <w:t>he Consultancy</w:t>
            </w:r>
            <w:r w:rsidRPr="00C901F3">
              <w:rPr>
                <w:sz w:val="18"/>
              </w:rPr>
              <w:t xml:space="preserve"> described in paragraph </w:t>
            </w:r>
            <w:r w:rsidRPr="00C901F3">
              <w:rPr>
                <w:sz w:val="18"/>
              </w:rPr>
              <w:fldChar w:fldCharType="begin"/>
            </w:r>
            <w:r w:rsidRPr="00C901F3">
              <w:rPr>
                <w:sz w:val="18"/>
              </w:rPr>
              <w:instrText xml:space="preserve"> REF _Ref44020407 \r \h  \* MERGEFORMAT </w:instrText>
            </w:r>
            <w:r w:rsidRPr="00C901F3">
              <w:rPr>
                <w:sz w:val="18"/>
              </w:rPr>
            </w:r>
            <w:r w:rsidRPr="00C901F3">
              <w:rPr>
                <w:sz w:val="18"/>
              </w:rPr>
              <w:fldChar w:fldCharType="separate"/>
            </w:r>
            <w:r w:rsidR="00915453">
              <w:rPr>
                <w:sz w:val="18"/>
              </w:rPr>
              <w:t>44.8</w:t>
            </w:r>
            <w:r w:rsidRPr="00C901F3">
              <w:rPr>
                <w:sz w:val="18"/>
              </w:rPr>
              <w:fldChar w:fldCharType="end"/>
            </w:r>
            <w:r w:rsidRPr="00C901F3">
              <w:rPr>
                <w:sz w:val="18"/>
              </w:rPr>
              <w:t xml:space="preserve"> which are reasonably expected to be covered by insurance which t</w:t>
            </w:r>
            <w:r w:rsidR="0059795A" w:rsidRPr="00C901F3">
              <w:rPr>
                <w:sz w:val="18"/>
              </w:rPr>
              <w:t>he Consultancy</w:t>
            </w:r>
            <w:r w:rsidRPr="00C901F3">
              <w:rPr>
                <w:sz w:val="18"/>
              </w:rPr>
              <w:t xml:space="preserve"> is required to have under paragraph </w:t>
            </w:r>
            <w:r w:rsidRPr="00C901F3">
              <w:rPr>
                <w:sz w:val="18"/>
              </w:rPr>
              <w:fldChar w:fldCharType="begin"/>
            </w:r>
            <w:r w:rsidRPr="00C901F3">
              <w:rPr>
                <w:sz w:val="18"/>
              </w:rPr>
              <w:instrText xml:space="preserve"> REF _Ref44002261 \r \h  \* MERGEFORMAT </w:instrText>
            </w:r>
            <w:r w:rsidRPr="00C901F3">
              <w:rPr>
                <w:sz w:val="18"/>
              </w:rPr>
            </w:r>
            <w:r w:rsidRPr="00C901F3">
              <w:rPr>
                <w:sz w:val="18"/>
              </w:rPr>
              <w:fldChar w:fldCharType="separate"/>
            </w:r>
            <w:r w:rsidR="00915453">
              <w:rPr>
                <w:sz w:val="18"/>
              </w:rPr>
              <w:t>41.1</w:t>
            </w:r>
            <w:r w:rsidRPr="00C901F3">
              <w:rPr>
                <w:sz w:val="18"/>
              </w:rPr>
              <w:fldChar w:fldCharType="end"/>
            </w:r>
            <w:r w:rsidRPr="00C901F3">
              <w:rPr>
                <w:sz w:val="18"/>
              </w:rPr>
              <w:t xml:space="preserve"> (according to the usual terms of insurance policies of the relevant types required in paragraph </w:t>
            </w:r>
            <w:r w:rsidRPr="00C901F3">
              <w:rPr>
                <w:sz w:val="18"/>
              </w:rPr>
              <w:fldChar w:fldCharType="begin"/>
            </w:r>
            <w:r w:rsidRPr="00C901F3">
              <w:rPr>
                <w:sz w:val="18"/>
              </w:rPr>
              <w:instrText xml:space="preserve"> REF _Ref44002261 \r \h  \* MERGEFORMAT </w:instrText>
            </w:r>
            <w:r w:rsidRPr="00C901F3">
              <w:rPr>
                <w:sz w:val="18"/>
              </w:rPr>
            </w:r>
            <w:r w:rsidRPr="00C901F3">
              <w:rPr>
                <w:sz w:val="18"/>
              </w:rPr>
              <w:fldChar w:fldCharType="separate"/>
            </w:r>
            <w:r w:rsidR="00915453">
              <w:rPr>
                <w:sz w:val="18"/>
              </w:rPr>
              <w:t>41.1</w:t>
            </w:r>
            <w:r w:rsidRPr="00C901F3">
              <w:rPr>
                <w:sz w:val="18"/>
              </w:rPr>
              <w:fldChar w:fldCharType="end"/>
            </w:r>
            <w:r w:rsidRPr="00C901F3">
              <w:rPr>
                <w:sz w:val="18"/>
              </w:rPr>
              <w:t>)</w:t>
            </w:r>
          </w:p>
        </w:tc>
        <w:tc>
          <w:tcPr>
            <w:tcW w:w="2501" w:type="pct"/>
            <w:tcBorders>
              <w:top w:val="single" w:sz="4" w:space="0" w:color="auto"/>
              <w:left w:val="single" w:sz="4" w:space="0" w:color="auto"/>
              <w:bottom w:val="single" w:sz="4" w:space="0" w:color="auto"/>
              <w:right w:val="single" w:sz="4" w:space="0" w:color="auto"/>
            </w:tcBorders>
          </w:tcPr>
          <w:p w14:paraId="0A8DA23F" w14:textId="66DABE20" w:rsidR="004F684B" w:rsidRPr="00C901F3" w:rsidRDefault="004F684B" w:rsidP="00D203A0">
            <w:pPr>
              <w:spacing w:before="60" w:after="60"/>
              <w:rPr>
                <w:sz w:val="18"/>
              </w:rPr>
            </w:pPr>
            <w:r w:rsidRPr="00C901F3">
              <w:rPr>
                <w:sz w:val="18"/>
              </w:rPr>
              <w:t>To the level of</w:t>
            </w:r>
            <w:r w:rsidR="008B4F6A">
              <w:rPr>
                <w:sz w:val="18"/>
              </w:rPr>
              <w:t xml:space="preserve"> </w:t>
            </w:r>
            <w:r w:rsidRPr="00C901F3">
              <w:rPr>
                <w:sz w:val="18"/>
              </w:rPr>
              <w:t xml:space="preserve">the insurance cover which is relevant to the </w:t>
            </w:r>
            <w:proofErr w:type="gramStart"/>
            <w:r w:rsidRPr="00C901F3">
              <w:rPr>
                <w:sz w:val="18"/>
              </w:rPr>
              <w:t>particular liability</w:t>
            </w:r>
            <w:proofErr w:type="gramEnd"/>
            <w:r w:rsidRPr="00C901F3">
              <w:rPr>
                <w:sz w:val="18"/>
              </w:rPr>
              <w:t xml:space="preserve"> as required in paragraph </w:t>
            </w:r>
            <w:r w:rsidRPr="00C901F3">
              <w:rPr>
                <w:sz w:val="18"/>
              </w:rPr>
              <w:fldChar w:fldCharType="begin"/>
            </w:r>
            <w:r w:rsidRPr="00C901F3">
              <w:rPr>
                <w:sz w:val="18"/>
              </w:rPr>
              <w:instrText xml:space="preserve"> REF _Ref44002261 \r \h  \* MERGEFORMAT </w:instrText>
            </w:r>
            <w:r w:rsidRPr="00C901F3">
              <w:rPr>
                <w:sz w:val="18"/>
              </w:rPr>
            </w:r>
            <w:r w:rsidRPr="00C901F3">
              <w:rPr>
                <w:sz w:val="18"/>
              </w:rPr>
              <w:fldChar w:fldCharType="separate"/>
            </w:r>
            <w:r w:rsidR="00915453">
              <w:rPr>
                <w:sz w:val="18"/>
              </w:rPr>
              <w:t>41.1</w:t>
            </w:r>
            <w:r w:rsidRPr="00C901F3">
              <w:rPr>
                <w:sz w:val="18"/>
              </w:rPr>
              <w:fldChar w:fldCharType="end"/>
            </w:r>
            <w:r w:rsidRPr="00C901F3">
              <w:rPr>
                <w:sz w:val="18"/>
              </w:rPr>
              <w:t xml:space="preserve">. </w:t>
            </w:r>
          </w:p>
        </w:tc>
      </w:tr>
      <w:tr w:rsidR="004F684B" w:rsidRPr="00C901F3" w14:paraId="098E549E" w14:textId="39C53FEE" w:rsidTr="004F684B">
        <w:trPr>
          <w:cantSplit/>
        </w:trPr>
        <w:tc>
          <w:tcPr>
            <w:tcW w:w="2499" w:type="pct"/>
            <w:tcBorders>
              <w:right w:val="single" w:sz="4" w:space="0" w:color="auto"/>
            </w:tcBorders>
          </w:tcPr>
          <w:p w14:paraId="26E71145" w14:textId="78D16D2E" w:rsidR="004F684B" w:rsidRPr="00C901F3" w:rsidRDefault="004F684B" w:rsidP="00D203A0">
            <w:pPr>
              <w:pStyle w:val="Heading3"/>
              <w:spacing w:before="60" w:after="60"/>
              <w:rPr>
                <w:sz w:val="18"/>
              </w:rPr>
            </w:pPr>
            <w:r w:rsidRPr="00C901F3">
              <w:rPr>
                <w:sz w:val="18"/>
              </w:rPr>
              <w:t>Cap on the liability of t</w:t>
            </w:r>
            <w:r w:rsidR="0059795A" w:rsidRPr="00C901F3">
              <w:rPr>
                <w:sz w:val="18"/>
              </w:rPr>
              <w:t>he Consultancy</w:t>
            </w:r>
            <w:r w:rsidRPr="00C901F3">
              <w:rPr>
                <w:sz w:val="18"/>
              </w:rPr>
              <w:t xml:space="preserve"> for liabilities described in paragraph </w:t>
            </w:r>
            <w:r w:rsidRPr="00C901F3">
              <w:rPr>
                <w:sz w:val="18"/>
              </w:rPr>
              <w:fldChar w:fldCharType="begin"/>
            </w:r>
            <w:r w:rsidRPr="00C901F3">
              <w:rPr>
                <w:sz w:val="18"/>
              </w:rPr>
              <w:instrText xml:space="preserve"> REF _Ref44020407 \r \h  \* MERGEFORMAT </w:instrText>
            </w:r>
            <w:r w:rsidRPr="00C901F3">
              <w:rPr>
                <w:sz w:val="18"/>
              </w:rPr>
            </w:r>
            <w:r w:rsidRPr="00C901F3">
              <w:rPr>
                <w:sz w:val="18"/>
              </w:rPr>
              <w:fldChar w:fldCharType="separate"/>
            </w:r>
            <w:r w:rsidR="00915453">
              <w:rPr>
                <w:sz w:val="18"/>
              </w:rPr>
              <w:t>44.8</w:t>
            </w:r>
            <w:r w:rsidRPr="00C901F3">
              <w:rPr>
                <w:sz w:val="18"/>
              </w:rPr>
              <w:fldChar w:fldCharType="end"/>
            </w:r>
            <w:r w:rsidRPr="00C901F3">
              <w:rPr>
                <w:sz w:val="18"/>
              </w:rPr>
              <w:t xml:space="preserve"> which are not otherwise capped elsewhere in this section </w:t>
            </w:r>
            <w:r w:rsidRPr="00C901F3">
              <w:rPr>
                <w:sz w:val="18"/>
              </w:rPr>
              <w:fldChar w:fldCharType="begin"/>
            </w:r>
            <w:r w:rsidRPr="00C901F3">
              <w:rPr>
                <w:sz w:val="18"/>
              </w:rPr>
              <w:instrText xml:space="preserve"> REF _Ref44015198 \r \h  \* MERGEFORMAT </w:instrText>
            </w:r>
            <w:r w:rsidRPr="00C901F3">
              <w:rPr>
                <w:sz w:val="18"/>
              </w:rPr>
            </w:r>
            <w:r w:rsidRPr="00C901F3">
              <w:rPr>
                <w:sz w:val="18"/>
              </w:rPr>
              <w:fldChar w:fldCharType="separate"/>
            </w:r>
            <w:r w:rsidR="00915453">
              <w:rPr>
                <w:sz w:val="18"/>
              </w:rPr>
              <w:t>44</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1FFADF1A" w14:textId="348D8A8A" w:rsidR="004F684B" w:rsidRPr="00C901F3" w:rsidRDefault="004F684B" w:rsidP="00D203A0">
            <w:pPr>
              <w:spacing w:before="60" w:after="60"/>
              <w:rPr>
                <w:sz w:val="18"/>
              </w:rPr>
            </w:pPr>
            <w:r w:rsidRPr="00C901F3">
              <w:rPr>
                <w:sz w:val="18"/>
              </w:rPr>
              <w:t xml:space="preserve">To </w:t>
            </w:r>
            <w:r w:rsidRPr="00C901F3">
              <w:rPr>
                <w:b/>
                <w:bCs/>
                <w:sz w:val="18"/>
              </w:rPr>
              <w:t>125% of the Charges</w:t>
            </w:r>
            <w:r w:rsidRPr="00C901F3">
              <w:rPr>
                <w:sz w:val="18"/>
              </w:rPr>
              <w:t xml:space="preserve"> (excluding VAT) that t</w:t>
            </w:r>
            <w:r w:rsidR="00FE4778" w:rsidRPr="00C901F3">
              <w:rPr>
                <w:sz w:val="18"/>
              </w:rPr>
              <w:t>he Council</w:t>
            </w:r>
            <w:r w:rsidRPr="00C901F3">
              <w:rPr>
                <w:sz w:val="18"/>
              </w:rPr>
              <w:t xml:space="preserve"> would be liable to pay t</w:t>
            </w:r>
            <w:r w:rsidR="0059795A" w:rsidRPr="00C901F3">
              <w:rPr>
                <w:sz w:val="18"/>
              </w:rPr>
              <w:t>he Consultancy</w:t>
            </w:r>
            <w:r w:rsidRPr="00C901F3">
              <w:rPr>
                <w:sz w:val="18"/>
              </w:rPr>
              <w:t xml:space="preserve"> as if t</w:t>
            </w:r>
            <w:r w:rsidR="0059795A" w:rsidRPr="00C901F3">
              <w:rPr>
                <w:sz w:val="18"/>
              </w:rPr>
              <w:t>he Consultancy</w:t>
            </w:r>
            <w:r w:rsidRPr="00C901F3">
              <w:rPr>
                <w:sz w:val="18"/>
              </w:rPr>
              <w:t xml:space="preserve"> completed the </w:t>
            </w:r>
            <w:r w:rsidR="00C338A9" w:rsidRPr="00C901F3">
              <w:rPr>
                <w:sz w:val="18"/>
              </w:rPr>
              <w:t>provision</w:t>
            </w:r>
            <w:r w:rsidRPr="00C901F3">
              <w:rPr>
                <w:sz w:val="18"/>
              </w:rPr>
              <w:t xml:space="preserve"> of the </w:t>
            </w:r>
            <w:r w:rsidR="00BD0D5D" w:rsidRPr="00C901F3">
              <w:rPr>
                <w:sz w:val="18"/>
              </w:rPr>
              <w:t>Services</w:t>
            </w:r>
            <w:r w:rsidRPr="00C901F3">
              <w:rPr>
                <w:sz w:val="18"/>
              </w:rPr>
              <w:t xml:space="preserve"> under t</w:t>
            </w:r>
            <w:r w:rsidR="00A24B98" w:rsidRPr="00C901F3">
              <w:rPr>
                <w:sz w:val="18"/>
              </w:rPr>
              <w:t>his Agreement</w:t>
            </w:r>
            <w:r w:rsidRPr="00C901F3">
              <w:rPr>
                <w:sz w:val="18"/>
              </w:rPr>
              <w:t>, whether or not t</w:t>
            </w:r>
            <w:r w:rsidR="00FE4778" w:rsidRPr="00C901F3">
              <w:rPr>
                <w:sz w:val="18"/>
              </w:rPr>
              <w:t>he Council</w:t>
            </w:r>
            <w:r w:rsidRPr="00C901F3">
              <w:rPr>
                <w:sz w:val="18"/>
              </w:rPr>
              <w:t xml:space="preserve"> has paid those liabilities at the time the relevant liabilities arose, and whether or not t</w:t>
            </w:r>
            <w:r w:rsidR="003951FB" w:rsidRPr="00C901F3">
              <w:rPr>
                <w:sz w:val="18"/>
              </w:rPr>
              <w:t>his Agreement</w:t>
            </w:r>
            <w:r w:rsidRPr="00C901F3">
              <w:rPr>
                <w:sz w:val="18"/>
              </w:rPr>
              <w:t xml:space="preserve"> is terminated before t</w:t>
            </w:r>
            <w:r w:rsidR="0059795A" w:rsidRPr="00C901F3">
              <w:rPr>
                <w:sz w:val="18"/>
              </w:rPr>
              <w:t>he Consultancy</w:t>
            </w:r>
            <w:r w:rsidRPr="00C901F3">
              <w:rPr>
                <w:sz w:val="18"/>
              </w:rPr>
              <w:t xml:space="preserve"> has completed the </w:t>
            </w:r>
            <w:r w:rsidR="00C338A9" w:rsidRPr="00C901F3">
              <w:rPr>
                <w:sz w:val="18"/>
              </w:rPr>
              <w:t>provision</w:t>
            </w:r>
            <w:r w:rsidRPr="00C901F3">
              <w:rPr>
                <w:sz w:val="18"/>
              </w:rPr>
              <w:t xml:space="preserve"> of the </w:t>
            </w:r>
            <w:r w:rsidR="00BD0D5D" w:rsidRPr="00C901F3">
              <w:rPr>
                <w:sz w:val="18"/>
              </w:rPr>
              <w:t>Services</w:t>
            </w:r>
            <w:r w:rsidRPr="00C901F3">
              <w:rPr>
                <w:sz w:val="18"/>
              </w:rPr>
              <w:t>.</w:t>
            </w:r>
          </w:p>
        </w:tc>
      </w:tr>
      <w:tr w:rsidR="004F684B" w:rsidRPr="00C901F3" w14:paraId="32F17544" w14:textId="7AA45651" w:rsidTr="004F684B">
        <w:trPr>
          <w:cantSplit/>
        </w:trPr>
        <w:tc>
          <w:tcPr>
            <w:tcW w:w="2499" w:type="pct"/>
          </w:tcPr>
          <w:p w14:paraId="2456D9E2" w14:textId="705F112E" w:rsidR="004F684B" w:rsidRPr="00C901F3" w:rsidRDefault="004F684B" w:rsidP="00D203A0">
            <w:pPr>
              <w:pStyle w:val="Heading2"/>
              <w:spacing w:before="60" w:after="60"/>
              <w:rPr>
                <w:rFonts w:ascii="Arial" w:hAnsi="Arial"/>
                <w:sz w:val="18"/>
              </w:rPr>
            </w:pPr>
            <w:bookmarkStart w:id="12209" w:name="_Toc45896304"/>
            <w:bookmarkStart w:id="12210" w:name="_Toc45897023"/>
            <w:bookmarkStart w:id="12211" w:name="_Toc66040596"/>
            <w:bookmarkStart w:id="12212" w:name="_Toc66041387"/>
            <w:bookmarkStart w:id="12213" w:name="_Toc66042182"/>
            <w:bookmarkStart w:id="12214" w:name="_Toc66043709"/>
            <w:bookmarkStart w:id="12215" w:name="_Toc68455688"/>
            <w:bookmarkStart w:id="12216" w:name="_Toc68640617"/>
            <w:bookmarkStart w:id="12217" w:name="_Toc68641514"/>
            <w:bookmarkStart w:id="12218" w:name="_Toc69514398"/>
            <w:bookmarkStart w:id="12219" w:name="_Toc69517040"/>
            <w:bookmarkStart w:id="12220" w:name="_Toc69565796"/>
            <w:bookmarkStart w:id="12221" w:name="_Toc69582046"/>
            <w:bookmarkStart w:id="12222" w:name="_Toc69717897"/>
            <w:bookmarkStart w:id="12223" w:name="_Toc73874621"/>
            <w:bookmarkStart w:id="12224" w:name="_Toc76367744"/>
            <w:bookmarkStart w:id="12225" w:name="_Toc77670309"/>
            <w:bookmarkStart w:id="12226" w:name="_Toc78387440"/>
            <w:bookmarkStart w:id="12227" w:name="_Toc78393169"/>
            <w:bookmarkStart w:id="12228" w:name="_Toc79086842"/>
            <w:bookmarkStart w:id="12229" w:name="_Toc80023132"/>
            <w:bookmarkStart w:id="12230" w:name="_Toc80346476"/>
            <w:bookmarkStart w:id="12231" w:name="_Toc83402041"/>
            <w:bookmarkStart w:id="12232" w:name="_Toc86593913"/>
            <w:bookmarkStart w:id="12233" w:name="_Toc87202414"/>
            <w:bookmarkStart w:id="12234" w:name="_Toc87296385"/>
            <w:bookmarkStart w:id="12235" w:name="_Toc88639318"/>
            <w:bookmarkStart w:id="12236" w:name="_Toc89891891"/>
            <w:bookmarkStart w:id="12237" w:name="_Toc89892689"/>
            <w:bookmarkStart w:id="12238" w:name="_Toc93520036"/>
            <w:bookmarkStart w:id="12239" w:name="_Toc93866826"/>
            <w:bookmarkStart w:id="12240" w:name="_Toc94908972"/>
            <w:bookmarkStart w:id="12241" w:name="_Toc95482810"/>
            <w:bookmarkStart w:id="12242" w:name="_Toc95484252"/>
            <w:bookmarkStart w:id="12243" w:name="_Toc95762927"/>
            <w:bookmarkStart w:id="12244" w:name="_Toc97284529"/>
            <w:bookmarkStart w:id="12245" w:name="_Toc97475416"/>
            <w:bookmarkStart w:id="12246" w:name="_Toc99831244"/>
            <w:bookmarkStart w:id="12247" w:name="_Toc104149983"/>
            <w:bookmarkStart w:id="12248" w:name="_Toc104662086"/>
            <w:bookmarkStart w:id="12249" w:name="_Toc104747882"/>
            <w:bookmarkStart w:id="12250" w:name="_Toc104754010"/>
            <w:bookmarkStart w:id="12251" w:name="_Toc110094472"/>
            <w:bookmarkStart w:id="12252" w:name="_Toc110181380"/>
            <w:bookmarkStart w:id="12253" w:name="_Toc121223332"/>
            <w:bookmarkStart w:id="12254" w:name="_Toc121403615"/>
            <w:bookmarkStart w:id="12255" w:name="_Toc121842570"/>
            <w:bookmarkStart w:id="12256" w:name="_Toc122713329"/>
            <w:bookmarkStart w:id="12257" w:name="_Toc123062610"/>
            <w:bookmarkStart w:id="12258" w:name="_Toc123063490"/>
            <w:bookmarkStart w:id="12259" w:name="_Toc123847109"/>
            <w:bookmarkStart w:id="12260" w:name="_Toc123853525"/>
            <w:bookmarkStart w:id="12261" w:name="_Toc123996435"/>
            <w:bookmarkStart w:id="12262" w:name="_Toc124102480"/>
            <w:bookmarkStart w:id="12263" w:name="_Toc124106340"/>
            <w:bookmarkStart w:id="12264" w:name="_Toc124113503"/>
            <w:bookmarkStart w:id="12265" w:name="_Toc125571254"/>
            <w:bookmarkStart w:id="12266" w:name="_Toc125839224"/>
            <w:bookmarkStart w:id="12267" w:name="_Toc125843566"/>
            <w:bookmarkStart w:id="12268" w:name="_Toc125891972"/>
            <w:bookmarkStart w:id="12269" w:name="_Toc125914596"/>
            <w:bookmarkStart w:id="12270" w:name="_Toc126428004"/>
            <w:bookmarkStart w:id="12271" w:name="_Toc126442176"/>
            <w:bookmarkStart w:id="12272" w:name="_Toc126499267"/>
            <w:bookmarkStart w:id="12273" w:name="_Toc126688915"/>
            <w:bookmarkStart w:id="12274" w:name="_Toc126691321"/>
            <w:bookmarkStart w:id="12275" w:name="_Toc127469384"/>
            <w:bookmarkStart w:id="12276" w:name="_Toc128426265"/>
            <w:bookmarkStart w:id="12277" w:name="_Toc128430435"/>
            <w:bookmarkStart w:id="12278" w:name="_Toc129266498"/>
            <w:bookmarkStart w:id="12279" w:name="_Toc129445999"/>
            <w:bookmarkStart w:id="12280" w:name="_Toc130318167"/>
            <w:bookmarkStart w:id="12281" w:name="_Toc130651439"/>
            <w:bookmarkStart w:id="12282" w:name="_Toc134396639"/>
            <w:bookmarkStart w:id="12283" w:name="_Toc134442399"/>
            <w:bookmarkStart w:id="12284" w:name="_Toc134446953"/>
            <w:bookmarkStart w:id="12285" w:name="_Toc134449994"/>
            <w:bookmarkStart w:id="12286" w:name="_Toc134457619"/>
            <w:bookmarkStart w:id="12287" w:name="_Toc134458443"/>
            <w:bookmarkStart w:id="12288" w:name="_Toc135566054"/>
            <w:bookmarkStart w:id="12289" w:name="_Toc136368790"/>
            <w:bookmarkStart w:id="12290" w:name="_Toc136522537"/>
            <w:bookmarkStart w:id="12291" w:name="_Toc136800715"/>
            <w:bookmarkStart w:id="12292" w:name="_Toc137300622"/>
            <w:bookmarkStart w:id="12293" w:name="_Toc137992969"/>
            <w:bookmarkStart w:id="12294" w:name="_Toc142911429"/>
            <w:bookmarkStart w:id="12295" w:name="_Toc142921664"/>
            <w:bookmarkStart w:id="12296" w:name="_Toc143003666"/>
            <w:bookmarkStart w:id="12297" w:name="_Toc143004505"/>
            <w:bookmarkStart w:id="12298" w:name="_Toc146988071"/>
            <w:bookmarkStart w:id="12299" w:name="_Toc147047729"/>
            <w:bookmarkStart w:id="12300" w:name="_Toc147048565"/>
            <w:bookmarkStart w:id="12301" w:name="_Toc147049401"/>
            <w:bookmarkStart w:id="12302" w:name="_Toc147566576"/>
            <w:bookmarkStart w:id="12303" w:name="_Toc147663379"/>
            <w:bookmarkStart w:id="12304" w:name="_Toc147672418"/>
            <w:bookmarkStart w:id="12305" w:name="_Toc147673257"/>
            <w:bookmarkStart w:id="12306" w:name="_Toc147900120"/>
            <w:bookmarkStart w:id="12307" w:name="_Toc148802424"/>
            <w:bookmarkStart w:id="12308" w:name="_Toc150422801"/>
            <w:bookmarkStart w:id="12309" w:name="_Toc159081303"/>
            <w:bookmarkStart w:id="12310" w:name="_Toc159169256"/>
            <w:bookmarkStart w:id="12311" w:name="_Toc159271289"/>
            <w:bookmarkStart w:id="12312" w:name="_Toc159342340"/>
            <w:bookmarkStart w:id="12313" w:name="_Toc159432197"/>
            <w:bookmarkStart w:id="12314" w:name="_Toc165657853"/>
            <w:bookmarkStart w:id="12315" w:name="_Toc165997785"/>
            <w:r w:rsidRPr="00C901F3">
              <w:rPr>
                <w:rFonts w:ascii="Arial" w:hAnsi="Arial"/>
                <w:sz w:val="18"/>
              </w:rPr>
              <w:lastRenderedPageBreak/>
              <w:t>Exclusions of liability</w:t>
            </w:r>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p>
        </w:tc>
        <w:tc>
          <w:tcPr>
            <w:tcW w:w="2501" w:type="pct"/>
          </w:tcPr>
          <w:p w14:paraId="4B230E8F" w14:textId="77777777" w:rsidR="004F684B" w:rsidRPr="00C901F3" w:rsidRDefault="004F684B" w:rsidP="00D203A0">
            <w:pPr>
              <w:keepNext/>
              <w:spacing w:before="60" w:after="60"/>
              <w:rPr>
                <w:sz w:val="18"/>
              </w:rPr>
            </w:pPr>
          </w:p>
        </w:tc>
      </w:tr>
      <w:tr w:rsidR="004F684B" w:rsidRPr="00C901F3" w14:paraId="67565DB8" w14:textId="5D4E169C" w:rsidTr="004F684B">
        <w:trPr>
          <w:cantSplit/>
        </w:trPr>
        <w:tc>
          <w:tcPr>
            <w:tcW w:w="2499" w:type="pct"/>
          </w:tcPr>
          <w:p w14:paraId="79355231" w14:textId="3096DDDD" w:rsidR="004F684B" w:rsidRPr="00C901F3" w:rsidRDefault="004F684B" w:rsidP="00D203A0">
            <w:pPr>
              <w:pStyle w:val="Heading3"/>
              <w:keepNext/>
              <w:spacing w:before="60" w:after="60"/>
              <w:rPr>
                <w:sz w:val="18"/>
              </w:rPr>
            </w:pPr>
            <w:bookmarkStart w:id="12316" w:name="_Ref43636931"/>
            <w:r w:rsidRPr="00C901F3">
              <w:rPr>
                <w:sz w:val="18"/>
              </w:rPr>
              <w:t>The liability of t</w:t>
            </w:r>
            <w:r w:rsidR="0059795A" w:rsidRPr="00C901F3">
              <w:rPr>
                <w:sz w:val="18"/>
              </w:rPr>
              <w:t>he Consultancy</w:t>
            </w:r>
            <w:r w:rsidRPr="00C901F3">
              <w:rPr>
                <w:sz w:val="18"/>
              </w:rPr>
              <w:t xml:space="preserve"> (as described in paragraph </w:t>
            </w:r>
            <w:r w:rsidRPr="00C901F3">
              <w:rPr>
                <w:sz w:val="18"/>
              </w:rPr>
              <w:fldChar w:fldCharType="begin"/>
            </w:r>
            <w:r w:rsidRPr="00C901F3">
              <w:rPr>
                <w:sz w:val="18"/>
              </w:rPr>
              <w:instrText xml:space="preserve"> REF _Ref44020407 \r \h  \* MERGEFORMAT </w:instrText>
            </w:r>
            <w:r w:rsidRPr="00C901F3">
              <w:rPr>
                <w:sz w:val="18"/>
              </w:rPr>
            </w:r>
            <w:r w:rsidRPr="00C901F3">
              <w:rPr>
                <w:sz w:val="18"/>
              </w:rPr>
              <w:fldChar w:fldCharType="separate"/>
            </w:r>
            <w:r w:rsidR="00915453">
              <w:rPr>
                <w:sz w:val="18"/>
              </w:rPr>
              <w:t>44.8</w:t>
            </w:r>
            <w:r w:rsidRPr="00C901F3">
              <w:rPr>
                <w:sz w:val="18"/>
              </w:rPr>
              <w:fldChar w:fldCharType="end"/>
            </w:r>
            <w:r w:rsidRPr="00C901F3">
              <w:rPr>
                <w:sz w:val="18"/>
              </w:rPr>
              <w:t>) in connection with the use and/or reliance on of any deliverable, advice or other output supplied by or on behalf of t</w:t>
            </w:r>
            <w:r w:rsidR="0059795A" w:rsidRPr="00C901F3">
              <w:rPr>
                <w:sz w:val="18"/>
              </w:rPr>
              <w:t>he Consultancy</w:t>
            </w:r>
            <w:r w:rsidRPr="00C901F3">
              <w:rPr>
                <w:sz w:val="18"/>
              </w:rPr>
              <w:t xml:space="preserve"> in connection with the </w:t>
            </w:r>
            <w:r w:rsidR="00C338A9" w:rsidRPr="00C901F3">
              <w:rPr>
                <w:sz w:val="18"/>
              </w:rPr>
              <w:t>provision</w:t>
            </w:r>
            <w:r w:rsidRPr="00C901F3">
              <w:rPr>
                <w:sz w:val="18"/>
              </w:rPr>
              <w:t xml:space="preserve"> of the </w:t>
            </w:r>
            <w:r w:rsidR="00BD0D5D" w:rsidRPr="00C901F3">
              <w:rPr>
                <w:sz w:val="18"/>
              </w:rPr>
              <w:t>Services</w:t>
            </w:r>
            <w:r w:rsidRPr="00C901F3">
              <w:rPr>
                <w:sz w:val="18"/>
              </w:rPr>
              <w:t xml:space="preserve"> is excluded to the extent any of the following applies</w:t>
            </w:r>
            <w:bookmarkEnd w:id="12316"/>
            <w:r w:rsidRPr="00C901F3">
              <w:rPr>
                <w:sz w:val="18"/>
              </w:rPr>
              <w:t xml:space="preserve"> </w:t>
            </w:r>
          </w:p>
          <w:p w14:paraId="6F71444E" w14:textId="33A50EAD" w:rsidR="004F684B" w:rsidRPr="00C901F3" w:rsidRDefault="004F684B" w:rsidP="00D203A0">
            <w:pPr>
              <w:keepNext/>
              <w:spacing w:before="60" w:after="60"/>
              <w:ind w:left="794"/>
              <w:rPr>
                <w:sz w:val="18"/>
              </w:rPr>
            </w:pPr>
            <w:r w:rsidRPr="00C901F3">
              <w:rPr>
                <w:sz w:val="18"/>
              </w:rPr>
              <w:t>This exclusion of t</w:t>
            </w:r>
            <w:r w:rsidR="0059795A" w:rsidRPr="00C901F3">
              <w:rPr>
                <w:sz w:val="18"/>
              </w:rPr>
              <w:t>he Consultancy</w:t>
            </w:r>
            <w:r w:rsidRPr="00C901F3">
              <w:rPr>
                <w:sz w:val="18"/>
              </w:rPr>
              <w:t xml:space="preserve">’s liability applies to indemnities for Claims described in section </w:t>
            </w:r>
            <w:r w:rsidRPr="00C901F3">
              <w:rPr>
                <w:sz w:val="18"/>
              </w:rPr>
              <w:fldChar w:fldCharType="begin"/>
            </w:r>
            <w:r w:rsidRPr="00C901F3">
              <w:rPr>
                <w:sz w:val="18"/>
              </w:rPr>
              <w:instrText xml:space="preserve"> REF _Ref44007803 \r \h  \* MERGEFORMAT </w:instrText>
            </w:r>
            <w:r w:rsidRPr="00C901F3">
              <w:rPr>
                <w:sz w:val="18"/>
              </w:rPr>
            </w:r>
            <w:r w:rsidRPr="00C901F3">
              <w:rPr>
                <w:sz w:val="18"/>
              </w:rPr>
              <w:fldChar w:fldCharType="separate"/>
            </w:r>
            <w:r w:rsidR="00915453">
              <w:rPr>
                <w:sz w:val="18"/>
              </w:rPr>
              <w:t>42</w:t>
            </w:r>
            <w:r w:rsidRPr="00C901F3">
              <w:rPr>
                <w:sz w:val="18"/>
              </w:rPr>
              <w:fldChar w:fldCharType="end"/>
            </w:r>
            <w:r w:rsidRPr="00C901F3">
              <w:rPr>
                <w:sz w:val="18"/>
              </w:rPr>
              <w:t xml:space="preserve"> </w:t>
            </w:r>
          </w:p>
        </w:tc>
        <w:tc>
          <w:tcPr>
            <w:tcW w:w="2501" w:type="pct"/>
          </w:tcPr>
          <w:p w14:paraId="3FA9633A" w14:textId="1372630B" w:rsidR="004F684B" w:rsidRPr="00C901F3" w:rsidRDefault="004F684B" w:rsidP="00D203A0">
            <w:pPr>
              <w:keepNext/>
              <w:spacing w:before="60" w:after="60"/>
              <w:rPr>
                <w:sz w:val="18"/>
              </w:rPr>
            </w:pPr>
          </w:p>
        </w:tc>
      </w:tr>
      <w:tr w:rsidR="004F684B" w:rsidRPr="00C901F3" w14:paraId="6EDD6313" w14:textId="3C684A52" w:rsidTr="004F684B">
        <w:trPr>
          <w:cantSplit/>
        </w:trPr>
        <w:tc>
          <w:tcPr>
            <w:tcW w:w="2499" w:type="pct"/>
            <w:tcBorders>
              <w:right w:val="single" w:sz="4" w:space="0" w:color="auto"/>
            </w:tcBorders>
          </w:tcPr>
          <w:p w14:paraId="7A2B6C0F" w14:textId="77777777" w:rsidR="004F684B" w:rsidRPr="00C901F3" w:rsidRDefault="004F684B" w:rsidP="00D203A0">
            <w:pPr>
              <w:pStyle w:val="Heading4"/>
              <w:spacing w:before="60" w:after="60"/>
              <w:rPr>
                <w:sz w:val="18"/>
              </w:rPr>
            </w:pPr>
            <w:r w:rsidRPr="00C901F3">
              <w:rPr>
                <w:sz w:val="18"/>
              </w:rPr>
              <w:t>Use by others</w:t>
            </w:r>
          </w:p>
        </w:tc>
        <w:tc>
          <w:tcPr>
            <w:tcW w:w="2501" w:type="pct"/>
            <w:tcBorders>
              <w:top w:val="single" w:sz="4" w:space="0" w:color="auto"/>
              <w:left w:val="single" w:sz="4" w:space="0" w:color="auto"/>
              <w:bottom w:val="single" w:sz="4" w:space="0" w:color="auto"/>
              <w:right w:val="single" w:sz="4" w:space="0" w:color="auto"/>
            </w:tcBorders>
          </w:tcPr>
          <w:p w14:paraId="58364C72" w14:textId="10520B84" w:rsidR="004F684B" w:rsidRPr="00C901F3" w:rsidRDefault="004F684B" w:rsidP="00D203A0">
            <w:pPr>
              <w:spacing w:before="60" w:after="60"/>
              <w:rPr>
                <w:sz w:val="18"/>
              </w:rPr>
            </w:pPr>
            <w:r w:rsidRPr="00C901F3">
              <w:rPr>
                <w:sz w:val="18"/>
              </w:rPr>
              <w:t>To the extent that deliverable, advice or other output is used or relied upon by any person other than t</w:t>
            </w:r>
            <w:r w:rsidR="00FE4778" w:rsidRPr="00C901F3">
              <w:rPr>
                <w:sz w:val="18"/>
              </w:rPr>
              <w:t>he Council</w:t>
            </w:r>
            <w:r w:rsidRPr="00C901F3">
              <w:rPr>
                <w:sz w:val="18"/>
              </w:rPr>
              <w:t>.</w:t>
            </w:r>
          </w:p>
        </w:tc>
      </w:tr>
      <w:tr w:rsidR="004F684B" w:rsidRPr="00C901F3" w14:paraId="23C53C1A" w14:textId="428FB513" w:rsidTr="004F684B">
        <w:trPr>
          <w:cantSplit/>
        </w:trPr>
        <w:tc>
          <w:tcPr>
            <w:tcW w:w="2499" w:type="pct"/>
            <w:tcBorders>
              <w:right w:val="single" w:sz="4" w:space="0" w:color="auto"/>
            </w:tcBorders>
          </w:tcPr>
          <w:p w14:paraId="7C42A51D" w14:textId="604DF8C7" w:rsidR="004F684B" w:rsidRPr="00C901F3" w:rsidRDefault="004F684B" w:rsidP="00D203A0">
            <w:pPr>
              <w:pStyle w:val="Heading4"/>
              <w:spacing w:before="60" w:after="60"/>
              <w:rPr>
                <w:sz w:val="18"/>
              </w:rPr>
            </w:pPr>
            <w:r w:rsidRPr="00C901F3">
              <w:rPr>
                <w:sz w:val="18"/>
              </w:rPr>
              <w:t>Actions by t</w:t>
            </w:r>
            <w:r w:rsidR="00FE4778" w:rsidRPr="00C901F3">
              <w:rPr>
                <w:sz w:val="18"/>
              </w:rPr>
              <w:t>he Council</w:t>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36265D86" w14:textId="57D3E009" w:rsidR="004F684B" w:rsidRPr="00C901F3" w:rsidRDefault="004F684B" w:rsidP="00D203A0">
            <w:pPr>
              <w:spacing w:before="60" w:after="60"/>
              <w:rPr>
                <w:sz w:val="18"/>
              </w:rPr>
            </w:pPr>
            <w:r w:rsidRPr="00C901F3">
              <w:rPr>
                <w:sz w:val="18"/>
              </w:rPr>
              <w:t>To the extent t</w:t>
            </w:r>
            <w:r w:rsidR="0059795A" w:rsidRPr="00C901F3">
              <w:rPr>
                <w:sz w:val="18"/>
              </w:rPr>
              <w:t>he Consultancy</w:t>
            </w:r>
            <w:r w:rsidRPr="00C901F3">
              <w:rPr>
                <w:sz w:val="18"/>
              </w:rPr>
              <w:t xml:space="preserve"> has prepared</w:t>
            </w:r>
            <w:r w:rsidR="000F5043" w:rsidRPr="00C901F3">
              <w:rPr>
                <w:sz w:val="18"/>
              </w:rPr>
              <w:t xml:space="preserve"> </w:t>
            </w:r>
            <w:r w:rsidRPr="00C901F3">
              <w:rPr>
                <w:sz w:val="18"/>
              </w:rPr>
              <w:t>the relevant deliverable, advice or other output according to inaccurate and/or incomplete written instructions given by or on behalf of t</w:t>
            </w:r>
            <w:r w:rsidR="00FE4778" w:rsidRPr="00C901F3">
              <w:rPr>
                <w:sz w:val="18"/>
              </w:rPr>
              <w:t>he Council</w:t>
            </w:r>
            <w:r w:rsidRPr="00C901F3">
              <w:rPr>
                <w:sz w:val="18"/>
              </w:rPr>
              <w:t xml:space="preserve">. </w:t>
            </w:r>
          </w:p>
        </w:tc>
      </w:tr>
      <w:tr w:rsidR="004F684B" w:rsidRPr="00C901F3" w14:paraId="5023C00B" w14:textId="778D34EC" w:rsidTr="004F684B">
        <w:trPr>
          <w:cantSplit/>
        </w:trPr>
        <w:tc>
          <w:tcPr>
            <w:tcW w:w="2499" w:type="pct"/>
            <w:tcBorders>
              <w:right w:val="single" w:sz="4" w:space="0" w:color="auto"/>
            </w:tcBorders>
          </w:tcPr>
          <w:p w14:paraId="636FB947" w14:textId="77777777" w:rsidR="004F684B" w:rsidRPr="00C901F3" w:rsidRDefault="004F684B" w:rsidP="00D203A0">
            <w:pPr>
              <w:pStyle w:val="Heading4"/>
              <w:spacing w:before="60" w:after="60"/>
              <w:rPr>
                <w:sz w:val="18"/>
              </w:rPr>
            </w:pPr>
            <w:r w:rsidRPr="00C901F3">
              <w:rPr>
                <w:sz w:val="18"/>
              </w:rPr>
              <w:t>Alterations</w:t>
            </w:r>
          </w:p>
        </w:tc>
        <w:tc>
          <w:tcPr>
            <w:tcW w:w="2501" w:type="pct"/>
            <w:tcBorders>
              <w:top w:val="single" w:sz="4" w:space="0" w:color="auto"/>
              <w:left w:val="single" w:sz="4" w:space="0" w:color="auto"/>
              <w:bottom w:val="single" w:sz="4" w:space="0" w:color="auto"/>
              <w:right w:val="single" w:sz="4" w:space="0" w:color="auto"/>
            </w:tcBorders>
          </w:tcPr>
          <w:p w14:paraId="3E9DC745" w14:textId="77777777" w:rsidR="004F684B" w:rsidRPr="00C901F3" w:rsidRDefault="004F684B" w:rsidP="00D203A0">
            <w:pPr>
              <w:spacing w:before="60" w:after="60"/>
              <w:rPr>
                <w:sz w:val="18"/>
              </w:rPr>
            </w:pPr>
            <w:r w:rsidRPr="00C901F3">
              <w:rPr>
                <w:sz w:val="18"/>
              </w:rPr>
              <w:t xml:space="preserve">The deliverable, advice or other output has been materially altered </w:t>
            </w:r>
          </w:p>
          <w:p w14:paraId="45F27AC8" w14:textId="6E925A19" w:rsidR="004F684B" w:rsidRPr="00C901F3" w:rsidRDefault="004F684B" w:rsidP="00D203A0">
            <w:pPr>
              <w:pStyle w:val="ListParagraph"/>
              <w:numPr>
                <w:ilvl w:val="0"/>
                <w:numId w:val="365"/>
              </w:numPr>
              <w:spacing w:before="60" w:after="60"/>
              <w:ind w:left="360"/>
              <w:contextualSpacing w:val="0"/>
              <w:rPr>
                <w:sz w:val="18"/>
              </w:rPr>
            </w:pPr>
            <w:r w:rsidRPr="00C901F3">
              <w:rPr>
                <w:sz w:val="18"/>
              </w:rPr>
              <w:t>By any person other than t</w:t>
            </w:r>
            <w:r w:rsidR="0059795A" w:rsidRPr="00C901F3">
              <w:rPr>
                <w:sz w:val="18"/>
              </w:rPr>
              <w:t>he Consultancy</w:t>
            </w:r>
            <w:r w:rsidRPr="00C901F3">
              <w:rPr>
                <w:sz w:val="18"/>
              </w:rPr>
              <w:t xml:space="preserve"> or a person acting on t</w:t>
            </w:r>
            <w:r w:rsidR="0059795A" w:rsidRPr="00C901F3">
              <w:rPr>
                <w:sz w:val="18"/>
              </w:rPr>
              <w:t>he Consultancy</w:t>
            </w:r>
            <w:r w:rsidRPr="00C901F3">
              <w:rPr>
                <w:sz w:val="18"/>
              </w:rPr>
              <w:t>’s behalf; and</w:t>
            </w:r>
          </w:p>
          <w:p w14:paraId="66A77B46" w14:textId="6C94B549" w:rsidR="004F684B" w:rsidRPr="00C901F3" w:rsidRDefault="004F684B" w:rsidP="00D203A0">
            <w:pPr>
              <w:pStyle w:val="ListParagraph"/>
              <w:numPr>
                <w:ilvl w:val="0"/>
                <w:numId w:val="365"/>
              </w:numPr>
              <w:spacing w:before="60" w:after="60"/>
              <w:ind w:left="360"/>
              <w:contextualSpacing w:val="0"/>
              <w:rPr>
                <w:sz w:val="18"/>
              </w:rPr>
            </w:pPr>
            <w:r w:rsidRPr="00C901F3">
              <w:rPr>
                <w:sz w:val="18"/>
              </w:rPr>
              <w:t>Without t</w:t>
            </w:r>
            <w:r w:rsidR="0059795A" w:rsidRPr="00C901F3">
              <w:rPr>
                <w:sz w:val="18"/>
              </w:rPr>
              <w:t>he Consultancy</w:t>
            </w:r>
            <w:r w:rsidRPr="00C901F3">
              <w:rPr>
                <w:sz w:val="18"/>
              </w:rPr>
              <w:t>’s written consent.</w:t>
            </w:r>
          </w:p>
        </w:tc>
      </w:tr>
      <w:tr w:rsidR="004F684B" w:rsidRPr="00C901F3" w14:paraId="3B1BDA57" w14:textId="085EE7E5" w:rsidTr="004F684B">
        <w:trPr>
          <w:cantSplit/>
        </w:trPr>
        <w:tc>
          <w:tcPr>
            <w:tcW w:w="2499" w:type="pct"/>
            <w:tcBorders>
              <w:right w:val="single" w:sz="4" w:space="0" w:color="auto"/>
            </w:tcBorders>
          </w:tcPr>
          <w:p w14:paraId="0C808FDD" w14:textId="77777777" w:rsidR="004F684B" w:rsidRPr="00C901F3" w:rsidRDefault="004F684B" w:rsidP="00D203A0">
            <w:pPr>
              <w:pStyle w:val="Heading4"/>
              <w:spacing w:before="60" w:after="60"/>
              <w:rPr>
                <w:sz w:val="18"/>
              </w:rPr>
            </w:pPr>
            <w:r w:rsidRPr="00C901F3">
              <w:rPr>
                <w:sz w:val="18"/>
              </w:rPr>
              <w:t>Nature of use</w:t>
            </w:r>
          </w:p>
        </w:tc>
        <w:tc>
          <w:tcPr>
            <w:tcW w:w="2501" w:type="pct"/>
            <w:tcBorders>
              <w:top w:val="single" w:sz="4" w:space="0" w:color="auto"/>
              <w:left w:val="single" w:sz="4" w:space="0" w:color="auto"/>
              <w:bottom w:val="single" w:sz="4" w:space="0" w:color="auto"/>
              <w:right w:val="single" w:sz="4" w:space="0" w:color="auto"/>
            </w:tcBorders>
          </w:tcPr>
          <w:p w14:paraId="042A73DC" w14:textId="77777777" w:rsidR="004F684B" w:rsidRPr="00C901F3" w:rsidRDefault="004F684B" w:rsidP="00D203A0">
            <w:pPr>
              <w:spacing w:before="60" w:after="60"/>
              <w:rPr>
                <w:sz w:val="18"/>
              </w:rPr>
            </w:pPr>
            <w:r w:rsidRPr="00C901F3">
              <w:rPr>
                <w:sz w:val="18"/>
              </w:rPr>
              <w:t>The deliverable, advice or other output has been used or relied upon in any of the following ways:</w:t>
            </w:r>
          </w:p>
          <w:p w14:paraId="6BAB7CF6" w14:textId="0F222C8F" w:rsidR="004F684B" w:rsidRPr="00C901F3" w:rsidRDefault="004F684B" w:rsidP="00D203A0">
            <w:pPr>
              <w:pStyle w:val="ListParagraph"/>
              <w:numPr>
                <w:ilvl w:val="0"/>
                <w:numId w:val="366"/>
              </w:numPr>
              <w:spacing w:before="60" w:after="60"/>
              <w:ind w:left="360"/>
              <w:contextualSpacing w:val="0"/>
              <w:rPr>
                <w:sz w:val="18"/>
              </w:rPr>
            </w:pPr>
            <w:r w:rsidRPr="00C901F3">
              <w:rPr>
                <w:sz w:val="18"/>
              </w:rPr>
              <w:t>Unlawfully except to the extent t</w:t>
            </w:r>
            <w:r w:rsidR="0059795A" w:rsidRPr="00C901F3">
              <w:rPr>
                <w:sz w:val="18"/>
              </w:rPr>
              <w:t>he Consultancy</w:t>
            </w:r>
            <w:r w:rsidRPr="00C901F3">
              <w:rPr>
                <w:sz w:val="18"/>
              </w:rPr>
              <w:t xml:space="preserve"> has expressly advised (or it can be reasonably inferred that t</w:t>
            </w:r>
            <w:r w:rsidR="0059795A" w:rsidRPr="00C901F3">
              <w:rPr>
                <w:sz w:val="18"/>
              </w:rPr>
              <w:t>he Consultancy</w:t>
            </w:r>
            <w:r w:rsidRPr="00C901F3">
              <w:rPr>
                <w:sz w:val="18"/>
              </w:rPr>
              <w:t xml:space="preserve"> it has advised) that such use is lawful.</w:t>
            </w:r>
          </w:p>
          <w:p w14:paraId="2CE5D27E" w14:textId="3DE8BC9D" w:rsidR="004F684B" w:rsidRPr="00C901F3" w:rsidRDefault="004F684B" w:rsidP="00D203A0">
            <w:pPr>
              <w:pStyle w:val="ListParagraph"/>
              <w:numPr>
                <w:ilvl w:val="0"/>
                <w:numId w:val="366"/>
              </w:numPr>
              <w:spacing w:before="60" w:after="60"/>
              <w:ind w:left="360"/>
              <w:contextualSpacing w:val="0"/>
              <w:rPr>
                <w:sz w:val="18"/>
              </w:rPr>
            </w:pPr>
            <w:r w:rsidRPr="00C901F3">
              <w:rPr>
                <w:sz w:val="18"/>
              </w:rPr>
              <w:t>In a manner that is materially inconsistent with any advice or guidance given by or on behalf of t</w:t>
            </w:r>
            <w:r w:rsidR="0059795A" w:rsidRPr="00C901F3">
              <w:rPr>
                <w:sz w:val="18"/>
              </w:rPr>
              <w:t>he Consultancy</w:t>
            </w:r>
            <w:r w:rsidRPr="00C901F3">
              <w:rPr>
                <w:sz w:val="18"/>
              </w:rPr>
              <w:t xml:space="preserve"> on or before the date on which t</w:t>
            </w:r>
            <w:r w:rsidR="0059795A" w:rsidRPr="00C901F3">
              <w:rPr>
                <w:sz w:val="18"/>
              </w:rPr>
              <w:t>he Consultancy</w:t>
            </w:r>
            <w:r w:rsidRPr="00C901F3">
              <w:rPr>
                <w:sz w:val="18"/>
              </w:rPr>
              <w:t xml:space="preserve"> first made the deliverable, advice or other output available for use in connection with the </w:t>
            </w:r>
            <w:r w:rsidR="00BD0D5D" w:rsidRPr="00C901F3">
              <w:rPr>
                <w:sz w:val="18"/>
              </w:rPr>
              <w:t>Services</w:t>
            </w:r>
            <w:r w:rsidRPr="00C901F3">
              <w:rPr>
                <w:sz w:val="18"/>
              </w:rPr>
              <w:t>.</w:t>
            </w:r>
          </w:p>
          <w:p w14:paraId="6BF72BEE" w14:textId="07C8FF9F" w:rsidR="004F684B" w:rsidRPr="00C901F3" w:rsidRDefault="004F684B" w:rsidP="00D203A0">
            <w:pPr>
              <w:pStyle w:val="ListParagraph"/>
              <w:numPr>
                <w:ilvl w:val="0"/>
                <w:numId w:val="366"/>
              </w:numPr>
              <w:spacing w:before="60" w:after="60"/>
              <w:ind w:left="360"/>
              <w:contextualSpacing w:val="0"/>
              <w:rPr>
                <w:sz w:val="18"/>
              </w:rPr>
            </w:pPr>
            <w:r w:rsidRPr="00C901F3">
              <w:rPr>
                <w:sz w:val="18"/>
              </w:rPr>
              <w:t>In a manner that a reasonable person would not expect it to be used or relied upon.</w:t>
            </w:r>
          </w:p>
        </w:tc>
      </w:tr>
      <w:tr w:rsidR="004F684B" w:rsidRPr="00C901F3" w14:paraId="495839BC" w14:textId="0BBEBF3A" w:rsidTr="004F684B">
        <w:trPr>
          <w:cantSplit/>
        </w:trPr>
        <w:tc>
          <w:tcPr>
            <w:tcW w:w="2499" w:type="pct"/>
            <w:tcBorders>
              <w:right w:val="single" w:sz="4" w:space="0" w:color="auto"/>
            </w:tcBorders>
          </w:tcPr>
          <w:p w14:paraId="7EA205A2" w14:textId="1CF5EEE2" w:rsidR="004F684B" w:rsidRPr="00C901F3" w:rsidRDefault="004F684B" w:rsidP="00D203A0">
            <w:pPr>
              <w:pStyle w:val="Heading3"/>
              <w:spacing w:before="60" w:after="60"/>
              <w:rPr>
                <w:sz w:val="18"/>
              </w:rPr>
            </w:pPr>
            <w:r w:rsidRPr="00C901F3">
              <w:rPr>
                <w:sz w:val="18"/>
              </w:rPr>
              <w:t>Exclusion for compliance with t</w:t>
            </w:r>
            <w:r w:rsidR="00FE4778" w:rsidRPr="00C901F3">
              <w:rPr>
                <w:sz w:val="18"/>
              </w:rPr>
              <w:t>he Council</w:t>
            </w:r>
            <w:r w:rsidRPr="00C901F3">
              <w:rPr>
                <w:sz w:val="18"/>
              </w:rPr>
              <w:t>’s instructions</w:t>
            </w:r>
          </w:p>
          <w:p w14:paraId="506838CF" w14:textId="10A69F1C" w:rsidR="004F684B" w:rsidRPr="00C901F3" w:rsidRDefault="004F684B" w:rsidP="00D203A0">
            <w:pPr>
              <w:spacing w:before="60" w:after="60"/>
              <w:ind w:left="794"/>
              <w:rPr>
                <w:sz w:val="18"/>
              </w:rPr>
            </w:pPr>
            <w:r w:rsidRPr="00C901F3">
              <w:rPr>
                <w:sz w:val="18"/>
              </w:rPr>
              <w:t>This exclusion of t</w:t>
            </w:r>
            <w:r w:rsidR="0059795A" w:rsidRPr="00C901F3">
              <w:rPr>
                <w:sz w:val="18"/>
              </w:rPr>
              <w:t>he Consultancy</w:t>
            </w:r>
            <w:r w:rsidRPr="00C901F3">
              <w:rPr>
                <w:sz w:val="18"/>
              </w:rPr>
              <w:t xml:space="preserve">’s liability applies to indemnities for Claims described in section </w:t>
            </w:r>
            <w:r w:rsidRPr="00C901F3">
              <w:rPr>
                <w:sz w:val="18"/>
              </w:rPr>
              <w:fldChar w:fldCharType="begin"/>
            </w:r>
            <w:r w:rsidRPr="00C901F3">
              <w:rPr>
                <w:sz w:val="18"/>
              </w:rPr>
              <w:instrText xml:space="preserve"> REF _Ref44007803 \r \h  \* MERGEFORMAT </w:instrText>
            </w:r>
            <w:r w:rsidRPr="00C901F3">
              <w:rPr>
                <w:sz w:val="18"/>
              </w:rPr>
            </w:r>
            <w:r w:rsidRPr="00C901F3">
              <w:rPr>
                <w:sz w:val="18"/>
              </w:rPr>
              <w:fldChar w:fldCharType="separate"/>
            </w:r>
            <w:r w:rsidR="00915453">
              <w:rPr>
                <w:sz w:val="18"/>
              </w:rPr>
              <w:t>42</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0F42CAF0" w14:textId="2865E686" w:rsidR="004F684B" w:rsidRPr="00C901F3" w:rsidRDefault="004F684B" w:rsidP="00D203A0">
            <w:pPr>
              <w:spacing w:before="60" w:after="60"/>
              <w:rPr>
                <w:sz w:val="18"/>
              </w:rPr>
            </w:pPr>
            <w:r w:rsidRPr="00C901F3">
              <w:rPr>
                <w:sz w:val="18"/>
              </w:rPr>
              <w:t>The liability of t</w:t>
            </w:r>
            <w:r w:rsidR="0059795A" w:rsidRPr="00C901F3">
              <w:rPr>
                <w:sz w:val="18"/>
              </w:rPr>
              <w:t>he Consultancy</w:t>
            </w:r>
            <w:r w:rsidRPr="00C901F3">
              <w:rPr>
                <w:sz w:val="18"/>
              </w:rPr>
              <w:t xml:space="preserve"> (as described in paragraph </w:t>
            </w:r>
            <w:r w:rsidRPr="00C901F3">
              <w:rPr>
                <w:sz w:val="18"/>
              </w:rPr>
              <w:fldChar w:fldCharType="begin"/>
            </w:r>
            <w:r w:rsidRPr="00C901F3">
              <w:rPr>
                <w:sz w:val="18"/>
              </w:rPr>
              <w:instrText xml:space="preserve"> REF _Ref44020407 \r \h  \* MERGEFORMAT </w:instrText>
            </w:r>
            <w:r w:rsidRPr="00C901F3">
              <w:rPr>
                <w:sz w:val="18"/>
              </w:rPr>
            </w:r>
            <w:r w:rsidRPr="00C901F3">
              <w:rPr>
                <w:sz w:val="18"/>
              </w:rPr>
              <w:fldChar w:fldCharType="separate"/>
            </w:r>
            <w:r w:rsidR="00915453">
              <w:rPr>
                <w:sz w:val="18"/>
              </w:rPr>
              <w:t>44.8</w:t>
            </w:r>
            <w:r w:rsidRPr="00C901F3">
              <w:rPr>
                <w:sz w:val="18"/>
              </w:rPr>
              <w:fldChar w:fldCharType="end"/>
            </w:r>
            <w:r w:rsidRPr="00C901F3">
              <w:rPr>
                <w:sz w:val="18"/>
              </w:rPr>
              <w:t>) is excluded in relation to any act or failure to act by t</w:t>
            </w:r>
            <w:r w:rsidR="0059795A" w:rsidRPr="00C901F3">
              <w:rPr>
                <w:sz w:val="18"/>
              </w:rPr>
              <w:t>he Consultancy</w:t>
            </w:r>
            <w:r w:rsidRPr="00C901F3">
              <w:rPr>
                <w:sz w:val="18"/>
              </w:rPr>
              <w:t xml:space="preserve"> or its separate agents (e.g. subcontractors, Personnel) to the extent that act or failure to act was in compliance with any instructions given by t</w:t>
            </w:r>
            <w:r w:rsidR="00FE4778" w:rsidRPr="00C901F3">
              <w:rPr>
                <w:sz w:val="18"/>
              </w:rPr>
              <w:t>he Council</w:t>
            </w:r>
            <w:r w:rsidRPr="00C901F3">
              <w:rPr>
                <w:sz w:val="18"/>
              </w:rPr>
              <w:t xml:space="preserve"> which are:</w:t>
            </w:r>
          </w:p>
          <w:p w14:paraId="107007A5" w14:textId="0FD06734" w:rsidR="004F684B" w:rsidRPr="00C901F3" w:rsidRDefault="004F684B" w:rsidP="00D203A0">
            <w:pPr>
              <w:pStyle w:val="ListParagraph"/>
              <w:numPr>
                <w:ilvl w:val="0"/>
                <w:numId w:val="367"/>
              </w:numPr>
              <w:spacing w:before="60" w:after="60"/>
              <w:ind w:left="360"/>
              <w:contextualSpacing w:val="0"/>
              <w:rPr>
                <w:sz w:val="18"/>
              </w:rPr>
            </w:pPr>
            <w:r w:rsidRPr="00C901F3">
              <w:rPr>
                <w:sz w:val="18"/>
              </w:rPr>
              <w:t>Contained elsewhere in t</w:t>
            </w:r>
            <w:r w:rsidR="003951FB" w:rsidRPr="00C901F3">
              <w:rPr>
                <w:sz w:val="18"/>
              </w:rPr>
              <w:t>his Agreement</w:t>
            </w:r>
            <w:r w:rsidRPr="00C901F3">
              <w:rPr>
                <w:sz w:val="18"/>
              </w:rPr>
              <w:t xml:space="preserve">; and/or </w:t>
            </w:r>
          </w:p>
          <w:p w14:paraId="34E21018" w14:textId="3A4F3FC3" w:rsidR="004F684B" w:rsidRPr="00C901F3" w:rsidRDefault="004F684B" w:rsidP="00D203A0">
            <w:pPr>
              <w:pStyle w:val="ListParagraph"/>
              <w:numPr>
                <w:ilvl w:val="0"/>
                <w:numId w:val="367"/>
              </w:numPr>
              <w:spacing w:before="60" w:after="60"/>
              <w:ind w:left="360"/>
              <w:contextualSpacing w:val="0"/>
              <w:rPr>
                <w:sz w:val="18"/>
              </w:rPr>
            </w:pPr>
            <w:r w:rsidRPr="00C901F3">
              <w:rPr>
                <w:sz w:val="18"/>
              </w:rPr>
              <w:t>Issued in writing by any authorised representative of t</w:t>
            </w:r>
            <w:r w:rsidR="00FE4778" w:rsidRPr="00C901F3">
              <w:rPr>
                <w:sz w:val="18"/>
              </w:rPr>
              <w:t>he Council</w:t>
            </w:r>
            <w:r w:rsidRPr="00C901F3">
              <w:rPr>
                <w:sz w:val="18"/>
              </w:rPr>
              <w:t xml:space="preserve"> </w:t>
            </w:r>
          </w:p>
          <w:p w14:paraId="1F8D34A1" w14:textId="0474D344" w:rsidR="004F684B" w:rsidRPr="00C901F3" w:rsidRDefault="004F684B" w:rsidP="00D203A0">
            <w:pPr>
              <w:spacing w:before="60" w:after="60"/>
              <w:rPr>
                <w:sz w:val="18"/>
              </w:rPr>
            </w:pPr>
            <w:r w:rsidRPr="00C901F3">
              <w:rPr>
                <w:sz w:val="18"/>
              </w:rPr>
              <w:t>To the extent any of those instructions were not given according to any advice given by t</w:t>
            </w:r>
            <w:r w:rsidR="0059795A" w:rsidRPr="00C901F3">
              <w:rPr>
                <w:sz w:val="18"/>
              </w:rPr>
              <w:t>he Consultancy</w:t>
            </w:r>
            <w:r w:rsidRPr="00C901F3">
              <w:rPr>
                <w:sz w:val="18"/>
              </w:rPr>
              <w:t xml:space="preserve"> to t</w:t>
            </w:r>
            <w:r w:rsidR="00FE4778" w:rsidRPr="00C901F3">
              <w:rPr>
                <w:sz w:val="18"/>
              </w:rPr>
              <w:t>he Council</w:t>
            </w:r>
            <w:r w:rsidRPr="00C901F3">
              <w:rPr>
                <w:sz w:val="18"/>
              </w:rPr>
              <w:t xml:space="preserve">. </w:t>
            </w:r>
          </w:p>
        </w:tc>
      </w:tr>
      <w:tr w:rsidR="004F684B" w:rsidRPr="00C901F3" w14:paraId="287C0C1C" w14:textId="5FA5DF62" w:rsidTr="004F684B">
        <w:trPr>
          <w:cantSplit/>
        </w:trPr>
        <w:tc>
          <w:tcPr>
            <w:tcW w:w="2499" w:type="pct"/>
          </w:tcPr>
          <w:p w14:paraId="2C6E8F4B" w14:textId="62D3D32C" w:rsidR="004F684B" w:rsidRPr="00C901F3" w:rsidRDefault="004F684B" w:rsidP="00D203A0">
            <w:pPr>
              <w:pStyle w:val="Heading3"/>
              <w:keepNext/>
              <w:spacing w:before="60" w:after="60"/>
              <w:rPr>
                <w:sz w:val="18"/>
              </w:rPr>
            </w:pPr>
            <w:bookmarkStart w:id="12317" w:name="_Ref44018153"/>
            <w:r w:rsidRPr="00C901F3">
              <w:rPr>
                <w:sz w:val="18"/>
              </w:rPr>
              <w:t xml:space="preserve">Liability of each party (as described in paragraph </w:t>
            </w:r>
            <w:r w:rsidRPr="00C901F3">
              <w:rPr>
                <w:sz w:val="18"/>
              </w:rPr>
              <w:fldChar w:fldCharType="begin"/>
            </w:r>
            <w:r w:rsidRPr="00C901F3">
              <w:rPr>
                <w:sz w:val="18"/>
              </w:rPr>
              <w:instrText xml:space="preserve"> REF _Ref44020407 \r \h  \* MERGEFORMAT </w:instrText>
            </w:r>
            <w:r w:rsidRPr="00C901F3">
              <w:rPr>
                <w:sz w:val="18"/>
              </w:rPr>
            </w:r>
            <w:r w:rsidRPr="00C901F3">
              <w:rPr>
                <w:sz w:val="18"/>
              </w:rPr>
              <w:fldChar w:fldCharType="separate"/>
            </w:r>
            <w:r w:rsidR="00915453">
              <w:rPr>
                <w:sz w:val="18"/>
              </w:rPr>
              <w:t>44.8</w:t>
            </w:r>
            <w:r w:rsidRPr="00C901F3">
              <w:rPr>
                <w:sz w:val="18"/>
              </w:rPr>
              <w:fldChar w:fldCharType="end"/>
            </w:r>
            <w:r w:rsidRPr="00C901F3">
              <w:rPr>
                <w:sz w:val="18"/>
              </w:rPr>
              <w:t>) in connection with t</w:t>
            </w:r>
            <w:r w:rsidR="00A24B98" w:rsidRPr="00C901F3">
              <w:rPr>
                <w:sz w:val="18"/>
              </w:rPr>
              <w:t>his Agreement</w:t>
            </w:r>
            <w:r w:rsidRPr="00C901F3">
              <w:rPr>
                <w:sz w:val="18"/>
              </w:rPr>
              <w:t xml:space="preserve"> is excluded for </w:t>
            </w:r>
            <w:proofErr w:type="gramStart"/>
            <w:r w:rsidRPr="00C901F3">
              <w:rPr>
                <w:sz w:val="18"/>
              </w:rPr>
              <w:t>all of</w:t>
            </w:r>
            <w:proofErr w:type="gramEnd"/>
            <w:r w:rsidRPr="00C901F3">
              <w:rPr>
                <w:sz w:val="18"/>
              </w:rPr>
              <w:t xml:space="preserve"> the following</w:t>
            </w:r>
            <w:bookmarkEnd w:id="12317"/>
            <w:r w:rsidRPr="00C901F3">
              <w:rPr>
                <w:sz w:val="18"/>
              </w:rPr>
              <w:t xml:space="preserve"> </w:t>
            </w:r>
          </w:p>
        </w:tc>
        <w:tc>
          <w:tcPr>
            <w:tcW w:w="2501" w:type="pct"/>
          </w:tcPr>
          <w:p w14:paraId="56319BDC" w14:textId="77777777" w:rsidR="004F684B" w:rsidRPr="00C901F3" w:rsidRDefault="004F684B" w:rsidP="00D203A0">
            <w:pPr>
              <w:keepNext/>
              <w:spacing w:before="60" w:after="60"/>
              <w:rPr>
                <w:sz w:val="18"/>
              </w:rPr>
            </w:pPr>
          </w:p>
        </w:tc>
      </w:tr>
      <w:tr w:rsidR="004F684B" w:rsidRPr="00C901F3" w14:paraId="265E1BA0" w14:textId="5E39B8E0" w:rsidTr="004F684B">
        <w:trPr>
          <w:cantSplit/>
        </w:trPr>
        <w:tc>
          <w:tcPr>
            <w:tcW w:w="2499" w:type="pct"/>
            <w:tcBorders>
              <w:right w:val="single" w:sz="4" w:space="0" w:color="auto"/>
            </w:tcBorders>
          </w:tcPr>
          <w:p w14:paraId="39A91381" w14:textId="77777777" w:rsidR="004F684B" w:rsidRPr="00C901F3" w:rsidRDefault="004F684B" w:rsidP="00D203A0">
            <w:pPr>
              <w:pStyle w:val="Heading4"/>
              <w:spacing w:before="60" w:after="60"/>
              <w:rPr>
                <w:sz w:val="18"/>
              </w:rPr>
            </w:pPr>
            <w:r w:rsidRPr="00C901F3">
              <w:rPr>
                <w:sz w:val="18"/>
              </w:rPr>
              <w:t>Indirect, consequential</w:t>
            </w:r>
          </w:p>
        </w:tc>
        <w:tc>
          <w:tcPr>
            <w:tcW w:w="2501" w:type="pct"/>
            <w:tcBorders>
              <w:top w:val="single" w:sz="4" w:space="0" w:color="auto"/>
              <w:left w:val="single" w:sz="4" w:space="0" w:color="auto"/>
              <w:bottom w:val="single" w:sz="4" w:space="0" w:color="auto"/>
              <w:right w:val="single" w:sz="4" w:space="0" w:color="auto"/>
            </w:tcBorders>
          </w:tcPr>
          <w:p w14:paraId="1F02E312" w14:textId="7DBA9D25" w:rsidR="004F684B" w:rsidRPr="00C901F3" w:rsidRDefault="004F684B" w:rsidP="00D203A0">
            <w:pPr>
              <w:spacing w:before="60" w:after="60"/>
              <w:rPr>
                <w:sz w:val="18"/>
              </w:rPr>
            </w:pPr>
            <w:r w:rsidRPr="00C901F3">
              <w:rPr>
                <w:sz w:val="18"/>
              </w:rPr>
              <w:t xml:space="preserve">Special, indirect or consequential loss or </w:t>
            </w:r>
            <w:proofErr w:type="gramStart"/>
            <w:r w:rsidRPr="00C901F3">
              <w:rPr>
                <w:sz w:val="18"/>
              </w:rPr>
              <w:t>damage..</w:t>
            </w:r>
            <w:proofErr w:type="gramEnd"/>
          </w:p>
        </w:tc>
      </w:tr>
      <w:tr w:rsidR="004F684B" w:rsidRPr="00C901F3" w14:paraId="316EB129" w14:textId="3CE8D962" w:rsidTr="004F684B">
        <w:trPr>
          <w:cantSplit/>
        </w:trPr>
        <w:tc>
          <w:tcPr>
            <w:tcW w:w="2499" w:type="pct"/>
            <w:tcBorders>
              <w:right w:val="single" w:sz="4" w:space="0" w:color="auto"/>
            </w:tcBorders>
          </w:tcPr>
          <w:p w14:paraId="599482E7" w14:textId="77777777" w:rsidR="004F684B" w:rsidRPr="00C901F3" w:rsidRDefault="004F684B" w:rsidP="00D203A0">
            <w:pPr>
              <w:pStyle w:val="Heading4"/>
              <w:spacing w:before="60" w:after="60"/>
              <w:rPr>
                <w:sz w:val="18"/>
              </w:rPr>
            </w:pPr>
            <w:r w:rsidRPr="00C901F3">
              <w:rPr>
                <w:sz w:val="18"/>
              </w:rPr>
              <w:t>Opportunity</w:t>
            </w:r>
          </w:p>
        </w:tc>
        <w:tc>
          <w:tcPr>
            <w:tcW w:w="2501" w:type="pct"/>
            <w:tcBorders>
              <w:top w:val="single" w:sz="4" w:space="0" w:color="auto"/>
              <w:left w:val="single" w:sz="4" w:space="0" w:color="auto"/>
              <w:bottom w:val="single" w:sz="4" w:space="0" w:color="auto"/>
              <w:right w:val="single" w:sz="4" w:space="0" w:color="auto"/>
            </w:tcBorders>
          </w:tcPr>
          <w:p w14:paraId="02902F01" w14:textId="2AB6B1CB" w:rsidR="004F684B" w:rsidRPr="00C901F3" w:rsidRDefault="004F684B" w:rsidP="00D203A0">
            <w:pPr>
              <w:spacing w:before="60" w:after="60"/>
              <w:rPr>
                <w:sz w:val="18"/>
              </w:rPr>
            </w:pPr>
            <w:r w:rsidRPr="00C901F3">
              <w:rPr>
                <w:sz w:val="18"/>
              </w:rPr>
              <w:t>Loss of opportunity.</w:t>
            </w:r>
          </w:p>
        </w:tc>
      </w:tr>
      <w:tr w:rsidR="004F684B" w:rsidRPr="00C901F3" w14:paraId="3BD1E0E8" w14:textId="122D12BA" w:rsidTr="004F684B">
        <w:trPr>
          <w:cantSplit/>
        </w:trPr>
        <w:tc>
          <w:tcPr>
            <w:tcW w:w="2499" w:type="pct"/>
            <w:tcBorders>
              <w:right w:val="single" w:sz="4" w:space="0" w:color="auto"/>
            </w:tcBorders>
          </w:tcPr>
          <w:p w14:paraId="2403AB5D" w14:textId="77777777" w:rsidR="004F684B" w:rsidRPr="00C901F3" w:rsidRDefault="004F684B" w:rsidP="00D203A0">
            <w:pPr>
              <w:pStyle w:val="Heading3"/>
              <w:spacing w:before="60" w:after="60"/>
              <w:rPr>
                <w:sz w:val="18"/>
              </w:rPr>
            </w:pPr>
            <w:r w:rsidRPr="00C901F3">
              <w:rPr>
                <w:sz w:val="18"/>
              </w:rPr>
              <w:t>Exclusion of liability of employees of a party</w:t>
            </w:r>
          </w:p>
        </w:tc>
        <w:tc>
          <w:tcPr>
            <w:tcW w:w="2501" w:type="pct"/>
            <w:tcBorders>
              <w:top w:val="single" w:sz="4" w:space="0" w:color="auto"/>
              <w:left w:val="single" w:sz="4" w:space="0" w:color="auto"/>
              <w:bottom w:val="single" w:sz="4" w:space="0" w:color="auto"/>
              <w:right w:val="single" w:sz="4" w:space="0" w:color="auto"/>
            </w:tcBorders>
          </w:tcPr>
          <w:p w14:paraId="249B9715" w14:textId="6C588392" w:rsidR="004F684B" w:rsidRPr="00C901F3" w:rsidRDefault="004F684B" w:rsidP="00D203A0">
            <w:pPr>
              <w:spacing w:before="60" w:after="60"/>
              <w:rPr>
                <w:sz w:val="18"/>
              </w:rPr>
            </w:pPr>
            <w:r w:rsidRPr="00C901F3">
              <w:rPr>
                <w:sz w:val="18"/>
              </w:rPr>
              <w:t>The personal liability of any employee of a party (or of any contractor or other agent of that party) for that employee’s acts (or failures to act) in connection with t</w:t>
            </w:r>
            <w:r w:rsidR="00A24B98" w:rsidRPr="00C901F3">
              <w:rPr>
                <w:sz w:val="18"/>
              </w:rPr>
              <w:t>his Agreement</w:t>
            </w:r>
            <w:r w:rsidRPr="00C901F3">
              <w:rPr>
                <w:sz w:val="18"/>
              </w:rPr>
              <w:t xml:space="preserve"> is excluded to the fullest extent permitted by Law.</w:t>
            </w:r>
          </w:p>
        </w:tc>
      </w:tr>
      <w:tr w:rsidR="004F684B" w:rsidRPr="00C901F3" w14:paraId="249AB20F" w14:textId="0DBC35B6" w:rsidTr="004F684B">
        <w:trPr>
          <w:cantSplit/>
        </w:trPr>
        <w:tc>
          <w:tcPr>
            <w:tcW w:w="2499" w:type="pct"/>
          </w:tcPr>
          <w:p w14:paraId="672F81FD" w14:textId="77777777" w:rsidR="004F684B" w:rsidRPr="00C901F3" w:rsidRDefault="004F684B" w:rsidP="00D203A0">
            <w:pPr>
              <w:pStyle w:val="Heading2"/>
              <w:spacing w:before="60" w:after="60"/>
              <w:rPr>
                <w:rFonts w:ascii="Arial" w:hAnsi="Arial"/>
                <w:sz w:val="18"/>
              </w:rPr>
            </w:pPr>
            <w:bookmarkStart w:id="12318" w:name="_Toc45896305"/>
            <w:bookmarkStart w:id="12319" w:name="_Toc45897024"/>
            <w:bookmarkStart w:id="12320" w:name="_Toc66040597"/>
            <w:bookmarkStart w:id="12321" w:name="_Toc66041388"/>
            <w:bookmarkStart w:id="12322" w:name="_Toc66042183"/>
            <w:bookmarkStart w:id="12323" w:name="_Toc66043710"/>
            <w:bookmarkStart w:id="12324" w:name="_Toc68455689"/>
            <w:bookmarkStart w:id="12325" w:name="_Toc68640618"/>
            <w:bookmarkStart w:id="12326" w:name="_Toc68641515"/>
            <w:bookmarkStart w:id="12327" w:name="_Toc69514399"/>
            <w:bookmarkStart w:id="12328" w:name="_Toc69517041"/>
            <w:bookmarkStart w:id="12329" w:name="_Toc69565797"/>
            <w:bookmarkStart w:id="12330" w:name="_Toc69582047"/>
            <w:bookmarkStart w:id="12331" w:name="_Toc69717898"/>
            <w:bookmarkStart w:id="12332" w:name="_Toc73874622"/>
            <w:bookmarkStart w:id="12333" w:name="_Toc76367745"/>
            <w:bookmarkStart w:id="12334" w:name="_Toc77670310"/>
            <w:bookmarkStart w:id="12335" w:name="_Toc78387441"/>
            <w:bookmarkStart w:id="12336" w:name="_Toc78393170"/>
            <w:bookmarkStart w:id="12337" w:name="_Toc79086843"/>
            <w:bookmarkStart w:id="12338" w:name="_Toc80023133"/>
            <w:bookmarkStart w:id="12339" w:name="_Toc80346477"/>
            <w:bookmarkStart w:id="12340" w:name="_Toc83402042"/>
            <w:bookmarkStart w:id="12341" w:name="_Toc86593914"/>
            <w:bookmarkStart w:id="12342" w:name="_Toc87202415"/>
            <w:bookmarkStart w:id="12343" w:name="_Toc87296386"/>
            <w:bookmarkStart w:id="12344" w:name="_Toc88639319"/>
            <w:bookmarkStart w:id="12345" w:name="_Toc89891892"/>
            <w:bookmarkStart w:id="12346" w:name="_Toc89892690"/>
            <w:bookmarkStart w:id="12347" w:name="_Toc93520037"/>
            <w:bookmarkStart w:id="12348" w:name="_Toc93866827"/>
            <w:bookmarkStart w:id="12349" w:name="_Toc94908973"/>
            <w:bookmarkStart w:id="12350" w:name="_Toc95482811"/>
            <w:bookmarkStart w:id="12351" w:name="_Toc95484253"/>
            <w:bookmarkStart w:id="12352" w:name="_Toc95762928"/>
            <w:bookmarkStart w:id="12353" w:name="_Toc97284530"/>
            <w:bookmarkStart w:id="12354" w:name="_Toc97475417"/>
            <w:bookmarkStart w:id="12355" w:name="_Toc99831245"/>
            <w:bookmarkStart w:id="12356" w:name="_Toc104149984"/>
            <w:bookmarkStart w:id="12357" w:name="_Toc104662087"/>
            <w:bookmarkStart w:id="12358" w:name="_Toc104747883"/>
            <w:bookmarkStart w:id="12359" w:name="_Toc104754011"/>
            <w:bookmarkStart w:id="12360" w:name="_Toc110094473"/>
            <w:bookmarkStart w:id="12361" w:name="_Toc110181381"/>
            <w:bookmarkStart w:id="12362" w:name="_Toc121223333"/>
            <w:bookmarkStart w:id="12363" w:name="_Toc121403616"/>
            <w:bookmarkStart w:id="12364" w:name="_Toc121842571"/>
            <w:bookmarkStart w:id="12365" w:name="_Toc122713330"/>
            <w:bookmarkStart w:id="12366" w:name="_Toc123062611"/>
            <w:bookmarkStart w:id="12367" w:name="_Toc123063491"/>
            <w:bookmarkStart w:id="12368" w:name="_Toc123847110"/>
            <w:bookmarkStart w:id="12369" w:name="_Toc123853526"/>
            <w:bookmarkStart w:id="12370" w:name="_Toc123996436"/>
            <w:bookmarkStart w:id="12371" w:name="_Toc124102481"/>
            <w:bookmarkStart w:id="12372" w:name="_Toc124106341"/>
            <w:bookmarkStart w:id="12373" w:name="_Toc124113504"/>
            <w:bookmarkStart w:id="12374" w:name="_Toc125571255"/>
            <w:bookmarkStart w:id="12375" w:name="_Toc125839225"/>
            <w:bookmarkStart w:id="12376" w:name="_Toc125843567"/>
            <w:bookmarkStart w:id="12377" w:name="_Toc125891973"/>
            <w:bookmarkStart w:id="12378" w:name="_Toc125914597"/>
            <w:bookmarkStart w:id="12379" w:name="_Toc126428005"/>
            <w:bookmarkStart w:id="12380" w:name="_Toc126442177"/>
            <w:bookmarkStart w:id="12381" w:name="_Toc126499268"/>
            <w:bookmarkStart w:id="12382" w:name="_Toc126688916"/>
            <w:bookmarkStart w:id="12383" w:name="_Toc126691322"/>
            <w:bookmarkStart w:id="12384" w:name="_Toc127469385"/>
            <w:bookmarkStart w:id="12385" w:name="_Toc128426266"/>
            <w:bookmarkStart w:id="12386" w:name="_Toc128430436"/>
            <w:bookmarkStart w:id="12387" w:name="_Toc129266499"/>
            <w:bookmarkStart w:id="12388" w:name="_Toc129446000"/>
            <w:bookmarkStart w:id="12389" w:name="_Toc130318168"/>
            <w:bookmarkStart w:id="12390" w:name="_Toc130651440"/>
            <w:bookmarkStart w:id="12391" w:name="_Toc134396640"/>
            <w:bookmarkStart w:id="12392" w:name="_Toc134442400"/>
            <w:bookmarkStart w:id="12393" w:name="_Toc134446954"/>
            <w:bookmarkStart w:id="12394" w:name="_Toc134449995"/>
            <w:bookmarkStart w:id="12395" w:name="_Toc134457620"/>
            <w:bookmarkStart w:id="12396" w:name="_Toc134458444"/>
            <w:bookmarkStart w:id="12397" w:name="_Toc135566055"/>
            <w:bookmarkStart w:id="12398" w:name="_Toc136368791"/>
            <w:bookmarkStart w:id="12399" w:name="_Toc136522538"/>
            <w:bookmarkStart w:id="12400" w:name="_Toc136800716"/>
            <w:bookmarkStart w:id="12401" w:name="_Toc137300623"/>
            <w:bookmarkStart w:id="12402" w:name="_Toc137992970"/>
            <w:bookmarkStart w:id="12403" w:name="_Toc142911430"/>
            <w:bookmarkStart w:id="12404" w:name="_Toc142921665"/>
            <w:bookmarkStart w:id="12405" w:name="_Toc143003667"/>
            <w:bookmarkStart w:id="12406" w:name="_Toc143004506"/>
            <w:bookmarkStart w:id="12407" w:name="_Toc146988072"/>
            <w:bookmarkStart w:id="12408" w:name="_Toc147047730"/>
            <w:bookmarkStart w:id="12409" w:name="_Toc147048566"/>
            <w:bookmarkStart w:id="12410" w:name="_Toc147049402"/>
            <w:bookmarkStart w:id="12411" w:name="_Toc147566577"/>
            <w:bookmarkStart w:id="12412" w:name="_Toc147663380"/>
            <w:bookmarkStart w:id="12413" w:name="_Toc147672419"/>
            <w:bookmarkStart w:id="12414" w:name="_Toc147673258"/>
            <w:bookmarkStart w:id="12415" w:name="_Toc147900121"/>
            <w:bookmarkStart w:id="12416" w:name="_Toc148802425"/>
            <w:bookmarkStart w:id="12417" w:name="_Toc150422802"/>
            <w:bookmarkStart w:id="12418" w:name="_Toc159081304"/>
            <w:bookmarkStart w:id="12419" w:name="_Toc159169257"/>
            <w:bookmarkStart w:id="12420" w:name="_Toc159271290"/>
            <w:bookmarkStart w:id="12421" w:name="_Toc159342341"/>
            <w:bookmarkStart w:id="12422" w:name="_Toc159432198"/>
            <w:bookmarkStart w:id="12423" w:name="_Toc165657854"/>
            <w:bookmarkStart w:id="12424" w:name="_Toc165997786"/>
            <w:r w:rsidRPr="00C901F3">
              <w:rPr>
                <w:rFonts w:ascii="Arial" w:hAnsi="Arial"/>
                <w:sz w:val="18"/>
              </w:rPr>
              <w:lastRenderedPageBreak/>
              <w:t>Where caps and exclusions of liability DO NOT apply</w:t>
            </w:r>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p>
        </w:tc>
        <w:tc>
          <w:tcPr>
            <w:tcW w:w="2501" w:type="pct"/>
          </w:tcPr>
          <w:p w14:paraId="7CDFB8A1" w14:textId="77777777" w:rsidR="004F684B" w:rsidRPr="00C901F3" w:rsidRDefault="004F684B" w:rsidP="00D203A0">
            <w:pPr>
              <w:keepNext/>
              <w:spacing w:before="60" w:after="60"/>
              <w:rPr>
                <w:sz w:val="18"/>
              </w:rPr>
            </w:pPr>
          </w:p>
        </w:tc>
      </w:tr>
      <w:tr w:rsidR="004F684B" w:rsidRPr="00C901F3" w14:paraId="2C6121C3" w14:textId="255AFF01" w:rsidTr="004F684B">
        <w:trPr>
          <w:cantSplit/>
        </w:trPr>
        <w:tc>
          <w:tcPr>
            <w:tcW w:w="2499" w:type="pct"/>
          </w:tcPr>
          <w:p w14:paraId="49C5B112" w14:textId="77777777" w:rsidR="004F684B" w:rsidRPr="00C901F3" w:rsidRDefault="004F684B" w:rsidP="00D203A0">
            <w:pPr>
              <w:pStyle w:val="Heading3"/>
              <w:keepNext/>
              <w:spacing w:before="60" w:after="60"/>
              <w:rPr>
                <w:sz w:val="18"/>
              </w:rPr>
            </w:pPr>
            <w:bookmarkStart w:id="12425" w:name="_Ref53259889"/>
            <w:r w:rsidRPr="00C901F3">
              <w:rPr>
                <w:sz w:val="18"/>
              </w:rPr>
              <w:t>If and to the extent any of the following applies to a particular liability:</w:t>
            </w:r>
            <w:bookmarkEnd w:id="12425"/>
          </w:p>
          <w:p w14:paraId="1AB2A146" w14:textId="3F30A4C3" w:rsidR="004F684B" w:rsidRPr="00C901F3" w:rsidRDefault="004F684B" w:rsidP="00D203A0">
            <w:pPr>
              <w:pStyle w:val="ListParagraph"/>
              <w:keepNext/>
              <w:numPr>
                <w:ilvl w:val="0"/>
                <w:numId w:val="370"/>
              </w:numPr>
              <w:spacing w:before="60" w:after="60"/>
              <w:ind w:left="1154"/>
              <w:contextualSpacing w:val="0"/>
              <w:rPr>
                <w:sz w:val="18"/>
              </w:rPr>
            </w:pPr>
            <w:r w:rsidRPr="00C901F3">
              <w:rPr>
                <w:sz w:val="18"/>
              </w:rPr>
              <w:t>The caps and exclusions of a party’s liability indicated elsewhere in t</w:t>
            </w:r>
            <w:r w:rsidR="00A24B98" w:rsidRPr="00C901F3">
              <w:rPr>
                <w:sz w:val="18"/>
              </w:rPr>
              <w:t>his Agreement</w:t>
            </w:r>
            <w:r w:rsidRPr="00C901F3">
              <w:rPr>
                <w:sz w:val="18"/>
              </w:rPr>
              <w:t xml:space="preserve"> (especially those in this section </w:t>
            </w:r>
            <w:r w:rsidRPr="00C901F3">
              <w:rPr>
                <w:sz w:val="18"/>
              </w:rPr>
              <w:fldChar w:fldCharType="begin"/>
            </w:r>
            <w:r w:rsidRPr="00C901F3">
              <w:rPr>
                <w:sz w:val="18"/>
              </w:rPr>
              <w:instrText xml:space="preserve"> REF _Ref44018682 \r \h  \* MERGEFORMAT </w:instrText>
            </w:r>
            <w:r w:rsidRPr="00C901F3">
              <w:rPr>
                <w:sz w:val="18"/>
              </w:rPr>
            </w:r>
            <w:r w:rsidRPr="00C901F3">
              <w:rPr>
                <w:sz w:val="18"/>
              </w:rPr>
              <w:fldChar w:fldCharType="separate"/>
            </w:r>
            <w:r w:rsidR="00915453">
              <w:rPr>
                <w:sz w:val="18"/>
              </w:rPr>
              <w:t>44</w:t>
            </w:r>
            <w:r w:rsidRPr="00C901F3">
              <w:rPr>
                <w:sz w:val="18"/>
              </w:rPr>
              <w:fldChar w:fldCharType="end"/>
            </w:r>
            <w:r w:rsidRPr="00C901F3">
              <w:rPr>
                <w:sz w:val="18"/>
              </w:rPr>
              <w:t>) do not apply; and</w:t>
            </w:r>
          </w:p>
          <w:p w14:paraId="51E1A9EF" w14:textId="1735975B" w:rsidR="004F684B" w:rsidRPr="00C901F3" w:rsidRDefault="004F684B" w:rsidP="00D203A0">
            <w:pPr>
              <w:pStyle w:val="ListParagraph"/>
              <w:keepNext/>
              <w:numPr>
                <w:ilvl w:val="0"/>
                <w:numId w:val="370"/>
              </w:numPr>
              <w:spacing w:before="60" w:after="60"/>
              <w:ind w:left="1154"/>
              <w:contextualSpacing w:val="0"/>
              <w:rPr>
                <w:sz w:val="18"/>
              </w:rPr>
            </w:pPr>
            <w:r w:rsidRPr="00C901F3">
              <w:rPr>
                <w:sz w:val="18"/>
              </w:rPr>
              <w:t>That liability shall be excluded from any calculation of any cap on that party’s liability indicated elsewhere in t</w:t>
            </w:r>
            <w:r w:rsidR="003951FB" w:rsidRPr="00C901F3">
              <w:rPr>
                <w:sz w:val="18"/>
              </w:rPr>
              <w:t>his Agreement</w:t>
            </w:r>
            <w:r w:rsidRPr="00C901F3">
              <w:rPr>
                <w:sz w:val="18"/>
              </w:rPr>
              <w:t xml:space="preserve"> (especially those in this section </w:t>
            </w:r>
            <w:r w:rsidRPr="00C901F3">
              <w:rPr>
                <w:sz w:val="18"/>
              </w:rPr>
              <w:fldChar w:fldCharType="begin"/>
            </w:r>
            <w:r w:rsidRPr="00C901F3">
              <w:rPr>
                <w:sz w:val="18"/>
              </w:rPr>
              <w:instrText xml:space="preserve"> REF _Ref44018682 \r \h  \* MERGEFORMAT </w:instrText>
            </w:r>
            <w:r w:rsidRPr="00C901F3">
              <w:rPr>
                <w:sz w:val="18"/>
              </w:rPr>
            </w:r>
            <w:r w:rsidRPr="00C901F3">
              <w:rPr>
                <w:sz w:val="18"/>
              </w:rPr>
              <w:fldChar w:fldCharType="separate"/>
            </w:r>
            <w:r w:rsidR="00915453">
              <w:rPr>
                <w:sz w:val="18"/>
              </w:rPr>
              <w:t>44</w:t>
            </w:r>
            <w:r w:rsidRPr="00C901F3">
              <w:rPr>
                <w:sz w:val="18"/>
              </w:rPr>
              <w:fldChar w:fldCharType="end"/>
            </w:r>
            <w:r w:rsidRPr="00C901F3">
              <w:rPr>
                <w:sz w:val="18"/>
              </w:rPr>
              <w:t xml:space="preserve">) </w:t>
            </w:r>
          </w:p>
          <w:p w14:paraId="52E4BE30" w14:textId="1F706D77" w:rsidR="004F684B" w:rsidRPr="00C901F3" w:rsidRDefault="004F684B" w:rsidP="00D203A0">
            <w:pPr>
              <w:pStyle w:val="ListParagraph"/>
              <w:keepNext/>
              <w:numPr>
                <w:ilvl w:val="0"/>
                <w:numId w:val="370"/>
              </w:numPr>
              <w:spacing w:before="60" w:after="60"/>
              <w:ind w:left="1154"/>
              <w:contextualSpacing w:val="0"/>
              <w:rPr>
                <w:sz w:val="18"/>
              </w:rPr>
            </w:pPr>
            <w:r w:rsidRPr="00C901F3">
              <w:rPr>
                <w:sz w:val="18"/>
              </w:rPr>
              <w:t>Each of these are to be read independently</w:t>
            </w:r>
          </w:p>
        </w:tc>
        <w:tc>
          <w:tcPr>
            <w:tcW w:w="2501" w:type="pct"/>
          </w:tcPr>
          <w:p w14:paraId="04CB5B90" w14:textId="073FFA6C" w:rsidR="004F684B" w:rsidRPr="00C901F3" w:rsidRDefault="004F684B" w:rsidP="00D203A0">
            <w:pPr>
              <w:keepNext/>
              <w:spacing w:before="60" w:after="60"/>
              <w:rPr>
                <w:sz w:val="18"/>
              </w:rPr>
            </w:pPr>
          </w:p>
        </w:tc>
      </w:tr>
      <w:tr w:rsidR="004F684B" w:rsidRPr="00C901F3" w14:paraId="2F888637" w14:textId="07AA419A" w:rsidTr="004F684B">
        <w:trPr>
          <w:cantSplit/>
        </w:trPr>
        <w:tc>
          <w:tcPr>
            <w:tcW w:w="2499" w:type="pct"/>
            <w:tcBorders>
              <w:right w:val="single" w:sz="4" w:space="0" w:color="auto"/>
            </w:tcBorders>
          </w:tcPr>
          <w:p w14:paraId="55977C4D" w14:textId="77777777" w:rsidR="004F684B" w:rsidRPr="00C901F3" w:rsidRDefault="004F684B" w:rsidP="00D203A0">
            <w:pPr>
              <w:pStyle w:val="Heading4"/>
              <w:spacing w:before="60" w:after="60"/>
              <w:rPr>
                <w:sz w:val="18"/>
              </w:rPr>
            </w:pPr>
            <w:r w:rsidRPr="00C901F3">
              <w:rPr>
                <w:sz w:val="18"/>
              </w:rPr>
              <w:t>Death etc.</w:t>
            </w:r>
          </w:p>
        </w:tc>
        <w:tc>
          <w:tcPr>
            <w:tcW w:w="2501" w:type="pct"/>
            <w:tcBorders>
              <w:top w:val="single" w:sz="4" w:space="0" w:color="auto"/>
              <w:left w:val="single" w:sz="4" w:space="0" w:color="auto"/>
              <w:bottom w:val="single" w:sz="4" w:space="0" w:color="auto"/>
              <w:right w:val="single" w:sz="4" w:space="0" w:color="auto"/>
            </w:tcBorders>
          </w:tcPr>
          <w:p w14:paraId="711023B2" w14:textId="3A358102" w:rsidR="004F684B" w:rsidRPr="00C901F3" w:rsidRDefault="004F684B" w:rsidP="00D203A0">
            <w:pPr>
              <w:spacing w:before="60" w:after="60"/>
              <w:rPr>
                <w:sz w:val="18"/>
              </w:rPr>
            </w:pPr>
            <w:r w:rsidRPr="00C901F3">
              <w:rPr>
                <w:sz w:val="18"/>
              </w:rPr>
              <w:t>Death or personal injury caused by the negligence of that party.</w:t>
            </w:r>
          </w:p>
        </w:tc>
      </w:tr>
      <w:tr w:rsidR="004F684B" w:rsidRPr="00C901F3" w14:paraId="738FD2D6" w14:textId="1D04CB66" w:rsidTr="004F684B">
        <w:trPr>
          <w:cantSplit/>
        </w:trPr>
        <w:tc>
          <w:tcPr>
            <w:tcW w:w="2499" w:type="pct"/>
            <w:tcBorders>
              <w:right w:val="single" w:sz="4" w:space="0" w:color="auto"/>
            </w:tcBorders>
          </w:tcPr>
          <w:p w14:paraId="1DC3974B" w14:textId="77777777" w:rsidR="004F684B" w:rsidRPr="00C901F3" w:rsidRDefault="004F684B" w:rsidP="00D203A0">
            <w:pPr>
              <w:pStyle w:val="Heading4"/>
              <w:spacing w:before="60" w:after="60"/>
              <w:rPr>
                <w:sz w:val="18"/>
              </w:rPr>
            </w:pPr>
            <w:r w:rsidRPr="00C901F3">
              <w:rPr>
                <w:sz w:val="18"/>
              </w:rPr>
              <w:t xml:space="preserve">Deliberate </w:t>
            </w:r>
          </w:p>
        </w:tc>
        <w:tc>
          <w:tcPr>
            <w:tcW w:w="2501" w:type="pct"/>
            <w:tcBorders>
              <w:top w:val="single" w:sz="4" w:space="0" w:color="auto"/>
              <w:left w:val="single" w:sz="4" w:space="0" w:color="auto"/>
              <w:bottom w:val="single" w:sz="4" w:space="0" w:color="auto"/>
              <w:right w:val="single" w:sz="4" w:space="0" w:color="auto"/>
            </w:tcBorders>
          </w:tcPr>
          <w:p w14:paraId="0D8812AF" w14:textId="241437C2" w:rsidR="004F684B" w:rsidRPr="00C901F3" w:rsidRDefault="004F684B" w:rsidP="00D203A0">
            <w:pPr>
              <w:pStyle w:val="ListParagraph"/>
              <w:numPr>
                <w:ilvl w:val="0"/>
                <w:numId w:val="371"/>
              </w:numPr>
              <w:spacing w:before="60" w:after="60"/>
              <w:ind w:left="360"/>
              <w:contextualSpacing w:val="0"/>
              <w:rPr>
                <w:sz w:val="18"/>
              </w:rPr>
            </w:pPr>
            <w:r w:rsidRPr="00C901F3">
              <w:rPr>
                <w:sz w:val="18"/>
              </w:rPr>
              <w:t>That party’s deliberate act or deliberate failure to act when otherwise required to act where that act which is done (or failed to be done) with an intention to breach t</w:t>
            </w:r>
            <w:r w:rsidR="003951FB" w:rsidRPr="00C901F3">
              <w:rPr>
                <w:sz w:val="18"/>
              </w:rPr>
              <w:t>his Agreement</w:t>
            </w:r>
            <w:r w:rsidRPr="00C901F3">
              <w:rPr>
                <w:sz w:val="18"/>
              </w:rPr>
              <w:t xml:space="preserve"> and/or any other duty which t</w:t>
            </w:r>
            <w:r w:rsidR="0059795A" w:rsidRPr="00C901F3">
              <w:rPr>
                <w:sz w:val="18"/>
              </w:rPr>
              <w:t>he Consultancy</w:t>
            </w:r>
            <w:r w:rsidRPr="00C901F3">
              <w:rPr>
                <w:sz w:val="18"/>
              </w:rPr>
              <w:t xml:space="preserve"> owes to t</w:t>
            </w:r>
            <w:r w:rsidR="00FE4778" w:rsidRPr="00C901F3">
              <w:rPr>
                <w:sz w:val="18"/>
              </w:rPr>
              <w:t>he Council</w:t>
            </w:r>
            <w:r w:rsidRPr="00C901F3">
              <w:rPr>
                <w:sz w:val="18"/>
              </w:rPr>
              <w:t xml:space="preserve"> and/or its Affiliate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w:t>
            </w:r>
          </w:p>
          <w:p w14:paraId="38416E49" w14:textId="10012CAC" w:rsidR="004F684B" w:rsidRPr="00C901F3" w:rsidRDefault="004F684B" w:rsidP="00D203A0">
            <w:pPr>
              <w:pStyle w:val="ListParagraph"/>
              <w:numPr>
                <w:ilvl w:val="0"/>
                <w:numId w:val="371"/>
              </w:numPr>
              <w:spacing w:before="60" w:after="60"/>
              <w:ind w:left="360"/>
              <w:contextualSpacing w:val="0"/>
              <w:rPr>
                <w:sz w:val="18"/>
              </w:rPr>
            </w:pPr>
            <w:r w:rsidRPr="00C901F3">
              <w:rPr>
                <w:sz w:val="18"/>
              </w:rPr>
              <w:t>A party shall be regarded as having deliberately acted or failed to act where that act as done (or failed to be done) where there is reasonable evidence that the act was done (or not done) under the instruction of that party’s Representative and/or any other member of its senior management.</w:t>
            </w:r>
          </w:p>
          <w:p w14:paraId="2BDE4A27" w14:textId="184F79BE" w:rsidR="004F684B" w:rsidRPr="00C901F3" w:rsidRDefault="004F684B" w:rsidP="00D203A0">
            <w:pPr>
              <w:pStyle w:val="ListParagraph"/>
              <w:numPr>
                <w:ilvl w:val="0"/>
                <w:numId w:val="371"/>
              </w:numPr>
              <w:spacing w:before="60" w:after="60"/>
              <w:ind w:left="360"/>
              <w:contextualSpacing w:val="0"/>
              <w:rPr>
                <w:sz w:val="18"/>
              </w:rPr>
            </w:pPr>
            <w:r w:rsidRPr="00C901F3">
              <w:rPr>
                <w:sz w:val="18"/>
              </w:rPr>
              <w:t>This shall not include that party attempting to give any communication in connection with t</w:t>
            </w:r>
            <w:r w:rsidR="003951FB" w:rsidRPr="00C901F3">
              <w:rPr>
                <w:sz w:val="18"/>
              </w:rPr>
              <w:t>his Agreement</w:t>
            </w:r>
            <w:r w:rsidRPr="00C901F3">
              <w:rPr>
                <w:sz w:val="18"/>
              </w:rPr>
              <w:t xml:space="preserve"> in good faith where that attempt is later held by a court or anything similar to be (as a technicality) an anticipatory, repudiatory or anything similar breach by that party.</w:t>
            </w:r>
          </w:p>
        </w:tc>
      </w:tr>
      <w:tr w:rsidR="004F684B" w:rsidRPr="00C901F3" w14:paraId="77A345A0" w14:textId="6E1C55BF" w:rsidTr="004F684B">
        <w:trPr>
          <w:cantSplit/>
        </w:trPr>
        <w:tc>
          <w:tcPr>
            <w:tcW w:w="2499" w:type="pct"/>
            <w:tcBorders>
              <w:right w:val="single" w:sz="4" w:space="0" w:color="auto"/>
            </w:tcBorders>
          </w:tcPr>
          <w:p w14:paraId="5BF2408D" w14:textId="77777777" w:rsidR="004F684B" w:rsidRPr="00C901F3" w:rsidRDefault="004F684B" w:rsidP="00D203A0">
            <w:pPr>
              <w:pStyle w:val="Heading4"/>
              <w:spacing w:before="60" w:after="60"/>
              <w:rPr>
                <w:sz w:val="18"/>
              </w:rPr>
            </w:pPr>
            <w:r w:rsidRPr="00C901F3">
              <w:rPr>
                <w:sz w:val="18"/>
              </w:rPr>
              <w:t>Fraudulent misrepresentation</w:t>
            </w:r>
          </w:p>
        </w:tc>
        <w:tc>
          <w:tcPr>
            <w:tcW w:w="2501" w:type="pct"/>
            <w:tcBorders>
              <w:top w:val="single" w:sz="4" w:space="0" w:color="auto"/>
              <w:left w:val="single" w:sz="4" w:space="0" w:color="auto"/>
              <w:bottom w:val="single" w:sz="4" w:space="0" w:color="auto"/>
              <w:right w:val="single" w:sz="4" w:space="0" w:color="auto"/>
            </w:tcBorders>
          </w:tcPr>
          <w:p w14:paraId="1B36F195" w14:textId="487FB028" w:rsidR="004F684B" w:rsidRPr="00C901F3" w:rsidRDefault="004F684B" w:rsidP="00D203A0">
            <w:pPr>
              <w:spacing w:before="60" w:after="60"/>
              <w:rPr>
                <w:sz w:val="18"/>
              </w:rPr>
            </w:pPr>
            <w:r w:rsidRPr="00C901F3">
              <w:rPr>
                <w:sz w:val="18"/>
              </w:rPr>
              <w:t>That party’s fraudulent misrepresentation.</w:t>
            </w:r>
          </w:p>
        </w:tc>
      </w:tr>
      <w:tr w:rsidR="004F684B" w:rsidRPr="00C901F3" w14:paraId="39BE0794" w14:textId="31DED163" w:rsidTr="004F684B">
        <w:trPr>
          <w:cantSplit/>
        </w:trPr>
        <w:tc>
          <w:tcPr>
            <w:tcW w:w="2499" w:type="pct"/>
            <w:tcBorders>
              <w:right w:val="single" w:sz="4" w:space="0" w:color="auto"/>
            </w:tcBorders>
          </w:tcPr>
          <w:p w14:paraId="48BDF071" w14:textId="4C64F2E1" w:rsidR="004F684B" w:rsidRPr="00C901F3" w:rsidRDefault="004F684B" w:rsidP="00D203A0">
            <w:pPr>
              <w:pStyle w:val="Heading4"/>
              <w:spacing w:before="60" w:after="60"/>
              <w:rPr>
                <w:sz w:val="18"/>
              </w:rPr>
            </w:pPr>
            <w:r w:rsidRPr="00C901F3">
              <w:rPr>
                <w:sz w:val="18"/>
              </w:rPr>
              <w:t>Indemnities for third-party Claims</w:t>
            </w:r>
          </w:p>
        </w:tc>
        <w:tc>
          <w:tcPr>
            <w:tcW w:w="2501" w:type="pct"/>
            <w:tcBorders>
              <w:top w:val="single" w:sz="4" w:space="0" w:color="auto"/>
              <w:left w:val="single" w:sz="4" w:space="0" w:color="auto"/>
              <w:bottom w:val="single" w:sz="4" w:space="0" w:color="auto"/>
              <w:right w:val="single" w:sz="4" w:space="0" w:color="auto"/>
            </w:tcBorders>
          </w:tcPr>
          <w:p w14:paraId="23796118" w14:textId="593EBC6A" w:rsidR="004F684B" w:rsidRPr="00C901F3" w:rsidRDefault="004F684B" w:rsidP="00D203A0">
            <w:pPr>
              <w:spacing w:before="60" w:after="60"/>
              <w:rPr>
                <w:sz w:val="18"/>
              </w:rPr>
            </w:pPr>
            <w:r w:rsidRPr="00C901F3">
              <w:rPr>
                <w:sz w:val="18"/>
              </w:rPr>
              <w:t>Any indemnity that party gives under t</w:t>
            </w:r>
            <w:r w:rsidR="00A24B98" w:rsidRPr="00C901F3">
              <w:rPr>
                <w:sz w:val="18"/>
              </w:rPr>
              <w:t>his Agreement</w:t>
            </w:r>
            <w:r w:rsidRPr="00C901F3">
              <w:rPr>
                <w:sz w:val="18"/>
              </w:rPr>
              <w:t xml:space="preserve"> for third-party Claims unless clearly indicated in t</w:t>
            </w:r>
            <w:r w:rsidR="003951FB" w:rsidRPr="00C901F3">
              <w:rPr>
                <w:sz w:val="18"/>
              </w:rPr>
              <w:t>his Agreement</w:t>
            </w:r>
            <w:r w:rsidRPr="00C901F3">
              <w:rPr>
                <w:sz w:val="18"/>
              </w:rPr>
              <w:t xml:space="preserve"> that the relevant caps or exclusions do apply in relation to particular Claims.</w:t>
            </w:r>
          </w:p>
        </w:tc>
      </w:tr>
      <w:tr w:rsidR="004F684B" w:rsidRPr="00C901F3" w14:paraId="71B494BC" w14:textId="4AFAA1CF" w:rsidTr="004F684B">
        <w:trPr>
          <w:cantSplit/>
        </w:trPr>
        <w:tc>
          <w:tcPr>
            <w:tcW w:w="2499" w:type="pct"/>
            <w:tcBorders>
              <w:right w:val="single" w:sz="4" w:space="0" w:color="auto"/>
            </w:tcBorders>
          </w:tcPr>
          <w:p w14:paraId="1840316B" w14:textId="77777777" w:rsidR="004F684B" w:rsidRPr="00C901F3" w:rsidRDefault="004F684B" w:rsidP="00D203A0">
            <w:pPr>
              <w:pStyle w:val="Heading4"/>
              <w:spacing w:before="60" w:after="60"/>
              <w:rPr>
                <w:sz w:val="18"/>
              </w:rPr>
            </w:pPr>
            <w:r w:rsidRPr="00C901F3">
              <w:rPr>
                <w:sz w:val="18"/>
              </w:rPr>
              <w:t>Elsewhere</w:t>
            </w:r>
          </w:p>
        </w:tc>
        <w:tc>
          <w:tcPr>
            <w:tcW w:w="2501" w:type="pct"/>
            <w:tcBorders>
              <w:top w:val="single" w:sz="4" w:space="0" w:color="auto"/>
              <w:left w:val="single" w:sz="4" w:space="0" w:color="auto"/>
              <w:bottom w:val="single" w:sz="4" w:space="0" w:color="auto"/>
              <w:right w:val="single" w:sz="4" w:space="0" w:color="auto"/>
            </w:tcBorders>
          </w:tcPr>
          <w:p w14:paraId="119520EB" w14:textId="61D8D4F9" w:rsidR="004F684B" w:rsidRPr="00C901F3" w:rsidRDefault="004F684B" w:rsidP="00D203A0">
            <w:pPr>
              <w:spacing w:before="60" w:after="60"/>
              <w:rPr>
                <w:sz w:val="18"/>
              </w:rPr>
            </w:pPr>
            <w:r w:rsidRPr="00C901F3">
              <w:rPr>
                <w:sz w:val="18"/>
              </w:rPr>
              <w:t>As indicated elsewhere in t</w:t>
            </w:r>
            <w:r w:rsidR="00A24B98" w:rsidRPr="00C901F3">
              <w:rPr>
                <w:sz w:val="18"/>
              </w:rPr>
              <w:t>his Agreement</w:t>
            </w:r>
            <w:r w:rsidRPr="00C901F3">
              <w:rPr>
                <w:sz w:val="18"/>
              </w:rPr>
              <w:t xml:space="preserve">. </w:t>
            </w:r>
          </w:p>
        </w:tc>
      </w:tr>
      <w:tr w:rsidR="004F684B" w:rsidRPr="00C901F3" w14:paraId="13A7F33B" w14:textId="72F7EA34" w:rsidTr="004F684B">
        <w:trPr>
          <w:cantSplit/>
        </w:trPr>
        <w:tc>
          <w:tcPr>
            <w:tcW w:w="2499" w:type="pct"/>
            <w:tcBorders>
              <w:right w:val="single" w:sz="4" w:space="0" w:color="auto"/>
            </w:tcBorders>
          </w:tcPr>
          <w:p w14:paraId="6FB1D0E6" w14:textId="77777777" w:rsidR="004F684B" w:rsidRPr="00C901F3" w:rsidRDefault="004F684B" w:rsidP="00D203A0">
            <w:pPr>
              <w:pStyle w:val="Heading4"/>
              <w:spacing w:before="60" w:after="60"/>
              <w:rPr>
                <w:sz w:val="18"/>
              </w:rPr>
            </w:pPr>
            <w:r w:rsidRPr="00C901F3">
              <w:rPr>
                <w:sz w:val="18"/>
              </w:rPr>
              <w:t>Not permitted by Law</w:t>
            </w:r>
          </w:p>
        </w:tc>
        <w:tc>
          <w:tcPr>
            <w:tcW w:w="2501" w:type="pct"/>
            <w:tcBorders>
              <w:top w:val="single" w:sz="4" w:space="0" w:color="auto"/>
              <w:left w:val="single" w:sz="4" w:space="0" w:color="auto"/>
              <w:bottom w:val="single" w:sz="4" w:space="0" w:color="auto"/>
              <w:right w:val="single" w:sz="4" w:space="0" w:color="auto"/>
            </w:tcBorders>
          </w:tcPr>
          <w:p w14:paraId="0E671EFB" w14:textId="7436758C" w:rsidR="004F684B" w:rsidRPr="00C901F3" w:rsidRDefault="004F684B" w:rsidP="00D203A0">
            <w:pPr>
              <w:spacing w:before="60" w:after="60"/>
              <w:rPr>
                <w:sz w:val="18"/>
              </w:rPr>
            </w:pPr>
            <w:r w:rsidRPr="00C901F3">
              <w:rPr>
                <w:sz w:val="18"/>
              </w:rPr>
              <w:t>Anything else to the extent liability cannot be capped and/or excluded by Law.</w:t>
            </w:r>
          </w:p>
        </w:tc>
      </w:tr>
      <w:tr w:rsidR="004F684B" w:rsidRPr="00C901F3" w14:paraId="3C077F2E" w14:textId="7634EC9E" w:rsidTr="004F684B">
        <w:trPr>
          <w:cantSplit/>
        </w:trPr>
        <w:tc>
          <w:tcPr>
            <w:tcW w:w="2499" w:type="pct"/>
          </w:tcPr>
          <w:p w14:paraId="620384B8" w14:textId="77777777" w:rsidR="004F684B" w:rsidRPr="00C901F3" w:rsidRDefault="004F684B" w:rsidP="00D203A0">
            <w:pPr>
              <w:pStyle w:val="Heading2"/>
              <w:spacing w:before="60" w:after="60"/>
              <w:rPr>
                <w:rFonts w:ascii="Arial" w:hAnsi="Arial"/>
                <w:sz w:val="18"/>
              </w:rPr>
            </w:pPr>
            <w:bookmarkStart w:id="12426" w:name="_Toc45896306"/>
            <w:bookmarkStart w:id="12427" w:name="_Toc45897025"/>
            <w:bookmarkStart w:id="12428" w:name="_Toc66040598"/>
            <w:bookmarkStart w:id="12429" w:name="_Toc66041389"/>
            <w:bookmarkStart w:id="12430" w:name="_Toc66042184"/>
            <w:bookmarkStart w:id="12431" w:name="_Toc66043711"/>
            <w:bookmarkStart w:id="12432" w:name="_Toc68455690"/>
            <w:bookmarkStart w:id="12433" w:name="_Toc68640619"/>
            <w:bookmarkStart w:id="12434" w:name="_Toc68641516"/>
            <w:bookmarkStart w:id="12435" w:name="_Toc69514400"/>
            <w:bookmarkStart w:id="12436" w:name="_Toc69517042"/>
            <w:bookmarkStart w:id="12437" w:name="_Toc69565798"/>
            <w:bookmarkStart w:id="12438" w:name="_Toc69582048"/>
            <w:bookmarkStart w:id="12439" w:name="_Toc69717899"/>
            <w:bookmarkStart w:id="12440" w:name="_Toc73874623"/>
            <w:bookmarkStart w:id="12441" w:name="_Toc76367746"/>
            <w:bookmarkStart w:id="12442" w:name="_Toc77670311"/>
            <w:bookmarkStart w:id="12443" w:name="_Toc78387442"/>
            <w:bookmarkStart w:id="12444" w:name="_Toc78393171"/>
            <w:bookmarkStart w:id="12445" w:name="_Toc79086844"/>
            <w:bookmarkStart w:id="12446" w:name="_Toc80023134"/>
            <w:bookmarkStart w:id="12447" w:name="_Toc80346478"/>
            <w:bookmarkStart w:id="12448" w:name="_Toc83402043"/>
            <w:bookmarkStart w:id="12449" w:name="_Toc86593915"/>
            <w:bookmarkStart w:id="12450" w:name="_Toc87202416"/>
            <w:bookmarkStart w:id="12451" w:name="_Toc87296387"/>
            <w:bookmarkStart w:id="12452" w:name="_Toc88639320"/>
            <w:bookmarkStart w:id="12453" w:name="_Toc89891893"/>
            <w:bookmarkStart w:id="12454" w:name="_Toc89892691"/>
            <w:bookmarkStart w:id="12455" w:name="_Toc93520038"/>
            <w:bookmarkStart w:id="12456" w:name="_Toc93866828"/>
            <w:bookmarkStart w:id="12457" w:name="_Toc94908974"/>
            <w:bookmarkStart w:id="12458" w:name="_Toc95482812"/>
            <w:bookmarkStart w:id="12459" w:name="_Toc95484254"/>
            <w:bookmarkStart w:id="12460" w:name="_Toc95762929"/>
            <w:bookmarkStart w:id="12461" w:name="_Toc97284531"/>
            <w:bookmarkStart w:id="12462" w:name="_Toc97475418"/>
            <w:bookmarkStart w:id="12463" w:name="_Toc99831246"/>
            <w:bookmarkStart w:id="12464" w:name="_Toc104149985"/>
            <w:bookmarkStart w:id="12465" w:name="_Toc104662088"/>
            <w:bookmarkStart w:id="12466" w:name="_Toc104747884"/>
            <w:bookmarkStart w:id="12467" w:name="_Toc104754012"/>
            <w:bookmarkStart w:id="12468" w:name="_Toc110094474"/>
            <w:bookmarkStart w:id="12469" w:name="_Toc110181382"/>
            <w:bookmarkStart w:id="12470" w:name="_Toc121223334"/>
            <w:bookmarkStart w:id="12471" w:name="_Toc121403617"/>
            <w:bookmarkStart w:id="12472" w:name="_Toc121842572"/>
            <w:bookmarkStart w:id="12473" w:name="_Toc122713331"/>
            <w:bookmarkStart w:id="12474" w:name="_Toc123062612"/>
            <w:bookmarkStart w:id="12475" w:name="_Toc123063492"/>
            <w:bookmarkStart w:id="12476" w:name="_Toc123847111"/>
            <w:bookmarkStart w:id="12477" w:name="_Toc123853527"/>
            <w:bookmarkStart w:id="12478" w:name="_Toc123996437"/>
            <w:bookmarkStart w:id="12479" w:name="_Toc124102482"/>
            <w:bookmarkStart w:id="12480" w:name="_Toc124106342"/>
            <w:bookmarkStart w:id="12481" w:name="_Toc124113505"/>
            <w:bookmarkStart w:id="12482" w:name="_Toc125571256"/>
            <w:bookmarkStart w:id="12483" w:name="_Toc125839226"/>
            <w:bookmarkStart w:id="12484" w:name="_Toc125843568"/>
            <w:bookmarkStart w:id="12485" w:name="_Toc125891974"/>
            <w:bookmarkStart w:id="12486" w:name="_Toc125914598"/>
            <w:bookmarkStart w:id="12487" w:name="_Toc126428006"/>
            <w:bookmarkStart w:id="12488" w:name="_Toc126442178"/>
            <w:bookmarkStart w:id="12489" w:name="_Toc126499269"/>
            <w:bookmarkStart w:id="12490" w:name="_Toc126688917"/>
            <w:bookmarkStart w:id="12491" w:name="_Toc126691323"/>
            <w:bookmarkStart w:id="12492" w:name="_Toc127469386"/>
            <w:bookmarkStart w:id="12493" w:name="_Toc128426267"/>
            <w:bookmarkStart w:id="12494" w:name="_Toc128430437"/>
            <w:bookmarkStart w:id="12495" w:name="_Toc129266500"/>
            <w:bookmarkStart w:id="12496" w:name="_Toc129446001"/>
            <w:bookmarkStart w:id="12497" w:name="_Toc130318169"/>
            <w:bookmarkStart w:id="12498" w:name="_Toc130651441"/>
            <w:bookmarkStart w:id="12499" w:name="_Toc134396641"/>
            <w:bookmarkStart w:id="12500" w:name="_Toc134442401"/>
            <w:bookmarkStart w:id="12501" w:name="_Toc134446955"/>
            <w:bookmarkStart w:id="12502" w:name="_Toc134449996"/>
            <w:bookmarkStart w:id="12503" w:name="_Toc134457621"/>
            <w:bookmarkStart w:id="12504" w:name="_Toc134458445"/>
            <w:bookmarkStart w:id="12505" w:name="_Toc135566056"/>
            <w:bookmarkStart w:id="12506" w:name="_Toc136368792"/>
            <w:bookmarkStart w:id="12507" w:name="_Toc136522539"/>
            <w:bookmarkStart w:id="12508" w:name="_Toc136800717"/>
            <w:bookmarkStart w:id="12509" w:name="_Toc137300624"/>
            <w:bookmarkStart w:id="12510" w:name="_Toc137992971"/>
            <w:bookmarkStart w:id="12511" w:name="_Toc142911431"/>
            <w:bookmarkStart w:id="12512" w:name="_Toc142921666"/>
            <w:bookmarkStart w:id="12513" w:name="_Toc143003668"/>
            <w:bookmarkStart w:id="12514" w:name="_Toc143004507"/>
            <w:bookmarkStart w:id="12515" w:name="_Toc146988073"/>
            <w:bookmarkStart w:id="12516" w:name="_Toc147047731"/>
            <w:bookmarkStart w:id="12517" w:name="_Toc147048567"/>
            <w:bookmarkStart w:id="12518" w:name="_Toc147049403"/>
            <w:bookmarkStart w:id="12519" w:name="_Toc147566578"/>
            <w:bookmarkStart w:id="12520" w:name="_Toc147663381"/>
            <w:bookmarkStart w:id="12521" w:name="_Toc147672420"/>
            <w:bookmarkStart w:id="12522" w:name="_Toc147673259"/>
            <w:bookmarkStart w:id="12523" w:name="_Toc147900122"/>
            <w:bookmarkStart w:id="12524" w:name="_Toc148802426"/>
            <w:bookmarkStart w:id="12525" w:name="_Toc150422803"/>
            <w:bookmarkStart w:id="12526" w:name="_Toc159081305"/>
            <w:bookmarkStart w:id="12527" w:name="_Toc159169258"/>
            <w:bookmarkStart w:id="12528" w:name="_Toc159271291"/>
            <w:bookmarkStart w:id="12529" w:name="_Toc159342342"/>
            <w:bookmarkStart w:id="12530" w:name="_Toc159432199"/>
            <w:bookmarkStart w:id="12531" w:name="_Toc165657855"/>
            <w:bookmarkStart w:id="12532" w:name="_Toc165997787"/>
            <w:r w:rsidRPr="00C901F3">
              <w:rPr>
                <w:rFonts w:ascii="Arial" w:hAnsi="Arial"/>
                <w:sz w:val="18"/>
              </w:rPr>
              <w:t>Caps and exclusions of liability – interpretation</w:t>
            </w:r>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p>
        </w:tc>
        <w:tc>
          <w:tcPr>
            <w:tcW w:w="2501" w:type="pct"/>
          </w:tcPr>
          <w:p w14:paraId="76ED30E2" w14:textId="77777777" w:rsidR="004F684B" w:rsidRPr="00C901F3" w:rsidRDefault="004F684B" w:rsidP="00D203A0">
            <w:pPr>
              <w:keepNext/>
              <w:spacing w:before="60" w:after="60"/>
              <w:rPr>
                <w:sz w:val="18"/>
              </w:rPr>
            </w:pPr>
          </w:p>
        </w:tc>
      </w:tr>
      <w:tr w:rsidR="004F684B" w:rsidRPr="00C901F3" w14:paraId="79570DBF" w14:textId="02A3FB32" w:rsidTr="004F684B">
        <w:trPr>
          <w:cantSplit/>
        </w:trPr>
        <w:tc>
          <w:tcPr>
            <w:tcW w:w="2499" w:type="pct"/>
          </w:tcPr>
          <w:p w14:paraId="686B598B" w14:textId="41547F30" w:rsidR="004F684B" w:rsidRPr="00C901F3" w:rsidRDefault="004F684B" w:rsidP="00D203A0">
            <w:pPr>
              <w:pStyle w:val="Heading3"/>
              <w:keepNext/>
              <w:spacing w:before="60" w:after="60"/>
              <w:rPr>
                <w:sz w:val="18"/>
              </w:rPr>
            </w:pPr>
            <w:bookmarkStart w:id="12533" w:name="_Ref44020407"/>
            <w:r w:rsidRPr="00C901F3">
              <w:rPr>
                <w:sz w:val="18"/>
              </w:rPr>
              <w:t>About the caps and exclusions of the liability of a party (</w:t>
            </w:r>
            <w:r w:rsidRPr="00C901F3">
              <w:rPr>
                <w:b/>
                <w:bCs/>
                <w:sz w:val="18"/>
              </w:rPr>
              <w:t>‘X’</w:t>
            </w:r>
            <w:r w:rsidRPr="00C901F3">
              <w:rPr>
                <w:sz w:val="18"/>
              </w:rPr>
              <w:t>) in t</w:t>
            </w:r>
            <w:r w:rsidR="00C338A9" w:rsidRPr="00C901F3">
              <w:rPr>
                <w:sz w:val="18"/>
              </w:rPr>
              <w:t>his Agreement</w:t>
            </w:r>
            <w:bookmarkEnd w:id="12533"/>
          </w:p>
        </w:tc>
        <w:tc>
          <w:tcPr>
            <w:tcW w:w="2501" w:type="pct"/>
          </w:tcPr>
          <w:p w14:paraId="2A36E9F4" w14:textId="706FFF2A" w:rsidR="004F684B" w:rsidRPr="00C901F3" w:rsidRDefault="004F684B" w:rsidP="00D203A0">
            <w:pPr>
              <w:keepNext/>
              <w:spacing w:before="60" w:after="60"/>
              <w:rPr>
                <w:sz w:val="18"/>
              </w:rPr>
            </w:pPr>
          </w:p>
        </w:tc>
      </w:tr>
      <w:tr w:rsidR="004F684B" w:rsidRPr="00C901F3" w14:paraId="6010FC17" w14:textId="08E2A4B8" w:rsidTr="004F684B">
        <w:trPr>
          <w:cantSplit/>
        </w:trPr>
        <w:tc>
          <w:tcPr>
            <w:tcW w:w="2499" w:type="pct"/>
            <w:tcBorders>
              <w:right w:val="single" w:sz="4" w:space="0" w:color="auto"/>
            </w:tcBorders>
          </w:tcPr>
          <w:p w14:paraId="41CFE856" w14:textId="232051FF" w:rsidR="004F684B" w:rsidRPr="00C901F3" w:rsidRDefault="004F684B" w:rsidP="00D203A0">
            <w:pPr>
              <w:pStyle w:val="Heading4"/>
              <w:spacing w:before="60" w:after="60"/>
              <w:rPr>
                <w:sz w:val="18"/>
              </w:rPr>
            </w:pPr>
            <w:bookmarkStart w:id="12534" w:name="_Ref44013469"/>
            <w:r w:rsidRPr="00C901F3">
              <w:rPr>
                <w:sz w:val="18"/>
              </w:rPr>
              <w:t>Liabilities to which the caps and exclusions of X’s liability in t</w:t>
            </w:r>
            <w:r w:rsidR="00C338A9" w:rsidRPr="00C901F3">
              <w:rPr>
                <w:sz w:val="18"/>
              </w:rPr>
              <w:t>his Agreement</w:t>
            </w:r>
            <w:r w:rsidRPr="00C901F3">
              <w:rPr>
                <w:sz w:val="18"/>
              </w:rPr>
              <w:t xml:space="preserve"> apply</w:t>
            </w:r>
            <w:bookmarkEnd w:id="12534"/>
          </w:p>
        </w:tc>
        <w:tc>
          <w:tcPr>
            <w:tcW w:w="2501" w:type="pct"/>
            <w:tcBorders>
              <w:top w:val="single" w:sz="4" w:space="0" w:color="auto"/>
              <w:left w:val="single" w:sz="4" w:space="0" w:color="auto"/>
              <w:bottom w:val="single" w:sz="4" w:space="0" w:color="auto"/>
              <w:right w:val="single" w:sz="4" w:space="0" w:color="auto"/>
            </w:tcBorders>
          </w:tcPr>
          <w:p w14:paraId="5EEEC982" w14:textId="6CEA2FAF" w:rsidR="004F684B" w:rsidRPr="00C901F3" w:rsidRDefault="004F684B" w:rsidP="00D203A0">
            <w:pPr>
              <w:pStyle w:val="ListParagraph"/>
              <w:numPr>
                <w:ilvl w:val="0"/>
                <w:numId w:val="379"/>
              </w:numPr>
              <w:spacing w:before="60" w:after="60"/>
              <w:ind w:left="360"/>
              <w:contextualSpacing w:val="0"/>
              <w:rPr>
                <w:sz w:val="18"/>
              </w:rPr>
            </w:pPr>
            <w:r w:rsidRPr="00C901F3">
              <w:rPr>
                <w:sz w:val="18"/>
              </w:rPr>
              <w:t>Those caps and exclusions apply to X’s (and X’s Affiliates’) liabilities of any kind in connection with t</w:t>
            </w:r>
            <w:r w:rsidR="00A24B98" w:rsidRPr="00C901F3">
              <w:rPr>
                <w:sz w:val="18"/>
              </w:rPr>
              <w:t>his Agreement</w:t>
            </w:r>
            <w:r w:rsidRPr="00C901F3">
              <w:rPr>
                <w:sz w:val="18"/>
              </w:rPr>
              <w:t xml:space="preserve">. </w:t>
            </w:r>
          </w:p>
          <w:p w14:paraId="7F77BFB0" w14:textId="09B55C51" w:rsidR="004F684B" w:rsidRPr="00C901F3" w:rsidRDefault="004F684B" w:rsidP="00D203A0">
            <w:pPr>
              <w:pStyle w:val="ListParagraph"/>
              <w:numPr>
                <w:ilvl w:val="0"/>
                <w:numId w:val="379"/>
              </w:numPr>
              <w:spacing w:before="60" w:after="60"/>
              <w:ind w:left="360"/>
              <w:contextualSpacing w:val="0"/>
              <w:rPr>
                <w:sz w:val="18"/>
              </w:rPr>
            </w:pPr>
            <w:r w:rsidRPr="00C901F3">
              <w:rPr>
                <w:sz w:val="18"/>
              </w:rPr>
              <w:t>Regardless of whether the liability arises in tort, contract, under statute or otherwise.</w:t>
            </w:r>
          </w:p>
        </w:tc>
      </w:tr>
      <w:tr w:rsidR="004F684B" w:rsidRPr="00C901F3" w14:paraId="0FCC84EA" w14:textId="21C71764" w:rsidTr="004F684B">
        <w:trPr>
          <w:cantSplit/>
        </w:trPr>
        <w:tc>
          <w:tcPr>
            <w:tcW w:w="2499" w:type="pct"/>
            <w:tcBorders>
              <w:right w:val="single" w:sz="4" w:space="0" w:color="auto"/>
            </w:tcBorders>
          </w:tcPr>
          <w:p w14:paraId="262FB8AD" w14:textId="77777777" w:rsidR="004F684B" w:rsidRPr="00C901F3" w:rsidRDefault="004F684B" w:rsidP="00D203A0">
            <w:pPr>
              <w:pStyle w:val="Heading4"/>
              <w:spacing w:before="60" w:after="60"/>
              <w:rPr>
                <w:sz w:val="18"/>
              </w:rPr>
            </w:pPr>
            <w:r w:rsidRPr="00C901F3">
              <w:rPr>
                <w:sz w:val="18"/>
              </w:rPr>
              <w:t>Calculation of any cap on X’s liability</w:t>
            </w:r>
          </w:p>
        </w:tc>
        <w:tc>
          <w:tcPr>
            <w:tcW w:w="2501" w:type="pct"/>
            <w:tcBorders>
              <w:top w:val="single" w:sz="4" w:space="0" w:color="auto"/>
              <w:left w:val="single" w:sz="4" w:space="0" w:color="auto"/>
              <w:bottom w:val="single" w:sz="4" w:space="0" w:color="auto"/>
              <w:right w:val="single" w:sz="4" w:space="0" w:color="auto"/>
            </w:tcBorders>
          </w:tcPr>
          <w:p w14:paraId="54C88474" w14:textId="77777777" w:rsidR="004F684B" w:rsidRPr="00C901F3" w:rsidRDefault="004F684B" w:rsidP="00D203A0">
            <w:pPr>
              <w:spacing w:before="60" w:after="60"/>
              <w:rPr>
                <w:sz w:val="18"/>
              </w:rPr>
            </w:pPr>
            <w:r w:rsidRPr="00C901F3">
              <w:rPr>
                <w:sz w:val="18"/>
              </w:rPr>
              <w:t>For the purpose of the cap, X’s liability is to be aggregated between</w:t>
            </w:r>
          </w:p>
          <w:p w14:paraId="2B8E42DD" w14:textId="77777777" w:rsidR="004F684B" w:rsidRPr="00C901F3" w:rsidRDefault="004F684B" w:rsidP="00D203A0">
            <w:pPr>
              <w:pStyle w:val="ListParagraph"/>
              <w:numPr>
                <w:ilvl w:val="0"/>
                <w:numId w:val="380"/>
              </w:numPr>
              <w:spacing w:before="60" w:after="60"/>
              <w:ind w:left="360"/>
              <w:contextualSpacing w:val="0"/>
              <w:rPr>
                <w:sz w:val="18"/>
              </w:rPr>
            </w:pPr>
            <w:r w:rsidRPr="00C901F3">
              <w:rPr>
                <w:sz w:val="18"/>
              </w:rPr>
              <w:t>The liability X and/or its Affiliates owe to the other party; and</w:t>
            </w:r>
          </w:p>
          <w:p w14:paraId="10FC594D" w14:textId="41D75E0B" w:rsidR="004F684B" w:rsidRPr="00C901F3" w:rsidRDefault="004F684B" w:rsidP="00D203A0">
            <w:pPr>
              <w:pStyle w:val="ListParagraph"/>
              <w:numPr>
                <w:ilvl w:val="0"/>
                <w:numId w:val="380"/>
              </w:numPr>
              <w:spacing w:before="60" w:after="60"/>
              <w:ind w:left="360"/>
              <w:contextualSpacing w:val="0"/>
              <w:rPr>
                <w:sz w:val="18"/>
              </w:rPr>
            </w:pPr>
            <w:r w:rsidRPr="00C901F3">
              <w:rPr>
                <w:sz w:val="18"/>
              </w:rPr>
              <w:t>The liability X and/or its Affiliates owe any third-party under t</w:t>
            </w:r>
            <w:r w:rsidR="00A24B98" w:rsidRPr="00C901F3">
              <w:rPr>
                <w:sz w:val="18"/>
              </w:rPr>
              <w:t>his Agreement</w:t>
            </w:r>
            <w:r w:rsidRPr="00C901F3">
              <w:rPr>
                <w:sz w:val="18"/>
              </w:rPr>
              <w:t xml:space="preserve">. </w:t>
            </w:r>
          </w:p>
        </w:tc>
      </w:tr>
    </w:tbl>
    <w:p w14:paraId="3A592B3F" w14:textId="09DCD559" w:rsidR="000A4995" w:rsidRPr="00C901F3" w:rsidRDefault="000A4995" w:rsidP="00D203A0">
      <w:pPr>
        <w:spacing w:before="60" w:after="60"/>
        <w:rPr>
          <w:sz w:val="18"/>
        </w:rPr>
      </w:pPr>
      <w:bookmarkStart w:id="12535" w:name="_Toc43237162"/>
      <w:bookmarkStart w:id="12536" w:name="_Toc4324022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4F684B" w:rsidRPr="00C901F3" w14:paraId="0CA491AA" w14:textId="672434A2" w:rsidTr="004F684B">
        <w:trPr>
          <w:cantSplit/>
        </w:trPr>
        <w:tc>
          <w:tcPr>
            <w:tcW w:w="2499" w:type="pct"/>
          </w:tcPr>
          <w:p w14:paraId="6A9C6391" w14:textId="3704485F" w:rsidR="004F684B" w:rsidRPr="00C901F3" w:rsidRDefault="004F684B" w:rsidP="00D203A0">
            <w:pPr>
              <w:pStyle w:val="Heading1"/>
              <w:spacing w:before="60" w:after="60"/>
              <w:rPr>
                <w:sz w:val="18"/>
              </w:rPr>
            </w:pPr>
            <w:bookmarkStart w:id="12537" w:name="_Toc43325642"/>
            <w:bookmarkStart w:id="12538" w:name="_Toc43327004"/>
            <w:bookmarkStart w:id="12539" w:name="_Toc43367094"/>
            <w:bookmarkStart w:id="12540" w:name="_Toc43413112"/>
            <w:bookmarkStart w:id="12541" w:name="_Toc43636826"/>
            <w:bookmarkStart w:id="12542" w:name="_Toc43653910"/>
            <w:bookmarkStart w:id="12543" w:name="_Toc43661287"/>
            <w:bookmarkStart w:id="12544" w:name="_Toc43661863"/>
            <w:bookmarkStart w:id="12545" w:name="_Toc43662439"/>
            <w:bookmarkStart w:id="12546" w:name="_Toc43668263"/>
            <w:bookmarkStart w:id="12547" w:name="_Toc43668972"/>
            <w:bookmarkStart w:id="12548" w:name="_Toc43671193"/>
            <w:bookmarkStart w:id="12549" w:name="_Toc43672129"/>
            <w:bookmarkStart w:id="12550" w:name="_Toc43674658"/>
            <w:bookmarkStart w:id="12551" w:name="_Toc43727682"/>
            <w:bookmarkStart w:id="12552" w:name="_Toc43733241"/>
            <w:bookmarkStart w:id="12553" w:name="_Toc43752084"/>
            <w:bookmarkStart w:id="12554" w:name="_Toc43756531"/>
            <w:bookmarkStart w:id="12555" w:name="_Toc43759024"/>
            <w:bookmarkStart w:id="12556" w:name="_Toc43799423"/>
            <w:bookmarkStart w:id="12557" w:name="_Toc43809487"/>
            <w:bookmarkStart w:id="12558" w:name="_Toc43813581"/>
            <w:bookmarkStart w:id="12559" w:name="_Toc43827430"/>
            <w:bookmarkStart w:id="12560" w:name="_Toc43835391"/>
            <w:bookmarkStart w:id="12561" w:name="_Ref43910462"/>
            <w:bookmarkStart w:id="12562" w:name="_Toc43921997"/>
            <w:bookmarkStart w:id="12563" w:name="_Toc43926841"/>
            <w:bookmarkStart w:id="12564" w:name="_Toc43927918"/>
            <w:bookmarkStart w:id="12565" w:name="_Toc44002112"/>
            <w:bookmarkStart w:id="12566" w:name="_Toc44065450"/>
            <w:bookmarkStart w:id="12567" w:name="_Toc44066049"/>
            <w:bookmarkStart w:id="12568" w:name="_Toc44194193"/>
            <w:bookmarkStart w:id="12569" w:name="_Toc44205318"/>
            <w:bookmarkStart w:id="12570" w:name="_Toc44205917"/>
            <w:bookmarkStart w:id="12571" w:name="_Toc44319705"/>
            <w:bookmarkStart w:id="12572" w:name="_Toc44670847"/>
            <w:bookmarkStart w:id="12573" w:name="_Toc45893807"/>
            <w:bookmarkStart w:id="12574" w:name="_Toc45896307"/>
            <w:bookmarkStart w:id="12575" w:name="_Toc45897026"/>
            <w:bookmarkStart w:id="12576" w:name="_Toc53231030"/>
            <w:bookmarkStart w:id="12577" w:name="_Toc53233773"/>
            <w:bookmarkStart w:id="12578" w:name="_Toc53234384"/>
            <w:bookmarkStart w:id="12579" w:name="_Toc53253768"/>
            <w:bookmarkStart w:id="12580" w:name="_Toc53263401"/>
            <w:bookmarkStart w:id="12581" w:name="_Toc53412395"/>
            <w:bookmarkStart w:id="12582" w:name="_Toc54374500"/>
            <w:bookmarkStart w:id="12583" w:name="_Toc56373720"/>
            <w:bookmarkStart w:id="12584" w:name="_Toc56623459"/>
            <w:bookmarkStart w:id="12585" w:name="_Toc56624074"/>
            <w:bookmarkStart w:id="12586" w:name="_Toc66040599"/>
            <w:bookmarkStart w:id="12587" w:name="_Toc66041390"/>
            <w:bookmarkStart w:id="12588" w:name="_Toc66042185"/>
            <w:bookmarkStart w:id="12589" w:name="_Toc66043712"/>
            <w:bookmarkStart w:id="12590" w:name="_Toc68455691"/>
            <w:bookmarkStart w:id="12591" w:name="_Toc68462229"/>
            <w:bookmarkStart w:id="12592" w:name="_Toc68463543"/>
            <w:bookmarkStart w:id="12593" w:name="_Toc68468419"/>
            <w:bookmarkStart w:id="12594" w:name="_Toc68472172"/>
            <w:bookmarkStart w:id="12595" w:name="_Toc68477009"/>
            <w:bookmarkStart w:id="12596" w:name="_Toc68538799"/>
            <w:bookmarkStart w:id="12597" w:name="_Toc68637959"/>
            <w:bookmarkStart w:id="12598" w:name="_Toc68640620"/>
            <w:bookmarkStart w:id="12599" w:name="_Toc68641517"/>
            <w:bookmarkStart w:id="12600" w:name="_Toc68719763"/>
            <w:bookmarkStart w:id="12601" w:name="_Toc69514401"/>
            <w:bookmarkStart w:id="12602" w:name="_Toc69517043"/>
            <w:bookmarkStart w:id="12603" w:name="_Toc69565799"/>
            <w:bookmarkStart w:id="12604" w:name="_Toc69582049"/>
            <w:bookmarkStart w:id="12605" w:name="_Toc69717900"/>
            <w:bookmarkStart w:id="12606" w:name="_Toc71910829"/>
            <w:bookmarkStart w:id="12607" w:name="_Toc73874624"/>
            <w:bookmarkStart w:id="12608" w:name="_Toc76367747"/>
            <w:bookmarkStart w:id="12609" w:name="_Toc77670312"/>
            <w:bookmarkStart w:id="12610" w:name="_Toc78387443"/>
            <w:bookmarkStart w:id="12611" w:name="_Toc78393172"/>
            <w:bookmarkStart w:id="12612" w:name="_Toc79086845"/>
            <w:bookmarkStart w:id="12613" w:name="_Toc80023135"/>
            <w:bookmarkStart w:id="12614" w:name="_Toc80346479"/>
            <w:bookmarkStart w:id="12615" w:name="_Toc83134130"/>
            <w:bookmarkStart w:id="12616" w:name="_Toc83402044"/>
            <w:bookmarkStart w:id="12617" w:name="_Toc86593916"/>
            <w:bookmarkStart w:id="12618" w:name="_Toc87202417"/>
            <w:bookmarkStart w:id="12619" w:name="_Toc87282634"/>
            <w:bookmarkStart w:id="12620" w:name="_Toc87295715"/>
            <w:bookmarkStart w:id="12621" w:name="_Toc87296388"/>
            <w:bookmarkStart w:id="12622" w:name="_Toc88639321"/>
            <w:bookmarkStart w:id="12623" w:name="_Toc89891894"/>
            <w:bookmarkStart w:id="12624" w:name="_Toc89892692"/>
            <w:bookmarkStart w:id="12625" w:name="_Toc93520039"/>
            <w:bookmarkStart w:id="12626" w:name="_Toc93862420"/>
            <w:bookmarkStart w:id="12627" w:name="_Toc93866829"/>
            <w:bookmarkStart w:id="12628" w:name="_Toc94908975"/>
            <w:bookmarkStart w:id="12629" w:name="_Toc95482813"/>
            <w:bookmarkStart w:id="12630" w:name="_Toc95484255"/>
            <w:bookmarkStart w:id="12631" w:name="_Toc95762930"/>
            <w:bookmarkStart w:id="12632" w:name="_Toc97284532"/>
            <w:bookmarkStart w:id="12633" w:name="_Toc97475419"/>
            <w:bookmarkStart w:id="12634" w:name="_Toc99831247"/>
            <w:bookmarkStart w:id="12635" w:name="_Toc104149986"/>
            <w:bookmarkStart w:id="12636" w:name="_Toc104662089"/>
            <w:bookmarkStart w:id="12637" w:name="_Toc104747885"/>
            <w:bookmarkStart w:id="12638" w:name="_Toc104754013"/>
            <w:bookmarkStart w:id="12639" w:name="_Toc110094475"/>
            <w:bookmarkStart w:id="12640" w:name="_Toc110181383"/>
            <w:bookmarkStart w:id="12641" w:name="_Toc121222621"/>
            <w:bookmarkStart w:id="12642" w:name="_Toc121223335"/>
            <w:bookmarkStart w:id="12643" w:name="_Toc121389984"/>
            <w:bookmarkStart w:id="12644" w:name="_Toc121403618"/>
            <w:bookmarkStart w:id="12645" w:name="_Toc121842573"/>
            <w:bookmarkStart w:id="12646" w:name="_Toc122713332"/>
            <w:bookmarkStart w:id="12647" w:name="_Toc123062613"/>
            <w:bookmarkStart w:id="12648" w:name="_Toc123063493"/>
            <w:bookmarkStart w:id="12649" w:name="_Toc123847112"/>
            <w:bookmarkStart w:id="12650" w:name="_Toc123853528"/>
            <w:bookmarkStart w:id="12651" w:name="_Toc123996438"/>
            <w:bookmarkStart w:id="12652" w:name="_Toc124102483"/>
            <w:bookmarkStart w:id="12653" w:name="_Toc124106343"/>
            <w:bookmarkStart w:id="12654" w:name="_Toc124113506"/>
            <w:bookmarkStart w:id="12655" w:name="_Toc125571257"/>
            <w:bookmarkStart w:id="12656" w:name="_Toc125839227"/>
            <w:bookmarkStart w:id="12657" w:name="_Toc125843569"/>
            <w:bookmarkStart w:id="12658" w:name="_Toc125891975"/>
            <w:bookmarkStart w:id="12659" w:name="_Toc125914599"/>
            <w:bookmarkStart w:id="12660" w:name="_Toc126428007"/>
            <w:bookmarkStart w:id="12661" w:name="_Toc126442179"/>
            <w:bookmarkStart w:id="12662" w:name="_Toc126499270"/>
            <w:bookmarkStart w:id="12663" w:name="_Toc126688918"/>
            <w:bookmarkStart w:id="12664" w:name="_Toc126691324"/>
            <w:bookmarkStart w:id="12665" w:name="_Toc127469387"/>
            <w:bookmarkStart w:id="12666" w:name="_Toc128426268"/>
            <w:bookmarkStart w:id="12667" w:name="_Toc128430438"/>
            <w:bookmarkStart w:id="12668" w:name="_Toc129266501"/>
            <w:bookmarkStart w:id="12669" w:name="_Toc129446002"/>
            <w:bookmarkStart w:id="12670" w:name="_Toc130318170"/>
            <w:bookmarkStart w:id="12671" w:name="_Toc130651442"/>
            <w:bookmarkStart w:id="12672" w:name="_Toc134396642"/>
            <w:bookmarkStart w:id="12673" w:name="_Toc134442402"/>
            <w:bookmarkStart w:id="12674" w:name="_Toc134446956"/>
            <w:bookmarkStart w:id="12675" w:name="_Toc134449997"/>
            <w:bookmarkStart w:id="12676" w:name="_Toc134457622"/>
            <w:bookmarkStart w:id="12677" w:name="_Toc134458446"/>
            <w:bookmarkStart w:id="12678" w:name="_Toc135566057"/>
            <w:bookmarkStart w:id="12679" w:name="_Toc136368793"/>
            <w:bookmarkStart w:id="12680" w:name="_Toc136522540"/>
            <w:bookmarkStart w:id="12681" w:name="_Toc136800718"/>
            <w:bookmarkStart w:id="12682" w:name="_Toc137300625"/>
            <w:bookmarkStart w:id="12683" w:name="_Toc137992972"/>
            <w:bookmarkStart w:id="12684" w:name="_Toc142911432"/>
            <w:bookmarkStart w:id="12685" w:name="_Toc142920900"/>
            <w:bookmarkStart w:id="12686" w:name="_Toc142921667"/>
            <w:bookmarkStart w:id="12687" w:name="_Toc143003669"/>
            <w:bookmarkStart w:id="12688" w:name="_Toc143004508"/>
            <w:bookmarkStart w:id="12689" w:name="_Toc146988074"/>
            <w:bookmarkStart w:id="12690" w:name="_Toc147047732"/>
            <w:bookmarkStart w:id="12691" w:name="_Toc147048568"/>
            <w:bookmarkStart w:id="12692" w:name="_Toc147049404"/>
            <w:bookmarkStart w:id="12693" w:name="_Toc147566579"/>
            <w:bookmarkStart w:id="12694" w:name="_Toc147663382"/>
            <w:bookmarkStart w:id="12695" w:name="_Toc147672421"/>
            <w:bookmarkStart w:id="12696" w:name="_Toc147673260"/>
            <w:bookmarkStart w:id="12697" w:name="_Toc147900123"/>
            <w:bookmarkStart w:id="12698" w:name="_Toc148802427"/>
            <w:bookmarkStart w:id="12699" w:name="_Toc150422804"/>
            <w:bookmarkStart w:id="12700" w:name="_Toc155815126"/>
            <w:bookmarkStart w:id="12701" w:name="_Toc159081306"/>
            <w:bookmarkStart w:id="12702" w:name="_Toc159168038"/>
            <w:bookmarkStart w:id="12703" w:name="_Toc159169259"/>
            <w:bookmarkStart w:id="12704" w:name="_Toc159271292"/>
            <w:bookmarkStart w:id="12705" w:name="_Toc159342343"/>
            <w:bookmarkStart w:id="12706" w:name="_Toc159432200"/>
            <w:bookmarkStart w:id="12707" w:name="_Toc159529190"/>
            <w:bookmarkStart w:id="12708" w:name="_Toc165475150"/>
            <w:bookmarkStart w:id="12709" w:name="_Toc165657266"/>
            <w:bookmarkStart w:id="12710" w:name="_Toc165657856"/>
            <w:bookmarkStart w:id="12711" w:name="_Toc165997788"/>
            <w:bookmarkEnd w:id="12535"/>
            <w:bookmarkEnd w:id="12536"/>
            <w:r w:rsidRPr="00C901F3">
              <w:rPr>
                <w:sz w:val="18"/>
              </w:rPr>
              <w:lastRenderedPageBreak/>
              <w:t>Apportionment of liability</w:t>
            </w:r>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p>
        </w:tc>
        <w:tc>
          <w:tcPr>
            <w:tcW w:w="2501" w:type="pct"/>
          </w:tcPr>
          <w:p w14:paraId="27257BC1" w14:textId="77777777" w:rsidR="004F684B" w:rsidRPr="00C901F3" w:rsidRDefault="004F684B" w:rsidP="00D203A0">
            <w:pPr>
              <w:keepNext/>
              <w:spacing w:before="60" w:after="60"/>
              <w:rPr>
                <w:sz w:val="18"/>
              </w:rPr>
            </w:pPr>
          </w:p>
        </w:tc>
      </w:tr>
      <w:tr w:rsidR="004F684B" w:rsidRPr="00C901F3" w14:paraId="58D14DB8" w14:textId="40D624E6" w:rsidTr="004F684B">
        <w:trPr>
          <w:cantSplit/>
        </w:trPr>
        <w:tc>
          <w:tcPr>
            <w:tcW w:w="2499" w:type="pct"/>
            <w:tcBorders>
              <w:right w:val="single" w:sz="4" w:space="0" w:color="auto"/>
            </w:tcBorders>
          </w:tcPr>
          <w:p w14:paraId="5EA0C5CE" w14:textId="77777777" w:rsidR="004F684B" w:rsidRPr="00C901F3" w:rsidRDefault="004F684B" w:rsidP="00D203A0">
            <w:pPr>
              <w:pStyle w:val="Heading3"/>
              <w:spacing w:before="60" w:after="60"/>
              <w:rPr>
                <w:sz w:val="18"/>
              </w:rPr>
            </w:pPr>
            <w:r w:rsidRPr="00C901F3">
              <w:rPr>
                <w:sz w:val="18"/>
              </w:rPr>
              <w:t>Apportionment where the loss of party (</w:t>
            </w:r>
            <w:r w:rsidRPr="00C901F3">
              <w:rPr>
                <w:b/>
                <w:bCs/>
                <w:sz w:val="18"/>
              </w:rPr>
              <w:t>‘X’</w:t>
            </w:r>
            <w:r w:rsidRPr="00C901F3">
              <w:rPr>
                <w:sz w:val="18"/>
              </w:rPr>
              <w:t>) is only partly due to the fault of the other party (</w:t>
            </w:r>
            <w:r w:rsidRPr="00C901F3">
              <w:rPr>
                <w:b/>
                <w:bCs/>
                <w:sz w:val="18"/>
              </w:rPr>
              <w:t>‘Y’</w:t>
            </w:r>
            <w:r w:rsidRPr="00C901F3">
              <w:rPr>
                <w:sz w:val="18"/>
              </w:rPr>
              <w:t>)</w:t>
            </w:r>
          </w:p>
        </w:tc>
        <w:tc>
          <w:tcPr>
            <w:tcW w:w="2501" w:type="pct"/>
            <w:tcBorders>
              <w:top w:val="single" w:sz="4" w:space="0" w:color="auto"/>
              <w:left w:val="single" w:sz="4" w:space="0" w:color="auto"/>
              <w:bottom w:val="single" w:sz="4" w:space="0" w:color="auto"/>
              <w:right w:val="single" w:sz="4" w:space="0" w:color="auto"/>
            </w:tcBorders>
          </w:tcPr>
          <w:p w14:paraId="14DEDF1A" w14:textId="439F0164" w:rsidR="004F684B" w:rsidRPr="00C901F3" w:rsidRDefault="004F684B" w:rsidP="00D203A0">
            <w:pPr>
              <w:spacing w:before="60" w:after="60"/>
              <w:rPr>
                <w:sz w:val="18"/>
              </w:rPr>
            </w:pPr>
            <w:r w:rsidRPr="00C901F3">
              <w:rPr>
                <w:sz w:val="18"/>
              </w:rPr>
              <w:t>Where X’s losses in particular circumstances relevant to t</w:t>
            </w:r>
            <w:r w:rsidR="00C338A9" w:rsidRPr="00C901F3">
              <w:rPr>
                <w:sz w:val="18"/>
              </w:rPr>
              <w:t>his Agreement</w:t>
            </w:r>
            <w:r w:rsidRPr="00C901F3">
              <w:rPr>
                <w:sz w:val="18"/>
              </w:rPr>
              <w:t xml:space="preserve"> are partly due to other factors (including X’s own acts and failures to act), then the liability of Y to X for compensation or anything similar shall be reduced fairly and proportionately to reflect the extent to which Y’s act or failure to act contributed to causing X’s losses.</w:t>
            </w:r>
          </w:p>
        </w:tc>
      </w:tr>
    </w:tbl>
    <w:p w14:paraId="3EAC7E2E" w14:textId="7A718BBD" w:rsidR="000A4995" w:rsidRPr="00C901F3" w:rsidRDefault="000A4995" w:rsidP="00D203A0">
      <w:pPr>
        <w:spacing w:before="60" w:after="60"/>
        <w:rPr>
          <w:sz w:val="18"/>
        </w:rPr>
      </w:pPr>
      <w:bookmarkStart w:id="12712" w:name="_Toc4324024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1567B" w:rsidRPr="00C901F3" w14:paraId="3B34836C" w14:textId="38AD00A4" w:rsidTr="0001567B">
        <w:trPr>
          <w:cantSplit/>
        </w:trPr>
        <w:tc>
          <w:tcPr>
            <w:tcW w:w="5000" w:type="pct"/>
          </w:tcPr>
          <w:p w14:paraId="207B7497" w14:textId="5733BB69" w:rsidR="0001567B" w:rsidRPr="00C901F3" w:rsidRDefault="0001567B" w:rsidP="00D203A0">
            <w:pPr>
              <w:pStyle w:val="Heading1"/>
              <w:numPr>
                <w:ilvl w:val="0"/>
                <w:numId w:val="0"/>
              </w:numPr>
              <w:spacing w:before="60" w:after="60"/>
              <w:rPr>
                <w:sz w:val="18"/>
              </w:rPr>
            </w:pPr>
            <w:bookmarkStart w:id="12713" w:name="_Toc43325671"/>
            <w:bookmarkStart w:id="12714" w:name="_Toc43327033"/>
            <w:bookmarkStart w:id="12715" w:name="_Toc43367123"/>
            <w:bookmarkStart w:id="12716" w:name="_Toc43413141"/>
            <w:bookmarkStart w:id="12717" w:name="_Toc43636855"/>
            <w:bookmarkStart w:id="12718" w:name="_Toc43653939"/>
            <w:bookmarkStart w:id="12719" w:name="_Toc43661316"/>
            <w:bookmarkStart w:id="12720" w:name="_Toc43661892"/>
            <w:bookmarkStart w:id="12721" w:name="_Toc43662468"/>
            <w:bookmarkStart w:id="12722" w:name="_Toc43668292"/>
            <w:bookmarkStart w:id="12723" w:name="_Toc43669001"/>
            <w:bookmarkStart w:id="12724" w:name="_Toc43671222"/>
            <w:bookmarkStart w:id="12725" w:name="_Toc43672158"/>
            <w:bookmarkStart w:id="12726" w:name="_Toc43674687"/>
            <w:bookmarkStart w:id="12727" w:name="_Toc43727711"/>
            <w:bookmarkStart w:id="12728" w:name="_Toc43733270"/>
            <w:bookmarkStart w:id="12729" w:name="_Toc43752113"/>
            <w:bookmarkStart w:id="12730" w:name="_Toc43756560"/>
            <w:bookmarkStart w:id="12731" w:name="_Toc43759053"/>
            <w:bookmarkStart w:id="12732" w:name="_Toc43799452"/>
            <w:bookmarkStart w:id="12733" w:name="_Toc43809516"/>
            <w:bookmarkStart w:id="12734" w:name="_Toc43813610"/>
            <w:bookmarkStart w:id="12735" w:name="_Toc43827459"/>
            <w:bookmarkStart w:id="12736" w:name="_Toc43835420"/>
            <w:bookmarkStart w:id="12737" w:name="_Toc43922026"/>
            <w:bookmarkStart w:id="12738" w:name="_Toc43926870"/>
            <w:bookmarkStart w:id="12739" w:name="_Toc43927947"/>
            <w:bookmarkStart w:id="12740" w:name="_Toc44002141"/>
            <w:bookmarkStart w:id="12741" w:name="_Toc44065479"/>
            <w:bookmarkStart w:id="12742" w:name="_Toc44066078"/>
            <w:bookmarkStart w:id="12743" w:name="_Toc44194222"/>
            <w:bookmarkStart w:id="12744" w:name="_Toc44205347"/>
            <w:bookmarkStart w:id="12745" w:name="_Toc44205946"/>
            <w:bookmarkStart w:id="12746" w:name="_Toc44319734"/>
            <w:bookmarkStart w:id="12747" w:name="_Toc44670876"/>
            <w:bookmarkStart w:id="12748" w:name="_Toc45893836"/>
            <w:bookmarkStart w:id="12749" w:name="_Toc45896340"/>
            <w:bookmarkStart w:id="12750" w:name="_Toc45897059"/>
            <w:bookmarkStart w:id="12751" w:name="_Toc53231059"/>
            <w:bookmarkStart w:id="12752" w:name="_Toc53233802"/>
            <w:bookmarkStart w:id="12753" w:name="_Toc53234413"/>
            <w:bookmarkStart w:id="12754" w:name="_Toc53253797"/>
            <w:bookmarkStart w:id="12755" w:name="_Toc53263430"/>
            <w:bookmarkStart w:id="12756" w:name="_Toc53412424"/>
            <w:bookmarkStart w:id="12757" w:name="_Toc54374529"/>
            <w:bookmarkStart w:id="12758" w:name="_Toc56373749"/>
            <w:bookmarkStart w:id="12759" w:name="_Toc56623488"/>
            <w:bookmarkStart w:id="12760" w:name="_Toc56624103"/>
            <w:bookmarkStart w:id="12761" w:name="_Toc66040632"/>
            <w:bookmarkStart w:id="12762" w:name="_Toc66041423"/>
            <w:bookmarkStart w:id="12763" w:name="_Toc66042218"/>
            <w:bookmarkStart w:id="12764" w:name="_Toc66043745"/>
            <w:bookmarkStart w:id="12765" w:name="_Toc68455724"/>
            <w:bookmarkStart w:id="12766" w:name="_Toc68462258"/>
            <w:bookmarkStart w:id="12767" w:name="_Toc68463572"/>
            <w:bookmarkStart w:id="12768" w:name="_Toc68468448"/>
            <w:bookmarkStart w:id="12769" w:name="_Toc68472201"/>
            <w:bookmarkStart w:id="12770" w:name="_Toc68477038"/>
            <w:bookmarkStart w:id="12771" w:name="_Toc68538827"/>
            <w:bookmarkStart w:id="12772" w:name="_Toc68637978"/>
            <w:bookmarkStart w:id="12773" w:name="_Toc68640643"/>
            <w:bookmarkStart w:id="12774" w:name="_Toc68641540"/>
            <w:bookmarkStart w:id="12775" w:name="_Toc68719782"/>
            <w:bookmarkStart w:id="12776" w:name="_Toc69514424"/>
            <w:bookmarkStart w:id="12777" w:name="_Toc69517063"/>
            <w:bookmarkStart w:id="12778" w:name="_Toc69565819"/>
            <w:bookmarkStart w:id="12779" w:name="_Toc69582070"/>
            <w:bookmarkStart w:id="12780" w:name="_Toc69717921"/>
            <w:bookmarkStart w:id="12781" w:name="_Toc71910846"/>
            <w:bookmarkStart w:id="12782" w:name="_Toc73874645"/>
            <w:bookmarkStart w:id="12783" w:name="_Toc76367768"/>
            <w:bookmarkStart w:id="12784" w:name="_Toc77670333"/>
            <w:bookmarkStart w:id="12785" w:name="_Toc78387464"/>
            <w:bookmarkStart w:id="12786" w:name="_Toc78393193"/>
            <w:bookmarkStart w:id="12787" w:name="_Toc79086866"/>
            <w:bookmarkStart w:id="12788" w:name="_Toc80023156"/>
            <w:bookmarkStart w:id="12789" w:name="_Toc80346500"/>
            <w:bookmarkStart w:id="12790" w:name="_Toc83134147"/>
            <w:bookmarkStart w:id="12791" w:name="_Toc83402065"/>
            <w:bookmarkStart w:id="12792" w:name="_Toc86593937"/>
            <w:bookmarkStart w:id="12793" w:name="_Toc87202438"/>
            <w:bookmarkStart w:id="12794" w:name="_Toc87282651"/>
            <w:bookmarkStart w:id="12795" w:name="_Toc87295732"/>
            <w:bookmarkStart w:id="12796" w:name="_Toc87296409"/>
            <w:bookmarkStart w:id="12797" w:name="_Toc88639342"/>
            <w:bookmarkStart w:id="12798" w:name="_Toc89891915"/>
            <w:bookmarkStart w:id="12799" w:name="_Toc89892713"/>
            <w:bookmarkStart w:id="12800" w:name="_Toc93520060"/>
            <w:bookmarkStart w:id="12801" w:name="_Toc93862437"/>
            <w:bookmarkStart w:id="12802" w:name="_Toc93866850"/>
            <w:bookmarkStart w:id="12803" w:name="_Toc94908996"/>
            <w:bookmarkStart w:id="12804" w:name="_Toc95482833"/>
            <w:bookmarkStart w:id="12805" w:name="_Toc95484275"/>
            <w:bookmarkStart w:id="12806" w:name="_Toc95762950"/>
            <w:bookmarkStart w:id="12807" w:name="_Toc97284561"/>
            <w:bookmarkStart w:id="12808" w:name="_Toc97475449"/>
            <w:bookmarkStart w:id="12809" w:name="_Toc99831277"/>
            <w:bookmarkStart w:id="12810" w:name="_Toc104150016"/>
            <w:bookmarkStart w:id="12811" w:name="_Toc104662119"/>
            <w:bookmarkStart w:id="12812" w:name="_Toc104747915"/>
            <w:bookmarkStart w:id="12813" w:name="_Toc104754043"/>
            <w:bookmarkStart w:id="12814" w:name="_Toc110094505"/>
            <w:bookmarkStart w:id="12815" w:name="_Toc110181413"/>
            <w:bookmarkStart w:id="12816" w:name="_Toc121222638"/>
            <w:bookmarkStart w:id="12817" w:name="_Toc121223365"/>
            <w:bookmarkStart w:id="12818" w:name="_Toc121390001"/>
            <w:bookmarkStart w:id="12819" w:name="_Toc121403648"/>
            <w:bookmarkStart w:id="12820" w:name="_Toc121842603"/>
            <w:bookmarkStart w:id="12821" w:name="_Toc122713362"/>
            <w:bookmarkStart w:id="12822" w:name="_Toc123062643"/>
            <w:bookmarkStart w:id="12823" w:name="_Toc123063523"/>
            <w:bookmarkStart w:id="12824" w:name="_Toc123847142"/>
            <w:bookmarkStart w:id="12825" w:name="_Toc123853558"/>
            <w:bookmarkStart w:id="12826" w:name="_Toc123996468"/>
            <w:bookmarkStart w:id="12827" w:name="_Toc124102513"/>
            <w:bookmarkStart w:id="12828" w:name="_Toc124106373"/>
            <w:bookmarkStart w:id="12829" w:name="_Toc124113536"/>
            <w:bookmarkStart w:id="12830" w:name="_Toc125571287"/>
            <w:bookmarkStart w:id="12831" w:name="_Toc125839257"/>
            <w:bookmarkStart w:id="12832" w:name="_Toc125843599"/>
            <w:bookmarkStart w:id="12833" w:name="_Toc125892005"/>
            <w:bookmarkStart w:id="12834" w:name="_Toc125914629"/>
            <w:bookmarkStart w:id="12835" w:name="_Toc126428037"/>
            <w:bookmarkStart w:id="12836" w:name="_Toc126442209"/>
            <w:bookmarkStart w:id="12837" w:name="_Toc126499300"/>
            <w:bookmarkStart w:id="12838" w:name="_Toc126688948"/>
            <w:bookmarkStart w:id="12839" w:name="_Toc126691354"/>
            <w:bookmarkStart w:id="12840" w:name="_Toc127469417"/>
            <w:bookmarkStart w:id="12841" w:name="_Toc128426298"/>
            <w:bookmarkStart w:id="12842" w:name="_Toc128430468"/>
            <w:bookmarkStart w:id="12843" w:name="_Toc129266531"/>
            <w:bookmarkStart w:id="12844" w:name="_Toc129446032"/>
            <w:bookmarkStart w:id="12845" w:name="_Toc130318200"/>
            <w:bookmarkStart w:id="12846" w:name="_Toc130651472"/>
            <w:bookmarkStart w:id="12847" w:name="_Toc134396672"/>
            <w:bookmarkStart w:id="12848" w:name="_Toc134442432"/>
            <w:bookmarkStart w:id="12849" w:name="_Toc134446986"/>
            <w:bookmarkStart w:id="12850" w:name="_Toc134450027"/>
            <w:bookmarkStart w:id="12851" w:name="_Toc134457652"/>
            <w:bookmarkStart w:id="12852" w:name="_Toc134458476"/>
            <w:bookmarkStart w:id="12853" w:name="_Toc135566087"/>
            <w:bookmarkStart w:id="12854" w:name="_Toc136368823"/>
            <w:bookmarkStart w:id="12855" w:name="_Toc136522570"/>
            <w:bookmarkStart w:id="12856" w:name="_Toc136800748"/>
            <w:bookmarkStart w:id="12857" w:name="_Toc137300655"/>
            <w:bookmarkStart w:id="12858" w:name="_Toc137993002"/>
            <w:bookmarkStart w:id="12859" w:name="_Toc142911462"/>
            <w:bookmarkStart w:id="12860" w:name="_Toc142920917"/>
            <w:bookmarkStart w:id="12861" w:name="_Toc142921697"/>
            <w:bookmarkStart w:id="12862" w:name="_Toc143003699"/>
            <w:bookmarkStart w:id="12863" w:name="_Toc143004538"/>
            <w:bookmarkStart w:id="12864" w:name="_Toc146988104"/>
            <w:bookmarkStart w:id="12865" w:name="_Toc147047762"/>
            <w:bookmarkStart w:id="12866" w:name="_Toc147048598"/>
            <w:bookmarkStart w:id="12867" w:name="_Toc147049434"/>
            <w:bookmarkStart w:id="12868" w:name="_Toc147566609"/>
            <w:bookmarkStart w:id="12869" w:name="_Toc147663412"/>
            <w:bookmarkStart w:id="12870" w:name="_Toc147672451"/>
            <w:bookmarkStart w:id="12871" w:name="_Toc147673290"/>
            <w:bookmarkStart w:id="12872" w:name="_Toc147900153"/>
            <w:bookmarkStart w:id="12873" w:name="_Toc148802457"/>
            <w:bookmarkStart w:id="12874" w:name="_Toc150422834"/>
            <w:bookmarkStart w:id="12875" w:name="_Toc155815143"/>
            <w:bookmarkStart w:id="12876" w:name="_Toc159081336"/>
            <w:bookmarkStart w:id="12877" w:name="_Toc159168055"/>
            <w:bookmarkStart w:id="12878" w:name="_Toc159169289"/>
            <w:bookmarkStart w:id="12879" w:name="_Toc159271322"/>
            <w:bookmarkStart w:id="12880" w:name="_Toc159342373"/>
            <w:bookmarkStart w:id="12881" w:name="_Toc159432230"/>
            <w:bookmarkStart w:id="12882" w:name="_Toc159529207"/>
            <w:bookmarkStart w:id="12883" w:name="_Toc165475167"/>
            <w:bookmarkStart w:id="12884" w:name="_Toc165657267"/>
            <w:bookmarkStart w:id="12885" w:name="_Toc165657857"/>
            <w:bookmarkStart w:id="12886" w:name="_Toc165997789"/>
            <w:bookmarkEnd w:id="12712"/>
            <w:r w:rsidRPr="00C901F3">
              <w:rPr>
                <w:sz w:val="18"/>
              </w:rPr>
              <w:t>Early termination</w:t>
            </w:r>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r w:rsidRPr="00C901F3">
              <w:rPr>
                <w:sz w:val="18"/>
              </w:rPr>
              <w:t xml:space="preserve"> </w:t>
            </w:r>
          </w:p>
        </w:tc>
      </w:tr>
    </w:tbl>
    <w:p w14:paraId="0C43D1A4" w14:textId="20CE3E65" w:rsidR="00B30439" w:rsidRPr="00C901F3" w:rsidRDefault="00B30439" w:rsidP="00D203A0">
      <w:pPr>
        <w:keepNext/>
        <w:spacing w:before="60" w:after="60"/>
        <w:rPr>
          <w:sz w:val="18"/>
        </w:rPr>
      </w:pPr>
      <w:bookmarkStart w:id="12887" w:name="_Toc43240252"/>
      <w:bookmarkStart w:id="12888" w:name="_Toc43325672"/>
      <w:bookmarkStart w:id="12889" w:name="_Toc43327034"/>
      <w:bookmarkStart w:id="12890" w:name="_Toc43367124"/>
      <w:bookmarkStart w:id="12891" w:name="_Toc43413142"/>
      <w:bookmarkStart w:id="12892" w:name="_Toc43636856"/>
      <w:bookmarkStart w:id="12893" w:name="_Toc43653940"/>
      <w:bookmarkStart w:id="12894" w:name="_Toc43661317"/>
      <w:bookmarkStart w:id="12895" w:name="_Toc43661893"/>
      <w:bookmarkStart w:id="12896" w:name="_Toc43662469"/>
      <w:bookmarkStart w:id="12897" w:name="_Toc43668293"/>
      <w:bookmarkStart w:id="12898" w:name="_Toc43669002"/>
      <w:bookmarkStart w:id="12899" w:name="_Toc43671223"/>
      <w:bookmarkStart w:id="12900" w:name="_Toc43672159"/>
      <w:bookmarkStart w:id="12901" w:name="_Toc43674688"/>
      <w:bookmarkStart w:id="12902" w:name="_Toc43727712"/>
      <w:bookmarkStart w:id="12903" w:name="_Toc43733271"/>
      <w:bookmarkStart w:id="12904" w:name="_Toc43752114"/>
      <w:bookmarkStart w:id="12905" w:name="_Toc43756561"/>
      <w:bookmarkStart w:id="12906" w:name="_Toc43759054"/>
      <w:bookmarkStart w:id="12907" w:name="_Toc43799453"/>
      <w:bookmarkStart w:id="12908" w:name="_Toc43809517"/>
      <w:bookmarkStart w:id="12909" w:name="_Toc43813611"/>
      <w:bookmarkStart w:id="12910" w:name="_Toc43827460"/>
      <w:bookmarkStart w:id="12911" w:name="_Toc43835421"/>
      <w:bookmarkStart w:id="12912" w:name="_Toc43922027"/>
      <w:bookmarkStart w:id="12913" w:name="_Toc43926871"/>
      <w:bookmarkStart w:id="12914" w:name="_Toc43927948"/>
      <w:bookmarkStart w:id="12915" w:name="_Toc44002142"/>
      <w:bookmarkStart w:id="12916" w:name="_Toc44065480"/>
      <w:bookmarkStart w:id="12917" w:name="_Toc4406607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0E4587" w:rsidRPr="00C901F3" w14:paraId="3FFE006E" w14:textId="6502A269" w:rsidTr="000E4587">
        <w:trPr>
          <w:cantSplit/>
        </w:trPr>
        <w:tc>
          <w:tcPr>
            <w:tcW w:w="2499" w:type="pct"/>
          </w:tcPr>
          <w:p w14:paraId="68A29369" w14:textId="7102B954" w:rsidR="000E4587" w:rsidRPr="00C901F3" w:rsidRDefault="000E4587" w:rsidP="00D203A0">
            <w:pPr>
              <w:pStyle w:val="Heading1"/>
              <w:spacing w:before="60" w:after="60"/>
              <w:rPr>
                <w:sz w:val="18"/>
              </w:rPr>
            </w:pPr>
            <w:bookmarkStart w:id="12918" w:name="_Ref44163825"/>
            <w:bookmarkStart w:id="12919" w:name="_Toc44194223"/>
            <w:bookmarkStart w:id="12920" w:name="_Toc44205348"/>
            <w:bookmarkStart w:id="12921" w:name="_Toc44205947"/>
            <w:bookmarkStart w:id="12922" w:name="_Toc44319735"/>
            <w:bookmarkStart w:id="12923" w:name="_Toc44670877"/>
            <w:bookmarkStart w:id="12924" w:name="_Toc45893837"/>
            <w:bookmarkStart w:id="12925" w:name="_Toc45896341"/>
            <w:bookmarkStart w:id="12926" w:name="_Toc45897060"/>
            <w:bookmarkStart w:id="12927" w:name="_Toc53231060"/>
            <w:bookmarkStart w:id="12928" w:name="_Toc53233803"/>
            <w:bookmarkStart w:id="12929" w:name="_Toc53234414"/>
            <w:bookmarkStart w:id="12930" w:name="_Toc53253798"/>
            <w:bookmarkStart w:id="12931" w:name="_Toc53263431"/>
            <w:bookmarkStart w:id="12932" w:name="_Toc53412425"/>
            <w:bookmarkStart w:id="12933" w:name="_Toc54374530"/>
            <w:bookmarkStart w:id="12934" w:name="_Toc56373750"/>
            <w:bookmarkStart w:id="12935" w:name="_Toc56623489"/>
            <w:bookmarkStart w:id="12936" w:name="_Toc56624104"/>
            <w:bookmarkStart w:id="12937" w:name="_Toc66040633"/>
            <w:bookmarkStart w:id="12938" w:name="_Toc66041424"/>
            <w:bookmarkStart w:id="12939" w:name="_Toc66042219"/>
            <w:bookmarkStart w:id="12940" w:name="_Toc66043746"/>
            <w:bookmarkStart w:id="12941" w:name="_Toc68455725"/>
            <w:bookmarkStart w:id="12942" w:name="_Toc68462259"/>
            <w:bookmarkStart w:id="12943" w:name="_Toc68463573"/>
            <w:bookmarkStart w:id="12944" w:name="_Toc68468449"/>
            <w:bookmarkStart w:id="12945" w:name="_Toc68472202"/>
            <w:bookmarkStart w:id="12946" w:name="_Toc68477039"/>
            <w:bookmarkStart w:id="12947" w:name="_Toc68538828"/>
            <w:bookmarkStart w:id="12948" w:name="_Toc68637979"/>
            <w:bookmarkStart w:id="12949" w:name="_Toc68640644"/>
            <w:bookmarkStart w:id="12950" w:name="_Toc68641541"/>
            <w:bookmarkStart w:id="12951" w:name="_Toc68719783"/>
            <w:bookmarkStart w:id="12952" w:name="_Toc69514425"/>
            <w:bookmarkStart w:id="12953" w:name="_Toc69517064"/>
            <w:bookmarkStart w:id="12954" w:name="_Toc69565820"/>
            <w:bookmarkStart w:id="12955" w:name="_Toc69582071"/>
            <w:bookmarkStart w:id="12956" w:name="_Toc69717922"/>
            <w:bookmarkStart w:id="12957" w:name="_Toc71910847"/>
            <w:bookmarkStart w:id="12958" w:name="_Toc73874646"/>
            <w:bookmarkStart w:id="12959" w:name="_Toc76367769"/>
            <w:bookmarkStart w:id="12960" w:name="_Toc77670334"/>
            <w:bookmarkStart w:id="12961" w:name="_Toc78387465"/>
            <w:bookmarkStart w:id="12962" w:name="_Toc78393194"/>
            <w:bookmarkStart w:id="12963" w:name="_Toc79086867"/>
            <w:bookmarkStart w:id="12964" w:name="_Toc80023157"/>
            <w:bookmarkStart w:id="12965" w:name="_Toc80346501"/>
            <w:bookmarkStart w:id="12966" w:name="_Toc83134148"/>
            <w:bookmarkStart w:id="12967" w:name="_Toc83402066"/>
            <w:bookmarkStart w:id="12968" w:name="_Toc86593938"/>
            <w:bookmarkStart w:id="12969" w:name="_Toc87202439"/>
            <w:bookmarkStart w:id="12970" w:name="_Toc87282652"/>
            <w:bookmarkStart w:id="12971" w:name="_Toc87295733"/>
            <w:bookmarkStart w:id="12972" w:name="_Toc87296410"/>
            <w:bookmarkStart w:id="12973" w:name="_Toc88639343"/>
            <w:bookmarkStart w:id="12974" w:name="_Toc89891916"/>
            <w:bookmarkStart w:id="12975" w:name="_Toc89892714"/>
            <w:bookmarkStart w:id="12976" w:name="_Toc93520061"/>
            <w:bookmarkStart w:id="12977" w:name="_Toc93862438"/>
            <w:bookmarkStart w:id="12978" w:name="_Toc93866851"/>
            <w:bookmarkStart w:id="12979" w:name="_Toc94908997"/>
            <w:bookmarkStart w:id="12980" w:name="_Toc95482834"/>
            <w:bookmarkStart w:id="12981" w:name="_Toc95484276"/>
            <w:bookmarkStart w:id="12982" w:name="_Toc95762951"/>
            <w:bookmarkStart w:id="12983" w:name="_Toc97284562"/>
            <w:bookmarkStart w:id="12984" w:name="_Toc97475450"/>
            <w:bookmarkStart w:id="12985" w:name="_Toc99831278"/>
            <w:bookmarkStart w:id="12986" w:name="_Toc104150017"/>
            <w:bookmarkStart w:id="12987" w:name="_Toc104662120"/>
            <w:bookmarkStart w:id="12988" w:name="_Toc104747916"/>
            <w:bookmarkStart w:id="12989" w:name="_Toc104754044"/>
            <w:bookmarkStart w:id="12990" w:name="_Toc110094506"/>
            <w:bookmarkStart w:id="12991" w:name="_Toc110181414"/>
            <w:bookmarkStart w:id="12992" w:name="_Toc121222639"/>
            <w:bookmarkStart w:id="12993" w:name="_Toc121223366"/>
            <w:bookmarkStart w:id="12994" w:name="_Toc121390002"/>
            <w:bookmarkStart w:id="12995" w:name="_Toc121403649"/>
            <w:bookmarkStart w:id="12996" w:name="_Toc121842604"/>
            <w:bookmarkStart w:id="12997" w:name="_Toc122713363"/>
            <w:bookmarkStart w:id="12998" w:name="_Toc123062644"/>
            <w:bookmarkStart w:id="12999" w:name="_Toc123063524"/>
            <w:bookmarkStart w:id="13000" w:name="_Toc123847143"/>
            <w:bookmarkStart w:id="13001" w:name="_Toc123853559"/>
            <w:bookmarkStart w:id="13002" w:name="_Toc123996469"/>
            <w:bookmarkStart w:id="13003" w:name="_Toc124102514"/>
            <w:bookmarkStart w:id="13004" w:name="_Toc124106374"/>
            <w:bookmarkStart w:id="13005" w:name="_Toc124113537"/>
            <w:bookmarkStart w:id="13006" w:name="_Toc125571288"/>
            <w:bookmarkStart w:id="13007" w:name="_Toc125839258"/>
            <w:bookmarkStart w:id="13008" w:name="_Toc125843600"/>
            <w:bookmarkStart w:id="13009" w:name="_Toc125892006"/>
            <w:bookmarkStart w:id="13010" w:name="_Toc125914630"/>
            <w:bookmarkStart w:id="13011" w:name="_Toc126428038"/>
            <w:bookmarkStart w:id="13012" w:name="_Toc126442210"/>
            <w:bookmarkStart w:id="13013" w:name="_Toc126499301"/>
            <w:bookmarkStart w:id="13014" w:name="_Toc126688949"/>
            <w:bookmarkStart w:id="13015" w:name="_Toc126691355"/>
            <w:bookmarkStart w:id="13016" w:name="_Toc127469418"/>
            <w:bookmarkStart w:id="13017" w:name="_Toc128426299"/>
            <w:bookmarkStart w:id="13018" w:name="_Toc128430469"/>
            <w:bookmarkStart w:id="13019" w:name="_Toc129266532"/>
            <w:bookmarkStart w:id="13020" w:name="_Toc129446033"/>
            <w:bookmarkStart w:id="13021" w:name="_Toc130318201"/>
            <w:bookmarkStart w:id="13022" w:name="_Toc130651473"/>
            <w:bookmarkStart w:id="13023" w:name="_Toc134396673"/>
            <w:bookmarkStart w:id="13024" w:name="_Toc134442433"/>
            <w:bookmarkStart w:id="13025" w:name="_Toc134446987"/>
            <w:bookmarkStart w:id="13026" w:name="_Toc134450028"/>
            <w:bookmarkStart w:id="13027" w:name="_Toc134457653"/>
            <w:bookmarkStart w:id="13028" w:name="_Toc134458477"/>
            <w:bookmarkStart w:id="13029" w:name="_Toc135566088"/>
            <w:bookmarkStart w:id="13030" w:name="_Toc136368824"/>
            <w:bookmarkStart w:id="13031" w:name="_Toc136522571"/>
            <w:bookmarkStart w:id="13032" w:name="_Toc136800749"/>
            <w:bookmarkStart w:id="13033" w:name="_Toc137300656"/>
            <w:bookmarkStart w:id="13034" w:name="_Toc137993003"/>
            <w:bookmarkStart w:id="13035" w:name="_Toc142911463"/>
            <w:bookmarkStart w:id="13036" w:name="_Toc142920918"/>
            <w:bookmarkStart w:id="13037" w:name="_Toc142921698"/>
            <w:bookmarkStart w:id="13038" w:name="_Toc143003700"/>
            <w:bookmarkStart w:id="13039" w:name="_Toc143004539"/>
            <w:bookmarkStart w:id="13040" w:name="_Toc146988105"/>
            <w:bookmarkStart w:id="13041" w:name="_Toc147047763"/>
            <w:bookmarkStart w:id="13042" w:name="_Toc147048599"/>
            <w:bookmarkStart w:id="13043" w:name="_Toc147049435"/>
            <w:bookmarkStart w:id="13044" w:name="_Toc147566610"/>
            <w:bookmarkStart w:id="13045" w:name="_Toc147663413"/>
            <w:bookmarkStart w:id="13046" w:name="_Toc147672452"/>
            <w:bookmarkStart w:id="13047" w:name="_Toc147673291"/>
            <w:bookmarkStart w:id="13048" w:name="_Toc147900154"/>
            <w:bookmarkStart w:id="13049" w:name="_Toc148802458"/>
            <w:bookmarkStart w:id="13050" w:name="_Toc150422835"/>
            <w:bookmarkStart w:id="13051" w:name="_Toc155815144"/>
            <w:bookmarkStart w:id="13052" w:name="_Toc159081337"/>
            <w:bookmarkStart w:id="13053" w:name="_Toc159168056"/>
            <w:bookmarkStart w:id="13054" w:name="_Toc159169290"/>
            <w:bookmarkStart w:id="13055" w:name="_Toc159271323"/>
            <w:bookmarkStart w:id="13056" w:name="_Toc159342374"/>
            <w:bookmarkStart w:id="13057" w:name="_Toc159432231"/>
            <w:bookmarkStart w:id="13058" w:name="_Toc159529208"/>
            <w:bookmarkStart w:id="13059" w:name="_Toc165475168"/>
            <w:bookmarkStart w:id="13060" w:name="_Toc165657268"/>
            <w:bookmarkStart w:id="13061" w:name="_Toc165657858"/>
            <w:bookmarkStart w:id="13062" w:name="_Toc165997790"/>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r w:rsidRPr="00C901F3">
              <w:rPr>
                <w:sz w:val="18"/>
              </w:rPr>
              <w:t>T</w:t>
            </w:r>
            <w:r w:rsidR="0059795A" w:rsidRPr="00C901F3">
              <w:rPr>
                <w:sz w:val="18"/>
              </w:rPr>
              <w:t>he Consultancy</w:t>
            </w:r>
            <w:r w:rsidRPr="00C901F3">
              <w:rPr>
                <w:sz w:val="18"/>
              </w:rPr>
              <w:t>’s Termination Default Events</w:t>
            </w:r>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p>
        </w:tc>
        <w:tc>
          <w:tcPr>
            <w:tcW w:w="2501" w:type="pct"/>
          </w:tcPr>
          <w:p w14:paraId="431F76BC" w14:textId="77777777" w:rsidR="000E4587" w:rsidRPr="00C901F3" w:rsidRDefault="000E4587" w:rsidP="00D203A0">
            <w:pPr>
              <w:keepNext/>
              <w:spacing w:before="60" w:after="60"/>
              <w:rPr>
                <w:sz w:val="18"/>
              </w:rPr>
            </w:pPr>
          </w:p>
        </w:tc>
      </w:tr>
      <w:tr w:rsidR="000E4587" w:rsidRPr="00C901F3" w14:paraId="7DDFEF67" w14:textId="4A67E0D4" w:rsidTr="000E4587">
        <w:trPr>
          <w:cantSplit/>
        </w:trPr>
        <w:tc>
          <w:tcPr>
            <w:tcW w:w="2499" w:type="pct"/>
          </w:tcPr>
          <w:p w14:paraId="2D6AACB3" w14:textId="01036B1D" w:rsidR="000E4587" w:rsidRPr="00C901F3" w:rsidRDefault="000E4587" w:rsidP="00D203A0">
            <w:pPr>
              <w:keepNext/>
              <w:spacing w:before="60" w:after="60"/>
              <w:rPr>
                <w:sz w:val="18"/>
              </w:rPr>
            </w:pPr>
            <w:r w:rsidRPr="00C901F3">
              <w:rPr>
                <w:sz w:val="18"/>
              </w:rPr>
              <w:t>Each of the following is a Termination Default Event of t</w:t>
            </w:r>
            <w:r w:rsidR="0059795A" w:rsidRPr="00C901F3">
              <w:rPr>
                <w:sz w:val="18"/>
              </w:rPr>
              <w:t>he Consultancy</w:t>
            </w:r>
          </w:p>
          <w:p w14:paraId="2D18379B" w14:textId="77777777" w:rsidR="000E4587" w:rsidRPr="00C901F3" w:rsidRDefault="000E4587" w:rsidP="00D203A0">
            <w:pPr>
              <w:pStyle w:val="ListParagraph"/>
              <w:keepNext/>
              <w:numPr>
                <w:ilvl w:val="0"/>
                <w:numId w:val="396"/>
              </w:numPr>
              <w:spacing w:before="60" w:after="60"/>
              <w:ind w:left="360"/>
              <w:contextualSpacing w:val="0"/>
              <w:rPr>
                <w:sz w:val="18"/>
              </w:rPr>
            </w:pPr>
            <w:r w:rsidRPr="00C901F3">
              <w:rPr>
                <w:sz w:val="18"/>
              </w:rPr>
              <w:t xml:space="preserve">To be read independently </w:t>
            </w:r>
          </w:p>
          <w:p w14:paraId="6F3275D9" w14:textId="1F5E3C23" w:rsidR="000E4587" w:rsidRPr="00C901F3" w:rsidRDefault="000E4587" w:rsidP="00D203A0">
            <w:pPr>
              <w:pStyle w:val="ListParagraph"/>
              <w:keepNext/>
              <w:numPr>
                <w:ilvl w:val="0"/>
                <w:numId w:val="396"/>
              </w:numPr>
              <w:spacing w:before="60" w:after="60"/>
              <w:ind w:left="360"/>
              <w:contextualSpacing w:val="0"/>
              <w:rPr>
                <w:sz w:val="18"/>
              </w:rPr>
            </w:pPr>
            <w:r w:rsidRPr="00C901F3">
              <w:rPr>
                <w:sz w:val="18"/>
              </w:rPr>
              <w:t>For as long as the relevant circumstances continue to apply to t</w:t>
            </w:r>
            <w:r w:rsidR="0059795A" w:rsidRPr="00C901F3">
              <w:rPr>
                <w:sz w:val="18"/>
              </w:rPr>
              <w:t>he Consultancy</w:t>
            </w:r>
          </w:p>
        </w:tc>
        <w:tc>
          <w:tcPr>
            <w:tcW w:w="2501" w:type="pct"/>
          </w:tcPr>
          <w:p w14:paraId="074B586A" w14:textId="4F95402A" w:rsidR="000E4587" w:rsidRPr="00C901F3" w:rsidRDefault="000E4587" w:rsidP="00D203A0">
            <w:pPr>
              <w:keepNext/>
              <w:spacing w:before="60" w:after="60"/>
              <w:rPr>
                <w:sz w:val="18"/>
              </w:rPr>
            </w:pPr>
          </w:p>
        </w:tc>
      </w:tr>
      <w:tr w:rsidR="000E4587" w:rsidRPr="00C901F3" w14:paraId="55B75E16" w14:textId="60033D79" w:rsidTr="000E4587">
        <w:trPr>
          <w:cantSplit/>
        </w:trPr>
        <w:tc>
          <w:tcPr>
            <w:tcW w:w="2499" w:type="pct"/>
          </w:tcPr>
          <w:p w14:paraId="7BAA7780" w14:textId="77777777" w:rsidR="000E4587" w:rsidRPr="00C901F3" w:rsidRDefault="000E4587" w:rsidP="00D203A0">
            <w:pPr>
              <w:pStyle w:val="Heading2"/>
              <w:spacing w:before="60" w:after="60"/>
              <w:rPr>
                <w:rFonts w:ascii="Arial" w:hAnsi="Arial"/>
                <w:sz w:val="18"/>
              </w:rPr>
            </w:pPr>
            <w:bookmarkStart w:id="13063" w:name="_Toc45896342"/>
            <w:bookmarkStart w:id="13064" w:name="_Toc45897061"/>
            <w:bookmarkStart w:id="13065" w:name="_Toc66040634"/>
            <w:bookmarkStart w:id="13066" w:name="_Toc66041425"/>
            <w:bookmarkStart w:id="13067" w:name="_Toc66042220"/>
            <w:bookmarkStart w:id="13068" w:name="_Toc66043747"/>
            <w:bookmarkStart w:id="13069" w:name="_Toc68455726"/>
            <w:bookmarkStart w:id="13070" w:name="_Toc68640645"/>
            <w:bookmarkStart w:id="13071" w:name="_Toc68641542"/>
            <w:bookmarkStart w:id="13072" w:name="_Toc69514426"/>
            <w:bookmarkStart w:id="13073" w:name="_Toc69517065"/>
            <w:bookmarkStart w:id="13074" w:name="_Toc69565821"/>
            <w:bookmarkStart w:id="13075" w:name="_Toc69582072"/>
            <w:bookmarkStart w:id="13076" w:name="_Toc69717923"/>
            <w:bookmarkStart w:id="13077" w:name="_Toc73874647"/>
            <w:bookmarkStart w:id="13078" w:name="_Toc76367770"/>
            <w:bookmarkStart w:id="13079" w:name="_Toc77670335"/>
            <w:bookmarkStart w:id="13080" w:name="_Toc78387466"/>
            <w:bookmarkStart w:id="13081" w:name="_Toc78393195"/>
            <w:bookmarkStart w:id="13082" w:name="_Toc79086868"/>
            <w:bookmarkStart w:id="13083" w:name="_Toc80023158"/>
            <w:bookmarkStart w:id="13084" w:name="_Toc80346502"/>
            <w:bookmarkStart w:id="13085" w:name="_Toc83402067"/>
            <w:bookmarkStart w:id="13086" w:name="_Toc86593939"/>
            <w:bookmarkStart w:id="13087" w:name="_Toc87202440"/>
            <w:bookmarkStart w:id="13088" w:name="_Toc87296411"/>
            <w:bookmarkStart w:id="13089" w:name="_Toc88639344"/>
            <w:bookmarkStart w:id="13090" w:name="_Toc89891917"/>
            <w:bookmarkStart w:id="13091" w:name="_Toc89892715"/>
            <w:bookmarkStart w:id="13092" w:name="_Toc93520062"/>
            <w:bookmarkStart w:id="13093" w:name="_Toc93866852"/>
            <w:bookmarkStart w:id="13094" w:name="_Toc94908998"/>
            <w:bookmarkStart w:id="13095" w:name="_Toc95482835"/>
            <w:bookmarkStart w:id="13096" w:name="_Toc95484277"/>
            <w:bookmarkStart w:id="13097" w:name="_Toc95762952"/>
            <w:bookmarkStart w:id="13098" w:name="_Toc97284563"/>
            <w:bookmarkStart w:id="13099" w:name="_Toc97475451"/>
            <w:bookmarkStart w:id="13100" w:name="_Toc99831279"/>
            <w:bookmarkStart w:id="13101" w:name="_Toc104150018"/>
            <w:bookmarkStart w:id="13102" w:name="_Toc104662121"/>
            <w:bookmarkStart w:id="13103" w:name="_Toc104747917"/>
            <w:bookmarkStart w:id="13104" w:name="_Toc104754045"/>
            <w:bookmarkStart w:id="13105" w:name="_Toc110094507"/>
            <w:bookmarkStart w:id="13106" w:name="_Toc110181415"/>
            <w:bookmarkStart w:id="13107" w:name="_Toc121223367"/>
            <w:bookmarkStart w:id="13108" w:name="_Toc121403650"/>
            <w:bookmarkStart w:id="13109" w:name="_Toc121842605"/>
            <w:bookmarkStart w:id="13110" w:name="_Toc122713364"/>
            <w:bookmarkStart w:id="13111" w:name="_Toc123062645"/>
            <w:bookmarkStart w:id="13112" w:name="_Toc123063525"/>
            <w:bookmarkStart w:id="13113" w:name="_Toc123847144"/>
            <w:bookmarkStart w:id="13114" w:name="_Toc123853560"/>
            <w:bookmarkStart w:id="13115" w:name="_Toc123996470"/>
            <w:bookmarkStart w:id="13116" w:name="_Toc124102515"/>
            <w:bookmarkStart w:id="13117" w:name="_Toc124106375"/>
            <w:bookmarkStart w:id="13118" w:name="_Toc124113538"/>
            <w:bookmarkStart w:id="13119" w:name="_Toc125571289"/>
            <w:bookmarkStart w:id="13120" w:name="_Toc125839259"/>
            <w:bookmarkStart w:id="13121" w:name="_Toc125843601"/>
            <w:bookmarkStart w:id="13122" w:name="_Toc125892007"/>
            <w:bookmarkStart w:id="13123" w:name="_Toc125914631"/>
            <w:bookmarkStart w:id="13124" w:name="_Toc126428039"/>
            <w:bookmarkStart w:id="13125" w:name="_Toc126442211"/>
            <w:bookmarkStart w:id="13126" w:name="_Toc126499302"/>
            <w:bookmarkStart w:id="13127" w:name="_Toc126688950"/>
            <w:bookmarkStart w:id="13128" w:name="_Toc126691356"/>
            <w:bookmarkStart w:id="13129" w:name="_Toc127469419"/>
            <w:bookmarkStart w:id="13130" w:name="_Toc128426300"/>
            <w:bookmarkStart w:id="13131" w:name="_Toc128430470"/>
            <w:bookmarkStart w:id="13132" w:name="_Toc129266533"/>
            <w:bookmarkStart w:id="13133" w:name="_Toc129446034"/>
            <w:bookmarkStart w:id="13134" w:name="_Toc130318202"/>
            <w:bookmarkStart w:id="13135" w:name="_Toc130651474"/>
            <w:bookmarkStart w:id="13136" w:name="_Toc134396674"/>
            <w:bookmarkStart w:id="13137" w:name="_Toc134442434"/>
            <w:bookmarkStart w:id="13138" w:name="_Toc134446988"/>
            <w:bookmarkStart w:id="13139" w:name="_Toc134450029"/>
            <w:bookmarkStart w:id="13140" w:name="_Toc134457654"/>
            <w:bookmarkStart w:id="13141" w:name="_Toc134458478"/>
            <w:bookmarkStart w:id="13142" w:name="_Toc135566089"/>
            <w:bookmarkStart w:id="13143" w:name="_Toc136368825"/>
            <w:bookmarkStart w:id="13144" w:name="_Toc136522572"/>
            <w:bookmarkStart w:id="13145" w:name="_Toc136800750"/>
            <w:bookmarkStart w:id="13146" w:name="_Toc137300657"/>
            <w:bookmarkStart w:id="13147" w:name="_Toc137993004"/>
            <w:bookmarkStart w:id="13148" w:name="_Toc142911464"/>
            <w:bookmarkStart w:id="13149" w:name="_Toc142921699"/>
            <w:bookmarkStart w:id="13150" w:name="_Toc143003701"/>
            <w:bookmarkStart w:id="13151" w:name="_Toc143004540"/>
            <w:bookmarkStart w:id="13152" w:name="_Toc146988106"/>
            <w:bookmarkStart w:id="13153" w:name="_Toc147047764"/>
            <w:bookmarkStart w:id="13154" w:name="_Toc147048600"/>
            <w:bookmarkStart w:id="13155" w:name="_Toc147049436"/>
            <w:bookmarkStart w:id="13156" w:name="_Toc147566611"/>
            <w:bookmarkStart w:id="13157" w:name="_Toc147663414"/>
            <w:bookmarkStart w:id="13158" w:name="_Toc147672453"/>
            <w:bookmarkStart w:id="13159" w:name="_Toc147673292"/>
            <w:bookmarkStart w:id="13160" w:name="_Toc147900155"/>
            <w:bookmarkStart w:id="13161" w:name="_Toc148802459"/>
            <w:bookmarkStart w:id="13162" w:name="_Toc150422836"/>
            <w:bookmarkStart w:id="13163" w:name="_Toc159081338"/>
            <w:bookmarkStart w:id="13164" w:name="_Toc159169291"/>
            <w:bookmarkStart w:id="13165" w:name="_Toc159271324"/>
            <w:bookmarkStart w:id="13166" w:name="_Toc159342375"/>
            <w:bookmarkStart w:id="13167" w:name="_Toc159432232"/>
            <w:bookmarkStart w:id="13168" w:name="_Toc165657859"/>
            <w:bookmarkStart w:id="13169" w:name="_Toc165997791"/>
            <w:r w:rsidRPr="00C901F3">
              <w:rPr>
                <w:rFonts w:ascii="Arial" w:hAnsi="Arial"/>
                <w:sz w:val="18"/>
              </w:rPr>
              <w:t>General breaches</w:t>
            </w:r>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p>
        </w:tc>
        <w:tc>
          <w:tcPr>
            <w:tcW w:w="2501" w:type="pct"/>
          </w:tcPr>
          <w:p w14:paraId="22DADE61" w14:textId="77777777" w:rsidR="000E4587" w:rsidRPr="00C901F3" w:rsidRDefault="000E4587" w:rsidP="00D203A0">
            <w:pPr>
              <w:keepNext/>
              <w:spacing w:before="60" w:after="60"/>
              <w:rPr>
                <w:sz w:val="18"/>
              </w:rPr>
            </w:pPr>
          </w:p>
        </w:tc>
      </w:tr>
      <w:tr w:rsidR="000E4587" w:rsidRPr="00C901F3" w14:paraId="53BC6032" w14:textId="4106EE97" w:rsidTr="000E4587">
        <w:trPr>
          <w:cantSplit/>
        </w:trPr>
        <w:tc>
          <w:tcPr>
            <w:tcW w:w="2499" w:type="pct"/>
            <w:tcBorders>
              <w:right w:val="single" w:sz="4" w:space="0" w:color="auto"/>
            </w:tcBorders>
          </w:tcPr>
          <w:p w14:paraId="5D7E5CD6" w14:textId="77777777" w:rsidR="000E4587" w:rsidRPr="00C901F3" w:rsidRDefault="000E4587" w:rsidP="00D203A0">
            <w:pPr>
              <w:pStyle w:val="Heading3"/>
              <w:spacing w:before="60" w:after="60"/>
              <w:rPr>
                <w:sz w:val="18"/>
              </w:rPr>
            </w:pPr>
            <w:bookmarkStart w:id="13170" w:name="_Ref73794297"/>
            <w:r w:rsidRPr="00C901F3">
              <w:rPr>
                <w:sz w:val="18"/>
              </w:rPr>
              <w:t>Material Breach not capable of being remedied</w:t>
            </w:r>
            <w:bookmarkEnd w:id="13170"/>
          </w:p>
        </w:tc>
        <w:tc>
          <w:tcPr>
            <w:tcW w:w="2501" w:type="pct"/>
            <w:tcBorders>
              <w:top w:val="single" w:sz="4" w:space="0" w:color="auto"/>
              <w:left w:val="single" w:sz="4" w:space="0" w:color="auto"/>
              <w:bottom w:val="single" w:sz="4" w:space="0" w:color="auto"/>
              <w:right w:val="single" w:sz="4" w:space="0" w:color="auto"/>
            </w:tcBorders>
          </w:tcPr>
          <w:p w14:paraId="4468D46B" w14:textId="0734892B" w:rsidR="000E4587" w:rsidRPr="00C901F3" w:rsidRDefault="000E4587" w:rsidP="00D203A0">
            <w:pPr>
              <w:spacing w:before="60" w:after="60"/>
              <w:rPr>
                <w:sz w:val="18"/>
              </w:rPr>
            </w:pPr>
            <w:r w:rsidRPr="00C901F3">
              <w:rPr>
                <w:sz w:val="18"/>
              </w:rPr>
              <w:t>T</w:t>
            </w:r>
            <w:r w:rsidR="0059795A" w:rsidRPr="00C901F3">
              <w:rPr>
                <w:sz w:val="18"/>
              </w:rPr>
              <w:t>he Consultancy</w:t>
            </w:r>
            <w:r w:rsidRPr="00C901F3">
              <w:rPr>
                <w:sz w:val="18"/>
              </w:rPr>
              <w:t xml:space="preserve"> is in Material Breach of t</w:t>
            </w:r>
            <w:r w:rsidR="003951FB" w:rsidRPr="00C901F3">
              <w:rPr>
                <w:sz w:val="18"/>
              </w:rPr>
              <w:t>his Agreement</w:t>
            </w:r>
            <w:r w:rsidRPr="00C901F3">
              <w:rPr>
                <w:sz w:val="18"/>
              </w:rPr>
              <w:t xml:space="preserve"> where that Material Breach is not (on a reasonable view) capable of being remedied by t</w:t>
            </w:r>
            <w:r w:rsidR="0059795A" w:rsidRPr="00C901F3">
              <w:rPr>
                <w:sz w:val="18"/>
              </w:rPr>
              <w:t>he Consultancy</w:t>
            </w:r>
            <w:r w:rsidRPr="00C901F3">
              <w:rPr>
                <w:sz w:val="18"/>
              </w:rPr>
              <w:t>.</w:t>
            </w:r>
          </w:p>
        </w:tc>
      </w:tr>
      <w:tr w:rsidR="000E4587" w:rsidRPr="00C901F3" w14:paraId="73B581D9" w14:textId="5F5B3488" w:rsidTr="000E4587">
        <w:trPr>
          <w:cantSplit/>
        </w:trPr>
        <w:tc>
          <w:tcPr>
            <w:tcW w:w="2499" w:type="pct"/>
            <w:tcBorders>
              <w:right w:val="single" w:sz="4" w:space="0" w:color="auto"/>
            </w:tcBorders>
          </w:tcPr>
          <w:p w14:paraId="445E60D4" w14:textId="77777777" w:rsidR="000E4587" w:rsidRPr="00C901F3" w:rsidRDefault="000E4587" w:rsidP="00D203A0">
            <w:pPr>
              <w:pStyle w:val="Heading3"/>
              <w:spacing w:before="60" w:after="60"/>
              <w:rPr>
                <w:sz w:val="18"/>
              </w:rPr>
            </w:pPr>
            <w:bookmarkStart w:id="13171" w:name="_Ref43672934"/>
            <w:r w:rsidRPr="00C901F3">
              <w:rPr>
                <w:sz w:val="18"/>
              </w:rPr>
              <w:t>Material Breach capable of being remedied</w:t>
            </w:r>
            <w:bookmarkEnd w:id="13171"/>
          </w:p>
        </w:tc>
        <w:tc>
          <w:tcPr>
            <w:tcW w:w="2501" w:type="pct"/>
            <w:tcBorders>
              <w:top w:val="single" w:sz="4" w:space="0" w:color="auto"/>
              <w:left w:val="single" w:sz="4" w:space="0" w:color="auto"/>
              <w:bottom w:val="single" w:sz="4" w:space="0" w:color="auto"/>
              <w:right w:val="single" w:sz="4" w:space="0" w:color="auto"/>
            </w:tcBorders>
          </w:tcPr>
          <w:p w14:paraId="4539F69A" w14:textId="77777777" w:rsidR="000E4587" w:rsidRPr="00C901F3" w:rsidRDefault="000E4587" w:rsidP="00D203A0">
            <w:pPr>
              <w:spacing w:before="60" w:after="60"/>
              <w:rPr>
                <w:sz w:val="18"/>
              </w:rPr>
            </w:pPr>
            <w:r w:rsidRPr="00C901F3">
              <w:rPr>
                <w:sz w:val="18"/>
              </w:rPr>
              <w:t>All of the following must apply</w:t>
            </w:r>
          </w:p>
          <w:p w14:paraId="5BB653E0" w14:textId="71AB09F5" w:rsidR="000E4587" w:rsidRPr="00C901F3" w:rsidRDefault="000E4587" w:rsidP="00D203A0">
            <w:pPr>
              <w:pStyle w:val="ListParagraph"/>
              <w:numPr>
                <w:ilvl w:val="0"/>
                <w:numId w:val="397"/>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is in Material Breach of t</w:t>
            </w:r>
            <w:r w:rsidR="003951FB" w:rsidRPr="00C901F3">
              <w:rPr>
                <w:sz w:val="18"/>
              </w:rPr>
              <w:t>his Agreement</w:t>
            </w:r>
            <w:r w:rsidRPr="00C901F3">
              <w:rPr>
                <w:sz w:val="18"/>
              </w:rPr>
              <w:t xml:space="preserve"> where that Material Breach is (on a reasonable view) capable of being remedied by t</w:t>
            </w:r>
            <w:r w:rsidR="0059795A" w:rsidRPr="00C901F3">
              <w:rPr>
                <w:sz w:val="18"/>
              </w:rPr>
              <w:t>he Consultancy</w:t>
            </w:r>
            <w:r w:rsidRPr="00C901F3">
              <w:rPr>
                <w:sz w:val="18"/>
              </w:rPr>
              <w:t xml:space="preserve"> for as long as t</w:t>
            </w:r>
            <w:r w:rsidR="0059795A" w:rsidRPr="00C901F3">
              <w:rPr>
                <w:sz w:val="18"/>
              </w:rPr>
              <w:t>he Consultancy</w:t>
            </w:r>
            <w:r w:rsidRPr="00C901F3">
              <w:rPr>
                <w:sz w:val="18"/>
              </w:rPr>
              <w:t xml:space="preserve"> has still not remedied the Material Breach </w:t>
            </w:r>
          </w:p>
          <w:p w14:paraId="7CBCA1B9" w14:textId="33D4CD63" w:rsidR="000E4587" w:rsidRPr="00C901F3" w:rsidRDefault="000E4587" w:rsidP="00D203A0">
            <w:pPr>
              <w:pStyle w:val="ListParagraph"/>
              <w:numPr>
                <w:ilvl w:val="0"/>
                <w:numId w:val="398"/>
              </w:numPr>
              <w:spacing w:before="60" w:after="60"/>
              <w:contextualSpacing w:val="0"/>
              <w:rPr>
                <w:sz w:val="18"/>
              </w:rPr>
            </w:pPr>
            <w:r w:rsidRPr="00C901F3">
              <w:rPr>
                <w:sz w:val="18"/>
              </w:rPr>
              <w:t>To the reasonable satisfaction of t</w:t>
            </w:r>
            <w:r w:rsidR="00FE4778" w:rsidRPr="00C901F3">
              <w:rPr>
                <w:sz w:val="18"/>
              </w:rPr>
              <w:t>he Council</w:t>
            </w:r>
            <w:r w:rsidRPr="00C901F3">
              <w:rPr>
                <w:sz w:val="18"/>
              </w:rPr>
              <w:t xml:space="preserve"> </w:t>
            </w:r>
          </w:p>
          <w:p w14:paraId="6B951EE1" w14:textId="17167D2D" w:rsidR="000E4587" w:rsidRPr="00C901F3" w:rsidRDefault="000E4587" w:rsidP="00D203A0">
            <w:pPr>
              <w:pStyle w:val="ListParagraph"/>
              <w:numPr>
                <w:ilvl w:val="0"/>
                <w:numId w:val="398"/>
              </w:numPr>
              <w:spacing w:before="60" w:after="60"/>
              <w:contextualSpacing w:val="0"/>
              <w:rPr>
                <w:sz w:val="18"/>
              </w:rPr>
            </w:pPr>
            <w:r w:rsidRPr="00C901F3">
              <w:rPr>
                <w:sz w:val="18"/>
              </w:rPr>
              <w:t>At t</w:t>
            </w:r>
            <w:r w:rsidR="0059795A" w:rsidRPr="00C901F3">
              <w:rPr>
                <w:sz w:val="18"/>
              </w:rPr>
              <w:t>he Consultancy</w:t>
            </w:r>
            <w:r w:rsidRPr="00C901F3">
              <w:rPr>
                <w:sz w:val="18"/>
              </w:rPr>
              <w:t>’s cost</w:t>
            </w:r>
          </w:p>
          <w:p w14:paraId="52CE9480" w14:textId="51DB8A69" w:rsidR="000E4587" w:rsidRPr="00C901F3" w:rsidRDefault="000E4587" w:rsidP="00D203A0">
            <w:pPr>
              <w:pStyle w:val="ListParagraph"/>
              <w:numPr>
                <w:ilvl w:val="0"/>
                <w:numId w:val="398"/>
              </w:numPr>
              <w:spacing w:before="60" w:after="60"/>
              <w:contextualSpacing w:val="0"/>
              <w:rPr>
                <w:sz w:val="18"/>
              </w:rPr>
            </w:pPr>
            <w:r w:rsidRPr="00C901F3">
              <w:rPr>
                <w:sz w:val="18"/>
              </w:rPr>
              <w:t xml:space="preserve">More than </w:t>
            </w:r>
            <w:r w:rsidRPr="00C901F3">
              <w:rPr>
                <w:b/>
                <w:bCs/>
                <w:sz w:val="18"/>
              </w:rPr>
              <w:t xml:space="preserve">30 days </w:t>
            </w:r>
            <w:r w:rsidRPr="00C901F3">
              <w:rPr>
                <w:sz w:val="18"/>
              </w:rPr>
              <w:t>after t</w:t>
            </w:r>
            <w:r w:rsidR="00FE4778" w:rsidRPr="00C901F3">
              <w:rPr>
                <w:sz w:val="18"/>
              </w:rPr>
              <w:t>he Council</w:t>
            </w:r>
            <w:r w:rsidRPr="00C901F3">
              <w:rPr>
                <w:sz w:val="18"/>
              </w:rPr>
              <w:t xml:space="preserve"> has requested t</w:t>
            </w:r>
            <w:r w:rsidR="0059795A" w:rsidRPr="00C901F3">
              <w:rPr>
                <w:sz w:val="18"/>
              </w:rPr>
              <w:t>he Consultancy</w:t>
            </w:r>
            <w:r w:rsidRPr="00C901F3">
              <w:rPr>
                <w:sz w:val="18"/>
              </w:rPr>
              <w:t xml:space="preserve"> to do so. </w:t>
            </w:r>
          </w:p>
          <w:p w14:paraId="5A23C897" w14:textId="50A313D1" w:rsidR="000E4587" w:rsidRPr="00C901F3" w:rsidRDefault="000E4587" w:rsidP="00D203A0">
            <w:pPr>
              <w:pStyle w:val="ListParagraph"/>
              <w:numPr>
                <w:ilvl w:val="0"/>
                <w:numId w:val="397"/>
              </w:numPr>
              <w:spacing w:before="60" w:after="60"/>
              <w:ind w:left="360"/>
              <w:contextualSpacing w:val="0"/>
              <w:rPr>
                <w:sz w:val="18"/>
              </w:rPr>
            </w:pPr>
            <w:r w:rsidRPr="00C901F3">
              <w:rPr>
                <w:sz w:val="18"/>
              </w:rPr>
              <w:t>T</w:t>
            </w:r>
            <w:r w:rsidR="00FE4778" w:rsidRPr="00C901F3">
              <w:rPr>
                <w:sz w:val="18"/>
              </w:rPr>
              <w:t>he Council</w:t>
            </w:r>
            <w:r w:rsidRPr="00C901F3">
              <w:rPr>
                <w:sz w:val="18"/>
              </w:rPr>
              <w:t xml:space="preserve"> must have issued its request as a Formal Notice given 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w:t>
            </w:r>
          </w:p>
          <w:p w14:paraId="5DAED31A" w14:textId="62026063" w:rsidR="000E4587" w:rsidRPr="00C901F3" w:rsidRDefault="000E4587" w:rsidP="00D203A0">
            <w:pPr>
              <w:pStyle w:val="ListParagraph"/>
              <w:numPr>
                <w:ilvl w:val="0"/>
                <w:numId w:val="397"/>
              </w:numPr>
              <w:spacing w:before="60" w:after="60"/>
              <w:ind w:left="360"/>
              <w:contextualSpacing w:val="0"/>
              <w:rPr>
                <w:sz w:val="18"/>
              </w:rPr>
            </w:pPr>
            <w:r w:rsidRPr="00C901F3">
              <w:rPr>
                <w:sz w:val="18"/>
              </w:rPr>
              <w:t>T</w:t>
            </w:r>
            <w:r w:rsidR="00FE4778" w:rsidRPr="00C901F3">
              <w:rPr>
                <w:sz w:val="18"/>
              </w:rPr>
              <w:t>he Council</w:t>
            </w:r>
            <w:r w:rsidRPr="00C901F3">
              <w:rPr>
                <w:sz w:val="18"/>
              </w:rPr>
              <w:t xml:space="preserve"> must not unreasonably refuse consent to a written request by t</w:t>
            </w:r>
            <w:r w:rsidR="0059795A" w:rsidRPr="00C901F3">
              <w:rPr>
                <w:sz w:val="18"/>
              </w:rPr>
              <w:t>he Consultancy</w:t>
            </w:r>
            <w:r w:rsidRPr="00C901F3">
              <w:rPr>
                <w:sz w:val="18"/>
              </w:rPr>
              <w:t xml:space="preserve"> to an extension of the above deadline if there are delays to t</w:t>
            </w:r>
            <w:r w:rsidR="0059795A" w:rsidRPr="00C901F3">
              <w:rPr>
                <w:sz w:val="18"/>
              </w:rPr>
              <w:t>he Consultancy</w:t>
            </w:r>
            <w:r w:rsidRPr="00C901F3">
              <w:rPr>
                <w:sz w:val="18"/>
              </w:rPr>
              <w:t xml:space="preserve"> remedying the Material Breach which are significantly due to factors outside the reasonable control of t</w:t>
            </w:r>
            <w:r w:rsidR="0059795A" w:rsidRPr="00C901F3">
              <w:rPr>
                <w:sz w:val="18"/>
              </w:rPr>
              <w:t>he Consultancy</w:t>
            </w:r>
            <w:r w:rsidRPr="00C901F3">
              <w:rPr>
                <w:sz w:val="18"/>
              </w:rPr>
              <w:t>.</w:t>
            </w:r>
          </w:p>
        </w:tc>
      </w:tr>
      <w:tr w:rsidR="000E4587" w:rsidRPr="00C901F3" w14:paraId="7E3A4021" w14:textId="50D57494" w:rsidTr="000E4587">
        <w:trPr>
          <w:cantSplit/>
        </w:trPr>
        <w:tc>
          <w:tcPr>
            <w:tcW w:w="2499" w:type="pct"/>
            <w:tcBorders>
              <w:right w:val="single" w:sz="4" w:space="0" w:color="auto"/>
            </w:tcBorders>
          </w:tcPr>
          <w:p w14:paraId="261E94AC" w14:textId="77777777" w:rsidR="000E4587" w:rsidRPr="00C901F3" w:rsidRDefault="000E4587" w:rsidP="00D203A0">
            <w:pPr>
              <w:pStyle w:val="Heading3"/>
              <w:spacing w:before="60" w:after="60"/>
              <w:rPr>
                <w:sz w:val="18"/>
              </w:rPr>
            </w:pPr>
            <w:r w:rsidRPr="00C901F3">
              <w:rPr>
                <w:sz w:val="18"/>
              </w:rPr>
              <w:t xml:space="preserve">Failure to complete Services by strict deadline </w:t>
            </w:r>
          </w:p>
        </w:tc>
        <w:tc>
          <w:tcPr>
            <w:tcW w:w="2501" w:type="pct"/>
            <w:tcBorders>
              <w:top w:val="single" w:sz="4" w:space="0" w:color="auto"/>
              <w:left w:val="single" w:sz="4" w:space="0" w:color="auto"/>
              <w:bottom w:val="single" w:sz="4" w:space="0" w:color="auto"/>
              <w:right w:val="single" w:sz="4" w:space="0" w:color="auto"/>
            </w:tcBorders>
          </w:tcPr>
          <w:p w14:paraId="3CC23CC0" w14:textId="6DAB1837" w:rsidR="000E4587" w:rsidRPr="00C901F3" w:rsidRDefault="000E4587" w:rsidP="00D203A0">
            <w:pPr>
              <w:spacing w:before="60" w:after="60"/>
              <w:rPr>
                <w:sz w:val="18"/>
              </w:rPr>
            </w:pPr>
            <w:r w:rsidRPr="00C901F3">
              <w:rPr>
                <w:sz w:val="18"/>
              </w:rPr>
              <w:t>For as long as t</w:t>
            </w:r>
            <w:r w:rsidR="0059795A" w:rsidRPr="00C901F3">
              <w:rPr>
                <w:sz w:val="18"/>
              </w:rPr>
              <w:t>he Consultancy</w:t>
            </w:r>
            <w:r w:rsidRPr="00C901F3">
              <w:rPr>
                <w:sz w:val="18"/>
              </w:rPr>
              <w:t xml:space="preserve"> has not yet properly completed the Services after the strict deadline indicated in paragraph </w:t>
            </w:r>
            <w:r w:rsidRPr="00C901F3">
              <w:rPr>
                <w:sz w:val="18"/>
              </w:rPr>
              <w:fldChar w:fldCharType="begin"/>
            </w:r>
            <w:r w:rsidRPr="00C901F3">
              <w:rPr>
                <w:sz w:val="18"/>
              </w:rPr>
              <w:instrText xml:space="preserve"> REF _Ref43661969 \r \h  \* MERGEFORMAT </w:instrText>
            </w:r>
            <w:r w:rsidRPr="00C901F3">
              <w:rPr>
                <w:sz w:val="18"/>
              </w:rPr>
            </w:r>
            <w:r w:rsidRPr="00C901F3">
              <w:rPr>
                <w:sz w:val="18"/>
              </w:rPr>
              <w:fldChar w:fldCharType="separate"/>
            </w:r>
            <w:r w:rsidR="00915453">
              <w:rPr>
                <w:sz w:val="18"/>
              </w:rPr>
              <w:t>9.2</w:t>
            </w:r>
            <w:r w:rsidRPr="00C901F3">
              <w:rPr>
                <w:sz w:val="18"/>
              </w:rPr>
              <w:fldChar w:fldCharType="end"/>
            </w:r>
            <w:r w:rsidRPr="00C901F3">
              <w:rPr>
                <w:sz w:val="18"/>
              </w:rPr>
              <w:t xml:space="preserve">. </w:t>
            </w:r>
          </w:p>
        </w:tc>
      </w:tr>
      <w:tr w:rsidR="000E4587" w:rsidRPr="00C901F3" w14:paraId="42CF4C17" w14:textId="0EA91B34" w:rsidTr="000E4587">
        <w:trPr>
          <w:cantSplit/>
        </w:trPr>
        <w:tc>
          <w:tcPr>
            <w:tcW w:w="2499" w:type="pct"/>
            <w:tcBorders>
              <w:right w:val="single" w:sz="4" w:space="0" w:color="auto"/>
            </w:tcBorders>
          </w:tcPr>
          <w:p w14:paraId="387D87CB" w14:textId="77777777" w:rsidR="000E4587" w:rsidRPr="00C901F3" w:rsidRDefault="000E4587" w:rsidP="00D203A0">
            <w:pPr>
              <w:pStyle w:val="Heading3"/>
              <w:spacing w:before="60" w:after="60"/>
              <w:rPr>
                <w:sz w:val="18"/>
              </w:rPr>
            </w:pPr>
            <w:r w:rsidRPr="00C901F3">
              <w:rPr>
                <w:sz w:val="18"/>
              </w:rPr>
              <w:t xml:space="preserve">Promised Subcontractor </w:t>
            </w:r>
          </w:p>
        </w:tc>
        <w:tc>
          <w:tcPr>
            <w:tcW w:w="2501" w:type="pct"/>
            <w:tcBorders>
              <w:top w:val="single" w:sz="4" w:space="0" w:color="auto"/>
              <w:left w:val="single" w:sz="4" w:space="0" w:color="auto"/>
              <w:bottom w:val="single" w:sz="4" w:space="0" w:color="auto"/>
              <w:right w:val="single" w:sz="4" w:space="0" w:color="auto"/>
            </w:tcBorders>
          </w:tcPr>
          <w:p w14:paraId="007A8F09" w14:textId="6872AFD8" w:rsidR="000E4587" w:rsidRPr="00C901F3" w:rsidRDefault="000E4587" w:rsidP="00D203A0">
            <w:pPr>
              <w:spacing w:before="60" w:after="60"/>
              <w:rPr>
                <w:sz w:val="18"/>
              </w:rPr>
            </w:pPr>
            <w:r w:rsidRPr="00C901F3">
              <w:rPr>
                <w:sz w:val="18"/>
              </w:rPr>
              <w:t xml:space="preserve">In the circumstances described in paragraph </w:t>
            </w:r>
            <w:r w:rsidRPr="00C901F3">
              <w:rPr>
                <w:sz w:val="18"/>
              </w:rPr>
              <w:fldChar w:fldCharType="begin"/>
            </w:r>
            <w:r w:rsidRPr="00C901F3">
              <w:rPr>
                <w:sz w:val="18"/>
              </w:rPr>
              <w:instrText xml:space="preserve"> REF _Ref44077655 \r \h  \* MERGEFORMAT </w:instrText>
            </w:r>
            <w:r w:rsidRPr="00C901F3">
              <w:rPr>
                <w:sz w:val="18"/>
              </w:rPr>
            </w:r>
            <w:r w:rsidRPr="00C901F3">
              <w:rPr>
                <w:sz w:val="18"/>
              </w:rPr>
              <w:fldChar w:fldCharType="separate"/>
            </w:r>
            <w:r w:rsidR="00915453">
              <w:rPr>
                <w:sz w:val="18"/>
              </w:rPr>
              <w:t>30.4</w:t>
            </w:r>
            <w:r w:rsidRPr="00C901F3">
              <w:rPr>
                <w:sz w:val="18"/>
              </w:rPr>
              <w:fldChar w:fldCharType="end"/>
            </w:r>
            <w:r w:rsidRPr="00C901F3">
              <w:rPr>
                <w:sz w:val="18"/>
              </w:rPr>
              <w:t xml:space="preserve">. </w:t>
            </w:r>
          </w:p>
        </w:tc>
      </w:tr>
      <w:tr w:rsidR="000E4587" w:rsidRPr="00C901F3" w14:paraId="3357FAAC" w14:textId="0E841763" w:rsidTr="000E4587">
        <w:trPr>
          <w:cantSplit/>
        </w:trPr>
        <w:tc>
          <w:tcPr>
            <w:tcW w:w="2499" w:type="pct"/>
            <w:tcBorders>
              <w:right w:val="single" w:sz="4" w:space="0" w:color="auto"/>
            </w:tcBorders>
          </w:tcPr>
          <w:p w14:paraId="08294C12" w14:textId="77777777" w:rsidR="000E4587" w:rsidRPr="00C901F3" w:rsidRDefault="000E4587" w:rsidP="00D203A0">
            <w:pPr>
              <w:pStyle w:val="Heading3"/>
              <w:spacing w:before="60" w:after="60"/>
              <w:rPr>
                <w:sz w:val="18"/>
              </w:rPr>
            </w:pPr>
            <w:r w:rsidRPr="00C901F3">
              <w:rPr>
                <w:sz w:val="18"/>
              </w:rPr>
              <w:t>Insurance</w:t>
            </w:r>
          </w:p>
        </w:tc>
        <w:tc>
          <w:tcPr>
            <w:tcW w:w="2501" w:type="pct"/>
            <w:tcBorders>
              <w:top w:val="single" w:sz="4" w:space="0" w:color="auto"/>
              <w:left w:val="single" w:sz="4" w:space="0" w:color="auto"/>
              <w:bottom w:val="single" w:sz="4" w:space="0" w:color="auto"/>
              <w:right w:val="single" w:sz="4" w:space="0" w:color="auto"/>
            </w:tcBorders>
          </w:tcPr>
          <w:p w14:paraId="4D9F8A54" w14:textId="00B21266" w:rsidR="000E4587" w:rsidRPr="00C901F3" w:rsidRDefault="000E4587" w:rsidP="00D203A0">
            <w:pPr>
              <w:pStyle w:val="ListParagraph"/>
              <w:numPr>
                <w:ilvl w:val="0"/>
                <w:numId w:val="403"/>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does not have in place the insurance cover required in section </w:t>
            </w:r>
            <w:r w:rsidRPr="00C901F3">
              <w:rPr>
                <w:sz w:val="18"/>
              </w:rPr>
              <w:fldChar w:fldCharType="begin"/>
            </w:r>
            <w:r w:rsidRPr="00C901F3">
              <w:rPr>
                <w:sz w:val="18"/>
              </w:rPr>
              <w:instrText xml:space="preserve"> REF _Ref44003752 \r \h  \* MERGEFORMAT </w:instrText>
            </w:r>
            <w:r w:rsidRPr="00C901F3">
              <w:rPr>
                <w:sz w:val="18"/>
              </w:rPr>
            </w:r>
            <w:r w:rsidRPr="00C901F3">
              <w:rPr>
                <w:sz w:val="18"/>
              </w:rPr>
              <w:fldChar w:fldCharType="separate"/>
            </w:r>
            <w:r w:rsidR="00915453">
              <w:rPr>
                <w:sz w:val="18"/>
              </w:rPr>
              <w:t>41</w:t>
            </w:r>
            <w:r w:rsidRPr="00C901F3">
              <w:rPr>
                <w:sz w:val="18"/>
              </w:rPr>
              <w:fldChar w:fldCharType="end"/>
            </w:r>
            <w:r w:rsidRPr="00C901F3">
              <w:rPr>
                <w:sz w:val="18"/>
              </w:rPr>
              <w:t xml:space="preserve"> at any time while t</w:t>
            </w:r>
            <w:r w:rsidR="0059795A" w:rsidRPr="00C901F3">
              <w:rPr>
                <w:sz w:val="18"/>
              </w:rPr>
              <w:t>he Consultancy</w:t>
            </w:r>
            <w:r w:rsidRPr="00C901F3">
              <w:rPr>
                <w:sz w:val="18"/>
              </w:rPr>
              <w:t xml:space="preserve"> is obliged to have in place under section </w:t>
            </w:r>
            <w:r w:rsidRPr="00C901F3">
              <w:rPr>
                <w:sz w:val="18"/>
              </w:rPr>
              <w:fldChar w:fldCharType="begin"/>
            </w:r>
            <w:r w:rsidRPr="00C901F3">
              <w:rPr>
                <w:sz w:val="18"/>
              </w:rPr>
              <w:instrText xml:space="preserve"> REF _Ref44003752 \r \h  \* MERGEFORMAT </w:instrText>
            </w:r>
            <w:r w:rsidRPr="00C901F3">
              <w:rPr>
                <w:sz w:val="18"/>
              </w:rPr>
            </w:r>
            <w:r w:rsidRPr="00C901F3">
              <w:rPr>
                <w:sz w:val="18"/>
              </w:rPr>
              <w:fldChar w:fldCharType="separate"/>
            </w:r>
            <w:r w:rsidR="00915453">
              <w:rPr>
                <w:sz w:val="18"/>
              </w:rPr>
              <w:t>41</w:t>
            </w:r>
            <w:r w:rsidRPr="00C901F3">
              <w:rPr>
                <w:sz w:val="18"/>
              </w:rPr>
              <w:fldChar w:fldCharType="end"/>
            </w:r>
            <w:r w:rsidRPr="00C901F3">
              <w:rPr>
                <w:sz w:val="18"/>
              </w:rPr>
              <w:t xml:space="preserve"> (even if it subsequently obtains that cover).</w:t>
            </w:r>
          </w:p>
          <w:p w14:paraId="06670D94" w14:textId="0CC2619A" w:rsidR="000E4587" w:rsidRPr="00C901F3" w:rsidRDefault="000E4587" w:rsidP="00D203A0">
            <w:pPr>
              <w:pStyle w:val="ListParagraph"/>
              <w:numPr>
                <w:ilvl w:val="0"/>
                <w:numId w:val="403"/>
              </w:numPr>
              <w:spacing w:before="60" w:after="60"/>
              <w:ind w:left="360"/>
              <w:contextualSpacing w:val="0"/>
              <w:rPr>
                <w:sz w:val="18"/>
              </w:rPr>
            </w:pPr>
            <w:r w:rsidRPr="00C901F3">
              <w:rPr>
                <w:sz w:val="18"/>
              </w:rPr>
              <w:t xml:space="preserve">But only to the extent this is a Termination Default Event according to paragraph </w:t>
            </w:r>
            <w:r w:rsidRPr="00C901F3">
              <w:rPr>
                <w:sz w:val="18"/>
              </w:rPr>
              <w:fldChar w:fldCharType="begin"/>
            </w:r>
            <w:r w:rsidRPr="00C901F3">
              <w:rPr>
                <w:sz w:val="18"/>
              </w:rPr>
              <w:instrText xml:space="preserve"> REF _Ref44082920 \r \h  \* MERGEFORMAT </w:instrText>
            </w:r>
            <w:r w:rsidRPr="00C901F3">
              <w:rPr>
                <w:sz w:val="18"/>
              </w:rPr>
            </w:r>
            <w:r w:rsidRPr="00C901F3">
              <w:rPr>
                <w:sz w:val="18"/>
              </w:rPr>
              <w:fldChar w:fldCharType="separate"/>
            </w:r>
            <w:r w:rsidR="00915453">
              <w:rPr>
                <w:sz w:val="18"/>
              </w:rPr>
              <w:t>41.6</w:t>
            </w:r>
            <w:r w:rsidRPr="00C901F3">
              <w:rPr>
                <w:sz w:val="18"/>
              </w:rPr>
              <w:fldChar w:fldCharType="end"/>
            </w:r>
            <w:r w:rsidRPr="00C901F3">
              <w:rPr>
                <w:sz w:val="18"/>
              </w:rPr>
              <w:t xml:space="preserve">. </w:t>
            </w:r>
          </w:p>
        </w:tc>
      </w:tr>
      <w:tr w:rsidR="000E4587" w:rsidRPr="00C901F3" w14:paraId="2BBDBF48" w14:textId="7A4CFDEF" w:rsidTr="000E4587">
        <w:trPr>
          <w:cantSplit/>
        </w:trPr>
        <w:tc>
          <w:tcPr>
            <w:tcW w:w="2499" w:type="pct"/>
          </w:tcPr>
          <w:p w14:paraId="32E8E59E" w14:textId="77777777" w:rsidR="000E4587" w:rsidRPr="00C901F3" w:rsidRDefault="000E4587" w:rsidP="00D203A0">
            <w:pPr>
              <w:pStyle w:val="Heading2"/>
              <w:spacing w:before="60" w:after="60"/>
              <w:rPr>
                <w:rFonts w:ascii="Arial" w:hAnsi="Arial"/>
                <w:sz w:val="18"/>
              </w:rPr>
            </w:pPr>
            <w:bookmarkStart w:id="13172" w:name="_Toc45896343"/>
            <w:bookmarkStart w:id="13173" w:name="_Toc45897062"/>
            <w:bookmarkStart w:id="13174" w:name="_Toc66040635"/>
            <w:bookmarkStart w:id="13175" w:name="_Toc66041426"/>
            <w:bookmarkStart w:id="13176" w:name="_Toc66042221"/>
            <w:bookmarkStart w:id="13177" w:name="_Toc66043748"/>
            <w:bookmarkStart w:id="13178" w:name="_Toc68455727"/>
            <w:bookmarkStart w:id="13179" w:name="_Toc68640646"/>
            <w:bookmarkStart w:id="13180" w:name="_Toc68641543"/>
            <w:bookmarkStart w:id="13181" w:name="_Toc69514427"/>
            <w:bookmarkStart w:id="13182" w:name="_Toc69517066"/>
            <w:bookmarkStart w:id="13183" w:name="_Toc69565822"/>
            <w:bookmarkStart w:id="13184" w:name="_Toc69582073"/>
            <w:bookmarkStart w:id="13185" w:name="_Toc69717924"/>
            <w:bookmarkStart w:id="13186" w:name="_Toc73874648"/>
            <w:bookmarkStart w:id="13187" w:name="_Toc76367771"/>
            <w:bookmarkStart w:id="13188" w:name="_Toc77670336"/>
            <w:bookmarkStart w:id="13189" w:name="_Toc78387467"/>
            <w:bookmarkStart w:id="13190" w:name="_Toc78393196"/>
            <w:bookmarkStart w:id="13191" w:name="_Toc79086869"/>
            <w:bookmarkStart w:id="13192" w:name="_Toc80023159"/>
            <w:bookmarkStart w:id="13193" w:name="_Toc80346503"/>
            <w:bookmarkStart w:id="13194" w:name="_Toc83402068"/>
            <w:bookmarkStart w:id="13195" w:name="_Toc86593940"/>
            <w:bookmarkStart w:id="13196" w:name="_Toc87202441"/>
            <w:bookmarkStart w:id="13197" w:name="_Toc87296412"/>
            <w:bookmarkStart w:id="13198" w:name="_Toc88639345"/>
            <w:bookmarkStart w:id="13199" w:name="_Toc89891918"/>
            <w:bookmarkStart w:id="13200" w:name="_Toc89892716"/>
            <w:bookmarkStart w:id="13201" w:name="_Toc93520063"/>
            <w:bookmarkStart w:id="13202" w:name="_Toc93866853"/>
            <w:bookmarkStart w:id="13203" w:name="_Toc94908999"/>
            <w:bookmarkStart w:id="13204" w:name="_Toc95482836"/>
            <w:bookmarkStart w:id="13205" w:name="_Toc95484278"/>
            <w:bookmarkStart w:id="13206" w:name="_Toc95762953"/>
            <w:bookmarkStart w:id="13207" w:name="_Toc97284564"/>
            <w:bookmarkStart w:id="13208" w:name="_Toc97475452"/>
            <w:bookmarkStart w:id="13209" w:name="_Toc99831280"/>
            <w:bookmarkStart w:id="13210" w:name="_Toc104150019"/>
            <w:bookmarkStart w:id="13211" w:name="_Toc104662122"/>
            <w:bookmarkStart w:id="13212" w:name="_Toc104747918"/>
            <w:bookmarkStart w:id="13213" w:name="_Toc104754046"/>
            <w:bookmarkStart w:id="13214" w:name="_Toc110094508"/>
            <w:bookmarkStart w:id="13215" w:name="_Toc110181416"/>
            <w:bookmarkStart w:id="13216" w:name="_Toc121223368"/>
            <w:bookmarkStart w:id="13217" w:name="_Toc121403651"/>
            <w:bookmarkStart w:id="13218" w:name="_Toc121842606"/>
            <w:bookmarkStart w:id="13219" w:name="_Toc122713365"/>
            <w:bookmarkStart w:id="13220" w:name="_Toc123062646"/>
            <w:bookmarkStart w:id="13221" w:name="_Toc123063526"/>
            <w:bookmarkStart w:id="13222" w:name="_Toc123847145"/>
            <w:bookmarkStart w:id="13223" w:name="_Toc123853561"/>
            <w:bookmarkStart w:id="13224" w:name="_Toc123996471"/>
            <w:bookmarkStart w:id="13225" w:name="_Toc124102516"/>
            <w:bookmarkStart w:id="13226" w:name="_Toc124106376"/>
            <w:bookmarkStart w:id="13227" w:name="_Toc124113539"/>
            <w:bookmarkStart w:id="13228" w:name="_Toc125571290"/>
            <w:bookmarkStart w:id="13229" w:name="_Toc125839260"/>
            <w:bookmarkStart w:id="13230" w:name="_Toc125843602"/>
            <w:bookmarkStart w:id="13231" w:name="_Toc125892008"/>
            <w:bookmarkStart w:id="13232" w:name="_Toc125914632"/>
            <w:bookmarkStart w:id="13233" w:name="_Toc126428040"/>
            <w:bookmarkStart w:id="13234" w:name="_Toc126442212"/>
            <w:bookmarkStart w:id="13235" w:name="_Toc126499303"/>
            <w:bookmarkStart w:id="13236" w:name="_Toc126688951"/>
            <w:bookmarkStart w:id="13237" w:name="_Toc126691357"/>
            <w:bookmarkStart w:id="13238" w:name="_Toc127469420"/>
            <w:bookmarkStart w:id="13239" w:name="_Toc128426301"/>
            <w:bookmarkStart w:id="13240" w:name="_Toc128430471"/>
            <w:bookmarkStart w:id="13241" w:name="_Toc129266534"/>
            <w:bookmarkStart w:id="13242" w:name="_Toc129446035"/>
            <w:bookmarkStart w:id="13243" w:name="_Toc130318203"/>
            <w:bookmarkStart w:id="13244" w:name="_Toc130651475"/>
            <w:bookmarkStart w:id="13245" w:name="_Toc134396675"/>
            <w:bookmarkStart w:id="13246" w:name="_Toc134442435"/>
            <w:bookmarkStart w:id="13247" w:name="_Toc134446989"/>
            <w:bookmarkStart w:id="13248" w:name="_Toc134450030"/>
            <w:bookmarkStart w:id="13249" w:name="_Toc134457655"/>
            <w:bookmarkStart w:id="13250" w:name="_Toc134458479"/>
            <w:bookmarkStart w:id="13251" w:name="_Toc135566090"/>
            <w:bookmarkStart w:id="13252" w:name="_Toc136368826"/>
            <w:bookmarkStart w:id="13253" w:name="_Toc136522573"/>
            <w:bookmarkStart w:id="13254" w:name="_Toc136800751"/>
            <w:bookmarkStart w:id="13255" w:name="_Toc137300658"/>
            <w:bookmarkStart w:id="13256" w:name="_Toc137993005"/>
            <w:bookmarkStart w:id="13257" w:name="_Toc142911465"/>
            <w:bookmarkStart w:id="13258" w:name="_Toc142921700"/>
            <w:bookmarkStart w:id="13259" w:name="_Toc143003702"/>
            <w:bookmarkStart w:id="13260" w:name="_Toc143004541"/>
            <w:bookmarkStart w:id="13261" w:name="_Toc146988107"/>
            <w:bookmarkStart w:id="13262" w:name="_Toc147047765"/>
            <w:bookmarkStart w:id="13263" w:name="_Toc147048601"/>
            <w:bookmarkStart w:id="13264" w:name="_Toc147049437"/>
            <w:bookmarkStart w:id="13265" w:name="_Toc147566612"/>
            <w:bookmarkStart w:id="13266" w:name="_Toc147663415"/>
            <w:bookmarkStart w:id="13267" w:name="_Toc147672454"/>
            <w:bookmarkStart w:id="13268" w:name="_Toc147673293"/>
            <w:bookmarkStart w:id="13269" w:name="_Toc147900156"/>
            <w:bookmarkStart w:id="13270" w:name="_Toc148802460"/>
            <w:bookmarkStart w:id="13271" w:name="_Toc150422837"/>
            <w:bookmarkStart w:id="13272" w:name="_Toc159081339"/>
            <w:bookmarkStart w:id="13273" w:name="_Toc159169292"/>
            <w:bookmarkStart w:id="13274" w:name="_Toc159271325"/>
            <w:bookmarkStart w:id="13275" w:name="_Toc159342376"/>
            <w:bookmarkStart w:id="13276" w:name="_Toc159432233"/>
            <w:bookmarkStart w:id="13277" w:name="_Toc165657860"/>
            <w:bookmarkStart w:id="13278" w:name="_Toc165997792"/>
            <w:r w:rsidRPr="00C901F3">
              <w:rPr>
                <w:rFonts w:ascii="Arial" w:hAnsi="Arial"/>
                <w:sz w:val="18"/>
              </w:rPr>
              <w:t>General misconduct</w:t>
            </w:r>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p>
        </w:tc>
        <w:tc>
          <w:tcPr>
            <w:tcW w:w="2501" w:type="pct"/>
          </w:tcPr>
          <w:p w14:paraId="5E9AFB31" w14:textId="77777777" w:rsidR="000E4587" w:rsidRPr="00C901F3" w:rsidRDefault="000E4587" w:rsidP="00D203A0">
            <w:pPr>
              <w:keepNext/>
              <w:spacing w:before="60" w:after="60"/>
              <w:rPr>
                <w:sz w:val="18"/>
              </w:rPr>
            </w:pPr>
          </w:p>
        </w:tc>
      </w:tr>
      <w:tr w:rsidR="000E4587" w:rsidRPr="00C901F3" w14:paraId="7887582E" w14:textId="683BA4A7" w:rsidTr="000E4587">
        <w:trPr>
          <w:cantSplit/>
        </w:trPr>
        <w:tc>
          <w:tcPr>
            <w:tcW w:w="2499" w:type="pct"/>
            <w:tcBorders>
              <w:right w:val="single" w:sz="4" w:space="0" w:color="auto"/>
            </w:tcBorders>
          </w:tcPr>
          <w:p w14:paraId="551DEFDA" w14:textId="77777777" w:rsidR="000E4587" w:rsidRPr="00C901F3" w:rsidRDefault="000E4587" w:rsidP="00D203A0">
            <w:pPr>
              <w:pStyle w:val="Heading3"/>
              <w:spacing w:before="60" w:after="60"/>
              <w:rPr>
                <w:sz w:val="18"/>
              </w:rPr>
            </w:pPr>
            <w:r w:rsidRPr="00C901F3">
              <w:rPr>
                <w:sz w:val="18"/>
              </w:rPr>
              <w:t>Serious misconduct</w:t>
            </w:r>
          </w:p>
        </w:tc>
        <w:tc>
          <w:tcPr>
            <w:tcW w:w="2501" w:type="pct"/>
            <w:tcBorders>
              <w:top w:val="single" w:sz="4" w:space="0" w:color="auto"/>
              <w:left w:val="single" w:sz="4" w:space="0" w:color="auto"/>
              <w:bottom w:val="single" w:sz="4" w:space="0" w:color="auto"/>
              <w:right w:val="single" w:sz="4" w:space="0" w:color="auto"/>
            </w:tcBorders>
          </w:tcPr>
          <w:p w14:paraId="1894F2FF" w14:textId="00C5A41D" w:rsidR="000E4587" w:rsidRPr="00C901F3" w:rsidRDefault="000E4587" w:rsidP="00D203A0">
            <w:pPr>
              <w:spacing w:before="60" w:after="60"/>
              <w:rPr>
                <w:sz w:val="18"/>
              </w:rPr>
            </w:pPr>
            <w:r w:rsidRPr="00C901F3">
              <w:rPr>
                <w:sz w:val="18"/>
              </w:rPr>
              <w:t>T</w:t>
            </w:r>
            <w:r w:rsidR="0059795A" w:rsidRPr="00C901F3">
              <w:rPr>
                <w:sz w:val="18"/>
              </w:rPr>
              <w:t>he Consultancy</w:t>
            </w:r>
            <w:r w:rsidRPr="00C901F3">
              <w:rPr>
                <w:sz w:val="18"/>
              </w:rPr>
              <w:t xml:space="preserve"> and/or its Affiliate has engaged in misconduct, whether or not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(e.g. a serious public scandal) of sufficient seriousness that a reasonable person would not expect t</w:t>
            </w:r>
            <w:r w:rsidR="00FE4778" w:rsidRPr="00C901F3">
              <w:rPr>
                <w:sz w:val="18"/>
              </w:rPr>
              <w:t>he Council</w:t>
            </w:r>
            <w:r w:rsidRPr="00C901F3">
              <w:rPr>
                <w:sz w:val="18"/>
              </w:rPr>
              <w:t xml:space="preserve"> to continue a commercial relationship of this kind with t</w:t>
            </w:r>
            <w:r w:rsidR="0059795A" w:rsidRPr="00C901F3">
              <w:rPr>
                <w:sz w:val="18"/>
              </w:rPr>
              <w:t>he Consultancy</w:t>
            </w:r>
            <w:r w:rsidRPr="00C901F3">
              <w:rPr>
                <w:sz w:val="18"/>
              </w:rPr>
              <w:t>.</w:t>
            </w:r>
          </w:p>
        </w:tc>
      </w:tr>
      <w:tr w:rsidR="000E4587" w:rsidRPr="00C901F3" w14:paraId="66235BA7" w14:textId="2FF2BF02" w:rsidTr="000E4587">
        <w:trPr>
          <w:cantSplit/>
        </w:trPr>
        <w:tc>
          <w:tcPr>
            <w:tcW w:w="2499" w:type="pct"/>
            <w:tcBorders>
              <w:right w:val="single" w:sz="4" w:space="0" w:color="auto"/>
            </w:tcBorders>
          </w:tcPr>
          <w:p w14:paraId="6F9C9C41" w14:textId="77777777" w:rsidR="000E4587" w:rsidRPr="00C901F3" w:rsidRDefault="000E4587" w:rsidP="00D203A0">
            <w:pPr>
              <w:pStyle w:val="Heading3"/>
              <w:spacing w:before="60" w:after="60"/>
              <w:rPr>
                <w:sz w:val="18"/>
              </w:rPr>
            </w:pPr>
            <w:r w:rsidRPr="00C901F3">
              <w:rPr>
                <w:sz w:val="18"/>
              </w:rPr>
              <w:lastRenderedPageBreak/>
              <w:t>Misconduct in competitive exercise</w:t>
            </w:r>
          </w:p>
        </w:tc>
        <w:tc>
          <w:tcPr>
            <w:tcW w:w="2501" w:type="pct"/>
            <w:tcBorders>
              <w:top w:val="single" w:sz="4" w:space="0" w:color="auto"/>
              <w:left w:val="single" w:sz="4" w:space="0" w:color="auto"/>
              <w:bottom w:val="single" w:sz="4" w:space="0" w:color="auto"/>
              <w:right w:val="single" w:sz="4" w:space="0" w:color="auto"/>
            </w:tcBorders>
          </w:tcPr>
          <w:p w14:paraId="47D25270" w14:textId="6B53CE34" w:rsidR="000E4587" w:rsidRPr="00C901F3" w:rsidRDefault="000E4587" w:rsidP="00D203A0">
            <w:pPr>
              <w:pStyle w:val="ListParagraph"/>
              <w:numPr>
                <w:ilvl w:val="0"/>
                <w:numId w:val="404"/>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has engaged in serious misconduct in any competitive exercise conducted by or on behalf of t</w:t>
            </w:r>
            <w:r w:rsidR="00FE4778" w:rsidRPr="00C901F3">
              <w:rPr>
                <w:sz w:val="18"/>
              </w:rPr>
              <w:t>he Council</w:t>
            </w:r>
            <w:r w:rsidRPr="00C901F3">
              <w:rPr>
                <w:sz w:val="18"/>
              </w:rPr>
              <w:t xml:space="preserve"> in awarding t</w:t>
            </w:r>
            <w:r w:rsidR="00A24B98" w:rsidRPr="00C901F3">
              <w:rPr>
                <w:sz w:val="18"/>
              </w:rPr>
              <w:t>his Agreement</w:t>
            </w:r>
            <w:r w:rsidRPr="00C901F3">
              <w:rPr>
                <w:sz w:val="18"/>
              </w:rPr>
              <w:t xml:space="preserve"> to t</w:t>
            </w:r>
            <w:r w:rsidR="0059795A" w:rsidRPr="00C901F3">
              <w:rPr>
                <w:sz w:val="18"/>
              </w:rPr>
              <w:t>he Consultancy</w:t>
            </w:r>
            <w:r w:rsidRPr="00C901F3">
              <w:rPr>
                <w:sz w:val="18"/>
              </w:rPr>
              <w:t>.</w:t>
            </w:r>
          </w:p>
          <w:p w14:paraId="6AB17BE2" w14:textId="3A61BABA" w:rsidR="000E4587" w:rsidRPr="00C901F3" w:rsidRDefault="000E4587" w:rsidP="00D203A0">
            <w:pPr>
              <w:pStyle w:val="ListParagraph"/>
              <w:numPr>
                <w:ilvl w:val="0"/>
                <w:numId w:val="404"/>
              </w:numPr>
              <w:spacing w:before="60" w:after="60"/>
              <w:ind w:left="360"/>
              <w:contextualSpacing w:val="0"/>
              <w:rPr>
                <w:sz w:val="18"/>
              </w:rPr>
            </w:pPr>
            <w:r w:rsidRPr="00C901F3">
              <w:rPr>
                <w:sz w:val="18"/>
              </w:rPr>
              <w:t>This applies regardless of whether the misconduct occurred with the knowledge of t</w:t>
            </w:r>
            <w:r w:rsidR="0059795A" w:rsidRPr="00C901F3">
              <w:rPr>
                <w:sz w:val="18"/>
              </w:rPr>
              <w:t>he Consultancy</w:t>
            </w:r>
            <w:r w:rsidRPr="00C901F3">
              <w:rPr>
                <w:sz w:val="18"/>
              </w:rPr>
              <w:t>’s senior management.</w:t>
            </w:r>
          </w:p>
          <w:p w14:paraId="35EA8E34" w14:textId="77777777" w:rsidR="000E4587" w:rsidRPr="00C901F3" w:rsidRDefault="000E4587" w:rsidP="00D203A0">
            <w:pPr>
              <w:pStyle w:val="ListParagraph"/>
              <w:numPr>
                <w:ilvl w:val="0"/>
                <w:numId w:val="404"/>
              </w:numPr>
              <w:spacing w:before="60" w:after="60"/>
              <w:ind w:left="360"/>
              <w:contextualSpacing w:val="0"/>
              <w:rPr>
                <w:sz w:val="18"/>
              </w:rPr>
            </w:pPr>
            <w:r w:rsidRPr="00C901F3">
              <w:rPr>
                <w:sz w:val="18"/>
              </w:rPr>
              <w:t>Examples of such misconduct:</w:t>
            </w:r>
          </w:p>
          <w:p w14:paraId="025E3976" w14:textId="77777777" w:rsidR="000E4587" w:rsidRPr="00C901F3" w:rsidRDefault="000E4587" w:rsidP="00D203A0">
            <w:pPr>
              <w:pStyle w:val="ListParagraph"/>
              <w:numPr>
                <w:ilvl w:val="0"/>
                <w:numId w:val="405"/>
              </w:numPr>
              <w:spacing w:before="60" w:after="60"/>
              <w:contextualSpacing w:val="0"/>
              <w:rPr>
                <w:sz w:val="18"/>
              </w:rPr>
            </w:pPr>
            <w:r w:rsidRPr="00C901F3">
              <w:rPr>
                <w:sz w:val="18"/>
              </w:rPr>
              <w:t>Engaging in any collusive or other anti-competitive conduct with other actual or potential bidders.</w:t>
            </w:r>
          </w:p>
          <w:p w14:paraId="73CF0BCD" w14:textId="2A40A7A9" w:rsidR="000E4587" w:rsidRPr="00C901F3" w:rsidRDefault="000E4587" w:rsidP="00D203A0">
            <w:pPr>
              <w:pStyle w:val="ListParagraph"/>
              <w:numPr>
                <w:ilvl w:val="0"/>
                <w:numId w:val="405"/>
              </w:numPr>
              <w:spacing w:before="60" w:after="60"/>
              <w:contextualSpacing w:val="0"/>
              <w:rPr>
                <w:sz w:val="18"/>
              </w:rPr>
            </w:pPr>
            <w:r w:rsidRPr="00C901F3">
              <w:rPr>
                <w:sz w:val="18"/>
              </w:rPr>
              <w:t xml:space="preserve">Doing any act in connection with that competitive exercise that would breach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r w:rsidRPr="00C901F3">
              <w:rPr>
                <w:sz w:val="18"/>
              </w:rPr>
              <w:t xml:space="preserve"> in relation to Corrupt Acts if that act were done after t</w:t>
            </w:r>
            <w:r w:rsidR="0059795A" w:rsidRPr="00C901F3">
              <w:rPr>
                <w:sz w:val="18"/>
              </w:rPr>
              <w:t>he Consultancy</w:t>
            </w:r>
            <w:r w:rsidRPr="00C901F3">
              <w:rPr>
                <w:sz w:val="18"/>
              </w:rPr>
              <w:t xml:space="preserve"> entered into t</w:t>
            </w:r>
            <w:r w:rsidR="00A24B98" w:rsidRPr="00C901F3">
              <w:rPr>
                <w:sz w:val="18"/>
              </w:rPr>
              <w:t>his Agreement</w:t>
            </w:r>
            <w:r w:rsidRPr="00C901F3">
              <w:rPr>
                <w:sz w:val="18"/>
              </w:rPr>
              <w:t xml:space="preserve">. </w:t>
            </w:r>
          </w:p>
          <w:p w14:paraId="7F93E279" w14:textId="67D92F3F" w:rsidR="000E4587" w:rsidRPr="00C901F3" w:rsidRDefault="000E4587" w:rsidP="00D203A0">
            <w:pPr>
              <w:pStyle w:val="ListParagraph"/>
              <w:numPr>
                <w:ilvl w:val="0"/>
                <w:numId w:val="405"/>
              </w:numPr>
              <w:spacing w:before="60" w:after="60"/>
              <w:contextualSpacing w:val="0"/>
              <w:rPr>
                <w:sz w:val="18"/>
              </w:rPr>
            </w:pPr>
            <w:r w:rsidRPr="00C901F3">
              <w:rPr>
                <w:sz w:val="18"/>
              </w:rPr>
              <w:t>Engaging in any canvassing activity with Personnel of t</w:t>
            </w:r>
            <w:r w:rsidR="00FE4778" w:rsidRPr="00C901F3">
              <w:rPr>
                <w:sz w:val="18"/>
              </w:rPr>
              <w:t>he Council</w:t>
            </w:r>
            <w:r w:rsidRPr="00C901F3">
              <w:rPr>
                <w:sz w:val="18"/>
              </w:rPr>
              <w:t xml:space="preserve">. </w:t>
            </w:r>
          </w:p>
        </w:tc>
      </w:tr>
      <w:tr w:rsidR="000E4587" w:rsidRPr="00C901F3" w14:paraId="44ED78D1" w14:textId="2C4ADDB5" w:rsidTr="000E4587">
        <w:trPr>
          <w:cantSplit/>
        </w:trPr>
        <w:tc>
          <w:tcPr>
            <w:tcW w:w="2499" w:type="pct"/>
            <w:tcBorders>
              <w:right w:val="single" w:sz="4" w:space="0" w:color="auto"/>
            </w:tcBorders>
          </w:tcPr>
          <w:p w14:paraId="4C146181" w14:textId="77777777" w:rsidR="000E4587" w:rsidRPr="00C901F3" w:rsidRDefault="000E4587" w:rsidP="00D203A0">
            <w:pPr>
              <w:pStyle w:val="Heading3"/>
              <w:spacing w:before="60" w:after="60"/>
              <w:rPr>
                <w:sz w:val="18"/>
              </w:rPr>
            </w:pPr>
            <w:r w:rsidRPr="00C901F3">
              <w:rPr>
                <w:sz w:val="18"/>
              </w:rPr>
              <w:t>Modern slavery and trafficking</w:t>
            </w:r>
          </w:p>
        </w:tc>
        <w:tc>
          <w:tcPr>
            <w:tcW w:w="2501" w:type="pct"/>
            <w:tcBorders>
              <w:top w:val="single" w:sz="4" w:space="0" w:color="auto"/>
              <w:left w:val="single" w:sz="4" w:space="0" w:color="auto"/>
              <w:bottom w:val="single" w:sz="4" w:space="0" w:color="auto"/>
              <w:right w:val="single" w:sz="4" w:space="0" w:color="auto"/>
            </w:tcBorders>
          </w:tcPr>
          <w:p w14:paraId="485DD161" w14:textId="212F4450" w:rsidR="000E4587" w:rsidRPr="00C901F3" w:rsidRDefault="000E4587" w:rsidP="00D203A0">
            <w:pPr>
              <w:spacing w:before="60" w:after="60"/>
              <w:rPr>
                <w:sz w:val="18"/>
              </w:rPr>
            </w:pPr>
            <w:r w:rsidRPr="00C901F3">
              <w:rPr>
                <w:sz w:val="18"/>
              </w:rPr>
              <w:t>T</w:t>
            </w:r>
            <w:r w:rsidR="0059795A" w:rsidRPr="00C901F3">
              <w:rPr>
                <w:sz w:val="18"/>
              </w:rPr>
              <w:t>he Consultancy</w:t>
            </w:r>
            <w:r w:rsidRPr="00C901F3">
              <w:rPr>
                <w:sz w:val="18"/>
              </w:rPr>
              <w:t xml:space="preserve">’s breaches described in paragraph </w:t>
            </w:r>
            <w:r w:rsidRPr="00C901F3">
              <w:rPr>
                <w:sz w:val="18"/>
              </w:rPr>
              <w:fldChar w:fldCharType="begin"/>
            </w:r>
            <w:r w:rsidRPr="00C901F3">
              <w:rPr>
                <w:sz w:val="18"/>
              </w:rPr>
              <w:instrText xml:space="preserve"> REF _Ref44083496 \r \h  \* MERGEFORMAT </w:instrText>
            </w:r>
            <w:r w:rsidRPr="00C901F3">
              <w:rPr>
                <w:sz w:val="18"/>
              </w:rPr>
            </w:r>
            <w:r w:rsidRPr="00C901F3">
              <w:rPr>
                <w:sz w:val="18"/>
              </w:rPr>
              <w:fldChar w:fldCharType="separate"/>
            </w:r>
            <w:r w:rsidR="00915453">
              <w:rPr>
                <w:sz w:val="18"/>
              </w:rPr>
              <w:t>24.2</w:t>
            </w:r>
            <w:r w:rsidRPr="00C901F3">
              <w:rPr>
                <w:sz w:val="18"/>
              </w:rPr>
              <w:fldChar w:fldCharType="end"/>
            </w:r>
            <w:r w:rsidRPr="00C901F3">
              <w:rPr>
                <w:sz w:val="18"/>
              </w:rPr>
              <w:t xml:space="preserve"> relating to modern slavery and trafficking which are Termination Default Events of t</w:t>
            </w:r>
            <w:r w:rsidR="0059795A" w:rsidRPr="00C901F3">
              <w:rPr>
                <w:sz w:val="18"/>
              </w:rPr>
              <w:t>he Consultancy</w:t>
            </w:r>
            <w:r w:rsidRPr="00C901F3">
              <w:rPr>
                <w:sz w:val="18"/>
              </w:rPr>
              <w:t xml:space="preserve">. </w:t>
            </w:r>
          </w:p>
        </w:tc>
      </w:tr>
      <w:tr w:rsidR="000E4587" w:rsidRPr="00C901F3" w14:paraId="24F1E24D" w14:textId="5D6B4F6E" w:rsidTr="000E4587">
        <w:trPr>
          <w:cantSplit/>
        </w:trPr>
        <w:tc>
          <w:tcPr>
            <w:tcW w:w="2499" w:type="pct"/>
            <w:tcBorders>
              <w:right w:val="single" w:sz="4" w:space="0" w:color="auto"/>
            </w:tcBorders>
          </w:tcPr>
          <w:p w14:paraId="217BC99A" w14:textId="77777777" w:rsidR="000E4587" w:rsidRPr="00C901F3" w:rsidRDefault="000E4587" w:rsidP="00D203A0">
            <w:pPr>
              <w:pStyle w:val="Heading3"/>
              <w:spacing w:before="60" w:after="60"/>
              <w:rPr>
                <w:sz w:val="18"/>
              </w:rPr>
            </w:pPr>
            <w:r w:rsidRPr="00C901F3">
              <w:rPr>
                <w:sz w:val="18"/>
              </w:rPr>
              <w:t>Corrupt Act</w:t>
            </w:r>
          </w:p>
        </w:tc>
        <w:tc>
          <w:tcPr>
            <w:tcW w:w="2501" w:type="pct"/>
            <w:tcBorders>
              <w:top w:val="single" w:sz="4" w:space="0" w:color="auto"/>
              <w:left w:val="single" w:sz="4" w:space="0" w:color="auto"/>
              <w:bottom w:val="single" w:sz="4" w:space="0" w:color="auto"/>
              <w:right w:val="single" w:sz="4" w:space="0" w:color="auto"/>
            </w:tcBorders>
          </w:tcPr>
          <w:p w14:paraId="6FFC522C" w14:textId="61F0CC79" w:rsidR="000E4587" w:rsidRPr="00C901F3" w:rsidRDefault="000E4587" w:rsidP="00D203A0">
            <w:pPr>
              <w:spacing w:before="60" w:after="60"/>
              <w:rPr>
                <w:sz w:val="18"/>
              </w:rPr>
            </w:pPr>
            <w:r w:rsidRPr="00C901F3">
              <w:rPr>
                <w:sz w:val="18"/>
              </w:rPr>
              <w:t>T</w:t>
            </w:r>
            <w:r w:rsidR="0059795A" w:rsidRPr="00C901F3">
              <w:rPr>
                <w:sz w:val="18"/>
              </w:rPr>
              <w:t>he Consultancy</w:t>
            </w:r>
            <w:r w:rsidRPr="00C901F3">
              <w:rPr>
                <w:sz w:val="18"/>
              </w:rPr>
              <w:t xml:space="preserve">’s breach of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r w:rsidRPr="00C901F3">
              <w:rPr>
                <w:sz w:val="18"/>
              </w:rPr>
              <w:t xml:space="preserve"> to the extent paragraph </w:t>
            </w:r>
            <w:r w:rsidRPr="00C901F3">
              <w:rPr>
                <w:sz w:val="18"/>
              </w:rPr>
              <w:fldChar w:fldCharType="begin"/>
            </w:r>
            <w:r w:rsidRPr="00C901F3">
              <w:rPr>
                <w:sz w:val="18"/>
              </w:rPr>
              <w:instrText xml:space="preserve"> REF _Ref44084981 \r \h  \* MERGEFORMAT </w:instrText>
            </w:r>
            <w:r w:rsidRPr="00C901F3">
              <w:rPr>
                <w:sz w:val="18"/>
              </w:rPr>
            </w:r>
            <w:r w:rsidRPr="00C901F3">
              <w:rPr>
                <w:sz w:val="18"/>
              </w:rPr>
              <w:fldChar w:fldCharType="separate"/>
            </w:r>
            <w:r w:rsidR="00915453">
              <w:rPr>
                <w:sz w:val="18"/>
              </w:rPr>
              <w:t>56.3</w:t>
            </w:r>
            <w:r w:rsidRPr="00C901F3">
              <w:rPr>
                <w:sz w:val="18"/>
              </w:rPr>
              <w:fldChar w:fldCharType="end"/>
            </w:r>
            <w:r w:rsidRPr="00C901F3">
              <w:rPr>
                <w:sz w:val="18"/>
              </w:rPr>
              <w:t xml:space="preserve"> indicates the breach is a Termination Default Event of t</w:t>
            </w:r>
            <w:r w:rsidR="0059795A" w:rsidRPr="00C901F3">
              <w:rPr>
                <w:sz w:val="18"/>
              </w:rPr>
              <w:t>he Consultancy</w:t>
            </w:r>
            <w:r w:rsidRPr="00C901F3">
              <w:rPr>
                <w:sz w:val="18"/>
              </w:rPr>
              <w:t>.</w:t>
            </w:r>
          </w:p>
        </w:tc>
      </w:tr>
      <w:tr w:rsidR="000E4587" w:rsidRPr="00C901F3" w14:paraId="05F42E7E" w14:textId="1BA49A4B" w:rsidTr="000E4587">
        <w:trPr>
          <w:cantSplit/>
        </w:trPr>
        <w:tc>
          <w:tcPr>
            <w:tcW w:w="2499" w:type="pct"/>
          </w:tcPr>
          <w:p w14:paraId="46AA14FE" w14:textId="753040D8" w:rsidR="000E4587" w:rsidRPr="00C901F3" w:rsidRDefault="000E4587" w:rsidP="00D203A0">
            <w:pPr>
              <w:pStyle w:val="Heading2"/>
              <w:spacing w:before="60" w:after="60"/>
              <w:rPr>
                <w:rFonts w:ascii="Arial" w:hAnsi="Arial"/>
                <w:sz w:val="18"/>
              </w:rPr>
            </w:pPr>
            <w:bookmarkStart w:id="13279" w:name="_Toc45896344"/>
            <w:bookmarkStart w:id="13280" w:name="_Toc45897063"/>
            <w:bookmarkStart w:id="13281" w:name="_Toc66040636"/>
            <w:bookmarkStart w:id="13282" w:name="_Toc66041427"/>
            <w:bookmarkStart w:id="13283" w:name="_Toc66042222"/>
            <w:bookmarkStart w:id="13284" w:name="_Toc66043749"/>
            <w:bookmarkStart w:id="13285" w:name="_Toc68455728"/>
            <w:bookmarkStart w:id="13286" w:name="_Toc68640647"/>
            <w:bookmarkStart w:id="13287" w:name="_Toc68641544"/>
            <w:bookmarkStart w:id="13288" w:name="_Toc69514428"/>
            <w:bookmarkStart w:id="13289" w:name="_Toc69517067"/>
            <w:bookmarkStart w:id="13290" w:name="_Toc69565823"/>
            <w:bookmarkStart w:id="13291" w:name="_Toc69582074"/>
            <w:bookmarkStart w:id="13292" w:name="_Toc69717925"/>
            <w:bookmarkStart w:id="13293" w:name="_Toc73874649"/>
            <w:bookmarkStart w:id="13294" w:name="_Toc76367772"/>
            <w:bookmarkStart w:id="13295" w:name="_Toc77670337"/>
            <w:bookmarkStart w:id="13296" w:name="_Toc78387468"/>
            <w:bookmarkStart w:id="13297" w:name="_Toc78393197"/>
            <w:bookmarkStart w:id="13298" w:name="_Toc79086870"/>
            <w:bookmarkStart w:id="13299" w:name="_Toc80023160"/>
            <w:bookmarkStart w:id="13300" w:name="_Toc80346504"/>
            <w:bookmarkStart w:id="13301" w:name="_Toc83402069"/>
            <w:bookmarkStart w:id="13302" w:name="_Toc86593941"/>
            <w:bookmarkStart w:id="13303" w:name="_Toc87202442"/>
            <w:bookmarkStart w:id="13304" w:name="_Toc87296413"/>
            <w:bookmarkStart w:id="13305" w:name="_Toc88639346"/>
            <w:bookmarkStart w:id="13306" w:name="_Toc89891919"/>
            <w:bookmarkStart w:id="13307" w:name="_Toc89892717"/>
            <w:bookmarkStart w:id="13308" w:name="_Toc93520064"/>
            <w:bookmarkStart w:id="13309" w:name="_Toc93866854"/>
            <w:bookmarkStart w:id="13310" w:name="_Toc94909000"/>
            <w:bookmarkStart w:id="13311" w:name="_Toc95482837"/>
            <w:bookmarkStart w:id="13312" w:name="_Toc95484279"/>
            <w:bookmarkStart w:id="13313" w:name="_Toc95762954"/>
            <w:bookmarkStart w:id="13314" w:name="_Toc97284565"/>
            <w:bookmarkStart w:id="13315" w:name="_Toc97475453"/>
            <w:bookmarkStart w:id="13316" w:name="_Toc99831281"/>
            <w:bookmarkStart w:id="13317" w:name="_Toc104150020"/>
            <w:bookmarkStart w:id="13318" w:name="_Toc104662123"/>
            <w:bookmarkStart w:id="13319" w:name="_Toc104747919"/>
            <w:bookmarkStart w:id="13320" w:name="_Toc104754047"/>
            <w:bookmarkStart w:id="13321" w:name="_Toc110094509"/>
            <w:bookmarkStart w:id="13322" w:name="_Toc110181417"/>
            <w:bookmarkStart w:id="13323" w:name="_Toc121223369"/>
            <w:bookmarkStart w:id="13324" w:name="_Toc121403652"/>
            <w:bookmarkStart w:id="13325" w:name="_Toc121842607"/>
            <w:bookmarkStart w:id="13326" w:name="_Toc122713366"/>
            <w:bookmarkStart w:id="13327" w:name="_Toc123062647"/>
            <w:bookmarkStart w:id="13328" w:name="_Toc123063527"/>
            <w:bookmarkStart w:id="13329" w:name="_Toc123847146"/>
            <w:bookmarkStart w:id="13330" w:name="_Toc123853562"/>
            <w:bookmarkStart w:id="13331" w:name="_Toc123996472"/>
            <w:bookmarkStart w:id="13332" w:name="_Toc124102517"/>
            <w:bookmarkStart w:id="13333" w:name="_Toc124106377"/>
            <w:bookmarkStart w:id="13334" w:name="_Toc124113540"/>
            <w:bookmarkStart w:id="13335" w:name="_Toc125571291"/>
            <w:bookmarkStart w:id="13336" w:name="_Toc125839261"/>
            <w:bookmarkStart w:id="13337" w:name="_Toc125843603"/>
            <w:bookmarkStart w:id="13338" w:name="_Toc125892009"/>
            <w:bookmarkStart w:id="13339" w:name="_Toc125914633"/>
            <w:bookmarkStart w:id="13340" w:name="_Toc126428041"/>
            <w:bookmarkStart w:id="13341" w:name="_Toc126442213"/>
            <w:bookmarkStart w:id="13342" w:name="_Toc126499304"/>
            <w:bookmarkStart w:id="13343" w:name="_Toc126688952"/>
            <w:bookmarkStart w:id="13344" w:name="_Toc126691358"/>
            <w:bookmarkStart w:id="13345" w:name="_Toc127469421"/>
            <w:bookmarkStart w:id="13346" w:name="_Toc128426302"/>
            <w:bookmarkStart w:id="13347" w:name="_Toc128430472"/>
            <w:bookmarkStart w:id="13348" w:name="_Toc129266535"/>
            <w:bookmarkStart w:id="13349" w:name="_Toc129446036"/>
            <w:bookmarkStart w:id="13350" w:name="_Toc130318204"/>
            <w:bookmarkStart w:id="13351" w:name="_Toc130651476"/>
            <w:bookmarkStart w:id="13352" w:name="_Toc134396676"/>
            <w:bookmarkStart w:id="13353" w:name="_Toc134442436"/>
            <w:bookmarkStart w:id="13354" w:name="_Toc134446990"/>
            <w:bookmarkStart w:id="13355" w:name="_Toc134450031"/>
            <w:bookmarkStart w:id="13356" w:name="_Toc134457656"/>
            <w:bookmarkStart w:id="13357" w:name="_Toc134458480"/>
            <w:bookmarkStart w:id="13358" w:name="_Toc135566091"/>
            <w:bookmarkStart w:id="13359" w:name="_Toc136368827"/>
            <w:bookmarkStart w:id="13360" w:name="_Toc136522574"/>
            <w:bookmarkStart w:id="13361" w:name="_Toc136800752"/>
            <w:bookmarkStart w:id="13362" w:name="_Toc137300659"/>
            <w:bookmarkStart w:id="13363" w:name="_Toc137993006"/>
            <w:bookmarkStart w:id="13364" w:name="_Toc142911466"/>
            <w:bookmarkStart w:id="13365" w:name="_Toc142921701"/>
            <w:bookmarkStart w:id="13366" w:name="_Toc143003703"/>
            <w:bookmarkStart w:id="13367" w:name="_Toc143004542"/>
            <w:bookmarkStart w:id="13368" w:name="_Toc146988108"/>
            <w:bookmarkStart w:id="13369" w:name="_Toc147047766"/>
            <w:bookmarkStart w:id="13370" w:name="_Toc147048602"/>
            <w:bookmarkStart w:id="13371" w:name="_Toc147049438"/>
            <w:bookmarkStart w:id="13372" w:name="_Toc147566613"/>
            <w:bookmarkStart w:id="13373" w:name="_Toc147663416"/>
            <w:bookmarkStart w:id="13374" w:name="_Toc147672455"/>
            <w:bookmarkStart w:id="13375" w:name="_Toc147673294"/>
            <w:bookmarkStart w:id="13376" w:name="_Toc147900157"/>
            <w:bookmarkStart w:id="13377" w:name="_Toc148802461"/>
            <w:bookmarkStart w:id="13378" w:name="_Toc150422838"/>
            <w:bookmarkStart w:id="13379" w:name="_Toc159081340"/>
            <w:bookmarkStart w:id="13380" w:name="_Toc159169293"/>
            <w:bookmarkStart w:id="13381" w:name="_Toc159271326"/>
            <w:bookmarkStart w:id="13382" w:name="_Toc159342377"/>
            <w:bookmarkStart w:id="13383" w:name="_Toc159432234"/>
            <w:bookmarkStart w:id="13384" w:name="_Toc165657861"/>
            <w:bookmarkStart w:id="13385" w:name="_Toc165997793"/>
            <w:r w:rsidRPr="00C901F3">
              <w:rPr>
                <w:rFonts w:ascii="Arial" w:hAnsi="Arial"/>
                <w:sz w:val="18"/>
              </w:rPr>
              <w:t>About t</w:t>
            </w:r>
            <w:r w:rsidR="0059795A" w:rsidRPr="00C901F3">
              <w:rPr>
                <w:rFonts w:ascii="Arial" w:hAnsi="Arial"/>
                <w:sz w:val="18"/>
              </w:rPr>
              <w:t>he Consultancy</w:t>
            </w:r>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p>
        </w:tc>
        <w:tc>
          <w:tcPr>
            <w:tcW w:w="2501" w:type="pct"/>
          </w:tcPr>
          <w:p w14:paraId="612851A6" w14:textId="77777777" w:rsidR="000E4587" w:rsidRPr="00C901F3" w:rsidRDefault="000E4587" w:rsidP="00D203A0">
            <w:pPr>
              <w:keepNext/>
              <w:spacing w:before="60" w:after="60"/>
              <w:rPr>
                <w:sz w:val="18"/>
              </w:rPr>
            </w:pPr>
          </w:p>
        </w:tc>
      </w:tr>
      <w:tr w:rsidR="009E273E" w:rsidRPr="00C901F3" w14:paraId="28B33CE9" w14:textId="77777777" w:rsidTr="000E4587">
        <w:trPr>
          <w:cantSplit/>
        </w:trPr>
        <w:tc>
          <w:tcPr>
            <w:tcW w:w="2499" w:type="pct"/>
            <w:tcBorders>
              <w:right w:val="single" w:sz="4" w:space="0" w:color="auto"/>
            </w:tcBorders>
          </w:tcPr>
          <w:p w14:paraId="18E52159" w14:textId="787E7B41" w:rsidR="009E273E" w:rsidRPr="00C901F3" w:rsidRDefault="009E273E" w:rsidP="00D203A0">
            <w:pPr>
              <w:pStyle w:val="Heading3"/>
              <w:spacing w:before="60" w:after="60"/>
              <w:rPr>
                <w:sz w:val="18"/>
              </w:rPr>
            </w:pPr>
            <w:r w:rsidRPr="00C901F3">
              <w:rPr>
                <w:sz w:val="18"/>
              </w:rPr>
              <w:t>Key Personnel</w:t>
            </w:r>
          </w:p>
        </w:tc>
        <w:tc>
          <w:tcPr>
            <w:tcW w:w="2501" w:type="pct"/>
            <w:tcBorders>
              <w:top w:val="single" w:sz="4" w:space="0" w:color="auto"/>
              <w:left w:val="single" w:sz="4" w:space="0" w:color="auto"/>
              <w:bottom w:val="single" w:sz="4" w:space="0" w:color="auto"/>
              <w:right w:val="single" w:sz="4" w:space="0" w:color="auto"/>
            </w:tcBorders>
          </w:tcPr>
          <w:p w14:paraId="293D1DF6" w14:textId="13781238" w:rsidR="009E273E" w:rsidRPr="00C901F3" w:rsidRDefault="00A8627D" w:rsidP="00D203A0">
            <w:pPr>
              <w:spacing w:before="60" w:after="60"/>
              <w:rPr>
                <w:sz w:val="18"/>
              </w:rPr>
            </w:pPr>
            <w:r w:rsidRPr="00C901F3">
              <w:rPr>
                <w:sz w:val="18"/>
              </w:rPr>
              <w:t xml:space="preserve">If the circumstances resulting in a Termination Default Event described in paragraph </w:t>
            </w:r>
            <w:r w:rsidRPr="00C901F3">
              <w:rPr>
                <w:sz w:val="18"/>
              </w:rPr>
              <w:fldChar w:fldCharType="begin"/>
            </w:r>
            <w:r w:rsidRPr="00C901F3">
              <w:rPr>
                <w:sz w:val="18"/>
              </w:rPr>
              <w:instrText xml:space="preserve"> REF _Ref44085937 \r \h  \* MERGEFORMAT </w:instrText>
            </w:r>
            <w:r w:rsidRPr="00C901F3">
              <w:rPr>
                <w:sz w:val="18"/>
              </w:rPr>
            </w:r>
            <w:r w:rsidRPr="00C901F3">
              <w:rPr>
                <w:sz w:val="18"/>
              </w:rPr>
              <w:fldChar w:fldCharType="separate"/>
            </w:r>
            <w:r w:rsidR="00915453">
              <w:rPr>
                <w:sz w:val="18"/>
              </w:rPr>
              <w:t>26.8</w:t>
            </w:r>
            <w:r w:rsidRPr="00C901F3">
              <w:rPr>
                <w:sz w:val="18"/>
              </w:rPr>
              <w:fldChar w:fldCharType="end"/>
            </w:r>
            <w:r w:rsidRPr="00C901F3">
              <w:rPr>
                <w:sz w:val="18"/>
              </w:rPr>
              <w:t xml:space="preserve"> apply relating to Key Personnel, to the extent paragraph </w:t>
            </w:r>
            <w:r w:rsidRPr="00C901F3">
              <w:rPr>
                <w:sz w:val="18"/>
              </w:rPr>
              <w:fldChar w:fldCharType="begin"/>
            </w:r>
            <w:r w:rsidRPr="00C901F3">
              <w:rPr>
                <w:sz w:val="18"/>
              </w:rPr>
              <w:instrText xml:space="preserve"> REF _Ref44085937 \r \h  \* MERGEFORMAT </w:instrText>
            </w:r>
            <w:r w:rsidRPr="00C901F3">
              <w:rPr>
                <w:sz w:val="18"/>
              </w:rPr>
            </w:r>
            <w:r w:rsidRPr="00C901F3">
              <w:rPr>
                <w:sz w:val="18"/>
              </w:rPr>
              <w:fldChar w:fldCharType="separate"/>
            </w:r>
            <w:r w:rsidR="00915453">
              <w:rPr>
                <w:sz w:val="18"/>
              </w:rPr>
              <w:t>26.8</w:t>
            </w:r>
            <w:r w:rsidRPr="00C901F3">
              <w:rPr>
                <w:sz w:val="18"/>
              </w:rPr>
              <w:fldChar w:fldCharType="end"/>
            </w:r>
            <w:r w:rsidRPr="00C901F3">
              <w:rPr>
                <w:sz w:val="18"/>
              </w:rPr>
              <w:t xml:space="preserve"> indicates these circumstances are to result in a Termination Default Event of t</w:t>
            </w:r>
            <w:r w:rsidR="00327CC3">
              <w:rPr>
                <w:sz w:val="18"/>
              </w:rPr>
              <w:t>he Consultancy</w:t>
            </w:r>
            <w:r w:rsidRPr="00C901F3">
              <w:rPr>
                <w:sz w:val="18"/>
              </w:rPr>
              <w:t>.</w:t>
            </w:r>
          </w:p>
        </w:tc>
      </w:tr>
      <w:tr w:rsidR="000E4587" w:rsidRPr="00C901F3" w14:paraId="6B87D78B" w14:textId="1A3398BC" w:rsidTr="000E4587">
        <w:trPr>
          <w:cantSplit/>
        </w:trPr>
        <w:tc>
          <w:tcPr>
            <w:tcW w:w="2499" w:type="pct"/>
            <w:tcBorders>
              <w:right w:val="single" w:sz="4" w:space="0" w:color="auto"/>
            </w:tcBorders>
          </w:tcPr>
          <w:p w14:paraId="60F9D5B1" w14:textId="77777777" w:rsidR="000E4587" w:rsidRPr="00C901F3" w:rsidRDefault="000E4587" w:rsidP="00D203A0">
            <w:pPr>
              <w:pStyle w:val="Heading3"/>
              <w:spacing w:before="60" w:after="60"/>
              <w:rPr>
                <w:sz w:val="18"/>
              </w:rPr>
            </w:pPr>
            <w:r w:rsidRPr="00C901F3">
              <w:rPr>
                <w:sz w:val="18"/>
              </w:rPr>
              <w:t xml:space="preserve">Certain appointments </w:t>
            </w:r>
          </w:p>
        </w:tc>
        <w:tc>
          <w:tcPr>
            <w:tcW w:w="2501" w:type="pct"/>
            <w:tcBorders>
              <w:top w:val="single" w:sz="4" w:space="0" w:color="auto"/>
              <w:left w:val="single" w:sz="4" w:space="0" w:color="auto"/>
              <w:bottom w:val="single" w:sz="4" w:space="0" w:color="auto"/>
              <w:right w:val="single" w:sz="4" w:space="0" w:color="auto"/>
            </w:tcBorders>
          </w:tcPr>
          <w:p w14:paraId="4C6912FD" w14:textId="15AD8D89" w:rsidR="000E4587" w:rsidRPr="00C901F3" w:rsidRDefault="000E4587" w:rsidP="00D203A0">
            <w:pPr>
              <w:spacing w:before="60" w:after="60"/>
              <w:rPr>
                <w:sz w:val="18"/>
              </w:rPr>
            </w:pPr>
            <w:r w:rsidRPr="00C901F3">
              <w:rPr>
                <w:sz w:val="18"/>
              </w:rPr>
              <w:t>T</w:t>
            </w:r>
            <w:r w:rsidR="0059795A" w:rsidRPr="00C901F3">
              <w:rPr>
                <w:sz w:val="18"/>
              </w:rPr>
              <w:t>he Consultancy</w:t>
            </w:r>
            <w:r w:rsidRPr="00C901F3">
              <w:rPr>
                <w:sz w:val="18"/>
              </w:rPr>
              <w:t xml:space="preserve"> is subject to </w:t>
            </w:r>
          </w:p>
          <w:p w14:paraId="760A56F6" w14:textId="77777777" w:rsidR="000E4587" w:rsidRPr="00C901F3" w:rsidRDefault="000E4587" w:rsidP="00D203A0">
            <w:pPr>
              <w:pStyle w:val="ListParagraph"/>
              <w:numPr>
                <w:ilvl w:val="0"/>
                <w:numId w:val="408"/>
              </w:numPr>
              <w:spacing w:before="60" w:after="60"/>
              <w:ind w:left="360"/>
              <w:contextualSpacing w:val="0"/>
              <w:rPr>
                <w:sz w:val="18"/>
              </w:rPr>
            </w:pPr>
            <w:r w:rsidRPr="00C901F3">
              <w:rPr>
                <w:sz w:val="18"/>
              </w:rPr>
              <w:t xml:space="preserve">A court order (or equivalent) or </w:t>
            </w:r>
          </w:p>
          <w:p w14:paraId="05B72085" w14:textId="77777777" w:rsidR="000E4587" w:rsidRPr="00C901F3" w:rsidRDefault="000E4587" w:rsidP="00D203A0">
            <w:pPr>
              <w:pStyle w:val="ListParagraph"/>
              <w:numPr>
                <w:ilvl w:val="0"/>
                <w:numId w:val="408"/>
              </w:numPr>
              <w:spacing w:before="60" w:after="60"/>
              <w:ind w:left="360"/>
              <w:contextualSpacing w:val="0"/>
              <w:rPr>
                <w:sz w:val="18"/>
              </w:rPr>
            </w:pPr>
            <w:r w:rsidRPr="00C901F3">
              <w:rPr>
                <w:sz w:val="18"/>
              </w:rPr>
              <w:t>A resolution or similar decision</w:t>
            </w:r>
          </w:p>
          <w:p w14:paraId="58A3E12F" w14:textId="3CE016BA" w:rsidR="000E4587" w:rsidRPr="00C901F3" w:rsidRDefault="000E4587" w:rsidP="00D203A0">
            <w:pPr>
              <w:spacing w:before="60" w:after="60"/>
              <w:rPr>
                <w:sz w:val="18"/>
              </w:rPr>
            </w:pPr>
            <w:r w:rsidRPr="00C901F3">
              <w:rPr>
                <w:sz w:val="18"/>
              </w:rPr>
              <w:t>Requiring the appointment of a liquidator, provisional liquidator, trustee, administrator, controller, receiver or receiver and manager (or any equivalent of any of these in another relevant jurisdiction) in relation to t</w:t>
            </w:r>
            <w:r w:rsidR="0059795A" w:rsidRPr="00C901F3">
              <w:rPr>
                <w:sz w:val="18"/>
              </w:rPr>
              <w:t>he Consultancy</w:t>
            </w:r>
            <w:r w:rsidRPr="00C901F3">
              <w:rPr>
                <w:sz w:val="18"/>
              </w:rPr>
              <w:t xml:space="preserve"> and/or its assets.</w:t>
            </w:r>
          </w:p>
        </w:tc>
      </w:tr>
      <w:tr w:rsidR="000E4587" w:rsidRPr="00C901F3" w14:paraId="1E5C893D" w14:textId="74570926" w:rsidTr="000E4587">
        <w:trPr>
          <w:cantSplit/>
        </w:trPr>
        <w:tc>
          <w:tcPr>
            <w:tcW w:w="2499" w:type="pct"/>
            <w:tcBorders>
              <w:right w:val="single" w:sz="4" w:space="0" w:color="auto"/>
            </w:tcBorders>
          </w:tcPr>
          <w:p w14:paraId="22688254" w14:textId="77777777" w:rsidR="000E4587" w:rsidRPr="00C901F3" w:rsidRDefault="000E4587" w:rsidP="00D203A0">
            <w:pPr>
              <w:pStyle w:val="Heading3"/>
              <w:spacing w:before="60" w:after="60"/>
              <w:rPr>
                <w:sz w:val="18"/>
              </w:rPr>
            </w:pPr>
            <w:r w:rsidRPr="00C901F3">
              <w:rPr>
                <w:sz w:val="18"/>
              </w:rPr>
              <w:t>Winding up</w:t>
            </w:r>
          </w:p>
        </w:tc>
        <w:tc>
          <w:tcPr>
            <w:tcW w:w="2501" w:type="pct"/>
            <w:tcBorders>
              <w:top w:val="single" w:sz="4" w:space="0" w:color="auto"/>
              <w:left w:val="single" w:sz="4" w:space="0" w:color="auto"/>
              <w:bottom w:val="single" w:sz="4" w:space="0" w:color="auto"/>
              <w:right w:val="single" w:sz="4" w:space="0" w:color="auto"/>
            </w:tcBorders>
          </w:tcPr>
          <w:p w14:paraId="598B2C0F" w14:textId="27318F7D" w:rsidR="000E4587" w:rsidRPr="00C901F3" w:rsidRDefault="000E4587" w:rsidP="00D203A0">
            <w:pPr>
              <w:pStyle w:val="ListParagraph"/>
              <w:numPr>
                <w:ilvl w:val="0"/>
                <w:numId w:val="410"/>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is subject to </w:t>
            </w:r>
          </w:p>
          <w:p w14:paraId="4B2631B0" w14:textId="77777777" w:rsidR="000E4587" w:rsidRPr="00C901F3" w:rsidRDefault="000E4587" w:rsidP="00D203A0">
            <w:pPr>
              <w:pStyle w:val="ListParagraph"/>
              <w:numPr>
                <w:ilvl w:val="0"/>
                <w:numId w:val="411"/>
              </w:numPr>
              <w:spacing w:before="60" w:after="60"/>
              <w:contextualSpacing w:val="0"/>
              <w:rPr>
                <w:sz w:val="18"/>
              </w:rPr>
            </w:pPr>
            <w:r w:rsidRPr="00C901F3">
              <w:rPr>
                <w:sz w:val="18"/>
              </w:rPr>
              <w:t xml:space="preserve">A court order (or equivalent) or </w:t>
            </w:r>
          </w:p>
          <w:p w14:paraId="134CF88B" w14:textId="77777777" w:rsidR="000E4587" w:rsidRPr="00C901F3" w:rsidRDefault="000E4587" w:rsidP="00D203A0">
            <w:pPr>
              <w:pStyle w:val="ListParagraph"/>
              <w:numPr>
                <w:ilvl w:val="0"/>
                <w:numId w:val="411"/>
              </w:numPr>
              <w:spacing w:before="60" w:after="60"/>
              <w:contextualSpacing w:val="0"/>
              <w:rPr>
                <w:sz w:val="18"/>
              </w:rPr>
            </w:pPr>
            <w:r w:rsidRPr="00C901F3">
              <w:rPr>
                <w:sz w:val="18"/>
              </w:rPr>
              <w:t>A resolution or similar decision</w:t>
            </w:r>
          </w:p>
          <w:p w14:paraId="0AE7AA8A" w14:textId="2E0B0BE5" w:rsidR="000E4587" w:rsidRPr="00C901F3" w:rsidRDefault="000E4587" w:rsidP="00D203A0">
            <w:pPr>
              <w:pStyle w:val="ListParagraph"/>
              <w:numPr>
                <w:ilvl w:val="0"/>
                <w:numId w:val="410"/>
              </w:numPr>
              <w:spacing w:before="60" w:after="60"/>
              <w:ind w:left="360"/>
              <w:contextualSpacing w:val="0"/>
              <w:rPr>
                <w:sz w:val="18"/>
              </w:rPr>
            </w:pPr>
            <w:r w:rsidRPr="00C901F3">
              <w:rPr>
                <w:sz w:val="18"/>
              </w:rPr>
              <w:t>Requiring t</w:t>
            </w:r>
            <w:r w:rsidR="0059795A" w:rsidRPr="00C901F3">
              <w:rPr>
                <w:sz w:val="18"/>
              </w:rPr>
              <w:t>he Consultancy</w:t>
            </w:r>
            <w:r w:rsidRPr="00C901F3">
              <w:rPr>
                <w:sz w:val="18"/>
              </w:rPr>
              <w:t xml:space="preserve"> to be dissolved and/or wound up.</w:t>
            </w:r>
          </w:p>
          <w:p w14:paraId="748632E4" w14:textId="77777777" w:rsidR="000E4587" w:rsidRPr="00C901F3" w:rsidRDefault="000E4587" w:rsidP="00D203A0">
            <w:pPr>
              <w:pStyle w:val="ListParagraph"/>
              <w:numPr>
                <w:ilvl w:val="0"/>
                <w:numId w:val="410"/>
              </w:numPr>
              <w:spacing w:before="60" w:after="60"/>
              <w:ind w:left="360"/>
              <w:contextualSpacing w:val="0"/>
              <w:rPr>
                <w:sz w:val="18"/>
              </w:rPr>
            </w:pPr>
            <w:r w:rsidRPr="00C901F3">
              <w:rPr>
                <w:sz w:val="18"/>
              </w:rPr>
              <w:t>Exception: in relation to a genuine solvent reconstruction where</w:t>
            </w:r>
          </w:p>
          <w:p w14:paraId="5B5B4EF6" w14:textId="3DE58F0B" w:rsidR="000E4587" w:rsidRPr="00C901F3" w:rsidRDefault="000E4587" w:rsidP="00D203A0">
            <w:pPr>
              <w:pStyle w:val="ListParagraph"/>
              <w:numPr>
                <w:ilvl w:val="0"/>
                <w:numId w:val="412"/>
              </w:numPr>
              <w:spacing w:before="60" w:after="60"/>
              <w:contextualSpacing w:val="0"/>
              <w:rPr>
                <w:sz w:val="18"/>
              </w:rPr>
            </w:pPr>
            <w:r w:rsidRPr="00C901F3">
              <w:rPr>
                <w:sz w:val="18"/>
              </w:rPr>
              <w:t>The replacement entity agrees in writing to become legally bound to the obligations of t</w:t>
            </w:r>
            <w:r w:rsidR="0059795A" w:rsidRPr="00C901F3">
              <w:rPr>
                <w:sz w:val="18"/>
              </w:rPr>
              <w:t>he Consultancy</w:t>
            </w:r>
            <w:r w:rsidRPr="00C901F3">
              <w:rPr>
                <w:sz w:val="18"/>
              </w:rPr>
              <w:t xml:space="preserve"> under t</w:t>
            </w:r>
            <w:r w:rsidR="008E2318" w:rsidRPr="00C901F3">
              <w:rPr>
                <w:sz w:val="18"/>
              </w:rPr>
              <w:t>his Agreement</w:t>
            </w:r>
            <w:r w:rsidRPr="00C901F3">
              <w:rPr>
                <w:sz w:val="18"/>
              </w:rPr>
              <w:t>; and</w:t>
            </w:r>
          </w:p>
          <w:p w14:paraId="58F11034" w14:textId="5CB93ACA" w:rsidR="000E4587" w:rsidRPr="00C901F3" w:rsidRDefault="000E4587" w:rsidP="00D203A0">
            <w:pPr>
              <w:pStyle w:val="ListParagraph"/>
              <w:numPr>
                <w:ilvl w:val="0"/>
                <w:numId w:val="412"/>
              </w:numPr>
              <w:spacing w:before="60" w:after="60"/>
              <w:contextualSpacing w:val="0"/>
              <w:rPr>
                <w:sz w:val="18"/>
              </w:rPr>
            </w:pPr>
            <w:r w:rsidRPr="00C901F3">
              <w:rPr>
                <w:sz w:val="18"/>
              </w:rPr>
              <w:t>The replacement entity accepts in writing liability for the liabilities of t</w:t>
            </w:r>
            <w:r w:rsidR="0059795A" w:rsidRPr="00C901F3">
              <w:rPr>
                <w:sz w:val="18"/>
              </w:rPr>
              <w:t>he Consultancy</w:t>
            </w:r>
            <w:r w:rsidRPr="00C901F3">
              <w:rPr>
                <w:sz w:val="18"/>
              </w:rPr>
              <w:t xml:space="preserve"> in connection with t</w:t>
            </w:r>
            <w:r w:rsidR="008E2318" w:rsidRPr="00C901F3">
              <w:rPr>
                <w:sz w:val="18"/>
              </w:rPr>
              <w:t>his Agreement</w:t>
            </w:r>
            <w:r w:rsidRPr="00C901F3">
              <w:rPr>
                <w:sz w:val="18"/>
              </w:rPr>
              <w:t>; and</w:t>
            </w:r>
          </w:p>
          <w:p w14:paraId="330776C1" w14:textId="32978AF7" w:rsidR="000E4587" w:rsidRPr="00C901F3" w:rsidRDefault="000E4587" w:rsidP="00D203A0">
            <w:pPr>
              <w:pStyle w:val="ListParagraph"/>
              <w:numPr>
                <w:ilvl w:val="0"/>
                <w:numId w:val="412"/>
              </w:numPr>
              <w:spacing w:before="60" w:after="60"/>
              <w:contextualSpacing w:val="0"/>
              <w:rPr>
                <w:sz w:val="18"/>
              </w:rPr>
            </w:pPr>
            <w:r w:rsidRPr="00C901F3">
              <w:rPr>
                <w:sz w:val="18"/>
              </w:rPr>
              <w:t>The replacement entity (and/or any third-party guarantor it wishes to propose at the time) has at least equivalent financial standing as that which t</w:t>
            </w:r>
            <w:r w:rsidR="0059795A" w:rsidRPr="00C901F3">
              <w:rPr>
                <w:sz w:val="18"/>
              </w:rPr>
              <w:t>he Consultancy</w:t>
            </w:r>
            <w:r w:rsidRPr="00C901F3">
              <w:rPr>
                <w:sz w:val="18"/>
              </w:rPr>
              <w:t xml:space="preserve"> had at the date of t</w:t>
            </w:r>
            <w:r w:rsidR="00FE4778" w:rsidRPr="00C901F3">
              <w:rPr>
                <w:sz w:val="18"/>
              </w:rPr>
              <w:t>his Agreement</w:t>
            </w:r>
            <w:r w:rsidRPr="00C901F3">
              <w:rPr>
                <w:sz w:val="18"/>
              </w:rPr>
              <w:t>; and</w:t>
            </w:r>
          </w:p>
          <w:p w14:paraId="068BA032" w14:textId="74157A81" w:rsidR="000E4587" w:rsidRPr="00C901F3" w:rsidRDefault="000E4587" w:rsidP="00D203A0">
            <w:pPr>
              <w:pStyle w:val="ListParagraph"/>
              <w:numPr>
                <w:ilvl w:val="0"/>
                <w:numId w:val="412"/>
              </w:numPr>
              <w:spacing w:before="60" w:after="60"/>
              <w:contextualSpacing w:val="0"/>
              <w:rPr>
                <w:sz w:val="18"/>
              </w:rPr>
            </w:pPr>
            <w:r w:rsidRPr="00C901F3">
              <w:rPr>
                <w:sz w:val="18"/>
              </w:rPr>
              <w:t>The replacement entity has the same underlying majority controlling ownership as t</w:t>
            </w:r>
            <w:r w:rsidR="0059795A" w:rsidRPr="00C901F3">
              <w:rPr>
                <w:sz w:val="18"/>
              </w:rPr>
              <w:t>he Consultancy</w:t>
            </w:r>
            <w:r w:rsidRPr="00C901F3">
              <w:rPr>
                <w:sz w:val="18"/>
              </w:rPr>
              <w:t>.</w:t>
            </w:r>
          </w:p>
        </w:tc>
      </w:tr>
      <w:tr w:rsidR="000E4587" w:rsidRPr="00C901F3" w14:paraId="4641B2E7" w14:textId="0BA90D16" w:rsidTr="000E4587">
        <w:trPr>
          <w:cantSplit/>
        </w:trPr>
        <w:tc>
          <w:tcPr>
            <w:tcW w:w="2499" w:type="pct"/>
            <w:tcBorders>
              <w:right w:val="single" w:sz="4" w:space="0" w:color="auto"/>
            </w:tcBorders>
          </w:tcPr>
          <w:p w14:paraId="4B52E5AB" w14:textId="77777777" w:rsidR="000E4587" w:rsidRPr="00C901F3" w:rsidRDefault="000E4587" w:rsidP="00D203A0">
            <w:pPr>
              <w:pStyle w:val="Heading3"/>
              <w:spacing w:before="60" w:after="60"/>
              <w:rPr>
                <w:sz w:val="18"/>
              </w:rPr>
            </w:pPr>
            <w:r w:rsidRPr="00C901F3">
              <w:rPr>
                <w:sz w:val="18"/>
              </w:rPr>
              <w:lastRenderedPageBreak/>
              <w:t>Unable to pay liabilities</w:t>
            </w:r>
          </w:p>
        </w:tc>
        <w:tc>
          <w:tcPr>
            <w:tcW w:w="2501" w:type="pct"/>
            <w:tcBorders>
              <w:top w:val="single" w:sz="4" w:space="0" w:color="auto"/>
              <w:left w:val="single" w:sz="4" w:space="0" w:color="auto"/>
              <w:bottom w:val="single" w:sz="4" w:space="0" w:color="auto"/>
              <w:right w:val="single" w:sz="4" w:space="0" w:color="auto"/>
            </w:tcBorders>
          </w:tcPr>
          <w:p w14:paraId="515777D0" w14:textId="48132C3B" w:rsidR="000E4587" w:rsidRPr="00C901F3" w:rsidRDefault="000E4587" w:rsidP="00D203A0">
            <w:pPr>
              <w:pStyle w:val="ListParagraph"/>
              <w:numPr>
                <w:ilvl w:val="0"/>
                <w:numId w:val="413"/>
              </w:numPr>
              <w:spacing w:before="60" w:after="60"/>
              <w:ind w:left="360"/>
              <w:contextualSpacing w:val="0"/>
              <w:rPr>
                <w:sz w:val="18"/>
              </w:rPr>
            </w:pPr>
            <w:r w:rsidRPr="00C901F3">
              <w:rPr>
                <w:sz w:val="18"/>
              </w:rPr>
              <w:t>If and for as long as t</w:t>
            </w:r>
            <w:r w:rsidR="0059795A" w:rsidRPr="00C901F3">
              <w:rPr>
                <w:sz w:val="18"/>
              </w:rPr>
              <w:t>he Consultancy</w:t>
            </w:r>
            <w:r w:rsidRPr="00C901F3">
              <w:rPr>
                <w:sz w:val="18"/>
              </w:rPr>
              <w:t xml:space="preserve"> is unable to pay its liabilities (taking into account its contingent and prospective liabilities) as defined in any applicable Law, including section 123 of the Insolvency Act 1986.</w:t>
            </w:r>
          </w:p>
          <w:p w14:paraId="35F03A05" w14:textId="3D01A584" w:rsidR="000E4587" w:rsidRPr="00C901F3" w:rsidRDefault="000E4587" w:rsidP="00D203A0">
            <w:pPr>
              <w:pStyle w:val="ListParagraph"/>
              <w:numPr>
                <w:ilvl w:val="0"/>
                <w:numId w:val="413"/>
              </w:numPr>
              <w:spacing w:before="60" w:after="60"/>
              <w:ind w:left="360"/>
              <w:contextualSpacing w:val="0"/>
              <w:rPr>
                <w:sz w:val="18"/>
              </w:rPr>
            </w:pPr>
            <w:r w:rsidRPr="00C901F3">
              <w:rPr>
                <w:sz w:val="18"/>
              </w:rPr>
              <w:t>This applies whether such liabilities individually or in aggregate equal any minimum required under relevant bankruptcy or anything similar legislation from time to time) as they fall due, and t</w:t>
            </w:r>
            <w:r w:rsidR="0059795A" w:rsidRPr="00C901F3">
              <w:rPr>
                <w:sz w:val="18"/>
              </w:rPr>
              <w:t>he Consultancy</w:t>
            </w:r>
            <w:r w:rsidRPr="00C901F3">
              <w:rPr>
                <w:sz w:val="18"/>
              </w:rPr>
              <w:t xml:space="preserve"> has no reasonable prospect of paying such liabilities.</w:t>
            </w:r>
          </w:p>
        </w:tc>
      </w:tr>
      <w:tr w:rsidR="000E4587" w:rsidRPr="00C901F3" w14:paraId="1016FE6D" w14:textId="78EC030E" w:rsidTr="000E4587">
        <w:trPr>
          <w:cantSplit/>
        </w:trPr>
        <w:tc>
          <w:tcPr>
            <w:tcW w:w="2499" w:type="pct"/>
            <w:tcBorders>
              <w:right w:val="single" w:sz="4" w:space="0" w:color="auto"/>
            </w:tcBorders>
          </w:tcPr>
          <w:p w14:paraId="45455692" w14:textId="77777777" w:rsidR="000E4587" w:rsidRPr="00C901F3" w:rsidRDefault="000E4587" w:rsidP="00D203A0">
            <w:pPr>
              <w:pStyle w:val="Heading3"/>
              <w:spacing w:before="60" w:after="60"/>
              <w:rPr>
                <w:sz w:val="18"/>
              </w:rPr>
            </w:pPr>
            <w:r w:rsidRPr="00C901F3">
              <w:rPr>
                <w:sz w:val="18"/>
              </w:rPr>
              <w:t>Composition with creditors</w:t>
            </w:r>
          </w:p>
        </w:tc>
        <w:tc>
          <w:tcPr>
            <w:tcW w:w="2501" w:type="pct"/>
            <w:tcBorders>
              <w:top w:val="single" w:sz="4" w:space="0" w:color="auto"/>
              <w:left w:val="single" w:sz="4" w:space="0" w:color="auto"/>
              <w:bottom w:val="single" w:sz="4" w:space="0" w:color="auto"/>
              <w:right w:val="single" w:sz="4" w:space="0" w:color="auto"/>
            </w:tcBorders>
          </w:tcPr>
          <w:p w14:paraId="38624484" w14:textId="051B9207" w:rsidR="000E4587" w:rsidRPr="00C901F3" w:rsidRDefault="000E4587" w:rsidP="00D203A0">
            <w:pPr>
              <w:spacing w:before="60" w:after="60"/>
              <w:rPr>
                <w:sz w:val="18"/>
              </w:rPr>
            </w:pPr>
            <w:r w:rsidRPr="00C901F3">
              <w:rPr>
                <w:sz w:val="18"/>
              </w:rPr>
              <w:t>If and for as long as t</w:t>
            </w:r>
            <w:r w:rsidR="0059795A" w:rsidRPr="00C901F3">
              <w:rPr>
                <w:sz w:val="18"/>
              </w:rPr>
              <w:t>he Consultancy</w:t>
            </w:r>
            <w:r w:rsidRPr="00C901F3">
              <w:rPr>
                <w:sz w:val="18"/>
              </w:rPr>
              <w:t xml:space="preserve"> is a party to a composition or other similar arrangement with its creditors, including any voluntary arrangement within Part I of the Insolvency Act 1986.</w:t>
            </w:r>
          </w:p>
        </w:tc>
      </w:tr>
    </w:tbl>
    <w:p w14:paraId="7ED87AD3" w14:textId="51ECDCA0" w:rsidR="000A4995" w:rsidRPr="00C901F3" w:rsidRDefault="000A4995" w:rsidP="00D203A0">
      <w:pPr>
        <w:spacing w:before="60" w:after="60"/>
        <w:rPr>
          <w:sz w:val="18"/>
        </w:rPr>
      </w:pPr>
      <w:bookmarkStart w:id="13386" w:name="_Toc4324025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0E4587" w:rsidRPr="00C901F3" w14:paraId="5202D407" w14:textId="34127C07" w:rsidTr="000E4587">
        <w:trPr>
          <w:cantSplit/>
        </w:trPr>
        <w:tc>
          <w:tcPr>
            <w:tcW w:w="2500" w:type="pct"/>
          </w:tcPr>
          <w:p w14:paraId="18ECDDB9" w14:textId="3DCAAB0A" w:rsidR="000E4587" w:rsidRPr="00C901F3" w:rsidRDefault="000E4587" w:rsidP="00D203A0">
            <w:pPr>
              <w:pStyle w:val="Heading1"/>
              <w:spacing w:before="60" w:after="60"/>
              <w:rPr>
                <w:sz w:val="18"/>
              </w:rPr>
            </w:pPr>
            <w:bookmarkStart w:id="13387" w:name="_Toc43325673"/>
            <w:bookmarkStart w:id="13388" w:name="_Toc43327035"/>
            <w:bookmarkStart w:id="13389" w:name="_Toc43367125"/>
            <w:bookmarkStart w:id="13390" w:name="_Toc43413143"/>
            <w:bookmarkStart w:id="13391" w:name="_Toc43636857"/>
            <w:bookmarkStart w:id="13392" w:name="_Toc43653941"/>
            <w:bookmarkStart w:id="13393" w:name="_Toc43661318"/>
            <w:bookmarkStart w:id="13394" w:name="_Toc43661894"/>
            <w:bookmarkStart w:id="13395" w:name="_Toc43662470"/>
            <w:bookmarkStart w:id="13396" w:name="_Toc43668294"/>
            <w:bookmarkStart w:id="13397" w:name="_Toc43669003"/>
            <w:bookmarkStart w:id="13398" w:name="_Toc43671224"/>
            <w:bookmarkStart w:id="13399" w:name="_Toc43672160"/>
            <w:bookmarkStart w:id="13400" w:name="_Toc43674689"/>
            <w:bookmarkStart w:id="13401" w:name="_Toc43727713"/>
            <w:bookmarkStart w:id="13402" w:name="_Toc43733272"/>
            <w:bookmarkStart w:id="13403" w:name="_Toc43752115"/>
            <w:bookmarkStart w:id="13404" w:name="_Toc43756562"/>
            <w:bookmarkStart w:id="13405" w:name="_Toc43759055"/>
            <w:bookmarkStart w:id="13406" w:name="_Toc43799454"/>
            <w:bookmarkStart w:id="13407" w:name="_Toc43809518"/>
            <w:bookmarkStart w:id="13408" w:name="_Toc43813612"/>
            <w:bookmarkStart w:id="13409" w:name="_Toc43827461"/>
            <w:bookmarkStart w:id="13410" w:name="_Toc43835422"/>
            <w:bookmarkStart w:id="13411" w:name="_Toc43922028"/>
            <w:bookmarkStart w:id="13412" w:name="_Toc43926872"/>
            <w:bookmarkStart w:id="13413" w:name="_Toc43927949"/>
            <w:bookmarkStart w:id="13414" w:name="_Ref43929552"/>
            <w:bookmarkStart w:id="13415" w:name="_Toc44002143"/>
            <w:bookmarkStart w:id="13416" w:name="_Toc44065481"/>
            <w:bookmarkStart w:id="13417" w:name="_Toc44066080"/>
            <w:bookmarkStart w:id="13418" w:name="_Toc44194224"/>
            <w:bookmarkStart w:id="13419" w:name="_Ref44203432"/>
            <w:bookmarkStart w:id="13420" w:name="_Toc44205349"/>
            <w:bookmarkStart w:id="13421" w:name="_Toc44205948"/>
            <w:bookmarkStart w:id="13422" w:name="_Toc44319736"/>
            <w:bookmarkStart w:id="13423" w:name="_Toc44670878"/>
            <w:bookmarkStart w:id="13424" w:name="_Toc45893838"/>
            <w:bookmarkStart w:id="13425" w:name="_Toc45896349"/>
            <w:bookmarkStart w:id="13426" w:name="_Toc45897068"/>
            <w:bookmarkStart w:id="13427" w:name="_Ref51150211"/>
            <w:bookmarkStart w:id="13428" w:name="_Toc53231061"/>
            <w:bookmarkStart w:id="13429" w:name="_Toc53233804"/>
            <w:bookmarkStart w:id="13430" w:name="_Toc53234415"/>
            <w:bookmarkStart w:id="13431" w:name="_Toc53253799"/>
            <w:bookmarkStart w:id="13432" w:name="_Toc53263432"/>
            <w:bookmarkStart w:id="13433" w:name="_Toc53412426"/>
            <w:bookmarkStart w:id="13434" w:name="_Toc54374531"/>
            <w:bookmarkStart w:id="13435" w:name="_Toc56373751"/>
            <w:bookmarkStart w:id="13436" w:name="_Toc56623490"/>
            <w:bookmarkStart w:id="13437" w:name="_Toc56624105"/>
            <w:bookmarkStart w:id="13438" w:name="_Toc66040641"/>
            <w:bookmarkStart w:id="13439" w:name="_Toc66041432"/>
            <w:bookmarkStart w:id="13440" w:name="_Toc66042227"/>
            <w:bookmarkStart w:id="13441" w:name="_Toc66043754"/>
            <w:bookmarkStart w:id="13442" w:name="_Toc68455733"/>
            <w:bookmarkStart w:id="13443" w:name="_Toc68462260"/>
            <w:bookmarkStart w:id="13444" w:name="_Toc68463574"/>
            <w:bookmarkStart w:id="13445" w:name="_Toc68468450"/>
            <w:bookmarkStart w:id="13446" w:name="_Toc68472203"/>
            <w:bookmarkStart w:id="13447" w:name="_Toc68477040"/>
            <w:bookmarkStart w:id="13448" w:name="_Toc68538829"/>
            <w:bookmarkStart w:id="13449" w:name="_Toc68637980"/>
            <w:bookmarkStart w:id="13450" w:name="_Toc68640652"/>
            <w:bookmarkStart w:id="13451" w:name="_Toc68641549"/>
            <w:bookmarkStart w:id="13452" w:name="_Toc68719784"/>
            <w:bookmarkStart w:id="13453" w:name="_Toc69514433"/>
            <w:bookmarkStart w:id="13454" w:name="_Toc69517072"/>
            <w:bookmarkStart w:id="13455" w:name="_Toc69565828"/>
            <w:bookmarkStart w:id="13456" w:name="_Toc69582079"/>
            <w:bookmarkStart w:id="13457" w:name="_Toc69717930"/>
            <w:bookmarkStart w:id="13458" w:name="_Toc71910848"/>
            <w:bookmarkStart w:id="13459" w:name="_Toc73874654"/>
            <w:bookmarkStart w:id="13460" w:name="_Toc76367777"/>
            <w:bookmarkStart w:id="13461" w:name="_Toc77670342"/>
            <w:bookmarkStart w:id="13462" w:name="_Toc78387473"/>
            <w:bookmarkStart w:id="13463" w:name="_Toc78393202"/>
            <w:bookmarkStart w:id="13464" w:name="_Toc79086875"/>
            <w:bookmarkStart w:id="13465" w:name="_Toc80023165"/>
            <w:bookmarkStart w:id="13466" w:name="_Toc80346509"/>
            <w:bookmarkStart w:id="13467" w:name="_Toc83134149"/>
            <w:bookmarkStart w:id="13468" w:name="_Toc83402074"/>
            <w:bookmarkStart w:id="13469" w:name="_Toc86593946"/>
            <w:bookmarkStart w:id="13470" w:name="_Toc87202447"/>
            <w:bookmarkStart w:id="13471" w:name="_Toc87282653"/>
            <w:bookmarkStart w:id="13472" w:name="_Toc87295734"/>
            <w:bookmarkStart w:id="13473" w:name="_Toc87296418"/>
            <w:bookmarkStart w:id="13474" w:name="_Toc88639351"/>
            <w:bookmarkStart w:id="13475" w:name="_Toc89891924"/>
            <w:bookmarkStart w:id="13476" w:name="_Toc89892722"/>
            <w:bookmarkStart w:id="13477" w:name="_Toc93520069"/>
            <w:bookmarkStart w:id="13478" w:name="_Toc93862439"/>
            <w:bookmarkStart w:id="13479" w:name="_Toc93866859"/>
            <w:bookmarkStart w:id="13480" w:name="_Toc94909005"/>
            <w:bookmarkStart w:id="13481" w:name="_Toc95482842"/>
            <w:bookmarkStart w:id="13482" w:name="_Toc95484284"/>
            <w:bookmarkStart w:id="13483" w:name="_Toc95762959"/>
            <w:bookmarkStart w:id="13484" w:name="_Toc97284570"/>
            <w:bookmarkStart w:id="13485" w:name="_Toc97475458"/>
            <w:bookmarkStart w:id="13486" w:name="_Toc99831286"/>
            <w:bookmarkStart w:id="13487" w:name="_Toc104150025"/>
            <w:bookmarkStart w:id="13488" w:name="_Toc104662128"/>
            <w:bookmarkStart w:id="13489" w:name="_Toc104747924"/>
            <w:bookmarkStart w:id="13490" w:name="_Toc104754052"/>
            <w:bookmarkStart w:id="13491" w:name="_Toc110094514"/>
            <w:bookmarkStart w:id="13492" w:name="_Toc110181422"/>
            <w:bookmarkStart w:id="13493" w:name="_Toc121222640"/>
            <w:bookmarkStart w:id="13494" w:name="_Toc121223374"/>
            <w:bookmarkStart w:id="13495" w:name="_Toc121390003"/>
            <w:bookmarkStart w:id="13496" w:name="_Toc121403657"/>
            <w:bookmarkStart w:id="13497" w:name="_Toc121842612"/>
            <w:bookmarkStart w:id="13498" w:name="_Toc122713371"/>
            <w:bookmarkStart w:id="13499" w:name="_Toc123062652"/>
            <w:bookmarkStart w:id="13500" w:name="_Toc123063532"/>
            <w:bookmarkStart w:id="13501" w:name="_Toc123847151"/>
            <w:bookmarkStart w:id="13502" w:name="_Toc123853567"/>
            <w:bookmarkStart w:id="13503" w:name="_Toc123996477"/>
            <w:bookmarkStart w:id="13504" w:name="_Toc124102522"/>
            <w:bookmarkStart w:id="13505" w:name="_Toc124106382"/>
            <w:bookmarkStart w:id="13506" w:name="_Toc124113545"/>
            <w:bookmarkStart w:id="13507" w:name="_Toc125571296"/>
            <w:bookmarkStart w:id="13508" w:name="_Toc125839266"/>
            <w:bookmarkStart w:id="13509" w:name="_Toc125843608"/>
            <w:bookmarkStart w:id="13510" w:name="_Toc125892014"/>
            <w:bookmarkStart w:id="13511" w:name="_Toc125914638"/>
            <w:bookmarkStart w:id="13512" w:name="_Toc126428046"/>
            <w:bookmarkStart w:id="13513" w:name="_Toc126442218"/>
            <w:bookmarkStart w:id="13514" w:name="_Ref126494377"/>
            <w:bookmarkStart w:id="13515" w:name="_Ref126495562"/>
            <w:bookmarkStart w:id="13516" w:name="_Toc126499309"/>
            <w:bookmarkStart w:id="13517" w:name="_Toc126688957"/>
            <w:bookmarkStart w:id="13518" w:name="_Toc126691363"/>
            <w:bookmarkStart w:id="13519" w:name="_Toc127469426"/>
            <w:bookmarkStart w:id="13520" w:name="_Toc128426307"/>
            <w:bookmarkStart w:id="13521" w:name="_Toc128430477"/>
            <w:bookmarkStart w:id="13522" w:name="_Toc129266540"/>
            <w:bookmarkStart w:id="13523" w:name="_Toc129446041"/>
            <w:bookmarkStart w:id="13524" w:name="_Toc130318209"/>
            <w:bookmarkStart w:id="13525" w:name="_Toc130651481"/>
            <w:bookmarkStart w:id="13526" w:name="_Toc134396681"/>
            <w:bookmarkStart w:id="13527" w:name="_Toc134442441"/>
            <w:bookmarkStart w:id="13528" w:name="_Toc134446995"/>
            <w:bookmarkStart w:id="13529" w:name="_Toc134450036"/>
            <w:bookmarkStart w:id="13530" w:name="_Toc134457661"/>
            <w:bookmarkStart w:id="13531" w:name="_Toc134458485"/>
            <w:bookmarkStart w:id="13532" w:name="_Toc135566096"/>
            <w:bookmarkStart w:id="13533" w:name="_Toc136368832"/>
            <w:bookmarkStart w:id="13534" w:name="_Toc136522579"/>
            <w:bookmarkStart w:id="13535" w:name="_Toc136800757"/>
            <w:bookmarkStart w:id="13536" w:name="_Toc137300664"/>
            <w:bookmarkStart w:id="13537" w:name="_Toc137993011"/>
            <w:bookmarkStart w:id="13538" w:name="_Toc142911471"/>
            <w:bookmarkStart w:id="13539" w:name="_Toc142920919"/>
            <w:bookmarkStart w:id="13540" w:name="_Toc142921706"/>
            <w:bookmarkStart w:id="13541" w:name="_Toc143003708"/>
            <w:bookmarkStart w:id="13542" w:name="_Toc143004547"/>
            <w:bookmarkStart w:id="13543" w:name="_Toc146988113"/>
            <w:bookmarkStart w:id="13544" w:name="_Toc147047771"/>
            <w:bookmarkStart w:id="13545" w:name="_Toc147048607"/>
            <w:bookmarkStart w:id="13546" w:name="_Toc147049443"/>
            <w:bookmarkStart w:id="13547" w:name="_Toc147566618"/>
            <w:bookmarkStart w:id="13548" w:name="_Toc147663421"/>
            <w:bookmarkStart w:id="13549" w:name="_Toc147672460"/>
            <w:bookmarkStart w:id="13550" w:name="_Toc147673299"/>
            <w:bookmarkStart w:id="13551" w:name="_Toc147900162"/>
            <w:bookmarkStart w:id="13552" w:name="_Toc148802466"/>
            <w:bookmarkStart w:id="13553" w:name="_Toc150422843"/>
            <w:bookmarkStart w:id="13554" w:name="_Toc155815145"/>
            <w:bookmarkStart w:id="13555" w:name="_Toc159081345"/>
            <w:bookmarkStart w:id="13556" w:name="_Toc159168057"/>
            <w:bookmarkStart w:id="13557" w:name="_Toc159169298"/>
            <w:bookmarkStart w:id="13558" w:name="_Toc159271331"/>
            <w:bookmarkStart w:id="13559" w:name="_Toc159342382"/>
            <w:bookmarkStart w:id="13560" w:name="_Toc159432239"/>
            <w:bookmarkStart w:id="13561" w:name="_Toc159529209"/>
            <w:bookmarkStart w:id="13562" w:name="_Toc165475169"/>
            <w:bookmarkStart w:id="13563" w:name="_Toc165657269"/>
            <w:bookmarkStart w:id="13564" w:name="_Toc165657862"/>
            <w:bookmarkStart w:id="13565" w:name="_Toc165997794"/>
            <w:bookmarkEnd w:id="13386"/>
            <w:r w:rsidRPr="00C901F3">
              <w:rPr>
                <w:sz w:val="18"/>
              </w:rPr>
              <w:t>T</w:t>
            </w:r>
            <w:r w:rsidR="008E2318" w:rsidRPr="00C901F3">
              <w:rPr>
                <w:sz w:val="18"/>
              </w:rPr>
              <w:t>he Council</w:t>
            </w:r>
            <w:r w:rsidRPr="00C901F3">
              <w:rPr>
                <w:sz w:val="18"/>
              </w:rPr>
              <w:t>’s Termination Default Events</w:t>
            </w:r>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p>
        </w:tc>
        <w:tc>
          <w:tcPr>
            <w:tcW w:w="2500" w:type="pct"/>
          </w:tcPr>
          <w:p w14:paraId="427978E5" w14:textId="77777777" w:rsidR="000E4587" w:rsidRPr="00C901F3" w:rsidRDefault="000E4587" w:rsidP="00D203A0">
            <w:pPr>
              <w:keepNext/>
              <w:spacing w:before="60" w:after="60"/>
              <w:rPr>
                <w:sz w:val="18"/>
              </w:rPr>
            </w:pPr>
          </w:p>
        </w:tc>
      </w:tr>
      <w:tr w:rsidR="000E4587" w:rsidRPr="00C901F3" w14:paraId="1D78C404" w14:textId="3B575623" w:rsidTr="000E4587">
        <w:trPr>
          <w:cantSplit/>
        </w:trPr>
        <w:tc>
          <w:tcPr>
            <w:tcW w:w="2500" w:type="pct"/>
          </w:tcPr>
          <w:p w14:paraId="53999E13" w14:textId="0EE2960D" w:rsidR="000E4587" w:rsidRPr="00C901F3" w:rsidRDefault="000E4587" w:rsidP="00D203A0">
            <w:pPr>
              <w:pStyle w:val="Heading3"/>
              <w:keepNext/>
              <w:numPr>
                <w:ilvl w:val="0"/>
                <w:numId w:val="0"/>
              </w:numPr>
              <w:spacing w:before="60" w:after="60"/>
              <w:rPr>
                <w:sz w:val="18"/>
              </w:rPr>
            </w:pPr>
            <w:r w:rsidRPr="00C901F3">
              <w:rPr>
                <w:sz w:val="18"/>
              </w:rPr>
              <w:t>Each of the following is a Termination Default Event of t</w:t>
            </w:r>
            <w:r w:rsidR="008E2318" w:rsidRPr="00C901F3">
              <w:rPr>
                <w:sz w:val="18"/>
              </w:rPr>
              <w:t>he Council</w:t>
            </w:r>
            <w:r w:rsidRPr="00C901F3">
              <w:rPr>
                <w:sz w:val="18"/>
              </w:rPr>
              <w:t xml:space="preserve"> </w:t>
            </w:r>
          </w:p>
          <w:p w14:paraId="3927D7F0" w14:textId="77777777" w:rsidR="000E4587" w:rsidRPr="00C901F3" w:rsidRDefault="000E4587" w:rsidP="00D203A0">
            <w:pPr>
              <w:pStyle w:val="ListParagraph"/>
              <w:keepNext/>
              <w:numPr>
                <w:ilvl w:val="0"/>
                <w:numId w:val="422"/>
              </w:numPr>
              <w:spacing w:before="60" w:after="60"/>
              <w:ind w:left="360"/>
              <w:contextualSpacing w:val="0"/>
              <w:rPr>
                <w:sz w:val="18"/>
              </w:rPr>
            </w:pPr>
            <w:r w:rsidRPr="00C901F3">
              <w:rPr>
                <w:sz w:val="18"/>
              </w:rPr>
              <w:t>To be read independently</w:t>
            </w:r>
          </w:p>
          <w:p w14:paraId="39236224" w14:textId="09D92F92" w:rsidR="000E4587" w:rsidRPr="00C901F3" w:rsidRDefault="000E4587" w:rsidP="00D203A0">
            <w:pPr>
              <w:pStyle w:val="ListParagraph"/>
              <w:keepNext/>
              <w:numPr>
                <w:ilvl w:val="0"/>
                <w:numId w:val="422"/>
              </w:numPr>
              <w:spacing w:before="60" w:after="60"/>
              <w:ind w:left="360"/>
              <w:contextualSpacing w:val="0"/>
              <w:rPr>
                <w:sz w:val="18"/>
              </w:rPr>
            </w:pPr>
            <w:r w:rsidRPr="00C901F3">
              <w:rPr>
                <w:sz w:val="18"/>
              </w:rPr>
              <w:t>For as long as the relevant circumstances continue to apply to t</w:t>
            </w:r>
            <w:r w:rsidR="008E2318" w:rsidRPr="00C901F3">
              <w:rPr>
                <w:sz w:val="18"/>
              </w:rPr>
              <w:t>he Council</w:t>
            </w:r>
          </w:p>
        </w:tc>
        <w:tc>
          <w:tcPr>
            <w:tcW w:w="2500" w:type="pct"/>
          </w:tcPr>
          <w:p w14:paraId="6A1D9822" w14:textId="77777777" w:rsidR="000E4587" w:rsidRPr="00C901F3" w:rsidRDefault="000E4587" w:rsidP="00D203A0">
            <w:pPr>
              <w:keepNext/>
              <w:spacing w:before="60" w:after="60"/>
              <w:rPr>
                <w:sz w:val="18"/>
              </w:rPr>
            </w:pPr>
          </w:p>
        </w:tc>
      </w:tr>
      <w:tr w:rsidR="000E4587" w:rsidRPr="00C901F3" w14:paraId="4626DE24" w14:textId="6ED0EF82" w:rsidTr="000E4587">
        <w:trPr>
          <w:cantSplit/>
        </w:trPr>
        <w:tc>
          <w:tcPr>
            <w:tcW w:w="2500" w:type="pct"/>
          </w:tcPr>
          <w:p w14:paraId="6C132416" w14:textId="1F2A3EFF" w:rsidR="000E4587" w:rsidRPr="00C901F3" w:rsidRDefault="000E4587" w:rsidP="00D203A0">
            <w:pPr>
              <w:pStyle w:val="Heading3"/>
              <w:keepNext/>
              <w:spacing w:before="60" w:after="60"/>
              <w:rPr>
                <w:sz w:val="18"/>
              </w:rPr>
            </w:pPr>
            <w:r w:rsidRPr="00C901F3">
              <w:rPr>
                <w:sz w:val="18"/>
              </w:rPr>
              <w:t>Non-payment by t</w:t>
            </w:r>
            <w:r w:rsidR="00C97562" w:rsidRPr="00C901F3">
              <w:rPr>
                <w:sz w:val="18"/>
              </w:rPr>
              <w:t>he Council</w:t>
            </w:r>
          </w:p>
          <w:p w14:paraId="5D815857" w14:textId="355C46A5" w:rsidR="000E4587" w:rsidRPr="00C901F3" w:rsidRDefault="000E4587" w:rsidP="00D203A0">
            <w:pPr>
              <w:keepNext/>
              <w:spacing w:before="60" w:after="60"/>
              <w:ind w:left="794"/>
              <w:rPr>
                <w:sz w:val="18"/>
              </w:rPr>
            </w:pPr>
            <w:r w:rsidRPr="00C901F3">
              <w:rPr>
                <w:sz w:val="18"/>
              </w:rPr>
              <w:t>If and for as long as all of the following apply</w:t>
            </w:r>
          </w:p>
        </w:tc>
        <w:tc>
          <w:tcPr>
            <w:tcW w:w="2500" w:type="pct"/>
          </w:tcPr>
          <w:p w14:paraId="6790C157" w14:textId="77777777" w:rsidR="000E4587" w:rsidRPr="00C901F3" w:rsidRDefault="000E4587" w:rsidP="00D203A0">
            <w:pPr>
              <w:keepNext/>
              <w:spacing w:before="60" w:after="60"/>
              <w:rPr>
                <w:sz w:val="18"/>
              </w:rPr>
            </w:pPr>
          </w:p>
        </w:tc>
      </w:tr>
      <w:tr w:rsidR="000E4587" w:rsidRPr="00C901F3" w14:paraId="41101BF0" w14:textId="2A7851C3" w:rsidTr="000E4587">
        <w:trPr>
          <w:cantSplit/>
        </w:trPr>
        <w:tc>
          <w:tcPr>
            <w:tcW w:w="2500" w:type="pct"/>
            <w:tcBorders>
              <w:right w:val="single" w:sz="4" w:space="0" w:color="auto"/>
            </w:tcBorders>
          </w:tcPr>
          <w:p w14:paraId="205A3E2E" w14:textId="77777777" w:rsidR="000E4587" w:rsidRPr="00C901F3" w:rsidRDefault="000E4587" w:rsidP="00D203A0">
            <w:pPr>
              <w:pStyle w:val="Heading4"/>
              <w:spacing w:before="60" w:after="60"/>
              <w:rPr>
                <w:sz w:val="18"/>
              </w:rPr>
            </w:pPr>
            <w:r w:rsidRPr="00C901F3">
              <w:rPr>
                <w:sz w:val="18"/>
              </w:rPr>
              <w:t>Overdue liability</w:t>
            </w:r>
          </w:p>
        </w:tc>
        <w:tc>
          <w:tcPr>
            <w:tcW w:w="2500" w:type="pct"/>
            <w:tcBorders>
              <w:top w:val="single" w:sz="4" w:space="0" w:color="auto"/>
              <w:left w:val="single" w:sz="4" w:space="0" w:color="auto"/>
              <w:bottom w:val="single" w:sz="4" w:space="0" w:color="auto"/>
              <w:right w:val="single" w:sz="4" w:space="0" w:color="auto"/>
            </w:tcBorders>
          </w:tcPr>
          <w:p w14:paraId="70E263E8" w14:textId="77CC3CB8" w:rsidR="000E4587" w:rsidRPr="00C901F3" w:rsidRDefault="000E4587" w:rsidP="00D203A0">
            <w:pPr>
              <w:spacing w:before="60" w:after="60"/>
              <w:rPr>
                <w:sz w:val="18"/>
              </w:rPr>
            </w:pPr>
            <w:r w:rsidRPr="00C901F3">
              <w:rPr>
                <w:sz w:val="18"/>
              </w:rPr>
              <w:t>Any liability owed by t</w:t>
            </w:r>
            <w:r w:rsidR="00C97562" w:rsidRPr="00C901F3">
              <w:rPr>
                <w:sz w:val="18"/>
              </w:rPr>
              <w:t>he Council</w:t>
            </w:r>
            <w:r w:rsidRPr="00C901F3">
              <w:rPr>
                <w:sz w:val="18"/>
              </w:rPr>
              <w:t xml:space="preserve"> to t</w:t>
            </w:r>
            <w:r w:rsidR="0059795A" w:rsidRPr="00C901F3">
              <w:rPr>
                <w:sz w:val="18"/>
              </w:rPr>
              <w:t>he Consultancy</w:t>
            </w:r>
            <w:r w:rsidRPr="00C901F3">
              <w:rPr>
                <w:sz w:val="18"/>
              </w:rPr>
              <w:t xml:space="preserve"> in connection with t</w:t>
            </w:r>
            <w:r w:rsidR="00FE4778" w:rsidRPr="00C901F3">
              <w:rPr>
                <w:sz w:val="18"/>
              </w:rPr>
              <w:t>his Agreement</w:t>
            </w:r>
            <w:r w:rsidRPr="00C901F3">
              <w:rPr>
                <w:sz w:val="18"/>
              </w:rPr>
              <w:t xml:space="preserve"> is overdue.</w:t>
            </w:r>
          </w:p>
        </w:tc>
      </w:tr>
      <w:tr w:rsidR="000E4587" w:rsidRPr="00C901F3" w14:paraId="51C906D1" w14:textId="533FC914" w:rsidTr="000E4587">
        <w:trPr>
          <w:cantSplit/>
        </w:trPr>
        <w:tc>
          <w:tcPr>
            <w:tcW w:w="2500" w:type="pct"/>
            <w:tcBorders>
              <w:right w:val="single" w:sz="4" w:space="0" w:color="auto"/>
            </w:tcBorders>
          </w:tcPr>
          <w:p w14:paraId="71B1EC74" w14:textId="77777777" w:rsidR="000E4587" w:rsidRPr="00C901F3" w:rsidRDefault="000E4587" w:rsidP="00D203A0">
            <w:pPr>
              <w:pStyle w:val="Heading4"/>
              <w:spacing w:before="60" w:after="60"/>
              <w:rPr>
                <w:sz w:val="18"/>
              </w:rPr>
            </w:pPr>
            <w:r w:rsidRPr="00C901F3">
              <w:rPr>
                <w:sz w:val="18"/>
              </w:rPr>
              <w:t>Not disputed</w:t>
            </w:r>
          </w:p>
        </w:tc>
        <w:tc>
          <w:tcPr>
            <w:tcW w:w="2500" w:type="pct"/>
            <w:tcBorders>
              <w:top w:val="single" w:sz="4" w:space="0" w:color="auto"/>
              <w:left w:val="single" w:sz="4" w:space="0" w:color="auto"/>
              <w:bottom w:val="single" w:sz="4" w:space="0" w:color="auto"/>
              <w:right w:val="single" w:sz="4" w:space="0" w:color="auto"/>
            </w:tcBorders>
          </w:tcPr>
          <w:p w14:paraId="7FFD7234" w14:textId="175F827A" w:rsidR="000E4587" w:rsidRPr="00C901F3" w:rsidRDefault="000E4587" w:rsidP="00D203A0">
            <w:pPr>
              <w:spacing w:before="60" w:after="60"/>
              <w:rPr>
                <w:sz w:val="18"/>
              </w:rPr>
            </w:pPr>
            <w:r w:rsidRPr="00C901F3">
              <w:rPr>
                <w:sz w:val="18"/>
              </w:rPr>
              <w:t>The relevant liability is not subject to a genuine dispute which t</w:t>
            </w:r>
            <w:r w:rsidR="00C97562" w:rsidRPr="00C901F3">
              <w:rPr>
                <w:sz w:val="18"/>
              </w:rPr>
              <w:t>he Council</w:t>
            </w:r>
            <w:r w:rsidRPr="00C901F3">
              <w:rPr>
                <w:sz w:val="18"/>
              </w:rPr>
              <w:t xml:space="preserve"> is using reasonable and genuine efforts to attempt to resolve.</w:t>
            </w:r>
          </w:p>
        </w:tc>
      </w:tr>
      <w:tr w:rsidR="000E4587" w:rsidRPr="00C901F3" w14:paraId="69BFA2E1" w14:textId="61575F8A" w:rsidTr="000E4587">
        <w:trPr>
          <w:cantSplit/>
        </w:trPr>
        <w:tc>
          <w:tcPr>
            <w:tcW w:w="2500" w:type="pct"/>
            <w:tcBorders>
              <w:right w:val="single" w:sz="4" w:space="0" w:color="auto"/>
            </w:tcBorders>
          </w:tcPr>
          <w:p w14:paraId="14039D8B" w14:textId="77777777" w:rsidR="000E4587" w:rsidRPr="00C901F3" w:rsidRDefault="000E4587" w:rsidP="00D203A0">
            <w:pPr>
              <w:pStyle w:val="Heading4"/>
              <w:spacing w:before="60" w:after="60"/>
              <w:rPr>
                <w:sz w:val="18"/>
              </w:rPr>
            </w:pPr>
            <w:r w:rsidRPr="00C901F3">
              <w:rPr>
                <w:sz w:val="18"/>
              </w:rPr>
              <w:t>No right to delay etc.</w:t>
            </w:r>
          </w:p>
        </w:tc>
        <w:tc>
          <w:tcPr>
            <w:tcW w:w="2500" w:type="pct"/>
            <w:tcBorders>
              <w:top w:val="single" w:sz="4" w:space="0" w:color="auto"/>
              <w:left w:val="single" w:sz="4" w:space="0" w:color="auto"/>
              <w:bottom w:val="single" w:sz="4" w:space="0" w:color="auto"/>
              <w:right w:val="single" w:sz="4" w:space="0" w:color="auto"/>
            </w:tcBorders>
          </w:tcPr>
          <w:p w14:paraId="2B0CA12A" w14:textId="3B5A5A29" w:rsidR="000E4587" w:rsidRPr="00C901F3" w:rsidRDefault="000E4587" w:rsidP="00D203A0">
            <w:pPr>
              <w:spacing w:before="60" w:after="60"/>
              <w:rPr>
                <w:sz w:val="18"/>
              </w:rPr>
            </w:pPr>
            <w:r w:rsidRPr="00C901F3">
              <w:rPr>
                <w:sz w:val="18"/>
              </w:rPr>
              <w:t>T</w:t>
            </w:r>
            <w:r w:rsidR="003951FB" w:rsidRPr="00C901F3">
              <w:rPr>
                <w:sz w:val="18"/>
              </w:rPr>
              <w:t>he Council</w:t>
            </w:r>
            <w:r w:rsidRPr="00C901F3">
              <w:rPr>
                <w:sz w:val="18"/>
              </w:rPr>
              <w:t xml:space="preserve"> has no contractual or other right to refuse and/or to delay payment of the relevant liability.</w:t>
            </w:r>
          </w:p>
        </w:tc>
      </w:tr>
      <w:tr w:rsidR="000E4587" w:rsidRPr="00C901F3" w14:paraId="2CD6EA2D" w14:textId="01A144C1" w:rsidTr="000E4587">
        <w:trPr>
          <w:cantSplit/>
        </w:trPr>
        <w:tc>
          <w:tcPr>
            <w:tcW w:w="2500" w:type="pct"/>
            <w:tcBorders>
              <w:right w:val="single" w:sz="4" w:space="0" w:color="auto"/>
            </w:tcBorders>
          </w:tcPr>
          <w:p w14:paraId="4DA778ED" w14:textId="77777777" w:rsidR="000E4587" w:rsidRPr="00C901F3" w:rsidRDefault="000E4587" w:rsidP="00D203A0">
            <w:pPr>
              <w:pStyle w:val="Heading4"/>
              <w:spacing w:before="60" w:after="60"/>
              <w:rPr>
                <w:sz w:val="18"/>
              </w:rPr>
            </w:pPr>
            <w:bookmarkStart w:id="13566" w:name="_Ref44165513"/>
            <w:r w:rsidRPr="00C901F3">
              <w:rPr>
                <w:sz w:val="18"/>
              </w:rPr>
              <w:t>Overdue</w:t>
            </w:r>
            <w:bookmarkEnd w:id="13566"/>
          </w:p>
        </w:tc>
        <w:tc>
          <w:tcPr>
            <w:tcW w:w="2500" w:type="pct"/>
            <w:tcBorders>
              <w:top w:val="single" w:sz="4" w:space="0" w:color="auto"/>
              <w:left w:val="single" w:sz="4" w:space="0" w:color="auto"/>
              <w:bottom w:val="single" w:sz="4" w:space="0" w:color="auto"/>
              <w:right w:val="single" w:sz="4" w:space="0" w:color="auto"/>
            </w:tcBorders>
          </w:tcPr>
          <w:p w14:paraId="7E953E71" w14:textId="787D0BD3" w:rsidR="000E4587" w:rsidRPr="00C901F3" w:rsidRDefault="000E4587" w:rsidP="00D203A0">
            <w:pPr>
              <w:spacing w:before="60" w:after="60"/>
              <w:rPr>
                <w:sz w:val="18"/>
              </w:rPr>
            </w:pPr>
            <w:r w:rsidRPr="00C901F3">
              <w:rPr>
                <w:sz w:val="18"/>
              </w:rPr>
              <w:t xml:space="preserve">The liability (or any part of it) must still be overdue more than </w:t>
            </w:r>
            <w:r w:rsidRPr="00C901F3">
              <w:rPr>
                <w:b/>
                <w:bCs/>
                <w:sz w:val="18"/>
              </w:rPr>
              <w:t xml:space="preserve">30 days </w:t>
            </w:r>
            <w:r w:rsidRPr="00C901F3">
              <w:rPr>
                <w:sz w:val="18"/>
              </w:rPr>
              <w:t>after t</w:t>
            </w:r>
            <w:r w:rsidR="0059795A" w:rsidRPr="00C901F3">
              <w:rPr>
                <w:sz w:val="18"/>
              </w:rPr>
              <w:t>he Consultancy</w:t>
            </w:r>
            <w:r w:rsidRPr="00C901F3">
              <w:rPr>
                <w:sz w:val="18"/>
              </w:rPr>
              <w:t xml:space="preserve"> has issued a further demand for payment.</w:t>
            </w:r>
          </w:p>
        </w:tc>
      </w:tr>
      <w:tr w:rsidR="000E4587" w:rsidRPr="00C901F3" w14:paraId="5E2292B4" w14:textId="4EDF709B" w:rsidTr="000E4587">
        <w:trPr>
          <w:cantSplit/>
        </w:trPr>
        <w:tc>
          <w:tcPr>
            <w:tcW w:w="2500" w:type="pct"/>
            <w:tcBorders>
              <w:right w:val="single" w:sz="4" w:space="0" w:color="auto"/>
            </w:tcBorders>
          </w:tcPr>
          <w:p w14:paraId="15865975" w14:textId="73703D30" w:rsidR="000E4587" w:rsidRPr="00C901F3" w:rsidRDefault="000E4587" w:rsidP="00D203A0">
            <w:pPr>
              <w:pStyle w:val="Heading4"/>
              <w:spacing w:before="60" w:after="60"/>
              <w:rPr>
                <w:sz w:val="18"/>
              </w:rPr>
            </w:pPr>
            <w:r w:rsidRPr="00C901F3">
              <w:rPr>
                <w:sz w:val="18"/>
              </w:rPr>
              <w:t xml:space="preserve">About the demand described in paragraph </w:t>
            </w:r>
            <w:r w:rsidRPr="00C901F3">
              <w:rPr>
                <w:sz w:val="18"/>
              </w:rPr>
              <w:fldChar w:fldCharType="begin"/>
            </w:r>
            <w:r w:rsidRPr="00C901F3">
              <w:rPr>
                <w:sz w:val="18"/>
              </w:rPr>
              <w:instrText xml:space="preserve"> REF _Ref44165513 \r \h  \* MERGEFORMAT </w:instrText>
            </w:r>
            <w:r w:rsidRPr="00C901F3">
              <w:rPr>
                <w:sz w:val="18"/>
              </w:rPr>
            </w:r>
            <w:r w:rsidRPr="00C901F3">
              <w:rPr>
                <w:sz w:val="18"/>
              </w:rPr>
              <w:fldChar w:fldCharType="separate"/>
            </w:r>
            <w:r w:rsidR="00915453">
              <w:rPr>
                <w:sz w:val="18"/>
              </w:rPr>
              <w:t>(d)</w:t>
            </w:r>
            <w:r w:rsidRPr="00C901F3">
              <w:rPr>
                <w:sz w:val="18"/>
              </w:rPr>
              <w:fldChar w:fldCharType="end"/>
            </w:r>
            <w:r w:rsidRPr="00C901F3">
              <w:rPr>
                <w:sz w:val="18"/>
              </w:rPr>
              <w:t xml:space="preserve"> </w:t>
            </w:r>
          </w:p>
        </w:tc>
        <w:tc>
          <w:tcPr>
            <w:tcW w:w="2500" w:type="pct"/>
            <w:tcBorders>
              <w:top w:val="single" w:sz="4" w:space="0" w:color="auto"/>
              <w:left w:val="single" w:sz="4" w:space="0" w:color="auto"/>
              <w:bottom w:val="single" w:sz="4" w:space="0" w:color="auto"/>
              <w:right w:val="single" w:sz="4" w:space="0" w:color="auto"/>
            </w:tcBorders>
          </w:tcPr>
          <w:p w14:paraId="2CD6A240" w14:textId="3F17F8EC" w:rsidR="000E4587" w:rsidRPr="00C901F3" w:rsidRDefault="000E4587" w:rsidP="00D203A0">
            <w:pPr>
              <w:spacing w:before="60" w:after="60"/>
              <w:rPr>
                <w:sz w:val="18"/>
              </w:rPr>
            </w:pPr>
            <w:r w:rsidRPr="00C901F3">
              <w:rPr>
                <w:sz w:val="18"/>
              </w:rPr>
              <w:t>All of the following apply</w:t>
            </w:r>
          </w:p>
          <w:p w14:paraId="1E948434" w14:textId="68FEEC48" w:rsidR="000E4587" w:rsidRPr="00C901F3" w:rsidRDefault="000E4587" w:rsidP="00D203A0">
            <w:pPr>
              <w:pStyle w:val="ListParagraph"/>
              <w:numPr>
                <w:ilvl w:val="0"/>
                <w:numId w:val="423"/>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may issue it to t</w:t>
            </w:r>
            <w:r w:rsidR="00C97562" w:rsidRPr="00C901F3">
              <w:rPr>
                <w:sz w:val="18"/>
              </w:rPr>
              <w:t>he Council</w:t>
            </w:r>
            <w:r w:rsidRPr="00C901F3">
              <w:rPr>
                <w:sz w:val="18"/>
              </w:rPr>
              <w:t xml:space="preserve"> at any time after the relevant liability first became overdue. </w:t>
            </w:r>
          </w:p>
          <w:p w14:paraId="7591B17F" w14:textId="6FD6B494" w:rsidR="000E4587" w:rsidRPr="00C901F3" w:rsidRDefault="000E4587" w:rsidP="00D203A0">
            <w:pPr>
              <w:pStyle w:val="ListParagraph"/>
              <w:numPr>
                <w:ilvl w:val="0"/>
                <w:numId w:val="423"/>
              </w:numPr>
              <w:spacing w:before="60" w:after="60"/>
              <w:ind w:left="360"/>
              <w:contextualSpacing w:val="0"/>
              <w:rPr>
                <w:sz w:val="18"/>
              </w:rPr>
            </w:pPr>
            <w:r w:rsidRPr="00C901F3">
              <w:rPr>
                <w:sz w:val="18"/>
              </w:rPr>
              <w:t>T</w:t>
            </w:r>
            <w:r w:rsidR="0059795A" w:rsidRPr="00C901F3">
              <w:rPr>
                <w:sz w:val="18"/>
              </w:rPr>
              <w:t>he Consultancy</w:t>
            </w:r>
            <w:r w:rsidRPr="00C901F3">
              <w:rPr>
                <w:sz w:val="18"/>
              </w:rPr>
              <w:t xml:space="preserve"> must (if it wishes to issue the demand) issue it strictly as a Formal Notice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but either hand delivered to (or marked to the attention of) the Escalated Person of t</w:t>
            </w:r>
            <w:r w:rsidR="00C97562" w:rsidRPr="00C901F3">
              <w:rPr>
                <w:sz w:val="18"/>
              </w:rPr>
              <w:t>he Council</w:t>
            </w:r>
            <w:r w:rsidRPr="00C901F3">
              <w:rPr>
                <w:sz w:val="18"/>
              </w:rPr>
              <w:t xml:space="preserve">. </w:t>
            </w:r>
          </w:p>
        </w:tc>
      </w:tr>
    </w:tbl>
    <w:p w14:paraId="29F71C3B" w14:textId="77777777" w:rsidR="00D970E9" w:rsidRPr="00C901F3" w:rsidRDefault="00D970E9" w:rsidP="00D203A0">
      <w:pPr>
        <w:spacing w:before="60" w:after="60"/>
        <w:rPr>
          <w:sz w:val="18"/>
        </w:rPr>
      </w:pPr>
      <w:bookmarkStart w:id="13567" w:name="_Toc4324025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0E4587" w:rsidRPr="00C901F3" w14:paraId="45980E9D" w14:textId="54993E77" w:rsidTr="000E4587">
        <w:trPr>
          <w:cantSplit/>
        </w:trPr>
        <w:tc>
          <w:tcPr>
            <w:tcW w:w="2500" w:type="pct"/>
          </w:tcPr>
          <w:p w14:paraId="7BC81344" w14:textId="77777777" w:rsidR="000E4587" w:rsidRPr="00C901F3" w:rsidRDefault="000E4587" w:rsidP="00D203A0">
            <w:pPr>
              <w:pStyle w:val="Heading1"/>
              <w:spacing w:before="60" w:after="60"/>
              <w:rPr>
                <w:sz w:val="18"/>
              </w:rPr>
            </w:pPr>
            <w:bookmarkStart w:id="13568" w:name="_Toc43325674"/>
            <w:bookmarkStart w:id="13569" w:name="_Toc43327036"/>
            <w:bookmarkStart w:id="13570" w:name="_Toc43367126"/>
            <w:bookmarkStart w:id="13571" w:name="_Toc43413144"/>
            <w:bookmarkStart w:id="13572" w:name="_Toc43636858"/>
            <w:bookmarkStart w:id="13573" w:name="_Toc43653942"/>
            <w:bookmarkStart w:id="13574" w:name="_Toc43661319"/>
            <w:bookmarkStart w:id="13575" w:name="_Toc43661895"/>
            <w:bookmarkStart w:id="13576" w:name="_Toc43662471"/>
            <w:bookmarkStart w:id="13577" w:name="_Toc43668295"/>
            <w:bookmarkStart w:id="13578" w:name="_Toc43669004"/>
            <w:bookmarkStart w:id="13579" w:name="_Toc43671225"/>
            <w:bookmarkStart w:id="13580" w:name="_Toc43672161"/>
            <w:bookmarkStart w:id="13581" w:name="_Toc43674690"/>
            <w:bookmarkStart w:id="13582" w:name="_Toc43727714"/>
            <w:bookmarkStart w:id="13583" w:name="_Toc43733273"/>
            <w:bookmarkStart w:id="13584" w:name="_Toc43752116"/>
            <w:bookmarkStart w:id="13585" w:name="_Toc43756563"/>
            <w:bookmarkStart w:id="13586" w:name="_Toc43759056"/>
            <w:bookmarkStart w:id="13587" w:name="_Toc43799455"/>
            <w:bookmarkStart w:id="13588" w:name="_Toc43809519"/>
            <w:bookmarkStart w:id="13589" w:name="_Toc43813613"/>
            <w:bookmarkStart w:id="13590" w:name="_Toc43827462"/>
            <w:bookmarkStart w:id="13591" w:name="_Toc43835423"/>
            <w:bookmarkStart w:id="13592" w:name="_Toc43922029"/>
            <w:bookmarkStart w:id="13593" w:name="_Toc43926873"/>
            <w:bookmarkStart w:id="13594" w:name="_Toc43927950"/>
            <w:bookmarkStart w:id="13595" w:name="_Toc44002144"/>
            <w:bookmarkStart w:id="13596" w:name="_Toc44065482"/>
            <w:bookmarkStart w:id="13597" w:name="_Toc44066081"/>
            <w:bookmarkStart w:id="13598" w:name="_Ref44166162"/>
            <w:bookmarkStart w:id="13599" w:name="_Ref44166438"/>
            <w:bookmarkStart w:id="13600" w:name="_Ref44166541"/>
            <w:bookmarkStart w:id="13601" w:name="_Ref44167144"/>
            <w:bookmarkStart w:id="13602" w:name="_Toc44194225"/>
            <w:bookmarkStart w:id="13603" w:name="_Toc44205350"/>
            <w:bookmarkStart w:id="13604" w:name="_Toc44205949"/>
            <w:bookmarkStart w:id="13605" w:name="_Toc44319737"/>
            <w:bookmarkStart w:id="13606" w:name="_Toc44670879"/>
            <w:bookmarkStart w:id="13607" w:name="_Toc45893839"/>
            <w:bookmarkStart w:id="13608" w:name="_Toc45896350"/>
            <w:bookmarkStart w:id="13609" w:name="_Toc45897069"/>
            <w:bookmarkStart w:id="13610" w:name="_Toc53231062"/>
            <w:bookmarkStart w:id="13611" w:name="_Toc53233805"/>
            <w:bookmarkStart w:id="13612" w:name="_Toc53234416"/>
            <w:bookmarkStart w:id="13613" w:name="_Toc53253800"/>
            <w:bookmarkStart w:id="13614" w:name="_Toc53263433"/>
            <w:bookmarkStart w:id="13615" w:name="_Toc53412427"/>
            <w:bookmarkStart w:id="13616" w:name="_Ref53862272"/>
            <w:bookmarkStart w:id="13617" w:name="_Toc54374532"/>
            <w:bookmarkStart w:id="13618" w:name="_Toc56373752"/>
            <w:bookmarkStart w:id="13619" w:name="_Toc56623491"/>
            <w:bookmarkStart w:id="13620" w:name="_Toc56624106"/>
            <w:bookmarkStart w:id="13621" w:name="_Toc66040642"/>
            <w:bookmarkStart w:id="13622" w:name="_Toc66041433"/>
            <w:bookmarkStart w:id="13623" w:name="_Toc66042228"/>
            <w:bookmarkStart w:id="13624" w:name="_Toc66043755"/>
            <w:bookmarkStart w:id="13625" w:name="_Toc68455734"/>
            <w:bookmarkStart w:id="13626" w:name="_Toc68462261"/>
            <w:bookmarkStart w:id="13627" w:name="_Toc68463575"/>
            <w:bookmarkStart w:id="13628" w:name="_Toc68468451"/>
            <w:bookmarkStart w:id="13629" w:name="_Toc68472204"/>
            <w:bookmarkStart w:id="13630" w:name="_Toc68477041"/>
            <w:bookmarkStart w:id="13631" w:name="_Toc68538830"/>
            <w:bookmarkStart w:id="13632" w:name="_Toc68637981"/>
            <w:bookmarkStart w:id="13633" w:name="_Toc68640653"/>
            <w:bookmarkStart w:id="13634" w:name="_Toc68641550"/>
            <w:bookmarkStart w:id="13635" w:name="_Toc68719785"/>
            <w:bookmarkStart w:id="13636" w:name="_Toc69514434"/>
            <w:bookmarkStart w:id="13637" w:name="_Toc69517073"/>
            <w:bookmarkStart w:id="13638" w:name="_Toc69565829"/>
            <w:bookmarkStart w:id="13639" w:name="_Ref69573858"/>
            <w:bookmarkStart w:id="13640" w:name="_Ref69580874"/>
            <w:bookmarkStart w:id="13641" w:name="_Toc69582080"/>
            <w:bookmarkStart w:id="13642" w:name="_Toc69717931"/>
            <w:bookmarkStart w:id="13643" w:name="_Ref70285025"/>
            <w:bookmarkStart w:id="13644" w:name="_Toc71910849"/>
            <w:bookmarkStart w:id="13645" w:name="_Toc73874655"/>
            <w:bookmarkStart w:id="13646" w:name="_Ref76236970"/>
            <w:bookmarkStart w:id="13647" w:name="_Toc76367778"/>
            <w:bookmarkStart w:id="13648" w:name="_Toc77670343"/>
            <w:bookmarkStart w:id="13649" w:name="_Toc78387474"/>
            <w:bookmarkStart w:id="13650" w:name="_Toc78393203"/>
            <w:bookmarkStart w:id="13651" w:name="_Toc79086876"/>
            <w:bookmarkStart w:id="13652" w:name="_Toc80023166"/>
            <w:bookmarkStart w:id="13653" w:name="_Toc80346510"/>
            <w:bookmarkStart w:id="13654" w:name="_Toc83134150"/>
            <w:bookmarkStart w:id="13655" w:name="_Toc83402075"/>
            <w:bookmarkStart w:id="13656" w:name="_Toc86593947"/>
            <w:bookmarkStart w:id="13657" w:name="_Toc87202448"/>
            <w:bookmarkStart w:id="13658" w:name="_Toc87282654"/>
            <w:bookmarkStart w:id="13659" w:name="_Toc87295735"/>
            <w:bookmarkStart w:id="13660" w:name="_Toc87296419"/>
            <w:bookmarkStart w:id="13661" w:name="_Toc88639352"/>
            <w:bookmarkStart w:id="13662" w:name="_Toc89891925"/>
            <w:bookmarkStart w:id="13663" w:name="_Toc89892723"/>
            <w:bookmarkStart w:id="13664" w:name="_Ref89901213"/>
            <w:bookmarkStart w:id="13665" w:name="_Ref89902073"/>
            <w:bookmarkStart w:id="13666" w:name="_Toc93520070"/>
            <w:bookmarkStart w:id="13667" w:name="_Toc93862440"/>
            <w:bookmarkStart w:id="13668" w:name="_Toc93866860"/>
            <w:bookmarkStart w:id="13669" w:name="_Toc94909006"/>
            <w:bookmarkStart w:id="13670" w:name="_Toc95482843"/>
            <w:bookmarkStart w:id="13671" w:name="_Toc95484285"/>
            <w:bookmarkStart w:id="13672" w:name="_Toc95762960"/>
            <w:bookmarkStart w:id="13673" w:name="_Toc97284571"/>
            <w:bookmarkStart w:id="13674" w:name="_Toc97475459"/>
            <w:bookmarkStart w:id="13675" w:name="_Toc99831287"/>
            <w:bookmarkStart w:id="13676" w:name="_Toc104150026"/>
            <w:bookmarkStart w:id="13677" w:name="_Toc104662129"/>
            <w:bookmarkStart w:id="13678" w:name="_Toc104747925"/>
            <w:bookmarkStart w:id="13679" w:name="_Toc104754053"/>
            <w:bookmarkStart w:id="13680" w:name="_Toc110094515"/>
            <w:bookmarkStart w:id="13681" w:name="_Toc110181423"/>
            <w:bookmarkStart w:id="13682" w:name="_Ref115208031"/>
            <w:bookmarkStart w:id="13683" w:name="_Toc121222641"/>
            <w:bookmarkStart w:id="13684" w:name="_Toc121223375"/>
            <w:bookmarkStart w:id="13685" w:name="_Toc121390004"/>
            <w:bookmarkStart w:id="13686" w:name="_Toc121403658"/>
            <w:bookmarkStart w:id="13687" w:name="_Toc121842613"/>
            <w:bookmarkStart w:id="13688" w:name="_Toc122713372"/>
            <w:bookmarkStart w:id="13689" w:name="_Toc123062653"/>
            <w:bookmarkStart w:id="13690" w:name="_Toc123063533"/>
            <w:bookmarkStart w:id="13691" w:name="_Ref123844312"/>
            <w:bookmarkStart w:id="13692" w:name="_Toc123847152"/>
            <w:bookmarkStart w:id="13693" w:name="_Toc123853568"/>
            <w:bookmarkStart w:id="13694" w:name="_Toc123996478"/>
            <w:bookmarkStart w:id="13695" w:name="_Toc124102523"/>
            <w:bookmarkStart w:id="13696" w:name="_Toc124106383"/>
            <w:bookmarkStart w:id="13697" w:name="_Toc124113546"/>
            <w:bookmarkStart w:id="13698" w:name="_Toc125571297"/>
            <w:bookmarkStart w:id="13699" w:name="_Toc125839267"/>
            <w:bookmarkStart w:id="13700" w:name="_Toc125843609"/>
            <w:bookmarkStart w:id="13701" w:name="_Toc125892015"/>
            <w:bookmarkStart w:id="13702" w:name="_Toc125914639"/>
            <w:bookmarkStart w:id="13703" w:name="_Toc126428047"/>
            <w:bookmarkStart w:id="13704" w:name="_Toc126442219"/>
            <w:bookmarkStart w:id="13705" w:name="_Toc126499310"/>
            <w:bookmarkStart w:id="13706" w:name="_Toc126688958"/>
            <w:bookmarkStart w:id="13707" w:name="_Toc126691364"/>
            <w:bookmarkStart w:id="13708" w:name="_Toc127469427"/>
            <w:bookmarkStart w:id="13709" w:name="_Toc128426308"/>
            <w:bookmarkStart w:id="13710" w:name="_Toc128430478"/>
            <w:bookmarkStart w:id="13711" w:name="_Toc129266541"/>
            <w:bookmarkStart w:id="13712" w:name="_Toc129446042"/>
            <w:bookmarkStart w:id="13713" w:name="_Toc130318210"/>
            <w:bookmarkStart w:id="13714" w:name="_Toc130651482"/>
            <w:bookmarkStart w:id="13715" w:name="_Toc134396682"/>
            <w:bookmarkStart w:id="13716" w:name="_Toc134442442"/>
            <w:bookmarkStart w:id="13717" w:name="_Toc134446996"/>
            <w:bookmarkStart w:id="13718" w:name="_Toc134450037"/>
            <w:bookmarkStart w:id="13719" w:name="_Toc134457662"/>
            <w:bookmarkStart w:id="13720" w:name="_Toc134458486"/>
            <w:bookmarkStart w:id="13721" w:name="_Toc135566097"/>
            <w:bookmarkStart w:id="13722" w:name="_Toc136368833"/>
            <w:bookmarkStart w:id="13723" w:name="_Toc136522580"/>
            <w:bookmarkStart w:id="13724" w:name="_Toc136800758"/>
            <w:bookmarkStart w:id="13725" w:name="_Toc137300665"/>
            <w:bookmarkStart w:id="13726" w:name="_Toc137993012"/>
            <w:bookmarkStart w:id="13727" w:name="_Toc142911472"/>
            <w:bookmarkStart w:id="13728" w:name="_Toc142920920"/>
            <w:bookmarkStart w:id="13729" w:name="_Toc142921707"/>
            <w:bookmarkStart w:id="13730" w:name="_Toc143003709"/>
            <w:bookmarkStart w:id="13731" w:name="_Toc143004548"/>
            <w:bookmarkStart w:id="13732" w:name="_Toc146988114"/>
            <w:bookmarkStart w:id="13733" w:name="_Toc147047772"/>
            <w:bookmarkStart w:id="13734" w:name="_Toc147048608"/>
            <w:bookmarkStart w:id="13735" w:name="_Toc147049444"/>
            <w:bookmarkStart w:id="13736" w:name="_Toc147566619"/>
            <w:bookmarkStart w:id="13737" w:name="_Toc147663422"/>
            <w:bookmarkStart w:id="13738" w:name="_Toc147672461"/>
            <w:bookmarkStart w:id="13739" w:name="_Toc147673300"/>
            <w:bookmarkStart w:id="13740" w:name="_Toc147900163"/>
            <w:bookmarkStart w:id="13741" w:name="_Toc148802467"/>
            <w:bookmarkStart w:id="13742" w:name="_Toc150422844"/>
            <w:bookmarkStart w:id="13743" w:name="_Toc155815146"/>
            <w:bookmarkStart w:id="13744" w:name="_Toc159081346"/>
            <w:bookmarkStart w:id="13745" w:name="_Toc159168058"/>
            <w:bookmarkStart w:id="13746" w:name="_Toc159169299"/>
            <w:bookmarkStart w:id="13747" w:name="_Toc159271332"/>
            <w:bookmarkStart w:id="13748" w:name="_Toc159342383"/>
            <w:bookmarkStart w:id="13749" w:name="_Toc159432240"/>
            <w:bookmarkStart w:id="13750" w:name="_Toc159529210"/>
            <w:bookmarkStart w:id="13751" w:name="_Toc165475170"/>
            <w:bookmarkStart w:id="13752" w:name="_Toc165657270"/>
            <w:bookmarkStart w:id="13753" w:name="_Toc165657863"/>
            <w:bookmarkStart w:id="13754" w:name="_Toc165997795"/>
            <w:bookmarkEnd w:id="13567"/>
            <w:r w:rsidRPr="00C901F3">
              <w:rPr>
                <w:sz w:val="18"/>
              </w:rPr>
              <w:t>Early termination due to a Termination Default Event</w:t>
            </w:r>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p>
        </w:tc>
        <w:tc>
          <w:tcPr>
            <w:tcW w:w="2500" w:type="pct"/>
          </w:tcPr>
          <w:p w14:paraId="3926115E" w14:textId="77777777" w:rsidR="000E4587" w:rsidRPr="00C901F3" w:rsidRDefault="000E4587" w:rsidP="00D203A0">
            <w:pPr>
              <w:spacing w:before="60" w:after="60"/>
              <w:rPr>
                <w:sz w:val="18"/>
              </w:rPr>
            </w:pPr>
          </w:p>
        </w:tc>
      </w:tr>
      <w:tr w:rsidR="000E4587" w:rsidRPr="00C901F3" w14:paraId="37E52F76" w14:textId="5B8EB2F6" w:rsidTr="000E4587">
        <w:trPr>
          <w:cantSplit/>
        </w:trPr>
        <w:tc>
          <w:tcPr>
            <w:tcW w:w="2500" w:type="pct"/>
          </w:tcPr>
          <w:p w14:paraId="75758110" w14:textId="0D6A15F3" w:rsidR="000E4587" w:rsidRPr="00C901F3" w:rsidRDefault="000E4587" w:rsidP="00D203A0">
            <w:pPr>
              <w:pStyle w:val="Heading2"/>
              <w:spacing w:before="60" w:after="60"/>
              <w:rPr>
                <w:rFonts w:ascii="Arial" w:hAnsi="Arial"/>
                <w:sz w:val="18"/>
              </w:rPr>
            </w:pPr>
            <w:bookmarkStart w:id="13755" w:name="_Toc45896351"/>
            <w:bookmarkStart w:id="13756" w:name="_Toc45897070"/>
            <w:bookmarkStart w:id="13757" w:name="_Toc66040643"/>
            <w:bookmarkStart w:id="13758" w:name="_Toc66041434"/>
            <w:bookmarkStart w:id="13759" w:name="_Toc66042229"/>
            <w:bookmarkStart w:id="13760" w:name="_Toc66043756"/>
            <w:bookmarkStart w:id="13761" w:name="_Toc68455735"/>
            <w:bookmarkStart w:id="13762" w:name="_Toc68640654"/>
            <w:bookmarkStart w:id="13763" w:name="_Toc68641551"/>
            <w:bookmarkStart w:id="13764" w:name="_Toc69514435"/>
            <w:bookmarkStart w:id="13765" w:name="_Toc69517074"/>
            <w:bookmarkStart w:id="13766" w:name="_Toc69565830"/>
            <w:bookmarkStart w:id="13767" w:name="_Toc69582081"/>
            <w:bookmarkStart w:id="13768" w:name="_Toc69717932"/>
            <w:bookmarkStart w:id="13769" w:name="_Toc73874656"/>
            <w:bookmarkStart w:id="13770" w:name="_Toc76367779"/>
            <w:bookmarkStart w:id="13771" w:name="_Toc77670344"/>
            <w:bookmarkStart w:id="13772" w:name="_Toc78387475"/>
            <w:bookmarkStart w:id="13773" w:name="_Toc78393204"/>
            <w:bookmarkStart w:id="13774" w:name="_Toc79086877"/>
            <w:bookmarkStart w:id="13775" w:name="_Toc80023167"/>
            <w:bookmarkStart w:id="13776" w:name="_Toc80346511"/>
            <w:bookmarkStart w:id="13777" w:name="_Toc83402076"/>
            <w:bookmarkStart w:id="13778" w:name="_Toc86593948"/>
            <w:bookmarkStart w:id="13779" w:name="_Toc87202449"/>
            <w:bookmarkStart w:id="13780" w:name="_Toc87296420"/>
            <w:bookmarkStart w:id="13781" w:name="_Toc88639353"/>
            <w:bookmarkStart w:id="13782" w:name="_Toc89891926"/>
            <w:bookmarkStart w:id="13783" w:name="_Toc89892724"/>
            <w:bookmarkStart w:id="13784" w:name="_Toc93520071"/>
            <w:bookmarkStart w:id="13785" w:name="_Toc93866861"/>
            <w:bookmarkStart w:id="13786" w:name="_Toc94909007"/>
            <w:bookmarkStart w:id="13787" w:name="_Toc95482844"/>
            <w:bookmarkStart w:id="13788" w:name="_Toc95484286"/>
            <w:bookmarkStart w:id="13789" w:name="_Toc95762961"/>
            <w:bookmarkStart w:id="13790" w:name="_Toc97284572"/>
            <w:bookmarkStart w:id="13791" w:name="_Toc97475460"/>
            <w:bookmarkStart w:id="13792" w:name="_Toc99831288"/>
            <w:bookmarkStart w:id="13793" w:name="_Toc104150027"/>
            <w:bookmarkStart w:id="13794" w:name="_Toc104662130"/>
            <w:bookmarkStart w:id="13795" w:name="_Toc104747926"/>
            <w:bookmarkStart w:id="13796" w:name="_Toc104754054"/>
            <w:bookmarkStart w:id="13797" w:name="_Toc110094516"/>
            <w:bookmarkStart w:id="13798" w:name="_Toc110181424"/>
            <w:bookmarkStart w:id="13799" w:name="_Toc121223376"/>
            <w:bookmarkStart w:id="13800" w:name="_Toc121403659"/>
            <w:bookmarkStart w:id="13801" w:name="_Toc121842614"/>
            <w:bookmarkStart w:id="13802" w:name="_Toc122713373"/>
            <w:bookmarkStart w:id="13803" w:name="_Toc123062654"/>
            <w:bookmarkStart w:id="13804" w:name="_Toc123063534"/>
            <w:bookmarkStart w:id="13805" w:name="_Toc123847153"/>
            <w:bookmarkStart w:id="13806" w:name="_Toc123853569"/>
            <w:bookmarkStart w:id="13807" w:name="_Toc123996479"/>
            <w:bookmarkStart w:id="13808" w:name="_Toc124102524"/>
            <w:bookmarkStart w:id="13809" w:name="_Toc124106384"/>
            <w:bookmarkStart w:id="13810" w:name="_Toc124113547"/>
            <w:bookmarkStart w:id="13811" w:name="_Toc125571298"/>
            <w:bookmarkStart w:id="13812" w:name="_Toc125839268"/>
            <w:bookmarkStart w:id="13813" w:name="_Toc125843610"/>
            <w:bookmarkStart w:id="13814" w:name="_Toc125892016"/>
            <w:bookmarkStart w:id="13815" w:name="_Toc125914640"/>
            <w:bookmarkStart w:id="13816" w:name="_Toc126428048"/>
            <w:bookmarkStart w:id="13817" w:name="_Toc126442220"/>
            <w:bookmarkStart w:id="13818" w:name="_Toc126499311"/>
            <w:bookmarkStart w:id="13819" w:name="_Toc126688959"/>
            <w:bookmarkStart w:id="13820" w:name="_Toc126691365"/>
            <w:bookmarkStart w:id="13821" w:name="_Toc127469428"/>
            <w:bookmarkStart w:id="13822" w:name="_Toc128426309"/>
            <w:bookmarkStart w:id="13823" w:name="_Toc128430479"/>
            <w:bookmarkStart w:id="13824" w:name="_Toc129266542"/>
            <w:bookmarkStart w:id="13825" w:name="_Toc129446043"/>
            <w:bookmarkStart w:id="13826" w:name="_Toc130318211"/>
            <w:bookmarkStart w:id="13827" w:name="_Toc130651483"/>
            <w:bookmarkStart w:id="13828" w:name="_Toc134396683"/>
            <w:bookmarkStart w:id="13829" w:name="_Toc134442443"/>
            <w:bookmarkStart w:id="13830" w:name="_Toc134446997"/>
            <w:bookmarkStart w:id="13831" w:name="_Toc134450038"/>
            <w:bookmarkStart w:id="13832" w:name="_Toc134457663"/>
            <w:bookmarkStart w:id="13833" w:name="_Toc134458487"/>
            <w:bookmarkStart w:id="13834" w:name="_Toc135566098"/>
            <w:bookmarkStart w:id="13835" w:name="_Toc136368834"/>
            <w:bookmarkStart w:id="13836" w:name="_Toc136522581"/>
            <w:bookmarkStart w:id="13837" w:name="_Toc136800759"/>
            <w:bookmarkStart w:id="13838" w:name="_Toc137300666"/>
            <w:bookmarkStart w:id="13839" w:name="_Toc137993013"/>
            <w:bookmarkStart w:id="13840" w:name="_Toc142911473"/>
            <w:bookmarkStart w:id="13841" w:name="_Toc142921708"/>
            <w:bookmarkStart w:id="13842" w:name="_Toc143003710"/>
            <w:bookmarkStart w:id="13843" w:name="_Toc143004549"/>
            <w:bookmarkStart w:id="13844" w:name="_Toc146988115"/>
            <w:bookmarkStart w:id="13845" w:name="_Toc147047773"/>
            <w:bookmarkStart w:id="13846" w:name="_Toc147048609"/>
            <w:bookmarkStart w:id="13847" w:name="_Toc147049445"/>
            <w:bookmarkStart w:id="13848" w:name="_Toc147566620"/>
            <w:bookmarkStart w:id="13849" w:name="_Toc147663423"/>
            <w:bookmarkStart w:id="13850" w:name="_Toc147672462"/>
            <w:bookmarkStart w:id="13851" w:name="_Toc147673301"/>
            <w:bookmarkStart w:id="13852" w:name="_Toc147900164"/>
            <w:bookmarkStart w:id="13853" w:name="_Toc148802468"/>
            <w:bookmarkStart w:id="13854" w:name="_Toc150422845"/>
            <w:bookmarkStart w:id="13855" w:name="_Toc159081347"/>
            <w:bookmarkStart w:id="13856" w:name="_Toc159169300"/>
            <w:bookmarkStart w:id="13857" w:name="_Toc159271333"/>
            <w:bookmarkStart w:id="13858" w:name="_Toc159342384"/>
            <w:bookmarkStart w:id="13859" w:name="_Toc159432241"/>
            <w:bookmarkStart w:id="13860" w:name="_Toc165657864"/>
            <w:bookmarkStart w:id="13861" w:name="_Toc165997796"/>
            <w:r w:rsidRPr="00C901F3">
              <w:rPr>
                <w:rFonts w:ascii="Arial" w:hAnsi="Arial"/>
                <w:sz w:val="18"/>
              </w:rPr>
              <w:t>General</w:t>
            </w:r>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p>
        </w:tc>
        <w:tc>
          <w:tcPr>
            <w:tcW w:w="2500" w:type="pct"/>
          </w:tcPr>
          <w:p w14:paraId="09DCE1F2" w14:textId="77777777" w:rsidR="000E4587" w:rsidRPr="00C901F3" w:rsidRDefault="000E4587" w:rsidP="00D203A0">
            <w:pPr>
              <w:keepNext/>
              <w:spacing w:before="60" w:after="60"/>
              <w:rPr>
                <w:sz w:val="18"/>
              </w:rPr>
            </w:pPr>
          </w:p>
        </w:tc>
      </w:tr>
      <w:tr w:rsidR="000E4587" w:rsidRPr="00C901F3" w14:paraId="2187E94B" w14:textId="6A3B0E80" w:rsidTr="000E4587">
        <w:trPr>
          <w:cantSplit/>
        </w:trPr>
        <w:tc>
          <w:tcPr>
            <w:tcW w:w="2500" w:type="pct"/>
            <w:tcBorders>
              <w:right w:val="single" w:sz="4" w:space="0" w:color="auto"/>
            </w:tcBorders>
          </w:tcPr>
          <w:p w14:paraId="6E5A8407" w14:textId="4D4CD25B" w:rsidR="000E4587" w:rsidRPr="00C901F3" w:rsidRDefault="000E4587" w:rsidP="00D203A0">
            <w:pPr>
              <w:pStyle w:val="Heading3"/>
              <w:spacing w:before="60" w:after="60"/>
              <w:rPr>
                <w:sz w:val="18"/>
              </w:rPr>
            </w:pPr>
            <w:bookmarkStart w:id="13862" w:name="_Ref44198353"/>
            <w:r w:rsidRPr="00C901F3">
              <w:rPr>
                <w:sz w:val="18"/>
              </w:rPr>
              <w:t xml:space="preserve">Termination rights of a party under this section </w:t>
            </w:r>
            <w:r w:rsidRPr="00C901F3">
              <w:rPr>
                <w:sz w:val="18"/>
              </w:rPr>
              <w:fldChar w:fldCharType="begin"/>
            </w:r>
            <w:r w:rsidRPr="00C901F3">
              <w:rPr>
                <w:sz w:val="18"/>
              </w:rPr>
              <w:instrText xml:space="preserve"> REF _Ref123844312 \r \h  \* MERGEFORMAT </w:instrText>
            </w:r>
            <w:r w:rsidRPr="00C901F3">
              <w:rPr>
                <w:sz w:val="18"/>
              </w:rPr>
            </w:r>
            <w:r w:rsidRPr="00C901F3">
              <w:rPr>
                <w:sz w:val="18"/>
              </w:rPr>
              <w:fldChar w:fldCharType="separate"/>
            </w:r>
            <w:r w:rsidR="00915453">
              <w:rPr>
                <w:sz w:val="18"/>
              </w:rPr>
              <w:t>48</w:t>
            </w:r>
            <w:r w:rsidRPr="00C901F3">
              <w:rPr>
                <w:sz w:val="18"/>
              </w:rPr>
              <w:fldChar w:fldCharType="end"/>
            </w:r>
            <w:r w:rsidRPr="00C901F3">
              <w:rPr>
                <w:sz w:val="18"/>
              </w:rPr>
              <w:t xml:space="preserve"> </w:t>
            </w:r>
            <w:bookmarkEnd w:id="13862"/>
          </w:p>
        </w:tc>
        <w:tc>
          <w:tcPr>
            <w:tcW w:w="2500" w:type="pct"/>
            <w:tcBorders>
              <w:top w:val="single" w:sz="4" w:space="0" w:color="auto"/>
              <w:left w:val="single" w:sz="4" w:space="0" w:color="auto"/>
              <w:bottom w:val="single" w:sz="4" w:space="0" w:color="auto"/>
              <w:right w:val="single" w:sz="4" w:space="0" w:color="auto"/>
            </w:tcBorders>
          </w:tcPr>
          <w:p w14:paraId="62E172F4" w14:textId="79ADCA6C" w:rsidR="000E4587" w:rsidRPr="00C901F3" w:rsidRDefault="000E4587" w:rsidP="00D203A0">
            <w:pPr>
              <w:spacing w:before="60" w:after="60"/>
              <w:rPr>
                <w:sz w:val="18"/>
              </w:rPr>
            </w:pPr>
            <w:r w:rsidRPr="00C901F3">
              <w:rPr>
                <w:sz w:val="18"/>
              </w:rPr>
              <w:t>A party (</w:t>
            </w:r>
            <w:r w:rsidRPr="00C901F3">
              <w:rPr>
                <w:b/>
                <w:bCs/>
                <w:sz w:val="18"/>
              </w:rPr>
              <w:t>‘Terminating Party’</w:t>
            </w:r>
            <w:r w:rsidRPr="00C901F3">
              <w:rPr>
                <w:sz w:val="18"/>
              </w:rPr>
              <w:t>) may terminate t</w:t>
            </w:r>
            <w:r w:rsidR="00C338A9" w:rsidRPr="00C901F3">
              <w:rPr>
                <w:sz w:val="18"/>
              </w:rPr>
              <w:t>his Agreement</w:t>
            </w:r>
            <w:r w:rsidRPr="00C901F3">
              <w:rPr>
                <w:sz w:val="18"/>
              </w:rPr>
              <w:t xml:space="preserve"> according to the rest of this section </w:t>
            </w:r>
            <w:r w:rsidRPr="00C901F3">
              <w:rPr>
                <w:sz w:val="18"/>
              </w:rPr>
              <w:fldChar w:fldCharType="begin"/>
            </w:r>
            <w:r w:rsidRPr="00C901F3">
              <w:rPr>
                <w:sz w:val="18"/>
              </w:rPr>
              <w:instrText xml:space="preserve"> REF _Ref44166162 \r \h  \* MERGEFORMAT </w:instrText>
            </w:r>
            <w:r w:rsidRPr="00C901F3">
              <w:rPr>
                <w:sz w:val="18"/>
              </w:rPr>
            </w:r>
            <w:r w:rsidRPr="00C901F3">
              <w:rPr>
                <w:sz w:val="18"/>
              </w:rPr>
              <w:fldChar w:fldCharType="separate"/>
            </w:r>
            <w:r w:rsidR="00915453">
              <w:rPr>
                <w:sz w:val="18"/>
              </w:rPr>
              <w:t>48</w:t>
            </w:r>
            <w:r w:rsidRPr="00C901F3">
              <w:rPr>
                <w:sz w:val="18"/>
              </w:rPr>
              <w:fldChar w:fldCharType="end"/>
            </w:r>
            <w:r w:rsidRPr="00C901F3">
              <w:rPr>
                <w:sz w:val="18"/>
              </w:rPr>
              <w:t>. if and for as long as a Termination Default Event applies to the other party (</w:t>
            </w:r>
            <w:r w:rsidRPr="00C901F3">
              <w:rPr>
                <w:b/>
                <w:bCs/>
                <w:sz w:val="18"/>
              </w:rPr>
              <w:t>‘Defaulting Party’</w:t>
            </w:r>
            <w:r w:rsidRPr="00C901F3">
              <w:rPr>
                <w:sz w:val="18"/>
              </w:rPr>
              <w:t>) under t</w:t>
            </w:r>
            <w:r w:rsidR="00A24B98" w:rsidRPr="00C901F3">
              <w:rPr>
                <w:sz w:val="18"/>
              </w:rPr>
              <w:t>his Agreement</w:t>
            </w:r>
            <w:r w:rsidRPr="00C901F3">
              <w:rPr>
                <w:sz w:val="18"/>
              </w:rPr>
              <w:t xml:space="preserve">. </w:t>
            </w:r>
          </w:p>
        </w:tc>
      </w:tr>
      <w:tr w:rsidR="000E4587" w:rsidRPr="00C901F3" w14:paraId="35CD130F" w14:textId="71B75D7C" w:rsidTr="000E4587">
        <w:trPr>
          <w:cantSplit/>
        </w:trPr>
        <w:tc>
          <w:tcPr>
            <w:tcW w:w="2500" w:type="pct"/>
          </w:tcPr>
          <w:p w14:paraId="7D65647D" w14:textId="77777777" w:rsidR="000E4587" w:rsidRPr="00C901F3" w:rsidRDefault="000E4587" w:rsidP="00D203A0">
            <w:pPr>
              <w:pStyle w:val="Heading2"/>
              <w:spacing w:before="60" w:after="60"/>
              <w:rPr>
                <w:rFonts w:ascii="Arial" w:hAnsi="Arial"/>
                <w:sz w:val="18"/>
              </w:rPr>
            </w:pPr>
            <w:bookmarkStart w:id="13863" w:name="_Toc45896353"/>
            <w:bookmarkStart w:id="13864" w:name="_Toc45897072"/>
            <w:bookmarkStart w:id="13865" w:name="_Toc66040645"/>
            <w:bookmarkStart w:id="13866" w:name="_Toc66041436"/>
            <w:bookmarkStart w:id="13867" w:name="_Toc66042231"/>
            <w:bookmarkStart w:id="13868" w:name="_Toc66043758"/>
            <w:bookmarkStart w:id="13869" w:name="_Toc68455737"/>
            <w:bookmarkStart w:id="13870" w:name="_Toc68640656"/>
            <w:bookmarkStart w:id="13871" w:name="_Toc68641553"/>
            <w:bookmarkStart w:id="13872" w:name="_Toc69514437"/>
            <w:bookmarkStart w:id="13873" w:name="_Toc69517076"/>
            <w:bookmarkStart w:id="13874" w:name="_Toc69565832"/>
            <w:bookmarkStart w:id="13875" w:name="_Toc69582083"/>
            <w:bookmarkStart w:id="13876" w:name="_Toc69717934"/>
            <w:bookmarkStart w:id="13877" w:name="_Toc73874658"/>
            <w:bookmarkStart w:id="13878" w:name="_Toc76367781"/>
            <w:bookmarkStart w:id="13879" w:name="_Toc77670346"/>
            <w:bookmarkStart w:id="13880" w:name="_Toc78387477"/>
            <w:bookmarkStart w:id="13881" w:name="_Toc78393206"/>
            <w:bookmarkStart w:id="13882" w:name="_Toc79086879"/>
            <w:bookmarkStart w:id="13883" w:name="_Toc80023169"/>
            <w:bookmarkStart w:id="13884" w:name="_Toc80346513"/>
            <w:bookmarkStart w:id="13885" w:name="_Toc83402078"/>
            <w:bookmarkStart w:id="13886" w:name="_Toc86593950"/>
            <w:bookmarkStart w:id="13887" w:name="_Toc87202451"/>
            <w:bookmarkStart w:id="13888" w:name="_Toc87296422"/>
            <w:bookmarkStart w:id="13889" w:name="_Toc88639355"/>
            <w:bookmarkStart w:id="13890" w:name="_Toc89891928"/>
            <w:bookmarkStart w:id="13891" w:name="_Toc89892726"/>
            <w:bookmarkStart w:id="13892" w:name="_Toc93520073"/>
            <w:bookmarkStart w:id="13893" w:name="_Toc93866863"/>
            <w:bookmarkStart w:id="13894" w:name="_Toc94909009"/>
            <w:bookmarkStart w:id="13895" w:name="_Toc95482846"/>
            <w:bookmarkStart w:id="13896" w:name="_Toc95484288"/>
            <w:bookmarkStart w:id="13897" w:name="_Toc95762963"/>
            <w:bookmarkStart w:id="13898" w:name="_Toc97284574"/>
            <w:bookmarkStart w:id="13899" w:name="_Toc97475462"/>
            <w:bookmarkStart w:id="13900" w:name="_Toc99831290"/>
            <w:bookmarkStart w:id="13901" w:name="_Toc104150029"/>
            <w:bookmarkStart w:id="13902" w:name="_Toc104662132"/>
            <w:bookmarkStart w:id="13903" w:name="_Toc104747928"/>
            <w:bookmarkStart w:id="13904" w:name="_Toc104754056"/>
            <w:bookmarkStart w:id="13905" w:name="_Toc110094518"/>
            <w:bookmarkStart w:id="13906" w:name="_Toc110181426"/>
            <w:bookmarkStart w:id="13907" w:name="_Toc121223378"/>
            <w:bookmarkStart w:id="13908" w:name="_Toc121403661"/>
            <w:bookmarkStart w:id="13909" w:name="_Toc121842616"/>
            <w:bookmarkStart w:id="13910" w:name="_Toc122713375"/>
            <w:bookmarkStart w:id="13911" w:name="_Toc123062656"/>
            <w:bookmarkStart w:id="13912" w:name="_Toc123063536"/>
            <w:bookmarkStart w:id="13913" w:name="_Toc123847155"/>
            <w:bookmarkStart w:id="13914" w:name="_Toc123853571"/>
            <w:bookmarkStart w:id="13915" w:name="_Toc123996481"/>
            <w:bookmarkStart w:id="13916" w:name="_Toc124102526"/>
            <w:bookmarkStart w:id="13917" w:name="_Toc124106386"/>
            <w:bookmarkStart w:id="13918" w:name="_Toc124113549"/>
            <w:bookmarkStart w:id="13919" w:name="_Toc125571300"/>
            <w:bookmarkStart w:id="13920" w:name="_Toc125839270"/>
            <w:bookmarkStart w:id="13921" w:name="_Toc125843612"/>
            <w:bookmarkStart w:id="13922" w:name="_Toc125892018"/>
            <w:bookmarkStart w:id="13923" w:name="_Toc125914642"/>
            <w:bookmarkStart w:id="13924" w:name="_Toc126428050"/>
            <w:bookmarkStart w:id="13925" w:name="_Toc126442222"/>
            <w:bookmarkStart w:id="13926" w:name="_Toc126499313"/>
            <w:bookmarkStart w:id="13927" w:name="_Toc126688961"/>
            <w:bookmarkStart w:id="13928" w:name="_Toc126691367"/>
            <w:bookmarkStart w:id="13929" w:name="_Toc127469430"/>
            <w:bookmarkStart w:id="13930" w:name="_Toc128426311"/>
            <w:bookmarkStart w:id="13931" w:name="_Toc128430481"/>
            <w:bookmarkStart w:id="13932" w:name="_Toc129266544"/>
            <w:bookmarkStart w:id="13933" w:name="_Toc129446045"/>
            <w:bookmarkStart w:id="13934" w:name="_Toc130318213"/>
            <w:bookmarkStart w:id="13935" w:name="_Toc130651485"/>
            <w:bookmarkStart w:id="13936" w:name="_Toc134396685"/>
            <w:bookmarkStart w:id="13937" w:name="_Toc134442445"/>
            <w:bookmarkStart w:id="13938" w:name="_Toc134446999"/>
            <w:bookmarkStart w:id="13939" w:name="_Toc134450040"/>
            <w:bookmarkStart w:id="13940" w:name="_Toc134457665"/>
            <w:bookmarkStart w:id="13941" w:name="_Toc134458489"/>
            <w:bookmarkStart w:id="13942" w:name="_Toc135566100"/>
            <w:bookmarkStart w:id="13943" w:name="_Toc136368836"/>
            <w:bookmarkStart w:id="13944" w:name="_Toc136522583"/>
            <w:bookmarkStart w:id="13945" w:name="_Toc136800761"/>
            <w:bookmarkStart w:id="13946" w:name="_Toc137300668"/>
            <w:bookmarkStart w:id="13947" w:name="_Toc137993015"/>
            <w:bookmarkStart w:id="13948" w:name="_Toc142911475"/>
            <w:bookmarkStart w:id="13949" w:name="_Toc142921710"/>
            <w:bookmarkStart w:id="13950" w:name="_Toc143003712"/>
            <w:bookmarkStart w:id="13951" w:name="_Toc143004551"/>
            <w:bookmarkStart w:id="13952" w:name="_Toc146988117"/>
            <w:bookmarkStart w:id="13953" w:name="_Toc147047775"/>
            <w:bookmarkStart w:id="13954" w:name="_Toc147048611"/>
            <w:bookmarkStart w:id="13955" w:name="_Toc147049447"/>
            <w:bookmarkStart w:id="13956" w:name="_Toc147566622"/>
            <w:bookmarkStart w:id="13957" w:name="_Toc147663425"/>
            <w:bookmarkStart w:id="13958" w:name="_Toc147672464"/>
            <w:bookmarkStart w:id="13959" w:name="_Toc147673303"/>
            <w:bookmarkStart w:id="13960" w:name="_Toc147900166"/>
            <w:bookmarkStart w:id="13961" w:name="_Toc148802470"/>
            <w:bookmarkStart w:id="13962" w:name="_Toc150422847"/>
            <w:bookmarkStart w:id="13963" w:name="_Toc159081349"/>
            <w:bookmarkStart w:id="13964" w:name="_Toc159169302"/>
            <w:bookmarkStart w:id="13965" w:name="_Toc159271335"/>
            <w:bookmarkStart w:id="13966" w:name="_Toc159342386"/>
            <w:bookmarkStart w:id="13967" w:name="_Toc159432243"/>
            <w:bookmarkStart w:id="13968" w:name="_Toc165657866"/>
            <w:bookmarkStart w:id="13969" w:name="_Toc165997797"/>
            <w:r w:rsidRPr="00C901F3">
              <w:rPr>
                <w:rFonts w:ascii="Arial" w:hAnsi="Arial"/>
                <w:sz w:val="18"/>
              </w:rPr>
              <w:t>Termination procedure</w:t>
            </w:r>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p>
        </w:tc>
        <w:tc>
          <w:tcPr>
            <w:tcW w:w="2500" w:type="pct"/>
          </w:tcPr>
          <w:p w14:paraId="5DB05D84" w14:textId="77777777" w:rsidR="000E4587" w:rsidRPr="00C901F3" w:rsidRDefault="000E4587" w:rsidP="00D203A0">
            <w:pPr>
              <w:keepNext/>
              <w:spacing w:before="60" w:after="60"/>
              <w:rPr>
                <w:sz w:val="18"/>
              </w:rPr>
            </w:pPr>
          </w:p>
        </w:tc>
      </w:tr>
      <w:tr w:rsidR="000E4587" w:rsidRPr="00C901F3" w14:paraId="00299EFD" w14:textId="51965765" w:rsidTr="000E4587">
        <w:trPr>
          <w:cantSplit/>
        </w:trPr>
        <w:tc>
          <w:tcPr>
            <w:tcW w:w="2500" w:type="pct"/>
            <w:tcBorders>
              <w:right w:val="single" w:sz="4" w:space="0" w:color="auto"/>
            </w:tcBorders>
          </w:tcPr>
          <w:p w14:paraId="176105D6" w14:textId="538FD22A" w:rsidR="000E4587" w:rsidRPr="00C901F3" w:rsidRDefault="000E4587" w:rsidP="00D203A0">
            <w:pPr>
              <w:pStyle w:val="Heading3"/>
              <w:spacing w:before="60" w:after="60"/>
              <w:rPr>
                <w:sz w:val="18"/>
              </w:rPr>
            </w:pPr>
            <w:bookmarkStart w:id="13970" w:name="_Ref44166724"/>
            <w:r w:rsidRPr="00C901F3">
              <w:rPr>
                <w:sz w:val="18"/>
              </w:rPr>
              <w:t>How a Terminating Party terminates t</w:t>
            </w:r>
            <w:r w:rsidR="00C338A9" w:rsidRPr="00C901F3">
              <w:rPr>
                <w:sz w:val="18"/>
              </w:rPr>
              <w:t>his Agreement</w:t>
            </w:r>
            <w:r w:rsidRPr="00C901F3">
              <w:rPr>
                <w:sz w:val="18"/>
              </w:rPr>
              <w:t xml:space="preserve"> under this section </w:t>
            </w:r>
            <w:r w:rsidRPr="00C901F3">
              <w:rPr>
                <w:sz w:val="18"/>
              </w:rPr>
              <w:fldChar w:fldCharType="begin"/>
            </w:r>
            <w:r w:rsidRPr="00C901F3">
              <w:rPr>
                <w:sz w:val="18"/>
              </w:rPr>
              <w:instrText xml:space="preserve"> REF _Ref44166541 \r \h  \* MERGEFORMAT </w:instrText>
            </w:r>
            <w:r w:rsidRPr="00C901F3">
              <w:rPr>
                <w:sz w:val="18"/>
              </w:rPr>
            </w:r>
            <w:r w:rsidRPr="00C901F3">
              <w:rPr>
                <w:sz w:val="18"/>
              </w:rPr>
              <w:fldChar w:fldCharType="separate"/>
            </w:r>
            <w:r w:rsidR="00915453">
              <w:rPr>
                <w:sz w:val="18"/>
              </w:rPr>
              <w:t>48</w:t>
            </w:r>
            <w:r w:rsidRPr="00C901F3">
              <w:rPr>
                <w:sz w:val="18"/>
              </w:rPr>
              <w:fldChar w:fldCharType="end"/>
            </w:r>
            <w:bookmarkEnd w:id="13970"/>
          </w:p>
        </w:tc>
        <w:tc>
          <w:tcPr>
            <w:tcW w:w="2500" w:type="pct"/>
            <w:tcBorders>
              <w:top w:val="single" w:sz="4" w:space="0" w:color="auto"/>
              <w:left w:val="single" w:sz="4" w:space="0" w:color="auto"/>
              <w:bottom w:val="single" w:sz="4" w:space="0" w:color="auto"/>
              <w:right w:val="single" w:sz="4" w:space="0" w:color="auto"/>
            </w:tcBorders>
          </w:tcPr>
          <w:p w14:paraId="7758AE0B" w14:textId="11FDAE7C" w:rsidR="000E4587" w:rsidRPr="00C901F3" w:rsidRDefault="000E4587" w:rsidP="00D203A0">
            <w:pPr>
              <w:spacing w:before="60" w:after="60"/>
              <w:rPr>
                <w:sz w:val="18"/>
              </w:rPr>
            </w:pPr>
            <w:r w:rsidRPr="00C901F3">
              <w:rPr>
                <w:sz w:val="18"/>
              </w:rPr>
              <w:t>By giving the Defaulting Party a Formal Notice as follows:</w:t>
            </w:r>
          </w:p>
          <w:p w14:paraId="2019DDED" w14:textId="439ADFAC" w:rsidR="000E4587" w:rsidRPr="00C901F3" w:rsidRDefault="000E4587" w:rsidP="00D203A0">
            <w:pPr>
              <w:pStyle w:val="ListParagraph"/>
              <w:numPr>
                <w:ilvl w:val="0"/>
                <w:numId w:val="425"/>
              </w:numPr>
              <w:spacing w:before="60" w:after="60"/>
              <w:ind w:left="360"/>
              <w:contextualSpacing w:val="0"/>
              <w:rPr>
                <w:sz w:val="18"/>
              </w:rPr>
            </w:pPr>
            <w:r w:rsidRPr="00C901F3">
              <w:rPr>
                <w:sz w:val="18"/>
              </w:rPr>
              <w:t xml:space="preserve">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w:t>
            </w:r>
          </w:p>
          <w:p w14:paraId="00E87C3E" w14:textId="1B637F61" w:rsidR="000E4587" w:rsidRPr="00C901F3" w:rsidRDefault="000E4587" w:rsidP="00D203A0">
            <w:pPr>
              <w:pStyle w:val="ListParagraph"/>
              <w:numPr>
                <w:ilvl w:val="0"/>
                <w:numId w:val="425"/>
              </w:numPr>
              <w:spacing w:before="60" w:after="60"/>
              <w:ind w:left="360"/>
              <w:contextualSpacing w:val="0"/>
              <w:rPr>
                <w:sz w:val="18"/>
              </w:rPr>
            </w:pPr>
            <w:r w:rsidRPr="00C901F3">
              <w:rPr>
                <w:sz w:val="18"/>
              </w:rPr>
              <w:t>Setting out in reasonable detail a description of the Termination Default Event of the Defaulting Party.</w:t>
            </w:r>
          </w:p>
        </w:tc>
      </w:tr>
      <w:tr w:rsidR="000E4587" w:rsidRPr="00C901F3" w14:paraId="0F90B207" w14:textId="29269BB8" w:rsidTr="000E4587">
        <w:trPr>
          <w:cantSplit/>
        </w:trPr>
        <w:tc>
          <w:tcPr>
            <w:tcW w:w="2500" w:type="pct"/>
            <w:tcBorders>
              <w:right w:val="single" w:sz="4" w:space="0" w:color="auto"/>
            </w:tcBorders>
          </w:tcPr>
          <w:p w14:paraId="0D8056DA" w14:textId="77777777" w:rsidR="000E4587" w:rsidRPr="00C901F3" w:rsidRDefault="000E4587" w:rsidP="00D203A0">
            <w:pPr>
              <w:pStyle w:val="Heading3"/>
              <w:spacing w:before="60" w:after="60"/>
              <w:rPr>
                <w:sz w:val="18"/>
              </w:rPr>
            </w:pPr>
            <w:r w:rsidRPr="00C901F3">
              <w:rPr>
                <w:sz w:val="18"/>
              </w:rPr>
              <w:lastRenderedPageBreak/>
              <w:t>Interpretation</w:t>
            </w:r>
          </w:p>
        </w:tc>
        <w:tc>
          <w:tcPr>
            <w:tcW w:w="2500" w:type="pct"/>
            <w:tcBorders>
              <w:top w:val="single" w:sz="4" w:space="0" w:color="auto"/>
              <w:left w:val="single" w:sz="4" w:space="0" w:color="auto"/>
              <w:bottom w:val="single" w:sz="4" w:space="0" w:color="auto"/>
              <w:right w:val="single" w:sz="4" w:space="0" w:color="auto"/>
            </w:tcBorders>
          </w:tcPr>
          <w:p w14:paraId="170C7090" w14:textId="77777777" w:rsidR="000E4587" w:rsidRPr="00C901F3" w:rsidRDefault="000E4587" w:rsidP="00D203A0">
            <w:pPr>
              <w:spacing w:before="60" w:after="60"/>
              <w:rPr>
                <w:sz w:val="18"/>
              </w:rPr>
            </w:pPr>
            <w:r w:rsidRPr="00C901F3">
              <w:rPr>
                <w:sz w:val="18"/>
              </w:rPr>
              <w:t>A Termination Default Event applies to a Defaulting Party; and</w:t>
            </w:r>
          </w:p>
          <w:p w14:paraId="5346FF35" w14:textId="77777777" w:rsidR="000E4587" w:rsidRPr="00C901F3" w:rsidRDefault="000E4587" w:rsidP="00D203A0">
            <w:pPr>
              <w:pStyle w:val="ListParagraph"/>
              <w:numPr>
                <w:ilvl w:val="0"/>
                <w:numId w:val="426"/>
              </w:numPr>
              <w:spacing w:before="60" w:after="60"/>
              <w:ind w:left="360"/>
              <w:contextualSpacing w:val="0"/>
              <w:rPr>
                <w:sz w:val="18"/>
              </w:rPr>
            </w:pPr>
            <w:r w:rsidRPr="00C901F3">
              <w:rPr>
                <w:sz w:val="18"/>
              </w:rPr>
              <w:t>That Termination Default Event is expressed to continue if and for as long as particular circumstances apply, and</w:t>
            </w:r>
          </w:p>
          <w:p w14:paraId="65B97C41" w14:textId="77777777" w:rsidR="000E4587" w:rsidRPr="00C901F3" w:rsidRDefault="000E4587" w:rsidP="00D203A0">
            <w:pPr>
              <w:pStyle w:val="ListParagraph"/>
              <w:numPr>
                <w:ilvl w:val="0"/>
                <w:numId w:val="426"/>
              </w:numPr>
              <w:spacing w:before="60" w:after="60"/>
              <w:ind w:left="360"/>
              <w:contextualSpacing w:val="0"/>
              <w:rPr>
                <w:sz w:val="18"/>
              </w:rPr>
            </w:pPr>
            <w:r w:rsidRPr="00C901F3">
              <w:rPr>
                <w:sz w:val="18"/>
              </w:rPr>
              <w:t xml:space="preserve">Those circumstances cease to apply (e.g. the Defaulting Party has remedied the Termination Default Event); and </w:t>
            </w:r>
          </w:p>
          <w:p w14:paraId="17E0A7F3" w14:textId="003757AA" w:rsidR="000E4587" w:rsidRPr="00C901F3" w:rsidRDefault="000E4587" w:rsidP="00D203A0">
            <w:pPr>
              <w:pStyle w:val="ListParagraph"/>
              <w:numPr>
                <w:ilvl w:val="0"/>
                <w:numId w:val="426"/>
              </w:numPr>
              <w:spacing w:before="60" w:after="60"/>
              <w:ind w:left="360"/>
              <w:contextualSpacing w:val="0"/>
              <w:rPr>
                <w:sz w:val="18"/>
              </w:rPr>
            </w:pPr>
            <w:r w:rsidRPr="00C901F3">
              <w:rPr>
                <w:sz w:val="18"/>
              </w:rPr>
              <w:t xml:space="preserve">The Terminating Party has not yet given the Defaulting Party the Formal Notice described in paragraph </w:t>
            </w:r>
            <w:r w:rsidRPr="00C901F3">
              <w:rPr>
                <w:sz w:val="18"/>
              </w:rPr>
              <w:fldChar w:fldCharType="begin"/>
            </w:r>
            <w:r w:rsidRPr="00C901F3">
              <w:rPr>
                <w:sz w:val="18"/>
              </w:rPr>
              <w:instrText xml:space="preserve"> REF _Ref44166724 \r \h  \* MERGEFORMAT </w:instrText>
            </w:r>
            <w:r w:rsidRPr="00C901F3">
              <w:rPr>
                <w:sz w:val="18"/>
              </w:rPr>
            </w:r>
            <w:r w:rsidRPr="00C901F3">
              <w:rPr>
                <w:sz w:val="18"/>
              </w:rPr>
              <w:fldChar w:fldCharType="separate"/>
            </w:r>
            <w:r w:rsidR="00915453">
              <w:rPr>
                <w:sz w:val="18"/>
              </w:rPr>
              <w:t>48.2</w:t>
            </w:r>
            <w:r w:rsidRPr="00C901F3">
              <w:rPr>
                <w:sz w:val="18"/>
              </w:rPr>
              <w:fldChar w:fldCharType="end"/>
            </w:r>
            <w:r w:rsidRPr="00C901F3">
              <w:rPr>
                <w:sz w:val="18"/>
              </w:rPr>
              <w:t xml:space="preserve"> in relation to that Termination Default Event</w:t>
            </w:r>
          </w:p>
          <w:p w14:paraId="2593F3E3" w14:textId="38C348C1" w:rsidR="000E4587" w:rsidRPr="00C901F3" w:rsidRDefault="000E4587" w:rsidP="00D203A0">
            <w:pPr>
              <w:spacing w:before="60" w:after="60"/>
              <w:rPr>
                <w:sz w:val="18"/>
              </w:rPr>
            </w:pPr>
            <w:r w:rsidRPr="00C901F3">
              <w:rPr>
                <w:sz w:val="18"/>
              </w:rPr>
              <w:t>Then the Terminating Party is no longer entitled to give that Formal Notice to the Defaulting Party in relation to that particular Termination Default Event.</w:t>
            </w:r>
          </w:p>
        </w:tc>
      </w:tr>
      <w:tr w:rsidR="000E4587" w:rsidRPr="00C901F3" w14:paraId="475605E7" w14:textId="396E88FB" w:rsidTr="000E4587">
        <w:trPr>
          <w:cantSplit/>
        </w:trPr>
        <w:tc>
          <w:tcPr>
            <w:tcW w:w="2500" w:type="pct"/>
          </w:tcPr>
          <w:p w14:paraId="4709357E" w14:textId="1FD2E0E7" w:rsidR="000E4587" w:rsidRPr="00C901F3" w:rsidRDefault="000E4587" w:rsidP="00D203A0">
            <w:pPr>
              <w:pStyle w:val="Heading2"/>
              <w:spacing w:before="60" w:after="60"/>
              <w:rPr>
                <w:rFonts w:ascii="Arial" w:hAnsi="Arial"/>
                <w:sz w:val="18"/>
              </w:rPr>
            </w:pPr>
            <w:bookmarkStart w:id="13971" w:name="_Toc45896354"/>
            <w:bookmarkStart w:id="13972" w:name="_Toc45897073"/>
            <w:bookmarkStart w:id="13973" w:name="_Toc66040646"/>
            <w:bookmarkStart w:id="13974" w:name="_Toc66041437"/>
            <w:bookmarkStart w:id="13975" w:name="_Toc66042232"/>
            <w:bookmarkStart w:id="13976" w:name="_Toc66043759"/>
            <w:bookmarkStart w:id="13977" w:name="_Toc68455738"/>
            <w:bookmarkStart w:id="13978" w:name="_Toc68640657"/>
            <w:bookmarkStart w:id="13979" w:name="_Toc68641554"/>
            <w:bookmarkStart w:id="13980" w:name="_Toc69514438"/>
            <w:bookmarkStart w:id="13981" w:name="_Toc69517077"/>
            <w:bookmarkStart w:id="13982" w:name="_Toc69565833"/>
            <w:bookmarkStart w:id="13983" w:name="_Toc69582084"/>
            <w:bookmarkStart w:id="13984" w:name="_Toc69717935"/>
            <w:bookmarkStart w:id="13985" w:name="_Toc73874659"/>
            <w:bookmarkStart w:id="13986" w:name="_Toc76367782"/>
            <w:bookmarkStart w:id="13987" w:name="_Toc77670347"/>
            <w:bookmarkStart w:id="13988" w:name="_Toc78387478"/>
            <w:bookmarkStart w:id="13989" w:name="_Toc78393207"/>
            <w:bookmarkStart w:id="13990" w:name="_Toc79086880"/>
            <w:bookmarkStart w:id="13991" w:name="_Toc80023170"/>
            <w:bookmarkStart w:id="13992" w:name="_Toc80346514"/>
            <w:bookmarkStart w:id="13993" w:name="_Toc83402079"/>
            <w:bookmarkStart w:id="13994" w:name="_Toc86593951"/>
            <w:bookmarkStart w:id="13995" w:name="_Toc87202452"/>
            <w:bookmarkStart w:id="13996" w:name="_Toc87296423"/>
            <w:bookmarkStart w:id="13997" w:name="_Toc88639356"/>
            <w:bookmarkStart w:id="13998" w:name="_Toc89891929"/>
            <w:bookmarkStart w:id="13999" w:name="_Toc89892727"/>
            <w:bookmarkStart w:id="14000" w:name="_Toc93520074"/>
            <w:bookmarkStart w:id="14001" w:name="_Toc93866864"/>
            <w:bookmarkStart w:id="14002" w:name="_Toc94909010"/>
            <w:bookmarkStart w:id="14003" w:name="_Toc95482847"/>
            <w:bookmarkStart w:id="14004" w:name="_Toc95484289"/>
            <w:bookmarkStart w:id="14005" w:name="_Toc95762964"/>
            <w:bookmarkStart w:id="14006" w:name="_Toc97284575"/>
            <w:bookmarkStart w:id="14007" w:name="_Toc97475463"/>
            <w:bookmarkStart w:id="14008" w:name="_Toc99831291"/>
            <w:bookmarkStart w:id="14009" w:name="_Toc104150030"/>
            <w:bookmarkStart w:id="14010" w:name="_Toc104662133"/>
            <w:bookmarkStart w:id="14011" w:name="_Toc104747929"/>
            <w:bookmarkStart w:id="14012" w:name="_Toc104754057"/>
            <w:bookmarkStart w:id="14013" w:name="_Toc110094519"/>
            <w:bookmarkStart w:id="14014" w:name="_Toc110181427"/>
            <w:bookmarkStart w:id="14015" w:name="_Toc121223379"/>
            <w:bookmarkStart w:id="14016" w:name="_Toc121403662"/>
            <w:bookmarkStart w:id="14017" w:name="_Toc121842617"/>
            <w:bookmarkStart w:id="14018" w:name="_Toc122713376"/>
            <w:bookmarkStart w:id="14019" w:name="_Toc123062657"/>
            <w:bookmarkStart w:id="14020" w:name="_Toc123063537"/>
            <w:bookmarkStart w:id="14021" w:name="_Toc123847156"/>
            <w:bookmarkStart w:id="14022" w:name="_Toc123853572"/>
            <w:bookmarkStart w:id="14023" w:name="_Toc123996482"/>
            <w:bookmarkStart w:id="14024" w:name="_Toc124102527"/>
            <w:bookmarkStart w:id="14025" w:name="_Toc124106387"/>
            <w:bookmarkStart w:id="14026" w:name="_Toc124113550"/>
            <w:bookmarkStart w:id="14027" w:name="_Toc125571301"/>
            <w:bookmarkStart w:id="14028" w:name="_Toc125839271"/>
            <w:bookmarkStart w:id="14029" w:name="_Toc125843613"/>
            <w:bookmarkStart w:id="14030" w:name="_Toc125892019"/>
            <w:bookmarkStart w:id="14031" w:name="_Toc125914643"/>
            <w:bookmarkStart w:id="14032" w:name="_Toc126428051"/>
            <w:bookmarkStart w:id="14033" w:name="_Toc126442223"/>
            <w:bookmarkStart w:id="14034" w:name="_Toc126499314"/>
            <w:bookmarkStart w:id="14035" w:name="_Toc126688962"/>
            <w:bookmarkStart w:id="14036" w:name="_Toc126691368"/>
            <w:bookmarkStart w:id="14037" w:name="_Toc127469431"/>
            <w:bookmarkStart w:id="14038" w:name="_Toc128426312"/>
            <w:bookmarkStart w:id="14039" w:name="_Toc128430482"/>
            <w:bookmarkStart w:id="14040" w:name="_Toc129266545"/>
            <w:bookmarkStart w:id="14041" w:name="_Toc129446046"/>
            <w:bookmarkStart w:id="14042" w:name="_Toc130318214"/>
            <w:bookmarkStart w:id="14043" w:name="_Toc130651486"/>
            <w:bookmarkStart w:id="14044" w:name="_Toc134396686"/>
            <w:bookmarkStart w:id="14045" w:name="_Toc134442446"/>
            <w:bookmarkStart w:id="14046" w:name="_Toc134447000"/>
            <w:bookmarkStart w:id="14047" w:name="_Toc134450041"/>
            <w:bookmarkStart w:id="14048" w:name="_Toc134457666"/>
            <w:bookmarkStart w:id="14049" w:name="_Toc134458490"/>
            <w:bookmarkStart w:id="14050" w:name="_Toc135566101"/>
            <w:bookmarkStart w:id="14051" w:name="_Toc136368837"/>
            <w:bookmarkStart w:id="14052" w:name="_Toc136522584"/>
            <w:bookmarkStart w:id="14053" w:name="_Toc136800762"/>
            <w:bookmarkStart w:id="14054" w:name="_Toc137300669"/>
            <w:bookmarkStart w:id="14055" w:name="_Toc137993016"/>
            <w:bookmarkStart w:id="14056" w:name="_Toc142911476"/>
            <w:bookmarkStart w:id="14057" w:name="_Toc142921711"/>
            <w:bookmarkStart w:id="14058" w:name="_Toc143003713"/>
            <w:bookmarkStart w:id="14059" w:name="_Toc143004552"/>
            <w:bookmarkStart w:id="14060" w:name="_Toc146988118"/>
            <w:bookmarkStart w:id="14061" w:name="_Toc147047776"/>
            <w:bookmarkStart w:id="14062" w:name="_Toc147048612"/>
            <w:bookmarkStart w:id="14063" w:name="_Toc147049448"/>
            <w:bookmarkStart w:id="14064" w:name="_Toc147566623"/>
            <w:bookmarkStart w:id="14065" w:name="_Toc147663426"/>
            <w:bookmarkStart w:id="14066" w:name="_Toc147672465"/>
            <w:bookmarkStart w:id="14067" w:name="_Toc147673304"/>
            <w:bookmarkStart w:id="14068" w:name="_Toc147900167"/>
            <w:bookmarkStart w:id="14069" w:name="_Toc148802471"/>
            <w:bookmarkStart w:id="14070" w:name="_Toc150422848"/>
            <w:bookmarkStart w:id="14071" w:name="_Toc159081350"/>
            <w:bookmarkStart w:id="14072" w:name="_Toc159169303"/>
            <w:bookmarkStart w:id="14073" w:name="_Toc159271336"/>
            <w:bookmarkStart w:id="14074" w:name="_Toc159342387"/>
            <w:bookmarkStart w:id="14075" w:name="_Toc159432244"/>
            <w:bookmarkStart w:id="14076" w:name="_Toc165657867"/>
            <w:bookmarkStart w:id="14077" w:name="_Toc165997798"/>
            <w:r w:rsidRPr="00C901F3">
              <w:rPr>
                <w:rFonts w:ascii="Arial" w:hAnsi="Arial"/>
                <w:sz w:val="18"/>
              </w:rPr>
              <w:t>Consequences of the termination Formal Notice</w:t>
            </w:r>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p>
        </w:tc>
        <w:tc>
          <w:tcPr>
            <w:tcW w:w="2500" w:type="pct"/>
          </w:tcPr>
          <w:p w14:paraId="59D15911" w14:textId="77777777" w:rsidR="000E4587" w:rsidRPr="00C901F3" w:rsidRDefault="000E4587" w:rsidP="00D203A0">
            <w:pPr>
              <w:keepNext/>
              <w:spacing w:before="60" w:after="60"/>
              <w:rPr>
                <w:sz w:val="18"/>
              </w:rPr>
            </w:pPr>
          </w:p>
        </w:tc>
      </w:tr>
      <w:tr w:rsidR="000E4587" w:rsidRPr="00C901F3" w14:paraId="463307A1" w14:textId="19F2C470" w:rsidTr="000E4587">
        <w:trPr>
          <w:cantSplit/>
        </w:trPr>
        <w:tc>
          <w:tcPr>
            <w:tcW w:w="2500" w:type="pct"/>
            <w:tcBorders>
              <w:right w:val="single" w:sz="4" w:space="0" w:color="auto"/>
            </w:tcBorders>
          </w:tcPr>
          <w:p w14:paraId="1293ABD0" w14:textId="1270160D" w:rsidR="000E4587" w:rsidRPr="00C901F3" w:rsidRDefault="000E4587" w:rsidP="00D203A0">
            <w:pPr>
              <w:pStyle w:val="Heading3"/>
              <w:spacing w:before="60" w:after="60"/>
              <w:rPr>
                <w:sz w:val="18"/>
              </w:rPr>
            </w:pPr>
            <w:bookmarkStart w:id="14078" w:name="_Ref44167091"/>
            <w:r w:rsidRPr="00C901F3">
              <w:rPr>
                <w:sz w:val="18"/>
              </w:rPr>
              <w:t>Effective date on which t</w:t>
            </w:r>
            <w:r w:rsidR="00C338A9" w:rsidRPr="00C901F3">
              <w:rPr>
                <w:sz w:val="18"/>
              </w:rPr>
              <w:t>his Agreement</w:t>
            </w:r>
            <w:r w:rsidRPr="00C901F3">
              <w:rPr>
                <w:sz w:val="18"/>
              </w:rPr>
              <w:t xml:space="preserve"> is terminated if a Formal Notice is given by the Terminating Party under paragraph </w:t>
            </w:r>
            <w:r w:rsidRPr="00C901F3">
              <w:rPr>
                <w:sz w:val="18"/>
              </w:rPr>
              <w:fldChar w:fldCharType="begin"/>
            </w:r>
            <w:r w:rsidRPr="00C901F3">
              <w:rPr>
                <w:sz w:val="18"/>
              </w:rPr>
              <w:instrText xml:space="preserve"> REF _Ref44166724 \r \h  \* MERGEFORMAT </w:instrText>
            </w:r>
            <w:r w:rsidRPr="00C901F3">
              <w:rPr>
                <w:sz w:val="18"/>
              </w:rPr>
            </w:r>
            <w:r w:rsidRPr="00C901F3">
              <w:rPr>
                <w:sz w:val="18"/>
              </w:rPr>
              <w:fldChar w:fldCharType="separate"/>
            </w:r>
            <w:r w:rsidR="00915453">
              <w:rPr>
                <w:sz w:val="18"/>
              </w:rPr>
              <w:t>48.2</w:t>
            </w:r>
            <w:r w:rsidRPr="00C901F3">
              <w:rPr>
                <w:sz w:val="18"/>
              </w:rPr>
              <w:fldChar w:fldCharType="end"/>
            </w:r>
            <w:bookmarkEnd w:id="14078"/>
          </w:p>
        </w:tc>
        <w:tc>
          <w:tcPr>
            <w:tcW w:w="2500" w:type="pct"/>
            <w:tcBorders>
              <w:top w:val="single" w:sz="4" w:space="0" w:color="auto"/>
              <w:left w:val="single" w:sz="4" w:space="0" w:color="auto"/>
              <w:bottom w:val="single" w:sz="4" w:space="0" w:color="auto"/>
              <w:right w:val="single" w:sz="4" w:space="0" w:color="auto"/>
            </w:tcBorders>
          </w:tcPr>
          <w:p w14:paraId="4DF9D6FF" w14:textId="23443C20" w:rsidR="000E4587" w:rsidRPr="00C901F3" w:rsidRDefault="000E4587" w:rsidP="00D203A0">
            <w:pPr>
              <w:pStyle w:val="ListParagraph"/>
              <w:numPr>
                <w:ilvl w:val="0"/>
                <w:numId w:val="427"/>
              </w:numPr>
              <w:spacing w:before="60" w:after="60"/>
              <w:ind w:left="360"/>
              <w:contextualSpacing w:val="0"/>
              <w:rPr>
                <w:sz w:val="18"/>
              </w:rPr>
            </w:pPr>
            <w:r w:rsidRPr="00C901F3">
              <w:rPr>
                <w:sz w:val="18"/>
              </w:rPr>
              <w:t>On the date the relevant Formal Notice is given, or</w:t>
            </w:r>
          </w:p>
          <w:p w14:paraId="6F46501F" w14:textId="41555E2C" w:rsidR="000E4587" w:rsidRPr="00C901F3" w:rsidRDefault="000E4587" w:rsidP="00D203A0">
            <w:pPr>
              <w:pStyle w:val="ListParagraph"/>
              <w:numPr>
                <w:ilvl w:val="0"/>
                <w:numId w:val="427"/>
              </w:numPr>
              <w:spacing w:before="60" w:after="60"/>
              <w:ind w:left="360"/>
              <w:contextualSpacing w:val="0"/>
              <w:rPr>
                <w:sz w:val="18"/>
              </w:rPr>
            </w:pPr>
            <w:r w:rsidRPr="00C901F3">
              <w:rPr>
                <w:sz w:val="18"/>
              </w:rPr>
              <w:t>On any later date indicated in that Formal Notice (not to be later than the</w:t>
            </w:r>
            <w:r w:rsidR="00B44092" w:rsidRPr="00C901F3">
              <w:rPr>
                <w:sz w:val="18"/>
              </w:rPr>
              <w:t xml:space="preserve"> completion date in paragraph</w:t>
            </w:r>
            <w:r w:rsidR="00D725DA">
              <w:rPr>
                <w:sz w:val="18"/>
              </w:rPr>
              <w:t xml:space="preserve"> </w:t>
            </w:r>
            <w:r w:rsidR="00B44092" w:rsidRPr="00C901F3">
              <w:rPr>
                <w:sz w:val="18"/>
              </w:rPr>
              <w:fldChar w:fldCharType="begin"/>
            </w:r>
            <w:r w:rsidR="00B44092" w:rsidRPr="00C901F3">
              <w:rPr>
                <w:sz w:val="18"/>
              </w:rPr>
              <w:instrText xml:space="preserve"> REF _Ref43815008 \r \h </w:instrText>
            </w:r>
            <w:r w:rsidR="00465DCE" w:rsidRPr="00C901F3">
              <w:rPr>
                <w:sz w:val="18"/>
              </w:rPr>
              <w:instrText xml:space="preserve"> \* MERGEFORMAT </w:instrText>
            </w:r>
            <w:r w:rsidR="00B44092" w:rsidRPr="00C901F3">
              <w:rPr>
                <w:sz w:val="18"/>
              </w:rPr>
            </w:r>
            <w:r w:rsidR="00B44092" w:rsidRPr="00C901F3">
              <w:rPr>
                <w:sz w:val="18"/>
              </w:rPr>
              <w:fldChar w:fldCharType="separate"/>
            </w:r>
            <w:r w:rsidR="00915453">
              <w:rPr>
                <w:sz w:val="18"/>
              </w:rPr>
              <w:t>9.1</w:t>
            </w:r>
            <w:r w:rsidR="00B44092" w:rsidRPr="00C901F3">
              <w:rPr>
                <w:sz w:val="18"/>
              </w:rPr>
              <w:fldChar w:fldCharType="end"/>
            </w:r>
            <w:r w:rsidR="00B44092" w:rsidRPr="00C901F3">
              <w:rPr>
                <w:sz w:val="18"/>
              </w:rPr>
              <w:t>).</w:t>
            </w:r>
          </w:p>
        </w:tc>
      </w:tr>
    </w:tbl>
    <w:p w14:paraId="0C8CF1BA" w14:textId="77777777" w:rsidR="00B10199" w:rsidRPr="00C901F3" w:rsidRDefault="00B10199" w:rsidP="00D203A0">
      <w:pPr>
        <w:spacing w:before="60" w:after="60"/>
        <w:rPr>
          <w:sz w:val="18"/>
        </w:rPr>
      </w:pPr>
      <w:bookmarkStart w:id="14079" w:name="_Toc4324025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682393" w:rsidRPr="00C901F3" w14:paraId="55BCE65E" w14:textId="3997BBB8" w:rsidTr="00682393">
        <w:trPr>
          <w:cantSplit/>
        </w:trPr>
        <w:tc>
          <w:tcPr>
            <w:tcW w:w="2499" w:type="pct"/>
          </w:tcPr>
          <w:p w14:paraId="6F637643" w14:textId="36FACFE9" w:rsidR="00682393" w:rsidRPr="00C901F3" w:rsidRDefault="00682393" w:rsidP="00D203A0">
            <w:pPr>
              <w:pStyle w:val="Heading1"/>
              <w:spacing w:before="60" w:after="60"/>
              <w:rPr>
                <w:sz w:val="18"/>
              </w:rPr>
            </w:pPr>
            <w:bookmarkStart w:id="14080" w:name="_Toc43240260"/>
            <w:bookmarkStart w:id="14081" w:name="_Toc43325680"/>
            <w:bookmarkStart w:id="14082" w:name="_Toc43327042"/>
            <w:bookmarkStart w:id="14083" w:name="_Toc43367132"/>
            <w:bookmarkStart w:id="14084" w:name="_Toc43413150"/>
            <w:bookmarkStart w:id="14085" w:name="_Toc43636864"/>
            <w:bookmarkStart w:id="14086" w:name="_Toc43653948"/>
            <w:bookmarkStart w:id="14087" w:name="_Toc43661325"/>
            <w:bookmarkStart w:id="14088" w:name="_Toc43661901"/>
            <w:bookmarkStart w:id="14089" w:name="_Toc43662477"/>
            <w:bookmarkStart w:id="14090" w:name="_Toc43668301"/>
            <w:bookmarkStart w:id="14091" w:name="_Toc43669010"/>
            <w:bookmarkStart w:id="14092" w:name="_Toc43671231"/>
            <w:bookmarkStart w:id="14093" w:name="_Toc43672167"/>
            <w:bookmarkStart w:id="14094" w:name="_Toc43674696"/>
            <w:bookmarkStart w:id="14095" w:name="_Toc43727720"/>
            <w:bookmarkStart w:id="14096" w:name="_Toc43733279"/>
            <w:bookmarkStart w:id="14097" w:name="_Toc43752122"/>
            <w:bookmarkStart w:id="14098" w:name="_Toc43756569"/>
            <w:bookmarkStart w:id="14099" w:name="_Toc43759062"/>
            <w:bookmarkStart w:id="14100" w:name="_Toc43799461"/>
            <w:bookmarkStart w:id="14101" w:name="_Toc43809525"/>
            <w:bookmarkStart w:id="14102" w:name="_Toc43813619"/>
            <w:bookmarkStart w:id="14103" w:name="_Toc43827468"/>
            <w:bookmarkStart w:id="14104" w:name="_Toc43835429"/>
            <w:bookmarkStart w:id="14105" w:name="_Toc43922035"/>
            <w:bookmarkStart w:id="14106" w:name="_Toc43926879"/>
            <w:bookmarkStart w:id="14107" w:name="_Toc43927956"/>
            <w:bookmarkStart w:id="14108" w:name="_Toc44002150"/>
            <w:bookmarkStart w:id="14109" w:name="_Toc44065488"/>
            <w:bookmarkStart w:id="14110" w:name="_Toc44066087"/>
            <w:bookmarkStart w:id="14111" w:name="_Ref44168154"/>
            <w:bookmarkStart w:id="14112" w:name="_Toc44194231"/>
            <w:bookmarkStart w:id="14113" w:name="_Toc44205356"/>
            <w:bookmarkStart w:id="14114" w:name="_Toc44205955"/>
            <w:bookmarkStart w:id="14115" w:name="_Toc44319743"/>
            <w:bookmarkStart w:id="14116" w:name="_Toc44670885"/>
            <w:bookmarkStart w:id="14117" w:name="_Toc45893845"/>
            <w:bookmarkStart w:id="14118" w:name="_Toc45896360"/>
            <w:bookmarkStart w:id="14119" w:name="_Toc45897079"/>
            <w:bookmarkStart w:id="14120" w:name="_Toc53231068"/>
            <w:bookmarkStart w:id="14121" w:name="_Toc53233811"/>
            <w:bookmarkStart w:id="14122" w:name="_Toc53234422"/>
            <w:bookmarkStart w:id="14123" w:name="_Toc53253806"/>
            <w:bookmarkStart w:id="14124" w:name="_Toc53263439"/>
            <w:bookmarkStart w:id="14125" w:name="_Toc53412433"/>
            <w:bookmarkStart w:id="14126" w:name="_Toc54374538"/>
            <w:bookmarkStart w:id="14127" w:name="_Toc56373758"/>
            <w:bookmarkStart w:id="14128" w:name="_Toc56623497"/>
            <w:bookmarkStart w:id="14129" w:name="_Toc56624112"/>
            <w:bookmarkStart w:id="14130" w:name="_Toc66040652"/>
            <w:bookmarkStart w:id="14131" w:name="_Toc66041443"/>
            <w:bookmarkStart w:id="14132" w:name="_Toc66042238"/>
            <w:bookmarkStart w:id="14133" w:name="_Toc66043765"/>
            <w:bookmarkStart w:id="14134" w:name="_Toc68455744"/>
            <w:bookmarkStart w:id="14135" w:name="_Toc68462267"/>
            <w:bookmarkStart w:id="14136" w:name="_Toc68463581"/>
            <w:bookmarkStart w:id="14137" w:name="_Toc68468457"/>
            <w:bookmarkStart w:id="14138" w:name="_Toc68472210"/>
            <w:bookmarkStart w:id="14139" w:name="_Toc68477047"/>
            <w:bookmarkStart w:id="14140" w:name="_Toc68538836"/>
            <w:bookmarkStart w:id="14141" w:name="_Toc68637986"/>
            <w:bookmarkStart w:id="14142" w:name="_Toc68640662"/>
            <w:bookmarkStart w:id="14143" w:name="_Toc68641559"/>
            <w:bookmarkStart w:id="14144" w:name="_Toc68719790"/>
            <w:bookmarkStart w:id="14145" w:name="_Toc69514443"/>
            <w:bookmarkStart w:id="14146" w:name="_Toc69517080"/>
            <w:bookmarkStart w:id="14147" w:name="_Toc69565836"/>
            <w:bookmarkStart w:id="14148" w:name="_Toc69582087"/>
            <w:bookmarkStart w:id="14149" w:name="_Toc69717938"/>
            <w:bookmarkStart w:id="14150" w:name="_Toc71910852"/>
            <w:bookmarkStart w:id="14151" w:name="_Toc73874662"/>
            <w:bookmarkStart w:id="14152" w:name="_Ref76237288"/>
            <w:bookmarkStart w:id="14153" w:name="_Ref76237290"/>
            <w:bookmarkStart w:id="14154" w:name="_Toc76367785"/>
            <w:bookmarkStart w:id="14155" w:name="_Toc77670350"/>
            <w:bookmarkStart w:id="14156" w:name="_Toc78387481"/>
            <w:bookmarkStart w:id="14157" w:name="_Toc78393210"/>
            <w:bookmarkStart w:id="14158" w:name="_Toc79086883"/>
            <w:bookmarkStart w:id="14159" w:name="_Toc80023173"/>
            <w:bookmarkStart w:id="14160" w:name="_Toc80346517"/>
            <w:bookmarkStart w:id="14161" w:name="_Toc83134153"/>
            <w:bookmarkStart w:id="14162" w:name="_Toc83402082"/>
            <w:bookmarkStart w:id="14163" w:name="_Toc86593954"/>
            <w:bookmarkStart w:id="14164" w:name="_Toc87202455"/>
            <w:bookmarkStart w:id="14165" w:name="_Toc87282657"/>
            <w:bookmarkStart w:id="14166" w:name="_Toc87295738"/>
            <w:bookmarkStart w:id="14167" w:name="_Toc87296426"/>
            <w:bookmarkStart w:id="14168" w:name="_Toc88639359"/>
            <w:bookmarkStart w:id="14169" w:name="_Toc89891932"/>
            <w:bookmarkStart w:id="14170" w:name="_Toc89892730"/>
            <w:bookmarkStart w:id="14171" w:name="_Toc93520077"/>
            <w:bookmarkStart w:id="14172" w:name="_Toc93862443"/>
            <w:bookmarkStart w:id="14173" w:name="_Toc93866867"/>
            <w:bookmarkStart w:id="14174" w:name="_Toc94909013"/>
            <w:bookmarkStart w:id="14175" w:name="_Toc95482850"/>
            <w:bookmarkStart w:id="14176" w:name="_Toc95484292"/>
            <w:bookmarkStart w:id="14177" w:name="_Toc95762967"/>
            <w:bookmarkStart w:id="14178" w:name="_Toc97284578"/>
            <w:bookmarkStart w:id="14179" w:name="_Toc97475466"/>
            <w:bookmarkStart w:id="14180" w:name="_Toc99831294"/>
            <w:bookmarkStart w:id="14181" w:name="_Toc104150033"/>
            <w:bookmarkStart w:id="14182" w:name="_Toc104662136"/>
            <w:bookmarkStart w:id="14183" w:name="_Toc104747932"/>
            <w:bookmarkStart w:id="14184" w:name="_Toc104754060"/>
            <w:bookmarkStart w:id="14185" w:name="_Toc110094522"/>
            <w:bookmarkStart w:id="14186" w:name="_Toc110181430"/>
            <w:bookmarkStart w:id="14187" w:name="_Toc121222644"/>
            <w:bookmarkStart w:id="14188" w:name="_Toc121223382"/>
            <w:bookmarkStart w:id="14189" w:name="_Toc121390007"/>
            <w:bookmarkStart w:id="14190" w:name="_Toc121403665"/>
            <w:bookmarkStart w:id="14191" w:name="_Toc121842620"/>
            <w:bookmarkStart w:id="14192" w:name="_Toc122713379"/>
            <w:bookmarkStart w:id="14193" w:name="_Toc123062660"/>
            <w:bookmarkStart w:id="14194" w:name="_Toc123063540"/>
            <w:bookmarkStart w:id="14195" w:name="_Toc123847159"/>
            <w:bookmarkStart w:id="14196" w:name="_Toc123853575"/>
            <w:bookmarkStart w:id="14197" w:name="_Toc123996485"/>
            <w:bookmarkStart w:id="14198" w:name="_Toc124102530"/>
            <w:bookmarkStart w:id="14199" w:name="_Toc124106390"/>
            <w:bookmarkStart w:id="14200" w:name="_Toc124113553"/>
            <w:bookmarkStart w:id="14201" w:name="_Toc125571304"/>
            <w:bookmarkStart w:id="14202" w:name="_Toc125839274"/>
            <w:bookmarkStart w:id="14203" w:name="_Toc125843616"/>
            <w:bookmarkStart w:id="14204" w:name="_Toc125892022"/>
            <w:bookmarkStart w:id="14205" w:name="_Toc125914646"/>
            <w:bookmarkStart w:id="14206" w:name="_Toc126428054"/>
            <w:bookmarkStart w:id="14207" w:name="_Toc126442226"/>
            <w:bookmarkStart w:id="14208" w:name="_Ref126498477"/>
            <w:bookmarkStart w:id="14209" w:name="_Toc126499317"/>
            <w:bookmarkStart w:id="14210" w:name="_Toc126688965"/>
            <w:bookmarkStart w:id="14211" w:name="_Toc126691371"/>
            <w:bookmarkStart w:id="14212" w:name="_Toc127469435"/>
            <w:bookmarkStart w:id="14213" w:name="_Toc128426316"/>
            <w:bookmarkStart w:id="14214" w:name="_Toc128430486"/>
            <w:bookmarkStart w:id="14215" w:name="_Toc129266549"/>
            <w:bookmarkStart w:id="14216" w:name="_Toc129446050"/>
            <w:bookmarkStart w:id="14217" w:name="_Toc130318218"/>
            <w:bookmarkStart w:id="14218" w:name="_Toc130651490"/>
            <w:bookmarkStart w:id="14219" w:name="_Toc134396690"/>
            <w:bookmarkStart w:id="14220" w:name="_Toc134442450"/>
            <w:bookmarkStart w:id="14221" w:name="_Toc134447004"/>
            <w:bookmarkStart w:id="14222" w:name="_Toc134450045"/>
            <w:bookmarkStart w:id="14223" w:name="_Toc134457670"/>
            <w:bookmarkStart w:id="14224" w:name="_Toc134458494"/>
            <w:bookmarkStart w:id="14225" w:name="_Toc135566105"/>
            <w:bookmarkStart w:id="14226" w:name="_Toc136368841"/>
            <w:bookmarkStart w:id="14227" w:name="_Toc136522588"/>
            <w:bookmarkStart w:id="14228" w:name="_Toc136800766"/>
            <w:bookmarkStart w:id="14229" w:name="_Toc137300673"/>
            <w:bookmarkStart w:id="14230" w:name="_Toc137993020"/>
            <w:bookmarkStart w:id="14231" w:name="_Toc142911480"/>
            <w:bookmarkStart w:id="14232" w:name="_Toc142920924"/>
            <w:bookmarkStart w:id="14233" w:name="_Toc142921715"/>
            <w:bookmarkStart w:id="14234" w:name="_Toc143003717"/>
            <w:bookmarkStart w:id="14235" w:name="_Toc143004556"/>
            <w:bookmarkStart w:id="14236" w:name="_Toc146988122"/>
            <w:bookmarkStart w:id="14237" w:name="_Toc147047780"/>
            <w:bookmarkStart w:id="14238" w:name="_Toc147048616"/>
            <w:bookmarkStart w:id="14239" w:name="_Toc147049452"/>
            <w:bookmarkStart w:id="14240" w:name="_Toc147566627"/>
            <w:bookmarkStart w:id="14241" w:name="_Toc147663430"/>
            <w:bookmarkStart w:id="14242" w:name="_Toc147672469"/>
            <w:bookmarkStart w:id="14243" w:name="_Toc147673308"/>
            <w:bookmarkStart w:id="14244" w:name="_Toc147900171"/>
            <w:bookmarkStart w:id="14245" w:name="_Toc148802475"/>
            <w:bookmarkStart w:id="14246" w:name="_Toc150422852"/>
            <w:bookmarkStart w:id="14247" w:name="_Toc155815150"/>
            <w:bookmarkStart w:id="14248" w:name="_Toc159081354"/>
            <w:bookmarkStart w:id="14249" w:name="_Toc159168062"/>
            <w:bookmarkStart w:id="14250" w:name="_Toc159169307"/>
            <w:bookmarkStart w:id="14251" w:name="_Toc159271340"/>
            <w:bookmarkStart w:id="14252" w:name="_Toc159342391"/>
            <w:bookmarkStart w:id="14253" w:name="_Toc159432248"/>
            <w:bookmarkStart w:id="14254" w:name="_Toc159529214"/>
            <w:bookmarkStart w:id="14255" w:name="_Toc165475174"/>
            <w:bookmarkStart w:id="14256" w:name="_Toc165657272"/>
            <w:bookmarkStart w:id="14257" w:name="_Toc165657869"/>
            <w:bookmarkStart w:id="14258" w:name="_Ref165990138"/>
            <w:bookmarkStart w:id="14259" w:name="_Toc165997799"/>
            <w:bookmarkEnd w:id="14079"/>
            <w:r w:rsidRPr="00C901F3">
              <w:rPr>
                <w:sz w:val="18"/>
              </w:rPr>
              <w:t>Early termination by t</w:t>
            </w:r>
            <w:r w:rsidR="003951FB" w:rsidRPr="00C901F3">
              <w:rPr>
                <w:sz w:val="18"/>
              </w:rPr>
              <w:t>he Council</w:t>
            </w:r>
            <w:r w:rsidRPr="00C901F3">
              <w:rPr>
                <w:sz w:val="18"/>
              </w:rPr>
              <w:t xml:space="preserve"> without t</w:t>
            </w:r>
            <w:r w:rsidR="0059795A" w:rsidRPr="00C901F3">
              <w:rPr>
                <w:sz w:val="18"/>
              </w:rPr>
              <w:t>he Consultancy</w:t>
            </w:r>
            <w:r w:rsidRPr="00C901F3">
              <w:rPr>
                <w:sz w:val="18"/>
              </w:rPr>
              <w:t>’s Termination Default Event</w:t>
            </w:r>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p>
        </w:tc>
        <w:tc>
          <w:tcPr>
            <w:tcW w:w="2501" w:type="pct"/>
          </w:tcPr>
          <w:p w14:paraId="0A0D0661" w14:textId="52E40CF1" w:rsidR="00682393" w:rsidRPr="00C901F3" w:rsidRDefault="00682393" w:rsidP="00D203A0">
            <w:pPr>
              <w:keepNext/>
              <w:spacing w:before="60" w:after="60"/>
              <w:rPr>
                <w:sz w:val="18"/>
              </w:rPr>
            </w:pPr>
          </w:p>
        </w:tc>
      </w:tr>
      <w:tr w:rsidR="00682393" w:rsidRPr="00C901F3" w14:paraId="3EFA9D8D" w14:textId="0149EAD2" w:rsidTr="00682393">
        <w:trPr>
          <w:cantSplit/>
        </w:trPr>
        <w:tc>
          <w:tcPr>
            <w:tcW w:w="2499" w:type="pct"/>
            <w:tcBorders>
              <w:right w:val="single" w:sz="4" w:space="0" w:color="auto"/>
            </w:tcBorders>
          </w:tcPr>
          <w:p w14:paraId="2C150F59" w14:textId="5C27C27C" w:rsidR="00682393" w:rsidRPr="00C901F3" w:rsidRDefault="00682393" w:rsidP="00D203A0">
            <w:pPr>
              <w:pStyle w:val="Heading3"/>
              <w:spacing w:before="60" w:after="60"/>
              <w:rPr>
                <w:sz w:val="18"/>
              </w:rPr>
            </w:pPr>
            <w:r w:rsidRPr="00C901F3">
              <w:rPr>
                <w:sz w:val="18"/>
              </w:rPr>
              <w:t>Whether t</w:t>
            </w:r>
            <w:r w:rsidR="003951FB" w:rsidRPr="00C901F3">
              <w:rPr>
                <w:sz w:val="18"/>
              </w:rPr>
              <w:t>he Council</w:t>
            </w:r>
            <w:r w:rsidRPr="00C901F3">
              <w:rPr>
                <w:sz w:val="18"/>
              </w:rPr>
              <w:t xml:space="preserve"> may terminate t</w:t>
            </w:r>
            <w:r w:rsidR="00FE4778" w:rsidRPr="00C901F3">
              <w:rPr>
                <w:sz w:val="18"/>
              </w:rPr>
              <w:t>his Agreement</w:t>
            </w:r>
            <w:r w:rsidRPr="00C901F3">
              <w:rPr>
                <w:sz w:val="18"/>
              </w:rPr>
              <w:t xml:space="preserve"> early without any Termination Default Event of t</w:t>
            </w:r>
            <w:r w:rsidR="0059795A" w:rsidRPr="00C901F3">
              <w:rPr>
                <w:sz w:val="18"/>
              </w:rPr>
              <w:t>he Consultancy</w:t>
            </w:r>
          </w:p>
        </w:tc>
        <w:tc>
          <w:tcPr>
            <w:tcW w:w="2501" w:type="pct"/>
            <w:tcBorders>
              <w:top w:val="single" w:sz="4" w:space="0" w:color="auto"/>
              <w:left w:val="single" w:sz="4" w:space="0" w:color="auto"/>
              <w:bottom w:val="single" w:sz="4" w:space="0" w:color="auto"/>
              <w:right w:val="single" w:sz="4" w:space="0" w:color="auto"/>
            </w:tcBorders>
          </w:tcPr>
          <w:p w14:paraId="71C4845B" w14:textId="486F4B53" w:rsidR="00682393" w:rsidRPr="00C901F3" w:rsidRDefault="00682393" w:rsidP="00D203A0">
            <w:pPr>
              <w:pStyle w:val="ListParagraph"/>
              <w:numPr>
                <w:ilvl w:val="0"/>
                <w:numId w:val="429"/>
              </w:numPr>
              <w:spacing w:before="60" w:after="60"/>
              <w:ind w:left="360"/>
              <w:contextualSpacing w:val="0"/>
              <w:rPr>
                <w:sz w:val="18"/>
              </w:rPr>
            </w:pPr>
            <w:r w:rsidRPr="00C901F3">
              <w:rPr>
                <w:sz w:val="18"/>
              </w:rPr>
              <w:t>T</w:t>
            </w:r>
            <w:r w:rsidR="003951FB" w:rsidRPr="00C901F3">
              <w:rPr>
                <w:sz w:val="18"/>
              </w:rPr>
              <w:t>he Council</w:t>
            </w:r>
            <w:r w:rsidRPr="00C901F3">
              <w:rPr>
                <w:sz w:val="18"/>
              </w:rPr>
              <w:t xml:space="preserve"> may do so under this section </w:t>
            </w:r>
            <w:r w:rsidRPr="00C901F3">
              <w:rPr>
                <w:sz w:val="18"/>
              </w:rPr>
              <w:fldChar w:fldCharType="begin"/>
            </w:r>
            <w:r w:rsidRPr="00C901F3">
              <w:rPr>
                <w:sz w:val="18"/>
              </w:rPr>
              <w:instrText xml:space="preserve"> REF _Ref44168154 \r \h  \* MERGEFORMAT </w:instrText>
            </w:r>
            <w:r w:rsidRPr="00C901F3">
              <w:rPr>
                <w:sz w:val="18"/>
              </w:rPr>
            </w:r>
            <w:r w:rsidRPr="00C901F3">
              <w:rPr>
                <w:sz w:val="18"/>
              </w:rPr>
              <w:fldChar w:fldCharType="separate"/>
            </w:r>
            <w:r w:rsidR="00915453">
              <w:rPr>
                <w:sz w:val="18"/>
              </w:rPr>
              <w:t>49</w:t>
            </w:r>
            <w:r w:rsidRPr="00C901F3">
              <w:rPr>
                <w:sz w:val="18"/>
              </w:rPr>
              <w:fldChar w:fldCharType="end"/>
            </w:r>
            <w:r w:rsidRPr="00C901F3">
              <w:rPr>
                <w:sz w:val="18"/>
              </w:rPr>
              <w:t xml:space="preserve">. </w:t>
            </w:r>
          </w:p>
          <w:p w14:paraId="347E504A" w14:textId="13D4F8D6" w:rsidR="00682393" w:rsidRPr="00C901F3" w:rsidRDefault="00682393" w:rsidP="00D203A0">
            <w:pPr>
              <w:pStyle w:val="ListParagraph"/>
              <w:numPr>
                <w:ilvl w:val="0"/>
                <w:numId w:val="429"/>
              </w:numPr>
              <w:spacing w:before="60" w:after="60"/>
              <w:ind w:left="360"/>
              <w:contextualSpacing w:val="0"/>
              <w:rPr>
                <w:sz w:val="18"/>
              </w:rPr>
            </w:pPr>
            <w:r w:rsidRPr="00C901F3">
              <w:rPr>
                <w:sz w:val="18"/>
              </w:rPr>
              <w:t>This does not limit other termination rights of t</w:t>
            </w:r>
            <w:r w:rsidR="003951FB" w:rsidRPr="00C901F3">
              <w:rPr>
                <w:sz w:val="18"/>
              </w:rPr>
              <w:t>he Council</w:t>
            </w:r>
            <w:r w:rsidRPr="00C901F3">
              <w:rPr>
                <w:sz w:val="18"/>
              </w:rPr>
              <w:t xml:space="preserve"> indicated elsewhere in t</w:t>
            </w:r>
            <w:r w:rsidR="00FE4778" w:rsidRPr="00C901F3">
              <w:rPr>
                <w:sz w:val="18"/>
              </w:rPr>
              <w:t>his Agreement</w:t>
            </w:r>
            <w:r w:rsidRPr="00C901F3">
              <w:rPr>
                <w:sz w:val="18"/>
              </w:rPr>
              <w:t xml:space="preserve">. </w:t>
            </w:r>
          </w:p>
        </w:tc>
      </w:tr>
      <w:tr w:rsidR="00F61B44" w:rsidRPr="00C901F3" w14:paraId="56A3C566" w14:textId="77777777" w:rsidTr="00682393">
        <w:trPr>
          <w:cantSplit/>
        </w:trPr>
        <w:tc>
          <w:tcPr>
            <w:tcW w:w="2499" w:type="pct"/>
            <w:tcBorders>
              <w:right w:val="single" w:sz="4" w:space="0" w:color="auto"/>
            </w:tcBorders>
          </w:tcPr>
          <w:p w14:paraId="41A8645A" w14:textId="32E821BA" w:rsidR="00F61B44" w:rsidRPr="00C901F3" w:rsidRDefault="00F61B44" w:rsidP="00D203A0">
            <w:pPr>
              <w:pStyle w:val="Heading3"/>
              <w:spacing w:before="60" w:after="60"/>
              <w:rPr>
                <w:sz w:val="18"/>
              </w:rPr>
            </w:pPr>
            <w:r>
              <w:rPr>
                <w:sz w:val="18"/>
              </w:rPr>
              <w:t xml:space="preserve">When the Council may terminate this Agreement under this section </w:t>
            </w:r>
            <w:r>
              <w:rPr>
                <w:sz w:val="18"/>
              </w:rPr>
              <w:fldChar w:fldCharType="begin"/>
            </w:r>
            <w:r>
              <w:rPr>
                <w:sz w:val="18"/>
              </w:rPr>
              <w:instrText xml:space="preserve"> REF _Ref165990138 \r \h </w:instrText>
            </w:r>
            <w:r>
              <w:rPr>
                <w:sz w:val="18"/>
              </w:rPr>
            </w:r>
            <w:r>
              <w:rPr>
                <w:sz w:val="18"/>
              </w:rPr>
              <w:fldChar w:fldCharType="separate"/>
            </w:r>
            <w:r w:rsidR="00915453">
              <w:rPr>
                <w:sz w:val="18"/>
              </w:rPr>
              <w:t>49</w:t>
            </w:r>
            <w:r>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47FAE535" w14:textId="77777777" w:rsidR="00C75F3D" w:rsidRDefault="00F56098" w:rsidP="00D203A0">
            <w:pPr>
              <w:spacing w:before="60" w:after="60"/>
              <w:rPr>
                <w:sz w:val="18"/>
              </w:rPr>
            </w:pPr>
            <w:r>
              <w:rPr>
                <w:sz w:val="18"/>
              </w:rPr>
              <w:t xml:space="preserve">Only </w:t>
            </w:r>
            <w:r w:rsidR="00D75D0C">
              <w:rPr>
                <w:sz w:val="18"/>
              </w:rPr>
              <w:t xml:space="preserve">between the following periods: </w:t>
            </w:r>
          </w:p>
          <w:p w14:paraId="42BDED3B" w14:textId="788753A5" w:rsidR="00C75F3D" w:rsidRPr="00D13AFB" w:rsidRDefault="00C75F3D" w:rsidP="00D203A0">
            <w:pPr>
              <w:pStyle w:val="ListParagraph"/>
              <w:numPr>
                <w:ilvl w:val="0"/>
                <w:numId w:val="1079"/>
              </w:numPr>
              <w:spacing w:before="60" w:after="60"/>
              <w:ind w:left="360"/>
              <w:contextualSpacing w:val="0"/>
              <w:rPr>
                <w:b/>
                <w:bCs/>
                <w:sz w:val="18"/>
              </w:rPr>
            </w:pPr>
            <w:r w:rsidRPr="00D13AFB">
              <w:rPr>
                <w:sz w:val="18"/>
              </w:rPr>
              <w:t xml:space="preserve">No earlier than the Council’s approval or deemed approval (under section </w:t>
            </w:r>
            <w:r w:rsidRPr="00D13AFB">
              <w:rPr>
                <w:sz w:val="18"/>
              </w:rPr>
              <w:fldChar w:fldCharType="begin"/>
            </w:r>
            <w:r w:rsidRPr="00D13AFB">
              <w:rPr>
                <w:sz w:val="18"/>
              </w:rPr>
              <w:instrText xml:space="preserve"> REF _Ref165991470 \r \h </w:instrText>
            </w:r>
            <w:r w:rsidRPr="00D13AFB">
              <w:rPr>
                <w:sz w:val="18"/>
              </w:rPr>
            </w:r>
            <w:r w:rsidRPr="00D13AFB">
              <w:rPr>
                <w:sz w:val="18"/>
              </w:rPr>
              <w:fldChar w:fldCharType="separate"/>
            </w:r>
            <w:r w:rsidR="00915453">
              <w:rPr>
                <w:sz w:val="18"/>
              </w:rPr>
              <w:t>4</w:t>
            </w:r>
            <w:r w:rsidRPr="00D13AFB">
              <w:rPr>
                <w:sz w:val="18"/>
              </w:rPr>
              <w:fldChar w:fldCharType="end"/>
            </w:r>
            <w:r w:rsidRPr="00D13AFB">
              <w:rPr>
                <w:sz w:val="18"/>
              </w:rPr>
              <w:t xml:space="preserve">) of the </w:t>
            </w:r>
            <w:r w:rsidRPr="00D13AFB">
              <w:rPr>
                <w:b/>
                <w:bCs/>
                <w:sz w:val="18"/>
              </w:rPr>
              <w:t xml:space="preserve">first deliverable. </w:t>
            </w:r>
          </w:p>
          <w:p w14:paraId="7D3D4C0C" w14:textId="09575547" w:rsidR="00D13AFB" w:rsidRPr="00D13AFB" w:rsidRDefault="00D13AFB" w:rsidP="00D203A0">
            <w:pPr>
              <w:pStyle w:val="ListParagraph"/>
              <w:numPr>
                <w:ilvl w:val="0"/>
                <w:numId w:val="1079"/>
              </w:numPr>
              <w:spacing w:before="60" w:after="60"/>
              <w:ind w:left="360"/>
              <w:contextualSpacing w:val="0"/>
              <w:rPr>
                <w:sz w:val="18"/>
              </w:rPr>
            </w:pPr>
            <w:r w:rsidRPr="00D13AFB">
              <w:rPr>
                <w:bCs/>
                <w:sz w:val="18"/>
              </w:rPr>
              <w:t>No later</w:t>
            </w:r>
            <w:r w:rsidR="00BB7E8C">
              <w:rPr>
                <w:bCs/>
                <w:sz w:val="18"/>
              </w:rPr>
              <w:t xml:space="preserve"> </w:t>
            </w:r>
            <w:r w:rsidR="00A7143E" w:rsidRPr="00D13AFB">
              <w:rPr>
                <w:sz w:val="18"/>
              </w:rPr>
              <w:t xml:space="preserve">than </w:t>
            </w:r>
            <w:r w:rsidR="00A7143E" w:rsidRPr="00D13AFB">
              <w:rPr>
                <w:b/>
                <w:bCs/>
                <w:sz w:val="18"/>
              </w:rPr>
              <w:t xml:space="preserve">30 days </w:t>
            </w:r>
            <w:r w:rsidR="00F56098" w:rsidRPr="00D13AFB">
              <w:rPr>
                <w:sz w:val="18"/>
              </w:rPr>
              <w:t xml:space="preserve">after </w:t>
            </w:r>
            <w:r w:rsidR="00B857CF" w:rsidRPr="00D13AFB">
              <w:rPr>
                <w:sz w:val="18"/>
              </w:rPr>
              <w:t xml:space="preserve">the Council’s approval or deemed approval (under section </w:t>
            </w:r>
            <w:r w:rsidR="00B857CF" w:rsidRPr="00D13AFB">
              <w:rPr>
                <w:sz w:val="18"/>
              </w:rPr>
              <w:fldChar w:fldCharType="begin"/>
            </w:r>
            <w:r w:rsidR="00B857CF" w:rsidRPr="00D13AFB">
              <w:rPr>
                <w:sz w:val="18"/>
              </w:rPr>
              <w:instrText xml:space="preserve"> REF _Ref165991470 \r \h </w:instrText>
            </w:r>
            <w:r w:rsidR="00B857CF" w:rsidRPr="00D13AFB">
              <w:rPr>
                <w:sz w:val="18"/>
              </w:rPr>
            </w:r>
            <w:r w:rsidR="00B857CF" w:rsidRPr="00D13AFB">
              <w:rPr>
                <w:sz w:val="18"/>
              </w:rPr>
              <w:fldChar w:fldCharType="separate"/>
            </w:r>
            <w:r w:rsidR="00915453">
              <w:rPr>
                <w:sz w:val="18"/>
              </w:rPr>
              <w:t>4</w:t>
            </w:r>
            <w:r w:rsidR="00B857CF" w:rsidRPr="00D13AFB">
              <w:rPr>
                <w:sz w:val="18"/>
              </w:rPr>
              <w:fldChar w:fldCharType="end"/>
            </w:r>
            <w:r w:rsidR="0014437A" w:rsidRPr="00D13AFB">
              <w:rPr>
                <w:sz w:val="18"/>
              </w:rPr>
              <w:t xml:space="preserve">) of the </w:t>
            </w:r>
            <w:r w:rsidR="0014437A" w:rsidRPr="00D13AFB">
              <w:rPr>
                <w:b/>
                <w:bCs/>
                <w:sz w:val="18"/>
              </w:rPr>
              <w:t xml:space="preserve">first deliverable. </w:t>
            </w:r>
          </w:p>
          <w:p w14:paraId="741EA4C3" w14:textId="1F2583C8" w:rsidR="00F61B44" w:rsidRPr="00D13AFB" w:rsidRDefault="0014437A" w:rsidP="00D203A0">
            <w:pPr>
              <w:spacing w:before="60" w:after="60"/>
              <w:rPr>
                <w:sz w:val="18"/>
              </w:rPr>
            </w:pPr>
            <w:r w:rsidRPr="00D13AFB">
              <w:rPr>
                <w:sz w:val="18"/>
              </w:rPr>
              <w:t xml:space="preserve">Not at any other time. </w:t>
            </w:r>
          </w:p>
        </w:tc>
      </w:tr>
      <w:tr w:rsidR="00682393" w:rsidRPr="00C901F3" w14:paraId="490504D5" w14:textId="540CEA31" w:rsidTr="00682393">
        <w:trPr>
          <w:cantSplit/>
        </w:trPr>
        <w:tc>
          <w:tcPr>
            <w:tcW w:w="2499" w:type="pct"/>
            <w:tcBorders>
              <w:right w:val="single" w:sz="4" w:space="0" w:color="auto"/>
            </w:tcBorders>
          </w:tcPr>
          <w:p w14:paraId="5D816B7A" w14:textId="2452BACB" w:rsidR="00682393" w:rsidRPr="00C901F3" w:rsidRDefault="00682393" w:rsidP="00D203A0">
            <w:pPr>
              <w:pStyle w:val="Heading3"/>
              <w:spacing w:before="60" w:after="60"/>
              <w:rPr>
                <w:sz w:val="18"/>
              </w:rPr>
            </w:pPr>
            <w:bookmarkStart w:id="14260" w:name="_Ref44169437"/>
            <w:r w:rsidRPr="00C901F3">
              <w:rPr>
                <w:sz w:val="18"/>
              </w:rPr>
              <w:t>How t</w:t>
            </w:r>
            <w:r w:rsidR="003951FB" w:rsidRPr="00C901F3">
              <w:rPr>
                <w:sz w:val="18"/>
              </w:rPr>
              <w:t>he Council</w:t>
            </w:r>
            <w:r w:rsidRPr="00C901F3">
              <w:rPr>
                <w:sz w:val="18"/>
              </w:rPr>
              <w:t xml:space="preserve"> terminates t</w:t>
            </w:r>
            <w:r w:rsidR="00FE4778" w:rsidRPr="00C901F3">
              <w:rPr>
                <w:sz w:val="18"/>
              </w:rPr>
              <w:t>his Agreement</w:t>
            </w:r>
            <w:r w:rsidRPr="00C901F3">
              <w:rPr>
                <w:sz w:val="18"/>
              </w:rPr>
              <w:t xml:space="preserve"> early under this section </w:t>
            </w:r>
            <w:r w:rsidRPr="00C901F3">
              <w:rPr>
                <w:sz w:val="18"/>
              </w:rPr>
              <w:fldChar w:fldCharType="begin"/>
            </w:r>
            <w:r w:rsidRPr="00C901F3">
              <w:rPr>
                <w:sz w:val="18"/>
              </w:rPr>
              <w:instrText xml:space="preserve"> REF _Ref44168154 \r \h  \* MERGEFORMAT </w:instrText>
            </w:r>
            <w:r w:rsidRPr="00C901F3">
              <w:rPr>
                <w:sz w:val="18"/>
              </w:rPr>
            </w:r>
            <w:r w:rsidRPr="00C901F3">
              <w:rPr>
                <w:sz w:val="18"/>
              </w:rPr>
              <w:fldChar w:fldCharType="separate"/>
            </w:r>
            <w:r w:rsidR="00915453">
              <w:rPr>
                <w:sz w:val="18"/>
              </w:rPr>
              <w:t>49</w:t>
            </w:r>
            <w:r w:rsidRPr="00C901F3">
              <w:rPr>
                <w:sz w:val="18"/>
              </w:rPr>
              <w:fldChar w:fldCharType="end"/>
            </w:r>
            <w:r w:rsidRPr="00C901F3">
              <w:rPr>
                <w:sz w:val="18"/>
              </w:rPr>
              <w:t xml:space="preserve"> if t</w:t>
            </w:r>
            <w:r w:rsidR="003951FB" w:rsidRPr="00C901F3">
              <w:rPr>
                <w:sz w:val="18"/>
              </w:rPr>
              <w:t>he Council</w:t>
            </w:r>
            <w:r w:rsidRPr="00C901F3">
              <w:rPr>
                <w:sz w:val="18"/>
              </w:rPr>
              <w:t xml:space="preserve"> wishes to do so</w:t>
            </w:r>
            <w:bookmarkEnd w:id="14260"/>
          </w:p>
        </w:tc>
        <w:tc>
          <w:tcPr>
            <w:tcW w:w="2501" w:type="pct"/>
            <w:tcBorders>
              <w:top w:val="single" w:sz="4" w:space="0" w:color="auto"/>
              <w:left w:val="single" w:sz="4" w:space="0" w:color="auto"/>
              <w:bottom w:val="single" w:sz="4" w:space="0" w:color="auto"/>
              <w:right w:val="single" w:sz="4" w:space="0" w:color="auto"/>
            </w:tcBorders>
          </w:tcPr>
          <w:p w14:paraId="79ECEFFD" w14:textId="3EE4A647" w:rsidR="00682393" w:rsidRPr="00C901F3" w:rsidRDefault="00682393" w:rsidP="00D203A0">
            <w:pPr>
              <w:spacing w:before="60" w:after="60"/>
              <w:rPr>
                <w:sz w:val="18"/>
              </w:rPr>
            </w:pPr>
            <w:r w:rsidRPr="00C901F3">
              <w:rPr>
                <w:sz w:val="18"/>
              </w:rPr>
              <w:t>By giving t</w:t>
            </w:r>
            <w:r w:rsidR="0059795A" w:rsidRPr="00C901F3">
              <w:rPr>
                <w:sz w:val="18"/>
              </w:rPr>
              <w:t>he Consultancy</w:t>
            </w:r>
            <w:r w:rsidRPr="00C901F3">
              <w:rPr>
                <w:sz w:val="18"/>
              </w:rPr>
              <w:t xml:space="preserve"> a Formal Notice 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w:t>
            </w:r>
          </w:p>
        </w:tc>
      </w:tr>
      <w:tr w:rsidR="00682393" w:rsidRPr="00C901F3" w14:paraId="1B34134E" w14:textId="077C554E" w:rsidTr="00682393">
        <w:trPr>
          <w:cantSplit/>
        </w:trPr>
        <w:tc>
          <w:tcPr>
            <w:tcW w:w="2499" w:type="pct"/>
            <w:tcBorders>
              <w:right w:val="single" w:sz="4" w:space="0" w:color="auto"/>
            </w:tcBorders>
          </w:tcPr>
          <w:p w14:paraId="66350600" w14:textId="75EBBE94" w:rsidR="00682393" w:rsidRPr="00C901F3" w:rsidRDefault="00682393" w:rsidP="00D203A0">
            <w:pPr>
              <w:pStyle w:val="Heading3"/>
              <w:spacing w:before="60" w:after="60"/>
              <w:rPr>
                <w:sz w:val="18"/>
              </w:rPr>
            </w:pPr>
            <w:r w:rsidRPr="00C901F3">
              <w:rPr>
                <w:sz w:val="18"/>
              </w:rPr>
              <w:t>Effective termination date if t</w:t>
            </w:r>
            <w:r w:rsidR="003951FB" w:rsidRPr="00C901F3">
              <w:rPr>
                <w:sz w:val="18"/>
              </w:rPr>
              <w:t>he Council</w:t>
            </w:r>
            <w:r w:rsidRPr="00C901F3">
              <w:rPr>
                <w:sz w:val="18"/>
              </w:rPr>
              <w:t xml:space="preserve"> terminates t</w:t>
            </w:r>
            <w:r w:rsidR="00FE4778" w:rsidRPr="00C901F3">
              <w:rPr>
                <w:sz w:val="18"/>
              </w:rPr>
              <w:t>his Agreement</w:t>
            </w:r>
            <w:r w:rsidRPr="00C901F3">
              <w:rPr>
                <w:sz w:val="18"/>
              </w:rPr>
              <w:t xml:space="preserve"> early under this section </w:t>
            </w:r>
            <w:r w:rsidRPr="00C901F3">
              <w:rPr>
                <w:sz w:val="18"/>
              </w:rPr>
              <w:fldChar w:fldCharType="begin"/>
            </w:r>
            <w:r w:rsidRPr="00C901F3">
              <w:rPr>
                <w:sz w:val="18"/>
              </w:rPr>
              <w:instrText xml:space="preserve"> REF _Ref44168154 \r \h  \* MERGEFORMAT </w:instrText>
            </w:r>
            <w:r w:rsidRPr="00C901F3">
              <w:rPr>
                <w:sz w:val="18"/>
              </w:rPr>
            </w:r>
            <w:r w:rsidRPr="00C901F3">
              <w:rPr>
                <w:sz w:val="18"/>
              </w:rPr>
              <w:fldChar w:fldCharType="separate"/>
            </w:r>
            <w:r w:rsidR="00915453">
              <w:rPr>
                <w:sz w:val="18"/>
              </w:rPr>
              <w:t>49</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01B41796" w14:textId="0FBE289B" w:rsidR="00682393" w:rsidRPr="00C901F3" w:rsidRDefault="00682393" w:rsidP="00D203A0">
            <w:pPr>
              <w:pStyle w:val="ListParagraph"/>
              <w:numPr>
                <w:ilvl w:val="0"/>
                <w:numId w:val="431"/>
              </w:numPr>
              <w:spacing w:before="60" w:after="60"/>
              <w:ind w:left="360"/>
              <w:contextualSpacing w:val="0"/>
              <w:rPr>
                <w:sz w:val="18"/>
              </w:rPr>
            </w:pPr>
            <w:r w:rsidRPr="00C901F3">
              <w:rPr>
                <w:sz w:val="18"/>
              </w:rPr>
              <w:t>T</w:t>
            </w:r>
            <w:r w:rsidR="00FE4778" w:rsidRPr="00C901F3">
              <w:rPr>
                <w:sz w:val="18"/>
              </w:rPr>
              <w:t>his Agreement</w:t>
            </w:r>
            <w:r w:rsidRPr="00C901F3">
              <w:rPr>
                <w:sz w:val="18"/>
              </w:rPr>
              <w:t xml:space="preserve"> shall terminate immediately when the Formal Notice described in paragraph </w:t>
            </w:r>
            <w:r w:rsidRPr="00C901F3">
              <w:rPr>
                <w:sz w:val="18"/>
              </w:rPr>
              <w:fldChar w:fldCharType="begin"/>
            </w:r>
            <w:r w:rsidRPr="00C901F3">
              <w:rPr>
                <w:sz w:val="18"/>
              </w:rPr>
              <w:instrText xml:space="preserve"> REF _Ref44169437 \r \h  \* MERGEFORMAT </w:instrText>
            </w:r>
            <w:r w:rsidRPr="00C901F3">
              <w:rPr>
                <w:sz w:val="18"/>
              </w:rPr>
            </w:r>
            <w:r w:rsidRPr="00C901F3">
              <w:rPr>
                <w:sz w:val="18"/>
              </w:rPr>
              <w:fldChar w:fldCharType="separate"/>
            </w:r>
            <w:r w:rsidR="00915453">
              <w:rPr>
                <w:sz w:val="18"/>
              </w:rPr>
              <w:t>49.3</w:t>
            </w:r>
            <w:r w:rsidRPr="00C901F3">
              <w:rPr>
                <w:sz w:val="18"/>
              </w:rPr>
              <w:fldChar w:fldCharType="end"/>
            </w:r>
            <w:r w:rsidRPr="00C901F3">
              <w:rPr>
                <w:sz w:val="18"/>
              </w:rPr>
              <w:t xml:space="preserve"> is given.</w:t>
            </w:r>
          </w:p>
          <w:p w14:paraId="0E5CE489" w14:textId="6754CDFF" w:rsidR="00682393" w:rsidRPr="00C901F3" w:rsidRDefault="00682393" w:rsidP="00D203A0">
            <w:pPr>
              <w:pStyle w:val="ListParagraph"/>
              <w:numPr>
                <w:ilvl w:val="0"/>
                <w:numId w:val="431"/>
              </w:numPr>
              <w:spacing w:before="60" w:after="60"/>
              <w:ind w:left="360"/>
              <w:contextualSpacing w:val="0"/>
              <w:rPr>
                <w:sz w:val="18"/>
              </w:rPr>
            </w:pPr>
            <w:r w:rsidRPr="00C901F3">
              <w:rPr>
                <w:sz w:val="18"/>
              </w:rPr>
              <w:t xml:space="preserve">See paragraph </w:t>
            </w:r>
            <w:r w:rsidRPr="00C901F3">
              <w:rPr>
                <w:sz w:val="18"/>
              </w:rPr>
              <w:fldChar w:fldCharType="begin"/>
            </w:r>
            <w:r w:rsidRPr="00C901F3">
              <w:rPr>
                <w:sz w:val="18"/>
              </w:rPr>
              <w:instrText xml:space="preserve"> REF _Ref44170075 \r \h  \* MERGEFORMAT </w:instrText>
            </w:r>
            <w:r w:rsidRPr="00C901F3">
              <w:rPr>
                <w:sz w:val="18"/>
              </w:rPr>
            </w:r>
            <w:r w:rsidRPr="00C901F3">
              <w:rPr>
                <w:sz w:val="18"/>
              </w:rPr>
              <w:fldChar w:fldCharType="separate"/>
            </w:r>
            <w:r w:rsidR="00915453">
              <w:rPr>
                <w:sz w:val="18"/>
              </w:rPr>
              <w:t>10.4</w:t>
            </w:r>
            <w:r w:rsidRPr="00C901F3">
              <w:rPr>
                <w:sz w:val="18"/>
              </w:rPr>
              <w:fldChar w:fldCharType="end"/>
            </w:r>
            <w:r w:rsidRPr="00C901F3">
              <w:rPr>
                <w:sz w:val="18"/>
              </w:rPr>
              <w:t xml:space="preserve"> regarding ongoing rights, obligations etc. of the parties after the effective termination date.</w:t>
            </w:r>
          </w:p>
        </w:tc>
      </w:tr>
      <w:tr w:rsidR="00682393" w:rsidRPr="00C901F3" w14:paraId="1EB237C3" w14:textId="206A5ED4" w:rsidTr="00682393">
        <w:trPr>
          <w:cantSplit/>
        </w:trPr>
        <w:tc>
          <w:tcPr>
            <w:tcW w:w="2499" w:type="pct"/>
            <w:tcBorders>
              <w:right w:val="single" w:sz="4" w:space="0" w:color="auto"/>
            </w:tcBorders>
          </w:tcPr>
          <w:p w14:paraId="1BB23544" w14:textId="42EE087D" w:rsidR="00682393" w:rsidRPr="00C901F3" w:rsidRDefault="00682393" w:rsidP="00D203A0">
            <w:pPr>
              <w:pStyle w:val="Heading3"/>
              <w:spacing w:before="60" w:after="60"/>
              <w:rPr>
                <w:sz w:val="18"/>
              </w:rPr>
            </w:pPr>
            <w:bookmarkStart w:id="14261" w:name="_Ref165485535"/>
            <w:r w:rsidRPr="00C901F3">
              <w:rPr>
                <w:sz w:val="18"/>
              </w:rPr>
              <w:t>Liability of t</w:t>
            </w:r>
            <w:r w:rsidR="003951FB" w:rsidRPr="00C901F3">
              <w:rPr>
                <w:sz w:val="18"/>
              </w:rPr>
              <w:t>he Council</w:t>
            </w:r>
            <w:r w:rsidRPr="00C901F3">
              <w:rPr>
                <w:sz w:val="18"/>
              </w:rPr>
              <w:t xml:space="preserve"> to pay t</w:t>
            </w:r>
            <w:r w:rsidR="0059795A" w:rsidRPr="00C901F3">
              <w:rPr>
                <w:sz w:val="18"/>
              </w:rPr>
              <w:t>he Consultancy</w:t>
            </w:r>
            <w:r w:rsidRPr="00C901F3">
              <w:rPr>
                <w:sz w:val="18"/>
              </w:rPr>
              <w:t xml:space="preserve"> </w:t>
            </w:r>
            <w:r w:rsidR="00836E43">
              <w:rPr>
                <w:sz w:val="18"/>
              </w:rPr>
              <w:t>Charges</w:t>
            </w:r>
            <w:r w:rsidR="00BB7E8C">
              <w:rPr>
                <w:sz w:val="18"/>
              </w:rPr>
              <w:t xml:space="preserve"> </w:t>
            </w:r>
            <w:proofErr w:type="gramStart"/>
            <w:r w:rsidRPr="00C901F3">
              <w:rPr>
                <w:sz w:val="18"/>
              </w:rPr>
              <w:t>as a result of</w:t>
            </w:r>
            <w:proofErr w:type="gramEnd"/>
            <w:r w:rsidRPr="00C901F3">
              <w:rPr>
                <w:sz w:val="18"/>
              </w:rPr>
              <w:t xml:space="preserve"> t</w:t>
            </w:r>
            <w:r w:rsidR="003951FB" w:rsidRPr="00C901F3">
              <w:rPr>
                <w:sz w:val="18"/>
              </w:rPr>
              <w:t>he Council</w:t>
            </w:r>
            <w:r w:rsidRPr="00C901F3">
              <w:rPr>
                <w:sz w:val="18"/>
              </w:rPr>
              <w:t xml:space="preserve"> terminating t</w:t>
            </w:r>
            <w:r w:rsidR="00FE4778" w:rsidRPr="00C901F3">
              <w:rPr>
                <w:sz w:val="18"/>
              </w:rPr>
              <w:t>his Agreement</w:t>
            </w:r>
            <w:r w:rsidRPr="00C901F3">
              <w:rPr>
                <w:sz w:val="18"/>
              </w:rPr>
              <w:t xml:space="preserve"> early under this section </w:t>
            </w:r>
            <w:r w:rsidRPr="00C901F3">
              <w:rPr>
                <w:sz w:val="18"/>
              </w:rPr>
              <w:fldChar w:fldCharType="begin"/>
            </w:r>
            <w:r w:rsidRPr="00C901F3">
              <w:rPr>
                <w:sz w:val="18"/>
              </w:rPr>
              <w:instrText xml:space="preserve"> REF _Ref44168154 \r \h  \* MERGEFORMAT </w:instrText>
            </w:r>
            <w:r w:rsidRPr="00C901F3">
              <w:rPr>
                <w:sz w:val="18"/>
              </w:rPr>
            </w:r>
            <w:r w:rsidRPr="00C901F3">
              <w:rPr>
                <w:sz w:val="18"/>
              </w:rPr>
              <w:fldChar w:fldCharType="separate"/>
            </w:r>
            <w:r w:rsidR="00915453">
              <w:rPr>
                <w:sz w:val="18"/>
              </w:rPr>
              <w:t>49</w:t>
            </w:r>
            <w:r w:rsidRPr="00C901F3">
              <w:rPr>
                <w:sz w:val="18"/>
              </w:rPr>
              <w:fldChar w:fldCharType="end"/>
            </w:r>
            <w:bookmarkEnd w:id="14261"/>
          </w:p>
        </w:tc>
        <w:tc>
          <w:tcPr>
            <w:tcW w:w="2501" w:type="pct"/>
            <w:tcBorders>
              <w:top w:val="single" w:sz="4" w:space="0" w:color="auto"/>
              <w:left w:val="single" w:sz="4" w:space="0" w:color="auto"/>
              <w:bottom w:val="single" w:sz="4" w:space="0" w:color="auto"/>
              <w:right w:val="single" w:sz="4" w:space="0" w:color="auto"/>
            </w:tcBorders>
          </w:tcPr>
          <w:p w14:paraId="3616D6F5" w14:textId="77777777" w:rsidR="00682393" w:rsidRPr="00F8437F" w:rsidRDefault="00E416A6" w:rsidP="00D203A0">
            <w:pPr>
              <w:pStyle w:val="ListParagraph"/>
              <w:numPr>
                <w:ilvl w:val="0"/>
                <w:numId w:val="1080"/>
              </w:numPr>
              <w:spacing w:before="60" w:after="60"/>
              <w:ind w:left="360"/>
              <w:contextualSpacing w:val="0"/>
              <w:rPr>
                <w:sz w:val="18"/>
              </w:rPr>
            </w:pPr>
            <w:r w:rsidRPr="00F8437F">
              <w:rPr>
                <w:sz w:val="18"/>
              </w:rPr>
              <w:t xml:space="preserve">The Council is only liable </w:t>
            </w:r>
            <w:r w:rsidR="008A75A1" w:rsidRPr="00F8437F">
              <w:rPr>
                <w:sz w:val="18"/>
              </w:rPr>
              <w:t>to pay the Consultancy the 1/3 of the total Charges (being the Charges attributable to the first deliverable).</w:t>
            </w:r>
          </w:p>
          <w:p w14:paraId="57C74C5F" w14:textId="3C54C29A" w:rsidR="008A75A1" w:rsidRPr="00F8437F" w:rsidRDefault="008A75A1" w:rsidP="00D203A0">
            <w:pPr>
              <w:pStyle w:val="ListParagraph"/>
              <w:numPr>
                <w:ilvl w:val="0"/>
                <w:numId w:val="1080"/>
              </w:numPr>
              <w:spacing w:before="60" w:after="60"/>
              <w:ind w:left="360"/>
              <w:contextualSpacing w:val="0"/>
              <w:rPr>
                <w:sz w:val="18"/>
                <w:u w:val="double"/>
              </w:rPr>
            </w:pPr>
            <w:r w:rsidRPr="00F8437F">
              <w:rPr>
                <w:sz w:val="18"/>
              </w:rPr>
              <w:t xml:space="preserve">The Council is not liable </w:t>
            </w:r>
            <w:r w:rsidR="00F8437F" w:rsidRPr="00F8437F">
              <w:rPr>
                <w:sz w:val="18"/>
              </w:rPr>
              <w:t>to pay the Consultancy for any work it has undertaken on the 2</w:t>
            </w:r>
            <w:r w:rsidR="00F8437F" w:rsidRPr="00F8437F">
              <w:rPr>
                <w:sz w:val="18"/>
                <w:vertAlign w:val="superscript"/>
              </w:rPr>
              <w:t>nd</w:t>
            </w:r>
            <w:r w:rsidR="00F8437F" w:rsidRPr="00F8437F">
              <w:rPr>
                <w:sz w:val="18"/>
              </w:rPr>
              <w:t xml:space="preserve"> or 3</w:t>
            </w:r>
            <w:r w:rsidR="00F8437F" w:rsidRPr="00F8437F">
              <w:rPr>
                <w:sz w:val="18"/>
                <w:vertAlign w:val="superscript"/>
              </w:rPr>
              <w:t>rd</w:t>
            </w:r>
            <w:r w:rsidR="00F8437F" w:rsidRPr="00F8437F">
              <w:rPr>
                <w:sz w:val="18"/>
              </w:rPr>
              <w:t xml:space="preserve"> deliverables.</w:t>
            </w:r>
          </w:p>
        </w:tc>
      </w:tr>
    </w:tbl>
    <w:p w14:paraId="06A667AF" w14:textId="77777777" w:rsidR="00273A4C" w:rsidRPr="00C901F3" w:rsidRDefault="00273A4C" w:rsidP="00D203A0">
      <w:pPr>
        <w:spacing w:before="60" w:after="60"/>
        <w:rPr>
          <w:sz w:val="18"/>
        </w:rPr>
      </w:pPr>
      <w:bookmarkStart w:id="14262" w:name="_Toc4324026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682393" w:rsidRPr="00C901F3" w14:paraId="3E229E12" w14:textId="3400241F" w:rsidTr="00682393">
        <w:trPr>
          <w:cantSplit/>
        </w:trPr>
        <w:tc>
          <w:tcPr>
            <w:tcW w:w="2499" w:type="pct"/>
          </w:tcPr>
          <w:p w14:paraId="79FB70C8" w14:textId="3C34CC63" w:rsidR="00682393" w:rsidRPr="00C901F3" w:rsidRDefault="00682393" w:rsidP="00D203A0">
            <w:pPr>
              <w:pStyle w:val="Heading1"/>
              <w:spacing w:before="60" w:after="60"/>
              <w:rPr>
                <w:sz w:val="18"/>
              </w:rPr>
            </w:pPr>
            <w:bookmarkStart w:id="14263" w:name="_Toc43240264"/>
            <w:bookmarkStart w:id="14264" w:name="_Toc43325684"/>
            <w:bookmarkStart w:id="14265" w:name="_Toc43327046"/>
            <w:bookmarkStart w:id="14266" w:name="_Toc43367136"/>
            <w:bookmarkStart w:id="14267" w:name="_Toc43413154"/>
            <w:bookmarkStart w:id="14268" w:name="_Toc43636868"/>
            <w:bookmarkStart w:id="14269" w:name="_Toc43653952"/>
            <w:bookmarkStart w:id="14270" w:name="_Toc43661329"/>
            <w:bookmarkStart w:id="14271" w:name="_Toc43661905"/>
            <w:bookmarkStart w:id="14272" w:name="_Toc43662481"/>
            <w:bookmarkStart w:id="14273" w:name="_Toc43668305"/>
            <w:bookmarkStart w:id="14274" w:name="_Toc43669014"/>
            <w:bookmarkStart w:id="14275" w:name="_Toc43671235"/>
            <w:bookmarkStart w:id="14276" w:name="_Toc43672171"/>
            <w:bookmarkStart w:id="14277" w:name="_Toc43674700"/>
            <w:bookmarkStart w:id="14278" w:name="_Toc43727724"/>
            <w:bookmarkStart w:id="14279" w:name="_Toc43733283"/>
            <w:bookmarkStart w:id="14280" w:name="_Toc43752126"/>
            <w:bookmarkStart w:id="14281" w:name="_Toc43756573"/>
            <w:bookmarkStart w:id="14282" w:name="_Toc43759066"/>
            <w:bookmarkStart w:id="14283" w:name="_Toc43799465"/>
            <w:bookmarkStart w:id="14284" w:name="_Toc43809529"/>
            <w:bookmarkStart w:id="14285" w:name="_Toc43813623"/>
            <w:bookmarkStart w:id="14286" w:name="_Toc43827472"/>
            <w:bookmarkStart w:id="14287" w:name="_Toc43835433"/>
            <w:bookmarkStart w:id="14288" w:name="_Toc43922039"/>
            <w:bookmarkStart w:id="14289" w:name="_Toc43926883"/>
            <w:bookmarkStart w:id="14290" w:name="_Toc43927960"/>
            <w:bookmarkStart w:id="14291" w:name="_Toc44002154"/>
            <w:bookmarkStart w:id="14292" w:name="_Toc44065492"/>
            <w:bookmarkStart w:id="14293" w:name="_Toc44066091"/>
            <w:bookmarkStart w:id="14294" w:name="_Toc44194235"/>
            <w:bookmarkStart w:id="14295" w:name="_Toc44205360"/>
            <w:bookmarkStart w:id="14296" w:name="_Toc44205959"/>
            <w:bookmarkStart w:id="14297" w:name="_Toc44319747"/>
            <w:bookmarkStart w:id="14298" w:name="_Toc44670889"/>
            <w:bookmarkStart w:id="14299" w:name="_Toc45893849"/>
            <w:bookmarkStart w:id="14300" w:name="_Toc45896372"/>
            <w:bookmarkStart w:id="14301" w:name="_Toc45897091"/>
            <w:bookmarkStart w:id="14302" w:name="_Toc53231072"/>
            <w:bookmarkStart w:id="14303" w:name="_Toc53233815"/>
            <w:bookmarkStart w:id="14304" w:name="_Toc53234426"/>
            <w:bookmarkStart w:id="14305" w:name="_Toc53253810"/>
            <w:bookmarkStart w:id="14306" w:name="_Toc53263443"/>
            <w:bookmarkStart w:id="14307" w:name="_Toc53412437"/>
            <w:bookmarkStart w:id="14308" w:name="_Toc54374542"/>
            <w:bookmarkStart w:id="14309" w:name="_Toc56373762"/>
            <w:bookmarkStart w:id="14310" w:name="_Toc56623501"/>
            <w:bookmarkStart w:id="14311" w:name="_Toc56624116"/>
            <w:bookmarkStart w:id="14312" w:name="_Toc66040665"/>
            <w:bookmarkStart w:id="14313" w:name="_Toc66041456"/>
            <w:bookmarkStart w:id="14314" w:name="_Toc66042251"/>
            <w:bookmarkStart w:id="14315" w:name="_Toc66043778"/>
            <w:bookmarkStart w:id="14316" w:name="_Toc68455757"/>
            <w:bookmarkStart w:id="14317" w:name="_Toc68462271"/>
            <w:bookmarkStart w:id="14318" w:name="_Toc68463585"/>
            <w:bookmarkStart w:id="14319" w:name="_Toc68468461"/>
            <w:bookmarkStart w:id="14320" w:name="_Toc68472214"/>
            <w:bookmarkStart w:id="14321" w:name="_Toc68477051"/>
            <w:bookmarkStart w:id="14322" w:name="_Toc68538840"/>
            <w:bookmarkStart w:id="14323" w:name="_Toc68637988"/>
            <w:bookmarkStart w:id="14324" w:name="_Toc68640673"/>
            <w:bookmarkStart w:id="14325" w:name="_Toc68641570"/>
            <w:bookmarkStart w:id="14326" w:name="_Toc68719792"/>
            <w:bookmarkStart w:id="14327" w:name="_Toc69514454"/>
            <w:bookmarkStart w:id="14328" w:name="_Toc69517091"/>
            <w:bookmarkStart w:id="14329" w:name="_Toc69565847"/>
            <w:bookmarkStart w:id="14330" w:name="_Toc69582098"/>
            <w:bookmarkStart w:id="14331" w:name="_Toc69717949"/>
            <w:bookmarkStart w:id="14332" w:name="_Toc71910854"/>
            <w:bookmarkStart w:id="14333" w:name="_Toc73874673"/>
            <w:bookmarkStart w:id="14334" w:name="_Toc76367796"/>
            <w:bookmarkStart w:id="14335" w:name="_Toc77670361"/>
            <w:bookmarkStart w:id="14336" w:name="_Toc78387492"/>
            <w:bookmarkStart w:id="14337" w:name="_Toc78393221"/>
            <w:bookmarkStart w:id="14338" w:name="_Toc79086894"/>
            <w:bookmarkStart w:id="14339" w:name="_Toc80023184"/>
            <w:bookmarkStart w:id="14340" w:name="_Toc80346528"/>
            <w:bookmarkStart w:id="14341" w:name="_Toc83134155"/>
            <w:bookmarkStart w:id="14342" w:name="_Toc83402098"/>
            <w:bookmarkStart w:id="14343" w:name="_Toc86593970"/>
            <w:bookmarkStart w:id="14344" w:name="_Toc87202471"/>
            <w:bookmarkStart w:id="14345" w:name="_Toc87282659"/>
            <w:bookmarkStart w:id="14346" w:name="_Toc87295740"/>
            <w:bookmarkStart w:id="14347" w:name="_Toc87296442"/>
            <w:bookmarkStart w:id="14348" w:name="_Toc88639375"/>
            <w:bookmarkStart w:id="14349" w:name="_Toc89891948"/>
            <w:bookmarkStart w:id="14350" w:name="_Toc89892746"/>
            <w:bookmarkStart w:id="14351" w:name="_Toc93520093"/>
            <w:bookmarkStart w:id="14352" w:name="_Toc93862445"/>
            <w:bookmarkStart w:id="14353" w:name="_Toc93866883"/>
            <w:bookmarkStart w:id="14354" w:name="_Toc94909029"/>
            <w:bookmarkStart w:id="14355" w:name="_Toc95482866"/>
            <w:bookmarkStart w:id="14356" w:name="_Toc95484308"/>
            <w:bookmarkStart w:id="14357" w:name="_Toc95762983"/>
            <w:bookmarkStart w:id="14358" w:name="_Toc97284594"/>
            <w:bookmarkStart w:id="14359" w:name="_Toc97475482"/>
            <w:bookmarkStart w:id="14360" w:name="_Toc99831310"/>
            <w:bookmarkStart w:id="14361" w:name="_Toc104150049"/>
            <w:bookmarkStart w:id="14362" w:name="_Toc104662152"/>
            <w:bookmarkStart w:id="14363" w:name="_Toc104747948"/>
            <w:bookmarkStart w:id="14364" w:name="_Toc104754076"/>
            <w:bookmarkStart w:id="14365" w:name="_Toc110094538"/>
            <w:bookmarkStart w:id="14366" w:name="_Toc110181446"/>
            <w:bookmarkStart w:id="14367" w:name="_Toc121222646"/>
            <w:bookmarkStart w:id="14368" w:name="_Toc121223398"/>
            <w:bookmarkStart w:id="14369" w:name="_Toc121390009"/>
            <w:bookmarkStart w:id="14370" w:name="_Toc121403681"/>
            <w:bookmarkStart w:id="14371" w:name="_Toc121842636"/>
            <w:bookmarkStart w:id="14372" w:name="_Toc122713395"/>
            <w:bookmarkStart w:id="14373" w:name="_Toc123062676"/>
            <w:bookmarkStart w:id="14374" w:name="_Toc123063556"/>
            <w:bookmarkStart w:id="14375" w:name="_Toc123847175"/>
            <w:bookmarkStart w:id="14376" w:name="_Toc123853591"/>
            <w:bookmarkStart w:id="14377" w:name="_Toc123996501"/>
            <w:bookmarkStart w:id="14378" w:name="_Toc124102546"/>
            <w:bookmarkStart w:id="14379" w:name="_Toc124106406"/>
            <w:bookmarkStart w:id="14380" w:name="_Toc124113569"/>
            <w:bookmarkStart w:id="14381" w:name="_Toc125571320"/>
            <w:bookmarkStart w:id="14382" w:name="_Toc125839290"/>
            <w:bookmarkStart w:id="14383" w:name="_Toc125843632"/>
            <w:bookmarkStart w:id="14384" w:name="_Toc125892038"/>
            <w:bookmarkStart w:id="14385" w:name="_Toc125914662"/>
            <w:bookmarkStart w:id="14386" w:name="_Toc126428070"/>
            <w:bookmarkStart w:id="14387" w:name="_Toc126442242"/>
            <w:bookmarkStart w:id="14388" w:name="_Toc126499333"/>
            <w:bookmarkStart w:id="14389" w:name="_Ref126501391"/>
            <w:bookmarkStart w:id="14390" w:name="_Toc126688981"/>
            <w:bookmarkStart w:id="14391" w:name="_Toc126691387"/>
            <w:bookmarkStart w:id="14392" w:name="_Toc127469451"/>
            <w:bookmarkStart w:id="14393" w:name="_Toc128426332"/>
            <w:bookmarkStart w:id="14394" w:name="_Toc128430502"/>
            <w:bookmarkStart w:id="14395" w:name="_Toc129266565"/>
            <w:bookmarkStart w:id="14396" w:name="_Toc129446066"/>
            <w:bookmarkStart w:id="14397" w:name="_Toc130318234"/>
            <w:bookmarkStart w:id="14398" w:name="_Toc130651506"/>
            <w:bookmarkStart w:id="14399" w:name="_Toc134396706"/>
            <w:bookmarkStart w:id="14400" w:name="_Toc134442466"/>
            <w:bookmarkStart w:id="14401" w:name="_Toc134447020"/>
            <w:bookmarkStart w:id="14402" w:name="_Toc134450061"/>
            <w:bookmarkStart w:id="14403" w:name="_Toc134457686"/>
            <w:bookmarkStart w:id="14404" w:name="_Toc134458510"/>
            <w:bookmarkStart w:id="14405" w:name="_Toc135566121"/>
            <w:bookmarkStart w:id="14406" w:name="_Toc136368857"/>
            <w:bookmarkStart w:id="14407" w:name="_Toc136522604"/>
            <w:bookmarkStart w:id="14408" w:name="_Toc136800782"/>
            <w:bookmarkStart w:id="14409" w:name="_Toc137300689"/>
            <w:bookmarkStart w:id="14410" w:name="_Toc137993036"/>
            <w:bookmarkStart w:id="14411" w:name="_Toc142911496"/>
            <w:bookmarkStart w:id="14412" w:name="_Toc142920926"/>
            <w:bookmarkStart w:id="14413" w:name="_Toc142921731"/>
            <w:bookmarkStart w:id="14414" w:name="_Toc143003733"/>
            <w:bookmarkStart w:id="14415" w:name="_Toc143004572"/>
            <w:bookmarkStart w:id="14416" w:name="_Toc146988138"/>
            <w:bookmarkStart w:id="14417" w:name="_Toc147047796"/>
            <w:bookmarkStart w:id="14418" w:name="_Toc147048632"/>
            <w:bookmarkStart w:id="14419" w:name="_Toc147049468"/>
            <w:bookmarkStart w:id="14420" w:name="_Toc147566643"/>
            <w:bookmarkStart w:id="14421" w:name="_Toc147663446"/>
            <w:bookmarkStart w:id="14422" w:name="_Toc147672485"/>
            <w:bookmarkStart w:id="14423" w:name="_Toc147673324"/>
            <w:bookmarkStart w:id="14424" w:name="_Toc147900187"/>
            <w:bookmarkStart w:id="14425" w:name="_Toc148802491"/>
            <w:bookmarkStart w:id="14426" w:name="_Toc150422868"/>
            <w:bookmarkStart w:id="14427" w:name="_Toc155815152"/>
            <w:bookmarkStart w:id="14428" w:name="_Toc159081370"/>
            <w:bookmarkStart w:id="14429" w:name="_Toc159168064"/>
            <w:bookmarkStart w:id="14430" w:name="_Toc159169323"/>
            <w:bookmarkStart w:id="14431" w:name="_Toc159271356"/>
            <w:bookmarkStart w:id="14432" w:name="_Toc159342407"/>
            <w:bookmarkStart w:id="14433" w:name="_Toc159432264"/>
            <w:bookmarkStart w:id="14434" w:name="_Toc159529216"/>
            <w:bookmarkStart w:id="14435" w:name="_Toc165475176"/>
            <w:bookmarkStart w:id="14436" w:name="_Toc165657273"/>
            <w:bookmarkStart w:id="14437" w:name="_Toc165657875"/>
            <w:bookmarkStart w:id="14438" w:name="_Toc165997800"/>
            <w:bookmarkEnd w:id="14262"/>
            <w:r w:rsidRPr="00C901F3">
              <w:rPr>
                <w:sz w:val="18"/>
              </w:rPr>
              <w:t>Early termination by t</w:t>
            </w:r>
            <w:r w:rsidR="0059795A" w:rsidRPr="00C901F3">
              <w:rPr>
                <w:sz w:val="18"/>
              </w:rPr>
              <w:t>he Consultancy</w:t>
            </w:r>
            <w:r w:rsidRPr="00C901F3">
              <w:rPr>
                <w:sz w:val="18"/>
              </w:rPr>
              <w:t xml:space="preserve"> without t</w:t>
            </w:r>
            <w:r w:rsidR="008E2318" w:rsidRPr="00C901F3">
              <w:rPr>
                <w:sz w:val="18"/>
              </w:rPr>
              <w:t>he Council</w:t>
            </w:r>
            <w:r w:rsidRPr="00C901F3">
              <w:rPr>
                <w:sz w:val="18"/>
              </w:rPr>
              <w:t>’s Termination Default Event</w:t>
            </w:r>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p>
        </w:tc>
        <w:tc>
          <w:tcPr>
            <w:tcW w:w="2501" w:type="pct"/>
          </w:tcPr>
          <w:p w14:paraId="32B6FC9F" w14:textId="77777777" w:rsidR="00682393" w:rsidRPr="00C901F3" w:rsidRDefault="00682393" w:rsidP="00D203A0">
            <w:pPr>
              <w:keepNext/>
              <w:spacing w:before="60" w:after="60"/>
              <w:rPr>
                <w:sz w:val="18"/>
              </w:rPr>
            </w:pPr>
          </w:p>
        </w:tc>
      </w:tr>
      <w:tr w:rsidR="00682393" w:rsidRPr="00C901F3" w14:paraId="539BA02C" w14:textId="77777777" w:rsidTr="00682393">
        <w:trPr>
          <w:cantSplit/>
        </w:trPr>
        <w:tc>
          <w:tcPr>
            <w:tcW w:w="2499" w:type="pct"/>
            <w:tcBorders>
              <w:right w:val="single" w:sz="4" w:space="0" w:color="auto"/>
            </w:tcBorders>
          </w:tcPr>
          <w:p w14:paraId="01F0F9F4" w14:textId="2494265F" w:rsidR="00682393" w:rsidRPr="00C901F3" w:rsidRDefault="00682393" w:rsidP="00D203A0">
            <w:pPr>
              <w:pStyle w:val="Heading3"/>
              <w:spacing w:before="60" w:after="60"/>
              <w:rPr>
                <w:sz w:val="18"/>
              </w:rPr>
            </w:pPr>
            <w:r w:rsidRPr="00C901F3">
              <w:rPr>
                <w:sz w:val="18"/>
              </w:rPr>
              <w:t>Whether t</w:t>
            </w:r>
            <w:r w:rsidR="0059795A" w:rsidRPr="00C901F3">
              <w:rPr>
                <w:sz w:val="18"/>
              </w:rPr>
              <w:t>he Consultancy</w:t>
            </w:r>
            <w:r w:rsidRPr="00C901F3">
              <w:rPr>
                <w:sz w:val="18"/>
              </w:rPr>
              <w:t xml:space="preserve"> may terminate t</w:t>
            </w:r>
            <w:r w:rsidR="00FE4778" w:rsidRPr="00C901F3">
              <w:rPr>
                <w:sz w:val="18"/>
              </w:rPr>
              <w:t>his Agreement</w:t>
            </w:r>
            <w:r w:rsidRPr="00C901F3">
              <w:rPr>
                <w:sz w:val="18"/>
              </w:rPr>
              <w:t xml:space="preserve"> early without any Termination Default Event of t</w:t>
            </w:r>
            <w:r w:rsidR="003951FB" w:rsidRPr="00C901F3">
              <w:rPr>
                <w:sz w:val="18"/>
              </w:rPr>
              <w:t>he Council</w:t>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14B1A4BD" w14:textId="699DBD06" w:rsidR="00682393" w:rsidRPr="00C901F3" w:rsidRDefault="00682393" w:rsidP="00D203A0">
            <w:pPr>
              <w:spacing w:before="60" w:after="60"/>
              <w:rPr>
                <w:sz w:val="18"/>
              </w:rPr>
            </w:pPr>
            <w:r w:rsidRPr="00C901F3">
              <w:rPr>
                <w:sz w:val="18"/>
              </w:rPr>
              <w:t>No, unless otherwise indicated elsewhere in t</w:t>
            </w:r>
            <w:r w:rsidR="00FE4778" w:rsidRPr="00C901F3">
              <w:rPr>
                <w:sz w:val="18"/>
              </w:rPr>
              <w:t>his Agreement</w:t>
            </w:r>
            <w:r w:rsidRPr="00C901F3">
              <w:rPr>
                <w:sz w:val="18"/>
              </w:rPr>
              <w:t xml:space="preserve">. </w:t>
            </w:r>
          </w:p>
        </w:tc>
      </w:tr>
    </w:tbl>
    <w:p w14:paraId="7777D312" w14:textId="77777777" w:rsidR="00253995" w:rsidRPr="00C901F3" w:rsidRDefault="00253995"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4D0527" w:rsidRPr="00C901F3" w14:paraId="08691883" w14:textId="3ADDAC58" w:rsidTr="004D0527">
        <w:trPr>
          <w:cantSplit/>
        </w:trPr>
        <w:tc>
          <w:tcPr>
            <w:tcW w:w="5000" w:type="pct"/>
          </w:tcPr>
          <w:p w14:paraId="0B9C5B59" w14:textId="5A1E95BB" w:rsidR="004D0527" w:rsidRPr="00C901F3" w:rsidRDefault="004D0527" w:rsidP="00D203A0">
            <w:pPr>
              <w:pStyle w:val="Heading1"/>
              <w:numPr>
                <w:ilvl w:val="0"/>
                <w:numId w:val="0"/>
              </w:numPr>
              <w:spacing w:before="60" w:after="60"/>
              <w:rPr>
                <w:sz w:val="18"/>
              </w:rPr>
            </w:pPr>
            <w:bookmarkStart w:id="14439" w:name="_Toc43240279"/>
            <w:bookmarkStart w:id="14440" w:name="_Toc43325699"/>
            <w:bookmarkStart w:id="14441" w:name="_Toc43327061"/>
            <w:bookmarkStart w:id="14442" w:name="_Toc43367151"/>
            <w:bookmarkStart w:id="14443" w:name="_Toc43413169"/>
            <w:bookmarkStart w:id="14444" w:name="_Toc43636883"/>
            <w:bookmarkStart w:id="14445" w:name="_Toc43653967"/>
            <w:bookmarkStart w:id="14446" w:name="_Toc43661344"/>
            <w:bookmarkStart w:id="14447" w:name="_Toc43661920"/>
            <w:bookmarkStart w:id="14448" w:name="_Toc43662496"/>
            <w:bookmarkStart w:id="14449" w:name="_Toc43668320"/>
            <w:bookmarkStart w:id="14450" w:name="_Toc43669029"/>
            <w:bookmarkStart w:id="14451" w:name="_Toc43671250"/>
            <w:bookmarkStart w:id="14452" w:name="_Toc43672186"/>
            <w:bookmarkStart w:id="14453" w:name="_Toc43674715"/>
            <w:bookmarkStart w:id="14454" w:name="_Toc43727739"/>
            <w:bookmarkStart w:id="14455" w:name="_Toc43733298"/>
            <w:bookmarkStart w:id="14456" w:name="_Toc43752141"/>
            <w:bookmarkStart w:id="14457" w:name="_Toc43756588"/>
            <w:bookmarkStart w:id="14458" w:name="_Toc43759081"/>
            <w:bookmarkStart w:id="14459" w:name="_Toc43799480"/>
            <w:bookmarkStart w:id="14460" w:name="_Toc43809544"/>
            <w:bookmarkStart w:id="14461" w:name="_Toc43813638"/>
            <w:bookmarkStart w:id="14462" w:name="_Toc43827487"/>
            <w:bookmarkStart w:id="14463" w:name="_Toc43835448"/>
            <w:bookmarkStart w:id="14464" w:name="_Toc43922054"/>
            <w:bookmarkStart w:id="14465" w:name="_Toc43926898"/>
            <w:bookmarkStart w:id="14466" w:name="_Toc43927975"/>
            <w:bookmarkStart w:id="14467" w:name="_Toc44002169"/>
            <w:bookmarkStart w:id="14468" w:name="_Toc44065507"/>
            <w:bookmarkStart w:id="14469" w:name="_Toc44066106"/>
            <w:bookmarkStart w:id="14470" w:name="_Toc44194250"/>
            <w:bookmarkStart w:id="14471" w:name="_Toc44205375"/>
            <w:bookmarkStart w:id="14472" w:name="_Toc44205974"/>
            <w:bookmarkStart w:id="14473" w:name="_Toc44319762"/>
            <w:bookmarkStart w:id="14474" w:name="_Toc44670904"/>
            <w:bookmarkStart w:id="14475" w:name="_Toc45893864"/>
            <w:bookmarkStart w:id="14476" w:name="_Toc45896387"/>
            <w:bookmarkStart w:id="14477" w:name="_Toc45897106"/>
            <w:bookmarkStart w:id="14478" w:name="_Toc53231087"/>
            <w:bookmarkStart w:id="14479" w:name="_Toc53233830"/>
            <w:bookmarkStart w:id="14480" w:name="_Toc53234441"/>
            <w:bookmarkStart w:id="14481" w:name="_Toc53253825"/>
            <w:bookmarkStart w:id="14482" w:name="_Toc53263458"/>
            <w:bookmarkStart w:id="14483" w:name="_Toc53412452"/>
            <w:bookmarkStart w:id="14484" w:name="_Toc54374557"/>
            <w:bookmarkStart w:id="14485" w:name="_Toc56373777"/>
            <w:bookmarkStart w:id="14486" w:name="_Toc56623516"/>
            <w:bookmarkStart w:id="14487" w:name="_Toc56624131"/>
            <w:bookmarkStart w:id="14488" w:name="_Toc66040692"/>
            <w:bookmarkStart w:id="14489" w:name="_Toc66041483"/>
            <w:bookmarkStart w:id="14490" w:name="_Toc66042278"/>
            <w:bookmarkStart w:id="14491" w:name="_Toc66043805"/>
            <w:bookmarkStart w:id="14492" w:name="_Toc68455784"/>
            <w:bookmarkStart w:id="14493" w:name="_Toc68462286"/>
            <w:bookmarkStart w:id="14494" w:name="_Toc68463600"/>
            <w:bookmarkStart w:id="14495" w:name="_Toc68468476"/>
            <w:bookmarkStart w:id="14496" w:name="_Toc68472229"/>
            <w:bookmarkStart w:id="14497" w:name="_Toc68477066"/>
            <w:bookmarkStart w:id="14498" w:name="_Toc68538853"/>
            <w:bookmarkStart w:id="14499" w:name="_Toc68637996"/>
            <w:bookmarkStart w:id="14500" w:name="_Toc68640693"/>
            <w:bookmarkStart w:id="14501" w:name="_Toc68641590"/>
            <w:bookmarkStart w:id="14502" w:name="_Toc68719800"/>
            <w:bookmarkStart w:id="14503" w:name="_Toc69514474"/>
            <w:bookmarkStart w:id="14504" w:name="_Toc69517111"/>
            <w:bookmarkStart w:id="14505" w:name="_Toc69565867"/>
            <w:bookmarkStart w:id="14506" w:name="_Toc69582118"/>
            <w:bookmarkStart w:id="14507" w:name="_Toc69717969"/>
            <w:bookmarkStart w:id="14508" w:name="_Toc71910862"/>
            <w:bookmarkStart w:id="14509" w:name="_Toc73874693"/>
            <w:bookmarkStart w:id="14510" w:name="_Toc76367816"/>
            <w:bookmarkStart w:id="14511" w:name="_Toc77670381"/>
            <w:bookmarkStart w:id="14512" w:name="_Toc78387512"/>
            <w:bookmarkStart w:id="14513" w:name="_Toc78393241"/>
            <w:bookmarkStart w:id="14514" w:name="_Toc79086914"/>
            <w:bookmarkStart w:id="14515" w:name="_Toc80023204"/>
            <w:bookmarkStart w:id="14516" w:name="_Toc80346548"/>
            <w:bookmarkStart w:id="14517" w:name="_Toc83134163"/>
            <w:bookmarkStart w:id="14518" w:name="_Toc83402118"/>
            <w:bookmarkStart w:id="14519" w:name="_Toc86593990"/>
            <w:bookmarkStart w:id="14520" w:name="_Toc87202491"/>
            <w:bookmarkStart w:id="14521" w:name="_Toc87282667"/>
            <w:bookmarkStart w:id="14522" w:name="_Toc87295748"/>
            <w:bookmarkStart w:id="14523" w:name="_Toc87296462"/>
            <w:bookmarkStart w:id="14524" w:name="_Toc88639395"/>
            <w:bookmarkStart w:id="14525" w:name="_Toc89891968"/>
            <w:bookmarkStart w:id="14526" w:name="_Toc89892766"/>
            <w:bookmarkStart w:id="14527" w:name="_Toc93520113"/>
            <w:bookmarkStart w:id="14528" w:name="_Toc93862453"/>
            <w:bookmarkStart w:id="14529" w:name="_Toc93866903"/>
            <w:bookmarkStart w:id="14530" w:name="_Toc94909049"/>
            <w:bookmarkStart w:id="14531" w:name="_Toc95482886"/>
            <w:bookmarkStart w:id="14532" w:name="_Toc95484328"/>
            <w:bookmarkStart w:id="14533" w:name="_Toc95763005"/>
            <w:bookmarkStart w:id="14534" w:name="_Toc97284616"/>
            <w:bookmarkStart w:id="14535" w:name="_Toc97475504"/>
            <w:bookmarkStart w:id="14536" w:name="_Toc99831332"/>
            <w:bookmarkStart w:id="14537" w:name="_Toc104150071"/>
            <w:bookmarkStart w:id="14538" w:name="_Toc104662174"/>
            <w:bookmarkStart w:id="14539" w:name="_Toc104747970"/>
            <w:bookmarkStart w:id="14540" w:name="_Toc104754098"/>
            <w:bookmarkStart w:id="14541" w:name="_Toc110094560"/>
            <w:bookmarkStart w:id="14542" w:name="_Toc110181468"/>
            <w:bookmarkStart w:id="14543" w:name="_Toc121222654"/>
            <w:bookmarkStart w:id="14544" w:name="_Toc121223420"/>
            <w:bookmarkStart w:id="14545" w:name="_Toc121390017"/>
            <w:bookmarkStart w:id="14546" w:name="_Toc121403703"/>
            <w:bookmarkStart w:id="14547" w:name="_Toc121842658"/>
            <w:bookmarkStart w:id="14548" w:name="_Toc122713417"/>
            <w:bookmarkStart w:id="14549" w:name="_Toc123062698"/>
            <w:bookmarkStart w:id="14550" w:name="_Toc123063578"/>
            <w:bookmarkStart w:id="14551" w:name="_Toc123847197"/>
            <w:bookmarkStart w:id="14552" w:name="_Toc123853613"/>
            <w:bookmarkStart w:id="14553" w:name="_Toc123996523"/>
            <w:bookmarkStart w:id="14554" w:name="_Toc124102568"/>
            <w:bookmarkStart w:id="14555" w:name="_Toc124106428"/>
            <w:bookmarkStart w:id="14556" w:name="_Toc124113591"/>
            <w:bookmarkStart w:id="14557" w:name="_Toc125571342"/>
            <w:bookmarkStart w:id="14558" w:name="_Toc125839312"/>
            <w:bookmarkStart w:id="14559" w:name="_Toc125843654"/>
            <w:bookmarkStart w:id="14560" w:name="_Toc125892060"/>
            <w:bookmarkStart w:id="14561" w:name="_Toc125914684"/>
            <w:bookmarkStart w:id="14562" w:name="_Toc126428092"/>
            <w:bookmarkStart w:id="14563" w:name="_Toc126442264"/>
            <w:bookmarkStart w:id="14564" w:name="_Toc126499355"/>
            <w:bookmarkStart w:id="14565" w:name="_Toc126689003"/>
            <w:bookmarkStart w:id="14566" w:name="_Toc126691409"/>
            <w:bookmarkStart w:id="14567" w:name="_Toc127469473"/>
            <w:bookmarkStart w:id="14568" w:name="_Toc128426354"/>
            <w:bookmarkStart w:id="14569" w:name="_Toc128430524"/>
            <w:bookmarkStart w:id="14570" w:name="_Toc129266587"/>
            <w:bookmarkStart w:id="14571" w:name="_Toc129446088"/>
            <w:bookmarkStart w:id="14572" w:name="_Toc130318256"/>
            <w:bookmarkStart w:id="14573" w:name="_Toc130651528"/>
            <w:bookmarkStart w:id="14574" w:name="_Toc134396728"/>
            <w:bookmarkStart w:id="14575" w:name="_Toc134442488"/>
            <w:bookmarkStart w:id="14576" w:name="_Toc134447042"/>
            <w:bookmarkStart w:id="14577" w:name="_Toc134450083"/>
            <w:bookmarkStart w:id="14578" w:name="_Toc134457708"/>
            <w:bookmarkStart w:id="14579" w:name="_Toc134458532"/>
            <w:bookmarkStart w:id="14580" w:name="_Toc135566143"/>
            <w:bookmarkStart w:id="14581" w:name="_Toc136368879"/>
            <w:bookmarkStart w:id="14582" w:name="_Toc136522626"/>
            <w:bookmarkStart w:id="14583" w:name="_Toc136800804"/>
            <w:bookmarkStart w:id="14584" w:name="_Toc137300711"/>
            <w:bookmarkStart w:id="14585" w:name="_Toc137993058"/>
            <w:bookmarkStart w:id="14586" w:name="_Toc142911518"/>
            <w:bookmarkStart w:id="14587" w:name="_Toc142920934"/>
            <w:bookmarkStart w:id="14588" w:name="_Toc142921753"/>
            <w:bookmarkStart w:id="14589" w:name="_Toc143003755"/>
            <w:bookmarkStart w:id="14590" w:name="_Toc143004594"/>
            <w:bookmarkStart w:id="14591" w:name="_Toc146988160"/>
            <w:bookmarkStart w:id="14592" w:name="_Toc147047818"/>
            <w:bookmarkStart w:id="14593" w:name="_Toc147048654"/>
            <w:bookmarkStart w:id="14594" w:name="_Toc147049490"/>
            <w:bookmarkStart w:id="14595" w:name="_Toc147566665"/>
            <w:bookmarkStart w:id="14596" w:name="_Toc147663468"/>
            <w:bookmarkStart w:id="14597" w:name="_Toc147672507"/>
            <w:bookmarkStart w:id="14598" w:name="_Toc147673346"/>
            <w:bookmarkStart w:id="14599" w:name="_Toc147900209"/>
            <w:bookmarkStart w:id="14600" w:name="_Toc148802513"/>
            <w:bookmarkStart w:id="14601" w:name="_Toc150422890"/>
            <w:bookmarkStart w:id="14602" w:name="_Toc155815160"/>
            <w:bookmarkStart w:id="14603" w:name="_Toc159081392"/>
            <w:bookmarkStart w:id="14604" w:name="_Toc159168072"/>
            <w:bookmarkStart w:id="14605" w:name="_Toc159169345"/>
            <w:bookmarkStart w:id="14606" w:name="_Toc159271378"/>
            <w:bookmarkStart w:id="14607" w:name="_Toc159342429"/>
            <w:bookmarkStart w:id="14608" w:name="_Toc159432286"/>
            <w:bookmarkStart w:id="14609" w:name="_Toc159529224"/>
            <w:bookmarkStart w:id="14610" w:name="_Toc165475184"/>
            <w:bookmarkStart w:id="14611" w:name="_Toc165657274"/>
            <w:bookmarkStart w:id="14612" w:name="_Toc165657876"/>
            <w:bookmarkStart w:id="14613" w:name="_Toc165997801"/>
            <w:r w:rsidRPr="00C901F3">
              <w:rPr>
                <w:sz w:val="18"/>
              </w:rPr>
              <w:t>E</w:t>
            </w:r>
            <w:r w:rsidR="00D7620C" w:rsidRPr="00C901F3">
              <w:rPr>
                <w:sz w:val="18"/>
              </w:rPr>
              <w:t>xit</w:t>
            </w:r>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r w:rsidR="00F176BB" w:rsidRPr="00C901F3">
              <w:rPr>
                <w:sz w:val="18"/>
              </w:rPr>
              <w:t xml:space="preserve"> issue</w:t>
            </w:r>
            <w:r w:rsidR="007201E2" w:rsidRPr="00C901F3">
              <w:rPr>
                <w:sz w:val="18"/>
              </w:rPr>
              <w:t>s</w:t>
            </w:r>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p>
        </w:tc>
      </w:tr>
    </w:tbl>
    <w:p w14:paraId="7BE4A81B" w14:textId="0E1203C1" w:rsidR="008444AB" w:rsidRPr="00C901F3" w:rsidRDefault="008444AB" w:rsidP="00D203A0">
      <w:pPr>
        <w:keepNext/>
        <w:spacing w:before="60" w:after="60"/>
        <w:rPr>
          <w:sz w:val="18"/>
        </w:rPr>
      </w:pPr>
      <w:bookmarkStart w:id="14614" w:name="_Toc43240280"/>
      <w:bookmarkStart w:id="14615" w:name="_Toc43240281"/>
      <w:bookmarkStart w:id="14616" w:name="_Toc43325700"/>
      <w:bookmarkStart w:id="14617" w:name="_Toc43327062"/>
      <w:bookmarkStart w:id="14618" w:name="_Toc43367152"/>
      <w:bookmarkStart w:id="14619" w:name="_Toc43413170"/>
      <w:bookmarkStart w:id="14620" w:name="_Toc43636884"/>
      <w:bookmarkStart w:id="14621" w:name="_Toc43653968"/>
      <w:bookmarkStart w:id="14622" w:name="_Toc43661345"/>
      <w:bookmarkStart w:id="14623" w:name="_Toc43661921"/>
      <w:bookmarkStart w:id="14624" w:name="_Toc43662497"/>
      <w:bookmarkStart w:id="14625" w:name="_Toc43668321"/>
      <w:bookmarkStart w:id="14626" w:name="_Toc43669030"/>
      <w:bookmarkStart w:id="14627" w:name="_Toc43671251"/>
      <w:bookmarkStart w:id="14628" w:name="_Toc43672187"/>
      <w:bookmarkStart w:id="14629" w:name="_Toc43674716"/>
      <w:bookmarkStart w:id="14630" w:name="_Toc43727740"/>
      <w:bookmarkStart w:id="14631" w:name="_Toc43733299"/>
      <w:bookmarkStart w:id="14632" w:name="_Toc43752142"/>
      <w:bookmarkStart w:id="14633" w:name="_Toc43756589"/>
      <w:bookmarkStart w:id="14634" w:name="_Toc43759082"/>
      <w:bookmarkStart w:id="14635" w:name="_Toc43799481"/>
      <w:bookmarkStart w:id="14636" w:name="_Toc43809545"/>
      <w:bookmarkStart w:id="14637" w:name="_Toc43813639"/>
      <w:bookmarkStart w:id="14638" w:name="_Toc43827488"/>
      <w:bookmarkStart w:id="14639" w:name="_Toc43835449"/>
      <w:bookmarkStart w:id="14640" w:name="_Toc43922055"/>
      <w:bookmarkStart w:id="14641" w:name="_Toc43926899"/>
      <w:bookmarkStart w:id="14642" w:name="_Toc43927976"/>
      <w:bookmarkStart w:id="14643" w:name="_Toc44002170"/>
      <w:bookmarkStart w:id="14644" w:name="_Toc44065508"/>
      <w:bookmarkStart w:id="14645" w:name="_Toc44066107"/>
      <w:bookmarkEnd w:id="1461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5464D8" w:rsidRPr="00C901F3" w14:paraId="43F7EEB4" w14:textId="2947B85F" w:rsidTr="005464D8">
        <w:trPr>
          <w:cantSplit/>
        </w:trPr>
        <w:tc>
          <w:tcPr>
            <w:tcW w:w="2499" w:type="pct"/>
          </w:tcPr>
          <w:p w14:paraId="1DB1AAF3" w14:textId="0ED58A93" w:rsidR="005464D8" w:rsidRPr="00C901F3" w:rsidRDefault="005464D8" w:rsidP="00D203A0">
            <w:pPr>
              <w:pStyle w:val="Heading1"/>
              <w:spacing w:before="60" w:after="60"/>
              <w:rPr>
                <w:sz w:val="18"/>
              </w:rPr>
            </w:pPr>
            <w:bookmarkStart w:id="14646" w:name="_Toc43240285"/>
            <w:bookmarkStart w:id="14647" w:name="_Toc43325704"/>
            <w:bookmarkStart w:id="14648" w:name="_Toc43327066"/>
            <w:bookmarkStart w:id="14649" w:name="_Toc43367156"/>
            <w:bookmarkStart w:id="14650" w:name="_Toc43413174"/>
            <w:bookmarkStart w:id="14651" w:name="_Toc43636888"/>
            <w:bookmarkStart w:id="14652" w:name="_Toc43653972"/>
            <w:bookmarkStart w:id="14653" w:name="_Toc43661349"/>
            <w:bookmarkStart w:id="14654" w:name="_Toc43661925"/>
            <w:bookmarkStart w:id="14655" w:name="_Toc43662501"/>
            <w:bookmarkStart w:id="14656" w:name="_Toc43668325"/>
            <w:bookmarkStart w:id="14657" w:name="_Toc43669034"/>
            <w:bookmarkStart w:id="14658" w:name="_Toc43671255"/>
            <w:bookmarkStart w:id="14659" w:name="_Toc43672191"/>
            <w:bookmarkStart w:id="14660" w:name="_Toc43674720"/>
            <w:bookmarkStart w:id="14661" w:name="_Toc43727744"/>
            <w:bookmarkStart w:id="14662" w:name="_Toc43733303"/>
            <w:bookmarkStart w:id="14663" w:name="_Toc43752146"/>
            <w:bookmarkStart w:id="14664" w:name="_Toc43756593"/>
            <w:bookmarkStart w:id="14665" w:name="_Toc43759086"/>
            <w:bookmarkStart w:id="14666" w:name="_Toc43799485"/>
            <w:bookmarkStart w:id="14667" w:name="_Toc43809549"/>
            <w:bookmarkStart w:id="14668" w:name="_Toc43813643"/>
            <w:bookmarkStart w:id="14669" w:name="_Toc43827492"/>
            <w:bookmarkStart w:id="14670" w:name="_Toc43835453"/>
            <w:bookmarkStart w:id="14671" w:name="_Toc43922059"/>
            <w:bookmarkStart w:id="14672" w:name="_Toc43926903"/>
            <w:bookmarkStart w:id="14673" w:name="_Toc43927980"/>
            <w:bookmarkStart w:id="14674" w:name="_Toc44002174"/>
            <w:bookmarkStart w:id="14675" w:name="_Toc44065512"/>
            <w:bookmarkStart w:id="14676" w:name="_Toc44066111"/>
            <w:bookmarkStart w:id="14677" w:name="_Ref44166900"/>
            <w:bookmarkStart w:id="14678" w:name="_Ref44171673"/>
            <w:bookmarkStart w:id="14679" w:name="_Ref44171717"/>
            <w:bookmarkStart w:id="14680" w:name="_Ref44178186"/>
            <w:bookmarkStart w:id="14681" w:name="_Ref44179891"/>
            <w:bookmarkStart w:id="14682" w:name="_Toc44194255"/>
            <w:bookmarkStart w:id="14683" w:name="_Toc44205380"/>
            <w:bookmarkStart w:id="14684" w:name="_Toc44205979"/>
            <w:bookmarkStart w:id="14685" w:name="_Toc44319767"/>
            <w:bookmarkStart w:id="14686" w:name="_Toc44670909"/>
            <w:bookmarkStart w:id="14687" w:name="_Toc45893869"/>
            <w:bookmarkStart w:id="14688" w:name="_Toc45896392"/>
            <w:bookmarkStart w:id="14689" w:name="_Toc45897111"/>
            <w:bookmarkStart w:id="14690" w:name="_Toc53231092"/>
            <w:bookmarkStart w:id="14691" w:name="_Toc53233835"/>
            <w:bookmarkStart w:id="14692" w:name="_Toc53234446"/>
            <w:bookmarkStart w:id="14693" w:name="_Toc53253830"/>
            <w:bookmarkStart w:id="14694" w:name="_Toc53263463"/>
            <w:bookmarkStart w:id="14695" w:name="_Toc53412457"/>
            <w:bookmarkStart w:id="14696" w:name="_Toc54374562"/>
            <w:bookmarkStart w:id="14697" w:name="_Toc56373782"/>
            <w:bookmarkStart w:id="14698" w:name="_Toc56623521"/>
            <w:bookmarkStart w:id="14699" w:name="_Toc56624136"/>
            <w:bookmarkStart w:id="14700" w:name="_Toc66040697"/>
            <w:bookmarkStart w:id="14701" w:name="_Toc66041488"/>
            <w:bookmarkStart w:id="14702" w:name="_Toc66042283"/>
            <w:bookmarkStart w:id="14703" w:name="_Toc66043810"/>
            <w:bookmarkStart w:id="14704" w:name="_Toc68455789"/>
            <w:bookmarkStart w:id="14705" w:name="_Toc68462291"/>
            <w:bookmarkStart w:id="14706" w:name="_Toc68463605"/>
            <w:bookmarkStart w:id="14707" w:name="_Toc68468481"/>
            <w:bookmarkStart w:id="14708" w:name="_Toc68472234"/>
            <w:bookmarkStart w:id="14709" w:name="_Toc68477071"/>
            <w:bookmarkStart w:id="14710" w:name="_Toc68538858"/>
            <w:bookmarkStart w:id="14711" w:name="_Toc68637999"/>
            <w:bookmarkStart w:id="14712" w:name="_Toc68640696"/>
            <w:bookmarkStart w:id="14713" w:name="_Toc68641593"/>
            <w:bookmarkStart w:id="14714" w:name="_Toc68719803"/>
            <w:bookmarkStart w:id="14715" w:name="_Toc69514477"/>
            <w:bookmarkStart w:id="14716" w:name="_Toc69517114"/>
            <w:bookmarkStart w:id="14717" w:name="_Toc69565870"/>
            <w:bookmarkStart w:id="14718" w:name="_Toc69582121"/>
            <w:bookmarkStart w:id="14719" w:name="_Toc69717972"/>
            <w:bookmarkStart w:id="14720" w:name="_Ref70259986"/>
            <w:bookmarkStart w:id="14721" w:name="_Toc71910865"/>
            <w:bookmarkStart w:id="14722" w:name="_Toc73874696"/>
            <w:bookmarkStart w:id="14723" w:name="_Toc76367819"/>
            <w:bookmarkStart w:id="14724" w:name="_Toc77670384"/>
            <w:bookmarkStart w:id="14725" w:name="_Toc78387515"/>
            <w:bookmarkStart w:id="14726" w:name="_Toc78393244"/>
            <w:bookmarkStart w:id="14727" w:name="_Toc79086917"/>
            <w:bookmarkStart w:id="14728" w:name="_Toc80023207"/>
            <w:bookmarkStart w:id="14729" w:name="_Toc80346551"/>
            <w:bookmarkStart w:id="14730" w:name="_Toc83134166"/>
            <w:bookmarkStart w:id="14731" w:name="_Toc83402121"/>
            <w:bookmarkStart w:id="14732" w:name="_Toc86593993"/>
            <w:bookmarkStart w:id="14733" w:name="_Toc87202494"/>
            <w:bookmarkStart w:id="14734" w:name="_Toc87282670"/>
            <w:bookmarkStart w:id="14735" w:name="_Toc87295751"/>
            <w:bookmarkStart w:id="14736" w:name="_Toc87296465"/>
            <w:bookmarkStart w:id="14737" w:name="_Ref88637091"/>
            <w:bookmarkStart w:id="14738" w:name="_Toc88639398"/>
            <w:bookmarkStart w:id="14739" w:name="_Toc89891971"/>
            <w:bookmarkStart w:id="14740" w:name="_Toc89892769"/>
            <w:bookmarkStart w:id="14741" w:name="_Toc93520116"/>
            <w:bookmarkStart w:id="14742" w:name="_Toc93862456"/>
            <w:bookmarkStart w:id="14743" w:name="_Toc93866906"/>
            <w:bookmarkStart w:id="14744" w:name="_Toc94909052"/>
            <w:bookmarkStart w:id="14745" w:name="_Toc95482889"/>
            <w:bookmarkStart w:id="14746" w:name="_Toc95484331"/>
            <w:bookmarkStart w:id="14747" w:name="_Toc95763008"/>
            <w:bookmarkStart w:id="14748" w:name="_Ref95763386"/>
            <w:bookmarkStart w:id="14749" w:name="_Toc97284619"/>
            <w:bookmarkStart w:id="14750" w:name="_Toc97475507"/>
            <w:bookmarkStart w:id="14751" w:name="_Toc99831335"/>
            <w:bookmarkStart w:id="14752" w:name="_Toc104150074"/>
            <w:bookmarkStart w:id="14753" w:name="_Toc104662177"/>
            <w:bookmarkStart w:id="14754" w:name="_Toc104747973"/>
            <w:bookmarkStart w:id="14755" w:name="_Toc104754101"/>
            <w:bookmarkStart w:id="14756" w:name="_Toc110094563"/>
            <w:bookmarkStart w:id="14757" w:name="_Toc110181471"/>
            <w:bookmarkStart w:id="14758" w:name="_Toc121222657"/>
            <w:bookmarkStart w:id="14759" w:name="_Toc121223423"/>
            <w:bookmarkStart w:id="14760" w:name="_Toc121390020"/>
            <w:bookmarkStart w:id="14761" w:name="_Toc121403706"/>
            <w:bookmarkStart w:id="14762" w:name="_Toc121842661"/>
            <w:bookmarkStart w:id="14763" w:name="_Toc122713420"/>
            <w:bookmarkStart w:id="14764" w:name="_Toc123062701"/>
            <w:bookmarkStart w:id="14765" w:name="_Toc123063581"/>
            <w:bookmarkStart w:id="14766" w:name="_Toc123847200"/>
            <w:bookmarkStart w:id="14767" w:name="_Toc123853614"/>
            <w:bookmarkStart w:id="14768" w:name="_Toc123996524"/>
            <w:bookmarkStart w:id="14769" w:name="_Toc124102569"/>
            <w:bookmarkStart w:id="14770" w:name="_Toc124106429"/>
            <w:bookmarkStart w:id="14771" w:name="_Toc124113592"/>
            <w:bookmarkStart w:id="14772" w:name="_Toc125571343"/>
            <w:bookmarkStart w:id="14773" w:name="_Toc125839313"/>
            <w:bookmarkStart w:id="14774" w:name="_Toc125843655"/>
            <w:bookmarkStart w:id="14775" w:name="_Toc125892061"/>
            <w:bookmarkStart w:id="14776" w:name="_Toc125914685"/>
            <w:bookmarkStart w:id="14777" w:name="_Toc126428093"/>
            <w:bookmarkStart w:id="14778" w:name="_Toc126442265"/>
            <w:bookmarkStart w:id="14779" w:name="_Toc126499356"/>
            <w:bookmarkStart w:id="14780" w:name="_Ref126507341"/>
            <w:bookmarkStart w:id="14781" w:name="_Toc126689004"/>
            <w:bookmarkStart w:id="14782" w:name="_Toc126691410"/>
            <w:bookmarkStart w:id="14783" w:name="_Toc127469474"/>
            <w:bookmarkStart w:id="14784" w:name="_Toc128426355"/>
            <w:bookmarkStart w:id="14785" w:name="_Toc128430525"/>
            <w:bookmarkStart w:id="14786" w:name="_Toc129266588"/>
            <w:bookmarkStart w:id="14787" w:name="_Toc129446089"/>
            <w:bookmarkStart w:id="14788" w:name="_Toc130318257"/>
            <w:bookmarkStart w:id="14789" w:name="_Toc130651529"/>
            <w:bookmarkStart w:id="14790" w:name="_Toc134396729"/>
            <w:bookmarkStart w:id="14791" w:name="_Toc134442489"/>
            <w:bookmarkStart w:id="14792" w:name="_Toc134447043"/>
            <w:bookmarkStart w:id="14793" w:name="_Toc134450084"/>
            <w:bookmarkStart w:id="14794" w:name="_Toc134457709"/>
            <w:bookmarkStart w:id="14795" w:name="_Toc134458533"/>
            <w:bookmarkStart w:id="14796" w:name="_Toc135566144"/>
            <w:bookmarkStart w:id="14797" w:name="_Toc136368880"/>
            <w:bookmarkStart w:id="14798" w:name="_Toc136522627"/>
            <w:bookmarkStart w:id="14799" w:name="_Toc136800805"/>
            <w:bookmarkStart w:id="14800" w:name="_Toc137300712"/>
            <w:bookmarkStart w:id="14801" w:name="_Toc137993059"/>
            <w:bookmarkStart w:id="14802" w:name="_Toc142911519"/>
            <w:bookmarkStart w:id="14803" w:name="_Toc142920935"/>
            <w:bookmarkStart w:id="14804" w:name="_Toc142921754"/>
            <w:bookmarkStart w:id="14805" w:name="_Toc143003756"/>
            <w:bookmarkStart w:id="14806" w:name="_Toc143004595"/>
            <w:bookmarkStart w:id="14807" w:name="_Toc146988161"/>
            <w:bookmarkStart w:id="14808" w:name="_Toc147047819"/>
            <w:bookmarkStart w:id="14809" w:name="_Toc147048655"/>
            <w:bookmarkStart w:id="14810" w:name="_Toc147049491"/>
            <w:bookmarkStart w:id="14811" w:name="_Toc147566666"/>
            <w:bookmarkStart w:id="14812" w:name="_Toc147663469"/>
            <w:bookmarkStart w:id="14813" w:name="_Toc147672508"/>
            <w:bookmarkStart w:id="14814" w:name="_Toc147673347"/>
            <w:bookmarkStart w:id="14815" w:name="_Toc147900210"/>
            <w:bookmarkStart w:id="14816" w:name="_Toc148802514"/>
            <w:bookmarkStart w:id="14817" w:name="_Toc150422891"/>
            <w:bookmarkStart w:id="14818" w:name="_Toc155815161"/>
            <w:bookmarkStart w:id="14819" w:name="_Toc159081393"/>
            <w:bookmarkStart w:id="14820" w:name="_Toc159168073"/>
            <w:bookmarkStart w:id="14821" w:name="_Toc159169346"/>
            <w:bookmarkStart w:id="14822" w:name="_Toc159271379"/>
            <w:bookmarkStart w:id="14823" w:name="_Toc159342430"/>
            <w:bookmarkStart w:id="14824" w:name="_Toc159432287"/>
            <w:bookmarkStart w:id="14825" w:name="_Toc159529225"/>
            <w:bookmarkStart w:id="14826" w:name="_Toc165475185"/>
            <w:bookmarkStart w:id="14827" w:name="_Toc165657275"/>
            <w:bookmarkStart w:id="14828" w:name="_Toc165657877"/>
            <w:bookmarkStart w:id="14829" w:name="_Toc165997802"/>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r w:rsidRPr="00C901F3">
              <w:rPr>
                <w:sz w:val="18"/>
              </w:rPr>
              <w:t>Exit obligations</w:t>
            </w:r>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p>
        </w:tc>
        <w:tc>
          <w:tcPr>
            <w:tcW w:w="2501" w:type="pct"/>
          </w:tcPr>
          <w:p w14:paraId="7269A669" w14:textId="6579EB91" w:rsidR="005464D8" w:rsidRPr="00C901F3" w:rsidRDefault="005464D8" w:rsidP="00D203A0">
            <w:pPr>
              <w:keepNext/>
              <w:spacing w:before="60" w:after="60"/>
              <w:rPr>
                <w:sz w:val="18"/>
              </w:rPr>
            </w:pPr>
          </w:p>
        </w:tc>
      </w:tr>
      <w:tr w:rsidR="005464D8" w:rsidRPr="00C901F3" w14:paraId="48391385" w14:textId="77777777" w:rsidTr="005464D8">
        <w:trPr>
          <w:cantSplit/>
        </w:trPr>
        <w:tc>
          <w:tcPr>
            <w:tcW w:w="2499" w:type="pct"/>
            <w:tcBorders>
              <w:right w:val="single" w:sz="4" w:space="0" w:color="auto"/>
            </w:tcBorders>
          </w:tcPr>
          <w:p w14:paraId="2F46883F" w14:textId="3050B9EB" w:rsidR="005464D8" w:rsidRPr="00C901F3" w:rsidRDefault="0097641D" w:rsidP="00D203A0">
            <w:pPr>
              <w:pStyle w:val="Heading3"/>
              <w:spacing w:before="60" w:after="60"/>
              <w:rPr>
                <w:sz w:val="18"/>
              </w:rPr>
            </w:pPr>
            <w:r>
              <w:rPr>
                <w:sz w:val="18"/>
              </w:rPr>
              <w:t xml:space="preserve">Exit obligations of the parties on the Contract End of this Agreement </w:t>
            </w:r>
          </w:p>
        </w:tc>
        <w:tc>
          <w:tcPr>
            <w:tcW w:w="2501" w:type="pct"/>
            <w:tcBorders>
              <w:top w:val="single" w:sz="4" w:space="0" w:color="auto"/>
              <w:left w:val="single" w:sz="4" w:space="0" w:color="auto"/>
              <w:bottom w:val="single" w:sz="4" w:space="0" w:color="auto"/>
              <w:right w:val="single" w:sz="4" w:space="0" w:color="auto"/>
            </w:tcBorders>
          </w:tcPr>
          <w:p w14:paraId="3FE5AB75" w14:textId="5B36EEF4" w:rsidR="005464D8" w:rsidRPr="00C901F3" w:rsidRDefault="0097641D" w:rsidP="00D203A0">
            <w:pPr>
              <w:spacing w:before="60" w:after="60"/>
              <w:rPr>
                <w:sz w:val="18"/>
              </w:rPr>
            </w:pPr>
            <w:r>
              <w:rPr>
                <w:sz w:val="18"/>
              </w:rPr>
              <w:t>Not applicable.</w:t>
            </w:r>
          </w:p>
        </w:tc>
      </w:tr>
    </w:tbl>
    <w:p w14:paraId="640A6FB2" w14:textId="7F6BEDCD" w:rsidR="0071653C" w:rsidRPr="00C901F3" w:rsidRDefault="0071653C" w:rsidP="00D203A0">
      <w:pPr>
        <w:spacing w:before="60" w:after="60"/>
        <w:rPr>
          <w:sz w:val="18"/>
        </w:rPr>
      </w:pPr>
      <w:bookmarkStart w:id="14830" w:name="_Toc4324029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00DCB" w:rsidRPr="00C901F3" w14:paraId="4FB56788" w14:textId="528DC341" w:rsidTr="00500DCB">
        <w:trPr>
          <w:cantSplit/>
        </w:trPr>
        <w:tc>
          <w:tcPr>
            <w:tcW w:w="5000" w:type="pct"/>
          </w:tcPr>
          <w:p w14:paraId="75FEEC1F" w14:textId="027F2DBD" w:rsidR="00500DCB" w:rsidRPr="00C901F3" w:rsidRDefault="00500DCB" w:rsidP="00D203A0">
            <w:pPr>
              <w:pStyle w:val="Heading1"/>
              <w:numPr>
                <w:ilvl w:val="0"/>
                <w:numId w:val="0"/>
              </w:numPr>
              <w:spacing w:before="60" w:after="60"/>
              <w:rPr>
                <w:sz w:val="18"/>
              </w:rPr>
            </w:pPr>
            <w:bookmarkStart w:id="14831" w:name="_Toc43325713"/>
            <w:bookmarkStart w:id="14832" w:name="_Toc43327075"/>
            <w:bookmarkStart w:id="14833" w:name="_Toc43367165"/>
            <w:bookmarkStart w:id="14834" w:name="_Toc43413183"/>
            <w:bookmarkStart w:id="14835" w:name="_Toc43636897"/>
            <w:bookmarkStart w:id="14836" w:name="_Toc43653981"/>
            <w:bookmarkStart w:id="14837" w:name="_Toc43661358"/>
            <w:bookmarkStart w:id="14838" w:name="_Toc43661934"/>
            <w:bookmarkStart w:id="14839" w:name="_Toc43662510"/>
            <w:bookmarkStart w:id="14840" w:name="_Toc43668334"/>
            <w:bookmarkStart w:id="14841" w:name="_Toc43669043"/>
            <w:bookmarkStart w:id="14842" w:name="_Toc43671264"/>
            <w:bookmarkStart w:id="14843" w:name="_Toc43672200"/>
            <w:bookmarkStart w:id="14844" w:name="_Toc43674729"/>
            <w:bookmarkStart w:id="14845" w:name="_Toc43727753"/>
            <w:bookmarkStart w:id="14846" w:name="_Toc43733312"/>
            <w:bookmarkStart w:id="14847" w:name="_Toc43752155"/>
            <w:bookmarkStart w:id="14848" w:name="_Toc43756602"/>
            <w:bookmarkStart w:id="14849" w:name="_Toc43759095"/>
            <w:bookmarkStart w:id="14850" w:name="_Toc43799494"/>
            <w:bookmarkStart w:id="14851" w:name="_Toc43809558"/>
            <w:bookmarkStart w:id="14852" w:name="_Toc43813652"/>
            <w:bookmarkStart w:id="14853" w:name="_Toc43827501"/>
            <w:bookmarkStart w:id="14854" w:name="_Toc43835462"/>
            <w:bookmarkStart w:id="14855" w:name="_Toc43922068"/>
            <w:bookmarkStart w:id="14856" w:name="_Toc43926912"/>
            <w:bookmarkStart w:id="14857" w:name="_Toc43927989"/>
            <w:bookmarkStart w:id="14858" w:name="_Toc44002183"/>
            <w:bookmarkStart w:id="14859" w:name="_Toc44065521"/>
            <w:bookmarkStart w:id="14860" w:name="_Toc44066120"/>
            <w:bookmarkStart w:id="14861" w:name="_Toc44194264"/>
            <w:bookmarkStart w:id="14862" w:name="_Toc44205389"/>
            <w:bookmarkStart w:id="14863" w:name="_Toc44205988"/>
            <w:bookmarkStart w:id="14864" w:name="_Toc44319776"/>
            <w:bookmarkStart w:id="14865" w:name="_Toc44670918"/>
            <w:bookmarkStart w:id="14866" w:name="_Toc45893878"/>
            <w:bookmarkStart w:id="14867" w:name="_Toc45896404"/>
            <w:bookmarkStart w:id="14868" w:name="_Toc45897123"/>
            <w:bookmarkStart w:id="14869" w:name="_Toc53231101"/>
            <w:bookmarkStart w:id="14870" w:name="_Toc53233844"/>
            <w:bookmarkStart w:id="14871" w:name="_Toc53234455"/>
            <w:bookmarkStart w:id="14872" w:name="_Toc53253839"/>
            <w:bookmarkStart w:id="14873" w:name="_Toc53263472"/>
            <w:bookmarkStart w:id="14874" w:name="_Toc53412466"/>
            <w:bookmarkStart w:id="14875" w:name="_Toc54374571"/>
            <w:bookmarkStart w:id="14876" w:name="_Toc56373791"/>
            <w:bookmarkStart w:id="14877" w:name="_Toc56623530"/>
            <w:bookmarkStart w:id="14878" w:name="_Toc56624145"/>
            <w:bookmarkStart w:id="14879" w:name="_Toc66040709"/>
            <w:bookmarkStart w:id="14880" w:name="_Toc66041500"/>
            <w:bookmarkStart w:id="14881" w:name="_Toc66042295"/>
            <w:bookmarkStart w:id="14882" w:name="_Toc66043822"/>
            <w:bookmarkStart w:id="14883" w:name="_Toc68455801"/>
            <w:bookmarkStart w:id="14884" w:name="_Toc68462300"/>
            <w:bookmarkStart w:id="14885" w:name="_Toc68463614"/>
            <w:bookmarkStart w:id="14886" w:name="_Toc68468490"/>
            <w:bookmarkStart w:id="14887" w:name="_Toc68472243"/>
            <w:bookmarkStart w:id="14888" w:name="_Toc68477080"/>
            <w:bookmarkStart w:id="14889" w:name="_Toc68538867"/>
            <w:bookmarkStart w:id="14890" w:name="_Toc68638006"/>
            <w:bookmarkStart w:id="14891" w:name="_Toc68640705"/>
            <w:bookmarkStart w:id="14892" w:name="_Toc68641602"/>
            <w:bookmarkStart w:id="14893" w:name="_Toc68719809"/>
            <w:bookmarkStart w:id="14894" w:name="_Toc69514486"/>
            <w:bookmarkStart w:id="14895" w:name="_Toc69517122"/>
            <w:bookmarkStart w:id="14896" w:name="_Toc69565878"/>
            <w:bookmarkStart w:id="14897" w:name="_Toc69582129"/>
            <w:bookmarkStart w:id="14898" w:name="_Toc69717980"/>
            <w:bookmarkStart w:id="14899" w:name="_Toc71910870"/>
            <w:bookmarkStart w:id="14900" w:name="_Toc73874704"/>
            <w:bookmarkStart w:id="14901" w:name="_Toc76367827"/>
            <w:bookmarkStart w:id="14902" w:name="_Toc77670392"/>
            <w:bookmarkStart w:id="14903" w:name="_Toc78387523"/>
            <w:bookmarkStart w:id="14904" w:name="_Toc78393252"/>
            <w:bookmarkStart w:id="14905" w:name="_Toc79086925"/>
            <w:bookmarkStart w:id="14906" w:name="_Toc80023215"/>
            <w:bookmarkStart w:id="14907" w:name="_Toc80346559"/>
            <w:bookmarkStart w:id="14908" w:name="_Toc83134171"/>
            <w:bookmarkStart w:id="14909" w:name="_Toc83402129"/>
            <w:bookmarkStart w:id="14910" w:name="_Toc86594001"/>
            <w:bookmarkStart w:id="14911" w:name="_Toc87202502"/>
            <w:bookmarkStart w:id="14912" w:name="_Toc87282675"/>
            <w:bookmarkStart w:id="14913" w:name="_Toc87295756"/>
            <w:bookmarkStart w:id="14914" w:name="_Toc87296473"/>
            <w:bookmarkStart w:id="14915" w:name="_Toc88639406"/>
            <w:bookmarkStart w:id="14916" w:name="_Toc89891979"/>
            <w:bookmarkStart w:id="14917" w:name="_Toc89892777"/>
            <w:bookmarkStart w:id="14918" w:name="_Toc93520124"/>
            <w:bookmarkStart w:id="14919" w:name="_Toc93862461"/>
            <w:bookmarkStart w:id="14920" w:name="_Toc93866914"/>
            <w:bookmarkStart w:id="14921" w:name="_Toc94909060"/>
            <w:bookmarkStart w:id="14922" w:name="_Toc95482897"/>
            <w:bookmarkStart w:id="14923" w:name="_Toc95484339"/>
            <w:bookmarkStart w:id="14924" w:name="_Toc95763016"/>
            <w:bookmarkStart w:id="14925" w:name="_Toc97284627"/>
            <w:bookmarkStart w:id="14926" w:name="_Toc97475515"/>
            <w:bookmarkStart w:id="14927" w:name="_Toc99831343"/>
            <w:bookmarkStart w:id="14928" w:name="_Toc104150082"/>
            <w:bookmarkStart w:id="14929" w:name="_Toc104662185"/>
            <w:bookmarkStart w:id="14930" w:name="_Toc104747981"/>
            <w:bookmarkStart w:id="14931" w:name="_Toc104754109"/>
            <w:bookmarkStart w:id="14932" w:name="_Toc110094571"/>
            <w:bookmarkStart w:id="14933" w:name="_Toc110181479"/>
            <w:bookmarkStart w:id="14934" w:name="_Toc121222662"/>
            <w:bookmarkStart w:id="14935" w:name="_Toc121223431"/>
            <w:bookmarkStart w:id="14936" w:name="_Toc121390025"/>
            <w:bookmarkStart w:id="14937" w:name="_Toc121403714"/>
            <w:bookmarkStart w:id="14938" w:name="_Toc121842669"/>
            <w:bookmarkStart w:id="14939" w:name="_Toc122713428"/>
            <w:bookmarkStart w:id="14940" w:name="_Toc123062709"/>
            <w:bookmarkStart w:id="14941" w:name="_Toc123063589"/>
            <w:bookmarkStart w:id="14942" w:name="_Toc123847208"/>
            <w:bookmarkStart w:id="14943" w:name="_Toc123853622"/>
            <w:bookmarkStart w:id="14944" w:name="_Toc123996532"/>
            <w:bookmarkStart w:id="14945" w:name="_Toc124102577"/>
            <w:bookmarkStart w:id="14946" w:name="_Toc124106437"/>
            <w:bookmarkStart w:id="14947" w:name="_Toc124113600"/>
            <w:bookmarkStart w:id="14948" w:name="_Toc125571351"/>
            <w:bookmarkStart w:id="14949" w:name="_Toc125839321"/>
            <w:bookmarkStart w:id="14950" w:name="_Toc125843663"/>
            <w:bookmarkStart w:id="14951" w:name="_Toc125892069"/>
            <w:bookmarkStart w:id="14952" w:name="_Toc125914693"/>
            <w:bookmarkStart w:id="14953" w:name="_Toc126428101"/>
            <w:bookmarkStart w:id="14954" w:name="_Toc126442273"/>
            <w:bookmarkStart w:id="14955" w:name="_Toc126499364"/>
            <w:bookmarkStart w:id="14956" w:name="_Toc126689012"/>
            <w:bookmarkStart w:id="14957" w:name="_Toc126691418"/>
            <w:bookmarkStart w:id="14958" w:name="_Toc127469482"/>
            <w:bookmarkStart w:id="14959" w:name="_Toc128426363"/>
            <w:bookmarkStart w:id="14960" w:name="_Toc128430533"/>
            <w:bookmarkStart w:id="14961" w:name="_Toc129266596"/>
            <w:bookmarkStart w:id="14962" w:name="_Toc129446097"/>
            <w:bookmarkStart w:id="14963" w:name="_Toc130318265"/>
            <w:bookmarkStart w:id="14964" w:name="_Toc130651537"/>
            <w:bookmarkStart w:id="14965" w:name="_Toc134396737"/>
            <w:bookmarkStart w:id="14966" w:name="_Toc134442497"/>
            <w:bookmarkStart w:id="14967" w:name="_Toc134447051"/>
            <w:bookmarkStart w:id="14968" w:name="_Toc134450092"/>
            <w:bookmarkStart w:id="14969" w:name="_Toc134457717"/>
            <w:bookmarkStart w:id="14970" w:name="_Toc134458541"/>
            <w:bookmarkStart w:id="14971" w:name="_Toc135566152"/>
            <w:bookmarkStart w:id="14972" w:name="_Toc136368888"/>
            <w:bookmarkStart w:id="14973" w:name="_Toc136522635"/>
            <w:bookmarkStart w:id="14974" w:name="_Toc136800813"/>
            <w:bookmarkStart w:id="14975" w:name="_Toc137300720"/>
            <w:bookmarkStart w:id="14976" w:name="_Toc137993067"/>
            <w:bookmarkStart w:id="14977" w:name="_Toc142911527"/>
            <w:bookmarkStart w:id="14978" w:name="_Toc142920940"/>
            <w:bookmarkStart w:id="14979" w:name="_Toc142921762"/>
            <w:bookmarkStart w:id="14980" w:name="_Toc143003764"/>
            <w:bookmarkStart w:id="14981" w:name="_Toc143004603"/>
            <w:bookmarkStart w:id="14982" w:name="_Toc146988169"/>
            <w:bookmarkStart w:id="14983" w:name="_Toc147047827"/>
            <w:bookmarkStart w:id="14984" w:name="_Toc147048663"/>
            <w:bookmarkStart w:id="14985" w:name="_Toc147049499"/>
            <w:bookmarkStart w:id="14986" w:name="_Toc147566674"/>
            <w:bookmarkStart w:id="14987" w:name="_Toc147663477"/>
            <w:bookmarkStart w:id="14988" w:name="_Toc147672516"/>
            <w:bookmarkStart w:id="14989" w:name="_Toc147673355"/>
            <w:bookmarkStart w:id="14990" w:name="_Toc147900218"/>
            <w:bookmarkStart w:id="14991" w:name="_Toc148802522"/>
            <w:bookmarkStart w:id="14992" w:name="_Toc150422899"/>
            <w:bookmarkStart w:id="14993" w:name="_Toc155815166"/>
            <w:bookmarkStart w:id="14994" w:name="_Toc159081401"/>
            <w:bookmarkStart w:id="14995" w:name="_Toc159168078"/>
            <w:bookmarkStart w:id="14996" w:name="_Toc159169354"/>
            <w:bookmarkStart w:id="14997" w:name="_Toc159271387"/>
            <w:bookmarkStart w:id="14998" w:name="_Toc159342438"/>
            <w:bookmarkStart w:id="14999" w:name="_Toc159432295"/>
            <w:bookmarkStart w:id="15000" w:name="_Toc159529230"/>
            <w:bookmarkStart w:id="15001" w:name="_Toc165475190"/>
            <w:bookmarkStart w:id="15002" w:name="_Toc165657276"/>
            <w:bookmarkStart w:id="15003" w:name="_Toc165657880"/>
            <w:bookmarkStart w:id="15004" w:name="_Toc165997803"/>
            <w:bookmarkEnd w:id="14830"/>
            <w:r w:rsidRPr="00C901F3">
              <w:rPr>
                <w:sz w:val="18"/>
              </w:rPr>
              <w:lastRenderedPageBreak/>
              <w:t>Miscellaneous</w:t>
            </w:r>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p>
        </w:tc>
      </w:tr>
    </w:tbl>
    <w:p w14:paraId="4E2140B2" w14:textId="6CBBBF4F" w:rsidR="00344AA3" w:rsidRPr="00C901F3" w:rsidRDefault="00344AA3" w:rsidP="00D203A0">
      <w:pPr>
        <w:keepNext/>
        <w:spacing w:before="60" w:after="60"/>
        <w:rPr>
          <w:sz w:val="18"/>
        </w:rPr>
      </w:pPr>
      <w:bookmarkStart w:id="15005" w:name="_Toc43240295"/>
      <w:bookmarkStart w:id="15006" w:name="_Toc43325714"/>
      <w:bookmarkStart w:id="15007" w:name="_Toc43327076"/>
      <w:bookmarkStart w:id="15008" w:name="_Toc43367166"/>
      <w:bookmarkStart w:id="15009" w:name="_Toc43413184"/>
      <w:bookmarkStart w:id="15010" w:name="_Ref43566247"/>
      <w:bookmarkStart w:id="15011" w:name="_Ref43566479"/>
      <w:bookmarkStart w:id="15012" w:name="_Toc43636898"/>
      <w:bookmarkStart w:id="15013" w:name="_Toc43653982"/>
      <w:bookmarkStart w:id="15014" w:name="_Ref43657175"/>
      <w:bookmarkStart w:id="15015" w:name="_Toc43661359"/>
      <w:bookmarkStart w:id="15016" w:name="_Toc43661935"/>
      <w:bookmarkStart w:id="15017" w:name="_Toc43662511"/>
      <w:bookmarkStart w:id="15018" w:name="_Ref43662878"/>
      <w:bookmarkStart w:id="15019" w:name="_Ref43664256"/>
      <w:bookmarkStart w:id="15020" w:name="_Toc43668335"/>
      <w:bookmarkStart w:id="15021" w:name="_Toc43669044"/>
      <w:bookmarkStart w:id="15022" w:name="_Toc43671265"/>
      <w:bookmarkStart w:id="15023" w:name="_Toc43672201"/>
      <w:bookmarkStart w:id="15024" w:name="_Toc43674730"/>
      <w:bookmarkStart w:id="15025" w:name="_Ref43675226"/>
      <w:bookmarkStart w:id="15026" w:name="_Ref43677565"/>
      <w:bookmarkStart w:id="15027" w:name="_Toc43727754"/>
      <w:bookmarkStart w:id="15028" w:name="_Toc43733313"/>
      <w:bookmarkStart w:id="15029" w:name="_Toc43752156"/>
      <w:bookmarkStart w:id="15030" w:name="_Toc43756603"/>
      <w:bookmarkStart w:id="15031" w:name="_Toc43759096"/>
      <w:bookmarkStart w:id="15032" w:name="_Toc43799495"/>
      <w:bookmarkStart w:id="15033" w:name="_Toc43809559"/>
      <w:bookmarkStart w:id="15034" w:name="_Toc43813653"/>
      <w:bookmarkStart w:id="15035" w:name="_Toc43827502"/>
      <w:bookmarkStart w:id="15036" w:name="_Ref43833047"/>
      <w:bookmarkStart w:id="15037" w:name="_Ref43833244"/>
      <w:bookmarkStart w:id="15038" w:name="_Toc43835463"/>
      <w:bookmarkStart w:id="15039" w:name="_Ref43891497"/>
      <w:bookmarkStart w:id="15040" w:name="_Toc43922069"/>
      <w:bookmarkStart w:id="15041" w:name="_Ref43923968"/>
      <w:bookmarkStart w:id="15042" w:name="_Toc43926913"/>
      <w:bookmarkStart w:id="15043" w:name="_Toc43927990"/>
      <w:bookmarkStart w:id="15044" w:name="_Ref43973515"/>
      <w:bookmarkStart w:id="15045" w:name="_Toc44002184"/>
      <w:bookmarkStart w:id="15046" w:name="_Ref44011226"/>
      <w:bookmarkStart w:id="15047" w:name="_Ref44011662"/>
      <w:bookmarkStart w:id="15048" w:name="_Ref44015775"/>
      <w:bookmarkStart w:id="15049" w:name="_Toc44065522"/>
      <w:bookmarkStart w:id="15050" w:name="_Toc44066121"/>
      <w:bookmarkStart w:id="15051" w:name="_Ref44068281"/>
      <w:bookmarkStart w:id="15052" w:name="_Ref44072494"/>
      <w:bookmarkStart w:id="15053" w:name="_Ref44085798"/>
      <w:bookmarkStart w:id="15054" w:name="_Ref44165706"/>
      <w:bookmarkStart w:id="15055" w:name="_Ref44166592"/>
      <w:bookmarkStart w:id="15056" w:name="_Ref4416967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5464D8" w:rsidRPr="00C901F3" w14:paraId="43436F74" w14:textId="185E3BC7" w:rsidTr="005464D8">
        <w:trPr>
          <w:cantSplit/>
        </w:trPr>
        <w:tc>
          <w:tcPr>
            <w:tcW w:w="2499" w:type="pct"/>
          </w:tcPr>
          <w:p w14:paraId="7D51B96C" w14:textId="39A3326F" w:rsidR="005464D8" w:rsidRPr="00C901F3" w:rsidRDefault="005464D8" w:rsidP="00D203A0">
            <w:pPr>
              <w:pStyle w:val="Heading1"/>
              <w:spacing w:before="60" w:after="60"/>
              <w:rPr>
                <w:sz w:val="18"/>
              </w:rPr>
            </w:pPr>
            <w:bookmarkStart w:id="15057" w:name="_Ref44182075"/>
            <w:bookmarkStart w:id="15058" w:name="_Toc44194265"/>
            <w:bookmarkStart w:id="15059" w:name="_Toc44205390"/>
            <w:bookmarkStart w:id="15060" w:name="_Toc44205989"/>
            <w:bookmarkStart w:id="15061" w:name="_Toc44319777"/>
            <w:bookmarkStart w:id="15062" w:name="_Toc44670919"/>
            <w:bookmarkStart w:id="15063" w:name="_Toc45893879"/>
            <w:bookmarkStart w:id="15064" w:name="_Toc45896405"/>
            <w:bookmarkStart w:id="15065" w:name="_Toc45897124"/>
            <w:bookmarkStart w:id="15066" w:name="_Toc53231102"/>
            <w:bookmarkStart w:id="15067" w:name="_Toc53233845"/>
            <w:bookmarkStart w:id="15068" w:name="_Toc53234456"/>
            <w:bookmarkStart w:id="15069" w:name="_Toc53253840"/>
            <w:bookmarkStart w:id="15070" w:name="_Toc53263473"/>
            <w:bookmarkStart w:id="15071" w:name="_Toc53412467"/>
            <w:bookmarkStart w:id="15072" w:name="_Toc54374572"/>
            <w:bookmarkStart w:id="15073" w:name="_Toc56373792"/>
            <w:bookmarkStart w:id="15074" w:name="_Toc56623531"/>
            <w:bookmarkStart w:id="15075" w:name="_Toc56624146"/>
            <w:bookmarkStart w:id="15076" w:name="_Toc66040710"/>
            <w:bookmarkStart w:id="15077" w:name="_Toc66041501"/>
            <w:bookmarkStart w:id="15078" w:name="_Toc66042296"/>
            <w:bookmarkStart w:id="15079" w:name="_Toc66043823"/>
            <w:bookmarkStart w:id="15080" w:name="_Toc68455802"/>
            <w:bookmarkStart w:id="15081" w:name="_Toc68462301"/>
            <w:bookmarkStart w:id="15082" w:name="_Toc68463615"/>
            <w:bookmarkStart w:id="15083" w:name="_Toc68468491"/>
            <w:bookmarkStart w:id="15084" w:name="_Toc68472244"/>
            <w:bookmarkStart w:id="15085" w:name="_Toc68477081"/>
            <w:bookmarkStart w:id="15086" w:name="_Toc68538868"/>
            <w:bookmarkStart w:id="15087" w:name="_Toc68638007"/>
            <w:bookmarkStart w:id="15088" w:name="_Toc68640706"/>
            <w:bookmarkStart w:id="15089" w:name="_Toc68641603"/>
            <w:bookmarkStart w:id="15090" w:name="_Toc68719810"/>
            <w:bookmarkStart w:id="15091" w:name="_Toc69514487"/>
            <w:bookmarkStart w:id="15092" w:name="_Toc69517123"/>
            <w:bookmarkStart w:id="15093" w:name="_Toc69565879"/>
            <w:bookmarkStart w:id="15094" w:name="_Toc69582130"/>
            <w:bookmarkStart w:id="15095" w:name="_Toc69717981"/>
            <w:bookmarkStart w:id="15096" w:name="_Toc71910871"/>
            <w:bookmarkStart w:id="15097" w:name="_Toc73874705"/>
            <w:bookmarkStart w:id="15098" w:name="_Toc76367828"/>
            <w:bookmarkStart w:id="15099" w:name="_Toc77670393"/>
            <w:bookmarkStart w:id="15100" w:name="_Toc78387524"/>
            <w:bookmarkStart w:id="15101" w:name="_Toc78393253"/>
            <w:bookmarkStart w:id="15102" w:name="_Toc79086926"/>
            <w:bookmarkStart w:id="15103" w:name="_Toc80023216"/>
            <w:bookmarkStart w:id="15104" w:name="_Toc80346560"/>
            <w:bookmarkStart w:id="15105" w:name="_Toc83134172"/>
            <w:bookmarkStart w:id="15106" w:name="_Toc83402130"/>
            <w:bookmarkStart w:id="15107" w:name="_Toc86594002"/>
            <w:bookmarkStart w:id="15108" w:name="_Toc87202503"/>
            <w:bookmarkStart w:id="15109" w:name="_Toc87282676"/>
            <w:bookmarkStart w:id="15110" w:name="_Toc87295757"/>
            <w:bookmarkStart w:id="15111" w:name="_Toc87296474"/>
            <w:bookmarkStart w:id="15112" w:name="_Toc88639407"/>
            <w:bookmarkStart w:id="15113" w:name="_Toc89891980"/>
            <w:bookmarkStart w:id="15114" w:name="_Toc89892778"/>
            <w:bookmarkStart w:id="15115" w:name="_Toc93520125"/>
            <w:bookmarkStart w:id="15116" w:name="_Toc93862462"/>
            <w:bookmarkStart w:id="15117" w:name="_Toc93866915"/>
            <w:bookmarkStart w:id="15118" w:name="_Toc94909061"/>
            <w:bookmarkStart w:id="15119" w:name="_Toc95482898"/>
            <w:bookmarkStart w:id="15120" w:name="_Toc95484340"/>
            <w:bookmarkStart w:id="15121" w:name="_Toc95763017"/>
            <w:bookmarkStart w:id="15122" w:name="_Toc97284628"/>
            <w:bookmarkStart w:id="15123" w:name="_Toc97475516"/>
            <w:bookmarkStart w:id="15124" w:name="_Toc99831344"/>
            <w:bookmarkStart w:id="15125" w:name="_Toc104150083"/>
            <w:bookmarkStart w:id="15126" w:name="_Toc104662186"/>
            <w:bookmarkStart w:id="15127" w:name="_Toc104747982"/>
            <w:bookmarkStart w:id="15128" w:name="_Toc104754110"/>
            <w:bookmarkStart w:id="15129" w:name="_Toc110094572"/>
            <w:bookmarkStart w:id="15130" w:name="_Toc110181480"/>
            <w:bookmarkStart w:id="15131" w:name="_Toc121222663"/>
            <w:bookmarkStart w:id="15132" w:name="_Toc121223432"/>
            <w:bookmarkStart w:id="15133" w:name="_Toc121390026"/>
            <w:bookmarkStart w:id="15134" w:name="_Toc121403715"/>
            <w:bookmarkStart w:id="15135" w:name="_Toc121842670"/>
            <w:bookmarkStart w:id="15136" w:name="_Toc122713429"/>
            <w:bookmarkStart w:id="15137" w:name="_Toc123062710"/>
            <w:bookmarkStart w:id="15138" w:name="_Toc123063590"/>
            <w:bookmarkStart w:id="15139" w:name="_Toc123847209"/>
            <w:bookmarkStart w:id="15140" w:name="_Toc123853623"/>
            <w:bookmarkStart w:id="15141" w:name="_Toc123996533"/>
            <w:bookmarkStart w:id="15142" w:name="_Toc124102578"/>
            <w:bookmarkStart w:id="15143" w:name="_Toc124106438"/>
            <w:bookmarkStart w:id="15144" w:name="_Toc124113601"/>
            <w:bookmarkStart w:id="15145" w:name="_Toc125571352"/>
            <w:bookmarkStart w:id="15146" w:name="_Toc125839322"/>
            <w:bookmarkStart w:id="15147" w:name="_Toc125843664"/>
            <w:bookmarkStart w:id="15148" w:name="_Toc125892070"/>
            <w:bookmarkStart w:id="15149" w:name="_Toc125914694"/>
            <w:bookmarkStart w:id="15150" w:name="_Toc126428102"/>
            <w:bookmarkStart w:id="15151" w:name="_Toc126442274"/>
            <w:bookmarkStart w:id="15152" w:name="_Toc126499365"/>
            <w:bookmarkStart w:id="15153" w:name="_Toc126689013"/>
            <w:bookmarkStart w:id="15154" w:name="_Toc126691419"/>
            <w:bookmarkStart w:id="15155" w:name="_Toc127469483"/>
            <w:bookmarkStart w:id="15156" w:name="_Toc128426364"/>
            <w:bookmarkStart w:id="15157" w:name="_Toc128430534"/>
            <w:bookmarkStart w:id="15158" w:name="_Toc129266597"/>
            <w:bookmarkStart w:id="15159" w:name="_Toc129446098"/>
            <w:bookmarkStart w:id="15160" w:name="_Toc130318266"/>
            <w:bookmarkStart w:id="15161" w:name="_Toc130651538"/>
            <w:bookmarkStart w:id="15162" w:name="_Toc134396738"/>
            <w:bookmarkStart w:id="15163" w:name="_Toc134442498"/>
            <w:bookmarkStart w:id="15164" w:name="_Toc134447052"/>
            <w:bookmarkStart w:id="15165" w:name="_Toc134450093"/>
            <w:bookmarkStart w:id="15166" w:name="_Toc134457718"/>
            <w:bookmarkStart w:id="15167" w:name="_Toc134458542"/>
            <w:bookmarkStart w:id="15168" w:name="_Toc135566153"/>
            <w:bookmarkStart w:id="15169" w:name="_Toc136368889"/>
            <w:bookmarkStart w:id="15170" w:name="_Toc136522636"/>
            <w:bookmarkStart w:id="15171" w:name="_Toc136800814"/>
            <w:bookmarkStart w:id="15172" w:name="_Toc137300721"/>
            <w:bookmarkStart w:id="15173" w:name="_Toc137993068"/>
            <w:bookmarkStart w:id="15174" w:name="_Toc142911528"/>
            <w:bookmarkStart w:id="15175" w:name="_Toc142920941"/>
            <w:bookmarkStart w:id="15176" w:name="_Toc142921763"/>
            <w:bookmarkStart w:id="15177" w:name="_Toc143003765"/>
            <w:bookmarkStart w:id="15178" w:name="_Toc143004604"/>
            <w:bookmarkStart w:id="15179" w:name="_Toc146988170"/>
            <w:bookmarkStart w:id="15180" w:name="_Toc147047828"/>
            <w:bookmarkStart w:id="15181" w:name="_Toc147048664"/>
            <w:bookmarkStart w:id="15182" w:name="_Toc147049500"/>
            <w:bookmarkStart w:id="15183" w:name="_Toc147566675"/>
            <w:bookmarkStart w:id="15184" w:name="_Toc147663478"/>
            <w:bookmarkStart w:id="15185" w:name="_Toc147672517"/>
            <w:bookmarkStart w:id="15186" w:name="_Toc147673356"/>
            <w:bookmarkStart w:id="15187" w:name="_Toc147900219"/>
            <w:bookmarkStart w:id="15188" w:name="_Toc148802523"/>
            <w:bookmarkStart w:id="15189" w:name="_Toc150422900"/>
            <w:bookmarkStart w:id="15190" w:name="_Toc155815167"/>
            <w:bookmarkStart w:id="15191" w:name="_Toc159081402"/>
            <w:bookmarkStart w:id="15192" w:name="_Toc159168079"/>
            <w:bookmarkStart w:id="15193" w:name="_Toc159169355"/>
            <w:bookmarkStart w:id="15194" w:name="_Toc159271388"/>
            <w:bookmarkStart w:id="15195" w:name="_Toc159342439"/>
            <w:bookmarkStart w:id="15196" w:name="_Toc159432296"/>
            <w:bookmarkStart w:id="15197" w:name="_Toc159529231"/>
            <w:bookmarkStart w:id="15198" w:name="_Toc165475191"/>
            <w:bookmarkStart w:id="15199" w:name="_Toc165657277"/>
            <w:bookmarkStart w:id="15200" w:name="_Toc165657881"/>
            <w:bookmarkStart w:id="15201" w:name="_Toc1659978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r w:rsidRPr="00C901F3">
              <w:rPr>
                <w:sz w:val="18"/>
              </w:rPr>
              <w:t>Formal Notices</w:t>
            </w:r>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p>
        </w:tc>
        <w:tc>
          <w:tcPr>
            <w:tcW w:w="2501" w:type="pct"/>
          </w:tcPr>
          <w:p w14:paraId="602E2493" w14:textId="77777777" w:rsidR="005464D8" w:rsidRPr="00C901F3" w:rsidRDefault="005464D8" w:rsidP="00D203A0">
            <w:pPr>
              <w:keepNext/>
              <w:spacing w:before="60" w:after="60"/>
              <w:rPr>
                <w:sz w:val="18"/>
              </w:rPr>
            </w:pPr>
          </w:p>
        </w:tc>
      </w:tr>
      <w:tr w:rsidR="005464D8" w:rsidRPr="00C901F3" w14:paraId="42B6A9C9" w14:textId="3993FAAE" w:rsidTr="005464D8">
        <w:trPr>
          <w:cantSplit/>
        </w:trPr>
        <w:tc>
          <w:tcPr>
            <w:tcW w:w="2499" w:type="pct"/>
            <w:tcBorders>
              <w:right w:val="single" w:sz="4" w:space="0" w:color="auto"/>
            </w:tcBorders>
          </w:tcPr>
          <w:p w14:paraId="16A49361" w14:textId="682EBE43" w:rsidR="005464D8" w:rsidRPr="00C901F3" w:rsidRDefault="005464D8" w:rsidP="00D203A0">
            <w:pPr>
              <w:pStyle w:val="Heading3"/>
              <w:spacing w:before="60" w:after="60"/>
              <w:rPr>
                <w:sz w:val="18"/>
              </w:rPr>
            </w:pPr>
            <w:bookmarkStart w:id="15202" w:name="_Ref44201672"/>
            <w:r w:rsidRPr="00C901F3">
              <w:rPr>
                <w:sz w:val="18"/>
              </w:rPr>
              <w:t xml:space="preserve">To what this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applies</w:t>
            </w:r>
            <w:bookmarkEnd w:id="15202"/>
          </w:p>
        </w:tc>
        <w:tc>
          <w:tcPr>
            <w:tcW w:w="2501" w:type="pct"/>
            <w:tcBorders>
              <w:top w:val="single" w:sz="4" w:space="0" w:color="auto"/>
              <w:left w:val="single" w:sz="4" w:space="0" w:color="auto"/>
              <w:bottom w:val="single" w:sz="4" w:space="0" w:color="auto"/>
              <w:right w:val="single" w:sz="4" w:space="0" w:color="auto"/>
            </w:tcBorders>
          </w:tcPr>
          <w:p w14:paraId="3D811A2D" w14:textId="60460A8A" w:rsidR="005464D8" w:rsidRPr="00C901F3" w:rsidRDefault="005464D8" w:rsidP="00D203A0">
            <w:pPr>
              <w:spacing w:before="60" w:after="60"/>
              <w:rPr>
                <w:sz w:val="18"/>
              </w:rPr>
            </w:pPr>
            <w:r w:rsidRPr="00C901F3">
              <w:rPr>
                <w:sz w:val="18"/>
              </w:rPr>
              <w:t xml:space="preserve">It applies to all of the following (each of them is a </w:t>
            </w:r>
            <w:r w:rsidRPr="00C901F3">
              <w:rPr>
                <w:b/>
                <w:bCs/>
                <w:sz w:val="18"/>
              </w:rPr>
              <w:t>‘Formal Notice’</w:t>
            </w:r>
            <w:r w:rsidRPr="00C901F3">
              <w:rPr>
                <w:sz w:val="18"/>
              </w:rPr>
              <w:t>):</w:t>
            </w:r>
          </w:p>
          <w:p w14:paraId="1CD60E2A" w14:textId="6D014CAB" w:rsidR="005464D8" w:rsidRPr="00C901F3" w:rsidRDefault="005464D8" w:rsidP="00D203A0">
            <w:pPr>
              <w:pStyle w:val="ListParagraph"/>
              <w:numPr>
                <w:ilvl w:val="0"/>
                <w:numId w:val="453"/>
              </w:numPr>
              <w:spacing w:before="60" w:after="60"/>
              <w:ind w:left="360"/>
              <w:contextualSpacing w:val="0"/>
              <w:rPr>
                <w:sz w:val="18"/>
              </w:rPr>
            </w:pPr>
            <w:r w:rsidRPr="00C901F3">
              <w:rPr>
                <w:sz w:val="18"/>
              </w:rPr>
              <w:t>Communications between the parties described as ‘notices’ and/or ‘Formal Notices’ in t</w:t>
            </w:r>
            <w:r w:rsidR="00EC6D8E" w:rsidRPr="00C901F3">
              <w:rPr>
                <w:sz w:val="18"/>
              </w:rPr>
              <w:t>his Agreement</w:t>
            </w:r>
            <w:r w:rsidRPr="00C901F3">
              <w:rPr>
                <w:sz w:val="18"/>
              </w:rPr>
              <w:t xml:space="preserve"> (regardless of whether compliance with this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is cross-referenced). </w:t>
            </w:r>
          </w:p>
          <w:p w14:paraId="5AA835CF" w14:textId="712AA31B" w:rsidR="005464D8" w:rsidRPr="00C901F3" w:rsidRDefault="005464D8" w:rsidP="00D203A0">
            <w:pPr>
              <w:pStyle w:val="ListParagraph"/>
              <w:numPr>
                <w:ilvl w:val="0"/>
                <w:numId w:val="453"/>
              </w:numPr>
              <w:spacing w:before="60" w:after="60"/>
              <w:ind w:left="360"/>
              <w:contextualSpacing w:val="0"/>
              <w:rPr>
                <w:sz w:val="18"/>
              </w:rPr>
            </w:pPr>
            <w:r w:rsidRPr="00C901F3">
              <w:rPr>
                <w:sz w:val="18"/>
              </w:rPr>
              <w:t>Any other communications between the parties which (according to t</w:t>
            </w:r>
            <w:r w:rsidR="00EC6D8E" w:rsidRPr="00C901F3">
              <w:rPr>
                <w:sz w:val="18"/>
              </w:rPr>
              <w:t>his Agreement</w:t>
            </w:r>
            <w:r w:rsidRPr="00C901F3">
              <w:rPr>
                <w:sz w:val="18"/>
              </w:rPr>
              <w:t xml:space="preserve">) must be sent according to this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w:t>
            </w:r>
          </w:p>
          <w:p w14:paraId="43B9F717" w14:textId="689E4A02" w:rsidR="005464D8" w:rsidRPr="00C901F3" w:rsidRDefault="005464D8" w:rsidP="00D203A0">
            <w:pPr>
              <w:spacing w:before="60" w:after="60"/>
              <w:rPr>
                <w:sz w:val="18"/>
              </w:rPr>
            </w:pPr>
            <w:r w:rsidRPr="00C901F3">
              <w:rPr>
                <w:sz w:val="18"/>
              </w:rPr>
              <w:t xml:space="preserve">The requirements in this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do not apply to other communications between the parties.</w:t>
            </w:r>
          </w:p>
        </w:tc>
      </w:tr>
      <w:tr w:rsidR="005464D8" w:rsidRPr="00C901F3" w14:paraId="01EED4E7" w14:textId="397CC231" w:rsidTr="005464D8">
        <w:trPr>
          <w:cantSplit/>
        </w:trPr>
        <w:tc>
          <w:tcPr>
            <w:tcW w:w="2499" w:type="pct"/>
            <w:tcBorders>
              <w:right w:val="single" w:sz="4" w:space="0" w:color="auto"/>
            </w:tcBorders>
          </w:tcPr>
          <w:p w14:paraId="16F9A2FF" w14:textId="3382AFEC" w:rsidR="005464D8" w:rsidRPr="00C901F3" w:rsidRDefault="005464D8" w:rsidP="00D203A0">
            <w:pPr>
              <w:pStyle w:val="Heading3"/>
              <w:spacing w:before="60" w:after="60"/>
              <w:rPr>
                <w:sz w:val="18"/>
              </w:rPr>
            </w:pPr>
            <w:r w:rsidRPr="00C901F3">
              <w:rPr>
                <w:sz w:val="18"/>
              </w:rPr>
              <w:t>To whose attention any Formal Notice must be addressed</w:t>
            </w:r>
          </w:p>
        </w:tc>
        <w:tc>
          <w:tcPr>
            <w:tcW w:w="2501" w:type="pct"/>
            <w:tcBorders>
              <w:top w:val="single" w:sz="4" w:space="0" w:color="auto"/>
              <w:left w:val="single" w:sz="4" w:space="0" w:color="auto"/>
              <w:bottom w:val="single" w:sz="4" w:space="0" w:color="auto"/>
              <w:right w:val="single" w:sz="4" w:space="0" w:color="auto"/>
            </w:tcBorders>
          </w:tcPr>
          <w:p w14:paraId="5F11169F" w14:textId="17BEC4A0" w:rsidR="005464D8" w:rsidRPr="00C901F3" w:rsidRDefault="005464D8" w:rsidP="00D203A0">
            <w:pPr>
              <w:spacing w:before="60" w:after="60"/>
              <w:rPr>
                <w:sz w:val="18"/>
              </w:rPr>
            </w:pPr>
            <w:r w:rsidRPr="00C901F3">
              <w:rPr>
                <w:sz w:val="18"/>
              </w:rPr>
              <w:t>To be valid, that communication must be addressed to the recipient’s Representative.</w:t>
            </w:r>
          </w:p>
        </w:tc>
      </w:tr>
      <w:tr w:rsidR="005464D8" w:rsidRPr="00C901F3" w14:paraId="5F790053" w14:textId="43B3A2EA" w:rsidTr="005464D8">
        <w:trPr>
          <w:cantSplit/>
        </w:trPr>
        <w:tc>
          <w:tcPr>
            <w:tcW w:w="2499" w:type="pct"/>
          </w:tcPr>
          <w:p w14:paraId="6C1DCC63" w14:textId="21883C1C" w:rsidR="005464D8" w:rsidRPr="00C901F3" w:rsidRDefault="005464D8" w:rsidP="00D203A0">
            <w:pPr>
              <w:pStyle w:val="Heading3"/>
              <w:keepNext/>
              <w:spacing w:before="60" w:after="60"/>
              <w:rPr>
                <w:sz w:val="18"/>
              </w:rPr>
            </w:pPr>
            <w:r w:rsidRPr="00C901F3">
              <w:rPr>
                <w:b/>
                <w:bCs/>
                <w:sz w:val="18"/>
              </w:rPr>
              <w:t>Methods:</w:t>
            </w:r>
            <w:r w:rsidRPr="00C901F3">
              <w:rPr>
                <w:sz w:val="18"/>
              </w:rPr>
              <w:t xml:space="preserve"> a Formal Notice has only been validly sent by the relevant sender to the relevant recipient if it has been sent or given to the receiver in at least one of the following ways</w:t>
            </w:r>
          </w:p>
          <w:p w14:paraId="4BBAFC97" w14:textId="236986DA" w:rsidR="005464D8" w:rsidRPr="00C901F3" w:rsidRDefault="005464D8" w:rsidP="00D203A0">
            <w:pPr>
              <w:keepNext/>
              <w:spacing w:before="60" w:after="60"/>
              <w:ind w:left="794"/>
              <w:rPr>
                <w:sz w:val="18"/>
              </w:rPr>
            </w:pPr>
            <w:r w:rsidRPr="00C901F3">
              <w:rPr>
                <w:sz w:val="18"/>
              </w:rPr>
              <w:t>The Formal Notice is deemed to have been given as indicated below, even if it has actually been given earlier or later than as indicated below</w:t>
            </w:r>
          </w:p>
        </w:tc>
        <w:tc>
          <w:tcPr>
            <w:tcW w:w="2501" w:type="pct"/>
          </w:tcPr>
          <w:p w14:paraId="73AF22BA" w14:textId="77777777" w:rsidR="005464D8" w:rsidRPr="00C901F3" w:rsidRDefault="005464D8" w:rsidP="00D203A0">
            <w:pPr>
              <w:keepNext/>
              <w:spacing w:before="60" w:after="60"/>
              <w:rPr>
                <w:sz w:val="18"/>
              </w:rPr>
            </w:pPr>
          </w:p>
        </w:tc>
      </w:tr>
      <w:tr w:rsidR="005464D8" w:rsidRPr="00C901F3" w14:paraId="113BF77C" w14:textId="51DB1C2E" w:rsidTr="005464D8">
        <w:trPr>
          <w:cantSplit/>
        </w:trPr>
        <w:tc>
          <w:tcPr>
            <w:tcW w:w="2499" w:type="pct"/>
            <w:tcBorders>
              <w:top w:val="single" w:sz="4" w:space="0" w:color="auto"/>
              <w:left w:val="single" w:sz="4" w:space="0" w:color="auto"/>
              <w:bottom w:val="single" w:sz="4" w:space="0" w:color="auto"/>
              <w:right w:val="single" w:sz="4" w:space="0" w:color="auto"/>
            </w:tcBorders>
          </w:tcPr>
          <w:p w14:paraId="4C7A7735" w14:textId="77777777" w:rsidR="005464D8" w:rsidRPr="00C901F3" w:rsidRDefault="005464D8" w:rsidP="00D203A0">
            <w:pPr>
              <w:pStyle w:val="Heading3"/>
              <w:numPr>
                <w:ilvl w:val="0"/>
                <w:numId w:val="0"/>
              </w:numPr>
              <w:spacing w:before="60" w:after="60"/>
              <w:ind w:left="624"/>
              <w:jc w:val="center"/>
              <w:rPr>
                <w:b/>
                <w:bCs/>
                <w:sz w:val="18"/>
              </w:rPr>
            </w:pPr>
            <w:r w:rsidRPr="00C901F3">
              <w:rPr>
                <w:b/>
                <w:bCs/>
                <w:sz w:val="18"/>
              </w:rPr>
              <w:t>Method</w:t>
            </w:r>
          </w:p>
        </w:tc>
        <w:tc>
          <w:tcPr>
            <w:tcW w:w="2501" w:type="pct"/>
            <w:tcBorders>
              <w:top w:val="single" w:sz="4" w:space="0" w:color="auto"/>
              <w:left w:val="single" w:sz="4" w:space="0" w:color="auto"/>
              <w:bottom w:val="single" w:sz="4" w:space="0" w:color="auto"/>
              <w:right w:val="single" w:sz="4" w:space="0" w:color="auto"/>
            </w:tcBorders>
          </w:tcPr>
          <w:p w14:paraId="32771B87" w14:textId="687A72D8" w:rsidR="005464D8" w:rsidRPr="00C901F3" w:rsidRDefault="005464D8" w:rsidP="00D203A0">
            <w:pPr>
              <w:keepNext/>
              <w:spacing w:before="60" w:after="60"/>
              <w:jc w:val="center"/>
              <w:rPr>
                <w:b/>
                <w:bCs/>
                <w:sz w:val="18"/>
              </w:rPr>
            </w:pPr>
            <w:r w:rsidRPr="00C901F3">
              <w:rPr>
                <w:b/>
                <w:bCs/>
                <w:sz w:val="18"/>
              </w:rPr>
              <w:t>When the Formal Notice is deemed to have been given</w:t>
            </w:r>
          </w:p>
        </w:tc>
      </w:tr>
      <w:tr w:rsidR="005464D8" w:rsidRPr="00C901F3" w14:paraId="5B44E356" w14:textId="37FF8C20" w:rsidTr="005464D8">
        <w:trPr>
          <w:cantSplit/>
        </w:trPr>
        <w:tc>
          <w:tcPr>
            <w:tcW w:w="2499" w:type="pct"/>
            <w:tcBorders>
              <w:top w:val="single" w:sz="4" w:space="0" w:color="auto"/>
              <w:left w:val="single" w:sz="4" w:space="0" w:color="auto"/>
              <w:bottom w:val="single" w:sz="4" w:space="0" w:color="auto"/>
              <w:right w:val="single" w:sz="4" w:space="0" w:color="auto"/>
            </w:tcBorders>
          </w:tcPr>
          <w:p w14:paraId="33C30288" w14:textId="77777777" w:rsidR="005464D8" w:rsidRPr="00C901F3" w:rsidRDefault="005464D8" w:rsidP="00D203A0">
            <w:pPr>
              <w:pStyle w:val="Heading4"/>
              <w:spacing w:before="60" w:after="60"/>
              <w:rPr>
                <w:sz w:val="18"/>
              </w:rPr>
            </w:pPr>
            <w:r w:rsidRPr="00C901F3">
              <w:rPr>
                <w:sz w:val="18"/>
              </w:rPr>
              <w:t>Hand delivery to the recipient’s Representative</w:t>
            </w:r>
          </w:p>
        </w:tc>
        <w:tc>
          <w:tcPr>
            <w:tcW w:w="2501" w:type="pct"/>
            <w:tcBorders>
              <w:top w:val="single" w:sz="4" w:space="0" w:color="auto"/>
              <w:left w:val="single" w:sz="4" w:space="0" w:color="auto"/>
              <w:bottom w:val="single" w:sz="4" w:space="0" w:color="auto"/>
              <w:right w:val="single" w:sz="4" w:space="0" w:color="auto"/>
            </w:tcBorders>
          </w:tcPr>
          <w:p w14:paraId="64947AB1" w14:textId="43AFD42F" w:rsidR="005464D8" w:rsidRPr="00C901F3" w:rsidRDefault="005464D8" w:rsidP="00D203A0">
            <w:pPr>
              <w:spacing w:before="60" w:after="60"/>
              <w:rPr>
                <w:sz w:val="18"/>
              </w:rPr>
            </w:pPr>
            <w:r w:rsidRPr="00C901F3">
              <w:rPr>
                <w:sz w:val="18"/>
              </w:rPr>
              <w:t>On the date it is given to him/her.</w:t>
            </w:r>
          </w:p>
        </w:tc>
      </w:tr>
      <w:tr w:rsidR="005464D8" w:rsidRPr="00C901F3" w14:paraId="61898EAE" w14:textId="5B317701" w:rsidTr="005464D8">
        <w:trPr>
          <w:cantSplit/>
        </w:trPr>
        <w:tc>
          <w:tcPr>
            <w:tcW w:w="2499" w:type="pct"/>
            <w:tcBorders>
              <w:top w:val="single" w:sz="4" w:space="0" w:color="auto"/>
              <w:left w:val="single" w:sz="4" w:space="0" w:color="auto"/>
              <w:bottom w:val="single" w:sz="4" w:space="0" w:color="auto"/>
              <w:right w:val="single" w:sz="4" w:space="0" w:color="auto"/>
            </w:tcBorders>
          </w:tcPr>
          <w:p w14:paraId="00CD5D86" w14:textId="6B6BEACD" w:rsidR="005464D8" w:rsidRPr="00C901F3" w:rsidRDefault="005464D8" w:rsidP="00D203A0">
            <w:pPr>
              <w:pStyle w:val="Heading4"/>
              <w:spacing w:before="60" w:after="60"/>
              <w:rPr>
                <w:sz w:val="18"/>
              </w:rPr>
            </w:pPr>
            <w:r w:rsidRPr="00C901F3">
              <w:rPr>
                <w:sz w:val="18"/>
              </w:rPr>
              <w:t>By registered mail or courier to the recipient’s last known address (addressed to the recipient’s Representative unless otherwise indicated elsewhere in t</w:t>
            </w:r>
            <w:r w:rsidR="00C338A9" w:rsidRPr="00C901F3">
              <w:rPr>
                <w:sz w:val="18"/>
              </w:rPr>
              <w:t>his Agreement</w:t>
            </w:r>
            <w:r w:rsidRPr="00C901F3">
              <w:rPr>
                <w:sz w:val="18"/>
              </w:rPr>
              <w:t xml:space="preserve"> in relation to a particular type of communication) </w:t>
            </w:r>
          </w:p>
        </w:tc>
        <w:tc>
          <w:tcPr>
            <w:tcW w:w="2501" w:type="pct"/>
            <w:tcBorders>
              <w:top w:val="single" w:sz="4" w:space="0" w:color="auto"/>
              <w:left w:val="single" w:sz="4" w:space="0" w:color="auto"/>
              <w:bottom w:val="single" w:sz="4" w:space="0" w:color="auto"/>
              <w:right w:val="single" w:sz="4" w:space="0" w:color="auto"/>
            </w:tcBorders>
          </w:tcPr>
          <w:p w14:paraId="2131DEE5" w14:textId="77777777" w:rsidR="005464D8" w:rsidRPr="00C901F3" w:rsidRDefault="005464D8" w:rsidP="00D203A0">
            <w:pPr>
              <w:spacing w:before="60" w:after="60"/>
              <w:rPr>
                <w:sz w:val="18"/>
              </w:rPr>
            </w:pPr>
            <w:r w:rsidRPr="00C901F3">
              <w:rPr>
                <w:sz w:val="18"/>
              </w:rPr>
              <w:t>The earlier of the following:</w:t>
            </w:r>
          </w:p>
          <w:p w14:paraId="1140B097" w14:textId="3056BD84" w:rsidR="005464D8" w:rsidRPr="00C901F3" w:rsidRDefault="005464D8" w:rsidP="00D203A0">
            <w:pPr>
              <w:pStyle w:val="ListParagraph"/>
              <w:numPr>
                <w:ilvl w:val="0"/>
                <w:numId w:val="455"/>
              </w:numPr>
              <w:spacing w:before="60" w:after="60"/>
              <w:ind w:left="360"/>
              <w:contextualSpacing w:val="0"/>
              <w:rPr>
                <w:sz w:val="18"/>
              </w:rPr>
            </w:pPr>
            <w:r w:rsidRPr="00C901F3">
              <w:rPr>
                <w:sz w:val="18"/>
              </w:rPr>
              <w:t>The date of actual receipt of the Formal Notice, as sufficiently evidenced by Royal Mail (or another equivalent postal carrier if delivered outside the UK) or the courier.</w:t>
            </w:r>
          </w:p>
          <w:p w14:paraId="426FDDBE" w14:textId="6A540B91" w:rsidR="005464D8" w:rsidRPr="00C901F3" w:rsidRDefault="005464D8" w:rsidP="00D203A0">
            <w:pPr>
              <w:pStyle w:val="ListParagraph"/>
              <w:numPr>
                <w:ilvl w:val="0"/>
                <w:numId w:val="455"/>
              </w:numPr>
              <w:spacing w:before="60" w:after="60"/>
              <w:ind w:left="360"/>
              <w:contextualSpacing w:val="0"/>
              <w:rPr>
                <w:sz w:val="18"/>
              </w:rPr>
            </w:pPr>
            <w:r w:rsidRPr="00C901F3">
              <w:rPr>
                <w:b/>
                <w:bCs/>
                <w:sz w:val="18"/>
              </w:rPr>
              <w:t>2 Business Days</w:t>
            </w:r>
            <w:r w:rsidR="008B4F6A">
              <w:rPr>
                <w:sz w:val="18"/>
              </w:rPr>
              <w:t xml:space="preserve"> </w:t>
            </w:r>
            <w:r w:rsidRPr="00C901F3">
              <w:rPr>
                <w:sz w:val="18"/>
              </w:rPr>
              <w:t>after the day it was sent (as evidenced by the post mark, despatch notice or other relevant evidence), unless it is returned as undelivered.</w:t>
            </w:r>
          </w:p>
        </w:tc>
      </w:tr>
      <w:tr w:rsidR="005464D8" w:rsidRPr="00C901F3" w14:paraId="5AC449CA" w14:textId="6D908B03" w:rsidTr="005464D8">
        <w:trPr>
          <w:cantSplit/>
        </w:trPr>
        <w:tc>
          <w:tcPr>
            <w:tcW w:w="2499" w:type="pct"/>
            <w:tcBorders>
              <w:top w:val="single" w:sz="4" w:space="0" w:color="auto"/>
              <w:left w:val="single" w:sz="4" w:space="0" w:color="auto"/>
              <w:bottom w:val="single" w:sz="4" w:space="0" w:color="auto"/>
              <w:right w:val="single" w:sz="4" w:space="0" w:color="auto"/>
            </w:tcBorders>
          </w:tcPr>
          <w:p w14:paraId="6E8A870A" w14:textId="77777777" w:rsidR="005464D8" w:rsidRPr="00C901F3" w:rsidRDefault="005464D8" w:rsidP="00D203A0">
            <w:pPr>
              <w:pStyle w:val="Heading4"/>
              <w:spacing w:before="60" w:after="60"/>
              <w:rPr>
                <w:sz w:val="18"/>
              </w:rPr>
            </w:pPr>
            <w:r w:rsidRPr="00C901F3">
              <w:rPr>
                <w:sz w:val="18"/>
              </w:rPr>
              <w:t xml:space="preserve">By e-mail issued as follows: </w:t>
            </w:r>
          </w:p>
          <w:p w14:paraId="536B84C4" w14:textId="4C295512" w:rsidR="005464D8" w:rsidRPr="00C901F3" w:rsidRDefault="005464D8" w:rsidP="00D203A0">
            <w:pPr>
              <w:pStyle w:val="ListParagraph"/>
              <w:numPr>
                <w:ilvl w:val="0"/>
                <w:numId w:val="456"/>
              </w:numPr>
              <w:spacing w:before="60" w:after="60"/>
              <w:ind w:left="1551"/>
              <w:contextualSpacing w:val="0"/>
              <w:rPr>
                <w:sz w:val="18"/>
              </w:rPr>
            </w:pPr>
            <w:r w:rsidRPr="00C901F3">
              <w:rPr>
                <w:b/>
                <w:bCs/>
                <w:sz w:val="18"/>
              </w:rPr>
              <w:t>If the relevant communication is given to t</w:t>
            </w:r>
            <w:r w:rsidR="008E2318" w:rsidRPr="00C901F3">
              <w:rPr>
                <w:b/>
                <w:bCs/>
                <w:sz w:val="18"/>
              </w:rPr>
              <w:t>he Council</w:t>
            </w:r>
            <w:r w:rsidRPr="00C901F3">
              <w:rPr>
                <w:b/>
                <w:bCs/>
                <w:sz w:val="18"/>
              </w:rPr>
              <w:t>:</w:t>
            </w:r>
            <w:r w:rsidRPr="00C901F3">
              <w:rPr>
                <w:sz w:val="18"/>
              </w:rPr>
              <w:t xml:space="preserve"> to an e-mail address as nominated by t</w:t>
            </w:r>
            <w:r w:rsidR="008E2318" w:rsidRPr="00C901F3">
              <w:rPr>
                <w:sz w:val="18"/>
              </w:rPr>
              <w:t>he Council</w:t>
            </w:r>
            <w:r w:rsidRPr="00C901F3">
              <w:rPr>
                <w:sz w:val="18"/>
              </w:rPr>
              <w:t xml:space="preserve"> to t</w:t>
            </w:r>
            <w:r w:rsidR="0059795A" w:rsidRPr="00C901F3">
              <w:rPr>
                <w:sz w:val="18"/>
              </w:rPr>
              <w:t>he Consultancy</w:t>
            </w:r>
            <w:r w:rsidRPr="00C901F3">
              <w:rPr>
                <w:sz w:val="18"/>
              </w:rPr>
              <w:t xml:space="preserve"> from time to time for such communication.</w:t>
            </w:r>
          </w:p>
          <w:p w14:paraId="5ED1300A" w14:textId="7A6A6C26" w:rsidR="005464D8" w:rsidRPr="00C901F3" w:rsidRDefault="005464D8" w:rsidP="00D203A0">
            <w:pPr>
              <w:pStyle w:val="ListParagraph"/>
              <w:numPr>
                <w:ilvl w:val="0"/>
                <w:numId w:val="456"/>
              </w:numPr>
              <w:spacing w:before="60" w:after="60"/>
              <w:ind w:left="1551"/>
              <w:contextualSpacing w:val="0"/>
              <w:rPr>
                <w:sz w:val="18"/>
              </w:rPr>
            </w:pPr>
            <w:r w:rsidRPr="00C901F3">
              <w:rPr>
                <w:b/>
                <w:bCs/>
                <w:sz w:val="18"/>
              </w:rPr>
              <w:t>If the relevant communication is given to t</w:t>
            </w:r>
            <w:r w:rsidR="0059795A" w:rsidRPr="00C901F3">
              <w:rPr>
                <w:b/>
                <w:bCs/>
                <w:sz w:val="18"/>
              </w:rPr>
              <w:t>he Consultancy</w:t>
            </w:r>
            <w:r w:rsidRPr="00C901F3">
              <w:rPr>
                <w:b/>
                <w:bCs/>
                <w:sz w:val="18"/>
              </w:rPr>
              <w:t>:</w:t>
            </w:r>
            <w:r w:rsidRPr="00C901F3">
              <w:rPr>
                <w:sz w:val="18"/>
              </w:rPr>
              <w:t xml:space="preserve"> to the usual work e-mail address of t</w:t>
            </w:r>
            <w:r w:rsidR="0059795A" w:rsidRPr="00C901F3">
              <w:rPr>
                <w:sz w:val="18"/>
              </w:rPr>
              <w:t>he Consultancy</w:t>
            </w:r>
            <w:r w:rsidRPr="00C901F3">
              <w:rPr>
                <w:sz w:val="18"/>
              </w:rPr>
              <w:t>’s Representative or such additional or replacement e-mail address as nominated by t</w:t>
            </w:r>
            <w:r w:rsidR="0059795A" w:rsidRPr="00C901F3">
              <w:rPr>
                <w:sz w:val="18"/>
              </w:rPr>
              <w:t>he Consultancy</w:t>
            </w:r>
            <w:r w:rsidRPr="00C901F3">
              <w:rPr>
                <w:sz w:val="18"/>
              </w:rPr>
              <w:t xml:space="preserve"> to t</w:t>
            </w:r>
            <w:r w:rsidR="008E2318" w:rsidRPr="00C901F3">
              <w:rPr>
                <w:sz w:val="18"/>
              </w:rPr>
              <w:t>he Council</w:t>
            </w:r>
            <w:r w:rsidRPr="00C901F3">
              <w:rPr>
                <w:sz w:val="18"/>
              </w:rPr>
              <w:t xml:space="preserve"> from time to time for such communication.</w:t>
            </w:r>
          </w:p>
          <w:p w14:paraId="68BDF747" w14:textId="16CAA117" w:rsidR="005464D8" w:rsidRPr="00C901F3" w:rsidRDefault="005464D8" w:rsidP="00D203A0">
            <w:pPr>
              <w:pStyle w:val="ListParagraph"/>
              <w:numPr>
                <w:ilvl w:val="0"/>
                <w:numId w:val="456"/>
              </w:numPr>
              <w:spacing w:before="60" w:after="60"/>
              <w:ind w:left="1551"/>
              <w:contextualSpacing w:val="0"/>
              <w:rPr>
                <w:sz w:val="18"/>
              </w:rPr>
            </w:pPr>
            <w:r w:rsidRPr="00C901F3">
              <w:rPr>
                <w:b/>
                <w:bCs/>
                <w:sz w:val="18"/>
              </w:rPr>
              <w:t>In any case:</w:t>
            </w:r>
            <w:r w:rsidRPr="00C901F3">
              <w:rPr>
                <w:sz w:val="18"/>
              </w:rPr>
              <w:t xml:space="preserve"> with the sender being able to reasonably prove the relevant e-mail was sent to the relevant e-mail address.</w:t>
            </w:r>
          </w:p>
        </w:tc>
        <w:tc>
          <w:tcPr>
            <w:tcW w:w="2501" w:type="pct"/>
            <w:tcBorders>
              <w:top w:val="single" w:sz="4" w:space="0" w:color="auto"/>
              <w:left w:val="single" w:sz="4" w:space="0" w:color="auto"/>
              <w:bottom w:val="single" w:sz="4" w:space="0" w:color="auto"/>
              <w:right w:val="single" w:sz="4" w:space="0" w:color="auto"/>
            </w:tcBorders>
          </w:tcPr>
          <w:p w14:paraId="61F811B9" w14:textId="77777777" w:rsidR="005464D8" w:rsidRPr="00C901F3" w:rsidRDefault="005464D8" w:rsidP="00D203A0">
            <w:pPr>
              <w:spacing w:before="60" w:after="60"/>
              <w:rPr>
                <w:sz w:val="18"/>
              </w:rPr>
            </w:pPr>
            <w:r w:rsidRPr="00C901F3">
              <w:rPr>
                <w:sz w:val="18"/>
              </w:rPr>
              <w:t>On the date and at the time the e-mail is received by the recipient (as the recipient can reasonably prove) subject to the following</w:t>
            </w:r>
          </w:p>
          <w:p w14:paraId="04CCDF38" w14:textId="77777777" w:rsidR="005464D8" w:rsidRPr="00C901F3" w:rsidRDefault="005464D8" w:rsidP="00D203A0">
            <w:pPr>
              <w:pStyle w:val="ListParagraph"/>
              <w:numPr>
                <w:ilvl w:val="0"/>
                <w:numId w:val="456"/>
              </w:numPr>
              <w:spacing w:before="60" w:after="60"/>
              <w:ind w:left="360"/>
              <w:contextualSpacing w:val="0"/>
              <w:rPr>
                <w:sz w:val="18"/>
              </w:rPr>
            </w:pPr>
            <w:r w:rsidRPr="00C901F3">
              <w:rPr>
                <w:sz w:val="18"/>
              </w:rPr>
              <w:t>If that date and time is before 9 am on a Business Day: it is deemed to have been received at 9 am on that Business Day.</w:t>
            </w:r>
          </w:p>
          <w:p w14:paraId="707569C6" w14:textId="429C283B" w:rsidR="005464D8" w:rsidRPr="00C901F3" w:rsidRDefault="005464D8" w:rsidP="00D203A0">
            <w:pPr>
              <w:pStyle w:val="ListParagraph"/>
              <w:numPr>
                <w:ilvl w:val="0"/>
                <w:numId w:val="456"/>
              </w:numPr>
              <w:spacing w:before="60" w:after="60"/>
              <w:ind w:left="360"/>
              <w:contextualSpacing w:val="0"/>
              <w:rPr>
                <w:sz w:val="18"/>
              </w:rPr>
            </w:pPr>
            <w:r w:rsidRPr="00C901F3">
              <w:rPr>
                <w:sz w:val="18"/>
              </w:rPr>
              <w:t>If that date and time is after 5 pm on a Business Day or at any time on a day that is not a Business Day: it is deemed to have been received at 9 am on the next Business Day.</w:t>
            </w:r>
          </w:p>
        </w:tc>
      </w:tr>
      <w:tr w:rsidR="005464D8" w:rsidRPr="00C901F3" w14:paraId="5328BFE1" w14:textId="77777777" w:rsidTr="005464D8">
        <w:trPr>
          <w:cantSplit/>
        </w:trPr>
        <w:tc>
          <w:tcPr>
            <w:tcW w:w="2499" w:type="pct"/>
            <w:tcBorders>
              <w:right w:val="single" w:sz="4" w:space="0" w:color="auto"/>
            </w:tcBorders>
          </w:tcPr>
          <w:p w14:paraId="77A29580" w14:textId="19D09057" w:rsidR="005464D8" w:rsidRPr="00C901F3" w:rsidRDefault="005464D8" w:rsidP="00D203A0">
            <w:pPr>
              <w:pStyle w:val="Heading3"/>
              <w:spacing w:before="60" w:after="60"/>
              <w:rPr>
                <w:sz w:val="18"/>
              </w:rPr>
            </w:pPr>
            <w:r w:rsidRPr="00C901F3">
              <w:rPr>
                <w:sz w:val="18"/>
              </w:rPr>
              <w:t xml:space="preserve">Interpretation of this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334E42D1" w14:textId="785164B7" w:rsidR="005464D8" w:rsidRPr="00C901F3" w:rsidRDefault="005464D8" w:rsidP="00D203A0">
            <w:pPr>
              <w:spacing w:before="60" w:after="60"/>
              <w:rPr>
                <w:sz w:val="18"/>
              </w:rPr>
            </w:pPr>
            <w:r w:rsidRPr="00C901F3">
              <w:rPr>
                <w:sz w:val="18"/>
              </w:rPr>
              <w:t>If t</w:t>
            </w:r>
            <w:r w:rsidR="00B05F51" w:rsidRPr="00C901F3">
              <w:rPr>
                <w:sz w:val="18"/>
              </w:rPr>
              <w:t>his Agreement</w:t>
            </w:r>
            <w:r w:rsidRPr="00C901F3">
              <w:rPr>
                <w:sz w:val="18"/>
              </w:rPr>
              <w:t xml:space="preserve"> indicates that any communication must be given as a Formal Notice, any attempt by the party to give that communication inconsistently with this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is not in itself a valid way to give that communication.</w:t>
            </w:r>
          </w:p>
        </w:tc>
      </w:tr>
    </w:tbl>
    <w:p w14:paraId="1B0C8F02" w14:textId="77777777" w:rsidR="001E0B6E" w:rsidRPr="00C901F3" w:rsidRDefault="001E0B6E" w:rsidP="00D203A0">
      <w:pPr>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5464D8" w:rsidRPr="00C901F3" w14:paraId="0E309EDD" w14:textId="4E25B49F" w:rsidTr="005464D8">
        <w:trPr>
          <w:cantSplit/>
        </w:trPr>
        <w:tc>
          <w:tcPr>
            <w:tcW w:w="2499" w:type="pct"/>
          </w:tcPr>
          <w:p w14:paraId="100AECF1" w14:textId="379AA9AC" w:rsidR="005464D8" w:rsidRPr="00C901F3" w:rsidRDefault="005464D8" w:rsidP="00D203A0">
            <w:pPr>
              <w:pStyle w:val="Heading1"/>
              <w:spacing w:before="60" w:after="60"/>
              <w:rPr>
                <w:sz w:val="18"/>
              </w:rPr>
            </w:pPr>
            <w:bookmarkStart w:id="15203" w:name="_Toc43240300"/>
            <w:bookmarkStart w:id="15204" w:name="_Toc43325719"/>
            <w:bookmarkStart w:id="15205" w:name="_Toc43327081"/>
            <w:bookmarkStart w:id="15206" w:name="_Toc43367171"/>
            <w:bookmarkStart w:id="15207" w:name="_Toc43413189"/>
            <w:bookmarkStart w:id="15208" w:name="_Toc43636903"/>
            <w:bookmarkStart w:id="15209" w:name="_Ref43651232"/>
            <w:bookmarkStart w:id="15210" w:name="_Ref43651267"/>
            <w:bookmarkStart w:id="15211" w:name="_Ref43651339"/>
            <w:bookmarkStart w:id="15212" w:name="_Toc43653987"/>
            <w:bookmarkStart w:id="15213" w:name="_Toc43661364"/>
            <w:bookmarkStart w:id="15214" w:name="_Toc43661940"/>
            <w:bookmarkStart w:id="15215" w:name="_Toc43662516"/>
            <w:bookmarkStart w:id="15216" w:name="_Toc43668340"/>
            <w:bookmarkStart w:id="15217" w:name="_Toc43669049"/>
            <w:bookmarkStart w:id="15218" w:name="_Toc43671270"/>
            <w:bookmarkStart w:id="15219" w:name="_Toc43672206"/>
            <w:bookmarkStart w:id="15220" w:name="_Toc43674735"/>
            <w:bookmarkStart w:id="15221" w:name="_Toc43727759"/>
            <w:bookmarkStart w:id="15222" w:name="_Toc43733318"/>
            <w:bookmarkStart w:id="15223" w:name="_Toc43752161"/>
            <w:bookmarkStart w:id="15224" w:name="_Toc43756608"/>
            <w:bookmarkStart w:id="15225" w:name="_Toc43759101"/>
            <w:bookmarkStart w:id="15226" w:name="_Toc43799500"/>
            <w:bookmarkStart w:id="15227" w:name="_Toc43809564"/>
            <w:bookmarkStart w:id="15228" w:name="_Toc43813658"/>
            <w:bookmarkStart w:id="15229" w:name="_Toc43827507"/>
            <w:bookmarkStart w:id="15230" w:name="_Toc43835468"/>
            <w:bookmarkStart w:id="15231" w:name="_Ref43907626"/>
            <w:bookmarkStart w:id="15232" w:name="_Toc43922074"/>
            <w:bookmarkStart w:id="15233" w:name="_Toc43926918"/>
            <w:bookmarkStart w:id="15234" w:name="_Toc43927995"/>
            <w:bookmarkStart w:id="15235" w:name="_Toc44002189"/>
            <w:bookmarkStart w:id="15236" w:name="_Toc44065527"/>
            <w:bookmarkStart w:id="15237" w:name="_Toc44066126"/>
            <w:bookmarkStart w:id="15238" w:name="_Toc44194270"/>
            <w:bookmarkStart w:id="15239" w:name="_Toc44205395"/>
            <w:bookmarkStart w:id="15240" w:name="_Toc44205994"/>
            <w:bookmarkStart w:id="15241" w:name="_Toc44319782"/>
            <w:bookmarkStart w:id="15242" w:name="_Toc44670924"/>
            <w:bookmarkStart w:id="15243" w:name="_Toc45893884"/>
            <w:bookmarkStart w:id="15244" w:name="_Toc45896410"/>
            <w:bookmarkStart w:id="15245" w:name="_Toc45897129"/>
            <w:bookmarkStart w:id="15246" w:name="_Toc53231107"/>
            <w:bookmarkStart w:id="15247" w:name="_Toc53233850"/>
            <w:bookmarkStart w:id="15248" w:name="_Toc53234461"/>
            <w:bookmarkStart w:id="15249" w:name="_Toc53253845"/>
            <w:bookmarkStart w:id="15250" w:name="_Toc53263478"/>
            <w:bookmarkStart w:id="15251" w:name="_Toc53412472"/>
            <w:bookmarkStart w:id="15252" w:name="_Toc54374577"/>
            <w:bookmarkStart w:id="15253" w:name="_Toc56373797"/>
            <w:bookmarkStart w:id="15254" w:name="_Toc56623536"/>
            <w:bookmarkStart w:id="15255" w:name="_Toc56624151"/>
            <w:bookmarkStart w:id="15256" w:name="_Toc66040715"/>
            <w:bookmarkStart w:id="15257" w:name="_Toc66041506"/>
            <w:bookmarkStart w:id="15258" w:name="_Toc66042301"/>
            <w:bookmarkStart w:id="15259" w:name="_Toc66043828"/>
            <w:bookmarkStart w:id="15260" w:name="_Toc68455807"/>
            <w:bookmarkStart w:id="15261" w:name="_Toc68462306"/>
            <w:bookmarkStart w:id="15262" w:name="_Toc68463620"/>
            <w:bookmarkStart w:id="15263" w:name="_Toc68468496"/>
            <w:bookmarkStart w:id="15264" w:name="_Toc68472249"/>
            <w:bookmarkStart w:id="15265" w:name="_Toc68477086"/>
            <w:bookmarkStart w:id="15266" w:name="_Toc68538873"/>
            <w:bookmarkStart w:id="15267" w:name="_Toc68638008"/>
            <w:bookmarkStart w:id="15268" w:name="_Toc68640707"/>
            <w:bookmarkStart w:id="15269" w:name="_Toc68641604"/>
            <w:bookmarkStart w:id="15270" w:name="_Toc68719811"/>
            <w:bookmarkStart w:id="15271" w:name="_Toc69514488"/>
            <w:bookmarkStart w:id="15272" w:name="_Toc69517124"/>
            <w:bookmarkStart w:id="15273" w:name="_Toc69565880"/>
            <w:bookmarkStart w:id="15274" w:name="_Toc69582131"/>
            <w:bookmarkStart w:id="15275" w:name="_Toc69717982"/>
            <w:bookmarkStart w:id="15276" w:name="_Toc71910872"/>
            <w:bookmarkStart w:id="15277" w:name="_Toc73874706"/>
            <w:bookmarkStart w:id="15278" w:name="_Toc76367829"/>
            <w:bookmarkStart w:id="15279" w:name="_Toc77670394"/>
            <w:bookmarkStart w:id="15280" w:name="_Toc78387525"/>
            <w:bookmarkStart w:id="15281" w:name="_Toc78393254"/>
            <w:bookmarkStart w:id="15282" w:name="_Toc79086927"/>
            <w:bookmarkStart w:id="15283" w:name="_Toc80023217"/>
            <w:bookmarkStart w:id="15284" w:name="_Toc80346561"/>
            <w:bookmarkStart w:id="15285" w:name="_Toc83134173"/>
            <w:bookmarkStart w:id="15286" w:name="_Toc83402131"/>
            <w:bookmarkStart w:id="15287" w:name="_Toc86594003"/>
            <w:bookmarkStart w:id="15288" w:name="_Toc87202504"/>
            <w:bookmarkStart w:id="15289" w:name="_Toc87282677"/>
            <w:bookmarkStart w:id="15290" w:name="_Toc87295758"/>
            <w:bookmarkStart w:id="15291" w:name="_Toc87296475"/>
            <w:bookmarkStart w:id="15292" w:name="_Ref87633359"/>
            <w:bookmarkStart w:id="15293" w:name="_Toc88639408"/>
            <w:bookmarkStart w:id="15294" w:name="_Ref89523726"/>
            <w:bookmarkStart w:id="15295" w:name="_Toc89891981"/>
            <w:bookmarkStart w:id="15296" w:name="_Toc89892779"/>
            <w:bookmarkStart w:id="15297" w:name="_Toc93520126"/>
            <w:bookmarkStart w:id="15298" w:name="_Toc93862463"/>
            <w:bookmarkStart w:id="15299" w:name="_Toc93866916"/>
            <w:bookmarkStart w:id="15300" w:name="_Toc94909062"/>
            <w:bookmarkStart w:id="15301" w:name="_Toc95482899"/>
            <w:bookmarkStart w:id="15302" w:name="_Toc95484341"/>
            <w:bookmarkStart w:id="15303" w:name="_Toc95763018"/>
            <w:bookmarkStart w:id="15304" w:name="_Toc97284629"/>
            <w:bookmarkStart w:id="15305" w:name="_Ref97284666"/>
            <w:bookmarkStart w:id="15306" w:name="_Toc97475517"/>
            <w:bookmarkStart w:id="15307" w:name="_Toc99831345"/>
            <w:bookmarkStart w:id="15308" w:name="_Toc104150084"/>
            <w:bookmarkStart w:id="15309" w:name="_Toc104662187"/>
            <w:bookmarkStart w:id="15310" w:name="_Toc104747983"/>
            <w:bookmarkStart w:id="15311" w:name="_Toc104754111"/>
            <w:bookmarkStart w:id="15312" w:name="_Toc110094573"/>
            <w:bookmarkStart w:id="15313" w:name="_Toc110181481"/>
            <w:bookmarkStart w:id="15314" w:name="_Toc121222664"/>
            <w:bookmarkStart w:id="15315" w:name="_Toc121223433"/>
            <w:bookmarkStart w:id="15316" w:name="_Toc121390027"/>
            <w:bookmarkStart w:id="15317" w:name="_Toc121403716"/>
            <w:bookmarkStart w:id="15318" w:name="_Toc121842671"/>
            <w:bookmarkStart w:id="15319" w:name="_Toc122713430"/>
            <w:bookmarkStart w:id="15320" w:name="_Toc123062711"/>
            <w:bookmarkStart w:id="15321" w:name="_Toc123063591"/>
            <w:bookmarkStart w:id="15322" w:name="_Toc123847210"/>
            <w:bookmarkStart w:id="15323" w:name="_Toc123853624"/>
            <w:bookmarkStart w:id="15324" w:name="_Toc123996534"/>
            <w:bookmarkStart w:id="15325" w:name="_Toc124102579"/>
            <w:bookmarkStart w:id="15326" w:name="_Toc124106439"/>
            <w:bookmarkStart w:id="15327" w:name="_Toc124113602"/>
            <w:bookmarkStart w:id="15328" w:name="_Toc125571353"/>
            <w:bookmarkStart w:id="15329" w:name="_Toc125839323"/>
            <w:bookmarkStart w:id="15330" w:name="_Toc125843665"/>
            <w:bookmarkStart w:id="15331" w:name="_Toc125892071"/>
            <w:bookmarkStart w:id="15332" w:name="_Toc125914695"/>
            <w:bookmarkStart w:id="15333" w:name="_Ref126426569"/>
            <w:bookmarkStart w:id="15334" w:name="_Toc126428103"/>
            <w:bookmarkStart w:id="15335" w:name="_Toc126442275"/>
            <w:bookmarkStart w:id="15336" w:name="_Toc126499366"/>
            <w:bookmarkStart w:id="15337" w:name="_Ref126508224"/>
            <w:bookmarkStart w:id="15338" w:name="_Toc126689014"/>
            <w:bookmarkStart w:id="15339" w:name="_Toc126691420"/>
            <w:bookmarkStart w:id="15340" w:name="_Toc127469484"/>
            <w:bookmarkStart w:id="15341" w:name="_Toc128426365"/>
            <w:bookmarkStart w:id="15342" w:name="_Toc128430535"/>
            <w:bookmarkStart w:id="15343" w:name="_Toc129266598"/>
            <w:bookmarkStart w:id="15344" w:name="_Toc129446099"/>
            <w:bookmarkStart w:id="15345" w:name="_Toc130318267"/>
            <w:bookmarkStart w:id="15346" w:name="_Toc130651539"/>
            <w:bookmarkStart w:id="15347" w:name="_Toc134396739"/>
            <w:bookmarkStart w:id="15348" w:name="_Toc134442499"/>
            <w:bookmarkStart w:id="15349" w:name="_Toc134447053"/>
            <w:bookmarkStart w:id="15350" w:name="_Toc134450094"/>
            <w:bookmarkStart w:id="15351" w:name="_Toc134457719"/>
            <w:bookmarkStart w:id="15352" w:name="_Toc134458543"/>
            <w:bookmarkStart w:id="15353" w:name="_Toc135566154"/>
            <w:bookmarkStart w:id="15354" w:name="_Toc136368890"/>
            <w:bookmarkStart w:id="15355" w:name="_Toc136522637"/>
            <w:bookmarkStart w:id="15356" w:name="_Toc136800815"/>
            <w:bookmarkStart w:id="15357" w:name="_Toc137300722"/>
            <w:bookmarkStart w:id="15358" w:name="_Toc137993069"/>
            <w:bookmarkStart w:id="15359" w:name="_Toc142911529"/>
            <w:bookmarkStart w:id="15360" w:name="_Ref142919757"/>
            <w:bookmarkStart w:id="15361" w:name="_Toc142920942"/>
            <w:bookmarkStart w:id="15362" w:name="_Toc142921764"/>
            <w:bookmarkStart w:id="15363" w:name="_Toc143003766"/>
            <w:bookmarkStart w:id="15364" w:name="_Toc143004605"/>
            <w:bookmarkStart w:id="15365" w:name="_Toc146988171"/>
            <w:bookmarkStart w:id="15366" w:name="_Toc147047829"/>
            <w:bookmarkStart w:id="15367" w:name="_Toc147048665"/>
            <w:bookmarkStart w:id="15368" w:name="_Toc147049501"/>
            <w:bookmarkStart w:id="15369" w:name="_Toc147566676"/>
            <w:bookmarkStart w:id="15370" w:name="_Toc147663479"/>
            <w:bookmarkStart w:id="15371" w:name="_Toc147672518"/>
            <w:bookmarkStart w:id="15372" w:name="_Toc147673357"/>
            <w:bookmarkStart w:id="15373" w:name="_Toc147900220"/>
            <w:bookmarkStart w:id="15374" w:name="_Toc148802524"/>
            <w:bookmarkStart w:id="15375" w:name="_Toc150422901"/>
            <w:bookmarkStart w:id="15376" w:name="_Toc155815168"/>
            <w:bookmarkStart w:id="15377" w:name="_Toc159081403"/>
            <w:bookmarkStart w:id="15378" w:name="_Toc159168080"/>
            <w:bookmarkStart w:id="15379" w:name="_Toc159169356"/>
            <w:bookmarkStart w:id="15380" w:name="_Toc159271389"/>
            <w:bookmarkStart w:id="15381" w:name="_Toc159342440"/>
            <w:bookmarkStart w:id="15382" w:name="_Toc159432297"/>
            <w:bookmarkStart w:id="15383" w:name="_Toc159529232"/>
            <w:bookmarkStart w:id="15384" w:name="_Toc165475192"/>
            <w:bookmarkStart w:id="15385" w:name="_Toc165657278"/>
            <w:bookmarkStart w:id="15386" w:name="_Toc165657882"/>
            <w:bookmarkStart w:id="15387" w:name="_Toc165997805"/>
            <w:r w:rsidRPr="00C901F3">
              <w:rPr>
                <w:sz w:val="18"/>
              </w:rPr>
              <w:lastRenderedPageBreak/>
              <w:t>Resolving disputes</w:t>
            </w:r>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p>
        </w:tc>
        <w:tc>
          <w:tcPr>
            <w:tcW w:w="2501" w:type="pct"/>
          </w:tcPr>
          <w:p w14:paraId="589DDB01" w14:textId="77777777" w:rsidR="005464D8" w:rsidRPr="00C901F3" w:rsidRDefault="005464D8" w:rsidP="00D203A0">
            <w:pPr>
              <w:keepNext/>
              <w:spacing w:before="60" w:after="60"/>
              <w:rPr>
                <w:sz w:val="18"/>
              </w:rPr>
            </w:pPr>
          </w:p>
        </w:tc>
      </w:tr>
      <w:tr w:rsidR="005464D8" w:rsidRPr="00C901F3" w14:paraId="34A05C1B" w14:textId="304FA8BC" w:rsidTr="005464D8">
        <w:trPr>
          <w:cantSplit/>
        </w:trPr>
        <w:tc>
          <w:tcPr>
            <w:tcW w:w="2499" w:type="pct"/>
            <w:tcBorders>
              <w:right w:val="single" w:sz="4" w:space="0" w:color="auto"/>
            </w:tcBorders>
          </w:tcPr>
          <w:p w14:paraId="2D050512" w14:textId="2263594A" w:rsidR="005464D8" w:rsidRPr="00C901F3" w:rsidRDefault="005464D8" w:rsidP="00D203A0">
            <w:pPr>
              <w:pStyle w:val="Heading3"/>
              <w:spacing w:before="60" w:after="60"/>
              <w:rPr>
                <w:sz w:val="18"/>
              </w:rPr>
            </w:pPr>
            <w:bookmarkStart w:id="15388" w:name="_Ref44202428"/>
            <w:r w:rsidRPr="00C901F3">
              <w:rPr>
                <w:sz w:val="18"/>
              </w:rPr>
              <w:t xml:space="preserve">Purpose of this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bookmarkEnd w:id="15388"/>
          </w:p>
        </w:tc>
        <w:tc>
          <w:tcPr>
            <w:tcW w:w="2501" w:type="pct"/>
            <w:tcBorders>
              <w:top w:val="single" w:sz="4" w:space="0" w:color="auto"/>
              <w:left w:val="single" w:sz="4" w:space="0" w:color="auto"/>
              <w:bottom w:val="single" w:sz="4" w:space="0" w:color="auto"/>
              <w:right w:val="single" w:sz="4" w:space="0" w:color="auto"/>
            </w:tcBorders>
          </w:tcPr>
          <w:p w14:paraId="4C8B3203" w14:textId="783AB96B" w:rsidR="005464D8" w:rsidRPr="00C901F3" w:rsidRDefault="005464D8" w:rsidP="00D203A0">
            <w:pPr>
              <w:pStyle w:val="ListParagraph"/>
              <w:numPr>
                <w:ilvl w:val="0"/>
                <w:numId w:val="458"/>
              </w:numPr>
              <w:spacing w:before="60" w:after="60"/>
              <w:ind w:left="360"/>
              <w:contextualSpacing w:val="0"/>
              <w:rPr>
                <w:sz w:val="18"/>
              </w:rPr>
            </w:pPr>
            <w:r w:rsidRPr="00C901F3">
              <w:rPr>
                <w:sz w:val="18"/>
              </w:rPr>
              <w:t>To set out arrangements for the resolution of any dispute between t</w:t>
            </w:r>
            <w:r w:rsidR="003951FB" w:rsidRPr="00C901F3">
              <w:rPr>
                <w:sz w:val="18"/>
              </w:rPr>
              <w:t>he Council</w:t>
            </w:r>
            <w:r w:rsidRPr="00C901F3">
              <w:rPr>
                <w:sz w:val="18"/>
              </w:rPr>
              <w:t xml:space="preserve"> and t</w:t>
            </w:r>
            <w:r w:rsidR="0059795A" w:rsidRPr="00C901F3">
              <w:rPr>
                <w:sz w:val="18"/>
              </w:rPr>
              <w:t>he Consultancy</w:t>
            </w:r>
            <w:r w:rsidRPr="00C901F3">
              <w:rPr>
                <w:sz w:val="18"/>
              </w:rPr>
              <w:t xml:space="preserve"> in connection with t</w:t>
            </w:r>
            <w:r w:rsidR="00FE4778" w:rsidRPr="00C901F3">
              <w:rPr>
                <w:sz w:val="18"/>
              </w:rPr>
              <w:t>his Agreement</w:t>
            </w:r>
            <w:r w:rsidRPr="00C901F3">
              <w:rPr>
                <w:sz w:val="18"/>
              </w:rPr>
              <w:t xml:space="preserve"> (each such dispute is a </w:t>
            </w:r>
            <w:r w:rsidRPr="00C901F3">
              <w:rPr>
                <w:b/>
                <w:bCs/>
                <w:sz w:val="18"/>
              </w:rPr>
              <w:t>'Relevant Dispute'</w:t>
            </w:r>
            <w:r w:rsidRPr="00C901F3">
              <w:rPr>
                <w:sz w:val="18"/>
              </w:rPr>
              <w:t xml:space="preserve">). </w:t>
            </w:r>
          </w:p>
          <w:p w14:paraId="76695A85" w14:textId="130A707D" w:rsidR="005464D8" w:rsidRPr="00C901F3" w:rsidRDefault="005464D8" w:rsidP="00D203A0">
            <w:pPr>
              <w:pStyle w:val="ListParagraph"/>
              <w:numPr>
                <w:ilvl w:val="0"/>
                <w:numId w:val="458"/>
              </w:numPr>
              <w:spacing w:before="60" w:after="60"/>
              <w:ind w:left="360"/>
              <w:contextualSpacing w:val="0"/>
              <w:rPr>
                <w:sz w:val="18"/>
              </w:rPr>
            </w:pPr>
            <w:r w:rsidRPr="00C901F3">
              <w:rPr>
                <w:sz w:val="18"/>
              </w:rPr>
              <w:t>These arrangements apply to the Relevant Dispute except to the extent the parties otherwise agree in writing.</w:t>
            </w:r>
          </w:p>
        </w:tc>
      </w:tr>
      <w:tr w:rsidR="005464D8" w:rsidRPr="00C901F3" w14:paraId="3E64F3D6" w14:textId="0581E8B4" w:rsidTr="005464D8">
        <w:trPr>
          <w:cantSplit/>
        </w:trPr>
        <w:tc>
          <w:tcPr>
            <w:tcW w:w="2499" w:type="pct"/>
          </w:tcPr>
          <w:p w14:paraId="2489328C" w14:textId="77777777" w:rsidR="005464D8" w:rsidRPr="00C901F3" w:rsidRDefault="005464D8" w:rsidP="00D203A0">
            <w:pPr>
              <w:pStyle w:val="Heading2"/>
              <w:spacing w:before="60" w:after="60"/>
              <w:rPr>
                <w:rFonts w:ascii="Arial" w:hAnsi="Arial"/>
                <w:sz w:val="18"/>
              </w:rPr>
            </w:pPr>
            <w:bookmarkStart w:id="15389" w:name="_Toc45896411"/>
            <w:bookmarkStart w:id="15390" w:name="_Toc45897130"/>
            <w:bookmarkStart w:id="15391" w:name="_Toc66040716"/>
            <w:bookmarkStart w:id="15392" w:name="_Toc66041507"/>
            <w:bookmarkStart w:id="15393" w:name="_Toc66042302"/>
            <w:bookmarkStart w:id="15394" w:name="_Toc66043829"/>
            <w:bookmarkStart w:id="15395" w:name="_Toc68455808"/>
            <w:bookmarkStart w:id="15396" w:name="_Toc68640708"/>
            <w:bookmarkStart w:id="15397" w:name="_Toc68641605"/>
            <w:bookmarkStart w:id="15398" w:name="_Toc69514489"/>
            <w:bookmarkStart w:id="15399" w:name="_Toc69517125"/>
            <w:bookmarkStart w:id="15400" w:name="_Toc69565881"/>
            <w:bookmarkStart w:id="15401" w:name="_Toc69582132"/>
            <w:bookmarkStart w:id="15402" w:name="_Toc69717983"/>
            <w:bookmarkStart w:id="15403" w:name="_Toc73874707"/>
            <w:bookmarkStart w:id="15404" w:name="_Toc76367830"/>
            <w:bookmarkStart w:id="15405" w:name="_Toc77670395"/>
            <w:bookmarkStart w:id="15406" w:name="_Toc78387526"/>
            <w:bookmarkStart w:id="15407" w:name="_Toc78393255"/>
            <w:bookmarkStart w:id="15408" w:name="_Toc79086928"/>
            <w:bookmarkStart w:id="15409" w:name="_Toc80023218"/>
            <w:bookmarkStart w:id="15410" w:name="_Toc80346562"/>
            <w:bookmarkStart w:id="15411" w:name="_Toc83402132"/>
            <w:bookmarkStart w:id="15412" w:name="_Toc86594004"/>
            <w:bookmarkStart w:id="15413" w:name="_Toc87202505"/>
            <w:bookmarkStart w:id="15414" w:name="_Toc87296476"/>
            <w:bookmarkStart w:id="15415" w:name="_Toc88639409"/>
            <w:bookmarkStart w:id="15416" w:name="_Toc89891982"/>
            <w:bookmarkStart w:id="15417" w:name="_Toc89892780"/>
            <w:bookmarkStart w:id="15418" w:name="_Toc93520127"/>
            <w:bookmarkStart w:id="15419" w:name="_Toc93866917"/>
            <w:bookmarkStart w:id="15420" w:name="_Toc94909063"/>
            <w:bookmarkStart w:id="15421" w:name="_Toc95482900"/>
            <w:bookmarkStart w:id="15422" w:name="_Toc95484342"/>
            <w:bookmarkStart w:id="15423" w:name="_Toc95763019"/>
            <w:bookmarkStart w:id="15424" w:name="_Toc97284630"/>
            <w:bookmarkStart w:id="15425" w:name="_Toc97475518"/>
            <w:bookmarkStart w:id="15426" w:name="_Toc99831346"/>
            <w:bookmarkStart w:id="15427" w:name="_Toc104150085"/>
            <w:bookmarkStart w:id="15428" w:name="_Toc104662188"/>
            <w:bookmarkStart w:id="15429" w:name="_Toc104747984"/>
            <w:bookmarkStart w:id="15430" w:name="_Toc104754112"/>
            <w:bookmarkStart w:id="15431" w:name="_Toc110094574"/>
            <w:bookmarkStart w:id="15432" w:name="_Toc110181482"/>
            <w:bookmarkStart w:id="15433" w:name="_Toc121223434"/>
            <w:bookmarkStart w:id="15434" w:name="_Toc121403717"/>
            <w:bookmarkStart w:id="15435" w:name="_Toc121842672"/>
            <w:bookmarkStart w:id="15436" w:name="_Toc122713431"/>
            <w:bookmarkStart w:id="15437" w:name="_Toc123062712"/>
            <w:bookmarkStart w:id="15438" w:name="_Toc123063592"/>
            <w:bookmarkStart w:id="15439" w:name="_Toc123847211"/>
            <w:bookmarkStart w:id="15440" w:name="_Toc123853625"/>
            <w:bookmarkStart w:id="15441" w:name="_Toc123996535"/>
            <w:bookmarkStart w:id="15442" w:name="_Toc124102580"/>
            <w:bookmarkStart w:id="15443" w:name="_Toc124106440"/>
            <w:bookmarkStart w:id="15444" w:name="_Toc124113603"/>
            <w:bookmarkStart w:id="15445" w:name="_Toc125571354"/>
            <w:bookmarkStart w:id="15446" w:name="_Toc125839324"/>
            <w:bookmarkStart w:id="15447" w:name="_Toc125843666"/>
            <w:bookmarkStart w:id="15448" w:name="_Toc125892072"/>
            <w:bookmarkStart w:id="15449" w:name="_Toc125914696"/>
            <w:bookmarkStart w:id="15450" w:name="_Toc126428104"/>
            <w:bookmarkStart w:id="15451" w:name="_Toc126442276"/>
            <w:bookmarkStart w:id="15452" w:name="_Toc126499367"/>
            <w:bookmarkStart w:id="15453" w:name="_Toc126689015"/>
            <w:bookmarkStart w:id="15454" w:name="_Toc126691421"/>
            <w:bookmarkStart w:id="15455" w:name="_Toc127469485"/>
            <w:bookmarkStart w:id="15456" w:name="_Toc128426366"/>
            <w:bookmarkStart w:id="15457" w:name="_Toc128430536"/>
            <w:bookmarkStart w:id="15458" w:name="_Toc129266599"/>
            <w:bookmarkStart w:id="15459" w:name="_Toc129446100"/>
            <w:bookmarkStart w:id="15460" w:name="_Toc130318268"/>
            <w:bookmarkStart w:id="15461" w:name="_Toc130651540"/>
            <w:bookmarkStart w:id="15462" w:name="_Toc134396740"/>
            <w:bookmarkStart w:id="15463" w:name="_Toc134442500"/>
            <w:bookmarkStart w:id="15464" w:name="_Toc134447054"/>
            <w:bookmarkStart w:id="15465" w:name="_Toc134450095"/>
            <w:bookmarkStart w:id="15466" w:name="_Toc134457720"/>
            <w:bookmarkStart w:id="15467" w:name="_Toc134458544"/>
            <w:bookmarkStart w:id="15468" w:name="_Toc135566155"/>
            <w:bookmarkStart w:id="15469" w:name="_Toc136368891"/>
            <w:bookmarkStart w:id="15470" w:name="_Toc136522638"/>
            <w:bookmarkStart w:id="15471" w:name="_Toc136800816"/>
            <w:bookmarkStart w:id="15472" w:name="_Toc137300723"/>
            <w:bookmarkStart w:id="15473" w:name="_Toc137993070"/>
            <w:bookmarkStart w:id="15474" w:name="_Toc142911530"/>
            <w:bookmarkStart w:id="15475" w:name="_Toc142921765"/>
            <w:bookmarkStart w:id="15476" w:name="_Toc143003767"/>
            <w:bookmarkStart w:id="15477" w:name="_Toc143004606"/>
            <w:bookmarkStart w:id="15478" w:name="_Toc146988172"/>
            <w:bookmarkStart w:id="15479" w:name="_Toc147047830"/>
            <w:bookmarkStart w:id="15480" w:name="_Toc147048666"/>
            <w:bookmarkStart w:id="15481" w:name="_Toc147049502"/>
            <w:bookmarkStart w:id="15482" w:name="_Toc147566677"/>
            <w:bookmarkStart w:id="15483" w:name="_Toc147663480"/>
            <w:bookmarkStart w:id="15484" w:name="_Toc147672519"/>
            <w:bookmarkStart w:id="15485" w:name="_Toc147673358"/>
            <w:bookmarkStart w:id="15486" w:name="_Toc147900221"/>
            <w:bookmarkStart w:id="15487" w:name="_Toc148802525"/>
            <w:bookmarkStart w:id="15488" w:name="_Toc150422902"/>
            <w:bookmarkStart w:id="15489" w:name="_Toc159081404"/>
            <w:bookmarkStart w:id="15490" w:name="_Toc159169357"/>
            <w:bookmarkStart w:id="15491" w:name="_Toc159271390"/>
            <w:bookmarkStart w:id="15492" w:name="_Toc159342441"/>
            <w:bookmarkStart w:id="15493" w:name="_Toc159432298"/>
            <w:bookmarkStart w:id="15494" w:name="_Toc165657883"/>
            <w:bookmarkStart w:id="15495" w:name="_Toc165997806"/>
            <w:r w:rsidRPr="00C901F3">
              <w:rPr>
                <w:rFonts w:ascii="Arial" w:hAnsi="Arial"/>
                <w:sz w:val="18"/>
              </w:rPr>
              <w:t>Internal resolution</w:t>
            </w:r>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p>
        </w:tc>
        <w:tc>
          <w:tcPr>
            <w:tcW w:w="2501" w:type="pct"/>
          </w:tcPr>
          <w:p w14:paraId="48D8E6BD" w14:textId="77777777" w:rsidR="005464D8" w:rsidRPr="00C901F3" w:rsidRDefault="005464D8" w:rsidP="00D203A0">
            <w:pPr>
              <w:keepNext/>
              <w:spacing w:before="60" w:after="60"/>
              <w:rPr>
                <w:sz w:val="18"/>
              </w:rPr>
            </w:pPr>
          </w:p>
        </w:tc>
      </w:tr>
      <w:tr w:rsidR="005464D8" w:rsidRPr="00C901F3" w14:paraId="6A084767" w14:textId="239A64CA" w:rsidTr="005464D8">
        <w:trPr>
          <w:cantSplit/>
        </w:trPr>
        <w:tc>
          <w:tcPr>
            <w:tcW w:w="2499" w:type="pct"/>
            <w:tcBorders>
              <w:right w:val="single" w:sz="4" w:space="0" w:color="auto"/>
            </w:tcBorders>
          </w:tcPr>
          <w:p w14:paraId="68719FB1" w14:textId="77777777" w:rsidR="005464D8" w:rsidRPr="00C901F3" w:rsidRDefault="005464D8" w:rsidP="00D203A0">
            <w:pPr>
              <w:pStyle w:val="Heading3"/>
              <w:spacing w:before="60" w:after="60"/>
              <w:rPr>
                <w:sz w:val="18"/>
              </w:rPr>
            </w:pPr>
            <w:r w:rsidRPr="00C901F3">
              <w:rPr>
                <w:sz w:val="18"/>
              </w:rPr>
              <w:t>First step: resolution by Representatives</w:t>
            </w:r>
          </w:p>
        </w:tc>
        <w:tc>
          <w:tcPr>
            <w:tcW w:w="2501" w:type="pct"/>
            <w:tcBorders>
              <w:top w:val="single" w:sz="4" w:space="0" w:color="auto"/>
              <w:left w:val="single" w:sz="4" w:space="0" w:color="auto"/>
              <w:bottom w:val="single" w:sz="4" w:space="0" w:color="auto"/>
              <w:right w:val="single" w:sz="4" w:space="0" w:color="auto"/>
            </w:tcBorders>
          </w:tcPr>
          <w:p w14:paraId="76915F8F" w14:textId="32C41EC2" w:rsidR="005464D8" w:rsidRPr="00C901F3" w:rsidRDefault="005464D8" w:rsidP="00D203A0">
            <w:pPr>
              <w:pStyle w:val="ListParagraph"/>
              <w:numPr>
                <w:ilvl w:val="0"/>
                <w:numId w:val="459"/>
              </w:numPr>
              <w:spacing w:before="60" w:after="60"/>
              <w:ind w:left="360"/>
              <w:contextualSpacing w:val="0"/>
              <w:rPr>
                <w:sz w:val="18"/>
              </w:rPr>
            </w:pPr>
            <w:r w:rsidRPr="00C901F3">
              <w:rPr>
                <w:sz w:val="18"/>
              </w:rPr>
              <w:t>The parties must direct their Representatives to use their reasonable efforts to resolve the Relevant Dispute in a timely manner and in good faith.</w:t>
            </w:r>
          </w:p>
          <w:p w14:paraId="55834E6C" w14:textId="635DB943" w:rsidR="005464D8" w:rsidRPr="00C901F3" w:rsidRDefault="005464D8" w:rsidP="00D203A0">
            <w:pPr>
              <w:pStyle w:val="ListParagraph"/>
              <w:numPr>
                <w:ilvl w:val="0"/>
                <w:numId w:val="459"/>
              </w:numPr>
              <w:spacing w:before="60" w:after="60"/>
              <w:ind w:left="360"/>
              <w:contextualSpacing w:val="0"/>
              <w:rPr>
                <w:sz w:val="18"/>
              </w:rPr>
            </w:pPr>
            <w:r w:rsidRPr="00C901F3">
              <w:rPr>
                <w:sz w:val="18"/>
              </w:rPr>
              <w:t>The parties must bear their own costs in doing so.</w:t>
            </w:r>
          </w:p>
        </w:tc>
      </w:tr>
      <w:tr w:rsidR="005464D8" w:rsidRPr="00C901F3" w14:paraId="49D43DA1" w14:textId="4DE7C57F" w:rsidTr="005464D8">
        <w:trPr>
          <w:cantSplit/>
        </w:trPr>
        <w:tc>
          <w:tcPr>
            <w:tcW w:w="2499" w:type="pct"/>
            <w:tcBorders>
              <w:right w:val="single" w:sz="4" w:space="0" w:color="auto"/>
            </w:tcBorders>
          </w:tcPr>
          <w:p w14:paraId="6881778D" w14:textId="1FA34962" w:rsidR="005464D8" w:rsidRPr="00C901F3" w:rsidRDefault="005464D8" w:rsidP="00D203A0">
            <w:pPr>
              <w:pStyle w:val="Heading3"/>
              <w:spacing w:before="60" w:after="60"/>
              <w:rPr>
                <w:sz w:val="18"/>
              </w:rPr>
            </w:pPr>
            <w:r w:rsidRPr="00C901F3">
              <w:rPr>
                <w:b/>
                <w:bCs/>
                <w:sz w:val="18"/>
              </w:rPr>
              <w:t>Next step:</w:t>
            </w:r>
            <w:r w:rsidRPr="00C901F3">
              <w:rPr>
                <w:sz w:val="18"/>
              </w:rPr>
              <w:t xml:space="preserve"> if the parties' Representatives cannot resolve the Relevant Dispute after more than </w:t>
            </w:r>
            <w:r w:rsidRPr="00C901F3">
              <w:rPr>
                <w:b/>
                <w:bCs/>
                <w:sz w:val="18"/>
              </w:rPr>
              <w:t xml:space="preserve">30 days </w:t>
            </w:r>
            <w:r w:rsidRPr="00C901F3">
              <w:rPr>
                <w:sz w:val="18"/>
              </w:rPr>
              <w:t>after they have commenced the previous step</w:t>
            </w:r>
          </w:p>
        </w:tc>
        <w:tc>
          <w:tcPr>
            <w:tcW w:w="2501" w:type="pct"/>
            <w:tcBorders>
              <w:top w:val="single" w:sz="4" w:space="0" w:color="auto"/>
              <w:left w:val="single" w:sz="4" w:space="0" w:color="auto"/>
              <w:bottom w:val="single" w:sz="4" w:space="0" w:color="auto"/>
              <w:right w:val="single" w:sz="4" w:space="0" w:color="auto"/>
            </w:tcBorders>
          </w:tcPr>
          <w:p w14:paraId="272AA588" w14:textId="27E978AF" w:rsidR="005464D8" w:rsidRPr="00C901F3" w:rsidRDefault="005464D8" w:rsidP="00D203A0">
            <w:pPr>
              <w:pStyle w:val="ListParagraph"/>
              <w:numPr>
                <w:ilvl w:val="0"/>
                <w:numId w:val="460"/>
              </w:numPr>
              <w:spacing w:before="60" w:after="60"/>
              <w:ind w:left="360"/>
              <w:contextualSpacing w:val="0"/>
              <w:rPr>
                <w:sz w:val="18"/>
              </w:rPr>
            </w:pPr>
            <w:r w:rsidRPr="00C901F3">
              <w:rPr>
                <w:sz w:val="18"/>
              </w:rPr>
              <w:t>The parties must escalate the matter to their respective Escalated Persons.</w:t>
            </w:r>
          </w:p>
          <w:p w14:paraId="2A1D1BC3" w14:textId="057E7460" w:rsidR="005464D8" w:rsidRPr="00C901F3" w:rsidRDefault="005464D8" w:rsidP="00D203A0">
            <w:pPr>
              <w:pStyle w:val="ListParagraph"/>
              <w:numPr>
                <w:ilvl w:val="0"/>
                <w:numId w:val="460"/>
              </w:numPr>
              <w:spacing w:before="60" w:after="60"/>
              <w:ind w:left="360"/>
              <w:contextualSpacing w:val="0"/>
              <w:rPr>
                <w:sz w:val="18"/>
              </w:rPr>
            </w:pPr>
            <w:r w:rsidRPr="00C901F3">
              <w:rPr>
                <w:sz w:val="18"/>
              </w:rPr>
              <w:t>The parties must direct their Escalated Persons to use their reasonable efforts to resolve the Relevant Dispute in a timely manner and in good faith.</w:t>
            </w:r>
          </w:p>
          <w:p w14:paraId="3D9FC2C6" w14:textId="31A905B6" w:rsidR="005464D8" w:rsidRPr="00C901F3" w:rsidRDefault="005464D8" w:rsidP="00D203A0">
            <w:pPr>
              <w:pStyle w:val="ListParagraph"/>
              <w:numPr>
                <w:ilvl w:val="0"/>
                <w:numId w:val="460"/>
              </w:numPr>
              <w:spacing w:before="60" w:after="60"/>
              <w:ind w:left="360"/>
              <w:contextualSpacing w:val="0"/>
              <w:rPr>
                <w:sz w:val="18"/>
              </w:rPr>
            </w:pPr>
            <w:r w:rsidRPr="00C901F3">
              <w:rPr>
                <w:sz w:val="18"/>
              </w:rPr>
              <w:t>The parties must (as between them) bear their own costs in doing so.</w:t>
            </w:r>
          </w:p>
        </w:tc>
      </w:tr>
      <w:tr w:rsidR="005464D8" w:rsidRPr="00C901F3" w14:paraId="532173E1" w14:textId="20EA3B7A" w:rsidTr="005464D8">
        <w:trPr>
          <w:cantSplit/>
        </w:trPr>
        <w:tc>
          <w:tcPr>
            <w:tcW w:w="2499" w:type="pct"/>
          </w:tcPr>
          <w:p w14:paraId="277874B1" w14:textId="77777777" w:rsidR="005464D8" w:rsidRPr="00C901F3" w:rsidRDefault="005464D8" w:rsidP="00D203A0">
            <w:pPr>
              <w:pStyle w:val="Heading2"/>
              <w:spacing w:before="60" w:after="60"/>
              <w:rPr>
                <w:rFonts w:ascii="Arial" w:hAnsi="Arial"/>
                <w:sz w:val="18"/>
              </w:rPr>
            </w:pPr>
            <w:bookmarkStart w:id="15496" w:name="_Toc45896412"/>
            <w:bookmarkStart w:id="15497" w:name="_Toc45897131"/>
            <w:bookmarkStart w:id="15498" w:name="_Toc66040717"/>
            <w:bookmarkStart w:id="15499" w:name="_Toc66041508"/>
            <w:bookmarkStart w:id="15500" w:name="_Toc66042303"/>
            <w:bookmarkStart w:id="15501" w:name="_Toc66043830"/>
            <w:bookmarkStart w:id="15502" w:name="_Toc68455809"/>
            <w:bookmarkStart w:id="15503" w:name="_Toc68640709"/>
            <w:bookmarkStart w:id="15504" w:name="_Toc68641606"/>
            <w:bookmarkStart w:id="15505" w:name="_Toc69514490"/>
            <w:bookmarkStart w:id="15506" w:name="_Toc69517126"/>
            <w:bookmarkStart w:id="15507" w:name="_Toc69565882"/>
            <w:bookmarkStart w:id="15508" w:name="_Toc69582133"/>
            <w:bookmarkStart w:id="15509" w:name="_Toc69717984"/>
            <w:bookmarkStart w:id="15510" w:name="_Toc73874708"/>
            <w:bookmarkStart w:id="15511" w:name="_Toc76367831"/>
            <w:bookmarkStart w:id="15512" w:name="_Toc77670396"/>
            <w:bookmarkStart w:id="15513" w:name="_Toc78387527"/>
            <w:bookmarkStart w:id="15514" w:name="_Toc78393256"/>
            <w:bookmarkStart w:id="15515" w:name="_Toc79086929"/>
            <w:bookmarkStart w:id="15516" w:name="_Toc80023219"/>
            <w:bookmarkStart w:id="15517" w:name="_Toc80346563"/>
            <w:bookmarkStart w:id="15518" w:name="_Toc83402133"/>
            <w:bookmarkStart w:id="15519" w:name="_Toc86594005"/>
            <w:bookmarkStart w:id="15520" w:name="_Toc87202506"/>
            <w:bookmarkStart w:id="15521" w:name="_Toc87296477"/>
            <w:bookmarkStart w:id="15522" w:name="_Toc88639410"/>
            <w:bookmarkStart w:id="15523" w:name="_Toc89891983"/>
            <w:bookmarkStart w:id="15524" w:name="_Toc89892781"/>
            <w:bookmarkStart w:id="15525" w:name="_Toc93520128"/>
            <w:bookmarkStart w:id="15526" w:name="_Toc93866918"/>
            <w:bookmarkStart w:id="15527" w:name="_Toc94909064"/>
            <w:bookmarkStart w:id="15528" w:name="_Toc95482901"/>
            <w:bookmarkStart w:id="15529" w:name="_Toc95484343"/>
            <w:bookmarkStart w:id="15530" w:name="_Toc95763020"/>
            <w:bookmarkStart w:id="15531" w:name="_Toc97284631"/>
            <w:bookmarkStart w:id="15532" w:name="_Toc97475519"/>
            <w:bookmarkStart w:id="15533" w:name="_Toc99831347"/>
            <w:bookmarkStart w:id="15534" w:name="_Toc104150086"/>
            <w:bookmarkStart w:id="15535" w:name="_Toc104662189"/>
            <w:bookmarkStart w:id="15536" w:name="_Toc104747985"/>
            <w:bookmarkStart w:id="15537" w:name="_Toc104754113"/>
            <w:bookmarkStart w:id="15538" w:name="_Toc110094575"/>
            <w:bookmarkStart w:id="15539" w:name="_Toc110181483"/>
            <w:bookmarkStart w:id="15540" w:name="_Toc121223435"/>
            <w:bookmarkStart w:id="15541" w:name="_Toc121403718"/>
            <w:bookmarkStart w:id="15542" w:name="_Toc121842673"/>
            <w:bookmarkStart w:id="15543" w:name="_Toc122713432"/>
            <w:bookmarkStart w:id="15544" w:name="_Toc123062713"/>
            <w:bookmarkStart w:id="15545" w:name="_Toc123063593"/>
            <w:bookmarkStart w:id="15546" w:name="_Toc123847212"/>
            <w:bookmarkStart w:id="15547" w:name="_Toc123853626"/>
            <w:bookmarkStart w:id="15548" w:name="_Toc123996536"/>
            <w:bookmarkStart w:id="15549" w:name="_Toc124102581"/>
            <w:bookmarkStart w:id="15550" w:name="_Toc124106441"/>
            <w:bookmarkStart w:id="15551" w:name="_Toc124113604"/>
            <w:bookmarkStart w:id="15552" w:name="_Toc125571355"/>
            <w:bookmarkStart w:id="15553" w:name="_Toc125839325"/>
            <w:bookmarkStart w:id="15554" w:name="_Toc125843667"/>
            <w:bookmarkStart w:id="15555" w:name="_Toc125892073"/>
            <w:bookmarkStart w:id="15556" w:name="_Toc125914697"/>
            <w:bookmarkStart w:id="15557" w:name="_Toc126428105"/>
            <w:bookmarkStart w:id="15558" w:name="_Toc126442277"/>
            <w:bookmarkStart w:id="15559" w:name="_Toc126499368"/>
            <w:bookmarkStart w:id="15560" w:name="_Toc126689016"/>
            <w:bookmarkStart w:id="15561" w:name="_Toc126691422"/>
            <w:bookmarkStart w:id="15562" w:name="_Toc127469486"/>
            <w:bookmarkStart w:id="15563" w:name="_Toc128426367"/>
            <w:bookmarkStart w:id="15564" w:name="_Toc128430537"/>
            <w:bookmarkStart w:id="15565" w:name="_Toc129266600"/>
            <w:bookmarkStart w:id="15566" w:name="_Toc129446101"/>
            <w:bookmarkStart w:id="15567" w:name="_Toc130318269"/>
            <w:bookmarkStart w:id="15568" w:name="_Toc130651541"/>
            <w:bookmarkStart w:id="15569" w:name="_Toc134396741"/>
            <w:bookmarkStart w:id="15570" w:name="_Toc134442501"/>
            <w:bookmarkStart w:id="15571" w:name="_Toc134447055"/>
            <w:bookmarkStart w:id="15572" w:name="_Toc134450096"/>
            <w:bookmarkStart w:id="15573" w:name="_Toc134457721"/>
            <w:bookmarkStart w:id="15574" w:name="_Toc134458545"/>
            <w:bookmarkStart w:id="15575" w:name="_Toc135566156"/>
            <w:bookmarkStart w:id="15576" w:name="_Toc136368892"/>
            <w:bookmarkStart w:id="15577" w:name="_Toc136522639"/>
            <w:bookmarkStart w:id="15578" w:name="_Toc136800817"/>
            <w:bookmarkStart w:id="15579" w:name="_Toc137300724"/>
            <w:bookmarkStart w:id="15580" w:name="_Toc137993071"/>
            <w:bookmarkStart w:id="15581" w:name="_Toc142911531"/>
            <w:bookmarkStart w:id="15582" w:name="_Toc142921766"/>
            <w:bookmarkStart w:id="15583" w:name="_Toc143003768"/>
            <w:bookmarkStart w:id="15584" w:name="_Toc143004607"/>
            <w:bookmarkStart w:id="15585" w:name="_Toc146988173"/>
            <w:bookmarkStart w:id="15586" w:name="_Toc147047831"/>
            <w:bookmarkStart w:id="15587" w:name="_Toc147048667"/>
            <w:bookmarkStart w:id="15588" w:name="_Toc147049503"/>
            <w:bookmarkStart w:id="15589" w:name="_Toc147566678"/>
            <w:bookmarkStart w:id="15590" w:name="_Toc147663481"/>
            <w:bookmarkStart w:id="15591" w:name="_Toc147672520"/>
            <w:bookmarkStart w:id="15592" w:name="_Toc147673359"/>
            <w:bookmarkStart w:id="15593" w:name="_Toc147900222"/>
            <w:bookmarkStart w:id="15594" w:name="_Toc148802526"/>
            <w:bookmarkStart w:id="15595" w:name="_Toc150422903"/>
            <w:bookmarkStart w:id="15596" w:name="_Toc159081405"/>
            <w:bookmarkStart w:id="15597" w:name="_Toc159169358"/>
            <w:bookmarkStart w:id="15598" w:name="_Toc159271391"/>
            <w:bookmarkStart w:id="15599" w:name="_Toc159342442"/>
            <w:bookmarkStart w:id="15600" w:name="_Toc159432299"/>
            <w:bookmarkStart w:id="15601" w:name="_Toc165657884"/>
            <w:bookmarkStart w:id="15602" w:name="_Toc165997807"/>
            <w:r w:rsidRPr="00C901F3">
              <w:rPr>
                <w:rFonts w:ascii="Arial" w:hAnsi="Arial"/>
                <w:sz w:val="18"/>
              </w:rPr>
              <w:t>Mediation</w:t>
            </w:r>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p>
        </w:tc>
        <w:tc>
          <w:tcPr>
            <w:tcW w:w="2501" w:type="pct"/>
          </w:tcPr>
          <w:p w14:paraId="4E731E4F" w14:textId="77777777" w:rsidR="005464D8" w:rsidRPr="00C901F3" w:rsidRDefault="005464D8" w:rsidP="00D203A0">
            <w:pPr>
              <w:keepNext/>
              <w:spacing w:before="60" w:after="60"/>
              <w:rPr>
                <w:sz w:val="18"/>
              </w:rPr>
            </w:pPr>
          </w:p>
        </w:tc>
      </w:tr>
      <w:tr w:rsidR="005464D8" w:rsidRPr="00C901F3" w14:paraId="53051D04" w14:textId="16A987EA" w:rsidTr="005464D8">
        <w:trPr>
          <w:cantSplit/>
        </w:trPr>
        <w:tc>
          <w:tcPr>
            <w:tcW w:w="2499" w:type="pct"/>
          </w:tcPr>
          <w:p w14:paraId="7E727C41" w14:textId="30FBEB39" w:rsidR="005464D8" w:rsidRPr="00C901F3" w:rsidRDefault="005464D8" w:rsidP="00D203A0">
            <w:pPr>
              <w:pStyle w:val="Heading3"/>
              <w:keepNext/>
              <w:spacing w:before="60" w:after="60"/>
              <w:rPr>
                <w:sz w:val="18"/>
              </w:rPr>
            </w:pPr>
            <w:r w:rsidRPr="00C901F3">
              <w:rPr>
                <w:b/>
                <w:bCs/>
                <w:sz w:val="18"/>
              </w:rPr>
              <w:t xml:space="preserve">Next step: </w:t>
            </w:r>
            <w:r w:rsidRPr="00C901F3">
              <w:rPr>
                <w:sz w:val="18"/>
              </w:rPr>
              <w:t xml:space="preserve">if parties have not resolved the Relevant Dispute more than </w:t>
            </w:r>
            <w:r w:rsidRPr="00C901F3">
              <w:rPr>
                <w:b/>
                <w:bCs/>
                <w:sz w:val="18"/>
              </w:rPr>
              <w:t xml:space="preserve">60 days </w:t>
            </w:r>
            <w:r w:rsidRPr="00C901F3">
              <w:rPr>
                <w:sz w:val="18"/>
              </w:rPr>
              <w:t>after they have commenced the previous step, the parties must attempt to resolve the Relevant Dispute by mediation, according to all of the following</w:t>
            </w:r>
          </w:p>
          <w:p w14:paraId="46F86FF5" w14:textId="3EE04B03" w:rsidR="005464D8" w:rsidRPr="00C901F3" w:rsidRDefault="005464D8" w:rsidP="00D203A0">
            <w:pPr>
              <w:keepNext/>
              <w:spacing w:before="60" w:after="60"/>
              <w:ind w:left="794"/>
              <w:rPr>
                <w:sz w:val="18"/>
              </w:rPr>
            </w:pPr>
            <w:r w:rsidRPr="00C901F3">
              <w:rPr>
                <w:sz w:val="18"/>
              </w:rPr>
              <w:t xml:space="preserve">Unless it is reasonable for the parties to resolve the Relevant Dispute by engaging an independent expert under paragraph </w:t>
            </w:r>
            <w:r w:rsidRPr="00C901F3">
              <w:rPr>
                <w:sz w:val="18"/>
              </w:rPr>
              <w:fldChar w:fldCharType="begin"/>
            </w:r>
            <w:r w:rsidRPr="00C901F3">
              <w:rPr>
                <w:sz w:val="18"/>
              </w:rPr>
              <w:instrText xml:space="preserve"> REF _Ref43651321 \r \h  \* MERGEFORMAT </w:instrText>
            </w:r>
            <w:r w:rsidRPr="00C901F3">
              <w:rPr>
                <w:sz w:val="18"/>
              </w:rPr>
            </w:r>
            <w:r w:rsidRPr="00C901F3">
              <w:rPr>
                <w:sz w:val="18"/>
              </w:rPr>
              <w:fldChar w:fldCharType="separate"/>
            </w:r>
            <w:r w:rsidR="00915453">
              <w:rPr>
                <w:sz w:val="18"/>
              </w:rPr>
              <w:t>53.5</w:t>
            </w:r>
            <w:r w:rsidRPr="00C901F3">
              <w:rPr>
                <w:sz w:val="18"/>
              </w:rPr>
              <w:fldChar w:fldCharType="end"/>
            </w:r>
          </w:p>
          <w:p w14:paraId="730CF44D" w14:textId="51FC4280" w:rsidR="005464D8" w:rsidRPr="00C901F3" w:rsidRDefault="005464D8" w:rsidP="00D203A0">
            <w:pPr>
              <w:keepNext/>
              <w:spacing w:before="60" w:after="60"/>
              <w:ind w:left="794"/>
              <w:rPr>
                <w:sz w:val="18"/>
              </w:rPr>
            </w:pPr>
            <w:r w:rsidRPr="00C901F3">
              <w:rPr>
                <w:sz w:val="18"/>
              </w:rPr>
              <w:t>The following apply except to the extent the parties otherwise agree in writing</w:t>
            </w:r>
          </w:p>
        </w:tc>
        <w:tc>
          <w:tcPr>
            <w:tcW w:w="2501" w:type="pct"/>
          </w:tcPr>
          <w:p w14:paraId="0DBF11A9" w14:textId="77777777" w:rsidR="005464D8" w:rsidRPr="00C901F3" w:rsidRDefault="005464D8" w:rsidP="00D203A0">
            <w:pPr>
              <w:keepNext/>
              <w:spacing w:before="60" w:after="60"/>
              <w:rPr>
                <w:sz w:val="18"/>
              </w:rPr>
            </w:pPr>
          </w:p>
        </w:tc>
      </w:tr>
      <w:tr w:rsidR="005464D8" w:rsidRPr="00C901F3" w14:paraId="4D76BD15" w14:textId="65159C66" w:rsidTr="005464D8">
        <w:trPr>
          <w:cantSplit/>
        </w:trPr>
        <w:tc>
          <w:tcPr>
            <w:tcW w:w="2499" w:type="pct"/>
            <w:tcBorders>
              <w:right w:val="single" w:sz="4" w:space="0" w:color="auto"/>
            </w:tcBorders>
          </w:tcPr>
          <w:p w14:paraId="206E95D5" w14:textId="77777777" w:rsidR="005464D8" w:rsidRPr="00C901F3" w:rsidRDefault="005464D8" w:rsidP="00D203A0">
            <w:pPr>
              <w:pStyle w:val="Heading4"/>
              <w:spacing w:before="60" w:after="60"/>
              <w:rPr>
                <w:sz w:val="18"/>
              </w:rPr>
            </w:pPr>
            <w:bookmarkStart w:id="15603" w:name="_Ref44183305"/>
            <w:r w:rsidRPr="00C901F3">
              <w:rPr>
                <w:sz w:val="18"/>
              </w:rPr>
              <w:t>How the parties are to commence the mediation</w:t>
            </w:r>
            <w:bookmarkEnd w:id="15603"/>
          </w:p>
        </w:tc>
        <w:tc>
          <w:tcPr>
            <w:tcW w:w="2501" w:type="pct"/>
            <w:tcBorders>
              <w:top w:val="single" w:sz="4" w:space="0" w:color="auto"/>
              <w:left w:val="single" w:sz="4" w:space="0" w:color="auto"/>
              <w:bottom w:val="single" w:sz="4" w:space="0" w:color="auto"/>
              <w:right w:val="single" w:sz="4" w:space="0" w:color="auto"/>
            </w:tcBorders>
          </w:tcPr>
          <w:p w14:paraId="73CC17F8" w14:textId="503A787D" w:rsidR="005464D8" w:rsidRPr="00C901F3" w:rsidRDefault="005464D8" w:rsidP="00D203A0">
            <w:pPr>
              <w:pStyle w:val="ListParagraph"/>
              <w:numPr>
                <w:ilvl w:val="0"/>
                <w:numId w:val="461"/>
              </w:numPr>
              <w:spacing w:before="60" w:after="60"/>
              <w:ind w:left="360"/>
              <w:contextualSpacing w:val="0"/>
              <w:rPr>
                <w:sz w:val="18"/>
              </w:rPr>
            </w:pPr>
            <w:r w:rsidRPr="00C901F3">
              <w:rPr>
                <w:sz w:val="18"/>
              </w:rPr>
              <w:t xml:space="preserve">By either party giving the other party a Formal Notice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requesting mediation.</w:t>
            </w:r>
          </w:p>
          <w:p w14:paraId="6F1F9EB8" w14:textId="26DC8EF1" w:rsidR="005464D8" w:rsidRPr="00C901F3" w:rsidRDefault="005464D8" w:rsidP="00D203A0">
            <w:pPr>
              <w:pStyle w:val="ListParagraph"/>
              <w:numPr>
                <w:ilvl w:val="0"/>
                <w:numId w:val="461"/>
              </w:numPr>
              <w:spacing w:before="60" w:after="60"/>
              <w:ind w:left="360"/>
              <w:contextualSpacing w:val="0"/>
              <w:rPr>
                <w:sz w:val="18"/>
              </w:rPr>
            </w:pPr>
            <w:r w:rsidRPr="00C901F3">
              <w:rPr>
                <w:sz w:val="18"/>
              </w:rPr>
              <w:t>The party giving that Formal Notice must summarise in that Formal Notice in sufficient detail the Relevant Dispute (as understood in good faith by the party giving that Formal Notice).</w:t>
            </w:r>
          </w:p>
        </w:tc>
      </w:tr>
      <w:tr w:rsidR="005464D8" w:rsidRPr="00C901F3" w14:paraId="1F14EEEB" w14:textId="36D5391C" w:rsidTr="005464D8">
        <w:trPr>
          <w:cantSplit/>
        </w:trPr>
        <w:tc>
          <w:tcPr>
            <w:tcW w:w="2499" w:type="pct"/>
            <w:tcBorders>
              <w:right w:val="single" w:sz="4" w:space="0" w:color="auto"/>
            </w:tcBorders>
          </w:tcPr>
          <w:p w14:paraId="5442BB36" w14:textId="77777777" w:rsidR="005464D8" w:rsidRPr="00C901F3" w:rsidRDefault="005464D8" w:rsidP="00D203A0">
            <w:pPr>
              <w:pStyle w:val="Heading4"/>
              <w:spacing w:before="60" w:after="60"/>
              <w:rPr>
                <w:sz w:val="18"/>
              </w:rPr>
            </w:pPr>
            <w:r w:rsidRPr="00C901F3">
              <w:rPr>
                <w:sz w:val="18"/>
              </w:rPr>
              <w:t>Mediation procedure the parties are to use</w:t>
            </w:r>
          </w:p>
        </w:tc>
        <w:tc>
          <w:tcPr>
            <w:tcW w:w="2501" w:type="pct"/>
            <w:tcBorders>
              <w:top w:val="single" w:sz="4" w:space="0" w:color="auto"/>
              <w:left w:val="single" w:sz="4" w:space="0" w:color="auto"/>
              <w:bottom w:val="single" w:sz="4" w:space="0" w:color="auto"/>
              <w:right w:val="single" w:sz="4" w:space="0" w:color="auto"/>
            </w:tcBorders>
          </w:tcPr>
          <w:p w14:paraId="502BB362" w14:textId="19D8E4EB" w:rsidR="005464D8" w:rsidRPr="00C901F3" w:rsidRDefault="005464D8" w:rsidP="00D203A0">
            <w:pPr>
              <w:spacing w:before="60" w:after="60"/>
              <w:rPr>
                <w:sz w:val="18"/>
              </w:rPr>
            </w:pPr>
            <w:r w:rsidRPr="00C901F3">
              <w:rPr>
                <w:sz w:val="18"/>
              </w:rPr>
              <w:t>The Model Mediation Procedure of the Centre for Effective Dispute Resolution or the comparable rules of any successor body.</w:t>
            </w:r>
          </w:p>
        </w:tc>
      </w:tr>
      <w:tr w:rsidR="005464D8" w:rsidRPr="00C901F3" w14:paraId="27110AF0" w14:textId="740E7FC9" w:rsidTr="005464D8">
        <w:trPr>
          <w:cantSplit/>
        </w:trPr>
        <w:tc>
          <w:tcPr>
            <w:tcW w:w="2499" w:type="pct"/>
            <w:tcBorders>
              <w:right w:val="single" w:sz="4" w:space="0" w:color="auto"/>
            </w:tcBorders>
          </w:tcPr>
          <w:p w14:paraId="39E87D05" w14:textId="77777777" w:rsidR="005464D8" w:rsidRPr="00C901F3" w:rsidRDefault="005464D8" w:rsidP="00D203A0">
            <w:pPr>
              <w:pStyle w:val="Heading4"/>
              <w:spacing w:before="60" w:after="60"/>
              <w:rPr>
                <w:sz w:val="18"/>
              </w:rPr>
            </w:pPr>
            <w:r w:rsidRPr="00C901F3">
              <w:rPr>
                <w:sz w:val="18"/>
              </w:rPr>
              <w:t>How the parties must appoint the mediator</w:t>
            </w:r>
          </w:p>
        </w:tc>
        <w:tc>
          <w:tcPr>
            <w:tcW w:w="2501" w:type="pct"/>
            <w:tcBorders>
              <w:top w:val="single" w:sz="4" w:space="0" w:color="auto"/>
              <w:left w:val="single" w:sz="4" w:space="0" w:color="auto"/>
              <w:bottom w:val="single" w:sz="4" w:space="0" w:color="auto"/>
              <w:right w:val="single" w:sz="4" w:space="0" w:color="auto"/>
            </w:tcBorders>
          </w:tcPr>
          <w:p w14:paraId="214F7D93" w14:textId="77777777" w:rsidR="005464D8" w:rsidRPr="00C901F3" w:rsidRDefault="005464D8" w:rsidP="00D203A0">
            <w:pPr>
              <w:pStyle w:val="ListParagraph"/>
              <w:numPr>
                <w:ilvl w:val="0"/>
                <w:numId w:val="462"/>
              </w:numPr>
              <w:spacing w:before="60" w:after="60"/>
              <w:ind w:left="360"/>
              <w:contextualSpacing w:val="0"/>
              <w:rPr>
                <w:sz w:val="18"/>
              </w:rPr>
            </w:pPr>
            <w:r w:rsidRPr="00C901F3">
              <w:rPr>
                <w:sz w:val="18"/>
              </w:rPr>
              <w:t>By agreement of the parties (acting promptly and in good faith).</w:t>
            </w:r>
          </w:p>
          <w:p w14:paraId="01912AB3" w14:textId="1120F07F" w:rsidR="005464D8" w:rsidRPr="00C901F3" w:rsidRDefault="005464D8" w:rsidP="00D203A0">
            <w:pPr>
              <w:pStyle w:val="ListParagraph"/>
              <w:numPr>
                <w:ilvl w:val="0"/>
                <w:numId w:val="462"/>
              </w:numPr>
              <w:spacing w:before="60" w:after="60"/>
              <w:ind w:left="360"/>
              <w:contextualSpacing w:val="0"/>
              <w:rPr>
                <w:sz w:val="18"/>
              </w:rPr>
            </w:pPr>
            <w:r w:rsidRPr="00C901F3">
              <w:rPr>
                <w:sz w:val="18"/>
              </w:rPr>
              <w:t>They must appoint a suitably qualified, independent mediator.</w:t>
            </w:r>
          </w:p>
          <w:p w14:paraId="4471115F" w14:textId="5852C938" w:rsidR="005464D8" w:rsidRPr="00C901F3" w:rsidRDefault="005464D8" w:rsidP="00D203A0">
            <w:pPr>
              <w:pStyle w:val="ListParagraph"/>
              <w:numPr>
                <w:ilvl w:val="0"/>
                <w:numId w:val="462"/>
              </w:numPr>
              <w:spacing w:before="60" w:after="60"/>
              <w:ind w:left="360"/>
              <w:contextualSpacing w:val="0"/>
              <w:rPr>
                <w:sz w:val="18"/>
              </w:rPr>
            </w:pPr>
            <w:r w:rsidRPr="00C901F3">
              <w:rPr>
                <w:b/>
                <w:bCs/>
                <w:sz w:val="18"/>
              </w:rPr>
              <w:t xml:space="preserve">If they cannot agree on a mediator after more than 7 days after the relevant party gives the Formal Notice in paragraph </w:t>
            </w:r>
            <w:r w:rsidRPr="00C901F3">
              <w:rPr>
                <w:b/>
                <w:bCs/>
                <w:sz w:val="18"/>
              </w:rPr>
              <w:fldChar w:fldCharType="begin"/>
            </w:r>
            <w:r w:rsidRPr="00C901F3">
              <w:rPr>
                <w:b/>
                <w:bCs/>
                <w:sz w:val="18"/>
              </w:rPr>
              <w:instrText xml:space="preserve"> REF _Ref44183305 \r \h  \* MERGEFORMAT </w:instrText>
            </w:r>
            <w:r w:rsidRPr="00C901F3">
              <w:rPr>
                <w:b/>
                <w:bCs/>
                <w:sz w:val="18"/>
              </w:rPr>
            </w:r>
            <w:r w:rsidRPr="00C901F3">
              <w:rPr>
                <w:b/>
                <w:bCs/>
                <w:sz w:val="18"/>
              </w:rPr>
              <w:fldChar w:fldCharType="separate"/>
            </w:r>
            <w:r w:rsidR="00915453">
              <w:rPr>
                <w:b/>
                <w:bCs/>
                <w:sz w:val="18"/>
              </w:rPr>
              <w:t>(a)</w:t>
            </w:r>
            <w:r w:rsidRPr="00C901F3">
              <w:rPr>
                <w:b/>
                <w:bCs/>
                <w:sz w:val="18"/>
              </w:rPr>
              <w:fldChar w:fldCharType="end"/>
            </w:r>
            <w:r w:rsidRPr="00C901F3">
              <w:rPr>
                <w:b/>
                <w:bCs/>
                <w:sz w:val="18"/>
              </w:rPr>
              <w:t xml:space="preserve">: </w:t>
            </w:r>
            <w:r w:rsidRPr="00C901F3">
              <w:rPr>
                <w:sz w:val="18"/>
              </w:rPr>
              <w:t>the parties must request the Centre for Effective Dispute Resolution to recommend a mediator. The parties must accept the person who is recommended unless there are genuine and serious concerns about that person’s independence.</w:t>
            </w:r>
          </w:p>
        </w:tc>
      </w:tr>
      <w:tr w:rsidR="005464D8" w:rsidRPr="00C901F3" w14:paraId="3CF48A48" w14:textId="73F04666" w:rsidTr="005464D8">
        <w:trPr>
          <w:cantSplit/>
        </w:trPr>
        <w:tc>
          <w:tcPr>
            <w:tcW w:w="2499" w:type="pct"/>
          </w:tcPr>
          <w:p w14:paraId="72E1011C" w14:textId="77777777" w:rsidR="005464D8" w:rsidRPr="00C901F3" w:rsidRDefault="005464D8" w:rsidP="00D203A0">
            <w:pPr>
              <w:pStyle w:val="Heading4"/>
              <w:keepNext/>
              <w:spacing w:before="60" w:after="60"/>
              <w:rPr>
                <w:sz w:val="18"/>
              </w:rPr>
            </w:pPr>
            <w:r w:rsidRPr="00C901F3">
              <w:rPr>
                <w:sz w:val="18"/>
              </w:rPr>
              <w:t xml:space="preserve">The parties must comply with all of the following in connection with the mediation </w:t>
            </w:r>
          </w:p>
        </w:tc>
        <w:tc>
          <w:tcPr>
            <w:tcW w:w="2501" w:type="pct"/>
          </w:tcPr>
          <w:p w14:paraId="5BBE2849" w14:textId="77777777" w:rsidR="005464D8" w:rsidRPr="00C901F3" w:rsidRDefault="005464D8" w:rsidP="00D203A0">
            <w:pPr>
              <w:keepNext/>
              <w:spacing w:before="60" w:after="60"/>
              <w:rPr>
                <w:sz w:val="18"/>
              </w:rPr>
            </w:pPr>
          </w:p>
        </w:tc>
      </w:tr>
      <w:tr w:rsidR="005464D8" w:rsidRPr="00C901F3" w14:paraId="26401730" w14:textId="28F71C54" w:rsidTr="005464D8">
        <w:trPr>
          <w:cantSplit/>
        </w:trPr>
        <w:tc>
          <w:tcPr>
            <w:tcW w:w="2499" w:type="pct"/>
            <w:tcBorders>
              <w:right w:val="single" w:sz="4" w:space="0" w:color="auto"/>
            </w:tcBorders>
          </w:tcPr>
          <w:p w14:paraId="51182494" w14:textId="77777777" w:rsidR="005464D8" w:rsidRPr="00C901F3" w:rsidRDefault="005464D8" w:rsidP="00D203A0">
            <w:pPr>
              <w:pStyle w:val="Heading5"/>
              <w:spacing w:before="60" w:after="60"/>
              <w:rPr>
                <w:sz w:val="18"/>
              </w:rPr>
            </w:pPr>
            <w:r w:rsidRPr="00C901F3">
              <w:rPr>
                <w:sz w:val="18"/>
              </w:rPr>
              <w:t>Good faith</w:t>
            </w:r>
          </w:p>
        </w:tc>
        <w:tc>
          <w:tcPr>
            <w:tcW w:w="2501" w:type="pct"/>
            <w:tcBorders>
              <w:top w:val="single" w:sz="4" w:space="0" w:color="auto"/>
              <w:left w:val="single" w:sz="4" w:space="0" w:color="auto"/>
              <w:bottom w:val="single" w:sz="4" w:space="0" w:color="auto"/>
              <w:right w:val="single" w:sz="4" w:space="0" w:color="auto"/>
            </w:tcBorders>
          </w:tcPr>
          <w:p w14:paraId="2F1A25AC" w14:textId="44633434" w:rsidR="005464D8" w:rsidRPr="00C901F3" w:rsidRDefault="005464D8" w:rsidP="00D203A0">
            <w:pPr>
              <w:spacing w:before="60" w:after="60"/>
              <w:rPr>
                <w:sz w:val="18"/>
              </w:rPr>
            </w:pPr>
            <w:r w:rsidRPr="00C901F3">
              <w:rPr>
                <w:sz w:val="18"/>
              </w:rPr>
              <w:t>The parties must act generally in good faith in attempting to resolve the Relevant Dispute.</w:t>
            </w:r>
          </w:p>
        </w:tc>
      </w:tr>
      <w:tr w:rsidR="005464D8" w:rsidRPr="00C901F3" w14:paraId="67949278" w14:textId="094765E9" w:rsidTr="005464D8">
        <w:trPr>
          <w:cantSplit/>
        </w:trPr>
        <w:tc>
          <w:tcPr>
            <w:tcW w:w="2499" w:type="pct"/>
            <w:tcBorders>
              <w:right w:val="single" w:sz="4" w:space="0" w:color="auto"/>
            </w:tcBorders>
          </w:tcPr>
          <w:p w14:paraId="6D2961A9" w14:textId="77777777" w:rsidR="005464D8" w:rsidRPr="00C901F3" w:rsidRDefault="005464D8" w:rsidP="00D203A0">
            <w:pPr>
              <w:pStyle w:val="Heading5"/>
              <w:spacing w:before="60" w:after="60"/>
              <w:rPr>
                <w:sz w:val="18"/>
              </w:rPr>
            </w:pPr>
            <w:r w:rsidRPr="00C901F3">
              <w:rPr>
                <w:sz w:val="18"/>
              </w:rPr>
              <w:lastRenderedPageBreak/>
              <w:t>Cooperation</w:t>
            </w:r>
          </w:p>
        </w:tc>
        <w:tc>
          <w:tcPr>
            <w:tcW w:w="2501" w:type="pct"/>
            <w:tcBorders>
              <w:top w:val="single" w:sz="4" w:space="0" w:color="auto"/>
              <w:left w:val="single" w:sz="4" w:space="0" w:color="auto"/>
              <w:bottom w:val="single" w:sz="4" w:space="0" w:color="auto"/>
              <w:right w:val="single" w:sz="4" w:space="0" w:color="auto"/>
            </w:tcBorders>
          </w:tcPr>
          <w:p w14:paraId="0BA1A303" w14:textId="2FC22C3E" w:rsidR="005464D8" w:rsidRPr="00C901F3" w:rsidRDefault="005464D8" w:rsidP="00D203A0">
            <w:pPr>
              <w:spacing w:before="60" w:after="60"/>
              <w:rPr>
                <w:sz w:val="18"/>
              </w:rPr>
            </w:pPr>
            <w:r w:rsidRPr="00C901F3">
              <w:rPr>
                <w:sz w:val="18"/>
              </w:rPr>
              <w:t>The parties must co-operate fully and promptly with the mediator, including promptly doing such acts (including signing a document substantially in the form of the Centre for Effective Dispute Resolution’s model agreement in force from time to time) as the mediator reasonably requires.</w:t>
            </w:r>
          </w:p>
        </w:tc>
      </w:tr>
      <w:tr w:rsidR="005464D8" w:rsidRPr="00C901F3" w14:paraId="5420F2E8" w14:textId="53574C91" w:rsidTr="005464D8">
        <w:trPr>
          <w:cantSplit/>
        </w:trPr>
        <w:tc>
          <w:tcPr>
            <w:tcW w:w="2499" w:type="pct"/>
            <w:tcBorders>
              <w:right w:val="single" w:sz="4" w:space="0" w:color="auto"/>
            </w:tcBorders>
          </w:tcPr>
          <w:p w14:paraId="199A6BA9" w14:textId="77777777" w:rsidR="005464D8" w:rsidRPr="00C901F3" w:rsidRDefault="005464D8" w:rsidP="00D203A0">
            <w:pPr>
              <w:pStyle w:val="Heading5"/>
              <w:spacing w:before="60" w:after="60"/>
              <w:rPr>
                <w:sz w:val="18"/>
              </w:rPr>
            </w:pPr>
            <w:r w:rsidRPr="00C901F3">
              <w:rPr>
                <w:sz w:val="18"/>
              </w:rPr>
              <w:t>Directions to Personnel</w:t>
            </w:r>
          </w:p>
        </w:tc>
        <w:tc>
          <w:tcPr>
            <w:tcW w:w="2501" w:type="pct"/>
            <w:tcBorders>
              <w:top w:val="single" w:sz="4" w:space="0" w:color="auto"/>
              <w:left w:val="single" w:sz="4" w:space="0" w:color="auto"/>
              <w:bottom w:val="single" w:sz="4" w:space="0" w:color="auto"/>
              <w:right w:val="single" w:sz="4" w:space="0" w:color="auto"/>
            </w:tcBorders>
          </w:tcPr>
          <w:p w14:paraId="44D27473" w14:textId="5B52FDC7" w:rsidR="005464D8" w:rsidRPr="00C901F3" w:rsidRDefault="005464D8" w:rsidP="00D203A0">
            <w:pPr>
              <w:spacing w:before="60" w:after="60"/>
              <w:rPr>
                <w:sz w:val="18"/>
              </w:rPr>
            </w:pPr>
            <w:r w:rsidRPr="00C901F3">
              <w:rPr>
                <w:sz w:val="18"/>
              </w:rPr>
              <w:t>The parties must direct their respective Personnel to attend and cooperate with the mediation properly and in good faith, as reasonably necessary.</w:t>
            </w:r>
          </w:p>
        </w:tc>
      </w:tr>
      <w:tr w:rsidR="005464D8" w:rsidRPr="00C901F3" w14:paraId="205F151D" w14:textId="2C53839F" w:rsidTr="005464D8">
        <w:trPr>
          <w:cantSplit/>
        </w:trPr>
        <w:tc>
          <w:tcPr>
            <w:tcW w:w="2499" w:type="pct"/>
            <w:tcBorders>
              <w:right w:val="single" w:sz="4" w:space="0" w:color="auto"/>
            </w:tcBorders>
          </w:tcPr>
          <w:p w14:paraId="5713743C" w14:textId="77777777" w:rsidR="005464D8" w:rsidRPr="00C901F3" w:rsidRDefault="005464D8" w:rsidP="00D203A0">
            <w:pPr>
              <w:pStyle w:val="Heading5"/>
              <w:spacing w:before="60" w:after="60"/>
              <w:rPr>
                <w:sz w:val="18"/>
              </w:rPr>
            </w:pPr>
            <w:r w:rsidRPr="00C901F3">
              <w:rPr>
                <w:sz w:val="18"/>
              </w:rPr>
              <w:t>Confidentiality</w:t>
            </w:r>
          </w:p>
        </w:tc>
        <w:tc>
          <w:tcPr>
            <w:tcW w:w="2501" w:type="pct"/>
            <w:tcBorders>
              <w:top w:val="single" w:sz="4" w:space="0" w:color="auto"/>
              <w:left w:val="single" w:sz="4" w:space="0" w:color="auto"/>
              <w:bottom w:val="single" w:sz="4" w:space="0" w:color="auto"/>
              <w:right w:val="single" w:sz="4" w:space="0" w:color="auto"/>
            </w:tcBorders>
          </w:tcPr>
          <w:p w14:paraId="45FBE667" w14:textId="0A1BD474" w:rsidR="005464D8" w:rsidRPr="00C901F3" w:rsidRDefault="005464D8" w:rsidP="00D203A0">
            <w:pPr>
              <w:pStyle w:val="ListParagraph"/>
              <w:numPr>
                <w:ilvl w:val="0"/>
                <w:numId w:val="463"/>
              </w:numPr>
              <w:spacing w:before="60" w:after="60"/>
              <w:ind w:left="360"/>
              <w:contextualSpacing w:val="0"/>
              <w:rPr>
                <w:sz w:val="18"/>
              </w:rPr>
            </w:pPr>
            <w:r w:rsidRPr="00C901F3">
              <w:rPr>
                <w:sz w:val="18"/>
              </w:rPr>
              <w:t xml:space="preserve">Section </w:t>
            </w:r>
            <w:r w:rsidRPr="00C901F3">
              <w:rPr>
                <w:sz w:val="18"/>
              </w:rPr>
              <w:fldChar w:fldCharType="begin"/>
            </w:r>
            <w:r w:rsidRPr="00C901F3">
              <w:rPr>
                <w:sz w:val="18"/>
              </w:rPr>
              <w:instrText xml:space="preserve"> REF _Ref44183436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 xml:space="preserve"> applies to information disclosed by a party </w:t>
            </w:r>
            <w:proofErr w:type="gramStart"/>
            <w:r w:rsidRPr="00C901F3">
              <w:rPr>
                <w:sz w:val="18"/>
              </w:rPr>
              <w:t>in the course of</w:t>
            </w:r>
            <w:proofErr w:type="gramEnd"/>
            <w:r w:rsidRPr="00C901F3">
              <w:rPr>
                <w:sz w:val="18"/>
              </w:rPr>
              <w:t xml:space="preserve"> the mediation.</w:t>
            </w:r>
          </w:p>
          <w:p w14:paraId="01826336" w14:textId="13821497" w:rsidR="005464D8" w:rsidRPr="00C901F3" w:rsidRDefault="005464D8" w:rsidP="00D203A0">
            <w:pPr>
              <w:pStyle w:val="ListParagraph"/>
              <w:numPr>
                <w:ilvl w:val="0"/>
                <w:numId w:val="463"/>
              </w:numPr>
              <w:spacing w:before="60" w:after="60"/>
              <w:ind w:left="360"/>
              <w:contextualSpacing w:val="0"/>
              <w:rPr>
                <w:sz w:val="18"/>
              </w:rPr>
            </w:pPr>
            <w:r w:rsidRPr="00C901F3">
              <w:rPr>
                <w:sz w:val="18"/>
              </w:rPr>
              <w:t xml:space="preserve">A party shall not be regarded as having breached its confidentiality obligations in section </w:t>
            </w:r>
            <w:r w:rsidRPr="00C901F3">
              <w:rPr>
                <w:sz w:val="18"/>
              </w:rPr>
              <w:fldChar w:fldCharType="begin"/>
            </w:r>
            <w:r w:rsidRPr="00C901F3">
              <w:rPr>
                <w:sz w:val="18"/>
              </w:rPr>
              <w:instrText xml:space="preserve"> REF _Ref44183436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 xml:space="preserve"> if that party or its Affiliate or their respective Personnel or other agent makes disclosures of Confidential Information of the relevant Discloser for purposes connected with the mediation.</w:t>
            </w:r>
          </w:p>
        </w:tc>
      </w:tr>
      <w:tr w:rsidR="005464D8" w:rsidRPr="00C901F3" w14:paraId="1C188FE2" w14:textId="2B1407D2" w:rsidTr="005464D8">
        <w:trPr>
          <w:cantSplit/>
        </w:trPr>
        <w:tc>
          <w:tcPr>
            <w:tcW w:w="2499" w:type="pct"/>
            <w:tcBorders>
              <w:right w:val="single" w:sz="4" w:space="0" w:color="auto"/>
            </w:tcBorders>
          </w:tcPr>
          <w:p w14:paraId="17F7E4FE" w14:textId="77777777" w:rsidR="005464D8" w:rsidRPr="00C901F3" w:rsidRDefault="005464D8" w:rsidP="00D203A0">
            <w:pPr>
              <w:pStyle w:val="Heading5"/>
              <w:spacing w:before="60" w:after="60"/>
              <w:rPr>
                <w:sz w:val="18"/>
              </w:rPr>
            </w:pPr>
            <w:r w:rsidRPr="00C901F3">
              <w:rPr>
                <w:sz w:val="18"/>
              </w:rPr>
              <w:t>Without prejudice</w:t>
            </w:r>
          </w:p>
        </w:tc>
        <w:tc>
          <w:tcPr>
            <w:tcW w:w="2501" w:type="pct"/>
            <w:tcBorders>
              <w:top w:val="single" w:sz="4" w:space="0" w:color="auto"/>
              <w:left w:val="single" w:sz="4" w:space="0" w:color="auto"/>
              <w:bottom w:val="single" w:sz="4" w:space="0" w:color="auto"/>
              <w:right w:val="single" w:sz="4" w:space="0" w:color="auto"/>
            </w:tcBorders>
          </w:tcPr>
          <w:p w14:paraId="4EF704B0" w14:textId="31785B21" w:rsidR="005464D8" w:rsidRPr="00C901F3" w:rsidRDefault="005464D8" w:rsidP="00D203A0">
            <w:pPr>
              <w:spacing w:before="60" w:after="60"/>
              <w:rPr>
                <w:sz w:val="18"/>
              </w:rPr>
            </w:pPr>
            <w:r w:rsidRPr="00C901F3">
              <w:rPr>
                <w:sz w:val="18"/>
              </w:rPr>
              <w:t>Anything said or done by a party in the course of the mediation shall not in itself prejudice its rights in any later proceedings between it and the other party in relation to the Relevant Dispute and/or in relation to any other dispute between them.</w:t>
            </w:r>
          </w:p>
        </w:tc>
      </w:tr>
      <w:tr w:rsidR="005464D8" w:rsidRPr="00C901F3" w14:paraId="157E1CB5" w14:textId="1EFA95A5" w:rsidTr="005464D8">
        <w:trPr>
          <w:cantSplit/>
        </w:trPr>
        <w:tc>
          <w:tcPr>
            <w:tcW w:w="2499" w:type="pct"/>
            <w:tcBorders>
              <w:right w:val="single" w:sz="4" w:space="0" w:color="auto"/>
            </w:tcBorders>
          </w:tcPr>
          <w:p w14:paraId="52294D0F" w14:textId="77777777" w:rsidR="005464D8" w:rsidRPr="00C901F3" w:rsidRDefault="005464D8" w:rsidP="00D203A0">
            <w:pPr>
              <w:pStyle w:val="Heading5"/>
              <w:spacing w:before="60" w:after="60"/>
              <w:rPr>
                <w:sz w:val="18"/>
              </w:rPr>
            </w:pPr>
            <w:r w:rsidRPr="00C901F3">
              <w:rPr>
                <w:sz w:val="18"/>
              </w:rPr>
              <w:t>Engagement</w:t>
            </w:r>
          </w:p>
        </w:tc>
        <w:tc>
          <w:tcPr>
            <w:tcW w:w="2501" w:type="pct"/>
            <w:tcBorders>
              <w:top w:val="single" w:sz="4" w:space="0" w:color="auto"/>
              <w:left w:val="single" w:sz="4" w:space="0" w:color="auto"/>
              <w:bottom w:val="single" w:sz="4" w:space="0" w:color="auto"/>
              <w:right w:val="single" w:sz="4" w:space="0" w:color="auto"/>
            </w:tcBorders>
          </w:tcPr>
          <w:p w14:paraId="238CB72C" w14:textId="4B0C9630" w:rsidR="005464D8" w:rsidRPr="00C901F3" w:rsidRDefault="005464D8" w:rsidP="00D203A0">
            <w:pPr>
              <w:spacing w:before="60" w:after="60"/>
              <w:rPr>
                <w:sz w:val="18"/>
              </w:rPr>
            </w:pPr>
            <w:r w:rsidRPr="00C901F3">
              <w:rPr>
                <w:sz w:val="18"/>
              </w:rPr>
              <w:t>The parties must not separately engage (in connection with further proceedings involving the Relevant Dispute or any other dispute) the mediator as an advisor and/or to call him/her as a witness (except if he/she is a witness in a capacity other than as a mediator in relation to the Relevant Dispute).</w:t>
            </w:r>
          </w:p>
        </w:tc>
      </w:tr>
      <w:tr w:rsidR="005464D8" w:rsidRPr="00C901F3" w14:paraId="5D31F367" w14:textId="28484A6D" w:rsidTr="005464D8">
        <w:trPr>
          <w:cantSplit/>
        </w:trPr>
        <w:tc>
          <w:tcPr>
            <w:tcW w:w="2499" w:type="pct"/>
            <w:tcBorders>
              <w:right w:val="single" w:sz="4" w:space="0" w:color="auto"/>
            </w:tcBorders>
          </w:tcPr>
          <w:p w14:paraId="155AF33C" w14:textId="77777777" w:rsidR="005464D8" w:rsidRPr="00C901F3" w:rsidRDefault="005464D8" w:rsidP="00D203A0">
            <w:pPr>
              <w:pStyle w:val="Heading4"/>
              <w:spacing w:before="60" w:after="60"/>
              <w:rPr>
                <w:sz w:val="18"/>
              </w:rPr>
            </w:pPr>
            <w:r w:rsidRPr="00C901F3">
              <w:rPr>
                <w:sz w:val="18"/>
              </w:rPr>
              <w:t>How mediation costs are to be borne</w:t>
            </w:r>
          </w:p>
        </w:tc>
        <w:tc>
          <w:tcPr>
            <w:tcW w:w="2501" w:type="pct"/>
            <w:tcBorders>
              <w:top w:val="single" w:sz="4" w:space="0" w:color="auto"/>
              <w:left w:val="single" w:sz="4" w:space="0" w:color="auto"/>
              <w:bottom w:val="single" w:sz="4" w:space="0" w:color="auto"/>
              <w:right w:val="single" w:sz="4" w:space="0" w:color="auto"/>
            </w:tcBorders>
          </w:tcPr>
          <w:p w14:paraId="3395CFE6" w14:textId="146083BA" w:rsidR="005464D8" w:rsidRPr="00C901F3" w:rsidRDefault="005464D8" w:rsidP="00D203A0">
            <w:pPr>
              <w:pStyle w:val="ListParagraph"/>
              <w:numPr>
                <w:ilvl w:val="0"/>
                <w:numId w:val="464"/>
              </w:numPr>
              <w:spacing w:before="60" w:after="60"/>
              <w:ind w:left="360"/>
              <w:contextualSpacing w:val="0"/>
              <w:rPr>
                <w:sz w:val="18"/>
              </w:rPr>
            </w:pPr>
            <w:r w:rsidRPr="00C901F3">
              <w:rPr>
                <w:sz w:val="18"/>
              </w:rPr>
              <w:t>The parties must share equally the costs of engaging the mediator.</w:t>
            </w:r>
          </w:p>
          <w:p w14:paraId="36548D56" w14:textId="36E2210D" w:rsidR="005464D8" w:rsidRPr="00C901F3" w:rsidRDefault="005464D8" w:rsidP="00D203A0">
            <w:pPr>
              <w:pStyle w:val="ListParagraph"/>
              <w:numPr>
                <w:ilvl w:val="0"/>
                <w:numId w:val="464"/>
              </w:numPr>
              <w:spacing w:before="60" w:after="60"/>
              <w:ind w:left="360"/>
              <w:contextualSpacing w:val="0"/>
              <w:rPr>
                <w:sz w:val="18"/>
              </w:rPr>
            </w:pPr>
            <w:r w:rsidRPr="00C901F3">
              <w:rPr>
                <w:sz w:val="18"/>
              </w:rPr>
              <w:t>The parties must (as between them) otherwise bear their own costs in connection with the mediation.</w:t>
            </w:r>
          </w:p>
        </w:tc>
      </w:tr>
      <w:tr w:rsidR="005464D8" w:rsidRPr="00C901F3" w14:paraId="653E2941" w14:textId="1D0DDC3B" w:rsidTr="005464D8">
        <w:trPr>
          <w:cantSplit/>
        </w:trPr>
        <w:tc>
          <w:tcPr>
            <w:tcW w:w="2499" w:type="pct"/>
            <w:tcBorders>
              <w:right w:val="single" w:sz="4" w:space="0" w:color="auto"/>
            </w:tcBorders>
          </w:tcPr>
          <w:p w14:paraId="7A8F445A" w14:textId="77777777" w:rsidR="005464D8" w:rsidRPr="00C901F3" w:rsidRDefault="005464D8" w:rsidP="00D203A0">
            <w:pPr>
              <w:pStyle w:val="Heading4"/>
              <w:spacing w:before="60" w:after="60"/>
              <w:rPr>
                <w:sz w:val="18"/>
              </w:rPr>
            </w:pPr>
            <w:r w:rsidRPr="00C901F3">
              <w:rPr>
                <w:sz w:val="18"/>
              </w:rPr>
              <w:t>Right of a party to commence legal proceedings in relation to the Relevant Dispute</w:t>
            </w:r>
          </w:p>
        </w:tc>
        <w:tc>
          <w:tcPr>
            <w:tcW w:w="2501" w:type="pct"/>
            <w:tcBorders>
              <w:top w:val="single" w:sz="4" w:space="0" w:color="auto"/>
              <w:left w:val="single" w:sz="4" w:space="0" w:color="auto"/>
              <w:bottom w:val="single" w:sz="4" w:space="0" w:color="auto"/>
              <w:right w:val="single" w:sz="4" w:space="0" w:color="auto"/>
            </w:tcBorders>
          </w:tcPr>
          <w:p w14:paraId="50F66AEF" w14:textId="6AB6ACA8" w:rsidR="005464D8" w:rsidRPr="00C901F3" w:rsidRDefault="005464D8" w:rsidP="00D203A0">
            <w:pPr>
              <w:spacing w:before="60" w:after="60"/>
              <w:rPr>
                <w:sz w:val="18"/>
              </w:rPr>
            </w:pPr>
            <w:r w:rsidRPr="00C901F3">
              <w:rPr>
                <w:sz w:val="18"/>
              </w:rPr>
              <w:t xml:space="preserve">A party may do so if the Relevant Dispute is not resolved by mediation after at least </w:t>
            </w:r>
            <w:r w:rsidRPr="00C901F3">
              <w:rPr>
                <w:b/>
                <w:bCs/>
                <w:sz w:val="18"/>
              </w:rPr>
              <w:t xml:space="preserve">90 days </w:t>
            </w:r>
            <w:r w:rsidRPr="00C901F3">
              <w:rPr>
                <w:sz w:val="18"/>
              </w:rPr>
              <w:t>after the commencement of mediation.</w:t>
            </w:r>
          </w:p>
        </w:tc>
      </w:tr>
      <w:tr w:rsidR="005464D8" w:rsidRPr="00C901F3" w14:paraId="4CBD4509" w14:textId="3BB8AB6A" w:rsidTr="005464D8">
        <w:trPr>
          <w:cantSplit/>
        </w:trPr>
        <w:tc>
          <w:tcPr>
            <w:tcW w:w="2499" w:type="pct"/>
          </w:tcPr>
          <w:p w14:paraId="1A08554E" w14:textId="77777777" w:rsidR="005464D8" w:rsidRPr="00C901F3" w:rsidRDefault="005464D8" w:rsidP="00D203A0">
            <w:pPr>
              <w:pStyle w:val="Heading2"/>
              <w:spacing w:before="60" w:after="60"/>
              <w:rPr>
                <w:rFonts w:ascii="Arial" w:hAnsi="Arial"/>
                <w:sz w:val="18"/>
              </w:rPr>
            </w:pPr>
            <w:bookmarkStart w:id="15604" w:name="_Toc45896413"/>
            <w:bookmarkStart w:id="15605" w:name="_Toc45897132"/>
            <w:bookmarkStart w:id="15606" w:name="_Toc66040718"/>
            <w:bookmarkStart w:id="15607" w:name="_Toc66041509"/>
            <w:bookmarkStart w:id="15608" w:name="_Toc66042304"/>
            <w:bookmarkStart w:id="15609" w:name="_Toc66043831"/>
            <w:bookmarkStart w:id="15610" w:name="_Toc68455810"/>
            <w:bookmarkStart w:id="15611" w:name="_Toc68640710"/>
            <w:bookmarkStart w:id="15612" w:name="_Toc68641607"/>
            <w:bookmarkStart w:id="15613" w:name="_Toc69514491"/>
            <w:bookmarkStart w:id="15614" w:name="_Toc69517127"/>
            <w:bookmarkStart w:id="15615" w:name="_Toc69565883"/>
            <w:bookmarkStart w:id="15616" w:name="_Toc69582134"/>
            <w:bookmarkStart w:id="15617" w:name="_Toc69717985"/>
            <w:bookmarkStart w:id="15618" w:name="_Toc73874709"/>
            <w:bookmarkStart w:id="15619" w:name="_Toc76367832"/>
            <w:bookmarkStart w:id="15620" w:name="_Toc77670397"/>
            <w:bookmarkStart w:id="15621" w:name="_Toc78387528"/>
            <w:bookmarkStart w:id="15622" w:name="_Toc78393257"/>
            <w:bookmarkStart w:id="15623" w:name="_Toc79086930"/>
            <w:bookmarkStart w:id="15624" w:name="_Toc80023220"/>
            <w:bookmarkStart w:id="15625" w:name="_Toc80346564"/>
            <w:bookmarkStart w:id="15626" w:name="_Toc83402134"/>
            <w:bookmarkStart w:id="15627" w:name="_Toc86594006"/>
            <w:bookmarkStart w:id="15628" w:name="_Toc87202507"/>
            <w:bookmarkStart w:id="15629" w:name="_Toc87296478"/>
            <w:bookmarkStart w:id="15630" w:name="_Toc88639411"/>
            <w:bookmarkStart w:id="15631" w:name="_Toc89891984"/>
            <w:bookmarkStart w:id="15632" w:name="_Toc89892782"/>
            <w:bookmarkStart w:id="15633" w:name="_Toc93520129"/>
            <w:bookmarkStart w:id="15634" w:name="_Toc93866919"/>
            <w:bookmarkStart w:id="15635" w:name="_Toc94909065"/>
            <w:bookmarkStart w:id="15636" w:name="_Toc95482902"/>
            <w:bookmarkStart w:id="15637" w:name="_Toc95484344"/>
            <w:bookmarkStart w:id="15638" w:name="_Toc95763021"/>
            <w:bookmarkStart w:id="15639" w:name="_Toc97284632"/>
            <w:bookmarkStart w:id="15640" w:name="_Toc97475520"/>
            <w:bookmarkStart w:id="15641" w:name="_Toc99831348"/>
            <w:bookmarkStart w:id="15642" w:name="_Toc104150087"/>
            <w:bookmarkStart w:id="15643" w:name="_Toc104662190"/>
            <w:bookmarkStart w:id="15644" w:name="_Toc104747986"/>
            <w:bookmarkStart w:id="15645" w:name="_Toc104754114"/>
            <w:bookmarkStart w:id="15646" w:name="_Toc110094576"/>
            <w:bookmarkStart w:id="15647" w:name="_Toc110181484"/>
            <w:bookmarkStart w:id="15648" w:name="_Toc121223436"/>
            <w:bookmarkStart w:id="15649" w:name="_Toc121403719"/>
            <w:bookmarkStart w:id="15650" w:name="_Toc121842674"/>
            <w:bookmarkStart w:id="15651" w:name="_Toc122713433"/>
            <w:bookmarkStart w:id="15652" w:name="_Toc123062714"/>
            <w:bookmarkStart w:id="15653" w:name="_Toc123063594"/>
            <w:bookmarkStart w:id="15654" w:name="_Toc123847213"/>
            <w:bookmarkStart w:id="15655" w:name="_Toc123853627"/>
            <w:bookmarkStart w:id="15656" w:name="_Toc123996537"/>
            <w:bookmarkStart w:id="15657" w:name="_Toc124102582"/>
            <w:bookmarkStart w:id="15658" w:name="_Toc124106442"/>
            <w:bookmarkStart w:id="15659" w:name="_Toc124113605"/>
            <w:bookmarkStart w:id="15660" w:name="_Toc125571356"/>
            <w:bookmarkStart w:id="15661" w:name="_Toc125839326"/>
            <w:bookmarkStart w:id="15662" w:name="_Toc125843668"/>
            <w:bookmarkStart w:id="15663" w:name="_Toc125892074"/>
            <w:bookmarkStart w:id="15664" w:name="_Toc125914698"/>
            <w:bookmarkStart w:id="15665" w:name="_Toc126428106"/>
            <w:bookmarkStart w:id="15666" w:name="_Toc126442278"/>
            <w:bookmarkStart w:id="15667" w:name="_Toc126499369"/>
            <w:bookmarkStart w:id="15668" w:name="_Toc126689017"/>
            <w:bookmarkStart w:id="15669" w:name="_Toc126691423"/>
            <w:bookmarkStart w:id="15670" w:name="_Toc127469487"/>
            <w:bookmarkStart w:id="15671" w:name="_Toc128426368"/>
            <w:bookmarkStart w:id="15672" w:name="_Toc128430538"/>
            <w:bookmarkStart w:id="15673" w:name="_Toc129266601"/>
            <w:bookmarkStart w:id="15674" w:name="_Toc129446102"/>
            <w:bookmarkStart w:id="15675" w:name="_Toc130318270"/>
            <w:bookmarkStart w:id="15676" w:name="_Toc130651542"/>
            <w:bookmarkStart w:id="15677" w:name="_Toc134396742"/>
            <w:bookmarkStart w:id="15678" w:name="_Toc134442502"/>
            <w:bookmarkStart w:id="15679" w:name="_Toc134447056"/>
            <w:bookmarkStart w:id="15680" w:name="_Toc134450097"/>
            <w:bookmarkStart w:id="15681" w:name="_Toc134457722"/>
            <w:bookmarkStart w:id="15682" w:name="_Toc134458546"/>
            <w:bookmarkStart w:id="15683" w:name="_Toc135566157"/>
            <w:bookmarkStart w:id="15684" w:name="_Toc136368893"/>
            <w:bookmarkStart w:id="15685" w:name="_Toc136522640"/>
            <w:bookmarkStart w:id="15686" w:name="_Toc136800818"/>
            <w:bookmarkStart w:id="15687" w:name="_Toc137300725"/>
            <w:bookmarkStart w:id="15688" w:name="_Toc137993072"/>
            <w:bookmarkStart w:id="15689" w:name="_Toc142911532"/>
            <w:bookmarkStart w:id="15690" w:name="_Toc142921767"/>
            <w:bookmarkStart w:id="15691" w:name="_Toc143003769"/>
            <w:bookmarkStart w:id="15692" w:name="_Toc143004608"/>
            <w:bookmarkStart w:id="15693" w:name="_Toc146988174"/>
            <w:bookmarkStart w:id="15694" w:name="_Toc147047832"/>
            <w:bookmarkStart w:id="15695" w:name="_Toc147048668"/>
            <w:bookmarkStart w:id="15696" w:name="_Toc147049504"/>
            <w:bookmarkStart w:id="15697" w:name="_Toc147566679"/>
            <w:bookmarkStart w:id="15698" w:name="_Toc147663482"/>
            <w:bookmarkStart w:id="15699" w:name="_Toc147672521"/>
            <w:bookmarkStart w:id="15700" w:name="_Toc147673360"/>
            <w:bookmarkStart w:id="15701" w:name="_Toc147900223"/>
            <w:bookmarkStart w:id="15702" w:name="_Toc148802527"/>
            <w:bookmarkStart w:id="15703" w:name="_Toc150422904"/>
            <w:bookmarkStart w:id="15704" w:name="_Toc159081406"/>
            <w:bookmarkStart w:id="15705" w:name="_Toc159169359"/>
            <w:bookmarkStart w:id="15706" w:name="_Toc159271392"/>
            <w:bookmarkStart w:id="15707" w:name="_Toc159342443"/>
            <w:bookmarkStart w:id="15708" w:name="_Toc159432300"/>
            <w:bookmarkStart w:id="15709" w:name="_Toc165657885"/>
            <w:bookmarkStart w:id="15710" w:name="_Toc165997808"/>
            <w:r w:rsidRPr="00C901F3">
              <w:rPr>
                <w:rFonts w:ascii="Arial" w:hAnsi="Arial"/>
                <w:sz w:val="18"/>
              </w:rPr>
              <w:t>Appointment of experts</w:t>
            </w:r>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p>
        </w:tc>
        <w:tc>
          <w:tcPr>
            <w:tcW w:w="2501" w:type="pct"/>
          </w:tcPr>
          <w:p w14:paraId="21E7D55D" w14:textId="77777777" w:rsidR="005464D8" w:rsidRPr="00C901F3" w:rsidRDefault="005464D8" w:rsidP="00D203A0">
            <w:pPr>
              <w:keepNext/>
              <w:spacing w:before="60" w:after="60"/>
              <w:rPr>
                <w:sz w:val="18"/>
              </w:rPr>
            </w:pPr>
          </w:p>
        </w:tc>
      </w:tr>
      <w:tr w:rsidR="005464D8" w:rsidRPr="00C901F3" w14:paraId="036BB29F" w14:textId="574C0DC8" w:rsidTr="005464D8">
        <w:trPr>
          <w:cantSplit/>
        </w:trPr>
        <w:tc>
          <w:tcPr>
            <w:tcW w:w="2499" w:type="pct"/>
          </w:tcPr>
          <w:p w14:paraId="5CF0B374" w14:textId="0BAA6F42" w:rsidR="005464D8" w:rsidRPr="00C901F3" w:rsidRDefault="005464D8" w:rsidP="00D203A0">
            <w:pPr>
              <w:pStyle w:val="Heading3"/>
              <w:keepNext/>
              <w:spacing w:before="60" w:after="60"/>
              <w:rPr>
                <w:sz w:val="18"/>
              </w:rPr>
            </w:pPr>
            <w:bookmarkStart w:id="15711" w:name="_Ref43651321"/>
            <w:r w:rsidRPr="00C901F3">
              <w:rPr>
                <w:b/>
                <w:bCs/>
                <w:sz w:val="18"/>
              </w:rPr>
              <w:t>Next step:</w:t>
            </w:r>
            <w:r w:rsidRPr="00C901F3">
              <w:rPr>
                <w:sz w:val="18"/>
              </w:rPr>
              <w:t xml:space="preserve"> if parties have the Relevant Dispute has not been resolved more than </w:t>
            </w:r>
            <w:r w:rsidRPr="00C901F3">
              <w:rPr>
                <w:b/>
                <w:bCs/>
                <w:sz w:val="18"/>
              </w:rPr>
              <w:t xml:space="preserve">60 days </w:t>
            </w:r>
            <w:r w:rsidRPr="00C901F3">
              <w:rPr>
                <w:sz w:val="18"/>
              </w:rPr>
              <w:t>after they have commenced the previous step</w:t>
            </w:r>
            <w:bookmarkEnd w:id="15711"/>
            <w:r w:rsidRPr="00C901F3">
              <w:rPr>
                <w:sz w:val="18"/>
              </w:rPr>
              <w:t xml:space="preserve"> </w:t>
            </w:r>
          </w:p>
          <w:p w14:paraId="34F70446" w14:textId="7DB3EADF" w:rsidR="005464D8" w:rsidRPr="00C901F3" w:rsidRDefault="005464D8" w:rsidP="00D203A0">
            <w:pPr>
              <w:keepNext/>
              <w:spacing w:before="60" w:after="60"/>
              <w:ind w:left="794"/>
              <w:rPr>
                <w:sz w:val="18"/>
              </w:rPr>
            </w:pPr>
            <w:r w:rsidRPr="00C901F3">
              <w:rPr>
                <w:sz w:val="18"/>
              </w:rPr>
              <w:t>But only if the Relevant Dispute is of a kind which (on a reasonable view or as indicated in t</w:t>
            </w:r>
            <w:r w:rsidR="00FE4778" w:rsidRPr="00C901F3">
              <w:rPr>
                <w:sz w:val="18"/>
              </w:rPr>
              <w:t>his Agreement</w:t>
            </w:r>
            <w:r w:rsidRPr="00C901F3">
              <w:rPr>
                <w:sz w:val="18"/>
              </w:rPr>
              <w:t xml:space="preserve">) requires resolution by an independent expert under paragraph </w:t>
            </w:r>
            <w:r w:rsidRPr="00C901F3">
              <w:rPr>
                <w:sz w:val="18"/>
              </w:rPr>
              <w:fldChar w:fldCharType="begin"/>
            </w:r>
            <w:r w:rsidRPr="00C901F3">
              <w:rPr>
                <w:sz w:val="18"/>
              </w:rPr>
              <w:instrText xml:space="preserve"> REF _Ref43651321 \r \h  \* MERGEFORMAT </w:instrText>
            </w:r>
            <w:r w:rsidRPr="00C901F3">
              <w:rPr>
                <w:sz w:val="18"/>
              </w:rPr>
            </w:r>
            <w:r w:rsidRPr="00C901F3">
              <w:rPr>
                <w:sz w:val="18"/>
              </w:rPr>
              <w:fldChar w:fldCharType="separate"/>
            </w:r>
            <w:r w:rsidR="00915453">
              <w:rPr>
                <w:sz w:val="18"/>
              </w:rPr>
              <w:t>53.5</w:t>
            </w:r>
            <w:r w:rsidRPr="00C901F3">
              <w:rPr>
                <w:sz w:val="18"/>
              </w:rPr>
              <w:fldChar w:fldCharType="end"/>
            </w:r>
          </w:p>
        </w:tc>
        <w:tc>
          <w:tcPr>
            <w:tcW w:w="2501" w:type="pct"/>
          </w:tcPr>
          <w:p w14:paraId="2057465E" w14:textId="77777777" w:rsidR="005464D8" w:rsidRPr="00C901F3" w:rsidRDefault="005464D8" w:rsidP="00D203A0">
            <w:pPr>
              <w:keepNext/>
              <w:spacing w:before="60" w:after="60"/>
              <w:rPr>
                <w:sz w:val="18"/>
              </w:rPr>
            </w:pPr>
          </w:p>
        </w:tc>
      </w:tr>
      <w:tr w:rsidR="005464D8" w:rsidRPr="00C901F3" w14:paraId="7FAFFF2A" w14:textId="1FB42016" w:rsidTr="005464D8">
        <w:trPr>
          <w:cantSplit/>
        </w:trPr>
        <w:tc>
          <w:tcPr>
            <w:tcW w:w="2499" w:type="pct"/>
            <w:tcBorders>
              <w:right w:val="single" w:sz="4" w:space="0" w:color="auto"/>
            </w:tcBorders>
          </w:tcPr>
          <w:p w14:paraId="53E7D3AA" w14:textId="0D1393C3" w:rsidR="005464D8" w:rsidRPr="00C901F3" w:rsidRDefault="005464D8" w:rsidP="00D203A0">
            <w:pPr>
              <w:pStyle w:val="Heading4"/>
              <w:spacing w:before="60" w:after="60"/>
              <w:rPr>
                <w:sz w:val="18"/>
              </w:rPr>
            </w:pPr>
            <w:bookmarkStart w:id="15712" w:name="_Ref44183841"/>
            <w:r w:rsidRPr="00C901F3">
              <w:rPr>
                <w:sz w:val="18"/>
              </w:rPr>
              <w:t>How the parties must resolve the Relevant Dispute</w:t>
            </w:r>
            <w:bookmarkEnd w:id="15712"/>
          </w:p>
        </w:tc>
        <w:tc>
          <w:tcPr>
            <w:tcW w:w="2501" w:type="pct"/>
            <w:tcBorders>
              <w:top w:val="single" w:sz="4" w:space="0" w:color="auto"/>
              <w:left w:val="single" w:sz="4" w:space="0" w:color="auto"/>
              <w:bottom w:val="single" w:sz="4" w:space="0" w:color="auto"/>
              <w:right w:val="single" w:sz="4" w:space="0" w:color="auto"/>
            </w:tcBorders>
          </w:tcPr>
          <w:p w14:paraId="083DAD43" w14:textId="06E45877" w:rsidR="005464D8" w:rsidRPr="00C901F3" w:rsidRDefault="005464D8" w:rsidP="00D203A0">
            <w:pPr>
              <w:spacing w:before="60" w:after="60"/>
              <w:rPr>
                <w:sz w:val="18"/>
              </w:rPr>
            </w:pPr>
            <w:r w:rsidRPr="00C901F3">
              <w:rPr>
                <w:sz w:val="18"/>
              </w:rPr>
              <w:t>By the parties appointing an independent expert to investigate the Relevant Dispute and to issue his/her opinion on it.</w:t>
            </w:r>
          </w:p>
        </w:tc>
      </w:tr>
      <w:tr w:rsidR="005464D8" w:rsidRPr="00C901F3" w14:paraId="270D3002" w14:textId="3588068F" w:rsidTr="005464D8">
        <w:trPr>
          <w:cantSplit/>
        </w:trPr>
        <w:tc>
          <w:tcPr>
            <w:tcW w:w="2499" w:type="pct"/>
            <w:tcBorders>
              <w:right w:val="single" w:sz="4" w:space="0" w:color="auto"/>
            </w:tcBorders>
          </w:tcPr>
          <w:p w14:paraId="51B1A4D4" w14:textId="77777777" w:rsidR="005464D8" w:rsidRPr="00C901F3" w:rsidRDefault="005464D8" w:rsidP="00D203A0">
            <w:pPr>
              <w:pStyle w:val="Heading4"/>
              <w:spacing w:before="60" w:after="60"/>
              <w:rPr>
                <w:sz w:val="18"/>
              </w:rPr>
            </w:pPr>
            <w:bookmarkStart w:id="15713" w:name="_Ref44183829"/>
            <w:r w:rsidRPr="00C901F3">
              <w:rPr>
                <w:sz w:val="18"/>
              </w:rPr>
              <w:t>How the Relevant Dispute procedure is to be commenced</w:t>
            </w:r>
            <w:bookmarkEnd w:id="15713"/>
          </w:p>
        </w:tc>
        <w:tc>
          <w:tcPr>
            <w:tcW w:w="2501" w:type="pct"/>
            <w:tcBorders>
              <w:top w:val="single" w:sz="4" w:space="0" w:color="auto"/>
              <w:left w:val="single" w:sz="4" w:space="0" w:color="auto"/>
              <w:bottom w:val="single" w:sz="4" w:space="0" w:color="auto"/>
              <w:right w:val="single" w:sz="4" w:space="0" w:color="auto"/>
            </w:tcBorders>
          </w:tcPr>
          <w:p w14:paraId="10D353FA" w14:textId="2F5F0A93" w:rsidR="005464D8" w:rsidRPr="00C901F3" w:rsidRDefault="005464D8" w:rsidP="00D203A0">
            <w:pPr>
              <w:pStyle w:val="ListParagraph"/>
              <w:numPr>
                <w:ilvl w:val="0"/>
                <w:numId w:val="465"/>
              </w:numPr>
              <w:spacing w:before="60" w:after="60"/>
              <w:ind w:left="360"/>
              <w:contextualSpacing w:val="0"/>
              <w:rPr>
                <w:sz w:val="18"/>
              </w:rPr>
            </w:pPr>
            <w:r w:rsidRPr="00C901F3">
              <w:rPr>
                <w:sz w:val="18"/>
              </w:rPr>
              <w:t>By either party giving a Formal Notice to the other party indicating it wishes this dispute resolution procedure to apply.</w:t>
            </w:r>
          </w:p>
          <w:p w14:paraId="35552919" w14:textId="7AD8B71C" w:rsidR="005464D8" w:rsidRPr="00C901F3" w:rsidRDefault="005464D8" w:rsidP="00D203A0">
            <w:pPr>
              <w:pStyle w:val="ListParagraph"/>
              <w:numPr>
                <w:ilvl w:val="0"/>
                <w:numId w:val="465"/>
              </w:numPr>
              <w:spacing w:before="60" w:after="60"/>
              <w:ind w:left="360"/>
              <w:contextualSpacing w:val="0"/>
              <w:rPr>
                <w:sz w:val="18"/>
              </w:rPr>
            </w:pPr>
            <w:r w:rsidRPr="00C901F3">
              <w:rPr>
                <w:sz w:val="18"/>
              </w:rPr>
              <w:t xml:space="preserve">That Formal Notice must be given strictly according to section </w:t>
            </w:r>
            <w:r w:rsidRPr="00C901F3">
              <w:rPr>
                <w:sz w:val="18"/>
              </w:rPr>
              <w:fldChar w:fldCharType="begin"/>
            </w:r>
            <w:r w:rsidRPr="00C901F3">
              <w:rPr>
                <w:sz w:val="18"/>
              </w:rPr>
              <w:instrText xml:space="preserve"> REF _Ref44182075 \r \h  \* MERGEFORMAT </w:instrText>
            </w:r>
            <w:r w:rsidRPr="00C901F3">
              <w:rPr>
                <w:sz w:val="18"/>
              </w:rPr>
            </w:r>
            <w:r w:rsidRPr="00C901F3">
              <w:rPr>
                <w:sz w:val="18"/>
              </w:rPr>
              <w:fldChar w:fldCharType="separate"/>
            </w:r>
            <w:r w:rsidR="00915453">
              <w:rPr>
                <w:sz w:val="18"/>
              </w:rPr>
              <w:t>52</w:t>
            </w:r>
            <w:r w:rsidRPr="00C901F3">
              <w:rPr>
                <w:sz w:val="18"/>
              </w:rPr>
              <w:fldChar w:fldCharType="end"/>
            </w:r>
            <w:r w:rsidRPr="00C901F3">
              <w:rPr>
                <w:sz w:val="18"/>
              </w:rPr>
              <w:t xml:space="preserve">. </w:t>
            </w:r>
          </w:p>
        </w:tc>
      </w:tr>
      <w:tr w:rsidR="005464D8" w:rsidRPr="00C901F3" w14:paraId="602169C3" w14:textId="404F2084" w:rsidTr="005464D8">
        <w:trPr>
          <w:cantSplit/>
        </w:trPr>
        <w:tc>
          <w:tcPr>
            <w:tcW w:w="2499" w:type="pct"/>
            <w:tcBorders>
              <w:right w:val="single" w:sz="4" w:space="0" w:color="auto"/>
            </w:tcBorders>
          </w:tcPr>
          <w:p w14:paraId="2298EF4F" w14:textId="77777777" w:rsidR="005464D8" w:rsidRPr="00C901F3" w:rsidRDefault="005464D8" w:rsidP="00D203A0">
            <w:pPr>
              <w:pStyle w:val="Heading4"/>
              <w:spacing w:before="60" w:after="60"/>
              <w:rPr>
                <w:sz w:val="18"/>
              </w:rPr>
            </w:pPr>
            <w:r w:rsidRPr="00C901F3">
              <w:rPr>
                <w:sz w:val="18"/>
              </w:rPr>
              <w:lastRenderedPageBreak/>
              <w:t>How the parties are to appoint the expert</w:t>
            </w:r>
          </w:p>
        </w:tc>
        <w:tc>
          <w:tcPr>
            <w:tcW w:w="2501" w:type="pct"/>
            <w:tcBorders>
              <w:top w:val="single" w:sz="4" w:space="0" w:color="auto"/>
              <w:left w:val="single" w:sz="4" w:space="0" w:color="auto"/>
              <w:bottom w:val="single" w:sz="4" w:space="0" w:color="auto"/>
              <w:right w:val="single" w:sz="4" w:space="0" w:color="auto"/>
            </w:tcBorders>
          </w:tcPr>
          <w:p w14:paraId="54F8D615" w14:textId="77777777" w:rsidR="005464D8" w:rsidRPr="00C901F3" w:rsidRDefault="005464D8" w:rsidP="00D203A0">
            <w:pPr>
              <w:pStyle w:val="ListParagraph"/>
              <w:numPr>
                <w:ilvl w:val="0"/>
                <w:numId w:val="466"/>
              </w:numPr>
              <w:spacing w:before="60" w:after="60"/>
              <w:ind w:left="360"/>
              <w:contextualSpacing w:val="0"/>
              <w:rPr>
                <w:sz w:val="18"/>
              </w:rPr>
            </w:pPr>
            <w:r w:rsidRPr="00C901F3">
              <w:rPr>
                <w:sz w:val="18"/>
              </w:rPr>
              <w:t>By agreement between the parties.</w:t>
            </w:r>
          </w:p>
          <w:p w14:paraId="6939D5AB" w14:textId="7A4E0A84" w:rsidR="005464D8" w:rsidRPr="00C901F3" w:rsidRDefault="005464D8" w:rsidP="00D203A0">
            <w:pPr>
              <w:pStyle w:val="ListParagraph"/>
              <w:numPr>
                <w:ilvl w:val="0"/>
                <w:numId w:val="466"/>
              </w:numPr>
              <w:spacing w:before="60" w:after="60"/>
              <w:ind w:left="360"/>
              <w:contextualSpacing w:val="0"/>
              <w:rPr>
                <w:sz w:val="18"/>
              </w:rPr>
            </w:pPr>
            <w:r w:rsidRPr="00C901F3">
              <w:rPr>
                <w:sz w:val="18"/>
              </w:rPr>
              <w:t xml:space="preserve">If they cannot agree on an expert after more than </w:t>
            </w:r>
            <w:r w:rsidRPr="00C901F3">
              <w:rPr>
                <w:b/>
                <w:bCs/>
                <w:sz w:val="18"/>
              </w:rPr>
              <w:t xml:space="preserve">30 days </w:t>
            </w:r>
            <w:r w:rsidRPr="00C901F3">
              <w:rPr>
                <w:sz w:val="18"/>
              </w:rPr>
              <w:t xml:space="preserve">after the relevant party gives the Formal Notice in paragraph </w:t>
            </w:r>
            <w:r w:rsidRPr="00C901F3">
              <w:rPr>
                <w:sz w:val="18"/>
              </w:rPr>
              <w:fldChar w:fldCharType="begin"/>
            </w:r>
            <w:r w:rsidRPr="00C901F3">
              <w:rPr>
                <w:sz w:val="18"/>
              </w:rPr>
              <w:instrText xml:space="preserve"> REF _Ref44183829 \r \h  \* MERGEFORMAT </w:instrText>
            </w:r>
            <w:r w:rsidRPr="00C901F3">
              <w:rPr>
                <w:sz w:val="18"/>
              </w:rPr>
            </w:r>
            <w:r w:rsidRPr="00C901F3">
              <w:rPr>
                <w:sz w:val="18"/>
              </w:rPr>
              <w:fldChar w:fldCharType="separate"/>
            </w:r>
            <w:r w:rsidR="00915453">
              <w:rPr>
                <w:sz w:val="18"/>
              </w:rPr>
              <w:t>(b)</w:t>
            </w:r>
            <w:r w:rsidRPr="00C901F3">
              <w:rPr>
                <w:sz w:val="18"/>
              </w:rPr>
              <w:fldChar w:fldCharType="end"/>
            </w:r>
            <w:r w:rsidRPr="00C901F3">
              <w:rPr>
                <w:sz w:val="18"/>
              </w:rPr>
              <w:t xml:space="preserve">: </w:t>
            </w:r>
          </w:p>
          <w:p w14:paraId="6AC6EC7E" w14:textId="297F2396" w:rsidR="005464D8" w:rsidRPr="00C901F3" w:rsidRDefault="005464D8" w:rsidP="00D203A0">
            <w:pPr>
              <w:pStyle w:val="ListParagraph"/>
              <w:numPr>
                <w:ilvl w:val="0"/>
                <w:numId w:val="467"/>
              </w:numPr>
              <w:spacing w:before="60" w:after="60"/>
              <w:contextualSpacing w:val="0"/>
              <w:rPr>
                <w:sz w:val="18"/>
              </w:rPr>
            </w:pPr>
            <w:r w:rsidRPr="00C901F3">
              <w:rPr>
                <w:sz w:val="18"/>
              </w:rPr>
              <w:t>Either party may refer the matter to the President at the time of the Chartered Institute of Arbitrators (or anything similar replacement body), who shall be instructed to appoint a suitably qualified, independent expert.</w:t>
            </w:r>
          </w:p>
          <w:p w14:paraId="49B10449" w14:textId="157C51CB" w:rsidR="005464D8" w:rsidRPr="00C901F3" w:rsidRDefault="005464D8" w:rsidP="00D203A0">
            <w:pPr>
              <w:pStyle w:val="ListParagraph"/>
              <w:numPr>
                <w:ilvl w:val="0"/>
                <w:numId w:val="467"/>
              </w:numPr>
              <w:spacing w:before="60" w:after="60"/>
              <w:contextualSpacing w:val="0"/>
              <w:rPr>
                <w:sz w:val="18"/>
              </w:rPr>
            </w:pPr>
            <w:r w:rsidRPr="00C901F3">
              <w:rPr>
                <w:sz w:val="18"/>
              </w:rPr>
              <w:t>The parties must accept the person appointed, unless there are genuine and serious concerns about that person’s independence.</w:t>
            </w:r>
          </w:p>
        </w:tc>
      </w:tr>
      <w:tr w:rsidR="005464D8" w:rsidRPr="00C901F3" w14:paraId="783E4F3F" w14:textId="41F0CD7E" w:rsidTr="005464D8">
        <w:trPr>
          <w:cantSplit/>
        </w:trPr>
        <w:tc>
          <w:tcPr>
            <w:tcW w:w="2499" w:type="pct"/>
            <w:tcBorders>
              <w:right w:val="single" w:sz="4" w:space="0" w:color="auto"/>
            </w:tcBorders>
          </w:tcPr>
          <w:p w14:paraId="58BD7BAC" w14:textId="77777777" w:rsidR="005464D8" w:rsidRPr="00C901F3" w:rsidRDefault="005464D8" w:rsidP="00D203A0">
            <w:pPr>
              <w:pStyle w:val="Heading4"/>
              <w:spacing w:before="60" w:after="60"/>
              <w:rPr>
                <w:sz w:val="18"/>
              </w:rPr>
            </w:pPr>
            <w:r w:rsidRPr="00C901F3">
              <w:rPr>
                <w:sz w:val="18"/>
              </w:rPr>
              <w:t>Cooperation</w:t>
            </w:r>
          </w:p>
        </w:tc>
        <w:tc>
          <w:tcPr>
            <w:tcW w:w="2501" w:type="pct"/>
            <w:tcBorders>
              <w:top w:val="single" w:sz="4" w:space="0" w:color="auto"/>
              <w:left w:val="single" w:sz="4" w:space="0" w:color="auto"/>
              <w:bottom w:val="single" w:sz="4" w:space="0" w:color="auto"/>
              <w:right w:val="single" w:sz="4" w:space="0" w:color="auto"/>
            </w:tcBorders>
          </w:tcPr>
          <w:p w14:paraId="267022AD" w14:textId="1812BD83" w:rsidR="005464D8" w:rsidRPr="00C901F3" w:rsidRDefault="005464D8" w:rsidP="00D203A0">
            <w:pPr>
              <w:spacing w:before="60" w:after="60"/>
              <w:rPr>
                <w:sz w:val="18"/>
              </w:rPr>
            </w:pPr>
            <w:r w:rsidRPr="00C901F3">
              <w:rPr>
                <w:sz w:val="18"/>
              </w:rPr>
              <w:t>The parties must provide the expert with appropriate cooperation (e.g. access to records) to allow him/her to make his/her determination.</w:t>
            </w:r>
          </w:p>
        </w:tc>
      </w:tr>
      <w:tr w:rsidR="005464D8" w:rsidRPr="00C901F3" w14:paraId="20A308FC" w14:textId="72159ADF" w:rsidTr="005464D8">
        <w:trPr>
          <w:cantSplit/>
        </w:trPr>
        <w:tc>
          <w:tcPr>
            <w:tcW w:w="2499" w:type="pct"/>
            <w:tcBorders>
              <w:right w:val="single" w:sz="4" w:space="0" w:color="auto"/>
            </w:tcBorders>
          </w:tcPr>
          <w:p w14:paraId="1F7D2FE4" w14:textId="77777777" w:rsidR="005464D8" w:rsidRPr="00C901F3" w:rsidRDefault="005464D8" w:rsidP="00D203A0">
            <w:pPr>
              <w:pStyle w:val="Heading4"/>
              <w:spacing w:before="60" w:after="60"/>
              <w:rPr>
                <w:sz w:val="18"/>
              </w:rPr>
            </w:pPr>
            <w:r w:rsidRPr="00C901F3">
              <w:rPr>
                <w:sz w:val="18"/>
              </w:rPr>
              <w:t>Costs</w:t>
            </w:r>
          </w:p>
        </w:tc>
        <w:tc>
          <w:tcPr>
            <w:tcW w:w="2501" w:type="pct"/>
            <w:tcBorders>
              <w:top w:val="single" w:sz="4" w:space="0" w:color="auto"/>
              <w:left w:val="single" w:sz="4" w:space="0" w:color="auto"/>
              <w:bottom w:val="single" w:sz="4" w:space="0" w:color="auto"/>
              <w:right w:val="single" w:sz="4" w:space="0" w:color="auto"/>
            </w:tcBorders>
          </w:tcPr>
          <w:p w14:paraId="2FE8950C" w14:textId="7948CFC4" w:rsidR="005464D8" w:rsidRPr="00C901F3" w:rsidRDefault="005464D8" w:rsidP="00D203A0">
            <w:pPr>
              <w:pStyle w:val="ListParagraph"/>
              <w:numPr>
                <w:ilvl w:val="0"/>
                <w:numId w:val="468"/>
              </w:numPr>
              <w:spacing w:before="60" w:after="60"/>
              <w:ind w:left="360"/>
              <w:contextualSpacing w:val="0"/>
              <w:rPr>
                <w:sz w:val="18"/>
              </w:rPr>
            </w:pPr>
            <w:r w:rsidRPr="00C901F3">
              <w:rPr>
                <w:sz w:val="18"/>
              </w:rPr>
              <w:t>The parties must (as between them) bear the costs of the expert’s appointment equally.</w:t>
            </w:r>
          </w:p>
          <w:p w14:paraId="563B56EA" w14:textId="6FA8CAF7" w:rsidR="005464D8" w:rsidRPr="00C901F3" w:rsidRDefault="005464D8" w:rsidP="00D203A0">
            <w:pPr>
              <w:pStyle w:val="ListParagraph"/>
              <w:numPr>
                <w:ilvl w:val="0"/>
                <w:numId w:val="468"/>
              </w:numPr>
              <w:spacing w:before="60" w:after="60"/>
              <w:ind w:left="360"/>
              <w:contextualSpacing w:val="0"/>
              <w:rPr>
                <w:sz w:val="18"/>
              </w:rPr>
            </w:pPr>
            <w:r w:rsidRPr="00C901F3">
              <w:rPr>
                <w:sz w:val="18"/>
              </w:rPr>
              <w:t>The parties must (as between them) otherwise bear their own costs.</w:t>
            </w:r>
          </w:p>
        </w:tc>
      </w:tr>
      <w:tr w:rsidR="005464D8" w:rsidRPr="00C901F3" w14:paraId="32EF29AC" w14:textId="7870A638" w:rsidTr="005464D8">
        <w:trPr>
          <w:cantSplit/>
        </w:trPr>
        <w:tc>
          <w:tcPr>
            <w:tcW w:w="2499" w:type="pct"/>
            <w:tcBorders>
              <w:right w:val="single" w:sz="4" w:space="0" w:color="auto"/>
            </w:tcBorders>
          </w:tcPr>
          <w:p w14:paraId="6CA938A6" w14:textId="77777777" w:rsidR="005464D8" w:rsidRPr="00C901F3" w:rsidRDefault="005464D8" w:rsidP="00D203A0">
            <w:pPr>
              <w:pStyle w:val="Heading4"/>
              <w:spacing w:before="60" w:after="60"/>
              <w:rPr>
                <w:sz w:val="18"/>
              </w:rPr>
            </w:pPr>
            <w:r w:rsidRPr="00C901F3">
              <w:rPr>
                <w:sz w:val="18"/>
              </w:rPr>
              <w:t>Confidentiality</w:t>
            </w:r>
          </w:p>
        </w:tc>
        <w:tc>
          <w:tcPr>
            <w:tcW w:w="2501" w:type="pct"/>
            <w:tcBorders>
              <w:top w:val="single" w:sz="4" w:space="0" w:color="auto"/>
              <w:left w:val="single" w:sz="4" w:space="0" w:color="auto"/>
              <w:bottom w:val="single" w:sz="4" w:space="0" w:color="auto"/>
              <w:right w:val="single" w:sz="4" w:space="0" w:color="auto"/>
            </w:tcBorders>
          </w:tcPr>
          <w:p w14:paraId="6854264E" w14:textId="6BFA8D61" w:rsidR="005464D8" w:rsidRPr="00C901F3" w:rsidRDefault="005464D8" w:rsidP="00D203A0">
            <w:pPr>
              <w:pStyle w:val="ListParagraph"/>
              <w:numPr>
                <w:ilvl w:val="0"/>
                <w:numId w:val="469"/>
              </w:numPr>
              <w:spacing w:before="60" w:after="60"/>
              <w:ind w:left="360"/>
              <w:contextualSpacing w:val="0"/>
              <w:rPr>
                <w:sz w:val="18"/>
              </w:rPr>
            </w:pPr>
            <w:r w:rsidRPr="00C901F3">
              <w:rPr>
                <w:sz w:val="18"/>
              </w:rPr>
              <w:t xml:space="preserve">Section </w:t>
            </w:r>
            <w:r w:rsidRPr="00C901F3">
              <w:rPr>
                <w:sz w:val="18"/>
              </w:rPr>
              <w:fldChar w:fldCharType="begin"/>
            </w:r>
            <w:r w:rsidRPr="00C901F3">
              <w:rPr>
                <w:sz w:val="18"/>
              </w:rPr>
              <w:instrText xml:space="preserve"> REF _Ref44183944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 xml:space="preserve"> applies to information disclosed by a party to the expert for purposes genuinely connected with the Relevant Dispute.</w:t>
            </w:r>
          </w:p>
          <w:p w14:paraId="49E00A4D" w14:textId="7E23E7EE" w:rsidR="005464D8" w:rsidRPr="00C901F3" w:rsidRDefault="005464D8" w:rsidP="00D203A0">
            <w:pPr>
              <w:pStyle w:val="ListParagraph"/>
              <w:numPr>
                <w:ilvl w:val="0"/>
                <w:numId w:val="469"/>
              </w:numPr>
              <w:spacing w:before="60" w:after="60"/>
              <w:ind w:left="360"/>
              <w:contextualSpacing w:val="0"/>
              <w:rPr>
                <w:sz w:val="18"/>
              </w:rPr>
            </w:pPr>
            <w:r w:rsidRPr="00C901F3">
              <w:rPr>
                <w:sz w:val="18"/>
              </w:rPr>
              <w:t xml:space="preserve">A party shall not be regarded as having breached its confidentiality obligations in section </w:t>
            </w:r>
            <w:r w:rsidRPr="00C901F3">
              <w:rPr>
                <w:sz w:val="18"/>
              </w:rPr>
              <w:fldChar w:fldCharType="begin"/>
            </w:r>
            <w:r w:rsidRPr="00C901F3">
              <w:rPr>
                <w:sz w:val="18"/>
              </w:rPr>
              <w:instrText xml:space="preserve"> REF _Ref44183944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 xml:space="preserve"> if that party or its Affiliate or their respective Personnel or other agent makes disclosures of Confidential Information of the relevant Discloser for purposes genuinely connected with the Relevant Dispute.</w:t>
            </w:r>
          </w:p>
        </w:tc>
      </w:tr>
      <w:tr w:rsidR="005464D8" w:rsidRPr="00C901F3" w14:paraId="0CFCD145" w14:textId="20E098AF" w:rsidTr="005464D8">
        <w:trPr>
          <w:cantSplit/>
        </w:trPr>
        <w:tc>
          <w:tcPr>
            <w:tcW w:w="2499" w:type="pct"/>
            <w:tcBorders>
              <w:right w:val="single" w:sz="4" w:space="0" w:color="auto"/>
            </w:tcBorders>
          </w:tcPr>
          <w:p w14:paraId="2437D540" w14:textId="77777777" w:rsidR="005464D8" w:rsidRPr="00C901F3" w:rsidRDefault="005464D8" w:rsidP="00D203A0">
            <w:pPr>
              <w:pStyle w:val="Heading4"/>
              <w:spacing w:before="60" w:after="60"/>
              <w:rPr>
                <w:sz w:val="18"/>
              </w:rPr>
            </w:pPr>
            <w:r w:rsidRPr="00C901F3">
              <w:rPr>
                <w:sz w:val="18"/>
              </w:rPr>
              <w:t>Without prejudice</w:t>
            </w:r>
          </w:p>
        </w:tc>
        <w:tc>
          <w:tcPr>
            <w:tcW w:w="2501" w:type="pct"/>
            <w:tcBorders>
              <w:top w:val="single" w:sz="4" w:space="0" w:color="auto"/>
              <w:left w:val="single" w:sz="4" w:space="0" w:color="auto"/>
              <w:bottom w:val="single" w:sz="4" w:space="0" w:color="auto"/>
              <w:right w:val="single" w:sz="4" w:space="0" w:color="auto"/>
            </w:tcBorders>
          </w:tcPr>
          <w:p w14:paraId="356E2B9C" w14:textId="41A98F46" w:rsidR="005464D8" w:rsidRPr="00C901F3" w:rsidRDefault="005464D8" w:rsidP="00D203A0">
            <w:pPr>
              <w:spacing w:before="60" w:after="60"/>
              <w:rPr>
                <w:sz w:val="18"/>
              </w:rPr>
            </w:pPr>
            <w:r w:rsidRPr="00C901F3">
              <w:rPr>
                <w:sz w:val="18"/>
              </w:rPr>
              <w:t>Anything said or done by a party in the course of the expert’s engagement shall not in itself prejudice its rights in any later proceedings between it and the other party in relation to the Relevant Dispute and/or in relation to any other dispute between them.</w:t>
            </w:r>
          </w:p>
        </w:tc>
      </w:tr>
      <w:tr w:rsidR="005464D8" w:rsidRPr="00C901F3" w14:paraId="20B9D36B" w14:textId="5BD54EC7" w:rsidTr="005464D8">
        <w:trPr>
          <w:cantSplit/>
        </w:trPr>
        <w:tc>
          <w:tcPr>
            <w:tcW w:w="2499" w:type="pct"/>
            <w:tcBorders>
              <w:right w:val="single" w:sz="4" w:space="0" w:color="auto"/>
            </w:tcBorders>
          </w:tcPr>
          <w:p w14:paraId="33ECDBD2" w14:textId="77777777" w:rsidR="005464D8" w:rsidRPr="00C901F3" w:rsidRDefault="005464D8" w:rsidP="00D203A0">
            <w:pPr>
              <w:pStyle w:val="Heading4"/>
              <w:spacing w:before="60" w:after="60"/>
              <w:rPr>
                <w:sz w:val="18"/>
              </w:rPr>
            </w:pPr>
            <w:r w:rsidRPr="00C901F3">
              <w:rPr>
                <w:sz w:val="18"/>
              </w:rPr>
              <w:t>Engagement</w:t>
            </w:r>
          </w:p>
        </w:tc>
        <w:tc>
          <w:tcPr>
            <w:tcW w:w="2501" w:type="pct"/>
            <w:tcBorders>
              <w:top w:val="single" w:sz="4" w:space="0" w:color="auto"/>
              <w:left w:val="single" w:sz="4" w:space="0" w:color="auto"/>
              <w:bottom w:val="single" w:sz="4" w:space="0" w:color="auto"/>
              <w:right w:val="single" w:sz="4" w:space="0" w:color="auto"/>
            </w:tcBorders>
          </w:tcPr>
          <w:p w14:paraId="30AFC974" w14:textId="6BF4381B" w:rsidR="005464D8" w:rsidRPr="00C901F3" w:rsidRDefault="005464D8" w:rsidP="00D203A0">
            <w:pPr>
              <w:spacing w:before="60" w:after="60"/>
              <w:rPr>
                <w:sz w:val="18"/>
              </w:rPr>
            </w:pPr>
            <w:r w:rsidRPr="00C901F3">
              <w:rPr>
                <w:sz w:val="18"/>
              </w:rPr>
              <w:t>The parties must not separately engage (in connection with further proceedings involving the Relevant Dispute or any other dispute) the expert as an advisor and/or to call him/her as a witness (except if he/she is a witness in a capacity other than as the expert engaged in relation to the Relevant Dispute).</w:t>
            </w:r>
          </w:p>
        </w:tc>
      </w:tr>
      <w:tr w:rsidR="005464D8" w:rsidRPr="00C901F3" w14:paraId="314F6D1D" w14:textId="3EB2B2C9" w:rsidTr="005464D8">
        <w:trPr>
          <w:cantSplit/>
        </w:trPr>
        <w:tc>
          <w:tcPr>
            <w:tcW w:w="2499" w:type="pct"/>
            <w:tcBorders>
              <w:right w:val="single" w:sz="4" w:space="0" w:color="auto"/>
            </w:tcBorders>
          </w:tcPr>
          <w:p w14:paraId="70561423" w14:textId="77777777" w:rsidR="005464D8" w:rsidRPr="00C901F3" w:rsidRDefault="005464D8" w:rsidP="00D203A0">
            <w:pPr>
              <w:pStyle w:val="Heading4"/>
              <w:spacing w:before="60" w:after="60"/>
              <w:rPr>
                <w:sz w:val="18"/>
              </w:rPr>
            </w:pPr>
            <w:r w:rsidRPr="00C901F3">
              <w:rPr>
                <w:sz w:val="18"/>
              </w:rPr>
              <w:t>Status of the expert</w:t>
            </w:r>
          </w:p>
        </w:tc>
        <w:tc>
          <w:tcPr>
            <w:tcW w:w="2501" w:type="pct"/>
            <w:tcBorders>
              <w:top w:val="single" w:sz="4" w:space="0" w:color="auto"/>
              <w:left w:val="single" w:sz="4" w:space="0" w:color="auto"/>
              <w:bottom w:val="single" w:sz="4" w:space="0" w:color="auto"/>
              <w:right w:val="single" w:sz="4" w:space="0" w:color="auto"/>
            </w:tcBorders>
          </w:tcPr>
          <w:p w14:paraId="738E15A5" w14:textId="58B13968" w:rsidR="005464D8" w:rsidRPr="00C901F3" w:rsidRDefault="005464D8" w:rsidP="00D203A0">
            <w:pPr>
              <w:pStyle w:val="ListParagraph"/>
              <w:numPr>
                <w:ilvl w:val="0"/>
                <w:numId w:val="470"/>
              </w:numPr>
              <w:spacing w:before="60" w:after="60"/>
              <w:ind w:left="360"/>
              <w:contextualSpacing w:val="0"/>
              <w:rPr>
                <w:sz w:val="18"/>
              </w:rPr>
            </w:pPr>
            <w:r w:rsidRPr="00C901F3">
              <w:rPr>
                <w:sz w:val="18"/>
              </w:rPr>
              <w:t>The expert shall act as an expert and not as an arbitrator.</w:t>
            </w:r>
          </w:p>
          <w:p w14:paraId="538DEF59" w14:textId="2CE14737" w:rsidR="005464D8" w:rsidRPr="00C901F3" w:rsidRDefault="005464D8" w:rsidP="00D203A0">
            <w:pPr>
              <w:pStyle w:val="ListParagraph"/>
              <w:numPr>
                <w:ilvl w:val="0"/>
                <w:numId w:val="470"/>
              </w:numPr>
              <w:spacing w:before="60" w:after="60"/>
              <w:ind w:left="360"/>
              <w:contextualSpacing w:val="0"/>
              <w:rPr>
                <w:sz w:val="18"/>
              </w:rPr>
            </w:pPr>
            <w:r w:rsidRPr="00C901F3">
              <w:rPr>
                <w:sz w:val="18"/>
              </w:rPr>
              <w:t>The Arbitration Act 1996 does not apply to the expert.</w:t>
            </w:r>
          </w:p>
        </w:tc>
      </w:tr>
      <w:tr w:rsidR="005464D8" w:rsidRPr="00C901F3" w14:paraId="7676543F" w14:textId="2008DC87" w:rsidTr="005464D8">
        <w:trPr>
          <w:cantSplit/>
        </w:trPr>
        <w:tc>
          <w:tcPr>
            <w:tcW w:w="2499" w:type="pct"/>
            <w:tcBorders>
              <w:right w:val="single" w:sz="4" w:space="0" w:color="auto"/>
            </w:tcBorders>
          </w:tcPr>
          <w:p w14:paraId="4298AECA" w14:textId="77777777" w:rsidR="005464D8" w:rsidRPr="00C901F3" w:rsidRDefault="005464D8" w:rsidP="00D203A0">
            <w:pPr>
              <w:pStyle w:val="Heading4"/>
              <w:spacing w:before="60" w:after="60"/>
              <w:rPr>
                <w:sz w:val="18"/>
              </w:rPr>
            </w:pPr>
            <w:bookmarkStart w:id="15714" w:name="_Ref44184024"/>
            <w:r w:rsidRPr="00C901F3">
              <w:rPr>
                <w:sz w:val="18"/>
              </w:rPr>
              <w:t>Accept report</w:t>
            </w:r>
            <w:bookmarkEnd w:id="15714"/>
          </w:p>
        </w:tc>
        <w:tc>
          <w:tcPr>
            <w:tcW w:w="2501" w:type="pct"/>
            <w:tcBorders>
              <w:top w:val="single" w:sz="4" w:space="0" w:color="auto"/>
              <w:left w:val="single" w:sz="4" w:space="0" w:color="auto"/>
              <w:bottom w:val="single" w:sz="4" w:space="0" w:color="auto"/>
              <w:right w:val="single" w:sz="4" w:space="0" w:color="auto"/>
            </w:tcBorders>
          </w:tcPr>
          <w:p w14:paraId="56B06CF1" w14:textId="13CB8D83" w:rsidR="005464D8" w:rsidRPr="00C901F3" w:rsidRDefault="005464D8" w:rsidP="00D203A0">
            <w:pPr>
              <w:spacing w:before="60" w:after="60"/>
              <w:rPr>
                <w:sz w:val="18"/>
              </w:rPr>
            </w:pPr>
            <w:r w:rsidRPr="00C901F3">
              <w:rPr>
                <w:sz w:val="18"/>
              </w:rPr>
              <w:t>The parties must accept the expert’s report (including its observations and recommendations) on the matter as final and binding until revised by the relevant courts who have jurisdiction over t</w:t>
            </w:r>
            <w:r w:rsidR="00FE4778" w:rsidRPr="00C901F3">
              <w:rPr>
                <w:sz w:val="18"/>
              </w:rPr>
              <w:t>his Agreement</w:t>
            </w:r>
            <w:r w:rsidRPr="00C901F3">
              <w:rPr>
                <w:sz w:val="18"/>
              </w:rPr>
              <w:t xml:space="preserve">. </w:t>
            </w:r>
          </w:p>
        </w:tc>
      </w:tr>
      <w:tr w:rsidR="005464D8" w:rsidRPr="00C901F3" w14:paraId="26F54B54" w14:textId="7864A866" w:rsidTr="005464D8">
        <w:trPr>
          <w:cantSplit/>
        </w:trPr>
        <w:tc>
          <w:tcPr>
            <w:tcW w:w="2499" w:type="pct"/>
            <w:tcBorders>
              <w:right w:val="single" w:sz="4" w:space="0" w:color="auto"/>
            </w:tcBorders>
          </w:tcPr>
          <w:p w14:paraId="582F3AF2" w14:textId="1AF37F43" w:rsidR="005464D8" w:rsidRPr="00C901F3" w:rsidRDefault="005464D8" w:rsidP="00D203A0">
            <w:pPr>
              <w:pStyle w:val="Heading4"/>
              <w:spacing w:before="60" w:after="60"/>
              <w:rPr>
                <w:sz w:val="18"/>
              </w:rPr>
            </w:pPr>
            <w:r w:rsidRPr="00C901F3">
              <w:rPr>
                <w:sz w:val="18"/>
              </w:rPr>
              <w:t xml:space="preserve">Exceptions to paragraph </w:t>
            </w:r>
            <w:r w:rsidRPr="00C901F3">
              <w:rPr>
                <w:sz w:val="18"/>
              </w:rPr>
              <w:fldChar w:fldCharType="begin"/>
            </w:r>
            <w:r w:rsidRPr="00C901F3">
              <w:rPr>
                <w:sz w:val="18"/>
              </w:rPr>
              <w:instrText xml:space="preserve"> REF _Ref44184024 \r \h  \* MERGEFORMAT </w:instrText>
            </w:r>
            <w:r w:rsidRPr="00C901F3">
              <w:rPr>
                <w:sz w:val="18"/>
              </w:rPr>
            </w:r>
            <w:r w:rsidRPr="00C901F3">
              <w:rPr>
                <w:sz w:val="18"/>
              </w:rPr>
              <w:fldChar w:fldCharType="separate"/>
            </w:r>
            <w:r w:rsidR="00915453">
              <w:rPr>
                <w:sz w:val="18"/>
              </w:rPr>
              <w:t>(j)</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06A09F48" w14:textId="03151097" w:rsidR="005464D8" w:rsidRPr="00C901F3" w:rsidRDefault="005464D8" w:rsidP="00D203A0">
            <w:pPr>
              <w:spacing w:before="60" w:after="60"/>
              <w:rPr>
                <w:sz w:val="18"/>
              </w:rPr>
            </w:pPr>
            <w:r w:rsidRPr="00C901F3">
              <w:rPr>
                <w:sz w:val="18"/>
              </w:rPr>
              <w:t xml:space="preserve">Paragraph </w:t>
            </w:r>
            <w:r w:rsidRPr="00C901F3">
              <w:rPr>
                <w:sz w:val="18"/>
              </w:rPr>
              <w:fldChar w:fldCharType="begin"/>
            </w:r>
            <w:r w:rsidRPr="00C901F3">
              <w:rPr>
                <w:sz w:val="18"/>
              </w:rPr>
              <w:instrText xml:space="preserve"> REF _Ref44184024 \r \h  \* MERGEFORMAT </w:instrText>
            </w:r>
            <w:r w:rsidRPr="00C901F3">
              <w:rPr>
                <w:sz w:val="18"/>
              </w:rPr>
            </w:r>
            <w:r w:rsidRPr="00C901F3">
              <w:rPr>
                <w:sz w:val="18"/>
              </w:rPr>
              <w:fldChar w:fldCharType="separate"/>
            </w:r>
            <w:r w:rsidR="00915453">
              <w:rPr>
                <w:sz w:val="18"/>
              </w:rPr>
              <w:t>(j)</w:t>
            </w:r>
            <w:r w:rsidRPr="00C901F3">
              <w:rPr>
                <w:sz w:val="18"/>
              </w:rPr>
              <w:fldChar w:fldCharType="end"/>
            </w:r>
            <w:r w:rsidRPr="00C901F3">
              <w:rPr>
                <w:sz w:val="18"/>
              </w:rPr>
              <w:t xml:space="preserve"> does not apply:</w:t>
            </w:r>
          </w:p>
          <w:p w14:paraId="5BB558C1" w14:textId="77777777" w:rsidR="005464D8" w:rsidRPr="00C901F3" w:rsidRDefault="005464D8" w:rsidP="00D203A0">
            <w:pPr>
              <w:pStyle w:val="ListParagraph"/>
              <w:numPr>
                <w:ilvl w:val="0"/>
                <w:numId w:val="471"/>
              </w:numPr>
              <w:spacing w:before="60" w:after="60"/>
              <w:ind w:left="360"/>
              <w:contextualSpacing w:val="0"/>
              <w:rPr>
                <w:sz w:val="18"/>
              </w:rPr>
            </w:pPr>
            <w:r w:rsidRPr="00C901F3">
              <w:rPr>
                <w:sz w:val="18"/>
              </w:rPr>
              <w:t>Where there is a significant and obvious error with the report; and/or</w:t>
            </w:r>
          </w:p>
          <w:p w14:paraId="3854A739" w14:textId="571ACF1C" w:rsidR="005464D8" w:rsidRPr="00C901F3" w:rsidRDefault="005464D8" w:rsidP="00D203A0">
            <w:pPr>
              <w:pStyle w:val="ListParagraph"/>
              <w:numPr>
                <w:ilvl w:val="0"/>
                <w:numId w:val="471"/>
              </w:numPr>
              <w:spacing w:before="60" w:after="60"/>
              <w:ind w:left="360"/>
              <w:contextualSpacing w:val="0"/>
              <w:rPr>
                <w:sz w:val="18"/>
              </w:rPr>
            </w:pPr>
            <w:r w:rsidRPr="00C901F3">
              <w:rPr>
                <w:sz w:val="18"/>
              </w:rPr>
              <w:t>Where there are reasonable grounds to believe that the expert was not independent of the parties.</w:t>
            </w:r>
          </w:p>
        </w:tc>
      </w:tr>
      <w:tr w:rsidR="005464D8" w:rsidRPr="00C901F3" w14:paraId="4D2BFA67" w14:textId="57A20547" w:rsidTr="005464D8">
        <w:trPr>
          <w:cantSplit/>
        </w:trPr>
        <w:tc>
          <w:tcPr>
            <w:tcW w:w="2499" w:type="pct"/>
            <w:tcBorders>
              <w:right w:val="single" w:sz="4" w:space="0" w:color="auto"/>
            </w:tcBorders>
          </w:tcPr>
          <w:p w14:paraId="65D23AF0" w14:textId="77777777" w:rsidR="005464D8" w:rsidRPr="00C901F3" w:rsidRDefault="005464D8" w:rsidP="00D203A0">
            <w:pPr>
              <w:pStyle w:val="Heading4"/>
              <w:spacing w:before="60" w:after="60"/>
              <w:rPr>
                <w:sz w:val="18"/>
              </w:rPr>
            </w:pPr>
            <w:r w:rsidRPr="00C901F3">
              <w:rPr>
                <w:sz w:val="18"/>
              </w:rPr>
              <w:t>Right of to commence legal proceedings in relation to the Relevant Dispute</w:t>
            </w:r>
          </w:p>
        </w:tc>
        <w:tc>
          <w:tcPr>
            <w:tcW w:w="2501" w:type="pct"/>
            <w:tcBorders>
              <w:top w:val="single" w:sz="4" w:space="0" w:color="auto"/>
              <w:left w:val="single" w:sz="4" w:space="0" w:color="auto"/>
              <w:bottom w:val="single" w:sz="4" w:space="0" w:color="auto"/>
              <w:right w:val="single" w:sz="4" w:space="0" w:color="auto"/>
            </w:tcBorders>
          </w:tcPr>
          <w:p w14:paraId="649AFB6B" w14:textId="2EFEE6A0" w:rsidR="005464D8" w:rsidRPr="00C901F3" w:rsidRDefault="005464D8" w:rsidP="00D203A0">
            <w:pPr>
              <w:spacing w:before="60" w:after="60"/>
              <w:rPr>
                <w:sz w:val="18"/>
              </w:rPr>
            </w:pPr>
            <w:r w:rsidRPr="00C901F3">
              <w:rPr>
                <w:sz w:val="18"/>
              </w:rPr>
              <w:t>A party may do so any time after the expert issues his/her report.</w:t>
            </w:r>
          </w:p>
        </w:tc>
      </w:tr>
      <w:tr w:rsidR="005464D8" w:rsidRPr="00C901F3" w14:paraId="6F87F78F" w14:textId="3B5CBD85" w:rsidTr="005464D8">
        <w:trPr>
          <w:cantSplit/>
        </w:trPr>
        <w:tc>
          <w:tcPr>
            <w:tcW w:w="2499" w:type="pct"/>
          </w:tcPr>
          <w:p w14:paraId="412625E1" w14:textId="77777777" w:rsidR="005464D8" w:rsidRPr="00C901F3" w:rsidRDefault="005464D8" w:rsidP="00D203A0">
            <w:pPr>
              <w:pStyle w:val="Heading2"/>
              <w:spacing w:before="60" w:after="60"/>
              <w:rPr>
                <w:rFonts w:ascii="Arial" w:hAnsi="Arial"/>
                <w:sz w:val="18"/>
              </w:rPr>
            </w:pPr>
            <w:bookmarkStart w:id="15715" w:name="_Toc45896415"/>
            <w:bookmarkStart w:id="15716" w:name="_Toc45897134"/>
            <w:bookmarkStart w:id="15717" w:name="_Toc66040720"/>
            <w:bookmarkStart w:id="15718" w:name="_Toc66041511"/>
            <w:bookmarkStart w:id="15719" w:name="_Toc66042306"/>
            <w:bookmarkStart w:id="15720" w:name="_Toc66043833"/>
            <w:bookmarkStart w:id="15721" w:name="_Toc68455812"/>
            <w:bookmarkStart w:id="15722" w:name="_Toc68640712"/>
            <w:bookmarkStart w:id="15723" w:name="_Toc68641609"/>
            <w:bookmarkStart w:id="15724" w:name="_Toc69514493"/>
            <w:bookmarkStart w:id="15725" w:name="_Toc69517129"/>
            <w:bookmarkStart w:id="15726" w:name="_Toc69565885"/>
            <w:bookmarkStart w:id="15727" w:name="_Toc69582136"/>
            <w:bookmarkStart w:id="15728" w:name="_Toc69717987"/>
            <w:bookmarkStart w:id="15729" w:name="_Toc73874711"/>
            <w:bookmarkStart w:id="15730" w:name="_Toc76367834"/>
            <w:bookmarkStart w:id="15731" w:name="_Toc77670399"/>
            <w:bookmarkStart w:id="15732" w:name="_Toc78387530"/>
            <w:bookmarkStart w:id="15733" w:name="_Toc78393259"/>
            <w:bookmarkStart w:id="15734" w:name="_Toc79086932"/>
            <w:bookmarkStart w:id="15735" w:name="_Toc80023222"/>
            <w:bookmarkStart w:id="15736" w:name="_Toc80346566"/>
            <w:bookmarkStart w:id="15737" w:name="_Toc83402136"/>
            <w:bookmarkStart w:id="15738" w:name="_Toc86594008"/>
            <w:bookmarkStart w:id="15739" w:name="_Toc87202509"/>
            <w:bookmarkStart w:id="15740" w:name="_Toc87296480"/>
            <w:bookmarkStart w:id="15741" w:name="_Toc88639413"/>
            <w:bookmarkStart w:id="15742" w:name="_Toc89891986"/>
            <w:bookmarkStart w:id="15743" w:name="_Toc89892784"/>
            <w:bookmarkStart w:id="15744" w:name="_Toc93520131"/>
            <w:bookmarkStart w:id="15745" w:name="_Toc93866921"/>
            <w:bookmarkStart w:id="15746" w:name="_Toc94909067"/>
            <w:bookmarkStart w:id="15747" w:name="_Toc95482904"/>
            <w:bookmarkStart w:id="15748" w:name="_Toc95484346"/>
            <w:bookmarkStart w:id="15749" w:name="_Toc95763023"/>
            <w:bookmarkStart w:id="15750" w:name="_Toc97284634"/>
            <w:bookmarkStart w:id="15751" w:name="_Toc97475522"/>
            <w:bookmarkStart w:id="15752" w:name="_Toc99831350"/>
            <w:bookmarkStart w:id="15753" w:name="_Toc104150089"/>
            <w:bookmarkStart w:id="15754" w:name="_Toc104662192"/>
            <w:bookmarkStart w:id="15755" w:name="_Toc104747988"/>
            <w:bookmarkStart w:id="15756" w:name="_Toc104754116"/>
            <w:bookmarkStart w:id="15757" w:name="_Toc110094578"/>
            <w:bookmarkStart w:id="15758" w:name="_Toc110181486"/>
            <w:bookmarkStart w:id="15759" w:name="_Toc121223438"/>
            <w:bookmarkStart w:id="15760" w:name="_Toc121403721"/>
            <w:bookmarkStart w:id="15761" w:name="_Toc121842676"/>
            <w:bookmarkStart w:id="15762" w:name="_Toc122713435"/>
            <w:bookmarkStart w:id="15763" w:name="_Toc123062716"/>
            <w:bookmarkStart w:id="15764" w:name="_Toc123063596"/>
            <w:bookmarkStart w:id="15765" w:name="_Toc123847215"/>
            <w:bookmarkStart w:id="15766" w:name="_Toc123853629"/>
            <w:bookmarkStart w:id="15767" w:name="_Toc123996539"/>
            <w:bookmarkStart w:id="15768" w:name="_Toc124102584"/>
            <w:bookmarkStart w:id="15769" w:name="_Toc124106444"/>
            <w:bookmarkStart w:id="15770" w:name="_Toc124113607"/>
            <w:bookmarkStart w:id="15771" w:name="_Toc125571358"/>
            <w:bookmarkStart w:id="15772" w:name="_Toc125839328"/>
            <w:bookmarkStart w:id="15773" w:name="_Toc125843670"/>
            <w:bookmarkStart w:id="15774" w:name="_Toc125892076"/>
            <w:bookmarkStart w:id="15775" w:name="_Toc125914700"/>
            <w:bookmarkStart w:id="15776" w:name="_Toc126428108"/>
            <w:bookmarkStart w:id="15777" w:name="_Toc126442280"/>
            <w:bookmarkStart w:id="15778" w:name="_Toc126499371"/>
            <w:bookmarkStart w:id="15779" w:name="_Toc126689019"/>
            <w:bookmarkStart w:id="15780" w:name="_Toc126691425"/>
            <w:bookmarkStart w:id="15781" w:name="_Toc127469489"/>
            <w:bookmarkStart w:id="15782" w:name="_Toc128426370"/>
            <w:bookmarkStart w:id="15783" w:name="_Toc128430540"/>
            <w:bookmarkStart w:id="15784" w:name="_Toc129266603"/>
            <w:bookmarkStart w:id="15785" w:name="_Toc129446104"/>
            <w:bookmarkStart w:id="15786" w:name="_Toc130318272"/>
            <w:bookmarkStart w:id="15787" w:name="_Toc130651544"/>
            <w:bookmarkStart w:id="15788" w:name="_Toc134396744"/>
            <w:bookmarkStart w:id="15789" w:name="_Toc134442504"/>
            <w:bookmarkStart w:id="15790" w:name="_Toc134447058"/>
            <w:bookmarkStart w:id="15791" w:name="_Toc134450099"/>
            <w:bookmarkStart w:id="15792" w:name="_Toc134457724"/>
            <w:bookmarkStart w:id="15793" w:name="_Toc134458548"/>
            <w:bookmarkStart w:id="15794" w:name="_Toc135566159"/>
            <w:bookmarkStart w:id="15795" w:name="_Toc136368895"/>
            <w:bookmarkStart w:id="15796" w:name="_Toc136522642"/>
            <w:bookmarkStart w:id="15797" w:name="_Toc136800820"/>
            <w:bookmarkStart w:id="15798" w:name="_Toc137300727"/>
            <w:bookmarkStart w:id="15799" w:name="_Toc137993074"/>
            <w:bookmarkStart w:id="15800" w:name="_Toc142911534"/>
            <w:bookmarkStart w:id="15801" w:name="_Toc142921769"/>
            <w:bookmarkStart w:id="15802" w:name="_Toc143003771"/>
            <w:bookmarkStart w:id="15803" w:name="_Toc143004610"/>
            <w:bookmarkStart w:id="15804" w:name="_Toc146988176"/>
            <w:bookmarkStart w:id="15805" w:name="_Toc147047834"/>
            <w:bookmarkStart w:id="15806" w:name="_Toc147048670"/>
            <w:bookmarkStart w:id="15807" w:name="_Toc147049506"/>
            <w:bookmarkStart w:id="15808" w:name="_Toc147566681"/>
            <w:bookmarkStart w:id="15809" w:name="_Toc147663484"/>
            <w:bookmarkStart w:id="15810" w:name="_Toc147672523"/>
            <w:bookmarkStart w:id="15811" w:name="_Toc147673362"/>
            <w:bookmarkStart w:id="15812" w:name="_Toc147900225"/>
            <w:bookmarkStart w:id="15813" w:name="_Toc148802529"/>
            <w:bookmarkStart w:id="15814" w:name="_Toc150422906"/>
            <w:bookmarkStart w:id="15815" w:name="_Toc159081408"/>
            <w:bookmarkStart w:id="15816" w:name="_Toc159169361"/>
            <w:bookmarkStart w:id="15817" w:name="_Toc159271394"/>
            <w:bookmarkStart w:id="15818" w:name="_Toc159342445"/>
            <w:bookmarkStart w:id="15819" w:name="_Toc159432302"/>
            <w:bookmarkStart w:id="15820" w:name="_Toc165657886"/>
            <w:bookmarkStart w:id="15821" w:name="_Toc165997809"/>
            <w:r w:rsidRPr="00C901F3">
              <w:rPr>
                <w:rFonts w:ascii="Arial" w:hAnsi="Arial"/>
                <w:sz w:val="18"/>
              </w:rPr>
              <w:t>Resolving disputes - general</w:t>
            </w:r>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p>
        </w:tc>
        <w:tc>
          <w:tcPr>
            <w:tcW w:w="2501" w:type="pct"/>
          </w:tcPr>
          <w:p w14:paraId="0A7DE0EA" w14:textId="77777777" w:rsidR="005464D8" w:rsidRPr="00C901F3" w:rsidRDefault="005464D8" w:rsidP="00D203A0">
            <w:pPr>
              <w:keepNext/>
              <w:spacing w:before="60" w:after="60"/>
              <w:rPr>
                <w:sz w:val="18"/>
              </w:rPr>
            </w:pPr>
          </w:p>
        </w:tc>
      </w:tr>
      <w:tr w:rsidR="005464D8" w:rsidRPr="00C901F3" w14:paraId="03D2B42E" w14:textId="7F1AD65F" w:rsidTr="005464D8">
        <w:trPr>
          <w:cantSplit/>
        </w:trPr>
        <w:tc>
          <w:tcPr>
            <w:tcW w:w="2499" w:type="pct"/>
            <w:tcBorders>
              <w:right w:val="single" w:sz="4" w:space="0" w:color="auto"/>
            </w:tcBorders>
          </w:tcPr>
          <w:p w14:paraId="7105BA8D" w14:textId="77777777" w:rsidR="005464D8" w:rsidRPr="00C901F3" w:rsidRDefault="005464D8" w:rsidP="00D203A0">
            <w:pPr>
              <w:pStyle w:val="Heading3"/>
              <w:spacing w:before="60" w:after="60"/>
              <w:rPr>
                <w:sz w:val="18"/>
              </w:rPr>
            </w:pPr>
            <w:r w:rsidRPr="00C901F3">
              <w:rPr>
                <w:sz w:val="18"/>
              </w:rPr>
              <w:t>Various remedies</w:t>
            </w:r>
          </w:p>
        </w:tc>
        <w:tc>
          <w:tcPr>
            <w:tcW w:w="2501" w:type="pct"/>
            <w:tcBorders>
              <w:top w:val="single" w:sz="4" w:space="0" w:color="auto"/>
              <w:left w:val="single" w:sz="4" w:space="0" w:color="auto"/>
              <w:bottom w:val="single" w:sz="4" w:space="0" w:color="auto"/>
              <w:right w:val="single" w:sz="4" w:space="0" w:color="auto"/>
            </w:tcBorders>
          </w:tcPr>
          <w:p w14:paraId="398CFB44" w14:textId="1EE2F57E" w:rsidR="005464D8" w:rsidRPr="00C901F3" w:rsidRDefault="005464D8" w:rsidP="00D203A0">
            <w:pPr>
              <w:spacing w:before="60" w:after="60"/>
              <w:rPr>
                <w:sz w:val="18"/>
              </w:rPr>
            </w:pPr>
            <w:r w:rsidRPr="00C901F3">
              <w:rPr>
                <w:sz w:val="18"/>
              </w:rPr>
              <w:t>Nothing in t</w:t>
            </w:r>
            <w:r w:rsidR="00FE4778" w:rsidRPr="00C901F3">
              <w:rPr>
                <w:sz w:val="18"/>
              </w:rPr>
              <w:t>his Agreement</w:t>
            </w:r>
            <w:r w:rsidRPr="00C901F3">
              <w:rPr>
                <w:sz w:val="18"/>
              </w:rPr>
              <w:t xml:space="preserve"> (including this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prevents a party from seeking specific performance or injunctions or other remedies of a similar nature in relation to matters relevant to t</w:t>
            </w:r>
            <w:r w:rsidR="00FE4778" w:rsidRPr="00C901F3">
              <w:rPr>
                <w:sz w:val="18"/>
              </w:rPr>
              <w:t>his Agreement</w:t>
            </w:r>
            <w:r w:rsidRPr="00C901F3">
              <w:rPr>
                <w:sz w:val="18"/>
              </w:rPr>
              <w:t xml:space="preserve">. </w:t>
            </w:r>
          </w:p>
        </w:tc>
      </w:tr>
      <w:tr w:rsidR="005464D8" w:rsidRPr="00C901F3" w14:paraId="273E5F95" w14:textId="12EE5C81" w:rsidTr="005464D8">
        <w:trPr>
          <w:cantSplit/>
        </w:trPr>
        <w:tc>
          <w:tcPr>
            <w:tcW w:w="2499" w:type="pct"/>
            <w:tcBorders>
              <w:right w:val="single" w:sz="4" w:space="0" w:color="auto"/>
            </w:tcBorders>
          </w:tcPr>
          <w:p w14:paraId="139070A7" w14:textId="1B3A0F6D" w:rsidR="005464D8" w:rsidRPr="00C901F3" w:rsidRDefault="005464D8" w:rsidP="00D203A0">
            <w:pPr>
              <w:pStyle w:val="Heading3"/>
              <w:spacing w:before="60" w:after="60"/>
              <w:rPr>
                <w:sz w:val="18"/>
              </w:rPr>
            </w:pPr>
            <w:r w:rsidRPr="00C901F3">
              <w:rPr>
                <w:sz w:val="18"/>
              </w:rPr>
              <w:lastRenderedPageBreak/>
              <w:t>In relation to any disputes between an Affiliate of t</w:t>
            </w:r>
            <w:r w:rsidR="003951FB" w:rsidRPr="00C901F3">
              <w:rPr>
                <w:sz w:val="18"/>
              </w:rPr>
              <w:t>he Council</w:t>
            </w:r>
            <w:r w:rsidRPr="00C901F3">
              <w:rPr>
                <w:sz w:val="18"/>
              </w:rPr>
              <w:t xml:space="preserve"> and t</w:t>
            </w:r>
            <w:r w:rsidR="0059795A" w:rsidRPr="00C901F3">
              <w:rPr>
                <w:sz w:val="18"/>
              </w:rPr>
              <w:t>he Consultancy</w:t>
            </w:r>
            <w:r w:rsidRPr="00C901F3">
              <w:rPr>
                <w:sz w:val="18"/>
              </w:rPr>
              <w:t xml:space="preserve"> in connection with t</w:t>
            </w:r>
            <w:r w:rsidR="00FE4778"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0E445246" w14:textId="43FF7609" w:rsidR="005464D8" w:rsidRPr="00C901F3" w:rsidRDefault="005464D8" w:rsidP="00D203A0">
            <w:pPr>
              <w:pStyle w:val="ListParagraph"/>
              <w:numPr>
                <w:ilvl w:val="0"/>
                <w:numId w:val="478"/>
              </w:numPr>
              <w:spacing w:before="60" w:after="60"/>
              <w:ind w:left="360"/>
              <w:contextualSpacing w:val="0"/>
              <w:rPr>
                <w:sz w:val="18"/>
              </w:rPr>
            </w:pPr>
            <w:r w:rsidRPr="00C901F3">
              <w:rPr>
                <w:sz w:val="18"/>
              </w:rPr>
              <w:t xml:space="preserve">The parties must treat that dispute as a Relevant Dispute to be resolved under this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xml:space="preserve">. </w:t>
            </w:r>
          </w:p>
          <w:p w14:paraId="50F49B6E" w14:textId="14B09780" w:rsidR="005464D8" w:rsidRPr="00C901F3" w:rsidRDefault="005464D8" w:rsidP="00D203A0">
            <w:pPr>
              <w:pStyle w:val="ListParagraph"/>
              <w:numPr>
                <w:ilvl w:val="0"/>
                <w:numId w:val="478"/>
              </w:numPr>
              <w:spacing w:before="60" w:after="60"/>
              <w:ind w:left="360"/>
              <w:contextualSpacing w:val="0"/>
              <w:rPr>
                <w:sz w:val="18"/>
              </w:rPr>
            </w:pPr>
            <w:r w:rsidRPr="00C901F3">
              <w:rPr>
                <w:sz w:val="18"/>
              </w:rPr>
              <w:t>T</w:t>
            </w:r>
            <w:r w:rsidR="003951FB" w:rsidRPr="00C901F3">
              <w:rPr>
                <w:sz w:val="18"/>
              </w:rPr>
              <w:t>he Council</w:t>
            </w:r>
            <w:r w:rsidRPr="00C901F3">
              <w:rPr>
                <w:sz w:val="18"/>
              </w:rPr>
              <w:t xml:space="preserve"> must use its powers to ensure the Affiliate complies with this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xml:space="preserve"> in relation to that dispute.</w:t>
            </w:r>
          </w:p>
          <w:p w14:paraId="499C147C" w14:textId="77ECD8E3" w:rsidR="005464D8" w:rsidRPr="00C901F3" w:rsidRDefault="005464D8" w:rsidP="00D203A0">
            <w:pPr>
              <w:pStyle w:val="ListParagraph"/>
              <w:numPr>
                <w:ilvl w:val="0"/>
                <w:numId w:val="478"/>
              </w:numPr>
              <w:spacing w:before="60" w:after="60"/>
              <w:ind w:left="360"/>
              <w:contextualSpacing w:val="0"/>
              <w:rPr>
                <w:sz w:val="18"/>
              </w:rPr>
            </w:pPr>
            <w:r w:rsidRPr="00C901F3">
              <w:rPr>
                <w:b/>
                <w:bCs/>
                <w:sz w:val="18"/>
              </w:rPr>
              <w:t>If any 2 or more of t</w:t>
            </w:r>
            <w:r w:rsidR="003951FB" w:rsidRPr="00C901F3">
              <w:rPr>
                <w:b/>
                <w:bCs/>
                <w:sz w:val="18"/>
              </w:rPr>
              <w:t>he Council</w:t>
            </w:r>
            <w:r w:rsidRPr="00C901F3">
              <w:rPr>
                <w:b/>
                <w:bCs/>
                <w:sz w:val="18"/>
              </w:rPr>
              <w:t xml:space="preserve"> and/or any of its Affiliates are together parties to the same Relevant Dispute: </w:t>
            </w:r>
            <w:r w:rsidRPr="00C901F3">
              <w:rPr>
                <w:sz w:val="18"/>
              </w:rPr>
              <w:t xml:space="preserve">for the purpose of allocating any costs under this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they shall be considered together one party to the Relevant Dispute.</w:t>
            </w:r>
          </w:p>
        </w:tc>
      </w:tr>
    </w:tbl>
    <w:p w14:paraId="631CB7EB" w14:textId="77777777" w:rsidR="00BB3D65" w:rsidRPr="00C901F3" w:rsidRDefault="00BB3D65" w:rsidP="00D203A0">
      <w:pPr>
        <w:spacing w:before="60" w:after="60"/>
        <w:rPr>
          <w:sz w:val="18"/>
        </w:rPr>
      </w:pPr>
      <w:bookmarkStart w:id="15822" w:name="_Toc4324030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F82BD9" w:rsidRPr="00C901F3" w14:paraId="1C4F16D1" w14:textId="43A7E064" w:rsidTr="00F82BD9">
        <w:trPr>
          <w:cantSplit/>
        </w:trPr>
        <w:tc>
          <w:tcPr>
            <w:tcW w:w="2499" w:type="pct"/>
          </w:tcPr>
          <w:p w14:paraId="1598A719" w14:textId="1E05D269" w:rsidR="00F82BD9" w:rsidRPr="00C901F3" w:rsidRDefault="00F82BD9" w:rsidP="00D203A0">
            <w:pPr>
              <w:pStyle w:val="Heading1"/>
              <w:spacing w:before="60" w:after="60"/>
              <w:rPr>
                <w:sz w:val="18"/>
              </w:rPr>
            </w:pPr>
            <w:bookmarkStart w:id="15823" w:name="_Toc43325720"/>
            <w:bookmarkStart w:id="15824" w:name="_Toc43327082"/>
            <w:bookmarkStart w:id="15825" w:name="_Toc43367172"/>
            <w:bookmarkStart w:id="15826" w:name="_Toc43413190"/>
            <w:bookmarkStart w:id="15827" w:name="_Toc43636904"/>
            <w:bookmarkStart w:id="15828" w:name="_Toc43653988"/>
            <w:bookmarkStart w:id="15829" w:name="_Toc43661365"/>
            <w:bookmarkStart w:id="15830" w:name="_Toc43661941"/>
            <w:bookmarkStart w:id="15831" w:name="_Toc43662517"/>
            <w:bookmarkStart w:id="15832" w:name="_Toc43668341"/>
            <w:bookmarkStart w:id="15833" w:name="_Toc43669050"/>
            <w:bookmarkStart w:id="15834" w:name="_Toc43671271"/>
            <w:bookmarkStart w:id="15835" w:name="_Toc43672207"/>
            <w:bookmarkStart w:id="15836" w:name="_Toc43674736"/>
            <w:bookmarkStart w:id="15837" w:name="_Toc43727760"/>
            <w:bookmarkStart w:id="15838" w:name="_Toc43733319"/>
            <w:bookmarkStart w:id="15839" w:name="_Toc43752162"/>
            <w:bookmarkStart w:id="15840" w:name="_Toc43756609"/>
            <w:bookmarkStart w:id="15841" w:name="_Toc43759102"/>
            <w:bookmarkStart w:id="15842" w:name="_Toc43799501"/>
            <w:bookmarkStart w:id="15843" w:name="_Toc43809565"/>
            <w:bookmarkStart w:id="15844" w:name="_Toc43813659"/>
            <w:bookmarkStart w:id="15845" w:name="_Toc43827508"/>
            <w:bookmarkStart w:id="15846" w:name="_Toc43835469"/>
            <w:bookmarkStart w:id="15847" w:name="_Toc43922075"/>
            <w:bookmarkStart w:id="15848" w:name="_Toc43926919"/>
            <w:bookmarkStart w:id="15849" w:name="_Toc43927996"/>
            <w:bookmarkStart w:id="15850" w:name="_Toc44002190"/>
            <w:bookmarkStart w:id="15851" w:name="_Toc44065528"/>
            <w:bookmarkStart w:id="15852" w:name="_Toc44066127"/>
            <w:bookmarkStart w:id="15853" w:name="_Toc44194271"/>
            <w:bookmarkStart w:id="15854" w:name="_Toc44205396"/>
            <w:bookmarkStart w:id="15855" w:name="_Toc44205995"/>
            <w:bookmarkStart w:id="15856" w:name="_Toc44319783"/>
            <w:bookmarkStart w:id="15857" w:name="_Toc44670925"/>
            <w:bookmarkStart w:id="15858" w:name="_Toc45893885"/>
            <w:bookmarkStart w:id="15859" w:name="_Toc45896416"/>
            <w:bookmarkStart w:id="15860" w:name="_Toc45897135"/>
            <w:bookmarkStart w:id="15861" w:name="_Toc53231108"/>
            <w:bookmarkStart w:id="15862" w:name="_Toc53233851"/>
            <w:bookmarkStart w:id="15863" w:name="_Toc53234462"/>
            <w:bookmarkStart w:id="15864" w:name="_Toc53253846"/>
            <w:bookmarkStart w:id="15865" w:name="_Toc53263479"/>
            <w:bookmarkStart w:id="15866" w:name="_Toc53412473"/>
            <w:bookmarkStart w:id="15867" w:name="_Toc54374578"/>
            <w:bookmarkStart w:id="15868" w:name="_Toc56373798"/>
            <w:bookmarkStart w:id="15869" w:name="_Toc56623537"/>
            <w:bookmarkStart w:id="15870" w:name="_Toc56624152"/>
            <w:bookmarkStart w:id="15871" w:name="_Toc66040721"/>
            <w:bookmarkStart w:id="15872" w:name="_Toc66041512"/>
            <w:bookmarkStart w:id="15873" w:name="_Toc66042307"/>
            <w:bookmarkStart w:id="15874" w:name="_Toc66043834"/>
            <w:bookmarkStart w:id="15875" w:name="_Toc68455813"/>
            <w:bookmarkStart w:id="15876" w:name="_Toc68462307"/>
            <w:bookmarkStart w:id="15877" w:name="_Toc68463621"/>
            <w:bookmarkStart w:id="15878" w:name="_Toc68468497"/>
            <w:bookmarkStart w:id="15879" w:name="_Toc68472250"/>
            <w:bookmarkStart w:id="15880" w:name="_Toc68477087"/>
            <w:bookmarkStart w:id="15881" w:name="_Toc68538874"/>
            <w:bookmarkStart w:id="15882" w:name="_Toc68638009"/>
            <w:bookmarkStart w:id="15883" w:name="_Toc68640713"/>
            <w:bookmarkStart w:id="15884" w:name="_Toc68641610"/>
            <w:bookmarkStart w:id="15885" w:name="_Toc68719812"/>
            <w:bookmarkStart w:id="15886" w:name="_Toc69514494"/>
            <w:bookmarkStart w:id="15887" w:name="_Toc69517130"/>
            <w:bookmarkStart w:id="15888" w:name="_Toc69565886"/>
            <w:bookmarkStart w:id="15889" w:name="_Toc69582137"/>
            <w:bookmarkStart w:id="15890" w:name="_Toc69717988"/>
            <w:bookmarkStart w:id="15891" w:name="_Toc71910873"/>
            <w:bookmarkStart w:id="15892" w:name="_Toc73874712"/>
            <w:bookmarkStart w:id="15893" w:name="_Toc76367835"/>
            <w:bookmarkStart w:id="15894" w:name="_Toc77670400"/>
            <w:bookmarkStart w:id="15895" w:name="_Toc78387531"/>
            <w:bookmarkStart w:id="15896" w:name="_Toc78393260"/>
            <w:bookmarkStart w:id="15897" w:name="_Toc79086933"/>
            <w:bookmarkStart w:id="15898" w:name="_Toc80023223"/>
            <w:bookmarkStart w:id="15899" w:name="_Toc80346567"/>
            <w:bookmarkStart w:id="15900" w:name="_Toc83134174"/>
            <w:bookmarkStart w:id="15901" w:name="_Toc83402137"/>
            <w:bookmarkStart w:id="15902" w:name="_Toc86594009"/>
            <w:bookmarkStart w:id="15903" w:name="_Toc87202510"/>
            <w:bookmarkStart w:id="15904" w:name="_Toc87282678"/>
            <w:bookmarkStart w:id="15905" w:name="_Toc87295759"/>
            <w:bookmarkStart w:id="15906" w:name="_Toc87296481"/>
            <w:bookmarkStart w:id="15907" w:name="_Toc88639414"/>
            <w:bookmarkStart w:id="15908" w:name="_Toc89891987"/>
            <w:bookmarkStart w:id="15909" w:name="_Toc89892785"/>
            <w:bookmarkStart w:id="15910" w:name="_Toc93520132"/>
            <w:bookmarkStart w:id="15911" w:name="_Toc93862464"/>
            <w:bookmarkStart w:id="15912" w:name="_Toc93866922"/>
            <w:bookmarkStart w:id="15913" w:name="_Toc94909068"/>
            <w:bookmarkStart w:id="15914" w:name="_Toc95482905"/>
            <w:bookmarkStart w:id="15915" w:name="_Toc95484347"/>
            <w:bookmarkStart w:id="15916" w:name="_Toc95763024"/>
            <w:bookmarkStart w:id="15917" w:name="_Toc97284635"/>
            <w:bookmarkStart w:id="15918" w:name="_Toc97475523"/>
            <w:bookmarkStart w:id="15919" w:name="_Toc99831351"/>
            <w:bookmarkStart w:id="15920" w:name="_Toc104150090"/>
            <w:bookmarkStart w:id="15921" w:name="_Toc104662193"/>
            <w:bookmarkStart w:id="15922" w:name="_Toc104747989"/>
            <w:bookmarkStart w:id="15923" w:name="_Toc104754117"/>
            <w:bookmarkStart w:id="15924" w:name="_Toc110094579"/>
            <w:bookmarkStart w:id="15925" w:name="_Toc110181487"/>
            <w:bookmarkStart w:id="15926" w:name="_Toc121222665"/>
            <w:bookmarkStart w:id="15927" w:name="_Toc121223439"/>
            <w:bookmarkStart w:id="15928" w:name="_Toc121390028"/>
            <w:bookmarkStart w:id="15929" w:name="_Toc121403722"/>
            <w:bookmarkStart w:id="15930" w:name="_Toc121842677"/>
            <w:bookmarkStart w:id="15931" w:name="_Toc122713436"/>
            <w:bookmarkStart w:id="15932" w:name="_Toc123062717"/>
            <w:bookmarkStart w:id="15933" w:name="_Toc123063597"/>
            <w:bookmarkStart w:id="15934" w:name="_Toc123847216"/>
            <w:bookmarkStart w:id="15935" w:name="_Toc123853630"/>
            <w:bookmarkStart w:id="15936" w:name="_Toc123996540"/>
            <w:bookmarkStart w:id="15937" w:name="_Toc124102585"/>
            <w:bookmarkStart w:id="15938" w:name="_Toc124106445"/>
            <w:bookmarkStart w:id="15939" w:name="_Toc124113608"/>
            <w:bookmarkStart w:id="15940" w:name="_Toc125571359"/>
            <w:bookmarkStart w:id="15941" w:name="_Toc125839329"/>
            <w:bookmarkStart w:id="15942" w:name="_Toc125843671"/>
            <w:bookmarkStart w:id="15943" w:name="_Toc125892077"/>
            <w:bookmarkStart w:id="15944" w:name="_Toc125914701"/>
            <w:bookmarkStart w:id="15945" w:name="_Toc126428109"/>
            <w:bookmarkStart w:id="15946" w:name="_Toc126442281"/>
            <w:bookmarkStart w:id="15947" w:name="_Toc126499372"/>
            <w:bookmarkStart w:id="15948" w:name="_Ref126508119"/>
            <w:bookmarkStart w:id="15949" w:name="_Toc126689020"/>
            <w:bookmarkStart w:id="15950" w:name="_Toc126691426"/>
            <w:bookmarkStart w:id="15951" w:name="_Toc127469490"/>
            <w:bookmarkStart w:id="15952" w:name="_Toc128426371"/>
            <w:bookmarkStart w:id="15953" w:name="_Toc128430541"/>
            <w:bookmarkStart w:id="15954" w:name="_Toc129266604"/>
            <w:bookmarkStart w:id="15955" w:name="_Toc129446105"/>
            <w:bookmarkStart w:id="15956" w:name="_Toc130318273"/>
            <w:bookmarkStart w:id="15957" w:name="_Toc130651545"/>
            <w:bookmarkStart w:id="15958" w:name="_Toc134396745"/>
            <w:bookmarkStart w:id="15959" w:name="_Toc134442505"/>
            <w:bookmarkStart w:id="15960" w:name="_Toc134447059"/>
            <w:bookmarkStart w:id="15961" w:name="_Toc134450100"/>
            <w:bookmarkStart w:id="15962" w:name="_Toc134457725"/>
            <w:bookmarkStart w:id="15963" w:name="_Toc134458549"/>
            <w:bookmarkStart w:id="15964" w:name="_Toc135566160"/>
            <w:bookmarkStart w:id="15965" w:name="_Toc136368896"/>
            <w:bookmarkStart w:id="15966" w:name="_Toc136522643"/>
            <w:bookmarkStart w:id="15967" w:name="_Toc136800821"/>
            <w:bookmarkStart w:id="15968" w:name="_Toc137300728"/>
            <w:bookmarkStart w:id="15969" w:name="_Toc137993075"/>
            <w:bookmarkStart w:id="15970" w:name="_Toc142911535"/>
            <w:bookmarkStart w:id="15971" w:name="_Toc142920943"/>
            <w:bookmarkStart w:id="15972" w:name="_Toc142921770"/>
            <w:bookmarkStart w:id="15973" w:name="_Toc143003772"/>
            <w:bookmarkStart w:id="15974" w:name="_Toc143004611"/>
            <w:bookmarkStart w:id="15975" w:name="_Toc146988177"/>
            <w:bookmarkStart w:id="15976" w:name="_Toc147047835"/>
            <w:bookmarkStart w:id="15977" w:name="_Toc147048671"/>
            <w:bookmarkStart w:id="15978" w:name="_Toc147049507"/>
            <w:bookmarkStart w:id="15979" w:name="_Toc147566682"/>
            <w:bookmarkStart w:id="15980" w:name="_Toc147663485"/>
            <w:bookmarkStart w:id="15981" w:name="_Toc147672524"/>
            <w:bookmarkStart w:id="15982" w:name="_Toc147673363"/>
            <w:bookmarkStart w:id="15983" w:name="_Toc147900226"/>
            <w:bookmarkStart w:id="15984" w:name="_Toc148802530"/>
            <w:bookmarkStart w:id="15985" w:name="_Toc150422907"/>
            <w:bookmarkStart w:id="15986" w:name="_Toc155815169"/>
            <w:bookmarkStart w:id="15987" w:name="_Toc159081409"/>
            <w:bookmarkStart w:id="15988" w:name="_Toc159168081"/>
            <w:bookmarkStart w:id="15989" w:name="_Toc159169362"/>
            <w:bookmarkStart w:id="15990" w:name="_Toc159271395"/>
            <w:bookmarkStart w:id="15991" w:name="_Toc159342446"/>
            <w:bookmarkStart w:id="15992" w:name="_Toc159432303"/>
            <w:bookmarkStart w:id="15993" w:name="_Toc159529233"/>
            <w:bookmarkStart w:id="15994" w:name="_Toc165475193"/>
            <w:bookmarkStart w:id="15995" w:name="_Toc165657279"/>
            <w:bookmarkStart w:id="15996" w:name="_Toc165657887"/>
            <w:bookmarkStart w:id="15997" w:name="_Toc165997810"/>
            <w:bookmarkEnd w:id="15822"/>
            <w:r w:rsidRPr="00C901F3">
              <w:rPr>
                <w:sz w:val="18"/>
              </w:rPr>
              <w:t>Health and safety</w:t>
            </w:r>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p>
        </w:tc>
        <w:tc>
          <w:tcPr>
            <w:tcW w:w="2501" w:type="pct"/>
          </w:tcPr>
          <w:p w14:paraId="76CBCEF4" w14:textId="77777777" w:rsidR="00F82BD9" w:rsidRPr="00C901F3" w:rsidRDefault="00F82BD9" w:rsidP="00D203A0">
            <w:pPr>
              <w:keepNext/>
              <w:spacing w:before="60" w:after="60"/>
              <w:rPr>
                <w:sz w:val="18"/>
              </w:rPr>
            </w:pPr>
          </w:p>
        </w:tc>
      </w:tr>
      <w:tr w:rsidR="00F82BD9" w:rsidRPr="00C901F3" w14:paraId="1EA4423D" w14:textId="5D5F2604" w:rsidTr="00F82BD9">
        <w:trPr>
          <w:cantSplit/>
        </w:trPr>
        <w:tc>
          <w:tcPr>
            <w:tcW w:w="2499" w:type="pct"/>
          </w:tcPr>
          <w:p w14:paraId="44F50EF8" w14:textId="18B262C0" w:rsidR="00F82BD9" w:rsidRPr="00C901F3" w:rsidRDefault="00F82BD9" w:rsidP="00D203A0">
            <w:pPr>
              <w:pStyle w:val="Heading3"/>
              <w:keepNext/>
              <w:spacing w:before="60" w:after="60"/>
              <w:rPr>
                <w:sz w:val="18"/>
              </w:rPr>
            </w:pPr>
            <w:r w:rsidRPr="00C901F3">
              <w:rPr>
                <w:sz w:val="18"/>
              </w:rPr>
              <w:t>T</w:t>
            </w:r>
            <w:r w:rsidR="0059795A" w:rsidRPr="00C901F3">
              <w:rPr>
                <w:sz w:val="18"/>
              </w:rPr>
              <w:t>he Consultancy</w:t>
            </w:r>
            <w:r w:rsidRPr="00C901F3">
              <w:rPr>
                <w:sz w:val="18"/>
              </w:rPr>
              <w:t xml:space="preserve"> must comply with the highest of the following standards in relation to health and safety when carrying out its activities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w:t>
            </w:r>
          </w:p>
          <w:p w14:paraId="1AD95526" w14:textId="57DE2EB6" w:rsidR="00F82BD9" w:rsidRPr="00C901F3" w:rsidRDefault="00F82BD9" w:rsidP="00D203A0">
            <w:pPr>
              <w:keepNext/>
              <w:spacing w:before="60" w:after="60"/>
              <w:ind w:left="794"/>
              <w:rPr>
                <w:sz w:val="18"/>
              </w:rPr>
            </w:pPr>
            <w:r w:rsidRPr="00C901F3">
              <w:rPr>
                <w:sz w:val="18"/>
              </w:rPr>
              <w:t>T</w:t>
            </w:r>
            <w:r w:rsidR="0059795A" w:rsidRPr="00C901F3">
              <w:rPr>
                <w:sz w:val="18"/>
              </w:rPr>
              <w:t>he Consultancy</w:t>
            </w:r>
            <w:r w:rsidRPr="00C901F3">
              <w:rPr>
                <w:sz w:val="18"/>
              </w:rPr>
              <w:t xml:space="preserve"> must ensure its relevant Personnel and subcontractors do likewise in their activities in connection with the </w:t>
            </w:r>
            <w:r w:rsidR="00A24B98" w:rsidRPr="00C901F3">
              <w:rPr>
                <w:sz w:val="18"/>
              </w:rPr>
              <w:t>provision</w:t>
            </w:r>
            <w:r w:rsidRPr="00C901F3">
              <w:rPr>
                <w:sz w:val="18"/>
              </w:rPr>
              <w:t xml:space="preserve"> of the </w:t>
            </w:r>
            <w:r w:rsidR="001378E7" w:rsidRPr="00C901F3">
              <w:rPr>
                <w:sz w:val="18"/>
              </w:rPr>
              <w:t>Services</w:t>
            </w:r>
          </w:p>
        </w:tc>
        <w:tc>
          <w:tcPr>
            <w:tcW w:w="2501" w:type="pct"/>
          </w:tcPr>
          <w:p w14:paraId="1A1818F8" w14:textId="77777777" w:rsidR="00F82BD9" w:rsidRPr="00C901F3" w:rsidRDefault="00F82BD9" w:rsidP="00D203A0">
            <w:pPr>
              <w:keepNext/>
              <w:spacing w:before="60" w:after="60"/>
              <w:rPr>
                <w:sz w:val="18"/>
              </w:rPr>
            </w:pPr>
          </w:p>
        </w:tc>
      </w:tr>
      <w:tr w:rsidR="00F82BD9" w:rsidRPr="00C901F3" w14:paraId="0FFFDCF0" w14:textId="37034245" w:rsidTr="00F82BD9">
        <w:trPr>
          <w:cantSplit/>
        </w:trPr>
        <w:tc>
          <w:tcPr>
            <w:tcW w:w="2499" w:type="pct"/>
            <w:tcBorders>
              <w:right w:val="single" w:sz="4" w:space="0" w:color="auto"/>
            </w:tcBorders>
          </w:tcPr>
          <w:p w14:paraId="266BC8B7" w14:textId="77777777" w:rsidR="00F82BD9" w:rsidRPr="00C901F3" w:rsidRDefault="00F82BD9" w:rsidP="00D203A0">
            <w:pPr>
              <w:pStyle w:val="Heading4"/>
              <w:spacing w:before="60" w:after="60"/>
              <w:rPr>
                <w:sz w:val="18"/>
              </w:rPr>
            </w:pPr>
            <w:r w:rsidRPr="00C901F3">
              <w:rPr>
                <w:sz w:val="18"/>
              </w:rPr>
              <w:t>Law</w:t>
            </w:r>
          </w:p>
        </w:tc>
        <w:tc>
          <w:tcPr>
            <w:tcW w:w="2501" w:type="pct"/>
            <w:tcBorders>
              <w:top w:val="single" w:sz="4" w:space="0" w:color="auto"/>
              <w:left w:val="single" w:sz="4" w:space="0" w:color="auto"/>
              <w:bottom w:val="single" w:sz="4" w:space="0" w:color="auto"/>
              <w:right w:val="single" w:sz="4" w:space="0" w:color="auto"/>
            </w:tcBorders>
          </w:tcPr>
          <w:p w14:paraId="0054495A" w14:textId="47DD661C" w:rsidR="00F82BD9" w:rsidRPr="00C901F3" w:rsidRDefault="00F82BD9" w:rsidP="00D203A0">
            <w:pPr>
              <w:spacing w:before="60" w:after="60"/>
              <w:rPr>
                <w:sz w:val="18"/>
              </w:rPr>
            </w:pPr>
            <w:r w:rsidRPr="00C901F3">
              <w:rPr>
                <w:sz w:val="18"/>
              </w:rPr>
              <w:t xml:space="preserve">Requirements of the Law which are relevant to health and safety and the </w:t>
            </w:r>
            <w:r w:rsidR="00A24B98" w:rsidRPr="00C901F3">
              <w:rPr>
                <w:sz w:val="18"/>
              </w:rPr>
              <w:t>provision</w:t>
            </w:r>
            <w:r w:rsidRPr="00C901F3">
              <w:rPr>
                <w:sz w:val="18"/>
              </w:rPr>
              <w:t xml:space="preserve"> of the </w:t>
            </w:r>
            <w:r w:rsidR="001378E7" w:rsidRPr="00C901F3">
              <w:rPr>
                <w:sz w:val="18"/>
              </w:rPr>
              <w:t>Services</w:t>
            </w:r>
            <w:r w:rsidRPr="00C901F3">
              <w:rPr>
                <w:sz w:val="18"/>
              </w:rPr>
              <w:t xml:space="preserve"> at the time.</w:t>
            </w:r>
          </w:p>
        </w:tc>
      </w:tr>
      <w:tr w:rsidR="00F82BD9" w:rsidRPr="00C901F3" w14:paraId="4AA5B009" w14:textId="185C3933" w:rsidTr="00F82BD9">
        <w:trPr>
          <w:cantSplit/>
        </w:trPr>
        <w:tc>
          <w:tcPr>
            <w:tcW w:w="2499" w:type="pct"/>
            <w:tcBorders>
              <w:right w:val="single" w:sz="4" w:space="0" w:color="auto"/>
            </w:tcBorders>
          </w:tcPr>
          <w:p w14:paraId="60CA4429" w14:textId="4F888173" w:rsidR="00F82BD9" w:rsidRPr="00C901F3" w:rsidRDefault="00F82BD9" w:rsidP="00D203A0">
            <w:pPr>
              <w:pStyle w:val="Heading4"/>
              <w:spacing w:before="60" w:after="60"/>
              <w:rPr>
                <w:sz w:val="18"/>
              </w:rPr>
            </w:pPr>
            <w:r w:rsidRPr="00C901F3">
              <w:rPr>
                <w:sz w:val="18"/>
              </w:rPr>
              <w:t xml:space="preserve">The </w:t>
            </w:r>
            <w:r w:rsidR="00A24B98" w:rsidRPr="00C901F3">
              <w:rPr>
                <w:sz w:val="18"/>
              </w:rPr>
              <w:t>Specification</w:t>
            </w:r>
          </w:p>
        </w:tc>
        <w:tc>
          <w:tcPr>
            <w:tcW w:w="2501" w:type="pct"/>
            <w:tcBorders>
              <w:top w:val="single" w:sz="4" w:space="0" w:color="auto"/>
              <w:left w:val="single" w:sz="4" w:space="0" w:color="auto"/>
              <w:bottom w:val="single" w:sz="4" w:space="0" w:color="auto"/>
              <w:right w:val="single" w:sz="4" w:space="0" w:color="auto"/>
            </w:tcBorders>
          </w:tcPr>
          <w:p w14:paraId="1EC7AF22" w14:textId="641BEEC2" w:rsidR="00F82BD9" w:rsidRPr="00C901F3" w:rsidRDefault="00F82BD9" w:rsidP="00D203A0">
            <w:pPr>
              <w:spacing w:before="60" w:after="60"/>
              <w:rPr>
                <w:sz w:val="18"/>
              </w:rPr>
            </w:pPr>
            <w:r w:rsidRPr="00C901F3">
              <w:rPr>
                <w:sz w:val="18"/>
              </w:rPr>
              <w:t xml:space="preserve">Any health and safety requirements in the </w:t>
            </w:r>
            <w:r w:rsidR="00A24B98" w:rsidRPr="00C901F3">
              <w:rPr>
                <w:sz w:val="18"/>
              </w:rPr>
              <w:t>Specification</w:t>
            </w:r>
            <w:r w:rsidRPr="00C901F3">
              <w:rPr>
                <w:sz w:val="18"/>
              </w:rPr>
              <w:t>.</w:t>
            </w:r>
          </w:p>
        </w:tc>
      </w:tr>
      <w:tr w:rsidR="00F82BD9" w:rsidRPr="00C901F3" w14:paraId="236694E7" w14:textId="1715613C" w:rsidTr="00F82BD9">
        <w:trPr>
          <w:cantSplit/>
        </w:trPr>
        <w:tc>
          <w:tcPr>
            <w:tcW w:w="2499" w:type="pct"/>
            <w:tcBorders>
              <w:right w:val="single" w:sz="4" w:space="0" w:color="auto"/>
            </w:tcBorders>
          </w:tcPr>
          <w:p w14:paraId="694551F8" w14:textId="0DAAA7F4" w:rsidR="00F82BD9" w:rsidRPr="00C901F3" w:rsidRDefault="00EC6D8E" w:rsidP="00D203A0">
            <w:pPr>
              <w:pStyle w:val="Heading4"/>
              <w:spacing w:before="60" w:after="60"/>
              <w:rPr>
                <w:sz w:val="18"/>
              </w:rPr>
            </w:pPr>
            <w:r w:rsidRPr="00C901F3">
              <w:rPr>
                <w:sz w:val="18"/>
              </w:rPr>
              <w:t>Tender</w:t>
            </w:r>
          </w:p>
        </w:tc>
        <w:tc>
          <w:tcPr>
            <w:tcW w:w="2501" w:type="pct"/>
            <w:tcBorders>
              <w:top w:val="single" w:sz="4" w:space="0" w:color="auto"/>
              <w:left w:val="single" w:sz="4" w:space="0" w:color="auto"/>
              <w:bottom w:val="single" w:sz="4" w:space="0" w:color="auto"/>
              <w:right w:val="single" w:sz="4" w:space="0" w:color="auto"/>
            </w:tcBorders>
          </w:tcPr>
          <w:p w14:paraId="73EA8BC7" w14:textId="1F06502C" w:rsidR="00F82BD9" w:rsidRPr="00C901F3" w:rsidRDefault="00F82BD9" w:rsidP="00D203A0">
            <w:pPr>
              <w:spacing w:before="60" w:after="60"/>
              <w:rPr>
                <w:sz w:val="18"/>
              </w:rPr>
            </w:pPr>
            <w:r w:rsidRPr="00C901F3">
              <w:rPr>
                <w:sz w:val="18"/>
              </w:rPr>
              <w:t xml:space="preserve">Any health and safety standards, procedures etc. contained in </w:t>
            </w:r>
            <w:r w:rsidR="00EC6D8E" w:rsidRPr="00C901F3">
              <w:rPr>
                <w:sz w:val="18"/>
              </w:rPr>
              <w:t>Tender</w:t>
            </w:r>
            <w:r w:rsidRPr="00C901F3">
              <w:rPr>
                <w:sz w:val="18"/>
              </w:rPr>
              <w:t>.</w:t>
            </w:r>
          </w:p>
        </w:tc>
      </w:tr>
      <w:tr w:rsidR="00F82BD9" w:rsidRPr="00C901F3" w14:paraId="295A7BF0" w14:textId="2BE7FACD" w:rsidTr="00F82BD9">
        <w:trPr>
          <w:cantSplit/>
        </w:trPr>
        <w:tc>
          <w:tcPr>
            <w:tcW w:w="2499" w:type="pct"/>
            <w:tcBorders>
              <w:right w:val="single" w:sz="4" w:space="0" w:color="auto"/>
            </w:tcBorders>
          </w:tcPr>
          <w:p w14:paraId="077B899A" w14:textId="4A849001" w:rsidR="00F82BD9" w:rsidRPr="00C901F3" w:rsidRDefault="00F82BD9" w:rsidP="00D203A0">
            <w:pPr>
              <w:pStyle w:val="Heading4"/>
              <w:spacing w:before="60" w:after="60"/>
              <w:rPr>
                <w:sz w:val="18"/>
              </w:rPr>
            </w:pPr>
            <w:r w:rsidRPr="00C901F3">
              <w:rPr>
                <w:sz w:val="18"/>
              </w:rPr>
              <w:t>T</w:t>
            </w:r>
            <w:r w:rsidR="0059795A" w:rsidRPr="00C901F3">
              <w:rPr>
                <w:sz w:val="18"/>
              </w:rPr>
              <w:t>he Consultancy</w:t>
            </w:r>
            <w:r w:rsidRPr="00C901F3">
              <w:rPr>
                <w:sz w:val="18"/>
              </w:rPr>
              <w:t>’s own policy</w:t>
            </w:r>
          </w:p>
        </w:tc>
        <w:tc>
          <w:tcPr>
            <w:tcW w:w="2501" w:type="pct"/>
            <w:tcBorders>
              <w:top w:val="single" w:sz="4" w:space="0" w:color="auto"/>
              <w:left w:val="single" w:sz="4" w:space="0" w:color="auto"/>
              <w:bottom w:val="single" w:sz="4" w:space="0" w:color="auto"/>
              <w:right w:val="single" w:sz="4" w:space="0" w:color="auto"/>
            </w:tcBorders>
          </w:tcPr>
          <w:p w14:paraId="0160E2A4" w14:textId="2FE1ADA8" w:rsidR="00F82BD9" w:rsidRPr="00C901F3" w:rsidRDefault="00F82BD9" w:rsidP="00D203A0">
            <w:pPr>
              <w:spacing w:before="60" w:after="60"/>
              <w:rPr>
                <w:sz w:val="18"/>
              </w:rPr>
            </w:pPr>
            <w:r w:rsidRPr="00C901F3">
              <w:rPr>
                <w:sz w:val="18"/>
              </w:rPr>
              <w:t>Requirements of any health and safety policy t</w:t>
            </w:r>
            <w:r w:rsidR="0059795A" w:rsidRPr="00C901F3">
              <w:rPr>
                <w:sz w:val="18"/>
              </w:rPr>
              <w:t>he Consultancy</w:t>
            </w:r>
            <w:r w:rsidRPr="00C901F3">
              <w:rPr>
                <w:sz w:val="18"/>
              </w:rPr>
              <w:t xml:space="preserve"> has in place from time to time.</w:t>
            </w:r>
          </w:p>
        </w:tc>
      </w:tr>
    </w:tbl>
    <w:p w14:paraId="7BFB7CB9" w14:textId="79ECC5B5" w:rsidR="00BE657C" w:rsidRPr="00C901F3" w:rsidRDefault="00BE657C" w:rsidP="00D203A0">
      <w:pPr>
        <w:spacing w:before="60" w:after="60"/>
        <w:rPr>
          <w:sz w:val="18"/>
        </w:rPr>
      </w:pPr>
      <w:bookmarkStart w:id="15998" w:name="_Toc4324030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F82BD9" w:rsidRPr="00C901F3" w14:paraId="2D6F3EC2" w14:textId="07608FFF" w:rsidTr="00F82BD9">
        <w:trPr>
          <w:cantSplit/>
        </w:trPr>
        <w:tc>
          <w:tcPr>
            <w:tcW w:w="2499" w:type="pct"/>
          </w:tcPr>
          <w:p w14:paraId="499327EB" w14:textId="0F0633BC" w:rsidR="00F82BD9" w:rsidRPr="00C901F3" w:rsidRDefault="00F82BD9" w:rsidP="00D203A0">
            <w:pPr>
              <w:pStyle w:val="Heading1"/>
              <w:spacing w:before="60" w:after="60"/>
              <w:rPr>
                <w:sz w:val="18"/>
              </w:rPr>
            </w:pPr>
            <w:bookmarkStart w:id="15999" w:name="_Toc43325721"/>
            <w:bookmarkStart w:id="16000" w:name="_Toc43327083"/>
            <w:bookmarkStart w:id="16001" w:name="_Toc43367173"/>
            <w:bookmarkStart w:id="16002" w:name="_Toc43413191"/>
            <w:bookmarkStart w:id="16003" w:name="_Toc43636905"/>
            <w:bookmarkStart w:id="16004" w:name="_Toc43653989"/>
            <w:bookmarkStart w:id="16005" w:name="_Toc43661366"/>
            <w:bookmarkStart w:id="16006" w:name="_Toc43661942"/>
            <w:bookmarkStart w:id="16007" w:name="_Toc43662518"/>
            <w:bookmarkStart w:id="16008" w:name="_Toc43668342"/>
            <w:bookmarkStart w:id="16009" w:name="_Toc43669051"/>
            <w:bookmarkStart w:id="16010" w:name="_Toc43671272"/>
            <w:bookmarkStart w:id="16011" w:name="_Toc43672208"/>
            <w:bookmarkStart w:id="16012" w:name="_Toc43674737"/>
            <w:bookmarkStart w:id="16013" w:name="_Toc43727761"/>
            <w:bookmarkStart w:id="16014" w:name="_Toc43733320"/>
            <w:bookmarkStart w:id="16015" w:name="_Toc43752163"/>
            <w:bookmarkStart w:id="16016" w:name="_Toc43756610"/>
            <w:bookmarkStart w:id="16017" w:name="_Toc43759103"/>
            <w:bookmarkStart w:id="16018" w:name="_Toc43799502"/>
            <w:bookmarkStart w:id="16019" w:name="_Toc43809566"/>
            <w:bookmarkStart w:id="16020" w:name="_Toc43813660"/>
            <w:bookmarkStart w:id="16021" w:name="_Toc43827509"/>
            <w:bookmarkStart w:id="16022" w:name="_Toc43835470"/>
            <w:bookmarkStart w:id="16023" w:name="_Toc43922076"/>
            <w:bookmarkStart w:id="16024" w:name="_Toc43926920"/>
            <w:bookmarkStart w:id="16025" w:name="_Toc43927997"/>
            <w:bookmarkStart w:id="16026" w:name="_Toc44002191"/>
            <w:bookmarkStart w:id="16027" w:name="_Toc44065529"/>
            <w:bookmarkStart w:id="16028" w:name="_Toc44066128"/>
            <w:bookmarkStart w:id="16029" w:name="_Ref44185586"/>
            <w:bookmarkStart w:id="16030" w:name="_Toc44194272"/>
            <w:bookmarkStart w:id="16031" w:name="_Toc44205397"/>
            <w:bookmarkStart w:id="16032" w:name="_Toc44205996"/>
            <w:bookmarkStart w:id="16033" w:name="_Toc44319784"/>
            <w:bookmarkStart w:id="16034" w:name="_Toc44670926"/>
            <w:bookmarkStart w:id="16035" w:name="_Toc45893886"/>
            <w:bookmarkStart w:id="16036" w:name="_Toc45896417"/>
            <w:bookmarkStart w:id="16037" w:name="_Toc45897136"/>
            <w:bookmarkStart w:id="16038" w:name="_Toc53231109"/>
            <w:bookmarkStart w:id="16039" w:name="_Toc53233852"/>
            <w:bookmarkStart w:id="16040" w:name="_Toc53234463"/>
            <w:bookmarkStart w:id="16041" w:name="_Toc53253847"/>
            <w:bookmarkStart w:id="16042" w:name="_Toc53263480"/>
            <w:bookmarkStart w:id="16043" w:name="_Toc53412474"/>
            <w:bookmarkStart w:id="16044" w:name="_Toc54374579"/>
            <w:bookmarkStart w:id="16045" w:name="_Toc56373799"/>
            <w:bookmarkStart w:id="16046" w:name="_Toc56623538"/>
            <w:bookmarkStart w:id="16047" w:name="_Toc56624153"/>
            <w:bookmarkStart w:id="16048" w:name="_Toc66040722"/>
            <w:bookmarkStart w:id="16049" w:name="_Toc66041513"/>
            <w:bookmarkStart w:id="16050" w:name="_Toc66042308"/>
            <w:bookmarkStart w:id="16051" w:name="_Toc66043835"/>
            <w:bookmarkStart w:id="16052" w:name="_Toc68455814"/>
            <w:bookmarkStart w:id="16053" w:name="_Toc68462308"/>
            <w:bookmarkStart w:id="16054" w:name="_Toc68463622"/>
            <w:bookmarkStart w:id="16055" w:name="_Toc68468498"/>
            <w:bookmarkStart w:id="16056" w:name="_Toc68472251"/>
            <w:bookmarkStart w:id="16057" w:name="_Toc68477088"/>
            <w:bookmarkStart w:id="16058" w:name="_Toc68538875"/>
            <w:bookmarkStart w:id="16059" w:name="_Toc68638010"/>
            <w:bookmarkStart w:id="16060" w:name="_Toc68640714"/>
            <w:bookmarkStart w:id="16061" w:name="_Toc68641611"/>
            <w:bookmarkStart w:id="16062" w:name="_Toc68719813"/>
            <w:bookmarkStart w:id="16063" w:name="_Toc69514495"/>
            <w:bookmarkStart w:id="16064" w:name="_Toc69517131"/>
            <w:bookmarkStart w:id="16065" w:name="_Toc69565887"/>
            <w:bookmarkStart w:id="16066" w:name="_Toc69582138"/>
            <w:bookmarkStart w:id="16067" w:name="_Toc69717989"/>
            <w:bookmarkStart w:id="16068" w:name="_Toc71910874"/>
            <w:bookmarkStart w:id="16069" w:name="_Toc73874713"/>
            <w:bookmarkStart w:id="16070" w:name="_Toc76367836"/>
            <w:bookmarkStart w:id="16071" w:name="_Toc77670401"/>
            <w:bookmarkStart w:id="16072" w:name="_Toc78387532"/>
            <w:bookmarkStart w:id="16073" w:name="_Toc78393261"/>
            <w:bookmarkStart w:id="16074" w:name="_Toc79086934"/>
            <w:bookmarkStart w:id="16075" w:name="_Toc80023224"/>
            <w:bookmarkStart w:id="16076" w:name="_Toc80346568"/>
            <w:bookmarkStart w:id="16077" w:name="_Toc83134175"/>
            <w:bookmarkStart w:id="16078" w:name="_Toc83402138"/>
            <w:bookmarkStart w:id="16079" w:name="_Toc86594010"/>
            <w:bookmarkStart w:id="16080" w:name="_Toc87202511"/>
            <w:bookmarkStart w:id="16081" w:name="_Toc87282679"/>
            <w:bookmarkStart w:id="16082" w:name="_Toc87295760"/>
            <w:bookmarkStart w:id="16083" w:name="_Toc87296482"/>
            <w:bookmarkStart w:id="16084" w:name="_Toc88639415"/>
            <w:bookmarkStart w:id="16085" w:name="_Toc89891988"/>
            <w:bookmarkStart w:id="16086" w:name="_Toc89892786"/>
            <w:bookmarkStart w:id="16087" w:name="_Toc93520133"/>
            <w:bookmarkStart w:id="16088" w:name="_Toc93862465"/>
            <w:bookmarkStart w:id="16089" w:name="_Toc93866923"/>
            <w:bookmarkStart w:id="16090" w:name="_Toc94909069"/>
            <w:bookmarkStart w:id="16091" w:name="_Toc95482906"/>
            <w:bookmarkStart w:id="16092" w:name="_Toc95484348"/>
            <w:bookmarkStart w:id="16093" w:name="_Toc95763025"/>
            <w:bookmarkStart w:id="16094" w:name="_Toc97284636"/>
            <w:bookmarkStart w:id="16095" w:name="_Toc97475524"/>
            <w:bookmarkStart w:id="16096" w:name="_Toc99831352"/>
            <w:bookmarkStart w:id="16097" w:name="_Toc104150091"/>
            <w:bookmarkStart w:id="16098" w:name="_Toc104662194"/>
            <w:bookmarkStart w:id="16099" w:name="_Toc104747990"/>
            <w:bookmarkStart w:id="16100" w:name="_Toc104754118"/>
            <w:bookmarkStart w:id="16101" w:name="_Toc110094580"/>
            <w:bookmarkStart w:id="16102" w:name="_Toc110181488"/>
            <w:bookmarkStart w:id="16103" w:name="_Toc121222666"/>
            <w:bookmarkStart w:id="16104" w:name="_Toc121223440"/>
            <w:bookmarkStart w:id="16105" w:name="_Toc121390029"/>
            <w:bookmarkStart w:id="16106" w:name="_Toc121403723"/>
            <w:bookmarkStart w:id="16107" w:name="_Toc121842678"/>
            <w:bookmarkStart w:id="16108" w:name="_Toc122713437"/>
            <w:bookmarkStart w:id="16109" w:name="_Toc123062718"/>
            <w:bookmarkStart w:id="16110" w:name="_Toc123063598"/>
            <w:bookmarkStart w:id="16111" w:name="_Toc123847217"/>
            <w:bookmarkStart w:id="16112" w:name="_Toc123853631"/>
            <w:bookmarkStart w:id="16113" w:name="_Toc123996541"/>
            <w:bookmarkStart w:id="16114" w:name="_Toc124102586"/>
            <w:bookmarkStart w:id="16115" w:name="_Toc124106446"/>
            <w:bookmarkStart w:id="16116" w:name="_Toc124113609"/>
            <w:bookmarkStart w:id="16117" w:name="_Toc125571360"/>
            <w:bookmarkStart w:id="16118" w:name="_Toc125839330"/>
            <w:bookmarkStart w:id="16119" w:name="_Toc125843672"/>
            <w:bookmarkStart w:id="16120" w:name="_Toc125892078"/>
            <w:bookmarkStart w:id="16121" w:name="_Toc125914702"/>
            <w:bookmarkStart w:id="16122" w:name="_Toc126428110"/>
            <w:bookmarkStart w:id="16123" w:name="_Toc126442282"/>
            <w:bookmarkStart w:id="16124" w:name="_Toc126499373"/>
            <w:bookmarkStart w:id="16125" w:name="_Toc126689021"/>
            <w:bookmarkStart w:id="16126" w:name="_Toc126691427"/>
            <w:bookmarkStart w:id="16127" w:name="_Toc127469491"/>
            <w:bookmarkStart w:id="16128" w:name="_Toc128426372"/>
            <w:bookmarkStart w:id="16129" w:name="_Toc128430542"/>
            <w:bookmarkStart w:id="16130" w:name="_Toc129266605"/>
            <w:bookmarkStart w:id="16131" w:name="_Toc129446106"/>
            <w:bookmarkStart w:id="16132" w:name="_Toc130318274"/>
            <w:bookmarkStart w:id="16133" w:name="_Toc130651546"/>
            <w:bookmarkStart w:id="16134" w:name="_Toc134396746"/>
            <w:bookmarkStart w:id="16135" w:name="_Toc134442506"/>
            <w:bookmarkStart w:id="16136" w:name="_Toc134447060"/>
            <w:bookmarkStart w:id="16137" w:name="_Toc134450101"/>
            <w:bookmarkStart w:id="16138" w:name="_Toc134457726"/>
            <w:bookmarkStart w:id="16139" w:name="_Toc134458550"/>
            <w:bookmarkStart w:id="16140" w:name="_Toc135566161"/>
            <w:bookmarkStart w:id="16141" w:name="_Toc136368897"/>
            <w:bookmarkStart w:id="16142" w:name="_Toc136522644"/>
            <w:bookmarkStart w:id="16143" w:name="_Toc136800822"/>
            <w:bookmarkStart w:id="16144" w:name="_Toc137300729"/>
            <w:bookmarkStart w:id="16145" w:name="_Toc137993076"/>
            <w:bookmarkStart w:id="16146" w:name="_Toc142911536"/>
            <w:bookmarkStart w:id="16147" w:name="_Toc142920944"/>
            <w:bookmarkStart w:id="16148" w:name="_Toc142921771"/>
            <w:bookmarkStart w:id="16149" w:name="_Toc143003773"/>
            <w:bookmarkStart w:id="16150" w:name="_Toc143004612"/>
            <w:bookmarkStart w:id="16151" w:name="_Toc146988178"/>
            <w:bookmarkStart w:id="16152" w:name="_Toc147047836"/>
            <w:bookmarkStart w:id="16153" w:name="_Toc147048672"/>
            <w:bookmarkStart w:id="16154" w:name="_Toc147049508"/>
            <w:bookmarkStart w:id="16155" w:name="_Toc147566683"/>
            <w:bookmarkStart w:id="16156" w:name="_Toc147663486"/>
            <w:bookmarkStart w:id="16157" w:name="_Toc147672525"/>
            <w:bookmarkStart w:id="16158" w:name="_Toc147673364"/>
            <w:bookmarkStart w:id="16159" w:name="_Toc147900227"/>
            <w:bookmarkStart w:id="16160" w:name="_Toc148802531"/>
            <w:bookmarkStart w:id="16161" w:name="_Toc150422908"/>
            <w:bookmarkStart w:id="16162" w:name="_Toc155815170"/>
            <w:bookmarkStart w:id="16163" w:name="_Toc159081410"/>
            <w:bookmarkStart w:id="16164" w:name="_Toc159168082"/>
            <w:bookmarkStart w:id="16165" w:name="_Toc159169363"/>
            <w:bookmarkStart w:id="16166" w:name="_Toc159271396"/>
            <w:bookmarkStart w:id="16167" w:name="_Toc159342447"/>
            <w:bookmarkStart w:id="16168" w:name="_Toc159432304"/>
            <w:bookmarkStart w:id="16169" w:name="_Toc159529234"/>
            <w:bookmarkStart w:id="16170" w:name="_Toc165475194"/>
            <w:bookmarkStart w:id="16171" w:name="_Toc165657280"/>
            <w:bookmarkStart w:id="16172" w:name="_Toc165657888"/>
            <w:bookmarkStart w:id="16173" w:name="_Toc165997811"/>
            <w:bookmarkEnd w:id="15998"/>
            <w:r w:rsidRPr="00C901F3">
              <w:rPr>
                <w:sz w:val="18"/>
              </w:rPr>
              <w:t>Local authority powers</w:t>
            </w:r>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p>
        </w:tc>
        <w:tc>
          <w:tcPr>
            <w:tcW w:w="2501" w:type="pct"/>
          </w:tcPr>
          <w:p w14:paraId="7BC73A36" w14:textId="77777777" w:rsidR="00F82BD9" w:rsidRPr="00C901F3" w:rsidRDefault="00F82BD9" w:rsidP="00D203A0">
            <w:pPr>
              <w:keepNext/>
              <w:spacing w:before="60" w:after="60"/>
              <w:rPr>
                <w:sz w:val="18"/>
              </w:rPr>
            </w:pPr>
          </w:p>
        </w:tc>
      </w:tr>
      <w:tr w:rsidR="00F82BD9" w:rsidRPr="00C901F3" w14:paraId="0C7ACB55" w14:textId="3C337C66" w:rsidTr="00F82BD9">
        <w:trPr>
          <w:cantSplit/>
        </w:trPr>
        <w:tc>
          <w:tcPr>
            <w:tcW w:w="2499" w:type="pct"/>
            <w:tcBorders>
              <w:right w:val="single" w:sz="4" w:space="0" w:color="auto"/>
            </w:tcBorders>
          </w:tcPr>
          <w:p w14:paraId="39083F8D" w14:textId="10E580D8" w:rsidR="00F82BD9" w:rsidRPr="00C901F3" w:rsidRDefault="00F82BD9" w:rsidP="00D203A0">
            <w:pPr>
              <w:pStyle w:val="Heading3"/>
              <w:spacing w:before="60" w:after="60"/>
              <w:rPr>
                <w:sz w:val="18"/>
              </w:rPr>
            </w:pPr>
            <w:r w:rsidRPr="00C901F3">
              <w:rPr>
                <w:sz w:val="18"/>
              </w:rPr>
              <w:t>Right to exercise powers etc.</w:t>
            </w:r>
          </w:p>
        </w:tc>
        <w:tc>
          <w:tcPr>
            <w:tcW w:w="2501" w:type="pct"/>
            <w:tcBorders>
              <w:top w:val="single" w:sz="4" w:space="0" w:color="auto"/>
              <w:left w:val="single" w:sz="4" w:space="0" w:color="auto"/>
              <w:bottom w:val="single" w:sz="4" w:space="0" w:color="auto"/>
              <w:right w:val="single" w:sz="4" w:space="0" w:color="auto"/>
            </w:tcBorders>
          </w:tcPr>
          <w:p w14:paraId="7EC6E287" w14:textId="406D2106" w:rsidR="00F82BD9" w:rsidRPr="00C901F3" w:rsidRDefault="00F82BD9" w:rsidP="00D203A0">
            <w:pPr>
              <w:pStyle w:val="ListParagraph"/>
              <w:numPr>
                <w:ilvl w:val="0"/>
                <w:numId w:val="480"/>
              </w:numPr>
              <w:spacing w:before="60" w:after="60"/>
              <w:ind w:left="360"/>
              <w:contextualSpacing w:val="0"/>
              <w:rPr>
                <w:sz w:val="18"/>
              </w:rPr>
            </w:pPr>
            <w:r w:rsidRPr="00C901F3">
              <w:rPr>
                <w:sz w:val="18"/>
              </w:rPr>
              <w:t>Nothing in t</w:t>
            </w:r>
            <w:r w:rsidR="00EC6D8E" w:rsidRPr="00C901F3">
              <w:rPr>
                <w:sz w:val="18"/>
              </w:rPr>
              <w:t>his Agreement</w:t>
            </w:r>
            <w:r w:rsidRPr="00C901F3">
              <w:rPr>
                <w:sz w:val="18"/>
              </w:rPr>
              <w:t xml:space="preserve"> in any way affects the right of the Council as a local authority to exercise (or to not exercise) any of its statutory powers and/or its statutory functions.</w:t>
            </w:r>
          </w:p>
          <w:p w14:paraId="19DAD4BE" w14:textId="410829EF" w:rsidR="00F82BD9" w:rsidRPr="00C901F3" w:rsidRDefault="00F82BD9" w:rsidP="00D203A0">
            <w:pPr>
              <w:pStyle w:val="ListParagraph"/>
              <w:numPr>
                <w:ilvl w:val="0"/>
                <w:numId w:val="480"/>
              </w:numPr>
              <w:spacing w:before="60" w:after="60"/>
              <w:ind w:left="360"/>
              <w:contextualSpacing w:val="0"/>
              <w:rPr>
                <w:sz w:val="18"/>
              </w:rPr>
            </w:pPr>
            <w:r w:rsidRPr="00C901F3">
              <w:rPr>
                <w:sz w:val="18"/>
              </w:rPr>
              <w:t>This includes (for example) the power of the Council to grant or not to grant any kind of permission for planning, any particular licence or anything similar to any of these which is submitted by any other party, even if it results in either party breaching t</w:t>
            </w:r>
            <w:r w:rsidR="00EC6D8E" w:rsidRPr="00C901F3">
              <w:rPr>
                <w:sz w:val="18"/>
              </w:rPr>
              <w:t>his Agreement</w:t>
            </w:r>
            <w:r w:rsidRPr="00C901F3">
              <w:rPr>
                <w:sz w:val="18"/>
              </w:rPr>
              <w:t>.</w:t>
            </w:r>
          </w:p>
        </w:tc>
      </w:tr>
      <w:tr w:rsidR="00F82BD9" w:rsidRPr="00C901F3" w14:paraId="244C1132" w14:textId="751E7A8D" w:rsidTr="00F82BD9">
        <w:trPr>
          <w:cantSplit/>
        </w:trPr>
        <w:tc>
          <w:tcPr>
            <w:tcW w:w="2499" w:type="pct"/>
            <w:tcBorders>
              <w:right w:val="single" w:sz="4" w:space="0" w:color="auto"/>
            </w:tcBorders>
          </w:tcPr>
          <w:p w14:paraId="7131F334" w14:textId="77777777" w:rsidR="00F82BD9" w:rsidRPr="00C901F3" w:rsidRDefault="00F82BD9" w:rsidP="00D203A0">
            <w:pPr>
              <w:pStyle w:val="Heading3"/>
              <w:spacing w:before="60" w:after="60"/>
              <w:rPr>
                <w:sz w:val="18"/>
              </w:rPr>
            </w:pPr>
            <w:r w:rsidRPr="00C901F3">
              <w:rPr>
                <w:sz w:val="18"/>
              </w:rPr>
              <w:t>Interpretation</w:t>
            </w:r>
          </w:p>
        </w:tc>
        <w:tc>
          <w:tcPr>
            <w:tcW w:w="2501" w:type="pct"/>
            <w:tcBorders>
              <w:top w:val="single" w:sz="4" w:space="0" w:color="auto"/>
              <w:left w:val="single" w:sz="4" w:space="0" w:color="auto"/>
              <w:bottom w:val="single" w:sz="4" w:space="0" w:color="auto"/>
              <w:right w:val="single" w:sz="4" w:space="0" w:color="auto"/>
            </w:tcBorders>
          </w:tcPr>
          <w:p w14:paraId="4422CA0B" w14:textId="202F95AB" w:rsidR="00F82BD9" w:rsidRPr="00C901F3" w:rsidRDefault="00F82BD9" w:rsidP="00D203A0">
            <w:pPr>
              <w:spacing w:before="60" w:after="60"/>
              <w:rPr>
                <w:sz w:val="18"/>
              </w:rPr>
            </w:pPr>
            <w:r w:rsidRPr="00C901F3">
              <w:rPr>
                <w:sz w:val="18"/>
              </w:rPr>
              <w:t xml:space="preserve">This section </w:t>
            </w:r>
            <w:r w:rsidRPr="00C901F3">
              <w:rPr>
                <w:sz w:val="18"/>
              </w:rPr>
              <w:fldChar w:fldCharType="begin"/>
            </w:r>
            <w:r w:rsidRPr="00C901F3">
              <w:rPr>
                <w:sz w:val="18"/>
              </w:rPr>
              <w:instrText xml:space="preserve"> REF _Ref44185586 \r \h  \* MERGEFORMAT </w:instrText>
            </w:r>
            <w:r w:rsidRPr="00C901F3">
              <w:rPr>
                <w:sz w:val="18"/>
              </w:rPr>
            </w:r>
            <w:r w:rsidRPr="00C901F3">
              <w:rPr>
                <w:sz w:val="18"/>
              </w:rPr>
              <w:fldChar w:fldCharType="separate"/>
            </w:r>
            <w:r w:rsidR="00915453">
              <w:rPr>
                <w:sz w:val="18"/>
              </w:rPr>
              <w:t>55</w:t>
            </w:r>
            <w:r w:rsidRPr="00C901F3">
              <w:rPr>
                <w:sz w:val="18"/>
              </w:rPr>
              <w:fldChar w:fldCharType="end"/>
            </w:r>
            <w:r w:rsidRPr="00C901F3">
              <w:rPr>
                <w:sz w:val="18"/>
              </w:rPr>
              <w:t xml:space="preserve"> shall apply even if the exercise (or non-exercise) of such powers and functions </w:t>
            </w:r>
            <w:proofErr w:type="gramStart"/>
            <w:r w:rsidRPr="00C901F3">
              <w:rPr>
                <w:sz w:val="18"/>
              </w:rPr>
              <w:t>causes</w:t>
            </w:r>
            <w:proofErr w:type="gramEnd"/>
            <w:r w:rsidRPr="00C901F3">
              <w:rPr>
                <w:sz w:val="18"/>
              </w:rPr>
              <w:t xml:space="preserve"> </w:t>
            </w:r>
          </w:p>
          <w:p w14:paraId="7ADA5F1E" w14:textId="631BEEA6" w:rsidR="00F82BD9" w:rsidRPr="00C901F3" w:rsidRDefault="00F82BD9" w:rsidP="00D203A0">
            <w:pPr>
              <w:pStyle w:val="ListParagraph"/>
              <w:numPr>
                <w:ilvl w:val="0"/>
                <w:numId w:val="480"/>
              </w:numPr>
              <w:spacing w:before="60" w:after="60"/>
              <w:ind w:left="360"/>
              <w:contextualSpacing w:val="0"/>
              <w:rPr>
                <w:sz w:val="18"/>
              </w:rPr>
            </w:pPr>
            <w:r w:rsidRPr="00C901F3">
              <w:rPr>
                <w:sz w:val="18"/>
              </w:rPr>
              <w:t>Either party to be unable to commence or continue any activities contemplated in t</w:t>
            </w:r>
            <w:r w:rsidR="00EC6D8E" w:rsidRPr="00C901F3">
              <w:rPr>
                <w:sz w:val="18"/>
              </w:rPr>
              <w:t>his Agreement</w:t>
            </w:r>
            <w:r w:rsidRPr="00C901F3">
              <w:rPr>
                <w:sz w:val="18"/>
              </w:rPr>
              <w:t>; and/or</w:t>
            </w:r>
          </w:p>
          <w:p w14:paraId="292A1483" w14:textId="181A12A9" w:rsidR="00F82BD9" w:rsidRPr="00C901F3" w:rsidRDefault="00F82BD9" w:rsidP="00D203A0">
            <w:pPr>
              <w:pStyle w:val="ListParagraph"/>
              <w:numPr>
                <w:ilvl w:val="0"/>
                <w:numId w:val="480"/>
              </w:numPr>
              <w:spacing w:before="60" w:after="60"/>
              <w:ind w:left="360"/>
              <w:contextualSpacing w:val="0"/>
              <w:rPr>
                <w:sz w:val="18"/>
              </w:rPr>
            </w:pPr>
            <w:r w:rsidRPr="00C901F3">
              <w:rPr>
                <w:sz w:val="18"/>
              </w:rPr>
              <w:t>Either party breaching any of its obligations under t</w:t>
            </w:r>
            <w:r w:rsidR="00EC6D8E" w:rsidRPr="00C901F3">
              <w:rPr>
                <w:sz w:val="18"/>
              </w:rPr>
              <w:t>his Agreement</w:t>
            </w:r>
            <w:r w:rsidRPr="00C901F3">
              <w:rPr>
                <w:sz w:val="18"/>
              </w:rPr>
              <w:t xml:space="preserve">. </w:t>
            </w:r>
          </w:p>
        </w:tc>
      </w:tr>
    </w:tbl>
    <w:p w14:paraId="48A7BE17" w14:textId="66345035" w:rsidR="00A27F97" w:rsidRPr="00C901F3" w:rsidRDefault="00A27F97" w:rsidP="00D203A0">
      <w:pPr>
        <w:spacing w:before="60" w:after="60"/>
        <w:rPr>
          <w:sz w:val="18"/>
        </w:rPr>
      </w:pPr>
      <w:bookmarkStart w:id="16174" w:name="_Toc4324030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F82BD9" w:rsidRPr="00C901F3" w14:paraId="2A7A7D2A" w14:textId="2482A693" w:rsidTr="00F82BD9">
        <w:trPr>
          <w:cantSplit/>
        </w:trPr>
        <w:tc>
          <w:tcPr>
            <w:tcW w:w="2499" w:type="pct"/>
          </w:tcPr>
          <w:p w14:paraId="68FF700C" w14:textId="7E563183" w:rsidR="00F82BD9" w:rsidRPr="00C901F3" w:rsidRDefault="00F82BD9" w:rsidP="00D203A0">
            <w:pPr>
              <w:pStyle w:val="Heading1"/>
              <w:spacing w:before="60" w:after="60"/>
              <w:rPr>
                <w:sz w:val="18"/>
              </w:rPr>
            </w:pPr>
            <w:bookmarkStart w:id="16175" w:name="_Toc43240308"/>
            <w:bookmarkStart w:id="16176" w:name="_Toc43325727"/>
            <w:bookmarkStart w:id="16177" w:name="_Toc43327089"/>
            <w:bookmarkStart w:id="16178" w:name="_Toc43367179"/>
            <w:bookmarkStart w:id="16179" w:name="_Toc43413197"/>
            <w:bookmarkStart w:id="16180" w:name="_Toc43636911"/>
            <w:bookmarkStart w:id="16181" w:name="_Toc43653995"/>
            <w:bookmarkStart w:id="16182" w:name="_Toc43661372"/>
            <w:bookmarkStart w:id="16183" w:name="_Toc43661948"/>
            <w:bookmarkStart w:id="16184" w:name="_Toc43662524"/>
            <w:bookmarkStart w:id="16185" w:name="_Toc43668348"/>
            <w:bookmarkStart w:id="16186" w:name="_Toc43669057"/>
            <w:bookmarkStart w:id="16187" w:name="_Toc43671278"/>
            <w:bookmarkStart w:id="16188" w:name="_Toc43672214"/>
            <w:bookmarkStart w:id="16189" w:name="_Toc43674743"/>
            <w:bookmarkStart w:id="16190" w:name="_Toc43727767"/>
            <w:bookmarkStart w:id="16191" w:name="_Toc43733326"/>
            <w:bookmarkStart w:id="16192" w:name="_Ref43735160"/>
            <w:bookmarkStart w:id="16193" w:name="_Toc43752169"/>
            <w:bookmarkStart w:id="16194" w:name="_Toc43756616"/>
            <w:bookmarkStart w:id="16195" w:name="_Toc43759109"/>
            <w:bookmarkStart w:id="16196" w:name="_Toc43799508"/>
            <w:bookmarkStart w:id="16197" w:name="_Toc43809572"/>
            <w:bookmarkStart w:id="16198" w:name="_Toc43813666"/>
            <w:bookmarkStart w:id="16199" w:name="_Toc43827515"/>
            <w:bookmarkStart w:id="16200" w:name="_Toc43835476"/>
            <w:bookmarkStart w:id="16201" w:name="_Toc43922082"/>
            <w:bookmarkStart w:id="16202" w:name="_Toc43926926"/>
            <w:bookmarkStart w:id="16203" w:name="_Toc43928003"/>
            <w:bookmarkStart w:id="16204" w:name="_Toc44002197"/>
            <w:bookmarkStart w:id="16205" w:name="_Toc44065535"/>
            <w:bookmarkStart w:id="16206" w:name="_Toc44066134"/>
            <w:bookmarkStart w:id="16207" w:name="_Toc44194278"/>
            <w:bookmarkStart w:id="16208" w:name="_Toc44205403"/>
            <w:bookmarkStart w:id="16209" w:name="_Toc44206002"/>
            <w:bookmarkStart w:id="16210" w:name="_Toc44319790"/>
            <w:bookmarkStart w:id="16211" w:name="_Toc44670932"/>
            <w:bookmarkStart w:id="16212" w:name="_Toc45893892"/>
            <w:bookmarkStart w:id="16213" w:name="_Toc45896423"/>
            <w:bookmarkStart w:id="16214" w:name="_Toc45897142"/>
            <w:bookmarkStart w:id="16215" w:name="_Toc53231115"/>
            <w:bookmarkStart w:id="16216" w:name="_Toc53233858"/>
            <w:bookmarkStart w:id="16217" w:name="_Toc53234469"/>
            <w:bookmarkStart w:id="16218" w:name="_Toc53253853"/>
            <w:bookmarkStart w:id="16219" w:name="_Toc53263486"/>
            <w:bookmarkStart w:id="16220" w:name="_Toc53412480"/>
            <w:bookmarkStart w:id="16221" w:name="_Toc54374585"/>
            <w:bookmarkStart w:id="16222" w:name="_Toc56373805"/>
            <w:bookmarkStart w:id="16223" w:name="_Toc56623544"/>
            <w:bookmarkStart w:id="16224" w:name="_Toc56624159"/>
            <w:bookmarkStart w:id="16225" w:name="_Toc66040728"/>
            <w:bookmarkStart w:id="16226" w:name="_Toc66041519"/>
            <w:bookmarkStart w:id="16227" w:name="_Toc66042314"/>
            <w:bookmarkStart w:id="16228" w:name="_Toc66043841"/>
            <w:bookmarkStart w:id="16229" w:name="_Toc68455820"/>
            <w:bookmarkStart w:id="16230" w:name="_Toc68462314"/>
            <w:bookmarkStart w:id="16231" w:name="_Toc68463628"/>
            <w:bookmarkStart w:id="16232" w:name="_Toc68468504"/>
            <w:bookmarkStart w:id="16233" w:name="_Toc68472257"/>
            <w:bookmarkStart w:id="16234" w:name="_Toc68477094"/>
            <w:bookmarkStart w:id="16235" w:name="_Toc68538880"/>
            <w:bookmarkStart w:id="16236" w:name="_Toc68638015"/>
            <w:bookmarkStart w:id="16237" w:name="_Toc68640719"/>
            <w:bookmarkStart w:id="16238" w:name="_Toc68641616"/>
            <w:bookmarkStart w:id="16239" w:name="_Toc68719818"/>
            <w:bookmarkStart w:id="16240" w:name="_Toc69514500"/>
            <w:bookmarkStart w:id="16241" w:name="_Toc69517136"/>
            <w:bookmarkStart w:id="16242" w:name="_Toc69565892"/>
            <w:bookmarkStart w:id="16243" w:name="_Toc69582143"/>
            <w:bookmarkStart w:id="16244" w:name="_Toc69717994"/>
            <w:bookmarkStart w:id="16245" w:name="_Toc71910879"/>
            <w:bookmarkStart w:id="16246" w:name="_Toc73874718"/>
            <w:bookmarkStart w:id="16247" w:name="_Toc76367841"/>
            <w:bookmarkStart w:id="16248" w:name="_Toc77670406"/>
            <w:bookmarkStart w:id="16249" w:name="_Toc78387537"/>
            <w:bookmarkStart w:id="16250" w:name="_Toc78393266"/>
            <w:bookmarkStart w:id="16251" w:name="_Toc79086939"/>
            <w:bookmarkStart w:id="16252" w:name="_Toc80023229"/>
            <w:bookmarkStart w:id="16253" w:name="_Toc80346573"/>
            <w:bookmarkStart w:id="16254" w:name="_Toc83134180"/>
            <w:bookmarkStart w:id="16255" w:name="_Toc83402143"/>
            <w:bookmarkStart w:id="16256" w:name="_Toc86594015"/>
            <w:bookmarkStart w:id="16257" w:name="_Toc87202516"/>
            <w:bookmarkStart w:id="16258" w:name="_Toc87282684"/>
            <w:bookmarkStart w:id="16259" w:name="_Toc87295765"/>
            <w:bookmarkStart w:id="16260" w:name="_Toc87296487"/>
            <w:bookmarkStart w:id="16261" w:name="_Toc88639420"/>
            <w:bookmarkStart w:id="16262" w:name="_Toc89891993"/>
            <w:bookmarkStart w:id="16263" w:name="_Toc89892791"/>
            <w:bookmarkStart w:id="16264" w:name="_Toc93520138"/>
            <w:bookmarkStart w:id="16265" w:name="_Toc93862470"/>
            <w:bookmarkStart w:id="16266" w:name="_Toc93866928"/>
            <w:bookmarkStart w:id="16267" w:name="_Toc94909074"/>
            <w:bookmarkStart w:id="16268" w:name="_Toc95482911"/>
            <w:bookmarkStart w:id="16269" w:name="_Toc95484353"/>
            <w:bookmarkStart w:id="16270" w:name="_Toc95763030"/>
            <w:bookmarkStart w:id="16271" w:name="_Toc97284641"/>
            <w:bookmarkStart w:id="16272" w:name="_Toc97475529"/>
            <w:bookmarkStart w:id="16273" w:name="_Toc99831358"/>
            <w:bookmarkStart w:id="16274" w:name="_Toc104150097"/>
            <w:bookmarkStart w:id="16275" w:name="_Toc104662200"/>
            <w:bookmarkStart w:id="16276" w:name="_Toc104747996"/>
            <w:bookmarkStart w:id="16277" w:name="_Toc104754124"/>
            <w:bookmarkStart w:id="16278" w:name="_Toc110094586"/>
            <w:bookmarkStart w:id="16279" w:name="_Toc110181494"/>
            <w:bookmarkStart w:id="16280" w:name="_Toc121222672"/>
            <w:bookmarkStart w:id="16281" w:name="_Toc121223446"/>
            <w:bookmarkStart w:id="16282" w:name="_Toc121390035"/>
            <w:bookmarkStart w:id="16283" w:name="_Toc121403729"/>
            <w:bookmarkStart w:id="16284" w:name="_Toc121842684"/>
            <w:bookmarkStart w:id="16285" w:name="_Toc122713443"/>
            <w:bookmarkStart w:id="16286" w:name="_Toc123062724"/>
            <w:bookmarkStart w:id="16287" w:name="_Toc123063604"/>
            <w:bookmarkStart w:id="16288" w:name="_Toc123847223"/>
            <w:bookmarkStart w:id="16289" w:name="_Toc123853637"/>
            <w:bookmarkStart w:id="16290" w:name="_Toc123996547"/>
            <w:bookmarkStart w:id="16291" w:name="_Toc124102592"/>
            <w:bookmarkStart w:id="16292" w:name="_Toc124106452"/>
            <w:bookmarkStart w:id="16293" w:name="_Toc124113615"/>
            <w:bookmarkStart w:id="16294" w:name="_Toc125571366"/>
            <w:bookmarkStart w:id="16295" w:name="_Toc125839336"/>
            <w:bookmarkStart w:id="16296" w:name="_Toc125843678"/>
            <w:bookmarkStart w:id="16297" w:name="_Toc125892084"/>
            <w:bookmarkStart w:id="16298" w:name="_Toc125914708"/>
            <w:bookmarkStart w:id="16299" w:name="_Toc126428116"/>
            <w:bookmarkStart w:id="16300" w:name="_Toc126442288"/>
            <w:bookmarkStart w:id="16301" w:name="_Toc126499379"/>
            <w:bookmarkStart w:id="16302" w:name="_Toc126689027"/>
            <w:bookmarkStart w:id="16303" w:name="_Toc126691433"/>
            <w:bookmarkStart w:id="16304" w:name="_Toc127469497"/>
            <w:bookmarkStart w:id="16305" w:name="_Toc128426378"/>
            <w:bookmarkStart w:id="16306" w:name="_Toc128430548"/>
            <w:bookmarkStart w:id="16307" w:name="_Toc129266611"/>
            <w:bookmarkStart w:id="16308" w:name="_Toc129446112"/>
            <w:bookmarkStart w:id="16309" w:name="_Toc130318280"/>
            <w:bookmarkStart w:id="16310" w:name="_Toc130651552"/>
            <w:bookmarkStart w:id="16311" w:name="_Toc134396752"/>
            <w:bookmarkStart w:id="16312" w:name="_Toc134442512"/>
            <w:bookmarkStart w:id="16313" w:name="_Toc134447066"/>
            <w:bookmarkStart w:id="16314" w:name="_Toc134450107"/>
            <w:bookmarkStart w:id="16315" w:name="_Toc134457732"/>
            <w:bookmarkStart w:id="16316" w:name="_Toc134458556"/>
            <w:bookmarkStart w:id="16317" w:name="_Toc135566166"/>
            <w:bookmarkStart w:id="16318" w:name="_Toc136368902"/>
            <w:bookmarkStart w:id="16319" w:name="_Toc136522649"/>
            <w:bookmarkStart w:id="16320" w:name="_Toc136800827"/>
            <w:bookmarkStart w:id="16321" w:name="_Toc137300734"/>
            <w:bookmarkStart w:id="16322" w:name="_Toc137993081"/>
            <w:bookmarkStart w:id="16323" w:name="_Toc142911541"/>
            <w:bookmarkStart w:id="16324" w:name="_Toc142920949"/>
            <w:bookmarkStart w:id="16325" w:name="_Toc142921776"/>
            <w:bookmarkStart w:id="16326" w:name="_Toc143003778"/>
            <w:bookmarkStart w:id="16327" w:name="_Toc143004617"/>
            <w:bookmarkStart w:id="16328" w:name="_Toc146988183"/>
            <w:bookmarkStart w:id="16329" w:name="_Toc147047841"/>
            <w:bookmarkStart w:id="16330" w:name="_Toc147048677"/>
            <w:bookmarkStart w:id="16331" w:name="_Toc147049513"/>
            <w:bookmarkStart w:id="16332" w:name="_Toc147566688"/>
            <w:bookmarkStart w:id="16333" w:name="_Toc147663491"/>
            <w:bookmarkStart w:id="16334" w:name="_Toc147672530"/>
            <w:bookmarkStart w:id="16335" w:name="_Toc147673369"/>
            <w:bookmarkStart w:id="16336" w:name="_Toc147900232"/>
            <w:bookmarkStart w:id="16337" w:name="_Toc148802536"/>
            <w:bookmarkStart w:id="16338" w:name="_Toc150422913"/>
            <w:bookmarkStart w:id="16339" w:name="_Toc155815175"/>
            <w:bookmarkStart w:id="16340" w:name="_Toc159081415"/>
            <w:bookmarkStart w:id="16341" w:name="_Toc159168087"/>
            <w:bookmarkStart w:id="16342" w:name="_Toc159169368"/>
            <w:bookmarkStart w:id="16343" w:name="_Toc159271401"/>
            <w:bookmarkStart w:id="16344" w:name="_Toc159342452"/>
            <w:bookmarkStart w:id="16345" w:name="_Toc159432309"/>
            <w:bookmarkStart w:id="16346" w:name="_Toc159529239"/>
            <w:bookmarkStart w:id="16347" w:name="_Toc165475199"/>
            <w:bookmarkStart w:id="16348" w:name="_Toc165657281"/>
            <w:bookmarkStart w:id="16349" w:name="_Toc165657889"/>
            <w:bookmarkStart w:id="16350" w:name="_Toc165997812"/>
            <w:bookmarkEnd w:id="16174"/>
            <w:r w:rsidRPr="00C901F3">
              <w:rPr>
                <w:sz w:val="18"/>
              </w:rPr>
              <w:t>Corrupt Acts</w:t>
            </w:r>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p>
        </w:tc>
        <w:tc>
          <w:tcPr>
            <w:tcW w:w="2501" w:type="pct"/>
          </w:tcPr>
          <w:p w14:paraId="682F289A" w14:textId="77777777" w:rsidR="00F82BD9" w:rsidRPr="00C901F3" w:rsidRDefault="00F82BD9" w:rsidP="00D203A0">
            <w:pPr>
              <w:keepNext/>
              <w:spacing w:before="60" w:after="60"/>
              <w:rPr>
                <w:sz w:val="18"/>
              </w:rPr>
            </w:pPr>
          </w:p>
        </w:tc>
      </w:tr>
      <w:tr w:rsidR="00F82BD9" w:rsidRPr="00C901F3" w14:paraId="2578AB37" w14:textId="09791DA5" w:rsidTr="00F82BD9">
        <w:trPr>
          <w:cantSplit/>
        </w:trPr>
        <w:tc>
          <w:tcPr>
            <w:tcW w:w="2499" w:type="pct"/>
            <w:tcBorders>
              <w:right w:val="single" w:sz="4" w:space="0" w:color="auto"/>
            </w:tcBorders>
          </w:tcPr>
          <w:p w14:paraId="60F4AC08" w14:textId="60DB4D13" w:rsidR="00F82BD9" w:rsidRPr="00C901F3" w:rsidRDefault="00F82BD9" w:rsidP="00D203A0">
            <w:pPr>
              <w:pStyle w:val="Heading3"/>
              <w:spacing w:before="60" w:after="60"/>
              <w:rPr>
                <w:sz w:val="18"/>
              </w:rPr>
            </w:pPr>
            <w:bookmarkStart w:id="16351" w:name="_Ref43735105"/>
            <w:r w:rsidRPr="00C901F3">
              <w:rPr>
                <w:sz w:val="18"/>
              </w:rPr>
              <w:t>Obligations of t</w:t>
            </w:r>
            <w:r w:rsidR="0059795A" w:rsidRPr="00C901F3">
              <w:rPr>
                <w:sz w:val="18"/>
              </w:rPr>
              <w:t>he Consultancy</w:t>
            </w:r>
            <w:r w:rsidRPr="00C901F3">
              <w:rPr>
                <w:sz w:val="18"/>
              </w:rPr>
              <w:t xml:space="preserve"> in relation to Corrupt Acts</w:t>
            </w:r>
            <w:bookmarkEnd w:id="16351"/>
          </w:p>
        </w:tc>
        <w:tc>
          <w:tcPr>
            <w:tcW w:w="2501" w:type="pct"/>
            <w:tcBorders>
              <w:top w:val="single" w:sz="4" w:space="0" w:color="auto"/>
              <w:left w:val="single" w:sz="4" w:space="0" w:color="auto"/>
              <w:bottom w:val="single" w:sz="4" w:space="0" w:color="auto"/>
              <w:right w:val="single" w:sz="4" w:space="0" w:color="auto"/>
            </w:tcBorders>
          </w:tcPr>
          <w:p w14:paraId="26AEAA51" w14:textId="3922AFF9" w:rsidR="00F82BD9" w:rsidRPr="00C901F3" w:rsidRDefault="00F82BD9" w:rsidP="00D203A0">
            <w:pPr>
              <w:spacing w:before="60" w:after="60"/>
              <w:rPr>
                <w:sz w:val="18"/>
              </w:rPr>
            </w:pPr>
            <w:r w:rsidRPr="00C901F3">
              <w:rPr>
                <w:sz w:val="18"/>
              </w:rPr>
              <w:t>T</w:t>
            </w:r>
            <w:r w:rsidR="0059795A" w:rsidRPr="00C901F3">
              <w:rPr>
                <w:sz w:val="18"/>
              </w:rPr>
              <w:t>he Consultancy</w:t>
            </w:r>
            <w:r w:rsidRPr="00C901F3">
              <w:rPr>
                <w:sz w:val="18"/>
              </w:rPr>
              <w:t xml:space="preserve"> must not do any of the following in connection with t</w:t>
            </w:r>
            <w:r w:rsidR="00EC6D8E" w:rsidRPr="00C901F3">
              <w:rPr>
                <w:sz w:val="18"/>
              </w:rPr>
              <w:t>his Agreement</w:t>
            </w:r>
          </w:p>
          <w:p w14:paraId="15C8AEA2" w14:textId="77777777" w:rsidR="00F82BD9" w:rsidRPr="00C901F3" w:rsidRDefault="00F82BD9" w:rsidP="00D203A0">
            <w:pPr>
              <w:pStyle w:val="ListParagraph"/>
              <w:numPr>
                <w:ilvl w:val="0"/>
                <w:numId w:val="486"/>
              </w:numPr>
              <w:spacing w:before="60" w:after="60"/>
              <w:ind w:left="360"/>
              <w:contextualSpacing w:val="0"/>
              <w:rPr>
                <w:sz w:val="18"/>
              </w:rPr>
            </w:pPr>
            <w:r w:rsidRPr="00C901F3">
              <w:rPr>
                <w:sz w:val="18"/>
              </w:rPr>
              <w:t>Carry out any Corrupt Act; and/or</w:t>
            </w:r>
          </w:p>
          <w:p w14:paraId="062D7ECD" w14:textId="4CC32A33" w:rsidR="00F82BD9" w:rsidRPr="00C901F3" w:rsidRDefault="00F82BD9" w:rsidP="00D203A0">
            <w:pPr>
              <w:pStyle w:val="ListParagraph"/>
              <w:numPr>
                <w:ilvl w:val="0"/>
                <w:numId w:val="486"/>
              </w:numPr>
              <w:spacing w:before="60" w:after="60"/>
              <w:ind w:left="360"/>
              <w:contextualSpacing w:val="0"/>
              <w:rPr>
                <w:sz w:val="18"/>
              </w:rPr>
            </w:pPr>
            <w:r w:rsidRPr="00C901F3">
              <w:rPr>
                <w:sz w:val="18"/>
              </w:rPr>
              <w:t xml:space="preserve">Assist or instruct another person to carry out any Corrupt Act. </w:t>
            </w:r>
          </w:p>
        </w:tc>
      </w:tr>
      <w:tr w:rsidR="00F82BD9" w:rsidRPr="00C901F3" w14:paraId="011AAB55" w14:textId="7A8C662D" w:rsidTr="00F82BD9">
        <w:trPr>
          <w:cantSplit/>
        </w:trPr>
        <w:tc>
          <w:tcPr>
            <w:tcW w:w="2499" w:type="pct"/>
          </w:tcPr>
          <w:p w14:paraId="75B6CE71" w14:textId="77777777" w:rsidR="00F82BD9" w:rsidRPr="00C901F3" w:rsidRDefault="00F82BD9" w:rsidP="00D203A0">
            <w:pPr>
              <w:pStyle w:val="Heading3"/>
              <w:keepNext/>
              <w:spacing w:before="60" w:after="60"/>
              <w:rPr>
                <w:sz w:val="18"/>
              </w:rPr>
            </w:pPr>
            <w:bookmarkStart w:id="16352" w:name="_Ref44198122"/>
            <w:r w:rsidRPr="00C901F3">
              <w:rPr>
                <w:sz w:val="18"/>
              </w:rPr>
              <w:lastRenderedPageBreak/>
              <w:t xml:space="preserve">A </w:t>
            </w:r>
            <w:r w:rsidRPr="00C901F3">
              <w:rPr>
                <w:b/>
                <w:bCs/>
                <w:sz w:val="18"/>
              </w:rPr>
              <w:t>‘Corrupt Act’</w:t>
            </w:r>
            <w:r w:rsidRPr="00C901F3">
              <w:rPr>
                <w:sz w:val="18"/>
              </w:rPr>
              <w:t xml:space="preserve"> is any of the following acts (to be read independently)</w:t>
            </w:r>
            <w:bookmarkEnd w:id="16352"/>
          </w:p>
        </w:tc>
        <w:tc>
          <w:tcPr>
            <w:tcW w:w="2501" w:type="pct"/>
          </w:tcPr>
          <w:p w14:paraId="55DE0845" w14:textId="77777777" w:rsidR="00F82BD9" w:rsidRPr="00C901F3" w:rsidRDefault="00F82BD9" w:rsidP="00D203A0">
            <w:pPr>
              <w:keepNext/>
              <w:spacing w:before="60" w:after="60"/>
              <w:rPr>
                <w:sz w:val="18"/>
              </w:rPr>
            </w:pPr>
          </w:p>
        </w:tc>
      </w:tr>
      <w:tr w:rsidR="00F82BD9" w:rsidRPr="00C901F3" w14:paraId="3CD06661" w14:textId="5B8AB121" w:rsidTr="00F82BD9">
        <w:trPr>
          <w:cantSplit/>
        </w:trPr>
        <w:tc>
          <w:tcPr>
            <w:tcW w:w="2499" w:type="pct"/>
            <w:tcBorders>
              <w:right w:val="single" w:sz="4" w:space="0" w:color="auto"/>
            </w:tcBorders>
          </w:tcPr>
          <w:p w14:paraId="5F82ED24" w14:textId="77777777" w:rsidR="00F82BD9" w:rsidRPr="00C901F3" w:rsidRDefault="00F82BD9" w:rsidP="00D203A0">
            <w:pPr>
              <w:pStyle w:val="Heading4"/>
              <w:spacing w:before="60" w:after="60"/>
              <w:rPr>
                <w:sz w:val="18"/>
              </w:rPr>
            </w:pPr>
            <w:bookmarkStart w:id="16353" w:name="_Ref44186569"/>
            <w:r w:rsidRPr="00C901F3">
              <w:rPr>
                <w:sz w:val="18"/>
              </w:rPr>
              <w:t>Certain offers</w:t>
            </w:r>
            <w:bookmarkEnd w:id="16353"/>
          </w:p>
        </w:tc>
        <w:tc>
          <w:tcPr>
            <w:tcW w:w="2501" w:type="pct"/>
            <w:tcBorders>
              <w:top w:val="single" w:sz="4" w:space="0" w:color="auto"/>
              <w:left w:val="single" w:sz="4" w:space="0" w:color="auto"/>
              <w:bottom w:val="single" w:sz="4" w:space="0" w:color="auto"/>
              <w:right w:val="single" w:sz="4" w:space="0" w:color="auto"/>
            </w:tcBorders>
          </w:tcPr>
          <w:p w14:paraId="3B90B0D9" w14:textId="77777777" w:rsidR="00F82BD9" w:rsidRPr="00C901F3" w:rsidRDefault="00F82BD9" w:rsidP="00D203A0">
            <w:pPr>
              <w:spacing w:before="60" w:after="60"/>
              <w:rPr>
                <w:sz w:val="18"/>
              </w:rPr>
            </w:pPr>
            <w:r w:rsidRPr="00C901F3">
              <w:rPr>
                <w:sz w:val="18"/>
              </w:rPr>
              <w:t>The act is a direct or indirect offer or promise to which all of the following apply</w:t>
            </w:r>
          </w:p>
          <w:p w14:paraId="38DD53EB" w14:textId="42B9A8FC" w:rsidR="00F82BD9" w:rsidRPr="00C901F3" w:rsidRDefault="00F82BD9" w:rsidP="00D203A0">
            <w:pPr>
              <w:pStyle w:val="ListParagraph"/>
              <w:numPr>
                <w:ilvl w:val="0"/>
                <w:numId w:val="488"/>
              </w:numPr>
              <w:spacing w:before="60" w:after="60"/>
              <w:ind w:left="360"/>
              <w:contextualSpacing w:val="0"/>
              <w:rPr>
                <w:sz w:val="18"/>
              </w:rPr>
            </w:pPr>
            <w:r w:rsidRPr="00C901F3">
              <w:rPr>
                <w:sz w:val="18"/>
              </w:rPr>
              <w:t>It is made to any Personnel of t</w:t>
            </w:r>
            <w:r w:rsidR="008E2318" w:rsidRPr="00C901F3">
              <w:rPr>
                <w:sz w:val="18"/>
              </w:rPr>
              <w:t>he Council</w:t>
            </w:r>
            <w:r w:rsidRPr="00C901F3">
              <w:rPr>
                <w:sz w:val="18"/>
              </w:rPr>
              <w:t xml:space="preserve"> and/or its Affiliate</w:t>
            </w:r>
          </w:p>
          <w:p w14:paraId="1DE9251B" w14:textId="77777777" w:rsidR="00F82BD9" w:rsidRPr="00C901F3" w:rsidRDefault="00F82BD9" w:rsidP="00D203A0">
            <w:pPr>
              <w:pStyle w:val="ListParagraph"/>
              <w:numPr>
                <w:ilvl w:val="0"/>
                <w:numId w:val="488"/>
              </w:numPr>
              <w:spacing w:before="60" w:after="60"/>
              <w:ind w:left="360"/>
              <w:contextualSpacing w:val="0"/>
              <w:rPr>
                <w:sz w:val="18"/>
              </w:rPr>
            </w:pPr>
            <w:r w:rsidRPr="00C901F3">
              <w:rPr>
                <w:sz w:val="18"/>
              </w:rPr>
              <w:t xml:space="preserve">It offers or promises any benefit or advantage (whether or not financial) </w:t>
            </w:r>
          </w:p>
          <w:p w14:paraId="14414245" w14:textId="77777777" w:rsidR="00F82BD9" w:rsidRPr="00C901F3" w:rsidRDefault="00F82BD9" w:rsidP="00D203A0">
            <w:pPr>
              <w:pStyle w:val="ListParagraph"/>
              <w:numPr>
                <w:ilvl w:val="0"/>
                <w:numId w:val="488"/>
              </w:numPr>
              <w:spacing w:before="60" w:after="60"/>
              <w:ind w:left="360"/>
              <w:contextualSpacing w:val="0"/>
              <w:rPr>
                <w:sz w:val="18"/>
              </w:rPr>
            </w:pPr>
            <w:r w:rsidRPr="00C901F3">
              <w:rPr>
                <w:sz w:val="18"/>
              </w:rPr>
              <w:t>The offer or promise is substantially for any of the following purposes</w:t>
            </w:r>
          </w:p>
          <w:p w14:paraId="26981328" w14:textId="77777777" w:rsidR="00F82BD9" w:rsidRPr="00C901F3" w:rsidRDefault="00F82BD9" w:rsidP="00D203A0">
            <w:pPr>
              <w:pStyle w:val="ListParagraph"/>
              <w:numPr>
                <w:ilvl w:val="0"/>
                <w:numId w:val="489"/>
              </w:numPr>
              <w:spacing w:before="60" w:after="60"/>
              <w:contextualSpacing w:val="0"/>
              <w:rPr>
                <w:sz w:val="18"/>
              </w:rPr>
            </w:pPr>
            <w:r w:rsidRPr="00C901F3">
              <w:rPr>
                <w:sz w:val="18"/>
              </w:rPr>
              <w:t>To encourage that Personnel to carry out his/her duties improperly.</w:t>
            </w:r>
          </w:p>
          <w:p w14:paraId="09423CC0" w14:textId="3323A0F3" w:rsidR="00F82BD9" w:rsidRPr="00C901F3" w:rsidRDefault="00F82BD9" w:rsidP="00D203A0">
            <w:pPr>
              <w:pStyle w:val="ListParagraph"/>
              <w:numPr>
                <w:ilvl w:val="0"/>
                <w:numId w:val="489"/>
              </w:numPr>
              <w:spacing w:before="60" w:after="60"/>
              <w:contextualSpacing w:val="0"/>
              <w:rPr>
                <w:sz w:val="18"/>
              </w:rPr>
            </w:pPr>
            <w:r w:rsidRPr="00C901F3">
              <w:rPr>
                <w:sz w:val="18"/>
              </w:rPr>
              <w:t>To reward that Personnel for having carried out his/her duties improperly.</w:t>
            </w:r>
          </w:p>
        </w:tc>
      </w:tr>
      <w:tr w:rsidR="00F82BD9" w:rsidRPr="00C901F3" w14:paraId="523D2037" w14:textId="7365C92B" w:rsidTr="00F82BD9">
        <w:trPr>
          <w:cantSplit/>
        </w:trPr>
        <w:tc>
          <w:tcPr>
            <w:tcW w:w="2499" w:type="pct"/>
            <w:tcBorders>
              <w:right w:val="single" w:sz="4" w:space="0" w:color="auto"/>
            </w:tcBorders>
          </w:tcPr>
          <w:p w14:paraId="6E33BF41" w14:textId="77777777" w:rsidR="00F82BD9" w:rsidRPr="00C901F3" w:rsidRDefault="00F82BD9" w:rsidP="00D203A0">
            <w:pPr>
              <w:pStyle w:val="Heading4"/>
              <w:spacing w:before="60" w:after="60"/>
              <w:rPr>
                <w:sz w:val="18"/>
              </w:rPr>
            </w:pPr>
            <w:bookmarkStart w:id="16354" w:name="_Ref44186571"/>
            <w:r w:rsidRPr="00C901F3">
              <w:rPr>
                <w:sz w:val="18"/>
              </w:rPr>
              <w:t>Policy</w:t>
            </w:r>
            <w:bookmarkEnd w:id="16354"/>
          </w:p>
        </w:tc>
        <w:tc>
          <w:tcPr>
            <w:tcW w:w="2501" w:type="pct"/>
            <w:tcBorders>
              <w:top w:val="single" w:sz="4" w:space="0" w:color="auto"/>
              <w:left w:val="single" w:sz="4" w:space="0" w:color="auto"/>
              <w:bottom w:val="single" w:sz="4" w:space="0" w:color="auto"/>
              <w:right w:val="single" w:sz="4" w:space="0" w:color="auto"/>
            </w:tcBorders>
          </w:tcPr>
          <w:p w14:paraId="242ED444" w14:textId="77EDF2BC" w:rsidR="00F82BD9" w:rsidRPr="00C901F3" w:rsidRDefault="00F82BD9" w:rsidP="00D203A0">
            <w:pPr>
              <w:pStyle w:val="ListParagraph"/>
              <w:numPr>
                <w:ilvl w:val="0"/>
                <w:numId w:val="490"/>
              </w:numPr>
              <w:spacing w:before="60" w:after="60"/>
              <w:ind w:left="360"/>
              <w:contextualSpacing w:val="0"/>
              <w:rPr>
                <w:sz w:val="18"/>
              </w:rPr>
            </w:pPr>
            <w:r w:rsidRPr="00C901F3">
              <w:rPr>
                <w:sz w:val="18"/>
              </w:rPr>
              <w:t>Any act which breaches any policy of t</w:t>
            </w:r>
            <w:r w:rsidR="008E2318" w:rsidRPr="00C901F3">
              <w:rPr>
                <w:sz w:val="18"/>
              </w:rPr>
              <w:t>he Council</w:t>
            </w:r>
            <w:r w:rsidRPr="00C901F3">
              <w:rPr>
                <w:sz w:val="18"/>
              </w:rPr>
              <w:t xml:space="preserve"> from time to time regarding gifts to its Personnel.</w:t>
            </w:r>
          </w:p>
          <w:p w14:paraId="405C4DDB" w14:textId="751D8C14" w:rsidR="00F82BD9" w:rsidRPr="00C901F3" w:rsidRDefault="00F82BD9" w:rsidP="00D203A0">
            <w:pPr>
              <w:pStyle w:val="ListParagraph"/>
              <w:numPr>
                <w:ilvl w:val="0"/>
                <w:numId w:val="490"/>
              </w:numPr>
              <w:spacing w:before="60" w:after="60"/>
              <w:ind w:left="360"/>
              <w:contextualSpacing w:val="0"/>
              <w:rPr>
                <w:sz w:val="18"/>
              </w:rPr>
            </w:pPr>
            <w:r w:rsidRPr="00C901F3">
              <w:rPr>
                <w:sz w:val="18"/>
              </w:rPr>
              <w:t>But only to the extent t</w:t>
            </w:r>
            <w:r w:rsidR="008E2318" w:rsidRPr="00C901F3">
              <w:rPr>
                <w:sz w:val="18"/>
              </w:rPr>
              <w:t>he Council</w:t>
            </w:r>
            <w:r w:rsidRPr="00C901F3">
              <w:rPr>
                <w:sz w:val="18"/>
              </w:rPr>
              <w:t xml:space="preserve"> has communicated the policy to t</w:t>
            </w:r>
            <w:r w:rsidR="0059795A" w:rsidRPr="00C901F3">
              <w:rPr>
                <w:sz w:val="18"/>
              </w:rPr>
              <w:t>he Consultancy</w:t>
            </w:r>
            <w:r w:rsidRPr="00C901F3">
              <w:rPr>
                <w:sz w:val="18"/>
              </w:rPr>
              <w:t>.</w:t>
            </w:r>
          </w:p>
        </w:tc>
      </w:tr>
      <w:tr w:rsidR="00F82BD9" w:rsidRPr="00C901F3" w14:paraId="66CA4E53" w14:textId="0D4988C5" w:rsidTr="00F82BD9">
        <w:trPr>
          <w:cantSplit/>
        </w:trPr>
        <w:tc>
          <w:tcPr>
            <w:tcW w:w="2499" w:type="pct"/>
            <w:tcBorders>
              <w:right w:val="single" w:sz="4" w:space="0" w:color="auto"/>
            </w:tcBorders>
          </w:tcPr>
          <w:p w14:paraId="0689929D" w14:textId="77777777" w:rsidR="00F82BD9" w:rsidRPr="00C901F3" w:rsidRDefault="00F82BD9" w:rsidP="00D203A0">
            <w:pPr>
              <w:pStyle w:val="Heading4"/>
              <w:spacing w:before="60" w:after="60"/>
              <w:rPr>
                <w:sz w:val="18"/>
              </w:rPr>
            </w:pPr>
            <w:r w:rsidRPr="00C901F3">
              <w:rPr>
                <w:sz w:val="18"/>
              </w:rPr>
              <w:t xml:space="preserve">Serious attempts </w:t>
            </w:r>
          </w:p>
        </w:tc>
        <w:tc>
          <w:tcPr>
            <w:tcW w:w="2501" w:type="pct"/>
            <w:tcBorders>
              <w:top w:val="single" w:sz="4" w:space="0" w:color="auto"/>
              <w:left w:val="single" w:sz="4" w:space="0" w:color="auto"/>
              <w:bottom w:val="single" w:sz="4" w:space="0" w:color="auto"/>
              <w:right w:val="single" w:sz="4" w:space="0" w:color="auto"/>
            </w:tcBorders>
          </w:tcPr>
          <w:p w14:paraId="0B9249DD" w14:textId="014CB3E7" w:rsidR="00F82BD9" w:rsidRPr="00C901F3" w:rsidRDefault="00F82BD9" w:rsidP="00D203A0">
            <w:pPr>
              <w:spacing w:before="60" w:after="60"/>
              <w:rPr>
                <w:sz w:val="18"/>
              </w:rPr>
            </w:pPr>
            <w:r w:rsidRPr="00C901F3">
              <w:rPr>
                <w:sz w:val="18"/>
              </w:rPr>
              <w:t>Any serious attempt by any Personnel of t</w:t>
            </w:r>
            <w:r w:rsidR="0059795A" w:rsidRPr="00C901F3">
              <w:rPr>
                <w:sz w:val="18"/>
              </w:rPr>
              <w:t>he Consultancy</w:t>
            </w:r>
            <w:r w:rsidRPr="00C901F3">
              <w:rPr>
                <w:sz w:val="18"/>
              </w:rPr>
              <w:t xml:space="preserve"> and/or its Affiliate to do any act described in paragraph </w:t>
            </w:r>
            <w:r w:rsidRPr="00C901F3">
              <w:rPr>
                <w:sz w:val="18"/>
              </w:rPr>
              <w:fldChar w:fldCharType="begin"/>
            </w:r>
            <w:r w:rsidRPr="00C901F3">
              <w:rPr>
                <w:sz w:val="18"/>
              </w:rPr>
              <w:instrText xml:space="preserve"> REF _Ref44186569 \r \h  \* MERGEFORMAT </w:instrText>
            </w:r>
            <w:r w:rsidRPr="00C901F3">
              <w:rPr>
                <w:sz w:val="18"/>
              </w:rPr>
            </w:r>
            <w:r w:rsidRPr="00C901F3">
              <w:rPr>
                <w:sz w:val="18"/>
              </w:rPr>
              <w:fldChar w:fldCharType="separate"/>
            </w:r>
            <w:r w:rsidR="00915453">
              <w:rPr>
                <w:sz w:val="18"/>
              </w:rPr>
              <w:t>(a)</w:t>
            </w:r>
            <w:r w:rsidRPr="00C901F3">
              <w:rPr>
                <w:sz w:val="18"/>
              </w:rPr>
              <w:fldChar w:fldCharType="end"/>
            </w:r>
            <w:r w:rsidRPr="00C901F3">
              <w:rPr>
                <w:sz w:val="18"/>
              </w:rPr>
              <w:t xml:space="preserve"> and/or in paragraph </w:t>
            </w:r>
            <w:r w:rsidRPr="00C901F3">
              <w:rPr>
                <w:sz w:val="18"/>
              </w:rPr>
              <w:fldChar w:fldCharType="begin"/>
            </w:r>
            <w:r w:rsidRPr="00C901F3">
              <w:rPr>
                <w:sz w:val="18"/>
              </w:rPr>
              <w:instrText xml:space="preserve"> REF _Ref44186571 \r \h  \* MERGEFORMAT </w:instrText>
            </w:r>
            <w:r w:rsidRPr="00C901F3">
              <w:rPr>
                <w:sz w:val="18"/>
              </w:rPr>
            </w:r>
            <w:r w:rsidRPr="00C901F3">
              <w:rPr>
                <w:sz w:val="18"/>
              </w:rPr>
              <w:fldChar w:fldCharType="separate"/>
            </w:r>
            <w:r w:rsidR="00915453">
              <w:rPr>
                <w:sz w:val="18"/>
              </w:rPr>
              <w:t>(b)</w:t>
            </w:r>
            <w:r w:rsidRPr="00C901F3">
              <w:rPr>
                <w:sz w:val="18"/>
              </w:rPr>
              <w:fldChar w:fldCharType="end"/>
            </w:r>
            <w:r w:rsidRPr="00C901F3">
              <w:rPr>
                <w:sz w:val="18"/>
              </w:rPr>
              <w:t xml:space="preserve">. </w:t>
            </w:r>
          </w:p>
        </w:tc>
      </w:tr>
      <w:tr w:rsidR="00F82BD9" w:rsidRPr="00C901F3" w14:paraId="6B35280F" w14:textId="7763B533" w:rsidTr="00F82BD9">
        <w:trPr>
          <w:cantSplit/>
        </w:trPr>
        <w:tc>
          <w:tcPr>
            <w:tcW w:w="2499" w:type="pct"/>
            <w:tcBorders>
              <w:right w:val="single" w:sz="4" w:space="0" w:color="auto"/>
            </w:tcBorders>
          </w:tcPr>
          <w:p w14:paraId="29ACF4B9" w14:textId="77777777" w:rsidR="00F82BD9" w:rsidRPr="00C901F3" w:rsidRDefault="00F82BD9" w:rsidP="00D203A0">
            <w:pPr>
              <w:pStyle w:val="Heading4"/>
              <w:spacing w:before="60" w:after="60"/>
              <w:rPr>
                <w:sz w:val="18"/>
              </w:rPr>
            </w:pPr>
            <w:r w:rsidRPr="00C901F3">
              <w:rPr>
                <w:sz w:val="18"/>
              </w:rPr>
              <w:t>Certain offences</w:t>
            </w:r>
          </w:p>
        </w:tc>
        <w:tc>
          <w:tcPr>
            <w:tcW w:w="2501" w:type="pct"/>
            <w:tcBorders>
              <w:top w:val="single" w:sz="4" w:space="0" w:color="auto"/>
              <w:left w:val="single" w:sz="4" w:space="0" w:color="auto"/>
              <w:bottom w:val="single" w:sz="4" w:space="0" w:color="auto"/>
              <w:right w:val="single" w:sz="4" w:space="0" w:color="auto"/>
            </w:tcBorders>
          </w:tcPr>
          <w:p w14:paraId="4870FF2D" w14:textId="090F5411" w:rsidR="00F82BD9" w:rsidRPr="00C901F3" w:rsidRDefault="00F82BD9" w:rsidP="00D203A0">
            <w:pPr>
              <w:spacing w:before="60" w:after="60"/>
              <w:rPr>
                <w:sz w:val="18"/>
              </w:rPr>
            </w:pPr>
            <w:r w:rsidRPr="00C901F3">
              <w:rPr>
                <w:sz w:val="18"/>
              </w:rPr>
              <w:t>In relation to t</w:t>
            </w:r>
            <w:r w:rsidR="0059795A" w:rsidRPr="00C901F3">
              <w:rPr>
                <w:sz w:val="18"/>
              </w:rPr>
              <w:t>he Consultancy</w:t>
            </w:r>
            <w:r w:rsidRPr="00C901F3">
              <w:rPr>
                <w:sz w:val="18"/>
              </w:rPr>
              <w:t>’s dealings with t</w:t>
            </w:r>
            <w:r w:rsidR="008E2318" w:rsidRPr="00C901F3">
              <w:rPr>
                <w:sz w:val="18"/>
              </w:rPr>
              <w:t>he Council</w:t>
            </w:r>
            <w:r w:rsidRPr="00C901F3">
              <w:rPr>
                <w:sz w:val="18"/>
              </w:rPr>
              <w:t xml:space="preserve"> in connection with the </w:t>
            </w:r>
            <w:r w:rsidR="00A24B98" w:rsidRPr="00C901F3">
              <w:rPr>
                <w:sz w:val="18"/>
              </w:rPr>
              <w:t>provision</w:t>
            </w:r>
            <w:r w:rsidRPr="00C901F3">
              <w:rPr>
                <w:sz w:val="18"/>
              </w:rPr>
              <w:t xml:space="preserve"> of the </w:t>
            </w:r>
            <w:r w:rsidR="001378E7" w:rsidRPr="00C901F3">
              <w:rPr>
                <w:sz w:val="18"/>
              </w:rPr>
              <w:t>Services</w:t>
            </w:r>
            <w:r w:rsidRPr="00C901F3">
              <w:rPr>
                <w:sz w:val="18"/>
              </w:rPr>
              <w:t>, conviction of any offence under any Law relating to fraud, particularly the Bribery Act 2010.</w:t>
            </w:r>
          </w:p>
        </w:tc>
      </w:tr>
      <w:tr w:rsidR="00F82BD9" w:rsidRPr="00C901F3" w14:paraId="4653856C" w14:textId="056417FC" w:rsidTr="00F82BD9">
        <w:trPr>
          <w:cantSplit/>
        </w:trPr>
        <w:tc>
          <w:tcPr>
            <w:tcW w:w="2499" w:type="pct"/>
            <w:tcBorders>
              <w:right w:val="single" w:sz="4" w:space="0" w:color="auto"/>
            </w:tcBorders>
          </w:tcPr>
          <w:p w14:paraId="5C83C619" w14:textId="5D9FEC6A" w:rsidR="00F82BD9" w:rsidRPr="00C901F3" w:rsidRDefault="00F82BD9" w:rsidP="00D203A0">
            <w:pPr>
              <w:pStyle w:val="Heading3"/>
              <w:spacing w:before="60" w:after="60"/>
              <w:rPr>
                <w:sz w:val="18"/>
              </w:rPr>
            </w:pPr>
            <w:bookmarkStart w:id="16355" w:name="_Ref44084981"/>
            <w:r w:rsidRPr="00C901F3">
              <w:rPr>
                <w:sz w:val="18"/>
              </w:rPr>
              <w:t>Consequence of t</w:t>
            </w:r>
            <w:r w:rsidR="0059795A" w:rsidRPr="00C901F3">
              <w:rPr>
                <w:sz w:val="18"/>
              </w:rPr>
              <w:t>he Consultancy</w:t>
            </w:r>
            <w:r w:rsidRPr="00C901F3">
              <w:rPr>
                <w:sz w:val="18"/>
              </w:rPr>
              <w:t xml:space="preserve">’s breach of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bookmarkEnd w:id="16355"/>
          </w:p>
        </w:tc>
        <w:tc>
          <w:tcPr>
            <w:tcW w:w="2501" w:type="pct"/>
            <w:tcBorders>
              <w:top w:val="single" w:sz="4" w:space="0" w:color="auto"/>
              <w:left w:val="single" w:sz="4" w:space="0" w:color="auto"/>
              <w:bottom w:val="single" w:sz="4" w:space="0" w:color="auto"/>
              <w:right w:val="single" w:sz="4" w:space="0" w:color="auto"/>
            </w:tcBorders>
          </w:tcPr>
          <w:p w14:paraId="76D8C8FA" w14:textId="6AFE40D4" w:rsidR="00F82BD9" w:rsidRPr="00C901F3" w:rsidRDefault="00F82BD9" w:rsidP="00D203A0">
            <w:pPr>
              <w:spacing w:before="60" w:after="60"/>
              <w:rPr>
                <w:sz w:val="18"/>
              </w:rPr>
            </w:pPr>
            <w:r w:rsidRPr="00C901F3">
              <w:rPr>
                <w:sz w:val="18"/>
              </w:rPr>
              <w:t>It shall be a Termination Default Event of t</w:t>
            </w:r>
            <w:r w:rsidR="0059795A" w:rsidRPr="00C901F3">
              <w:rPr>
                <w:sz w:val="18"/>
              </w:rPr>
              <w:t>he Consultancy</w:t>
            </w:r>
            <w:r w:rsidRPr="00C901F3">
              <w:rPr>
                <w:sz w:val="18"/>
              </w:rPr>
              <w:t>.</w:t>
            </w:r>
          </w:p>
          <w:p w14:paraId="2BC18B74" w14:textId="68667914" w:rsidR="00F82BD9" w:rsidRPr="00C901F3" w:rsidRDefault="00F82BD9" w:rsidP="00D203A0">
            <w:pPr>
              <w:pStyle w:val="ListParagraph"/>
              <w:numPr>
                <w:ilvl w:val="0"/>
                <w:numId w:val="487"/>
              </w:numPr>
              <w:spacing w:before="60" w:after="60"/>
              <w:ind w:left="360"/>
              <w:contextualSpacing w:val="0"/>
              <w:rPr>
                <w:sz w:val="18"/>
              </w:rPr>
            </w:pPr>
            <w:r w:rsidRPr="00C901F3">
              <w:rPr>
                <w:sz w:val="18"/>
              </w:rPr>
              <w:t>This applies regardless of the size of the breach.</w:t>
            </w:r>
          </w:p>
          <w:p w14:paraId="3B0FAD1E" w14:textId="339A7289" w:rsidR="00F82BD9" w:rsidRPr="00C901F3" w:rsidRDefault="00F82BD9" w:rsidP="00D203A0">
            <w:pPr>
              <w:pStyle w:val="ListParagraph"/>
              <w:numPr>
                <w:ilvl w:val="0"/>
                <w:numId w:val="487"/>
              </w:numPr>
              <w:spacing w:before="60" w:after="60"/>
              <w:ind w:left="360"/>
              <w:contextualSpacing w:val="0"/>
              <w:rPr>
                <w:sz w:val="18"/>
              </w:rPr>
            </w:pPr>
            <w:r w:rsidRPr="00C901F3">
              <w:rPr>
                <w:sz w:val="18"/>
              </w:rPr>
              <w:t>But only where the breach was done with the assistance or instruction of t</w:t>
            </w:r>
            <w:r w:rsidR="0059795A" w:rsidRPr="00C901F3">
              <w:rPr>
                <w:sz w:val="18"/>
              </w:rPr>
              <w:t>he Consultancy</w:t>
            </w:r>
            <w:r w:rsidRPr="00C901F3">
              <w:rPr>
                <w:sz w:val="18"/>
              </w:rPr>
              <w:t>’s Representative and/or any other member of t</w:t>
            </w:r>
            <w:r w:rsidR="0059795A" w:rsidRPr="00C901F3">
              <w:rPr>
                <w:sz w:val="18"/>
              </w:rPr>
              <w:t>he Consultancy</w:t>
            </w:r>
            <w:r w:rsidRPr="00C901F3">
              <w:rPr>
                <w:sz w:val="18"/>
              </w:rPr>
              <w:t>’s Personnel of at least equivalent seniority.</w:t>
            </w:r>
          </w:p>
          <w:p w14:paraId="3D9904B3" w14:textId="31C0A2BD" w:rsidR="00F82BD9" w:rsidRPr="00C901F3" w:rsidRDefault="00F82BD9" w:rsidP="00D203A0">
            <w:pPr>
              <w:spacing w:before="60" w:after="60"/>
              <w:rPr>
                <w:sz w:val="18"/>
              </w:rPr>
            </w:pPr>
            <w:r w:rsidRPr="00C901F3">
              <w:rPr>
                <w:sz w:val="18"/>
              </w:rPr>
              <w:t>This does not limit the rights or remedies of t</w:t>
            </w:r>
            <w:r w:rsidR="008E2318" w:rsidRPr="00C901F3">
              <w:rPr>
                <w:sz w:val="18"/>
              </w:rPr>
              <w:t>he Council</w:t>
            </w:r>
            <w:r w:rsidRPr="00C901F3">
              <w:rPr>
                <w:sz w:val="18"/>
              </w:rPr>
              <w:t xml:space="preserve"> and/or its Affiliates in relation to t</w:t>
            </w:r>
            <w:r w:rsidR="0059795A" w:rsidRPr="00C901F3">
              <w:rPr>
                <w:sz w:val="18"/>
              </w:rPr>
              <w:t>he Consultancy</w:t>
            </w:r>
            <w:r w:rsidRPr="00C901F3">
              <w:rPr>
                <w:sz w:val="18"/>
              </w:rPr>
              <w:t xml:space="preserve">’s breach of paragraph </w:t>
            </w:r>
            <w:r w:rsidRPr="00C901F3">
              <w:rPr>
                <w:sz w:val="18"/>
              </w:rPr>
              <w:fldChar w:fldCharType="begin"/>
            </w:r>
            <w:r w:rsidRPr="00C901F3">
              <w:rPr>
                <w:sz w:val="18"/>
              </w:rPr>
              <w:instrText xml:space="preserve"> REF _Ref43735105 \r \h  \* MERGEFORMAT </w:instrText>
            </w:r>
            <w:r w:rsidRPr="00C901F3">
              <w:rPr>
                <w:sz w:val="18"/>
              </w:rPr>
            </w:r>
            <w:r w:rsidRPr="00C901F3">
              <w:rPr>
                <w:sz w:val="18"/>
              </w:rPr>
              <w:fldChar w:fldCharType="separate"/>
            </w:r>
            <w:r w:rsidR="00915453">
              <w:rPr>
                <w:sz w:val="18"/>
              </w:rPr>
              <w:t>56.1</w:t>
            </w:r>
            <w:r w:rsidRPr="00C901F3">
              <w:rPr>
                <w:sz w:val="18"/>
              </w:rPr>
              <w:fldChar w:fldCharType="end"/>
            </w:r>
            <w:r w:rsidRPr="00C901F3">
              <w:rPr>
                <w:sz w:val="18"/>
              </w:rPr>
              <w:t xml:space="preserve">. </w:t>
            </w:r>
          </w:p>
        </w:tc>
      </w:tr>
    </w:tbl>
    <w:p w14:paraId="5E5F4C6C" w14:textId="77777777" w:rsidR="003237D7" w:rsidRPr="00C901F3" w:rsidRDefault="003237D7" w:rsidP="00D203A0">
      <w:pPr>
        <w:spacing w:before="60" w:after="60"/>
        <w:rPr>
          <w:sz w:val="18"/>
        </w:rPr>
      </w:pPr>
      <w:bookmarkStart w:id="16356" w:name="_Toc4324030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3F4271" w:rsidRPr="00C901F3" w14:paraId="0DB1BFA1" w14:textId="04C01DCD" w:rsidTr="003F4271">
        <w:trPr>
          <w:cantSplit/>
        </w:trPr>
        <w:tc>
          <w:tcPr>
            <w:tcW w:w="2499" w:type="pct"/>
          </w:tcPr>
          <w:p w14:paraId="40AB7B9B" w14:textId="44018F04" w:rsidR="003F4271" w:rsidRPr="00C901F3" w:rsidRDefault="003F4271" w:rsidP="00D203A0">
            <w:pPr>
              <w:pStyle w:val="Heading1"/>
              <w:spacing w:before="60" w:after="60"/>
              <w:rPr>
                <w:sz w:val="18"/>
              </w:rPr>
            </w:pPr>
            <w:bookmarkStart w:id="16357" w:name="_Toc43240324"/>
            <w:bookmarkStart w:id="16358" w:name="_Toc43325743"/>
            <w:bookmarkStart w:id="16359" w:name="_Toc43327105"/>
            <w:bookmarkStart w:id="16360" w:name="_Toc43367195"/>
            <w:bookmarkStart w:id="16361" w:name="_Toc43413213"/>
            <w:bookmarkStart w:id="16362" w:name="_Toc43636927"/>
            <w:bookmarkStart w:id="16363" w:name="_Toc43654011"/>
            <w:bookmarkStart w:id="16364" w:name="_Toc43661388"/>
            <w:bookmarkStart w:id="16365" w:name="_Toc43661964"/>
            <w:bookmarkStart w:id="16366" w:name="_Toc43662540"/>
            <w:bookmarkStart w:id="16367" w:name="_Toc43668364"/>
            <w:bookmarkStart w:id="16368" w:name="_Toc43669073"/>
            <w:bookmarkStart w:id="16369" w:name="_Toc43671294"/>
            <w:bookmarkStart w:id="16370" w:name="_Toc43672230"/>
            <w:bookmarkStart w:id="16371" w:name="_Toc43674759"/>
            <w:bookmarkStart w:id="16372" w:name="_Toc43727783"/>
            <w:bookmarkStart w:id="16373" w:name="_Toc43733342"/>
            <w:bookmarkStart w:id="16374" w:name="_Toc43752185"/>
            <w:bookmarkStart w:id="16375" w:name="_Toc43756632"/>
            <w:bookmarkStart w:id="16376" w:name="_Toc43759125"/>
            <w:bookmarkStart w:id="16377" w:name="_Toc43799524"/>
            <w:bookmarkStart w:id="16378" w:name="_Toc43809588"/>
            <w:bookmarkStart w:id="16379" w:name="_Toc43813682"/>
            <w:bookmarkStart w:id="16380" w:name="_Toc43827531"/>
            <w:bookmarkStart w:id="16381" w:name="_Toc43835492"/>
            <w:bookmarkStart w:id="16382" w:name="_Toc43922098"/>
            <w:bookmarkStart w:id="16383" w:name="_Toc43926942"/>
            <w:bookmarkStart w:id="16384" w:name="_Toc43928019"/>
            <w:bookmarkStart w:id="16385" w:name="_Toc44002213"/>
            <w:bookmarkStart w:id="16386" w:name="_Toc44065551"/>
            <w:bookmarkStart w:id="16387" w:name="_Toc44066150"/>
            <w:bookmarkStart w:id="16388" w:name="_Toc44194294"/>
            <w:bookmarkStart w:id="16389" w:name="_Toc44205419"/>
            <w:bookmarkStart w:id="16390" w:name="_Toc44206018"/>
            <w:bookmarkStart w:id="16391" w:name="_Toc44319806"/>
            <w:bookmarkStart w:id="16392" w:name="_Toc44670948"/>
            <w:bookmarkStart w:id="16393" w:name="_Toc45893908"/>
            <w:bookmarkStart w:id="16394" w:name="_Toc45896439"/>
            <w:bookmarkStart w:id="16395" w:name="_Toc45897158"/>
            <w:bookmarkStart w:id="16396" w:name="_Toc53231131"/>
            <w:bookmarkStart w:id="16397" w:name="_Toc53233874"/>
            <w:bookmarkStart w:id="16398" w:name="_Toc53234485"/>
            <w:bookmarkStart w:id="16399" w:name="_Toc53253869"/>
            <w:bookmarkStart w:id="16400" w:name="_Toc53263502"/>
            <w:bookmarkStart w:id="16401" w:name="_Toc53412496"/>
            <w:bookmarkStart w:id="16402" w:name="_Toc54374601"/>
            <w:bookmarkStart w:id="16403" w:name="_Toc56373821"/>
            <w:bookmarkStart w:id="16404" w:name="_Toc56623560"/>
            <w:bookmarkStart w:id="16405" w:name="_Toc56624175"/>
            <w:bookmarkStart w:id="16406" w:name="_Toc66040744"/>
            <w:bookmarkStart w:id="16407" w:name="_Toc66041535"/>
            <w:bookmarkStart w:id="16408" w:name="_Toc66042330"/>
            <w:bookmarkStart w:id="16409" w:name="_Toc66043857"/>
            <w:bookmarkStart w:id="16410" w:name="_Toc68455836"/>
            <w:bookmarkStart w:id="16411" w:name="_Toc68462330"/>
            <w:bookmarkStart w:id="16412" w:name="_Toc68463644"/>
            <w:bookmarkStart w:id="16413" w:name="_Toc68468520"/>
            <w:bookmarkStart w:id="16414" w:name="_Toc68472273"/>
            <w:bookmarkStart w:id="16415" w:name="_Toc68477110"/>
            <w:bookmarkStart w:id="16416" w:name="_Toc68538894"/>
            <w:bookmarkStart w:id="16417" w:name="_Toc68638029"/>
            <w:bookmarkStart w:id="16418" w:name="_Toc68640731"/>
            <w:bookmarkStart w:id="16419" w:name="_Toc68641628"/>
            <w:bookmarkStart w:id="16420" w:name="_Toc68719830"/>
            <w:bookmarkStart w:id="16421" w:name="_Toc69514512"/>
            <w:bookmarkStart w:id="16422" w:name="_Toc69517148"/>
            <w:bookmarkStart w:id="16423" w:name="_Toc69565904"/>
            <w:bookmarkStart w:id="16424" w:name="_Toc69582155"/>
            <w:bookmarkStart w:id="16425" w:name="_Toc69718006"/>
            <w:bookmarkStart w:id="16426" w:name="_Toc71910891"/>
            <w:bookmarkStart w:id="16427" w:name="_Toc73874730"/>
            <w:bookmarkStart w:id="16428" w:name="_Toc76367853"/>
            <w:bookmarkStart w:id="16429" w:name="_Toc77670418"/>
            <w:bookmarkStart w:id="16430" w:name="_Toc78387549"/>
            <w:bookmarkStart w:id="16431" w:name="_Toc78393278"/>
            <w:bookmarkStart w:id="16432" w:name="_Toc79086951"/>
            <w:bookmarkStart w:id="16433" w:name="_Toc80023241"/>
            <w:bookmarkStart w:id="16434" w:name="_Toc80346585"/>
            <w:bookmarkStart w:id="16435" w:name="_Toc83134192"/>
            <w:bookmarkStart w:id="16436" w:name="_Toc83402155"/>
            <w:bookmarkStart w:id="16437" w:name="_Toc86594027"/>
            <w:bookmarkStart w:id="16438" w:name="_Toc87202528"/>
            <w:bookmarkStart w:id="16439" w:name="_Toc87282696"/>
            <w:bookmarkStart w:id="16440" w:name="_Toc87295777"/>
            <w:bookmarkStart w:id="16441" w:name="_Toc87296499"/>
            <w:bookmarkStart w:id="16442" w:name="_Toc88639432"/>
            <w:bookmarkStart w:id="16443" w:name="_Toc89892005"/>
            <w:bookmarkStart w:id="16444" w:name="_Toc89892803"/>
            <w:bookmarkStart w:id="16445" w:name="_Toc93520150"/>
            <w:bookmarkStart w:id="16446" w:name="_Toc93862482"/>
            <w:bookmarkStart w:id="16447" w:name="_Toc93866940"/>
            <w:bookmarkStart w:id="16448" w:name="_Toc94909086"/>
            <w:bookmarkStart w:id="16449" w:name="_Toc95482923"/>
            <w:bookmarkStart w:id="16450" w:name="_Toc95484365"/>
            <w:bookmarkStart w:id="16451" w:name="_Toc95763042"/>
            <w:bookmarkStart w:id="16452" w:name="_Ref95763059"/>
            <w:bookmarkStart w:id="16453" w:name="_Toc97284653"/>
            <w:bookmarkStart w:id="16454" w:name="_Toc97475541"/>
            <w:bookmarkStart w:id="16455" w:name="_Toc99831370"/>
            <w:bookmarkStart w:id="16456" w:name="_Toc104150109"/>
            <w:bookmarkStart w:id="16457" w:name="_Toc104662212"/>
            <w:bookmarkStart w:id="16458" w:name="_Toc104748008"/>
            <w:bookmarkStart w:id="16459" w:name="_Toc104754136"/>
            <w:bookmarkStart w:id="16460" w:name="_Toc110094598"/>
            <w:bookmarkStart w:id="16461" w:name="_Toc110181506"/>
            <w:bookmarkStart w:id="16462" w:name="_Toc121222684"/>
            <w:bookmarkStart w:id="16463" w:name="_Toc121223458"/>
            <w:bookmarkStart w:id="16464" w:name="_Toc121390047"/>
            <w:bookmarkStart w:id="16465" w:name="_Toc121403741"/>
            <w:bookmarkStart w:id="16466" w:name="_Toc121842696"/>
            <w:bookmarkStart w:id="16467" w:name="_Toc122713455"/>
            <w:bookmarkStart w:id="16468" w:name="_Toc123062736"/>
            <w:bookmarkStart w:id="16469" w:name="_Toc123063616"/>
            <w:bookmarkStart w:id="16470" w:name="_Toc123847235"/>
            <w:bookmarkStart w:id="16471" w:name="_Toc123853649"/>
            <w:bookmarkStart w:id="16472" w:name="_Toc123996559"/>
            <w:bookmarkStart w:id="16473" w:name="_Toc124102604"/>
            <w:bookmarkStart w:id="16474" w:name="_Toc124106464"/>
            <w:bookmarkStart w:id="16475" w:name="_Toc124113627"/>
            <w:bookmarkStart w:id="16476" w:name="_Toc125571378"/>
            <w:bookmarkStart w:id="16477" w:name="_Toc125839348"/>
            <w:bookmarkStart w:id="16478" w:name="_Toc125843690"/>
            <w:bookmarkStart w:id="16479" w:name="_Toc125892096"/>
            <w:bookmarkStart w:id="16480" w:name="_Toc125914720"/>
            <w:bookmarkStart w:id="16481" w:name="_Toc126428128"/>
            <w:bookmarkStart w:id="16482" w:name="_Toc126442300"/>
            <w:bookmarkStart w:id="16483" w:name="_Toc126499391"/>
            <w:bookmarkStart w:id="16484" w:name="_Toc126689039"/>
            <w:bookmarkStart w:id="16485" w:name="_Toc126691445"/>
            <w:bookmarkStart w:id="16486" w:name="_Toc127469509"/>
            <w:bookmarkStart w:id="16487" w:name="_Toc128426390"/>
            <w:bookmarkStart w:id="16488" w:name="_Toc128430560"/>
            <w:bookmarkStart w:id="16489" w:name="_Toc129266623"/>
            <w:bookmarkStart w:id="16490" w:name="_Toc129446124"/>
            <w:bookmarkStart w:id="16491" w:name="_Toc130318292"/>
            <w:bookmarkStart w:id="16492" w:name="_Toc130651564"/>
            <w:bookmarkStart w:id="16493" w:name="_Toc134396764"/>
            <w:bookmarkStart w:id="16494" w:name="_Toc134442524"/>
            <w:bookmarkStart w:id="16495" w:name="_Toc134447078"/>
            <w:bookmarkStart w:id="16496" w:name="_Toc134450119"/>
            <w:bookmarkStart w:id="16497" w:name="_Toc134457744"/>
            <w:bookmarkStart w:id="16498" w:name="_Toc134458568"/>
            <w:bookmarkStart w:id="16499" w:name="_Toc135566178"/>
            <w:bookmarkStart w:id="16500" w:name="_Toc136368914"/>
            <w:bookmarkStart w:id="16501" w:name="_Toc136522661"/>
            <w:bookmarkStart w:id="16502" w:name="_Toc136800839"/>
            <w:bookmarkStart w:id="16503" w:name="_Toc137300746"/>
            <w:bookmarkStart w:id="16504" w:name="_Toc137993093"/>
            <w:bookmarkStart w:id="16505" w:name="_Toc142911553"/>
            <w:bookmarkStart w:id="16506" w:name="_Toc142920961"/>
            <w:bookmarkStart w:id="16507" w:name="_Toc142921788"/>
            <w:bookmarkStart w:id="16508" w:name="_Toc143003790"/>
            <w:bookmarkStart w:id="16509" w:name="_Toc143004629"/>
            <w:bookmarkStart w:id="16510" w:name="_Toc146988195"/>
            <w:bookmarkStart w:id="16511" w:name="_Toc147047853"/>
            <w:bookmarkStart w:id="16512" w:name="_Toc147048689"/>
            <w:bookmarkStart w:id="16513" w:name="_Toc147049525"/>
            <w:bookmarkStart w:id="16514" w:name="_Toc147566700"/>
            <w:bookmarkStart w:id="16515" w:name="_Toc147663503"/>
            <w:bookmarkStart w:id="16516" w:name="_Toc147672542"/>
            <w:bookmarkStart w:id="16517" w:name="_Toc147673381"/>
            <w:bookmarkStart w:id="16518" w:name="_Toc147900244"/>
            <w:bookmarkStart w:id="16519" w:name="_Toc148802548"/>
            <w:bookmarkStart w:id="16520" w:name="_Toc150422925"/>
            <w:bookmarkStart w:id="16521" w:name="_Toc155815187"/>
            <w:bookmarkStart w:id="16522" w:name="_Toc159081427"/>
            <w:bookmarkStart w:id="16523" w:name="_Toc159168099"/>
            <w:bookmarkStart w:id="16524" w:name="_Toc159169380"/>
            <w:bookmarkStart w:id="16525" w:name="_Toc159271413"/>
            <w:bookmarkStart w:id="16526" w:name="_Toc159342464"/>
            <w:bookmarkStart w:id="16527" w:name="_Toc159432321"/>
            <w:bookmarkStart w:id="16528" w:name="_Toc159529251"/>
            <w:bookmarkStart w:id="16529" w:name="_Toc165475211"/>
            <w:bookmarkStart w:id="16530" w:name="_Toc165657282"/>
            <w:bookmarkStart w:id="16531" w:name="_Toc165657890"/>
            <w:bookmarkStart w:id="16532" w:name="_Toc165997813"/>
            <w:bookmarkEnd w:id="16356"/>
            <w:r w:rsidRPr="00C901F3">
              <w:rPr>
                <w:sz w:val="18"/>
              </w:rPr>
              <w:t>Other topics</w:t>
            </w:r>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p>
        </w:tc>
        <w:tc>
          <w:tcPr>
            <w:tcW w:w="2501" w:type="pct"/>
          </w:tcPr>
          <w:p w14:paraId="708D47F7" w14:textId="77777777" w:rsidR="003F4271" w:rsidRPr="00C901F3" w:rsidRDefault="003F4271" w:rsidP="00D203A0">
            <w:pPr>
              <w:keepNext/>
              <w:spacing w:before="60" w:after="60"/>
              <w:rPr>
                <w:sz w:val="18"/>
              </w:rPr>
            </w:pPr>
          </w:p>
        </w:tc>
      </w:tr>
      <w:tr w:rsidR="003F4271" w:rsidRPr="00C901F3" w14:paraId="1BC39FED" w14:textId="77777777" w:rsidTr="003F4271">
        <w:trPr>
          <w:cantSplit/>
        </w:trPr>
        <w:tc>
          <w:tcPr>
            <w:tcW w:w="2499" w:type="pct"/>
          </w:tcPr>
          <w:p w14:paraId="099014EF" w14:textId="77777777" w:rsidR="003F4271" w:rsidRPr="00C901F3" w:rsidRDefault="003F4271" w:rsidP="00D203A0">
            <w:pPr>
              <w:pStyle w:val="Heading2"/>
              <w:spacing w:before="60" w:after="60"/>
              <w:rPr>
                <w:rFonts w:ascii="Arial" w:hAnsi="Arial"/>
                <w:sz w:val="18"/>
              </w:rPr>
            </w:pPr>
            <w:bookmarkStart w:id="16533" w:name="_Toc121403742"/>
            <w:bookmarkStart w:id="16534" w:name="_Toc121842697"/>
            <w:bookmarkStart w:id="16535" w:name="_Toc122713456"/>
            <w:bookmarkStart w:id="16536" w:name="_Toc123062737"/>
            <w:bookmarkStart w:id="16537" w:name="_Toc123063617"/>
            <w:bookmarkStart w:id="16538" w:name="_Toc123847236"/>
            <w:bookmarkStart w:id="16539" w:name="_Toc123853650"/>
            <w:bookmarkStart w:id="16540" w:name="_Toc123996560"/>
            <w:bookmarkStart w:id="16541" w:name="_Toc124102605"/>
            <w:bookmarkStart w:id="16542" w:name="_Toc124106465"/>
            <w:bookmarkStart w:id="16543" w:name="_Toc124113628"/>
            <w:bookmarkStart w:id="16544" w:name="_Toc125571379"/>
            <w:bookmarkStart w:id="16545" w:name="_Toc125839349"/>
            <w:bookmarkStart w:id="16546" w:name="_Toc125843691"/>
            <w:bookmarkStart w:id="16547" w:name="_Toc125892097"/>
            <w:bookmarkStart w:id="16548" w:name="_Toc125914721"/>
            <w:bookmarkStart w:id="16549" w:name="_Toc126428129"/>
            <w:bookmarkStart w:id="16550" w:name="_Toc126442301"/>
            <w:bookmarkStart w:id="16551" w:name="_Toc126499392"/>
            <w:bookmarkStart w:id="16552" w:name="_Toc126689040"/>
            <w:bookmarkStart w:id="16553" w:name="_Toc126691446"/>
            <w:bookmarkStart w:id="16554" w:name="_Toc127469510"/>
            <w:bookmarkStart w:id="16555" w:name="_Toc128426391"/>
            <w:bookmarkStart w:id="16556" w:name="_Toc128430561"/>
            <w:bookmarkStart w:id="16557" w:name="_Toc129266624"/>
            <w:bookmarkStart w:id="16558" w:name="_Toc129446125"/>
            <w:bookmarkStart w:id="16559" w:name="_Toc130318293"/>
            <w:bookmarkStart w:id="16560" w:name="_Toc130651565"/>
            <w:bookmarkStart w:id="16561" w:name="_Toc134396765"/>
            <w:bookmarkStart w:id="16562" w:name="_Toc134442525"/>
            <w:bookmarkStart w:id="16563" w:name="_Toc134447079"/>
            <w:bookmarkStart w:id="16564" w:name="_Toc134450120"/>
            <w:bookmarkStart w:id="16565" w:name="_Toc134457745"/>
            <w:bookmarkStart w:id="16566" w:name="_Toc134458569"/>
            <w:bookmarkStart w:id="16567" w:name="_Toc135566179"/>
            <w:bookmarkStart w:id="16568" w:name="_Toc136368915"/>
            <w:bookmarkStart w:id="16569" w:name="_Toc136522662"/>
            <w:bookmarkStart w:id="16570" w:name="_Toc136800840"/>
            <w:bookmarkStart w:id="16571" w:name="_Toc137300747"/>
            <w:bookmarkStart w:id="16572" w:name="_Toc137993094"/>
            <w:bookmarkStart w:id="16573" w:name="_Toc142911554"/>
            <w:bookmarkStart w:id="16574" w:name="_Toc142921789"/>
            <w:bookmarkStart w:id="16575" w:name="_Toc143003791"/>
            <w:bookmarkStart w:id="16576" w:name="_Toc143004630"/>
            <w:bookmarkStart w:id="16577" w:name="_Toc146988196"/>
            <w:bookmarkStart w:id="16578" w:name="_Toc147047854"/>
            <w:bookmarkStart w:id="16579" w:name="_Toc147048690"/>
            <w:bookmarkStart w:id="16580" w:name="_Toc147049526"/>
            <w:bookmarkStart w:id="16581" w:name="_Toc147566701"/>
            <w:bookmarkStart w:id="16582" w:name="_Toc147663504"/>
            <w:bookmarkStart w:id="16583" w:name="_Toc147672543"/>
            <w:bookmarkStart w:id="16584" w:name="_Toc147673382"/>
            <w:bookmarkStart w:id="16585" w:name="_Toc147900245"/>
            <w:bookmarkStart w:id="16586" w:name="_Toc148802549"/>
            <w:bookmarkStart w:id="16587" w:name="_Toc150422926"/>
            <w:bookmarkStart w:id="16588" w:name="_Toc159081428"/>
            <w:bookmarkStart w:id="16589" w:name="_Toc159169381"/>
            <w:bookmarkStart w:id="16590" w:name="_Toc159271414"/>
            <w:bookmarkStart w:id="16591" w:name="_Toc159342465"/>
            <w:bookmarkStart w:id="16592" w:name="_Toc159432322"/>
            <w:bookmarkStart w:id="16593" w:name="_Toc165657891"/>
            <w:bookmarkStart w:id="16594" w:name="_Toc165997814"/>
            <w:bookmarkStart w:id="16595" w:name="_Toc45896440"/>
            <w:bookmarkStart w:id="16596" w:name="_Toc45897159"/>
            <w:bookmarkStart w:id="16597" w:name="_Toc66040745"/>
            <w:bookmarkStart w:id="16598" w:name="_Toc66041536"/>
            <w:bookmarkStart w:id="16599" w:name="_Toc66042331"/>
            <w:bookmarkStart w:id="16600" w:name="_Toc66043858"/>
            <w:bookmarkStart w:id="16601" w:name="_Toc68455837"/>
            <w:bookmarkStart w:id="16602" w:name="_Toc68640732"/>
            <w:bookmarkStart w:id="16603" w:name="_Toc68641629"/>
            <w:bookmarkStart w:id="16604" w:name="_Toc69514513"/>
            <w:bookmarkStart w:id="16605" w:name="_Toc69517149"/>
            <w:bookmarkStart w:id="16606" w:name="_Toc69565905"/>
            <w:bookmarkStart w:id="16607" w:name="_Toc69582156"/>
            <w:bookmarkStart w:id="16608" w:name="_Toc69718007"/>
            <w:bookmarkStart w:id="16609" w:name="_Toc73874731"/>
            <w:bookmarkStart w:id="16610" w:name="_Toc76367854"/>
            <w:bookmarkStart w:id="16611" w:name="_Toc77670419"/>
            <w:bookmarkStart w:id="16612" w:name="_Toc78387550"/>
            <w:bookmarkStart w:id="16613" w:name="_Toc78393279"/>
            <w:bookmarkStart w:id="16614" w:name="_Toc79086952"/>
            <w:bookmarkStart w:id="16615" w:name="_Toc80023242"/>
            <w:bookmarkStart w:id="16616" w:name="_Toc80346586"/>
            <w:bookmarkStart w:id="16617" w:name="_Toc83402156"/>
            <w:bookmarkStart w:id="16618" w:name="_Toc86594028"/>
            <w:bookmarkStart w:id="16619" w:name="_Toc87202529"/>
            <w:bookmarkStart w:id="16620" w:name="_Toc87296500"/>
            <w:bookmarkStart w:id="16621" w:name="_Toc88639433"/>
            <w:bookmarkStart w:id="16622" w:name="_Toc89892006"/>
            <w:bookmarkStart w:id="16623" w:name="_Toc89892804"/>
            <w:bookmarkStart w:id="16624" w:name="_Toc93520151"/>
            <w:bookmarkStart w:id="16625" w:name="_Toc93866941"/>
            <w:bookmarkStart w:id="16626" w:name="_Toc94909087"/>
            <w:bookmarkStart w:id="16627" w:name="_Toc95482924"/>
            <w:bookmarkStart w:id="16628" w:name="_Toc95484366"/>
            <w:bookmarkStart w:id="16629" w:name="_Toc95763043"/>
            <w:bookmarkStart w:id="16630" w:name="_Toc97284654"/>
            <w:bookmarkStart w:id="16631" w:name="_Toc97475542"/>
            <w:bookmarkStart w:id="16632" w:name="_Toc99831371"/>
            <w:bookmarkStart w:id="16633" w:name="_Toc104150110"/>
            <w:bookmarkStart w:id="16634" w:name="_Toc104662213"/>
            <w:bookmarkStart w:id="16635" w:name="_Toc104748009"/>
            <w:bookmarkStart w:id="16636" w:name="_Toc104754137"/>
            <w:bookmarkStart w:id="16637" w:name="_Toc110094599"/>
            <w:bookmarkStart w:id="16638" w:name="_Toc110181507"/>
            <w:bookmarkStart w:id="16639" w:name="_Toc121223459"/>
            <w:r w:rsidRPr="00C901F3">
              <w:rPr>
                <w:rFonts w:ascii="Arial" w:hAnsi="Arial"/>
                <w:sz w:val="18"/>
              </w:rPr>
              <w:t>Third-party rights</w:t>
            </w:r>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p>
        </w:tc>
        <w:tc>
          <w:tcPr>
            <w:tcW w:w="2501" w:type="pct"/>
          </w:tcPr>
          <w:p w14:paraId="777FCB5E" w14:textId="77777777" w:rsidR="003F4271" w:rsidRPr="00C901F3" w:rsidRDefault="003F4271" w:rsidP="00D203A0">
            <w:pPr>
              <w:keepNext/>
              <w:spacing w:before="60" w:after="60"/>
              <w:rPr>
                <w:sz w:val="18"/>
              </w:rPr>
            </w:pPr>
          </w:p>
        </w:tc>
      </w:tr>
      <w:tr w:rsidR="003F4271" w:rsidRPr="00C901F3" w14:paraId="00E0E5E4" w14:textId="77777777" w:rsidTr="003F4271">
        <w:trPr>
          <w:cantSplit/>
        </w:trPr>
        <w:tc>
          <w:tcPr>
            <w:tcW w:w="2499" w:type="pct"/>
            <w:tcBorders>
              <w:right w:val="single" w:sz="4" w:space="0" w:color="auto"/>
            </w:tcBorders>
          </w:tcPr>
          <w:p w14:paraId="4C2AD2F0" w14:textId="0F206441" w:rsidR="003F4271" w:rsidRPr="00C901F3" w:rsidRDefault="003F4271" w:rsidP="00D203A0">
            <w:pPr>
              <w:pStyle w:val="Heading3"/>
              <w:spacing w:before="60" w:after="60"/>
              <w:rPr>
                <w:sz w:val="18"/>
              </w:rPr>
            </w:pPr>
            <w:r w:rsidRPr="00C901F3">
              <w:rPr>
                <w:sz w:val="18"/>
              </w:rPr>
              <w:t>Rights of third parties with rights under t</w:t>
            </w:r>
            <w:r w:rsidR="00C338A9" w:rsidRPr="00C901F3">
              <w:rPr>
                <w:sz w:val="18"/>
              </w:rPr>
              <w:t>his Agreement</w:t>
            </w:r>
            <w:r w:rsidRPr="00C901F3">
              <w:rPr>
                <w:sz w:val="18"/>
              </w:rPr>
              <w:t xml:space="preserve"> for the purposes of the Contracts (Rights of Third Parties) Act 1999</w:t>
            </w:r>
          </w:p>
        </w:tc>
        <w:tc>
          <w:tcPr>
            <w:tcW w:w="2501" w:type="pct"/>
            <w:tcBorders>
              <w:top w:val="single" w:sz="4" w:space="0" w:color="auto"/>
              <w:left w:val="single" w:sz="4" w:space="0" w:color="auto"/>
              <w:bottom w:val="single" w:sz="4" w:space="0" w:color="auto"/>
              <w:right w:val="single" w:sz="4" w:space="0" w:color="auto"/>
            </w:tcBorders>
          </w:tcPr>
          <w:p w14:paraId="21EB1E1A" w14:textId="3ABE3673" w:rsidR="003F4271" w:rsidRPr="00C901F3" w:rsidRDefault="003F4271" w:rsidP="00D203A0">
            <w:pPr>
              <w:spacing w:before="60" w:after="60"/>
              <w:rPr>
                <w:sz w:val="18"/>
              </w:rPr>
            </w:pPr>
            <w:r w:rsidRPr="00C901F3">
              <w:rPr>
                <w:sz w:val="18"/>
              </w:rPr>
              <w:t xml:space="preserve">These are excluded to the fullest extent permitted by Law, other than those which are retained under paragraph </w:t>
            </w:r>
            <w:r w:rsidRPr="00C901F3">
              <w:rPr>
                <w:sz w:val="18"/>
              </w:rPr>
              <w:fldChar w:fldCharType="begin"/>
            </w:r>
            <w:r w:rsidRPr="00C901F3">
              <w:rPr>
                <w:sz w:val="18"/>
              </w:rPr>
              <w:instrText xml:space="preserve"> REF _Ref124104676 \r \h  \* MERGEFORMAT </w:instrText>
            </w:r>
            <w:r w:rsidRPr="00C901F3">
              <w:rPr>
                <w:sz w:val="18"/>
              </w:rPr>
            </w:r>
            <w:r w:rsidRPr="00C901F3">
              <w:rPr>
                <w:sz w:val="18"/>
              </w:rPr>
              <w:fldChar w:fldCharType="separate"/>
            </w:r>
            <w:r w:rsidR="00915453">
              <w:rPr>
                <w:sz w:val="18"/>
              </w:rPr>
              <w:t>57.2</w:t>
            </w:r>
            <w:r w:rsidRPr="00C901F3">
              <w:rPr>
                <w:sz w:val="18"/>
              </w:rPr>
              <w:fldChar w:fldCharType="end"/>
            </w:r>
            <w:r w:rsidRPr="00C901F3">
              <w:rPr>
                <w:sz w:val="18"/>
              </w:rPr>
              <w:t xml:space="preserve">. </w:t>
            </w:r>
          </w:p>
        </w:tc>
      </w:tr>
      <w:tr w:rsidR="003F4271" w:rsidRPr="00C901F3" w14:paraId="3FA06890" w14:textId="77777777" w:rsidTr="003F4271">
        <w:trPr>
          <w:cantSplit/>
        </w:trPr>
        <w:tc>
          <w:tcPr>
            <w:tcW w:w="2499" w:type="pct"/>
          </w:tcPr>
          <w:p w14:paraId="4EE0130D" w14:textId="301CD40D" w:rsidR="003F4271" w:rsidRPr="00C901F3" w:rsidRDefault="003F4271" w:rsidP="00D203A0">
            <w:pPr>
              <w:pStyle w:val="Heading3"/>
              <w:keepNext/>
              <w:spacing w:before="60" w:after="60"/>
              <w:rPr>
                <w:sz w:val="18"/>
              </w:rPr>
            </w:pPr>
            <w:bookmarkStart w:id="16640" w:name="_Ref124104676"/>
            <w:r w:rsidRPr="00C901F3">
              <w:rPr>
                <w:sz w:val="18"/>
              </w:rPr>
              <w:t>Third parties whose rights to directly enforce their rights, powers, benefits (or anything similar to these) under t</w:t>
            </w:r>
            <w:r w:rsidR="00C338A9" w:rsidRPr="00C901F3">
              <w:rPr>
                <w:sz w:val="18"/>
              </w:rPr>
              <w:t>his Agreement</w:t>
            </w:r>
            <w:r w:rsidRPr="00C901F3">
              <w:rPr>
                <w:sz w:val="18"/>
              </w:rPr>
              <w:t xml:space="preserve"> under the Contracts (Rights of Third Parties) Act 1999 are retained</w:t>
            </w:r>
            <w:bookmarkEnd w:id="16640"/>
          </w:p>
          <w:p w14:paraId="0547AE8C" w14:textId="77777777" w:rsidR="003F4271" w:rsidRPr="00C901F3" w:rsidRDefault="003F4271" w:rsidP="00D203A0">
            <w:pPr>
              <w:pStyle w:val="ListParagraph"/>
              <w:keepNext/>
              <w:numPr>
                <w:ilvl w:val="0"/>
                <w:numId w:val="497"/>
              </w:numPr>
              <w:spacing w:before="60" w:after="60"/>
              <w:ind w:left="1154"/>
              <w:contextualSpacing w:val="0"/>
              <w:rPr>
                <w:sz w:val="18"/>
              </w:rPr>
            </w:pPr>
            <w:r w:rsidRPr="00C901F3">
              <w:rPr>
                <w:sz w:val="18"/>
              </w:rPr>
              <w:t>All of the following (to be read independently)</w:t>
            </w:r>
          </w:p>
          <w:p w14:paraId="29FFE11D" w14:textId="5A9DF0C1" w:rsidR="003F4271" w:rsidRPr="00C901F3" w:rsidRDefault="003F4271" w:rsidP="00D203A0">
            <w:pPr>
              <w:pStyle w:val="ListParagraph"/>
              <w:keepNext/>
              <w:numPr>
                <w:ilvl w:val="0"/>
                <w:numId w:val="497"/>
              </w:numPr>
              <w:spacing w:before="60" w:after="60"/>
              <w:ind w:left="1154"/>
              <w:contextualSpacing w:val="0"/>
              <w:rPr>
                <w:sz w:val="18"/>
              </w:rPr>
            </w:pPr>
            <w:r w:rsidRPr="00C901F3">
              <w:rPr>
                <w:sz w:val="18"/>
              </w:rPr>
              <w:t>All other rights of these third parties under the Contracts (Rights of Third Parties) Act 1999 in relation to t</w:t>
            </w:r>
            <w:r w:rsidR="00C338A9" w:rsidRPr="00C901F3">
              <w:rPr>
                <w:sz w:val="18"/>
              </w:rPr>
              <w:t>his Agreement</w:t>
            </w:r>
            <w:r w:rsidRPr="00C901F3">
              <w:rPr>
                <w:sz w:val="18"/>
              </w:rPr>
              <w:t xml:space="preserve"> are excluded to the fullest extent permitted by Law</w:t>
            </w:r>
          </w:p>
        </w:tc>
        <w:tc>
          <w:tcPr>
            <w:tcW w:w="2501" w:type="pct"/>
          </w:tcPr>
          <w:p w14:paraId="586BEE79" w14:textId="71606465" w:rsidR="003F4271" w:rsidRPr="00C901F3" w:rsidRDefault="003F4271" w:rsidP="00D203A0">
            <w:pPr>
              <w:keepNext/>
              <w:spacing w:before="60" w:after="60"/>
              <w:rPr>
                <w:sz w:val="18"/>
              </w:rPr>
            </w:pPr>
          </w:p>
        </w:tc>
      </w:tr>
      <w:tr w:rsidR="003F4271" w:rsidRPr="00C901F3" w14:paraId="18C266C5" w14:textId="77777777" w:rsidTr="003F4271">
        <w:trPr>
          <w:cantSplit/>
        </w:trPr>
        <w:tc>
          <w:tcPr>
            <w:tcW w:w="2499" w:type="pct"/>
            <w:tcBorders>
              <w:right w:val="single" w:sz="4" w:space="0" w:color="auto"/>
            </w:tcBorders>
          </w:tcPr>
          <w:p w14:paraId="07D8260C" w14:textId="77777777" w:rsidR="003F4271" w:rsidRPr="00C901F3" w:rsidRDefault="003F4271" w:rsidP="00D203A0">
            <w:pPr>
              <w:pStyle w:val="Heading4"/>
              <w:spacing w:before="60" w:after="60"/>
              <w:rPr>
                <w:sz w:val="18"/>
              </w:rPr>
            </w:pPr>
            <w:r w:rsidRPr="00C901F3">
              <w:rPr>
                <w:sz w:val="18"/>
              </w:rPr>
              <w:t>Affiliates</w:t>
            </w:r>
          </w:p>
        </w:tc>
        <w:tc>
          <w:tcPr>
            <w:tcW w:w="2501" w:type="pct"/>
            <w:tcBorders>
              <w:top w:val="single" w:sz="4" w:space="0" w:color="auto"/>
              <w:left w:val="single" w:sz="4" w:space="0" w:color="auto"/>
              <w:bottom w:val="single" w:sz="4" w:space="0" w:color="auto"/>
              <w:right w:val="single" w:sz="4" w:space="0" w:color="auto"/>
            </w:tcBorders>
          </w:tcPr>
          <w:p w14:paraId="0A3843A6" w14:textId="142BD47C" w:rsidR="003F4271" w:rsidRPr="00C901F3" w:rsidRDefault="003F4271" w:rsidP="00D203A0">
            <w:pPr>
              <w:spacing w:before="60" w:after="60"/>
              <w:rPr>
                <w:sz w:val="18"/>
              </w:rPr>
            </w:pPr>
            <w:r w:rsidRPr="00C901F3">
              <w:rPr>
                <w:sz w:val="18"/>
              </w:rPr>
              <w:t>Affiliates of t</w:t>
            </w:r>
            <w:r w:rsidR="008E2318" w:rsidRPr="00C901F3">
              <w:rPr>
                <w:sz w:val="18"/>
              </w:rPr>
              <w:t>he Council</w:t>
            </w:r>
            <w:r w:rsidRPr="00C901F3">
              <w:rPr>
                <w:sz w:val="18"/>
              </w:rPr>
              <w:t xml:space="preserve">. </w:t>
            </w:r>
          </w:p>
        </w:tc>
      </w:tr>
      <w:tr w:rsidR="003F4271" w:rsidRPr="00C901F3" w14:paraId="7FBB4D01" w14:textId="77777777" w:rsidTr="003F4271">
        <w:trPr>
          <w:cantSplit/>
        </w:trPr>
        <w:tc>
          <w:tcPr>
            <w:tcW w:w="2499" w:type="pct"/>
            <w:tcBorders>
              <w:right w:val="single" w:sz="4" w:space="0" w:color="auto"/>
            </w:tcBorders>
          </w:tcPr>
          <w:p w14:paraId="74ED5533" w14:textId="77777777" w:rsidR="003F4271" w:rsidRPr="00C901F3" w:rsidRDefault="003F4271" w:rsidP="00D203A0">
            <w:pPr>
              <w:pStyle w:val="Heading4"/>
              <w:spacing w:before="60" w:after="60"/>
              <w:rPr>
                <w:sz w:val="18"/>
              </w:rPr>
            </w:pPr>
            <w:r w:rsidRPr="00C901F3">
              <w:rPr>
                <w:sz w:val="18"/>
              </w:rPr>
              <w:t xml:space="preserve">Personnel </w:t>
            </w:r>
          </w:p>
        </w:tc>
        <w:tc>
          <w:tcPr>
            <w:tcW w:w="2501" w:type="pct"/>
            <w:tcBorders>
              <w:top w:val="single" w:sz="4" w:space="0" w:color="auto"/>
              <w:left w:val="single" w:sz="4" w:space="0" w:color="auto"/>
              <w:bottom w:val="single" w:sz="4" w:space="0" w:color="auto"/>
              <w:right w:val="single" w:sz="4" w:space="0" w:color="auto"/>
            </w:tcBorders>
          </w:tcPr>
          <w:p w14:paraId="4FEA8A3A" w14:textId="76CB317B" w:rsidR="003F4271" w:rsidRPr="00C901F3" w:rsidRDefault="003F4271" w:rsidP="00D203A0">
            <w:pPr>
              <w:spacing w:before="60" w:after="60"/>
              <w:rPr>
                <w:sz w:val="18"/>
              </w:rPr>
            </w:pPr>
            <w:r w:rsidRPr="00C901F3">
              <w:rPr>
                <w:sz w:val="18"/>
              </w:rPr>
              <w:t>Personnel of t</w:t>
            </w:r>
            <w:r w:rsidR="008E2318" w:rsidRPr="00C901F3">
              <w:rPr>
                <w:sz w:val="18"/>
              </w:rPr>
              <w:t>he Council</w:t>
            </w:r>
            <w:r w:rsidRPr="00C901F3">
              <w:rPr>
                <w:sz w:val="18"/>
              </w:rPr>
              <w:t xml:space="preserve"> and/or its Affiliates.</w:t>
            </w:r>
          </w:p>
        </w:tc>
      </w:tr>
      <w:tr w:rsidR="003F4271" w:rsidRPr="00C901F3" w14:paraId="24372032" w14:textId="27A4A4CD" w:rsidTr="003F4271">
        <w:trPr>
          <w:cantSplit/>
        </w:trPr>
        <w:tc>
          <w:tcPr>
            <w:tcW w:w="2499" w:type="pct"/>
          </w:tcPr>
          <w:p w14:paraId="006B01F7" w14:textId="146487B8" w:rsidR="003F4271" w:rsidRPr="00C901F3" w:rsidRDefault="003F4271" w:rsidP="00D203A0">
            <w:pPr>
              <w:pStyle w:val="Heading2"/>
              <w:spacing w:before="60" w:after="60"/>
              <w:rPr>
                <w:rFonts w:ascii="Arial" w:hAnsi="Arial"/>
                <w:sz w:val="18"/>
              </w:rPr>
            </w:pPr>
            <w:bookmarkStart w:id="16641" w:name="_Toc121403743"/>
            <w:bookmarkStart w:id="16642" w:name="_Toc121842698"/>
            <w:bookmarkStart w:id="16643" w:name="_Toc122713457"/>
            <w:bookmarkStart w:id="16644" w:name="_Toc123062738"/>
            <w:bookmarkStart w:id="16645" w:name="_Toc123063618"/>
            <w:bookmarkStart w:id="16646" w:name="_Toc123847237"/>
            <w:bookmarkStart w:id="16647" w:name="_Toc123853651"/>
            <w:bookmarkStart w:id="16648" w:name="_Toc123996561"/>
            <w:bookmarkStart w:id="16649" w:name="_Toc124102606"/>
            <w:bookmarkStart w:id="16650" w:name="_Toc124106466"/>
            <w:bookmarkStart w:id="16651" w:name="_Toc124113629"/>
            <w:bookmarkStart w:id="16652" w:name="_Toc125571380"/>
            <w:bookmarkStart w:id="16653" w:name="_Toc125839350"/>
            <w:bookmarkStart w:id="16654" w:name="_Toc125843692"/>
            <w:bookmarkStart w:id="16655" w:name="_Toc125892098"/>
            <w:bookmarkStart w:id="16656" w:name="_Toc125914722"/>
            <w:bookmarkStart w:id="16657" w:name="_Toc126428130"/>
            <w:bookmarkStart w:id="16658" w:name="_Toc126442302"/>
            <w:bookmarkStart w:id="16659" w:name="_Toc126499393"/>
            <w:bookmarkStart w:id="16660" w:name="_Toc126689041"/>
            <w:bookmarkStart w:id="16661" w:name="_Toc126691447"/>
            <w:bookmarkStart w:id="16662" w:name="_Toc127469511"/>
            <w:bookmarkStart w:id="16663" w:name="_Toc128426392"/>
            <w:bookmarkStart w:id="16664" w:name="_Toc128430562"/>
            <w:bookmarkStart w:id="16665" w:name="_Toc129266625"/>
            <w:bookmarkStart w:id="16666" w:name="_Toc129446126"/>
            <w:bookmarkStart w:id="16667" w:name="_Toc130318294"/>
            <w:bookmarkStart w:id="16668" w:name="_Toc130651566"/>
            <w:bookmarkStart w:id="16669" w:name="_Toc134396766"/>
            <w:bookmarkStart w:id="16670" w:name="_Toc134442526"/>
            <w:bookmarkStart w:id="16671" w:name="_Toc134447080"/>
            <w:bookmarkStart w:id="16672" w:name="_Toc134450121"/>
            <w:bookmarkStart w:id="16673" w:name="_Toc134457746"/>
            <w:bookmarkStart w:id="16674" w:name="_Toc134458570"/>
            <w:bookmarkStart w:id="16675" w:name="_Toc135566180"/>
            <w:bookmarkStart w:id="16676" w:name="_Toc136368916"/>
            <w:bookmarkStart w:id="16677" w:name="_Toc136522663"/>
            <w:bookmarkStart w:id="16678" w:name="_Toc136800841"/>
            <w:bookmarkStart w:id="16679" w:name="_Toc137300748"/>
            <w:bookmarkStart w:id="16680" w:name="_Toc137993095"/>
            <w:bookmarkStart w:id="16681" w:name="_Toc142911555"/>
            <w:bookmarkStart w:id="16682" w:name="_Toc142921790"/>
            <w:bookmarkStart w:id="16683" w:name="_Toc143003792"/>
            <w:bookmarkStart w:id="16684" w:name="_Toc143004631"/>
            <w:bookmarkStart w:id="16685" w:name="_Toc146988197"/>
            <w:bookmarkStart w:id="16686" w:name="_Toc147047855"/>
            <w:bookmarkStart w:id="16687" w:name="_Toc147048691"/>
            <w:bookmarkStart w:id="16688" w:name="_Toc147049527"/>
            <w:bookmarkStart w:id="16689" w:name="_Toc147566702"/>
            <w:bookmarkStart w:id="16690" w:name="_Toc147663505"/>
            <w:bookmarkStart w:id="16691" w:name="_Toc147672544"/>
            <w:bookmarkStart w:id="16692" w:name="_Toc147673383"/>
            <w:bookmarkStart w:id="16693" w:name="_Toc147900246"/>
            <w:bookmarkStart w:id="16694" w:name="_Toc148802550"/>
            <w:bookmarkStart w:id="16695" w:name="_Toc150422927"/>
            <w:bookmarkStart w:id="16696" w:name="_Toc159081429"/>
            <w:bookmarkStart w:id="16697" w:name="_Toc159169382"/>
            <w:bookmarkStart w:id="16698" w:name="_Toc159271415"/>
            <w:bookmarkStart w:id="16699" w:name="_Toc159342466"/>
            <w:bookmarkStart w:id="16700" w:name="_Toc159432323"/>
            <w:bookmarkStart w:id="16701" w:name="_Toc165657892"/>
            <w:bookmarkStart w:id="16702" w:name="_Toc165997815"/>
            <w:r w:rsidRPr="00C901F3">
              <w:rPr>
                <w:rFonts w:ascii="Arial" w:hAnsi="Arial"/>
                <w:sz w:val="18"/>
              </w:rPr>
              <w:lastRenderedPageBreak/>
              <w:t>Relationship between the parties</w:t>
            </w:r>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p>
        </w:tc>
        <w:tc>
          <w:tcPr>
            <w:tcW w:w="2501" w:type="pct"/>
          </w:tcPr>
          <w:p w14:paraId="06732E0A" w14:textId="77777777" w:rsidR="003F4271" w:rsidRPr="00C901F3" w:rsidRDefault="003F4271" w:rsidP="00D203A0">
            <w:pPr>
              <w:keepNext/>
              <w:spacing w:before="60" w:after="60"/>
              <w:rPr>
                <w:sz w:val="18"/>
              </w:rPr>
            </w:pPr>
          </w:p>
        </w:tc>
      </w:tr>
      <w:tr w:rsidR="003F4271" w:rsidRPr="00C901F3" w14:paraId="37508A1B" w14:textId="25A1CDCA" w:rsidTr="003F4271">
        <w:trPr>
          <w:cantSplit/>
        </w:trPr>
        <w:tc>
          <w:tcPr>
            <w:tcW w:w="2499" w:type="pct"/>
            <w:tcBorders>
              <w:right w:val="single" w:sz="4" w:space="0" w:color="auto"/>
            </w:tcBorders>
          </w:tcPr>
          <w:p w14:paraId="48246557" w14:textId="1D95502D" w:rsidR="003F4271" w:rsidRPr="00C901F3" w:rsidRDefault="003F4271" w:rsidP="00D203A0">
            <w:pPr>
              <w:pStyle w:val="Heading3"/>
              <w:spacing w:before="60" w:after="60"/>
              <w:rPr>
                <w:sz w:val="18"/>
              </w:rPr>
            </w:pPr>
            <w:r w:rsidRPr="00C901F3">
              <w:rPr>
                <w:sz w:val="18"/>
              </w:rPr>
              <w:t>Relationship between the parties created by t</w:t>
            </w:r>
            <w:r w:rsidR="00C338A9"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1D0AF4B2" w14:textId="110626B7" w:rsidR="003F4271" w:rsidRPr="00C901F3" w:rsidRDefault="003F4271" w:rsidP="00D203A0">
            <w:pPr>
              <w:spacing w:before="60" w:after="60"/>
              <w:rPr>
                <w:sz w:val="18"/>
              </w:rPr>
            </w:pPr>
            <w:r w:rsidRPr="00C901F3">
              <w:rPr>
                <w:sz w:val="18"/>
              </w:rPr>
              <w:t>The relationship of an independent client and an</w:t>
            </w:r>
            <w:r w:rsidR="008B4F6A">
              <w:rPr>
                <w:sz w:val="18"/>
              </w:rPr>
              <w:t xml:space="preserve"> </w:t>
            </w:r>
            <w:r w:rsidRPr="00C901F3">
              <w:rPr>
                <w:sz w:val="18"/>
              </w:rPr>
              <w:t xml:space="preserve">independent service provider. </w:t>
            </w:r>
          </w:p>
          <w:p w14:paraId="0787C1A1" w14:textId="063DD803" w:rsidR="003F4271" w:rsidRPr="00C901F3" w:rsidRDefault="003F4271" w:rsidP="00D203A0">
            <w:pPr>
              <w:spacing w:before="60" w:after="60"/>
              <w:rPr>
                <w:sz w:val="18"/>
              </w:rPr>
            </w:pPr>
            <w:r w:rsidRPr="00C901F3">
              <w:rPr>
                <w:sz w:val="18"/>
              </w:rPr>
              <w:t>T</w:t>
            </w:r>
            <w:r w:rsidR="00A24B98" w:rsidRPr="00C901F3">
              <w:rPr>
                <w:sz w:val="18"/>
              </w:rPr>
              <w:t>his Agreement</w:t>
            </w:r>
            <w:r w:rsidRPr="00C901F3">
              <w:rPr>
                <w:sz w:val="18"/>
              </w:rPr>
              <w:t xml:space="preserve"> does not create any of the following relationships between the parties and/or their Affiliates except to the extent clearly elsewhere indicated in t</w:t>
            </w:r>
            <w:r w:rsidR="00A24B98" w:rsidRPr="00C901F3">
              <w:rPr>
                <w:sz w:val="18"/>
              </w:rPr>
              <w:t>his Agreement</w:t>
            </w:r>
            <w:r w:rsidRPr="00C901F3">
              <w:rPr>
                <w:sz w:val="18"/>
              </w:rPr>
              <w:t xml:space="preserve"> </w:t>
            </w:r>
          </w:p>
          <w:p w14:paraId="7E1BF9F4" w14:textId="77777777" w:rsidR="003F4271" w:rsidRPr="00C901F3" w:rsidRDefault="003F4271" w:rsidP="00D203A0">
            <w:pPr>
              <w:pStyle w:val="ListParagraph"/>
              <w:numPr>
                <w:ilvl w:val="0"/>
                <w:numId w:val="506"/>
              </w:numPr>
              <w:spacing w:before="60" w:after="60"/>
              <w:ind w:left="360"/>
              <w:contextualSpacing w:val="0"/>
              <w:rPr>
                <w:sz w:val="18"/>
              </w:rPr>
            </w:pPr>
            <w:r w:rsidRPr="00C901F3">
              <w:rPr>
                <w:sz w:val="18"/>
              </w:rPr>
              <w:t>A partnership between them</w:t>
            </w:r>
          </w:p>
          <w:p w14:paraId="1250F5E3" w14:textId="1868FFCD" w:rsidR="003F4271" w:rsidRPr="00C901F3" w:rsidRDefault="003F4271" w:rsidP="00D203A0">
            <w:pPr>
              <w:pStyle w:val="ListParagraph"/>
              <w:numPr>
                <w:ilvl w:val="0"/>
                <w:numId w:val="506"/>
              </w:numPr>
              <w:spacing w:before="60" w:after="60"/>
              <w:ind w:left="360"/>
              <w:contextualSpacing w:val="0"/>
              <w:rPr>
                <w:sz w:val="18"/>
              </w:rPr>
            </w:pPr>
            <w:r w:rsidRPr="00C901F3">
              <w:rPr>
                <w:sz w:val="18"/>
              </w:rPr>
              <w:t xml:space="preserve">A principal-agent relationship between them. </w:t>
            </w:r>
            <w:r w:rsidRPr="00C901F3">
              <w:rPr>
                <w:b/>
                <w:sz w:val="18"/>
              </w:rPr>
              <w:t xml:space="preserve">Exception: </w:t>
            </w:r>
            <w:r w:rsidRPr="00C901F3">
              <w:rPr>
                <w:sz w:val="18"/>
              </w:rPr>
              <w:t>to the extent otherwise clearly indicated or reasonably implied elsewhere in t</w:t>
            </w:r>
            <w:r w:rsidR="00A24B98" w:rsidRPr="00C901F3">
              <w:rPr>
                <w:sz w:val="18"/>
              </w:rPr>
              <w:t>his Agreement</w:t>
            </w:r>
            <w:r w:rsidRPr="00C901F3">
              <w:rPr>
                <w:sz w:val="18"/>
              </w:rPr>
              <w:t xml:space="preserve"> or as otherwise authorised in writing by the party which is the principal.</w:t>
            </w:r>
          </w:p>
          <w:p w14:paraId="0ABAECAE" w14:textId="3503C88B" w:rsidR="003F4271" w:rsidRPr="00C901F3" w:rsidRDefault="003F4271" w:rsidP="00D203A0">
            <w:pPr>
              <w:spacing w:before="60" w:after="60"/>
              <w:rPr>
                <w:sz w:val="18"/>
              </w:rPr>
            </w:pPr>
            <w:r w:rsidRPr="00C901F3">
              <w:rPr>
                <w:sz w:val="18"/>
              </w:rPr>
              <w:t>Neither party may do anything to give any person any grounds to believe there any relationship between the parties inconsistent with the above.</w:t>
            </w:r>
          </w:p>
        </w:tc>
      </w:tr>
      <w:tr w:rsidR="003F4271" w:rsidRPr="00C901F3" w14:paraId="4325B3F9" w14:textId="5D001F13" w:rsidTr="003F4271">
        <w:trPr>
          <w:cantSplit/>
        </w:trPr>
        <w:tc>
          <w:tcPr>
            <w:tcW w:w="2499" w:type="pct"/>
          </w:tcPr>
          <w:p w14:paraId="03B1480C" w14:textId="5791165C" w:rsidR="003F4271" w:rsidRPr="00C901F3" w:rsidRDefault="003F4271" w:rsidP="00D203A0">
            <w:pPr>
              <w:pStyle w:val="Heading2"/>
              <w:spacing w:before="60" w:after="60"/>
              <w:rPr>
                <w:rFonts w:ascii="Arial" w:hAnsi="Arial"/>
                <w:sz w:val="18"/>
              </w:rPr>
            </w:pPr>
            <w:bookmarkStart w:id="16703" w:name="_Toc45896441"/>
            <w:bookmarkStart w:id="16704" w:name="_Toc45897160"/>
            <w:bookmarkStart w:id="16705" w:name="_Toc66040746"/>
            <w:bookmarkStart w:id="16706" w:name="_Toc66041537"/>
            <w:bookmarkStart w:id="16707" w:name="_Toc66042332"/>
            <w:bookmarkStart w:id="16708" w:name="_Toc66043859"/>
            <w:bookmarkStart w:id="16709" w:name="_Toc68455838"/>
            <w:bookmarkStart w:id="16710" w:name="_Toc68640733"/>
            <w:bookmarkStart w:id="16711" w:name="_Toc68641630"/>
            <w:bookmarkStart w:id="16712" w:name="_Toc69514514"/>
            <w:bookmarkStart w:id="16713" w:name="_Toc69517150"/>
            <w:bookmarkStart w:id="16714" w:name="_Toc69565906"/>
            <w:bookmarkStart w:id="16715" w:name="_Toc69582157"/>
            <w:bookmarkStart w:id="16716" w:name="_Toc69718008"/>
            <w:bookmarkStart w:id="16717" w:name="_Toc73874732"/>
            <w:bookmarkStart w:id="16718" w:name="_Toc76367855"/>
            <w:bookmarkStart w:id="16719" w:name="_Toc77670420"/>
            <w:bookmarkStart w:id="16720" w:name="_Toc78387551"/>
            <w:bookmarkStart w:id="16721" w:name="_Toc78393280"/>
            <w:bookmarkStart w:id="16722" w:name="_Toc79086953"/>
            <w:bookmarkStart w:id="16723" w:name="_Toc80023243"/>
            <w:bookmarkStart w:id="16724" w:name="_Toc80346587"/>
            <w:bookmarkStart w:id="16725" w:name="_Toc83402157"/>
            <w:bookmarkStart w:id="16726" w:name="_Toc86594029"/>
            <w:bookmarkStart w:id="16727" w:name="_Toc87202530"/>
            <w:bookmarkStart w:id="16728" w:name="_Toc87296501"/>
            <w:bookmarkStart w:id="16729" w:name="_Toc88639434"/>
            <w:bookmarkStart w:id="16730" w:name="_Toc89892007"/>
            <w:bookmarkStart w:id="16731" w:name="_Toc89892805"/>
            <w:bookmarkStart w:id="16732" w:name="_Toc93520152"/>
            <w:bookmarkStart w:id="16733" w:name="_Toc93866942"/>
            <w:bookmarkStart w:id="16734" w:name="_Toc94909088"/>
            <w:bookmarkStart w:id="16735" w:name="_Toc95482925"/>
            <w:bookmarkStart w:id="16736" w:name="_Toc95484367"/>
            <w:bookmarkStart w:id="16737" w:name="_Toc95763044"/>
            <w:bookmarkStart w:id="16738" w:name="_Toc97284655"/>
            <w:bookmarkStart w:id="16739" w:name="_Toc97475543"/>
            <w:bookmarkStart w:id="16740" w:name="_Toc99831372"/>
            <w:bookmarkStart w:id="16741" w:name="_Toc104150111"/>
            <w:bookmarkStart w:id="16742" w:name="_Toc104662214"/>
            <w:bookmarkStart w:id="16743" w:name="_Toc104748010"/>
            <w:bookmarkStart w:id="16744" w:name="_Toc104754138"/>
            <w:bookmarkStart w:id="16745" w:name="_Toc110094600"/>
            <w:bookmarkStart w:id="16746" w:name="_Toc110181508"/>
            <w:bookmarkStart w:id="16747" w:name="_Toc121223460"/>
            <w:bookmarkStart w:id="16748" w:name="_Toc121403744"/>
            <w:bookmarkStart w:id="16749" w:name="_Toc121842699"/>
            <w:bookmarkStart w:id="16750" w:name="_Toc122713458"/>
            <w:bookmarkStart w:id="16751" w:name="_Toc123062739"/>
            <w:bookmarkStart w:id="16752" w:name="_Toc123063619"/>
            <w:bookmarkStart w:id="16753" w:name="_Toc123847238"/>
            <w:bookmarkStart w:id="16754" w:name="_Toc123853652"/>
            <w:bookmarkStart w:id="16755" w:name="_Toc123996562"/>
            <w:bookmarkStart w:id="16756" w:name="_Toc124102607"/>
            <w:bookmarkStart w:id="16757" w:name="_Toc124106467"/>
            <w:bookmarkStart w:id="16758" w:name="_Toc124113630"/>
            <w:bookmarkStart w:id="16759" w:name="_Toc125571381"/>
            <w:bookmarkStart w:id="16760" w:name="_Toc125839351"/>
            <w:bookmarkStart w:id="16761" w:name="_Toc125843693"/>
            <w:bookmarkStart w:id="16762" w:name="_Toc125892099"/>
            <w:bookmarkStart w:id="16763" w:name="_Toc125914723"/>
            <w:bookmarkStart w:id="16764" w:name="_Toc126428131"/>
            <w:bookmarkStart w:id="16765" w:name="_Toc126442303"/>
            <w:bookmarkStart w:id="16766" w:name="_Toc126499394"/>
            <w:bookmarkStart w:id="16767" w:name="_Toc126689042"/>
            <w:bookmarkStart w:id="16768" w:name="_Toc126691448"/>
            <w:bookmarkStart w:id="16769" w:name="_Toc127469512"/>
            <w:bookmarkStart w:id="16770" w:name="_Toc128426393"/>
            <w:bookmarkStart w:id="16771" w:name="_Toc128430563"/>
            <w:bookmarkStart w:id="16772" w:name="_Toc129266626"/>
            <w:bookmarkStart w:id="16773" w:name="_Toc129446127"/>
            <w:bookmarkStart w:id="16774" w:name="_Toc130318295"/>
            <w:bookmarkStart w:id="16775" w:name="_Toc130651567"/>
            <w:bookmarkStart w:id="16776" w:name="_Toc134396767"/>
            <w:bookmarkStart w:id="16777" w:name="_Toc134442527"/>
            <w:bookmarkStart w:id="16778" w:name="_Toc134447081"/>
            <w:bookmarkStart w:id="16779" w:name="_Toc134450122"/>
            <w:bookmarkStart w:id="16780" w:name="_Toc134457747"/>
            <w:bookmarkStart w:id="16781" w:name="_Toc134458571"/>
            <w:bookmarkStart w:id="16782" w:name="_Toc135566181"/>
            <w:bookmarkStart w:id="16783" w:name="_Toc136368917"/>
            <w:bookmarkStart w:id="16784" w:name="_Toc136522664"/>
            <w:bookmarkStart w:id="16785" w:name="_Toc136800842"/>
            <w:bookmarkStart w:id="16786" w:name="_Toc137300749"/>
            <w:bookmarkStart w:id="16787" w:name="_Toc137993096"/>
            <w:bookmarkStart w:id="16788" w:name="_Toc142911556"/>
            <w:bookmarkStart w:id="16789" w:name="_Toc142921791"/>
            <w:bookmarkStart w:id="16790" w:name="_Toc143003793"/>
            <w:bookmarkStart w:id="16791" w:name="_Toc143004632"/>
            <w:bookmarkStart w:id="16792" w:name="_Toc146988198"/>
            <w:bookmarkStart w:id="16793" w:name="_Toc147047856"/>
            <w:bookmarkStart w:id="16794" w:name="_Toc147048692"/>
            <w:bookmarkStart w:id="16795" w:name="_Toc147049528"/>
            <w:bookmarkStart w:id="16796" w:name="_Toc147566703"/>
            <w:bookmarkStart w:id="16797" w:name="_Toc147663506"/>
            <w:bookmarkStart w:id="16798" w:name="_Toc147672545"/>
            <w:bookmarkStart w:id="16799" w:name="_Toc147673384"/>
            <w:bookmarkStart w:id="16800" w:name="_Toc147900247"/>
            <w:bookmarkStart w:id="16801" w:name="_Toc148802551"/>
            <w:bookmarkStart w:id="16802" w:name="_Toc150422928"/>
            <w:bookmarkStart w:id="16803" w:name="_Toc159081430"/>
            <w:bookmarkStart w:id="16804" w:name="_Toc159169383"/>
            <w:bookmarkStart w:id="16805" w:name="_Toc159271416"/>
            <w:bookmarkStart w:id="16806" w:name="_Toc159342467"/>
            <w:bookmarkStart w:id="16807" w:name="_Toc159432324"/>
            <w:bookmarkStart w:id="16808" w:name="_Toc165657893"/>
            <w:bookmarkStart w:id="16809" w:name="_Toc165997816"/>
            <w:r w:rsidRPr="00C901F3">
              <w:rPr>
                <w:rFonts w:ascii="Arial" w:hAnsi="Arial"/>
                <w:sz w:val="18"/>
              </w:rPr>
              <w:t>Assignment, novation</w:t>
            </w:r>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p>
        </w:tc>
        <w:tc>
          <w:tcPr>
            <w:tcW w:w="2501" w:type="pct"/>
          </w:tcPr>
          <w:p w14:paraId="35C329E3" w14:textId="77777777" w:rsidR="003F4271" w:rsidRPr="00C901F3" w:rsidRDefault="003F4271" w:rsidP="00D203A0">
            <w:pPr>
              <w:keepNext/>
              <w:spacing w:before="60" w:after="60"/>
              <w:rPr>
                <w:sz w:val="18"/>
              </w:rPr>
            </w:pPr>
          </w:p>
        </w:tc>
      </w:tr>
      <w:tr w:rsidR="003F4271" w:rsidRPr="00C901F3" w14:paraId="5800CDD1" w14:textId="77777777" w:rsidTr="003F4271">
        <w:trPr>
          <w:cantSplit/>
        </w:trPr>
        <w:tc>
          <w:tcPr>
            <w:tcW w:w="2499" w:type="pct"/>
            <w:tcBorders>
              <w:right w:val="single" w:sz="4" w:space="0" w:color="auto"/>
            </w:tcBorders>
          </w:tcPr>
          <w:p w14:paraId="6170480F" w14:textId="3CD9FC01" w:rsidR="003F4271" w:rsidRPr="00C901F3" w:rsidRDefault="003F4271" w:rsidP="00D203A0">
            <w:pPr>
              <w:pStyle w:val="Heading3"/>
              <w:spacing w:before="60" w:after="60"/>
              <w:rPr>
                <w:sz w:val="18"/>
              </w:rPr>
            </w:pPr>
            <w:r w:rsidRPr="00C901F3">
              <w:rPr>
                <w:sz w:val="18"/>
              </w:rPr>
              <w:t>Assignment, novation</w:t>
            </w:r>
          </w:p>
        </w:tc>
        <w:tc>
          <w:tcPr>
            <w:tcW w:w="2501" w:type="pct"/>
            <w:tcBorders>
              <w:top w:val="single" w:sz="4" w:space="0" w:color="auto"/>
              <w:left w:val="single" w:sz="4" w:space="0" w:color="auto"/>
              <w:bottom w:val="single" w:sz="4" w:space="0" w:color="auto"/>
              <w:right w:val="single" w:sz="4" w:space="0" w:color="auto"/>
            </w:tcBorders>
          </w:tcPr>
          <w:p w14:paraId="2AB81406" w14:textId="5029378C" w:rsidR="003F4271" w:rsidRPr="00C901F3" w:rsidRDefault="003F4271" w:rsidP="00D203A0">
            <w:pPr>
              <w:spacing w:before="60" w:after="60"/>
              <w:rPr>
                <w:sz w:val="18"/>
              </w:rPr>
            </w:pPr>
            <w:r w:rsidRPr="00C901F3">
              <w:rPr>
                <w:sz w:val="18"/>
              </w:rPr>
              <w:t xml:space="preserve">If a party wishes to </w:t>
            </w:r>
          </w:p>
          <w:p w14:paraId="72E4FB53" w14:textId="7A0C304C" w:rsidR="003F4271" w:rsidRPr="00C901F3" w:rsidRDefault="003F4271" w:rsidP="00D203A0">
            <w:pPr>
              <w:pStyle w:val="ListParagraph"/>
              <w:numPr>
                <w:ilvl w:val="0"/>
                <w:numId w:val="507"/>
              </w:numPr>
              <w:spacing w:before="60" w:after="60"/>
              <w:ind w:left="360"/>
              <w:contextualSpacing w:val="0"/>
              <w:rPr>
                <w:sz w:val="18"/>
              </w:rPr>
            </w:pPr>
            <w:r w:rsidRPr="00C901F3">
              <w:rPr>
                <w:sz w:val="18"/>
              </w:rPr>
              <w:t>Assign its rights, entitlements, benefits, powers or anything similar to any of these in connection with t</w:t>
            </w:r>
            <w:r w:rsidR="00C338A9" w:rsidRPr="00C901F3">
              <w:rPr>
                <w:sz w:val="18"/>
              </w:rPr>
              <w:t>his Agreement</w:t>
            </w:r>
            <w:r w:rsidRPr="00C901F3">
              <w:rPr>
                <w:sz w:val="18"/>
              </w:rPr>
              <w:t xml:space="preserve">; and/or </w:t>
            </w:r>
          </w:p>
          <w:p w14:paraId="558A947D" w14:textId="319F6835" w:rsidR="003F4271" w:rsidRPr="00C901F3" w:rsidRDefault="003F4271" w:rsidP="00D203A0">
            <w:pPr>
              <w:pStyle w:val="ListParagraph"/>
              <w:numPr>
                <w:ilvl w:val="0"/>
                <w:numId w:val="507"/>
              </w:numPr>
              <w:spacing w:before="60" w:after="60"/>
              <w:ind w:left="360"/>
              <w:contextualSpacing w:val="0"/>
              <w:rPr>
                <w:sz w:val="18"/>
              </w:rPr>
            </w:pPr>
            <w:r w:rsidRPr="00C901F3">
              <w:rPr>
                <w:sz w:val="18"/>
              </w:rPr>
              <w:t>Novate t</w:t>
            </w:r>
            <w:r w:rsidR="00C338A9" w:rsidRPr="00C901F3">
              <w:rPr>
                <w:sz w:val="18"/>
              </w:rPr>
              <w:t>his Agreement</w:t>
            </w:r>
            <w:r w:rsidRPr="00C901F3">
              <w:rPr>
                <w:sz w:val="18"/>
              </w:rPr>
              <w:t xml:space="preserve"> </w:t>
            </w:r>
          </w:p>
          <w:p w14:paraId="2B895B71" w14:textId="406F6AA2" w:rsidR="003F4271" w:rsidRPr="00C901F3" w:rsidRDefault="003F4271" w:rsidP="00D203A0">
            <w:pPr>
              <w:spacing w:before="60" w:after="60"/>
              <w:rPr>
                <w:sz w:val="18"/>
              </w:rPr>
            </w:pPr>
            <w:r w:rsidRPr="00C901F3">
              <w:rPr>
                <w:sz w:val="18"/>
              </w:rPr>
              <w:t>That party may not do so without the prior written consent of the other party, not to be unreasonably withheld.</w:t>
            </w:r>
          </w:p>
        </w:tc>
      </w:tr>
      <w:tr w:rsidR="003F4271" w:rsidRPr="00C901F3" w14:paraId="119465A9" w14:textId="28100CFD" w:rsidTr="003F4271">
        <w:trPr>
          <w:cantSplit/>
        </w:trPr>
        <w:tc>
          <w:tcPr>
            <w:tcW w:w="2499" w:type="pct"/>
          </w:tcPr>
          <w:p w14:paraId="667E2D15" w14:textId="77777777" w:rsidR="003F4271" w:rsidRPr="00C901F3" w:rsidRDefault="003F4271" w:rsidP="00D203A0">
            <w:pPr>
              <w:pStyle w:val="Heading2"/>
              <w:spacing w:before="60" w:after="60"/>
              <w:rPr>
                <w:rFonts w:ascii="Arial" w:hAnsi="Arial"/>
                <w:sz w:val="18"/>
              </w:rPr>
            </w:pPr>
            <w:bookmarkStart w:id="16810" w:name="_Toc45896442"/>
            <w:bookmarkStart w:id="16811" w:name="_Toc45897161"/>
            <w:bookmarkStart w:id="16812" w:name="_Toc66040747"/>
            <w:bookmarkStart w:id="16813" w:name="_Toc66041538"/>
            <w:bookmarkStart w:id="16814" w:name="_Toc66042333"/>
            <w:bookmarkStart w:id="16815" w:name="_Toc66043860"/>
            <w:bookmarkStart w:id="16816" w:name="_Toc68455839"/>
            <w:bookmarkStart w:id="16817" w:name="_Toc68640734"/>
            <w:bookmarkStart w:id="16818" w:name="_Toc68641631"/>
            <w:bookmarkStart w:id="16819" w:name="_Toc69514515"/>
            <w:bookmarkStart w:id="16820" w:name="_Toc69517151"/>
            <w:bookmarkStart w:id="16821" w:name="_Toc69565907"/>
            <w:bookmarkStart w:id="16822" w:name="_Toc69582158"/>
            <w:bookmarkStart w:id="16823" w:name="_Toc69718009"/>
            <w:bookmarkStart w:id="16824" w:name="_Toc73874733"/>
            <w:bookmarkStart w:id="16825" w:name="_Toc76367856"/>
            <w:bookmarkStart w:id="16826" w:name="_Toc77670421"/>
            <w:bookmarkStart w:id="16827" w:name="_Toc78387552"/>
            <w:bookmarkStart w:id="16828" w:name="_Toc78393281"/>
            <w:bookmarkStart w:id="16829" w:name="_Toc79086954"/>
            <w:bookmarkStart w:id="16830" w:name="_Toc80023244"/>
            <w:bookmarkStart w:id="16831" w:name="_Toc80346588"/>
            <w:bookmarkStart w:id="16832" w:name="_Toc83402158"/>
            <w:bookmarkStart w:id="16833" w:name="_Toc86594030"/>
            <w:bookmarkStart w:id="16834" w:name="_Toc87202531"/>
            <w:bookmarkStart w:id="16835" w:name="_Toc87296502"/>
            <w:bookmarkStart w:id="16836" w:name="_Toc88639435"/>
            <w:bookmarkStart w:id="16837" w:name="_Toc89892008"/>
            <w:bookmarkStart w:id="16838" w:name="_Toc89892806"/>
            <w:bookmarkStart w:id="16839" w:name="_Toc93520153"/>
            <w:bookmarkStart w:id="16840" w:name="_Toc93866943"/>
            <w:bookmarkStart w:id="16841" w:name="_Toc94909089"/>
            <w:bookmarkStart w:id="16842" w:name="_Toc95482926"/>
            <w:bookmarkStart w:id="16843" w:name="_Toc95484368"/>
            <w:bookmarkStart w:id="16844" w:name="_Toc95763045"/>
            <w:bookmarkStart w:id="16845" w:name="_Toc97284656"/>
            <w:bookmarkStart w:id="16846" w:name="_Toc97475544"/>
            <w:bookmarkStart w:id="16847" w:name="_Toc99831373"/>
            <w:bookmarkStart w:id="16848" w:name="_Toc104150112"/>
            <w:bookmarkStart w:id="16849" w:name="_Toc104662215"/>
            <w:bookmarkStart w:id="16850" w:name="_Toc104748011"/>
            <w:bookmarkStart w:id="16851" w:name="_Toc104754139"/>
            <w:bookmarkStart w:id="16852" w:name="_Toc110094601"/>
            <w:bookmarkStart w:id="16853" w:name="_Toc110181509"/>
            <w:bookmarkStart w:id="16854" w:name="_Toc121223461"/>
            <w:bookmarkStart w:id="16855" w:name="_Toc121403745"/>
            <w:bookmarkStart w:id="16856" w:name="_Toc121842700"/>
            <w:bookmarkStart w:id="16857" w:name="_Toc122713459"/>
            <w:bookmarkStart w:id="16858" w:name="_Toc123062740"/>
            <w:bookmarkStart w:id="16859" w:name="_Toc123063620"/>
            <w:bookmarkStart w:id="16860" w:name="_Toc123847239"/>
            <w:bookmarkStart w:id="16861" w:name="_Toc123853653"/>
            <w:bookmarkStart w:id="16862" w:name="_Toc123996563"/>
            <w:bookmarkStart w:id="16863" w:name="_Toc124102608"/>
            <w:bookmarkStart w:id="16864" w:name="_Toc124106468"/>
            <w:bookmarkStart w:id="16865" w:name="_Toc124113631"/>
            <w:bookmarkStart w:id="16866" w:name="_Toc125571382"/>
            <w:bookmarkStart w:id="16867" w:name="_Toc125839352"/>
            <w:bookmarkStart w:id="16868" w:name="_Toc125843694"/>
            <w:bookmarkStart w:id="16869" w:name="_Toc125892100"/>
            <w:bookmarkStart w:id="16870" w:name="_Toc125914724"/>
            <w:bookmarkStart w:id="16871" w:name="_Toc126428132"/>
            <w:bookmarkStart w:id="16872" w:name="_Toc126442304"/>
            <w:bookmarkStart w:id="16873" w:name="_Toc126499395"/>
            <w:bookmarkStart w:id="16874" w:name="_Toc126689043"/>
            <w:bookmarkStart w:id="16875" w:name="_Toc126691449"/>
            <w:bookmarkStart w:id="16876" w:name="_Toc127469513"/>
            <w:bookmarkStart w:id="16877" w:name="_Toc128426394"/>
            <w:bookmarkStart w:id="16878" w:name="_Toc128430564"/>
            <w:bookmarkStart w:id="16879" w:name="_Toc129266627"/>
            <w:bookmarkStart w:id="16880" w:name="_Toc129446128"/>
            <w:bookmarkStart w:id="16881" w:name="_Toc130318296"/>
            <w:bookmarkStart w:id="16882" w:name="_Toc130651568"/>
            <w:bookmarkStart w:id="16883" w:name="_Toc134396768"/>
            <w:bookmarkStart w:id="16884" w:name="_Toc134442528"/>
            <w:bookmarkStart w:id="16885" w:name="_Toc134447082"/>
            <w:bookmarkStart w:id="16886" w:name="_Toc134450123"/>
            <w:bookmarkStart w:id="16887" w:name="_Toc134457748"/>
            <w:bookmarkStart w:id="16888" w:name="_Toc134458572"/>
            <w:bookmarkStart w:id="16889" w:name="_Toc135566182"/>
            <w:bookmarkStart w:id="16890" w:name="_Toc136368918"/>
            <w:bookmarkStart w:id="16891" w:name="_Toc136522665"/>
            <w:bookmarkStart w:id="16892" w:name="_Toc136800843"/>
            <w:bookmarkStart w:id="16893" w:name="_Toc137300750"/>
            <w:bookmarkStart w:id="16894" w:name="_Toc137993097"/>
            <w:bookmarkStart w:id="16895" w:name="_Toc142911557"/>
            <w:bookmarkStart w:id="16896" w:name="_Toc142921792"/>
            <w:bookmarkStart w:id="16897" w:name="_Toc143003794"/>
            <w:bookmarkStart w:id="16898" w:name="_Toc143004633"/>
            <w:bookmarkStart w:id="16899" w:name="_Toc146988199"/>
            <w:bookmarkStart w:id="16900" w:name="_Toc147047857"/>
            <w:bookmarkStart w:id="16901" w:name="_Toc147048693"/>
            <w:bookmarkStart w:id="16902" w:name="_Toc147049529"/>
            <w:bookmarkStart w:id="16903" w:name="_Toc147566704"/>
            <w:bookmarkStart w:id="16904" w:name="_Toc147663507"/>
            <w:bookmarkStart w:id="16905" w:name="_Toc147672546"/>
            <w:bookmarkStart w:id="16906" w:name="_Toc147673385"/>
            <w:bookmarkStart w:id="16907" w:name="_Toc147900248"/>
            <w:bookmarkStart w:id="16908" w:name="_Toc148802552"/>
            <w:bookmarkStart w:id="16909" w:name="_Toc150422929"/>
            <w:bookmarkStart w:id="16910" w:name="_Toc159081431"/>
            <w:bookmarkStart w:id="16911" w:name="_Toc159169384"/>
            <w:bookmarkStart w:id="16912" w:name="_Toc159271417"/>
            <w:bookmarkStart w:id="16913" w:name="_Toc159342468"/>
            <w:bookmarkStart w:id="16914" w:name="_Toc159432325"/>
            <w:bookmarkStart w:id="16915" w:name="_Toc165657894"/>
            <w:bookmarkStart w:id="16916" w:name="_Toc165997817"/>
            <w:r w:rsidRPr="00C901F3">
              <w:rPr>
                <w:rFonts w:ascii="Arial" w:hAnsi="Arial"/>
                <w:sz w:val="18"/>
              </w:rPr>
              <w:t>Entire agreement</w:t>
            </w:r>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p>
        </w:tc>
        <w:tc>
          <w:tcPr>
            <w:tcW w:w="2501" w:type="pct"/>
          </w:tcPr>
          <w:p w14:paraId="2432CF0F" w14:textId="77777777" w:rsidR="003F4271" w:rsidRPr="00C901F3" w:rsidRDefault="003F4271" w:rsidP="00D203A0">
            <w:pPr>
              <w:keepNext/>
              <w:spacing w:before="60" w:after="60"/>
              <w:rPr>
                <w:sz w:val="18"/>
              </w:rPr>
            </w:pPr>
          </w:p>
        </w:tc>
      </w:tr>
      <w:tr w:rsidR="003F4271" w:rsidRPr="00C901F3" w14:paraId="03BD51D5" w14:textId="4E2F9DDE" w:rsidTr="003F4271">
        <w:trPr>
          <w:cantSplit/>
        </w:trPr>
        <w:tc>
          <w:tcPr>
            <w:tcW w:w="2499" w:type="pct"/>
            <w:tcBorders>
              <w:right w:val="single" w:sz="4" w:space="0" w:color="auto"/>
            </w:tcBorders>
          </w:tcPr>
          <w:p w14:paraId="7959C3E6" w14:textId="464EEA47" w:rsidR="003F4271" w:rsidRPr="00C901F3" w:rsidRDefault="003F4271" w:rsidP="00D203A0">
            <w:pPr>
              <w:pStyle w:val="Heading3"/>
              <w:spacing w:before="60" w:after="60"/>
              <w:rPr>
                <w:sz w:val="18"/>
              </w:rPr>
            </w:pPr>
            <w:r w:rsidRPr="00C901F3">
              <w:rPr>
                <w:sz w:val="18"/>
              </w:rPr>
              <w:t>Status of any previous agreements entered between the parties on the subject matter of t</w:t>
            </w:r>
            <w:r w:rsidR="00C338A9"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3E6E96F0" w14:textId="5C780758" w:rsidR="003F4271" w:rsidRPr="00C901F3" w:rsidRDefault="003F4271" w:rsidP="00D203A0">
            <w:pPr>
              <w:spacing w:before="60" w:after="60"/>
              <w:rPr>
                <w:sz w:val="18"/>
              </w:rPr>
            </w:pPr>
            <w:r w:rsidRPr="00C901F3">
              <w:rPr>
                <w:sz w:val="18"/>
              </w:rPr>
              <w:t>They are fully extinguished immediately when t</w:t>
            </w:r>
            <w:r w:rsidR="00A24B98" w:rsidRPr="00C901F3">
              <w:rPr>
                <w:sz w:val="18"/>
              </w:rPr>
              <w:t>his Agreement</w:t>
            </w:r>
            <w:r w:rsidRPr="00C901F3">
              <w:rPr>
                <w:sz w:val="18"/>
              </w:rPr>
              <w:t xml:space="preserve"> is entered.</w:t>
            </w:r>
          </w:p>
        </w:tc>
      </w:tr>
      <w:tr w:rsidR="003F4271" w:rsidRPr="00C901F3" w14:paraId="51942735" w14:textId="65A48839" w:rsidTr="003F4271">
        <w:trPr>
          <w:cantSplit/>
        </w:trPr>
        <w:tc>
          <w:tcPr>
            <w:tcW w:w="2499" w:type="pct"/>
            <w:tcBorders>
              <w:right w:val="single" w:sz="4" w:space="0" w:color="auto"/>
            </w:tcBorders>
          </w:tcPr>
          <w:p w14:paraId="57862DB4" w14:textId="7C691638" w:rsidR="003F4271" w:rsidRPr="00C901F3" w:rsidRDefault="003F4271" w:rsidP="00D203A0">
            <w:pPr>
              <w:pStyle w:val="Heading3"/>
              <w:spacing w:before="60" w:after="60"/>
              <w:rPr>
                <w:sz w:val="18"/>
              </w:rPr>
            </w:pPr>
            <w:r w:rsidRPr="00C901F3">
              <w:rPr>
                <w:sz w:val="18"/>
              </w:rPr>
              <w:t>Liability of a party in relation to any statement, warranty, representation, opinion or prediction of the future which that party may have made which is not described or clearly cross-referenced in t</w:t>
            </w:r>
            <w:r w:rsidR="00C338A9"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7FC718B0" w14:textId="77777777" w:rsidR="003F4271" w:rsidRPr="00C901F3" w:rsidRDefault="003F4271" w:rsidP="00D203A0">
            <w:pPr>
              <w:spacing w:before="60" w:after="60"/>
              <w:rPr>
                <w:sz w:val="18"/>
              </w:rPr>
            </w:pPr>
            <w:r w:rsidRPr="00C901F3">
              <w:rPr>
                <w:sz w:val="18"/>
              </w:rPr>
              <w:t>To the fullest extent permitted by Law:</w:t>
            </w:r>
          </w:p>
          <w:p w14:paraId="140B0230" w14:textId="4A1B223A" w:rsidR="003F4271" w:rsidRPr="00C901F3" w:rsidRDefault="003F4271" w:rsidP="00D203A0">
            <w:pPr>
              <w:pStyle w:val="ListParagraph"/>
              <w:numPr>
                <w:ilvl w:val="0"/>
                <w:numId w:val="508"/>
              </w:numPr>
              <w:spacing w:before="60" w:after="60"/>
              <w:ind w:left="360"/>
              <w:contextualSpacing w:val="0"/>
              <w:rPr>
                <w:sz w:val="18"/>
              </w:rPr>
            </w:pPr>
            <w:r w:rsidRPr="00C901F3">
              <w:rPr>
                <w:sz w:val="18"/>
              </w:rPr>
              <w:t>These are excluded from t</w:t>
            </w:r>
            <w:r w:rsidR="00C338A9" w:rsidRPr="00C901F3">
              <w:rPr>
                <w:sz w:val="18"/>
              </w:rPr>
              <w:t>his Agreement</w:t>
            </w:r>
            <w:r w:rsidRPr="00C901F3">
              <w:rPr>
                <w:sz w:val="18"/>
              </w:rPr>
              <w:t xml:space="preserve">. </w:t>
            </w:r>
          </w:p>
          <w:p w14:paraId="055FB4CC" w14:textId="77777777" w:rsidR="003F4271" w:rsidRPr="00C901F3" w:rsidRDefault="003F4271" w:rsidP="00D203A0">
            <w:pPr>
              <w:pStyle w:val="ListParagraph"/>
              <w:numPr>
                <w:ilvl w:val="0"/>
                <w:numId w:val="508"/>
              </w:numPr>
              <w:spacing w:before="60" w:after="60"/>
              <w:ind w:left="360"/>
              <w:contextualSpacing w:val="0"/>
              <w:rPr>
                <w:sz w:val="18"/>
              </w:rPr>
            </w:pPr>
            <w:r w:rsidRPr="00C901F3">
              <w:rPr>
                <w:sz w:val="18"/>
              </w:rPr>
              <w:t>That party’s liability in relation to any of these is excluded.</w:t>
            </w:r>
          </w:p>
          <w:p w14:paraId="17BB595E" w14:textId="43A7A2EB" w:rsidR="003F4271" w:rsidRPr="00C901F3" w:rsidRDefault="003F4271" w:rsidP="00D203A0">
            <w:pPr>
              <w:spacing w:before="60" w:after="60"/>
              <w:rPr>
                <w:sz w:val="18"/>
              </w:rPr>
            </w:pPr>
            <w:r w:rsidRPr="00C901F3">
              <w:rPr>
                <w:sz w:val="18"/>
              </w:rPr>
              <w:t>This does not exclude any party’s liability for fraudulent misrepresentation.</w:t>
            </w:r>
          </w:p>
        </w:tc>
      </w:tr>
      <w:tr w:rsidR="003F4271" w:rsidRPr="00C901F3" w14:paraId="29CAF661" w14:textId="6F28D1EB" w:rsidTr="003F4271">
        <w:trPr>
          <w:cantSplit/>
        </w:trPr>
        <w:tc>
          <w:tcPr>
            <w:tcW w:w="2499" w:type="pct"/>
          </w:tcPr>
          <w:p w14:paraId="3576CE09" w14:textId="77777777" w:rsidR="003F4271" w:rsidRPr="00C901F3" w:rsidRDefault="003F4271" w:rsidP="00D203A0">
            <w:pPr>
              <w:pStyle w:val="Heading2"/>
              <w:spacing w:before="60" w:after="60"/>
              <w:rPr>
                <w:rFonts w:ascii="Arial" w:hAnsi="Arial"/>
                <w:sz w:val="18"/>
              </w:rPr>
            </w:pPr>
            <w:bookmarkStart w:id="16917" w:name="_Toc45896444"/>
            <w:bookmarkStart w:id="16918" w:name="_Toc45897163"/>
            <w:bookmarkStart w:id="16919" w:name="_Toc66040749"/>
            <w:bookmarkStart w:id="16920" w:name="_Toc66041540"/>
            <w:bookmarkStart w:id="16921" w:name="_Toc66042335"/>
            <w:bookmarkStart w:id="16922" w:name="_Toc66043862"/>
            <w:bookmarkStart w:id="16923" w:name="_Toc68455841"/>
            <w:bookmarkStart w:id="16924" w:name="_Toc68640735"/>
            <w:bookmarkStart w:id="16925" w:name="_Toc68641632"/>
            <w:bookmarkStart w:id="16926" w:name="_Toc69514516"/>
            <w:bookmarkStart w:id="16927" w:name="_Toc69517152"/>
            <w:bookmarkStart w:id="16928" w:name="_Toc69565908"/>
            <w:bookmarkStart w:id="16929" w:name="_Toc69582159"/>
            <w:bookmarkStart w:id="16930" w:name="_Toc69718010"/>
            <w:bookmarkStart w:id="16931" w:name="_Toc73874734"/>
            <w:bookmarkStart w:id="16932" w:name="_Toc76367857"/>
            <w:bookmarkStart w:id="16933" w:name="_Toc77670422"/>
            <w:bookmarkStart w:id="16934" w:name="_Toc78387553"/>
            <w:bookmarkStart w:id="16935" w:name="_Toc78393282"/>
            <w:bookmarkStart w:id="16936" w:name="_Toc79086955"/>
            <w:bookmarkStart w:id="16937" w:name="_Toc80023245"/>
            <w:bookmarkStart w:id="16938" w:name="_Toc80346589"/>
            <w:bookmarkStart w:id="16939" w:name="_Toc83402159"/>
            <w:bookmarkStart w:id="16940" w:name="_Toc86594031"/>
            <w:bookmarkStart w:id="16941" w:name="_Toc87202532"/>
            <w:bookmarkStart w:id="16942" w:name="_Toc87296503"/>
            <w:bookmarkStart w:id="16943" w:name="_Toc88639436"/>
            <w:bookmarkStart w:id="16944" w:name="_Toc89892009"/>
            <w:bookmarkStart w:id="16945" w:name="_Toc89892807"/>
            <w:bookmarkStart w:id="16946" w:name="_Toc93520154"/>
            <w:bookmarkStart w:id="16947" w:name="_Toc93866944"/>
            <w:bookmarkStart w:id="16948" w:name="_Toc94909090"/>
            <w:bookmarkStart w:id="16949" w:name="_Toc95482927"/>
            <w:bookmarkStart w:id="16950" w:name="_Toc95484369"/>
            <w:bookmarkStart w:id="16951" w:name="_Toc95763046"/>
            <w:bookmarkStart w:id="16952" w:name="_Toc97284657"/>
            <w:bookmarkStart w:id="16953" w:name="_Toc97475545"/>
            <w:bookmarkStart w:id="16954" w:name="_Toc99831374"/>
            <w:bookmarkStart w:id="16955" w:name="_Toc104150113"/>
            <w:bookmarkStart w:id="16956" w:name="_Toc104662216"/>
            <w:bookmarkStart w:id="16957" w:name="_Toc104748012"/>
            <w:bookmarkStart w:id="16958" w:name="_Toc104754140"/>
            <w:bookmarkStart w:id="16959" w:name="_Toc110094602"/>
            <w:bookmarkStart w:id="16960" w:name="_Toc110181510"/>
            <w:bookmarkStart w:id="16961" w:name="_Toc121223462"/>
            <w:bookmarkStart w:id="16962" w:name="_Toc121403746"/>
            <w:bookmarkStart w:id="16963" w:name="_Toc121842701"/>
            <w:bookmarkStart w:id="16964" w:name="_Toc122713460"/>
            <w:bookmarkStart w:id="16965" w:name="_Toc123062741"/>
            <w:bookmarkStart w:id="16966" w:name="_Toc123063621"/>
            <w:bookmarkStart w:id="16967" w:name="_Toc123847240"/>
            <w:bookmarkStart w:id="16968" w:name="_Toc123853654"/>
            <w:bookmarkStart w:id="16969" w:name="_Toc123996564"/>
            <w:bookmarkStart w:id="16970" w:name="_Toc124102609"/>
            <w:bookmarkStart w:id="16971" w:name="_Toc124106469"/>
            <w:bookmarkStart w:id="16972" w:name="_Toc124113632"/>
            <w:bookmarkStart w:id="16973" w:name="_Toc125571383"/>
            <w:bookmarkStart w:id="16974" w:name="_Toc125839353"/>
            <w:bookmarkStart w:id="16975" w:name="_Toc125843695"/>
            <w:bookmarkStart w:id="16976" w:name="_Toc125892101"/>
            <w:bookmarkStart w:id="16977" w:name="_Toc125914725"/>
            <w:bookmarkStart w:id="16978" w:name="_Toc126428133"/>
            <w:bookmarkStart w:id="16979" w:name="_Toc126442305"/>
            <w:bookmarkStart w:id="16980" w:name="_Toc126499396"/>
            <w:bookmarkStart w:id="16981" w:name="_Toc126689044"/>
            <w:bookmarkStart w:id="16982" w:name="_Toc126691450"/>
            <w:bookmarkStart w:id="16983" w:name="_Toc127469514"/>
            <w:bookmarkStart w:id="16984" w:name="_Toc128426395"/>
            <w:bookmarkStart w:id="16985" w:name="_Toc128430565"/>
            <w:bookmarkStart w:id="16986" w:name="_Toc129266628"/>
            <w:bookmarkStart w:id="16987" w:name="_Toc129446129"/>
            <w:bookmarkStart w:id="16988" w:name="_Toc130318297"/>
            <w:bookmarkStart w:id="16989" w:name="_Toc130651569"/>
            <w:bookmarkStart w:id="16990" w:name="_Toc134396769"/>
            <w:bookmarkStart w:id="16991" w:name="_Toc134442529"/>
            <w:bookmarkStart w:id="16992" w:name="_Toc134447083"/>
            <w:bookmarkStart w:id="16993" w:name="_Toc134450124"/>
            <w:bookmarkStart w:id="16994" w:name="_Toc134457749"/>
            <w:bookmarkStart w:id="16995" w:name="_Toc134458573"/>
            <w:bookmarkStart w:id="16996" w:name="_Toc135566183"/>
            <w:bookmarkStart w:id="16997" w:name="_Toc136368919"/>
            <w:bookmarkStart w:id="16998" w:name="_Toc136522666"/>
            <w:bookmarkStart w:id="16999" w:name="_Toc136800844"/>
            <w:bookmarkStart w:id="17000" w:name="_Toc137300751"/>
            <w:bookmarkStart w:id="17001" w:name="_Toc137993098"/>
            <w:bookmarkStart w:id="17002" w:name="_Toc142911558"/>
            <w:bookmarkStart w:id="17003" w:name="_Toc142921793"/>
            <w:bookmarkStart w:id="17004" w:name="_Toc143003795"/>
            <w:bookmarkStart w:id="17005" w:name="_Toc143004634"/>
            <w:bookmarkStart w:id="17006" w:name="_Toc146988200"/>
            <w:bookmarkStart w:id="17007" w:name="_Toc147047858"/>
            <w:bookmarkStart w:id="17008" w:name="_Toc147048694"/>
            <w:bookmarkStart w:id="17009" w:name="_Toc147049530"/>
            <w:bookmarkStart w:id="17010" w:name="_Toc147566705"/>
            <w:bookmarkStart w:id="17011" w:name="_Toc147663508"/>
            <w:bookmarkStart w:id="17012" w:name="_Toc147672547"/>
            <w:bookmarkStart w:id="17013" w:name="_Toc147673386"/>
            <w:bookmarkStart w:id="17014" w:name="_Toc147900249"/>
            <w:bookmarkStart w:id="17015" w:name="_Toc148802553"/>
            <w:bookmarkStart w:id="17016" w:name="_Toc150422930"/>
            <w:bookmarkStart w:id="17017" w:name="_Toc159081432"/>
            <w:bookmarkStart w:id="17018" w:name="_Toc159169385"/>
            <w:bookmarkStart w:id="17019" w:name="_Toc159271418"/>
            <w:bookmarkStart w:id="17020" w:name="_Toc159342469"/>
            <w:bookmarkStart w:id="17021" w:name="_Toc159432326"/>
            <w:bookmarkStart w:id="17022" w:name="_Toc165657895"/>
            <w:bookmarkStart w:id="17023" w:name="_Toc165997818"/>
            <w:r w:rsidRPr="00C901F3">
              <w:rPr>
                <w:rFonts w:ascii="Arial" w:hAnsi="Arial"/>
                <w:sz w:val="18"/>
              </w:rPr>
              <w:t>Amendment</w:t>
            </w:r>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bookmarkEnd w:id="17011"/>
            <w:bookmarkEnd w:id="17012"/>
            <w:bookmarkEnd w:id="17013"/>
            <w:bookmarkEnd w:id="17014"/>
            <w:bookmarkEnd w:id="17015"/>
            <w:bookmarkEnd w:id="17016"/>
            <w:bookmarkEnd w:id="17017"/>
            <w:bookmarkEnd w:id="17018"/>
            <w:bookmarkEnd w:id="17019"/>
            <w:bookmarkEnd w:id="17020"/>
            <w:bookmarkEnd w:id="17021"/>
            <w:bookmarkEnd w:id="17022"/>
            <w:bookmarkEnd w:id="17023"/>
          </w:p>
        </w:tc>
        <w:tc>
          <w:tcPr>
            <w:tcW w:w="2501" w:type="pct"/>
          </w:tcPr>
          <w:p w14:paraId="73A37A2F" w14:textId="6F3D4187" w:rsidR="003F4271" w:rsidRPr="00C901F3" w:rsidRDefault="003F4271" w:rsidP="00D203A0">
            <w:pPr>
              <w:keepNext/>
              <w:spacing w:before="60" w:after="60"/>
              <w:rPr>
                <w:sz w:val="18"/>
              </w:rPr>
            </w:pPr>
          </w:p>
        </w:tc>
      </w:tr>
      <w:tr w:rsidR="003F4271" w:rsidRPr="00C901F3" w14:paraId="50C5150B" w14:textId="77777777" w:rsidTr="003F4271">
        <w:trPr>
          <w:cantSplit/>
        </w:trPr>
        <w:tc>
          <w:tcPr>
            <w:tcW w:w="2499" w:type="pct"/>
            <w:tcBorders>
              <w:right w:val="single" w:sz="4" w:space="0" w:color="auto"/>
            </w:tcBorders>
          </w:tcPr>
          <w:p w14:paraId="3FE8AB74" w14:textId="706A3EFC" w:rsidR="003F4271" w:rsidRPr="00C901F3" w:rsidRDefault="003F4271" w:rsidP="00D203A0">
            <w:pPr>
              <w:pStyle w:val="Heading3"/>
              <w:spacing w:before="60" w:after="60"/>
              <w:rPr>
                <w:sz w:val="18"/>
              </w:rPr>
            </w:pPr>
            <w:bookmarkStart w:id="17024" w:name="_Ref45892491"/>
            <w:r w:rsidRPr="00C901F3">
              <w:rPr>
                <w:sz w:val="18"/>
              </w:rPr>
              <w:t>How t</w:t>
            </w:r>
            <w:r w:rsidR="00B05F51" w:rsidRPr="00C901F3">
              <w:rPr>
                <w:sz w:val="18"/>
              </w:rPr>
              <w:t>his Agreement</w:t>
            </w:r>
            <w:r w:rsidRPr="00C901F3">
              <w:rPr>
                <w:sz w:val="18"/>
              </w:rPr>
              <w:t xml:space="preserve"> is to be validly amended</w:t>
            </w:r>
          </w:p>
          <w:p w14:paraId="5C065835" w14:textId="77777777" w:rsidR="003F4271" w:rsidRPr="00C901F3" w:rsidRDefault="003F4271" w:rsidP="00D203A0">
            <w:pPr>
              <w:spacing w:before="60" w:after="60"/>
              <w:ind w:left="794"/>
              <w:rPr>
                <w:sz w:val="18"/>
              </w:rPr>
            </w:pPr>
            <w:r w:rsidRPr="00C901F3">
              <w:rPr>
                <w:sz w:val="18"/>
              </w:rPr>
              <w:t>(as follows - no other way is valid)</w:t>
            </w:r>
          </w:p>
        </w:tc>
        <w:tc>
          <w:tcPr>
            <w:tcW w:w="2501" w:type="pct"/>
            <w:tcBorders>
              <w:top w:val="single" w:sz="4" w:space="0" w:color="auto"/>
              <w:left w:val="single" w:sz="4" w:space="0" w:color="auto"/>
              <w:bottom w:val="single" w:sz="4" w:space="0" w:color="auto"/>
              <w:right w:val="single" w:sz="4" w:space="0" w:color="auto"/>
            </w:tcBorders>
          </w:tcPr>
          <w:p w14:paraId="7A72C5A3" w14:textId="182B0099" w:rsidR="003F4271" w:rsidRPr="00C901F3" w:rsidRDefault="003F4271" w:rsidP="00D203A0">
            <w:pPr>
              <w:pStyle w:val="ListParagraph"/>
              <w:numPr>
                <w:ilvl w:val="0"/>
                <w:numId w:val="499"/>
              </w:numPr>
              <w:spacing w:before="60" w:after="60"/>
              <w:ind w:left="360"/>
              <w:contextualSpacing w:val="0"/>
              <w:rPr>
                <w:sz w:val="18"/>
              </w:rPr>
            </w:pPr>
            <w:r w:rsidRPr="00C901F3">
              <w:rPr>
                <w:sz w:val="18"/>
              </w:rPr>
              <w:t>By agreement in writing between t</w:t>
            </w:r>
            <w:r w:rsidR="008E2318" w:rsidRPr="00C901F3">
              <w:rPr>
                <w:sz w:val="18"/>
              </w:rPr>
              <w:t>he Council</w:t>
            </w:r>
            <w:r w:rsidRPr="00C901F3">
              <w:rPr>
                <w:sz w:val="18"/>
              </w:rPr>
              <w:t xml:space="preserve"> and t</w:t>
            </w:r>
            <w:r w:rsidR="0059795A" w:rsidRPr="00C901F3">
              <w:rPr>
                <w:sz w:val="18"/>
              </w:rPr>
              <w:t>he Consultancy</w:t>
            </w:r>
            <w:r w:rsidRPr="00C901F3">
              <w:rPr>
                <w:sz w:val="18"/>
              </w:rPr>
              <w:t>.</w:t>
            </w:r>
          </w:p>
          <w:p w14:paraId="2014FCFF" w14:textId="57CDB266" w:rsidR="003F4271" w:rsidRPr="00C901F3" w:rsidRDefault="003F4271" w:rsidP="00D203A0">
            <w:pPr>
              <w:pStyle w:val="ListParagraph"/>
              <w:numPr>
                <w:ilvl w:val="0"/>
                <w:numId w:val="499"/>
              </w:numPr>
              <w:spacing w:before="60" w:after="60"/>
              <w:ind w:left="360"/>
              <w:contextualSpacing w:val="0"/>
              <w:rPr>
                <w:sz w:val="18"/>
              </w:rPr>
            </w:pPr>
            <w:r w:rsidRPr="00C901F3">
              <w:rPr>
                <w:sz w:val="18"/>
              </w:rPr>
              <w:t>The relevant document must clearly indicate an intention to amend t</w:t>
            </w:r>
            <w:r w:rsidR="00572C62" w:rsidRPr="00C901F3">
              <w:rPr>
                <w:sz w:val="18"/>
              </w:rPr>
              <w:t>his Agreement</w:t>
            </w:r>
            <w:r w:rsidRPr="00C901F3">
              <w:rPr>
                <w:sz w:val="18"/>
              </w:rPr>
              <w:t xml:space="preserve">. </w:t>
            </w:r>
          </w:p>
          <w:p w14:paraId="603A8300" w14:textId="3C27A152" w:rsidR="003F4271" w:rsidRPr="00C901F3" w:rsidRDefault="003F4271" w:rsidP="00D203A0">
            <w:pPr>
              <w:pStyle w:val="ListParagraph"/>
              <w:numPr>
                <w:ilvl w:val="0"/>
                <w:numId w:val="499"/>
              </w:numPr>
              <w:spacing w:before="60" w:after="60"/>
              <w:ind w:left="360"/>
              <w:contextualSpacing w:val="0"/>
              <w:rPr>
                <w:sz w:val="18"/>
              </w:rPr>
            </w:pPr>
            <w:r w:rsidRPr="00C901F3">
              <w:rPr>
                <w:sz w:val="18"/>
              </w:rPr>
              <w:t>The relevant document must be authorised by a person who has (or it is reasonable for the other party to believe, without making further checks, that the relevant person has) appropriate authority to amend t</w:t>
            </w:r>
            <w:r w:rsidR="00572C62" w:rsidRPr="00C901F3">
              <w:rPr>
                <w:sz w:val="18"/>
              </w:rPr>
              <w:t>his Agreement</w:t>
            </w:r>
            <w:r w:rsidRPr="00C901F3">
              <w:rPr>
                <w:sz w:val="18"/>
              </w:rPr>
              <w:t>.</w:t>
            </w:r>
          </w:p>
          <w:p w14:paraId="3FC071F7" w14:textId="77777777" w:rsidR="003F4271" w:rsidRPr="00C901F3" w:rsidRDefault="003F4271" w:rsidP="00D203A0">
            <w:pPr>
              <w:pStyle w:val="ListParagraph"/>
              <w:numPr>
                <w:ilvl w:val="0"/>
                <w:numId w:val="499"/>
              </w:numPr>
              <w:spacing w:before="60" w:after="60"/>
              <w:ind w:left="360"/>
              <w:contextualSpacing w:val="0"/>
              <w:rPr>
                <w:sz w:val="18"/>
              </w:rPr>
            </w:pPr>
            <w:r w:rsidRPr="00C901F3">
              <w:rPr>
                <w:sz w:val="18"/>
              </w:rPr>
              <w:t xml:space="preserve">If no consideration is indicated in the relevant document: the parties shall pay each other £1.00 as consideration, which they consider sufficient consideration. </w:t>
            </w:r>
          </w:p>
        </w:tc>
      </w:tr>
      <w:tr w:rsidR="003F4271" w:rsidRPr="00C901F3" w14:paraId="270D8A94" w14:textId="77777777" w:rsidTr="003F4271">
        <w:trPr>
          <w:cantSplit/>
        </w:trPr>
        <w:tc>
          <w:tcPr>
            <w:tcW w:w="2499" w:type="pct"/>
          </w:tcPr>
          <w:p w14:paraId="7F633716" w14:textId="77777777" w:rsidR="003F4271" w:rsidRPr="00C901F3" w:rsidRDefault="003F4271" w:rsidP="00D203A0">
            <w:pPr>
              <w:pStyle w:val="Heading2"/>
              <w:spacing w:before="60" w:after="60"/>
              <w:rPr>
                <w:rFonts w:ascii="Arial" w:hAnsi="Arial"/>
                <w:sz w:val="18"/>
              </w:rPr>
            </w:pPr>
            <w:bookmarkStart w:id="17025" w:name="_Toc124113633"/>
            <w:bookmarkStart w:id="17026" w:name="_Toc125571384"/>
            <w:bookmarkStart w:id="17027" w:name="_Toc125839354"/>
            <w:bookmarkStart w:id="17028" w:name="_Toc125843696"/>
            <w:bookmarkStart w:id="17029" w:name="_Toc125892102"/>
            <w:bookmarkStart w:id="17030" w:name="_Toc125914726"/>
            <w:bookmarkStart w:id="17031" w:name="_Toc126428134"/>
            <w:bookmarkStart w:id="17032" w:name="_Toc126442306"/>
            <w:bookmarkStart w:id="17033" w:name="_Toc126499397"/>
            <w:bookmarkStart w:id="17034" w:name="_Toc126689045"/>
            <w:bookmarkStart w:id="17035" w:name="_Toc126691451"/>
            <w:bookmarkStart w:id="17036" w:name="_Toc127469515"/>
            <w:bookmarkStart w:id="17037" w:name="_Toc128426396"/>
            <w:bookmarkStart w:id="17038" w:name="_Toc128430566"/>
            <w:bookmarkStart w:id="17039" w:name="_Toc129266629"/>
            <w:bookmarkStart w:id="17040" w:name="_Toc129446130"/>
            <w:bookmarkStart w:id="17041" w:name="_Toc130318298"/>
            <w:bookmarkStart w:id="17042" w:name="_Toc130651570"/>
            <w:bookmarkStart w:id="17043" w:name="_Toc134396770"/>
            <w:bookmarkStart w:id="17044" w:name="_Toc134442530"/>
            <w:bookmarkStart w:id="17045" w:name="_Toc134447084"/>
            <w:bookmarkStart w:id="17046" w:name="_Toc134450125"/>
            <w:bookmarkStart w:id="17047" w:name="_Toc134457750"/>
            <w:bookmarkStart w:id="17048" w:name="_Toc134458574"/>
            <w:bookmarkStart w:id="17049" w:name="_Toc135566184"/>
            <w:bookmarkStart w:id="17050" w:name="_Toc136368920"/>
            <w:bookmarkStart w:id="17051" w:name="_Toc136522667"/>
            <w:bookmarkStart w:id="17052" w:name="_Toc136800845"/>
            <w:bookmarkStart w:id="17053" w:name="_Toc137300752"/>
            <w:bookmarkStart w:id="17054" w:name="_Toc137993099"/>
            <w:bookmarkStart w:id="17055" w:name="_Toc142911559"/>
            <w:bookmarkStart w:id="17056" w:name="_Toc142921794"/>
            <w:bookmarkStart w:id="17057" w:name="_Toc143003796"/>
            <w:bookmarkStart w:id="17058" w:name="_Toc143004635"/>
            <w:bookmarkStart w:id="17059" w:name="_Toc146988201"/>
            <w:bookmarkStart w:id="17060" w:name="_Toc147047859"/>
            <w:bookmarkStart w:id="17061" w:name="_Toc147048695"/>
            <w:bookmarkStart w:id="17062" w:name="_Toc147049531"/>
            <w:bookmarkStart w:id="17063" w:name="_Toc147566706"/>
            <w:bookmarkStart w:id="17064" w:name="_Toc147663509"/>
            <w:bookmarkStart w:id="17065" w:name="_Toc147672548"/>
            <w:bookmarkStart w:id="17066" w:name="_Toc147673387"/>
            <w:bookmarkStart w:id="17067" w:name="_Toc147900250"/>
            <w:bookmarkStart w:id="17068" w:name="_Toc148802554"/>
            <w:bookmarkStart w:id="17069" w:name="_Toc150422931"/>
            <w:bookmarkStart w:id="17070" w:name="_Toc159081433"/>
            <w:bookmarkStart w:id="17071" w:name="_Toc159169386"/>
            <w:bookmarkStart w:id="17072" w:name="_Toc159271419"/>
            <w:bookmarkStart w:id="17073" w:name="_Toc159342470"/>
            <w:bookmarkStart w:id="17074" w:name="_Toc159432327"/>
            <w:bookmarkStart w:id="17075" w:name="_Toc165657896"/>
            <w:bookmarkStart w:id="17076" w:name="_Toc165997819"/>
            <w:bookmarkEnd w:id="17024"/>
            <w:r w:rsidRPr="00C901F3">
              <w:rPr>
                <w:rFonts w:ascii="Arial" w:hAnsi="Arial"/>
                <w:sz w:val="18"/>
              </w:rPr>
              <w:t>Remedies</w:t>
            </w:r>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p>
        </w:tc>
        <w:tc>
          <w:tcPr>
            <w:tcW w:w="2501" w:type="pct"/>
          </w:tcPr>
          <w:p w14:paraId="1C453464" w14:textId="77777777" w:rsidR="003F4271" w:rsidRPr="00C901F3" w:rsidRDefault="003F4271" w:rsidP="00D203A0">
            <w:pPr>
              <w:keepNext/>
              <w:spacing w:before="60" w:after="60"/>
              <w:rPr>
                <w:sz w:val="18"/>
              </w:rPr>
            </w:pPr>
          </w:p>
        </w:tc>
      </w:tr>
      <w:tr w:rsidR="003F4271" w:rsidRPr="00C901F3" w14:paraId="6011355C" w14:textId="77777777" w:rsidTr="003F4271">
        <w:trPr>
          <w:cantSplit/>
        </w:trPr>
        <w:tc>
          <w:tcPr>
            <w:tcW w:w="2499" w:type="pct"/>
            <w:tcBorders>
              <w:right w:val="single" w:sz="4" w:space="0" w:color="auto"/>
            </w:tcBorders>
          </w:tcPr>
          <w:p w14:paraId="4D8A0CAF" w14:textId="273F4B3E" w:rsidR="003F4271" w:rsidRPr="00C901F3" w:rsidRDefault="003F4271" w:rsidP="00D203A0">
            <w:pPr>
              <w:pStyle w:val="Heading3"/>
              <w:spacing w:before="60" w:after="60"/>
              <w:rPr>
                <w:sz w:val="18"/>
              </w:rPr>
            </w:pPr>
            <w:r w:rsidRPr="00C901F3">
              <w:rPr>
                <w:sz w:val="18"/>
              </w:rPr>
              <w:t>If t</w:t>
            </w:r>
            <w:r w:rsidR="00B05F51" w:rsidRPr="00C901F3">
              <w:rPr>
                <w:sz w:val="18"/>
              </w:rPr>
              <w:t>his Agreement</w:t>
            </w:r>
            <w:r w:rsidRPr="00C901F3">
              <w:rPr>
                <w:sz w:val="18"/>
              </w:rPr>
              <w:t xml:space="preserve"> refers to a particular remedy in a particular circumstance</w:t>
            </w:r>
          </w:p>
        </w:tc>
        <w:tc>
          <w:tcPr>
            <w:tcW w:w="2501" w:type="pct"/>
            <w:tcBorders>
              <w:top w:val="single" w:sz="4" w:space="0" w:color="auto"/>
              <w:left w:val="single" w:sz="4" w:space="0" w:color="auto"/>
              <w:bottom w:val="single" w:sz="4" w:space="0" w:color="auto"/>
              <w:right w:val="single" w:sz="4" w:space="0" w:color="auto"/>
            </w:tcBorders>
          </w:tcPr>
          <w:p w14:paraId="441562E6" w14:textId="77E6D1A6" w:rsidR="003F4271" w:rsidRPr="00C901F3" w:rsidRDefault="003F4271" w:rsidP="00D203A0">
            <w:pPr>
              <w:spacing w:before="60" w:after="60"/>
              <w:rPr>
                <w:sz w:val="18"/>
              </w:rPr>
            </w:pPr>
            <w:r w:rsidRPr="00C901F3">
              <w:rPr>
                <w:sz w:val="18"/>
              </w:rPr>
              <w:t>This does not in itself exclude the availability of any other remedy (whether arising under t</w:t>
            </w:r>
            <w:r w:rsidR="00572C62" w:rsidRPr="00C901F3">
              <w:rPr>
                <w:sz w:val="18"/>
              </w:rPr>
              <w:t>his Agreement</w:t>
            </w:r>
            <w:r w:rsidRPr="00C901F3">
              <w:rPr>
                <w:sz w:val="18"/>
              </w:rPr>
              <w:t xml:space="preserve"> or otherwise) in that circumstance (unless otherwise clearly indicated).</w:t>
            </w:r>
          </w:p>
        </w:tc>
      </w:tr>
      <w:tr w:rsidR="003F4271" w:rsidRPr="00C901F3" w14:paraId="4BF9AFCD" w14:textId="77777777" w:rsidTr="003F4271">
        <w:trPr>
          <w:cantSplit/>
        </w:trPr>
        <w:tc>
          <w:tcPr>
            <w:tcW w:w="2499" w:type="pct"/>
            <w:tcBorders>
              <w:right w:val="single" w:sz="4" w:space="0" w:color="auto"/>
            </w:tcBorders>
          </w:tcPr>
          <w:p w14:paraId="0F38E6D0" w14:textId="3B387C56" w:rsidR="003F4271" w:rsidRPr="00C901F3" w:rsidRDefault="003F4271" w:rsidP="00D203A0">
            <w:pPr>
              <w:pStyle w:val="Heading3"/>
              <w:spacing w:before="60" w:after="60"/>
              <w:rPr>
                <w:sz w:val="18"/>
              </w:rPr>
            </w:pPr>
            <w:r w:rsidRPr="00C901F3">
              <w:rPr>
                <w:sz w:val="18"/>
              </w:rPr>
              <w:t>If a person with rights under t</w:t>
            </w:r>
            <w:r w:rsidR="00B05F51" w:rsidRPr="00C901F3">
              <w:rPr>
                <w:sz w:val="18"/>
              </w:rPr>
              <w:t>his Agreement</w:t>
            </w:r>
            <w:r w:rsidRPr="00C901F3">
              <w:rPr>
                <w:sz w:val="18"/>
              </w:rPr>
              <w:t xml:space="preserve"> pursues a particular remedy in particular circumstances</w:t>
            </w:r>
          </w:p>
        </w:tc>
        <w:tc>
          <w:tcPr>
            <w:tcW w:w="2501" w:type="pct"/>
            <w:tcBorders>
              <w:top w:val="single" w:sz="4" w:space="0" w:color="auto"/>
              <w:left w:val="single" w:sz="4" w:space="0" w:color="auto"/>
              <w:bottom w:val="single" w:sz="4" w:space="0" w:color="auto"/>
              <w:right w:val="single" w:sz="4" w:space="0" w:color="auto"/>
            </w:tcBorders>
          </w:tcPr>
          <w:p w14:paraId="14FB6B9E" w14:textId="77777777" w:rsidR="003F4271" w:rsidRPr="00C901F3" w:rsidRDefault="003F4271" w:rsidP="00D203A0">
            <w:pPr>
              <w:spacing w:before="60" w:after="60"/>
              <w:rPr>
                <w:sz w:val="18"/>
              </w:rPr>
            </w:pPr>
            <w:r w:rsidRPr="00C901F3">
              <w:rPr>
                <w:sz w:val="18"/>
              </w:rPr>
              <w:t>That shall not in itself prevent that person from pursuing other available remedies in those circumstances (whether those remedies arise under common law, equity, statute or otherwise).</w:t>
            </w:r>
          </w:p>
        </w:tc>
      </w:tr>
      <w:tr w:rsidR="003F4271" w:rsidRPr="00C901F3" w14:paraId="360C76B1" w14:textId="77777777" w:rsidTr="003F4271">
        <w:trPr>
          <w:cantSplit/>
        </w:trPr>
        <w:tc>
          <w:tcPr>
            <w:tcW w:w="2499" w:type="pct"/>
            <w:tcBorders>
              <w:right w:val="single" w:sz="4" w:space="0" w:color="auto"/>
            </w:tcBorders>
          </w:tcPr>
          <w:p w14:paraId="44DA38F1" w14:textId="77777777" w:rsidR="003F4271" w:rsidRPr="00C901F3" w:rsidRDefault="003F4271" w:rsidP="00D203A0">
            <w:pPr>
              <w:pStyle w:val="Heading3"/>
              <w:spacing w:before="60" w:after="60"/>
              <w:rPr>
                <w:sz w:val="18"/>
              </w:rPr>
            </w:pPr>
            <w:r w:rsidRPr="00C901F3">
              <w:rPr>
                <w:sz w:val="18"/>
              </w:rPr>
              <w:lastRenderedPageBreak/>
              <w:t>Acknowledgements of the parties in relation to seeking remedies other than damages</w:t>
            </w:r>
          </w:p>
        </w:tc>
        <w:tc>
          <w:tcPr>
            <w:tcW w:w="2501" w:type="pct"/>
            <w:tcBorders>
              <w:top w:val="single" w:sz="4" w:space="0" w:color="auto"/>
              <w:left w:val="single" w:sz="4" w:space="0" w:color="auto"/>
              <w:bottom w:val="single" w:sz="4" w:space="0" w:color="auto"/>
              <w:right w:val="single" w:sz="4" w:space="0" w:color="auto"/>
            </w:tcBorders>
          </w:tcPr>
          <w:p w14:paraId="02C75DDB" w14:textId="7D936E55" w:rsidR="003F4271" w:rsidRPr="00C901F3" w:rsidRDefault="003F4271" w:rsidP="00D203A0">
            <w:pPr>
              <w:pStyle w:val="ListParagraph"/>
              <w:numPr>
                <w:ilvl w:val="0"/>
                <w:numId w:val="501"/>
              </w:numPr>
              <w:spacing w:before="60" w:after="60"/>
              <w:ind w:left="360"/>
              <w:contextualSpacing w:val="0"/>
              <w:rPr>
                <w:sz w:val="18"/>
              </w:rPr>
            </w:pPr>
            <w:r w:rsidRPr="00C901F3">
              <w:rPr>
                <w:sz w:val="18"/>
              </w:rPr>
              <w:t>Damages may not always be an adequate remedy of a person with rights under t</w:t>
            </w:r>
            <w:r w:rsidR="00B05F51" w:rsidRPr="00C901F3">
              <w:rPr>
                <w:sz w:val="18"/>
              </w:rPr>
              <w:t>his Agreement</w:t>
            </w:r>
            <w:r w:rsidRPr="00C901F3">
              <w:rPr>
                <w:sz w:val="18"/>
              </w:rPr>
              <w:t xml:space="preserve"> in particular circumstances.</w:t>
            </w:r>
          </w:p>
          <w:p w14:paraId="3568480B" w14:textId="1B1BB8E7" w:rsidR="003F4271" w:rsidRPr="00C901F3" w:rsidRDefault="003F4271" w:rsidP="00D203A0">
            <w:pPr>
              <w:pStyle w:val="ListParagraph"/>
              <w:numPr>
                <w:ilvl w:val="0"/>
                <w:numId w:val="501"/>
              </w:numPr>
              <w:spacing w:before="60" w:after="60"/>
              <w:ind w:left="360"/>
              <w:contextualSpacing w:val="0"/>
              <w:rPr>
                <w:sz w:val="18"/>
              </w:rPr>
            </w:pPr>
            <w:r w:rsidRPr="00C901F3">
              <w:rPr>
                <w:sz w:val="18"/>
              </w:rPr>
              <w:t>Therefore, that person may (without being required to prove special damage, and where permitted by Law) obtain other remedies available to that person (whether arising under common law, equity, statute or otherwise), including for example, injunctions and/or specific performance</w:t>
            </w:r>
            <w:r w:rsidR="004E55BE" w:rsidRPr="00C901F3">
              <w:rPr>
                <w:sz w:val="18"/>
              </w:rPr>
              <w:t>.</w:t>
            </w:r>
          </w:p>
        </w:tc>
      </w:tr>
      <w:tr w:rsidR="003F4271" w:rsidRPr="00C901F3" w14:paraId="3ED26D72" w14:textId="77777777" w:rsidTr="003F4271">
        <w:trPr>
          <w:cantSplit/>
        </w:trPr>
        <w:tc>
          <w:tcPr>
            <w:tcW w:w="2499" w:type="pct"/>
          </w:tcPr>
          <w:p w14:paraId="7BAF51F5" w14:textId="77777777" w:rsidR="003F4271" w:rsidRPr="00C901F3" w:rsidRDefault="003F4271" w:rsidP="00D203A0">
            <w:pPr>
              <w:pStyle w:val="Heading2"/>
              <w:spacing w:before="60" w:after="60"/>
              <w:rPr>
                <w:rFonts w:ascii="Arial" w:hAnsi="Arial"/>
                <w:sz w:val="18"/>
              </w:rPr>
            </w:pPr>
            <w:bookmarkStart w:id="17077" w:name="_Toc124113634"/>
            <w:bookmarkStart w:id="17078" w:name="_Toc125571385"/>
            <w:bookmarkStart w:id="17079" w:name="_Toc125839355"/>
            <w:bookmarkStart w:id="17080" w:name="_Toc125843697"/>
            <w:bookmarkStart w:id="17081" w:name="_Toc125892103"/>
            <w:bookmarkStart w:id="17082" w:name="_Toc125914727"/>
            <w:bookmarkStart w:id="17083" w:name="_Toc126428135"/>
            <w:bookmarkStart w:id="17084" w:name="_Toc126442307"/>
            <w:bookmarkStart w:id="17085" w:name="_Toc126499398"/>
            <w:bookmarkStart w:id="17086" w:name="_Toc126689046"/>
            <w:bookmarkStart w:id="17087" w:name="_Toc126691452"/>
            <w:bookmarkStart w:id="17088" w:name="_Toc127469516"/>
            <w:bookmarkStart w:id="17089" w:name="_Toc128426397"/>
            <w:bookmarkStart w:id="17090" w:name="_Toc128430567"/>
            <w:bookmarkStart w:id="17091" w:name="_Toc129266630"/>
            <w:bookmarkStart w:id="17092" w:name="_Toc129446131"/>
            <w:bookmarkStart w:id="17093" w:name="_Toc130318299"/>
            <w:bookmarkStart w:id="17094" w:name="_Toc130651571"/>
            <w:bookmarkStart w:id="17095" w:name="_Toc134396771"/>
            <w:bookmarkStart w:id="17096" w:name="_Toc134442531"/>
            <w:bookmarkStart w:id="17097" w:name="_Toc134447085"/>
            <w:bookmarkStart w:id="17098" w:name="_Toc134450126"/>
            <w:bookmarkStart w:id="17099" w:name="_Toc134457751"/>
            <w:bookmarkStart w:id="17100" w:name="_Toc134458575"/>
            <w:bookmarkStart w:id="17101" w:name="_Toc135566185"/>
            <w:bookmarkStart w:id="17102" w:name="_Toc136368921"/>
            <w:bookmarkStart w:id="17103" w:name="_Toc136522668"/>
            <w:bookmarkStart w:id="17104" w:name="_Toc136800846"/>
            <w:bookmarkStart w:id="17105" w:name="_Toc137300753"/>
            <w:bookmarkStart w:id="17106" w:name="_Toc137993100"/>
            <w:bookmarkStart w:id="17107" w:name="_Toc142911560"/>
            <w:bookmarkStart w:id="17108" w:name="_Toc142921795"/>
            <w:bookmarkStart w:id="17109" w:name="_Toc143003797"/>
            <w:bookmarkStart w:id="17110" w:name="_Toc143004636"/>
            <w:bookmarkStart w:id="17111" w:name="_Toc146988202"/>
            <w:bookmarkStart w:id="17112" w:name="_Toc147047860"/>
            <w:bookmarkStart w:id="17113" w:name="_Toc147048696"/>
            <w:bookmarkStart w:id="17114" w:name="_Toc147049532"/>
            <w:bookmarkStart w:id="17115" w:name="_Toc147566707"/>
            <w:bookmarkStart w:id="17116" w:name="_Toc147663510"/>
            <w:bookmarkStart w:id="17117" w:name="_Toc147672549"/>
            <w:bookmarkStart w:id="17118" w:name="_Toc147673388"/>
            <w:bookmarkStart w:id="17119" w:name="_Toc147900251"/>
            <w:bookmarkStart w:id="17120" w:name="_Toc148802555"/>
            <w:bookmarkStart w:id="17121" w:name="_Toc150422932"/>
            <w:bookmarkStart w:id="17122" w:name="_Toc159081434"/>
            <w:bookmarkStart w:id="17123" w:name="_Toc159169387"/>
            <w:bookmarkStart w:id="17124" w:name="_Toc159271420"/>
            <w:bookmarkStart w:id="17125" w:name="_Toc159342471"/>
            <w:bookmarkStart w:id="17126" w:name="_Toc159432328"/>
            <w:bookmarkStart w:id="17127" w:name="_Toc165657897"/>
            <w:bookmarkStart w:id="17128" w:name="_Toc165997820"/>
            <w:r w:rsidRPr="00C901F3">
              <w:rPr>
                <w:rFonts w:ascii="Arial" w:hAnsi="Arial"/>
                <w:sz w:val="18"/>
              </w:rPr>
              <w:t>Severability</w:t>
            </w:r>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bookmarkEnd w:id="17127"/>
            <w:bookmarkEnd w:id="17128"/>
          </w:p>
        </w:tc>
        <w:tc>
          <w:tcPr>
            <w:tcW w:w="2501" w:type="pct"/>
          </w:tcPr>
          <w:p w14:paraId="0FE81513" w14:textId="77777777" w:rsidR="003F4271" w:rsidRPr="00C901F3" w:rsidRDefault="003F4271" w:rsidP="00D203A0">
            <w:pPr>
              <w:keepNext/>
              <w:spacing w:before="60" w:after="60"/>
              <w:rPr>
                <w:sz w:val="18"/>
              </w:rPr>
            </w:pPr>
          </w:p>
        </w:tc>
      </w:tr>
      <w:tr w:rsidR="003F4271" w:rsidRPr="00C901F3" w14:paraId="0C794522" w14:textId="77777777" w:rsidTr="003F4271">
        <w:trPr>
          <w:cantSplit/>
        </w:trPr>
        <w:tc>
          <w:tcPr>
            <w:tcW w:w="2499" w:type="pct"/>
          </w:tcPr>
          <w:p w14:paraId="29BD7992" w14:textId="44E87286" w:rsidR="003F4271" w:rsidRPr="00C901F3" w:rsidRDefault="003F4271" w:rsidP="00D203A0">
            <w:pPr>
              <w:pStyle w:val="Heading3"/>
              <w:keepNext/>
              <w:spacing w:before="60" w:after="60"/>
              <w:rPr>
                <w:sz w:val="18"/>
              </w:rPr>
            </w:pPr>
            <w:bookmarkStart w:id="17129" w:name="_Ref126694286"/>
            <w:r w:rsidRPr="00C901F3">
              <w:rPr>
                <w:sz w:val="18"/>
              </w:rPr>
              <w:t>If any part of t</w:t>
            </w:r>
            <w:r w:rsidR="00B05F51" w:rsidRPr="00C901F3">
              <w:rPr>
                <w:sz w:val="18"/>
              </w:rPr>
              <w:t>his Agreement</w:t>
            </w:r>
            <w:r w:rsidRPr="00C901F3">
              <w:rPr>
                <w:sz w:val="18"/>
              </w:rPr>
              <w:t xml:space="preserve"> is held by any court (or equivalent body) to be invalid or unenforceable for any reason, the parties to t</w:t>
            </w:r>
            <w:r w:rsidR="00572C62" w:rsidRPr="00C901F3">
              <w:rPr>
                <w:sz w:val="18"/>
              </w:rPr>
              <w:t>his Agreement</w:t>
            </w:r>
            <w:r w:rsidRPr="00C901F3">
              <w:rPr>
                <w:sz w:val="18"/>
              </w:rPr>
              <w:t xml:space="preserve"> must do the following</w:t>
            </w:r>
            <w:bookmarkEnd w:id="17129"/>
          </w:p>
        </w:tc>
        <w:tc>
          <w:tcPr>
            <w:tcW w:w="2501" w:type="pct"/>
          </w:tcPr>
          <w:p w14:paraId="64ED90A2" w14:textId="77777777" w:rsidR="003F4271" w:rsidRPr="00C901F3" w:rsidRDefault="003F4271" w:rsidP="00D203A0">
            <w:pPr>
              <w:keepNext/>
              <w:spacing w:before="60" w:after="60"/>
              <w:rPr>
                <w:sz w:val="18"/>
              </w:rPr>
            </w:pPr>
          </w:p>
        </w:tc>
      </w:tr>
      <w:tr w:rsidR="003F4271" w:rsidRPr="00C901F3" w14:paraId="550804CF" w14:textId="77777777" w:rsidTr="003F4271">
        <w:trPr>
          <w:cantSplit/>
        </w:trPr>
        <w:tc>
          <w:tcPr>
            <w:tcW w:w="2499" w:type="pct"/>
            <w:tcBorders>
              <w:right w:val="single" w:sz="4" w:space="0" w:color="auto"/>
            </w:tcBorders>
          </w:tcPr>
          <w:p w14:paraId="235DCE71" w14:textId="77777777" w:rsidR="003F4271" w:rsidRPr="00C901F3" w:rsidRDefault="003F4271" w:rsidP="00D203A0">
            <w:pPr>
              <w:pStyle w:val="Heading4"/>
              <w:spacing w:before="60" w:after="60"/>
              <w:rPr>
                <w:sz w:val="18"/>
              </w:rPr>
            </w:pPr>
            <w:r w:rsidRPr="00C901F3">
              <w:rPr>
                <w:sz w:val="18"/>
              </w:rPr>
              <w:t>First step</w:t>
            </w:r>
          </w:p>
        </w:tc>
        <w:tc>
          <w:tcPr>
            <w:tcW w:w="2501" w:type="pct"/>
            <w:tcBorders>
              <w:top w:val="single" w:sz="4" w:space="0" w:color="auto"/>
              <w:left w:val="single" w:sz="4" w:space="0" w:color="auto"/>
              <w:bottom w:val="single" w:sz="4" w:space="0" w:color="auto"/>
              <w:right w:val="single" w:sz="4" w:space="0" w:color="auto"/>
            </w:tcBorders>
          </w:tcPr>
          <w:p w14:paraId="60C59B84" w14:textId="3F0F2A8A" w:rsidR="003F4271" w:rsidRPr="00C901F3" w:rsidRDefault="003F4271" w:rsidP="00D203A0">
            <w:pPr>
              <w:spacing w:before="60" w:after="60"/>
              <w:rPr>
                <w:sz w:val="18"/>
              </w:rPr>
            </w:pPr>
            <w:r w:rsidRPr="00C901F3">
              <w:rPr>
                <w:sz w:val="18"/>
              </w:rPr>
              <w:t>if reasonably possible, the parties must use reasonable efforts to agree to modify the affected part to the minimum extent necessary to enable that part (and the rest of t</w:t>
            </w:r>
            <w:r w:rsidR="00572C62" w:rsidRPr="00C901F3">
              <w:rPr>
                <w:sz w:val="18"/>
              </w:rPr>
              <w:t>his Agreement</w:t>
            </w:r>
            <w:r w:rsidRPr="00C901F3">
              <w:rPr>
                <w:sz w:val="18"/>
              </w:rPr>
              <w:t>) to be valid and enforceable, whilst keeping the original intention of the parties intact as far as reasonably possible.</w:t>
            </w:r>
          </w:p>
        </w:tc>
      </w:tr>
      <w:tr w:rsidR="003F4271" w:rsidRPr="00C901F3" w14:paraId="1953ACEA" w14:textId="77777777" w:rsidTr="003F4271">
        <w:trPr>
          <w:cantSplit/>
        </w:trPr>
        <w:tc>
          <w:tcPr>
            <w:tcW w:w="2499" w:type="pct"/>
            <w:tcBorders>
              <w:right w:val="single" w:sz="4" w:space="0" w:color="auto"/>
            </w:tcBorders>
          </w:tcPr>
          <w:p w14:paraId="2FAD5CEE" w14:textId="77777777" w:rsidR="003F4271" w:rsidRPr="00C901F3" w:rsidRDefault="003F4271" w:rsidP="00D203A0">
            <w:pPr>
              <w:pStyle w:val="Heading4"/>
              <w:spacing w:before="60" w:after="60"/>
              <w:rPr>
                <w:sz w:val="18"/>
              </w:rPr>
            </w:pPr>
            <w:r w:rsidRPr="00C901F3">
              <w:rPr>
                <w:sz w:val="18"/>
              </w:rPr>
              <w:t>Second step if the first step is not reasonably possible</w:t>
            </w:r>
          </w:p>
        </w:tc>
        <w:tc>
          <w:tcPr>
            <w:tcW w:w="2501" w:type="pct"/>
            <w:tcBorders>
              <w:top w:val="single" w:sz="4" w:space="0" w:color="auto"/>
              <w:left w:val="single" w:sz="4" w:space="0" w:color="auto"/>
              <w:bottom w:val="single" w:sz="4" w:space="0" w:color="auto"/>
              <w:right w:val="single" w:sz="4" w:space="0" w:color="auto"/>
            </w:tcBorders>
          </w:tcPr>
          <w:p w14:paraId="28D2E73C" w14:textId="7B0F2A3B" w:rsidR="003F4271" w:rsidRPr="00C901F3" w:rsidRDefault="003F4271" w:rsidP="00D203A0">
            <w:pPr>
              <w:spacing w:before="60" w:after="60"/>
              <w:rPr>
                <w:sz w:val="18"/>
              </w:rPr>
            </w:pPr>
            <w:r w:rsidRPr="00C901F3">
              <w:rPr>
                <w:sz w:val="18"/>
              </w:rPr>
              <w:t>The entire part shall be severed from t</w:t>
            </w:r>
            <w:r w:rsidR="00572C62" w:rsidRPr="00C901F3">
              <w:rPr>
                <w:sz w:val="18"/>
              </w:rPr>
              <w:t>his Agreement</w:t>
            </w:r>
            <w:r w:rsidRPr="00C901F3">
              <w:rPr>
                <w:sz w:val="18"/>
              </w:rPr>
              <w:t xml:space="preserve"> unless</w:t>
            </w:r>
          </w:p>
          <w:p w14:paraId="3DFDBB4B" w14:textId="546A30AC" w:rsidR="003F4271" w:rsidRPr="00C901F3" w:rsidRDefault="003F4271" w:rsidP="00D203A0">
            <w:pPr>
              <w:pStyle w:val="ListParagraph"/>
              <w:numPr>
                <w:ilvl w:val="0"/>
                <w:numId w:val="502"/>
              </w:numPr>
              <w:spacing w:before="60" w:after="60"/>
              <w:ind w:left="360"/>
              <w:contextualSpacing w:val="0"/>
              <w:rPr>
                <w:sz w:val="18"/>
              </w:rPr>
            </w:pPr>
            <w:r w:rsidRPr="00C901F3">
              <w:rPr>
                <w:sz w:val="18"/>
              </w:rPr>
              <w:t>It alters the fundamental nature of t</w:t>
            </w:r>
            <w:r w:rsidR="00572C62" w:rsidRPr="00C901F3">
              <w:rPr>
                <w:sz w:val="18"/>
              </w:rPr>
              <w:t>his Agreement</w:t>
            </w:r>
            <w:r w:rsidRPr="00C901F3">
              <w:rPr>
                <w:sz w:val="18"/>
              </w:rPr>
              <w:t xml:space="preserve">; and/or </w:t>
            </w:r>
          </w:p>
          <w:p w14:paraId="4A07058F" w14:textId="77777777" w:rsidR="003F4271" w:rsidRPr="00C901F3" w:rsidRDefault="003F4271" w:rsidP="00D203A0">
            <w:pPr>
              <w:pStyle w:val="ListParagraph"/>
              <w:numPr>
                <w:ilvl w:val="0"/>
                <w:numId w:val="502"/>
              </w:numPr>
              <w:spacing w:before="60" w:after="60"/>
              <w:ind w:left="360"/>
              <w:contextualSpacing w:val="0"/>
              <w:rPr>
                <w:sz w:val="18"/>
              </w:rPr>
            </w:pPr>
            <w:r w:rsidRPr="00C901F3">
              <w:rPr>
                <w:sz w:val="18"/>
              </w:rPr>
              <w:t>It is against public policy to do so.</w:t>
            </w:r>
          </w:p>
        </w:tc>
      </w:tr>
      <w:tr w:rsidR="003F4271" w:rsidRPr="00C901F3" w14:paraId="6F513F4F" w14:textId="77777777" w:rsidTr="003F4271">
        <w:trPr>
          <w:cantSplit/>
        </w:trPr>
        <w:tc>
          <w:tcPr>
            <w:tcW w:w="2499" w:type="pct"/>
            <w:tcBorders>
              <w:right w:val="single" w:sz="4" w:space="0" w:color="auto"/>
            </w:tcBorders>
          </w:tcPr>
          <w:p w14:paraId="3A1D589C" w14:textId="429D4F20" w:rsidR="003F4271" w:rsidRPr="00C901F3" w:rsidRDefault="003F4271" w:rsidP="00D203A0">
            <w:pPr>
              <w:pStyle w:val="Heading3"/>
              <w:spacing w:before="60" w:after="60"/>
              <w:rPr>
                <w:sz w:val="18"/>
              </w:rPr>
            </w:pPr>
            <w:r w:rsidRPr="00C901F3">
              <w:rPr>
                <w:sz w:val="18"/>
              </w:rPr>
              <w:t>About the remaining parts of t</w:t>
            </w:r>
            <w:r w:rsidR="00572C62" w:rsidRPr="00C901F3">
              <w:rPr>
                <w:sz w:val="18"/>
              </w:rPr>
              <w:t>his Agreement</w:t>
            </w:r>
            <w:r w:rsidRPr="00C901F3">
              <w:rPr>
                <w:sz w:val="18"/>
              </w:rPr>
              <w:t xml:space="preserve"> which are not described in paragraph </w:t>
            </w:r>
            <w:r w:rsidRPr="00C901F3">
              <w:rPr>
                <w:sz w:val="18"/>
              </w:rPr>
              <w:fldChar w:fldCharType="begin"/>
            </w:r>
            <w:r w:rsidRPr="00C901F3">
              <w:rPr>
                <w:sz w:val="18"/>
              </w:rPr>
              <w:instrText xml:space="preserve"> REF _Ref126694286 \r \h  \* MERGEFORMAT </w:instrText>
            </w:r>
            <w:r w:rsidRPr="00C901F3">
              <w:rPr>
                <w:sz w:val="18"/>
              </w:rPr>
            </w:r>
            <w:r w:rsidRPr="00C901F3">
              <w:rPr>
                <w:sz w:val="18"/>
              </w:rPr>
              <w:fldChar w:fldCharType="separate"/>
            </w:r>
            <w:r w:rsidR="00915453">
              <w:rPr>
                <w:sz w:val="18"/>
              </w:rPr>
              <w:t>57.11</w:t>
            </w:r>
            <w:r w:rsidRPr="00C901F3">
              <w:rPr>
                <w:sz w:val="18"/>
              </w:rPr>
              <w:fldChar w:fldCharType="end"/>
            </w:r>
          </w:p>
        </w:tc>
        <w:tc>
          <w:tcPr>
            <w:tcW w:w="2501" w:type="pct"/>
            <w:tcBorders>
              <w:top w:val="single" w:sz="4" w:space="0" w:color="auto"/>
              <w:left w:val="single" w:sz="4" w:space="0" w:color="auto"/>
              <w:bottom w:val="single" w:sz="4" w:space="0" w:color="auto"/>
              <w:right w:val="single" w:sz="4" w:space="0" w:color="auto"/>
            </w:tcBorders>
          </w:tcPr>
          <w:p w14:paraId="12DD3D14" w14:textId="77777777" w:rsidR="003F4271" w:rsidRPr="00C901F3" w:rsidRDefault="003F4271" w:rsidP="00D203A0">
            <w:pPr>
              <w:spacing w:before="60" w:after="60"/>
              <w:rPr>
                <w:sz w:val="18"/>
              </w:rPr>
            </w:pPr>
            <w:r w:rsidRPr="00C901F3">
              <w:rPr>
                <w:sz w:val="18"/>
              </w:rPr>
              <w:t>They shall remain binding.</w:t>
            </w:r>
          </w:p>
        </w:tc>
      </w:tr>
      <w:tr w:rsidR="003F4271" w:rsidRPr="00C901F3" w14:paraId="401A4D83" w14:textId="77777777" w:rsidTr="003F4271">
        <w:trPr>
          <w:cantSplit/>
        </w:trPr>
        <w:tc>
          <w:tcPr>
            <w:tcW w:w="2499" w:type="pct"/>
          </w:tcPr>
          <w:p w14:paraId="06B3DFC1" w14:textId="77777777" w:rsidR="003F4271" w:rsidRPr="00C901F3" w:rsidRDefault="003F4271" w:rsidP="00D203A0">
            <w:pPr>
              <w:pStyle w:val="Heading2"/>
              <w:spacing w:before="60" w:after="60"/>
              <w:rPr>
                <w:rFonts w:ascii="Arial" w:hAnsi="Arial"/>
                <w:sz w:val="18"/>
              </w:rPr>
            </w:pPr>
            <w:bookmarkStart w:id="17130" w:name="_Toc124113635"/>
            <w:bookmarkStart w:id="17131" w:name="_Toc125571386"/>
            <w:bookmarkStart w:id="17132" w:name="_Toc125839356"/>
            <w:bookmarkStart w:id="17133" w:name="_Toc125843698"/>
            <w:bookmarkStart w:id="17134" w:name="_Toc125892104"/>
            <w:bookmarkStart w:id="17135" w:name="_Toc125914728"/>
            <w:bookmarkStart w:id="17136" w:name="_Toc126428136"/>
            <w:bookmarkStart w:id="17137" w:name="_Toc126442308"/>
            <w:bookmarkStart w:id="17138" w:name="_Toc126499399"/>
            <w:bookmarkStart w:id="17139" w:name="_Toc126689047"/>
            <w:bookmarkStart w:id="17140" w:name="_Toc126691453"/>
            <w:bookmarkStart w:id="17141" w:name="_Toc127469517"/>
            <w:bookmarkStart w:id="17142" w:name="_Toc128426398"/>
            <w:bookmarkStart w:id="17143" w:name="_Toc128430568"/>
            <w:bookmarkStart w:id="17144" w:name="_Toc129266631"/>
            <w:bookmarkStart w:id="17145" w:name="_Toc129446132"/>
            <w:bookmarkStart w:id="17146" w:name="_Toc130318300"/>
            <w:bookmarkStart w:id="17147" w:name="_Toc130651572"/>
            <w:bookmarkStart w:id="17148" w:name="_Toc134396772"/>
            <w:bookmarkStart w:id="17149" w:name="_Toc134442532"/>
            <w:bookmarkStart w:id="17150" w:name="_Toc134447086"/>
            <w:bookmarkStart w:id="17151" w:name="_Toc134450127"/>
            <w:bookmarkStart w:id="17152" w:name="_Toc134457752"/>
            <w:bookmarkStart w:id="17153" w:name="_Toc134458576"/>
            <w:bookmarkStart w:id="17154" w:name="_Toc135566186"/>
            <w:bookmarkStart w:id="17155" w:name="_Toc136368922"/>
            <w:bookmarkStart w:id="17156" w:name="_Toc136522669"/>
            <w:bookmarkStart w:id="17157" w:name="_Toc136800847"/>
            <w:bookmarkStart w:id="17158" w:name="_Toc137300754"/>
            <w:bookmarkStart w:id="17159" w:name="_Toc137993101"/>
            <w:bookmarkStart w:id="17160" w:name="_Toc142911561"/>
            <w:bookmarkStart w:id="17161" w:name="_Toc142921796"/>
            <w:bookmarkStart w:id="17162" w:name="_Toc143003798"/>
            <w:bookmarkStart w:id="17163" w:name="_Toc143004637"/>
            <w:bookmarkStart w:id="17164" w:name="_Toc146988203"/>
            <w:bookmarkStart w:id="17165" w:name="_Toc147047861"/>
            <w:bookmarkStart w:id="17166" w:name="_Toc147048697"/>
            <w:bookmarkStart w:id="17167" w:name="_Toc147049533"/>
            <w:bookmarkStart w:id="17168" w:name="_Toc147566708"/>
            <w:bookmarkStart w:id="17169" w:name="_Toc147663511"/>
            <w:bookmarkStart w:id="17170" w:name="_Toc147672550"/>
            <w:bookmarkStart w:id="17171" w:name="_Toc147673389"/>
            <w:bookmarkStart w:id="17172" w:name="_Toc147900252"/>
            <w:bookmarkStart w:id="17173" w:name="_Toc148802556"/>
            <w:bookmarkStart w:id="17174" w:name="_Toc150422933"/>
            <w:bookmarkStart w:id="17175" w:name="_Toc159081435"/>
            <w:bookmarkStart w:id="17176" w:name="_Toc159169388"/>
            <w:bookmarkStart w:id="17177" w:name="_Toc159271421"/>
            <w:bookmarkStart w:id="17178" w:name="_Toc159342472"/>
            <w:bookmarkStart w:id="17179" w:name="_Toc159432329"/>
            <w:bookmarkStart w:id="17180" w:name="_Toc165657898"/>
            <w:bookmarkStart w:id="17181" w:name="_Toc165997821"/>
            <w:r w:rsidRPr="00C901F3">
              <w:rPr>
                <w:rFonts w:ascii="Arial" w:hAnsi="Arial"/>
                <w:sz w:val="18"/>
              </w:rPr>
              <w:t>Waivers</w:t>
            </w:r>
            <w:bookmarkEnd w:id="17130"/>
            <w:bookmarkEnd w:id="17131"/>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bookmarkEnd w:id="17175"/>
            <w:bookmarkEnd w:id="17176"/>
            <w:bookmarkEnd w:id="17177"/>
            <w:bookmarkEnd w:id="17178"/>
            <w:bookmarkEnd w:id="17179"/>
            <w:bookmarkEnd w:id="17180"/>
            <w:bookmarkEnd w:id="17181"/>
          </w:p>
        </w:tc>
        <w:tc>
          <w:tcPr>
            <w:tcW w:w="2501" w:type="pct"/>
          </w:tcPr>
          <w:p w14:paraId="3D9BA5F6" w14:textId="77777777" w:rsidR="003F4271" w:rsidRPr="00C901F3" w:rsidRDefault="003F4271" w:rsidP="00D203A0">
            <w:pPr>
              <w:keepNext/>
              <w:spacing w:before="60" w:after="60"/>
              <w:rPr>
                <w:sz w:val="18"/>
              </w:rPr>
            </w:pPr>
          </w:p>
        </w:tc>
      </w:tr>
      <w:tr w:rsidR="003F4271" w:rsidRPr="00C901F3" w14:paraId="0952A202" w14:textId="77777777" w:rsidTr="003F4271">
        <w:trPr>
          <w:cantSplit/>
        </w:trPr>
        <w:tc>
          <w:tcPr>
            <w:tcW w:w="2499" w:type="pct"/>
            <w:tcBorders>
              <w:right w:val="single" w:sz="4" w:space="0" w:color="auto"/>
            </w:tcBorders>
          </w:tcPr>
          <w:p w14:paraId="4C1C79AC" w14:textId="5D61674B" w:rsidR="003F4271" w:rsidRPr="00C901F3" w:rsidRDefault="003F4271" w:rsidP="00D203A0">
            <w:pPr>
              <w:pStyle w:val="Heading3"/>
              <w:spacing w:before="60" w:after="60"/>
              <w:rPr>
                <w:sz w:val="18"/>
              </w:rPr>
            </w:pPr>
            <w:r w:rsidRPr="00C901F3">
              <w:rPr>
                <w:sz w:val="18"/>
              </w:rPr>
              <w:t>Strict requirements for a waiver of a party’s rights or powers in connection with t</w:t>
            </w:r>
            <w:r w:rsidR="00B05F51" w:rsidRPr="00C901F3">
              <w:rPr>
                <w:sz w:val="18"/>
              </w:rPr>
              <w:t>his Agreement</w:t>
            </w:r>
            <w:r w:rsidRPr="00C901F3">
              <w:rPr>
                <w:sz w:val="18"/>
              </w:rPr>
              <w:t xml:space="preserve"> to be binding on that party </w:t>
            </w:r>
          </w:p>
        </w:tc>
        <w:tc>
          <w:tcPr>
            <w:tcW w:w="2501" w:type="pct"/>
            <w:tcBorders>
              <w:top w:val="single" w:sz="4" w:space="0" w:color="auto"/>
              <w:left w:val="single" w:sz="4" w:space="0" w:color="auto"/>
              <w:bottom w:val="single" w:sz="4" w:space="0" w:color="auto"/>
              <w:right w:val="single" w:sz="4" w:space="0" w:color="auto"/>
            </w:tcBorders>
          </w:tcPr>
          <w:p w14:paraId="7B74A894" w14:textId="77777777" w:rsidR="003F4271" w:rsidRPr="00C901F3" w:rsidRDefault="003F4271" w:rsidP="00D203A0">
            <w:pPr>
              <w:spacing w:before="60" w:after="60"/>
              <w:rPr>
                <w:sz w:val="18"/>
              </w:rPr>
            </w:pPr>
            <w:r w:rsidRPr="00C901F3">
              <w:rPr>
                <w:sz w:val="18"/>
              </w:rPr>
              <w:t xml:space="preserve">All of the following: </w:t>
            </w:r>
          </w:p>
          <w:p w14:paraId="45742196" w14:textId="77777777" w:rsidR="003F4271" w:rsidRPr="00C901F3" w:rsidRDefault="003F4271" w:rsidP="00D203A0">
            <w:pPr>
              <w:pStyle w:val="ListParagraph"/>
              <w:numPr>
                <w:ilvl w:val="0"/>
                <w:numId w:val="503"/>
              </w:numPr>
              <w:spacing w:before="60" w:after="60"/>
              <w:ind w:left="360"/>
              <w:contextualSpacing w:val="0"/>
              <w:rPr>
                <w:sz w:val="18"/>
              </w:rPr>
            </w:pPr>
            <w:r w:rsidRPr="00C901F3">
              <w:rPr>
                <w:sz w:val="18"/>
              </w:rPr>
              <w:t>It is clearly indicated to be a waiver of the relevant right or power.</w:t>
            </w:r>
          </w:p>
          <w:p w14:paraId="13396005" w14:textId="77777777" w:rsidR="003F4271" w:rsidRPr="00C901F3" w:rsidRDefault="003F4271" w:rsidP="00D203A0">
            <w:pPr>
              <w:pStyle w:val="ListParagraph"/>
              <w:numPr>
                <w:ilvl w:val="0"/>
                <w:numId w:val="503"/>
              </w:numPr>
              <w:spacing w:before="60" w:after="60"/>
              <w:ind w:left="360"/>
              <w:contextualSpacing w:val="0"/>
              <w:rPr>
                <w:sz w:val="18"/>
              </w:rPr>
            </w:pPr>
            <w:r w:rsidRPr="00C901F3">
              <w:rPr>
                <w:sz w:val="18"/>
              </w:rPr>
              <w:t xml:space="preserve">It is in writing. </w:t>
            </w:r>
          </w:p>
          <w:p w14:paraId="1B256235" w14:textId="77777777" w:rsidR="003F4271" w:rsidRPr="00C901F3" w:rsidRDefault="003F4271" w:rsidP="00D203A0">
            <w:pPr>
              <w:pStyle w:val="ListParagraph"/>
              <w:numPr>
                <w:ilvl w:val="0"/>
                <w:numId w:val="503"/>
              </w:numPr>
              <w:spacing w:before="60" w:after="60"/>
              <w:ind w:left="360"/>
              <w:contextualSpacing w:val="0"/>
              <w:rPr>
                <w:sz w:val="18"/>
              </w:rPr>
            </w:pPr>
            <w:r w:rsidRPr="00C901F3">
              <w:rPr>
                <w:sz w:val="18"/>
              </w:rPr>
              <w:t>It is authorised by a person who has (or it is reasonable for the other party to believe, without making further checks, that the relevant person has) appropriate authority to give the waiver on behalf of that party.</w:t>
            </w:r>
          </w:p>
        </w:tc>
      </w:tr>
      <w:tr w:rsidR="003F4271" w:rsidRPr="00C901F3" w14:paraId="1A639342" w14:textId="77777777" w:rsidTr="003F4271">
        <w:trPr>
          <w:cantSplit/>
        </w:trPr>
        <w:tc>
          <w:tcPr>
            <w:tcW w:w="2499" w:type="pct"/>
            <w:tcBorders>
              <w:right w:val="single" w:sz="4" w:space="0" w:color="auto"/>
            </w:tcBorders>
          </w:tcPr>
          <w:p w14:paraId="421DCC6A" w14:textId="1CE9F332" w:rsidR="003F4271" w:rsidRPr="00C901F3" w:rsidRDefault="003F4271" w:rsidP="00D203A0">
            <w:pPr>
              <w:pStyle w:val="Heading3"/>
              <w:spacing w:before="60" w:after="60"/>
              <w:rPr>
                <w:sz w:val="18"/>
              </w:rPr>
            </w:pPr>
            <w:r w:rsidRPr="00C901F3">
              <w:rPr>
                <w:sz w:val="18"/>
              </w:rPr>
              <w:t>Other rules regarding waiver of any party’s right or power in connection with t</w:t>
            </w:r>
            <w:r w:rsidR="00B05F51"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0C37E65D" w14:textId="77777777" w:rsidR="003F4271" w:rsidRPr="00C901F3" w:rsidRDefault="003F4271" w:rsidP="00D203A0">
            <w:pPr>
              <w:pStyle w:val="ListParagraph"/>
              <w:numPr>
                <w:ilvl w:val="0"/>
                <w:numId w:val="504"/>
              </w:numPr>
              <w:spacing w:before="60" w:after="60"/>
              <w:ind w:left="360"/>
              <w:contextualSpacing w:val="0"/>
              <w:rPr>
                <w:sz w:val="18"/>
              </w:rPr>
            </w:pPr>
            <w:r w:rsidRPr="00C901F3">
              <w:rPr>
                <w:sz w:val="18"/>
              </w:rPr>
              <w:t>Delay or failure to exercise that right or power shall not in itself be a valid waiver of it.</w:t>
            </w:r>
          </w:p>
          <w:p w14:paraId="578D27D2" w14:textId="77777777" w:rsidR="003F4271" w:rsidRPr="00C901F3" w:rsidRDefault="003F4271" w:rsidP="00D203A0">
            <w:pPr>
              <w:pStyle w:val="ListParagraph"/>
              <w:numPr>
                <w:ilvl w:val="0"/>
                <w:numId w:val="504"/>
              </w:numPr>
              <w:spacing w:before="60" w:after="60"/>
              <w:ind w:left="360"/>
              <w:contextualSpacing w:val="0"/>
              <w:rPr>
                <w:sz w:val="18"/>
              </w:rPr>
            </w:pPr>
            <w:r w:rsidRPr="00C901F3">
              <w:rPr>
                <w:sz w:val="18"/>
              </w:rPr>
              <w:t>A waiver of that right or power on one occasion does not (except to the extent otherwise indicated in that waiver) in itself constitute a waiver of the same right or power on a later occasion. That waiver does not in itself affect any other right or power.</w:t>
            </w:r>
          </w:p>
        </w:tc>
      </w:tr>
      <w:tr w:rsidR="003F4271" w:rsidRPr="00C901F3" w14:paraId="5E3764B7" w14:textId="77777777" w:rsidTr="003F4271">
        <w:trPr>
          <w:cantSplit/>
        </w:trPr>
        <w:tc>
          <w:tcPr>
            <w:tcW w:w="2499" w:type="pct"/>
          </w:tcPr>
          <w:p w14:paraId="08E266A8" w14:textId="77777777" w:rsidR="003F4271" w:rsidRPr="00C901F3" w:rsidRDefault="003F4271" w:rsidP="00D203A0">
            <w:pPr>
              <w:pStyle w:val="Heading2"/>
              <w:spacing w:before="60" w:after="60"/>
              <w:rPr>
                <w:rFonts w:ascii="Arial" w:hAnsi="Arial"/>
                <w:sz w:val="18"/>
              </w:rPr>
            </w:pPr>
            <w:bookmarkStart w:id="17182" w:name="_Toc124113636"/>
            <w:bookmarkStart w:id="17183" w:name="_Toc125571387"/>
            <w:bookmarkStart w:id="17184" w:name="_Toc125839357"/>
            <w:bookmarkStart w:id="17185" w:name="_Toc125843699"/>
            <w:bookmarkStart w:id="17186" w:name="_Toc125892105"/>
            <w:bookmarkStart w:id="17187" w:name="_Toc125914729"/>
            <w:bookmarkStart w:id="17188" w:name="_Toc126428137"/>
            <w:bookmarkStart w:id="17189" w:name="_Toc126442309"/>
            <w:bookmarkStart w:id="17190" w:name="_Toc126499400"/>
            <w:bookmarkStart w:id="17191" w:name="_Toc126689048"/>
            <w:bookmarkStart w:id="17192" w:name="_Toc126691454"/>
            <w:bookmarkStart w:id="17193" w:name="_Toc127469518"/>
            <w:bookmarkStart w:id="17194" w:name="_Toc128426399"/>
            <w:bookmarkStart w:id="17195" w:name="_Toc128430569"/>
            <w:bookmarkStart w:id="17196" w:name="_Toc129266632"/>
            <w:bookmarkStart w:id="17197" w:name="_Toc129446133"/>
            <w:bookmarkStart w:id="17198" w:name="_Toc130318301"/>
            <w:bookmarkStart w:id="17199" w:name="_Toc130651573"/>
            <w:bookmarkStart w:id="17200" w:name="_Toc134396773"/>
            <w:bookmarkStart w:id="17201" w:name="_Toc134442533"/>
            <w:bookmarkStart w:id="17202" w:name="_Toc134447087"/>
            <w:bookmarkStart w:id="17203" w:name="_Toc134450128"/>
            <w:bookmarkStart w:id="17204" w:name="_Toc134457753"/>
            <w:bookmarkStart w:id="17205" w:name="_Toc134458577"/>
            <w:bookmarkStart w:id="17206" w:name="_Toc135566187"/>
            <w:bookmarkStart w:id="17207" w:name="_Toc136368923"/>
            <w:bookmarkStart w:id="17208" w:name="_Toc136522670"/>
            <w:bookmarkStart w:id="17209" w:name="_Toc136800848"/>
            <w:bookmarkStart w:id="17210" w:name="_Toc137300755"/>
            <w:bookmarkStart w:id="17211" w:name="_Toc137993102"/>
            <w:bookmarkStart w:id="17212" w:name="_Toc142911562"/>
            <w:bookmarkStart w:id="17213" w:name="_Toc142921797"/>
            <w:bookmarkStart w:id="17214" w:name="_Toc143003799"/>
            <w:bookmarkStart w:id="17215" w:name="_Toc143004638"/>
            <w:bookmarkStart w:id="17216" w:name="_Toc146988204"/>
            <w:bookmarkStart w:id="17217" w:name="_Toc147047862"/>
            <w:bookmarkStart w:id="17218" w:name="_Toc147048698"/>
            <w:bookmarkStart w:id="17219" w:name="_Toc147049534"/>
            <w:bookmarkStart w:id="17220" w:name="_Toc147566709"/>
            <w:bookmarkStart w:id="17221" w:name="_Toc147663512"/>
            <w:bookmarkStart w:id="17222" w:name="_Toc147672551"/>
            <w:bookmarkStart w:id="17223" w:name="_Toc147673390"/>
            <w:bookmarkStart w:id="17224" w:name="_Toc147900253"/>
            <w:bookmarkStart w:id="17225" w:name="_Toc148802557"/>
            <w:bookmarkStart w:id="17226" w:name="_Toc150422934"/>
            <w:bookmarkStart w:id="17227" w:name="_Toc159081436"/>
            <w:bookmarkStart w:id="17228" w:name="_Toc159169389"/>
            <w:bookmarkStart w:id="17229" w:name="_Toc159271422"/>
            <w:bookmarkStart w:id="17230" w:name="_Toc159342473"/>
            <w:bookmarkStart w:id="17231" w:name="_Toc159432330"/>
            <w:bookmarkStart w:id="17232" w:name="_Toc165657899"/>
            <w:bookmarkStart w:id="17233" w:name="_Toc165997822"/>
            <w:r w:rsidRPr="00C901F3">
              <w:rPr>
                <w:rFonts w:ascii="Arial" w:hAnsi="Arial"/>
                <w:sz w:val="18"/>
              </w:rPr>
              <w:t>Governing law and jurisdiction</w:t>
            </w:r>
            <w:bookmarkEnd w:id="17182"/>
            <w:bookmarkEnd w:id="17183"/>
            <w:bookmarkEnd w:id="17184"/>
            <w:bookmarkEnd w:id="17185"/>
            <w:bookmarkEnd w:id="17186"/>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p>
        </w:tc>
        <w:tc>
          <w:tcPr>
            <w:tcW w:w="2501" w:type="pct"/>
          </w:tcPr>
          <w:p w14:paraId="7088E7E9" w14:textId="77777777" w:rsidR="003F4271" w:rsidRPr="00C901F3" w:rsidRDefault="003F4271" w:rsidP="00D203A0">
            <w:pPr>
              <w:keepNext/>
              <w:spacing w:before="60" w:after="60"/>
              <w:rPr>
                <w:sz w:val="18"/>
              </w:rPr>
            </w:pPr>
          </w:p>
        </w:tc>
      </w:tr>
      <w:tr w:rsidR="003F4271" w:rsidRPr="00C901F3" w14:paraId="2AA59417" w14:textId="77777777" w:rsidTr="003F4271">
        <w:trPr>
          <w:cantSplit/>
        </w:trPr>
        <w:tc>
          <w:tcPr>
            <w:tcW w:w="2499" w:type="pct"/>
            <w:tcBorders>
              <w:right w:val="single" w:sz="4" w:space="0" w:color="auto"/>
            </w:tcBorders>
          </w:tcPr>
          <w:p w14:paraId="0E1FA20A" w14:textId="3696C6FB" w:rsidR="003F4271" w:rsidRPr="00C901F3" w:rsidRDefault="003F4271" w:rsidP="00D203A0">
            <w:pPr>
              <w:pStyle w:val="Heading3"/>
              <w:spacing w:before="60" w:after="60"/>
              <w:rPr>
                <w:sz w:val="18"/>
              </w:rPr>
            </w:pPr>
            <w:r w:rsidRPr="00C901F3">
              <w:rPr>
                <w:sz w:val="18"/>
              </w:rPr>
              <w:t>Law under which t</w:t>
            </w:r>
            <w:r w:rsidR="008E2318" w:rsidRPr="00C901F3">
              <w:rPr>
                <w:sz w:val="18"/>
              </w:rPr>
              <w:t>his Agreement</w:t>
            </w:r>
            <w:r w:rsidRPr="00C901F3">
              <w:rPr>
                <w:sz w:val="18"/>
              </w:rPr>
              <w:t xml:space="preserve"> is to be interpreted and generally governed</w:t>
            </w:r>
          </w:p>
        </w:tc>
        <w:tc>
          <w:tcPr>
            <w:tcW w:w="2501" w:type="pct"/>
            <w:tcBorders>
              <w:top w:val="single" w:sz="4" w:space="0" w:color="auto"/>
              <w:left w:val="single" w:sz="4" w:space="0" w:color="auto"/>
              <w:bottom w:val="single" w:sz="4" w:space="0" w:color="auto"/>
              <w:right w:val="single" w:sz="4" w:space="0" w:color="auto"/>
            </w:tcBorders>
          </w:tcPr>
          <w:p w14:paraId="6E982023" w14:textId="77777777" w:rsidR="003F4271" w:rsidRPr="00C901F3" w:rsidRDefault="003F4271" w:rsidP="00D203A0">
            <w:pPr>
              <w:spacing w:before="60" w:after="60"/>
              <w:rPr>
                <w:sz w:val="18"/>
              </w:rPr>
            </w:pPr>
            <w:r w:rsidRPr="00C901F3">
              <w:rPr>
                <w:sz w:val="18"/>
              </w:rPr>
              <w:t>English law.</w:t>
            </w:r>
          </w:p>
        </w:tc>
      </w:tr>
      <w:tr w:rsidR="003F4271" w:rsidRPr="00C901F3" w14:paraId="5C02772B" w14:textId="77777777" w:rsidTr="003F4271">
        <w:trPr>
          <w:cantSplit/>
        </w:trPr>
        <w:tc>
          <w:tcPr>
            <w:tcW w:w="2499" w:type="pct"/>
            <w:tcBorders>
              <w:right w:val="single" w:sz="4" w:space="0" w:color="auto"/>
            </w:tcBorders>
          </w:tcPr>
          <w:p w14:paraId="2D2EF0A7" w14:textId="5D3E0FA6" w:rsidR="003F4271" w:rsidRPr="00C901F3" w:rsidRDefault="003F4271" w:rsidP="00D203A0">
            <w:pPr>
              <w:pStyle w:val="Heading3"/>
              <w:spacing w:before="60" w:after="60"/>
              <w:rPr>
                <w:sz w:val="18"/>
              </w:rPr>
            </w:pPr>
            <w:r w:rsidRPr="00C901F3">
              <w:rPr>
                <w:sz w:val="18"/>
              </w:rPr>
              <w:t>Jurisdiction to exclusively apply to disputes arising in connection with t</w:t>
            </w:r>
            <w:r w:rsidR="008E2318" w:rsidRPr="00C901F3">
              <w:rPr>
                <w:sz w:val="18"/>
              </w:rPr>
              <w:t>his Agreement</w:t>
            </w:r>
            <w:r w:rsidRPr="00C901F3">
              <w:rPr>
                <w:sz w:val="18"/>
              </w:rPr>
              <w:t xml:space="preserve"> </w:t>
            </w:r>
          </w:p>
          <w:p w14:paraId="7CD2F647" w14:textId="6E073F7D" w:rsidR="003F4271" w:rsidRPr="00C901F3" w:rsidRDefault="003F4271" w:rsidP="00D203A0">
            <w:pPr>
              <w:spacing w:before="60" w:after="60"/>
              <w:ind w:left="794"/>
              <w:rPr>
                <w:sz w:val="18"/>
              </w:rPr>
            </w:pPr>
            <w:r w:rsidRPr="00C901F3">
              <w:rPr>
                <w:sz w:val="18"/>
              </w:rPr>
              <w:t xml:space="preserve">This is subject to the arrangements for resolving Relevant Disputes in section </w:t>
            </w:r>
            <w:r w:rsidRPr="00C901F3">
              <w:rPr>
                <w:sz w:val="18"/>
              </w:rPr>
              <w:fldChar w:fldCharType="begin"/>
            </w:r>
            <w:r w:rsidRPr="00C901F3">
              <w:rPr>
                <w:sz w:val="18"/>
              </w:rPr>
              <w:instrText xml:space="preserve"> REF _Ref43907626 \r \h  \* MERGEFORMAT </w:instrText>
            </w:r>
            <w:r w:rsidRPr="00C901F3">
              <w:rPr>
                <w:sz w:val="18"/>
              </w:rPr>
            </w:r>
            <w:r w:rsidRPr="00C901F3">
              <w:rPr>
                <w:sz w:val="18"/>
              </w:rPr>
              <w:fldChar w:fldCharType="separate"/>
            </w:r>
            <w:r w:rsidR="00915453">
              <w:rPr>
                <w:sz w:val="18"/>
              </w:rPr>
              <w:t>53</w:t>
            </w:r>
            <w:r w:rsidRPr="00C901F3">
              <w:rPr>
                <w:sz w:val="18"/>
              </w:rPr>
              <w:fldChar w:fldCharType="end"/>
            </w:r>
            <w:r w:rsidRPr="00C901F3">
              <w:rPr>
                <w:sz w:val="18"/>
              </w:rPr>
              <w:t xml:space="preserve"> </w:t>
            </w:r>
          </w:p>
        </w:tc>
        <w:tc>
          <w:tcPr>
            <w:tcW w:w="2501" w:type="pct"/>
            <w:tcBorders>
              <w:top w:val="single" w:sz="4" w:space="0" w:color="auto"/>
              <w:left w:val="single" w:sz="4" w:space="0" w:color="auto"/>
              <w:bottom w:val="single" w:sz="4" w:space="0" w:color="auto"/>
              <w:right w:val="single" w:sz="4" w:space="0" w:color="auto"/>
            </w:tcBorders>
          </w:tcPr>
          <w:p w14:paraId="443F0A2A" w14:textId="77777777" w:rsidR="003F4271" w:rsidRPr="00C901F3" w:rsidRDefault="003F4271" w:rsidP="00D203A0">
            <w:pPr>
              <w:spacing w:before="60" w:after="60"/>
              <w:rPr>
                <w:sz w:val="18"/>
              </w:rPr>
            </w:pPr>
            <w:r w:rsidRPr="00C901F3">
              <w:rPr>
                <w:sz w:val="18"/>
              </w:rPr>
              <w:t>English courts</w:t>
            </w:r>
          </w:p>
        </w:tc>
      </w:tr>
    </w:tbl>
    <w:p w14:paraId="5BAC1A23" w14:textId="74738B3A" w:rsidR="00B24F75" w:rsidRPr="00C901F3" w:rsidRDefault="00B24F75" w:rsidP="00D203A0">
      <w:pPr>
        <w:spacing w:before="60" w:after="60"/>
        <w:rPr>
          <w:sz w:val="18"/>
        </w:rPr>
      </w:pPr>
      <w:bookmarkStart w:id="17234" w:name="_Toc4324032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AF7934" w:rsidRPr="00C901F3" w14:paraId="5EAC9F36" w14:textId="5C7FB7C4" w:rsidTr="00AF7934">
        <w:trPr>
          <w:cantSplit/>
        </w:trPr>
        <w:tc>
          <w:tcPr>
            <w:tcW w:w="5000" w:type="pct"/>
          </w:tcPr>
          <w:p w14:paraId="02324C7A" w14:textId="2F0B32E4" w:rsidR="00AF7934" w:rsidRPr="00C901F3" w:rsidRDefault="00AF7934" w:rsidP="00D203A0">
            <w:pPr>
              <w:pStyle w:val="Heading1"/>
              <w:numPr>
                <w:ilvl w:val="0"/>
                <w:numId w:val="0"/>
              </w:numPr>
              <w:spacing w:before="60" w:after="60"/>
              <w:rPr>
                <w:sz w:val="18"/>
              </w:rPr>
            </w:pPr>
            <w:bookmarkStart w:id="17235" w:name="_Toc43325744"/>
            <w:bookmarkStart w:id="17236" w:name="_Toc43327106"/>
            <w:bookmarkStart w:id="17237" w:name="_Toc43367196"/>
            <w:bookmarkStart w:id="17238" w:name="_Toc43413214"/>
            <w:bookmarkStart w:id="17239" w:name="_Toc43636928"/>
            <w:bookmarkStart w:id="17240" w:name="_Toc43654012"/>
            <w:bookmarkStart w:id="17241" w:name="_Toc43661389"/>
            <w:bookmarkStart w:id="17242" w:name="_Toc43661965"/>
            <w:bookmarkStart w:id="17243" w:name="_Toc43662541"/>
            <w:bookmarkStart w:id="17244" w:name="_Toc43668365"/>
            <w:bookmarkStart w:id="17245" w:name="_Toc43669074"/>
            <w:bookmarkStart w:id="17246" w:name="_Toc43671295"/>
            <w:bookmarkStart w:id="17247" w:name="_Toc43672231"/>
            <w:bookmarkStart w:id="17248" w:name="_Toc43674760"/>
            <w:bookmarkStart w:id="17249" w:name="_Toc43727784"/>
            <w:bookmarkStart w:id="17250" w:name="_Toc43733343"/>
            <w:bookmarkStart w:id="17251" w:name="_Toc43752186"/>
            <w:bookmarkStart w:id="17252" w:name="_Toc43756633"/>
            <w:bookmarkStart w:id="17253" w:name="_Toc43759126"/>
            <w:bookmarkStart w:id="17254" w:name="_Toc43799525"/>
            <w:bookmarkStart w:id="17255" w:name="_Toc43809589"/>
            <w:bookmarkStart w:id="17256" w:name="_Toc43813683"/>
            <w:bookmarkStart w:id="17257" w:name="_Toc43827532"/>
            <w:bookmarkStart w:id="17258" w:name="_Toc43835493"/>
            <w:bookmarkStart w:id="17259" w:name="_Toc43922099"/>
            <w:bookmarkStart w:id="17260" w:name="_Toc43926943"/>
            <w:bookmarkStart w:id="17261" w:name="_Toc43928020"/>
            <w:bookmarkStart w:id="17262" w:name="_Toc44002214"/>
            <w:bookmarkStart w:id="17263" w:name="_Toc44065552"/>
            <w:bookmarkStart w:id="17264" w:name="_Toc44066151"/>
            <w:bookmarkStart w:id="17265" w:name="_Toc44194295"/>
            <w:bookmarkStart w:id="17266" w:name="_Toc44205420"/>
            <w:bookmarkStart w:id="17267" w:name="_Toc44206019"/>
            <w:bookmarkStart w:id="17268" w:name="_Toc44319807"/>
            <w:bookmarkStart w:id="17269" w:name="_Toc44670949"/>
            <w:bookmarkStart w:id="17270" w:name="_Toc45893909"/>
            <w:bookmarkStart w:id="17271" w:name="_Toc45896449"/>
            <w:bookmarkStart w:id="17272" w:name="_Toc45897168"/>
            <w:bookmarkStart w:id="17273" w:name="_Toc53231132"/>
            <w:bookmarkStart w:id="17274" w:name="_Toc53233875"/>
            <w:bookmarkStart w:id="17275" w:name="_Toc53234486"/>
            <w:bookmarkStart w:id="17276" w:name="_Toc53253870"/>
            <w:bookmarkStart w:id="17277" w:name="_Toc53263503"/>
            <w:bookmarkStart w:id="17278" w:name="_Toc53412497"/>
            <w:bookmarkStart w:id="17279" w:name="_Toc54374602"/>
            <w:bookmarkStart w:id="17280" w:name="_Toc56373822"/>
            <w:bookmarkStart w:id="17281" w:name="_Toc56623561"/>
            <w:bookmarkStart w:id="17282" w:name="_Toc56624176"/>
            <w:bookmarkStart w:id="17283" w:name="_Toc66040754"/>
            <w:bookmarkStart w:id="17284" w:name="_Toc66041545"/>
            <w:bookmarkStart w:id="17285" w:name="_Toc66042340"/>
            <w:bookmarkStart w:id="17286" w:name="_Toc66043867"/>
            <w:bookmarkStart w:id="17287" w:name="_Toc68455846"/>
            <w:bookmarkStart w:id="17288" w:name="_Toc68462331"/>
            <w:bookmarkStart w:id="17289" w:name="_Toc68463645"/>
            <w:bookmarkStart w:id="17290" w:name="_Toc68468521"/>
            <w:bookmarkStart w:id="17291" w:name="_Toc68472274"/>
            <w:bookmarkStart w:id="17292" w:name="_Toc68477111"/>
            <w:bookmarkStart w:id="17293" w:name="_Toc68538895"/>
            <w:bookmarkStart w:id="17294" w:name="_Toc68638030"/>
            <w:bookmarkStart w:id="17295" w:name="_Toc68640740"/>
            <w:bookmarkStart w:id="17296" w:name="_Toc68641637"/>
            <w:bookmarkStart w:id="17297" w:name="_Toc68719831"/>
            <w:bookmarkStart w:id="17298" w:name="_Toc69514521"/>
            <w:bookmarkStart w:id="17299" w:name="_Toc69517157"/>
            <w:bookmarkStart w:id="17300" w:name="_Toc69565913"/>
            <w:bookmarkStart w:id="17301" w:name="_Toc69582164"/>
            <w:bookmarkStart w:id="17302" w:name="_Toc69718015"/>
            <w:bookmarkStart w:id="17303" w:name="_Toc71910892"/>
            <w:bookmarkStart w:id="17304" w:name="_Toc73874739"/>
            <w:bookmarkStart w:id="17305" w:name="_Toc76367862"/>
            <w:bookmarkStart w:id="17306" w:name="_Toc77670427"/>
            <w:bookmarkStart w:id="17307" w:name="_Toc78387558"/>
            <w:bookmarkStart w:id="17308" w:name="_Toc78393287"/>
            <w:bookmarkStart w:id="17309" w:name="_Toc79086960"/>
            <w:bookmarkStart w:id="17310" w:name="_Toc80023250"/>
            <w:bookmarkStart w:id="17311" w:name="_Toc80346594"/>
            <w:bookmarkStart w:id="17312" w:name="_Toc83134193"/>
            <w:bookmarkStart w:id="17313" w:name="_Toc83402164"/>
            <w:bookmarkStart w:id="17314" w:name="_Toc86594036"/>
            <w:bookmarkStart w:id="17315" w:name="_Toc87202537"/>
            <w:bookmarkStart w:id="17316" w:name="_Toc87282697"/>
            <w:bookmarkStart w:id="17317" w:name="_Toc87295778"/>
            <w:bookmarkStart w:id="17318" w:name="_Toc87296508"/>
            <w:bookmarkStart w:id="17319" w:name="_Toc88639441"/>
            <w:bookmarkStart w:id="17320" w:name="_Toc89892014"/>
            <w:bookmarkStart w:id="17321" w:name="_Toc89892812"/>
            <w:bookmarkStart w:id="17322" w:name="_Toc93520159"/>
            <w:bookmarkStart w:id="17323" w:name="_Toc93862483"/>
            <w:bookmarkStart w:id="17324" w:name="_Toc93866949"/>
            <w:bookmarkStart w:id="17325" w:name="_Toc94909095"/>
            <w:bookmarkStart w:id="17326" w:name="_Toc95482932"/>
            <w:bookmarkStart w:id="17327" w:name="_Toc95484374"/>
            <w:bookmarkStart w:id="17328" w:name="_Toc95763051"/>
            <w:bookmarkStart w:id="17329" w:name="_Toc97284662"/>
            <w:bookmarkStart w:id="17330" w:name="_Toc97475550"/>
            <w:bookmarkStart w:id="17331" w:name="_Toc99831379"/>
            <w:bookmarkStart w:id="17332" w:name="_Toc104150118"/>
            <w:bookmarkStart w:id="17333" w:name="_Toc104662221"/>
            <w:bookmarkStart w:id="17334" w:name="_Toc104748017"/>
            <w:bookmarkStart w:id="17335" w:name="_Toc104754145"/>
            <w:bookmarkStart w:id="17336" w:name="_Toc110094607"/>
            <w:bookmarkStart w:id="17337" w:name="_Toc110181515"/>
            <w:bookmarkStart w:id="17338" w:name="_Toc121222685"/>
            <w:bookmarkStart w:id="17339" w:name="_Toc121223467"/>
            <w:bookmarkStart w:id="17340" w:name="_Toc121390048"/>
            <w:bookmarkStart w:id="17341" w:name="_Toc121403751"/>
            <w:bookmarkStart w:id="17342" w:name="_Toc121842706"/>
            <w:bookmarkStart w:id="17343" w:name="_Toc122713465"/>
            <w:bookmarkStart w:id="17344" w:name="_Toc123062746"/>
            <w:bookmarkStart w:id="17345" w:name="_Toc123063626"/>
            <w:bookmarkStart w:id="17346" w:name="_Toc123847245"/>
            <w:bookmarkStart w:id="17347" w:name="_Toc123853659"/>
            <w:bookmarkStart w:id="17348" w:name="_Toc123996569"/>
            <w:bookmarkStart w:id="17349" w:name="_Toc124102614"/>
            <w:bookmarkStart w:id="17350" w:name="_Toc124106474"/>
            <w:bookmarkStart w:id="17351" w:name="_Toc124113637"/>
            <w:bookmarkStart w:id="17352" w:name="_Toc125571388"/>
            <w:bookmarkStart w:id="17353" w:name="_Toc125839358"/>
            <w:bookmarkStart w:id="17354" w:name="_Toc125843700"/>
            <w:bookmarkStart w:id="17355" w:name="_Toc125892106"/>
            <w:bookmarkStart w:id="17356" w:name="_Toc125914730"/>
            <w:bookmarkStart w:id="17357" w:name="_Toc126428138"/>
            <w:bookmarkStart w:id="17358" w:name="_Toc126442310"/>
            <w:bookmarkStart w:id="17359" w:name="_Toc126499401"/>
            <w:bookmarkStart w:id="17360" w:name="_Toc126689049"/>
            <w:bookmarkStart w:id="17361" w:name="_Toc126691455"/>
            <w:bookmarkStart w:id="17362" w:name="_Toc127469519"/>
            <w:bookmarkStart w:id="17363" w:name="_Toc128426400"/>
            <w:bookmarkStart w:id="17364" w:name="_Toc128430570"/>
            <w:bookmarkStart w:id="17365" w:name="_Toc129266633"/>
            <w:bookmarkStart w:id="17366" w:name="_Toc129446134"/>
            <w:bookmarkStart w:id="17367" w:name="_Toc130318302"/>
            <w:bookmarkStart w:id="17368" w:name="_Toc130651574"/>
            <w:bookmarkStart w:id="17369" w:name="_Toc134396774"/>
            <w:bookmarkStart w:id="17370" w:name="_Toc134442534"/>
            <w:bookmarkStart w:id="17371" w:name="_Toc134447088"/>
            <w:bookmarkStart w:id="17372" w:name="_Toc134450129"/>
            <w:bookmarkStart w:id="17373" w:name="_Toc134457754"/>
            <w:bookmarkStart w:id="17374" w:name="_Toc134458578"/>
            <w:bookmarkStart w:id="17375" w:name="_Toc135566188"/>
            <w:bookmarkStart w:id="17376" w:name="_Toc136368924"/>
            <w:bookmarkStart w:id="17377" w:name="_Toc136522671"/>
            <w:bookmarkStart w:id="17378" w:name="_Toc136800849"/>
            <w:bookmarkStart w:id="17379" w:name="_Toc137300756"/>
            <w:bookmarkStart w:id="17380" w:name="_Toc137993103"/>
            <w:bookmarkStart w:id="17381" w:name="_Toc142911563"/>
            <w:bookmarkStart w:id="17382" w:name="_Toc142920962"/>
            <w:bookmarkStart w:id="17383" w:name="_Toc142921798"/>
            <w:bookmarkStart w:id="17384" w:name="_Toc143003800"/>
            <w:bookmarkStart w:id="17385" w:name="_Toc143004639"/>
            <w:bookmarkStart w:id="17386" w:name="_Toc146988205"/>
            <w:bookmarkStart w:id="17387" w:name="_Toc147047863"/>
            <w:bookmarkStart w:id="17388" w:name="_Toc147048699"/>
            <w:bookmarkStart w:id="17389" w:name="_Toc147049535"/>
            <w:bookmarkStart w:id="17390" w:name="_Toc147566710"/>
            <w:bookmarkStart w:id="17391" w:name="_Toc147663513"/>
            <w:bookmarkStart w:id="17392" w:name="_Toc147672552"/>
            <w:bookmarkStart w:id="17393" w:name="_Toc147673391"/>
            <w:bookmarkStart w:id="17394" w:name="_Toc147900254"/>
            <w:bookmarkStart w:id="17395" w:name="_Toc148802558"/>
            <w:bookmarkStart w:id="17396" w:name="_Toc150422935"/>
            <w:bookmarkStart w:id="17397" w:name="_Toc155815188"/>
            <w:bookmarkStart w:id="17398" w:name="_Toc159081437"/>
            <w:bookmarkStart w:id="17399" w:name="_Toc159168100"/>
            <w:bookmarkStart w:id="17400" w:name="_Toc159169390"/>
            <w:bookmarkStart w:id="17401" w:name="_Toc159271423"/>
            <w:bookmarkStart w:id="17402" w:name="_Toc159342474"/>
            <w:bookmarkStart w:id="17403" w:name="_Toc159432331"/>
            <w:bookmarkStart w:id="17404" w:name="_Toc159529252"/>
            <w:bookmarkStart w:id="17405" w:name="_Toc165475212"/>
            <w:bookmarkStart w:id="17406" w:name="_Toc165657283"/>
            <w:bookmarkStart w:id="17407" w:name="_Toc165657900"/>
            <w:bookmarkStart w:id="17408" w:name="_Toc165997823"/>
            <w:bookmarkEnd w:id="17234"/>
            <w:r w:rsidRPr="00C901F3">
              <w:rPr>
                <w:sz w:val="18"/>
              </w:rPr>
              <w:lastRenderedPageBreak/>
              <w:t>Definitions and interpretation</w:t>
            </w:r>
            <w:bookmarkEnd w:id="17235"/>
            <w:bookmarkEnd w:id="17236"/>
            <w:bookmarkEnd w:id="17237"/>
            <w:bookmarkEnd w:id="17238"/>
            <w:bookmarkEnd w:id="17239"/>
            <w:bookmarkEnd w:id="17240"/>
            <w:bookmarkEnd w:id="17241"/>
            <w:bookmarkEnd w:id="17242"/>
            <w:bookmarkEnd w:id="17243"/>
            <w:bookmarkEnd w:id="17244"/>
            <w:bookmarkEnd w:id="17245"/>
            <w:bookmarkEnd w:id="17246"/>
            <w:bookmarkEnd w:id="17247"/>
            <w:bookmarkEnd w:id="17248"/>
            <w:bookmarkEnd w:id="17249"/>
            <w:bookmarkEnd w:id="17250"/>
            <w:bookmarkEnd w:id="17251"/>
            <w:bookmarkEnd w:id="17252"/>
            <w:bookmarkEnd w:id="17253"/>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p>
        </w:tc>
      </w:tr>
    </w:tbl>
    <w:p w14:paraId="0B6BF28D" w14:textId="4744C1C5" w:rsidR="00D113C5" w:rsidRPr="00C901F3" w:rsidRDefault="00D113C5" w:rsidP="00D203A0">
      <w:pPr>
        <w:keepNext/>
        <w:spacing w:before="60" w:after="60"/>
        <w:rPr>
          <w:sz w:val="18"/>
        </w:rPr>
      </w:pPr>
      <w:bookmarkStart w:id="17409" w:name="_Toc43240326"/>
      <w:bookmarkStart w:id="17410" w:name="_Toc43325745"/>
      <w:bookmarkStart w:id="17411" w:name="_Toc43327107"/>
      <w:bookmarkStart w:id="17412" w:name="_Toc43367197"/>
      <w:bookmarkStart w:id="17413" w:name="_Toc43413215"/>
      <w:bookmarkStart w:id="17414" w:name="_Toc43636929"/>
      <w:bookmarkStart w:id="17415" w:name="_Toc43654013"/>
      <w:bookmarkStart w:id="17416" w:name="_Toc43661390"/>
      <w:bookmarkStart w:id="17417" w:name="_Toc43661966"/>
      <w:bookmarkStart w:id="17418" w:name="_Toc43662542"/>
      <w:bookmarkStart w:id="17419" w:name="_Toc43668366"/>
      <w:bookmarkStart w:id="17420" w:name="_Toc43669075"/>
      <w:bookmarkStart w:id="17421" w:name="_Toc43671296"/>
      <w:bookmarkStart w:id="17422" w:name="_Toc43672232"/>
      <w:bookmarkStart w:id="17423" w:name="_Toc43674761"/>
      <w:bookmarkStart w:id="17424" w:name="_Toc43727785"/>
      <w:bookmarkStart w:id="17425" w:name="_Toc43733344"/>
      <w:bookmarkStart w:id="17426" w:name="_Toc43752187"/>
      <w:bookmarkStart w:id="17427" w:name="_Toc43756634"/>
      <w:bookmarkStart w:id="17428" w:name="_Toc43759127"/>
      <w:bookmarkStart w:id="17429" w:name="_Toc43799526"/>
      <w:bookmarkStart w:id="17430" w:name="_Toc43809590"/>
      <w:bookmarkStart w:id="17431" w:name="_Toc43813684"/>
      <w:bookmarkStart w:id="17432" w:name="_Toc43827533"/>
      <w:bookmarkStart w:id="17433" w:name="_Toc43835494"/>
      <w:bookmarkStart w:id="17434" w:name="_Toc43922100"/>
      <w:bookmarkStart w:id="17435" w:name="_Toc43926944"/>
      <w:bookmarkStart w:id="17436" w:name="_Toc43928021"/>
      <w:bookmarkStart w:id="17437" w:name="_Toc44002215"/>
      <w:bookmarkStart w:id="17438" w:name="_Toc44065553"/>
      <w:bookmarkStart w:id="17439" w:name="_Toc4406615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113C5" w:rsidRPr="00C901F3" w14:paraId="79D86239" w14:textId="4112887B" w:rsidTr="00D113C5">
        <w:trPr>
          <w:cantSplit/>
        </w:trPr>
        <w:tc>
          <w:tcPr>
            <w:tcW w:w="5000" w:type="pct"/>
          </w:tcPr>
          <w:p w14:paraId="1F64D1FC" w14:textId="23FF1240" w:rsidR="00D113C5" w:rsidRPr="00C901F3" w:rsidRDefault="00D113C5" w:rsidP="00D203A0">
            <w:pPr>
              <w:pStyle w:val="Heading1"/>
              <w:spacing w:before="60" w:after="60"/>
              <w:rPr>
                <w:sz w:val="18"/>
              </w:rPr>
            </w:pPr>
            <w:bookmarkStart w:id="17440" w:name="_Toc44194296"/>
            <w:bookmarkStart w:id="17441" w:name="_Toc44205421"/>
            <w:bookmarkStart w:id="17442" w:name="_Toc44206020"/>
            <w:bookmarkStart w:id="17443" w:name="_Toc44319808"/>
            <w:bookmarkStart w:id="17444" w:name="_Toc44670950"/>
            <w:bookmarkStart w:id="17445" w:name="_Toc45893910"/>
            <w:bookmarkStart w:id="17446" w:name="_Toc45896450"/>
            <w:bookmarkStart w:id="17447" w:name="_Toc45897169"/>
            <w:bookmarkStart w:id="17448" w:name="_Toc53231133"/>
            <w:bookmarkStart w:id="17449" w:name="_Toc53233876"/>
            <w:bookmarkStart w:id="17450" w:name="_Toc53234487"/>
            <w:bookmarkStart w:id="17451" w:name="_Toc53253871"/>
            <w:bookmarkStart w:id="17452" w:name="_Toc53263504"/>
            <w:bookmarkStart w:id="17453" w:name="_Toc53412498"/>
            <w:bookmarkStart w:id="17454" w:name="_Toc54374603"/>
            <w:bookmarkStart w:id="17455" w:name="_Toc56373823"/>
            <w:bookmarkStart w:id="17456" w:name="_Toc56623562"/>
            <w:bookmarkStart w:id="17457" w:name="_Toc56624177"/>
            <w:bookmarkStart w:id="17458" w:name="_Toc66040755"/>
            <w:bookmarkStart w:id="17459" w:name="_Toc66041546"/>
            <w:bookmarkStart w:id="17460" w:name="_Toc66042341"/>
            <w:bookmarkStart w:id="17461" w:name="_Toc66043868"/>
            <w:bookmarkStart w:id="17462" w:name="_Toc68455847"/>
            <w:bookmarkStart w:id="17463" w:name="_Toc68462332"/>
            <w:bookmarkStart w:id="17464" w:name="_Toc68463646"/>
            <w:bookmarkStart w:id="17465" w:name="_Toc68468522"/>
            <w:bookmarkStart w:id="17466" w:name="_Toc68472275"/>
            <w:bookmarkStart w:id="17467" w:name="_Toc68477112"/>
            <w:bookmarkStart w:id="17468" w:name="_Toc68538896"/>
            <w:bookmarkStart w:id="17469" w:name="_Toc68638031"/>
            <w:bookmarkStart w:id="17470" w:name="_Toc68640741"/>
            <w:bookmarkStart w:id="17471" w:name="_Toc68641638"/>
            <w:bookmarkStart w:id="17472" w:name="_Toc68719832"/>
            <w:bookmarkStart w:id="17473" w:name="_Toc69514522"/>
            <w:bookmarkStart w:id="17474" w:name="_Toc69517158"/>
            <w:bookmarkStart w:id="17475" w:name="_Toc69565914"/>
            <w:bookmarkStart w:id="17476" w:name="_Toc69582165"/>
            <w:bookmarkStart w:id="17477" w:name="_Toc69718016"/>
            <w:bookmarkStart w:id="17478" w:name="_Toc71910893"/>
            <w:bookmarkStart w:id="17479" w:name="_Toc73874740"/>
            <w:bookmarkStart w:id="17480" w:name="_Toc76367863"/>
            <w:bookmarkStart w:id="17481" w:name="_Toc77670428"/>
            <w:bookmarkStart w:id="17482" w:name="_Toc78387559"/>
            <w:bookmarkStart w:id="17483" w:name="_Toc78393288"/>
            <w:bookmarkStart w:id="17484" w:name="_Toc79086961"/>
            <w:bookmarkStart w:id="17485" w:name="_Toc80023251"/>
            <w:bookmarkStart w:id="17486" w:name="_Toc80346595"/>
            <w:bookmarkStart w:id="17487" w:name="_Toc83134194"/>
            <w:bookmarkStart w:id="17488" w:name="_Toc83402165"/>
            <w:bookmarkStart w:id="17489" w:name="_Toc86594037"/>
            <w:bookmarkStart w:id="17490" w:name="_Toc87202538"/>
            <w:bookmarkStart w:id="17491" w:name="_Toc87282698"/>
            <w:bookmarkStart w:id="17492" w:name="_Toc87295779"/>
            <w:bookmarkStart w:id="17493" w:name="_Toc87296509"/>
            <w:bookmarkStart w:id="17494" w:name="_Toc88639442"/>
            <w:bookmarkStart w:id="17495" w:name="_Toc89892015"/>
            <w:bookmarkStart w:id="17496" w:name="_Toc89892813"/>
            <w:bookmarkStart w:id="17497" w:name="_Toc93520160"/>
            <w:bookmarkStart w:id="17498" w:name="_Toc93862484"/>
            <w:bookmarkStart w:id="17499" w:name="_Toc93866950"/>
            <w:bookmarkStart w:id="17500" w:name="_Toc94909096"/>
            <w:bookmarkStart w:id="17501" w:name="_Toc95482933"/>
            <w:bookmarkStart w:id="17502" w:name="_Toc95484375"/>
            <w:bookmarkStart w:id="17503" w:name="_Toc95763052"/>
            <w:bookmarkStart w:id="17504" w:name="_Ref95763591"/>
            <w:bookmarkStart w:id="17505" w:name="_Toc97284663"/>
            <w:bookmarkStart w:id="17506" w:name="_Toc97475551"/>
            <w:bookmarkStart w:id="17507" w:name="_Toc99831380"/>
            <w:bookmarkStart w:id="17508" w:name="_Toc104150119"/>
            <w:bookmarkStart w:id="17509" w:name="_Toc104662222"/>
            <w:bookmarkStart w:id="17510" w:name="_Toc104748018"/>
            <w:bookmarkStart w:id="17511" w:name="_Toc104754146"/>
            <w:bookmarkStart w:id="17512" w:name="_Toc110094608"/>
            <w:bookmarkStart w:id="17513" w:name="_Toc110181516"/>
            <w:bookmarkStart w:id="17514" w:name="_Toc121222686"/>
            <w:bookmarkStart w:id="17515" w:name="_Toc121223468"/>
            <w:bookmarkStart w:id="17516" w:name="_Toc121390049"/>
            <w:bookmarkStart w:id="17517" w:name="_Toc121403752"/>
            <w:bookmarkStart w:id="17518" w:name="_Toc121842707"/>
            <w:bookmarkStart w:id="17519" w:name="_Toc122713466"/>
            <w:bookmarkStart w:id="17520" w:name="_Toc123062747"/>
            <w:bookmarkStart w:id="17521" w:name="_Toc123063627"/>
            <w:bookmarkStart w:id="17522" w:name="_Toc123847246"/>
            <w:bookmarkStart w:id="17523" w:name="_Toc123853660"/>
            <w:bookmarkStart w:id="17524" w:name="_Toc123996570"/>
            <w:bookmarkStart w:id="17525" w:name="_Toc124102615"/>
            <w:bookmarkStart w:id="17526" w:name="_Toc124106475"/>
            <w:bookmarkStart w:id="17527" w:name="_Toc124113638"/>
            <w:bookmarkStart w:id="17528" w:name="_Toc125571389"/>
            <w:bookmarkStart w:id="17529" w:name="_Toc125839359"/>
            <w:bookmarkStart w:id="17530" w:name="_Toc125843701"/>
            <w:bookmarkStart w:id="17531" w:name="_Toc125892107"/>
            <w:bookmarkStart w:id="17532" w:name="_Toc125914731"/>
            <w:bookmarkStart w:id="17533" w:name="_Toc126428139"/>
            <w:bookmarkStart w:id="17534" w:name="_Toc126442311"/>
            <w:bookmarkStart w:id="17535" w:name="_Toc126499402"/>
            <w:bookmarkStart w:id="17536" w:name="_Toc126689050"/>
            <w:bookmarkStart w:id="17537" w:name="_Toc126691456"/>
            <w:bookmarkStart w:id="17538" w:name="_Toc127469520"/>
            <w:bookmarkStart w:id="17539" w:name="_Toc128426401"/>
            <w:bookmarkStart w:id="17540" w:name="_Toc128430571"/>
            <w:bookmarkStart w:id="17541" w:name="_Toc129266634"/>
            <w:bookmarkStart w:id="17542" w:name="_Toc129446135"/>
            <w:bookmarkStart w:id="17543" w:name="_Toc130318303"/>
            <w:bookmarkStart w:id="17544" w:name="_Toc130651575"/>
            <w:bookmarkStart w:id="17545" w:name="_Toc134396775"/>
            <w:bookmarkStart w:id="17546" w:name="_Toc134442535"/>
            <w:bookmarkStart w:id="17547" w:name="_Toc134447089"/>
            <w:bookmarkStart w:id="17548" w:name="_Toc134450130"/>
            <w:bookmarkStart w:id="17549" w:name="_Toc134457755"/>
            <w:bookmarkStart w:id="17550" w:name="_Toc134458579"/>
            <w:bookmarkStart w:id="17551" w:name="_Toc135566189"/>
            <w:bookmarkStart w:id="17552" w:name="_Toc136368925"/>
            <w:bookmarkStart w:id="17553" w:name="_Toc136522672"/>
            <w:bookmarkStart w:id="17554" w:name="_Toc136800850"/>
            <w:bookmarkStart w:id="17555" w:name="_Toc137300757"/>
            <w:bookmarkStart w:id="17556" w:name="_Toc137993104"/>
            <w:bookmarkStart w:id="17557" w:name="_Toc142911564"/>
            <w:bookmarkStart w:id="17558" w:name="_Toc142920963"/>
            <w:bookmarkStart w:id="17559" w:name="_Toc142921799"/>
            <w:bookmarkStart w:id="17560" w:name="_Toc143003801"/>
            <w:bookmarkStart w:id="17561" w:name="_Toc143004640"/>
            <w:bookmarkStart w:id="17562" w:name="_Toc146988206"/>
            <w:bookmarkStart w:id="17563" w:name="_Toc147047864"/>
            <w:bookmarkStart w:id="17564" w:name="_Toc147048700"/>
            <w:bookmarkStart w:id="17565" w:name="_Toc147049536"/>
            <w:bookmarkStart w:id="17566" w:name="_Toc147566711"/>
            <w:bookmarkStart w:id="17567" w:name="_Toc147663514"/>
            <w:bookmarkStart w:id="17568" w:name="_Toc147672553"/>
            <w:bookmarkStart w:id="17569" w:name="_Toc147673392"/>
            <w:bookmarkStart w:id="17570" w:name="_Toc147900255"/>
            <w:bookmarkStart w:id="17571" w:name="_Toc148802559"/>
            <w:bookmarkStart w:id="17572" w:name="_Toc150422936"/>
            <w:bookmarkStart w:id="17573" w:name="_Toc155815189"/>
            <w:bookmarkStart w:id="17574" w:name="_Toc159081438"/>
            <w:bookmarkStart w:id="17575" w:name="_Toc159168101"/>
            <w:bookmarkStart w:id="17576" w:name="_Toc159169391"/>
            <w:bookmarkStart w:id="17577" w:name="_Toc159271424"/>
            <w:bookmarkStart w:id="17578" w:name="_Toc159342475"/>
            <w:bookmarkStart w:id="17579" w:name="_Toc159432332"/>
            <w:bookmarkStart w:id="17580" w:name="_Toc159529253"/>
            <w:bookmarkStart w:id="17581" w:name="_Toc165475213"/>
            <w:bookmarkStart w:id="17582" w:name="_Toc165657284"/>
            <w:bookmarkStart w:id="17583" w:name="_Toc165657901"/>
            <w:bookmarkStart w:id="17584" w:name="_Toc165997824"/>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r w:rsidRPr="00C901F3">
              <w:rPr>
                <w:sz w:val="18"/>
              </w:rPr>
              <w:t>Definitions</w:t>
            </w:r>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p>
        </w:tc>
      </w:tr>
      <w:tr w:rsidR="00D113C5" w:rsidRPr="00C901F3" w14:paraId="2A73965C" w14:textId="50F33498" w:rsidTr="00D113C5">
        <w:trPr>
          <w:cantSplit/>
        </w:trPr>
        <w:tc>
          <w:tcPr>
            <w:tcW w:w="5000" w:type="pct"/>
          </w:tcPr>
          <w:p w14:paraId="7D3D0EF4" w14:textId="3B3CA0ED" w:rsidR="00D113C5" w:rsidRPr="00C901F3" w:rsidRDefault="00D113C5" w:rsidP="00D203A0">
            <w:pPr>
              <w:keepNext/>
              <w:spacing w:before="60" w:after="60"/>
              <w:rPr>
                <w:sz w:val="18"/>
              </w:rPr>
            </w:pPr>
            <w:r w:rsidRPr="00C901F3">
              <w:rPr>
                <w:sz w:val="18"/>
              </w:rPr>
              <w:t>Except to the extent the context otherwise requires (and except to the extent otherwise indicated elsewhere in</w:t>
            </w:r>
            <w:r w:rsidR="00E45C55" w:rsidRPr="00C901F3">
              <w:rPr>
                <w:sz w:val="18"/>
              </w:rPr>
              <w:t xml:space="preserve"> </w:t>
            </w:r>
            <w:r w:rsidR="001717AE" w:rsidRPr="00C901F3">
              <w:rPr>
                <w:sz w:val="18"/>
              </w:rPr>
              <w:t>t</w:t>
            </w:r>
            <w:r w:rsidR="00C338A9" w:rsidRPr="00C901F3">
              <w:rPr>
                <w:sz w:val="18"/>
              </w:rPr>
              <w:t>his Agreement</w:t>
            </w:r>
            <w:r w:rsidR="001717AE" w:rsidRPr="00C901F3">
              <w:rPr>
                <w:sz w:val="18"/>
              </w:rPr>
              <w:t>)</w:t>
            </w:r>
            <w:r w:rsidR="00E45C55" w:rsidRPr="00C901F3">
              <w:rPr>
                <w:sz w:val="18"/>
              </w:rPr>
              <w:t xml:space="preserve"> </w:t>
            </w:r>
            <w:r w:rsidRPr="00C901F3">
              <w:rPr>
                <w:sz w:val="18"/>
              </w:rPr>
              <w:t xml:space="preserve">the following capitalised words or expressions </w:t>
            </w:r>
            <w:r w:rsidR="003A5D90" w:rsidRPr="00C901F3">
              <w:rPr>
                <w:sz w:val="18"/>
              </w:rPr>
              <w:t>shall</w:t>
            </w:r>
            <w:r w:rsidRPr="00C901F3">
              <w:rPr>
                <w:sz w:val="18"/>
              </w:rPr>
              <w:t xml:space="preserve"> have the following meaning when used in</w:t>
            </w:r>
            <w:r w:rsidR="00E45C55" w:rsidRPr="00C901F3">
              <w:rPr>
                <w:sz w:val="18"/>
              </w:rPr>
              <w:t xml:space="preserve"> </w:t>
            </w:r>
            <w:r w:rsidR="001717AE" w:rsidRPr="00C901F3">
              <w:rPr>
                <w:sz w:val="18"/>
              </w:rPr>
              <w:t>t</w:t>
            </w:r>
            <w:r w:rsidR="00A24B98" w:rsidRPr="00C901F3">
              <w:rPr>
                <w:sz w:val="18"/>
              </w:rPr>
              <w:t>his Agreement</w:t>
            </w:r>
          </w:p>
        </w:tc>
      </w:tr>
      <w:tr w:rsidR="00D113C5" w:rsidRPr="00C901F3" w14:paraId="7B77E464" w14:textId="12315C4E" w:rsidTr="00D113C5">
        <w:trPr>
          <w:cantSplit/>
        </w:trPr>
        <w:tc>
          <w:tcPr>
            <w:tcW w:w="5000" w:type="pct"/>
          </w:tcPr>
          <w:p w14:paraId="2F5C1AAB" w14:textId="27AF013D" w:rsidR="00D113C5" w:rsidRPr="00C901F3" w:rsidRDefault="00D113C5" w:rsidP="00D203A0">
            <w:pPr>
              <w:keepNext/>
              <w:spacing w:before="60" w:after="60"/>
              <w:rPr>
                <w:sz w:val="18"/>
              </w:rPr>
            </w:pPr>
            <w:r w:rsidRPr="00C901F3">
              <w:rPr>
                <w:sz w:val="18"/>
              </w:rPr>
              <w:t xml:space="preserve">(a word or expression not defined below </w:t>
            </w:r>
            <w:r w:rsidR="003A5D90" w:rsidRPr="00C901F3">
              <w:rPr>
                <w:sz w:val="18"/>
              </w:rPr>
              <w:t>shall</w:t>
            </w:r>
            <w:r w:rsidRPr="00C901F3">
              <w:rPr>
                <w:sz w:val="18"/>
              </w:rPr>
              <w:t xml:space="preserve"> be defined according to 1) if there is a common meaning according to industry or trade, it </w:t>
            </w:r>
            <w:r w:rsidR="003A5D90" w:rsidRPr="00C901F3">
              <w:rPr>
                <w:sz w:val="18"/>
              </w:rPr>
              <w:t>shall</w:t>
            </w:r>
            <w:r w:rsidRPr="00C901F3">
              <w:rPr>
                <w:sz w:val="18"/>
              </w:rPr>
              <w:t xml:space="preserve"> have that meaning, or otherwise 2) it </w:t>
            </w:r>
            <w:r w:rsidR="003A5D90" w:rsidRPr="00C901F3">
              <w:rPr>
                <w:sz w:val="18"/>
              </w:rPr>
              <w:t>shall</w:t>
            </w:r>
            <w:r w:rsidRPr="00C901F3">
              <w:rPr>
                <w:sz w:val="18"/>
              </w:rPr>
              <w:t xml:space="preserve"> have the meaning given in the O</w:t>
            </w:r>
            <w:r w:rsidR="00721296" w:rsidRPr="00C901F3">
              <w:rPr>
                <w:sz w:val="18"/>
              </w:rPr>
              <w:t>xford</w:t>
            </w:r>
            <w:r w:rsidR="006B5FF0" w:rsidRPr="00C901F3">
              <w:rPr>
                <w:sz w:val="18"/>
              </w:rPr>
              <w:t xml:space="preserve"> </w:t>
            </w:r>
            <w:r w:rsidRPr="00C901F3">
              <w:rPr>
                <w:sz w:val="18"/>
              </w:rPr>
              <w:t>English Dictionary)</w:t>
            </w:r>
          </w:p>
        </w:tc>
      </w:tr>
    </w:tbl>
    <w:p w14:paraId="581347F3" w14:textId="40278217" w:rsidR="00D113C5" w:rsidRPr="00C901F3" w:rsidRDefault="00D113C5" w:rsidP="00D203A0">
      <w:pPr>
        <w:keepNext/>
        <w:spacing w:before="60" w:after="6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7547"/>
      </w:tblGrid>
      <w:tr w:rsidR="00465DCE" w:rsidRPr="00C901F3" w14:paraId="0769BF83" w14:textId="77777777" w:rsidTr="0059795A">
        <w:trPr>
          <w:cantSplit/>
        </w:trPr>
        <w:tc>
          <w:tcPr>
            <w:tcW w:w="1393" w:type="pct"/>
            <w:tcBorders>
              <w:right w:val="single" w:sz="4" w:space="0" w:color="auto"/>
            </w:tcBorders>
          </w:tcPr>
          <w:p w14:paraId="15FFA9B6" w14:textId="77777777" w:rsidR="00465DCE" w:rsidRPr="00C901F3" w:rsidRDefault="00465DCE" w:rsidP="00D203A0">
            <w:pPr>
              <w:keepNext/>
              <w:spacing w:before="60" w:after="60"/>
              <w:jc w:val="center"/>
              <w:rPr>
                <w:b/>
                <w:bCs/>
                <w:sz w:val="18"/>
              </w:rPr>
            </w:pPr>
            <w:r w:rsidRPr="00C901F3">
              <w:rPr>
                <w:b/>
                <w:bCs/>
                <w:sz w:val="18"/>
              </w:rPr>
              <w:t>Defined term</w:t>
            </w:r>
          </w:p>
        </w:tc>
        <w:tc>
          <w:tcPr>
            <w:tcW w:w="3607" w:type="pct"/>
            <w:tcBorders>
              <w:top w:val="single" w:sz="4" w:space="0" w:color="auto"/>
              <w:left w:val="single" w:sz="4" w:space="0" w:color="auto"/>
              <w:bottom w:val="single" w:sz="4" w:space="0" w:color="auto"/>
              <w:right w:val="single" w:sz="4" w:space="0" w:color="auto"/>
            </w:tcBorders>
          </w:tcPr>
          <w:p w14:paraId="0C1E748B" w14:textId="77777777" w:rsidR="00465DCE" w:rsidRPr="00C901F3" w:rsidRDefault="00465DCE" w:rsidP="00D203A0">
            <w:pPr>
              <w:keepNext/>
              <w:spacing w:before="60" w:after="60"/>
              <w:jc w:val="center"/>
              <w:rPr>
                <w:b/>
                <w:bCs/>
                <w:sz w:val="18"/>
              </w:rPr>
            </w:pPr>
            <w:r w:rsidRPr="00C901F3">
              <w:rPr>
                <w:b/>
                <w:bCs/>
                <w:sz w:val="18"/>
              </w:rPr>
              <w:t>Definition</w:t>
            </w:r>
          </w:p>
        </w:tc>
      </w:tr>
      <w:tr w:rsidR="00465DCE" w:rsidRPr="00C901F3" w14:paraId="05C1D94A" w14:textId="77777777" w:rsidTr="0059795A">
        <w:trPr>
          <w:cantSplit/>
        </w:trPr>
        <w:tc>
          <w:tcPr>
            <w:tcW w:w="1393" w:type="pct"/>
            <w:tcBorders>
              <w:right w:val="single" w:sz="4" w:space="0" w:color="auto"/>
            </w:tcBorders>
          </w:tcPr>
          <w:p w14:paraId="7EE4C767" w14:textId="77777777" w:rsidR="00465DCE" w:rsidRPr="00C901F3" w:rsidRDefault="00465DCE" w:rsidP="00D203A0">
            <w:pPr>
              <w:spacing w:before="60" w:after="60"/>
              <w:rPr>
                <w:b/>
                <w:bCs/>
                <w:sz w:val="18"/>
              </w:rPr>
            </w:pPr>
            <w:r w:rsidRPr="00C901F3">
              <w:rPr>
                <w:b/>
                <w:bCs/>
                <w:sz w:val="18"/>
              </w:rPr>
              <w:t>Affiliate</w:t>
            </w:r>
          </w:p>
        </w:tc>
        <w:tc>
          <w:tcPr>
            <w:tcW w:w="3607" w:type="pct"/>
            <w:tcBorders>
              <w:top w:val="single" w:sz="4" w:space="0" w:color="auto"/>
              <w:left w:val="single" w:sz="4" w:space="0" w:color="auto"/>
              <w:bottom w:val="single" w:sz="4" w:space="0" w:color="auto"/>
              <w:right w:val="single" w:sz="4" w:space="0" w:color="auto"/>
            </w:tcBorders>
          </w:tcPr>
          <w:p w14:paraId="29C2C35F"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In relation to a person, any other entity which controls that person, is controlled by that person or is under the same common underlying control as that person.</w:t>
            </w:r>
          </w:p>
          <w:p w14:paraId="2FCDD06E"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 person (</w:t>
            </w:r>
            <w:r w:rsidRPr="00C901F3">
              <w:rPr>
                <w:b/>
                <w:bCs/>
                <w:sz w:val="18"/>
              </w:rPr>
              <w:t>‘X’</w:t>
            </w:r>
            <w:r w:rsidRPr="00C901F3">
              <w:rPr>
                <w:sz w:val="18"/>
              </w:rPr>
              <w:t>) will be regarded as having ‘control’ over another person (</w:t>
            </w:r>
            <w:r w:rsidRPr="00C901F3">
              <w:rPr>
                <w:b/>
                <w:bCs/>
                <w:sz w:val="18"/>
              </w:rPr>
              <w:t>‘Y’</w:t>
            </w:r>
            <w:r w:rsidRPr="00C901F3">
              <w:rPr>
                <w:sz w:val="18"/>
              </w:rPr>
              <w:t>) if X alone (and without being subject to the further direction of any other person) directly or indirectly possesses the power (whether by the direct or indirect holding of voting shares or otherwise) to direct the management and policies of Y on all matters.</w:t>
            </w:r>
          </w:p>
        </w:tc>
      </w:tr>
      <w:tr w:rsidR="00465DCE" w:rsidRPr="00C901F3" w14:paraId="4BAD8EE4" w14:textId="77777777" w:rsidTr="0059795A">
        <w:trPr>
          <w:cantSplit/>
        </w:trPr>
        <w:tc>
          <w:tcPr>
            <w:tcW w:w="1393" w:type="pct"/>
            <w:tcBorders>
              <w:right w:val="single" w:sz="4" w:space="0" w:color="auto"/>
            </w:tcBorders>
          </w:tcPr>
          <w:p w14:paraId="78B9B0BD" w14:textId="77777777" w:rsidR="00465DCE" w:rsidRPr="00C901F3" w:rsidRDefault="00465DCE" w:rsidP="00D203A0">
            <w:pPr>
              <w:spacing w:before="60" w:after="60"/>
              <w:rPr>
                <w:b/>
                <w:bCs/>
                <w:sz w:val="18"/>
              </w:rPr>
            </w:pPr>
            <w:r w:rsidRPr="00C901F3">
              <w:rPr>
                <w:b/>
                <w:bCs/>
                <w:sz w:val="18"/>
              </w:rPr>
              <w:t xml:space="preserve">Arising Intellectual Property </w:t>
            </w:r>
          </w:p>
        </w:tc>
        <w:tc>
          <w:tcPr>
            <w:tcW w:w="3607" w:type="pct"/>
            <w:tcBorders>
              <w:top w:val="single" w:sz="4" w:space="0" w:color="auto"/>
              <w:left w:val="single" w:sz="4" w:space="0" w:color="auto"/>
              <w:bottom w:val="single" w:sz="4" w:space="0" w:color="auto"/>
              <w:right w:val="single" w:sz="4" w:space="0" w:color="auto"/>
            </w:tcBorders>
          </w:tcPr>
          <w:p w14:paraId="06BE4018" w14:textId="77777777" w:rsidR="00465DCE" w:rsidRPr="00C901F3" w:rsidRDefault="00465DCE" w:rsidP="00D203A0">
            <w:pPr>
              <w:spacing w:before="60" w:after="60"/>
              <w:rPr>
                <w:sz w:val="18"/>
              </w:rPr>
            </w:pPr>
            <w:r w:rsidRPr="00C901F3">
              <w:rPr>
                <w:sz w:val="18"/>
              </w:rPr>
              <w:t>Any Intellectual Property arising as a result of activities in connection with the provision of the Services, whether created by the Consultancy, its subcontractors or otherwise.</w:t>
            </w:r>
          </w:p>
        </w:tc>
      </w:tr>
      <w:tr w:rsidR="00465DCE" w:rsidRPr="00C901F3" w14:paraId="42094FE0" w14:textId="77777777" w:rsidTr="0059795A">
        <w:trPr>
          <w:cantSplit/>
        </w:trPr>
        <w:tc>
          <w:tcPr>
            <w:tcW w:w="1393" w:type="pct"/>
            <w:tcBorders>
              <w:right w:val="single" w:sz="4" w:space="0" w:color="auto"/>
            </w:tcBorders>
          </w:tcPr>
          <w:p w14:paraId="5C4FA72E" w14:textId="77777777" w:rsidR="00465DCE" w:rsidRPr="00C901F3" w:rsidRDefault="00465DCE" w:rsidP="00D203A0">
            <w:pPr>
              <w:spacing w:before="60" w:after="60"/>
              <w:rPr>
                <w:b/>
                <w:bCs/>
                <w:sz w:val="18"/>
              </w:rPr>
            </w:pPr>
            <w:r w:rsidRPr="00C901F3">
              <w:rPr>
                <w:b/>
                <w:bCs/>
                <w:sz w:val="18"/>
              </w:rPr>
              <w:t>Business Day</w:t>
            </w:r>
          </w:p>
        </w:tc>
        <w:tc>
          <w:tcPr>
            <w:tcW w:w="3607" w:type="pct"/>
            <w:tcBorders>
              <w:top w:val="single" w:sz="4" w:space="0" w:color="auto"/>
              <w:left w:val="single" w:sz="4" w:space="0" w:color="auto"/>
              <w:bottom w:val="single" w:sz="4" w:space="0" w:color="auto"/>
              <w:right w:val="single" w:sz="4" w:space="0" w:color="auto"/>
            </w:tcBorders>
          </w:tcPr>
          <w:p w14:paraId="76CD6E31" w14:textId="77777777" w:rsidR="00465DCE" w:rsidRPr="00C901F3" w:rsidRDefault="00465DCE" w:rsidP="00D203A0">
            <w:pPr>
              <w:spacing w:before="60" w:after="60"/>
              <w:rPr>
                <w:sz w:val="18"/>
              </w:rPr>
            </w:pPr>
            <w:r w:rsidRPr="00C901F3">
              <w:rPr>
                <w:sz w:val="18"/>
              </w:rPr>
              <w:t>Any day except a Saturday, Sunday or any official bank or public holiday in England.</w:t>
            </w:r>
          </w:p>
        </w:tc>
      </w:tr>
      <w:tr w:rsidR="00465DCE" w:rsidRPr="00C901F3" w14:paraId="0E935ED8" w14:textId="77777777" w:rsidTr="0059795A">
        <w:trPr>
          <w:cantSplit/>
        </w:trPr>
        <w:tc>
          <w:tcPr>
            <w:tcW w:w="1393" w:type="pct"/>
            <w:tcBorders>
              <w:right w:val="single" w:sz="4" w:space="0" w:color="auto"/>
            </w:tcBorders>
          </w:tcPr>
          <w:p w14:paraId="7A4A2ACC" w14:textId="77777777" w:rsidR="00465DCE" w:rsidRPr="00C901F3" w:rsidRDefault="00465DCE" w:rsidP="00D203A0">
            <w:pPr>
              <w:spacing w:before="60" w:after="60"/>
              <w:rPr>
                <w:b/>
                <w:bCs/>
                <w:sz w:val="18"/>
              </w:rPr>
            </w:pPr>
            <w:r w:rsidRPr="00C901F3">
              <w:rPr>
                <w:b/>
                <w:bCs/>
                <w:sz w:val="18"/>
              </w:rPr>
              <w:t>Charges</w:t>
            </w:r>
          </w:p>
        </w:tc>
        <w:tc>
          <w:tcPr>
            <w:tcW w:w="3607" w:type="pct"/>
            <w:tcBorders>
              <w:top w:val="single" w:sz="4" w:space="0" w:color="auto"/>
              <w:left w:val="single" w:sz="4" w:space="0" w:color="auto"/>
              <w:bottom w:val="single" w:sz="4" w:space="0" w:color="auto"/>
              <w:right w:val="single" w:sz="4" w:space="0" w:color="auto"/>
            </w:tcBorders>
          </w:tcPr>
          <w:p w14:paraId="0A58DFEE" w14:textId="69F6FAE6" w:rsidR="00465DCE" w:rsidRPr="00C901F3" w:rsidRDefault="00465DCE" w:rsidP="00D203A0">
            <w:pPr>
              <w:spacing w:before="60" w:after="60"/>
              <w:rPr>
                <w:sz w:val="18"/>
              </w:rPr>
            </w:pPr>
            <w:r w:rsidRPr="00C901F3">
              <w:rPr>
                <w:sz w:val="18"/>
              </w:rPr>
              <w:t xml:space="preserve">The charges which the Council is liable to pay the Consultancy according to this Agreement, especially section </w:t>
            </w:r>
            <w:r w:rsidRPr="00C901F3">
              <w:rPr>
                <w:sz w:val="18"/>
              </w:rPr>
              <w:fldChar w:fldCharType="begin"/>
            </w:r>
            <w:r w:rsidRPr="00C901F3">
              <w:rPr>
                <w:sz w:val="18"/>
              </w:rPr>
              <w:instrText xml:space="preserve"> REF _Ref44196787 \r \h  \* MERGEFORMAT </w:instrText>
            </w:r>
            <w:r w:rsidRPr="00C901F3">
              <w:rPr>
                <w:sz w:val="18"/>
              </w:rPr>
            </w:r>
            <w:r w:rsidRPr="00C901F3">
              <w:rPr>
                <w:sz w:val="18"/>
              </w:rPr>
              <w:fldChar w:fldCharType="separate"/>
            </w:r>
            <w:r w:rsidR="00915453">
              <w:rPr>
                <w:sz w:val="18"/>
              </w:rPr>
              <w:t>11</w:t>
            </w:r>
            <w:r w:rsidRPr="00C901F3">
              <w:rPr>
                <w:sz w:val="18"/>
              </w:rPr>
              <w:fldChar w:fldCharType="end"/>
            </w:r>
            <w:r w:rsidRPr="00C901F3">
              <w:rPr>
                <w:sz w:val="18"/>
              </w:rPr>
              <w:t xml:space="preserve">. </w:t>
            </w:r>
          </w:p>
        </w:tc>
      </w:tr>
      <w:tr w:rsidR="00465DCE" w:rsidRPr="00C901F3" w14:paraId="0C40DA9D" w14:textId="77777777" w:rsidTr="0059795A">
        <w:trPr>
          <w:cantSplit/>
        </w:trPr>
        <w:tc>
          <w:tcPr>
            <w:tcW w:w="1393" w:type="pct"/>
            <w:tcBorders>
              <w:right w:val="single" w:sz="4" w:space="0" w:color="auto"/>
            </w:tcBorders>
          </w:tcPr>
          <w:p w14:paraId="46AA2C7B" w14:textId="77777777" w:rsidR="00465DCE" w:rsidRPr="00C901F3" w:rsidRDefault="00465DCE" w:rsidP="00D203A0">
            <w:pPr>
              <w:spacing w:before="60" w:after="60"/>
              <w:rPr>
                <w:b/>
                <w:bCs/>
                <w:sz w:val="18"/>
              </w:rPr>
            </w:pPr>
            <w:r w:rsidRPr="00C901F3">
              <w:rPr>
                <w:b/>
                <w:bCs/>
                <w:sz w:val="18"/>
              </w:rPr>
              <w:t>Claim</w:t>
            </w:r>
          </w:p>
        </w:tc>
        <w:tc>
          <w:tcPr>
            <w:tcW w:w="3607" w:type="pct"/>
            <w:tcBorders>
              <w:top w:val="single" w:sz="4" w:space="0" w:color="auto"/>
              <w:left w:val="single" w:sz="4" w:space="0" w:color="auto"/>
              <w:bottom w:val="single" w:sz="4" w:space="0" w:color="auto"/>
              <w:right w:val="single" w:sz="4" w:space="0" w:color="auto"/>
            </w:tcBorders>
          </w:tcPr>
          <w:p w14:paraId="09794460" w14:textId="77777777" w:rsidR="00465DCE" w:rsidRPr="00C901F3" w:rsidRDefault="00465DCE" w:rsidP="00D203A0">
            <w:pPr>
              <w:spacing w:before="60" w:after="60"/>
              <w:rPr>
                <w:sz w:val="18"/>
              </w:rPr>
            </w:pPr>
            <w:r w:rsidRPr="00C901F3">
              <w:rPr>
                <w:sz w:val="18"/>
              </w:rPr>
              <w:t>A claim, proceedings, action, prosecution (or anything similar to any of these) which a third-party threatens or makes against a relevant person by a person other than the Consultancy and/or the Council and/or their respective Affiliates.</w:t>
            </w:r>
          </w:p>
        </w:tc>
      </w:tr>
      <w:tr w:rsidR="00465DCE" w:rsidRPr="00C901F3" w14:paraId="7D657B5B" w14:textId="77777777" w:rsidTr="0059795A">
        <w:trPr>
          <w:cantSplit/>
        </w:trPr>
        <w:tc>
          <w:tcPr>
            <w:tcW w:w="1393" w:type="pct"/>
            <w:tcBorders>
              <w:right w:val="single" w:sz="4" w:space="0" w:color="auto"/>
            </w:tcBorders>
          </w:tcPr>
          <w:p w14:paraId="2F0F744E" w14:textId="77777777" w:rsidR="00465DCE" w:rsidRPr="00C901F3" w:rsidRDefault="00465DCE" w:rsidP="00D203A0">
            <w:pPr>
              <w:spacing w:before="60" w:after="60"/>
              <w:rPr>
                <w:b/>
                <w:bCs/>
                <w:sz w:val="18"/>
              </w:rPr>
            </w:pPr>
            <w:r w:rsidRPr="00C901F3">
              <w:rPr>
                <w:b/>
                <w:bCs/>
                <w:sz w:val="18"/>
              </w:rPr>
              <w:t xml:space="preserve">Confidential Information </w:t>
            </w:r>
          </w:p>
        </w:tc>
        <w:tc>
          <w:tcPr>
            <w:tcW w:w="3607" w:type="pct"/>
            <w:tcBorders>
              <w:top w:val="single" w:sz="4" w:space="0" w:color="auto"/>
              <w:left w:val="single" w:sz="4" w:space="0" w:color="auto"/>
              <w:bottom w:val="single" w:sz="4" w:space="0" w:color="auto"/>
              <w:right w:val="single" w:sz="4" w:space="0" w:color="auto"/>
            </w:tcBorders>
          </w:tcPr>
          <w:p w14:paraId="7EEDA1CF" w14:textId="1640CCA5" w:rsidR="00465DCE" w:rsidRPr="00C901F3" w:rsidRDefault="00465DCE" w:rsidP="00D203A0">
            <w:pPr>
              <w:spacing w:before="60" w:after="60"/>
              <w:rPr>
                <w:sz w:val="18"/>
              </w:rPr>
            </w:pPr>
            <w:r w:rsidRPr="00C901F3">
              <w:rPr>
                <w:sz w:val="18"/>
              </w:rPr>
              <w:t xml:space="preserve">The information described as such in section </w:t>
            </w:r>
            <w:r w:rsidRPr="00C901F3">
              <w:rPr>
                <w:sz w:val="18"/>
              </w:rPr>
              <w:fldChar w:fldCharType="begin"/>
            </w:r>
            <w:r w:rsidRPr="00C901F3">
              <w:rPr>
                <w:sz w:val="18"/>
              </w:rPr>
              <w:instrText xml:space="preserve"> REF _Ref44197940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 xml:space="preserve"> in relation to a particular Discloser.</w:t>
            </w:r>
          </w:p>
        </w:tc>
      </w:tr>
      <w:tr w:rsidR="00465DCE" w:rsidRPr="00C901F3" w14:paraId="3D7BE8BA" w14:textId="77777777" w:rsidTr="0059795A">
        <w:trPr>
          <w:cantSplit/>
        </w:trPr>
        <w:tc>
          <w:tcPr>
            <w:tcW w:w="1393" w:type="pct"/>
            <w:tcBorders>
              <w:right w:val="single" w:sz="4" w:space="0" w:color="auto"/>
            </w:tcBorders>
          </w:tcPr>
          <w:p w14:paraId="393A4752" w14:textId="77777777" w:rsidR="00465DCE" w:rsidRPr="00C901F3" w:rsidRDefault="00465DCE" w:rsidP="00D203A0">
            <w:pPr>
              <w:spacing w:before="60" w:after="60"/>
              <w:rPr>
                <w:b/>
                <w:bCs/>
                <w:sz w:val="18"/>
              </w:rPr>
            </w:pPr>
            <w:r w:rsidRPr="00C901F3">
              <w:rPr>
                <w:b/>
                <w:bCs/>
                <w:sz w:val="18"/>
              </w:rPr>
              <w:t>Consultancy Background Intellectual Property</w:t>
            </w:r>
          </w:p>
        </w:tc>
        <w:tc>
          <w:tcPr>
            <w:tcW w:w="3607" w:type="pct"/>
            <w:tcBorders>
              <w:top w:val="single" w:sz="4" w:space="0" w:color="auto"/>
              <w:left w:val="single" w:sz="4" w:space="0" w:color="auto"/>
              <w:bottom w:val="single" w:sz="4" w:space="0" w:color="auto"/>
              <w:right w:val="single" w:sz="4" w:space="0" w:color="auto"/>
            </w:tcBorders>
          </w:tcPr>
          <w:p w14:paraId="0BCEF8F9" w14:textId="77777777" w:rsidR="00465DCE" w:rsidRPr="00C901F3" w:rsidRDefault="00465DCE" w:rsidP="00D203A0">
            <w:pPr>
              <w:spacing w:before="60" w:after="60"/>
              <w:rPr>
                <w:sz w:val="18"/>
              </w:rPr>
            </w:pPr>
            <w:r w:rsidRPr="00C901F3">
              <w:rPr>
                <w:sz w:val="18"/>
              </w:rPr>
              <w:t>Any Intellectual Property:</w:t>
            </w:r>
          </w:p>
          <w:p w14:paraId="1E321651" w14:textId="77777777" w:rsidR="00465DCE" w:rsidRPr="00C901F3" w:rsidRDefault="00465DCE" w:rsidP="00D203A0">
            <w:pPr>
              <w:pStyle w:val="ListParagraph"/>
              <w:numPr>
                <w:ilvl w:val="0"/>
                <w:numId w:val="522"/>
              </w:numPr>
              <w:spacing w:before="60" w:after="60"/>
              <w:ind w:left="360"/>
              <w:contextualSpacing w:val="0"/>
              <w:rPr>
                <w:sz w:val="18"/>
              </w:rPr>
            </w:pPr>
            <w:r w:rsidRPr="00C901F3">
              <w:rPr>
                <w:sz w:val="18"/>
              </w:rPr>
              <w:t>Belonging to the Consultancy and/or its subcontractors and/or their respective third-party licensors</w:t>
            </w:r>
          </w:p>
          <w:p w14:paraId="028EDB33" w14:textId="77777777" w:rsidR="00465DCE" w:rsidRPr="00C901F3" w:rsidRDefault="00465DCE" w:rsidP="00D203A0">
            <w:pPr>
              <w:pStyle w:val="ListParagraph"/>
              <w:numPr>
                <w:ilvl w:val="0"/>
                <w:numId w:val="522"/>
              </w:numPr>
              <w:spacing w:before="60" w:after="60"/>
              <w:ind w:left="360"/>
              <w:contextualSpacing w:val="0"/>
              <w:rPr>
                <w:sz w:val="18"/>
              </w:rPr>
            </w:pPr>
            <w:r w:rsidRPr="00C901F3">
              <w:rPr>
                <w:sz w:val="18"/>
              </w:rPr>
              <w:t>On which any Arising Intellectual Property depends.</w:t>
            </w:r>
          </w:p>
        </w:tc>
      </w:tr>
      <w:tr w:rsidR="00465DCE" w:rsidRPr="00C901F3" w14:paraId="17323395" w14:textId="77777777" w:rsidTr="0059795A">
        <w:trPr>
          <w:cantSplit/>
        </w:trPr>
        <w:tc>
          <w:tcPr>
            <w:tcW w:w="1393" w:type="pct"/>
            <w:tcBorders>
              <w:right w:val="single" w:sz="4" w:space="0" w:color="auto"/>
            </w:tcBorders>
          </w:tcPr>
          <w:p w14:paraId="559C0010" w14:textId="77777777" w:rsidR="00465DCE" w:rsidRPr="00C901F3" w:rsidRDefault="00465DCE" w:rsidP="00D203A0">
            <w:pPr>
              <w:spacing w:before="60" w:after="60"/>
              <w:rPr>
                <w:b/>
                <w:bCs/>
                <w:sz w:val="18"/>
              </w:rPr>
            </w:pPr>
            <w:r w:rsidRPr="00C901F3">
              <w:rPr>
                <w:b/>
                <w:bCs/>
                <w:sz w:val="18"/>
              </w:rPr>
              <w:t>Corrupt Act</w:t>
            </w:r>
          </w:p>
        </w:tc>
        <w:tc>
          <w:tcPr>
            <w:tcW w:w="3607" w:type="pct"/>
            <w:tcBorders>
              <w:top w:val="single" w:sz="4" w:space="0" w:color="auto"/>
              <w:left w:val="single" w:sz="4" w:space="0" w:color="auto"/>
              <w:bottom w:val="single" w:sz="4" w:space="0" w:color="auto"/>
              <w:right w:val="single" w:sz="4" w:space="0" w:color="auto"/>
            </w:tcBorders>
          </w:tcPr>
          <w:p w14:paraId="5CBB4425" w14:textId="08BBC6EB"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_Ref44198122 \r \h  \* MERGEFORMAT </w:instrText>
            </w:r>
            <w:r w:rsidRPr="00C901F3">
              <w:rPr>
                <w:sz w:val="18"/>
              </w:rPr>
            </w:r>
            <w:r w:rsidRPr="00C901F3">
              <w:rPr>
                <w:sz w:val="18"/>
              </w:rPr>
              <w:fldChar w:fldCharType="separate"/>
            </w:r>
            <w:r w:rsidR="00915453">
              <w:rPr>
                <w:sz w:val="18"/>
              </w:rPr>
              <w:t>56.2</w:t>
            </w:r>
            <w:r w:rsidRPr="00C901F3">
              <w:rPr>
                <w:sz w:val="18"/>
              </w:rPr>
              <w:fldChar w:fldCharType="end"/>
            </w:r>
            <w:r w:rsidRPr="00C901F3">
              <w:rPr>
                <w:sz w:val="18"/>
              </w:rPr>
              <w:t xml:space="preserve">. </w:t>
            </w:r>
          </w:p>
        </w:tc>
      </w:tr>
      <w:tr w:rsidR="00465DCE" w:rsidRPr="00C901F3" w14:paraId="29E1F12E" w14:textId="77777777" w:rsidTr="0059795A">
        <w:trPr>
          <w:cantSplit/>
        </w:trPr>
        <w:tc>
          <w:tcPr>
            <w:tcW w:w="1393" w:type="pct"/>
            <w:tcBorders>
              <w:right w:val="single" w:sz="4" w:space="0" w:color="auto"/>
            </w:tcBorders>
          </w:tcPr>
          <w:p w14:paraId="7BF1A36E" w14:textId="77777777" w:rsidR="00465DCE" w:rsidRPr="00C901F3" w:rsidRDefault="00465DCE" w:rsidP="00D203A0">
            <w:pPr>
              <w:spacing w:before="60" w:after="60"/>
              <w:rPr>
                <w:b/>
                <w:bCs/>
                <w:sz w:val="18"/>
              </w:rPr>
            </w:pPr>
            <w:r w:rsidRPr="00C901F3">
              <w:rPr>
                <w:b/>
                <w:bCs/>
                <w:sz w:val="18"/>
              </w:rPr>
              <w:t>Council Assistance</w:t>
            </w:r>
          </w:p>
        </w:tc>
        <w:tc>
          <w:tcPr>
            <w:tcW w:w="3607" w:type="pct"/>
            <w:tcBorders>
              <w:top w:val="single" w:sz="4" w:space="0" w:color="auto"/>
              <w:left w:val="single" w:sz="4" w:space="0" w:color="auto"/>
              <w:bottom w:val="single" w:sz="4" w:space="0" w:color="auto"/>
              <w:right w:val="single" w:sz="4" w:space="0" w:color="auto"/>
            </w:tcBorders>
          </w:tcPr>
          <w:p w14:paraId="0017BE08" w14:textId="4F91A722" w:rsidR="00465DCE" w:rsidRPr="00C901F3" w:rsidRDefault="00465DCE" w:rsidP="00D203A0">
            <w:pPr>
              <w:spacing w:before="60" w:after="60"/>
              <w:rPr>
                <w:sz w:val="18"/>
              </w:rPr>
            </w:pPr>
            <w:r w:rsidRPr="00C901F3">
              <w:rPr>
                <w:sz w:val="18"/>
              </w:rPr>
              <w:t xml:space="preserve">Each assistance which the Council is to provide the Consultancy as described in paragraph </w:t>
            </w:r>
            <w:r w:rsidRPr="00C901F3">
              <w:rPr>
                <w:sz w:val="18"/>
              </w:rPr>
              <w:fldChar w:fldCharType="begin"/>
            </w:r>
            <w:r w:rsidRPr="00C901F3">
              <w:rPr>
                <w:sz w:val="18"/>
              </w:rPr>
              <w:instrText xml:space="preserve"> REF _Ref43930881 \r \h  \* MERGEFORMAT </w:instrText>
            </w:r>
            <w:r w:rsidRPr="00C901F3">
              <w:rPr>
                <w:sz w:val="18"/>
              </w:rPr>
            </w:r>
            <w:r w:rsidRPr="00C901F3">
              <w:rPr>
                <w:sz w:val="18"/>
              </w:rPr>
              <w:fldChar w:fldCharType="separate"/>
            </w:r>
            <w:r w:rsidR="00915453">
              <w:rPr>
                <w:sz w:val="18"/>
              </w:rPr>
              <w:t>39.1</w:t>
            </w:r>
            <w:r w:rsidRPr="00C901F3">
              <w:rPr>
                <w:sz w:val="18"/>
              </w:rPr>
              <w:fldChar w:fldCharType="end"/>
            </w:r>
            <w:r w:rsidRPr="00C901F3">
              <w:rPr>
                <w:sz w:val="18"/>
              </w:rPr>
              <w:t xml:space="preserve">. </w:t>
            </w:r>
          </w:p>
        </w:tc>
      </w:tr>
      <w:tr w:rsidR="00465DCE" w:rsidRPr="00C901F3" w14:paraId="50B2D658" w14:textId="77777777" w:rsidTr="0059795A">
        <w:trPr>
          <w:cantSplit/>
        </w:trPr>
        <w:tc>
          <w:tcPr>
            <w:tcW w:w="1393" w:type="pct"/>
            <w:tcBorders>
              <w:right w:val="single" w:sz="4" w:space="0" w:color="auto"/>
            </w:tcBorders>
          </w:tcPr>
          <w:p w14:paraId="21099B7F" w14:textId="77777777" w:rsidR="00465DCE" w:rsidRPr="00C901F3" w:rsidRDefault="00465DCE" w:rsidP="00D203A0">
            <w:pPr>
              <w:spacing w:before="60" w:after="60"/>
              <w:rPr>
                <w:b/>
                <w:bCs/>
                <w:sz w:val="18"/>
              </w:rPr>
            </w:pPr>
            <w:r w:rsidRPr="00C901F3">
              <w:rPr>
                <w:b/>
                <w:bCs/>
                <w:sz w:val="18"/>
              </w:rPr>
              <w:t>Data Protection Legislation</w:t>
            </w:r>
          </w:p>
        </w:tc>
        <w:tc>
          <w:tcPr>
            <w:tcW w:w="3607" w:type="pct"/>
            <w:tcBorders>
              <w:top w:val="single" w:sz="4" w:space="0" w:color="auto"/>
              <w:left w:val="single" w:sz="4" w:space="0" w:color="auto"/>
              <w:bottom w:val="single" w:sz="4" w:space="0" w:color="auto"/>
              <w:right w:val="single" w:sz="4" w:space="0" w:color="auto"/>
            </w:tcBorders>
          </w:tcPr>
          <w:p w14:paraId="089F2D3C" w14:textId="77777777" w:rsidR="00465DCE" w:rsidRPr="00C901F3" w:rsidRDefault="00465DCE" w:rsidP="00D203A0">
            <w:pPr>
              <w:spacing w:before="60" w:after="60"/>
              <w:rPr>
                <w:sz w:val="18"/>
              </w:rPr>
            </w:pPr>
            <w:r w:rsidRPr="00C901F3">
              <w:rPr>
                <w:sz w:val="18"/>
              </w:rPr>
              <w:t>All Law in the UK relevant to data protection, including each of the following:</w:t>
            </w:r>
          </w:p>
          <w:p w14:paraId="5D96FEF5" w14:textId="77777777" w:rsidR="00465DCE" w:rsidRPr="00C901F3" w:rsidRDefault="00465DCE" w:rsidP="00D203A0">
            <w:pPr>
              <w:pStyle w:val="ListParagraph"/>
              <w:numPr>
                <w:ilvl w:val="0"/>
                <w:numId w:val="512"/>
              </w:numPr>
              <w:spacing w:before="60" w:after="60"/>
              <w:ind w:left="360"/>
              <w:contextualSpacing w:val="0"/>
              <w:rPr>
                <w:sz w:val="18"/>
              </w:rPr>
            </w:pPr>
            <w:r w:rsidRPr="00C901F3">
              <w:rPr>
                <w:sz w:val="18"/>
              </w:rPr>
              <w:t>The Data Protection Act 2018</w:t>
            </w:r>
          </w:p>
          <w:p w14:paraId="04BFE4A2" w14:textId="77777777" w:rsidR="00465DCE" w:rsidRPr="00C901F3" w:rsidRDefault="00465DCE" w:rsidP="00D203A0">
            <w:pPr>
              <w:pStyle w:val="ListParagraph"/>
              <w:numPr>
                <w:ilvl w:val="0"/>
                <w:numId w:val="512"/>
              </w:numPr>
              <w:spacing w:before="60" w:after="60"/>
              <w:ind w:left="360"/>
              <w:contextualSpacing w:val="0"/>
              <w:rPr>
                <w:sz w:val="18"/>
              </w:rPr>
            </w:pPr>
            <w:r w:rsidRPr="00C901F3">
              <w:rPr>
                <w:sz w:val="18"/>
              </w:rPr>
              <w:t>Any additional or replacement Law from time to time relating to the processing and protection of personal data or anything similar of individuals and privacy.</w:t>
            </w:r>
          </w:p>
        </w:tc>
      </w:tr>
      <w:tr w:rsidR="00465DCE" w:rsidRPr="00C901F3" w14:paraId="7AFE68EF" w14:textId="77777777" w:rsidTr="0059795A">
        <w:trPr>
          <w:cantSplit/>
        </w:trPr>
        <w:tc>
          <w:tcPr>
            <w:tcW w:w="1393" w:type="pct"/>
            <w:tcBorders>
              <w:right w:val="single" w:sz="4" w:space="0" w:color="auto"/>
            </w:tcBorders>
          </w:tcPr>
          <w:p w14:paraId="77D5D059" w14:textId="77777777" w:rsidR="00465DCE" w:rsidRPr="00C901F3" w:rsidRDefault="00465DCE" w:rsidP="00D203A0">
            <w:pPr>
              <w:spacing w:before="60" w:after="60"/>
              <w:rPr>
                <w:b/>
                <w:bCs/>
                <w:sz w:val="18"/>
              </w:rPr>
            </w:pPr>
            <w:r w:rsidRPr="00C901F3">
              <w:rPr>
                <w:b/>
                <w:bCs/>
                <w:sz w:val="18"/>
              </w:rPr>
              <w:t>Defaulting Party</w:t>
            </w:r>
          </w:p>
        </w:tc>
        <w:tc>
          <w:tcPr>
            <w:tcW w:w="3607" w:type="pct"/>
            <w:tcBorders>
              <w:top w:val="single" w:sz="4" w:space="0" w:color="auto"/>
              <w:left w:val="single" w:sz="4" w:space="0" w:color="auto"/>
              <w:bottom w:val="single" w:sz="4" w:space="0" w:color="auto"/>
              <w:right w:val="single" w:sz="4" w:space="0" w:color="auto"/>
            </w:tcBorders>
          </w:tcPr>
          <w:p w14:paraId="60A6D320" w14:textId="3465DB66"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_Ref44198353 \r \h  \* MERGEFORMAT </w:instrText>
            </w:r>
            <w:r w:rsidRPr="00C901F3">
              <w:rPr>
                <w:sz w:val="18"/>
              </w:rPr>
            </w:r>
            <w:r w:rsidRPr="00C901F3">
              <w:rPr>
                <w:sz w:val="18"/>
              </w:rPr>
              <w:fldChar w:fldCharType="separate"/>
            </w:r>
            <w:r w:rsidR="00915453">
              <w:rPr>
                <w:sz w:val="18"/>
              </w:rPr>
              <w:t>48.1</w:t>
            </w:r>
            <w:r w:rsidRPr="00C901F3">
              <w:rPr>
                <w:sz w:val="18"/>
              </w:rPr>
              <w:fldChar w:fldCharType="end"/>
            </w:r>
            <w:r w:rsidRPr="00C901F3">
              <w:rPr>
                <w:sz w:val="18"/>
              </w:rPr>
              <w:t xml:space="preserve">. </w:t>
            </w:r>
          </w:p>
        </w:tc>
      </w:tr>
      <w:tr w:rsidR="00465DCE" w:rsidRPr="00C901F3" w14:paraId="68437EB7" w14:textId="77777777" w:rsidTr="0059795A">
        <w:trPr>
          <w:cantSplit/>
        </w:trPr>
        <w:tc>
          <w:tcPr>
            <w:tcW w:w="1393" w:type="pct"/>
            <w:tcBorders>
              <w:right w:val="single" w:sz="4" w:space="0" w:color="auto"/>
            </w:tcBorders>
          </w:tcPr>
          <w:p w14:paraId="0D0C91C3" w14:textId="77777777" w:rsidR="00465DCE" w:rsidRPr="00C901F3" w:rsidRDefault="00465DCE" w:rsidP="00D203A0">
            <w:pPr>
              <w:spacing w:before="60" w:after="60"/>
              <w:rPr>
                <w:b/>
                <w:bCs/>
                <w:sz w:val="18"/>
              </w:rPr>
            </w:pPr>
            <w:r w:rsidRPr="00C901F3">
              <w:rPr>
                <w:b/>
                <w:bCs/>
                <w:sz w:val="18"/>
              </w:rPr>
              <w:t>Discloser</w:t>
            </w:r>
          </w:p>
        </w:tc>
        <w:tc>
          <w:tcPr>
            <w:tcW w:w="3607" w:type="pct"/>
            <w:tcBorders>
              <w:top w:val="single" w:sz="4" w:space="0" w:color="auto"/>
              <w:left w:val="single" w:sz="4" w:space="0" w:color="auto"/>
              <w:bottom w:val="single" w:sz="4" w:space="0" w:color="auto"/>
              <w:right w:val="single" w:sz="4" w:space="0" w:color="auto"/>
            </w:tcBorders>
          </w:tcPr>
          <w:p w14:paraId="36409FE9" w14:textId="59A8F791" w:rsidR="00465DCE" w:rsidRPr="00C901F3" w:rsidRDefault="00465DCE" w:rsidP="00D203A0">
            <w:pPr>
              <w:spacing w:before="60" w:after="60"/>
              <w:rPr>
                <w:sz w:val="18"/>
              </w:rPr>
            </w:pPr>
            <w:r w:rsidRPr="00C901F3">
              <w:rPr>
                <w:sz w:val="18"/>
              </w:rPr>
              <w:t xml:space="preserve">A person in relation to that person’s Confidential Information according to section </w:t>
            </w:r>
            <w:r w:rsidRPr="00C901F3">
              <w:rPr>
                <w:sz w:val="18"/>
              </w:rPr>
              <w:fldChar w:fldCharType="begin"/>
            </w:r>
            <w:r w:rsidRPr="00C901F3">
              <w:rPr>
                <w:sz w:val="18"/>
              </w:rPr>
              <w:instrText xml:space="preserve"> REF _Ref44198472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 xml:space="preserve">. </w:t>
            </w:r>
          </w:p>
        </w:tc>
      </w:tr>
      <w:tr w:rsidR="00465DCE" w:rsidRPr="00C901F3" w14:paraId="30F66F26" w14:textId="77777777" w:rsidTr="0059795A">
        <w:trPr>
          <w:cantSplit/>
        </w:trPr>
        <w:tc>
          <w:tcPr>
            <w:tcW w:w="1393" w:type="pct"/>
            <w:tcBorders>
              <w:right w:val="single" w:sz="4" w:space="0" w:color="auto"/>
            </w:tcBorders>
          </w:tcPr>
          <w:p w14:paraId="006120DB" w14:textId="77777777" w:rsidR="00465DCE" w:rsidRPr="00C901F3" w:rsidRDefault="00465DCE" w:rsidP="00D203A0">
            <w:pPr>
              <w:spacing w:before="60" w:after="60"/>
              <w:rPr>
                <w:b/>
                <w:bCs/>
                <w:sz w:val="18"/>
              </w:rPr>
            </w:pPr>
            <w:r w:rsidRPr="00C901F3">
              <w:rPr>
                <w:b/>
                <w:bCs/>
                <w:sz w:val="18"/>
              </w:rPr>
              <w:t>Escalated Person</w:t>
            </w:r>
          </w:p>
        </w:tc>
        <w:tc>
          <w:tcPr>
            <w:tcW w:w="3607" w:type="pct"/>
            <w:tcBorders>
              <w:top w:val="single" w:sz="4" w:space="0" w:color="auto"/>
              <w:left w:val="single" w:sz="4" w:space="0" w:color="auto"/>
              <w:bottom w:val="single" w:sz="4" w:space="0" w:color="auto"/>
              <w:right w:val="single" w:sz="4" w:space="0" w:color="auto"/>
            </w:tcBorders>
          </w:tcPr>
          <w:p w14:paraId="29361407" w14:textId="77777777" w:rsidR="00465DCE" w:rsidRPr="00C901F3" w:rsidRDefault="00465DCE" w:rsidP="00D203A0">
            <w:pPr>
              <w:pStyle w:val="ListParagraph"/>
              <w:numPr>
                <w:ilvl w:val="0"/>
                <w:numId w:val="514"/>
              </w:numPr>
              <w:spacing w:before="60" w:after="60"/>
              <w:ind w:left="360"/>
              <w:contextualSpacing w:val="0"/>
              <w:rPr>
                <w:sz w:val="18"/>
              </w:rPr>
            </w:pPr>
            <w:r w:rsidRPr="00C901F3">
              <w:rPr>
                <w:b/>
                <w:bCs/>
                <w:sz w:val="18"/>
              </w:rPr>
              <w:t xml:space="preserve">For the Council: </w:t>
            </w:r>
            <w:r w:rsidRPr="00C901F3">
              <w:rPr>
                <w:sz w:val="18"/>
              </w:rPr>
              <w:t>the relevant director responsible for this contract at the time, or his/her delegate.</w:t>
            </w:r>
          </w:p>
          <w:p w14:paraId="1AAB194D" w14:textId="77777777" w:rsidR="00465DCE" w:rsidRPr="00C901F3" w:rsidRDefault="00465DCE" w:rsidP="00D203A0">
            <w:pPr>
              <w:pStyle w:val="ListParagraph"/>
              <w:numPr>
                <w:ilvl w:val="0"/>
                <w:numId w:val="514"/>
              </w:numPr>
              <w:spacing w:before="60" w:after="60"/>
              <w:ind w:left="360"/>
              <w:contextualSpacing w:val="0"/>
              <w:rPr>
                <w:sz w:val="18"/>
              </w:rPr>
            </w:pPr>
            <w:r w:rsidRPr="00C901F3">
              <w:rPr>
                <w:b/>
                <w:bCs/>
                <w:sz w:val="18"/>
              </w:rPr>
              <w:t>For the Consultancy:</w:t>
            </w:r>
            <w:r w:rsidRPr="00C901F3">
              <w:rPr>
                <w:sz w:val="18"/>
              </w:rPr>
              <w:t xml:space="preserve"> the most senior executive located in the UK at the time, or his/her delegate.</w:t>
            </w:r>
          </w:p>
        </w:tc>
      </w:tr>
      <w:tr w:rsidR="00465DCE" w:rsidRPr="00C901F3" w14:paraId="035BAD83" w14:textId="77777777" w:rsidTr="0059795A">
        <w:trPr>
          <w:cantSplit/>
        </w:trPr>
        <w:tc>
          <w:tcPr>
            <w:tcW w:w="1393" w:type="pct"/>
            <w:tcBorders>
              <w:right w:val="single" w:sz="4" w:space="0" w:color="auto"/>
            </w:tcBorders>
          </w:tcPr>
          <w:p w14:paraId="7912C5EA" w14:textId="77777777" w:rsidR="00465DCE" w:rsidRPr="00C901F3" w:rsidRDefault="00465DCE" w:rsidP="00D203A0">
            <w:pPr>
              <w:spacing w:before="60" w:after="60"/>
              <w:rPr>
                <w:b/>
                <w:bCs/>
                <w:sz w:val="18"/>
              </w:rPr>
            </w:pPr>
            <w:r w:rsidRPr="00C901F3">
              <w:rPr>
                <w:b/>
                <w:bCs/>
                <w:sz w:val="18"/>
              </w:rPr>
              <w:t>FOI Act</w:t>
            </w:r>
          </w:p>
        </w:tc>
        <w:tc>
          <w:tcPr>
            <w:tcW w:w="3607" w:type="pct"/>
            <w:tcBorders>
              <w:top w:val="single" w:sz="4" w:space="0" w:color="auto"/>
              <w:left w:val="single" w:sz="4" w:space="0" w:color="auto"/>
              <w:bottom w:val="single" w:sz="4" w:space="0" w:color="auto"/>
              <w:right w:val="single" w:sz="4" w:space="0" w:color="auto"/>
            </w:tcBorders>
          </w:tcPr>
          <w:p w14:paraId="603F9C4A" w14:textId="057C6ED4"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_Ref44198975 \r \h  \* MERGEFORMAT </w:instrText>
            </w:r>
            <w:r w:rsidRPr="00C901F3">
              <w:rPr>
                <w:sz w:val="18"/>
              </w:rPr>
            </w:r>
            <w:r w:rsidRPr="00C901F3">
              <w:rPr>
                <w:sz w:val="18"/>
              </w:rPr>
              <w:fldChar w:fldCharType="separate"/>
            </w:r>
            <w:r w:rsidR="00915453">
              <w:rPr>
                <w:sz w:val="18"/>
              </w:rPr>
              <w:t>33.1</w:t>
            </w:r>
            <w:r w:rsidRPr="00C901F3">
              <w:rPr>
                <w:sz w:val="18"/>
              </w:rPr>
              <w:fldChar w:fldCharType="end"/>
            </w:r>
            <w:r w:rsidRPr="00C901F3">
              <w:rPr>
                <w:sz w:val="18"/>
              </w:rPr>
              <w:t xml:space="preserve">. </w:t>
            </w:r>
          </w:p>
        </w:tc>
      </w:tr>
      <w:tr w:rsidR="00465DCE" w:rsidRPr="00C901F3" w14:paraId="34A900B6" w14:textId="77777777" w:rsidTr="0059795A">
        <w:trPr>
          <w:cantSplit/>
        </w:trPr>
        <w:tc>
          <w:tcPr>
            <w:tcW w:w="1393" w:type="pct"/>
            <w:tcBorders>
              <w:right w:val="single" w:sz="4" w:space="0" w:color="auto"/>
            </w:tcBorders>
          </w:tcPr>
          <w:p w14:paraId="6F1C19E8" w14:textId="77777777" w:rsidR="00465DCE" w:rsidRPr="00C901F3" w:rsidRDefault="00465DCE" w:rsidP="00D203A0">
            <w:pPr>
              <w:spacing w:before="60" w:after="60"/>
              <w:rPr>
                <w:b/>
                <w:bCs/>
                <w:sz w:val="18"/>
              </w:rPr>
            </w:pPr>
            <w:r w:rsidRPr="00C901F3">
              <w:rPr>
                <w:b/>
                <w:bCs/>
                <w:sz w:val="18"/>
              </w:rPr>
              <w:t>Force Majeure Event</w:t>
            </w:r>
          </w:p>
        </w:tc>
        <w:tc>
          <w:tcPr>
            <w:tcW w:w="3607" w:type="pct"/>
            <w:tcBorders>
              <w:top w:val="single" w:sz="4" w:space="0" w:color="auto"/>
              <w:left w:val="single" w:sz="4" w:space="0" w:color="auto"/>
              <w:bottom w:val="single" w:sz="4" w:space="0" w:color="auto"/>
              <w:right w:val="single" w:sz="4" w:space="0" w:color="auto"/>
            </w:tcBorders>
          </w:tcPr>
          <w:p w14:paraId="241AD6A3" w14:textId="50EE95BB" w:rsidR="00465DCE" w:rsidRPr="00C901F3" w:rsidRDefault="00465DCE" w:rsidP="00D203A0">
            <w:pPr>
              <w:spacing w:before="60" w:after="60"/>
              <w:rPr>
                <w:sz w:val="18"/>
              </w:rPr>
            </w:pPr>
            <w:r w:rsidRPr="00C901F3">
              <w:rPr>
                <w:sz w:val="18"/>
              </w:rPr>
              <w:t xml:space="preserve">Each event or circumstance described as such in section </w:t>
            </w:r>
            <w:r w:rsidRPr="00C901F3">
              <w:rPr>
                <w:sz w:val="18"/>
              </w:rPr>
              <w:fldChar w:fldCharType="begin"/>
            </w:r>
            <w:r w:rsidRPr="00C901F3">
              <w:rPr>
                <w:sz w:val="18"/>
              </w:rPr>
              <w:instrText xml:space="preserve"> REF _Ref43932702 \r \h  \* MERGEFORMAT </w:instrText>
            </w:r>
            <w:r w:rsidRPr="00C901F3">
              <w:rPr>
                <w:sz w:val="18"/>
              </w:rPr>
            </w:r>
            <w:r w:rsidRPr="00C901F3">
              <w:rPr>
                <w:sz w:val="18"/>
              </w:rPr>
              <w:fldChar w:fldCharType="separate"/>
            </w:r>
            <w:r w:rsidR="00915453">
              <w:rPr>
                <w:sz w:val="18"/>
              </w:rPr>
              <w:t>40</w:t>
            </w:r>
            <w:r w:rsidRPr="00C901F3">
              <w:rPr>
                <w:sz w:val="18"/>
              </w:rPr>
              <w:fldChar w:fldCharType="end"/>
            </w:r>
            <w:r w:rsidRPr="00C901F3">
              <w:rPr>
                <w:sz w:val="18"/>
              </w:rPr>
              <w:t xml:space="preserve">. </w:t>
            </w:r>
          </w:p>
        </w:tc>
      </w:tr>
      <w:tr w:rsidR="00465DCE" w:rsidRPr="00C901F3" w14:paraId="7CAD191C" w14:textId="77777777" w:rsidTr="0059795A">
        <w:trPr>
          <w:cantSplit/>
        </w:trPr>
        <w:tc>
          <w:tcPr>
            <w:tcW w:w="1393" w:type="pct"/>
            <w:tcBorders>
              <w:right w:val="single" w:sz="4" w:space="0" w:color="auto"/>
            </w:tcBorders>
          </w:tcPr>
          <w:p w14:paraId="528D0342" w14:textId="77777777" w:rsidR="00465DCE" w:rsidRPr="00C901F3" w:rsidRDefault="00465DCE" w:rsidP="00D203A0">
            <w:pPr>
              <w:spacing w:before="60" w:after="60"/>
              <w:rPr>
                <w:b/>
                <w:bCs/>
                <w:sz w:val="18"/>
              </w:rPr>
            </w:pPr>
            <w:r w:rsidRPr="00C901F3">
              <w:rPr>
                <w:b/>
                <w:bCs/>
                <w:sz w:val="18"/>
              </w:rPr>
              <w:t>Formal Notice</w:t>
            </w:r>
          </w:p>
        </w:tc>
        <w:tc>
          <w:tcPr>
            <w:tcW w:w="3607" w:type="pct"/>
            <w:tcBorders>
              <w:top w:val="single" w:sz="4" w:space="0" w:color="auto"/>
              <w:left w:val="single" w:sz="4" w:space="0" w:color="auto"/>
              <w:bottom w:val="single" w:sz="4" w:space="0" w:color="auto"/>
              <w:right w:val="single" w:sz="4" w:space="0" w:color="auto"/>
            </w:tcBorders>
          </w:tcPr>
          <w:p w14:paraId="06C2DD36" w14:textId="658E10CC" w:rsidR="00465DCE" w:rsidRPr="00C901F3" w:rsidRDefault="00465DCE" w:rsidP="00D203A0">
            <w:pPr>
              <w:spacing w:before="60" w:after="60"/>
              <w:rPr>
                <w:sz w:val="18"/>
              </w:rPr>
            </w:pPr>
            <w:r w:rsidRPr="00C901F3">
              <w:rPr>
                <w:sz w:val="18"/>
              </w:rPr>
              <w:t xml:space="preserve">Each communication described as such in paragraph </w:t>
            </w:r>
            <w:r w:rsidRPr="00C901F3">
              <w:rPr>
                <w:sz w:val="18"/>
              </w:rPr>
              <w:fldChar w:fldCharType="begin"/>
            </w:r>
            <w:r w:rsidRPr="00C901F3">
              <w:rPr>
                <w:sz w:val="18"/>
              </w:rPr>
              <w:instrText xml:space="preserve"> REF _Ref44201672 \r \h  \* MERGEFORMAT </w:instrText>
            </w:r>
            <w:r w:rsidRPr="00C901F3">
              <w:rPr>
                <w:sz w:val="18"/>
              </w:rPr>
            </w:r>
            <w:r w:rsidRPr="00C901F3">
              <w:rPr>
                <w:sz w:val="18"/>
              </w:rPr>
              <w:fldChar w:fldCharType="separate"/>
            </w:r>
            <w:r w:rsidR="00915453">
              <w:rPr>
                <w:sz w:val="18"/>
              </w:rPr>
              <w:t>52.1</w:t>
            </w:r>
            <w:r w:rsidRPr="00C901F3">
              <w:rPr>
                <w:sz w:val="18"/>
              </w:rPr>
              <w:fldChar w:fldCharType="end"/>
            </w:r>
            <w:r w:rsidRPr="00C901F3">
              <w:rPr>
                <w:sz w:val="18"/>
              </w:rPr>
              <w:t xml:space="preserve">. </w:t>
            </w:r>
          </w:p>
        </w:tc>
      </w:tr>
      <w:tr w:rsidR="00465DCE" w:rsidRPr="00C901F3" w14:paraId="0A053D87" w14:textId="77777777" w:rsidTr="0059795A">
        <w:trPr>
          <w:cantSplit/>
        </w:trPr>
        <w:tc>
          <w:tcPr>
            <w:tcW w:w="1393" w:type="pct"/>
            <w:tcBorders>
              <w:right w:val="single" w:sz="4" w:space="0" w:color="auto"/>
            </w:tcBorders>
          </w:tcPr>
          <w:p w14:paraId="17A945BB" w14:textId="77777777" w:rsidR="00465DCE" w:rsidRPr="00C901F3" w:rsidRDefault="00465DCE" w:rsidP="00D203A0">
            <w:pPr>
              <w:spacing w:before="60" w:after="60"/>
              <w:rPr>
                <w:b/>
                <w:bCs/>
                <w:sz w:val="18"/>
              </w:rPr>
            </w:pPr>
            <w:r w:rsidRPr="00C901F3">
              <w:rPr>
                <w:b/>
                <w:bCs/>
                <w:sz w:val="18"/>
              </w:rPr>
              <w:t>Indemnifiable Cause</w:t>
            </w:r>
          </w:p>
        </w:tc>
        <w:tc>
          <w:tcPr>
            <w:tcW w:w="3607" w:type="pct"/>
            <w:tcBorders>
              <w:top w:val="single" w:sz="4" w:space="0" w:color="auto"/>
              <w:left w:val="single" w:sz="4" w:space="0" w:color="auto"/>
              <w:bottom w:val="single" w:sz="4" w:space="0" w:color="auto"/>
              <w:right w:val="single" w:sz="4" w:space="0" w:color="auto"/>
            </w:tcBorders>
          </w:tcPr>
          <w:p w14:paraId="53E4C277" w14:textId="7C3ED369"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_Ref129365580 \r \h  \* MERGEFORMAT </w:instrText>
            </w:r>
            <w:r w:rsidRPr="00C901F3">
              <w:rPr>
                <w:sz w:val="18"/>
              </w:rPr>
            </w:r>
            <w:r w:rsidRPr="00C901F3">
              <w:rPr>
                <w:sz w:val="18"/>
              </w:rPr>
              <w:fldChar w:fldCharType="separate"/>
            </w:r>
            <w:r w:rsidR="00915453">
              <w:rPr>
                <w:sz w:val="18"/>
              </w:rPr>
              <w:t>42.4</w:t>
            </w:r>
            <w:r w:rsidRPr="00C901F3">
              <w:rPr>
                <w:sz w:val="18"/>
              </w:rPr>
              <w:fldChar w:fldCharType="end"/>
            </w:r>
            <w:r w:rsidRPr="00C901F3">
              <w:rPr>
                <w:sz w:val="18"/>
              </w:rPr>
              <w:t xml:space="preserve">. </w:t>
            </w:r>
          </w:p>
        </w:tc>
      </w:tr>
      <w:tr w:rsidR="00465DCE" w:rsidRPr="00C901F3" w14:paraId="4694A04F" w14:textId="77777777" w:rsidTr="0059795A">
        <w:trPr>
          <w:cantSplit/>
        </w:trPr>
        <w:tc>
          <w:tcPr>
            <w:tcW w:w="1393" w:type="pct"/>
            <w:tcBorders>
              <w:right w:val="single" w:sz="4" w:space="0" w:color="auto"/>
            </w:tcBorders>
          </w:tcPr>
          <w:p w14:paraId="061625E9" w14:textId="77777777" w:rsidR="00465DCE" w:rsidRPr="00C901F3" w:rsidRDefault="00465DCE" w:rsidP="00D203A0">
            <w:pPr>
              <w:spacing w:before="60" w:after="60"/>
              <w:rPr>
                <w:b/>
                <w:bCs/>
                <w:sz w:val="18"/>
              </w:rPr>
            </w:pPr>
            <w:r w:rsidRPr="00C901F3">
              <w:rPr>
                <w:b/>
                <w:bCs/>
                <w:sz w:val="18"/>
              </w:rPr>
              <w:t>Indemnifier</w:t>
            </w:r>
          </w:p>
        </w:tc>
        <w:tc>
          <w:tcPr>
            <w:tcW w:w="3607" w:type="pct"/>
            <w:tcBorders>
              <w:top w:val="single" w:sz="4" w:space="0" w:color="auto"/>
              <w:left w:val="single" w:sz="4" w:space="0" w:color="auto"/>
              <w:bottom w:val="single" w:sz="4" w:space="0" w:color="auto"/>
              <w:right w:val="single" w:sz="4" w:space="0" w:color="auto"/>
            </w:tcBorders>
          </w:tcPr>
          <w:p w14:paraId="1AB90229" w14:textId="11514454"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_Ref44199829 \r \h  \* MERGEFORMAT </w:instrText>
            </w:r>
            <w:r w:rsidRPr="00C901F3">
              <w:rPr>
                <w:sz w:val="18"/>
              </w:rPr>
            </w:r>
            <w:r w:rsidRPr="00C901F3">
              <w:rPr>
                <w:sz w:val="18"/>
              </w:rPr>
              <w:fldChar w:fldCharType="separate"/>
            </w:r>
            <w:r w:rsidR="00915453">
              <w:rPr>
                <w:sz w:val="18"/>
              </w:rPr>
              <w:t>43.1</w:t>
            </w:r>
            <w:r w:rsidRPr="00C901F3">
              <w:rPr>
                <w:sz w:val="18"/>
              </w:rPr>
              <w:fldChar w:fldCharType="end"/>
            </w:r>
            <w:r w:rsidRPr="00C901F3">
              <w:rPr>
                <w:sz w:val="18"/>
              </w:rPr>
              <w:t xml:space="preserve">. </w:t>
            </w:r>
          </w:p>
        </w:tc>
      </w:tr>
      <w:tr w:rsidR="00465DCE" w:rsidRPr="00C901F3" w14:paraId="472D952C" w14:textId="77777777" w:rsidTr="0059795A">
        <w:trPr>
          <w:cantSplit/>
        </w:trPr>
        <w:tc>
          <w:tcPr>
            <w:tcW w:w="1393" w:type="pct"/>
            <w:tcBorders>
              <w:right w:val="single" w:sz="4" w:space="0" w:color="auto"/>
            </w:tcBorders>
          </w:tcPr>
          <w:p w14:paraId="4ED6C021" w14:textId="77777777" w:rsidR="00465DCE" w:rsidRPr="00C901F3" w:rsidRDefault="00465DCE" w:rsidP="00D203A0">
            <w:pPr>
              <w:spacing w:before="60" w:after="60"/>
              <w:rPr>
                <w:b/>
                <w:bCs/>
                <w:sz w:val="18"/>
              </w:rPr>
            </w:pPr>
            <w:r w:rsidRPr="00C901F3">
              <w:rPr>
                <w:b/>
                <w:bCs/>
                <w:sz w:val="18"/>
              </w:rPr>
              <w:t>Indemnity Beneficiary</w:t>
            </w:r>
          </w:p>
        </w:tc>
        <w:tc>
          <w:tcPr>
            <w:tcW w:w="3607" w:type="pct"/>
            <w:tcBorders>
              <w:top w:val="single" w:sz="4" w:space="0" w:color="auto"/>
              <w:left w:val="single" w:sz="4" w:space="0" w:color="auto"/>
              <w:bottom w:val="single" w:sz="4" w:space="0" w:color="auto"/>
              <w:right w:val="single" w:sz="4" w:space="0" w:color="auto"/>
            </w:tcBorders>
          </w:tcPr>
          <w:p w14:paraId="1F958C21" w14:textId="08D8E3D6"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_Ref44199829 \r \h  \* MERGEFORMAT </w:instrText>
            </w:r>
            <w:r w:rsidRPr="00C901F3">
              <w:rPr>
                <w:sz w:val="18"/>
              </w:rPr>
            </w:r>
            <w:r w:rsidRPr="00C901F3">
              <w:rPr>
                <w:sz w:val="18"/>
              </w:rPr>
              <w:fldChar w:fldCharType="separate"/>
            </w:r>
            <w:r w:rsidR="00915453">
              <w:rPr>
                <w:sz w:val="18"/>
              </w:rPr>
              <w:t>43.1</w:t>
            </w:r>
            <w:r w:rsidRPr="00C901F3">
              <w:rPr>
                <w:sz w:val="18"/>
              </w:rPr>
              <w:fldChar w:fldCharType="end"/>
            </w:r>
            <w:r w:rsidRPr="00C901F3">
              <w:rPr>
                <w:sz w:val="18"/>
              </w:rPr>
              <w:t>.</w:t>
            </w:r>
          </w:p>
        </w:tc>
      </w:tr>
      <w:tr w:rsidR="00465DCE" w:rsidRPr="00C901F3" w14:paraId="73B12040" w14:textId="77777777" w:rsidTr="0059795A">
        <w:trPr>
          <w:cantSplit/>
        </w:trPr>
        <w:tc>
          <w:tcPr>
            <w:tcW w:w="1393" w:type="pct"/>
            <w:tcBorders>
              <w:right w:val="single" w:sz="4" w:space="0" w:color="auto"/>
            </w:tcBorders>
          </w:tcPr>
          <w:p w14:paraId="3AC081E4" w14:textId="77777777" w:rsidR="00465DCE" w:rsidRPr="00C901F3" w:rsidRDefault="00465DCE" w:rsidP="00D203A0">
            <w:pPr>
              <w:spacing w:before="60" w:after="60"/>
              <w:rPr>
                <w:b/>
                <w:bCs/>
                <w:sz w:val="18"/>
              </w:rPr>
            </w:pPr>
            <w:r w:rsidRPr="00C901F3">
              <w:rPr>
                <w:b/>
                <w:bCs/>
                <w:sz w:val="18"/>
              </w:rPr>
              <w:lastRenderedPageBreak/>
              <w:t>Intellectual Property</w:t>
            </w:r>
          </w:p>
        </w:tc>
        <w:tc>
          <w:tcPr>
            <w:tcW w:w="3607" w:type="pct"/>
            <w:tcBorders>
              <w:top w:val="single" w:sz="4" w:space="0" w:color="auto"/>
              <w:left w:val="single" w:sz="4" w:space="0" w:color="auto"/>
              <w:bottom w:val="single" w:sz="4" w:space="0" w:color="auto"/>
              <w:right w:val="single" w:sz="4" w:space="0" w:color="auto"/>
            </w:tcBorders>
          </w:tcPr>
          <w:p w14:paraId="0643D78E" w14:textId="77777777" w:rsidR="00465DCE" w:rsidRPr="00C901F3" w:rsidRDefault="00465DCE" w:rsidP="00D203A0">
            <w:pPr>
              <w:spacing w:before="60" w:after="60"/>
              <w:rPr>
                <w:sz w:val="18"/>
              </w:rPr>
            </w:pPr>
            <w:r w:rsidRPr="00C901F3">
              <w:rPr>
                <w:sz w:val="18"/>
              </w:rPr>
              <w:t>Copyright, trademarks (whether registered or otherwise), service marks (whether registered or otherwise), patents, design rights (whether capable of registration or otherwise), registered designs, domain names, know how rights, rights in relation to databases, trade secrets, information of a confidential nature, rights to take action for passing off, and all other relevant intellectual property rights as ordinarily recognised as such throughout and in any parts of the world, and in relation to the paragraphs listed in this definition, all registrations, pending registrations, reversions, extensions and renewals of such rights.</w:t>
            </w:r>
          </w:p>
        </w:tc>
      </w:tr>
      <w:tr w:rsidR="00465DCE" w:rsidRPr="00C901F3" w14:paraId="219F854F" w14:textId="77777777" w:rsidTr="0059795A">
        <w:trPr>
          <w:cantSplit/>
        </w:trPr>
        <w:tc>
          <w:tcPr>
            <w:tcW w:w="1393" w:type="pct"/>
            <w:tcBorders>
              <w:right w:val="single" w:sz="4" w:space="0" w:color="auto"/>
            </w:tcBorders>
          </w:tcPr>
          <w:p w14:paraId="6D2F23E5" w14:textId="77777777" w:rsidR="00465DCE" w:rsidRPr="00C901F3" w:rsidRDefault="00465DCE" w:rsidP="00D203A0">
            <w:pPr>
              <w:spacing w:before="60" w:after="60"/>
              <w:rPr>
                <w:b/>
                <w:bCs/>
                <w:sz w:val="18"/>
              </w:rPr>
            </w:pPr>
            <w:r w:rsidRPr="00C901F3">
              <w:rPr>
                <w:b/>
                <w:bCs/>
                <w:sz w:val="18"/>
              </w:rPr>
              <w:t>Key Personnel</w:t>
            </w:r>
          </w:p>
        </w:tc>
        <w:tc>
          <w:tcPr>
            <w:tcW w:w="3607" w:type="pct"/>
            <w:tcBorders>
              <w:top w:val="single" w:sz="4" w:space="0" w:color="auto"/>
              <w:left w:val="single" w:sz="4" w:space="0" w:color="auto"/>
              <w:bottom w:val="single" w:sz="4" w:space="0" w:color="auto"/>
              <w:right w:val="single" w:sz="4" w:space="0" w:color="auto"/>
            </w:tcBorders>
          </w:tcPr>
          <w:p w14:paraId="4480F0B7" w14:textId="0EF0BC96"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_Ref44200007 \r \h  \* MERGEFORMAT </w:instrText>
            </w:r>
            <w:r w:rsidRPr="00C901F3">
              <w:rPr>
                <w:sz w:val="18"/>
              </w:rPr>
            </w:r>
            <w:r w:rsidRPr="00C901F3">
              <w:rPr>
                <w:sz w:val="18"/>
              </w:rPr>
              <w:fldChar w:fldCharType="separate"/>
            </w:r>
            <w:r w:rsidR="00915453">
              <w:rPr>
                <w:sz w:val="18"/>
              </w:rPr>
              <w:t>26.1</w:t>
            </w:r>
            <w:r w:rsidRPr="00C901F3">
              <w:rPr>
                <w:sz w:val="18"/>
              </w:rPr>
              <w:fldChar w:fldCharType="end"/>
            </w:r>
            <w:r w:rsidRPr="00C901F3">
              <w:rPr>
                <w:sz w:val="18"/>
              </w:rPr>
              <w:t xml:space="preserve">. </w:t>
            </w:r>
          </w:p>
        </w:tc>
      </w:tr>
      <w:tr w:rsidR="00465DCE" w:rsidRPr="00C901F3" w14:paraId="25D9728F" w14:textId="77777777" w:rsidTr="0059795A">
        <w:trPr>
          <w:cantSplit/>
        </w:trPr>
        <w:tc>
          <w:tcPr>
            <w:tcW w:w="1393" w:type="pct"/>
            <w:tcBorders>
              <w:right w:val="single" w:sz="4" w:space="0" w:color="auto"/>
            </w:tcBorders>
          </w:tcPr>
          <w:p w14:paraId="7FC9DF98" w14:textId="77777777" w:rsidR="00465DCE" w:rsidRPr="00C901F3" w:rsidRDefault="00465DCE" w:rsidP="00D203A0">
            <w:pPr>
              <w:spacing w:before="60" w:after="60"/>
              <w:rPr>
                <w:b/>
                <w:bCs/>
                <w:sz w:val="18"/>
              </w:rPr>
            </w:pPr>
            <w:r w:rsidRPr="00C901F3">
              <w:rPr>
                <w:b/>
                <w:bCs/>
                <w:sz w:val="18"/>
              </w:rPr>
              <w:t>Law</w:t>
            </w:r>
          </w:p>
        </w:tc>
        <w:tc>
          <w:tcPr>
            <w:tcW w:w="3607" w:type="pct"/>
            <w:tcBorders>
              <w:top w:val="single" w:sz="4" w:space="0" w:color="auto"/>
              <w:left w:val="single" w:sz="4" w:space="0" w:color="auto"/>
              <w:bottom w:val="single" w:sz="4" w:space="0" w:color="auto"/>
              <w:right w:val="single" w:sz="4" w:space="0" w:color="auto"/>
            </w:tcBorders>
          </w:tcPr>
          <w:p w14:paraId="7E93B763" w14:textId="77777777" w:rsidR="00465DCE" w:rsidRPr="00C901F3" w:rsidRDefault="00465DCE" w:rsidP="00D203A0">
            <w:pPr>
              <w:spacing w:before="60" w:after="60"/>
              <w:rPr>
                <w:sz w:val="18"/>
              </w:rPr>
            </w:pPr>
            <w:r w:rsidRPr="00C901F3">
              <w:rPr>
                <w:sz w:val="18"/>
              </w:rPr>
              <w:t>Any of the following applicable to a party from time to time (to be read independently)</w:t>
            </w:r>
          </w:p>
          <w:p w14:paraId="03EF43D5"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Any statute, regulation, by-law, order, subordinate legislation or anything similar to any of these.</w:t>
            </w:r>
          </w:p>
          <w:p w14:paraId="0D0A0764"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Any treaty</w:t>
            </w:r>
          </w:p>
          <w:p w14:paraId="54CA45F8"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Any judgement, rule of common law or equity</w:t>
            </w:r>
          </w:p>
          <w:p w14:paraId="6EEB0F3C"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Any order of a competent court, tribunal, arbitrator or anything similar to any of these</w:t>
            </w:r>
          </w:p>
          <w:p w14:paraId="4AB47053"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Any permit, permission (e.g. planning permission) consent, licence, statutory agreement and authorisation (or anything similar to any of these) required by law and affecting the relevant person and its activities in connection with this Agreement from time to time.</w:t>
            </w:r>
          </w:p>
          <w:p w14:paraId="0745FFFD"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Any guidance or anything similar issued by authorised government bodies (whether legally binding or not)</w:t>
            </w:r>
          </w:p>
          <w:p w14:paraId="237A4C9A" w14:textId="77777777" w:rsidR="00465DCE" w:rsidRPr="00C901F3" w:rsidRDefault="00465DCE" w:rsidP="00D203A0">
            <w:pPr>
              <w:pStyle w:val="ListParagraph"/>
              <w:numPr>
                <w:ilvl w:val="0"/>
                <w:numId w:val="515"/>
              </w:numPr>
              <w:spacing w:before="60" w:after="60"/>
              <w:ind w:left="360"/>
              <w:contextualSpacing w:val="0"/>
              <w:rPr>
                <w:sz w:val="18"/>
              </w:rPr>
            </w:pPr>
            <w:r w:rsidRPr="00C901F3">
              <w:rPr>
                <w:sz w:val="18"/>
              </w:rPr>
              <w:t xml:space="preserve">Anything else imposed by any governmental body (in its capacity as such) having a legally binding effect at the time on the respective activities of any party in connection with this Agreement. </w:t>
            </w:r>
          </w:p>
        </w:tc>
      </w:tr>
      <w:tr w:rsidR="00465DCE" w:rsidRPr="00C901F3" w14:paraId="0553D5AC" w14:textId="77777777" w:rsidTr="0059795A">
        <w:trPr>
          <w:cantSplit/>
        </w:trPr>
        <w:tc>
          <w:tcPr>
            <w:tcW w:w="1393" w:type="pct"/>
            <w:tcBorders>
              <w:right w:val="single" w:sz="4" w:space="0" w:color="auto"/>
            </w:tcBorders>
          </w:tcPr>
          <w:p w14:paraId="220C9DC9" w14:textId="77777777" w:rsidR="00465DCE" w:rsidRPr="00C901F3" w:rsidRDefault="00465DCE" w:rsidP="00D203A0">
            <w:pPr>
              <w:spacing w:before="60" w:after="60"/>
              <w:rPr>
                <w:b/>
                <w:bCs/>
                <w:sz w:val="18"/>
              </w:rPr>
            </w:pPr>
            <w:r w:rsidRPr="00C901F3">
              <w:rPr>
                <w:b/>
                <w:bCs/>
                <w:sz w:val="18"/>
              </w:rPr>
              <w:t>Losses</w:t>
            </w:r>
          </w:p>
        </w:tc>
        <w:tc>
          <w:tcPr>
            <w:tcW w:w="3607" w:type="pct"/>
            <w:tcBorders>
              <w:top w:val="single" w:sz="4" w:space="0" w:color="auto"/>
              <w:left w:val="single" w:sz="4" w:space="0" w:color="auto"/>
              <w:bottom w:val="single" w:sz="4" w:space="0" w:color="auto"/>
              <w:right w:val="single" w:sz="4" w:space="0" w:color="auto"/>
            </w:tcBorders>
          </w:tcPr>
          <w:p w14:paraId="590DE695" w14:textId="77777777" w:rsidR="00465DCE" w:rsidRPr="00C901F3" w:rsidRDefault="00465DCE" w:rsidP="00D203A0">
            <w:pPr>
              <w:spacing w:before="60" w:after="60"/>
              <w:rPr>
                <w:sz w:val="18"/>
              </w:rPr>
            </w:pPr>
            <w:r w:rsidRPr="00C901F3">
              <w:rPr>
                <w:sz w:val="18"/>
              </w:rPr>
              <w:t>All losses, damages, costs, charges and expenses incurred by the relevant person in the relevant circumstances to which the context refers, whether in tort, contract, by Law or otherwise including, where relevant, third-party claims, liabilities, demands, proceedings, interest, penalties and fines, damage to property, death or personal injury, and full legal costs charged on a solicitor-client basis.</w:t>
            </w:r>
          </w:p>
        </w:tc>
      </w:tr>
      <w:tr w:rsidR="00465DCE" w:rsidRPr="00C901F3" w14:paraId="46D21BBB" w14:textId="77777777" w:rsidTr="0059795A">
        <w:trPr>
          <w:cantSplit/>
        </w:trPr>
        <w:tc>
          <w:tcPr>
            <w:tcW w:w="1393" w:type="pct"/>
            <w:tcBorders>
              <w:right w:val="single" w:sz="4" w:space="0" w:color="auto"/>
            </w:tcBorders>
          </w:tcPr>
          <w:p w14:paraId="7C38DE67" w14:textId="77777777" w:rsidR="00465DCE" w:rsidRPr="00C901F3" w:rsidRDefault="00465DCE" w:rsidP="00D203A0">
            <w:pPr>
              <w:spacing w:before="60" w:after="60"/>
              <w:rPr>
                <w:b/>
                <w:bCs/>
                <w:sz w:val="18"/>
              </w:rPr>
            </w:pPr>
            <w:r w:rsidRPr="00C901F3">
              <w:rPr>
                <w:b/>
                <w:bCs/>
                <w:sz w:val="18"/>
              </w:rPr>
              <w:t>Material Breach</w:t>
            </w:r>
          </w:p>
        </w:tc>
        <w:tc>
          <w:tcPr>
            <w:tcW w:w="3607" w:type="pct"/>
            <w:tcBorders>
              <w:top w:val="single" w:sz="4" w:space="0" w:color="auto"/>
              <w:left w:val="single" w:sz="4" w:space="0" w:color="auto"/>
              <w:bottom w:val="single" w:sz="4" w:space="0" w:color="auto"/>
              <w:right w:val="single" w:sz="4" w:space="0" w:color="auto"/>
            </w:tcBorders>
          </w:tcPr>
          <w:p w14:paraId="2CB91B17" w14:textId="77777777" w:rsidR="00465DCE" w:rsidRPr="00C901F3" w:rsidRDefault="00465DCE" w:rsidP="00D203A0">
            <w:pPr>
              <w:pStyle w:val="ListParagraph"/>
              <w:numPr>
                <w:ilvl w:val="0"/>
                <w:numId w:val="517"/>
              </w:numPr>
              <w:spacing w:before="60" w:after="60"/>
              <w:ind w:left="360"/>
              <w:contextualSpacing w:val="0"/>
              <w:rPr>
                <w:sz w:val="18"/>
              </w:rPr>
            </w:pPr>
            <w:r w:rsidRPr="00C901F3">
              <w:rPr>
                <w:sz w:val="18"/>
              </w:rPr>
              <w:t>A breach of this Agreement by a party (</w:t>
            </w:r>
            <w:r w:rsidRPr="00C901F3">
              <w:rPr>
                <w:b/>
                <w:bCs/>
                <w:sz w:val="18"/>
              </w:rPr>
              <w:t>‘X’</w:t>
            </w:r>
            <w:r w:rsidRPr="00C901F3">
              <w:rPr>
                <w:sz w:val="18"/>
              </w:rPr>
              <w:t>) which has significant (and not trivial) consequences for the other party (</w:t>
            </w:r>
            <w:r w:rsidRPr="00C901F3">
              <w:rPr>
                <w:b/>
                <w:bCs/>
                <w:sz w:val="18"/>
              </w:rPr>
              <w:t>‘Y’</w:t>
            </w:r>
            <w:r w:rsidRPr="00C901F3">
              <w:rPr>
                <w:sz w:val="18"/>
              </w:rPr>
              <w:t>).</w:t>
            </w:r>
          </w:p>
          <w:p w14:paraId="54511CFE" w14:textId="77777777" w:rsidR="00465DCE" w:rsidRPr="00C901F3" w:rsidRDefault="00465DCE" w:rsidP="00D203A0">
            <w:pPr>
              <w:pStyle w:val="ListParagraph"/>
              <w:numPr>
                <w:ilvl w:val="0"/>
                <w:numId w:val="517"/>
              </w:numPr>
              <w:spacing w:before="60" w:after="60"/>
              <w:ind w:left="360"/>
              <w:contextualSpacing w:val="0"/>
              <w:rPr>
                <w:sz w:val="18"/>
              </w:rPr>
            </w:pPr>
            <w:r w:rsidRPr="00C901F3">
              <w:rPr>
                <w:sz w:val="18"/>
              </w:rPr>
              <w:t>This includes for example an anticipatory breach or anything similar of this Agreement by X and any breach of any factual promise given by X under this Agreement, but only to the extent any of these has significant (and not trivial) consequences for Y.</w:t>
            </w:r>
          </w:p>
        </w:tc>
      </w:tr>
      <w:tr w:rsidR="00465DCE" w:rsidRPr="00C901F3" w14:paraId="66D0D15F" w14:textId="77777777" w:rsidTr="0059795A">
        <w:trPr>
          <w:cantSplit/>
        </w:trPr>
        <w:tc>
          <w:tcPr>
            <w:tcW w:w="1393" w:type="pct"/>
            <w:tcBorders>
              <w:right w:val="single" w:sz="4" w:space="0" w:color="auto"/>
            </w:tcBorders>
          </w:tcPr>
          <w:p w14:paraId="057EBE83" w14:textId="77777777" w:rsidR="00465DCE" w:rsidRPr="00C901F3" w:rsidRDefault="00465DCE" w:rsidP="00D203A0">
            <w:pPr>
              <w:spacing w:before="60" w:after="60"/>
              <w:rPr>
                <w:b/>
                <w:bCs/>
                <w:sz w:val="18"/>
              </w:rPr>
            </w:pPr>
            <w:r w:rsidRPr="00C901F3">
              <w:rPr>
                <w:b/>
                <w:bCs/>
                <w:sz w:val="18"/>
              </w:rPr>
              <w:t>Personnel</w:t>
            </w:r>
          </w:p>
        </w:tc>
        <w:tc>
          <w:tcPr>
            <w:tcW w:w="3607" w:type="pct"/>
            <w:tcBorders>
              <w:top w:val="single" w:sz="4" w:space="0" w:color="auto"/>
              <w:left w:val="single" w:sz="4" w:space="0" w:color="auto"/>
              <w:bottom w:val="single" w:sz="4" w:space="0" w:color="auto"/>
              <w:right w:val="single" w:sz="4" w:space="0" w:color="auto"/>
            </w:tcBorders>
          </w:tcPr>
          <w:p w14:paraId="6A5F5871" w14:textId="77777777" w:rsidR="00465DCE" w:rsidRPr="00C901F3" w:rsidRDefault="00465DCE" w:rsidP="00D203A0">
            <w:pPr>
              <w:pStyle w:val="ListParagraph"/>
              <w:spacing w:before="60" w:after="60"/>
              <w:ind w:left="0"/>
              <w:contextualSpacing w:val="0"/>
              <w:rPr>
                <w:sz w:val="18"/>
              </w:rPr>
            </w:pPr>
            <w:r w:rsidRPr="00C901F3">
              <w:rPr>
                <w:sz w:val="18"/>
              </w:rPr>
              <w:t>In relation to a party or its contractors or other agents: any individual genuinely appointed or otherwise engaged by that firm or other organisation as an officer, employee, worker, consultant, trustee, elected member, member of any partnership, agent, intern, seconded person, volunteer, adviser or contractor (or anything similar to these).</w:t>
            </w:r>
          </w:p>
        </w:tc>
      </w:tr>
      <w:tr w:rsidR="00465DCE" w:rsidRPr="00C901F3" w14:paraId="32AFCEB6" w14:textId="77777777" w:rsidTr="0059795A">
        <w:trPr>
          <w:cantSplit/>
        </w:trPr>
        <w:tc>
          <w:tcPr>
            <w:tcW w:w="1393" w:type="pct"/>
            <w:tcBorders>
              <w:right w:val="single" w:sz="4" w:space="0" w:color="auto"/>
            </w:tcBorders>
          </w:tcPr>
          <w:p w14:paraId="2F1979E4" w14:textId="77777777" w:rsidR="00465DCE" w:rsidRPr="00C901F3" w:rsidRDefault="00465DCE" w:rsidP="00D203A0">
            <w:pPr>
              <w:spacing w:before="60" w:after="60"/>
              <w:rPr>
                <w:b/>
                <w:bCs/>
                <w:sz w:val="18"/>
              </w:rPr>
            </w:pPr>
            <w:r w:rsidRPr="00C901F3">
              <w:rPr>
                <w:b/>
                <w:bCs/>
                <w:sz w:val="18"/>
              </w:rPr>
              <w:t>Promised Subcontractor</w:t>
            </w:r>
          </w:p>
        </w:tc>
        <w:tc>
          <w:tcPr>
            <w:tcW w:w="3607" w:type="pct"/>
            <w:tcBorders>
              <w:top w:val="single" w:sz="4" w:space="0" w:color="auto"/>
              <w:left w:val="single" w:sz="4" w:space="0" w:color="auto"/>
              <w:bottom w:val="single" w:sz="4" w:space="0" w:color="auto"/>
              <w:right w:val="single" w:sz="4" w:space="0" w:color="auto"/>
            </w:tcBorders>
          </w:tcPr>
          <w:p w14:paraId="7F65E163" w14:textId="6C345135" w:rsidR="00465DCE" w:rsidRPr="00C901F3" w:rsidRDefault="00465DCE" w:rsidP="00D203A0">
            <w:pPr>
              <w:pStyle w:val="ListParagraph"/>
              <w:numPr>
                <w:ilvl w:val="0"/>
                <w:numId w:val="521"/>
              </w:numPr>
              <w:spacing w:before="60" w:after="60"/>
              <w:ind w:left="360"/>
              <w:contextualSpacing w:val="0"/>
              <w:rPr>
                <w:sz w:val="18"/>
              </w:rPr>
            </w:pPr>
            <w:r w:rsidRPr="00C901F3">
              <w:rPr>
                <w:sz w:val="18"/>
              </w:rPr>
              <w:t xml:space="preserve">Each current subcontractor indicated as such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or</w:t>
            </w:r>
          </w:p>
          <w:p w14:paraId="028490B3" w14:textId="1018CEFF" w:rsidR="00465DCE" w:rsidRPr="00C901F3" w:rsidRDefault="00465DCE" w:rsidP="00D203A0">
            <w:pPr>
              <w:pStyle w:val="ListParagraph"/>
              <w:numPr>
                <w:ilvl w:val="0"/>
                <w:numId w:val="521"/>
              </w:numPr>
              <w:spacing w:before="60" w:after="60"/>
              <w:ind w:left="360"/>
              <w:contextualSpacing w:val="0"/>
              <w:rPr>
                <w:sz w:val="18"/>
              </w:rPr>
            </w:pPr>
            <w:r w:rsidRPr="00C901F3">
              <w:rPr>
                <w:sz w:val="18"/>
              </w:rPr>
              <w:t xml:space="preserve">Any replacement subcontractor carrying out the relevant activities from time to time (or a substantial portion of them) applying to such subcontractor indicated in paragraph </w:t>
            </w:r>
            <w:r w:rsidRPr="00C901F3">
              <w:rPr>
                <w:sz w:val="18"/>
              </w:rPr>
              <w:fldChar w:fldCharType="begin"/>
            </w:r>
            <w:r w:rsidRPr="00C901F3">
              <w:rPr>
                <w:sz w:val="18"/>
              </w:rPr>
              <w:instrText xml:space="preserve"> REF _Ref43734026 \r \h  \* MERGEFORMAT </w:instrText>
            </w:r>
            <w:r w:rsidRPr="00C901F3">
              <w:rPr>
                <w:sz w:val="18"/>
              </w:rPr>
            </w:r>
            <w:r w:rsidRPr="00C901F3">
              <w:rPr>
                <w:sz w:val="18"/>
              </w:rPr>
              <w:fldChar w:fldCharType="separate"/>
            </w:r>
            <w:r w:rsidR="00915453">
              <w:rPr>
                <w:sz w:val="18"/>
              </w:rPr>
              <w:t>30.1</w:t>
            </w:r>
            <w:r w:rsidRPr="00C901F3">
              <w:rPr>
                <w:sz w:val="18"/>
              </w:rPr>
              <w:fldChar w:fldCharType="end"/>
            </w:r>
            <w:r w:rsidRPr="00C901F3">
              <w:rPr>
                <w:sz w:val="18"/>
              </w:rPr>
              <w:t xml:space="preserve">. </w:t>
            </w:r>
          </w:p>
        </w:tc>
      </w:tr>
      <w:tr w:rsidR="00465DCE" w:rsidRPr="00C901F3" w14:paraId="2CC10123" w14:textId="77777777" w:rsidTr="0059795A">
        <w:trPr>
          <w:cantSplit/>
        </w:trPr>
        <w:tc>
          <w:tcPr>
            <w:tcW w:w="1393" w:type="pct"/>
            <w:tcBorders>
              <w:right w:val="single" w:sz="4" w:space="0" w:color="auto"/>
            </w:tcBorders>
          </w:tcPr>
          <w:p w14:paraId="76E9D312" w14:textId="77777777" w:rsidR="00465DCE" w:rsidRPr="00C901F3" w:rsidRDefault="00465DCE" w:rsidP="00D203A0">
            <w:pPr>
              <w:spacing w:before="60" w:after="60"/>
              <w:rPr>
                <w:b/>
                <w:bCs/>
                <w:sz w:val="18"/>
              </w:rPr>
            </w:pPr>
            <w:r w:rsidRPr="00C901F3">
              <w:rPr>
                <w:b/>
                <w:bCs/>
                <w:sz w:val="18"/>
              </w:rPr>
              <w:t>Recipient</w:t>
            </w:r>
          </w:p>
        </w:tc>
        <w:tc>
          <w:tcPr>
            <w:tcW w:w="3607" w:type="pct"/>
            <w:tcBorders>
              <w:top w:val="single" w:sz="4" w:space="0" w:color="auto"/>
              <w:left w:val="single" w:sz="4" w:space="0" w:color="auto"/>
              <w:bottom w:val="single" w:sz="4" w:space="0" w:color="auto"/>
              <w:right w:val="single" w:sz="4" w:space="0" w:color="auto"/>
            </w:tcBorders>
          </w:tcPr>
          <w:p w14:paraId="0353466A" w14:textId="33402EA9" w:rsidR="00465DCE" w:rsidRPr="00C901F3" w:rsidRDefault="00465DCE" w:rsidP="00D203A0">
            <w:pPr>
              <w:spacing w:before="60" w:after="60"/>
              <w:rPr>
                <w:sz w:val="18"/>
              </w:rPr>
            </w:pPr>
            <w:r w:rsidRPr="00C901F3">
              <w:rPr>
                <w:sz w:val="18"/>
              </w:rPr>
              <w:t xml:space="preserve">A party in relation to the Confidential Information of a relevant Discloser for the purposes of section </w:t>
            </w:r>
            <w:r w:rsidRPr="00C901F3">
              <w:rPr>
                <w:sz w:val="18"/>
              </w:rPr>
              <w:fldChar w:fldCharType="begin"/>
            </w:r>
            <w:r w:rsidRPr="00C901F3">
              <w:rPr>
                <w:sz w:val="18"/>
              </w:rPr>
              <w:instrText xml:space="preserve"> REF _Ref44202342 \r \h  \* MERGEFORMAT </w:instrText>
            </w:r>
            <w:r w:rsidRPr="00C901F3">
              <w:rPr>
                <w:sz w:val="18"/>
              </w:rPr>
            </w:r>
            <w:r w:rsidRPr="00C901F3">
              <w:rPr>
                <w:sz w:val="18"/>
              </w:rPr>
              <w:fldChar w:fldCharType="separate"/>
            </w:r>
            <w:r w:rsidR="00915453">
              <w:rPr>
                <w:sz w:val="18"/>
              </w:rPr>
              <w:t>32</w:t>
            </w:r>
            <w:r w:rsidRPr="00C901F3">
              <w:rPr>
                <w:sz w:val="18"/>
              </w:rPr>
              <w:fldChar w:fldCharType="end"/>
            </w:r>
            <w:r w:rsidRPr="00C901F3">
              <w:rPr>
                <w:sz w:val="18"/>
              </w:rPr>
              <w:t>.</w:t>
            </w:r>
          </w:p>
        </w:tc>
      </w:tr>
      <w:tr w:rsidR="00465DCE" w:rsidRPr="00C901F3" w14:paraId="2C13E8B4" w14:textId="77777777" w:rsidTr="0059795A">
        <w:trPr>
          <w:cantSplit/>
        </w:trPr>
        <w:tc>
          <w:tcPr>
            <w:tcW w:w="1393" w:type="pct"/>
            <w:tcBorders>
              <w:right w:val="single" w:sz="4" w:space="0" w:color="auto"/>
            </w:tcBorders>
          </w:tcPr>
          <w:p w14:paraId="32940ED9" w14:textId="77777777" w:rsidR="00465DCE" w:rsidRPr="00C901F3" w:rsidRDefault="00465DCE" w:rsidP="00D203A0">
            <w:pPr>
              <w:spacing w:before="60" w:after="60"/>
              <w:rPr>
                <w:b/>
                <w:bCs/>
                <w:sz w:val="18"/>
              </w:rPr>
            </w:pPr>
            <w:r w:rsidRPr="00C901F3">
              <w:rPr>
                <w:b/>
                <w:bCs/>
                <w:sz w:val="18"/>
              </w:rPr>
              <w:t>Relevant Dispute</w:t>
            </w:r>
          </w:p>
        </w:tc>
        <w:tc>
          <w:tcPr>
            <w:tcW w:w="3607" w:type="pct"/>
            <w:tcBorders>
              <w:top w:val="single" w:sz="4" w:space="0" w:color="auto"/>
              <w:left w:val="single" w:sz="4" w:space="0" w:color="auto"/>
              <w:bottom w:val="single" w:sz="4" w:space="0" w:color="auto"/>
              <w:right w:val="single" w:sz="4" w:space="0" w:color="auto"/>
            </w:tcBorders>
          </w:tcPr>
          <w:p w14:paraId="750A6D66" w14:textId="149A5F5C"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_Ref44202428 \r \h  \* MERGEFORMAT </w:instrText>
            </w:r>
            <w:r w:rsidRPr="00C901F3">
              <w:rPr>
                <w:sz w:val="18"/>
              </w:rPr>
            </w:r>
            <w:r w:rsidRPr="00C901F3">
              <w:rPr>
                <w:sz w:val="18"/>
              </w:rPr>
              <w:fldChar w:fldCharType="separate"/>
            </w:r>
            <w:r w:rsidR="00915453">
              <w:rPr>
                <w:sz w:val="18"/>
              </w:rPr>
              <w:t>53.1</w:t>
            </w:r>
            <w:r w:rsidRPr="00C901F3">
              <w:rPr>
                <w:sz w:val="18"/>
              </w:rPr>
              <w:fldChar w:fldCharType="end"/>
            </w:r>
            <w:r w:rsidRPr="00C901F3">
              <w:rPr>
                <w:sz w:val="18"/>
              </w:rPr>
              <w:t xml:space="preserve">. </w:t>
            </w:r>
          </w:p>
        </w:tc>
      </w:tr>
      <w:tr w:rsidR="00465DCE" w:rsidRPr="00C901F3" w14:paraId="59A39237" w14:textId="77777777" w:rsidTr="0059795A">
        <w:trPr>
          <w:cantSplit/>
        </w:trPr>
        <w:tc>
          <w:tcPr>
            <w:tcW w:w="1393" w:type="pct"/>
            <w:tcBorders>
              <w:right w:val="single" w:sz="4" w:space="0" w:color="auto"/>
            </w:tcBorders>
          </w:tcPr>
          <w:p w14:paraId="12D3049B" w14:textId="77777777" w:rsidR="00465DCE" w:rsidRPr="00C901F3" w:rsidRDefault="00465DCE" w:rsidP="00D203A0">
            <w:pPr>
              <w:spacing w:before="60" w:after="60"/>
              <w:rPr>
                <w:b/>
                <w:bCs/>
                <w:sz w:val="18"/>
              </w:rPr>
            </w:pPr>
            <w:r w:rsidRPr="00C901F3">
              <w:rPr>
                <w:b/>
                <w:bCs/>
                <w:sz w:val="18"/>
              </w:rPr>
              <w:t>Relevant Indemnity</w:t>
            </w:r>
          </w:p>
        </w:tc>
        <w:tc>
          <w:tcPr>
            <w:tcW w:w="3607" w:type="pct"/>
            <w:tcBorders>
              <w:top w:val="single" w:sz="4" w:space="0" w:color="auto"/>
              <w:left w:val="single" w:sz="4" w:space="0" w:color="auto"/>
              <w:bottom w:val="single" w:sz="4" w:space="0" w:color="auto"/>
              <w:right w:val="single" w:sz="4" w:space="0" w:color="auto"/>
            </w:tcBorders>
          </w:tcPr>
          <w:p w14:paraId="44645F29" w14:textId="6903C6EC"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_Ref44199829 \r \h  \* MERGEFORMAT </w:instrText>
            </w:r>
            <w:r w:rsidRPr="00C901F3">
              <w:rPr>
                <w:sz w:val="18"/>
              </w:rPr>
            </w:r>
            <w:r w:rsidRPr="00C901F3">
              <w:rPr>
                <w:sz w:val="18"/>
              </w:rPr>
              <w:fldChar w:fldCharType="separate"/>
            </w:r>
            <w:r w:rsidR="00915453">
              <w:rPr>
                <w:sz w:val="18"/>
              </w:rPr>
              <w:t>43.1</w:t>
            </w:r>
            <w:r w:rsidRPr="00C901F3">
              <w:rPr>
                <w:sz w:val="18"/>
              </w:rPr>
              <w:fldChar w:fldCharType="end"/>
            </w:r>
            <w:r w:rsidRPr="00C901F3">
              <w:rPr>
                <w:sz w:val="18"/>
              </w:rPr>
              <w:t>.</w:t>
            </w:r>
          </w:p>
        </w:tc>
      </w:tr>
      <w:tr w:rsidR="00465DCE" w:rsidRPr="00C901F3" w14:paraId="3C689B3A" w14:textId="77777777" w:rsidTr="0059795A">
        <w:trPr>
          <w:cantSplit/>
        </w:trPr>
        <w:tc>
          <w:tcPr>
            <w:tcW w:w="1393" w:type="pct"/>
            <w:tcBorders>
              <w:right w:val="single" w:sz="4" w:space="0" w:color="auto"/>
            </w:tcBorders>
          </w:tcPr>
          <w:p w14:paraId="2B7F283A" w14:textId="77777777" w:rsidR="00465DCE" w:rsidRPr="00C901F3" w:rsidRDefault="00465DCE" w:rsidP="00D203A0">
            <w:pPr>
              <w:spacing w:before="60" w:after="60"/>
              <w:rPr>
                <w:b/>
                <w:bCs/>
                <w:sz w:val="18"/>
              </w:rPr>
            </w:pPr>
            <w:r w:rsidRPr="00C901F3">
              <w:rPr>
                <w:b/>
                <w:bCs/>
                <w:sz w:val="18"/>
              </w:rPr>
              <w:t>Representative</w:t>
            </w:r>
          </w:p>
        </w:tc>
        <w:tc>
          <w:tcPr>
            <w:tcW w:w="3607" w:type="pct"/>
            <w:tcBorders>
              <w:top w:val="single" w:sz="4" w:space="0" w:color="auto"/>
              <w:left w:val="single" w:sz="4" w:space="0" w:color="auto"/>
              <w:bottom w:val="single" w:sz="4" w:space="0" w:color="auto"/>
              <w:right w:val="single" w:sz="4" w:space="0" w:color="auto"/>
            </w:tcBorders>
          </w:tcPr>
          <w:p w14:paraId="483703D9" w14:textId="77777777" w:rsidR="00465DCE" w:rsidRPr="00C901F3" w:rsidRDefault="00465DCE" w:rsidP="00D203A0">
            <w:pPr>
              <w:spacing w:before="60" w:after="60"/>
              <w:rPr>
                <w:sz w:val="18"/>
              </w:rPr>
            </w:pPr>
            <w:r w:rsidRPr="00C901F3">
              <w:rPr>
                <w:sz w:val="18"/>
              </w:rPr>
              <w:t xml:space="preserve">In relation to a party, the individual (and if more than one, each of them individually) who from time to time holds that role as that party’s representative in connection with this Agreement: </w:t>
            </w:r>
          </w:p>
          <w:p w14:paraId="019B8051" w14:textId="77777777" w:rsidR="00465DCE" w:rsidRPr="00C901F3" w:rsidRDefault="00465DCE" w:rsidP="00D203A0">
            <w:pPr>
              <w:pStyle w:val="ListParagraph"/>
              <w:numPr>
                <w:ilvl w:val="0"/>
                <w:numId w:val="524"/>
              </w:numPr>
              <w:spacing w:before="60" w:after="60"/>
              <w:ind w:left="360"/>
              <w:contextualSpacing w:val="0"/>
              <w:rPr>
                <w:sz w:val="18"/>
              </w:rPr>
            </w:pPr>
            <w:r w:rsidRPr="00C901F3">
              <w:rPr>
                <w:sz w:val="18"/>
              </w:rPr>
              <w:t>If and as indicated in this Agreement; or</w:t>
            </w:r>
          </w:p>
          <w:p w14:paraId="459646CB" w14:textId="77777777" w:rsidR="00465DCE" w:rsidRPr="00C901F3" w:rsidRDefault="00465DCE" w:rsidP="00D203A0">
            <w:pPr>
              <w:pStyle w:val="ListParagraph"/>
              <w:numPr>
                <w:ilvl w:val="0"/>
                <w:numId w:val="524"/>
              </w:numPr>
              <w:spacing w:before="60" w:after="60"/>
              <w:ind w:left="360"/>
              <w:contextualSpacing w:val="0"/>
              <w:rPr>
                <w:sz w:val="18"/>
              </w:rPr>
            </w:pPr>
            <w:r w:rsidRPr="00C901F3">
              <w:rPr>
                <w:sz w:val="18"/>
              </w:rPr>
              <w:t>As otherwise communicated by that party to the other party in writing from time to time</w:t>
            </w:r>
          </w:p>
          <w:p w14:paraId="3126A966" w14:textId="77777777" w:rsidR="00465DCE" w:rsidRPr="00C901F3" w:rsidRDefault="00465DCE" w:rsidP="00D203A0">
            <w:pPr>
              <w:spacing w:before="60" w:after="60"/>
              <w:rPr>
                <w:sz w:val="18"/>
              </w:rPr>
            </w:pPr>
            <w:r w:rsidRPr="00C901F3">
              <w:rPr>
                <w:sz w:val="18"/>
              </w:rPr>
              <w:t xml:space="preserve">including </w:t>
            </w:r>
          </w:p>
          <w:p w14:paraId="333D7038" w14:textId="77777777" w:rsidR="00465DCE" w:rsidRPr="00C901F3" w:rsidRDefault="00465DCE" w:rsidP="00D203A0">
            <w:pPr>
              <w:pStyle w:val="ListParagraph"/>
              <w:numPr>
                <w:ilvl w:val="0"/>
                <w:numId w:val="525"/>
              </w:numPr>
              <w:spacing w:before="60" w:after="60"/>
              <w:ind w:left="360"/>
              <w:contextualSpacing w:val="0"/>
              <w:rPr>
                <w:sz w:val="18"/>
              </w:rPr>
            </w:pPr>
            <w:r w:rsidRPr="00C901F3">
              <w:rPr>
                <w:sz w:val="18"/>
              </w:rPr>
              <w:t>If the relevant individual is absent from time to time: any other individual deputising for him/her, as decided by the relevant party.</w:t>
            </w:r>
          </w:p>
          <w:p w14:paraId="5706D6BB" w14:textId="77777777" w:rsidR="00465DCE" w:rsidRPr="00C901F3" w:rsidRDefault="00465DCE" w:rsidP="00D203A0">
            <w:pPr>
              <w:pStyle w:val="ListParagraph"/>
              <w:numPr>
                <w:ilvl w:val="0"/>
                <w:numId w:val="525"/>
              </w:numPr>
              <w:spacing w:before="60" w:after="60"/>
              <w:ind w:left="360"/>
              <w:contextualSpacing w:val="0"/>
              <w:rPr>
                <w:sz w:val="18"/>
              </w:rPr>
            </w:pPr>
            <w:r w:rsidRPr="00C901F3">
              <w:rPr>
                <w:sz w:val="18"/>
              </w:rPr>
              <w:t>Where the position is vacant from time to time: the Escalated Person of the relevant party.</w:t>
            </w:r>
          </w:p>
        </w:tc>
      </w:tr>
      <w:tr w:rsidR="00465DCE" w:rsidRPr="00C901F3" w14:paraId="55E49F1C" w14:textId="77777777" w:rsidTr="0059795A">
        <w:trPr>
          <w:cantSplit/>
        </w:trPr>
        <w:tc>
          <w:tcPr>
            <w:tcW w:w="1393" w:type="pct"/>
            <w:tcBorders>
              <w:right w:val="single" w:sz="4" w:space="0" w:color="auto"/>
            </w:tcBorders>
          </w:tcPr>
          <w:p w14:paraId="539B2CF3" w14:textId="77777777" w:rsidR="00465DCE" w:rsidRPr="00C901F3" w:rsidRDefault="00465DCE" w:rsidP="00D203A0">
            <w:pPr>
              <w:spacing w:before="60" w:after="60"/>
              <w:rPr>
                <w:b/>
                <w:bCs/>
                <w:sz w:val="18"/>
              </w:rPr>
            </w:pPr>
            <w:r w:rsidRPr="00C901F3">
              <w:rPr>
                <w:b/>
                <w:bCs/>
                <w:sz w:val="18"/>
              </w:rPr>
              <w:lastRenderedPageBreak/>
              <w:t>Services</w:t>
            </w:r>
          </w:p>
        </w:tc>
        <w:tc>
          <w:tcPr>
            <w:tcW w:w="3607" w:type="pct"/>
            <w:tcBorders>
              <w:top w:val="single" w:sz="4" w:space="0" w:color="auto"/>
              <w:left w:val="single" w:sz="4" w:space="0" w:color="auto"/>
              <w:bottom w:val="single" w:sz="4" w:space="0" w:color="auto"/>
              <w:right w:val="single" w:sz="4" w:space="0" w:color="auto"/>
            </w:tcBorders>
          </w:tcPr>
          <w:p w14:paraId="03184A3C" w14:textId="1E50CEDF" w:rsidR="00465DCE" w:rsidRPr="00C901F3" w:rsidRDefault="00465DCE" w:rsidP="00D203A0">
            <w:pPr>
              <w:spacing w:before="60" w:after="60"/>
              <w:rPr>
                <w:sz w:val="18"/>
              </w:rPr>
            </w:pPr>
            <w:r w:rsidRPr="00C901F3">
              <w:rPr>
                <w:sz w:val="18"/>
              </w:rPr>
              <w:t xml:space="preserve">The services which the Consultancy must provide under this Agreement as described in section </w:t>
            </w:r>
            <w:r w:rsidRPr="00C901F3">
              <w:rPr>
                <w:sz w:val="18"/>
              </w:rPr>
              <w:fldChar w:fldCharType="begin"/>
            </w:r>
            <w:r w:rsidRPr="00C901F3">
              <w:rPr>
                <w:sz w:val="18"/>
              </w:rPr>
              <w:instrText xml:space="preserve"> REF _Ref44203021 \r \h  \* MERGEFORMAT </w:instrText>
            </w:r>
            <w:r w:rsidRPr="00C901F3">
              <w:rPr>
                <w:sz w:val="18"/>
              </w:rPr>
            </w:r>
            <w:r w:rsidRPr="00C901F3">
              <w:rPr>
                <w:sz w:val="18"/>
              </w:rPr>
              <w:fldChar w:fldCharType="separate"/>
            </w:r>
            <w:r w:rsidR="00915453">
              <w:rPr>
                <w:sz w:val="18"/>
              </w:rPr>
              <w:t>3</w:t>
            </w:r>
            <w:r w:rsidRPr="00C901F3">
              <w:rPr>
                <w:sz w:val="18"/>
              </w:rPr>
              <w:fldChar w:fldCharType="end"/>
            </w:r>
            <w:r w:rsidRPr="00C901F3">
              <w:rPr>
                <w:sz w:val="18"/>
              </w:rPr>
              <w:t xml:space="preserve">. </w:t>
            </w:r>
          </w:p>
        </w:tc>
      </w:tr>
      <w:tr w:rsidR="00465DCE" w:rsidRPr="00C901F3" w14:paraId="28A79D95" w14:textId="77777777" w:rsidTr="0059795A">
        <w:trPr>
          <w:cantSplit/>
        </w:trPr>
        <w:tc>
          <w:tcPr>
            <w:tcW w:w="1393" w:type="pct"/>
            <w:tcBorders>
              <w:right w:val="single" w:sz="4" w:space="0" w:color="auto"/>
            </w:tcBorders>
          </w:tcPr>
          <w:p w14:paraId="3EB8E1AC" w14:textId="77777777" w:rsidR="00465DCE" w:rsidRPr="00C901F3" w:rsidRDefault="00465DCE" w:rsidP="00D203A0">
            <w:pPr>
              <w:spacing w:before="60" w:after="60"/>
              <w:rPr>
                <w:b/>
                <w:bCs/>
                <w:sz w:val="18"/>
              </w:rPr>
            </w:pPr>
            <w:r w:rsidRPr="00C901F3">
              <w:rPr>
                <w:b/>
                <w:bCs/>
                <w:sz w:val="18"/>
              </w:rPr>
              <w:t>Specification</w:t>
            </w:r>
          </w:p>
        </w:tc>
        <w:tc>
          <w:tcPr>
            <w:tcW w:w="3607" w:type="pct"/>
            <w:tcBorders>
              <w:top w:val="single" w:sz="4" w:space="0" w:color="auto"/>
              <w:left w:val="single" w:sz="4" w:space="0" w:color="auto"/>
              <w:bottom w:val="single" w:sz="4" w:space="0" w:color="auto"/>
              <w:right w:val="single" w:sz="4" w:space="0" w:color="auto"/>
            </w:tcBorders>
          </w:tcPr>
          <w:p w14:paraId="55B64E90" w14:textId="77777777" w:rsidR="00465DCE" w:rsidRPr="00C901F3" w:rsidRDefault="00465DCE" w:rsidP="00D203A0">
            <w:pPr>
              <w:pStyle w:val="ListParagraph"/>
              <w:numPr>
                <w:ilvl w:val="0"/>
                <w:numId w:val="518"/>
              </w:numPr>
              <w:spacing w:before="60" w:after="60"/>
              <w:ind w:left="360"/>
              <w:contextualSpacing w:val="0"/>
              <w:rPr>
                <w:sz w:val="18"/>
              </w:rPr>
            </w:pPr>
            <w:r w:rsidRPr="00C901F3">
              <w:rPr>
                <w:sz w:val="18"/>
              </w:rPr>
              <w:t>The specification annexed to or cross-referenced in (and forming part of) this Agreement.</w:t>
            </w:r>
          </w:p>
          <w:p w14:paraId="4DF0C44D" w14:textId="77777777" w:rsidR="00465DCE" w:rsidRPr="00C901F3" w:rsidRDefault="00465DCE" w:rsidP="00D203A0">
            <w:pPr>
              <w:pStyle w:val="ListParagraph"/>
              <w:numPr>
                <w:ilvl w:val="0"/>
                <w:numId w:val="518"/>
              </w:numPr>
              <w:spacing w:before="60" w:after="60"/>
              <w:ind w:left="360"/>
              <w:contextualSpacing w:val="0"/>
              <w:rPr>
                <w:sz w:val="18"/>
              </w:rPr>
            </w:pPr>
            <w:r w:rsidRPr="00C901F3">
              <w:rPr>
                <w:sz w:val="18"/>
              </w:rPr>
              <w:t>This includes any other document which (according to this Agreement) is deemed to form part of the Specification.</w:t>
            </w:r>
          </w:p>
        </w:tc>
      </w:tr>
      <w:tr w:rsidR="00465DCE" w:rsidRPr="00C901F3" w14:paraId="24D28EA5" w14:textId="77777777" w:rsidTr="0059795A">
        <w:trPr>
          <w:cantSplit/>
        </w:trPr>
        <w:tc>
          <w:tcPr>
            <w:tcW w:w="1393" w:type="pct"/>
            <w:tcBorders>
              <w:right w:val="single" w:sz="4" w:space="0" w:color="auto"/>
            </w:tcBorders>
          </w:tcPr>
          <w:p w14:paraId="1F9CB700" w14:textId="77777777" w:rsidR="00465DCE" w:rsidRPr="00C901F3" w:rsidRDefault="00465DCE" w:rsidP="00D203A0">
            <w:pPr>
              <w:spacing w:before="60" w:after="60"/>
              <w:rPr>
                <w:b/>
                <w:bCs/>
                <w:sz w:val="18"/>
              </w:rPr>
            </w:pPr>
            <w:r w:rsidRPr="00C901F3">
              <w:rPr>
                <w:b/>
                <w:bCs/>
                <w:sz w:val="18"/>
              </w:rPr>
              <w:t>Tender</w:t>
            </w:r>
          </w:p>
        </w:tc>
        <w:tc>
          <w:tcPr>
            <w:tcW w:w="3607" w:type="pct"/>
            <w:tcBorders>
              <w:top w:val="single" w:sz="4" w:space="0" w:color="auto"/>
              <w:left w:val="single" w:sz="4" w:space="0" w:color="auto"/>
              <w:bottom w:val="single" w:sz="4" w:space="0" w:color="auto"/>
              <w:right w:val="single" w:sz="4" w:space="0" w:color="auto"/>
            </w:tcBorders>
          </w:tcPr>
          <w:p w14:paraId="5A25404F" w14:textId="77777777" w:rsidR="00465DCE" w:rsidRPr="00C901F3" w:rsidRDefault="00465DCE" w:rsidP="00D203A0">
            <w:pPr>
              <w:pStyle w:val="ListParagraph"/>
              <w:numPr>
                <w:ilvl w:val="0"/>
                <w:numId w:val="523"/>
              </w:numPr>
              <w:spacing w:before="60" w:after="60"/>
              <w:ind w:left="360"/>
              <w:contextualSpacing w:val="0"/>
              <w:rPr>
                <w:sz w:val="18"/>
              </w:rPr>
            </w:pPr>
            <w:r w:rsidRPr="00C901F3">
              <w:rPr>
                <w:sz w:val="18"/>
              </w:rPr>
              <w:t>The proposal, response to a competitive exercise or application (or anything similar to any of these) which the Consultancy has submitted to the Council in connection with this Agreement.</w:t>
            </w:r>
          </w:p>
          <w:p w14:paraId="6220F136" w14:textId="77777777" w:rsidR="00465DCE" w:rsidRPr="00C901F3" w:rsidRDefault="00465DCE" w:rsidP="00D203A0">
            <w:pPr>
              <w:pStyle w:val="ListParagraph"/>
              <w:numPr>
                <w:ilvl w:val="0"/>
                <w:numId w:val="523"/>
              </w:numPr>
              <w:spacing w:before="60" w:after="60"/>
              <w:ind w:left="360"/>
              <w:contextualSpacing w:val="0"/>
              <w:rPr>
                <w:sz w:val="18"/>
              </w:rPr>
            </w:pPr>
            <w:r w:rsidRPr="00C901F3">
              <w:rPr>
                <w:sz w:val="18"/>
              </w:rPr>
              <w:t>This includes the Consultancy’s written responses to any selection procedure in connection with a relevant procurement exercise and any and all written responses which the Consultancy has given to any clarification questions or anything similar which were raised by the Council during any relevant procurement process to which this Agreement relates.</w:t>
            </w:r>
          </w:p>
        </w:tc>
      </w:tr>
      <w:tr w:rsidR="00465DCE" w:rsidRPr="00C901F3" w14:paraId="7FE7C7AE" w14:textId="77777777" w:rsidTr="0059795A">
        <w:trPr>
          <w:cantSplit/>
        </w:trPr>
        <w:tc>
          <w:tcPr>
            <w:tcW w:w="1393" w:type="pct"/>
            <w:tcBorders>
              <w:right w:val="single" w:sz="4" w:space="0" w:color="auto"/>
            </w:tcBorders>
          </w:tcPr>
          <w:p w14:paraId="3CB7043E" w14:textId="77777777" w:rsidR="00465DCE" w:rsidRPr="00C901F3" w:rsidRDefault="00465DCE" w:rsidP="00D203A0">
            <w:pPr>
              <w:spacing w:before="60" w:after="60"/>
              <w:rPr>
                <w:b/>
                <w:bCs/>
                <w:sz w:val="18"/>
              </w:rPr>
            </w:pPr>
            <w:r w:rsidRPr="00C901F3">
              <w:rPr>
                <w:b/>
                <w:bCs/>
                <w:sz w:val="18"/>
              </w:rPr>
              <w:t>Terminating Party</w:t>
            </w:r>
          </w:p>
        </w:tc>
        <w:tc>
          <w:tcPr>
            <w:tcW w:w="3607" w:type="pct"/>
            <w:tcBorders>
              <w:top w:val="single" w:sz="4" w:space="0" w:color="auto"/>
              <w:left w:val="single" w:sz="4" w:space="0" w:color="auto"/>
              <w:bottom w:val="single" w:sz="4" w:space="0" w:color="auto"/>
              <w:right w:val="single" w:sz="4" w:space="0" w:color="auto"/>
            </w:tcBorders>
          </w:tcPr>
          <w:p w14:paraId="542A901F" w14:textId="7EA7C55E" w:rsidR="00465DCE" w:rsidRPr="00C901F3" w:rsidRDefault="00465DCE" w:rsidP="00D203A0">
            <w:pPr>
              <w:spacing w:before="60" w:after="60"/>
              <w:rPr>
                <w:sz w:val="18"/>
              </w:rPr>
            </w:pPr>
            <w:r w:rsidRPr="00C901F3">
              <w:rPr>
                <w:sz w:val="18"/>
              </w:rPr>
              <w:t xml:space="preserve">See paragraph </w:t>
            </w:r>
            <w:r w:rsidRPr="00C901F3">
              <w:rPr>
                <w:sz w:val="18"/>
              </w:rPr>
              <w:fldChar w:fldCharType="begin"/>
            </w:r>
            <w:r w:rsidRPr="00C901F3">
              <w:rPr>
                <w:sz w:val="18"/>
              </w:rPr>
              <w:instrText xml:space="preserve"> REF _Ref44198353 \r \h  \* MERGEFORMAT </w:instrText>
            </w:r>
            <w:r w:rsidRPr="00C901F3">
              <w:rPr>
                <w:sz w:val="18"/>
              </w:rPr>
            </w:r>
            <w:r w:rsidRPr="00C901F3">
              <w:rPr>
                <w:sz w:val="18"/>
              </w:rPr>
              <w:fldChar w:fldCharType="separate"/>
            </w:r>
            <w:r w:rsidR="00915453">
              <w:rPr>
                <w:sz w:val="18"/>
              </w:rPr>
              <w:t>48.1</w:t>
            </w:r>
            <w:r w:rsidRPr="00C901F3">
              <w:rPr>
                <w:sz w:val="18"/>
              </w:rPr>
              <w:fldChar w:fldCharType="end"/>
            </w:r>
            <w:r w:rsidRPr="00C901F3">
              <w:rPr>
                <w:sz w:val="18"/>
              </w:rPr>
              <w:t>.</w:t>
            </w:r>
          </w:p>
        </w:tc>
      </w:tr>
      <w:tr w:rsidR="00465DCE" w:rsidRPr="00C901F3" w14:paraId="0F3DD929" w14:textId="77777777" w:rsidTr="0059795A">
        <w:trPr>
          <w:cantSplit/>
        </w:trPr>
        <w:tc>
          <w:tcPr>
            <w:tcW w:w="1393" w:type="pct"/>
            <w:tcBorders>
              <w:right w:val="single" w:sz="4" w:space="0" w:color="auto"/>
            </w:tcBorders>
          </w:tcPr>
          <w:p w14:paraId="79E456EB" w14:textId="77777777" w:rsidR="00465DCE" w:rsidRPr="00C901F3" w:rsidRDefault="00465DCE" w:rsidP="00D203A0">
            <w:pPr>
              <w:spacing w:before="60" w:after="60"/>
              <w:rPr>
                <w:b/>
                <w:bCs/>
                <w:sz w:val="18"/>
              </w:rPr>
            </w:pPr>
            <w:r w:rsidRPr="00C901F3">
              <w:rPr>
                <w:b/>
                <w:bCs/>
                <w:sz w:val="18"/>
              </w:rPr>
              <w:t xml:space="preserve">Termination Default Event </w:t>
            </w:r>
          </w:p>
        </w:tc>
        <w:tc>
          <w:tcPr>
            <w:tcW w:w="3607" w:type="pct"/>
            <w:tcBorders>
              <w:top w:val="single" w:sz="4" w:space="0" w:color="auto"/>
              <w:left w:val="single" w:sz="4" w:space="0" w:color="auto"/>
              <w:bottom w:val="single" w:sz="4" w:space="0" w:color="auto"/>
              <w:right w:val="single" w:sz="4" w:space="0" w:color="auto"/>
            </w:tcBorders>
          </w:tcPr>
          <w:p w14:paraId="47E76730" w14:textId="40888EA7" w:rsidR="00465DCE" w:rsidRPr="00C901F3" w:rsidRDefault="00465DCE" w:rsidP="00D203A0">
            <w:pPr>
              <w:pStyle w:val="ListParagraph"/>
              <w:numPr>
                <w:ilvl w:val="0"/>
                <w:numId w:val="527"/>
              </w:numPr>
              <w:spacing w:before="60" w:after="60"/>
              <w:ind w:left="360"/>
              <w:contextualSpacing w:val="0"/>
              <w:rPr>
                <w:sz w:val="18"/>
              </w:rPr>
            </w:pPr>
            <w:r w:rsidRPr="00C901F3">
              <w:rPr>
                <w:b/>
                <w:bCs/>
                <w:sz w:val="18"/>
              </w:rPr>
              <w:t>In relation to the Consultancy:</w:t>
            </w:r>
            <w:r w:rsidRPr="00C901F3">
              <w:rPr>
                <w:sz w:val="18"/>
              </w:rPr>
              <w:t xml:space="preserve"> each event or circumstance described in section </w:t>
            </w:r>
            <w:r w:rsidRPr="00C901F3">
              <w:rPr>
                <w:sz w:val="18"/>
              </w:rPr>
              <w:fldChar w:fldCharType="begin"/>
            </w:r>
            <w:r w:rsidRPr="00C901F3">
              <w:rPr>
                <w:sz w:val="18"/>
              </w:rPr>
              <w:instrText xml:space="preserve"> REF _Ref44163825 \r \h  \* MERGEFORMAT </w:instrText>
            </w:r>
            <w:r w:rsidRPr="00C901F3">
              <w:rPr>
                <w:sz w:val="18"/>
              </w:rPr>
            </w:r>
            <w:r w:rsidRPr="00C901F3">
              <w:rPr>
                <w:sz w:val="18"/>
              </w:rPr>
              <w:fldChar w:fldCharType="separate"/>
            </w:r>
            <w:r w:rsidR="00915453">
              <w:rPr>
                <w:sz w:val="18"/>
              </w:rPr>
              <w:t>46</w:t>
            </w:r>
            <w:r w:rsidRPr="00C901F3">
              <w:rPr>
                <w:sz w:val="18"/>
              </w:rPr>
              <w:fldChar w:fldCharType="end"/>
            </w:r>
            <w:r w:rsidRPr="00C901F3">
              <w:rPr>
                <w:sz w:val="18"/>
              </w:rPr>
              <w:t xml:space="preserve">. </w:t>
            </w:r>
          </w:p>
          <w:p w14:paraId="136E72FC" w14:textId="03F6D900" w:rsidR="00465DCE" w:rsidRPr="00C901F3" w:rsidRDefault="00465DCE" w:rsidP="00D203A0">
            <w:pPr>
              <w:pStyle w:val="ListParagraph"/>
              <w:numPr>
                <w:ilvl w:val="0"/>
                <w:numId w:val="527"/>
              </w:numPr>
              <w:spacing w:before="60" w:after="60"/>
              <w:ind w:left="360"/>
              <w:contextualSpacing w:val="0"/>
              <w:rPr>
                <w:sz w:val="18"/>
              </w:rPr>
            </w:pPr>
            <w:r w:rsidRPr="00C901F3">
              <w:rPr>
                <w:b/>
                <w:bCs/>
                <w:sz w:val="18"/>
              </w:rPr>
              <w:t>In relation to the Council:</w:t>
            </w:r>
            <w:r w:rsidRPr="00C901F3">
              <w:rPr>
                <w:sz w:val="18"/>
              </w:rPr>
              <w:t xml:space="preserve"> each event or circumstance described in section </w:t>
            </w:r>
            <w:r w:rsidRPr="00C901F3">
              <w:rPr>
                <w:sz w:val="18"/>
              </w:rPr>
              <w:fldChar w:fldCharType="begin"/>
            </w:r>
            <w:r w:rsidRPr="00C901F3">
              <w:rPr>
                <w:sz w:val="18"/>
              </w:rPr>
              <w:instrText xml:space="preserve"> REF _Ref44203432 \r \h  \* MERGEFORMAT </w:instrText>
            </w:r>
            <w:r w:rsidRPr="00C901F3">
              <w:rPr>
                <w:sz w:val="18"/>
              </w:rPr>
            </w:r>
            <w:r w:rsidRPr="00C901F3">
              <w:rPr>
                <w:sz w:val="18"/>
              </w:rPr>
              <w:fldChar w:fldCharType="separate"/>
            </w:r>
            <w:r w:rsidR="00915453">
              <w:rPr>
                <w:sz w:val="18"/>
              </w:rPr>
              <w:t>47</w:t>
            </w:r>
            <w:r w:rsidRPr="00C901F3">
              <w:rPr>
                <w:sz w:val="18"/>
              </w:rPr>
              <w:fldChar w:fldCharType="end"/>
            </w:r>
            <w:r w:rsidRPr="00C901F3">
              <w:rPr>
                <w:sz w:val="18"/>
              </w:rPr>
              <w:t xml:space="preserve">. </w:t>
            </w:r>
          </w:p>
        </w:tc>
      </w:tr>
    </w:tbl>
    <w:p w14:paraId="333E2E4F" w14:textId="77777777" w:rsidR="00E30BD5" w:rsidRPr="00C901F3" w:rsidRDefault="00E30BD5" w:rsidP="00D203A0">
      <w:pPr>
        <w:spacing w:before="60" w:after="60"/>
        <w:rPr>
          <w:sz w:val="18"/>
        </w:rPr>
      </w:pPr>
      <w:bookmarkStart w:id="17585" w:name="_Toc4324032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59795A" w:rsidRPr="00C901F3" w14:paraId="428D1739" w14:textId="709769D7" w:rsidTr="0059795A">
        <w:trPr>
          <w:cantSplit/>
        </w:trPr>
        <w:tc>
          <w:tcPr>
            <w:tcW w:w="2499" w:type="pct"/>
          </w:tcPr>
          <w:p w14:paraId="4413B17E" w14:textId="7F23CB73" w:rsidR="0059795A" w:rsidRPr="00C901F3" w:rsidRDefault="0059795A" w:rsidP="00D203A0">
            <w:pPr>
              <w:pStyle w:val="Heading1"/>
              <w:spacing w:before="60" w:after="60"/>
              <w:rPr>
                <w:sz w:val="18"/>
              </w:rPr>
            </w:pPr>
            <w:bookmarkStart w:id="17586" w:name="_Toc43325746"/>
            <w:bookmarkStart w:id="17587" w:name="_Toc43327108"/>
            <w:bookmarkStart w:id="17588" w:name="_Toc43367198"/>
            <w:bookmarkStart w:id="17589" w:name="_Toc43413216"/>
            <w:bookmarkStart w:id="17590" w:name="_Toc43636930"/>
            <w:bookmarkStart w:id="17591" w:name="_Toc43654014"/>
            <w:bookmarkStart w:id="17592" w:name="_Toc43661391"/>
            <w:bookmarkStart w:id="17593" w:name="_Toc43661967"/>
            <w:bookmarkStart w:id="17594" w:name="_Toc43662543"/>
            <w:bookmarkStart w:id="17595" w:name="_Toc43668367"/>
            <w:bookmarkStart w:id="17596" w:name="_Toc43669076"/>
            <w:bookmarkStart w:id="17597" w:name="_Toc43671297"/>
            <w:bookmarkStart w:id="17598" w:name="_Toc43672233"/>
            <w:bookmarkStart w:id="17599" w:name="_Toc43674762"/>
            <w:bookmarkStart w:id="17600" w:name="_Toc43727786"/>
            <w:bookmarkStart w:id="17601" w:name="_Toc43733345"/>
            <w:bookmarkStart w:id="17602" w:name="_Toc43752188"/>
            <w:bookmarkStart w:id="17603" w:name="_Toc43756635"/>
            <w:bookmarkStart w:id="17604" w:name="_Toc43759128"/>
            <w:bookmarkStart w:id="17605" w:name="_Toc43799527"/>
            <w:bookmarkStart w:id="17606" w:name="_Toc43809591"/>
            <w:bookmarkStart w:id="17607" w:name="_Toc43813685"/>
            <w:bookmarkStart w:id="17608" w:name="_Toc43827534"/>
            <w:bookmarkStart w:id="17609" w:name="_Toc43835495"/>
            <w:bookmarkStart w:id="17610" w:name="_Toc43922101"/>
            <w:bookmarkStart w:id="17611" w:name="_Toc43926945"/>
            <w:bookmarkStart w:id="17612" w:name="_Toc43928022"/>
            <w:bookmarkStart w:id="17613" w:name="_Toc44002216"/>
            <w:bookmarkStart w:id="17614" w:name="_Toc44065554"/>
            <w:bookmarkStart w:id="17615" w:name="_Toc44066153"/>
            <w:bookmarkStart w:id="17616" w:name="_Toc44194297"/>
            <w:bookmarkStart w:id="17617" w:name="_Toc44205422"/>
            <w:bookmarkStart w:id="17618" w:name="_Toc44206021"/>
            <w:bookmarkStart w:id="17619" w:name="_Toc44319809"/>
            <w:bookmarkStart w:id="17620" w:name="_Toc44670951"/>
            <w:bookmarkStart w:id="17621" w:name="_Toc45893911"/>
            <w:bookmarkStart w:id="17622" w:name="_Toc45896451"/>
            <w:bookmarkStart w:id="17623" w:name="_Toc45897170"/>
            <w:bookmarkStart w:id="17624" w:name="_Toc53231134"/>
            <w:bookmarkStart w:id="17625" w:name="_Toc53233877"/>
            <w:bookmarkStart w:id="17626" w:name="_Toc53234488"/>
            <w:bookmarkStart w:id="17627" w:name="_Toc53253872"/>
            <w:bookmarkStart w:id="17628" w:name="_Toc53263505"/>
            <w:bookmarkStart w:id="17629" w:name="_Toc53412499"/>
            <w:bookmarkStart w:id="17630" w:name="_Toc54374604"/>
            <w:bookmarkStart w:id="17631" w:name="_Toc56373824"/>
            <w:bookmarkStart w:id="17632" w:name="_Toc56623563"/>
            <w:bookmarkStart w:id="17633" w:name="_Toc56624178"/>
            <w:bookmarkStart w:id="17634" w:name="_Toc66040756"/>
            <w:bookmarkStart w:id="17635" w:name="_Toc66041547"/>
            <w:bookmarkStart w:id="17636" w:name="_Toc66042342"/>
            <w:bookmarkStart w:id="17637" w:name="_Toc66043869"/>
            <w:bookmarkStart w:id="17638" w:name="_Toc68455848"/>
            <w:bookmarkStart w:id="17639" w:name="_Toc68462333"/>
            <w:bookmarkStart w:id="17640" w:name="_Toc68463647"/>
            <w:bookmarkStart w:id="17641" w:name="_Toc68468523"/>
            <w:bookmarkStart w:id="17642" w:name="_Toc68472276"/>
            <w:bookmarkStart w:id="17643" w:name="_Toc68477113"/>
            <w:bookmarkStart w:id="17644" w:name="_Toc68538897"/>
            <w:bookmarkStart w:id="17645" w:name="_Toc68638032"/>
            <w:bookmarkStart w:id="17646" w:name="_Toc68640742"/>
            <w:bookmarkStart w:id="17647" w:name="_Toc68641639"/>
            <w:bookmarkStart w:id="17648" w:name="_Toc68719833"/>
            <w:bookmarkStart w:id="17649" w:name="_Toc69514523"/>
            <w:bookmarkStart w:id="17650" w:name="_Toc69517159"/>
            <w:bookmarkStart w:id="17651" w:name="_Toc69565915"/>
            <w:bookmarkStart w:id="17652" w:name="_Toc69582166"/>
            <w:bookmarkStart w:id="17653" w:name="_Toc69718017"/>
            <w:bookmarkStart w:id="17654" w:name="_Toc71910894"/>
            <w:bookmarkStart w:id="17655" w:name="_Toc73874741"/>
            <w:bookmarkStart w:id="17656" w:name="_Toc76367864"/>
            <w:bookmarkStart w:id="17657" w:name="_Toc77670429"/>
            <w:bookmarkStart w:id="17658" w:name="_Toc78387560"/>
            <w:bookmarkStart w:id="17659" w:name="_Toc78393289"/>
            <w:bookmarkStart w:id="17660" w:name="_Toc79086962"/>
            <w:bookmarkStart w:id="17661" w:name="_Toc80023252"/>
            <w:bookmarkStart w:id="17662" w:name="_Toc80346596"/>
            <w:bookmarkStart w:id="17663" w:name="_Toc83134195"/>
            <w:bookmarkStart w:id="17664" w:name="_Toc83402166"/>
            <w:bookmarkStart w:id="17665" w:name="_Toc86594038"/>
            <w:bookmarkStart w:id="17666" w:name="_Toc87202539"/>
            <w:bookmarkStart w:id="17667" w:name="_Toc87282699"/>
            <w:bookmarkStart w:id="17668" w:name="_Toc87295780"/>
            <w:bookmarkStart w:id="17669" w:name="_Toc87296510"/>
            <w:bookmarkStart w:id="17670" w:name="_Toc88639443"/>
            <w:bookmarkStart w:id="17671" w:name="_Toc89892016"/>
            <w:bookmarkStart w:id="17672" w:name="_Toc89892814"/>
            <w:bookmarkStart w:id="17673" w:name="_Toc93520161"/>
            <w:bookmarkStart w:id="17674" w:name="_Toc93862485"/>
            <w:bookmarkStart w:id="17675" w:name="_Toc93866951"/>
            <w:bookmarkStart w:id="17676" w:name="_Toc94909097"/>
            <w:bookmarkStart w:id="17677" w:name="_Toc95482934"/>
            <w:bookmarkStart w:id="17678" w:name="_Toc95484376"/>
            <w:bookmarkStart w:id="17679" w:name="_Toc95763053"/>
            <w:bookmarkStart w:id="17680" w:name="_Ref95763605"/>
            <w:bookmarkStart w:id="17681" w:name="_Toc97284664"/>
            <w:bookmarkStart w:id="17682" w:name="_Toc97475552"/>
            <w:bookmarkStart w:id="17683" w:name="_Toc99831381"/>
            <w:bookmarkStart w:id="17684" w:name="_Toc104150120"/>
            <w:bookmarkStart w:id="17685" w:name="_Toc104662223"/>
            <w:bookmarkStart w:id="17686" w:name="_Toc104748019"/>
            <w:bookmarkStart w:id="17687" w:name="_Toc104754147"/>
            <w:bookmarkStart w:id="17688" w:name="_Toc110094609"/>
            <w:bookmarkStart w:id="17689" w:name="_Toc110181517"/>
            <w:bookmarkStart w:id="17690" w:name="_Toc121222687"/>
            <w:bookmarkStart w:id="17691" w:name="_Toc121223469"/>
            <w:bookmarkStart w:id="17692" w:name="_Toc121390050"/>
            <w:bookmarkStart w:id="17693" w:name="_Toc121403753"/>
            <w:bookmarkStart w:id="17694" w:name="_Toc121842708"/>
            <w:bookmarkStart w:id="17695" w:name="_Toc122713467"/>
            <w:bookmarkStart w:id="17696" w:name="_Toc123062748"/>
            <w:bookmarkStart w:id="17697" w:name="_Toc123063628"/>
            <w:bookmarkStart w:id="17698" w:name="_Toc123847247"/>
            <w:bookmarkStart w:id="17699" w:name="_Toc123853661"/>
            <w:bookmarkStart w:id="17700" w:name="_Toc123996571"/>
            <w:bookmarkStart w:id="17701" w:name="_Toc124102616"/>
            <w:bookmarkStart w:id="17702" w:name="_Toc124106476"/>
            <w:bookmarkStart w:id="17703" w:name="_Toc124113639"/>
            <w:bookmarkStart w:id="17704" w:name="_Toc125571390"/>
            <w:bookmarkStart w:id="17705" w:name="_Toc125839360"/>
            <w:bookmarkStart w:id="17706" w:name="_Toc125843702"/>
            <w:bookmarkStart w:id="17707" w:name="_Toc125892108"/>
            <w:bookmarkStart w:id="17708" w:name="_Toc125914732"/>
            <w:bookmarkStart w:id="17709" w:name="_Toc126428140"/>
            <w:bookmarkStart w:id="17710" w:name="_Toc126442312"/>
            <w:bookmarkStart w:id="17711" w:name="_Toc126499403"/>
            <w:bookmarkStart w:id="17712" w:name="_Toc126689051"/>
            <w:bookmarkStart w:id="17713" w:name="_Toc126691457"/>
            <w:bookmarkStart w:id="17714" w:name="_Toc127469521"/>
            <w:bookmarkStart w:id="17715" w:name="_Toc128426402"/>
            <w:bookmarkStart w:id="17716" w:name="_Toc128430572"/>
            <w:bookmarkStart w:id="17717" w:name="_Toc129266635"/>
            <w:bookmarkStart w:id="17718" w:name="_Toc129446136"/>
            <w:bookmarkStart w:id="17719" w:name="_Toc130318304"/>
            <w:bookmarkStart w:id="17720" w:name="_Toc130651576"/>
            <w:bookmarkStart w:id="17721" w:name="_Toc134396776"/>
            <w:bookmarkStart w:id="17722" w:name="_Toc134442536"/>
            <w:bookmarkStart w:id="17723" w:name="_Toc134447090"/>
            <w:bookmarkStart w:id="17724" w:name="_Toc134450131"/>
            <w:bookmarkStart w:id="17725" w:name="_Toc134457756"/>
            <w:bookmarkStart w:id="17726" w:name="_Toc134458580"/>
            <w:bookmarkStart w:id="17727" w:name="_Toc135566190"/>
            <w:bookmarkStart w:id="17728" w:name="_Toc136368926"/>
            <w:bookmarkStart w:id="17729" w:name="_Toc136522673"/>
            <w:bookmarkStart w:id="17730" w:name="_Toc136800851"/>
            <w:bookmarkStart w:id="17731" w:name="_Toc137300758"/>
            <w:bookmarkStart w:id="17732" w:name="_Toc137993105"/>
            <w:bookmarkStart w:id="17733" w:name="_Toc142911565"/>
            <w:bookmarkStart w:id="17734" w:name="_Toc142920964"/>
            <w:bookmarkStart w:id="17735" w:name="_Toc142921800"/>
            <w:bookmarkStart w:id="17736" w:name="_Toc143003802"/>
            <w:bookmarkStart w:id="17737" w:name="_Toc143004641"/>
            <w:bookmarkStart w:id="17738" w:name="_Toc146988207"/>
            <w:bookmarkStart w:id="17739" w:name="_Toc147047865"/>
            <w:bookmarkStart w:id="17740" w:name="_Toc147048701"/>
            <w:bookmarkStart w:id="17741" w:name="_Toc147049537"/>
            <w:bookmarkStart w:id="17742" w:name="_Toc147566712"/>
            <w:bookmarkStart w:id="17743" w:name="_Toc147663515"/>
            <w:bookmarkStart w:id="17744" w:name="_Toc147672554"/>
            <w:bookmarkStart w:id="17745" w:name="_Toc147673393"/>
            <w:bookmarkStart w:id="17746" w:name="_Toc147900256"/>
            <w:bookmarkStart w:id="17747" w:name="_Toc148802560"/>
            <w:bookmarkStart w:id="17748" w:name="_Toc150422937"/>
            <w:bookmarkStart w:id="17749" w:name="_Toc155815190"/>
            <w:bookmarkStart w:id="17750" w:name="_Toc159081439"/>
            <w:bookmarkStart w:id="17751" w:name="_Toc159168102"/>
            <w:bookmarkStart w:id="17752" w:name="_Toc159169392"/>
            <w:bookmarkStart w:id="17753" w:name="_Toc159271425"/>
            <w:bookmarkStart w:id="17754" w:name="_Toc159342476"/>
            <w:bookmarkStart w:id="17755" w:name="_Toc159432333"/>
            <w:bookmarkStart w:id="17756" w:name="_Toc159529254"/>
            <w:bookmarkStart w:id="17757" w:name="_Toc165475214"/>
            <w:bookmarkStart w:id="17758" w:name="_Toc165657285"/>
            <w:bookmarkStart w:id="17759" w:name="_Toc165657902"/>
            <w:bookmarkStart w:id="17760" w:name="_Toc165997825"/>
            <w:bookmarkEnd w:id="17585"/>
            <w:r w:rsidRPr="00C901F3">
              <w:rPr>
                <w:sz w:val="18"/>
              </w:rPr>
              <w:t>Interpretation</w:t>
            </w:r>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p>
        </w:tc>
        <w:tc>
          <w:tcPr>
            <w:tcW w:w="2501" w:type="pct"/>
          </w:tcPr>
          <w:p w14:paraId="5C1BEBA7" w14:textId="77777777" w:rsidR="0059795A" w:rsidRPr="00C901F3" w:rsidRDefault="0059795A" w:rsidP="00D203A0">
            <w:pPr>
              <w:keepNext/>
              <w:spacing w:before="60" w:after="60"/>
              <w:rPr>
                <w:sz w:val="18"/>
              </w:rPr>
            </w:pPr>
          </w:p>
        </w:tc>
      </w:tr>
      <w:tr w:rsidR="0059795A" w:rsidRPr="00C901F3" w14:paraId="5A938ED4" w14:textId="71C31E44" w:rsidTr="0059795A">
        <w:trPr>
          <w:cantSplit/>
        </w:trPr>
        <w:tc>
          <w:tcPr>
            <w:tcW w:w="2499" w:type="pct"/>
          </w:tcPr>
          <w:p w14:paraId="206A943B" w14:textId="4A6BE7E3" w:rsidR="0059795A" w:rsidRPr="00C901F3" w:rsidRDefault="0059795A" w:rsidP="00D203A0">
            <w:pPr>
              <w:pStyle w:val="Heading3"/>
              <w:keepNext/>
              <w:numPr>
                <w:ilvl w:val="0"/>
                <w:numId w:val="0"/>
              </w:numPr>
              <w:spacing w:before="60" w:after="60"/>
              <w:rPr>
                <w:sz w:val="18"/>
              </w:rPr>
            </w:pPr>
            <w:r w:rsidRPr="00C901F3">
              <w:rPr>
                <w:sz w:val="18"/>
              </w:rPr>
              <w:t>The parties agree to interpret t</w:t>
            </w:r>
            <w:r w:rsidR="008E2318" w:rsidRPr="00C901F3">
              <w:rPr>
                <w:sz w:val="18"/>
              </w:rPr>
              <w:t>his Agreement</w:t>
            </w:r>
            <w:r w:rsidRPr="00C901F3">
              <w:rPr>
                <w:sz w:val="18"/>
              </w:rPr>
              <w:t xml:space="preserve"> as follows</w:t>
            </w:r>
          </w:p>
          <w:p w14:paraId="6C2152AB" w14:textId="77777777" w:rsidR="0059795A" w:rsidRPr="00C901F3" w:rsidRDefault="0059795A" w:rsidP="00D203A0">
            <w:pPr>
              <w:keepNext/>
              <w:spacing w:before="60" w:after="60"/>
              <w:rPr>
                <w:sz w:val="18"/>
              </w:rPr>
            </w:pPr>
            <w:r w:rsidRPr="00C901F3">
              <w:rPr>
                <w:sz w:val="18"/>
              </w:rPr>
              <w:t xml:space="preserve">Except to the extent </w:t>
            </w:r>
          </w:p>
          <w:p w14:paraId="556D5917" w14:textId="77777777" w:rsidR="0059795A" w:rsidRPr="00C901F3" w:rsidRDefault="0059795A" w:rsidP="00D203A0">
            <w:pPr>
              <w:pStyle w:val="ListParagraph"/>
              <w:keepNext/>
              <w:numPr>
                <w:ilvl w:val="0"/>
                <w:numId w:val="529"/>
              </w:numPr>
              <w:spacing w:before="60" w:after="60"/>
              <w:ind w:left="360"/>
              <w:contextualSpacing w:val="0"/>
              <w:rPr>
                <w:sz w:val="18"/>
              </w:rPr>
            </w:pPr>
            <w:r w:rsidRPr="00C901F3">
              <w:rPr>
                <w:sz w:val="18"/>
              </w:rPr>
              <w:t>The context otherwise requires; and/or</w:t>
            </w:r>
          </w:p>
          <w:p w14:paraId="5EFFA1A4" w14:textId="77777777" w:rsidR="0059795A" w:rsidRPr="00C901F3" w:rsidRDefault="0059795A" w:rsidP="00D203A0">
            <w:pPr>
              <w:pStyle w:val="ListParagraph"/>
              <w:keepNext/>
              <w:numPr>
                <w:ilvl w:val="0"/>
                <w:numId w:val="529"/>
              </w:numPr>
              <w:spacing w:before="60" w:after="60"/>
              <w:ind w:left="360"/>
              <w:contextualSpacing w:val="0"/>
              <w:rPr>
                <w:sz w:val="18"/>
              </w:rPr>
            </w:pPr>
            <w:r w:rsidRPr="00C901F3">
              <w:rPr>
                <w:sz w:val="18"/>
              </w:rPr>
              <w:t xml:space="preserve">The parties otherwise agree in writing; and/or </w:t>
            </w:r>
          </w:p>
          <w:p w14:paraId="4A312635" w14:textId="26B730C9" w:rsidR="0059795A" w:rsidRPr="00C901F3" w:rsidRDefault="0059795A" w:rsidP="00D203A0">
            <w:pPr>
              <w:pStyle w:val="Heading3"/>
              <w:keepNext/>
              <w:numPr>
                <w:ilvl w:val="0"/>
                <w:numId w:val="529"/>
              </w:numPr>
              <w:spacing w:before="60" w:after="60"/>
              <w:rPr>
                <w:sz w:val="18"/>
              </w:rPr>
            </w:pPr>
            <w:r w:rsidRPr="00C901F3">
              <w:rPr>
                <w:sz w:val="18"/>
              </w:rPr>
              <w:t>Otherwise indicated elsewhere in t</w:t>
            </w:r>
            <w:r w:rsidR="00C338A9" w:rsidRPr="00C901F3">
              <w:rPr>
                <w:sz w:val="18"/>
              </w:rPr>
              <w:t>his Agreement</w:t>
            </w:r>
          </w:p>
        </w:tc>
        <w:tc>
          <w:tcPr>
            <w:tcW w:w="2501" w:type="pct"/>
          </w:tcPr>
          <w:p w14:paraId="77D2CAA9" w14:textId="77777777" w:rsidR="0059795A" w:rsidRPr="00C901F3" w:rsidRDefault="0059795A" w:rsidP="00D203A0">
            <w:pPr>
              <w:keepNext/>
              <w:spacing w:before="60" w:after="60"/>
              <w:rPr>
                <w:sz w:val="18"/>
              </w:rPr>
            </w:pPr>
          </w:p>
        </w:tc>
      </w:tr>
      <w:tr w:rsidR="0059795A" w:rsidRPr="00C901F3" w14:paraId="52E6FFFC" w14:textId="6AF86A17" w:rsidTr="0059795A">
        <w:trPr>
          <w:cantSplit/>
        </w:trPr>
        <w:tc>
          <w:tcPr>
            <w:tcW w:w="2499" w:type="pct"/>
            <w:tcBorders>
              <w:right w:val="single" w:sz="4" w:space="0" w:color="auto"/>
            </w:tcBorders>
          </w:tcPr>
          <w:p w14:paraId="17E1F7AA" w14:textId="77777777" w:rsidR="0059795A" w:rsidRPr="00C901F3" w:rsidRDefault="0059795A" w:rsidP="00D203A0">
            <w:pPr>
              <w:pStyle w:val="Heading3"/>
              <w:spacing w:before="60" w:after="60"/>
              <w:rPr>
                <w:sz w:val="18"/>
              </w:rPr>
            </w:pPr>
            <w:r w:rsidRPr="00C901F3">
              <w:rPr>
                <w:sz w:val="18"/>
              </w:rPr>
              <w:t>Headings</w:t>
            </w:r>
          </w:p>
        </w:tc>
        <w:tc>
          <w:tcPr>
            <w:tcW w:w="2501" w:type="pct"/>
            <w:tcBorders>
              <w:top w:val="single" w:sz="4" w:space="0" w:color="auto"/>
              <w:left w:val="single" w:sz="4" w:space="0" w:color="auto"/>
              <w:bottom w:val="single" w:sz="4" w:space="0" w:color="auto"/>
              <w:right w:val="single" w:sz="4" w:space="0" w:color="auto"/>
            </w:tcBorders>
          </w:tcPr>
          <w:p w14:paraId="0C5442A8" w14:textId="4955715A" w:rsidR="0059795A" w:rsidRPr="00C901F3" w:rsidRDefault="0059795A" w:rsidP="00D203A0">
            <w:pPr>
              <w:spacing w:before="60" w:after="60"/>
              <w:rPr>
                <w:sz w:val="18"/>
              </w:rPr>
            </w:pPr>
            <w:r w:rsidRPr="00C901F3">
              <w:rPr>
                <w:sz w:val="18"/>
              </w:rPr>
              <w:t>Headings do not affect the interpretation of t</w:t>
            </w:r>
            <w:r w:rsidR="00C338A9" w:rsidRPr="00C901F3">
              <w:rPr>
                <w:sz w:val="18"/>
              </w:rPr>
              <w:t>his Agreement</w:t>
            </w:r>
            <w:r w:rsidRPr="00C901F3">
              <w:rPr>
                <w:sz w:val="18"/>
              </w:rPr>
              <w:t xml:space="preserve">. </w:t>
            </w:r>
          </w:p>
        </w:tc>
      </w:tr>
      <w:tr w:rsidR="0059795A" w:rsidRPr="00C901F3" w14:paraId="30F2D2A8" w14:textId="35CDD698" w:rsidTr="0059795A">
        <w:trPr>
          <w:cantSplit/>
        </w:trPr>
        <w:tc>
          <w:tcPr>
            <w:tcW w:w="2499" w:type="pct"/>
            <w:tcBorders>
              <w:right w:val="single" w:sz="4" w:space="0" w:color="auto"/>
            </w:tcBorders>
          </w:tcPr>
          <w:p w14:paraId="2911F50E" w14:textId="77777777" w:rsidR="0059795A" w:rsidRPr="00C901F3" w:rsidRDefault="0059795A" w:rsidP="00D203A0">
            <w:pPr>
              <w:pStyle w:val="Heading3"/>
              <w:spacing w:before="60" w:after="60"/>
              <w:rPr>
                <w:sz w:val="18"/>
              </w:rPr>
            </w:pPr>
            <w:r w:rsidRPr="00C901F3">
              <w:rPr>
                <w:sz w:val="18"/>
              </w:rPr>
              <w:t>Reference to a party</w:t>
            </w:r>
          </w:p>
        </w:tc>
        <w:tc>
          <w:tcPr>
            <w:tcW w:w="2501" w:type="pct"/>
            <w:tcBorders>
              <w:top w:val="single" w:sz="4" w:space="0" w:color="auto"/>
              <w:left w:val="single" w:sz="4" w:space="0" w:color="auto"/>
              <w:bottom w:val="single" w:sz="4" w:space="0" w:color="auto"/>
              <w:right w:val="single" w:sz="4" w:space="0" w:color="auto"/>
            </w:tcBorders>
          </w:tcPr>
          <w:p w14:paraId="1D59AF74" w14:textId="53ABB3EF" w:rsidR="0059795A" w:rsidRPr="00C901F3" w:rsidRDefault="0059795A" w:rsidP="00D203A0">
            <w:pPr>
              <w:spacing w:before="60" w:after="60"/>
              <w:rPr>
                <w:sz w:val="18"/>
              </w:rPr>
            </w:pPr>
            <w:r w:rsidRPr="00C901F3">
              <w:rPr>
                <w:sz w:val="18"/>
              </w:rPr>
              <w:t>Reference to any party is a reference to a party to t</w:t>
            </w:r>
            <w:r w:rsidR="00C338A9" w:rsidRPr="00C901F3">
              <w:rPr>
                <w:sz w:val="18"/>
              </w:rPr>
              <w:t>his Agreement</w:t>
            </w:r>
            <w:r w:rsidRPr="00C901F3">
              <w:rPr>
                <w:sz w:val="18"/>
              </w:rPr>
              <w:t xml:space="preserve">. </w:t>
            </w:r>
          </w:p>
        </w:tc>
      </w:tr>
      <w:tr w:rsidR="0059795A" w:rsidRPr="00C901F3" w14:paraId="6973DFE7" w14:textId="34907A99" w:rsidTr="0059795A">
        <w:trPr>
          <w:cantSplit/>
        </w:trPr>
        <w:tc>
          <w:tcPr>
            <w:tcW w:w="2499" w:type="pct"/>
            <w:tcBorders>
              <w:right w:val="single" w:sz="4" w:space="0" w:color="auto"/>
            </w:tcBorders>
          </w:tcPr>
          <w:p w14:paraId="6E6D12B7" w14:textId="77777777" w:rsidR="0059795A" w:rsidRPr="00C901F3" w:rsidRDefault="0059795A" w:rsidP="00D203A0">
            <w:pPr>
              <w:pStyle w:val="Heading3"/>
              <w:spacing w:before="60" w:after="60"/>
              <w:rPr>
                <w:sz w:val="18"/>
              </w:rPr>
            </w:pPr>
            <w:r w:rsidRPr="00C901F3">
              <w:rPr>
                <w:sz w:val="18"/>
              </w:rPr>
              <w:t>Consents, approvals</w:t>
            </w:r>
          </w:p>
        </w:tc>
        <w:tc>
          <w:tcPr>
            <w:tcW w:w="2501" w:type="pct"/>
            <w:tcBorders>
              <w:top w:val="single" w:sz="4" w:space="0" w:color="auto"/>
              <w:left w:val="single" w:sz="4" w:space="0" w:color="auto"/>
              <w:bottom w:val="single" w:sz="4" w:space="0" w:color="auto"/>
              <w:right w:val="single" w:sz="4" w:space="0" w:color="auto"/>
            </w:tcBorders>
          </w:tcPr>
          <w:p w14:paraId="5FC22A44" w14:textId="77777777" w:rsidR="0059795A" w:rsidRPr="00C901F3" w:rsidRDefault="0059795A" w:rsidP="00D203A0">
            <w:pPr>
              <w:pStyle w:val="ListParagraph"/>
              <w:numPr>
                <w:ilvl w:val="0"/>
                <w:numId w:val="530"/>
              </w:numPr>
              <w:spacing w:before="60" w:after="60"/>
              <w:ind w:left="360"/>
              <w:contextualSpacing w:val="0"/>
              <w:rPr>
                <w:sz w:val="18"/>
              </w:rPr>
            </w:pPr>
            <w:r w:rsidRPr="00C901F3">
              <w:rPr>
                <w:sz w:val="18"/>
              </w:rPr>
              <w:t>Where consent, approval, permission or anything similar of a person is not to be unreasonably refused, also cannot be unreasonably delayed or subject to unreasonable conditions.</w:t>
            </w:r>
          </w:p>
          <w:p w14:paraId="36DC5B87" w14:textId="77777777" w:rsidR="0059795A" w:rsidRPr="00C901F3" w:rsidRDefault="0059795A" w:rsidP="00D203A0">
            <w:pPr>
              <w:pStyle w:val="ListParagraph"/>
              <w:numPr>
                <w:ilvl w:val="0"/>
                <w:numId w:val="530"/>
              </w:numPr>
              <w:spacing w:before="60" w:after="60"/>
              <w:ind w:left="360"/>
              <w:contextualSpacing w:val="0"/>
              <w:rPr>
                <w:sz w:val="18"/>
              </w:rPr>
            </w:pPr>
            <w:r w:rsidRPr="00C901F3">
              <w:rPr>
                <w:sz w:val="18"/>
              </w:rPr>
              <w:t>Where consent, approval, permission or anything similar of a person is to be at that person’s discretion, that person</w:t>
            </w:r>
          </w:p>
          <w:p w14:paraId="3EB0284E" w14:textId="77777777" w:rsidR="0059795A" w:rsidRPr="00C901F3" w:rsidRDefault="0059795A" w:rsidP="00D203A0">
            <w:pPr>
              <w:pStyle w:val="ListParagraph"/>
              <w:numPr>
                <w:ilvl w:val="0"/>
                <w:numId w:val="531"/>
              </w:numPr>
              <w:spacing w:before="60" w:after="60"/>
              <w:contextualSpacing w:val="0"/>
              <w:rPr>
                <w:sz w:val="18"/>
              </w:rPr>
            </w:pPr>
            <w:r w:rsidRPr="00C901F3">
              <w:rPr>
                <w:sz w:val="18"/>
              </w:rPr>
              <w:t>Shall not be obliged to respond to a request for it; and</w:t>
            </w:r>
          </w:p>
          <w:p w14:paraId="0706FF26" w14:textId="77777777" w:rsidR="0059795A" w:rsidRPr="00C901F3" w:rsidRDefault="0059795A" w:rsidP="00D203A0">
            <w:pPr>
              <w:pStyle w:val="ListParagraph"/>
              <w:numPr>
                <w:ilvl w:val="0"/>
                <w:numId w:val="531"/>
              </w:numPr>
              <w:spacing w:before="60" w:after="60"/>
              <w:contextualSpacing w:val="0"/>
              <w:rPr>
                <w:sz w:val="18"/>
              </w:rPr>
            </w:pPr>
            <w:r w:rsidRPr="00C901F3">
              <w:rPr>
                <w:sz w:val="18"/>
              </w:rPr>
              <w:t>Shall not be obliged to give reasons for its decision (including any decision not to respond); and</w:t>
            </w:r>
          </w:p>
          <w:p w14:paraId="5D8F68CE" w14:textId="3276FADF" w:rsidR="0059795A" w:rsidRPr="00C901F3" w:rsidRDefault="0059795A" w:rsidP="00D203A0">
            <w:pPr>
              <w:pStyle w:val="ListParagraph"/>
              <w:numPr>
                <w:ilvl w:val="0"/>
                <w:numId w:val="531"/>
              </w:numPr>
              <w:spacing w:before="60" w:after="60"/>
              <w:contextualSpacing w:val="0"/>
              <w:rPr>
                <w:sz w:val="18"/>
              </w:rPr>
            </w:pPr>
            <w:r w:rsidRPr="00C901F3">
              <w:rPr>
                <w:sz w:val="18"/>
              </w:rPr>
              <w:t>Excludes (to the fullest extent permitted by Law) that person’s liability to any person for any reason given for that decision (including any decision not to respond).</w:t>
            </w:r>
          </w:p>
        </w:tc>
      </w:tr>
      <w:tr w:rsidR="0059795A" w:rsidRPr="00C901F3" w14:paraId="26ACC24C" w14:textId="77777777" w:rsidTr="0059795A">
        <w:trPr>
          <w:cantSplit/>
        </w:trPr>
        <w:tc>
          <w:tcPr>
            <w:tcW w:w="2499" w:type="pct"/>
            <w:tcBorders>
              <w:right w:val="single" w:sz="4" w:space="0" w:color="auto"/>
            </w:tcBorders>
          </w:tcPr>
          <w:p w14:paraId="2EA8A9C6" w14:textId="03D8AB35" w:rsidR="0059795A" w:rsidRPr="00C901F3" w:rsidRDefault="0059795A" w:rsidP="00D203A0">
            <w:pPr>
              <w:pStyle w:val="Heading3"/>
              <w:spacing w:before="60" w:after="60"/>
              <w:rPr>
                <w:sz w:val="18"/>
              </w:rPr>
            </w:pPr>
            <w:r w:rsidRPr="00C901F3">
              <w:rPr>
                <w:sz w:val="18"/>
              </w:rPr>
              <w:t xml:space="preserve">Calculation of time periods etc. </w:t>
            </w:r>
          </w:p>
        </w:tc>
        <w:tc>
          <w:tcPr>
            <w:tcW w:w="2501" w:type="pct"/>
            <w:tcBorders>
              <w:top w:val="single" w:sz="4" w:space="0" w:color="auto"/>
              <w:left w:val="single" w:sz="4" w:space="0" w:color="auto"/>
              <w:bottom w:val="single" w:sz="4" w:space="0" w:color="auto"/>
              <w:right w:val="single" w:sz="4" w:space="0" w:color="auto"/>
            </w:tcBorders>
          </w:tcPr>
          <w:p w14:paraId="1785DFFB" w14:textId="36659FAC" w:rsidR="0059795A" w:rsidRPr="00C901F3" w:rsidRDefault="0059795A" w:rsidP="00D203A0">
            <w:pPr>
              <w:spacing w:before="60" w:after="60"/>
              <w:rPr>
                <w:sz w:val="18"/>
              </w:rPr>
            </w:pPr>
            <w:r w:rsidRPr="00C901F3">
              <w:rPr>
                <w:sz w:val="18"/>
              </w:rPr>
              <w:t>If t</w:t>
            </w:r>
            <w:r w:rsidR="00C338A9" w:rsidRPr="00C901F3">
              <w:rPr>
                <w:sz w:val="18"/>
              </w:rPr>
              <w:t>his Agreement</w:t>
            </w:r>
            <w:r w:rsidRPr="00C901F3">
              <w:rPr>
                <w:sz w:val="18"/>
              </w:rPr>
              <w:t xml:space="preserve"> indicates any expiry date, deadline or similar which is expressed as X days (or if relevant, Business Days) after a particular event (e.g. giving a Formal Notice), the relevant period shall commence on the next day (or Business Day) after that event.</w:t>
            </w:r>
          </w:p>
        </w:tc>
      </w:tr>
      <w:tr w:rsidR="0059795A" w:rsidRPr="00C901F3" w14:paraId="4C09BE0E" w14:textId="761B8E54" w:rsidTr="0059795A">
        <w:trPr>
          <w:cantSplit/>
        </w:trPr>
        <w:tc>
          <w:tcPr>
            <w:tcW w:w="2499" w:type="pct"/>
            <w:tcBorders>
              <w:right w:val="single" w:sz="4" w:space="0" w:color="auto"/>
            </w:tcBorders>
          </w:tcPr>
          <w:p w14:paraId="2D19A633" w14:textId="77777777" w:rsidR="0059795A" w:rsidRPr="00C901F3" w:rsidRDefault="0059795A" w:rsidP="00D203A0">
            <w:pPr>
              <w:pStyle w:val="Heading3"/>
              <w:spacing w:before="60" w:after="60"/>
              <w:rPr>
                <w:sz w:val="18"/>
              </w:rPr>
            </w:pPr>
            <w:r w:rsidRPr="00C901F3">
              <w:rPr>
                <w:sz w:val="18"/>
              </w:rPr>
              <w:t>Definitions</w:t>
            </w:r>
          </w:p>
        </w:tc>
        <w:tc>
          <w:tcPr>
            <w:tcW w:w="2501" w:type="pct"/>
            <w:tcBorders>
              <w:top w:val="single" w:sz="4" w:space="0" w:color="auto"/>
              <w:left w:val="single" w:sz="4" w:space="0" w:color="auto"/>
              <w:bottom w:val="single" w:sz="4" w:space="0" w:color="auto"/>
              <w:right w:val="single" w:sz="4" w:space="0" w:color="auto"/>
            </w:tcBorders>
          </w:tcPr>
          <w:p w14:paraId="55CAA917" w14:textId="1119B84F" w:rsidR="0059795A" w:rsidRPr="00C901F3" w:rsidRDefault="0059795A" w:rsidP="00D203A0">
            <w:pPr>
              <w:spacing w:before="60" w:after="60"/>
              <w:rPr>
                <w:sz w:val="18"/>
              </w:rPr>
            </w:pPr>
            <w:r w:rsidRPr="00C901F3">
              <w:rPr>
                <w:sz w:val="18"/>
              </w:rPr>
              <w:t>If a word or phrase is defined in t</w:t>
            </w:r>
            <w:r w:rsidR="00C338A9" w:rsidRPr="00C901F3">
              <w:rPr>
                <w:sz w:val="18"/>
              </w:rPr>
              <w:t>his Agreement</w:t>
            </w:r>
            <w:r w:rsidRPr="00C901F3">
              <w:rPr>
                <w:sz w:val="18"/>
              </w:rPr>
              <w:t>, its other grammatical forms have a corresponding meaning.</w:t>
            </w:r>
          </w:p>
        </w:tc>
      </w:tr>
      <w:tr w:rsidR="0059795A" w:rsidRPr="00C901F3" w14:paraId="168E4EDE" w14:textId="756CB6CF" w:rsidTr="0059795A">
        <w:trPr>
          <w:cantSplit/>
        </w:trPr>
        <w:tc>
          <w:tcPr>
            <w:tcW w:w="2499" w:type="pct"/>
            <w:tcBorders>
              <w:right w:val="single" w:sz="4" w:space="0" w:color="auto"/>
            </w:tcBorders>
          </w:tcPr>
          <w:p w14:paraId="43A11ACF" w14:textId="77777777" w:rsidR="0059795A" w:rsidRPr="00C901F3" w:rsidRDefault="0059795A" w:rsidP="00D203A0">
            <w:pPr>
              <w:pStyle w:val="Heading3"/>
              <w:spacing w:before="60" w:after="60"/>
              <w:rPr>
                <w:sz w:val="18"/>
              </w:rPr>
            </w:pPr>
            <w:r w:rsidRPr="00C901F3">
              <w:rPr>
                <w:sz w:val="18"/>
              </w:rPr>
              <w:t>Statutes, codes etc.</w:t>
            </w:r>
          </w:p>
        </w:tc>
        <w:tc>
          <w:tcPr>
            <w:tcW w:w="2501" w:type="pct"/>
            <w:tcBorders>
              <w:top w:val="single" w:sz="4" w:space="0" w:color="auto"/>
              <w:left w:val="single" w:sz="4" w:space="0" w:color="auto"/>
              <w:bottom w:val="single" w:sz="4" w:space="0" w:color="auto"/>
              <w:right w:val="single" w:sz="4" w:space="0" w:color="auto"/>
            </w:tcBorders>
          </w:tcPr>
          <w:p w14:paraId="7A30B9EA" w14:textId="4CBF04C6" w:rsidR="0059795A" w:rsidRPr="00C901F3" w:rsidRDefault="0059795A" w:rsidP="00D203A0">
            <w:pPr>
              <w:spacing w:before="60" w:after="60"/>
              <w:rPr>
                <w:sz w:val="18"/>
              </w:rPr>
            </w:pPr>
            <w:r w:rsidRPr="00C901F3">
              <w:rPr>
                <w:sz w:val="18"/>
              </w:rPr>
              <w:t>Reference in t</w:t>
            </w:r>
            <w:r w:rsidR="00C338A9" w:rsidRPr="00C901F3">
              <w:rPr>
                <w:sz w:val="18"/>
              </w:rPr>
              <w:t>his Agreement</w:t>
            </w:r>
            <w:r w:rsidRPr="00C901F3">
              <w:rPr>
                <w:sz w:val="18"/>
              </w:rPr>
              <w:t xml:space="preserve"> to any statute, code or anything similar includes reference to any amending, replacing, modifying or consolidating statute, code or anything similar on substantially similar subject matter.</w:t>
            </w:r>
          </w:p>
        </w:tc>
      </w:tr>
      <w:tr w:rsidR="0059795A" w:rsidRPr="00C901F3" w14:paraId="2327182A" w14:textId="23A80D1A" w:rsidTr="0059795A">
        <w:trPr>
          <w:cantSplit/>
        </w:trPr>
        <w:tc>
          <w:tcPr>
            <w:tcW w:w="2499" w:type="pct"/>
            <w:tcBorders>
              <w:right w:val="single" w:sz="4" w:space="0" w:color="auto"/>
            </w:tcBorders>
          </w:tcPr>
          <w:p w14:paraId="59DD8AEA" w14:textId="0D9388E1" w:rsidR="0059795A" w:rsidRPr="00C901F3" w:rsidRDefault="0059795A" w:rsidP="00D203A0">
            <w:pPr>
              <w:pStyle w:val="Heading3"/>
              <w:spacing w:before="60" w:after="60"/>
              <w:rPr>
                <w:sz w:val="18"/>
              </w:rPr>
            </w:pPr>
            <w:r w:rsidRPr="00C901F3">
              <w:rPr>
                <w:sz w:val="18"/>
              </w:rPr>
              <w:lastRenderedPageBreak/>
              <w:t>If any obligation of a party is indicated in t</w:t>
            </w:r>
            <w:r w:rsidR="00C338A9" w:rsidRPr="00C901F3">
              <w:rPr>
                <w:sz w:val="18"/>
              </w:rPr>
              <w:t>his Agreement</w:t>
            </w:r>
            <w:r w:rsidRPr="00C901F3">
              <w:rPr>
                <w:sz w:val="18"/>
              </w:rPr>
              <w:t xml:space="preserve"> to be a ‘reasonable efforts’ obligation</w:t>
            </w:r>
          </w:p>
        </w:tc>
        <w:tc>
          <w:tcPr>
            <w:tcW w:w="2501" w:type="pct"/>
            <w:tcBorders>
              <w:top w:val="single" w:sz="4" w:space="0" w:color="auto"/>
              <w:left w:val="single" w:sz="4" w:space="0" w:color="auto"/>
              <w:bottom w:val="single" w:sz="4" w:space="0" w:color="auto"/>
              <w:right w:val="single" w:sz="4" w:space="0" w:color="auto"/>
            </w:tcBorders>
          </w:tcPr>
          <w:p w14:paraId="34D7ACC9" w14:textId="77777777" w:rsidR="0059795A" w:rsidRPr="00C901F3" w:rsidRDefault="0059795A" w:rsidP="00D203A0">
            <w:pPr>
              <w:spacing w:before="60" w:after="60"/>
              <w:rPr>
                <w:sz w:val="18"/>
              </w:rPr>
            </w:pPr>
            <w:r w:rsidRPr="00C901F3">
              <w:rPr>
                <w:sz w:val="18"/>
              </w:rPr>
              <w:t>That party will be considered to have discharged that obligation if all of the following applies</w:t>
            </w:r>
          </w:p>
          <w:p w14:paraId="510C6473" w14:textId="77777777" w:rsidR="0059795A" w:rsidRPr="00C901F3" w:rsidRDefault="0059795A" w:rsidP="00D203A0">
            <w:pPr>
              <w:pStyle w:val="ListParagraph"/>
              <w:numPr>
                <w:ilvl w:val="0"/>
                <w:numId w:val="532"/>
              </w:numPr>
              <w:spacing w:before="60" w:after="60"/>
              <w:ind w:left="360"/>
              <w:contextualSpacing w:val="0"/>
              <w:rPr>
                <w:sz w:val="18"/>
              </w:rPr>
            </w:pPr>
            <w:r w:rsidRPr="00C901F3">
              <w:rPr>
                <w:sz w:val="18"/>
              </w:rPr>
              <w:t>That party has chosen at least one path to carry out that obligation.</w:t>
            </w:r>
          </w:p>
          <w:p w14:paraId="637669EA" w14:textId="77777777" w:rsidR="0059795A" w:rsidRPr="00C901F3" w:rsidRDefault="0059795A" w:rsidP="00D203A0">
            <w:pPr>
              <w:pStyle w:val="ListParagraph"/>
              <w:numPr>
                <w:ilvl w:val="0"/>
                <w:numId w:val="532"/>
              </w:numPr>
              <w:spacing w:before="60" w:after="60"/>
              <w:ind w:left="360"/>
              <w:contextualSpacing w:val="0"/>
              <w:rPr>
                <w:sz w:val="18"/>
              </w:rPr>
            </w:pPr>
            <w:r w:rsidRPr="00C901F3">
              <w:rPr>
                <w:sz w:val="18"/>
              </w:rPr>
              <w:t>At least one such path is reasonable in the circumstances (including any reasonable views of the other party expressed on the matter in good faith).</w:t>
            </w:r>
          </w:p>
          <w:p w14:paraId="6B565587" w14:textId="6C3129B8" w:rsidR="0059795A" w:rsidRPr="00C901F3" w:rsidRDefault="0059795A" w:rsidP="00D203A0">
            <w:pPr>
              <w:pStyle w:val="ListParagraph"/>
              <w:numPr>
                <w:ilvl w:val="0"/>
                <w:numId w:val="532"/>
              </w:numPr>
              <w:spacing w:before="60" w:after="60"/>
              <w:ind w:left="360"/>
              <w:contextualSpacing w:val="0"/>
              <w:rPr>
                <w:sz w:val="18"/>
              </w:rPr>
            </w:pPr>
            <w:r w:rsidRPr="00C901F3">
              <w:rPr>
                <w:sz w:val="18"/>
              </w:rPr>
              <w:t>That party has used reasonable efforts to carry out the obligation using at least one such path, regardless of whether the outcome necessarily met the requirements of t</w:t>
            </w:r>
            <w:r w:rsidR="00C338A9" w:rsidRPr="00C901F3">
              <w:rPr>
                <w:sz w:val="18"/>
              </w:rPr>
              <w:t>his Agreement</w:t>
            </w:r>
            <w:r w:rsidRPr="00C901F3">
              <w:rPr>
                <w:sz w:val="18"/>
              </w:rPr>
              <w:t xml:space="preserve">. </w:t>
            </w:r>
          </w:p>
        </w:tc>
      </w:tr>
      <w:tr w:rsidR="0059795A" w:rsidRPr="00C901F3" w14:paraId="37FB0AC5" w14:textId="4853A233" w:rsidTr="0059795A">
        <w:trPr>
          <w:cantSplit/>
        </w:trPr>
        <w:tc>
          <w:tcPr>
            <w:tcW w:w="2499" w:type="pct"/>
            <w:tcBorders>
              <w:right w:val="single" w:sz="4" w:space="0" w:color="auto"/>
            </w:tcBorders>
          </w:tcPr>
          <w:p w14:paraId="2F890E6C" w14:textId="77777777" w:rsidR="0059795A" w:rsidRPr="00C901F3" w:rsidRDefault="0059795A" w:rsidP="00D203A0">
            <w:pPr>
              <w:pStyle w:val="Heading3"/>
              <w:spacing w:before="60" w:after="60"/>
              <w:rPr>
                <w:sz w:val="18"/>
              </w:rPr>
            </w:pPr>
            <w:r w:rsidRPr="00C901F3">
              <w:rPr>
                <w:sz w:val="18"/>
              </w:rPr>
              <w:t>‘In writing’</w:t>
            </w:r>
          </w:p>
        </w:tc>
        <w:tc>
          <w:tcPr>
            <w:tcW w:w="2501" w:type="pct"/>
            <w:tcBorders>
              <w:top w:val="single" w:sz="4" w:space="0" w:color="auto"/>
              <w:left w:val="single" w:sz="4" w:space="0" w:color="auto"/>
              <w:bottom w:val="single" w:sz="4" w:space="0" w:color="auto"/>
              <w:right w:val="single" w:sz="4" w:space="0" w:color="auto"/>
            </w:tcBorders>
          </w:tcPr>
          <w:p w14:paraId="23C10210" w14:textId="4F2C67C4" w:rsidR="0059795A" w:rsidRPr="00C901F3" w:rsidRDefault="0059795A" w:rsidP="00D203A0">
            <w:pPr>
              <w:pStyle w:val="ListParagraph"/>
              <w:numPr>
                <w:ilvl w:val="0"/>
                <w:numId w:val="533"/>
              </w:numPr>
              <w:spacing w:before="60" w:after="60"/>
              <w:ind w:left="360"/>
              <w:contextualSpacing w:val="0"/>
              <w:rPr>
                <w:sz w:val="18"/>
              </w:rPr>
            </w:pPr>
            <w:r w:rsidRPr="00C901F3">
              <w:rPr>
                <w:sz w:val="18"/>
              </w:rPr>
              <w:t>Use of the expression ‘in writing’ (or a similar word) in t</w:t>
            </w:r>
            <w:r w:rsidR="00C338A9" w:rsidRPr="00C901F3">
              <w:rPr>
                <w:sz w:val="18"/>
              </w:rPr>
              <w:t>his Agreement</w:t>
            </w:r>
            <w:r w:rsidRPr="00C901F3">
              <w:rPr>
                <w:sz w:val="18"/>
              </w:rPr>
              <w:t xml:space="preserve"> includes (but is not limited to) an e-mail or facsimile message or any other methods of representing words in a visible form.</w:t>
            </w:r>
          </w:p>
          <w:p w14:paraId="1B4D28EF" w14:textId="0039472E" w:rsidR="0059795A" w:rsidRPr="00C901F3" w:rsidRDefault="0059795A" w:rsidP="00D203A0">
            <w:pPr>
              <w:pStyle w:val="ListParagraph"/>
              <w:numPr>
                <w:ilvl w:val="0"/>
                <w:numId w:val="533"/>
              </w:numPr>
              <w:spacing w:before="60" w:after="60"/>
              <w:ind w:left="360"/>
              <w:contextualSpacing w:val="0"/>
              <w:rPr>
                <w:sz w:val="18"/>
              </w:rPr>
            </w:pPr>
            <w:r w:rsidRPr="00C901F3">
              <w:rPr>
                <w:sz w:val="18"/>
              </w:rPr>
              <w:t>It does not include communication by telephone text messages or communication via a social media site, chat facility (e.g. Teams, WhatsApp etc.) or anything similar to any of these.</w:t>
            </w:r>
          </w:p>
        </w:tc>
      </w:tr>
      <w:tr w:rsidR="0059795A" w:rsidRPr="00C901F3" w14:paraId="2C395365" w14:textId="7D3ED7EA" w:rsidTr="0059795A">
        <w:trPr>
          <w:cantSplit/>
        </w:trPr>
        <w:tc>
          <w:tcPr>
            <w:tcW w:w="2499" w:type="pct"/>
            <w:tcBorders>
              <w:right w:val="single" w:sz="4" w:space="0" w:color="auto"/>
            </w:tcBorders>
          </w:tcPr>
          <w:p w14:paraId="6952E573" w14:textId="77777777" w:rsidR="0059795A" w:rsidRPr="00C901F3" w:rsidRDefault="0059795A" w:rsidP="00D203A0">
            <w:pPr>
              <w:pStyle w:val="Heading3"/>
              <w:spacing w:before="60" w:after="60"/>
              <w:rPr>
                <w:sz w:val="18"/>
              </w:rPr>
            </w:pPr>
            <w:r w:rsidRPr="00C901F3">
              <w:rPr>
                <w:sz w:val="18"/>
              </w:rPr>
              <w:t>‘Including’</w:t>
            </w:r>
          </w:p>
        </w:tc>
        <w:tc>
          <w:tcPr>
            <w:tcW w:w="2501" w:type="pct"/>
            <w:tcBorders>
              <w:top w:val="single" w:sz="4" w:space="0" w:color="auto"/>
              <w:left w:val="single" w:sz="4" w:space="0" w:color="auto"/>
              <w:bottom w:val="single" w:sz="4" w:space="0" w:color="auto"/>
              <w:right w:val="single" w:sz="4" w:space="0" w:color="auto"/>
            </w:tcBorders>
          </w:tcPr>
          <w:p w14:paraId="33721C4C" w14:textId="0B2D0FDE" w:rsidR="0059795A" w:rsidRPr="00C901F3" w:rsidRDefault="0059795A" w:rsidP="00D203A0">
            <w:pPr>
              <w:pStyle w:val="ListParagraph"/>
              <w:numPr>
                <w:ilvl w:val="0"/>
                <w:numId w:val="534"/>
              </w:numPr>
              <w:spacing w:before="60" w:after="60"/>
              <w:ind w:left="360"/>
              <w:contextualSpacing w:val="0"/>
              <w:rPr>
                <w:sz w:val="18"/>
              </w:rPr>
            </w:pPr>
            <w:r w:rsidRPr="00C901F3">
              <w:rPr>
                <w:sz w:val="18"/>
              </w:rPr>
              <w:t>Use of the word ‘including’, ‘in particular’, ‘for example’ (or a similar words or expressions) in t</w:t>
            </w:r>
            <w:r w:rsidR="00C338A9" w:rsidRPr="00C901F3">
              <w:rPr>
                <w:sz w:val="18"/>
              </w:rPr>
              <w:t>his Agreement</w:t>
            </w:r>
            <w:r w:rsidRPr="00C901F3">
              <w:rPr>
                <w:sz w:val="18"/>
              </w:rPr>
              <w:t xml:space="preserve"> at the commencement of a list to illustrate a particular concept does not limit that concept in any way.</w:t>
            </w:r>
          </w:p>
          <w:p w14:paraId="18B46D75" w14:textId="086D4349" w:rsidR="0059795A" w:rsidRPr="00C901F3" w:rsidRDefault="0059795A" w:rsidP="00D203A0">
            <w:pPr>
              <w:pStyle w:val="ListParagraph"/>
              <w:numPr>
                <w:ilvl w:val="0"/>
                <w:numId w:val="534"/>
              </w:numPr>
              <w:spacing w:before="60" w:after="60"/>
              <w:ind w:left="360"/>
              <w:contextualSpacing w:val="0"/>
              <w:rPr>
                <w:sz w:val="18"/>
              </w:rPr>
            </w:pPr>
            <w:r w:rsidRPr="00C901F3">
              <w:rPr>
                <w:sz w:val="18"/>
              </w:rPr>
              <w:t>Use of the abbreviation ‘etc.’ at the end of a list in t</w:t>
            </w:r>
            <w:r w:rsidR="00C338A9" w:rsidRPr="00C901F3">
              <w:rPr>
                <w:sz w:val="18"/>
              </w:rPr>
              <w:t>his Agreement</w:t>
            </w:r>
            <w:r w:rsidRPr="00C901F3">
              <w:rPr>
                <w:sz w:val="18"/>
              </w:rPr>
              <w:t xml:space="preserve"> to illustrate a particular concept does not limit that concept in any way. </w:t>
            </w:r>
          </w:p>
        </w:tc>
      </w:tr>
      <w:tr w:rsidR="0059795A" w:rsidRPr="00C901F3" w14:paraId="7400268E" w14:textId="275AC40C" w:rsidTr="0059795A">
        <w:trPr>
          <w:cantSplit/>
        </w:trPr>
        <w:tc>
          <w:tcPr>
            <w:tcW w:w="2499" w:type="pct"/>
            <w:tcBorders>
              <w:right w:val="single" w:sz="4" w:space="0" w:color="auto"/>
            </w:tcBorders>
          </w:tcPr>
          <w:p w14:paraId="306D8125" w14:textId="39056847" w:rsidR="0059795A" w:rsidRPr="00C901F3" w:rsidRDefault="0059795A" w:rsidP="00D203A0">
            <w:pPr>
              <w:pStyle w:val="Heading3"/>
              <w:spacing w:before="60" w:after="60"/>
              <w:rPr>
                <w:sz w:val="18"/>
              </w:rPr>
            </w:pPr>
            <w:r w:rsidRPr="00C901F3">
              <w:rPr>
                <w:sz w:val="18"/>
              </w:rPr>
              <w:t>Other references in t</w:t>
            </w:r>
            <w:r w:rsidR="00C338A9" w:rsidRPr="00C901F3">
              <w:rPr>
                <w:sz w:val="18"/>
              </w:rPr>
              <w:t>his Agreement</w:t>
            </w:r>
          </w:p>
        </w:tc>
        <w:tc>
          <w:tcPr>
            <w:tcW w:w="2501" w:type="pct"/>
            <w:tcBorders>
              <w:top w:val="single" w:sz="4" w:space="0" w:color="auto"/>
              <w:left w:val="single" w:sz="4" w:space="0" w:color="auto"/>
              <w:bottom w:val="single" w:sz="4" w:space="0" w:color="auto"/>
              <w:right w:val="single" w:sz="4" w:space="0" w:color="auto"/>
            </w:tcBorders>
          </w:tcPr>
          <w:p w14:paraId="594D7F33" w14:textId="47E684AF" w:rsidR="0059795A" w:rsidRPr="00C901F3" w:rsidRDefault="0059795A" w:rsidP="00D203A0">
            <w:pPr>
              <w:pStyle w:val="ListParagraph"/>
              <w:numPr>
                <w:ilvl w:val="0"/>
                <w:numId w:val="535"/>
              </w:numPr>
              <w:spacing w:before="60" w:after="60"/>
              <w:ind w:left="360"/>
              <w:contextualSpacing w:val="0"/>
              <w:rPr>
                <w:sz w:val="18"/>
              </w:rPr>
            </w:pPr>
            <w:r w:rsidRPr="00C901F3">
              <w:rPr>
                <w:sz w:val="18"/>
              </w:rPr>
              <w:t>Reference to paragraphs, sections, schedules, appendices or annexures is reference to those in t</w:t>
            </w:r>
            <w:r w:rsidR="00C338A9" w:rsidRPr="00C901F3">
              <w:rPr>
                <w:sz w:val="18"/>
              </w:rPr>
              <w:t>his Agreement</w:t>
            </w:r>
            <w:r w:rsidRPr="00C901F3">
              <w:rPr>
                <w:sz w:val="18"/>
              </w:rPr>
              <w:t xml:space="preserve">. </w:t>
            </w:r>
          </w:p>
          <w:p w14:paraId="0649FDB1" w14:textId="77777777" w:rsidR="0059795A" w:rsidRPr="00C901F3" w:rsidRDefault="0059795A" w:rsidP="00D203A0">
            <w:pPr>
              <w:pStyle w:val="ListParagraph"/>
              <w:numPr>
                <w:ilvl w:val="0"/>
                <w:numId w:val="535"/>
              </w:numPr>
              <w:spacing w:before="60" w:after="60"/>
              <w:ind w:left="360"/>
              <w:contextualSpacing w:val="0"/>
              <w:rPr>
                <w:sz w:val="18"/>
              </w:rPr>
            </w:pPr>
            <w:r w:rsidRPr="00C901F3">
              <w:rPr>
                <w:sz w:val="18"/>
              </w:rPr>
              <w:t>Reference to one gender refers to all genders.</w:t>
            </w:r>
          </w:p>
          <w:p w14:paraId="5F961A3C" w14:textId="77777777" w:rsidR="0059795A" w:rsidRPr="00C901F3" w:rsidRDefault="0059795A" w:rsidP="00D203A0">
            <w:pPr>
              <w:pStyle w:val="ListParagraph"/>
              <w:numPr>
                <w:ilvl w:val="0"/>
                <w:numId w:val="535"/>
              </w:numPr>
              <w:spacing w:before="60" w:after="60"/>
              <w:ind w:left="360"/>
              <w:contextualSpacing w:val="0"/>
              <w:rPr>
                <w:sz w:val="18"/>
              </w:rPr>
            </w:pPr>
            <w:r w:rsidRPr="00C901F3">
              <w:rPr>
                <w:sz w:val="18"/>
              </w:rPr>
              <w:t>Reference to the singular includes the plural and vice versa.</w:t>
            </w:r>
          </w:p>
          <w:p w14:paraId="0856D6B3" w14:textId="1C794CB6" w:rsidR="0059795A" w:rsidRPr="00C901F3" w:rsidRDefault="0059795A" w:rsidP="00D203A0">
            <w:pPr>
              <w:pStyle w:val="ListParagraph"/>
              <w:numPr>
                <w:ilvl w:val="0"/>
                <w:numId w:val="535"/>
              </w:numPr>
              <w:spacing w:before="60" w:after="60"/>
              <w:ind w:left="360"/>
              <w:contextualSpacing w:val="0"/>
              <w:rPr>
                <w:sz w:val="18"/>
              </w:rPr>
            </w:pPr>
            <w:r w:rsidRPr="00C901F3">
              <w:rPr>
                <w:sz w:val="18"/>
              </w:rPr>
              <w:t>Reference to any particular type of body, firm or other entity includes reference to any other type of body, firm or other entity.</w:t>
            </w:r>
          </w:p>
        </w:tc>
      </w:tr>
    </w:tbl>
    <w:p w14:paraId="7AD33788" w14:textId="2697E1F3" w:rsidR="00684C4D" w:rsidRDefault="00684C4D" w:rsidP="00101AB2">
      <w:pPr>
        <w:spacing w:before="60" w:after="60"/>
        <w:rPr>
          <w:sz w:val="18"/>
        </w:rPr>
      </w:pPr>
    </w:p>
    <w:p w14:paraId="693DE3B9" w14:textId="77777777" w:rsidR="00101AB2" w:rsidRPr="00C901F3" w:rsidRDefault="00101AB2" w:rsidP="00101AB2">
      <w:pPr>
        <w:spacing w:before="60" w:after="60"/>
        <w:rPr>
          <w:sz w:val="18"/>
        </w:rPr>
      </w:pPr>
    </w:p>
    <w:sectPr w:rsidR="00101AB2" w:rsidRPr="00C901F3" w:rsidSect="00416BB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1A70" w14:textId="77777777" w:rsidR="00416BB4" w:rsidRDefault="00416BB4" w:rsidP="00E02B65">
      <w:r>
        <w:separator/>
      </w:r>
    </w:p>
  </w:endnote>
  <w:endnote w:type="continuationSeparator" w:id="0">
    <w:p w14:paraId="6844EF6C" w14:textId="77777777" w:rsidR="00416BB4" w:rsidRDefault="00416BB4" w:rsidP="00E02B65">
      <w:r>
        <w:continuationSeparator/>
      </w:r>
    </w:p>
  </w:endnote>
  <w:endnote w:type="continuationNotice" w:id="1">
    <w:p w14:paraId="5A225871" w14:textId="77777777" w:rsidR="00416BB4" w:rsidRDefault="00416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84495"/>
      <w:docPartObj>
        <w:docPartGallery w:val="Page Numbers (Bottom of Page)"/>
        <w:docPartUnique/>
      </w:docPartObj>
    </w:sdtPr>
    <w:sdtEndPr/>
    <w:sdtContent>
      <w:sdt>
        <w:sdtPr>
          <w:id w:val="-1769616900"/>
          <w:docPartObj>
            <w:docPartGallery w:val="Page Numbers (Top of Page)"/>
            <w:docPartUnique/>
          </w:docPartObj>
        </w:sdtPr>
        <w:sdtEndPr/>
        <w:sdtContent>
          <w:p w14:paraId="2B51FE56" w14:textId="7AFA923C" w:rsidR="008E41D5" w:rsidRDefault="008E41D5">
            <w:pPr>
              <w:pStyle w:val="Footer"/>
              <w:jc w:val="right"/>
            </w:pPr>
            <w:r>
              <w:t xml:space="preserve">Page </w:t>
            </w:r>
            <w:r>
              <w:rPr>
                <w:sz w:val="24"/>
                <w:szCs w:val="24"/>
              </w:rPr>
              <w:fldChar w:fldCharType="begin"/>
            </w:r>
            <w:r>
              <w:instrText xml:space="preserve"> PAGE </w:instrText>
            </w:r>
            <w:r>
              <w:rPr>
                <w:sz w:val="24"/>
                <w:szCs w:val="24"/>
              </w:rPr>
              <w:fldChar w:fldCharType="separate"/>
            </w:r>
            <w:r w:rsidR="00D45DE9">
              <w:rPr>
                <w:noProof/>
              </w:rPr>
              <w:t>20</w:t>
            </w:r>
            <w:r>
              <w:rPr>
                <w:sz w:val="24"/>
                <w:szCs w:val="24"/>
              </w:rPr>
              <w:fldChar w:fldCharType="end"/>
            </w:r>
            <w:r>
              <w:t xml:space="preserve"> of </w:t>
            </w:r>
            <w:r w:rsidR="00716B25">
              <w:fldChar w:fldCharType="begin"/>
            </w:r>
            <w:r w:rsidR="00716B25">
              <w:instrText xml:space="preserve"> NUMPAGES  </w:instrText>
            </w:r>
            <w:r w:rsidR="00716B25">
              <w:fldChar w:fldCharType="separate"/>
            </w:r>
            <w:r w:rsidR="00D45DE9">
              <w:rPr>
                <w:noProof/>
              </w:rPr>
              <w:t>57</w:t>
            </w:r>
            <w:r w:rsidR="00716B25">
              <w:rPr>
                <w:noProof/>
              </w:rPr>
              <w:fldChar w:fldCharType="end"/>
            </w:r>
          </w:p>
        </w:sdtContent>
      </w:sdt>
    </w:sdtContent>
  </w:sdt>
  <w:p w14:paraId="213D7A4A" w14:textId="77777777" w:rsidR="008E41D5" w:rsidRPr="00DD306B" w:rsidRDefault="008E4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D1E9" w14:textId="77777777" w:rsidR="00416BB4" w:rsidRDefault="00416BB4" w:rsidP="00E02B65">
      <w:r>
        <w:separator/>
      </w:r>
    </w:p>
  </w:footnote>
  <w:footnote w:type="continuationSeparator" w:id="0">
    <w:p w14:paraId="2D582AED" w14:textId="77777777" w:rsidR="00416BB4" w:rsidRDefault="00416BB4" w:rsidP="00E02B65">
      <w:r>
        <w:continuationSeparator/>
      </w:r>
    </w:p>
  </w:footnote>
  <w:footnote w:type="continuationNotice" w:id="1">
    <w:p w14:paraId="2EF9E0D0" w14:textId="77777777" w:rsidR="00416BB4" w:rsidRDefault="00416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681"/>
    <w:multiLevelType w:val="hybridMultilevel"/>
    <w:tmpl w:val="FB5C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143C33"/>
    <w:multiLevelType w:val="hybridMultilevel"/>
    <w:tmpl w:val="805E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1552C6"/>
    <w:multiLevelType w:val="hybridMultilevel"/>
    <w:tmpl w:val="5BB0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235FDE"/>
    <w:multiLevelType w:val="hybridMultilevel"/>
    <w:tmpl w:val="14D2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38100E"/>
    <w:multiLevelType w:val="hybridMultilevel"/>
    <w:tmpl w:val="195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480AFB"/>
    <w:multiLevelType w:val="hybridMultilevel"/>
    <w:tmpl w:val="D278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490CA8"/>
    <w:multiLevelType w:val="hybridMultilevel"/>
    <w:tmpl w:val="926A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6C56CD"/>
    <w:multiLevelType w:val="hybridMultilevel"/>
    <w:tmpl w:val="752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A442F2"/>
    <w:multiLevelType w:val="hybridMultilevel"/>
    <w:tmpl w:val="184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F601A7"/>
    <w:multiLevelType w:val="hybridMultilevel"/>
    <w:tmpl w:val="1CA2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084923"/>
    <w:multiLevelType w:val="hybridMultilevel"/>
    <w:tmpl w:val="19F8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140095"/>
    <w:multiLevelType w:val="hybridMultilevel"/>
    <w:tmpl w:val="E1D2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16614D"/>
    <w:multiLevelType w:val="hybridMultilevel"/>
    <w:tmpl w:val="3A1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345C2E"/>
    <w:multiLevelType w:val="hybridMultilevel"/>
    <w:tmpl w:val="14EA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87597A"/>
    <w:multiLevelType w:val="hybridMultilevel"/>
    <w:tmpl w:val="D59A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1A30ACE"/>
    <w:multiLevelType w:val="hybridMultilevel"/>
    <w:tmpl w:val="540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1D736DE"/>
    <w:multiLevelType w:val="hybridMultilevel"/>
    <w:tmpl w:val="444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1DF79D5"/>
    <w:multiLevelType w:val="hybridMultilevel"/>
    <w:tmpl w:val="64F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1EC756D"/>
    <w:multiLevelType w:val="hybridMultilevel"/>
    <w:tmpl w:val="4452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2506E5A"/>
    <w:multiLevelType w:val="hybridMultilevel"/>
    <w:tmpl w:val="9BBA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2517E03"/>
    <w:multiLevelType w:val="hybridMultilevel"/>
    <w:tmpl w:val="29CE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2662D5D"/>
    <w:multiLevelType w:val="hybridMultilevel"/>
    <w:tmpl w:val="0FC08250"/>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2854BEF"/>
    <w:multiLevelType w:val="hybridMultilevel"/>
    <w:tmpl w:val="A954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2BD4D0F"/>
    <w:multiLevelType w:val="hybridMultilevel"/>
    <w:tmpl w:val="1BC4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2D264DF"/>
    <w:multiLevelType w:val="hybridMultilevel"/>
    <w:tmpl w:val="0D8C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2DD7F67"/>
    <w:multiLevelType w:val="hybridMultilevel"/>
    <w:tmpl w:val="B39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31E5445"/>
    <w:multiLevelType w:val="hybridMultilevel"/>
    <w:tmpl w:val="29E217F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7" w15:restartNumberingAfterBreak="0">
    <w:nsid w:val="03435596"/>
    <w:multiLevelType w:val="hybridMultilevel"/>
    <w:tmpl w:val="2484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3450D9B"/>
    <w:multiLevelType w:val="hybridMultilevel"/>
    <w:tmpl w:val="4F5A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34E06A5"/>
    <w:multiLevelType w:val="hybridMultilevel"/>
    <w:tmpl w:val="25E6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37129E6"/>
    <w:multiLevelType w:val="hybridMultilevel"/>
    <w:tmpl w:val="0BE0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38B0C8C"/>
    <w:multiLevelType w:val="hybridMultilevel"/>
    <w:tmpl w:val="05BC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3DC3735"/>
    <w:multiLevelType w:val="hybridMultilevel"/>
    <w:tmpl w:val="3EE0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3DE1A72"/>
    <w:multiLevelType w:val="hybridMultilevel"/>
    <w:tmpl w:val="5F6C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3F20301"/>
    <w:multiLevelType w:val="hybridMultilevel"/>
    <w:tmpl w:val="C7EC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4A42E80"/>
    <w:multiLevelType w:val="hybridMultilevel"/>
    <w:tmpl w:val="55A639D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6" w15:restartNumberingAfterBreak="0">
    <w:nsid w:val="04D8799C"/>
    <w:multiLevelType w:val="hybridMultilevel"/>
    <w:tmpl w:val="4254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4ED15FB"/>
    <w:multiLevelType w:val="hybridMultilevel"/>
    <w:tmpl w:val="D816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5454D8C"/>
    <w:multiLevelType w:val="hybridMultilevel"/>
    <w:tmpl w:val="6122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54736F0"/>
    <w:multiLevelType w:val="hybridMultilevel"/>
    <w:tmpl w:val="8F3C6442"/>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55D6D86"/>
    <w:multiLevelType w:val="hybridMultilevel"/>
    <w:tmpl w:val="DD5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560534A"/>
    <w:multiLevelType w:val="hybridMultilevel"/>
    <w:tmpl w:val="22B0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5722330"/>
    <w:multiLevelType w:val="hybridMultilevel"/>
    <w:tmpl w:val="5FB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05E13DA8"/>
    <w:multiLevelType w:val="hybridMultilevel"/>
    <w:tmpl w:val="2F0E9934"/>
    <w:lvl w:ilvl="0" w:tplc="3F948F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5F11BDD"/>
    <w:multiLevelType w:val="hybridMultilevel"/>
    <w:tmpl w:val="5A70EE2E"/>
    <w:lvl w:ilvl="0" w:tplc="C12423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5F81E6A"/>
    <w:multiLevelType w:val="hybridMultilevel"/>
    <w:tmpl w:val="DE2A8A1C"/>
    <w:lvl w:ilvl="0" w:tplc="E88A78D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6023C14"/>
    <w:multiLevelType w:val="hybridMultilevel"/>
    <w:tmpl w:val="0AF4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6923AD7"/>
    <w:multiLevelType w:val="hybridMultilevel"/>
    <w:tmpl w:val="EF96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695216C"/>
    <w:multiLevelType w:val="hybridMultilevel"/>
    <w:tmpl w:val="BE62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6EB23AA"/>
    <w:multiLevelType w:val="hybridMultilevel"/>
    <w:tmpl w:val="8C2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7061777"/>
    <w:multiLevelType w:val="hybridMultilevel"/>
    <w:tmpl w:val="E95A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716062B"/>
    <w:multiLevelType w:val="hybridMultilevel"/>
    <w:tmpl w:val="C216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72559B4"/>
    <w:multiLevelType w:val="hybridMultilevel"/>
    <w:tmpl w:val="302E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7322E86"/>
    <w:multiLevelType w:val="hybridMultilevel"/>
    <w:tmpl w:val="20A4B042"/>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74D3357"/>
    <w:multiLevelType w:val="hybridMultilevel"/>
    <w:tmpl w:val="87EC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751614C"/>
    <w:multiLevelType w:val="hybridMultilevel"/>
    <w:tmpl w:val="E5A8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075623F7"/>
    <w:multiLevelType w:val="hybridMultilevel"/>
    <w:tmpl w:val="C1C0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078654B4"/>
    <w:multiLevelType w:val="hybridMultilevel"/>
    <w:tmpl w:val="A70A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7A611D9"/>
    <w:multiLevelType w:val="hybridMultilevel"/>
    <w:tmpl w:val="E110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07FF6F13"/>
    <w:multiLevelType w:val="hybridMultilevel"/>
    <w:tmpl w:val="F0D0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08154419"/>
    <w:multiLevelType w:val="hybridMultilevel"/>
    <w:tmpl w:val="8252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08182A06"/>
    <w:multiLevelType w:val="hybridMultilevel"/>
    <w:tmpl w:val="E9F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85C62D4"/>
    <w:multiLevelType w:val="hybridMultilevel"/>
    <w:tmpl w:val="5740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086371F1"/>
    <w:multiLevelType w:val="hybridMultilevel"/>
    <w:tmpl w:val="E0DC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87F1A04"/>
    <w:multiLevelType w:val="hybridMultilevel"/>
    <w:tmpl w:val="6BE6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8804EF7"/>
    <w:multiLevelType w:val="hybridMultilevel"/>
    <w:tmpl w:val="359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08A25841"/>
    <w:multiLevelType w:val="hybridMultilevel"/>
    <w:tmpl w:val="219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08DC149B"/>
    <w:multiLevelType w:val="hybridMultilevel"/>
    <w:tmpl w:val="4A5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8FB35AD"/>
    <w:multiLevelType w:val="hybridMultilevel"/>
    <w:tmpl w:val="D75E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9040AB0"/>
    <w:multiLevelType w:val="hybridMultilevel"/>
    <w:tmpl w:val="71FE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99422F5"/>
    <w:multiLevelType w:val="hybridMultilevel"/>
    <w:tmpl w:val="85B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9AA6686"/>
    <w:multiLevelType w:val="hybridMultilevel"/>
    <w:tmpl w:val="ECC8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09AA7E1A"/>
    <w:multiLevelType w:val="hybridMultilevel"/>
    <w:tmpl w:val="0DC0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09AA7F82"/>
    <w:multiLevelType w:val="hybridMultilevel"/>
    <w:tmpl w:val="DC50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09B34065"/>
    <w:multiLevelType w:val="hybridMultilevel"/>
    <w:tmpl w:val="32F2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9BF26DC"/>
    <w:multiLevelType w:val="hybridMultilevel"/>
    <w:tmpl w:val="ED86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09D138FB"/>
    <w:multiLevelType w:val="hybridMultilevel"/>
    <w:tmpl w:val="7052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9E42B02"/>
    <w:multiLevelType w:val="hybridMultilevel"/>
    <w:tmpl w:val="633E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09E71EBC"/>
    <w:multiLevelType w:val="hybridMultilevel"/>
    <w:tmpl w:val="B13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A394F65"/>
    <w:multiLevelType w:val="hybridMultilevel"/>
    <w:tmpl w:val="4154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AFB6DA9"/>
    <w:multiLevelType w:val="hybridMultilevel"/>
    <w:tmpl w:val="6CDE0CFC"/>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B3065FA"/>
    <w:multiLevelType w:val="hybridMultilevel"/>
    <w:tmpl w:val="05D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0B35124D"/>
    <w:multiLevelType w:val="hybridMultilevel"/>
    <w:tmpl w:val="9F72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0B4633E5"/>
    <w:multiLevelType w:val="hybridMultilevel"/>
    <w:tmpl w:val="268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0B4C1AA4"/>
    <w:multiLevelType w:val="hybridMultilevel"/>
    <w:tmpl w:val="94C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0B600113"/>
    <w:multiLevelType w:val="hybridMultilevel"/>
    <w:tmpl w:val="B04CC5B4"/>
    <w:lvl w:ilvl="0" w:tplc="AF9219E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B626A04"/>
    <w:multiLevelType w:val="hybridMultilevel"/>
    <w:tmpl w:val="B3A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B765D25"/>
    <w:multiLevelType w:val="hybridMultilevel"/>
    <w:tmpl w:val="584A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0B810AEA"/>
    <w:multiLevelType w:val="hybridMultilevel"/>
    <w:tmpl w:val="D298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0B980A0B"/>
    <w:multiLevelType w:val="hybridMultilevel"/>
    <w:tmpl w:val="FC2A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0BD40611"/>
    <w:multiLevelType w:val="hybridMultilevel"/>
    <w:tmpl w:val="B360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0C153C54"/>
    <w:multiLevelType w:val="hybridMultilevel"/>
    <w:tmpl w:val="354E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0C6E7BB9"/>
    <w:multiLevelType w:val="hybridMultilevel"/>
    <w:tmpl w:val="51B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0C9E2EC6"/>
    <w:multiLevelType w:val="hybridMultilevel"/>
    <w:tmpl w:val="1EE0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0CE430BC"/>
    <w:multiLevelType w:val="hybridMultilevel"/>
    <w:tmpl w:val="C06C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0CE54EF5"/>
    <w:multiLevelType w:val="hybridMultilevel"/>
    <w:tmpl w:val="B6403E24"/>
    <w:lvl w:ilvl="0" w:tplc="CC58DAB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0D081331"/>
    <w:multiLevelType w:val="hybridMultilevel"/>
    <w:tmpl w:val="06E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0D151F1D"/>
    <w:multiLevelType w:val="hybridMultilevel"/>
    <w:tmpl w:val="950A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0D2564C6"/>
    <w:multiLevelType w:val="hybridMultilevel"/>
    <w:tmpl w:val="B9F4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0D261E65"/>
    <w:multiLevelType w:val="hybridMultilevel"/>
    <w:tmpl w:val="9D84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0D291D70"/>
    <w:multiLevelType w:val="hybridMultilevel"/>
    <w:tmpl w:val="2FE4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D482A0C"/>
    <w:multiLevelType w:val="hybridMultilevel"/>
    <w:tmpl w:val="950A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D592EC0"/>
    <w:multiLevelType w:val="hybridMultilevel"/>
    <w:tmpl w:val="80F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0D9C4D26"/>
    <w:multiLevelType w:val="hybridMultilevel"/>
    <w:tmpl w:val="BF48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0DA34CA5"/>
    <w:multiLevelType w:val="hybridMultilevel"/>
    <w:tmpl w:val="4012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0DB343B2"/>
    <w:multiLevelType w:val="hybridMultilevel"/>
    <w:tmpl w:val="7388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E323E6C"/>
    <w:multiLevelType w:val="hybridMultilevel"/>
    <w:tmpl w:val="D63E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0E557D1B"/>
    <w:multiLevelType w:val="hybridMultilevel"/>
    <w:tmpl w:val="9EB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0E684F95"/>
    <w:multiLevelType w:val="hybridMultilevel"/>
    <w:tmpl w:val="A22C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0E6B503E"/>
    <w:multiLevelType w:val="hybridMultilevel"/>
    <w:tmpl w:val="3BF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0E784705"/>
    <w:multiLevelType w:val="hybridMultilevel"/>
    <w:tmpl w:val="778A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0E825178"/>
    <w:multiLevelType w:val="hybridMultilevel"/>
    <w:tmpl w:val="6A1C3244"/>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12" w15:restartNumberingAfterBreak="0">
    <w:nsid w:val="0E934EE9"/>
    <w:multiLevelType w:val="hybridMultilevel"/>
    <w:tmpl w:val="05F2828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3" w15:restartNumberingAfterBreak="0">
    <w:nsid w:val="0E952967"/>
    <w:multiLevelType w:val="hybridMultilevel"/>
    <w:tmpl w:val="22F8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0E9A68DC"/>
    <w:multiLevelType w:val="hybridMultilevel"/>
    <w:tmpl w:val="FB92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0EB57117"/>
    <w:multiLevelType w:val="hybridMultilevel"/>
    <w:tmpl w:val="B8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0EC265B8"/>
    <w:multiLevelType w:val="hybridMultilevel"/>
    <w:tmpl w:val="360A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0EC303B9"/>
    <w:multiLevelType w:val="hybridMultilevel"/>
    <w:tmpl w:val="0D60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0EDD584E"/>
    <w:multiLevelType w:val="hybridMultilevel"/>
    <w:tmpl w:val="F216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0EFD23E1"/>
    <w:multiLevelType w:val="hybridMultilevel"/>
    <w:tmpl w:val="6A42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0F02721A"/>
    <w:multiLevelType w:val="hybridMultilevel"/>
    <w:tmpl w:val="59AA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0F0273C2"/>
    <w:multiLevelType w:val="hybridMultilevel"/>
    <w:tmpl w:val="433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0F3468A7"/>
    <w:multiLevelType w:val="hybridMultilevel"/>
    <w:tmpl w:val="40A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0F80493B"/>
    <w:multiLevelType w:val="hybridMultilevel"/>
    <w:tmpl w:val="247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0F846A98"/>
    <w:multiLevelType w:val="hybridMultilevel"/>
    <w:tmpl w:val="484C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0F957427"/>
    <w:multiLevelType w:val="hybridMultilevel"/>
    <w:tmpl w:val="9E8C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0F9860B3"/>
    <w:multiLevelType w:val="hybridMultilevel"/>
    <w:tmpl w:val="07CA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0FC66426"/>
    <w:multiLevelType w:val="hybridMultilevel"/>
    <w:tmpl w:val="BF98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0FCC2C91"/>
    <w:multiLevelType w:val="hybridMultilevel"/>
    <w:tmpl w:val="D648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100C44F7"/>
    <w:multiLevelType w:val="hybridMultilevel"/>
    <w:tmpl w:val="E0BC3B74"/>
    <w:lvl w:ilvl="0" w:tplc="AD9CB6F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10203C68"/>
    <w:multiLevelType w:val="hybridMultilevel"/>
    <w:tmpl w:val="470C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10216850"/>
    <w:multiLevelType w:val="hybridMultilevel"/>
    <w:tmpl w:val="2702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10222321"/>
    <w:multiLevelType w:val="hybridMultilevel"/>
    <w:tmpl w:val="D8B4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104E2DF6"/>
    <w:multiLevelType w:val="hybridMultilevel"/>
    <w:tmpl w:val="FCC4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0A946C9"/>
    <w:multiLevelType w:val="hybridMultilevel"/>
    <w:tmpl w:val="BE1A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10AB1E0C"/>
    <w:multiLevelType w:val="hybridMultilevel"/>
    <w:tmpl w:val="B8CE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10AC4204"/>
    <w:multiLevelType w:val="hybridMultilevel"/>
    <w:tmpl w:val="B7F2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10BC3EAC"/>
    <w:multiLevelType w:val="hybridMultilevel"/>
    <w:tmpl w:val="1B8E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0C75DCA"/>
    <w:multiLevelType w:val="hybridMultilevel"/>
    <w:tmpl w:val="C6EC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10E3019F"/>
    <w:multiLevelType w:val="hybridMultilevel"/>
    <w:tmpl w:val="DC0A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10F657C6"/>
    <w:multiLevelType w:val="hybridMultilevel"/>
    <w:tmpl w:val="374A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10F718E1"/>
    <w:multiLevelType w:val="hybridMultilevel"/>
    <w:tmpl w:val="384E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11094593"/>
    <w:multiLevelType w:val="hybridMultilevel"/>
    <w:tmpl w:val="94EE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11175E18"/>
    <w:multiLevelType w:val="hybridMultilevel"/>
    <w:tmpl w:val="FCD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11215B1A"/>
    <w:multiLevelType w:val="hybridMultilevel"/>
    <w:tmpl w:val="9C1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112C0055"/>
    <w:multiLevelType w:val="hybridMultilevel"/>
    <w:tmpl w:val="B02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11464AF6"/>
    <w:multiLevelType w:val="hybridMultilevel"/>
    <w:tmpl w:val="25C0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115F1BAF"/>
    <w:multiLevelType w:val="hybridMultilevel"/>
    <w:tmpl w:val="7CF6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11731884"/>
    <w:multiLevelType w:val="hybridMultilevel"/>
    <w:tmpl w:val="86A6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119527B4"/>
    <w:multiLevelType w:val="hybridMultilevel"/>
    <w:tmpl w:val="AA2A8C78"/>
    <w:lvl w:ilvl="0" w:tplc="58C62CE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11CC64F9"/>
    <w:multiLevelType w:val="hybridMultilevel"/>
    <w:tmpl w:val="C15E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1F35790"/>
    <w:multiLevelType w:val="hybridMultilevel"/>
    <w:tmpl w:val="D1FC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11F47F44"/>
    <w:multiLevelType w:val="hybridMultilevel"/>
    <w:tmpl w:val="42B2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121261EE"/>
    <w:multiLevelType w:val="hybridMultilevel"/>
    <w:tmpl w:val="4770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1229534E"/>
    <w:multiLevelType w:val="hybridMultilevel"/>
    <w:tmpl w:val="4E52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123B21E7"/>
    <w:multiLevelType w:val="hybridMultilevel"/>
    <w:tmpl w:val="9D1C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1251532A"/>
    <w:multiLevelType w:val="hybridMultilevel"/>
    <w:tmpl w:val="5734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128A58C3"/>
    <w:multiLevelType w:val="hybridMultilevel"/>
    <w:tmpl w:val="E9A2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12A2167F"/>
    <w:multiLevelType w:val="hybridMultilevel"/>
    <w:tmpl w:val="7624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12DA6EC1"/>
    <w:multiLevelType w:val="hybridMultilevel"/>
    <w:tmpl w:val="45FA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12E92B03"/>
    <w:multiLevelType w:val="hybridMultilevel"/>
    <w:tmpl w:val="9FF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131373A0"/>
    <w:multiLevelType w:val="hybridMultilevel"/>
    <w:tmpl w:val="124E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13445DAB"/>
    <w:multiLevelType w:val="hybridMultilevel"/>
    <w:tmpl w:val="4698A8EA"/>
    <w:lvl w:ilvl="0" w:tplc="08090001">
      <w:start w:val="1"/>
      <w:numFmt w:val="bullet"/>
      <w:lvlText w:val=""/>
      <w:lvlJc w:val="left"/>
      <w:pPr>
        <w:ind w:left="1911" w:hanging="360"/>
      </w:pPr>
      <w:rPr>
        <w:rFonts w:ascii="Symbol" w:hAnsi="Symbol"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163" w15:restartNumberingAfterBreak="0">
    <w:nsid w:val="134D362B"/>
    <w:multiLevelType w:val="hybridMultilevel"/>
    <w:tmpl w:val="C19C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13927459"/>
    <w:multiLevelType w:val="hybridMultilevel"/>
    <w:tmpl w:val="B88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13AD7B8A"/>
    <w:multiLevelType w:val="hybridMultilevel"/>
    <w:tmpl w:val="3F7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13B71A81"/>
    <w:multiLevelType w:val="hybridMultilevel"/>
    <w:tmpl w:val="D6DA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13F42492"/>
    <w:multiLevelType w:val="hybridMultilevel"/>
    <w:tmpl w:val="38B8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14245CCA"/>
    <w:multiLevelType w:val="hybridMultilevel"/>
    <w:tmpl w:val="0B40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142E5787"/>
    <w:multiLevelType w:val="hybridMultilevel"/>
    <w:tmpl w:val="5C80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14373B2C"/>
    <w:multiLevelType w:val="hybridMultilevel"/>
    <w:tmpl w:val="775C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14442617"/>
    <w:multiLevelType w:val="hybridMultilevel"/>
    <w:tmpl w:val="1228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149D0E52"/>
    <w:multiLevelType w:val="hybridMultilevel"/>
    <w:tmpl w:val="4582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14BF18D0"/>
    <w:multiLevelType w:val="hybridMultilevel"/>
    <w:tmpl w:val="2076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14DB55A7"/>
    <w:multiLevelType w:val="hybridMultilevel"/>
    <w:tmpl w:val="3BA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1501050B"/>
    <w:multiLevelType w:val="hybridMultilevel"/>
    <w:tmpl w:val="2C5E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15384B16"/>
    <w:multiLevelType w:val="hybridMultilevel"/>
    <w:tmpl w:val="ABCC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1550576F"/>
    <w:multiLevelType w:val="hybridMultilevel"/>
    <w:tmpl w:val="152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15616556"/>
    <w:multiLevelType w:val="hybridMultilevel"/>
    <w:tmpl w:val="A6B8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15673DBA"/>
    <w:multiLevelType w:val="hybridMultilevel"/>
    <w:tmpl w:val="A6C8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156872AD"/>
    <w:multiLevelType w:val="hybridMultilevel"/>
    <w:tmpl w:val="31A0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157566BC"/>
    <w:multiLevelType w:val="hybridMultilevel"/>
    <w:tmpl w:val="F7BA3416"/>
    <w:lvl w:ilvl="0" w:tplc="E8C08C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15AC174F"/>
    <w:multiLevelType w:val="hybridMultilevel"/>
    <w:tmpl w:val="AFF8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15E3543A"/>
    <w:multiLevelType w:val="hybridMultilevel"/>
    <w:tmpl w:val="D872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163B1154"/>
    <w:multiLevelType w:val="hybridMultilevel"/>
    <w:tmpl w:val="EBB8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16405511"/>
    <w:multiLevelType w:val="hybridMultilevel"/>
    <w:tmpl w:val="4D6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16724381"/>
    <w:multiLevelType w:val="hybridMultilevel"/>
    <w:tmpl w:val="DBFE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16736456"/>
    <w:multiLevelType w:val="hybridMultilevel"/>
    <w:tmpl w:val="1198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168C3116"/>
    <w:multiLevelType w:val="hybridMultilevel"/>
    <w:tmpl w:val="8FE2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168E7F39"/>
    <w:multiLevelType w:val="hybridMultilevel"/>
    <w:tmpl w:val="21AA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16A033EB"/>
    <w:multiLevelType w:val="hybridMultilevel"/>
    <w:tmpl w:val="03E6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16B14676"/>
    <w:multiLevelType w:val="hybridMultilevel"/>
    <w:tmpl w:val="AA8E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16C12E56"/>
    <w:multiLevelType w:val="hybridMultilevel"/>
    <w:tmpl w:val="9FB6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16F0224F"/>
    <w:multiLevelType w:val="hybridMultilevel"/>
    <w:tmpl w:val="CEA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7000D80"/>
    <w:multiLevelType w:val="hybridMultilevel"/>
    <w:tmpl w:val="230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76D76D4"/>
    <w:multiLevelType w:val="hybridMultilevel"/>
    <w:tmpl w:val="C75C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17815DD4"/>
    <w:multiLevelType w:val="hybridMultilevel"/>
    <w:tmpl w:val="65A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17944FAA"/>
    <w:multiLevelType w:val="hybridMultilevel"/>
    <w:tmpl w:val="F0FA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17A42E7B"/>
    <w:multiLevelType w:val="hybridMultilevel"/>
    <w:tmpl w:val="AF2E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17D86E0F"/>
    <w:multiLevelType w:val="hybridMultilevel"/>
    <w:tmpl w:val="02E695EC"/>
    <w:lvl w:ilvl="0" w:tplc="867828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17E147E6"/>
    <w:multiLevelType w:val="hybridMultilevel"/>
    <w:tmpl w:val="2DC2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1853531C"/>
    <w:multiLevelType w:val="hybridMultilevel"/>
    <w:tmpl w:val="214243B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2" w15:restartNumberingAfterBreak="0">
    <w:nsid w:val="18A17EB7"/>
    <w:multiLevelType w:val="hybridMultilevel"/>
    <w:tmpl w:val="EBCA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18BE600E"/>
    <w:multiLevelType w:val="hybridMultilevel"/>
    <w:tmpl w:val="AC82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18CB51D5"/>
    <w:multiLevelType w:val="hybridMultilevel"/>
    <w:tmpl w:val="3200882C"/>
    <w:lvl w:ilvl="0" w:tplc="DB8C0E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193F3BFB"/>
    <w:multiLevelType w:val="hybridMultilevel"/>
    <w:tmpl w:val="7A6C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19A45FF9"/>
    <w:multiLevelType w:val="hybridMultilevel"/>
    <w:tmpl w:val="240E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19AF752C"/>
    <w:multiLevelType w:val="hybridMultilevel"/>
    <w:tmpl w:val="C5DE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19F4696E"/>
    <w:multiLevelType w:val="hybridMultilevel"/>
    <w:tmpl w:val="D10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1A1B383C"/>
    <w:multiLevelType w:val="hybridMultilevel"/>
    <w:tmpl w:val="2B46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1A2D5B8E"/>
    <w:multiLevelType w:val="hybridMultilevel"/>
    <w:tmpl w:val="3288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1A417526"/>
    <w:multiLevelType w:val="hybridMultilevel"/>
    <w:tmpl w:val="1B06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1A420D84"/>
    <w:multiLevelType w:val="hybridMultilevel"/>
    <w:tmpl w:val="4434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1A4B68AF"/>
    <w:multiLevelType w:val="hybridMultilevel"/>
    <w:tmpl w:val="C0F0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1A515DCE"/>
    <w:multiLevelType w:val="hybridMultilevel"/>
    <w:tmpl w:val="DF6A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1A835861"/>
    <w:multiLevelType w:val="hybridMultilevel"/>
    <w:tmpl w:val="B396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1AC82366"/>
    <w:multiLevelType w:val="hybridMultilevel"/>
    <w:tmpl w:val="8EC8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1AD0625E"/>
    <w:multiLevelType w:val="hybridMultilevel"/>
    <w:tmpl w:val="F120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1B02419B"/>
    <w:multiLevelType w:val="hybridMultilevel"/>
    <w:tmpl w:val="F00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1B10748B"/>
    <w:multiLevelType w:val="hybridMultilevel"/>
    <w:tmpl w:val="6E20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1B2460B5"/>
    <w:multiLevelType w:val="hybridMultilevel"/>
    <w:tmpl w:val="A612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1B2637EA"/>
    <w:multiLevelType w:val="hybridMultilevel"/>
    <w:tmpl w:val="B9FA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1B2B6E75"/>
    <w:multiLevelType w:val="hybridMultilevel"/>
    <w:tmpl w:val="9166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1B594C95"/>
    <w:multiLevelType w:val="hybridMultilevel"/>
    <w:tmpl w:val="7D9A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1B5C5330"/>
    <w:multiLevelType w:val="hybridMultilevel"/>
    <w:tmpl w:val="59F0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1B676B33"/>
    <w:multiLevelType w:val="hybridMultilevel"/>
    <w:tmpl w:val="8912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1B6C24E1"/>
    <w:multiLevelType w:val="hybridMultilevel"/>
    <w:tmpl w:val="FE8A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1B6E7621"/>
    <w:multiLevelType w:val="hybridMultilevel"/>
    <w:tmpl w:val="2EE2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1BA6539B"/>
    <w:multiLevelType w:val="hybridMultilevel"/>
    <w:tmpl w:val="7754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1BB52206"/>
    <w:multiLevelType w:val="hybridMultilevel"/>
    <w:tmpl w:val="155E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1BB9306D"/>
    <w:multiLevelType w:val="hybridMultilevel"/>
    <w:tmpl w:val="EEA0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1BC80EA6"/>
    <w:multiLevelType w:val="hybridMultilevel"/>
    <w:tmpl w:val="6EEE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1BEA0452"/>
    <w:multiLevelType w:val="hybridMultilevel"/>
    <w:tmpl w:val="FB04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1C273B32"/>
    <w:multiLevelType w:val="hybridMultilevel"/>
    <w:tmpl w:val="5318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1C5802D2"/>
    <w:multiLevelType w:val="hybridMultilevel"/>
    <w:tmpl w:val="BCC2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1C675413"/>
    <w:multiLevelType w:val="hybridMultilevel"/>
    <w:tmpl w:val="2E8C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1C6C24D4"/>
    <w:multiLevelType w:val="hybridMultilevel"/>
    <w:tmpl w:val="43DA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1C74516E"/>
    <w:multiLevelType w:val="hybridMultilevel"/>
    <w:tmpl w:val="7EB0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1C801FD1"/>
    <w:multiLevelType w:val="hybridMultilevel"/>
    <w:tmpl w:val="A92C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1C9E1E3C"/>
    <w:multiLevelType w:val="hybridMultilevel"/>
    <w:tmpl w:val="48C8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1CA50CFA"/>
    <w:multiLevelType w:val="hybridMultilevel"/>
    <w:tmpl w:val="FF7A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1CC3192E"/>
    <w:multiLevelType w:val="hybridMultilevel"/>
    <w:tmpl w:val="6454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1CC43F46"/>
    <w:multiLevelType w:val="hybridMultilevel"/>
    <w:tmpl w:val="58D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1CF80C2E"/>
    <w:multiLevelType w:val="hybridMultilevel"/>
    <w:tmpl w:val="AFB2C41C"/>
    <w:lvl w:ilvl="0" w:tplc="4C5CC84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1D062E5B"/>
    <w:multiLevelType w:val="hybridMultilevel"/>
    <w:tmpl w:val="5068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1D1436DC"/>
    <w:multiLevelType w:val="hybridMultilevel"/>
    <w:tmpl w:val="8474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1D1D220D"/>
    <w:multiLevelType w:val="hybridMultilevel"/>
    <w:tmpl w:val="1C06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1D306AF0"/>
    <w:multiLevelType w:val="hybridMultilevel"/>
    <w:tmpl w:val="B090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1D341001"/>
    <w:multiLevelType w:val="hybridMultilevel"/>
    <w:tmpl w:val="32BA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1D6556E7"/>
    <w:multiLevelType w:val="hybridMultilevel"/>
    <w:tmpl w:val="5980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1D6F672D"/>
    <w:multiLevelType w:val="hybridMultilevel"/>
    <w:tmpl w:val="0D4E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1DAD3C60"/>
    <w:multiLevelType w:val="hybridMultilevel"/>
    <w:tmpl w:val="DB2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1DB60372"/>
    <w:multiLevelType w:val="hybridMultilevel"/>
    <w:tmpl w:val="BE7A0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3" w15:restartNumberingAfterBreak="0">
    <w:nsid w:val="1E0E3B3F"/>
    <w:multiLevelType w:val="hybridMultilevel"/>
    <w:tmpl w:val="5AB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1E23521B"/>
    <w:multiLevelType w:val="hybridMultilevel"/>
    <w:tmpl w:val="40AA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1E374BD2"/>
    <w:multiLevelType w:val="hybridMultilevel"/>
    <w:tmpl w:val="DC1E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1E7B0E4C"/>
    <w:multiLevelType w:val="hybridMultilevel"/>
    <w:tmpl w:val="4FFA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1E817336"/>
    <w:multiLevelType w:val="hybridMultilevel"/>
    <w:tmpl w:val="84BC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1E97412F"/>
    <w:multiLevelType w:val="hybridMultilevel"/>
    <w:tmpl w:val="F1B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1EA97E7E"/>
    <w:multiLevelType w:val="hybridMultilevel"/>
    <w:tmpl w:val="EC4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1EBE240B"/>
    <w:multiLevelType w:val="hybridMultilevel"/>
    <w:tmpl w:val="DF80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1F0D6D47"/>
    <w:multiLevelType w:val="hybridMultilevel"/>
    <w:tmpl w:val="FFAA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1F121A5C"/>
    <w:multiLevelType w:val="hybridMultilevel"/>
    <w:tmpl w:val="D4A4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1F5526EE"/>
    <w:multiLevelType w:val="hybridMultilevel"/>
    <w:tmpl w:val="44E0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1F564DEC"/>
    <w:multiLevelType w:val="hybridMultilevel"/>
    <w:tmpl w:val="582E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1F71623A"/>
    <w:multiLevelType w:val="hybridMultilevel"/>
    <w:tmpl w:val="2370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1F984ABC"/>
    <w:multiLevelType w:val="hybridMultilevel"/>
    <w:tmpl w:val="9FFA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1FAC3815"/>
    <w:multiLevelType w:val="hybridMultilevel"/>
    <w:tmpl w:val="76BC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1FCC1A51"/>
    <w:multiLevelType w:val="hybridMultilevel"/>
    <w:tmpl w:val="7960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1FD02E97"/>
    <w:multiLevelType w:val="hybridMultilevel"/>
    <w:tmpl w:val="1102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1FD60738"/>
    <w:multiLevelType w:val="hybridMultilevel"/>
    <w:tmpl w:val="440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1FD7270D"/>
    <w:multiLevelType w:val="hybridMultilevel"/>
    <w:tmpl w:val="BC70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20495424"/>
    <w:multiLevelType w:val="hybridMultilevel"/>
    <w:tmpl w:val="3F60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20813707"/>
    <w:multiLevelType w:val="hybridMultilevel"/>
    <w:tmpl w:val="75A0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208C4211"/>
    <w:multiLevelType w:val="hybridMultilevel"/>
    <w:tmpl w:val="82E29A3A"/>
    <w:lvl w:ilvl="0" w:tplc="DAD225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209064AB"/>
    <w:multiLevelType w:val="hybridMultilevel"/>
    <w:tmpl w:val="6474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20AD372B"/>
    <w:multiLevelType w:val="hybridMultilevel"/>
    <w:tmpl w:val="761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20BE5608"/>
    <w:multiLevelType w:val="hybridMultilevel"/>
    <w:tmpl w:val="779E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20C610A4"/>
    <w:multiLevelType w:val="hybridMultilevel"/>
    <w:tmpl w:val="1B5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21085A72"/>
    <w:multiLevelType w:val="hybridMultilevel"/>
    <w:tmpl w:val="0B4A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210B6BA6"/>
    <w:multiLevelType w:val="hybridMultilevel"/>
    <w:tmpl w:val="FD3E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21173216"/>
    <w:multiLevelType w:val="hybridMultilevel"/>
    <w:tmpl w:val="44CE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215614B3"/>
    <w:multiLevelType w:val="hybridMultilevel"/>
    <w:tmpl w:val="A79C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21614AF4"/>
    <w:multiLevelType w:val="hybridMultilevel"/>
    <w:tmpl w:val="748A430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84" w15:restartNumberingAfterBreak="0">
    <w:nsid w:val="217E0F5C"/>
    <w:multiLevelType w:val="hybridMultilevel"/>
    <w:tmpl w:val="D6C6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219A4CB1"/>
    <w:multiLevelType w:val="hybridMultilevel"/>
    <w:tmpl w:val="C870E2E0"/>
    <w:lvl w:ilvl="0" w:tplc="E8C08C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21A02FF3"/>
    <w:multiLevelType w:val="hybridMultilevel"/>
    <w:tmpl w:val="81AC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21B95DF4"/>
    <w:multiLevelType w:val="hybridMultilevel"/>
    <w:tmpl w:val="4908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21D35E49"/>
    <w:multiLevelType w:val="hybridMultilevel"/>
    <w:tmpl w:val="A694052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89" w15:restartNumberingAfterBreak="0">
    <w:nsid w:val="220E3D0C"/>
    <w:multiLevelType w:val="hybridMultilevel"/>
    <w:tmpl w:val="47482CAC"/>
    <w:lvl w:ilvl="0" w:tplc="63C4F2AA">
      <w:start w:val="1"/>
      <w:numFmt w:val="bullet"/>
      <w:lvlText w:val="-"/>
      <w:lvlJc w:val="left"/>
      <w:pPr>
        <w:ind w:left="763"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22293B3B"/>
    <w:multiLevelType w:val="hybridMultilevel"/>
    <w:tmpl w:val="28EC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224C665B"/>
    <w:multiLevelType w:val="hybridMultilevel"/>
    <w:tmpl w:val="016C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224F7215"/>
    <w:multiLevelType w:val="hybridMultilevel"/>
    <w:tmpl w:val="D6B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226364B3"/>
    <w:multiLevelType w:val="hybridMultilevel"/>
    <w:tmpl w:val="C928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226B1F80"/>
    <w:multiLevelType w:val="hybridMultilevel"/>
    <w:tmpl w:val="5262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227E7E59"/>
    <w:multiLevelType w:val="hybridMultilevel"/>
    <w:tmpl w:val="C1461484"/>
    <w:lvl w:ilvl="0" w:tplc="597664D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22803F1C"/>
    <w:multiLevelType w:val="hybridMultilevel"/>
    <w:tmpl w:val="A5D0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228155FC"/>
    <w:multiLevelType w:val="hybridMultilevel"/>
    <w:tmpl w:val="BFB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22D27E25"/>
    <w:multiLevelType w:val="hybridMultilevel"/>
    <w:tmpl w:val="30E0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22DC16C3"/>
    <w:multiLevelType w:val="hybridMultilevel"/>
    <w:tmpl w:val="E2BC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22DF03D0"/>
    <w:multiLevelType w:val="hybridMultilevel"/>
    <w:tmpl w:val="D0DA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22F953D9"/>
    <w:multiLevelType w:val="hybridMultilevel"/>
    <w:tmpl w:val="F44A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2334341E"/>
    <w:multiLevelType w:val="hybridMultilevel"/>
    <w:tmpl w:val="483E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237214E5"/>
    <w:multiLevelType w:val="hybridMultilevel"/>
    <w:tmpl w:val="9690C0E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4" w15:restartNumberingAfterBreak="0">
    <w:nsid w:val="23913467"/>
    <w:multiLevelType w:val="hybridMultilevel"/>
    <w:tmpl w:val="35D0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2392560B"/>
    <w:multiLevelType w:val="hybridMultilevel"/>
    <w:tmpl w:val="75F4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23A11588"/>
    <w:multiLevelType w:val="hybridMultilevel"/>
    <w:tmpl w:val="4878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23A2309B"/>
    <w:multiLevelType w:val="hybridMultilevel"/>
    <w:tmpl w:val="C808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23D27764"/>
    <w:multiLevelType w:val="hybridMultilevel"/>
    <w:tmpl w:val="3520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242A254E"/>
    <w:multiLevelType w:val="hybridMultilevel"/>
    <w:tmpl w:val="C80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243E10E9"/>
    <w:multiLevelType w:val="hybridMultilevel"/>
    <w:tmpl w:val="BD42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245A4F23"/>
    <w:multiLevelType w:val="hybridMultilevel"/>
    <w:tmpl w:val="625E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24755549"/>
    <w:multiLevelType w:val="hybridMultilevel"/>
    <w:tmpl w:val="34E8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24BC796E"/>
    <w:multiLevelType w:val="hybridMultilevel"/>
    <w:tmpl w:val="2DB2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24EC282F"/>
    <w:multiLevelType w:val="hybridMultilevel"/>
    <w:tmpl w:val="BEC8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24F7483E"/>
    <w:multiLevelType w:val="hybridMultilevel"/>
    <w:tmpl w:val="7CFE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250C6A50"/>
    <w:multiLevelType w:val="hybridMultilevel"/>
    <w:tmpl w:val="9708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25585E2D"/>
    <w:multiLevelType w:val="hybridMultilevel"/>
    <w:tmpl w:val="4E3A74A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18" w15:restartNumberingAfterBreak="0">
    <w:nsid w:val="25613A9A"/>
    <w:multiLevelType w:val="hybridMultilevel"/>
    <w:tmpl w:val="C17E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25696CBC"/>
    <w:multiLevelType w:val="hybridMultilevel"/>
    <w:tmpl w:val="5F26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256C67DF"/>
    <w:multiLevelType w:val="hybridMultilevel"/>
    <w:tmpl w:val="4C42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257F3E96"/>
    <w:multiLevelType w:val="hybridMultilevel"/>
    <w:tmpl w:val="7CC0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25B24B50"/>
    <w:multiLevelType w:val="hybridMultilevel"/>
    <w:tmpl w:val="E8FE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25E7377F"/>
    <w:multiLevelType w:val="hybridMultilevel"/>
    <w:tmpl w:val="8530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26246F57"/>
    <w:multiLevelType w:val="hybridMultilevel"/>
    <w:tmpl w:val="4E8A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264A0BCE"/>
    <w:multiLevelType w:val="hybridMultilevel"/>
    <w:tmpl w:val="3580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264F69A9"/>
    <w:multiLevelType w:val="hybridMultilevel"/>
    <w:tmpl w:val="83E4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266944C9"/>
    <w:multiLevelType w:val="hybridMultilevel"/>
    <w:tmpl w:val="1D6E8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8" w15:restartNumberingAfterBreak="0">
    <w:nsid w:val="267E5AAA"/>
    <w:multiLevelType w:val="hybridMultilevel"/>
    <w:tmpl w:val="FF6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2701198A"/>
    <w:multiLevelType w:val="hybridMultilevel"/>
    <w:tmpl w:val="F75657C8"/>
    <w:lvl w:ilvl="0" w:tplc="867828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272A2245"/>
    <w:multiLevelType w:val="hybridMultilevel"/>
    <w:tmpl w:val="E6C2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273E25CC"/>
    <w:multiLevelType w:val="hybridMultilevel"/>
    <w:tmpl w:val="766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27482C38"/>
    <w:multiLevelType w:val="hybridMultilevel"/>
    <w:tmpl w:val="17B2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15:restartNumberingAfterBreak="0">
    <w:nsid w:val="275F27A8"/>
    <w:multiLevelType w:val="hybridMultilevel"/>
    <w:tmpl w:val="3922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27C15F93"/>
    <w:multiLevelType w:val="hybridMultilevel"/>
    <w:tmpl w:val="8B7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27F46B50"/>
    <w:multiLevelType w:val="hybridMultilevel"/>
    <w:tmpl w:val="637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281C0048"/>
    <w:multiLevelType w:val="hybridMultilevel"/>
    <w:tmpl w:val="1526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2880666B"/>
    <w:multiLevelType w:val="hybridMultilevel"/>
    <w:tmpl w:val="DDF8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2886616C"/>
    <w:multiLevelType w:val="hybridMultilevel"/>
    <w:tmpl w:val="6B44ADB8"/>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289B7BBC"/>
    <w:multiLevelType w:val="hybridMultilevel"/>
    <w:tmpl w:val="5C8E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28B01352"/>
    <w:multiLevelType w:val="hybridMultilevel"/>
    <w:tmpl w:val="CC98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28B847ED"/>
    <w:multiLevelType w:val="hybridMultilevel"/>
    <w:tmpl w:val="21B6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28C07A48"/>
    <w:multiLevelType w:val="hybridMultilevel"/>
    <w:tmpl w:val="CA14E1E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43" w15:restartNumberingAfterBreak="0">
    <w:nsid w:val="28C42034"/>
    <w:multiLevelType w:val="hybridMultilevel"/>
    <w:tmpl w:val="38E0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28DB01D1"/>
    <w:multiLevelType w:val="hybridMultilevel"/>
    <w:tmpl w:val="D8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29334585"/>
    <w:multiLevelType w:val="hybridMultilevel"/>
    <w:tmpl w:val="9442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295A2EF5"/>
    <w:multiLevelType w:val="hybridMultilevel"/>
    <w:tmpl w:val="5E68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296E14BD"/>
    <w:multiLevelType w:val="hybridMultilevel"/>
    <w:tmpl w:val="AA96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297E78C3"/>
    <w:multiLevelType w:val="hybridMultilevel"/>
    <w:tmpl w:val="39F8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29850886"/>
    <w:multiLevelType w:val="hybridMultilevel"/>
    <w:tmpl w:val="5AA84EC8"/>
    <w:lvl w:ilvl="0" w:tplc="D430CD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299F71F2"/>
    <w:multiLevelType w:val="hybridMultilevel"/>
    <w:tmpl w:val="375C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29D74559"/>
    <w:multiLevelType w:val="hybridMultilevel"/>
    <w:tmpl w:val="7A044AE8"/>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2A0A7149"/>
    <w:multiLevelType w:val="hybridMultilevel"/>
    <w:tmpl w:val="A994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2A0F468C"/>
    <w:multiLevelType w:val="hybridMultilevel"/>
    <w:tmpl w:val="449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2A3858CF"/>
    <w:multiLevelType w:val="hybridMultilevel"/>
    <w:tmpl w:val="9D6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2A42679C"/>
    <w:multiLevelType w:val="hybridMultilevel"/>
    <w:tmpl w:val="578C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2A540293"/>
    <w:multiLevelType w:val="hybridMultilevel"/>
    <w:tmpl w:val="CF7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2A8C7ACF"/>
    <w:multiLevelType w:val="hybridMultilevel"/>
    <w:tmpl w:val="45F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2ABA6570"/>
    <w:multiLevelType w:val="hybridMultilevel"/>
    <w:tmpl w:val="F198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2AE67F06"/>
    <w:multiLevelType w:val="hybridMultilevel"/>
    <w:tmpl w:val="B7E0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2AFC4032"/>
    <w:multiLevelType w:val="hybridMultilevel"/>
    <w:tmpl w:val="F4C4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15:restartNumberingAfterBreak="0">
    <w:nsid w:val="2B05221B"/>
    <w:multiLevelType w:val="hybridMultilevel"/>
    <w:tmpl w:val="27F2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2B256936"/>
    <w:multiLevelType w:val="hybridMultilevel"/>
    <w:tmpl w:val="20F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2B3E2FD6"/>
    <w:multiLevelType w:val="hybridMultilevel"/>
    <w:tmpl w:val="D9B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2B4367BB"/>
    <w:multiLevelType w:val="hybridMultilevel"/>
    <w:tmpl w:val="9708815E"/>
    <w:lvl w:ilvl="0" w:tplc="DB8C0E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15:restartNumberingAfterBreak="0">
    <w:nsid w:val="2B981D3B"/>
    <w:multiLevelType w:val="hybridMultilevel"/>
    <w:tmpl w:val="08F62468"/>
    <w:lvl w:ilvl="0" w:tplc="86FE50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15:restartNumberingAfterBreak="0">
    <w:nsid w:val="2BB45EEA"/>
    <w:multiLevelType w:val="hybridMultilevel"/>
    <w:tmpl w:val="0AE2F56C"/>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2BBC7B12"/>
    <w:multiLevelType w:val="hybridMultilevel"/>
    <w:tmpl w:val="6D00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2BE17F40"/>
    <w:multiLevelType w:val="hybridMultilevel"/>
    <w:tmpl w:val="019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15:restartNumberingAfterBreak="0">
    <w:nsid w:val="2C0C738D"/>
    <w:multiLevelType w:val="hybridMultilevel"/>
    <w:tmpl w:val="692C32E0"/>
    <w:lvl w:ilvl="0" w:tplc="867828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2C2C5FBD"/>
    <w:multiLevelType w:val="hybridMultilevel"/>
    <w:tmpl w:val="1F2A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1" w15:restartNumberingAfterBreak="0">
    <w:nsid w:val="2C4C0BEE"/>
    <w:multiLevelType w:val="hybridMultilevel"/>
    <w:tmpl w:val="BD88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15:restartNumberingAfterBreak="0">
    <w:nsid w:val="2CA158FB"/>
    <w:multiLevelType w:val="hybridMultilevel"/>
    <w:tmpl w:val="CFCE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2CB429A7"/>
    <w:multiLevelType w:val="hybridMultilevel"/>
    <w:tmpl w:val="3AF4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15:restartNumberingAfterBreak="0">
    <w:nsid w:val="2CBE2DE3"/>
    <w:multiLevelType w:val="hybridMultilevel"/>
    <w:tmpl w:val="2E32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15:restartNumberingAfterBreak="0">
    <w:nsid w:val="2CE86BFE"/>
    <w:multiLevelType w:val="hybridMultilevel"/>
    <w:tmpl w:val="A1AC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15:restartNumberingAfterBreak="0">
    <w:nsid w:val="2CF3257C"/>
    <w:multiLevelType w:val="hybridMultilevel"/>
    <w:tmpl w:val="96C2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15:restartNumberingAfterBreak="0">
    <w:nsid w:val="2D08498E"/>
    <w:multiLevelType w:val="hybridMultilevel"/>
    <w:tmpl w:val="0F58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2D612FE2"/>
    <w:multiLevelType w:val="hybridMultilevel"/>
    <w:tmpl w:val="6B5E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15:restartNumberingAfterBreak="0">
    <w:nsid w:val="2D79272C"/>
    <w:multiLevelType w:val="hybridMultilevel"/>
    <w:tmpl w:val="1EC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2DB061F7"/>
    <w:multiLevelType w:val="hybridMultilevel"/>
    <w:tmpl w:val="1D42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15:restartNumberingAfterBreak="0">
    <w:nsid w:val="2DDD4261"/>
    <w:multiLevelType w:val="hybridMultilevel"/>
    <w:tmpl w:val="8E28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2" w15:restartNumberingAfterBreak="0">
    <w:nsid w:val="2E1C2D67"/>
    <w:multiLevelType w:val="hybridMultilevel"/>
    <w:tmpl w:val="11C4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3" w15:restartNumberingAfterBreak="0">
    <w:nsid w:val="2E397FAF"/>
    <w:multiLevelType w:val="hybridMultilevel"/>
    <w:tmpl w:val="4188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15:restartNumberingAfterBreak="0">
    <w:nsid w:val="2E6170DA"/>
    <w:multiLevelType w:val="hybridMultilevel"/>
    <w:tmpl w:val="6F5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15:restartNumberingAfterBreak="0">
    <w:nsid w:val="2E6174F5"/>
    <w:multiLevelType w:val="hybridMultilevel"/>
    <w:tmpl w:val="7CCC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6" w15:restartNumberingAfterBreak="0">
    <w:nsid w:val="2E6F26F5"/>
    <w:multiLevelType w:val="hybridMultilevel"/>
    <w:tmpl w:val="942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2E802922"/>
    <w:multiLevelType w:val="hybridMultilevel"/>
    <w:tmpl w:val="744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15:restartNumberingAfterBreak="0">
    <w:nsid w:val="2E926002"/>
    <w:multiLevelType w:val="hybridMultilevel"/>
    <w:tmpl w:val="14F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9" w15:restartNumberingAfterBreak="0">
    <w:nsid w:val="2EC274C4"/>
    <w:multiLevelType w:val="hybridMultilevel"/>
    <w:tmpl w:val="85C2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0" w15:restartNumberingAfterBreak="0">
    <w:nsid w:val="2F03506D"/>
    <w:multiLevelType w:val="hybridMultilevel"/>
    <w:tmpl w:val="5994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15:restartNumberingAfterBreak="0">
    <w:nsid w:val="2F1E53B4"/>
    <w:multiLevelType w:val="hybridMultilevel"/>
    <w:tmpl w:val="E81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2F3C5481"/>
    <w:multiLevelType w:val="hybridMultilevel"/>
    <w:tmpl w:val="6664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15:restartNumberingAfterBreak="0">
    <w:nsid w:val="2F7852EA"/>
    <w:multiLevelType w:val="hybridMultilevel"/>
    <w:tmpl w:val="65FC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15:restartNumberingAfterBreak="0">
    <w:nsid w:val="2F7E2DDB"/>
    <w:multiLevelType w:val="hybridMultilevel"/>
    <w:tmpl w:val="C74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15:restartNumberingAfterBreak="0">
    <w:nsid w:val="2F98280D"/>
    <w:multiLevelType w:val="hybridMultilevel"/>
    <w:tmpl w:val="82EC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15:restartNumberingAfterBreak="0">
    <w:nsid w:val="2FBF7B76"/>
    <w:multiLevelType w:val="hybridMultilevel"/>
    <w:tmpl w:val="59CA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7" w15:restartNumberingAfterBreak="0">
    <w:nsid w:val="2FFE51BD"/>
    <w:multiLevelType w:val="hybridMultilevel"/>
    <w:tmpl w:val="1A46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8" w15:restartNumberingAfterBreak="0">
    <w:nsid w:val="30206625"/>
    <w:multiLevelType w:val="hybridMultilevel"/>
    <w:tmpl w:val="C4C4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304A512B"/>
    <w:multiLevelType w:val="hybridMultilevel"/>
    <w:tmpl w:val="4C62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0" w15:restartNumberingAfterBreak="0">
    <w:nsid w:val="3055773C"/>
    <w:multiLevelType w:val="hybridMultilevel"/>
    <w:tmpl w:val="0EB0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1" w15:restartNumberingAfterBreak="0">
    <w:nsid w:val="305B5C24"/>
    <w:multiLevelType w:val="hybridMultilevel"/>
    <w:tmpl w:val="59E0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15:restartNumberingAfterBreak="0">
    <w:nsid w:val="3067217B"/>
    <w:multiLevelType w:val="hybridMultilevel"/>
    <w:tmpl w:val="31DE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3" w15:restartNumberingAfterBreak="0">
    <w:nsid w:val="30695FCA"/>
    <w:multiLevelType w:val="hybridMultilevel"/>
    <w:tmpl w:val="2700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4" w15:restartNumberingAfterBreak="0">
    <w:nsid w:val="30723FD0"/>
    <w:multiLevelType w:val="hybridMultilevel"/>
    <w:tmpl w:val="7D36FE22"/>
    <w:lvl w:ilvl="0" w:tplc="E88A78D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5" w15:restartNumberingAfterBreak="0">
    <w:nsid w:val="309512D1"/>
    <w:multiLevelType w:val="hybridMultilevel"/>
    <w:tmpl w:val="1D8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6" w15:restartNumberingAfterBreak="0">
    <w:nsid w:val="30A307FE"/>
    <w:multiLevelType w:val="hybridMultilevel"/>
    <w:tmpl w:val="94C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7" w15:restartNumberingAfterBreak="0">
    <w:nsid w:val="30B12AD6"/>
    <w:multiLevelType w:val="hybridMultilevel"/>
    <w:tmpl w:val="427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8" w15:restartNumberingAfterBreak="0">
    <w:nsid w:val="30DA6A3A"/>
    <w:multiLevelType w:val="hybridMultilevel"/>
    <w:tmpl w:val="122EDD32"/>
    <w:lvl w:ilvl="0" w:tplc="4C5CC84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9" w15:restartNumberingAfterBreak="0">
    <w:nsid w:val="30E50323"/>
    <w:multiLevelType w:val="hybridMultilevel"/>
    <w:tmpl w:val="013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0" w15:restartNumberingAfterBreak="0">
    <w:nsid w:val="30EE46DD"/>
    <w:multiLevelType w:val="hybridMultilevel"/>
    <w:tmpl w:val="B07C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15:restartNumberingAfterBreak="0">
    <w:nsid w:val="31072555"/>
    <w:multiLevelType w:val="hybridMultilevel"/>
    <w:tmpl w:val="E27E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2" w15:restartNumberingAfterBreak="0">
    <w:nsid w:val="312A4AF6"/>
    <w:multiLevelType w:val="hybridMultilevel"/>
    <w:tmpl w:val="EEC6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312E674B"/>
    <w:multiLevelType w:val="hybridMultilevel"/>
    <w:tmpl w:val="FE3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15:restartNumberingAfterBreak="0">
    <w:nsid w:val="315122DC"/>
    <w:multiLevelType w:val="hybridMultilevel"/>
    <w:tmpl w:val="345A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5" w15:restartNumberingAfterBreak="0">
    <w:nsid w:val="316A7D79"/>
    <w:multiLevelType w:val="hybridMultilevel"/>
    <w:tmpl w:val="B148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15:restartNumberingAfterBreak="0">
    <w:nsid w:val="319F5676"/>
    <w:multiLevelType w:val="hybridMultilevel"/>
    <w:tmpl w:val="6ED2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15:restartNumberingAfterBreak="0">
    <w:nsid w:val="31B119C1"/>
    <w:multiLevelType w:val="hybridMultilevel"/>
    <w:tmpl w:val="6720BB72"/>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8" w15:restartNumberingAfterBreak="0">
    <w:nsid w:val="321C21D8"/>
    <w:multiLevelType w:val="hybridMultilevel"/>
    <w:tmpl w:val="0C42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15:restartNumberingAfterBreak="0">
    <w:nsid w:val="32367921"/>
    <w:multiLevelType w:val="hybridMultilevel"/>
    <w:tmpl w:val="8148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323F5C89"/>
    <w:multiLevelType w:val="hybridMultilevel"/>
    <w:tmpl w:val="90E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15:restartNumberingAfterBreak="0">
    <w:nsid w:val="324F3F0E"/>
    <w:multiLevelType w:val="hybridMultilevel"/>
    <w:tmpl w:val="905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2" w15:restartNumberingAfterBreak="0">
    <w:nsid w:val="32505C76"/>
    <w:multiLevelType w:val="hybridMultilevel"/>
    <w:tmpl w:val="E0408F98"/>
    <w:lvl w:ilvl="0" w:tplc="93747300">
      <w:start w:val="1"/>
      <w:numFmt w:val="bullet"/>
      <w:lvlText w:val="-"/>
      <w:lvlJc w:val="left"/>
      <w:pPr>
        <w:ind w:left="76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15:restartNumberingAfterBreak="0">
    <w:nsid w:val="3283155F"/>
    <w:multiLevelType w:val="hybridMultilevel"/>
    <w:tmpl w:val="033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328F5D5F"/>
    <w:multiLevelType w:val="hybridMultilevel"/>
    <w:tmpl w:val="825E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5" w15:restartNumberingAfterBreak="0">
    <w:nsid w:val="32C90F4D"/>
    <w:multiLevelType w:val="hybridMultilevel"/>
    <w:tmpl w:val="466631CE"/>
    <w:lvl w:ilvl="0" w:tplc="AD9CB6F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6" w15:restartNumberingAfterBreak="0">
    <w:nsid w:val="32D85688"/>
    <w:multiLevelType w:val="hybridMultilevel"/>
    <w:tmpl w:val="EA76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15:restartNumberingAfterBreak="0">
    <w:nsid w:val="32DC60D8"/>
    <w:multiLevelType w:val="hybridMultilevel"/>
    <w:tmpl w:val="297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32F2238B"/>
    <w:multiLevelType w:val="hybridMultilevel"/>
    <w:tmpl w:val="8F38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9" w15:restartNumberingAfterBreak="0">
    <w:nsid w:val="33592B09"/>
    <w:multiLevelType w:val="hybridMultilevel"/>
    <w:tmpl w:val="73BA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0" w15:restartNumberingAfterBreak="0">
    <w:nsid w:val="337249D0"/>
    <w:multiLevelType w:val="hybridMultilevel"/>
    <w:tmpl w:val="E9BEB484"/>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1" w15:restartNumberingAfterBreak="0">
    <w:nsid w:val="33A468F7"/>
    <w:multiLevelType w:val="hybridMultilevel"/>
    <w:tmpl w:val="0D4A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15:restartNumberingAfterBreak="0">
    <w:nsid w:val="33A91670"/>
    <w:multiLevelType w:val="hybridMultilevel"/>
    <w:tmpl w:val="FE046EE4"/>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15:restartNumberingAfterBreak="0">
    <w:nsid w:val="33F44F81"/>
    <w:multiLevelType w:val="hybridMultilevel"/>
    <w:tmpl w:val="A8B0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15:restartNumberingAfterBreak="0">
    <w:nsid w:val="340560D6"/>
    <w:multiLevelType w:val="hybridMultilevel"/>
    <w:tmpl w:val="9E3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5" w15:restartNumberingAfterBreak="0">
    <w:nsid w:val="342E049D"/>
    <w:multiLevelType w:val="hybridMultilevel"/>
    <w:tmpl w:val="7530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6" w15:restartNumberingAfterBreak="0">
    <w:nsid w:val="34862842"/>
    <w:multiLevelType w:val="hybridMultilevel"/>
    <w:tmpl w:val="59D6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7" w15:restartNumberingAfterBreak="0">
    <w:nsid w:val="34932034"/>
    <w:multiLevelType w:val="hybridMultilevel"/>
    <w:tmpl w:val="5054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4932BEA"/>
    <w:multiLevelType w:val="hybridMultilevel"/>
    <w:tmpl w:val="CC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4BA0F6E"/>
    <w:multiLevelType w:val="hybridMultilevel"/>
    <w:tmpl w:val="6700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4BC4CE9"/>
    <w:multiLevelType w:val="hybridMultilevel"/>
    <w:tmpl w:val="B4AA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4D6340D"/>
    <w:multiLevelType w:val="hybridMultilevel"/>
    <w:tmpl w:val="0C30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353730A5"/>
    <w:multiLevelType w:val="hybridMultilevel"/>
    <w:tmpl w:val="BB00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3" w15:restartNumberingAfterBreak="0">
    <w:nsid w:val="354A1C01"/>
    <w:multiLevelType w:val="hybridMultilevel"/>
    <w:tmpl w:val="F862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4" w15:restartNumberingAfterBreak="0">
    <w:nsid w:val="35570606"/>
    <w:multiLevelType w:val="hybridMultilevel"/>
    <w:tmpl w:val="77F8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15:restartNumberingAfterBreak="0">
    <w:nsid w:val="356813D2"/>
    <w:multiLevelType w:val="hybridMultilevel"/>
    <w:tmpl w:val="27D6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15:restartNumberingAfterBreak="0">
    <w:nsid w:val="3589057D"/>
    <w:multiLevelType w:val="hybridMultilevel"/>
    <w:tmpl w:val="9740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15:restartNumberingAfterBreak="0">
    <w:nsid w:val="35B06305"/>
    <w:multiLevelType w:val="hybridMultilevel"/>
    <w:tmpl w:val="FF86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8" w15:restartNumberingAfterBreak="0">
    <w:nsid w:val="35D56A5D"/>
    <w:multiLevelType w:val="hybridMultilevel"/>
    <w:tmpl w:val="6DA0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9" w15:restartNumberingAfterBreak="0">
    <w:nsid w:val="35E1270A"/>
    <w:multiLevelType w:val="hybridMultilevel"/>
    <w:tmpl w:val="AB8A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0" w15:restartNumberingAfterBreak="0">
    <w:nsid w:val="35FB1C5B"/>
    <w:multiLevelType w:val="hybridMultilevel"/>
    <w:tmpl w:val="2286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1" w15:restartNumberingAfterBreak="0">
    <w:nsid w:val="369C4C54"/>
    <w:multiLevelType w:val="hybridMultilevel"/>
    <w:tmpl w:val="0800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15:restartNumberingAfterBreak="0">
    <w:nsid w:val="369D7436"/>
    <w:multiLevelType w:val="hybridMultilevel"/>
    <w:tmpl w:val="2C1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3" w15:restartNumberingAfterBreak="0">
    <w:nsid w:val="36A1730F"/>
    <w:multiLevelType w:val="hybridMultilevel"/>
    <w:tmpl w:val="AE9E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4" w15:restartNumberingAfterBreak="0">
    <w:nsid w:val="36B04DB0"/>
    <w:multiLevelType w:val="multilevel"/>
    <w:tmpl w:val="C51A0B7E"/>
    <w:lvl w:ilvl="0">
      <w:start w:val="1"/>
      <w:numFmt w:val="decimal"/>
      <w:pStyle w:val="Heading1"/>
      <w:lvlText w:val="%1."/>
      <w:lvlJc w:val="left"/>
      <w:pPr>
        <w:ind w:left="360" w:hanging="360"/>
      </w:pPr>
      <w:rPr>
        <w:rFonts w:ascii="Arial Bold" w:hAnsi="Arial Bold" w:hint="default"/>
        <w:b/>
        <w:i w:val="0"/>
      </w:rPr>
    </w:lvl>
    <w:lvl w:ilvl="1">
      <w:start w:val="1"/>
      <w:numFmt w:val="upperLetter"/>
      <w:lvlText w:val="%1.%2."/>
      <w:lvlJc w:val="left"/>
      <w:pPr>
        <w:ind w:left="792" w:hanging="432"/>
      </w:pPr>
      <w:rPr>
        <w:rFonts w:hint="default"/>
      </w:rPr>
    </w:lvl>
    <w:lvl w:ilvl="2">
      <w:start w:val="1"/>
      <w:numFmt w:val="decimal"/>
      <w:pStyle w:val="Heading3"/>
      <w:lvlText w:val="%1.%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lowerRoman"/>
      <w:pStyle w:val="Heading5"/>
      <w:lvlText w:val="(%5)"/>
      <w:lvlJc w:val="left"/>
      <w:pPr>
        <w:ind w:left="2232" w:hanging="792"/>
      </w:pPr>
      <w:rPr>
        <w:rFonts w:hint="default"/>
      </w:rPr>
    </w:lvl>
    <w:lvl w:ilvl="5">
      <w:start w:val="1"/>
      <w:numFmt w:val="upperLetter"/>
      <w:pStyle w:val="Heading6"/>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5" w15:restartNumberingAfterBreak="0">
    <w:nsid w:val="36B61396"/>
    <w:multiLevelType w:val="hybridMultilevel"/>
    <w:tmpl w:val="40B0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6" w15:restartNumberingAfterBreak="0">
    <w:nsid w:val="36D37BEA"/>
    <w:multiLevelType w:val="hybridMultilevel"/>
    <w:tmpl w:val="1066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7" w15:restartNumberingAfterBreak="0">
    <w:nsid w:val="370451E0"/>
    <w:multiLevelType w:val="hybridMultilevel"/>
    <w:tmpl w:val="A12E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15:restartNumberingAfterBreak="0">
    <w:nsid w:val="37090849"/>
    <w:multiLevelType w:val="hybridMultilevel"/>
    <w:tmpl w:val="F3BA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15:restartNumberingAfterBreak="0">
    <w:nsid w:val="37980B80"/>
    <w:multiLevelType w:val="hybridMultilevel"/>
    <w:tmpl w:val="9964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0" w15:restartNumberingAfterBreak="0">
    <w:nsid w:val="37A50182"/>
    <w:multiLevelType w:val="hybridMultilevel"/>
    <w:tmpl w:val="30F2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37B01E4C"/>
    <w:multiLevelType w:val="hybridMultilevel"/>
    <w:tmpl w:val="B944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37B6762B"/>
    <w:multiLevelType w:val="hybridMultilevel"/>
    <w:tmpl w:val="2EB0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3" w15:restartNumberingAfterBreak="0">
    <w:nsid w:val="381968E3"/>
    <w:multiLevelType w:val="hybridMultilevel"/>
    <w:tmpl w:val="3382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4" w15:restartNumberingAfterBreak="0">
    <w:nsid w:val="381F4BCB"/>
    <w:multiLevelType w:val="hybridMultilevel"/>
    <w:tmpl w:val="A160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5" w15:restartNumberingAfterBreak="0">
    <w:nsid w:val="38555F06"/>
    <w:multiLevelType w:val="hybridMultilevel"/>
    <w:tmpl w:val="66E2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6" w15:restartNumberingAfterBreak="0">
    <w:nsid w:val="385972EB"/>
    <w:multiLevelType w:val="hybridMultilevel"/>
    <w:tmpl w:val="FD6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7" w15:restartNumberingAfterBreak="0">
    <w:nsid w:val="38682B85"/>
    <w:multiLevelType w:val="hybridMultilevel"/>
    <w:tmpl w:val="80B6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8" w15:restartNumberingAfterBreak="0">
    <w:nsid w:val="38D2078A"/>
    <w:multiLevelType w:val="hybridMultilevel"/>
    <w:tmpl w:val="C192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15:restartNumberingAfterBreak="0">
    <w:nsid w:val="38E7291C"/>
    <w:multiLevelType w:val="hybridMultilevel"/>
    <w:tmpl w:val="8C16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15:restartNumberingAfterBreak="0">
    <w:nsid w:val="3913424E"/>
    <w:multiLevelType w:val="hybridMultilevel"/>
    <w:tmpl w:val="E0E4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15:restartNumberingAfterBreak="0">
    <w:nsid w:val="391A4C94"/>
    <w:multiLevelType w:val="hybridMultilevel"/>
    <w:tmpl w:val="30C6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2" w15:restartNumberingAfterBreak="0">
    <w:nsid w:val="39484C78"/>
    <w:multiLevelType w:val="hybridMultilevel"/>
    <w:tmpl w:val="98FA36E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73" w15:restartNumberingAfterBreak="0">
    <w:nsid w:val="39512733"/>
    <w:multiLevelType w:val="hybridMultilevel"/>
    <w:tmpl w:val="F34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15:restartNumberingAfterBreak="0">
    <w:nsid w:val="3963514A"/>
    <w:multiLevelType w:val="hybridMultilevel"/>
    <w:tmpl w:val="753E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15:restartNumberingAfterBreak="0">
    <w:nsid w:val="398260F8"/>
    <w:multiLevelType w:val="hybridMultilevel"/>
    <w:tmpl w:val="AD84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15:restartNumberingAfterBreak="0">
    <w:nsid w:val="39861BB8"/>
    <w:multiLevelType w:val="hybridMultilevel"/>
    <w:tmpl w:val="35C2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15:restartNumberingAfterBreak="0">
    <w:nsid w:val="39D67678"/>
    <w:multiLevelType w:val="hybridMultilevel"/>
    <w:tmpl w:val="3C60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15:restartNumberingAfterBreak="0">
    <w:nsid w:val="3A00649C"/>
    <w:multiLevelType w:val="hybridMultilevel"/>
    <w:tmpl w:val="10AA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9" w15:restartNumberingAfterBreak="0">
    <w:nsid w:val="3A29751F"/>
    <w:multiLevelType w:val="hybridMultilevel"/>
    <w:tmpl w:val="D8A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3A674727"/>
    <w:multiLevelType w:val="hybridMultilevel"/>
    <w:tmpl w:val="AB4A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1" w15:restartNumberingAfterBreak="0">
    <w:nsid w:val="3A7A29E4"/>
    <w:multiLevelType w:val="hybridMultilevel"/>
    <w:tmpl w:val="860E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2" w15:restartNumberingAfterBreak="0">
    <w:nsid w:val="3A811596"/>
    <w:multiLevelType w:val="hybridMultilevel"/>
    <w:tmpl w:val="B6E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3" w15:restartNumberingAfterBreak="0">
    <w:nsid w:val="3ADA03EE"/>
    <w:multiLevelType w:val="hybridMultilevel"/>
    <w:tmpl w:val="E2B2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4" w15:restartNumberingAfterBreak="0">
    <w:nsid w:val="3AE6592B"/>
    <w:multiLevelType w:val="hybridMultilevel"/>
    <w:tmpl w:val="3196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5" w15:restartNumberingAfterBreak="0">
    <w:nsid w:val="3B1E1BFB"/>
    <w:multiLevelType w:val="hybridMultilevel"/>
    <w:tmpl w:val="392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15:restartNumberingAfterBreak="0">
    <w:nsid w:val="3B236EE6"/>
    <w:multiLevelType w:val="hybridMultilevel"/>
    <w:tmpl w:val="895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7" w15:restartNumberingAfterBreak="0">
    <w:nsid w:val="3B3072B3"/>
    <w:multiLevelType w:val="hybridMultilevel"/>
    <w:tmpl w:val="0790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15:restartNumberingAfterBreak="0">
    <w:nsid w:val="3B6D00D0"/>
    <w:multiLevelType w:val="hybridMultilevel"/>
    <w:tmpl w:val="A5B6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15:restartNumberingAfterBreak="0">
    <w:nsid w:val="3B771002"/>
    <w:multiLevelType w:val="hybridMultilevel"/>
    <w:tmpl w:val="8280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0" w15:restartNumberingAfterBreak="0">
    <w:nsid w:val="3B864685"/>
    <w:multiLevelType w:val="hybridMultilevel"/>
    <w:tmpl w:val="302E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15:restartNumberingAfterBreak="0">
    <w:nsid w:val="3B89489B"/>
    <w:multiLevelType w:val="hybridMultilevel"/>
    <w:tmpl w:val="37D0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3B8D585A"/>
    <w:multiLevelType w:val="hybridMultilevel"/>
    <w:tmpl w:val="6D5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15:restartNumberingAfterBreak="0">
    <w:nsid w:val="3B92206E"/>
    <w:multiLevelType w:val="hybridMultilevel"/>
    <w:tmpl w:val="AD90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4" w15:restartNumberingAfterBreak="0">
    <w:nsid w:val="3BDC1DA3"/>
    <w:multiLevelType w:val="hybridMultilevel"/>
    <w:tmpl w:val="5816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5" w15:restartNumberingAfterBreak="0">
    <w:nsid w:val="3BE91302"/>
    <w:multiLevelType w:val="hybridMultilevel"/>
    <w:tmpl w:val="CCD0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6" w15:restartNumberingAfterBreak="0">
    <w:nsid w:val="3BEB64DA"/>
    <w:multiLevelType w:val="hybridMultilevel"/>
    <w:tmpl w:val="92A8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7" w15:restartNumberingAfterBreak="0">
    <w:nsid w:val="3C072785"/>
    <w:multiLevelType w:val="hybridMultilevel"/>
    <w:tmpl w:val="9E1C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8" w15:restartNumberingAfterBreak="0">
    <w:nsid w:val="3C1702C0"/>
    <w:multiLevelType w:val="hybridMultilevel"/>
    <w:tmpl w:val="5312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3C2647AF"/>
    <w:multiLevelType w:val="hybridMultilevel"/>
    <w:tmpl w:val="87C049FA"/>
    <w:lvl w:ilvl="0" w:tplc="82CE97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3C5372A8"/>
    <w:multiLevelType w:val="hybridMultilevel"/>
    <w:tmpl w:val="C9C2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1" w15:restartNumberingAfterBreak="0">
    <w:nsid w:val="3C5546FE"/>
    <w:multiLevelType w:val="hybridMultilevel"/>
    <w:tmpl w:val="5E90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2" w15:restartNumberingAfterBreak="0">
    <w:nsid w:val="3C59536B"/>
    <w:multiLevelType w:val="hybridMultilevel"/>
    <w:tmpl w:val="F380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3" w15:restartNumberingAfterBreak="0">
    <w:nsid w:val="3CBD4FB2"/>
    <w:multiLevelType w:val="hybridMultilevel"/>
    <w:tmpl w:val="2D8A8F9E"/>
    <w:lvl w:ilvl="0" w:tplc="8FCE3F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4" w15:restartNumberingAfterBreak="0">
    <w:nsid w:val="3CC22190"/>
    <w:multiLevelType w:val="hybridMultilevel"/>
    <w:tmpl w:val="8BD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5" w15:restartNumberingAfterBreak="0">
    <w:nsid w:val="3CDE42DE"/>
    <w:multiLevelType w:val="hybridMultilevel"/>
    <w:tmpl w:val="FBC4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6" w15:restartNumberingAfterBreak="0">
    <w:nsid w:val="3D453AF9"/>
    <w:multiLevelType w:val="hybridMultilevel"/>
    <w:tmpl w:val="6476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7" w15:restartNumberingAfterBreak="0">
    <w:nsid w:val="3D663F0E"/>
    <w:multiLevelType w:val="hybridMultilevel"/>
    <w:tmpl w:val="6258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8" w15:restartNumberingAfterBreak="0">
    <w:nsid w:val="3D6B7E68"/>
    <w:multiLevelType w:val="hybridMultilevel"/>
    <w:tmpl w:val="527A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9" w15:restartNumberingAfterBreak="0">
    <w:nsid w:val="3D81462F"/>
    <w:multiLevelType w:val="hybridMultilevel"/>
    <w:tmpl w:val="9EBA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0" w15:restartNumberingAfterBreak="0">
    <w:nsid w:val="3DA81347"/>
    <w:multiLevelType w:val="hybridMultilevel"/>
    <w:tmpl w:val="8B94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1" w15:restartNumberingAfterBreak="0">
    <w:nsid w:val="3DA939F2"/>
    <w:multiLevelType w:val="hybridMultilevel"/>
    <w:tmpl w:val="6988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2" w15:restartNumberingAfterBreak="0">
    <w:nsid w:val="3DD14862"/>
    <w:multiLevelType w:val="hybridMultilevel"/>
    <w:tmpl w:val="59C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3" w15:restartNumberingAfterBreak="0">
    <w:nsid w:val="3E254275"/>
    <w:multiLevelType w:val="hybridMultilevel"/>
    <w:tmpl w:val="94D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4" w15:restartNumberingAfterBreak="0">
    <w:nsid w:val="3E2F4B90"/>
    <w:multiLevelType w:val="hybridMultilevel"/>
    <w:tmpl w:val="1C42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5" w15:restartNumberingAfterBreak="0">
    <w:nsid w:val="3E336440"/>
    <w:multiLevelType w:val="hybridMultilevel"/>
    <w:tmpl w:val="7FFE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6" w15:restartNumberingAfterBreak="0">
    <w:nsid w:val="3E3F3384"/>
    <w:multiLevelType w:val="hybridMultilevel"/>
    <w:tmpl w:val="00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3E6F6F7C"/>
    <w:multiLevelType w:val="hybridMultilevel"/>
    <w:tmpl w:val="833E5010"/>
    <w:lvl w:ilvl="0" w:tplc="DAD225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8" w15:restartNumberingAfterBreak="0">
    <w:nsid w:val="3E707DC2"/>
    <w:multiLevelType w:val="hybridMultilevel"/>
    <w:tmpl w:val="ABF204FC"/>
    <w:lvl w:ilvl="0" w:tplc="BFB05AD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9" w15:restartNumberingAfterBreak="0">
    <w:nsid w:val="3E71398F"/>
    <w:multiLevelType w:val="hybridMultilevel"/>
    <w:tmpl w:val="EACC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0" w15:restartNumberingAfterBreak="0">
    <w:nsid w:val="3E9E797D"/>
    <w:multiLevelType w:val="hybridMultilevel"/>
    <w:tmpl w:val="2B7EF0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1" w15:restartNumberingAfterBreak="0">
    <w:nsid w:val="3EA27C33"/>
    <w:multiLevelType w:val="hybridMultilevel"/>
    <w:tmpl w:val="1CE4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3EBA2368"/>
    <w:multiLevelType w:val="hybridMultilevel"/>
    <w:tmpl w:val="20FE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15:restartNumberingAfterBreak="0">
    <w:nsid w:val="3EF165D7"/>
    <w:multiLevelType w:val="hybridMultilevel"/>
    <w:tmpl w:val="8DEE51E0"/>
    <w:lvl w:ilvl="0" w:tplc="A50A0E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4" w15:restartNumberingAfterBreak="0">
    <w:nsid w:val="3F25287C"/>
    <w:multiLevelType w:val="hybridMultilevel"/>
    <w:tmpl w:val="A806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5" w15:restartNumberingAfterBreak="0">
    <w:nsid w:val="3F501638"/>
    <w:multiLevelType w:val="hybridMultilevel"/>
    <w:tmpl w:val="2156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6" w15:restartNumberingAfterBreak="0">
    <w:nsid w:val="3F6255DE"/>
    <w:multiLevelType w:val="hybridMultilevel"/>
    <w:tmpl w:val="C4EC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7" w15:restartNumberingAfterBreak="0">
    <w:nsid w:val="3F927286"/>
    <w:multiLevelType w:val="hybridMultilevel"/>
    <w:tmpl w:val="AF24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8" w15:restartNumberingAfterBreak="0">
    <w:nsid w:val="3FB42688"/>
    <w:multiLevelType w:val="hybridMultilevel"/>
    <w:tmpl w:val="BC8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3FCF33E6"/>
    <w:multiLevelType w:val="hybridMultilevel"/>
    <w:tmpl w:val="825CA5D0"/>
    <w:lvl w:ilvl="0" w:tplc="FD2C3B6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0" w15:restartNumberingAfterBreak="0">
    <w:nsid w:val="402208E4"/>
    <w:multiLevelType w:val="hybridMultilevel"/>
    <w:tmpl w:val="7BA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1" w15:restartNumberingAfterBreak="0">
    <w:nsid w:val="4038789B"/>
    <w:multiLevelType w:val="hybridMultilevel"/>
    <w:tmpl w:val="52E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2" w15:restartNumberingAfterBreak="0">
    <w:nsid w:val="405B1E29"/>
    <w:multiLevelType w:val="hybridMultilevel"/>
    <w:tmpl w:val="9A08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3" w15:restartNumberingAfterBreak="0">
    <w:nsid w:val="407C1CBF"/>
    <w:multiLevelType w:val="hybridMultilevel"/>
    <w:tmpl w:val="E368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4" w15:restartNumberingAfterBreak="0">
    <w:nsid w:val="40A666EB"/>
    <w:multiLevelType w:val="hybridMultilevel"/>
    <w:tmpl w:val="192C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5" w15:restartNumberingAfterBreak="0">
    <w:nsid w:val="40B940F5"/>
    <w:multiLevelType w:val="hybridMultilevel"/>
    <w:tmpl w:val="6F6C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6" w15:restartNumberingAfterBreak="0">
    <w:nsid w:val="40C20EB4"/>
    <w:multiLevelType w:val="hybridMultilevel"/>
    <w:tmpl w:val="61D0C42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37" w15:restartNumberingAfterBreak="0">
    <w:nsid w:val="40FF3D9C"/>
    <w:multiLevelType w:val="hybridMultilevel"/>
    <w:tmpl w:val="71A4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8" w15:restartNumberingAfterBreak="0">
    <w:nsid w:val="41297364"/>
    <w:multiLevelType w:val="hybridMultilevel"/>
    <w:tmpl w:val="194C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9" w15:restartNumberingAfterBreak="0">
    <w:nsid w:val="41732AE0"/>
    <w:multiLevelType w:val="hybridMultilevel"/>
    <w:tmpl w:val="0A9A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15:restartNumberingAfterBreak="0">
    <w:nsid w:val="418A7A47"/>
    <w:multiLevelType w:val="hybridMultilevel"/>
    <w:tmpl w:val="776E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1" w15:restartNumberingAfterBreak="0">
    <w:nsid w:val="419540CB"/>
    <w:multiLevelType w:val="hybridMultilevel"/>
    <w:tmpl w:val="CD16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2" w15:restartNumberingAfterBreak="0">
    <w:nsid w:val="41B75DDE"/>
    <w:multiLevelType w:val="hybridMultilevel"/>
    <w:tmpl w:val="AC56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3" w15:restartNumberingAfterBreak="0">
    <w:nsid w:val="41CE46A8"/>
    <w:multiLevelType w:val="hybridMultilevel"/>
    <w:tmpl w:val="BDAC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15:restartNumberingAfterBreak="0">
    <w:nsid w:val="41FF0576"/>
    <w:multiLevelType w:val="hybridMultilevel"/>
    <w:tmpl w:val="7F3C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5" w15:restartNumberingAfterBreak="0">
    <w:nsid w:val="423079F0"/>
    <w:multiLevelType w:val="hybridMultilevel"/>
    <w:tmpl w:val="6CB6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6" w15:restartNumberingAfterBreak="0">
    <w:nsid w:val="4279546F"/>
    <w:multiLevelType w:val="hybridMultilevel"/>
    <w:tmpl w:val="DFD4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7" w15:restartNumberingAfterBreak="0">
    <w:nsid w:val="42852D6E"/>
    <w:multiLevelType w:val="hybridMultilevel"/>
    <w:tmpl w:val="307C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8" w15:restartNumberingAfterBreak="0">
    <w:nsid w:val="428646A7"/>
    <w:multiLevelType w:val="hybridMultilevel"/>
    <w:tmpl w:val="85FC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9" w15:restartNumberingAfterBreak="0">
    <w:nsid w:val="42AB5BC2"/>
    <w:multiLevelType w:val="hybridMultilevel"/>
    <w:tmpl w:val="D240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15:restartNumberingAfterBreak="0">
    <w:nsid w:val="42C956DD"/>
    <w:multiLevelType w:val="hybridMultilevel"/>
    <w:tmpl w:val="48FAF2EC"/>
    <w:lvl w:ilvl="0" w:tplc="4C5CC84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1" w15:restartNumberingAfterBreak="0">
    <w:nsid w:val="42E50B7A"/>
    <w:multiLevelType w:val="hybridMultilevel"/>
    <w:tmpl w:val="E8B0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2" w15:restartNumberingAfterBreak="0">
    <w:nsid w:val="42F86F30"/>
    <w:multiLevelType w:val="hybridMultilevel"/>
    <w:tmpl w:val="C7EE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3" w15:restartNumberingAfterBreak="0">
    <w:nsid w:val="43137BAB"/>
    <w:multiLevelType w:val="hybridMultilevel"/>
    <w:tmpl w:val="66A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4" w15:restartNumberingAfterBreak="0">
    <w:nsid w:val="437A53FB"/>
    <w:multiLevelType w:val="hybridMultilevel"/>
    <w:tmpl w:val="0476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5" w15:restartNumberingAfterBreak="0">
    <w:nsid w:val="43A84BB5"/>
    <w:multiLevelType w:val="hybridMultilevel"/>
    <w:tmpl w:val="21A0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6" w15:restartNumberingAfterBreak="0">
    <w:nsid w:val="43BA7ABB"/>
    <w:multiLevelType w:val="hybridMultilevel"/>
    <w:tmpl w:val="3136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15:restartNumberingAfterBreak="0">
    <w:nsid w:val="43BC3864"/>
    <w:multiLevelType w:val="hybridMultilevel"/>
    <w:tmpl w:val="0F7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8" w15:restartNumberingAfterBreak="0">
    <w:nsid w:val="43C823FB"/>
    <w:multiLevelType w:val="hybridMultilevel"/>
    <w:tmpl w:val="3112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9" w15:restartNumberingAfterBreak="0">
    <w:nsid w:val="43F6747F"/>
    <w:multiLevelType w:val="hybridMultilevel"/>
    <w:tmpl w:val="05A0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0" w15:restartNumberingAfterBreak="0">
    <w:nsid w:val="441D51EF"/>
    <w:multiLevelType w:val="hybridMultilevel"/>
    <w:tmpl w:val="1B807452"/>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1" w15:restartNumberingAfterBreak="0">
    <w:nsid w:val="441F22DC"/>
    <w:multiLevelType w:val="hybridMultilevel"/>
    <w:tmpl w:val="35A2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4425068B"/>
    <w:multiLevelType w:val="hybridMultilevel"/>
    <w:tmpl w:val="5DC6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3" w15:restartNumberingAfterBreak="0">
    <w:nsid w:val="44A76B48"/>
    <w:multiLevelType w:val="hybridMultilevel"/>
    <w:tmpl w:val="D8CC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4" w15:restartNumberingAfterBreak="0">
    <w:nsid w:val="44C500A3"/>
    <w:multiLevelType w:val="hybridMultilevel"/>
    <w:tmpl w:val="496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5" w15:restartNumberingAfterBreak="0">
    <w:nsid w:val="44F94C6B"/>
    <w:multiLevelType w:val="hybridMultilevel"/>
    <w:tmpl w:val="CB7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6" w15:restartNumberingAfterBreak="0">
    <w:nsid w:val="450226F0"/>
    <w:multiLevelType w:val="hybridMultilevel"/>
    <w:tmpl w:val="FC12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15:restartNumberingAfterBreak="0">
    <w:nsid w:val="454409EA"/>
    <w:multiLevelType w:val="hybridMultilevel"/>
    <w:tmpl w:val="2E94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8" w15:restartNumberingAfterBreak="0">
    <w:nsid w:val="454C2475"/>
    <w:multiLevelType w:val="hybridMultilevel"/>
    <w:tmpl w:val="A866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15:restartNumberingAfterBreak="0">
    <w:nsid w:val="455803DF"/>
    <w:multiLevelType w:val="hybridMultilevel"/>
    <w:tmpl w:val="6564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0" w15:restartNumberingAfterBreak="0">
    <w:nsid w:val="4566108A"/>
    <w:multiLevelType w:val="hybridMultilevel"/>
    <w:tmpl w:val="770A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1" w15:restartNumberingAfterBreak="0">
    <w:nsid w:val="459E719F"/>
    <w:multiLevelType w:val="hybridMultilevel"/>
    <w:tmpl w:val="45AC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45A33E93"/>
    <w:multiLevelType w:val="hybridMultilevel"/>
    <w:tmpl w:val="9642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3" w15:restartNumberingAfterBreak="0">
    <w:nsid w:val="45BB4BB7"/>
    <w:multiLevelType w:val="hybridMultilevel"/>
    <w:tmpl w:val="ED2C5336"/>
    <w:lvl w:ilvl="0" w:tplc="31ECA0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45E47166"/>
    <w:multiLevelType w:val="hybridMultilevel"/>
    <w:tmpl w:val="4C8A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5" w15:restartNumberingAfterBreak="0">
    <w:nsid w:val="45EB09C5"/>
    <w:multiLevelType w:val="hybridMultilevel"/>
    <w:tmpl w:val="FD54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6" w15:restartNumberingAfterBreak="0">
    <w:nsid w:val="45EB0D4E"/>
    <w:multiLevelType w:val="hybridMultilevel"/>
    <w:tmpl w:val="358A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7" w15:restartNumberingAfterBreak="0">
    <w:nsid w:val="45F17819"/>
    <w:multiLevelType w:val="hybridMultilevel"/>
    <w:tmpl w:val="4F88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8" w15:restartNumberingAfterBreak="0">
    <w:nsid w:val="46752765"/>
    <w:multiLevelType w:val="hybridMultilevel"/>
    <w:tmpl w:val="0E5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15:restartNumberingAfterBreak="0">
    <w:nsid w:val="467C4B51"/>
    <w:multiLevelType w:val="hybridMultilevel"/>
    <w:tmpl w:val="442256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80" w15:restartNumberingAfterBreak="0">
    <w:nsid w:val="46DD475A"/>
    <w:multiLevelType w:val="hybridMultilevel"/>
    <w:tmpl w:val="274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1" w15:restartNumberingAfterBreak="0">
    <w:nsid w:val="46F5793C"/>
    <w:multiLevelType w:val="hybridMultilevel"/>
    <w:tmpl w:val="A28AF4B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82" w15:restartNumberingAfterBreak="0">
    <w:nsid w:val="470B2E1B"/>
    <w:multiLevelType w:val="hybridMultilevel"/>
    <w:tmpl w:val="026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3" w15:restartNumberingAfterBreak="0">
    <w:nsid w:val="47147CA7"/>
    <w:multiLevelType w:val="hybridMultilevel"/>
    <w:tmpl w:val="B418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4" w15:restartNumberingAfterBreak="0">
    <w:nsid w:val="471E1DF7"/>
    <w:multiLevelType w:val="hybridMultilevel"/>
    <w:tmpl w:val="7E22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5" w15:restartNumberingAfterBreak="0">
    <w:nsid w:val="473341B0"/>
    <w:multiLevelType w:val="hybridMultilevel"/>
    <w:tmpl w:val="8674726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86" w15:restartNumberingAfterBreak="0">
    <w:nsid w:val="47431FA2"/>
    <w:multiLevelType w:val="hybridMultilevel"/>
    <w:tmpl w:val="947E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7" w15:restartNumberingAfterBreak="0">
    <w:nsid w:val="47542799"/>
    <w:multiLevelType w:val="hybridMultilevel"/>
    <w:tmpl w:val="A7D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8" w15:restartNumberingAfterBreak="0">
    <w:nsid w:val="47682AB4"/>
    <w:multiLevelType w:val="hybridMultilevel"/>
    <w:tmpl w:val="E9F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479864F3"/>
    <w:multiLevelType w:val="hybridMultilevel"/>
    <w:tmpl w:val="F434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47AA1837"/>
    <w:multiLevelType w:val="hybridMultilevel"/>
    <w:tmpl w:val="71DC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47CE7BB1"/>
    <w:multiLevelType w:val="hybridMultilevel"/>
    <w:tmpl w:val="F26E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47D168E8"/>
    <w:multiLevelType w:val="hybridMultilevel"/>
    <w:tmpl w:val="CF0E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47F257BD"/>
    <w:multiLevelType w:val="hybridMultilevel"/>
    <w:tmpl w:val="8B2C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480B0D0D"/>
    <w:multiLevelType w:val="hybridMultilevel"/>
    <w:tmpl w:val="AADA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15:restartNumberingAfterBreak="0">
    <w:nsid w:val="48372437"/>
    <w:multiLevelType w:val="hybridMultilevel"/>
    <w:tmpl w:val="3618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6" w15:restartNumberingAfterBreak="0">
    <w:nsid w:val="486C1827"/>
    <w:multiLevelType w:val="hybridMultilevel"/>
    <w:tmpl w:val="9FA8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48721020"/>
    <w:multiLevelType w:val="hybridMultilevel"/>
    <w:tmpl w:val="BDCA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8" w15:restartNumberingAfterBreak="0">
    <w:nsid w:val="489A025F"/>
    <w:multiLevelType w:val="hybridMultilevel"/>
    <w:tmpl w:val="40E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9" w15:restartNumberingAfterBreak="0">
    <w:nsid w:val="48F8096E"/>
    <w:multiLevelType w:val="hybridMultilevel"/>
    <w:tmpl w:val="E25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0" w15:restartNumberingAfterBreak="0">
    <w:nsid w:val="490217E3"/>
    <w:multiLevelType w:val="hybridMultilevel"/>
    <w:tmpl w:val="199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1" w15:restartNumberingAfterBreak="0">
    <w:nsid w:val="490D38AB"/>
    <w:multiLevelType w:val="hybridMultilevel"/>
    <w:tmpl w:val="5C68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2" w15:restartNumberingAfterBreak="0">
    <w:nsid w:val="49126E12"/>
    <w:multiLevelType w:val="hybridMultilevel"/>
    <w:tmpl w:val="D296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3" w15:restartNumberingAfterBreak="0">
    <w:nsid w:val="491D2107"/>
    <w:multiLevelType w:val="hybridMultilevel"/>
    <w:tmpl w:val="6E16A288"/>
    <w:lvl w:ilvl="0" w:tplc="0ACEDC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493411DF"/>
    <w:multiLevelType w:val="hybridMultilevel"/>
    <w:tmpl w:val="B298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15:restartNumberingAfterBreak="0">
    <w:nsid w:val="493F2DE6"/>
    <w:multiLevelType w:val="hybridMultilevel"/>
    <w:tmpl w:val="3CA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6" w15:restartNumberingAfterBreak="0">
    <w:nsid w:val="49A335E5"/>
    <w:multiLevelType w:val="hybridMultilevel"/>
    <w:tmpl w:val="BAE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49A50878"/>
    <w:multiLevelType w:val="hybridMultilevel"/>
    <w:tmpl w:val="317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8" w15:restartNumberingAfterBreak="0">
    <w:nsid w:val="49A631E9"/>
    <w:multiLevelType w:val="hybridMultilevel"/>
    <w:tmpl w:val="E3A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9" w15:restartNumberingAfterBreak="0">
    <w:nsid w:val="49AE4F14"/>
    <w:multiLevelType w:val="hybridMultilevel"/>
    <w:tmpl w:val="044E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0" w15:restartNumberingAfterBreak="0">
    <w:nsid w:val="4A113C1E"/>
    <w:multiLevelType w:val="hybridMultilevel"/>
    <w:tmpl w:val="0F58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1" w15:restartNumberingAfterBreak="0">
    <w:nsid w:val="4A1D75A2"/>
    <w:multiLevelType w:val="hybridMultilevel"/>
    <w:tmpl w:val="12A245C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12" w15:restartNumberingAfterBreak="0">
    <w:nsid w:val="4A252ADF"/>
    <w:multiLevelType w:val="hybridMultilevel"/>
    <w:tmpl w:val="B00C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3" w15:restartNumberingAfterBreak="0">
    <w:nsid w:val="4A381D90"/>
    <w:multiLevelType w:val="hybridMultilevel"/>
    <w:tmpl w:val="CC26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4" w15:restartNumberingAfterBreak="0">
    <w:nsid w:val="4AA97375"/>
    <w:multiLevelType w:val="hybridMultilevel"/>
    <w:tmpl w:val="3172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5" w15:restartNumberingAfterBreak="0">
    <w:nsid w:val="4ABF404B"/>
    <w:multiLevelType w:val="hybridMultilevel"/>
    <w:tmpl w:val="99AA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6" w15:restartNumberingAfterBreak="0">
    <w:nsid w:val="4AC23400"/>
    <w:multiLevelType w:val="hybridMultilevel"/>
    <w:tmpl w:val="2AAE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7" w15:restartNumberingAfterBreak="0">
    <w:nsid w:val="4ACC35EC"/>
    <w:multiLevelType w:val="hybridMultilevel"/>
    <w:tmpl w:val="CF8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8" w15:restartNumberingAfterBreak="0">
    <w:nsid w:val="4AD353DC"/>
    <w:multiLevelType w:val="hybridMultilevel"/>
    <w:tmpl w:val="E958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9" w15:restartNumberingAfterBreak="0">
    <w:nsid w:val="4ADB00BF"/>
    <w:multiLevelType w:val="hybridMultilevel"/>
    <w:tmpl w:val="953C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0" w15:restartNumberingAfterBreak="0">
    <w:nsid w:val="4AE273D6"/>
    <w:multiLevelType w:val="hybridMultilevel"/>
    <w:tmpl w:val="6CCC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4AEE3FD7"/>
    <w:multiLevelType w:val="hybridMultilevel"/>
    <w:tmpl w:val="9980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2" w15:restartNumberingAfterBreak="0">
    <w:nsid w:val="4B025787"/>
    <w:multiLevelType w:val="hybridMultilevel"/>
    <w:tmpl w:val="4D20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3" w15:restartNumberingAfterBreak="0">
    <w:nsid w:val="4B182C50"/>
    <w:multiLevelType w:val="hybridMultilevel"/>
    <w:tmpl w:val="8B40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4" w15:restartNumberingAfterBreak="0">
    <w:nsid w:val="4B78115F"/>
    <w:multiLevelType w:val="hybridMultilevel"/>
    <w:tmpl w:val="18A6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15:restartNumberingAfterBreak="0">
    <w:nsid w:val="4B814E46"/>
    <w:multiLevelType w:val="hybridMultilevel"/>
    <w:tmpl w:val="4F4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15:restartNumberingAfterBreak="0">
    <w:nsid w:val="4BA667DC"/>
    <w:multiLevelType w:val="hybridMultilevel"/>
    <w:tmpl w:val="63BE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4BBA6412"/>
    <w:multiLevelType w:val="hybridMultilevel"/>
    <w:tmpl w:val="B5AC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8" w15:restartNumberingAfterBreak="0">
    <w:nsid w:val="4BE603F2"/>
    <w:multiLevelType w:val="hybridMultilevel"/>
    <w:tmpl w:val="0F28F7B2"/>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9" w15:restartNumberingAfterBreak="0">
    <w:nsid w:val="4BEC68A8"/>
    <w:multiLevelType w:val="hybridMultilevel"/>
    <w:tmpl w:val="7326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0" w15:restartNumberingAfterBreak="0">
    <w:nsid w:val="4BF8236D"/>
    <w:multiLevelType w:val="hybridMultilevel"/>
    <w:tmpl w:val="AF06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1" w15:restartNumberingAfterBreak="0">
    <w:nsid w:val="4BFC5648"/>
    <w:multiLevelType w:val="hybridMultilevel"/>
    <w:tmpl w:val="8BC0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15:restartNumberingAfterBreak="0">
    <w:nsid w:val="4C081AF9"/>
    <w:multiLevelType w:val="hybridMultilevel"/>
    <w:tmpl w:val="E77C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3" w15:restartNumberingAfterBreak="0">
    <w:nsid w:val="4C176115"/>
    <w:multiLevelType w:val="hybridMultilevel"/>
    <w:tmpl w:val="3E9C5F08"/>
    <w:lvl w:ilvl="0" w:tplc="2B9451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4" w15:restartNumberingAfterBreak="0">
    <w:nsid w:val="4C510BF7"/>
    <w:multiLevelType w:val="hybridMultilevel"/>
    <w:tmpl w:val="65B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5" w15:restartNumberingAfterBreak="0">
    <w:nsid w:val="4C645084"/>
    <w:multiLevelType w:val="hybridMultilevel"/>
    <w:tmpl w:val="26A6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6" w15:restartNumberingAfterBreak="0">
    <w:nsid w:val="4C743267"/>
    <w:multiLevelType w:val="hybridMultilevel"/>
    <w:tmpl w:val="8D8E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7" w15:restartNumberingAfterBreak="0">
    <w:nsid w:val="4CA81E97"/>
    <w:multiLevelType w:val="hybridMultilevel"/>
    <w:tmpl w:val="7186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8" w15:restartNumberingAfterBreak="0">
    <w:nsid w:val="4CE40FA3"/>
    <w:multiLevelType w:val="hybridMultilevel"/>
    <w:tmpl w:val="10E0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9" w15:restartNumberingAfterBreak="0">
    <w:nsid w:val="4CF3421F"/>
    <w:multiLevelType w:val="hybridMultilevel"/>
    <w:tmpl w:val="C854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0" w15:restartNumberingAfterBreak="0">
    <w:nsid w:val="4CF461A1"/>
    <w:multiLevelType w:val="hybridMultilevel"/>
    <w:tmpl w:val="58F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1" w15:restartNumberingAfterBreak="0">
    <w:nsid w:val="4CF50BE7"/>
    <w:multiLevelType w:val="hybridMultilevel"/>
    <w:tmpl w:val="BB82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2" w15:restartNumberingAfterBreak="0">
    <w:nsid w:val="4D130F5A"/>
    <w:multiLevelType w:val="hybridMultilevel"/>
    <w:tmpl w:val="4AD2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3" w15:restartNumberingAfterBreak="0">
    <w:nsid w:val="4D295AA4"/>
    <w:multiLevelType w:val="hybridMultilevel"/>
    <w:tmpl w:val="073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15:restartNumberingAfterBreak="0">
    <w:nsid w:val="4D29674B"/>
    <w:multiLevelType w:val="hybridMultilevel"/>
    <w:tmpl w:val="E8C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5" w15:restartNumberingAfterBreak="0">
    <w:nsid w:val="4D784BFB"/>
    <w:multiLevelType w:val="hybridMultilevel"/>
    <w:tmpl w:val="56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4D81160B"/>
    <w:multiLevelType w:val="hybridMultilevel"/>
    <w:tmpl w:val="AD44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4D9D3639"/>
    <w:multiLevelType w:val="hybridMultilevel"/>
    <w:tmpl w:val="BDC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8" w15:restartNumberingAfterBreak="0">
    <w:nsid w:val="4DC07E9C"/>
    <w:multiLevelType w:val="hybridMultilevel"/>
    <w:tmpl w:val="D86C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4DE75900"/>
    <w:multiLevelType w:val="hybridMultilevel"/>
    <w:tmpl w:val="5790C7A0"/>
    <w:lvl w:ilvl="0" w:tplc="79C84BE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0" w15:restartNumberingAfterBreak="0">
    <w:nsid w:val="4E1E1774"/>
    <w:multiLevelType w:val="hybridMultilevel"/>
    <w:tmpl w:val="0AD8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15:restartNumberingAfterBreak="0">
    <w:nsid w:val="4EAE2065"/>
    <w:multiLevelType w:val="hybridMultilevel"/>
    <w:tmpl w:val="0B90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2" w15:restartNumberingAfterBreak="0">
    <w:nsid w:val="4EB130A0"/>
    <w:multiLevelType w:val="hybridMultilevel"/>
    <w:tmpl w:val="6672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3" w15:restartNumberingAfterBreak="0">
    <w:nsid w:val="4EB700E6"/>
    <w:multiLevelType w:val="hybridMultilevel"/>
    <w:tmpl w:val="3190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4" w15:restartNumberingAfterBreak="0">
    <w:nsid w:val="4EB96739"/>
    <w:multiLevelType w:val="hybridMultilevel"/>
    <w:tmpl w:val="8178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5" w15:restartNumberingAfterBreak="0">
    <w:nsid w:val="4EF423A3"/>
    <w:multiLevelType w:val="hybridMultilevel"/>
    <w:tmpl w:val="CEE8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6" w15:restartNumberingAfterBreak="0">
    <w:nsid w:val="4F0235CD"/>
    <w:multiLevelType w:val="hybridMultilevel"/>
    <w:tmpl w:val="5A40E4A2"/>
    <w:lvl w:ilvl="0" w:tplc="17FA10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7" w15:restartNumberingAfterBreak="0">
    <w:nsid w:val="4F0402E7"/>
    <w:multiLevelType w:val="hybridMultilevel"/>
    <w:tmpl w:val="075E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8" w15:restartNumberingAfterBreak="0">
    <w:nsid w:val="4F176964"/>
    <w:multiLevelType w:val="hybridMultilevel"/>
    <w:tmpl w:val="D5FC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15:restartNumberingAfterBreak="0">
    <w:nsid w:val="4F31568B"/>
    <w:multiLevelType w:val="hybridMultilevel"/>
    <w:tmpl w:val="CB1C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0" w15:restartNumberingAfterBreak="0">
    <w:nsid w:val="4F390AEF"/>
    <w:multiLevelType w:val="hybridMultilevel"/>
    <w:tmpl w:val="54EC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1" w15:restartNumberingAfterBreak="0">
    <w:nsid w:val="4F5945DF"/>
    <w:multiLevelType w:val="hybridMultilevel"/>
    <w:tmpl w:val="8F4E4A1E"/>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15:restartNumberingAfterBreak="0">
    <w:nsid w:val="4F720C2C"/>
    <w:multiLevelType w:val="hybridMultilevel"/>
    <w:tmpl w:val="6FDCDB36"/>
    <w:lvl w:ilvl="0" w:tplc="6218AA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3" w15:restartNumberingAfterBreak="0">
    <w:nsid w:val="4F7B7AC3"/>
    <w:multiLevelType w:val="hybridMultilevel"/>
    <w:tmpl w:val="96B41E7A"/>
    <w:lvl w:ilvl="0" w:tplc="86FE50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4" w15:restartNumberingAfterBreak="0">
    <w:nsid w:val="4F844173"/>
    <w:multiLevelType w:val="hybridMultilevel"/>
    <w:tmpl w:val="5B009B44"/>
    <w:lvl w:ilvl="0" w:tplc="1C0EBE7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5" w15:restartNumberingAfterBreak="0">
    <w:nsid w:val="4FC45F09"/>
    <w:multiLevelType w:val="hybridMultilevel"/>
    <w:tmpl w:val="6518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6" w15:restartNumberingAfterBreak="0">
    <w:nsid w:val="4FD7311C"/>
    <w:multiLevelType w:val="hybridMultilevel"/>
    <w:tmpl w:val="8C5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7" w15:restartNumberingAfterBreak="0">
    <w:nsid w:val="4FD852AD"/>
    <w:multiLevelType w:val="hybridMultilevel"/>
    <w:tmpl w:val="0C68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8" w15:restartNumberingAfterBreak="0">
    <w:nsid w:val="500B7071"/>
    <w:multiLevelType w:val="hybridMultilevel"/>
    <w:tmpl w:val="BE24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9" w15:restartNumberingAfterBreak="0">
    <w:nsid w:val="504408C3"/>
    <w:multiLevelType w:val="hybridMultilevel"/>
    <w:tmpl w:val="BB8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0" w15:restartNumberingAfterBreak="0">
    <w:nsid w:val="50521D95"/>
    <w:multiLevelType w:val="hybridMultilevel"/>
    <w:tmpl w:val="1F28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15:restartNumberingAfterBreak="0">
    <w:nsid w:val="5083777C"/>
    <w:multiLevelType w:val="hybridMultilevel"/>
    <w:tmpl w:val="64C4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2" w15:restartNumberingAfterBreak="0">
    <w:nsid w:val="50B868A5"/>
    <w:multiLevelType w:val="hybridMultilevel"/>
    <w:tmpl w:val="98B0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3" w15:restartNumberingAfterBreak="0">
    <w:nsid w:val="50C428E0"/>
    <w:multiLevelType w:val="hybridMultilevel"/>
    <w:tmpl w:val="BE3C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4" w15:restartNumberingAfterBreak="0">
    <w:nsid w:val="50DE2655"/>
    <w:multiLevelType w:val="hybridMultilevel"/>
    <w:tmpl w:val="77D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5" w15:restartNumberingAfterBreak="0">
    <w:nsid w:val="50EF33E5"/>
    <w:multiLevelType w:val="hybridMultilevel"/>
    <w:tmpl w:val="35C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6" w15:restartNumberingAfterBreak="0">
    <w:nsid w:val="50F62B3E"/>
    <w:multiLevelType w:val="hybridMultilevel"/>
    <w:tmpl w:val="4B6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7" w15:restartNumberingAfterBreak="0">
    <w:nsid w:val="510B6AA1"/>
    <w:multiLevelType w:val="hybridMultilevel"/>
    <w:tmpl w:val="DDFCCCD8"/>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8" w15:restartNumberingAfterBreak="0">
    <w:nsid w:val="510E3C97"/>
    <w:multiLevelType w:val="hybridMultilevel"/>
    <w:tmpl w:val="793A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9" w15:restartNumberingAfterBreak="0">
    <w:nsid w:val="5137724C"/>
    <w:multiLevelType w:val="hybridMultilevel"/>
    <w:tmpl w:val="2DBC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0" w15:restartNumberingAfterBreak="0">
    <w:nsid w:val="516E2624"/>
    <w:multiLevelType w:val="hybridMultilevel"/>
    <w:tmpl w:val="D352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1" w15:restartNumberingAfterBreak="0">
    <w:nsid w:val="518343ED"/>
    <w:multiLevelType w:val="hybridMultilevel"/>
    <w:tmpl w:val="6030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2" w15:restartNumberingAfterBreak="0">
    <w:nsid w:val="51CC45CB"/>
    <w:multiLevelType w:val="hybridMultilevel"/>
    <w:tmpl w:val="9F76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3" w15:restartNumberingAfterBreak="0">
    <w:nsid w:val="51FF6FB2"/>
    <w:multiLevelType w:val="hybridMultilevel"/>
    <w:tmpl w:val="8784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4" w15:restartNumberingAfterBreak="0">
    <w:nsid w:val="520A09A3"/>
    <w:multiLevelType w:val="hybridMultilevel"/>
    <w:tmpl w:val="E442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5" w15:restartNumberingAfterBreak="0">
    <w:nsid w:val="52567037"/>
    <w:multiLevelType w:val="hybridMultilevel"/>
    <w:tmpl w:val="760A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6" w15:restartNumberingAfterBreak="0">
    <w:nsid w:val="526232AA"/>
    <w:multiLevelType w:val="hybridMultilevel"/>
    <w:tmpl w:val="9DC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7" w15:restartNumberingAfterBreak="0">
    <w:nsid w:val="527F0AE9"/>
    <w:multiLevelType w:val="hybridMultilevel"/>
    <w:tmpl w:val="623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8" w15:restartNumberingAfterBreak="0">
    <w:nsid w:val="52985766"/>
    <w:multiLevelType w:val="hybridMultilevel"/>
    <w:tmpl w:val="5F78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9" w15:restartNumberingAfterBreak="0">
    <w:nsid w:val="52AD0F51"/>
    <w:multiLevelType w:val="hybridMultilevel"/>
    <w:tmpl w:val="7456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0" w15:restartNumberingAfterBreak="0">
    <w:nsid w:val="52AE35DC"/>
    <w:multiLevelType w:val="hybridMultilevel"/>
    <w:tmpl w:val="FEF4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1" w15:restartNumberingAfterBreak="0">
    <w:nsid w:val="52AF4576"/>
    <w:multiLevelType w:val="hybridMultilevel"/>
    <w:tmpl w:val="1C7C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2" w15:restartNumberingAfterBreak="0">
    <w:nsid w:val="52DD35F5"/>
    <w:multiLevelType w:val="hybridMultilevel"/>
    <w:tmpl w:val="873E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3" w15:restartNumberingAfterBreak="0">
    <w:nsid w:val="5328671D"/>
    <w:multiLevelType w:val="hybridMultilevel"/>
    <w:tmpl w:val="1CD4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4" w15:restartNumberingAfterBreak="0">
    <w:nsid w:val="53367621"/>
    <w:multiLevelType w:val="hybridMultilevel"/>
    <w:tmpl w:val="5F62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53471B8B"/>
    <w:multiLevelType w:val="hybridMultilevel"/>
    <w:tmpl w:val="A82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6" w15:restartNumberingAfterBreak="0">
    <w:nsid w:val="53731BFD"/>
    <w:multiLevelType w:val="hybridMultilevel"/>
    <w:tmpl w:val="EF84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7" w15:restartNumberingAfterBreak="0">
    <w:nsid w:val="53C04642"/>
    <w:multiLevelType w:val="hybridMultilevel"/>
    <w:tmpl w:val="076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8" w15:restartNumberingAfterBreak="0">
    <w:nsid w:val="53C211D1"/>
    <w:multiLevelType w:val="hybridMultilevel"/>
    <w:tmpl w:val="472817C0"/>
    <w:lvl w:ilvl="0" w:tplc="08090001">
      <w:start w:val="1"/>
      <w:numFmt w:val="bullet"/>
      <w:lvlText w:val=""/>
      <w:lvlJc w:val="left"/>
      <w:pPr>
        <w:ind w:left="1911" w:hanging="360"/>
      </w:pPr>
      <w:rPr>
        <w:rFonts w:ascii="Symbol" w:hAnsi="Symbol"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699" w15:restartNumberingAfterBreak="0">
    <w:nsid w:val="53E96543"/>
    <w:multiLevelType w:val="hybridMultilevel"/>
    <w:tmpl w:val="F296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0" w15:restartNumberingAfterBreak="0">
    <w:nsid w:val="54673A72"/>
    <w:multiLevelType w:val="hybridMultilevel"/>
    <w:tmpl w:val="F42C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1" w15:restartNumberingAfterBreak="0">
    <w:nsid w:val="546903C0"/>
    <w:multiLevelType w:val="hybridMultilevel"/>
    <w:tmpl w:val="36FE3ABC"/>
    <w:lvl w:ilvl="0" w:tplc="AF9219E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2" w15:restartNumberingAfterBreak="0">
    <w:nsid w:val="547C6535"/>
    <w:multiLevelType w:val="hybridMultilevel"/>
    <w:tmpl w:val="BAAC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3" w15:restartNumberingAfterBreak="0">
    <w:nsid w:val="54CB25E5"/>
    <w:multiLevelType w:val="hybridMultilevel"/>
    <w:tmpl w:val="DDD2713E"/>
    <w:lvl w:ilvl="0" w:tplc="08090001">
      <w:start w:val="1"/>
      <w:numFmt w:val="bullet"/>
      <w:lvlText w:val=""/>
      <w:lvlJc w:val="left"/>
      <w:pPr>
        <w:ind w:left="1911" w:hanging="360"/>
      </w:pPr>
      <w:rPr>
        <w:rFonts w:ascii="Symbol" w:hAnsi="Symbol"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704" w15:restartNumberingAfterBreak="0">
    <w:nsid w:val="54E22651"/>
    <w:multiLevelType w:val="hybridMultilevel"/>
    <w:tmpl w:val="6462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5" w15:restartNumberingAfterBreak="0">
    <w:nsid w:val="5525475B"/>
    <w:multiLevelType w:val="hybridMultilevel"/>
    <w:tmpl w:val="57B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6" w15:restartNumberingAfterBreak="0">
    <w:nsid w:val="553F0837"/>
    <w:multiLevelType w:val="hybridMultilevel"/>
    <w:tmpl w:val="9EEC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7" w15:restartNumberingAfterBreak="0">
    <w:nsid w:val="554863FE"/>
    <w:multiLevelType w:val="hybridMultilevel"/>
    <w:tmpl w:val="9B4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8" w15:restartNumberingAfterBreak="0">
    <w:nsid w:val="556D0772"/>
    <w:multiLevelType w:val="hybridMultilevel"/>
    <w:tmpl w:val="9238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9" w15:restartNumberingAfterBreak="0">
    <w:nsid w:val="558813BC"/>
    <w:multiLevelType w:val="hybridMultilevel"/>
    <w:tmpl w:val="A0E8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0" w15:restartNumberingAfterBreak="0">
    <w:nsid w:val="558B7123"/>
    <w:multiLevelType w:val="hybridMultilevel"/>
    <w:tmpl w:val="D262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1" w15:restartNumberingAfterBreak="0">
    <w:nsid w:val="55920647"/>
    <w:multiLevelType w:val="hybridMultilevel"/>
    <w:tmpl w:val="189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2" w15:restartNumberingAfterBreak="0">
    <w:nsid w:val="559C04DC"/>
    <w:multiLevelType w:val="hybridMultilevel"/>
    <w:tmpl w:val="58A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3" w15:restartNumberingAfterBreak="0">
    <w:nsid w:val="55BD03C2"/>
    <w:multiLevelType w:val="hybridMultilevel"/>
    <w:tmpl w:val="B11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4" w15:restartNumberingAfterBreak="0">
    <w:nsid w:val="55BE30C8"/>
    <w:multiLevelType w:val="hybridMultilevel"/>
    <w:tmpl w:val="2F36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5" w15:restartNumberingAfterBreak="0">
    <w:nsid w:val="55CB0F42"/>
    <w:multiLevelType w:val="hybridMultilevel"/>
    <w:tmpl w:val="179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6" w15:restartNumberingAfterBreak="0">
    <w:nsid w:val="55EA4271"/>
    <w:multiLevelType w:val="hybridMultilevel"/>
    <w:tmpl w:val="37365A3C"/>
    <w:lvl w:ilvl="0" w:tplc="86FE50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7" w15:restartNumberingAfterBreak="0">
    <w:nsid w:val="55ED3FFD"/>
    <w:multiLevelType w:val="hybridMultilevel"/>
    <w:tmpl w:val="3E96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8" w15:restartNumberingAfterBreak="0">
    <w:nsid w:val="55F31A88"/>
    <w:multiLevelType w:val="hybridMultilevel"/>
    <w:tmpl w:val="F542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9" w15:restartNumberingAfterBreak="0">
    <w:nsid w:val="55F67694"/>
    <w:multiLevelType w:val="hybridMultilevel"/>
    <w:tmpl w:val="D150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0" w15:restartNumberingAfterBreak="0">
    <w:nsid w:val="55FE3496"/>
    <w:multiLevelType w:val="hybridMultilevel"/>
    <w:tmpl w:val="297E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1" w15:restartNumberingAfterBreak="0">
    <w:nsid w:val="562333FD"/>
    <w:multiLevelType w:val="hybridMultilevel"/>
    <w:tmpl w:val="1C72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2" w15:restartNumberingAfterBreak="0">
    <w:nsid w:val="563D3522"/>
    <w:multiLevelType w:val="hybridMultilevel"/>
    <w:tmpl w:val="16422A98"/>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3" w15:restartNumberingAfterBreak="0">
    <w:nsid w:val="564143D5"/>
    <w:multiLevelType w:val="hybridMultilevel"/>
    <w:tmpl w:val="F284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4" w15:restartNumberingAfterBreak="0">
    <w:nsid w:val="564F6D82"/>
    <w:multiLevelType w:val="hybridMultilevel"/>
    <w:tmpl w:val="B0AC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5" w15:restartNumberingAfterBreak="0">
    <w:nsid w:val="5666433E"/>
    <w:multiLevelType w:val="hybridMultilevel"/>
    <w:tmpl w:val="CBCC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6" w15:restartNumberingAfterBreak="0">
    <w:nsid w:val="56C75DEE"/>
    <w:multiLevelType w:val="hybridMultilevel"/>
    <w:tmpl w:val="8E90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7" w15:restartNumberingAfterBreak="0">
    <w:nsid w:val="57134375"/>
    <w:multiLevelType w:val="hybridMultilevel"/>
    <w:tmpl w:val="29D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8" w15:restartNumberingAfterBreak="0">
    <w:nsid w:val="573A22F5"/>
    <w:multiLevelType w:val="hybridMultilevel"/>
    <w:tmpl w:val="A04A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9" w15:restartNumberingAfterBreak="0">
    <w:nsid w:val="57744C15"/>
    <w:multiLevelType w:val="hybridMultilevel"/>
    <w:tmpl w:val="1DC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0" w15:restartNumberingAfterBreak="0">
    <w:nsid w:val="579E020D"/>
    <w:multiLevelType w:val="hybridMultilevel"/>
    <w:tmpl w:val="D00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1" w15:restartNumberingAfterBreak="0">
    <w:nsid w:val="58272B1C"/>
    <w:multiLevelType w:val="hybridMultilevel"/>
    <w:tmpl w:val="191A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2" w15:restartNumberingAfterBreak="0">
    <w:nsid w:val="58307DA8"/>
    <w:multiLevelType w:val="hybridMultilevel"/>
    <w:tmpl w:val="BCCE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3" w15:restartNumberingAfterBreak="0">
    <w:nsid w:val="584465D1"/>
    <w:multiLevelType w:val="hybridMultilevel"/>
    <w:tmpl w:val="859E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4" w15:restartNumberingAfterBreak="0">
    <w:nsid w:val="584F2987"/>
    <w:multiLevelType w:val="hybridMultilevel"/>
    <w:tmpl w:val="9B18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5" w15:restartNumberingAfterBreak="0">
    <w:nsid w:val="58D23229"/>
    <w:multiLevelType w:val="hybridMultilevel"/>
    <w:tmpl w:val="3B4EB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6" w15:restartNumberingAfterBreak="0">
    <w:nsid w:val="58D4186C"/>
    <w:multiLevelType w:val="hybridMultilevel"/>
    <w:tmpl w:val="5056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7" w15:restartNumberingAfterBreak="0">
    <w:nsid w:val="58DA6CB0"/>
    <w:multiLevelType w:val="hybridMultilevel"/>
    <w:tmpl w:val="D4BC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8" w15:restartNumberingAfterBreak="0">
    <w:nsid w:val="59057024"/>
    <w:multiLevelType w:val="hybridMultilevel"/>
    <w:tmpl w:val="C8A4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9" w15:restartNumberingAfterBreak="0">
    <w:nsid w:val="591668AD"/>
    <w:multiLevelType w:val="hybridMultilevel"/>
    <w:tmpl w:val="E944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0" w15:restartNumberingAfterBreak="0">
    <w:nsid w:val="591B1D2E"/>
    <w:multiLevelType w:val="hybridMultilevel"/>
    <w:tmpl w:val="540C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1" w15:restartNumberingAfterBreak="0">
    <w:nsid w:val="594F6C12"/>
    <w:multiLevelType w:val="hybridMultilevel"/>
    <w:tmpl w:val="63FE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2" w15:restartNumberingAfterBreak="0">
    <w:nsid w:val="59751783"/>
    <w:multiLevelType w:val="hybridMultilevel"/>
    <w:tmpl w:val="448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3" w15:restartNumberingAfterBreak="0">
    <w:nsid w:val="599F014E"/>
    <w:multiLevelType w:val="hybridMultilevel"/>
    <w:tmpl w:val="7A0A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4" w15:restartNumberingAfterBreak="0">
    <w:nsid w:val="59A41FB3"/>
    <w:multiLevelType w:val="hybridMultilevel"/>
    <w:tmpl w:val="7614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5" w15:restartNumberingAfterBreak="0">
    <w:nsid w:val="59B53C11"/>
    <w:multiLevelType w:val="hybridMultilevel"/>
    <w:tmpl w:val="3CE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6" w15:restartNumberingAfterBreak="0">
    <w:nsid w:val="59DA3B47"/>
    <w:multiLevelType w:val="hybridMultilevel"/>
    <w:tmpl w:val="938C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7" w15:restartNumberingAfterBreak="0">
    <w:nsid w:val="59E01E21"/>
    <w:multiLevelType w:val="hybridMultilevel"/>
    <w:tmpl w:val="20E0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8" w15:restartNumberingAfterBreak="0">
    <w:nsid w:val="5A2633A2"/>
    <w:multiLevelType w:val="hybridMultilevel"/>
    <w:tmpl w:val="0B02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9" w15:restartNumberingAfterBreak="0">
    <w:nsid w:val="5A443486"/>
    <w:multiLevelType w:val="hybridMultilevel"/>
    <w:tmpl w:val="6C3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0" w15:restartNumberingAfterBreak="0">
    <w:nsid w:val="5A5E20E2"/>
    <w:multiLevelType w:val="hybridMultilevel"/>
    <w:tmpl w:val="507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1" w15:restartNumberingAfterBreak="0">
    <w:nsid w:val="5A9A0FE0"/>
    <w:multiLevelType w:val="hybridMultilevel"/>
    <w:tmpl w:val="8C46D882"/>
    <w:lvl w:ilvl="0" w:tplc="E8C08C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2" w15:restartNumberingAfterBreak="0">
    <w:nsid w:val="5AAA7E1A"/>
    <w:multiLevelType w:val="hybridMultilevel"/>
    <w:tmpl w:val="F9F6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3" w15:restartNumberingAfterBreak="0">
    <w:nsid w:val="5AFB2650"/>
    <w:multiLevelType w:val="hybridMultilevel"/>
    <w:tmpl w:val="1892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4" w15:restartNumberingAfterBreak="0">
    <w:nsid w:val="5B063F17"/>
    <w:multiLevelType w:val="hybridMultilevel"/>
    <w:tmpl w:val="51FC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5" w15:restartNumberingAfterBreak="0">
    <w:nsid w:val="5B3B2DF2"/>
    <w:multiLevelType w:val="hybridMultilevel"/>
    <w:tmpl w:val="BE1A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6" w15:restartNumberingAfterBreak="0">
    <w:nsid w:val="5B406986"/>
    <w:multiLevelType w:val="hybridMultilevel"/>
    <w:tmpl w:val="1E4C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7" w15:restartNumberingAfterBreak="0">
    <w:nsid w:val="5BAC2FA5"/>
    <w:multiLevelType w:val="hybridMultilevel"/>
    <w:tmpl w:val="174A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8" w15:restartNumberingAfterBreak="0">
    <w:nsid w:val="5BE93342"/>
    <w:multiLevelType w:val="hybridMultilevel"/>
    <w:tmpl w:val="2AF6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9" w15:restartNumberingAfterBreak="0">
    <w:nsid w:val="5C1F5DFF"/>
    <w:multiLevelType w:val="hybridMultilevel"/>
    <w:tmpl w:val="7962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0" w15:restartNumberingAfterBreak="0">
    <w:nsid w:val="5C395257"/>
    <w:multiLevelType w:val="hybridMultilevel"/>
    <w:tmpl w:val="305C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1" w15:restartNumberingAfterBreak="0">
    <w:nsid w:val="5C590D69"/>
    <w:multiLevelType w:val="hybridMultilevel"/>
    <w:tmpl w:val="2F3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2" w15:restartNumberingAfterBreak="0">
    <w:nsid w:val="5C6B38C0"/>
    <w:multiLevelType w:val="hybridMultilevel"/>
    <w:tmpl w:val="CCCE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3" w15:restartNumberingAfterBreak="0">
    <w:nsid w:val="5C7257C5"/>
    <w:multiLevelType w:val="hybridMultilevel"/>
    <w:tmpl w:val="E470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4" w15:restartNumberingAfterBreak="0">
    <w:nsid w:val="5CA605D3"/>
    <w:multiLevelType w:val="hybridMultilevel"/>
    <w:tmpl w:val="3366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5" w15:restartNumberingAfterBreak="0">
    <w:nsid w:val="5CB375E4"/>
    <w:multiLevelType w:val="hybridMultilevel"/>
    <w:tmpl w:val="FBB88BD0"/>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6" w15:restartNumberingAfterBreak="0">
    <w:nsid w:val="5CBD7D50"/>
    <w:multiLevelType w:val="hybridMultilevel"/>
    <w:tmpl w:val="5F4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7" w15:restartNumberingAfterBreak="0">
    <w:nsid w:val="5CC076BB"/>
    <w:multiLevelType w:val="hybridMultilevel"/>
    <w:tmpl w:val="7E74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8" w15:restartNumberingAfterBreak="0">
    <w:nsid w:val="5CF44FF4"/>
    <w:multiLevelType w:val="hybridMultilevel"/>
    <w:tmpl w:val="03FA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9" w15:restartNumberingAfterBreak="0">
    <w:nsid w:val="5D0D0345"/>
    <w:multiLevelType w:val="hybridMultilevel"/>
    <w:tmpl w:val="E9B4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0" w15:restartNumberingAfterBreak="0">
    <w:nsid w:val="5D2071BF"/>
    <w:multiLevelType w:val="hybridMultilevel"/>
    <w:tmpl w:val="0C2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1" w15:restartNumberingAfterBreak="0">
    <w:nsid w:val="5D3163D5"/>
    <w:multiLevelType w:val="hybridMultilevel"/>
    <w:tmpl w:val="7F66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2" w15:restartNumberingAfterBreak="0">
    <w:nsid w:val="5D3A3136"/>
    <w:multiLevelType w:val="hybridMultilevel"/>
    <w:tmpl w:val="3C50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3" w15:restartNumberingAfterBreak="0">
    <w:nsid w:val="5D443C5F"/>
    <w:multiLevelType w:val="hybridMultilevel"/>
    <w:tmpl w:val="915614E4"/>
    <w:lvl w:ilvl="0" w:tplc="A02EB4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4" w15:restartNumberingAfterBreak="0">
    <w:nsid w:val="5D717F54"/>
    <w:multiLevelType w:val="hybridMultilevel"/>
    <w:tmpl w:val="FD5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5" w15:restartNumberingAfterBreak="0">
    <w:nsid w:val="5D8C2133"/>
    <w:multiLevelType w:val="hybridMultilevel"/>
    <w:tmpl w:val="D5A4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6" w15:restartNumberingAfterBreak="0">
    <w:nsid w:val="5DE84C81"/>
    <w:multiLevelType w:val="hybridMultilevel"/>
    <w:tmpl w:val="6402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7" w15:restartNumberingAfterBreak="0">
    <w:nsid w:val="5E1A5D38"/>
    <w:multiLevelType w:val="hybridMultilevel"/>
    <w:tmpl w:val="0E7C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8" w15:restartNumberingAfterBreak="0">
    <w:nsid w:val="5E1C28FD"/>
    <w:multiLevelType w:val="hybridMultilevel"/>
    <w:tmpl w:val="40F0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9" w15:restartNumberingAfterBreak="0">
    <w:nsid w:val="5E3C60C9"/>
    <w:multiLevelType w:val="hybridMultilevel"/>
    <w:tmpl w:val="A3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0" w15:restartNumberingAfterBreak="0">
    <w:nsid w:val="5E506FC9"/>
    <w:multiLevelType w:val="hybridMultilevel"/>
    <w:tmpl w:val="9804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1" w15:restartNumberingAfterBreak="0">
    <w:nsid w:val="5E6627F0"/>
    <w:multiLevelType w:val="hybridMultilevel"/>
    <w:tmpl w:val="C24E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2" w15:restartNumberingAfterBreak="0">
    <w:nsid w:val="5E814578"/>
    <w:multiLevelType w:val="hybridMultilevel"/>
    <w:tmpl w:val="B262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3" w15:restartNumberingAfterBreak="0">
    <w:nsid w:val="5EF109A8"/>
    <w:multiLevelType w:val="hybridMultilevel"/>
    <w:tmpl w:val="4B60181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84" w15:restartNumberingAfterBreak="0">
    <w:nsid w:val="5EF475FC"/>
    <w:multiLevelType w:val="hybridMultilevel"/>
    <w:tmpl w:val="9C88B318"/>
    <w:lvl w:ilvl="0" w:tplc="3F948F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5" w15:restartNumberingAfterBreak="0">
    <w:nsid w:val="5EFC415F"/>
    <w:multiLevelType w:val="hybridMultilevel"/>
    <w:tmpl w:val="2A76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6" w15:restartNumberingAfterBreak="0">
    <w:nsid w:val="5EFE0C2D"/>
    <w:multiLevelType w:val="hybridMultilevel"/>
    <w:tmpl w:val="95B4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7" w15:restartNumberingAfterBreak="0">
    <w:nsid w:val="5F2C556F"/>
    <w:multiLevelType w:val="hybridMultilevel"/>
    <w:tmpl w:val="8946E8FE"/>
    <w:lvl w:ilvl="0" w:tplc="47A26A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8" w15:restartNumberingAfterBreak="0">
    <w:nsid w:val="5F435966"/>
    <w:multiLevelType w:val="hybridMultilevel"/>
    <w:tmpl w:val="B974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9" w15:restartNumberingAfterBreak="0">
    <w:nsid w:val="5F4B0702"/>
    <w:multiLevelType w:val="hybridMultilevel"/>
    <w:tmpl w:val="084A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0" w15:restartNumberingAfterBreak="0">
    <w:nsid w:val="5F7B36BF"/>
    <w:multiLevelType w:val="hybridMultilevel"/>
    <w:tmpl w:val="F3F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1" w15:restartNumberingAfterBreak="0">
    <w:nsid w:val="5F976290"/>
    <w:multiLevelType w:val="hybridMultilevel"/>
    <w:tmpl w:val="F8C09E82"/>
    <w:lvl w:ilvl="0" w:tplc="6462844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2" w15:restartNumberingAfterBreak="0">
    <w:nsid w:val="5F9B0FCE"/>
    <w:multiLevelType w:val="hybridMultilevel"/>
    <w:tmpl w:val="EF1A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3" w15:restartNumberingAfterBreak="0">
    <w:nsid w:val="5FA0368D"/>
    <w:multiLevelType w:val="hybridMultilevel"/>
    <w:tmpl w:val="0F08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4" w15:restartNumberingAfterBreak="0">
    <w:nsid w:val="5FD65965"/>
    <w:multiLevelType w:val="hybridMultilevel"/>
    <w:tmpl w:val="5B38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5" w15:restartNumberingAfterBreak="0">
    <w:nsid w:val="5FDE04B9"/>
    <w:multiLevelType w:val="hybridMultilevel"/>
    <w:tmpl w:val="98A0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6" w15:restartNumberingAfterBreak="0">
    <w:nsid w:val="60124AE8"/>
    <w:multiLevelType w:val="hybridMultilevel"/>
    <w:tmpl w:val="CBB0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7" w15:restartNumberingAfterBreak="0">
    <w:nsid w:val="60350C3F"/>
    <w:multiLevelType w:val="hybridMultilevel"/>
    <w:tmpl w:val="07F6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8" w15:restartNumberingAfterBreak="0">
    <w:nsid w:val="60531216"/>
    <w:multiLevelType w:val="hybridMultilevel"/>
    <w:tmpl w:val="1AC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9" w15:restartNumberingAfterBreak="0">
    <w:nsid w:val="605E2E88"/>
    <w:multiLevelType w:val="hybridMultilevel"/>
    <w:tmpl w:val="235E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0" w15:restartNumberingAfterBreak="0">
    <w:nsid w:val="60670B65"/>
    <w:multiLevelType w:val="hybridMultilevel"/>
    <w:tmpl w:val="C50C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1" w15:restartNumberingAfterBreak="0">
    <w:nsid w:val="60904859"/>
    <w:multiLevelType w:val="hybridMultilevel"/>
    <w:tmpl w:val="A3F6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2" w15:restartNumberingAfterBreak="0">
    <w:nsid w:val="60A44D9C"/>
    <w:multiLevelType w:val="hybridMultilevel"/>
    <w:tmpl w:val="51C8CF04"/>
    <w:lvl w:ilvl="0" w:tplc="9EF235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3" w15:restartNumberingAfterBreak="0">
    <w:nsid w:val="60A97C9C"/>
    <w:multiLevelType w:val="hybridMultilevel"/>
    <w:tmpl w:val="978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4" w15:restartNumberingAfterBreak="0">
    <w:nsid w:val="60C07838"/>
    <w:multiLevelType w:val="hybridMultilevel"/>
    <w:tmpl w:val="940E443A"/>
    <w:lvl w:ilvl="0" w:tplc="3F948F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5" w15:restartNumberingAfterBreak="0">
    <w:nsid w:val="60DB7264"/>
    <w:multiLevelType w:val="hybridMultilevel"/>
    <w:tmpl w:val="812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6" w15:restartNumberingAfterBreak="0">
    <w:nsid w:val="60FC7A47"/>
    <w:multiLevelType w:val="hybridMultilevel"/>
    <w:tmpl w:val="A12E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7" w15:restartNumberingAfterBreak="0">
    <w:nsid w:val="61095D0A"/>
    <w:multiLevelType w:val="hybridMultilevel"/>
    <w:tmpl w:val="2F4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8" w15:restartNumberingAfterBreak="0">
    <w:nsid w:val="610D0440"/>
    <w:multiLevelType w:val="hybridMultilevel"/>
    <w:tmpl w:val="71B2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9" w15:restartNumberingAfterBreak="0">
    <w:nsid w:val="61153955"/>
    <w:multiLevelType w:val="hybridMultilevel"/>
    <w:tmpl w:val="79CE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0" w15:restartNumberingAfterBreak="0">
    <w:nsid w:val="611B1F58"/>
    <w:multiLevelType w:val="hybridMultilevel"/>
    <w:tmpl w:val="414E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1" w15:restartNumberingAfterBreak="0">
    <w:nsid w:val="61205BE2"/>
    <w:multiLevelType w:val="hybridMultilevel"/>
    <w:tmpl w:val="51D001E0"/>
    <w:lvl w:ilvl="0" w:tplc="DAD225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2" w15:restartNumberingAfterBreak="0">
    <w:nsid w:val="613D311E"/>
    <w:multiLevelType w:val="hybridMultilevel"/>
    <w:tmpl w:val="F5F6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3" w15:restartNumberingAfterBreak="0">
    <w:nsid w:val="613E493B"/>
    <w:multiLevelType w:val="hybridMultilevel"/>
    <w:tmpl w:val="61A4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4" w15:restartNumberingAfterBreak="0">
    <w:nsid w:val="614434C0"/>
    <w:multiLevelType w:val="hybridMultilevel"/>
    <w:tmpl w:val="C948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5" w15:restartNumberingAfterBreak="0">
    <w:nsid w:val="615F33B8"/>
    <w:multiLevelType w:val="hybridMultilevel"/>
    <w:tmpl w:val="AB84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6" w15:restartNumberingAfterBreak="0">
    <w:nsid w:val="616E0F82"/>
    <w:multiLevelType w:val="hybridMultilevel"/>
    <w:tmpl w:val="2DEC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7" w15:restartNumberingAfterBreak="0">
    <w:nsid w:val="617169D5"/>
    <w:multiLevelType w:val="hybridMultilevel"/>
    <w:tmpl w:val="A87C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8" w15:restartNumberingAfterBreak="0">
    <w:nsid w:val="61816394"/>
    <w:multiLevelType w:val="hybridMultilevel"/>
    <w:tmpl w:val="C1D6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9" w15:restartNumberingAfterBreak="0">
    <w:nsid w:val="61AC4570"/>
    <w:multiLevelType w:val="hybridMultilevel"/>
    <w:tmpl w:val="213A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0" w15:restartNumberingAfterBreak="0">
    <w:nsid w:val="61BB0A96"/>
    <w:multiLevelType w:val="hybridMultilevel"/>
    <w:tmpl w:val="BD00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1" w15:restartNumberingAfterBreak="0">
    <w:nsid w:val="61C93A60"/>
    <w:multiLevelType w:val="hybridMultilevel"/>
    <w:tmpl w:val="550A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2" w15:restartNumberingAfterBreak="0">
    <w:nsid w:val="61D20D92"/>
    <w:multiLevelType w:val="hybridMultilevel"/>
    <w:tmpl w:val="A456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3" w15:restartNumberingAfterBreak="0">
    <w:nsid w:val="622A33CB"/>
    <w:multiLevelType w:val="hybridMultilevel"/>
    <w:tmpl w:val="6A3C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4" w15:restartNumberingAfterBreak="0">
    <w:nsid w:val="62471751"/>
    <w:multiLevelType w:val="hybridMultilevel"/>
    <w:tmpl w:val="6730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5" w15:restartNumberingAfterBreak="0">
    <w:nsid w:val="62551DF6"/>
    <w:multiLevelType w:val="hybridMultilevel"/>
    <w:tmpl w:val="4FE4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6" w15:restartNumberingAfterBreak="0">
    <w:nsid w:val="62715299"/>
    <w:multiLevelType w:val="hybridMultilevel"/>
    <w:tmpl w:val="F6B4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7" w15:restartNumberingAfterBreak="0">
    <w:nsid w:val="62761AEA"/>
    <w:multiLevelType w:val="hybridMultilevel"/>
    <w:tmpl w:val="6462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8" w15:restartNumberingAfterBreak="0">
    <w:nsid w:val="630C0D55"/>
    <w:multiLevelType w:val="hybridMultilevel"/>
    <w:tmpl w:val="3914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9" w15:restartNumberingAfterBreak="0">
    <w:nsid w:val="632437EA"/>
    <w:multiLevelType w:val="hybridMultilevel"/>
    <w:tmpl w:val="7466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0" w15:restartNumberingAfterBreak="0">
    <w:nsid w:val="63297281"/>
    <w:multiLevelType w:val="hybridMultilevel"/>
    <w:tmpl w:val="2824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1" w15:restartNumberingAfterBreak="0">
    <w:nsid w:val="63324AFD"/>
    <w:multiLevelType w:val="hybridMultilevel"/>
    <w:tmpl w:val="3290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2" w15:restartNumberingAfterBreak="0">
    <w:nsid w:val="63370C1B"/>
    <w:multiLevelType w:val="hybridMultilevel"/>
    <w:tmpl w:val="49BC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3" w15:restartNumberingAfterBreak="0">
    <w:nsid w:val="63586501"/>
    <w:multiLevelType w:val="hybridMultilevel"/>
    <w:tmpl w:val="4B22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4" w15:restartNumberingAfterBreak="0">
    <w:nsid w:val="63870F15"/>
    <w:multiLevelType w:val="hybridMultilevel"/>
    <w:tmpl w:val="96A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5" w15:restartNumberingAfterBreak="0">
    <w:nsid w:val="638F373D"/>
    <w:multiLevelType w:val="hybridMultilevel"/>
    <w:tmpl w:val="C4D0E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6" w15:restartNumberingAfterBreak="0">
    <w:nsid w:val="63C01455"/>
    <w:multiLevelType w:val="hybridMultilevel"/>
    <w:tmpl w:val="4EB6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7" w15:restartNumberingAfterBreak="0">
    <w:nsid w:val="63F56A00"/>
    <w:multiLevelType w:val="hybridMultilevel"/>
    <w:tmpl w:val="BE5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8" w15:restartNumberingAfterBreak="0">
    <w:nsid w:val="64031872"/>
    <w:multiLevelType w:val="hybridMultilevel"/>
    <w:tmpl w:val="FF42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9" w15:restartNumberingAfterBreak="0">
    <w:nsid w:val="6416645A"/>
    <w:multiLevelType w:val="hybridMultilevel"/>
    <w:tmpl w:val="4C0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0" w15:restartNumberingAfterBreak="0">
    <w:nsid w:val="64183127"/>
    <w:multiLevelType w:val="hybridMultilevel"/>
    <w:tmpl w:val="B296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1" w15:restartNumberingAfterBreak="0">
    <w:nsid w:val="64295383"/>
    <w:multiLevelType w:val="hybridMultilevel"/>
    <w:tmpl w:val="436C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2" w15:restartNumberingAfterBreak="0">
    <w:nsid w:val="64380A9F"/>
    <w:multiLevelType w:val="hybridMultilevel"/>
    <w:tmpl w:val="520E7188"/>
    <w:lvl w:ilvl="0" w:tplc="86FE501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3" w15:restartNumberingAfterBreak="0">
    <w:nsid w:val="643A446E"/>
    <w:multiLevelType w:val="hybridMultilevel"/>
    <w:tmpl w:val="CFB25DCC"/>
    <w:lvl w:ilvl="0" w:tplc="86FE50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4" w15:restartNumberingAfterBreak="0">
    <w:nsid w:val="643E79C4"/>
    <w:multiLevelType w:val="hybridMultilevel"/>
    <w:tmpl w:val="455C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5" w15:restartNumberingAfterBreak="0">
    <w:nsid w:val="645269F5"/>
    <w:multiLevelType w:val="hybridMultilevel"/>
    <w:tmpl w:val="4B1E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6" w15:restartNumberingAfterBreak="0">
    <w:nsid w:val="64637B1F"/>
    <w:multiLevelType w:val="hybridMultilevel"/>
    <w:tmpl w:val="3360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7" w15:restartNumberingAfterBreak="0">
    <w:nsid w:val="648F0A5A"/>
    <w:multiLevelType w:val="hybridMultilevel"/>
    <w:tmpl w:val="B906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8" w15:restartNumberingAfterBreak="0">
    <w:nsid w:val="649B6137"/>
    <w:multiLevelType w:val="hybridMultilevel"/>
    <w:tmpl w:val="872C0D5A"/>
    <w:lvl w:ilvl="0" w:tplc="867828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9" w15:restartNumberingAfterBreak="0">
    <w:nsid w:val="64B70F45"/>
    <w:multiLevelType w:val="hybridMultilevel"/>
    <w:tmpl w:val="1AC8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0" w15:restartNumberingAfterBreak="0">
    <w:nsid w:val="64F960BD"/>
    <w:multiLevelType w:val="hybridMultilevel"/>
    <w:tmpl w:val="03A6784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51" w15:restartNumberingAfterBreak="0">
    <w:nsid w:val="651054E5"/>
    <w:multiLevelType w:val="hybridMultilevel"/>
    <w:tmpl w:val="28BE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2" w15:restartNumberingAfterBreak="0">
    <w:nsid w:val="6515268B"/>
    <w:multiLevelType w:val="hybridMultilevel"/>
    <w:tmpl w:val="D340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3" w15:restartNumberingAfterBreak="0">
    <w:nsid w:val="65360A12"/>
    <w:multiLevelType w:val="hybridMultilevel"/>
    <w:tmpl w:val="1D20C12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54" w15:restartNumberingAfterBreak="0">
    <w:nsid w:val="65540474"/>
    <w:multiLevelType w:val="hybridMultilevel"/>
    <w:tmpl w:val="2BA6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5" w15:restartNumberingAfterBreak="0">
    <w:nsid w:val="65B17958"/>
    <w:multiLevelType w:val="hybridMultilevel"/>
    <w:tmpl w:val="CDCC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6" w15:restartNumberingAfterBreak="0">
    <w:nsid w:val="65C75A9D"/>
    <w:multiLevelType w:val="hybridMultilevel"/>
    <w:tmpl w:val="EBE4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7" w15:restartNumberingAfterBreak="0">
    <w:nsid w:val="65D27935"/>
    <w:multiLevelType w:val="hybridMultilevel"/>
    <w:tmpl w:val="763E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8" w15:restartNumberingAfterBreak="0">
    <w:nsid w:val="65E60709"/>
    <w:multiLevelType w:val="hybridMultilevel"/>
    <w:tmpl w:val="0A1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9" w15:restartNumberingAfterBreak="0">
    <w:nsid w:val="65EB2E94"/>
    <w:multiLevelType w:val="hybridMultilevel"/>
    <w:tmpl w:val="3EA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0" w15:restartNumberingAfterBreak="0">
    <w:nsid w:val="661456B5"/>
    <w:multiLevelType w:val="hybridMultilevel"/>
    <w:tmpl w:val="623A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1" w15:restartNumberingAfterBreak="0">
    <w:nsid w:val="662F6911"/>
    <w:multiLevelType w:val="hybridMultilevel"/>
    <w:tmpl w:val="11A2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2" w15:restartNumberingAfterBreak="0">
    <w:nsid w:val="6651761F"/>
    <w:multiLevelType w:val="hybridMultilevel"/>
    <w:tmpl w:val="B50A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3" w15:restartNumberingAfterBreak="0">
    <w:nsid w:val="6693538C"/>
    <w:multiLevelType w:val="hybridMultilevel"/>
    <w:tmpl w:val="CDFC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4" w15:restartNumberingAfterBreak="0">
    <w:nsid w:val="66B1631A"/>
    <w:multiLevelType w:val="hybridMultilevel"/>
    <w:tmpl w:val="3CB2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5" w15:restartNumberingAfterBreak="0">
    <w:nsid w:val="66DF3E2E"/>
    <w:multiLevelType w:val="hybridMultilevel"/>
    <w:tmpl w:val="7484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6" w15:restartNumberingAfterBreak="0">
    <w:nsid w:val="66E417A6"/>
    <w:multiLevelType w:val="hybridMultilevel"/>
    <w:tmpl w:val="BDD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7" w15:restartNumberingAfterBreak="0">
    <w:nsid w:val="66ED5411"/>
    <w:multiLevelType w:val="hybridMultilevel"/>
    <w:tmpl w:val="C268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67184E87"/>
    <w:multiLevelType w:val="hybridMultilevel"/>
    <w:tmpl w:val="9EE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9" w15:restartNumberingAfterBreak="0">
    <w:nsid w:val="675A32ED"/>
    <w:multiLevelType w:val="hybridMultilevel"/>
    <w:tmpl w:val="B54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679C0EF5"/>
    <w:multiLevelType w:val="hybridMultilevel"/>
    <w:tmpl w:val="0D4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67BB4E35"/>
    <w:multiLevelType w:val="hybridMultilevel"/>
    <w:tmpl w:val="2548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2" w15:restartNumberingAfterBreak="0">
    <w:nsid w:val="680267D7"/>
    <w:multiLevelType w:val="hybridMultilevel"/>
    <w:tmpl w:val="FA46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681118F4"/>
    <w:multiLevelType w:val="hybridMultilevel"/>
    <w:tmpl w:val="1164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682E67B5"/>
    <w:multiLevelType w:val="hybridMultilevel"/>
    <w:tmpl w:val="BC34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684E3EFB"/>
    <w:multiLevelType w:val="hybridMultilevel"/>
    <w:tmpl w:val="D2DE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6" w15:restartNumberingAfterBreak="0">
    <w:nsid w:val="685966C1"/>
    <w:multiLevelType w:val="hybridMultilevel"/>
    <w:tmpl w:val="9E7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7" w15:restartNumberingAfterBreak="0">
    <w:nsid w:val="6868388F"/>
    <w:multiLevelType w:val="hybridMultilevel"/>
    <w:tmpl w:val="07FC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8" w15:restartNumberingAfterBreak="0">
    <w:nsid w:val="6871062F"/>
    <w:multiLevelType w:val="hybridMultilevel"/>
    <w:tmpl w:val="F73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9" w15:restartNumberingAfterBreak="0">
    <w:nsid w:val="689C6782"/>
    <w:multiLevelType w:val="hybridMultilevel"/>
    <w:tmpl w:val="5FF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0" w15:restartNumberingAfterBreak="0">
    <w:nsid w:val="689E4026"/>
    <w:multiLevelType w:val="hybridMultilevel"/>
    <w:tmpl w:val="691C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1" w15:restartNumberingAfterBreak="0">
    <w:nsid w:val="68E85546"/>
    <w:multiLevelType w:val="hybridMultilevel"/>
    <w:tmpl w:val="424C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2" w15:restartNumberingAfterBreak="0">
    <w:nsid w:val="692D2360"/>
    <w:multiLevelType w:val="hybridMultilevel"/>
    <w:tmpl w:val="8F1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3" w15:restartNumberingAfterBreak="0">
    <w:nsid w:val="693328B0"/>
    <w:multiLevelType w:val="hybridMultilevel"/>
    <w:tmpl w:val="3D3C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4" w15:restartNumberingAfterBreak="0">
    <w:nsid w:val="695945B8"/>
    <w:multiLevelType w:val="hybridMultilevel"/>
    <w:tmpl w:val="BF8C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5" w15:restartNumberingAfterBreak="0">
    <w:nsid w:val="695D7409"/>
    <w:multiLevelType w:val="hybridMultilevel"/>
    <w:tmpl w:val="936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6" w15:restartNumberingAfterBreak="0">
    <w:nsid w:val="69664C64"/>
    <w:multiLevelType w:val="hybridMultilevel"/>
    <w:tmpl w:val="DD10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7" w15:restartNumberingAfterBreak="0">
    <w:nsid w:val="699F3386"/>
    <w:multiLevelType w:val="hybridMultilevel"/>
    <w:tmpl w:val="9750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8" w15:restartNumberingAfterBreak="0">
    <w:nsid w:val="69BF13CA"/>
    <w:multiLevelType w:val="hybridMultilevel"/>
    <w:tmpl w:val="BA5A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9" w15:restartNumberingAfterBreak="0">
    <w:nsid w:val="69CC0DD2"/>
    <w:multiLevelType w:val="hybridMultilevel"/>
    <w:tmpl w:val="C024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0" w15:restartNumberingAfterBreak="0">
    <w:nsid w:val="69DA2D2F"/>
    <w:multiLevelType w:val="hybridMultilevel"/>
    <w:tmpl w:val="3080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1" w15:restartNumberingAfterBreak="0">
    <w:nsid w:val="69E309A8"/>
    <w:multiLevelType w:val="hybridMultilevel"/>
    <w:tmpl w:val="3832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2" w15:restartNumberingAfterBreak="0">
    <w:nsid w:val="6A01720D"/>
    <w:multiLevelType w:val="hybridMultilevel"/>
    <w:tmpl w:val="5BD4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3" w15:restartNumberingAfterBreak="0">
    <w:nsid w:val="6A0C159E"/>
    <w:multiLevelType w:val="hybridMultilevel"/>
    <w:tmpl w:val="13F0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4" w15:restartNumberingAfterBreak="0">
    <w:nsid w:val="6A0E755B"/>
    <w:multiLevelType w:val="hybridMultilevel"/>
    <w:tmpl w:val="3774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5" w15:restartNumberingAfterBreak="0">
    <w:nsid w:val="6A772B57"/>
    <w:multiLevelType w:val="hybridMultilevel"/>
    <w:tmpl w:val="D656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6" w15:restartNumberingAfterBreak="0">
    <w:nsid w:val="6ACE1E20"/>
    <w:multiLevelType w:val="hybridMultilevel"/>
    <w:tmpl w:val="AF24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7" w15:restartNumberingAfterBreak="0">
    <w:nsid w:val="6B0267E4"/>
    <w:multiLevelType w:val="hybridMultilevel"/>
    <w:tmpl w:val="BDD0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8" w15:restartNumberingAfterBreak="0">
    <w:nsid w:val="6B2A73D2"/>
    <w:multiLevelType w:val="hybridMultilevel"/>
    <w:tmpl w:val="03F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9" w15:restartNumberingAfterBreak="0">
    <w:nsid w:val="6B4E5BBB"/>
    <w:multiLevelType w:val="hybridMultilevel"/>
    <w:tmpl w:val="A9C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0" w15:restartNumberingAfterBreak="0">
    <w:nsid w:val="6B6E3BD2"/>
    <w:multiLevelType w:val="hybridMultilevel"/>
    <w:tmpl w:val="6E6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1" w15:restartNumberingAfterBreak="0">
    <w:nsid w:val="6B881E36"/>
    <w:multiLevelType w:val="hybridMultilevel"/>
    <w:tmpl w:val="5BA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2" w15:restartNumberingAfterBreak="0">
    <w:nsid w:val="6B9456D6"/>
    <w:multiLevelType w:val="hybridMultilevel"/>
    <w:tmpl w:val="2292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3" w15:restartNumberingAfterBreak="0">
    <w:nsid w:val="6BB7206B"/>
    <w:multiLevelType w:val="hybridMultilevel"/>
    <w:tmpl w:val="D68C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4" w15:restartNumberingAfterBreak="0">
    <w:nsid w:val="6C097252"/>
    <w:multiLevelType w:val="hybridMultilevel"/>
    <w:tmpl w:val="1C72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5" w15:restartNumberingAfterBreak="0">
    <w:nsid w:val="6C0A04DC"/>
    <w:multiLevelType w:val="hybridMultilevel"/>
    <w:tmpl w:val="40DE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6" w15:restartNumberingAfterBreak="0">
    <w:nsid w:val="6C3029FB"/>
    <w:multiLevelType w:val="hybridMultilevel"/>
    <w:tmpl w:val="7138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7" w15:restartNumberingAfterBreak="0">
    <w:nsid w:val="6C6112A8"/>
    <w:multiLevelType w:val="hybridMultilevel"/>
    <w:tmpl w:val="C1D6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8" w15:restartNumberingAfterBreak="0">
    <w:nsid w:val="6C926B1D"/>
    <w:multiLevelType w:val="hybridMultilevel"/>
    <w:tmpl w:val="228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9" w15:restartNumberingAfterBreak="0">
    <w:nsid w:val="6CCB078B"/>
    <w:multiLevelType w:val="hybridMultilevel"/>
    <w:tmpl w:val="221E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0" w15:restartNumberingAfterBreak="0">
    <w:nsid w:val="6CF3786E"/>
    <w:multiLevelType w:val="hybridMultilevel"/>
    <w:tmpl w:val="D99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1" w15:restartNumberingAfterBreak="0">
    <w:nsid w:val="6D103BB0"/>
    <w:multiLevelType w:val="hybridMultilevel"/>
    <w:tmpl w:val="10E8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2" w15:restartNumberingAfterBreak="0">
    <w:nsid w:val="6D133C98"/>
    <w:multiLevelType w:val="hybridMultilevel"/>
    <w:tmpl w:val="92C2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3" w15:restartNumberingAfterBreak="0">
    <w:nsid w:val="6D26093F"/>
    <w:multiLevelType w:val="hybridMultilevel"/>
    <w:tmpl w:val="E5A6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4" w15:restartNumberingAfterBreak="0">
    <w:nsid w:val="6D3C6D04"/>
    <w:multiLevelType w:val="hybridMultilevel"/>
    <w:tmpl w:val="E7E4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5" w15:restartNumberingAfterBreak="0">
    <w:nsid w:val="6D860C79"/>
    <w:multiLevelType w:val="hybridMultilevel"/>
    <w:tmpl w:val="4904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6" w15:restartNumberingAfterBreak="0">
    <w:nsid w:val="6DDE3AF4"/>
    <w:multiLevelType w:val="hybridMultilevel"/>
    <w:tmpl w:val="BA2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7" w15:restartNumberingAfterBreak="0">
    <w:nsid w:val="6E422009"/>
    <w:multiLevelType w:val="hybridMultilevel"/>
    <w:tmpl w:val="4EBE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8" w15:restartNumberingAfterBreak="0">
    <w:nsid w:val="6E70179E"/>
    <w:multiLevelType w:val="hybridMultilevel"/>
    <w:tmpl w:val="915E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9" w15:restartNumberingAfterBreak="0">
    <w:nsid w:val="6E7262D9"/>
    <w:multiLevelType w:val="hybridMultilevel"/>
    <w:tmpl w:val="CFD8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0" w15:restartNumberingAfterBreak="0">
    <w:nsid w:val="6E7E3A41"/>
    <w:multiLevelType w:val="hybridMultilevel"/>
    <w:tmpl w:val="050A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1" w15:restartNumberingAfterBreak="0">
    <w:nsid w:val="6E835F9A"/>
    <w:multiLevelType w:val="hybridMultilevel"/>
    <w:tmpl w:val="D2B0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2" w15:restartNumberingAfterBreak="0">
    <w:nsid w:val="6E8B1EB4"/>
    <w:multiLevelType w:val="hybridMultilevel"/>
    <w:tmpl w:val="2090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3" w15:restartNumberingAfterBreak="0">
    <w:nsid w:val="6E916F24"/>
    <w:multiLevelType w:val="hybridMultilevel"/>
    <w:tmpl w:val="1FF8C9A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24" w15:restartNumberingAfterBreak="0">
    <w:nsid w:val="6E92385D"/>
    <w:multiLevelType w:val="hybridMultilevel"/>
    <w:tmpl w:val="E926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5" w15:restartNumberingAfterBreak="0">
    <w:nsid w:val="6EC12EF2"/>
    <w:multiLevelType w:val="hybridMultilevel"/>
    <w:tmpl w:val="5BB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6" w15:restartNumberingAfterBreak="0">
    <w:nsid w:val="6ED52D9B"/>
    <w:multiLevelType w:val="hybridMultilevel"/>
    <w:tmpl w:val="B1FA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7" w15:restartNumberingAfterBreak="0">
    <w:nsid w:val="6EE469F4"/>
    <w:multiLevelType w:val="hybridMultilevel"/>
    <w:tmpl w:val="1BEA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8" w15:restartNumberingAfterBreak="0">
    <w:nsid w:val="6F240FEB"/>
    <w:multiLevelType w:val="hybridMultilevel"/>
    <w:tmpl w:val="995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9" w15:restartNumberingAfterBreak="0">
    <w:nsid w:val="6F560454"/>
    <w:multiLevelType w:val="hybridMultilevel"/>
    <w:tmpl w:val="7DA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0" w15:restartNumberingAfterBreak="0">
    <w:nsid w:val="6F8C28CA"/>
    <w:multiLevelType w:val="hybridMultilevel"/>
    <w:tmpl w:val="0CA0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1" w15:restartNumberingAfterBreak="0">
    <w:nsid w:val="6F93250A"/>
    <w:multiLevelType w:val="hybridMultilevel"/>
    <w:tmpl w:val="486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2" w15:restartNumberingAfterBreak="0">
    <w:nsid w:val="6F9E529F"/>
    <w:multiLevelType w:val="hybridMultilevel"/>
    <w:tmpl w:val="BE160960"/>
    <w:lvl w:ilvl="0" w:tplc="867828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3" w15:restartNumberingAfterBreak="0">
    <w:nsid w:val="6FA73430"/>
    <w:multiLevelType w:val="hybridMultilevel"/>
    <w:tmpl w:val="9E02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4" w15:restartNumberingAfterBreak="0">
    <w:nsid w:val="6FD6428E"/>
    <w:multiLevelType w:val="hybridMultilevel"/>
    <w:tmpl w:val="1672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5" w15:restartNumberingAfterBreak="0">
    <w:nsid w:val="70554A3C"/>
    <w:multiLevelType w:val="hybridMultilevel"/>
    <w:tmpl w:val="3BFE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6" w15:restartNumberingAfterBreak="0">
    <w:nsid w:val="70720EAB"/>
    <w:multiLevelType w:val="hybridMultilevel"/>
    <w:tmpl w:val="C568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7" w15:restartNumberingAfterBreak="0">
    <w:nsid w:val="70A244AB"/>
    <w:multiLevelType w:val="hybridMultilevel"/>
    <w:tmpl w:val="4772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8" w15:restartNumberingAfterBreak="0">
    <w:nsid w:val="70AF3A64"/>
    <w:multiLevelType w:val="hybridMultilevel"/>
    <w:tmpl w:val="83E0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9" w15:restartNumberingAfterBreak="0">
    <w:nsid w:val="70ED1666"/>
    <w:multiLevelType w:val="hybridMultilevel"/>
    <w:tmpl w:val="D7F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0" w15:restartNumberingAfterBreak="0">
    <w:nsid w:val="71231F96"/>
    <w:multiLevelType w:val="hybridMultilevel"/>
    <w:tmpl w:val="0260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1" w15:restartNumberingAfterBreak="0">
    <w:nsid w:val="712D196E"/>
    <w:multiLevelType w:val="hybridMultilevel"/>
    <w:tmpl w:val="75DA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2" w15:restartNumberingAfterBreak="0">
    <w:nsid w:val="716A3E0E"/>
    <w:multiLevelType w:val="hybridMultilevel"/>
    <w:tmpl w:val="D058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3" w15:restartNumberingAfterBreak="0">
    <w:nsid w:val="716B600D"/>
    <w:multiLevelType w:val="hybridMultilevel"/>
    <w:tmpl w:val="1CCAE1EE"/>
    <w:lvl w:ilvl="0" w:tplc="965611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4" w15:restartNumberingAfterBreak="0">
    <w:nsid w:val="717C7656"/>
    <w:multiLevelType w:val="hybridMultilevel"/>
    <w:tmpl w:val="1B58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5" w15:restartNumberingAfterBreak="0">
    <w:nsid w:val="719C2C27"/>
    <w:multiLevelType w:val="hybridMultilevel"/>
    <w:tmpl w:val="2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6" w15:restartNumberingAfterBreak="0">
    <w:nsid w:val="71B02CBB"/>
    <w:multiLevelType w:val="hybridMultilevel"/>
    <w:tmpl w:val="98D0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7" w15:restartNumberingAfterBreak="0">
    <w:nsid w:val="71ED6CF0"/>
    <w:multiLevelType w:val="hybridMultilevel"/>
    <w:tmpl w:val="1A2C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8" w15:restartNumberingAfterBreak="0">
    <w:nsid w:val="7202787C"/>
    <w:multiLevelType w:val="hybridMultilevel"/>
    <w:tmpl w:val="1760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9" w15:restartNumberingAfterBreak="0">
    <w:nsid w:val="720C029F"/>
    <w:multiLevelType w:val="hybridMultilevel"/>
    <w:tmpl w:val="5842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0" w15:restartNumberingAfterBreak="0">
    <w:nsid w:val="72225755"/>
    <w:multiLevelType w:val="hybridMultilevel"/>
    <w:tmpl w:val="5D90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1" w15:restartNumberingAfterBreak="0">
    <w:nsid w:val="72865DA6"/>
    <w:multiLevelType w:val="hybridMultilevel"/>
    <w:tmpl w:val="D46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2" w15:restartNumberingAfterBreak="0">
    <w:nsid w:val="72882D85"/>
    <w:multiLevelType w:val="hybridMultilevel"/>
    <w:tmpl w:val="1264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3" w15:restartNumberingAfterBreak="0">
    <w:nsid w:val="729516E8"/>
    <w:multiLevelType w:val="hybridMultilevel"/>
    <w:tmpl w:val="F702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4" w15:restartNumberingAfterBreak="0">
    <w:nsid w:val="729B69B1"/>
    <w:multiLevelType w:val="hybridMultilevel"/>
    <w:tmpl w:val="0CD4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5" w15:restartNumberingAfterBreak="0">
    <w:nsid w:val="72F737B7"/>
    <w:multiLevelType w:val="hybridMultilevel"/>
    <w:tmpl w:val="6152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6" w15:restartNumberingAfterBreak="0">
    <w:nsid w:val="72F870ED"/>
    <w:multiLevelType w:val="hybridMultilevel"/>
    <w:tmpl w:val="EF3E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7" w15:restartNumberingAfterBreak="0">
    <w:nsid w:val="73083D07"/>
    <w:multiLevelType w:val="hybridMultilevel"/>
    <w:tmpl w:val="D8E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8" w15:restartNumberingAfterBreak="0">
    <w:nsid w:val="731651AB"/>
    <w:multiLevelType w:val="hybridMultilevel"/>
    <w:tmpl w:val="892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9" w15:restartNumberingAfterBreak="0">
    <w:nsid w:val="733C2274"/>
    <w:multiLevelType w:val="hybridMultilevel"/>
    <w:tmpl w:val="CE9A8512"/>
    <w:lvl w:ilvl="0" w:tplc="BC14CA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0" w15:restartNumberingAfterBreak="0">
    <w:nsid w:val="73637AD9"/>
    <w:multiLevelType w:val="hybridMultilevel"/>
    <w:tmpl w:val="655E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1" w15:restartNumberingAfterBreak="0">
    <w:nsid w:val="7374691A"/>
    <w:multiLevelType w:val="hybridMultilevel"/>
    <w:tmpl w:val="AF9C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2" w15:restartNumberingAfterBreak="0">
    <w:nsid w:val="737F2B49"/>
    <w:multiLevelType w:val="hybridMultilevel"/>
    <w:tmpl w:val="8F5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3" w15:restartNumberingAfterBreak="0">
    <w:nsid w:val="73834BA2"/>
    <w:multiLevelType w:val="hybridMultilevel"/>
    <w:tmpl w:val="8F1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4" w15:restartNumberingAfterBreak="0">
    <w:nsid w:val="73EF6A19"/>
    <w:multiLevelType w:val="hybridMultilevel"/>
    <w:tmpl w:val="1C52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5" w15:restartNumberingAfterBreak="0">
    <w:nsid w:val="73F2674C"/>
    <w:multiLevelType w:val="hybridMultilevel"/>
    <w:tmpl w:val="3F66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6" w15:restartNumberingAfterBreak="0">
    <w:nsid w:val="741930EA"/>
    <w:multiLevelType w:val="hybridMultilevel"/>
    <w:tmpl w:val="6FB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7" w15:restartNumberingAfterBreak="0">
    <w:nsid w:val="74995BDA"/>
    <w:multiLevelType w:val="hybridMultilevel"/>
    <w:tmpl w:val="EC90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8" w15:restartNumberingAfterBreak="0">
    <w:nsid w:val="749B23A4"/>
    <w:multiLevelType w:val="hybridMultilevel"/>
    <w:tmpl w:val="2102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9" w15:restartNumberingAfterBreak="0">
    <w:nsid w:val="749D7B5B"/>
    <w:multiLevelType w:val="hybridMultilevel"/>
    <w:tmpl w:val="57B2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0" w15:restartNumberingAfterBreak="0">
    <w:nsid w:val="74A658D1"/>
    <w:multiLevelType w:val="hybridMultilevel"/>
    <w:tmpl w:val="390E3BA2"/>
    <w:lvl w:ilvl="0" w:tplc="276A57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1" w15:restartNumberingAfterBreak="0">
    <w:nsid w:val="74CA4D45"/>
    <w:multiLevelType w:val="hybridMultilevel"/>
    <w:tmpl w:val="0B726B4A"/>
    <w:lvl w:ilvl="0" w:tplc="4C5CC84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2" w15:restartNumberingAfterBreak="0">
    <w:nsid w:val="74CE468D"/>
    <w:multiLevelType w:val="hybridMultilevel"/>
    <w:tmpl w:val="86700D02"/>
    <w:lvl w:ilvl="0" w:tplc="2B9451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3" w15:restartNumberingAfterBreak="0">
    <w:nsid w:val="74CE4B7F"/>
    <w:multiLevelType w:val="hybridMultilevel"/>
    <w:tmpl w:val="0556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4" w15:restartNumberingAfterBreak="0">
    <w:nsid w:val="74EF3D8A"/>
    <w:multiLevelType w:val="hybridMultilevel"/>
    <w:tmpl w:val="0E0E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5" w15:restartNumberingAfterBreak="0">
    <w:nsid w:val="750D4C77"/>
    <w:multiLevelType w:val="hybridMultilevel"/>
    <w:tmpl w:val="5CA8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6" w15:restartNumberingAfterBreak="0">
    <w:nsid w:val="75121632"/>
    <w:multiLevelType w:val="hybridMultilevel"/>
    <w:tmpl w:val="788C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7" w15:restartNumberingAfterBreak="0">
    <w:nsid w:val="751C7DEE"/>
    <w:multiLevelType w:val="hybridMultilevel"/>
    <w:tmpl w:val="ED90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8" w15:restartNumberingAfterBreak="0">
    <w:nsid w:val="7524492B"/>
    <w:multiLevelType w:val="hybridMultilevel"/>
    <w:tmpl w:val="58D4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9" w15:restartNumberingAfterBreak="0">
    <w:nsid w:val="754E7E24"/>
    <w:multiLevelType w:val="hybridMultilevel"/>
    <w:tmpl w:val="E76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0" w15:restartNumberingAfterBreak="0">
    <w:nsid w:val="75BA4006"/>
    <w:multiLevelType w:val="hybridMultilevel"/>
    <w:tmpl w:val="F216BE62"/>
    <w:lvl w:ilvl="0" w:tplc="2B9451E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1" w15:restartNumberingAfterBreak="0">
    <w:nsid w:val="75C14C6B"/>
    <w:multiLevelType w:val="hybridMultilevel"/>
    <w:tmpl w:val="CB82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2" w15:restartNumberingAfterBreak="0">
    <w:nsid w:val="75D07AFF"/>
    <w:multiLevelType w:val="hybridMultilevel"/>
    <w:tmpl w:val="A89A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3" w15:restartNumberingAfterBreak="0">
    <w:nsid w:val="7608667D"/>
    <w:multiLevelType w:val="hybridMultilevel"/>
    <w:tmpl w:val="2FEE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4" w15:restartNumberingAfterBreak="0">
    <w:nsid w:val="7616041E"/>
    <w:multiLevelType w:val="hybridMultilevel"/>
    <w:tmpl w:val="30F4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5" w15:restartNumberingAfterBreak="0">
    <w:nsid w:val="762406C0"/>
    <w:multiLevelType w:val="hybridMultilevel"/>
    <w:tmpl w:val="2FA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6" w15:restartNumberingAfterBreak="0">
    <w:nsid w:val="76352F27"/>
    <w:multiLevelType w:val="hybridMultilevel"/>
    <w:tmpl w:val="5F5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7" w15:restartNumberingAfterBreak="0">
    <w:nsid w:val="76463E41"/>
    <w:multiLevelType w:val="hybridMultilevel"/>
    <w:tmpl w:val="2084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8" w15:restartNumberingAfterBreak="0">
    <w:nsid w:val="767E059A"/>
    <w:multiLevelType w:val="hybridMultilevel"/>
    <w:tmpl w:val="2934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9" w15:restartNumberingAfterBreak="0">
    <w:nsid w:val="76DE7391"/>
    <w:multiLevelType w:val="hybridMultilevel"/>
    <w:tmpl w:val="A958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0" w15:restartNumberingAfterBreak="0">
    <w:nsid w:val="76E9174F"/>
    <w:multiLevelType w:val="hybridMultilevel"/>
    <w:tmpl w:val="C0981FBC"/>
    <w:lvl w:ilvl="0" w:tplc="DAD2256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1" w15:restartNumberingAfterBreak="0">
    <w:nsid w:val="77511E86"/>
    <w:multiLevelType w:val="hybridMultilevel"/>
    <w:tmpl w:val="BB4E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2" w15:restartNumberingAfterBreak="0">
    <w:nsid w:val="777340DE"/>
    <w:multiLevelType w:val="hybridMultilevel"/>
    <w:tmpl w:val="F380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3" w15:restartNumberingAfterBreak="0">
    <w:nsid w:val="77A8274F"/>
    <w:multiLevelType w:val="hybridMultilevel"/>
    <w:tmpl w:val="8C4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4" w15:restartNumberingAfterBreak="0">
    <w:nsid w:val="77BD51DC"/>
    <w:multiLevelType w:val="hybridMultilevel"/>
    <w:tmpl w:val="7BA0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5" w15:restartNumberingAfterBreak="0">
    <w:nsid w:val="77CD3415"/>
    <w:multiLevelType w:val="hybridMultilevel"/>
    <w:tmpl w:val="9042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6" w15:restartNumberingAfterBreak="0">
    <w:nsid w:val="77EC5B81"/>
    <w:multiLevelType w:val="hybridMultilevel"/>
    <w:tmpl w:val="7278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7" w15:restartNumberingAfterBreak="0">
    <w:nsid w:val="780C3EEB"/>
    <w:multiLevelType w:val="hybridMultilevel"/>
    <w:tmpl w:val="16F4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8" w15:restartNumberingAfterBreak="0">
    <w:nsid w:val="783F52E5"/>
    <w:multiLevelType w:val="hybridMultilevel"/>
    <w:tmpl w:val="C236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9" w15:restartNumberingAfterBreak="0">
    <w:nsid w:val="784116FE"/>
    <w:multiLevelType w:val="hybridMultilevel"/>
    <w:tmpl w:val="AD08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0" w15:restartNumberingAfterBreak="0">
    <w:nsid w:val="784654A1"/>
    <w:multiLevelType w:val="hybridMultilevel"/>
    <w:tmpl w:val="CAF4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1" w15:restartNumberingAfterBreak="0">
    <w:nsid w:val="78634267"/>
    <w:multiLevelType w:val="hybridMultilevel"/>
    <w:tmpl w:val="6F26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2" w15:restartNumberingAfterBreak="0">
    <w:nsid w:val="786D46B5"/>
    <w:multiLevelType w:val="hybridMultilevel"/>
    <w:tmpl w:val="AEC6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3" w15:restartNumberingAfterBreak="0">
    <w:nsid w:val="788968FC"/>
    <w:multiLevelType w:val="hybridMultilevel"/>
    <w:tmpl w:val="B9DA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4" w15:restartNumberingAfterBreak="0">
    <w:nsid w:val="78D5559E"/>
    <w:multiLevelType w:val="hybridMultilevel"/>
    <w:tmpl w:val="B6FA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5" w15:restartNumberingAfterBreak="0">
    <w:nsid w:val="78E12063"/>
    <w:multiLevelType w:val="hybridMultilevel"/>
    <w:tmpl w:val="6F4E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6" w15:restartNumberingAfterBreak="0">
    <w:nsid w:val="79032CE5"/>
    <w:multiLevelType w:val="hybridMultilevel"/>
    <w:tmpl w:val="0A30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7" w15:restartNumberingAfterBreak="0">
    <w:nsid w:val="792C70F3"/>
    <w:multiLevelType w:val="hybridMultilevel"/>
    <w:tmpl w:val="CA04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8" w15:restartNumberingAfterBreak="0">
    <w:nsid w:val="79306C76"/>
    <w:multiLevelType w:val="hybridMultilevel"/>
    <w:tmpl w:val="5010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9" w15:restartNumberingAfterBreak="0">
    <w:nsid w:val="79440043"/>
    <w:multiLevelType w:val="hybridMultilevel"/>
    <w:tmpl w:val="58D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0" w15:restartNumberingAfterBreak="0">
    <w:nsid w:val="7964383E"/>
    <w:multiLevelType w:val="hybridMultilevel"/>
    <w:tmpl w:val="9CE0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1" w15:restartNumberingAfterBreak="0">
    <w:nsid w:val="796C6C8D"/>
    <w:multiLevelType w:val="hybridMultilevel"/>
    <w:tmpl w:val="50F2C27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12" w15:restartNumberingAfterBreak="0">
    <w:nsid w:val="796D2BE3"/>
    <w:multiLevelType w:val="hybridMultilevel"/>
    <w:tmpl w:val="9D7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3" w15:restartNumberingAfterBreak="0">
    <w:nsid w:val="79882B3E"/>
    <w:multiLevelType w:val="hybridMultilevel"/>
    <w:tmpl w:val="530A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4" w15:restartNumberingAfterBreak="0">
    <w:nsid w:val="79951C09"/>
    <w:multiLevelType w:val="hybridMultilevel"/>
    <w:tmpl w:val="8C68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5" w15:restartNumberingAfterBreak="0">
    <w:nsid w:val="79963381"/>
    <w:multiLevelType w:val="hybridMultilevel"/>
    <w:tmpl w:val="2CD2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6" w15:restartNumberingAfterBreak="0">
    <w:nsid w:val="79976521"/>
    <w:multiLevelType w:val="hybridMultilevel"/>
    <w:tmpl w:val="F9D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7" w15:restartNumberingAfterBreak="0">
    <w:nsid w:val="79980361"/>
    <w:multiLevelType w:val="hybridMultilevel"/>
    <w:tmpl w:val="89D40C24"/>
    <w:lvl w:ilvl="0" w:tplc="08090001">
      <w:start w:val="1"/>
      <w:numFmt w:val="bullet"/>
      <w:lvlText w:val=""/>
      <w:lvlJc w:val="left"/>
      <w:pPr>
        <w:ind w:left="1911" w:hanging="360"/>
      </w:pPr>
      <w:rPr>
        <w:rFonts w:ascii="Symbol" w:hAnsi="Symbol"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1018" w15:restartNumberingAfterBreak="0">
    <w:nsid w:val="79C84869"/>
    <w:multiLevelType w:val="hybridMultilevel"/>
    <w:tmpl w:val="4B7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9" w15:restartNumberingAfterBreak="0">
    <w:nsid w:val="79EC19F5"/>
    <w:multiLevelType w:val="hybridMultilevel"/>
    <w:tmpl w:val="0668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0" w15:restartNumberingAfterBreak="0">
    <w:nsid w:val="7A0C75CB"/>
    <w:multiLevelType w:val="hybridMultilevel"/>
    <w:tmpl w:val="98C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1" w15:restartNumberingAfterBreak="0">
    <w:nsid w:val="7A5A1886"/>
    <w:multiLevelType w:val="hybridMultilevel"/>
    <w:tmpl w:val="2568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2" w15:restartNumberingAfterBreak="0">
    <w:nsid w:val="7A5E3D01"/>
    <w:multiLevelType w:val="hybridMultilevel"/>
    <w:tmpl w:val="1D94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3" w15:restartNumberingAfterBreak="0">
    <w:nsid w:val="7A6B277C"/>
    <w:multiLevelType w:val="hybridMultilevel"/>
    <w:tmpl w:val="EA90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4" w15:restartNumberingAfterBreak="0">
    <w:nsid w:val="7A7F2F19"/>
    <w:multiLevelType w:val="hybridMultilevel"/>
    <w:tmpl w:val="3FCC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5" w15:restartNumberingAfterBreak="0">
    <w:nsid w:val="7A8B7596"/>
    <w:multiLevelType w:val="hybridMultilevel"/>
    <w:tmpl w:val="A030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6" w15:restartNumberingAfterBreak="0">
    <w:nsid w:val="7A90444D"/>
    <w:multiLevelType w:val="hybridMultilevel"/>
    <w:tmpl w:val="E846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7" w15:restartNumberingAfterBreak="0">
    <w:nsid w:val="7A9506DD"/>
    <w:multiLevelType w:val="hybridMultilevel"/>
    <w:tmpl w:val="E000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8" w15:restartNumberingAfterBreak="0">
    <w:nsid w:val="7ACF2309"/>
    <w:multiLevelType w:val="hybridMultilevel"/>
    <w:tmpl w:val="8D4A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9" w15:restartNumberingAfterBreak="0">
    <w:nsid w:val="7AD8077C"/>
    <w:multiLevelType w:val="hybridMultilevel"/>
    <w:tmpl w:val="C700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0" w15:restartNumberingAfterBreak="0">
    <w:nsid w:val="7AE028D8"/>
    <w:multiLevelType w:val="hybridMultilevel"/>
    <w:tmpl w:val="3BE2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1" w15:restartNumberingAfterBreak="0">
    <w:nsid w:val="7B2F7B15"/>
    <w:multiLevelType w:val="hybridMultilevel"/>
    <w:tmpl w:val="4A18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2" w15:restartNumberingAfterBreak="0">
    <w:nsid w:val="7B3E5DEE"/>
    <w:multiLevelType w:val="hybridMultilevel"/>
    <w:tmpl w:val="748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3" w15:restartNumberingAfterBreak="0">
    <w:nsid w:val="7B4B5238"/>
    <w:multiLevelType w:val="hybridMultilevel"/>
    <w:tmpl w:val="CF14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4" w15:restartNumberingAfterBreak="0">
    <w:nsid w:val="7B4F480D"/>
    <w:multiLevelType w:val="hybridMultilevel"/>
    <w:tmpl w:val="9E42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5" w15:restartNumberingAfterBreak="0">
    <w:nsid w:val="7B5C488A"/>
    <w:multiLevelType w:val="hybridMultilevel"/>
    <w:tmpl w:val="5518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6" w15:restartNumberingAfterBreak="0">
    <w:nsid w:val="7B7176C9"/>
    <w:multiLevelType w:val="hybridMultilevel"/>
    <w:tmpl w:val="8296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7" w15:restartNumberingAfterBreak="0">
    <w:nsid w:val="7B76363D"/>
    <w:multiLevelType w:val="hybridMultilevel"/>
    <w:tmpl w:val="E85246F0"/>
    <w:lvl w:ilvl="0" w:tplc="9354795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8" w15:restartNumberingAfterBreak="0">
    <w:nsid w:val="7BB23ED6"/>
    <w:multiLevelType w:val="hybridMultilevel"/>
    <w:tmpl w:val="9A5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9" w15:restartNumberingAfterBreak="0">
    <w:nsid w:val="7BFD7A56"/>
    <w:multiLevelType w:val="hybridMultilevel"/>
    <w:tmpl w:val="0CD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0" w15:restartNumberingAfterBreak="0">
    <w:nsid w:val="7BFF44B3"/>
    <w:multiLevelType w:val="hybridMultilevel"/>
    <w:tmpl w:val="9C50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1" w15:restartNumberingAfterBreak="0">
    <w:nsid w:val="7C064201"/>
    <w:multiLevelType w:val="hybridMultilevel"/>
    <w:tmpl w:val="9E92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2" w15:restartNumberingAfterBreak="0">
    <w:nsid w:val="7C0E09BB"/>
    <w:multiLevelType w:val="hybridMultilevel"/>
    <w:tmpl w:val="E7CE850C"/>
    <w:lvl w:ilvl="0" w:tplc="86FE50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3" w15:restartNumberingAfterBreak="0">
    <w:nsid w:val="7C244F95"/>
    <w:multiLevelType w:val="hybridMultilevel"/>
    <w:tmpl w:val="ADF0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4" w15:restartNumberingAfterBreak="0">
    <w:nsid w:val="7C2F7028"/>
    <w:multiLevelType w:val="hybridMultilevel"/>
    <w:tmpl w:val="D762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5" w15:restartNumberingAfterBreak="0">
    <w:nsid w:val="7C424049"/>
    <w:multiLevelType w:val="hybridMultilevel"/>
    <w:tmpl w:val="066C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6" w15:restartNumberingAfterBreak="0">
    <w:nsid w:val="7C4C37BC"/>
    <w:multiLevelType w:val="hybridMultilevel"/>
    <w:tmpl w:val="BDA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7" w15:restartNumberingAfterBreak="0">
    <w:nsid w:val="7C56383B"/>
    <w:multiLevelType w:val="hybridMultilevel"/>
    <w:tmpl w:val="E460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8" w15:restartNumberingAfterBreak="0">
    <w:nsid w:val="7C57795D"/>
    <w:multiLevelType w:val="hybridMultilevel"/>
    <w:tmpl w:val="8EEE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9" w15:restartNumberingAfterBreak="0">
    <w:nsid w:val="7C662858"/>
    <w:multiLevelType w:val="hybridMultilevel"/>
    <w:tmpl w:val="DB88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0" w15:restartNumberingAfterBreak="0">
    <w:nsid w:val="7C786B8A"/>
    <w:multiLevelType w:val="hybridMultilevel"/>
    <w:tmpl w:val="DB7E01C6"/>
    <w:lvl w:ilvl="0" w:tplc="1A383106">
      <w:start w:val="1"/>
      <w:numFmt w:val="bullet"/>
      <w:lvlText w:val="-"/>
      <w:lvlJc w:val="left"/>
      <w:pPr>
        <w:ind w:left="108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1" w15:restartNumberingAfterBreak="0">
    <w:nsid w:val="7C9118AC"/>
    <w:multiLevelType w:val="hybridMultilevel"/>
    <w:tmpl w:val="86CE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2" w15:restartNumberingAfterBreak="0">
    <w:nsid w:val="7CA92A17"/>
    <w:multiLevelType w:val="hybridMultilevel"/>
    <w:tmpl w:val="DF9E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3" w15:restartNumberingAfterBreak="0">
    <w:nsid w:val="7CB45C5C"/>
    <w:multiLevelType w:val="hybridMultilevel"/>
    <w:tmpl w:val="F7B0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4" w15:restartNumberingAfterBreak="0">
    <w:nsid w:val="7CD8394E"/>
    <w:multiLevelType w:val="hybridMultilevel"/>
    <w:tmpl w:val="2A2C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5" w15:restartNumberingAfterBreak="0">
    <w:nsid w:val="7CEA64BE"/>
    <w:multiLevelType w:val="hybridMultilevel"/>
    <w:tmpl w:val="2EFC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6" w15:restartNumberingAfterBreak="0">
    <w:nsid w:val="7D10257A"/>
    <w:multiLevelType w:val="hybridMultilevel"/>
    <w:tmpl w:val="CBC8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7" w15:restartNumberingAfterBreak="0">
    <w:nsid w:val="7D1C7BF2"/>
    <w:multiLevelType w:val="hybridMultilevel"/>
    <w:tmpl w:val="8500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8" w15:restartNumberingAfterBreak="0">
    <w:nsid w:val="7D1F7038"/>
    <w:multiLevelType w:val="hybridMultilevel"/>
    <w:tmpl w:val="AEA4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9" w15:restartNumberingAfterBreak="0">
    <w:nsid w:val="7D4B7038"/>
    <w:multiLevelType w:val="hybridMultilevel"/>
    <w:tmpl w:val="DE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0" w15:restartNumberingAfterBreak="0">
    <w:nsid w:val="7D6C7749"/>
    <w:multiLevelType w:val="hybridMultilevel"/>
    <w:tmpl w:val="090C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1" w15:restartNumberingAfterBreak="0">
    <w:nsid w:val="7D6C7A62"/>
    <w:multiLevelType w:val="hybridMultilevel"/>
    <w:tmpl w:val="9F6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2" w15:restartNumberingAfterBreak="0">
    <w:nsid w:val="7DC848AA"/>
    <w:multiLevelType w:val="hybridMultilevel"/>
    <w:tmpl w:val="B89E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3" w15:restartNumberingAfterBreak="0">
    <w:nsid w:val="7DED3BC1"/>
    <w:multiLevelType w:val="hybridMultilevel"/>
    <w:tmpl w:val="2D5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4" w15:restartNumberingAfterBreak="0">
    <w:nsid w:val="7DFF7AE1"/>
    <w:multiLevelType w:val="hybridMultilevel"/>
    <w:tmpl w:val="CD48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5" w15:restartNumberingAfterBreak="0">
    <w:nsid w:val="7E0B5215"/>
    <w:multiLevelType w:val="hybridMultilevel"/>
    <w:tmpl w:val="8B60733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66" w15:restartNumberingAfterBreak="0">
    <w:nsid w:val="7E1D7251"/>
    <w:multiLevelType w:val="hybridMultilevel"/>
    <w:tmpl w:val="C880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7" w15:restartNumberingAfterBreak="0">
    <w:nsid w:val="7E276735"/>
    <w:multiLevelType w:val="hybridMultilevel"/>
    <w:tmpl w:val="76AA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8" w15:restartNumberingAfterBreak="0">
    <w:nsid w:val="7E2C4454"/>
    <w:multiLevelType w:val="hybridMultilevel"/>
    <w:tmpl w:val="3EF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9" w15:restartNumberingAfterBreak="0">
    <w:nsid w:val="7E3229EF"/>
    <w:multiLevelType w:val="hybridMultilevel"/>
    <w:tmpl w:val="E8C0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0" w15:restartNumberingAfterBreak="0">
    <w:nsid w:val="7E4C75F9"/>
    <w:multiLevelType w:val="hybridMultilevel"/>
    <w:tmpl w:val="41E8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1" w15:restartNumberingAfterBreak="0">
    <w:nsid w:val="7EF43B8A"/>
    <w:multiLevelType w:val="hybridMultilevel"/>
    <w:tmpl w:val="BF68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2" w15:restartNumberingAfterBreak="0">
    <w:nsid w:val="7F1C2F53"/>
    <w:multiLevelType w:val="hybridMultilevel"/>
    <w:tmpl w:val="7C2C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3" w15:restartNumberingAfterBreak="0">
    <w:nsid w:val="7F4D6FD4"/>
    <w:multiLevelType w:val="hybridMultilevel"/>
    <w:tmpl w:val="F5D4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4" w15:restartNumberingAfterBreak="0">
    <w:nsid w:val="7F4E38F7"/>
    <w:multiLevelType w:val="hybridMultilevel"/>
    <w:tmpl w:val="270C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5" w15:restartNumberingAfterBreak="0">
    <w:nsid w:val="7FA66074"/>
    <w:multiLevelType w:val="hybridMultilevel"/>
    <w:tmpl w:val="2660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6" w15:restartNumberingAfterBreak="0">
    <w:nsid w:val="7FBA4EB7"/>
    <w:multiLevelType w:val="hybridMultilevel"/>
    <w:tmpl w:val="0550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7" w15:restartNumberingAfterBreak="0">
    <w:nsid w:val="7FCB57ED"/>
    <w:multiLevelType w:val="hybridMultilevel"/>
    <w:tmpl w:val="BAD4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8" w15:restartNumberingAfterBreak="0">
    <w:nsid w:val="7FF65ADC"/>
    <w:multiLevelType w:val="hybridMultilevel"/>
    <w:tmpl w:val="0C96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9" w15:restartNumberingAfterBreak="0">
    <w:nsid w:val="7FF95815"/>
    <w:multiLevelType w:val="hybridMultilevel"/>
    <w:tmpl w:val="A8D8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099925">
    <w:abstractNumId w:val="454"/>
  </w:num>
  <w:num w:numId="2" w16cid:durableId="1818179352">
    <w:abstractNumId w:val="100"/>
  </w:num>
  <w:num w:numId="3" w16cid:durableId="1767997427">
    <w:abstractNumId w:val="260"/>
  </w:num>
  <w:num w:numId="4" w16cid:durableId="1979872103">
    <w:abstractNumId w:val="856"/>
  </w:num>
  <w:num w:numId="5" w16cid:durableId="1011643614">
    <w:abstractNumId w:val="318"/>
  </w:num>
  <w:num w:numId="6" w16cid:durableId="331447615">
    <w:abstractNumId w:val="284"/>
  </w:num>
  <w:num w:numId="7" w16cid:durableId="125315004">
    <w:abstractNumId w:val="713"/>
  </w:num>
  <w:num w:numId="8" w16cid:durableId="1835559981">
    <w:abstractNumId w:val="501"/>
  </w:num>
  <w:num w:numId="9" w16cid:durableId="615795000">
    <w:abstractNumId w:val="916"/>
  </w:num>
  <w:num w:numId="10" w16cid:durableId="2063170579">
    <w:abstractNumId w:val="52"/>
  </w:num>
  <w:num w:numId="11" w16cid:durableId="1924294369">
    <w:abstractNumId w:val="1035"/>
  </w:num>
  <w:num w:numId="12" w16cid:durableId="1973173574">
    <w:abstractNumId w:val="84"/>
  </w:num>
  <w:num w:numId="13" w16cid:durableId="924800577">
    <w:abstractNumId w:val="850"/>
  </w:num>
  <w:num w:numId="14" w16cid:durableId="407003096">
    <w:abstractNumId w:val="621"/>
  </w:num>
  <w:num w:numId="15" w16cid:durableId="1585914315">
    <w:abstractNumId w:val="225"/>
  </w:num>
  <w:num w:numId="16" w16cid:durableId="1649748917">
    <w:abstractNumId w:val="529"/>
  </w:num>
  <w:num w:numId="17" w16cid:durableId="326977869">
    <w:abstractNumId w:val="444"/>
  </w:num>
  <w:num w:numId="18" w16cid:durableId="705258277">
    <w:abstractNumId w:val="61"/>
  </w:num>
  <w:num w:numId="19" w16cid:durableId="1755586492">
    <w:abstractNumId w:val="852"/>
  </w:num>
  <w:num w:numId="20" w16cid:durableId="2033873169">
    <w:abstractNumId w:val="785"/>
  </w:num>
  <w:num w:numId="21" w16cid:durableId="631911594">
    <w:abstractNumId w:val="384"/>
  </w:num>
  <w:num w:numId="22" w16cid:durableId="951978762">
    <w:abstractNumId w:val="57"/>
  </w:num>
  <w:num w:numId="23" w16cid:durableId="657459650">
    <w:abstractNumId w:val="170"/>
  </w:num>
  <w:num w:numId="24" w16cid:durableId="1006402899">
    <w:abstractNumId w:val="1064"/>
  </w:num>
  <w:num w:numId="25" w16cid:durableId="1586111020">
    <w:abstractNumId w:val="989"/>
  </w:num>
  <w:num w:numId="26" w16cid:durableId="771634424">
    <w:abstractNumId w:val="687"/>
  </w:num>
  <w:num w:numId="27" w16cid:durableId="507983928">
    <w:abstractNumId w:val="273"/>
  </w:num>
  <w:num w:numId="28" w16cid:durableId="483931921">
    <w:abstractNumId w:val="365"/>
  </w:num>
  <w:num w:numId="29" w16cid:durableId="1341616504">
    <w:abstractNumId w:val="164"/>
  </w:num>
  <w:num w:numId="30" w16cid:durableId="1493519300">
    <w:abstractNumId w:val="277"/>
  </w:num>
  <w:num w:numId="31" w16cid:durableId="1520199287">
    <w:abstractNumId w:val="630"/>
  </w:num>
  <w:num w:numId="32" w16cid:durableId="205067967">
    <w:abstractNumId w:val="876"/>
  </w:num>
  <w:num w:numId="33" w16cid:durableId="1514303826">
    <w:abstractNumId w:val="12"/>
  </w:num>
  <w:num w:numId="34" w16cid:durableId="1114013206">
    <w:abstractNumId w:val="184"/>
  </w:num>
  <w:num w:numId="35" w16cid:durableId="656423703">
    <w:abstractNumId w:val="877"/>
  </w:num>
  <w:num w:numId="36" w16cid:durableId="1807551441">
    <w:abstractNumId w:val="859"/>
  </w:num>
  <w:num w:numId="37" w16cid:durableId="1705129033">
    <w:abstractNumId w:val="424"/>
  </w:num>
  <w:num w:numId="38" w16cid:durableId="75788794">
    <w:abstractNumId w:val="743"/>
  </w:num>
  <w:num w:numId="39" w16cid:durableId="305866618">
    <w:abstractNumId w:val="913"/>
  </w:num>
  <w:num w:numId="40" w16cid:durableId="1502695481">
    <w:abstractNumId w:val="110"/>
  </w:num>
  <w:num w:numId="41" w16cid:durableId="1693066028">
    <w:abstractNumId w:val="1042"/>
  </w:num>
  <w:num w:numId="42" w16cid:durableId="802381410">
    <w:abstractNumId w:val="629"/>
  </w:num>
  <w:num w:numId="43" w16cid:durableId="1733507848">
    <w:abstractNumId w:val="917"/>
  </w:num>
  <w:num w:numId="44" w16cid:durableId="2092239534">
    <w:abstractNumId w:val="1075"/>
  </w:num>
  <w:num w:numId="45" w16cid:durableId="572935099">
    <w:abstractNumId w:val="386"/>
  </w:num>
  <w:num w:numId="46" w16cid:durableId="2088650354">
    <w:abstractNumId w:val="1059"/>
  </w:num>
  <w:num w:numId="47" w16cid:durableId="390688467">
    <w:abstractNumId w:val="878"/>
  </w:num>
  <w:num w:numId="48" w16cid:durableId="1341348440">
    <w:abstractNumId w:val="498"/>
  </w:num>
  <w:num w:numId="49" w16cid:durableId="906959104">
    <w:abstractNumId w:val="843"/>
  </w:num>
  <w:num w:numId="50" w16cid:durableId="959992228">
    <w:abstractNumId w:val="648"/>
  </w:num>
  <w:num w:numId="51" w16cid:durableId="262954580">
    <w:abstractNumId w:val="29"/>
  </w:num>
  <w:num w:numId="52" w16cid:durableId="606501458">
    <w:abstractNumId w:val="738"/>
  </w:num>
  <w:num w:numId="53" w16cid:durableId="578294750">
    <w:abstractNumId w:val="367"/>
  </w:num>
  <w:num w:numId="54" w16cid:durableId="1809593506">
    <w:abstractNumId w:val="527"/>
  </w:num>
  <w:num w:numId="55" w16cid:durableId="806699589">
    <w:abstractNumId w:val="97"/>
  </w:num>
  <w:num w:numId="56" w16cid:durableId="1010330745">
    <w:abstractNumId w:val="976"/>
  </w:num>
  <w:num w:numId="57" w16cid:durableId="1179201751">
    <w:abstractNumId w:val="337"/>
  </w:num>
  <w:num w:numId="58" w16cid:durableId="816997788">
    <w:abstractNumId w:val="828"/>
  </w:num>
  <w:num w:numId="59" w16cid:durableId="1849714882">
    <w:abstractNumId w:val="715"/>
  </w:num>
  <w:num w:numId="60" w16cid:durableId="989289671">
    <w:abstractNumId w:val="863"/>
  </w:num>
  <w:num w:numId="61" w16cid:durableId="1556425651">
    <w:abstractNumId w:val="193"/>
  </w:num>
  <w:num w:numId="62" w16cid:durableId="499931554">
    <w:abstractNumId w:val="220"/>
  </w:num>
  <w:num w:numId="63" w16cid:durableId="1303342565">
    <w:abstractNumId w:val="909"/>
  </w:num>
  <w:num w:numId="64" w16cid:durableId="2065055642">
    <w:abstractNumId w:val="434"/>
  </w:num>
  <w:num w:numId="65" w16cid:durableId="1107120699">
    <w:abstractNumId w:val="194"/>
  </w:num>
  <w:num w:numId="66" w16cid:durableId="1973292342">
    <w:abstractNumId w:val="549"/>
  </w:num>
  <w:num w:numId="67" w16cid:durableId="1033730784">
    <w:abstractNumId w:val="368"/>
  </w:num>
  <w:num w:numId="68" w16cid:durableId="1487208938">
    <w:abstractNumId w:val="242"/>
  </w:num>
  <w:num w:numId="69" w16cid:durableId="1259097268">
    <w:abstractNumId w:val="716"/>
  </w:num>
  <w:num w:numId="70" w16cid:durableId="1875727544">
    <w:abstractNumId w:val="957"/>
  </w:num>
  <w:num w:numId="71" w16cid:durableId="1603880824">
    <w:abstractNumId w:val="887"/>
  </w:num>
  <w:num w:numId="72" w16cid:durableId="276647832">
    <w:abstractNumId w:val="842"/>
  </w:num>
  <w:num w:numId="73" w16cid:durableId="895628383">
    <w:abstractNumId w:val="734"/>
  </w:num>
  <w:num w:numId="74" w16cid:durableId="2100564413">
    <w:abstractNumId w:val="663"/>
  </w:num>
  <w:num w:numId="75" w16cid:durableId="1811827254">
    <w:abstractNumId w:val="323"/>
  </w:num>
  <w:num w:numId="76" w16cid:durableId="554201986">
    <w:abstractNumId w:val="535"/>
  </w:num>
  <w:num w:numId="77" w16cid:durableId="1133869657">
    <w:abstractNumId w:val="181"/>
  </w:num>
  <w:num w:numId="78" w16cid:durableId="1860729504">
    <w:abstractNumId w:val="680"/>
  </w:num>
  <w:num w:numId="79" w16cid:durableId="33893937">
    <w:abstractNumId w:val="103"/>
  </w:num>
  <w:num w:numId="80" w16cid:durableId="673462281">
    <w:abstractNumId w:val="1061"/>
  </w:num>
  <w:num w:numId="81" w16cid:durableId="517818884">
    <w:abstractNumId w:val="751"/>
  </w:num>
  <w:num w:numId="82" w16cid:durableId="637228386">
    <w:abstractNumId w:val="244"/>
  </w:num>
  <w:num w:numId="83" w16cid:durableId="952058241">
    <w:abstractNumId w:val="481"/>
  </w:num>
  <w:num w:numId="84" w16cid:durableId="2138713877">
    <w:abstractNumId w:val="2"/>
  </w:num>
  <w:num w:numId="85" w16cid:durableId="1137576726">
    <w:abstractNumId w:val="15"/>
  </w:num>
  <w:num w:numId="86" w16cid:durableId="436557830">
    <w:abstractNumId w:val="305"/>
  </w:num>
  <w:num w:numId="87" w16cid:durableId="899902962">
    <w:abstractNumId w:val="905"/>
  </w:num>
  <w:num w:numId="88" w16cid:durableId="414672118">
    <w:abstractNumId w:val="358"/>
  </w:num>
  <w:num w:numId="89" w16cid:durableId="1107122909">
    <w:abstractNumId w:val="19"/>
  </w:num>
  <w:num w:numId="90" w16cid:durableId="408699926">
    <w:abstractNumId w:val="196"/>
  </w:num>
  <w:num w:numId="91" w16cid:durableId="159851369">
    <w:abstractNumId w:val="285"/>
  </w:num>
  <w:num w:numId="92" w16cid:durableId="2135827942">
    <w:abstractNumId w:val="123"/>
  </w:num>
  <w:num w:numId="93" w16cid:durableId="1771048816">
    <w:abstractNumId w:val="985"/>
  </w:num>
  <w:num w:numId="94" w16cid:durableId="1684626747">
    <w:abstractNumId w:val="99"/>
  </w:num>
  <w:num w:numId="95" w16cid:durableId="224030358">
    <w:abstractNumId w:val="1052"/>
  </w:num>
  <w:num w:numId="96" w16cid:durableId="412438381">
    <w:abstractNumId w:val="304"/>
  </w:num>
  <w:num w:numId="97" w16cid:durableId="120347590">
    <w:abstractNumId w:val="369"/>
  </w:num>
  <w:num w:numId="98" w16cid:durableId="1152019065">
    <w:abstractNumId w:val="51"/>
  </w:num>
  <w:num w:numId="99" w16cid:durableId="124977897">
    <w:abstractNumId w:val="92"/>
  </w:num>
  <w:num w:numId="100" w16cid:durableId="1740596859">
    <w:abstractNumId w:val="81"/>
  </w:num>
  <w:num w:numId="101" w16cid:durableId="1257861054">
    <w:abstractNumId w:val="506"/>
  </w:num>
  <w:num w:numId="102" w16cid:durableId="501238760">
    <w:abstractNumId w:val="933"/>
  </w:num>
  <w:num w:numId="103" w16cid:durableId="1635208341">
    <w:abstractNumId w:val="310"/>
  </w:num>
  <w:num w:numId="104" w16cid:durableId="663626273">
    <w:abstractNumId w:val="27"/>
  </w:num>
  <w:num w:numId="105" w16cid:durableId="98379917">
    <w:abstractNumId w:val="132"/>
  </w:num>
  <w:num w:numId="106" w16cid:durableId="1970939505">
    <w:abstractNumId w:val="306"/>
  </w:num>
  <w:num w:numId="107" w16cid:durableId="881284015">
    <w:abstractNumId w:val="391"/>
  </w:num>
  <w:num w:numId="108" w16cid:durableId="336613693">
    <w:abstractNumId w:val="1054"/>
  </w:num>
  <w:num w:numId="109" w16cid:durableId="1353647640">
    <w:abstractNumId w:val="704"/>
  </w:num>
  <w:num w:numId="110" w16cid:durableId="426969271">
    <w:abstractNumId w:val="539"/>
  </w:num>
  <w:num w:numId="111" w16cid:durableId="1690640182">
    <w:abstractNumId w:val="942"/>
  </w:num>
  <w:num w:numId="112" w16cid:durableId="1700811269">
    <w:abstractNumId w:val="270"/>
  </w:num>
  <w:num w:numId="113" w16cid:durableId="586573659">
    <w:abstractNumId w:val="995"/>
  </w:num>
  <w:num w:numId="114" w16cid:durableId="108399329">
    <w:abstractNumId w:val="1020"/>
  </w:num>
  <w:num w:numId="115" w16cid:durableId="1446536090">
    <w:abstractNumId w:val="329"/>
  </w:num>
  <w:num w:numId="116" w16cid:durableId="1785493406">
    <w:abstractNumId w:val="371"/>
  </w:num>
  <w:num w:numId="117" w16cid:durableId="1584681937">
    <w:abstractNumId w:val="218"/>
  </w:num>
  <w:num w:numId="118" w16cid:durableId="831263374">
    <w:abstractNumId w:val="848"/>
  </w:num>
  <w:num w:numId="119" w16cid:durableId="1789280389">
    <w:abstractNumId w:val="290"/>
  </w:num>
  <w:num w:numId="120" w16cid:durableId="1269200284">
    <w:abstractNumId w:val="831"/>
  </w:num>
  <w:num w:numId="121" w16cid:durableId="1806654093">
    <w:abstractNumId w:val="937"/>
  </w:num>
  <w:num w:numId="122" w16cid:durableId="941380756">
    <w:abstractNumId w:val="924"/>
  </w:num>
  <w:num w:numId="123" w16cid:durableId="1664085">
    <w:abstractNumId w:val="657"/>
  </w:num>
  <w:num w:numId="124" w16cid:durableId="735905225">
    <w:abstractNumId w:val="182"/>
  </w:num>
  <w:num w:numId="125" w16cid:durableId="1174101573">
    <w:abstractNumId w:val="486"/>
  </w:num>
  <w:num w:numId="126" w16cid:durableId="593635008">
    <w:abstractNumId w:val="491"/>
  </w:num>
  <w:num w:numId="127" w16cid:durableId="1865173527">
    <w:abstractNumId w:val="777"/>
  </w:num>
  <w:num w:numId="128" w16cid:durableId="2078547055">
    <w:abstractNumId w:val="945"/>
  </w:num>
  <w:num w:numId="129" w16cid:durableId="2110351596">
    <w:abstractNumId w:val="199"/>
  </w:num>
  <w:num w:numId="130" w16cid:durableId="212926810">
    <w:abstractNumId w:val="281"/>
  </w:num>
  <w:num w:numId="131" w16cid:durableId="68775209">
    <w:abstractNumId w:val="925"/>
  </w:num>
  <w:num w:numId="132" w16cid:durableId="946230369">
    <w:abstractNumId w:val="36"/>
  </w:num>
  <w:num w:numId="133" w16cid:durableId="960382225">
    <w:abstractNumId w:val="1053"/>
  </w:num>
  <w:num w:numId="134" w16cid:durableId="727607803">
    <w:abstractNumId w:val="339"/>
  </w:num>
  <w:num w:numId="135" w16cid:durableId="1687898704">
    <w:abstractNumId w:val="824"/>
  </w:num>
  <w:num w:numId="136" w16cid:durableId="836651883">
    <w:abstractNumId w:val="160"/>
  </w:num>
  <w:num w:numId="137" w16cid:durableId="803620711">
    <w:abstractNumId w:val="617"/>
  </w:num>
  <w:num w:numId="138" w16cid:durableId="619528166">
    <w:abstractNumId w:val="886"/>
  </w:num>
  <w:num w:numId="139" w16cid:durableId="1834881340">
    <w:abstractNumId w:val="200"/>
  </w:num>
  <w:num w:numId="140" w16cid:durableId="1617449479">
    <w:abstractNumId w:val="780"/>
  </w:num>
  <w:num w:numId="141" w16cid:durableId="1306007807">
    <w:abstractNumId w:val="336"/>
  </w:num>
  <w:num w:numId="142" w16cid:durableId="1095177435">
    <w:abstractNumId w:val="106"/>
  </w:num>
  <w:num w:numId="143" w16cid:durableId="2060208002">
    <w:abstractNumId w:val="272"/>
  </w:num>
  <w:num w:numId="144" w16cid:durableId="1785340484">
    <w:abstractNumId w:val="562"/>
  </w:num>
  <w:num w:numId="145" w16cid:durableId="1692611993">
    <w:abstractNumId w:val="1029"/>
  </w:num>
  <w:num w:numId="146" w16cid:durableId="2111587709">
    <w:abstractNumId w:val="373"/>
  </w:num>
  <w:num w:numId="147" w16cid:durableId="72625416">
    <w:abstractNumId w:val="932"/>
  </w:num>
  <w:num w:numId="148" w16cid:durableId="1345547534">
    <w:abstractNumId w:val="528"/>
  </w:num>
  <w:num w:numId="149" w16cid:durableId="2086149461">
    <w:abstractNumId w:val="216"/>
  </w:num>
  <w:num w:numId="150" w16cid:durableId="504127695">
    <w:abstractNumId w:val="446"/>
  </w:num>
  <w:num w:numId="151" w16cid:durableId="834420328">
    <w:abstractNumId w:val="635"/>
  </w:num>
  <w:num w:numId="152" w16cid:durableId="1250389691">
    <w:abstractNumId w:val="846"/>
  </w:num>
  <w:num w:numId="153" w16cid:durableId="1818256157">
    <w:abstractNumId w:val="1022"/>
  </w:num>
  <w:num w:numId="154" w16cid:durableId="1743336800">
    <w:abstractNumId w:val="299"/>
  </w:num>
  <w:num w:numId="155" w16cid:durableId="321323359">
    <w:abstractNumId w:val="966"/>
  </w:num>
  <w:num w:numId="156" w16cid:durableId="1341546469">
    <w:abstractNumId w:val="707"/>
  </w:num>
  <w:num w:numId="157" w16cid:durableId="2054191813">
    <w:abstractNumId w:val="762"/>
  </w:num>
  <w:num w:numId="158" w16cid:durableId="863790765">
    <w:abstractNumId w:val="126"/>
  </w:num>
  <w:num w:numId="159" w16cid:durableId="707338914">
    <w:abstractNumId w:val="210"/>
  </w:num>
  <w:num w:numId="160" w16cid:durableId="166409319">
    <w:abstractNumId w:val="349"/>
  </w:num>
  <w:num w:numId="161" w16cid:durableId="1876431310">
    <w:abstractNumId w:val="504"/>
  </w:num>
  <w:num w:numId="162" w16cid:durableId="1464233320">
    <w:abstractNumId w:val="1045"/>
  </w:num>
  <w:num w:numId="163" w16cid:durableId="1597640328">
    <w:abstractNumId w:val="927"/>
  </w:num>
  <w:num w:numId="164" w16cid:durableId="1550145844">
    <w:abstractNumId w:val="567"/>
  </w:num>
  <w:num w:numId="165" w16cid:durableId="1179582789">
    <w:abstractNumId w:val="565"/>
  </w:num>
  <w:num w:numId="166" w16cid:durableId="839586048">
    <w:abstractNumId w:val="548"/>
  </w:num>
  <w:num w:numId="167" w16cid:durableId="398023406">
    <w:abstractNumId w:val="447"/>
  </w:num>
  <w:num w:numId="168" w16cid:durableId="1375038671">
    <w:abstractNumId w:val="620"/>
  </w:num>
  <w:num w:numId="169" w16cid:durableId="570432022">
    <w:abstractNumId w:val="847"/>
  </w:num>
  <w:num w:numId="170" w16cid:durableId="1615363601">
    <w:abstractNumId w:val="930"/>
  </w:num>
  <w:num w:numId="171" w16cid:durableId="339309621">
    <w:abstractNumId w:val="455"/>
  </w:num>
  <w:num w:numId="172" w16cid:durableId="1648054121">
    <w:abstractNumId w:val="328"/>
  </w:num>
  <w:num w:numId="173" w16cid:durableId="308019625">
    <w:abstractNumId w:val="370"/>
  </w:num>
  <w:num w:numId="174" w16cid:durableId="583035728">
    <w:abstractNumId w:val="139"/>
  </w:num>
  <w:num w:numId="175" w16cid:durableId="1276718294">
    <w:abstractNumId w:val="717"/>
  </w:num>
  <w:num w:numId="176" w16cid:durableId="1229223491">
    <w:abstractNumId w:val="686"/>
  </w:num>
  <w:num w:numId="177" w16cid:durableId="1298031447">
    <w:abstractNumId w:val="1000"/>
  </w:num>
  <w:num w:numId="178" w16cid:durableId="1877346807">
    <w:abstractNumId w:val="999"/>
  </w:num>
  <w:num w:numId="179" w16cid:durableId="386144237">
    <w:abstractNumId w:val="415"/>
  </w:num>
  <w:num w:numId="180" w16cid:durableId="886188400">
    <w:abstractNumId w:val="681"/>
  </w:num>
  <w:num w:numId="181" w16cid:durableId="1062562704">
    <w:abstractNumId w:val="759"/>
  </w:num>
  <w:num w:numId="182" w16cid:durableId="1737897658">
    <w:abstractNumId w:val="228"/>
  </w:num>
  <w:num w:numId="183" w16cid:durableId="685255609">
    <w:abstractNumId w:val="725"/>
  </w:num>
  <w:num w:numId="184" w16cid:durableId="1663924714">
    <w:abstractNumId w:val="72"/>
  </w:num>
  <w:num w:numId="185" w16cid:durableId="422842488">
    <w:abstractNumId w:val="240"/>
  </w:num>
  <w:num w:numId="186" w16cid:durableId="905383699">
    <w:abstractNumId w:val="1072"/>
  </w:num>
  <w:num w:numId="187" w16cid:durableId="255870856">
    <w:abstractNumId w:val="120"/>
  </w:num>
  <w:num w:numId="188" w16cid:durableId="1145857169">
    <w:abstractNumId w:val="616"/>
  </w:num>
  <w:num w:numId="189" w16cid:durableId="22438889">
    <w:abstractNumId w:val="479"/>
  </w:num>
  <w:num w:numId="190" w16cid:durableId="1496728368">
    <w:abstractNumId w:val="176"/>
  </w:num>
  <w:num w:numId="191" w16cid:durableId="1409377252">
    <w:abstractNumId w:val="1019"/>
  </w:num>
  <w:num w:numId="192" w16cid:durableId="603343436">
    <w:abstractNumId w:val="245"/>
  </w:num>
  <w:num w:numId="193" w16cid:durableId="950287043">
    <w:abstractNumId w:val="502"/>
  </w:num>
  <w:num w:numId="194" w16cid:durableId="1603224702">
    <w:abstractNumId w:val="315"/>
  </w:num>
  <w:num w:numId="195" w16cid:durableId="716589522">
    <w:abstractNumId w:val="377"/>
  </w:num>
  <w:num w:numId="196" w16cid:durableId="1290433873">
    <w:abstractNumId w:val="817"/>
  </w:num>
  <w:num w:numId="197" w16cid:durableId="289867018">
    <w:abstractNumId w:val="457"/>
  </w:num>
  <w:num w:numId="198" w16cid:durableId="2088376967">
    <w:abstractNumId w:val="865"/>
  </w:num>
  <w:num w:numId="199" w16cid:durableId="856112995">
    <w:abstractNumId w:val="934"/>
  </w:num>
  <w:num w:numId="200" w16cid:durableId="248660415">
    <w:abstractNumId w:val="9"/>
  </w:num>
  <w:num w:numId="201" w16cid:durableId="1662925748">
    <w:abstractNumId w:val="278"/>
  </w:num>
  <w:num w:numId="202" w16cid:durableId="403069724">
    <w:abstractNumId w:val="413"/>
  </w:num>
  <w:num w:numId="203" w16cid:durableId="1724987354">
    <w:abstractNumId w:val="1071"/>
  </w:num>
  <w:num w:numId="204" w16cid:durableId="1685547566">
    <w:abstractNumId w:val="387"/>
  </w:num>
  <w:num w:numId="205" w16cid:durableId="2036344189">
    <w:abstractNumId w:val="545"/>
  </w:num>
  <w:num w:numId="206" w16cid:durableId="2096051348">
    <w:abstractNumId w:val="364"/>
  </w:num>
  <w:num w:numId="207" w16cid:durableId="772555059">
    <w:abstractNumId w:val="1001"/>
  </w:num>
  <w:num w:numId="208" w16cid:durableId="1244684871">
    <w:abstractNumId w:val="204"/>
  </w:num>
  <w:num w:numId="209" w16cid:durableId="1984381929">
    <w:abstractNumId w:val="217"/>
  </w:num>
  <w:num w:numId="210" w16cid:durableId="313028963">
    <w:abstractNumId w:val="731"/>
  </w:num>
  <w:num w:numId="211" w16cid:durableId="789855406">
    <w:abstractNumId w:val="312"/>
  </w:num>
  <w:num w:numId="212" w16cid:durableId="124978811">
    <w:abstractNumId w:val="325"/>
  </w:num>
  <w:num w:numId="213" w16cid:durableId="1395659757">
    <w:abstractNumId w:val="774"/>
  </w:num>
  <w:num w:numId="214" w16cid:durableId="1012294497">
    <w:abstractNumId w:val="805"/>
  </w:num>
  <w:num w:numId="215" w16cid:durableId="1229806727">
    <w:abstractNumId w:val="459"/>
  </w:num>
  <w:num w:numId="216" w16cid:durableId="20598208">
    <w:abstractNumId w:val="352"/>
  </w:num>
  <w:num w:numId="217" w16cid:durableId="1902403769">
    <w:abstractNumId w:val="83"/>
  </w:num>
  <w:num w:numId="218" w16cid:durableId="1055395490">
    <w:abstractNumId w:val="286"/>
  </w:num>
  <w:num w:numId="219" w16cid:durableId="688986915">
    <w:abstractNumId w:val="394"/>
  </w:num>
  <w:num w:numId="220" w16cid:durableId="1831217023">
    <w:abstractNumId w:val="652"/>
  </w:num>
  <w:num w:numId="221" w16cid:durableId="1485467090">
    <w:abstractNumId w:val="561"/>
  </w:num>
  <w:num w:numId="222" w16cid:durableId="1285692695">
    <w:abstractNumId w:val="911"/>
  </w:num>
  <w:num w:numId="223" w16cid:durableId="58016039">
    <w:abstractNumId w:val="542"/>
  </w:num>
  <w:num w:numId="224" w16cid:durableId="1170292901">
    <w:abstractNumId w:val="275"/>
  </w:num>
  <w:num w:numId="225" w16cid:durableId="1226263160">
    <w:abstractNumId w:val="941"/>
  </w:num>
  <w:num w:numId="226" w16cid:durableId="1331131590">
    <w:abstractNumId w:val="696"/>
  </w:num>
  <w:num w:numId="227" w16cid:durableId="571739880">
    <w:abstractNumId w:val="939"/>
  </w:num>
  <w:num w:numId="228" w16cid:durableId="1872449656">
    <w:abstractNumId w:val="1038"/>
  </w:num>
  <w:num w:numId="229" w16cid:durableId="179005463">
    <w:abstractNumId w:val="6"/>
  </w:num>
  <w:num w:numId="230" w16cid:durableId="1313024851">
    <w:abstractNumId w:val="499"/>
  </w:num>
  <w:num w:numId="231" w16cid:durableId="1694912928">
    <w:abstractNumId w:val="757"/>
  </w:num>
  <w:num w:numId="232" w16cid:durableId="754327431">
    <w:abstractNumId w:val="1074"/>
  </w:num>
  <w:num w:numId="233" w16cid:durableId="1822112683">
    <w:abstractNumId w:val="642"/>
  </w:num>
  <w:num w:numId="234" w16cid:durableId="405804277">
    <w:abstractNumId w:val="753"/>
  </w:num>
  <w:num w:numId="235" w16cid:durableId="1315447249">
    <w:abstractNumId w:val="79"/>
  </w:num>
  <w:num w:numId="236" w16cid:durableId="966206308">
    <w:abstractNumId w:val="589"/>
  </w:num>
  <w:num w:numId="237" w16cid:durableId="1076166983">
    <w:abstractNumId w:val="255"/>
  </w:num>
  <w:num w:numId="238" w16cid:durableId="327907614">
    <w:abstractNumId w:val="960"/>
  </w:num>
  <w:num w:numId="239" w16cid:durableId="594483586">
    <w:abstractNumId w:val="1039"/>
  </w:num>
  <w:num w:numId="240" w16cid:durableId="1686590826">
    <w:abstractNumId w:val="247"/>
  </w:num>
  <w:num w:numId="241" w16cid:durableId="895314974">
    <w:abstractNumId w:val="896"/>
  </w:num>
  <w:num w:numId="242" w16cid:durableId="1580797152">
    <w:abstractNumId w:val="54"/>
  </w:num>
  <w:num w:numId="243" w16cid:durableId="1761563249">
    <w:abstractNumId w:val="264"/>
  </w:num>
  <w:num w:numId="244" w16cid:durableId="26032467">
    <w:abstractNumId w:val="50"/>
  </w:num>
  <w:num w:numId="245" w16cid:durableId="752288382">
    <w:abstractNumId w:val="295"/>
  </w:num>
  <w:num w:numId="246" w16cid:durableId="219442025">
    <w:abstractNumId w:val="660"/>
  </w:num>
  <w:num w:numId="247" w16cid:durableId="1904945374">
    <w:abstractNumId w:val="608"/>
  </w:num>
  <w:num w:numId="248" w16cid:durableId="1095905577">
    <w:abstractNumId w:val="496"/>
  </w:num>
  <w:num w:numId="249" w16cid:durableId="1884364024">
    <w:abstractNumId w:val="514"/>
  </w:num>
  <w:num w:numId="250" w16cid:durableId="749502365">
    <w:abstractNumId w:val="880"/>
  </w:num>
  <w:num w:numId="251" w16cid:durableId="2078433011">
    <w:abstractNumId w:val="143"/>
  </w:num>
  <w:num w:numId="252" w16cid:durableId="1964580643">
    <w:abstractNumId w:val="1027"/>
  </w:num>
  <w:num w:numId="253" w16cid:durableId="1155486682">
    <w:abstractNumId w:val="653"/>
  </w:num>
  <w:num w:numId="254" w16cid:durableId="1907304005">
    <w:abstractNumId w:val="577"/>
  </w:num>
  <w:num w:numId="255" w16cid:durableId="1338920786">
    <w:abstractNumId w:val="146"/>
  </w:num>
  <w:num w:numId="256" w16cid:durableId="565380184">
    <w:abstractNumId w:val="956"/>
  </w:num>
  <w:num w:numId="257" w16cid:durableId="1746148737">
    <w:abstractNumId w:val="607"/>
  </w:num>
  <w:num w:numId="258" w16cid:durableId="1587880225">
    <w:abstractNumId w:val="601"/>
  </w:num>
  <w:num w:numId="259" w16cid:durableId="372732568">
    <w:abstractNumId w:val="893"/>
  </w:num>
  <w:num w:numId="260" w16cid:durableId="1976131682">
    <w:abstractNumId w:val="624"/>
  </w:num>
  <w:num w:numId="261" w16cid:durableId="1806313916">
    <w:abstractNumId w:val="541"/>
  </w:num>
  <w:num w:numId="262" w16cid:durableId="1903058020">
    <w:abstractNumId w:val="737"/>
  </w:num>
  <w:num w:numId="263" w16cid:durableId="1043867571">
    <w:abstractNumId w:val="427"/>
  </w:num>
  <w:num w:numId="264" w16cid:durableId="993491070">
    <w:abstractNumId w:val="258"/>
  </w:num>
  <w:num w:numId="265" w16cid:durableId="1528906737">
    <w:abstractNumId w:val="149"/>
  </w:num>
  <w:num w:numId="266" w16cid:durableId="557088721">
    <w:abstractNumId w:val="165"/>
  </w:num>
  <w:num w:numId="267" w16cid:durableId="1034423964">
    <w:abstractNumId w:val="341"/>
  </w:num>
  <w:num w:numId="268" w16cid:durableId="42411349">
    <w:abstractNumId w:val="513"/>
  </w:num>
  <w:num w:numId="269" w16cid:durableId="2095740571">
    <w:abstractNumId w:val="522"/>
  </w:num>
  <w:num w:numId="270" w16cid:durableId="1678999214">
    <w:abstractNumId w:val="1048"/>
  </w:num>
  <w:num w:numId="271" w16cid:durableId="1777365716">
    <w:abstractNumId w:val="706"/>
  </w:num>
  <w:num w:numId="272" w16cid:durableId="871578556">
    <w:abstractNumId w:val="935"/>
  </w:num>
  <w:num w:numId="273" w16cid:durableId="1272055682">
    <w:abstractNumId w:val="938"/>
  </w:num>
  <w:num w:numId="274" w16cid:durableId="1536699341">
    <w:abstractNumId w:val="845"/>
  </w:num>
  <w:num w:numId="275" w16cid:durableId="1982034096">
    <w:abstractNumId w:val="1004"/>
  </w:num>
  <w:num w:numId="276" w16cid:durableId="1862739420">
    <w:abstractNumId w:val="588"/>
  </w:num>
  <w:num w:numId="277" w16cid:durableId="1994874833">
    <w:abstractNumId w:val="202"/>
  </w:num>
  <w:num w:numId="278" w16cid:durableId="1791776668">
    <w:abstractNumId w:val="890"/>
  </w:num>
  <w:num w:numId="279" w16cid:durableId="38481453">
    <w:abstractNumId w:val="857"/>
  </w:num>
  <w:num w:numId="280" w16cid:durableId="1384984074">
    <w:abstractNumId w:val="16"/>
  </w:num>
  <w:num w:numId="281" w16cid:durableId="1357347093">
    <w:abstractNumId w:val="837"/>
  </w:num>
  <w:num w:numId="282" w16cid:durableId="975911336">
    <w:abstractNumId w:val="776"/>
  </w:num>
  <w:num w:numId="283" w16cid:durableId="1333025197">
    <w:abstractNumId w:val="1006"/>
  </w:num>
  <w:num w:numId="284" w16cid:durableId="1878733496">
    <w:abstractNumId w:val="771"/>
  </w:num>
  <w:num w:numId="285" w16cid:durableId="1040132184">
    <w:abstractNumId w:val="404"/>
  </w:num>
  <w:num w:numId="286" w16cid:durableId="1644188628">
    <w:abstractNumId w:val="580"/>
  </w:num>
  <w:num w:numId="287" w16cid:durableId="600139826">
    <w:abstractNumId w:val="984"/>
  </w:num>
  <w:num w:numId="288" w16cid:durableId="1646886178">
    <w:abstractNumId w:val="547"/>
  </w:num>
  <w:num w:numId="289" w16cid:durableId="1124620363">
    <w:abstractNumId w:val="409"/>
  </w:num>
  <w:num w:numId="290" w16cid:durableId="1758138564">
    <w:abstractNumId w:val="766"/>
  </w:num>
  <w:num w:numId="291" w16cid:durableId="1284926872">
    <w:abstractNumId w:val="820"/>
  </w:num>
  <w:num w:numId="292" w16cid:durableId="1652321791">
    <w:abstractNumId w:val="644"/>
  </w:num>
  <w:num w:numId="293" w16cid:durableId="408120167">
    <w:abstractNumId w:val="294"/>
  </w:num>
  <w:num w:numId="294" w16cid:durableId="1064257730">
    <w:abstractNumId w:val="360"/>
  </w:num>
  <w:num w:numId="295" w16cid:durableId="875968721">
    <w:abstractNumId w:val="248"/>
  </w:num>
  <w:num w:numId="296" w16cid:durableId="126633203">
    <w:abstractNumId w:val="609"/>
  </w:num>
  <w:num w:numId="297" w16cid:durableId="895353410">
    <w:abstractNumId w:val="472"/>
  </w:num>
  <w:num w:numId="298" w16cid:durableId="1169949062">
    <w:abstractNumId w:val="1002"/>
  </w:num>
  <w:num w:numId="299" w16cid:durableId="63378670">
    <w:abstractNumId w:val="114"/>
  </w:num>
  <w:num w:numId="300" w16cid:durableId="1906257636">
    <w:abstractNumId w:val="45"/>
  </w:num>
  <w:num w:numId="301" w16cid:durableId="1736932403">
    <w:abstractNumId w:val="116"/>
  </w:num>
  <w:num w:numId="302" w16cid:durableId="297342578">
    <w:abstractNumId w:val="882"/>
  </w:num>
  <w:num w:numId="303" w16cid:durableId="1577326895">
    <w:abstractNumId w:val="612"/>
  </w:num>
  <w:num w:numId="304" w16cid:durableId="1744134785">
    <w:abstractNumId w:val="152"/>
  </w:num>
  <w:num w:numId="305" w16cid:durableId="751781949">
    <w:abstractNumId w:val="530"/>
  </w:num>
  <w:num w:numId="306" w16cid:durableId="794525357">
    <w:abstractNumId w:val="71"/>
  </w:num>
  <w:num w:numId="307" w16cid:durableId="949436441">
    <w:abstractNumId w:val="818"/>
  </w:num>
  <w:num w:numId="308" w16cid:durableId="84764532">
    <w:abstractNumId w:val="467"/>
  </w:num>
  <w:num w:numId="309" w16cid:durableId="972444948">
    <w:abstractNumId w:val="958"/>
  </w:num>
  <w:num w:numId="310" w16cid:durableId="1734695967">
    <w:abstractNumId w:val="598"/>
  </w:num>
  <w:num w:numId="311" w16cid:durableId="995954644">
    <w:abstractNumId w:val="33"/>
  </w:num>
  <w:num w:numId="312" w16cid:durableId="1151288493">
    <w:abstractNumId w:val="212"/>
  </w:num>
  <w:num w:numId="313" w16cid:durableId="1553731632">
    <w:abstractNumId w:val="961"/>
  </w:num>
  <w:num w:numId="314" w16cid:durableId="343898113">
    <w:abstractNumId w:val="697"/>
  </w:num>
  <w:num w:numId="315" w16cid:durableId="1656882892">
    <w:abstractNumId w:val="559"/>
  </w:num>
  <w:num w:numId="316" w16cid:durableId="1218930008">
    <w:abstractNumId w:val="705"/>
  </w:num>
  <w:num w:numId="317" w16cid:durableId="2135440916">
    <w:abstractNumId w:val="34"/>
  </w:num>
  <w:num w:numId="318" w16cid:durableId="1286695745">
    <w:abstractNumId w:val="208"/>
  </w:num>
  <w:num w:numId="319" w16cid:durableId="533545905">
    <w:abstractNumId w:val="154"/>
  </w:num>
  <w:num w:numId="320" w16cid:durableId="1838767910">
    <w:abstractNumId w:val="333"/>
  </w:num>
  <w:num w:numId="321" w16cid:durableId="451482722">
    <w:abstractNumId w:val="636"/>
  </w:num>
  <w:num w:numId="322" w16cid:durableId="1466854022">
    <w:abstractNumId w:val="649"/>
  </w:num>
  <w:num w:numId="323" w16cid:durableId="905259692">
    <w:abstractNumId w:val="108"/>
  </w:num>
  <w:num w:numId="324" w16cid:durableId="1291714607">
    <w:abstractNumId w:val="402"/>
  </w:num>
  <w:num w:numId="325" w16cid:durableId="1486429760">
    <w:abstractNumId w:val="749"/>
  </w:num>
  <w:num w:numId="326" w16cid:durableId="1211646279">
    <w:abstractNumId w:val="763"/>
  </w:num>
  <w:num w:numId="327" w16cid:durableId="1000353598">
    <w:abstractNumId w:val="453"/>
  </w:num>
  <w:num w:numId="328" w16cid:durableId="1710259656">
    <w:abstractNumId w:val="192"/>
  </w:num>
  <w:num w:numId="329" w16cid:durableId="1434595907">
    <w:abstractNumId w:val="515"/>
  </w:num>
  <w:num w:numId="330" w16cid:durableId="1542325785">
    <w:abstractNumId w:val="810"/>
  </w:num>
  <w:num w:numId="331" w16cid:durableId="1522471260">
    <w:abstractNumId w:val="443"/>
  </w:num>
  <w:num w:numId="332" w16cid:durableId="657850947">
    <w:abstractNumId w:val="4"/>
  </w:num>
  <w:num w:numId="333" w16cid:durableId="902570104">
    <w:abstractNumId w:val="239"/>
  </w:num>
  <w:num w:numId="334" w16cid:durableId="1520847723">
    <w:abstractNumId w:val="393"/>
  </w:num>
  <w:num w:numId="335" w16cid:durableId="2136291086">
    <w:abstractNumId w:val="461"/>
  </w:num>
  <w:num w:numId="336" w16cid:durableId="701243126">
    <w:abstractNumId w:val="119"/>
  </w:num>
  <w:num w:numId="337" w16cid:durableId="422922989">
    <w:abstractNumId w:val="803"/>
  </w:num>
  <w:num w:numId="338" w16cid:durableId="166025279">
    <w:abstractNumId w:val="869"/>
  </w:num>
  <w:num w:numId="339" w16cid:durableId="1374311553">
    <w:abstractNumId w:val="460"/>
  </w:num>
  <w:num w:numId="340" w16cid:durableId="94522892">
    <w:abstractNumId w:val="694"/>
  </w:num>
  <w:num w:numId="341" w16cid:durableId="1450970355">
    <w:abstractNumId w:val="458"/>
  </w:num>
  <w:num w:numId="342" w16cid:durableId="5137941">
    <w:abstractNumId w:val="226"/>
  </w:num>
  <w:num w:numId="343" w16cid:durableId="19358823">
    <w:abstractNumId w:val="1015"/>
  </w:num>
  <w:num w:numId="344" w16cid:durableId="1755391787">
    <w:abstractNumId w:val="348"/>
  </w:num>
  <w:num w:numId="345" w16cid:durableId="1023635035">
    <w:abstractNumId w:val="543"/>
  </w:num>
  <w:num w:numId="346" w16cid:durableId="1448155594">
    <w:abstractNumId w:val="172"/>
  </w:num>
  <w:num w:numId="347" w16cid:durableId="263071453">
    <w:abstractNumId w:val="928"/>
  </w:num>
  <w:num w:numId="348" w16cid:durableId="220021469">
    <w:abstractNumId w:val="788"/>
  </w:num>
  <w:num w:numId="349" w16cid:durableId="31541365">
    <w:abstractNumId w:val="596"/>
  </w:num>
  <w:num w:numId="350" w16cid:durableId="207955837">
    <w:abstractNumId w:val="11"/>
  </w:num>
  <w:num w:numId="351" w16cid:durableId="1331176574">
    <w:abstractNumId w:val="94"/>
  </w:num>
  <w:num w:numId="352" w16cid:durableId="71246214">
    <w:abstractNumId w:val="276"/>
  </w:num>
  <w:num w:numId="353" w16cid:durableId="449713237">
    <w:abstractNumId w:val="537"/>
  </w:num>
  <w:num w:numId="354" w16cid:durableId="737286340">
    <w:abstractNumId w:val="872"/>
  </w:num>
  <w:num w:numId="355" w16cid:durableId="1780835071">
    <w:abstractNumId w:val="922"/>
  </w:num>
  <w:num w:numId="356" w16cid:durableId="869804460">
    <w:abstractNumId w:val="207"/>
  </w:num>
  <w:num w:numId="357" w16cid:durableId="34159334">
    <w:abstractNumId w:val="953"/>
  </w:num>
  <w:num w:numId="358" w16cid:durableId="1127503848">
    <w:abstractNumId w:val="39"/>
  </w:num>
  <w:num w:numId="359" w16cid:durableId="2099980831">
    <w:abstractNumId w:val="628"/>
  </w:num>
  <w:num w:numId="360" w16cid:durableId="1747800517">
    <w:abstractNumId w:val="412"/>
  </w:num>
  <w:num w:numId="361" w16cid:durableId="1550528507">
    <w:abstractNumId w:val="96"/>
  </w:num>
  <w:num w:numId="362" w16cid:durableId="577714939">
    <w:abstractNumId w:val="773"/>
  </w:num>
  <w:num w:numId="363" w16cid:durableId="1498763343">
    <w:abstractNumId w:val="53"/>
  </w:num>
  <w:num w:numId="364" w16cid:durableId="699207328">
    <w:abstractNumId w:val="326"/>
  </w:num>
  <w:num w:numId="365" w16cid:durableId="1992056819">
    <w:abstractNumId w:val="614"/>
  </w:num>
  <w:num w:numId="366" w16cid:durableId="857963190">
    <w:abstractNumId w:val="566"/>
  </w:num>
  <w:num w:numId="367" w16cid:durableId="336158936">
    <w:abstractNumId w:val="507"/>
  </w:num>
  <w:num w:numId="368" w16cid:durableId="1014498369">
    <w:abstractNumId w:val="322"/>
  </w:num>
  <w:num w:numId="369" w16cid:durableId="836730793">
    <w:abstractNumId w:val="692"/>
  </w:num>
  <w:num w:numId="370" w16cid:durableId="1973319911">
    <w:abstractNumId w:val="410"/>
  </w:num>
  <w:num w:numId="371" w16cid:durableId="732889554">
    <w:abstractNumId w:val="40"/>
  </w:num>
  <w:num w:numId="372" w16cid:durableId="772700386">
    <w:abstractNumId w:val="133"/>
  </w:num>
  <w:num w:numId="373" w16cid:durableId="927348164">
    <w:abstractNumId w:val="24"/>
  </w:num>
  <w:num w:numId="374" w16cid:durableId="1746993623">
    <w:abstractNumId w:val="338"/>
  </w:num>
  <w:num w:numId="375" w16cid:durableId="895821426">
    <w:abstractNumId w:val="835"/>
  </w:num>
  <w:num w:numId="376" w16cid:durableId="1410615440">
    <w:abstractNumId w:val="127"/>
  </w:num>
  <w:num w:numId="377" w16cid:durableId="448208388">
    <w:abstractNumId w:val="366"/>
  </w:num>
  <w:num w:numId="378" w16cid:durableId="501547237">
    <w:abstractNumId w:val="606"/>
  </w:num>
  <w:num w:numId="379" w16cid:durableId="982850115">
    <w:abstractNumId w:val="104"/>
  </w:num>
  <w:num w:numId="380" w16cid:durableId="93984896">
    <w:abstractNumId w:val="546"/>
  </w:num>
  <w:num w:numId="381" w16cid:durableId="2091806343">
    <w:abstractNumId w:val="466"/>
  </w:num>
  <w:num w:numId="382" w16cid:durableId="1884320883">
    <w:abstractNumId w:val="238"/>
  </w:num>
  <w:num w:numId="383" w16cid:durableId="1951812504">
    <w:abstractNumId w:val="936"/>
  </w:num>
  <w:num w:numId="384" w16cid:durableId="1149395982">
    <w:abstractNumId w:val="267"/>
  </w:num>
  <w:num w:numId="385" w16cid:durableId="750662118">
    <w:abstractNumId w:val="298"/>
  </w:num>
  <w:num w:numId="386" w16cid:durableId="1632785810">
    <w:abstractNumId w:val="124"/>
  </w:num>
  <w:num w:numId="387" w16cid:durableId="2130781219">
    <w:abstractNumId w:val="46"/>
  </w:num>
  <w:num w:numId="388" w16cid:durableId="1871532250">
    <w:abstractNumId w:val="796"/>
  </w:num>
  <w:num w:numId="389" w16cid:durableId="1697537976">
    <w:abstractNumId w:val="185"/>
  </w:num>
  <w:num w:numId="390" w16cid:durableId="400444305">
    <w:abstractNumId w:val="710"/>
  </w:num>
  <w:num w:numId="391" w16cid:durableId="1767186141">
    <w:abstractNumId w:val="80"/>
  </w:num>
  <w:num w:numId="392" w16cid:durableId="1057045433">
    <w:abstractNumId w:val="557"/>
  </w:num>
  <w:num w:numId="393" w16cid:durableId="1660693376">
    <w:abstractNumId w:val="357"/>
  </w:num>
  <w:num w:numId="394" w16cid:durableId="956792767">
    <w:abstractNumId w:val="17"/>
  </w:num>
  <w:num w:numId="395" w16cid:durableId="87888988">
    <w:abstractNumId w:val="871"/>
  </w:num>
  <w:num w:numId="396" w16cid:durableId="1474564921">
    <w:abstractNumId w:val="720"/>
  </w:num>
  <w:num w:numId="397" w16cid:durableId="1872567769">
    <w:abstractNumId w:val="335"/>
  </w:num>
  <w:num w:numId="398" w16cid:durableId="1461415189">
    <w:abstractNumId w:val="351"/>
  </w:num>
  <w:num w:numId="399" w16cid:durableId="732315605">
    <w:abstractNumId w:val="42"/>
  </w:num>
  <w:num w:numId="400" w16cid:durableId="286201327">
    <w:abstractNumId w:val="105"/>
  </w:num>
  <w:num w:numId="401" w16cid:durableId="402221101">
    <w:abstractNumId w:val="954"/>
  </w:num>
  <w:num w:numId="402" w16cid:durableId="1616710965">
    <w:abstractNumId w:val="695"/>
  </w:num>
  <w:num w:numId="403" w16cid:durableId="257952449">
    <w:abstractNumId w:val="907"/>
  </w:num>
  <w:num w:numId="404" w16cid:durableId="1098059892">
    <w:abstractNumId w:val="868"/>
  </w:num>
  <w:num w:numId="405" w16cid:durableId="1623686140">
    <w:abstractNumId w:val="661"/>
  </w:num>
  <w:num w:numId="406" w16cid:durableId="1210653927">
    <w:abstractNumId w:val="948"/>
  </w:num>
  <w:num w:numId="407" w16cid:durableId="305940990">
    <w:abstractNumId w:val="1032"/>
  </w:num>
  <w:num w:numId="408" w16cid:durableId="2124297474">
    <w:abstractNumId w:val="799"/>
  </w:num>
  <w:num w:numId="409" w16cid:durableId="1588735173">
    <w:abstractNumId w:val="432"/>
  </w:num>
  <w:num w:numId="410" w16cid:durableId="1724907884">
    <w:abstractNumId w:val="591"/>
  </w:num>
  <w:num w:numId="411" w16cid:durableId="5063890">
    <w:abstractNumId w:val="21"/>
  </w:num>
  <w:num w:numId="412" w16cid:durableId="186335693">
    <w:abstractNumId w:val="677"/>
  </w:num>
  <w:num w:numId="413" w16cid:durableId="2094666932">
    <w:abstractNumId w:val="512"/>
  </w:num>
  <w:num w:numId="414" w16cid:durableId="832338031">
    <w:abstractNumId w:val="463"/>
  </w:num>
  <w:num w:numId="415" w16cid:durableId="2017925127">
    <w:abstractNumId w:val="189"/>
  </w:num>
  <w:num w:numId="416" w16cid:durableId="1913538593">
    <w:abstractNumId w:val="73"/>
  </w:num>
  <w:num w:numId="417" w16cid:durableId="969942238">
    <w:abstractNumId w:val="600"/>
  </w:num>
  <w:num w:numId="418" w16cid:durableId="1625035614">
    <w:abstractNumId w:val="505"/>
  </w:num>
  <w:num w:numId="419" w16cid:durableId="1447310241">
    <w:abstractNumId w:val="25"/>
  </w:num>
  <w:num w:numId="420" w16cid:durableId="1835679598">
    <w:abstractNumId w:val="221"/>
  </w:num>
  <w:num w:numId="421" w16cid:durableId="1359888305">
    <w:abstractNumId w:val="223"/>
  </w:num>
  <w:num w:numId="422" w16cid:durableId="1236279081">
    <w:abstractNumId w:val="919"/>
  </w:num>
  <w:num w:numId="423" w16cid:durableId="142048464">
    <w:abstractNumId w:val="398"/>
  </w:num>
  <w:num w:numId="424" w16cid:durableId="476339769">
    <w:abstractNumId w:val="1057"/>
  </w:num>
  <w:num w:numId="425" w16cid:durableId="14815463">
    <w:abstractNumId w:val="944"/>
  </w:num>
  <w:num w:numId="426" w16cid:durableId="1912618215">
    <w:abstractNumId w:val="1063"/>
  </w:num>
  <w:num w:numId="427" w16cid:durableId="1827476510">
    <w:abstractNumId w:val="136"/>
  </w:num>
  <w:num w:numId="428" w16cid:durableId="1788425057">
    <w:abstractNumId w:val="161"/>
  </w:num>
  <w:num w:numId="429" w16cid:durableId="7564733">
    <w:abstractNumId w:val="595"/>
  </w:num>
  <w:num w:numId="430" w16cid:durableId="1937126893">
    <w:abstractNumId w:val="767"/>
  </w:num>
  <w:num w:numId="431" w16cid:durableId="1691487378">
    <w:abstractNumId w:val="319"/>
  </w:num>
  <w:num w:numId="432" w16cid:durableId="778068199">
    <w:abstractNumId w:val="667"/>
  </w:num>
  <w:num w:numId="433" w16cid:durableId="2026050696">
    <w:abstractNumId w:val="1023"/>
  </w:num>
  <w:num w:numId="434" w16cid:durableId="933050230">
    <w:abstractNumId w:val="411"/>
  </w:num>
  <w:num w:numId="435" w16cid:durableId="1409764792">
    <w:abstractNumId w:val="839"/>
  </w:num>
  <w:num w:numId="436" w16cid:durableId="1390031861">
    <w:abstractNumId w:val="350"/>
  </w:num>
  <w:num w:numId="437" w16cid:durableId="1661615467">
    <w:abstractNumId w:val="823"/>
  </w:num>
  <w:num w:numId="438" w16cid:durableId="673649601">
    <w:abstractNumId w:val="433"/>
  </w:num>
  <w:num w:numId="439" w16cid:durableId="1147553836">
    <w:abstractNumId w:val="180"/>
  </w:num>
  <w:num w:numId="440" w16cid:durableId="40859894">
    <w:abstractNumId w:val="462"/>
  </w:num>
  <w:num w:numId="441" w16cid:durableId="144860086">
    <w:abstractNumId w:val="274"/>
  </w:num>
  <w:num w:numId="442" w16cid:durableId="1120800623">
    <w:abstractNumId w:val="494"/>
  </w:num>
  <w:num w:numId="443" w16cid:durableId="1544631193">
    <w:abstractNumId w:val="195"/>
  </w:num>
  <w:num w:numId="444" w16cid:durableId="1273707841">
    <w:abstractNumId w:val="745"/>
  </w:num>
  <w:num w:numId="445" w16cid:durableId="1214583456">
    <w:abstractNumId w:val="82"/>
  </w:num>
  <w:num w:numId="446" w16cid:durableId="1736968163">
    <w:abstractNumId w:val="234"/>
  </w:num>
  <w:num w:numId="447" w16cid:durableId="1031758298">
    <w:abstractNumId w:val="825"/>
  </w:num>
  <w:num w:numId="448" w16cid:durableId="53701192">
    <w:abstractNumId w:val="56"/>
  </w:num>
  <w:num w:numId="449" w16cid:durableId="76438006">
    <w:abstractNumId w:val="314"/>
  </w:num>
  <w:num w:numId="450" w16cid:durableId="1684819680">
    <w:abstractNumId w:val="344"/>
  </w:num>
  <w:num w:numId="451" w16cid:durableId="1542324242">
    <w:abstractNumId w:val="489"/>
  </w:num>
  <w:num w:numId="452" w16cid:durableId="1983347558">
    <w:abstractNumId w:val="811"/>
  </w:num>
  <w:num w:numId="453" w16cid:durableId="1007177524">
    <w:abstractNumId w:val="812"/>
  </w:num>
  <w:num w:numId="454" w16cid:durableId="727807169">
    <w:abstractNumId w:val="1040"/>
  </w:num>
  <w:num w:numId="455" w16cid:durableId="441148090">
    <w:abstractNumId w:val="699"/>
  </w:num>
  <w:num w:numId="456" w16cid:durableId="1727335483">
    <w:abstractNumId w:val="437"/>
  </w:num>
  <w:num w:numId="457" w16cid:durableId="649137172">
    <w:abstractNumId w:val="419"/>
  </w:num>
  <w:num w:numId="458" w16cid:durableId="115216514">
    <w:abstractNumId w:val="157"/>
  </w:num>
  <w:num w:numId="459" w16cid:durableId="1339044779">
    <w:abstractNumId w:val="792"/>
  </w:num>
  <w:num w:numId="460" w16cid:durableId="967781565">
    <w:abstractNumId w:val="891"/>
  </w:num>
  <w:num w:numId="461" w16cid:durableId="1613247888">
    <w:abstractNumId w:val="382"/>
  </w:num>
  <w:num w:numId="462" w16cid:durableId="967977241">
    <w:abstractNumId w:val="93"/>
  </w:num>
  <w:num w:numId="463" w16cid:durableId="835611088">
    <w:abstractNumId w:val="375"/>
  </w:num>
  <w:num w:numId="464" w16cid:durableId="1211110011">
    <w:abstractNumId w:val="70"/>
  </w:num>
  <w:num w:numId="465" w16cid:durableId="1353142601">
    <w:abstractNumId w:val="353"/>
  </w:num>
  <w:num w:numId="466" w16cid:durableId="1138105593">
    <w:abstractNumId w:val="963"/>
  </w:num>
  <w:num w:numId="467" w16cid:durableId="573660118">
    <w:abstractNumId w:val="517"/>
  </w:num>
  <w:num w:numId="468" w16cid:durableId="58985340">
    <w:abstractNumId w:val="197"/>
  </w:num>
  <w:num w:numId="469" w16cid:durableId="918633689">
    <w:abstractNumId w:val="10"/>
  </w:num>
  <w:num w:numId="470" w16cid:durableId="554244616">
    <w:abstractNumId w:val="742"/>
  </w:num>
  <w:num w:numId="471" w16cid:durableId="506213043">
    <w:abstractNumId w:val="151"/>
  </w:num>
  <w:num w:numId="472" w16cid:durableId="1663048081">
    <w:abstractNumId w:val="885"/>
  </w:num>
  <w:num w:numId="473" w16cid:durableId="992174379">
    <w:abstractNumId w:val="674"/>
  </w:num>
  <w:num w:numId="474" w16cid:durableId="1880046046">
    <w:abstractNumId w:val="138"/>
  </w:num>
  <w:num w:numId="475" w16cid:durableId="666203785">
    <w:abstractNumId w:val="418"/>
  </w:num>
  <w:num w:numId="476" w16cid:durableId="767383648">
    <w:abstractNumId w:val="568"/>
  </w:num>
  <w:num w:numId="477" w16cid:durableId="67122440">
    <w:abstractNumId w:val="1049"/>
  </w:num>
  <w:num w:numId="478" w16cid:durableId="1185170490">
    <w:abstractNumId w:val="237"/>
  </w:num>
  <w:num w:numId="479" w16cid:durableId="1820540317">
    <w:abstractNumId w:val="801"/>
  </w:num>
  <w:num w:numId="480" w16cid:durableId="282615925">
    <w:abstractNumId w:val="806"/>
  </w:num>
  <w:num w:numId="481" w16cid:durableId="503473307">
    <w:abstractNumId w:val="1055"/>
  </w:num>
  <w:num w:numId="482" w16cid:durableId="1711147921">
    <w:abstractNumId w:val="14"/>
  </w:num>
  <w:num w:numId="483" w16cid:durableId="1584990944">
    <w:abstractNumId w:val="292"/>
  </w:num>
  <w:num w:numId="484" w16cid:durableId="1037974872">
    <w:abstractNumId w:val="1013"/>
  </w:num>
  <w:num w:numId="485" w16cid:durableId="1492255185">
    <w:abstractNumId w:val="190"/>
  </w:num>
  <w:num w:numId="486" w16cid:durableId="1511137145">
    <w:abstractNumId w:val="986"/>
  </w:num>
  <w:num w:numId="487" w16cid:durableId="2028174814">
    <w:abstractNumId w:val="516"/>
  </w:num>
  <w:num w:numId="488" w16cid:durableId="144513336">
    <w:abstractNumId w:val="1005"/>
  </w:num>
  <w:num w:numId="489" w16cid:durableId="120004726">
    <w:abstractNumId w:val="990"/>
  </w:num>
  <w:num w:numId="490" w16cid:durableId="1908999514">
    <w:abstractNumId w:val="23"/>
  </w:num>
  <w:num w:numId="491" w16cid:durableId="99834110">
    <w:abstractNumId w:val="420"/>
  </w:num>
  <w:num w:numId="492" w16cid:durableId="1383482181">
    <w:abstractNumId w:val="881"/>
  </w:num>
  <w:num w:numId="493" w16cid:durableId="1422340342">
    <w:abstractNumId w:val="610"/>
  </w:num>
  <w:num w:numId="494" w16cid:durableId="302931791">
    <w:abstractNumId w:val="171"/>
  </w:num>
  <w:num w:numId="495" w16cid:durableId="826096617">
    <w:abstractNumId w:val="1056"/>
  </w:num>
  <w:num w:numId="496" w16cid:durableId="1838687441">
    <w:abstractNumId w:val="912"/>
  </w:num>
  <w:num w:numId="497" w16cid:durableId="4286119">
    <w:abstractNumId w:val="719"/>
  </w:num>
  <w:num w:numId="498" w16cid:durableId="476337346">
    <w:abstractNumId w:val="729"/>
  </w:num>
  <w:num w:numId="499" w16cid:durableId="344136338">
    <w:abstractNumId w:val="947"/>
  </w:num>
  <w:num w:numId="500" w16cid:durableId="2117215794">
    <w:abstractNumId w:val="297"/>
  </w:num>
  <w:num w:numId="501" w16cid:durableId="99224381">
    <w:abstractNumId w:val="67"/>
  </w:num>
  <w:num w:numId="502" w16cid:durableId="1153327690">
    <w:abstractNumId w:val="1077"/>
  </w:num>
  <w:num w:numId="503" w16cid:durableId="1807773998">
    <w:abstractNumId w:val="439"/>
  </w:num>
  <w:num w:numId="504" w16cid:durableId="901059888">
    <w:abstractNumId w:val="578"/>
  </w:num>
  <w:num w:numId="505" w16cid:durableId="120617850">
    <w:abstractNumId w:val="841"/>
  </w:num>
  <w:num w:numId="506" w16cid:durableId="2143426388">
    <w:abstractNumId w:val="761"/>
  </w:num>
  <w:num w:numId="507" w16cid:durableId="645935737">
    <w:abstractNumId w:val="733"/>
  </w:num>
  <w:num w:numId="508" w16cid:durableId="2142503368">
    <w:abstractNumId w:val="144"/>
  </w:num>
  <w:num w:numId="509" w16cid:durableId="454062286">
    <w:abstractNumId w:val="613"/>
  </w:num>
  <w:num w:numId="510" w16cid:durableId="1554537497">
    <w:abstractNumId w:val="376"/>
  </w:num>
  <w:num w:numId="511" w16cid:durableId="2123263083">
    <w:abstractNumId w:val="48"/>
  </w:num>
  <w:num w:numId="512" w16cid:durableId="2133863379">
    <w:abstractNumId w:val="973"/>
  </w:num>
  <w:num w:numId="513" w16cid:durableId="1872956388">
    <w:abstractNumId w:val="58"/>
  </w:num>
  <w:num w:numId="514" w16cid:durableId="974019847">
    <w:abstractNumId w:val="665"/>
  </w:num>
  <w:num w:numId="515" w16cid:durableId="1058555317">
    <w:abstractNumId w:val="929"/>
  </w:num>
  <w:num w:numId="516" w16cid:durableId="1398169416">
    <w:abstractNumId w:val="1030"/>
  </w:num>
  <w:num w:numId="517" w16cid:durableId="279269204">
    <w:abstractNumId w:val="1076"/>
  </w:num>
  <w:num w:numId="518" w16cid:durableId="2009938161">
    <w:abstractNumId w:val="403"/>
  </w:num>
  <w:num w:numId="519" w16cid:durableId="141775282">
    <w:abstractNumId w:val="724"/>
  </w:num>
  <w:num w:numId="520" w16cid:durableId="2136483257">
    <w:abstractNumId w:val="148"/>
  </w:num>
  <w:num w:numId="521" w16cid:durableId="735586589">
    <w:abstractNumId w:val="135"/>
  </w:num>
  <w:num w:numId="522" w16cid:durableId="1489664639">
    <w:abstractNumId w:val="340"/>
  </w:num>
  <w:num w:numId="523" w16cid:durableId="1129055693">
    <w:abstractNumId w:val="754"/>
  </w:num>
  <w:num w:numId="524" w16cid:durableId="530192821">
    <w:abstractNumId w:val="435"/>
  </w:num>
  <w:num w:numId="525" w16cid:durableId="918715999">
    <w:abstractNumId w:val="465"/>
  </w:num>
  <w:num w:numId="526" w16cid:durableId="2142650742">
    <w:abstractNumId w:val="940"/>
  </w:num>
  <w:num w:numId="527" w16cid:durableId="21758534">
    <w:abstractNumId w:val="271"/>
  </w:num>
  <w:num w:numId="528" w16cid:durableId="852035405">
    <w:abstractNumId w:val="381"/>
  </w:num>
  <w:num w:numId="529" w16cid:durableId="2018265191">
    <w:abstractNumId w:val="1024"/>
  </w:num>
  <w:num w:numId="530" w16cid:durableId="1734087316">
    <w:abstractNumId w:val="602"/>
  </w:num>
  <w:num w:numId="531" w16cid:durableId="118652198">
    <w:abstractNumId w:val="791"/>
  </w:num>
  <w:num w:numId="532" w16cid:durableId="1946955818">
    <w:abstractNumId w:val="981"/>
  </w:num>
  <w:num w:numId="533" w16cid:durableId="1830094058">
    <w:abstractNumId w:val="524"/>
  </w:num>
  <w:num w:numId="534" w16cid:durableId="1037658065">
    <w:abstractNumId w:val="118"/>
  </w:num>
  <w:num w:numId="535" w16cid:durableId="1148472314">
    <w:abstractNumId w:val="388"/>
  </w:num>
  <w:num w:numId="536" w16cid:durableId="68963579">
    <w:abstractNumId w:val="1070"/>
  </w:num>
  <w:num w:numId="537" w16cid:durableId="757948367">
    <w:abstractNumId w:val="615"/>
  </w:num>
  <w:num w:numId="538" w16cid:durableId="1751150627">
    <w:abstractNumId w:val="899"/>
  </w:num>
  <w:num w:numId="539" w16cid:durableId="1365599410">
    <w:abstractNumId w:val="407"/>
  </w:num>
  <w:num w:numId="540" w16cid:durableId="823009741">
    <w:abstractNumId w:val="693"/>
  </w:num>
  <w:num w:numId="541" w16cid:durableId="1490440411">
    <w:abstractNumId w:val="1037"/>
  </w:num>
  <w:num w:numId="542" w16cid:durableId="720594380">
    <w:abstractNumId w:val="431"/>
  </w:num>
  <w:num w:numId="543" w16cid:durableId="1181356932">
    <w:abstractNumId w:val="495"/>
  </w:num>
  <w:num w:numId="544" w16cid:durableId="1191530451">
    <w:abstractNumId w:val="711"/>
  </w:num>
  <w:num w:numId="545" w16cid:durableId="1178042115">
    <w:abstractNumId w:val="722"/>
  </w:num>
  <w:num w:numId="546" w16cid:durableId="1324356973">
    <w:abstractNumId w:val="800"/>
  </w:num>
  <w:num w:numId="547" w16cid:durableId="2006931279">
    <w:abstractNumId w:val="417"/>
  </w:num>
  <w:num w:numId="548" w16cid:durableId="1160534488">
    <w:abstractNumId w:val="700"/>
  </w:num>
  <w:num w:numId="549" w16cid:durableId="1178419873">
    <w:abstractNumId w:val="1051"/>
  </w:num>
  <w:num w:numId="550" w16cid:durableId="1318650928">
    <w:abstractNumId w:val="1026"/>
  </w:num>
  <w:num w:numId="551" w16cid:durableId="734091285">
    <w:abstractNumId w:val="746"/>
  </w:num>
  <w:num w:numId="552" w16cid:durableId="1210143025">
    <w:abstractNumId w:val="884"/>
  </w:num>
  <w:num w:numId="553" w16cid:durableId="932586331">
    <w:abstractNumId w:val="65"/>
  </w:num>
  <w:num w:numId="554" w16cid:durableId="458231999">
    <w:abstractNumId w:val="682"/>
  </w:num>
  <w:num w:numId="555" w16cid:durableId="1681202511">
    <w:abstractNumId w:val="429"/>
  </w:num>
  <w:num w:numId="556" w16cid:durableId="400761914">
    <w:abstractNumId w:val="569"/>
  </w:num>
  <w:num w:numId="557" w16cid:durableId="1222716052">
    <w:abstractNumId w:val="254"/>
  </w:num>
  <w:num w:numId="558" w16cid:durableId="2121531405">
    <w:abstractNumId w:val="560"/>
  </w:num>
  <w:num w:numId="559" w16cid:durableId="513957566">
    <w:abstractNumId w:val="331"/>
  </w:num>
  <w:num w:numId="560" w16cid:durableId="2083209188">
    <w:abstractNumId w:val="250"/>
  </w:num>
  <w:num w:numId="561" w16cid:durableId="506211848">
    <w:abstractNumId w:val="950"/>
  </w:num>
  <w:num w:numId="562" w16cid:durableId="1166476626">
    <w:abstractNumId w:val="347"/>
  </w:num>
  <w:num w:numId="563" w16cid:durableId="1349914638">
    <w:abstractNumId w:val="685"/>
  </w:num>
  <w:num w:numId="564" w16cid:durableId="1998921373">
    <w:abstractNumId w:val="452"/>
  </w:num>
  <w:num w:numId="565" w16cid:durableId="256789996">
    <w:abstractNumId w:val="627"/>
  </w:num>
  <w:num w:numId="566" w16cid:durableId="20252202">
    <w:abstractNumId w:val="279"/>
  </w:num>
  <w:num w:numId="567" w16cid:durableId="1838112111">
    <w:abstractNumId w:val="964"/>
  </w:num>
  <w:num w:numId="568" w16cid:durableId="217782326">
    <w:abstractNumId w:val="166"/>
  </w:num>
  <w:num w:numId="569" w16cid:durableId="8875231">
    <w:abstractNumId w:val="5"/>
  </w:num>
  <w:num w:numId="570" w16cid:durableId="1191989651">
    <w:abstractNumId w:val="198"/>
  </w:num>
  <w:num w:numId="571" w16cid:durableId="1155562338">
    <w:abstractNumId w:val="1016"/>
  </w:num>
  <w:num w:numId="572" w16cid:durableId="162358330">
    <w:abstractNumId w:val="519"/>
  </w:num>
  <w:num w:numId="573" w16cid:durableId="62533882">
    <w:abstractNumId w:val="214"/>
  </w:num>
  <w:num w:numId="574" w16cid:durableId="231277483">
    <w:abstractNumId w:val="765"/>
  </w:num>
  <w:num w:numId="575" w16cid:durableId="420762422">
    <w:abstractNumId w:val="669"/>
  </w:num>
  <w:num w:numId="576" w16cid:durableId="1225410045">
    <w:abstractNumId w:val="269"/>
  </w:num>
  <w:num w:numId="577" w16cid:durableId="1480805286">
    <w:abstractNumId w:val="395"/>
  </w:num>
  <w:num w:numId="578" w16cid:durableId="828986478">
    <w:abstractNumId w:val="672"/>
  </w:num>
  <w:num w:numId="579" w16cid:durableId="1706321610">
    <w:abstractNumId w:val="145"/>
  </w:num>
  <w:num w:numId="580" w16cid:durableId="1990547234">
    <w:abstractNumId w:val="389"/>
  </w:num>
  <w:num w:numId="581" w16cid:durableId="1598296298">
    <w:abstractNumId w:val="441"/>
  </w:num>
  <w:num w:numId="582" w16cid:durableId="599029121">
    <w:abstractNumId w:val="31"/>
  </w:num>
  <w:num w:numId="583" w16cid:durableId="645672254">
    <w:abstractNumId w:val="587"/>
  </w:num>
  <w:num w:numId="584" w16cid:durableId="1368605875">
    <w:abstractNumId w:val="851"/>
  </w:num>
  <w:num w:numId="585" w16cid:durableId="1979649317">
    <w:abstractNumId w:val="477"/>
  </w:num>
  <w:num w:numId="586" w16cid:durableId="1399788794">
    <w:abstractNumId w:val="1033"/>
  </w:num>
  <w:num w:numId="587" w16cid:durableId="1775590122">
    <w:abstractNumId w:val="836"/>
  </w:num>
  <w:num w:numId="588" w16cid:durableId="1751853293">
    <w:abstractNumId w:val="209"/>
  </w:num>
  <w:num w:numId="589" w16cid:durableId="2009481528">
    <w:abstractNumId w:val="262"/>
  </w:num>
  <w:num w:numId="590" w16cid:durableId="1139689418">
    <w:abstractNumId w:val="487"/>
  </w:num>
  <w:num w:numId="591" w16cid:durableId="398792044">
    <w:abstractNumId w:val="430"/>
  </w:num>
  <w:num w:numId="592" w16cid:durableId="1208643284">
    <w:abstractNumId w:val="708"/>
  </w:num>
  <w:num w:numId="593" w16cid:durableId="1014112248">
    <w:abstractNumId w:val="691"/>
  </w:num>
  <w:num w:numId="594" w16cid:durableId="78988031">
    <w:abstractNumId w:val="121"/>
  </w:num>
  <w:num w:numId="595" w16cid:durableId="1466967018">
    <w:abstractNumId w:val="183"/>
  </w:num>
  <w:num w:numId="596" w16cid:durableId="861236830">
    <w:abstractNumId w:val="76"/>
  </w:num>
  <w:num w:numId="597" w16cid:durableId="890389251">
    <w:abstractNumId w:val="1036"/>
  </w:num>
  <w:num w:numId="598" w16cid:durableId="1849707719">
    <w:abstractNumId w:val="18"/>
  </w:num>
  <w:num w:numId="599" w16cid:durableId="80030881">
    <w:abstractNumId w:val="920"/>
  </w:num>
  <w:num w:numId="600" w16cid:durableId="2049865723">
    <w:abstractNumId w:val="233"/>
  </w:num>
  <w:num w:numId="601" w16cid:durableId="1799297067">
    <w:abstractNumId w:val="1018"/>
  </w:num>
  <w:num w:numId="602" w16cid:durableId="660891966">
    <w:abstractNumId w:val="478"/>
  </w:num>
  <w:num w:numId="603" w16cid:durableId="842820986">
    <w:abstractNumId w:val="137"/>
  </w:num>
  <w:num w:numId="604" w16cid:durableId="451289344">
    <w:abstractNumId w:val="483"/>
  </w:num>
  <w:num w:numId="605" w16cid:durableId="194275922">
    <w:abstractNumId w:val="55"/>
  </w:num>
  <w:num w:numId="606" w16cid:durableId="1454053230">
    <w:abstractNumId w:val="205"/>
  </w:num>
  <w:num w:numId="607" w16cid:durableId="1318455979">
    <w:abstractNumId w:val="91"/>
  </w:num>
  <w:num w:numId="608" w16cid:durableId="751854119">
    <w:abstractNumId w:val="227"/>
  </w:num>
  <w:num w:numId="609" w16cid:durableId="1240872187">
    <w:abstractNumId w:val="789"/>
  </w:num>
  <w:num w:numId="610" w16cid:durableId="1804495182">
    <w:abstractNumId w:val="1068"/>
  </w:num>
  <w:num w:numId="611" w16cid:durableId="1278682379">
    <w:abstractNumId w:val="128"/>
  </w:num>
  <w:num w:numId="612" w16cid:durableId="1123233081">
    <w:abstractNumId w:val="861"/>
  </w:num>
  <w:num w:numId="613" w16cid:durableId="1432705935">
    <w:abstractNumId w:val="423"/>
  </w:num>
  <w:num w:numId="614" w16cid:durableId="2015453009">
    <w:abstractNumId w:val="750"/>
  </w:num>
  <w:num w:numId="615" w16cid:durableId="182018564">
    <w:abstractNumId w:val="1034"/>
  </w:num>
  <w:num w:numId="616" w16cid:durableId="11536378">
    <w:abstractNumId w:val="1073"/>
  </w:num>
  <w:num w:numId="617" w16cid:durableId="998852279">
    <w:abstractNumId w:val="265"/>
  </w:num>
  <w:num w:numId="618" w16cid:durableId="110786115">
    <w:abstractNumId w:val="115"/>
  </w:num>
  <w:num w:numId="619" w16cid:durableId="622272473">
    <w:abstractNumId w:val="90"/>
  </w:num>
  <w:num w:numId="620" w16cid:durableId="822425734">
    <w:abstractNumId w:val="739"/>
  </w:num>
  <w:num w:numId="621" w16cid:durableId="1266381642">
    <w:abstractNumId w:val="860"/>
  </w:num>
  <w:num w:numId="622" w16cid:durableId="1022589565">
    <w:abstractNumId w:val="397"/>
  </w:num>
  <w:num w:numId="623" w16cid:durableId="826097992">
    <w:abstractNumId w:val="508"/>
  </w:num>
  <w:num w:numId="624" w16cid:durableId="929393795">
    <w:abstractNumId w:val="730"/>
  </w:num>
  <w:num w:numId="625" w16cid:durableId="1395156514">
    <w:abstractNumId w:val="261"/>
  </w:num>
  <w:num w:numId="626" w16cid:durableId="1193804205">
    <w:abstractNumId w:val="968"/>
  </w:num>
  <w:num w:numId="627" w16cid:durableId="681199449">
    <w:abstractNumId w:val="556"/>
  </w:num>
  <w:num w:numId="628" w16cid:durableId="1672752007">
    <w:abstractNumId w:val="821"/>
  </w:num>
  <w:num w:numId="629" w16cid:durableId="1028796597">
    <w:abstractNumId w:val="583"/>
  </w:num>
  <w:num w:numId="630" w16cid:durableId="1820267686">
    <w:abstractNumId w:val="428"/>
  </w:num>
  <w:num w:numId="631" w16cid:durableId="808788469">
    <w:abstractNumId w:val="915"/>
  </w:num>
  <w:num w:numId="632" w16cid:durableId="1396779978">
    <w:abstractNumId w:val="790"/>
  </w:num>
  <w:num w:numId="633" w16cid:durableId="960500119">
    <w:abstractNumId w:val="175"/>
  </w:num>
  <w:num w:numId="634" w16cid:durableId="314917905">
    <w:abstractNumId w:val="122"/>
  </w:num>
  <w:num w:numId="635" w16cid:durableId="1563129933">
    <w:abstractNumId w:val="425"/>
  </w:num>
  <w:num w:numId="636" w16cid:durableId="1473478636">
    <w:abstractNumId w:val="532"/>
  </w:num>
  <w:num w:numId="637" w16cid:durableId="1705061831">
    <w:abstractNumId w:val="987"/>
  </w:num>
  <w:num w:numId="638" w16cid:durableId="343897831">
    <w:abstractNumId w:val="1"/>
  </w:num>
  <w:num w:numId="639" w16cid:durableId="355228460">
    <w:abstractNumId w:val="215"/>
  </w:num>
  <w:num w:numId="640" w16cid:durableId="1497451978">
    <w:abstractNumId w:val="703"/>
  </w:num>
  <w:num w:numId="641" w16cid:durableId="2110739117">
    <w:abstractNumId w:val="251"/>
  </w:num>
  <w:num w:numId="642" w16cid:durableId="1886672360">
    <w:abstractNumId w:val="20"/>
  </w:num>
  <w:num w:numId="643" w16cid:durableId="1919515143">
    <w:abstractNumId w:val="372"/>
  </w:num>
  <w:num w:numId="644" w16cid:durableId="533538119">
    <w:abstractNumId w:val="396"/>
  </w:num>
  <w:num w:numId="645" w16cid:durableId="1795174986">
    <w:abstractNumId w:val="844"/>
  </w:num>
  <w:num w:numId="646" w16cid:durableId="436944324">
    <w:abstractNumId w:val="718"/>
  </w:num>
  <w:num w:numId="647" w16cid:durableId="1938974937">
    <w:abstractNumId w:val="449"/>
  </w:num>
  <w:num w:numId="648" w16cid:durableId="81732018">
    <w:abstractNumId w:val="974"/>
  </w:num>
  <w:num w:numId="649" w16cid:durableId="1704556904">
    <w:abstractNumId w:val="282"/>
  </w:num>
  <w:num w:numId="650" w16cid:durableId="1988394553">
    <w:abstractNumId w:val="231"/>
  </w:num>
  <w:num w:numId="651" w16cid:durableId="1806503002">
    <w:abstractNumId w:val="778"/>
  </w:num>
  <w:num w:numId="652" w16cid:durableId="390344731">
    <w:abstractNumId w:val="1058"/>
  </w:num>
  <w:num w:numId="653" w16cid:durableId="537091097">
    <w:abstractNumId w:val="521"/>
  </w:num>
  <w:num w:numId="654" w16cid:durableId="2068407185">
    <w:abstractNumId w:val="637"/>
  </w:num>
  <w:num w:numId="655" w16cid:durableId="1843084022">
    <w:abstractNumId w:val="445"/>
  </w:num>
  <w:num w:numId="656" w16cid:durableId="192696064">
    <w:abstractNumId w:val="975"/>
  </w:num>
  <w:num w:numId="657" w16cid:durableId="1166167539">
    <w:abstractNumId w:val="906"/>
  </w:num>
  <w:num w:numId="658" w16cid:durableId="856695468">
    <w:abstractNumId w:val="625"/>
  </w:num>
  <w:num w:numId="659" w16cid:durableId="92283121">
    <w:abstractNumId w:val="832"/>
  </w:num>
  <w:num w:numId="660" w16cid:durableId="891424189">
    <w:abstractNumId w:val="979"/>
  </w:num>
  <w:num w:numId="661" w16cid:durableId="1706831745">
    <w:abstractNumId w:val="32"/>
  </w:num>
  <w:num w:numId="662" w16cid:durableId="1823621371">
    <w:abstractNumId w:val="308"/>
  </w:num>
  <w:num w:numId="663" w16cid:durableId="1756317443">
    <w:abstractNumId w:val="129"/>
  </w:num>
  <w:num w:numId="664" w16cid:durableId="1226334864">
    <w:abstractNumId w:val="533"/>
  </w:num>
  <w:num w:numId="665" w16cid:durableId="1961691270">
    <w:abstractNumId w:val="879"/>
  </w:num>
  <w:num w:numId="666" w16cid:durableId="133759289">
    <w:abstractNumId w:val="451"/>
  </w:num>
  <w:num w:numId="667" w16cid:durableId="1469854746">
    <w:abstractNumId w:val="572"/>
  </w:num>
  <w:num w:numId="668" w16cid:durableId="2116248718">
    <w:abstractNumId w:val="213"/>
  </w:num>
  <w:num w:numId="669" w16cid:durableId="446851789">
    <w:abstractNumId w:val="918"/>
  </w:num>
  <w:num w:numId="670" w16cid:durableId="333459314">
    <w:abstractNumId w:val="576"/>
  </w:num>
  <w:num w:numId="671" w16cid:durableId="1367104117">
    <w:abstractNumId w:val="727"/>
  </w:num>
  <w:num w:numId="672" w16cid:durableId="1161698687">
    <w:abstractNumId w:val="726"/>
  </w:num>
  <w:num w:numId="673" w16cid:durableId="2062902087">
    <w:abstractNumId w:val="257"/>
  </w:num>
  <w:num w:numId="674" w16cid:durableId="681130939">
    <w:abstractNumId w:val="450"/>
  </w:num>
  <w:num w:numId="675" w16cid:durableId="1280720017">
    <w:abstractNumId w:val="468"/>
  </w:num>
  <w:num w:numId="676" w16cid:durableId="2146584236">
    <w:abstractNumId w:val="28"/>
  </w:num>
  <w:num w:numId="677" w16cid:durableId="875387860">
    <w:abstractNumId w:val="482"/>
  </w:num>
  <w:num w:numId="678" w16cid:durableId="378212663">
    <w:abstractNumId w:val="970"/>
  </w:num>
  <w:num w:numId="679" w16cid:durableId="740979800">
    <w:abstractNumId w:val="1067"/>
  </w:num>
  <w:num w:numId="680" w16cid:durableId="1255237455">
    <w:abstractNumId w:val="949"/>
  </w:num>
  <w:num w:numId="681" w16cid:durableId="1449157470">
    <w:abstractNumId w:val="1003"/>
  </w:num>
  <w:num w:numId="682" w16cid:durableId="751901047">
    <w:abstractNumId w:val="764"/>
  </w:num>
  <w:num w:numId="683" w16cid:durableId="91629403">
    <w:abstractNumId w:val="654"/>
  </w:num>
  <w:num w:numId="684" w16cid:durableId="723988210">
    <w:abstractNumId w:val="552"/>
  </w:num>
  <w:num w:numId="685" w16cid:durableId="1718554604">
    <w:abstractNumId w:val="931"/>
  </w:num>
  <w:num w:numId="686" w16cid:durableId="162284006">
    <w:abstractNumId w:val="582"/>
  </w:num>
  <w:num w:numId="687" w16cid:durableId="1253513435">
    <w:abstractNumId w:val="684"/>
  </w:num>
  <w:num w:numId="688" w16cid:durableId="1631546136">
    <w:abstractNumId w:val="263"/>
  </w:num>
  <w:num w:numId="689" w16cid:durableId="1151602392">
    <w:abstractNumId w:val="819"/>
  </w:num>
  <w:num w:numId="690" w16cid:durableId="1257784632">
    <w:abstractNumId w:val="87"/>
  </w:num>
  <w:num w:numId="691" w16cid:durableId="510068186">
    <w:abstractNumId w:val="44"/>
  </w:num>
  <w:num w:numId="692" w16cid:durableId="488711965">
    <w:abstractNumId w:val="910"/>
  </w:num>
  <w:num w:numId="693" w16cid:durableId="1085881531">
    <w:abstractNumId w:val="1044"/>
  </w:num>
  <w:num w:numId="694" w16cid:durableId="428476884">
    <w:abstractNumId w:val="236"/>
  </w:num>
  <w:num w:numId="695" w16cid:durableId="1681811491">
    <w:abstractNumId w:val="645"/>
  </w:num>
  <w:num w:numId="696" w16cid:durableId="1782450811">
    <w:abstractNumId w:val="574"/>
  </w:num>
  <w:num w:numId="697" w16cid:durableId="1893350959">
    <w:abstractNumId w:val="590"/>
  </w:num>
  <w:num w:numId="698" w16cid:durableId="1730302252">
    <w:abstractNumId w:val="421"/>
  </w:num>
  <w:num w:numId="699" w16cid:durableId="1330332624">
    <w:abstractNumId w:val="903"/>
  </w:num>
  <w:num w:numId="700" w16cid:durableId="116994784">
    <w:abstractNumId w:val="168"/>
  </w:num>
  <w:num w:numId="701" w16cid:durableId="113864207">
    <w:abstractNumId w:val="554"/>
  </w:num>
  <w:num w:numId="702" w16cid:durableId="225143596">
    <w:abstractNumId w:val="509"/>
  </w:num>
  <w:num w:numId="703" w16cid:durableId="172956574">
    <w:abstractNumId w:val="390"/>
  </w:num>
  <w:num w:numId="704" w16cid:durableId="1200892423">
    <w:abstractNumId w:val="66"/>
  </w:num>
  <w:num w:numId="705" w16cid:durableId="209806864">
    <w:abstractNumId w:val="668"/>
  </w:num>
  <w:num w:numId="706" w16cid:durableId="443498633">
    <w:abstractNumId w:val="640"/>
  </w:num>
  <w:num w:numId="707" w16cid:durableId="1114984045">
    <w:abstractNumId w:val="113"/>
  </w:num>
  <w:num w:numId="708" w16cid:durableId="1683512629">
    <w:abstractNumId w:val="793"/>
  </w:num>
  <w:num w:numId="709" w16cid:durableId="1666858840">
    <w:abstractNumId w:val="440"/>
  </w:num>
  <w:num w:numId="710" w16cid:durableId="2024627079">
    <w:abstractNumId w:val="256"/>
  </w:num>
  <w:num w:numId="711" w16cid:durableId="693118397">
    <w:abstractNumId w:val="897"/>
  </w:num>
  <w:num w:numId="712" w16cid:durableId="1709985997">
    <w:abstractNumId w:val="833"/>
  </w:num>
  <w:num w:numId="713" w16cid:durableId="1144080802">
    <w:abstractNumId w:val="597"/>
  </w:num>
  <w:num w:numId="714" w16cid:durableId="741223310">
    <w:abstractNumId w:val="991"/>
  </w:num>
  <w:num w:numId="715" w16cid:durableId="192618251">
    <w:abstractNumId w:val="894"/>
  </w:num>
  <w:num w:numId="716" w16cid:durableId="858591849">
    <w:abstractNumId w:val="670"/>
  </w:num>
  <w:num w:numId="717" w16cid:durableId="1405644889">
    <w:abstractNumId w:val="996"/>
  </w:num>
  <w:num w:numId="718" w16cid:durableId="1262647968">
    <w:abstractNumId w:val="1008"/>
  </w:num>
  <w:num w:numId="719" w16cid:durableId="1790541698">
    <w:abstractNumId w:val="85"/>
  </w:num>
  <w:num w:numId="720" w16cid:durableId="1181894915">
    <w:abstractNumId w:val="296"/>
  </w:num>
  <w:num w:numId="721" w16cid:durableId="1029336516">
    <w:abstractNumId w:val="473"/>
  </w:num>
  <w:num w:numId="722" w16cid:durableId="906960798">
    <w:abstractNumId w:val="63"/>
  </w:num>
  <w:num w:numId="723" w16cid:durableId="1188909835">
    <w:abstractNumId w:val="309"/>
  </w:num>
  <w:num w:numId="724" w16cid:durableId="246505750">
    <w:abstractNumId w:val="701"/>
  </w:num>
  <w:num w:numId="725" w16cid:durableId="569122324">
    <w:abstractNumId w:val="301"/>
  </w:num>
  <w:num w:numId="726" w16cid:durableId="19939960">
    <w:abstractNumId w:val="967"/>
  </w:num>
  <w:num w:numId="727" w16cid:durableId="1623270892">
    <w:abstractNumId w:val="488"/>
  </w:num>
  <w:num w:numId="728" w16cid:durableId="777329764">
    <w:abstractNumId w:val="962"/>
  </w:num>
  <w:num w:numId="729" w16cid:durableId="772211060">
    <w:abstractNumId w:val="775"/>
  </w:num>
  <w:num w:numId="730" w16cid:durableId="1703749066">
    <w:abstractNumId w:val="480"/>
  </w:num>
  <w:num w:numId="731" w16cid:durableId="305815754">
    <w:abstractNumId w:val="141"/>
  </w:num>
  <w:num w:numId="732" w16cid:durableId="1188983817">
    <w:abstractNumId w:val="798"/>
  </w:num>
  <w:num w:numId="733" w16cid:durableId="1180241292">
    <w:abstractNumId w:val="399"/>
  </w:num>
  <w:num w:numId="734" w16cid:durableId="1085609288">
    <w:abstractNumId w:val="965"/>
  </w:num>
  <w:num w:numId="735" w16cid:durableId="612633822">
    <w:abstractNumId w:val="873"/>
  </w:num>
  <w:num w:numId="736" w16cid:durableId="1346591258">
    <w:abstractNumId w:val="307"/>
  </w:num>
  <w:num w:numId="737" w16cid:durableId="708382899">
    <w:abstractNumId w:val="332"/>
  </w:num>
  <w:num w:numId="738" w16cid:durableId="645665208">
    <w:abstractNumId w:val="586"/>
  </w:num>
  <w:num w:numId="739" w16cid:durableId="1769041508">
    <w:abstractNumId w:val="752"/>
  </w:num>
  <w:num w:numId="740" w16cid:durableId="1520703891">
    <w:abstractNumId w:val="840"/>
  </w:num>
  <w:num w:numId="741" w16cid:durableId="1871331690">
    <w:abstractNumId w:val="169"/>
  </w:num>
  <w:num w:numId="742" w16cid:durableId="1671640016">
    <w:abstractNumId w:val="870"/>
  </w:num>
  <w:num w:numId="743" w16cid:durableId="362751994">
    <w:abstractNumId w:val="8"/>
  </w:num>
  <w:num w:numId="744" w16cid:durableId="1563440200">
    <w:abstractNumId w:val="291"/>
  </w:num>
  <w:num w:numId="745" w16cid:durableId="1038626206">
    <w:abstractNumId w:val="406"/>
  </w:num>
  <w:num w:numId="746" w16cid:durableId="1101294271">
    <w:abstractNumId w:val="253"/>
  </w:num>
  <w:num w:numId="747" w16cid:durableId="1333295702">
    <w:abstractNumId w:val="702"/>
  </w:num>
  <w:num w:numId="748" w16cid:durableId="704983953">
    <w:abstractNumId w:val="802"/>
  </w:num>
  <w:num w:numId="749" w16cid:durableId="1677263100">
    <w:abstractNumId w:val="525"/>
  </w:num>
  <w:num w:numId="750" w16cid:durableId="1325626261">
    <w:abstractNumId w:val="343"/>
  </w:num>
  <w:num w:numId="751" w16cid:durableId="1158111300">
    <w:abstractNumId w:val="378"/>
  </w:num>
  <w:num w:numId="752" w16cid:durableId="760182566">
    <w:abstractNumId w:val="416"/>
  </w:num>
  <w:num w:numId="753" w16cid:durableId="1960454771">
    <w:abstractNumId w:val="229"/>
  </w:num>
  <w:num w:numId="754" w16cid:durableId="1750228991">
    <w:abstractNumId w:val="78"/>
  </w:num>
  <w:num w:numId="755" w16cid:durableId="919169636">
    <w:abstractNumId w:val="618"/>
  </w:num>
  <w:num w:numId="756" w16cid:durableId="542593931">
    <w:abstractNumId w:val="631"/>
  </w:num>
  <w:num w:numId="757" w16cid:durableId="1765807936">
    <w:abstractNumId w:val="558"/>
  </w:num>
  <w:num w:numId="758" w16cid:durableId="270401914">
    <w:abstractNumId w:val="786"/>
  </w:num>
  <w:num w:numId="759" w16cid:durableId="614479269">
    <w:abstractNumId w:val="191"/>
  </w:num>
  <w:num w:numId="760" w16cid:durableId="1006176450">
    <w:abstractNumId w:val="510"/>
  </w:num>
  <w:num w:numId="761" w16cid:durableId="58672576">
    <w:abstractNumId w:val="585"/>
  </w:num>
  <w:num w:numId="762" w16cid:durableId="1712001142">
    <w:abstractNumId w:val="77"/>
  </w:num>
  <w:num w:numId="763" w16cid:durableId="1525485421">
    <w:abstractNumId w:val="22"/>
  </w:num>
  <w:num w:numId="764" w16cid:durableId="1759473969">
    <w:abstractNumId w:val="714"/>
  </w:num>
  <w:num w:numId="765" w16cid:durableId="913516348">
    <w:abstractNumId w:val="994"/>
  </w:num>
  <w:num w:numId="766" w16cid:durableId="973556812">
    <w:abstractNumId w:val="540"/>
  </w:num>
  <w:num w:numId="767" w16cid:durableId="1710646586">
    <w:abstractNumId w:val="619"/>
  </w:num>
  <w:num w:numId="768" w16cid:durableId="1998804976">
    <w:abstractNumId w:val="534"/>
  </w:num>
  <w:num w:numId="769" w16cid:durableId="1449547994">
    <w:abstractNumId w:val="426"/>
  </w:num>
  <w:num w:numId="770" w16cid:durableId="1525052657">
    <w:abstractNumId w:val="117"/>
  </w:num>
  <w:num w:numId="771" w16cid:durableId="895163817">
    <w:abstractNumId w:val="1046"/>
  </w:num>
  <w:num w:numId="772" w16cid:durableId="195582926">
    <w:abstractNumId w:val="563"/>
  </w:num>
  <w:num w:numId="773" w16cid:durableId="817763242">
    <w:abstractNumId w:val="732"/>
  </w:num>
  <w:num w:numId="774" w16cid:durableId="1321156430">
    <w:abstractNumId w:val="101"/>
  </w:num>
  <w:num w:numId="775" w16cid:durableId="1485775963">
    <w:abstractNumId w:val="476"/>
  </w:num>
  <w:num w:numId="776" w16cid:durableId="1295065188">
    <w:abstractNumId w:val="266"/>
  </w:num>
  <w:num w:numId="777" w16cid:durableId="745299697">
    <w:abstractNumId w:val="177"/>
  </w:num>
  <w:num w:numId="778" w16cid:durableId="239029383">
    <w:abstractNumId w:val="599"/>
  </w:num>
  <w:num w:numId="779" w16cid:durableId="446198965">
    <w:abstractNumId w:val="400"/>
  </w:num>
  <w:num w:numId="780" w16cid:durableId="2073189124">
    <w:abstractNumId w:val="374"/>
  </w:num>
  <w:num w:numId="781" w16cid:durableId="2013684112">
    <w:abstractNumId w:val="781"/>
  </w:num>
  <w:num w:numId="782" w16cid:durableId="1201358660">
    <w:abstractNumId w:val="493"/>
  </w:num>
  <w:num w:numId="783" w16cid:durableId="784471663">
    <w:abstractNumId w:val="280"/>
  </w:num>
  <w:num w:numId="784" w16cid:durableId="1653481503">
    <w:abstractNumId w:val="650"/>
  </w:num>
  <w:num w:numId="785" w16cid:durableId="2086564603">
    <w:abstractNumId w:val="470"/>
  </w:num>
  <w:num w:numId="786" w16cid:durableId="816412181">
    <w:abstractNumId w:val="671"/>
  </w:num>
  <w:num w:numId="787" w16cid:durableId="1422681049">
    <w:abstractNumId w:val="809"/>
  </w:num>
  <w:num w:numId="788" w16cid:durableId="66389595">
    <w:abstractNumId w:val="379"/>
  </w:num>
  <w:num w:numId="789" w16cid:durableId="1341929818">
    <w:abstractNumId w:val="787"/>
  </w:num>
  <w:num w:numId="790" w16cid:durableId="739865894">
    <w:abstractNumId w:val="109"/>
  </w:num>
  <w:num w:numId="791" w16cid:durableId="576214326">
    <w:abstractNumId w:val="1021"/>
  </w:num>
  <w:num w:numId="792" w16cid:durableId="12076523">
    <w:abstractNumId w:val="638"/>
  </w:num>
  <w:num w:numId="793" w16cid:durableId="1861360215">
    <w:abstractNumId w:val="1031"/>
  </w:num>
  <w:num w:numId="794" w16cid:durableId="1577976069">
    <w:abstractNumId w:val="59"/>
  </w:num>
  <w:num w:numId="795" w16cid:durableId="196627990">
    <w:abstractNumId w:val="1043"/>
  </w:num>
  <w:num w:numId="796" w16cid:durableId="1551722585">
    <w:abstractNumId w:val="1012"/>
  </w:num>
  <w:num w:numId="797" w16cid:durableId="1078331979">
    <w:abstractNumId w:val="551"/>
  </w:num>
  <w:num w:numId="798" w16cid:durableId="1444348926">
    <w:abstractNumId w:val="469"/>
  </w:num>
  <w:num w:numId="799" w16cid:durableId="973632332">
    <w:abstractNumId w:val="442"/>
  </w:num>
  <w:num w:numId="800" w16cid:durableId="866063465">
    <w:abstractNumId w:val="178"/>
  </w:num>
  <w:num w:numId="801" w16cid:durableId="942155342">
    <w:abstractNumId w:val="1078"/>
  </w:num>
  <w:num w:numId="802" w16cid:durableId="1865744672">
    <w:abstractNumId w:val="690"/>
  </w:num>
  <w:num w:numId="803" w16cid:durableId="1101608507">
    <w:abstractNumId w:val="892"/>
  </w:num>
  <w:num w:numId="804" w16cid:durableId="1395469155">
    <w:abstractNumId w:val="605"/>
  </w:num>
  <w:num w:numId="805" w16cid:durableId="1848983205">
    <w:abstractNumId w:val="167"/>
  </w:num>
  <w:num w:numId="806" w16cid:durableId="1979068187">
    <w:abstractNumId w:val="490"/>
  </w:num>
  <w:num w:numId="807" w16cid:durableId="1300108626">
    <w:abstractNumId w:val="829"/>
  </w:num>
  <w:num w:numId="808" w16cid:durableId="1689915534">
    <w:abstractNumId w:val="131"/>
  </w:num>
  <w:num w:numId="809" w16cid:durableId="165366248">
    <w:abstractNumId w:val="683"/>
  </w:num>
  <w:num w:numId="810" w16cid:durableId="145166431">
    <w:abstractNumId w:val="553"/>
  </w:num>
  <w:num w:numId="811" w16cid:durableId="986476914">
    <w:abstractNumId w:val="179"/>
  </w:num>
  <w:num w:numId="812" w16cid:durableId="970094509">
    <w:abstractNumId w:val="875"/>
  </w:num>
  <w:num w:numId="813" w16cid:durableId="830483998">
    <w:abstractNumId w:val="807"/>
  </w:num>
  <w:num w:numId="814" w16cid:durableId="807210809">
    <w:abstractNumId w:val="526"/>
  </w:num>
  <w:num w:numId="815" w16cid:durableId="915748286">
    <w:abstractNumId w:val="632"/>
  </w:num>
  <w:num w:numId="816" w16cid:durableId="804197189">
    <w:abstractNumId w:val="38"/>
  </w:num>
  <w:num w:numId="817" w16cid:durableId="2088184654">
    <w:abstractNumId w:val="1066"/>
  </w:num>
  <w:num w:numId="818" w16cid:durableId="1240822667">
    <w:abstractNumId w:val="756"/>
  </w:num>
  <w:num w:numId="819" w16cid:durableId="644430786">
    <w:abstractNumId w:val="1065"/>
  </w:num>
  <w:num w:numId="820" w16cid:durableId="445469860">
    <w:abstractNumId w:val="883"/>
  </w:num>
  <w:num w:numId="821" w16cid:durableId="1402024203">
    <w:abstractNumId w:val="89"/>
  </w:num>
  <w:num w:numId="822" w16cid:durableId="38477586">
    <w:abstractNumId w:val="575"/>
  </w:num>
  <w:num w:numId="823" w16cid:durableId="1594044556">
    <w:abstractNumId w:val="47"/>
  </w:num>
  <w:num w:numId="824" w16cid:durableId="968819613">
    <w:abstractNumId w:val="107"/>
  </w:num>
  <w:num w:numId="825" w16cid:durableId="1984236966">
    <w:abstractNumId w:val="584"/>
  </w:num>
  <w:num w:numId="826" w16cid:durableId="672300153">
    <w:abstractNumId w:val="646"/>
  </w:num>
  <w:num w:numId="827" w16cid:durableId="1461260637">
    <w:abstractNumId w:val="147"/>
  </w:num>
  <w:num w:numId="828" w16cid:durableId="385688606">
    <w:abstractNumId w:val="125"/>
  </w:num>
  <w:num w:numId="829" w16cid:durableId="935526455">
    <w:abstractNumId w:val="983"/>
  </w:num>
  <w:num w:numId="830" w16cid:durableId="1227498224">
    <w:abstractNumId w:val="62"/>
  </w:num>
  <w:num w:numId="831" w16cid:durableId="655426327">
    <w:abstractNumId w:val="855"/>
  </w:num>
  <w:num w:numId="832" w16cid:durableId="960645974">
    <w:abstractNumId w:val="174"/>
  </w:num>
  <w:num w:numId="833" w16cid:durableId="1996840860">
    <w:abstractNumId w:val="1025"/>
  </w:num>
  <w:num w:numId="834" w16cid:durableId="954288896">
    <w:abstractNumId w:val="1014"/>
  </w:num>
  <w:num w:numId="835" w16cid:durableId="1168785239">
    <w:abstractNumId w:val="867"/>
  </w:num>
  <w:num w:numId="836" w16cid:durableId="272829636">
    <w:abstractNumId w:val="300"/>
  </w:num>
  <w:num w:numId="837" w16cid:durableId="602810723">
    <w:abstractNumId w:val="666"/>
  </w:num>
  <w:num w:numId="838" w16cid:durableId="1922520201">
    <w:abstractNumId w:val="361"/>
  </w:num>
  <w:num w:numId="839" w16cid:durableId="234320113">
    <w:abstractNumId w:val="484"/>
  </w:num>
  <w:num w:numId="840" w16cid:durableId="790515395">
    <w:abstractNumId w:val="518"/>
  </w:num>
  <w:num w:numId="841" w16cid:durableId="1970436607">
    <w:abstractNumId w:val="201"/>
  </w:num>
  <w:num w:numId="842" w16cid:durableId="201672648">
    <w:abstractNumId w:val="698"/>
  </w:num>
  <w:num w:numId="843" w16cid:durableId="1285386017">
    <w:abstractNumId w:val="866"/>
  </w:num>
  <w:num w:numId="844" w16cid:durableId="1327633884">
    <w:abstractNumId w:val="153"/>
  </w:num>
  <w:num w:numId="845" w16cid:durableId="69082370">
    <w:abstractNumId w:val="592"/>
  </w:num>
  <w:num w:numId="846" w16cid:durableId="1514413142">
    <w:abstractNumId w:val="102"/>
  </w:num>
  <w:num w:numId="847" w16cid:durableId="419955174">
    <w:abstractNumId w:val="633"/>
  </w:num>
  <w:num w:numId="848" w16cid:durableId="792484724">
    <w:abstractNumId w:val="736"/>
  </w:num>
  <w:num w:numId="849" w16cid:durableId="1326669917">
    <w:abstractNumId w:val="923"/>
  </w:num>
  <w:num w:numId="850" w16cid:durableId="558396854">
    <w:abstractNumId w:val="827"/>
  </w:num>
  <w:num w:numId="851" w16cid:durableId="1617054216">
    <w:abstractNumId w:val="246"/>
  </w:num>
  <w:num w:numId="852" w16cid:durableId="1085879149">
    <w:abstractNumId w:val="1079"/>
  </w:num>
  <w:num w:numId="853" w16cid:durableId="55277624">
    <w:abstractNumId w:val="814"/>
  </w:num>
  <w:num w:numId="854" w16cid:durableId="873007588">
    <w:abstractNumId w:val="235"/>
  </w:num>
  <w:num w:numId="855" w16cid:durableId="335498442">
    <w:abstractNumId w:val="741"/>
  </w:num>
  <w:num w:numId="856" w16cid:durableId="2042394295">
    <w:abstractNumId w:val="7"/>
  </w:num>
  <w:num w:numId="857" w16cid:durableId="1082724939">
    <w:abstractNumId w:val="679"/>
  </w:num>
  <w:num w:numId="858" w16cid:durableId="429814039">
    <w:abstractNumId w:val="721"/>
  </w:num>
  <w:num w:numId="859" w16cid:durableId="1352222078">
    <w:abstractNumId w:val="980"/>
  </w:num>
  <w:num w:numId="860" w16cid:durableId="2043096178">
    <w:abstractNumId w:val="826"/>
  </w:num>
  <w:num w:numId="861" w16cid:durableId="343942664">
    <w:abstractNumId w:val="219"/>
  </w:num>
  <w:num w:numId="862" w16cid:durableId="815802917">
    <w:abstractNumId w:val="634"/>
  </w:num>
  <w:num w:numId="863" w16cid:durableId="863328171">
    <w:abstractNumId w:val="822"/>
  </w:num>
  <w:num w:numId="864" w16cid:durableId="877552109">
    <w:abstractNumId w:val="37"/>
  </w:num>
  <w:num w:numId="865" w16cid:durableId="2012099804">
    <w:abstractNumId w:val="795"/>
  </w:num>
  <w:num w:numId="866" w16cid:durableId="1810902801">
    <w:abstractNumId w:val="864"/>
  </w:num>
  <w:num w:numId="867" w16cid:durableId="1695299578">
    <w:abstractNumId w:val="75"/>
  </w:num>
  <w:num w:numId="868" w16cid:durableId="1164509467">
    <w:abstractNumId w:val="768"/>
  </w:num>
  <w:num w:numId="869" w16cid:durableId="853104972">
    <w:abstractNumId w:val="316"/>
  </w:num>
  <w:num w:numId="870" w16cid:durableId="1826431586">
    <w:abstractNumId w:val="1017"/>
  </w:num>
  <w:num w:numId="871" w16cid:durableId="342125612">
    <w:abstractNumId w:val="405"/>
  </w:num>
  <w:num w:numId="872" w16cid:durableId="867569571">
    <w:abstractNumId w:val="955"/>
  </w:num>
  <w:num w:numId="873" w16cid:durableId="870260335">
    <w:abstractNumId w:val="150"/>
  </w:num>
  <w:num w:numId="874" w16cid:durableId="1920671549">
    <w:abstractNumId w:val="639"/>
  </w:num>
  <w:num w:numId="875" w16cid:durableId="938030035">
    <w:abstractNumId w:val="978"/>
  </w:num>
  <w:num w:numId="876" w16cid:durableId="517236781">
    <w:abstractNumId w:val="972"/>
  </w:num>
  <w:num w:numId="877" w16cid:durableId="836921354">
    <w:abstractNumId w:val="998"/>
  </w:num>
  <w:num w:numId="878" w16cid:durableId="1706826423">
    <w:abstractNumId w:val="769"/>
  </w:num>
  <w:num w:numId="879" w16cid:durableId="1460296346">
    <w:abstractNumId w:val="838"/>
  </w:num>
  <w:num w:numId="880" w16cid:durableId="1978533892">
    <w:abstractNumId w:val="497"/>
  </w:num>
  <w:num w:numId="881" w16cid:durableId="1048794725">
    <w:abstractNumId w:val="536"/>
  </w:num>
  <w:num w:numId="882" w16cid:durableId="464081982">
    <w:abstractNumId w:val="783"/>
  </w:num>
  <w:num w:numId="883" w16cid:durableId="377050769">
    <w:abstractNumId w:val="889"/>
  </w:num>
  <w:num w:numId="884" w16cid:durableId="588193505">
    <w:abstractNumId w:val="808"/>
  </w:num>
  <w:num w:numId="885" w16cid:durableId="1486435584">
    <w:abstractNumId w:val="383"/>
  </w:num>
  <w:num w:numId="886" w16cid:durableId="542904248">
    <w:abstractNumId w:val="380"/>
  </w:num>
  <w:num w:numId="887" w16cid:durableId="275791611">
    <w:abstractNumId w:val="206"/>
  </w:num>
  <w:num w:numId="888" w16cid:durableId="54623412">
    <w:abstractNumId w:val="324"/>
  </w:num>
  <w:num w:numId="889" w16cid:durableId="720858706">
    <w:abstractNumId w:val="414"/>
  </w:num>
  <w:num w:numId="890" w16cid:durableId="789786505">
    <w:abstractNumId w:val="659"/>
  </w:num>
  <w:num w:numId="891" w16cid:durableId="817696502">
    <w:abstractNumId w:val="401"/>
  </w:num>
  <w:num w:numId="892" w16cid:durableId="1667434467">
    <w:abstractNumId w:val="794"/>
  </w:num>
  <w:num w:numId="893" w16cid:durableId="1609384673">
    <w:abstractNumId w:val="571"/>
  </w:num>
  <w:num w:numId="894" w16cid:durableId="752510252">
    <w:abstractNumId w:val="211"/>
  </w:num>
  <w:num w:numId="895" w16cid:durableId="787814022">
    <w:abstractNumId w:val="392"/>
  </w:num>
  <w:num w:numId="896" w16cid:durableId="702940253">
    <w:abstractNumId w:val="346"/>
  </w:num>
  <w:num w:numId="897" w16cid:durableId="1434280850">
    <w:abstractNumId w:val="303"/>
  </w:num>
  <w:num w:numId="898" w16cid:durableId="1066033157">
    <w:abstractNumId w:val="293"/>
  </w:num>
  <w:num w:numId="899" w16cid:durableId="1068461979">
    <w:abstractNumId w:val="385"/>
  </w:num>
  <w:num w:numId="900" w16cid:durableId="1404253597">
    <w:abstractNumId w:val="888"/>
  </w:num>
  <w:num w:numId="901" w16cid:durableId="2068069702">
    <w:abstractNumId w:val="203"/>
  </w:num>
  <w:num w:numId="902" w16cid:durableId="1234702240">
    <w:abstractNumId w:val="98"/>
  </w:num>
  <w:num w:numId="903" w16cid:durableId="30493966">
    <w:abstractNumId w:val="3"/>
  </w:num>
  <w:num w:numId="904" w16cid:durableId="131949573">
    <w:abstractNumId w:val="744"/>
  </w:num>
  <w:num w:numId="905" w16cid:durableId="669986875">
    <w:abstractNumId w:val="651"/>
  </w:num>
  <w:num w:numId="906" w16cid:durableId="1233930971">
    <w:abstractNumId w:val="816"/>
  </w:num>
  <w:num w:numId="907" w16cid:durableId="492064214">
    <w:abstractNumId w:val="992"/>
  </w:num>
  <w:num w:numId="908" w16cid:durableId="251858287">
    <w:abstractNumId w:val="573"/>
  </w:num>
  <w:num w:numId="909" w16cid:durableId="488136648">
    <w:abstractNumId w:val="162"/>
  </w:num>
  <w:num w:numId="910" w16cid:durableId="2024937218">
    <w:abstractNumId w:val="946"/>
  </w:num>
  <w:num w:numId="911" w16cid:durableId="1710957064">
    <w:abstractNumId w:val="623"/>
  </w:num>
  <w:num w:numId="912" w16cid:durableId="1608003644">
    <w:abstractNumId w:val="982"/>
  </w:num>
  <w:num w:numId="913" w16cid:durableId="683047155">
    <w:abstractNumId w:val="173"/>
  </w:num>
  <w:num w:numId="914" w16cid:durableId="1977489137">
    <w:abstractNumId w:val="311"/>
  </w:num>
  <w:num w:numId="915" w16cid:durableId="1110584219">
    <w:abstractNumId w:val="779"/>
  </w:num>
  <w:num w:numId="916" w16cid:durableId="804927894">
    <w:abstractNumId w:val="784"/>
  </w:num>
  <w:num w:numId="917" w16cid:durableId="1200358692">
    <w:abstractNumId w:val="858"/>
  </w:num>
  <w:num w:numId="918" w16cid:durableId="88964520">
    <w:abstractNumId w:val="222"/>
  </w:num>
  <w:num w:numId="919" w16cid:durableId="1604726754">
    <w:abstractNumId w:val="142"/>
  </w:num>
  <w:num w:numId="920" w16cid:durableId="59059171">
    <w:abstractNumId w:val="862"/>
  </w:num>
  <w:num w:numId="921" w16cid:durableId="742337924">
    <w:abstractNumId w:val="88"/>
  </w:num>
  <w:num w:numId="922" w16cid:durableId="901675291">
    <w:abstractNumId w:val="43"/>
  </w:num>
  <w:num w:numId="923" w16cid:durableId="735931636">
    <w:abstractNumId w:val="921"/>
  </w:num>
  <w:num w:numId="924" w16cid:durableId="907694121">
    <w:abstractNumId w:val="356"/>
  </w:num>
  <w:num w:numId="925" w16cid:durableId="402532804">
    <w:abstractNumId w:val="804"/>
  </w:num>
  <w:num w:numId="926" w16cid:durableId="110978344">
    <w:abstractNumId w:val="723"/>
  </w:num>
  <w:num w:numId="927" w16cid:durableId="1180509957">
    <w:abstractNumId w:val="656"/>
  </w:num>
  <w:num w:numId="928" w16cid:durableId="330569256">
    <w:abstractNumId w:val="655"/>
  </w:num>
  <w:num w:numId="929" w16cid:durableId="2030059351">
    <w:abstractNumId w:val="363"/>
  </w:num>
  <w:num w:numId="930" w16cid:durableId="359598430">
    <w:abstractNumId w:val="673"/>
  </w:num>
  <w:num w:numId="931" w16cid:durableId="779644254">
    <w:abstractNumId w:val="268"/>
  </w:num>
  <w:num w:numId="932" w16cid:durableId="944072865">
    <w:abstractNumId w:val="943"/>
  </w:num>
  <w:num w:numId="933" w16cid:durableId="1433352656">
    <w:abstractNumId w:val="130"/>
  </w:num>
  <w:num w:numId="934" w16cid:durableId="1766221104">
    <w:abstractNumId w:val="564"/>
  </w:num>
  <w:num w:numId="935" w16cid:durableId="624191258">
    <w:abstractNumId w:val="678"/>
  </w:num>
  <w:num w:numId="936" w16cid:durableId="210725224">
    <w:abstractNumId w:val="500"/>
  </w:num>
  <w:num w:numId="937" w16cid:durableId="2007319456">
    <w:abstractNumId w:val="662"/>
  </w:num>
  <w:num w:numId="938" w16cid:durableId="2061514413">
    <w:abstractNumId w:val="436"/>
  </w:num>
  <w:num w:numId="939" w16cid:durableId="738672890">
    <w:abstractNumId w:val="232"/>
  </w:num>
  <w:num w:numId="940" w16cid:durableId="1760056706">
    <w:abstractNumId w:val="1069"/>
  </w:num>
  <w:num w:numId="941" w16cid:durableId="454832171">
    <w:abstractNumId w:val="531"/>
  </w:num>
  <w:num w:numId="942" w16cid:durableId="221986156">
    <w:abstractNumId w:val="362"/>
  </w:num>
  <w:num w:numId="943" w16cid:durableId="1793209907">
    <w:abstractNumId w:val="969"/>
  </w:num>
  <w:num w:numId="944" w16cid:durableId="259921734">
    <w:abstractNumId w:val="593"/>
  </w:num>
  <w:num w:numId="945" w16cid:durableId="1689672709">
    <w:abstractNumId w:val="186"/>
  </w:num>
  <w:num w:numId="946" w16cid:durableId="827670310">
    <w:abstractNumId w:val="772"/>
  </w:num>
  <w:num w:numId="947" w16cid:durableId="1289313731">
    <w:abstractNumId w:val="904"/>
  </w:num>
  <w:num w:numId="948" w16cid:durableId="205871323">
    <w:abstractNumId w:val="611"/>
  </w:num>
  <w:num w:numId="949" w16cid:durableId="105197845">
    <w:abstractNumId w:val="993"/>
  </w:num>
  <w:num w:numId="950" w16cid:durableId="726804843">
    <w:abstractNumId w:val="224"/>
  </w:num>
  <w:num w:numId="951" w16cid:durableId="267393631">
    <w:abstractNumId w:val="926"/>
  </w:num>
  <w:num w:numId="952" w16cid:durableId="602492868">
    <w:abstractNumId w:val="302"/>
  </w:num>
  <w:num w:numId="953" w16cid:durableId="1067534521">
    <w:abstractNumId w:val="1041"/>
  </w:num>
  <w:num w:numId="954" w16cid:durableId="220944229">
    <w:abstractNumId w:val="86"/>
  </w:num>
  <w:num w:numId="955" w16cid:durableId="292298334">
    <w:abstractNumId w:val="951"/>
  </w:num>
  <w:num w:numId="956" w16cid:durableId="441803656">
    <w:abstractNumId w:val="321"/>
  </w:num>
  <w:num w:numId="957" w16cid:durableId="967197842">
    <w:abstractNumId w:val="456"/>
  </w:num>
  <w:num w:numId="958" w16cid:durableId="1485317917">
    <w:abstractNumId w:val="555"/>
  </w:num>
  <w:num w:numId="959" w16cid:durableId="1992517357">
    <w:abstractNumId w:val="64"/>
  </w:num>
  <w:num w:numId="960" w16cid:durableId="1598253528">
    <w:abstractNumId w:val="874"/>
  </w:num>
  <w:num w:numId="961" w16cid:durableId="1384330377">
    <w:abstractNumId w:val="748"/>
  </w:num>
  <w:num w:numId="962" w16cid:durableId="1769497275">
    <w:abstractNumId w:val="770"/>
  </w:num>
  <w:num w:numId="963" w16cid:durableId="1248034515">
    <w:abstractNumId w:val="997"/>
  </w:num>
  <w:num w:numId="964" w16cid:durableId="1124231942">
    <w:abstractNumId w:val="354"/>
  </w:num>
  <w:num w:numId="965" w16cid:durableId="1957906960">
    <w:abstractNumId w:val="159"/>
  </w:num>
  <w:num w:numId="966" w16cid:durableId="541938977">
    <w:abstractNumId w:val="782"/>
  </w:num>
  <w:num w:numId="967" w16cid:durableId="1147553619">
    <w:abstractNumId w:val="813"/>
  </w:num>
  <w:num w:numId="968" w16cid:durableId="1508708397">
    <w:abstractNumId w:val="511"/>
  </w:num>
  <w:num w:numId="969" w16cid:durableId="1696613126">
    <w:abstractNumId w:val="914"/>
  </w:num>
  <w:num w:numId="970" w16cid:durableId="503209011">
    <w:abstractNumId w:val="492"/>
  </w:num>
  <w:num w:numId="971" w16cid:durableId="1295714213">
    <w:abstractNumId w:val="675"/>
  </w:num>
  <w:num w:numId="972" w16cid:durableId="1781221299">
    <w:abstractNumId w:val="689"/>
  </w:num>
  <w:num w:numId="973" w16cid:durableId="391853779">
    <w:abstractNumId w:val="1060"/>
  </w:num>
  <w:num w:numId="974" w16cid:durableId="1954361988">
    <w:abstractNumId w:val="988"/>
  </w:num>
  <w:num w:numId="975" w16cid:durableId="849683302">
    <w:abstractNumId w:val="895"/>
  </w:num>
  <w:num w:numId="976" w16cid:durableId="135531777">
    <w:abstractNumId w:val="187"/>
  </w:num>
  <w:num w:numId="977" w16cid:durableId="616184921">
    <w:abstractNumId w:val="740"/>
  </w:num>
  <w:num w:numId="978" w16cid:durableId="1179195874">
    <w:abstractNumId w:val="438"/>
  </w:num>
  <w:num w:numId="979" w16cid:durableId="902251775">
    <w:abstractNumId w:val="834"/>
  </w:num>
  <w:num w:numId="980" w16cid:durableId="815685757">
    <w:abstractNumId w:val="622"/>
  </w:num>
  <w:num w:numId="981" w16cid:durableId="1537620271">
    <w:abstractNumId w:val="475"/>
  </w:num>
  <w:num w:numId="982" w16cid:durableId="717626604">
    <w:abstractNumId w:val="41"/>
  </w:num>
  <w:num w:numId="983" w16cid:durableId="14892942">
    <w:abstractNumId w:val="359"/>
  </w:num>
  <w:num w:numId="984" w16cid:durableId="1692298958">
    <w:abstractNumId w:val="313"/>
  </w:num>
  <w:num w:numId="985" w16cid:durableId="596212327">
    <w:abstractNumId w:val="188"/>
  </w:num>
  <w:num w:numId="986" w16cid:durableId="937982719">
    <w:abstractNumId w:val="156"/>
  </w:num>
  <w:num w:numId="987" w16cid:durableId="1912039237">
    <w:abstractNumId w:val="523"/>
  </w:num>
  <w:num w:numId="988" w16cid:durableId="636225094">
    <w:abstractNumId w:val="952"/>
  </w:num>
  <w:num w:numId="989" w16cid:durableId="190804383">
    <w:abstractNumId w:val="712"/>
  </w:num>
  <w:num w:numId="990" w16cid:durableId="1906642413">
    <w:abstractNumId w:val="140"/>
  </w:num>
  <w:num w:numId="991" w16cid:durableId="899756648">
    <w:abstractNumId w:val="230"/>
  </w:num>
  <w:num w:numId="992" w16cid:durableId="109518918">
    <w:abstractNumId w:val="74"/>
  </w:num>
  <w:num w:numId="993" w16cid:durableId="901523107">
    <w:abstractNumId w:val="330"/>
  </w:num>
  <w:num w:numId="994" w16cid:durableId="1759329560">
    <w:abstractNumId w:val="1047"/>
  </w:num>
  <w:num w:numId="995" w16cid:durableId="2019114513">
    <w:abstractNumId w:val="474"/>
  </w:num>
  <w:num w:numId="996" w16cid:durableId="390545637">
    <w:abstractNumId w:val="13"/>
  </w:num>
  <w:num w:numId="997" w16cid:durableId="2143185624">
    <w:abstractNumId w:val="1009"/>
  </w:num>
  <w:num w:numId="998" w16cid:durableId="668095866">
    <w:abstractNumId w:val="259"/>
  </w:num>
  <w:num w:numId="999" w16cid:durableId="980764798">
    <w:abstractNumId w:val="758"/>
  </w:num>
  <w:num w:numId="1000" w16cid:durableId="396588298">
    <w:abstractNumId w:val="747"/>
  </w:num>
  <w:num w:numId="1001" w16cid:durableId="1222598194">
    <w:abstractNumId w:val="709"/>
  </w:num>
  <w:num w:numId="1002" w16cid:durableId="1371414624">
    <w:abstractNumId w:val="760"/>
  </w:num>
  <w:num w:numId="1003" w16cid:durableId="1654023699">
    <w:abstractNumId w:val="900"/>
  </w:num>
  <w:num w:numId="1004" w16cid:durableId="1476483014">
    <w:abstractNumId w:val="902"/>
  </w:num>
  <w:num w:numId="1005" w16cid:durableId="914971992">
    <w:abstractNumId w:val="658"/>
  </w:num>
  <w:num w:numId="1006" w16cid:durableId="47385753">
    <w:abstractNumId w:val="550"/>
  </w:num>
  <w:num w:numId="1007" w16cid:durableId="1039936895">
    <w:abstractNumId w:val="1062"/>
  </w:num>
  <w:num w:numId="1008" w16cid:durableId="954826407">
    <w:abstractNumId w:val="485"/>
  </w:num>
  <w:num w:numId="1009" w16cid:durableId="979773096">
    <w:abstractNumId w:val="95"/>
  </w:num>
  <w:num w:numId="1010" w16cid:durableId="741416345">
    <w:abstractNumId w:val="345"/>
  </w:num>
  <w:num w:numId="1011" w16cid:durableId="1679582126">
    <w:abstractNumId w:val="570"/>
  </w:num>
  <w:num w:numId="1012" w16cid:durableId="348682681">
    <w:abstractNumId w:val="68"/>
  </w:num>
  <w:num w:numId="1013" w16cid:durableId="8801431">
    <w:abstractNumId w:val="1007"/>
  </w:num>
  <w:num w:numId="1014" w16cid:durableId="855651384">
    <w:abstractNumId w:val="908"/>
  </w:num>
  <w:num w:numId="1015" w16cid:durableId="1053311309">
    <w:abstractNumId w:val="155"/>
  </w:num>
  <w:num w:numId="1016" w16cid:durableId="1864855778">
    <w:abstractNumId w:val="60"/>
  </w:num>
  <w:num w:numId="1017" w16cid:durableId="862288500">
    <w:abstractNumId w:val="688"/>
  </w:num>
  <w:num w:numId="1018" w16cid:durableId="351732121">
    <w:abstractNumId w:val="676"/>
  </w:num>
  <w:num w:numId="1019" w16cid:durableId="894047435">
    <w:abstractNumId w:val="854"/>
  </w:num>
  <w:num w:numId="1020" w16cid:durableId="1271857935">
    <w:abstractNumId w:val="49"/>
  </w:num>
  <w:num w:numId="1021" w16cid:durableId="517816455">
    <w:abstractNumId w:val="243"/>
  </w:num>
  <w:num w:numId="1022" w16cid:durableId="656151017">
    <w:abstractNumId w:val="464"/>
  </w:num>
  <w:num w:numId="1023" w16cid:durableId="2003461831">
    <w:abstractNumId w:val="134"/>
  </w:num>
  <w:num w:numId="1024" w16cid:durableId="1583104830">
    <w:abstractNumId w:val="971"/>
  </w:num>
  <w:num w:numId="1025" w16cid:durableId="708802151">
    <w:abstractNumId w:val="158"/>
  </w:num>
  <w:num w:numId="1026" w16cid:durableId="455955152">
    <w:abstractNumId w:val="163"/>
  </w:num>
  <w:num w:numId="1027" w16cid:durableId="1581522365">
    <w:abstractNumId w:val="538"/>
  </w:num>
  <w:num w:numId="1028" w16cid:durableId="1516264837">
    <w:abstractNumId w:val="626"/>
  </w:num>
  <w:num w:numId="1029" w16cid:durableId="609507457">
    <w:abstractNumId w:val="849"/>
  </w:num>
  <w:num w:numId="1030" w16cid:durableId="1822233672">
    <w:abstractNumId w:val="408"/>
  </w:num>
  <w:num w:numId="1031" w16cid:durableId="515733805">
    <w:abstractNumId w:val="604"/>
  </w:num>
  <w:num w:numId="1032" w16cid:durableId="563027211">
    <w:abstractNumId w:val="1010"/>
  </w:num>
  <w:num w:numId="1033" w16cid:durableId="227687274">
    <w:abstractNumId w:val="342"/>
  </w:num>
  <w:num w:numId="1034" w16cid:durableId="1426994142">
    <w:abstractNumId w:val="249"/>
  </w:num>
  <w:num w:numId="1035" w16cid:durableId="83235261">
    <w:abstractNumId w:val="355"/>
  </w:num>
  <w:num w:numId="1036" w16cid:durableId="1153910633">
    <w:abstractNumId w:val="241"/>
  </w:num>
  <w:num w:numId="1037" w16cid:durableId="523707810">
    <w:abstractNumId w:val="1050"/>
  </w:num>
  <w:num w:numId="1038" w16cid:durableId="1138381976">
    <w:abstractNumId w:val="797"/>
  </w:num>
  <w:num w:numId="1039" w16cid:durableId="924533942">
    <w:abstractNumId w:val="327"/>
  </w:num>
  <w:num w:numId="1040" w16cid:durableId="1916433382">
    <w:abstractNumId w:val="664"/>
  </w:num>
  <w:num w:numId="1041" w16cid:durableId="161088814">
    <w:abstractNumId w:val="252"/>
  </w:num>
  <w:num w:numId="1042" w16cid:durableId="512033001">
    <w:abstractNumId w:val="728"/>
  </w:num>
  <w:num w:numId="1043" w16cid:durableId="171339671">
    <w:abstractNumId w:val="287"/>
  </w:num>
  <w:num w:numId="1044" w16cid:durableId="1268738414">
    <w:abstractNumId w:val="647"/>
  </w:num>
  <w:num w:numId="1045" w16cid:durableId="356734972">
    <w:abstractNumId w:val="977"/>
  </w:num>
  <w:num w:numId="1046" w16cid:durableId="191579358">
    <w:abstractNumId w:val="581"/>
  </w:num>
  <w:num w:numId="1047" w16cid:durableId="1837837342">
    <w:abstractNumId w:val="288"/>
  </w:num>
  <w:num w:numId="1048" w16cid:durableId="917203916">
    <w:abstractNumId w:val="815"/>
  </w:num>
  <w:num w:numId="1049" w16cid:durableId="1576666382">
    <w:abstractNumId w:val="69"/>
  </w:num>
  <w:num w:numId="1050" w16cid:durableId="1402633854">
    <w:abstractNumId w:val="1028"/>
  </w:num>
  <w:num w:numId="1051" w16cid:durableId="704983700">
    <w:abstractNumId w:val="603"/>
  </w:num>
  <w:num w:numId="1052" w16cid:durableId="1231696700">
    <w:abstractNumId w:val="334"/>
  </w:num>
  <w:num w:numId="1053" w16cid:durableId="171263140">
    <w:abstractNumId w:val="544"/>
  </w:num>
  <w:num w:numId="1054" w16cid:durableId="1639452106">
    <w:abstractNumId w:val="448"/>
  </w:num>
  <w:num w:numId="1055" w16cid:durableId="229386232">
    <w:abstractNumId w:val="898"/>
  </w:num>
  <w:num w:numId="1056" w16cid:durableId="1845779558">
    <w:abstractNumId w:val="594"/>
  </w:num>
  <w:num w:numId="1057" w16cid:durableId="1489128512">
    <w:abstractNumId w:val="643"/>
  </w:num>
  <w:num w:numId="1058" w16cid:durableId="631592992">
    <w:abstractNumId w:val="0"/>
  </w:num>
  <w:num w:numId="1059" w16cid:durableId="1326978859">
    <w:abstractNumId w:val="959"/>
  </w:num>
  <w:num w:numId="1060" w16cid:durableId="410660076">
    <w:abstractNumId w:val="422"/>
  </w:num>
  <w:num w:numId="1061" w16cid:durableId="986664081">
    <w:abstractNumId w:val="503"/>
  </w:num>
  <w:num w:numId="1062" w16cid:durableId="992640862">
    <w:abstractNumId w:val="520"/>
  </w:num>
  <w:num w:numId="1063" w16cid:durableId="430249937">
    <w:abstractNumId w:val="1011"/>
  </w:num>
  <w:num w:numId="1064" w16cid:durableId="1990091751">
    <w:abstractNumId w:val="317"/>
  </w:num>
  <w:num w:numId="1065" w16cid:durableId="590820014">
    <w:abstractNumId w:val="289"/>
  </w:num>
  <w:num w:numId="1066" w16cid:durableId="2008511650">
    <w:abstractNumId w:val="112"/>
  </w:num>
  <w:num w:numId="1067" w16cid:durableId="1604655617">
    <w:abstractNumId w:val="283"/>
  </w:num>
  <w:num w:numId="1068" w16cid:durableId="304624148">
    <w:abstractNumId w:val="471"/>
  </w:num>
  <w:num w:numId="1069" w16cid:durableId="1187670370">
    <w:abstractNumId w:val="853"/>
  </w:num>
  <w:num w:numId="1070" w16cid:durableId="823396117">
    <w:abstractNumId w:val="320"/>
  </w:num>
  <w:num w:numId="1071" w16cid:durableId="921764739">
    <w:abstractNumId w:val="641"/>
  </w:num>
  <w:num w:numId="1072" w16cid:durableId="554656204">
    <w:abstractNumId w:val="579"/>
  </w:num>
  <w:num w:numId="1073" w16cid:durableId="1039667243">
    <w:abstractNumId w:val="35"/>
  </w:num>
  <w:num w:numId="1074" w16cid:durableId="866990555">
    <w:abstractNumId w:val="755"/>
  </w:num>
  <w:num w:numId="1075" w16cid:durableId="542982778">
    <w:abstractNumId w:val="735"/>
  </w:num>
  <w:num w:numId="1076" w16cid:durableId="926382026">
    <w:abstractNumId w:val="26"/>
  </w:num>
  <w:num w:numId="1077" w16cid:durableId="711152848">
    <w:abstractNumId w:val="111"/>
  </w:num>
  <w:num w:numId="1078" w16cid:durableId="1502620591">
    <w:abstractNumId w:val="901"/>
  </w:num>
  <w:num w:numId="1079" w16cid:durableId="1549686247">
    <w:abstractNumId w:val="30"/>
  </w:num>
  <w:num w:numId="1080" w16cid:durableId="1626154779">
    <w:abstractNumId w:val="830"/>
  </w:num>
  <w:numIdMacAtCleanup w:val="10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B9"/>
    <w:rsid w:val="000000E8"/>
    <w:rsid w:val="00000153"/>
    <w:rsid w:val="0000027B"/>
    <w:rsid w:val="0000029D"/>
    <w:rsid w:val="000003F4"/>
    <w:rsid w:val="000005F0"/>
    <w:rsid w:val="000006E2"/>
    <w:rsid w:val="000007F4"/>
    <w:rsid w:val="0000099D"/>
    <w:rsid w:val="00000A55"/>
    <w:rsid w:val="00000ACA"/>
    <w:rsid w:val="00000CA2"/>
    <w:rsid w:val="00000D31"/>
    <w:rsid w:val="0000114F"/>
    <w:rsid w:val="000011A5"/>
    <w:rsid w:val="00001215"/>
    <w:rsid w:val="000012DD"/>
    <w:rsid w:val="0000132B"/>
    <w:rsid w:val="0000138E"/>
    <w:rsid w:val="000013F6"/>
    <w:rsid w:val="000015F2"/>
    <w:rsid w:val="00001640"/>
    <w:rsid w:val="00001688"/>
    <w:rsid w:val="00001940"/>
    <w:rsid w:val="00001BFC"/>
    <w:rsid w:val="00001D0A"/>
    <w:rsid w:val="00001D4A"/>
    <w:rsid w:val="00001D9A"/>
    <w:rsid w:val="00001DE8"/>
    <w:rsid w:val="00001EEF"/>
    <w:rsid w:val="00001F6E"/>
    <w:rsid w:val="00002053"/>
    <w:rsid w:val="00002138"/>
    <w:rsid w:val="0000213D"/>
    <w:rsid w:val="00002581"/>
    <w:rsid w:val="00002798"/>
    <w:rsid w:val="000027F2"/>
    <w:rsid w:val="00002803"/>
    <w:rsid w:val="0000285F"/>
    <w:rsid w:val="000028A2"/>
    <w:rsid w:val="000029BF"/>
    <w:rsid w:val="00002A29"/>
    <w:rsid w:val="00002A37"/>
    <w:rsid w:val="00002B80"/>
    <w:rsid w:val="00002CD6"/>
    <w:rsid w:val="00002D6B"/>
    <w:rsid w:val="0000318F"/>
    <w:rsid w:val="000031BD"/>
    <w:rsid w:val="000031C5"/>
    <w:rsid w:val="00003209"/>
    <w:rsid w:val="00003246"/>
    <w:rsid w:val="000032D6"/>
    <w:rsid w:val="00003335"/>
    <w:rsid w:val="00003419"/>
    <w:rsid w:val="00003476"/>
    <w:rsid w:val="000034D3"/>
    <w:rsid w:val="000037CE"/>
    <w:rsid w:val="000039A7"/>
    <w:rsid w:val="00003B32"/>
    <w:rsid w:val="00003D25"/>
    <w:rsid w:val="00003F5B"/>
    <w:rsid w:val="000041CE"/>
    <w:rsid w:val="000042C8"/>
    <w:rsid w:val="000044B6"/>
    <w:rsid w:val="000044E4"/>
    <w:rsid w:val="000045CB"/>
    <w:rsid w:val="00004754"/>
    <w:rsid w:val="000047AC"/>
    <w:rsid w:val="00004903"/>
    <w:rsid w:val="00004910"/>
    <w:rsid w:val="0000497F"/>
    <w:rsid w:val="00004A04"/>
    <w:rsid w:val="00004A83"/>
    <w:rsid w:val="00004B1E"/>
    <w:rsid w:val="00004C94"/>
    <w:rsid w:val="00004CD8"/>
    <w:rsid w:val="00004E90"/>
    <w:rsid w:val="00004EBD"/>
    <w:rsid w:val="0000503D"/>
    <w:rsid w:val="00005140"/>
    <w:rsid w:val="00005387"/>
    <w:rsid w:val="0000547A"/>
    <w:rsid w:val="00005489"/>
    <w:rsid w:val="000055FE"/>
    <w:rsid w:val="00005649"/>
    <w:rsid w:val="00005809"/>
    <w:rsid w:val="00005900"/>
    <w:rsid w:val="000059D3"/>
    <w:rsid w:val="00005B00"/>
    <w:rsid w:val="00005C4B"/>
    <w:rsid w:val="00005DBA"/>
    <w:rsid w:val="00005EED"/>
    <w:rsid w:val="00005F00"/>
    <w:rsid w:val="00005FA1"/>
    <w:rsid w:val="00005FA9"/>
    <w:rsid w:val="00005FE9"/>
    <w:rsid w:val="0000616B"/>
    <w:rsid w:val="00006198"/>
    <w:rsid w:val="000062A9"/>
    <w:rsid w:val="0000639B"/>
    <w:rsid w:val="00006564"/>
    <w:rsid w:val="00006851"/>
    <w:rsid w:val="000069E7"/>
    <w:rsid w:val="000069F6"/>
    <w:rsid w:val="00006A82"/>
    <w:rsid w:val="00006E8A"/>
    <w:rsid w:val="00006ECC"/>
    <w:rsid w:val="00006FC3"/>
    <w:rsid w:val="00007014"/>
    <w:rsid w:val="00007017"/>
    <w:rsid w:val="0000701B"/>
    <w:rsid w:val="00007089"/>
    <w:rsid w:val="00007149"/>
    <w:rsid w:val="00007454"/>
    <w:rsid w:val="00007543"/>
    <w:rsid w:val="000079C2"/>
    <w:rsid w:val="00007A5F"/>
    <w:rsid w:val="00007B24"/>
    <w:rsid w:val="00007DB7"/>
    <w:rsid w:val="00007F82"/>
    <w:rsid w:val="000101F8"/>
    <w:rsid w:val="0001020F"/>
    <w:rsid w:val="000104BD"/>
    <w:rsid w:val="0001064E"/>
    <w:rsid w:val="0001069D"/>
    <w:rsid w:val="000107FA"/>
    <w:rsid w:val="00010911"/>
    <w:rsid w:val="00010B91"/>
    <w:rsid w:val="00010C33"/>
    <w:rsid w:val="00010D4F"/>
    <w:rsid w:val="00010E70"/>
    <w:rsid w:val="00011021"/>
    <w:rsid w:val="000112AF"/>
    <w:rsid w:val="000114A0"/>
    <w:rsid w:val="0001155B"/>
    <w:rsid w:val="0001161F"/>
    <w:rsid w:val="0001168F"/>
    <w:rsid w:val="00011698"/>
    <w:rsid w:val="00011981"/>
    <w:rsid w:val="00011982"/>
    <w:rsid w:val="00011AE9"/>
    <w:rsid w:val="00011DC3"/>
    <w:rsid w:val="00011FCE"/>
    <w:rsid w:val="0001209C"/>
    <w:rsid w:val="00012109"/>
    <w:rsid w:val="00012116"/>
    <w:rsid w:val="0001211B"/>
    <w:rsid w:val="00012158"/>
    <w:rsid w:val="00012521"/>
    <w:rsid w:val="00012527"/>
    <w:rsid w:val="00012681"/>
    <w:rsid w:val="00012885"/>
    <w:rsid w:val="000128D6"/>
    <w:rsid w:val="00012909"/>
    <w:rsid w:val="00012B0A"/>
    <w:rsid w:val="00012C12"/>
    <w:rsid w:val="00012C73"/>
    <w:rsid w:val="00012D69"/>
    <w:rsid w:val="00012EA4"/>
    <w:rsid w:val="00012FEF"/>
    <w:rsid w:val="0001319D"/>
    <w:rsid w:val="0001328C"/>
    <w:rsid w:val="00013302"/>
    <w:rsid w:val="0001341F"/>
    <w:rsid w:val="00013464"/>
    <w:rsid w:val="0001365E"/>
    <w:rsid w:val="00013684"/>
    <w:rsid w:val="0001371A"/>
    <w:rsid w:val="0001378D"/>
    <w:rsid w:val="00013A12"/>
    <w:rsid w:val="00013A1A"/>
    <w:rsid w:val="00013AE2"/>
    <w:rsid w:val="00013E0D"/>
    <w:rsid w:val="000140F5"/>
    <w:rsid w:val="00014135"/>
    <w:rsid w:val="000144BC"/>
    <w:rsid w:val="000145D9"/>
    <w:rsid w:val="00014BBB"/>
    <w:rsid w:val="00014D18"/>
    <w:rsid w:val="00014E8D"/>
    <w:rsid w:val="00014EAB"/>
    <w:rsid w:val="0001512B"/>
    <w:rsid w:val="00015191"/>
    <w:rsid w:val="000152C4"/>
    <w:rsid w:val="000153EB"/>
    <w:rsid w:val="000154E1"/>
    <w:rsid w:val="00015568"/>
    <w:rsid w:val="0001567B"/>
    <w:rsid w:val="0001571B"/>
    <w:rsid w:val="00015811"/>
    <w:rsid w:val="00015933"/>
    <w:rsid w:val="00015A6B"/>
    <w:rsid w:val="00015AD3"/>
    <w:rsid w:val="00015B2C"/>
    <w:rsid w:val="00015C37"/>
    <w:rsid w:val="00015C96"/>
    <w:rsid w:val="00015D4C"/>
    <w:rsid w:val="00015D94"/>
    <w:rsid w:val="00016104"/>
    <w:rsid w:val="0001612E"/>
    <w:rsid w:val="00016179"/>
    <w:rsid w:val="00016304"/>
    <w:rsid w:val="00016400"/>
    <w:rsid w:val="0001648B"/>
    <w:rsid w:val="00016680"/>
    <w:rsid w:val="000167A9"/>
    <w:rsid w:val="000168E1"/>
    <w:rsid w:val="00016B2B"/>
    <w:rsid w:val="00016BA5"/>
    <w:rsid w:val="00016CD8"/>
    <w:rsid w:val="00016DA0"/>
    <w:rsid w:val="000171DE"/>
    <w:rsid w:val="0001723D"/>
    <w:rsid w:val="0001757E"/>
    <w:rsid w:val="000175C6"/>
    <w:rsid w:val="000176B1"/>
    <w:rsid w:val="0001774C"/>
    <w:rsid w:val="00017844"/>
    <w:rsid w:val="000178AE"/>
    <w:rsid w:val="00017B04"/>
    <w:rsid w:val="00017B8C"/>
    <w:rsid w:val="00017B9B"/>
    <w:rsid w:val="00017BA4"/>
    <w:rsid w:val="00017BAF"/>
    <w:rsid w:val="00017CD4"/>
    <w:rsid w:val="00017E88"/>
    <w:rsid w:val="00017F0E"/>
    <w:rsid w:val="00020258"/>
    <w:rsid w:val="00020445"/>
    <w:rsid w:val="00020502"/>
    <w:rsid w:val="00020515"/>
    <w:rsid w:val="000205A0"/>
    <w:rsid w:val="000208FD"/>
    <w:rsid w:val="00020980"/>
    <w:rsid w:val="000209D4"/>
    <w:rsid w:val="00020A5B"/>
    <w:rsid w:val="00020B66"/>
    <w:rsid w:val="00020C11"/>
    <w:rsid w:val="00020F1A"/>
    <w:rsid w:val="00020FE2"/>
    <w:rsid w:val="00021065"/>
    <w:rsid w:val="0002114B"/>
    <w:rsid w:val="000211E6"/>
    <w:rsid w:val="000212D2"/>
    <w:rsid w:val="00021381"/>
    <w:rsid w:val="000213E5"/>
    <w:rsid w:val="000213F3"/>
    <w:rsid w:val="00021417"/>
    <w:rsid w:val="000214B6"/>
    <w:rsid w:val="00021645"/>
    <w:rsid w:val="00021678"/>
    <w:rsid w:val="0002177C"/>
    <w:rsid w:val="00021907"/>
    <w:rsid w:val="00021C02"/>
    <w:rsid w:val="00021D0B"/>
    <w:rsid w:val="00021D91"/>
    <w:rsid w:val="0002231A"/>
    <w:rsid w:val="000223EE"/>
    <w:rsid w:val="000225B7"/>
    <w:rsid w:val="000225E6"/>
    <w:rsid w:val="00022728"/>
    <w:rsid w:val="0002280F"/>
    <w:rsid w:val="00022953"/>
    <w:rsid w:val="000229AE"/>
    <w:rsid w:val="00022A03"/>
    <w:rsid w:val="00022B5E"/>
    <w:rsid w:val="00022B8D"/>
    <w:rsid w:val="00022C9C"/>
    <w:rsid w:val="000231DF"/>
    <w:rsid w:val="00023330"/>
    <w:rsid w:val="00023372"/>
    <w:rsid w:val="0002354B"/>
    <w:rsid w:val="00023704"/>
    <w:rsid w:val="00023728"/>
    <w:rsid w:val="00023C78"/>
    <w:rsid w:val="00023C85"/>
    <w:rsid w:val="00023E78"/>
    <w:rsid w:val="00024070"/>
    <w:rsid w:val="00024140"/>
    <w:rsid w:val="00024387"/>
    <w:rsid w:val="000243F2"/>
    <w:rsid w:val="00024400"/>
    <w:rsid w:val="0002453D"/>
    <w:rsid w:val="00024593"/>
    <w:rsid w:val="000245E9"/>
    <w:rsid w:val="00024636"/>
    <w:rsid w:val="000247BA"/>
    <w:rsid w:val="0002495C"/>
    <w:rsid w:val="00024A43"/>
    <w:rsid w:val="00024AE5"/>
    <w:rsid w:val="00024E0F"/>
    <w:rsid w:val="0002527C"/>
    <w:rsid w:val="000252BB"/>
    <w:rsid w:val="000253FC"/>
    <w:rsid w:val="000256AB"/>
    <w:rsid w:val="000257F2"/>
    <w:rsid w:val="00025D53"/>
    <w:rsid w:val="00025E0F"/>
    <w:rsid w:val="00025F0A"/>
    <w:rsid w:val="00025FC5"/>
    <w:rsid w:val="0002610E"/>
    <w:rsid w:val="0002623E"/>
    <w:rsid w:val="000262E0"/>
    <w:rsid w:val="000262E1"/>
    <w:rsid w:val="000265EF"/>
    <w:rsid w:val="00026859"/>
    <w:rsid w:val="000269E3"/>
    <w:rsid w:val="00026F11"/>
    <w:rsid w:val="00026F9B"/>
    <w:rsid w:val="000273CA"/>
    <w:rsid w:val="0002754A"/>
    <w:rsid w:val="00027599"/>
    <w:rsid w:val="00027616"/>
    <w:rsid w:val="000277D2"/>
    <w:rsid w:val="000277E8"/>
    <w:rsid w:val="000278D6"/>
    <w:rsid w:val="00027961"/>
    <w:rsid w:val="00027997"/>
    <w:rsid w:val="00027C47"/>
    <w:rsid w:val="00027C72"/>
    <w:rsid w:val="00027F13"/>
    <w:rsid w:val="00027F33"/>
    <w:rsid w:val="000302D3"/>
    <w:rsid w:val="0003044A"/>
    <w:rsid w:val="0003048F"/>
    <w:rsid w:val="000308EA"/>
    <w:rsid w:val="00030918"/>
    <w:rsid w:val="000309AF"/>
    <w:rsid w:val="00030AA8"/>
    <w:rsid w:val="00030ABC"/>
    <w:rsid w:val="00030B81"/>
    <w:rsid w:val="00030CEB"/>
    <w:rsid w:val="00030E06"/>
    <w:rsid w:val="000310BC"/>
    <w:rsid w:val="00031248"/>
    <w:rsid w:val="000314FE"/>
    <w:rsid w:val="00031557"/>
    <w:rsid w:val="00031782"/>
    <w:rsid w:val="00031799"/>
    <w:rsid w:val="000318D9"/>
    <w:rsid w:val="00031A53"/>
    <w:rsid w:val="00031A81"/>
    <w:rsid w:val="00031AEC"/>
    <w:rsid w:val="00031B57"/>
    <w:rsid w:val="00031F98"/>
    <w:rsid w:val="000320C4"/>
    <w:rsid w:val="0003213D"/>
    <w:rsid w:val="00032573"/>
    <w:rsid w:val="00032678"/>
    <w:rsid w:val="0003270C"/>
    <w:rsid w:val="00032874"/>
    <w:rsid w:val="0003291B"/>
    <w:rsid w:val="0003299D"/>
    <w:rsid w:val="00032A7F"/>
    <w:rsid w:val="00032AA4"/>
    <w:rsid w:val="00032BF0"/>
    <w:rsid w:val="00032C34"/>
    <w:rsid w:val="00032E52"/>
    <w:rsid w:val="00033006"/>
    <w:rsid w:val="00033073"/>
    <w:rsid w:val="000330E1"/>
    <w:rsid w:val="00033608"/>
    <w:rsid w:val="00033696"/>
    <w:rsid w:val="00033724"/>
    <w:rsid w:val="000339C4"/>
    <w:rsid w:val="00033B08"/>
    <w:rsid w:val="00033B43"/>
    <w:rsid w:val="00033B87"/>
    <w:rsid w:val="00033C8D"/>
    <w:rsid w:val="00033D55"/>
    <w:rsid w:val="00033E6A"/>
    <w:rsid w:val="0003402F"/>
    <w:rsid w:val="00034073"/>
    <w:rsid w:val="00034176"/>
    <w:rsid w:val="0003424A"/>
    <w:rsid w:val="0003429C"/>
    <w:rsid w:val="00034569"/>
    <w:rsid w:val="000345F3"/>
    <w:rsid w:val="000346E3"/>
    <w:rsid w:val="0003479B"/>
    <w:rsid w:val="00034AB3"/>
    <w:rsid w:val="00034B3B"/>
    <w:rsid w:val="00034BD7"/>
    <w:rsid w:val="00034BEE"/>
    <w:rsid w:val="00034CC1"/>
    <w:rsid w:val="00034E23"/>
    <w:rsid w:val="00034E9D"/>
    <w:rsid w:val="00035046"/>
    <w:rsid w:val="00035407"/>
    <w:rsid w:val="00035441"/>
    <w:rsid w:val="0003545B"/>
    <w:rsid w:val="00035B58"/>
    <w:rsid w:val="00035C54"/>
    <w:rsid w:val="00035D53"/>
    <w:rsid w:val="00035FC8"/>
    <w:rsid w:val="000360B1"/>
    <w:rsid w:val="000361FC"/>
    <w:rsid w:val="0003645F"/>
    <w:rsid w:val="000364B3"/>
    <w:rsid w:val="0003653F"/>
    <w:rsid w:val="000366A6"/>
    <w:rsid w:val="000367E2"/>
    <w:rsid w:val="00036A38"/>
    <w:rsid w:val="00036BC7"/>
    <w:rsid w:val="00036BEA"/>
    <w:rsid w:val="00036D60"/>
    <w:rsid w:val="00036F5C"/>
    <w:rsid w:val="000370FC"/>
    <w:rsid w:val="00037302"/>
    <w:rsid w:val="000373A3"/>
    <w:rsid w:val="00037613"/>
    <w:rsid w:val="000377DA"/>
    <w:rsid w:val="000379DC"/>
    <w:rsid w:val="00037A31"/>
    <w:rsid w:val="00037AE5"/>
    <w:rsid w:val="00037CC7"/>
    <w:rsid w:val="00037DC2"/>
    <w:rsid w:val="00037E52"/>
    <w:rsid w:val="00037FAA"/>
    <w:rsid w:val="00037FD1"/>
    <w:rsid w:val="00040132"/>
    <w:rsid w:val="0004024C"/>
    <w:rsid w:val="00040660"/>
    <w:rsid w:val="0004083C"/>
    <w:rsid w:val="00040D35"/>
    <w:rsid w:val="00040D97"/>
    <w:rsid w:val="00040E65"/>
    <w:rsid w:val="00040FA2"/>
    <w:rsid w:val="00041243"/>
    <w:rsid w:val="00041484"/>
    <w:rsid w:val="00041504"/>
    <w:rsid w:val="0004161D"/>
    <w:rsid w:val="0004174E"/>
    <w:rsid w:val="000417BC"/>
    <w:rsid w:val="00041A7F"/>
    <w:rsid w:val="00041C77"/>
    <w:rsid w:val="00041CBD"/>
    <w:rsid w:val="00041D76"/>
    <w:rsid w:val="00041E71"/>
    <w:rsid w:val="00042001"/>
    <w:rsid w:val="00042031"/>
    <w:rsid w:val="00042054"/>
    <w:rsid w:val="0004250E"/>
    <w:rsid w:val="00042763"/>
    <w:rsid w:val="00042827"/>
    <w:rsid w:val="00042870"/>
    <w:rsid w:val="00042AD7"/>
    <w:rsid w:val="00042B03"/>
    <w:rsid w:val="00042BBB"/>
    <w:rsid w:val="00042C76"/>
    <w:rsid w:val="00042FB3"/>
    <w:rsid w:val="0004304D"/>
    <w:rsid w:val="0004305C"/>
    <w:rsid w:val="0004308D"/>
    <w:rsid w:val="00043452"/>
    <w:rsid w:val="00043569"/>
    <w:rsid w:val="00043579"/>
    <w:rsid w:val="00043632"/>
    <w:rsid w:val="00043693"/>
    <w:rsid w:val="00043940"/>
    <w:rsid w:val="00043AFE"/>
    <w:rsid w:val="00043B6F"/>
    <w:rsid w:val="00043C90"/>
    <w:rsid w:val="00043D5F"/>
    <w:rsid w:val="00043DE5"/>
    <w:rsid w:val="00043E0B"/>
    <w:rsid w:val="00043E52"/>
    <w:rsid w:val="00044074"/>
    <w:rsid w:val="0004409B"/>
    <w:rsid w:val="0004418C"/>
    <w:rsid w:val="00044224"/>
    <w:rsid w:val="0004446B"/>
    <w:rsid w:val="000444B8"/>
    <w:rsid w:val="00044598"/>
    <w:rsid w:val="00044776"/>
    <w:rsid w:val="000447B3"/>
    <w:rsid w:val="000447D0"/>
    <w:rsid w:val="00044870"/>
    <w:rsid w:val="00044903"/>
    <w:rsid w:val="00044A40"/>
    <w:rsid w:val="00044A8C"/>
    <w:rsid w:val="00044AC9"/>
    <w:rsid w:val="00044AE5"/>
    <w:rsid w:val="00044DB7"/>
    <w:rsid w:val="00044DCA"/>
    <w:rsid w:val="00044DD7"/>
    <w:rsid w:val="00044DE0"/>
    <w:rsid w:val="00044DEB"/>
    <w:rsid w:val="00044E34"/>
    <w:rsid w:val="00044FD8"/>
    <w:rsid w:val="00044FF8"/>
    <w:rsid w:val="000450DB"/>
    <w:rsid w:val="0004536A"/>
    <w:rsid w:val="00045455"/>
    <w:rsid w:val="000456F4"/>
    <w:rsid w:val="0004572E"/>
    <w:rsid w:val="00045870"/>
    <w:rsid w:val="00045B94"/>
    <w:rsid w:val="00045DEF"/>
    <w:rsid w:val="00045FE6"/>
    <w:rsid w:val="000461CA"/>
    <w:rsid w:val="00046365"/>
    <w:rsid w:val="000463EB"/>
    <w:rsid w:val="000465F4"/>
    <w:rsid w:val="0004674B"/>
    <w:rsid w:val="00046922"/>
    <w:rsid w:val="000469A7"/>
    <w:rsid w:val="00046C42"/>
    <w:rsid w:val="00046CEE"/>
    <w:rsid w:val="00046D81"/>
    <w:rsid w:val="00046E6F"/>
    <w:rsid w:val="00046F34"/>
    <w:rsid w:val="00046F45"/>
    <w:rsid w:val="00047113"/>
    <w:rsid w:val="0004713D"/>
    <w:rsid w:val="000472D5"/>
    <w:rsid w:val="00047333"/>
    <w:rsid w:val="000473DD"/>
    <w:rsid w:val="00047558"/>
    <w:rsid w:val="00047633"/>
    <w:rsid w:val="00047649"/>
    <w:rsid w:val="00047683"/>
    <w:rsid w:val="000476FE"/>
    <w:rsid w:val="00047722"/>
    <w:rsid w:val="00047AF8"/>
    <w:rsid w:val="00047B75"/>
    <w:rsid w:val="000501B6"/>
    <w:rsid w:val="000501D1"/>
    <w:rsid w:val="000501EA"/>
    <w:rsid w:val="000503AA"/>
    <w:rsid w:val="000506AA"/>
    <w:rsid w:val="00050800"/>
    <w:rsid w:val="00050A75"/>
    <w:rsid w:val="00050A7B"/>
    <w:rsid w:val="00050AE7"/>
    <w:rsid w:val="00050E1E"/>
    <w:rsid w:val="00050F51"/>
    <w:rsid w:val="00050F8C"/>
    <w:rsid w:val="00050FFC"/>
    <w:rsid w:val="00051315"/>
    <w:rsid w:val="00051329"/>
    <w:rsid w:val="0005141C"/>
    <w:rsid w:val="000515A5"/>
    <w:rsid w:val="000517FB"/>
    <w:rsid w:val="0005189A"/>
    <w:rsid w:val="000518A7"/>
    <w:rsid w:val="00051B16"/>
    <w:rsid w:val="00051B7F"/>
    <w:rsid w:val="00051C03"/>
    <w:rsid w:val="00051D81"/>
    <w:rsid w:val="00051DBA"/>
    <w:rsid w:val="00051DF0"/>
    <w:rsid w:val="00051EC9"/>
    <w:rsid w:val="00052069"/>
    <w:rsid w:val="00052134"/>
    <w:rsid w:val="0005219F"/>
    <w:rsid w:val="0005223A"/>
    <w:rsid w:val="0005224C"/>
    <w:rsid w:val="00052618"/>
    <w:rsid w:val="0005267C"/>
    <w:rsid w:val="0005273A"/>
    <w:rsid w:val="0005275C"/>
    <w:rsid w:val="00052829"/>
    <w:rsid w:val="00052B20"/>
    <w:rsid w:val="00052DE2"/>
    <w:rsid w:val="0005314A"/>
    <w:rsid w:val="00053173"/>
    <w:rsid w:val="00053298"/>
    <w:rsid w:val="0005330D"/>
    <w:rsid w:val="00053333"/>
    <w:rsid w:val="000533F6"/>
    <w:rsid w:val="0005365F"/>
    <w:rsid w:val="0005368A"/>
    <w:rsid w:val="000537E0"/>
    <w:rsid w:val="000538C5"/>
    <w:rsid w:val="00053A47"/>
    <w:rsid w:val="00053A59"/>
    <w:rsid w:val="00053B70"/>
    <w:rsid w:val="00053C29"/>
    <w:rsid w:val="00053CB6"/>
    <w:rsid w:val="00053CF1"/>
    <w:rsid w:val="00053D72"/>
    <w:rsid w:val="00053DFA"/>
    <w:rsid w:val="00053E3D"/>
    <w:rsid w:val="00053EE5"/>
    <w:rsid w:val="00053EEC"/>
    <w:rsid w:val="00054091"/>
    <w:rsid w:val="000544C5"/>
    <w:rsid w:val="0005456B"/>
    <w:rsid w:val="000545CC"/>
    <w:rsid w:val="000545E8"/>
    <w:rsid w:val="000547BB"/>
    <w:rsid w:val="000547EE"/>
    <w:rsid w:val="000548AC"/>
    <w:rsid w:val="00054C92"/>
    <w:rsid w:val="00054E18"/>
    <w:rsid w:val="00054E97"/>
    <w:rsid w:val="00055057"/>
    <w:rsid w:val="0005507E"/>
    <w:rsid w:val="000550A7"/>
    <w:rsid w:val="00055191"/>
    <w:rsid w:val="00055251"/>
    <w:rsid w:val="00055256"/>
    <w:rsid w:val="000553A9"/>
    <w:rsid w:val="00055461"/>
    <w:rsid w:val="000554CE"/>
    <w:rsid w:val="000555F6"/>
    <w:rsid w:val="00055725"/>
    <w:rsid w:val="000557F7"/>
    <w:rsid w:val="00055868"/>
    <w:rsid w:val="0005592C"/>
    <w:rsid w:val="000559D2"/>
    <w:rsid w:val="00055A05"/>
    <w:rsid w:val="00055B1C"/>
    <w:rsid w:val="00055C38"/>
    <w:rsid w:val="00055CCE"/>
    <w:rsid w:val="00055CE4"/>
    <w:rsid w:val="00055E31"/>
    <w:rsid w:val="00055E6C"/>
    <w:rsid w:val="0005615C"/>
    <w:rsid w:val="000561FD"/>
    <w:rsid w:val="00056243"/>
    <w:rsid w:val="0005626B"/>
    <w:rsid w:val="0005666D"/>
    <w:rsid w:val="00056A79"/>
    <w:rsid w:val="00056A8B"/>
    <w:rsid w:val="00056C10"/>
    <w:rsid w:val="00056DDB"/>
    <w:rsid w:val="00056E0E"/>
    <w:rsid w:val="00056EEF"/>
    <w:rsid w:val="00056F8E"/>
    <w:rsid w:val="00057102"/>
    <w:rsid w:val="00057437"/>
    <w:rsid w:val="0005750E"/>
    <w:rsid w:val="00057821"/>
    <w:rsid w:val="0005786D"/>
    <w:rsid w:val="00057887"/>
    <w:rsid w:val="000578DE"/>
    <w:rsid w:val="00057908"/>
    <w:rsid w:val="00057936"/>
    <w:rsid w:val="00057A2D"/>
    <w:rsid w:val="00057C2F"/>
    <w:rsid w:val="00057DAB"/>
    <w:rsid w:val="00057EAD"/>
    <w:rsid w:val="00060038"/>
    <w:rsid w:val="00060098"/>
    <w:rsid w:val="00060133"/>
    <w:rsid w:val="00060275"/>
    <w:rsid w:val="000603A8"/>
    <w:rsid w:val="000603F3"/>
    <w:rsid w:val="00060421"/>
    <w:rsid w:val="000604EA"/>
    <w:rsid w:val="00060570"/>
    <w:rsid w:val="000607AE"/>
    <w:rsid w:val="0006082C"/>
    <w:rsid w:val="000609E4"/>
    <w:rsid w:val="00060B06"/>
    <w:rsid w:val="00060C26"/>
    <w:rsid w:val="00060CE6"/>
    <w:rsid w:val="00060FC7"/>
    <w:rsid w:val="000611DC"/>
    <w:rsid w:val="000613EE"/>
    <w:rsid w:val="000614FB"/>
    <w:rsid w:val="0006151C"/>
    <w:rsid w:val="00061850"/>
    <w:rsid w:val="00061A1E"/>
    <w:rsid w:val="00061B09"/>
    <w:rsid w:val="00061C85"/>
    <w:rsid w:val="00061C8B"/>
    <w:rsid w:val="00061E45"/>
    <w:rsid w:val="00061F2F"/>
    <w:rsid w:val="000620E5"/>
    <w:rsid w:val="000620F0"/>
    <w:rsid w:val="0006213F"/>
    <w:rsid w:val="00062245"/>
    <w:rsid w:val="0006231A"/>
    <w:rsid w:val="0006235E"/>
    <w:rsid w:val="000624C4"/>
    <w:rsid w:val="000626A1"/>
    <w:rsid w:val="000627B3"/>
    <w:rsid w:val="00062985"/>
    <w:rsid w:val="00062A8E"/>
    <w:rsid w:val="00062B78"/>
    <w:rsid w:val="00062BF3"/>
    <w:rsid w:val="00062CCC"/>
    <w:rsid w:val="00062CE5"/>
    <w:rsid w:val="00062CF0"/>
    <w:rsid w:val="00062DE0"/>
    <w:rsid w:val="00063071"/>
    <w:rsid w:val="00063141"/>
    <w:rsid w:val="00063272"/>
    <w:rsid w:val="00063531"/>
    <w:rsid w:val="00063572"/>
    <w:rsid w:val="000636AE"/>
    <w:rsid w:val="000636DE"/>
    <w:rsid w:val="0006378E"/>
    <w:rsid w:val="0006394E"/>
    <w:rsid w:val="000639B1"/>
    <w:rsid w:val="00063FAC"/>
    <w:rsid w:val="00064106"/>
    <w:rsid w:val="0006411B"/>
    <w:rsid w:val="00064344"/>
    <w:rsid w:val="000645FA"/>
    <w:rsid w:val="00064621"/>
    <w:rsid w:val="000647C0"/>
    <w:rsid w:val="00064871"/>
    <w:rsid w:val="0006489B"/>
    <w:rsid w:val="000648A2"/>
    <w:rsid w:val="00064922"/>
    <w:rsid w:val="0006493F"/>
    <w:rsid w:val="00064991"/>
    <w:rsid w:val="00064BE6"/>
    <w:rsid w:val="00064C4F"/>
    <w:rsid w:val="00064DEB"/>
    <w:rsid w:val="00064E2B"/>
    <w:rsid w:val="00064E8F"/>
    <w:rsid w:val="00064E9F"/>
    <w:rsid w:val="00065056"/>
    <w:rsid w:val="00065288"/>
    <w:rsid w:val="000652F9"/>
    <w:rsid w:val="00065446"/>
    <w:rsid w:val="000655B5"/>
    <w:rsid w:val="000655D7"/>
    <w:rsid w:val="00065662"/>
    <w:rsid w:val="000656A1"/>
    <w:rsid w:val="00065933"/>
    <w:rsid w:val="00065A20"/>
    <w:rsid w:val="00065AC0"/>
    <w:rsid w:val="00065BB8"/>
    <w:rsid w:val="00065FB4"/>
    <w:rsid w:val="00066064"/>
    <w:rsid w:val="00066274"/>
    <w:rsid w:val="0006632B"/>
    <w:rsid w:val="00066399"/>
    <w:rsid w:val="000663AD"/>
    <w:rsid w:val="000663AE"/>
    <w:rsid w:val="000664BF"/>
    <w:rsid w:val="000664FF"/>
    <w:rsid w:val="000666AF"/>
    <w:rsid w:val="00066772"/>
    <w:rsid w:val="00066BA4"/>
    <w:rsid w:val="00066D00"/>
    <w:rsid w:val="0006734F"/>
    <w:rsid w:val="000673F8"/>
    <w:rsid w:val="0006748B"/>
    <w:rsid w:val="0006767A"/>
    <w:rsid w:val="00067687"/>
    <w:rsid w:val="00067829"/>
    <w:rsid w:val="00067909"/>
    <w:rsid w:val="000679CC"/>
    <w:rsid w:val="00067A11"/>
    <w:rsid w:val="00067A3B"/>
    <w:rsid w:val="00067B5F"/>
    <w:rsid w:val="00067C12"/>
    <w:rsid w:val="00067CDD"/>
    <w:rsid w:val="00067D1B"/>
    <w:rsid w:val="00067DC5"/>
    <w:rsid w:val="00067EB8"/>
    <w:rsid w:val="00067FAC"/>
    <w:rsid w:val="0007029F"/>
    <w:rsid w:val="00070316"/>
    <w:rsid w:val="00070502"/>
    <w:rsid w:val="0007065E"/>
    <w:rsid w:val="000707A5"/>
    <w:rsid w:val="000707A9"/>
    <w:rsid w:val="00070805"/>
    <w:rsid w:val="00070870"/>
    <w:rsid w:val="000708EB"/>
    <w:rsid w:val="0007096F"/>
    <w:rsid w:val="000709AD"/>
    <w:rsid w:val="00070AB8"/>
    <w:rsid w:val="00070E10"/>
    <w:rsid w:val="00070E42"/>
    <w:rsid w:val="00070E7D"/>
    <w:rsid w:val="00071111"/>
    <w:rsid w:val="00071123"/>
    <w:rsid w:val="000713C2"/>
    <w:rsid w:val="00071440"/>
    <w:rsid w:val="000715A4"/>
    <w:rsid w:val="000715E3"/>
    <w:rsid w:val="000717DB"/>
    <w:rsid w:val="00071C79"/>
    <w:rsid w:val="00071E1E"/>
    <w:rsid w:val="00071EFB"/>
    <w:rsid w:val="00071F1D"/>
    <w:rsid w:val="00072099"/>
    <w:rsid w:val="00072459"/>
    <w:rsid w:val="000728CE"/>
    <w:rsid w:val="00072A2A"/>
    <w:rsid w:val="00072B2E"/>
    <w:rsid w:val="00072BE9"/>
    <w:rsid w:val="00072C98"/>
    <w:rsid w:val="00073002"/>
    <w:rsid w:val="0007319B"/>
    <w:rsid w:val="000731B8"/>
    <w:rsid w:val="000731E9"/>
    <w:rsid w:val="000731FA"/>
    <w:rsid w:val="0007325A"/>
    <w:rsid w:val="000732CE"/>
    <w:rsid w:val="00073586"/>
    <w:rsid w:val="00073613"/>
    <w:rsid w:val="00073615"/>
    <w:rsid w:val="0007383A"/>
    <w:rsid w:val="00073ABE"/>
    <w:rsid w:val="00073AED"/>
    <w:rsid w:val="00073E43"/>
    <w:rsid w:val="00073E97"/>
    <w:rsid w:val="000742D9"/>
    <w:rsid w:val="000749EA"/>
    <w:rsid w:val="00074A15"/>
    <w:rsid w:val="00074AD8"/>
    <w:rsid w:val="00074D0A"/>
    <w:rsid w:val="00074F2A"/>
    <w:rsid w:val="000750E7"/>
    <w:rsid w:val="000756D0"/>
    <w:rsid w:val="0007575B"/>
    <w:rsid w:val="00075861"/>
    <w:rsid w:val="00075933"/>
    <w:rsid w:val="0007596F"/>
    <w:rsid w:val="00075A09"/>
    <w:rsid w:val="00075A49"/>
    <w:rsid w:val="00075B7E"/>
    <w:rsid w:val="00075C79"/>
    <w:rsid w:val="00075D4A"/>
    <w:rsid w:val="00075F55"/>
    <w:rsid w:val="00075FF3"/>
    <w:rsid w:val="000760B6"/>
    <w:rsid w:val="0007614C"/>
    <w:rsid w:val="00076229"/>
    <w:rsid w:val="00076515"/>
    <w:rsid w:val="000765D5"/>
    <w:rsid w:val="00076643"/>
    <w:rsid w:val="00076684"/>
    <w:rsid w:val="000766D0"/>
    <w:rsid w:val="00076717"/>
    <w:rsid w:val="000767F8"/>
    <w:rsid w:val="0007683B"/>
    <w:rsid w:val="0007683E"/>
    <w:rsid w:val="00076874"/>
    <w:rsid w:val="00076947"/>
    <w:rsid w:val="00076A11"/>
    <w:rsid w:val="00076A18"/>
    <w:rsid w:val="00076C9E"/>
    <w:rsid w:val="00077024"/>
    <w:rsid w:val="000770FE"/>
    <w:rsid w:val="0007738B"/>
    <w:rsid w:val="0007738D"/>
    <w:rsid w:val="000773B9"/>
    <w:rsid w:val="00077496"/>
    <w:rsid w:val="00077613"/>
    <w:rsid w:val="000778E9"/>
    <w:rsid w:val="00077A48"/>
    <w:rsid w:val="00077AED"/>
    <w:rsid w:val="00077B01"/>
    <w:rsid w:val="00077C2C"/>
    <w:rsid w:val="00077E2D"/>
    <w:rsid w:val="00077E65"/>
    <w:rsid w:val="00077E68"/>
    <w:rsid w:val="00077F34"/>
    <w:rsid w:val="00077F8A"/>
    <w:rsid w:val="00077FAC"/>
    <w:rsid w:val="00077FFE"/>
    <w:rsid w:val="0008006D"/>
    <w:rsid w:val="000800C8"/>
    <w:rsid w:val="00080264"/>
    <w:rsid w:val="000804FF"/>
    <w:rsid w:val="00080506"/>
    <w:rsid w:val="000805F0"/>
    <w:rsid w:val="00080904"/>
    <w:rsid w:val="00080ADB"/>
    <w:rsid w:val="00080B38"/>
    <w:rsid w:val="00080C66"/>
    <w:rsid w:val="0008124F"/>
    <w:rsid w:val="00081340"/>
    <w:rsid w:val="00081368"/>
    <w:rsid w:val="0008157F"/>
    <w:rsid w:val="00081581"/>
    <w:rsid w:val="000815B0"/>
    <w:rsid w:val="0008190C"/>
    <w:rsid w:val="00081A0F"/>
    <w:rsid w:val="00081A44"/>
    <w:rsid w:val="00081A78"/>
    <w:rsid w:val="00081A84"/>
    <w:rsid w:val="00081AEB"/>
    <w:rsid w:val="00081B6D"/>
    <w:rsid w:val="00081B79"/>
    <w:rsid w:val="00081C6F"/>
    <w:rsid w:val="00081D26"/>
    <w:rsid w:val="00081FE1"/>
    <w:rsid w:val="00082074"/>
    <w:rsid w:val="00082246"/>
    <w:rsid w:val="0008237C"/>
    <w:rsid w:val="000824A4"/>
    <w:rsid w:val="000827C8"/>
    <w:rsid w:val="000828FA"/>
    <w:rsid w:val="00082A52"/>
    <w:rsid w:val="00082A70"/>
    <w:rsid w:val="00082ABA"/>
    <w:rsid w:val="00082B26"/>
    <w:rsid w:val="00082B27"/>
    <w:rsid w:val="00082B8D"/>
    <w:rsid w:val="00082D88"/>
    <w:rsid w:val="00082E98"/>
    <w:rsid w:val="00082EE7"/>
    <w:rsid w:val="000830C7"/>
    <w:rsid w:val="0008315A"/>
    <w:rsid w:val="000831C7"/>
    <w:rsid w:val="00083A26"/>
    <w:rsid w:val="00083BA2"/>
    <w:rsid w:val="00083C58"/>
    <w:rsid w:val="00083E1F"/>
    <w:rsid w:val="00083F10"/>
    <w:rsid w:val="00084481"/>
    <w:rsid w:val="000844D8"/>
    <w:rsid w:val="00084546"/>
    <w:rsid w:val="0008457E"/>
    <w:rsid w:val="000846AF"/>
    <w:rsid w:val="000847D4"/>
    <w:rsid w:val="00084B98"/>
    <w:rsid w:val="00084BAF"/>
    <w:rsid w:val="00084C9D"/>
    <w:rsid w:val="00084D49"/>
    <w:rsid w:val="00084DF3"/>
    <w:rsid w:val="00084EC0"/>
    <w:rsid w:val="00085241"/>
    <w:rsid w:val="000852E9"/>
    <w:rsid w:val="00085447"/>
    <w:rsid w:val="000855C8"/>
    <w:rsid w:val="00085740"/>
    <w:rsid w:val="0008578C"/>
    <w:rsid w:val="00085AA4"/>
    <w:rsid w:val="00085AD6"/>
    <w:rsid w:val="00085B2C"/>
    <w:rsid w:val="00085B74"/>
    <w:rsid w:val="00085BAF"/>
    <w:rsid w:val="00085C3B"/>
    <w:rsid w:val="00085DF0"/>
    <w:rsid w:val="00085F87"/>
    <w:rsid w:val="00085FB6"/>
    <w:rsid w:val="00086055"/>
    <w:rsid w:val="00086172"/>
    <w:rsid w:val="0008628D"/>
    <w:rsid w:val="000862BC"/>
    <w:rsid w:val="0008634B"/>
    <w:rsid w:val="0008657E"/>
    <w:rsid w:val="000865A4"/>
    <w:rsid w:val="000866DF"/>
    <w:rsid w:val="0008679C"/>
    <w:rsid w:val="000867DB"/>
    <w:rsid w:val="0008695F"/>
    <w:rsid w:val="00086B75"/>
    <w:rsid w:val="00086C3A"/>
    <w:rsid w:val="00086CE5"/>
    <w:rsid w:val="00086D49"/>
    <w:rsid w:val="00086DDD"/>
    <w:rsid w:val="00086E22"/>
    <w:rsid w:val="00087071"/>
    <w:rsid w:val="000870F4"/>
    <w:rsid w:val="00087174"/>
    <w:rsid w:val="00087279"/>
    <w:rsid w:val="000872C1"/>
    <w:rsid w:val="000872E2"/>
    <w:rsid w:val="0008732D"/>
    <w:rsid w:val="00087385"/>
    <w:rsid w:val="000874A6"/>
    <w:rsid w:val="000875E7"/>
    <w:rsid w:val="0008774D"/>
    <w:rsid w:val="000877DB"/>
    <w:rsid w:val="000878E5"/>
    <w:rsid w:val="0008795D"/>
    <w:rsid w:val="000879B6"/>
    <w:rsid w:val="00087A88"/>
    <w:rsid w:val="00087BAA"/>
    <w:rsid w:val="00087E72"/>
    <w:rsid w:val="00090021"/>
    <w:rsid w:val="0009005D"/>
    <w:rsid w:val="0009008C"/>
    <w:rsid w:val="00090453"/>
    <w:rsid w:val="00090606"/>
    <w:rsid w:val="00090640"/>
    <w:rsid w:val="000906E1"/>
    <w:rsid w:val="000907A2"/>
    <w:rsid w:val="00090817"/>
    <w:rsid w:val="00090C64"/>
    <w:rsid w:val="00090D27"/>
    <w:rsid w:val="00091213"/>
    <w:rsid w:val="000912DB"/>
    <w:rsid w:val="000913FF"/>
    <w:rsid w:val="00091632"/>
    <w:rsid w:val="00091947"/>
    <w:rsid w:val="0009198E"/>
    <w:rsid w:val="00091999"/>
    <w:rsid w:val="000919D9"/>
    <w:rsid w:val="00091AAA"/>
    <w:rsid w:val="00091C56"/>
    <w:rsid w:val="00091EDC"/>
    <w:rsid w:val="00091F13"/>
    <w:rsid w:val="00092066"/>
    <w:rsid w:val="0009223E"/>
    <w:rsid w:val="00092366"/>
    <w:rsid w:val="00092474"/>
    <w:rsid w:val="0009255D"/>
    <w:rsid w:val="0009258E"/>
    <w:rsid w:val="0009261F"/>
    <w:rsid w:val="000926C4"/>
    <w:rsid w:val="00092B17"/>
    <w:rsid w:val="00092D32"/>
    <w:rsid w:val="00092EEA"/>
    <w:rsid w:val="000930FD"/>
    <w:rsid w:val="000931CC"/>
    <w:rsid w:val="00093298"/>
    <w:rsid w:val="00093447"/>
    <w:rsid w:val="000934C6"/>
    <w:rsid w:val="00093A90"/>
    <w:rsid w:val="00093B8D"/>
    <w:rsid w:val="00093CCF"/>
    <w:rsid w:val="00093E54"/>
    <w:rsid w:val="00093E7F"/>
    <w:rsid w:val="00093F22"/>
    <w:rsid w:val="0009417E"/>
    <w:rsid w:val="00094188"/>
    <w:rsid w:val="000945D5"/>
    <w:rsid w:val="00094634"/>
    <w:rsid w:val="0009464B"/>
    <w:rsid w:val="0009471F"/>
    <w:rsid w:val="00094B74"/>
    <w:rsid w:val="00094D0F"/>
    <w:rsid w:val="00094D8A"/>
    <w:rsid w:val="00094FD8"/>
    <w:rsid w:val="00095062"/>
    <w:rsid w:val="000952CD"/>
    <w:rsid w:val="00095309"/>
    <w:rsid w:val="000957B3"/>
    <w:rsid w:val="00095804"/>
    <w:rsid w:val="00095821"/>
    <w:rsid w:val="00095958"/>
    <w:rsid w:val="0009599F"/>
    <w:rsid w:val="000959A9"/>
    <w:rsid w:val="00095C1D"/>
    <w:rsid w:val="00095DA2"/>
    <w:rsid w:val="00095E09"/>
    <w:rsid w:val="00095EAC"/>
    <w:rsid w:val="00095EC1"/>
    <w:rsid w:val="000960A5"/>
    <w:rsid w:val="000960A6"/>
    <w:rsid w:val="000960C8"/>
    <w:rsid w:val="00096185"/>
    <w:rsid w:val="00096241"/>
    <w:rsid w:val="000962DA"/>
    <w:rsid w:val="00096734"/>
    <w:rsid w:val="00096822"/>
    <w:rsid w:val="0009690F"/>
    <w:rsid w:val="00096AB1"/>
    <w:rsid w:val="00096EB9"/>
    <w:rsid w:val="00096F5B"/>
    <w:rsid w:val="00096F83"/>
    <w:rsid w:val="000970BC"/>
    <w:rsid w:val="000971D2"/>
    <w:rsid w:val="00097380"/>
    <w:rsid w:val="000976EB"/>
    <w:rsid w:val="00097990"/>
    <w:rsid w:val="000979C9"/>
    <w:rsid w:val="00097ADD"/>
    <w:rsid w:val="00097AF5"/>
    <w:rsid w:val="00097C44"/>
    <w:rsid w:val="00097D96"/>
    <w:rsid w:val="00097DE3"/>
    <w:rsid w:val="00097EA0"/>
    <w:rsid w:val="000A008D"/>
    <w:rsid w:val="000A0169"/>
    <w:rsid w:val="000A01BA"/>
    <w:rsid w:val="000A0526"/>
    <w:rsid w:val="000A06CC"/>
    <w:rsid w:val="000A0BD3"/>
    <w:rsid w:val="000A0F81"/>
    <w:rsid w:val="000A10CB"/>
    <w:rsid w:val="000A141C"/>
    <w:rsid w:val="000A1423"/>
    <w:rsid w:val="000A149D"/>
    <w:rsid w:val="000A150F"/>
    <w:rsid w:val="000A1550"/>
    <w:rsid w:val="000A1808"/>
    <w:rsid w:val="000A1BDD"/>
    <w:rsid w:val="000A1DDE"/>
    <w:rsid w:val="000A1FBA"/>
    <w:rsid w:val="000A254F"/>
    <w:rsid w:val="000A25D6"/>
    <w:rsid w:val="000A2852"/>
    <w:rsid w:val="000A2946"/>
    <w:rsid w:val="000A2A46"/>
    <w:rsid w:val="000A2C72"/>
    <w:rsid w:val="000A300F"/>
    <w:rsid w:val="000A31EF"/>
    <w:rsid w:val="000A3519"/>
    <w:rsid w:val="000A3527"/>
    <w:rsid w:val="000A387D"/>
    <w:rsid w:val="000A3A82"/>
    <w:rsid w:val="000A3B5A"/>
    <w:rsid w:val="000A3D0B"/>
    <w:rsid w:val="000A3D33"/>
    <w:rsid w:val="000A3D66"/>
    <w:rsid w:val="000A3D99"/>
    <w:rsid w:val="000A3DF6"/>
    <w:rsid w:val="000A3E3D"/>
    <w:rsid w:val="000A3F2A"/>
    <w:rsid w:val="000A4135"/>
    <w:rsid w:val="000A41FD"/>
    <w:rsid w:val="000A4263"/>
    <w:rsid w:val="000A435F"/>
    <w:rsid w:val="000A4466"/>
    <w:rsid w:val="000A447C"/>
    <w:rsid w:val="000A450A"/>
    <w:rsid w:val="000A4591"/>
    <w:rsid w:val="000A4671"/>
    <w:rsid w:val="000A479E"/>
    <w:rsid w:val="000A47B2"/>
    <w:rsid w:val="000A4995"/>
    <w:rsid w:val="000A4999"/>
    <w:rsid w:val="000A4BBA"/>
    <w:rsid w:val="000A503B"/>
    <w:rsid w:val="000A5101"/>
    <w:rsid w:val="000A525A"/>
    <w:rsid w:val="000A532B"/>
    <w:rsid w:val="000A538A"/>
    <w:rsid w:val="000A549D"/>
    <w:rsid w:val="000A57CE"/>
    <w:rsid w:val="000A58AD"/>
    <w:rsid w:val="000A5BD4"/>
    <w:rsid w:val="000A5CEA"/>
    <w:rsid w:val="000A5D24"/>
    <w:rsid w:val="000A5D73"/>
    <w:rsid w:val="000A5E49"/>
    <w:rsid w:val="000A5F76"/>
    <w:rsid w:val="000A6233"/>
    <w:rsid w:val="000A6264"/>
    <w:rsid w:val="000A633B"/>
    <w:rsid w:val="000A66BC"/>
    <w:rsid w:val="000A697D"/>
    <w:rsid w:val="000A6A03"/>
    <w:rsid w:val="000A6A27"/>
    <w:rsid w:val="000A6BA1"/>
    <w:rsid w:val="000A6D33"/>
    <w:rsid w:val="000A6F1F"/>
    <w:rsid w:val="000A719E"/>
    <w:rsid w:val="000A741B"/>
    <w:rsid w:val="000A7498"/>
    <w:rsid w:val="000A75DE"/>
    <w:rsid w:val="000A7766"/>
    <w:rsid w:val="000A78F2"/>
    <w:rsid w:val="000A7908"/>
    <w:rsid w:val="000A79CB"/>
    <w:rsid w:val="000A7AAB"/>
    <w:rsid w:val="000A7B9F"/>
    <w:rsid w:val="000A7C1A"/>
    <w:rsid w:val="000A7DAD"/>
    <w:rsid w:val="000A7EEA"/>
    <w:rsid w:val="000A7F04"/>
    <w:rsid w:val="000A7F7E"/>
    <w:rsid w:val="000A7F9F"/>
    <w:rsid w:val="000A7FFC"/>
    <w:rsid w:val="000B0012"/>
    <w:rsid w:val="000B0207"/>
    <w:rsid w:val="000B02B5"/>
    <w:rsid w:val="000B02DD"/>
    <w:rsid w:val="000B045E"/>
    <w:rsid w:val="000B05EE"/>
    <w:rsid w:val="000B0684"/>
    <w:rsid w:val="000B07E3"/>
    <w:rsid w:val="000B0AA3"/>
    <w:rsid w:val="000B0ABA"/>
    <w:rsid w:val="000B0B4F"/>
    <w:rsid w:val="000B0BE3"/>
    <w:rsid w:val="000B0D05"/>
    <w:rsid w:val="000B0E45"/>
    <w:rsid w:val="000B0E47"/>
    <w:rsid w:val="000B0F2D"/>
    <w:rsid w:val="000B10A2"/>
    <w:rsid w:val="000B11E7"/>
    <w:rsid w:val="000B12DA"/>
    <w:rsid w:val="000B137F"/>
    <w:rsid w:val="000B1410"/>
    <w:rsid w:val="000B1815"/>
    <w:rsid w:val="000B19C8"/>
    <w:rsid w:val="000B1A72"/>
    <w:rsid w:val="000B1AC8"/>
    <w:rsid w:val="000B1BA6"/>
    <w:rsid w:val="000B1C8A"/>
    <w:rsid w:val="000B1E39"/>
    <w:rsid w:val="000B1E64"/>
    <w:rsid w:val="000B202C"/>
    <w:rsid w:val="000B231E"/>
    <w:rsid w:val="000B237F"/>
    <w:rsid w:val="000B2445"/>
    <w:rsid w:val="000B2462"/>
    <w:rsid w:val="000B270B"/>
    <w:rsid w:val="000B2861"/>
    <w:rsid w:val="000B2A30"/>
    <w:rsid w:val="000B2B5A"/>
    <w:rsid w:val="000B2C25"/>
    <w:rsid w:val="000B2DED"/>
    <w:rsid w:val="000B2EA6"/>
    <w:rsid w:val="000B2FC0"/>
    <w:rsid w:val="000B3034"/>
    <w:rsid w:val="000B33ED"/>
    <w:rsid w:val="000B356F"/>
    <w:rsid w:val="000B37CB"/>
    <w:rsid w:val="000B3995"/>
    <w:rsid w:val="000B3A12"/>
    <w:rsid w:val="000B3AFD"/>
    <w:rsid w:val="000B3D6A"/>
    <w:rsid w:val="000B4124"/>
    <w:rsid w:val="000B41A3"/>
    <w:rsid w:val="000B4356"/>
    <w:rsid w:val="000B443E"/>
    <w:rsid w:val="000B4556"/>
    <w:rsid w:val="000B45CE"/>
    <w:rsid w:val="000B4726"/>
    <w:rsid w:val="000B4856"/>
    <w:rsid w:val="000B4915"/>
    <w:rsid w:val="000B4A78"/>
    <w:rsid w:val="000B4C13"/>
    <w:rsid w:val="000B4D27"/>
    <w:rsid w:val="000B4D7B"/>
    <w:rsid w:val="000B4DE4"/>
    <w:rsid w:val="000B4EB2"/>
    <w:rsid w:val="000B5327"/>
    <w:rsid w:val="000B5421"/>
    <w:rsid w:val="000B5445"/>
    <w:rsid w:val="000B55D4"/>
    <w:rsid w:val="000B55F4"/>
    <w:rsid w:val="000B5659"/>
    <w:rsid w:val="000B5699"/>
    <w:rsid w:val="000B579C"/>
    <w:rsid w:val="000B5870"/>
    <w:rsid w:val="000B58B1"/>
    <w:rsid w:val="000B58CF"/>
    <w:rsid w:val="000B59B1"/>
    <w:rsid w:val="000B5A9A"/>
    <w:rsid w:val="000B5B53"/>
    <w:rsid w:val="000B5C39"/>
    <w:rsid w:val="000B5C98"/>
    <w:rsid w:val="000B5D52"/>
    <w:rsid w:val="000B5E5F"/>
    <w:rsid w:val="000B5F56"/>
    <w:rsid w:val="000B6501"/>
    <w:rsid w:val="000B6737"/>
    <w:rsid w:val="000B68C0"/>
    <w:rsid w:val="000B69D5"/>
    <w:rsid w:val="000B6A54"/>
    <w:rsid w:val="000B6A9C"/>
    <w:rsid w:val="000B6B3C"/>
    <w:rsid w:val="000B6BE6"/>
    <w:rsid w:val="000B6C40"/>
    <w:rsid w:val="000B6CC5"/>
    <w:rsid w:val="000B6DDD"/>
    <w:rsid w:val="000B6E20"/>
    <w:rsid w:val="000B6E25"/>
    <w:rsid w:val="000B6F19"/>
    <w:rsid w:val="000B73AB"/>
    <w:rsid w:val="000B73B1"/>
    <w:rsid w:val="000B741D"/>
    <w:rsid w:val="000B74EF"/>
    <w:rsid w:val="000B765A"/>
    <w:rsid w:val="000B7A64"/>
    <w:rsid w:val="000B7C99"/>
    <w:rsid w:val="000B7D30"/>
    <w:rsid w:val="000B7D89"/>
    <w:rsid w:val="000C0079"/>
    <w:rsid w:val="000C009F"/>
    <w:rsid w:val="000C0159"/>
    <w:rsid w:val="000C01A9"/>
    <w:rsid w:val="000C02A3"/>
    <w:rsid w:val="000C02D4"/>
    <w:rsid w:val="000C02DF"/>
    <w:rsid w:val="000C0418"/>
    <w:rsid w:val="000C0834"/>
    <w:rsid w:val="000C08AD"/>
    <w:rsid w:val="000C08E5"/>
    <w:rsid w:val="000C0AEB"/>
    <w:rsid w:val="000C0BE5"/>
    <w:rsid w:val="000C0D52"/>
    <w:rsid w:val="000C0D74"/>
    <w:rsid w:val="000C111A"/>
    <w:rsid w:val="000C113D"/>
    <w:rsid w:val="000C133E"/>
    <w:rsid w:val="000C136B"/>
    <w:rsid w:val="000C1398"/>
    <w:rsid w:val="000C14B8"/>
    <w:rsid w:val="000C1546"/>
    <w:rsid w:val="000C1673"/>
    <w:rsid w:val="000C1800"/>
    <w:rsid w:val="000C1831"/>
    <w:rsid w:val="000C1897"/>
    <w:rsid w:val="000C19A6"/>
    <w:rsid w:val="000C19AB"/>
    <w:rsid w:val="000C1A08"/>
    <w:rsid w:val="000C1BD0"/>
    <w:rsid w:val="000C1CC3"/>
    <w:rsid w:val="000C1DBF"/>
    <w:rsid w:val="000C1E5F"/>
    <w:rsid w:val="000C1F80"/>
    <w:rsid w:val="000C212F"/>
    <w:rsid w:val="000C24D5"/>
    <w:rsid w:val="000C2759"/>
    <w:rsid w:val="000C2A85"/>
    <w:rsid w:val="000C2B27"/>
    <w:rsid w:val="000C2C71"/>
    <w:rsid w:val="000C2E2A"/>
    <w:rsid w:val="000C306E"/>
    <w:rsid w:val="000C3126"/>
    <w:rsid w:val="000C3164"/>
    <w:rsid w:val="000C31A3"/>
    <w:rsid w:val="000C31C3"/>
    <w:rsid w:val="000C3293"/>
    <w:rsid w:val="000C336B"/>
    <w:rsid w:val="000C339F"/>
    <w:rsid w:val="000C33E7"/>
    <w:rsid w:val="000C3431"/>
    <w:rsid w:val="000C34EC"/>
    <w:rsid w:val="000C3532"/>
    <w:rsid w:val="000C3A86"/>
    <w:rsid w:val="000C3AED"/>
    <w:rsid w:val="000C3CF1"/>
    <w:rsid w:val="000C3E08"/>
    <w:rsid w:val="000C46C8"/>
    <w:rsid w:val="000C4739"/>
    <w:rsid w:val="000C4AAA"/>
    <w:rsid w:val="000C4AE0"/>
    <w:rsid w:val="000C4C0A"/>
    <w:rsid w:val="000C4C6F"/>
    <w:rsid w:val="000C4DA2"/>
    <w:rsid w:val="000C4DAF"/>
    <w:rsid w:val="000C5152"/>
    <w:rsid w:val="000C5259"/>
    <w:rsid w:val="000C5287"/>
    <w:rsid w:val="000C5433"/>
    <w:rsid w:val="000C556F"/>
    <w:rsid w:val="000C55E9"/>
    <w:rsid w:val="000C59B4"/>
    <w:rsid w:val="000C5A6E"/>
    <w:rsid w:val="000C5A72"/>
    <w:rsid w:val="000C5B08"/>
    <w:rsid w:val="000C5C22"/>
    <w:rsid w:val="000C5E5C"/>
    <w:rsid w:val="000C5F3A"/>
    <w:rsid w:val="000C5FB3"/>
    <w:rsid w:val="000C600E"/>
    <w:rsid w:val="000C6078"/>
    <w:rsid w:val="000C60FE"/>
    <w:rsid w:val="000C6120"/>
    <w:rsid w:val="000C62EF"/>
    <w:rsid w:val="000C6643"/>
    <w:rsid w:val="000C66C3"/>
    <w:rsid w:val="000C68AC"/>
    <w:rsid w:val="000C6915"/>
    <w:rsid w:val="000C695F"/>
    <w:rsid w:val="000C6A54"/>
    <w:rsid w:val="000C6A75"/>
    <w:rsid w:val="000C6B94"/>
    <w:rsid w:val="000C6CD3"/>
    <w:rsid w:val="000C6DB7"/>
    <w:rsid w:val="000C6E66"/>
    <w:rsid w:val="000C6F07"/>
    <w:rsid w:val="000C7214"/>
    <w:rsid w:val="000C7269"/>
    <w:rsid w:val="000C726E"/>
    <w:rsid w:val="000C7278"/>
    <w:rsid w:val="000C7604"/>
    <w:rsid w:val="000C771F"/>
    <w:rsid w:val="000C7930"/>
    <w:rsid w:val="000C7947"/>
    <w:rsid w:val="000C7962"/>
    <w:rsid w:val="000C7BA3"/>
    <w:rsid w:val="000C7D93"/>
    <w:rsid w:val="000C7E59"/>
    <w:rsid w:val="000C7E70"/>
    <w:rsid w:val="000D0074"/>
    <w:rsid w:val="000D03FB"/>
    <w:rsid w:val="000D059E"/>
    <w:rsid w:val="000D06FB"/>
    <w:rsid w:val="000D091E"/>
    <w:rsid w:val="000D0BDA"/>
    <w:rsid w:val="000D0CE5"/>
    <w:rsid w:val="000D0F92"/>
    <w:rsid w:val="000D1164"/>
    <w:rsid w:val="000D11C9"/>
    <w:rsid w:val="000D1261"/>
    <w:rsid w:val="000D1271"/>
    <w:rsid w:val="000D1299"/>
    <w:rsid w:val="000D1309"/>
    <w:rsid w:val="000D156A"/>
    <w:rsid w:val="000D157D"/>
    <w:rsid w:val="000D15D8"/>
    <w:rsid w:val="000D15F8"/>
    <w:rsid w:val="000D1630"/>
    <w:rsid w:val="000D167A"/>
    <w:rsid w:val="000D1802"/>
    <w:rsid w:val="000D189F"/>
    <w:rsid w:val="000D1920"/>
    <w:rsid w:val="000D1A12"/>
    <w:rsid w:val="000D1C6A"/>
    <w:rsid w:val="000D1CAF"/>
    <w:rsid w:val="000D1CF0"/>
    <w:rsid w:val="000D1DB9"/>
    <w:rsid w:val="000D1FAE"/>
    <w:rsid w:val="000D1FD3"/>
    <w:rsid w:val="000D1FDD"/>
    <w:rsid w:val="000D2071"/>
    <w:rsid w:val="000D20A7"/>
    <w:rsid w:val="000D21C0"/>
    <w:rsid w:val="000D22B6"/>
    <w:rsid w:val="000D2310"/>
    <w:rsid w:val="000D2603"/>
    <w:rsid w:val="000D2630"/>
    <w:rsid w:val="000D2720"/>
    <w:rsid w:val="000D28D3"/>
    <w:rsid w:val="000D293E"/>
    <w:rsid w:val="000D296E"/>
    <w:rsid w:val="000D2DA6"/>
    <w:rsid w:val="000D2DBE"/>
    <w:rsid w:val="000D2FB2"/>
    <w:rsid w:val="000D3115"/>
    <w:rsid w:val="000D326C"/>
    <w:rsid w:val="000D32CD"/>
    <w:rsid w:val="000D3364"/>
    <w:rsid w:val="000D3523"/>
    <w:rsid w:val="000D365B"/>
    <w:rsid w:val="000D379B"/>
    <w:rsid w:val="000D3DC3"/>
    <w:rsid w:val="000D3E5E"/>
    <w:rsid w:val="000D3EAC"/>
    <w:rsid w:val="000D40F8"/>
    <w:rsid w:val="000D4127"/>
    <w:rsid w:val="000D4237"/>
    <w:rsid w:val="000D42BB"/>
    <w:rsid w:val="000D42D1"/>
    <w:rsid w:val="000D430F"/>
    <w:rsid w:val="000D43E0"/>
    <w:rsid w:val="000D4592"/>
    <w:rsid w:val="000D45D7"/>
    <w:rsid w:val="000D45E3"/>
    <w:rsid w:val="000D47F0"/>
    <w:rsid w:val="000D4806"/>
    <w:rsid w:val="000D48FE"/>
    <w:rsid w:val="000D4B93"/>
    <w:rsid w:val="000D4CC3"/>
    <w:rsid w:val="000D4D8A"/>
    <w:rsid w:val="000D4D9D"/>
    <w:rsid w:val="000D4DC0"/>
    <w:rsid w:val="000D55A6"/>
    <w:rsid w:val="000D55CA"/>
    <w:rsid w:val="000D5678"/>
    <w:rsid w:val="000D5A78"/>
    <w:rsid w:val="000D5A8D"/>
    <w:rsid w:val="000D5BB8"/>
    <w:rsid w:val="000D5CA1"/>
    <w:rsid w:val="000D5D56"/>
    <w:rsid w:val="000D5E08"/>
    <w:rsid w:val="000D6078"/>
    <w:rsid w:val="000D6198"/>
    <w:rsid w:val="000D63B7"/>
    <w:rsid w:val="000D65A8"/>
    <w:rsid w:val="000D66B9"/>
    <w:rsid w:val="000D6719"/>
    <w:rsid w:val="000D6A76"/>
    <w:rsid w:val="000D6B36"/>
    <w:rsid w:val="000D6B6D"/>
    <w:rsid w:val="000D6C0A"/>
    <w:rsid w:val="000D6D4F"/>
    <w:rsid w:val="000D700C"/>
    <w:rsid w:val="000D708D"/>
    <w:rsid w:val="000D70B8"/>
    <w:rsid w:val="000D70F7"/>
    <w:rsid w:val="000D7129"/>
    <w:rsid w:val="000D730B"/>
    <w:rsid w:val="000D7392"/>
    <w:rsid w:val="000D7406"/>
    <w:rsid w:val="000D7441"/>
    <w:rsid w:val="000D75B6"/>
    <w:rsid w:val="000D7728"/>
    <w:rsid w:val="000D77B4"/>
    <w:rsid w:val="000D7904"/>
    <w:rsid w:val="000D7A4B"/>
    <w:rsid w:val="000D7C26"/>
    <w:rsid w:val="000D7C9E"/>
    <w:rsid w:val="000D7F0A"/>
    <w:rsid w:val="000D7FCF"/>
    <w:rsid w:val="000E0232"/>
    <w:rsid w:val="000E0336"/>
    <w:rsid w:val="000E03B0"/>
    <w:rsid w:val="000E0494"/>
    <w:rsid w:val="000E06BF"/>
    <w:rsid w:val="000E081E"/>
    <w:rsid w:val="000E08FE"/>
    <w:rsid w:val="000E0C44"/>
    <w:rsid w:val="000E0EB9"/>
    <w:rsid w:val="000E1269"/>
    <w:rsid w:val="000E14C7"/>
    <w:rsid w:val="000E150F"/>
    <w:rsid w:val="000E154A"/>
    <w:rsid w:val="000E1612"/>
    <w:rsid w:val="000E1766"/>
    <w:rsid w:val="000E17E1"/>
    <w:rsid w:val="000E1834"/>
    <w:rsid w:val="000E1948"/>
    <w:rsid w:val="000E1966"/>
    <w:rsid w:val="000E1E4A"/>
    <w:rsid w:val="000E217B"/>
    <w:rsid w:val="000E240C"/>
    <w:rsid w:val="000E2431"/>
    <w:rsid w:val="000E2468"/>
    <w:rsid w:val="000E2506"/>
    <w:rsid w:val="000E250B"/>
    <w:rsid w:val="000E2699"/>
    <w:rsid w:val="000E269F"/>
    <w:rsid w:val="000E26AC"/>
    <w:rsid w:val="000E26C9"/>
    <w:rsid w:val="000E2730"/>
    <w:rsid w:val="000E2AD2"/>
    <w:rsid w:val="000E2C4F"/>
    <w:rsid w:val="000E2E0F"/>
    <w:rsid w:val="000E2E78"/>
    <w:rsid w:val="000E2F38"/>
    <w:rsid w:val="000E320F"/>
    <w:rsid w:val="000E332A"/>
    <w:rsid w:val="000E348D"/>
    <w:rsid w:val="000E348F"/>
    <w:rsid w:val="000E3646"/>
    <w:rsid w:val="000E36DA"/>
    <w:rsid w:val="000E37C1"/>
    <w:rsid w:val="000E3A90"/>
    <w:rsid w:val="000E3DA3"/>
    <w:rsid w:val="000E3E67"/>
    <w:rsid w:val="000E3E80"/>
    <w:rsid w:val="000E41FF"/>
    <w:rsid w:val="000E4239"/>
    <w:rsid w:val="000E4398"/>
    <w:rsid w:val="000E43B4"/>
    <w:rsid w:val="000E4416"/>
    <w:rsid w:val="000E4422"/>
    <w:rsid w:val="000E4587"/>
    <w:rsid w:val="000E45A5"/>
    <w:rsid w:val="000E45D4"/>
    <w:rsid w:val="000E45E2"/>
    <w:rsid w:val="000E45E4"/>
    <w:rsid w:val="000E463F"/>
    <w:rsid w:val="000E47CE"/>
    <w:rsid w:val="000E481F"/>
    <w:rsid w:val="000E4872"/>
    <w:rsid w:val="000E48CA"/>
    <w:rsid w:val="000E4929"/>
    <w:rsid w:val="000E4967"/>
    <w:rsid w:val="000E49D9"/>
    <w:rsid w:val="000E4AE1"/>
    <w:rsid w:val="000E4AE6"/>
    <w:rsid w:val="000E4B17"/>
    <w:rsid w:val="000E4C65"/>
    <w:rsid w:val="000E4D25"/>
    <w:rsid w:val="000E4D27"/>
    <w:rsid w:val="000E4DEA"/>
    <w:rsid w:val="000E501A"/>
    <w:rsid w:val="000E50E2"/>
    <w:rsid w:val="000E5174"/>
    <w:rsid w:val="000E541B"/>
    <w:rsid w:val="000E54E1"/>
    <w:rsid w:val="000E565D"/>
    <w:rsid w:val="000E56E2"/>
    <w:rsid w:val="000E58EE"/>
    <w:rsid w:val="000E5992"/>
    <w:rsid w:val="000E5BBC"/>
    <w:rsid w:val="000E5C4C"/>
    <w:rsid w:val="000E5F76"/>
    <w:rsid w:val="000E6029"/>
    <w:rsid w:val="000E61B6"/>
    <w:rsid w:val="000E62CA"/>
    <w:rsid w:val="000E6767"/>
    <w:rsid w:val="000E67A8"/>
    <w:rsid w:val="000E686B"/>
    <w:rsid w:val="000E68C8"/>
    <w:rsid w:val="000E6999"/>
    <w:rsid w:val="000E6A49"/>
    <w:rsid w:val="000E6C18"/>
    <w:rsid w:val="000E6CCB"/>
    <w:rsid w:val="000E6D19"/>
    <w:rsid w:val="000E6F15"/>
    <w:rsid w:val="000E6F88"/>
    <w:rsid w:val="000E708B"/>
    <w:rsid w:val="000E7167"/>
    <w:rsid w:val="000E7193"/>
    <w:rsid w:val="000E7495"/>
    <w:rsid w:val="000E7640"/>
    <w:rsid w:val="000E784C"/>
    <w:rsid w:val="000E7B17"/>
    <w:rsid w:val="000E7D3A"/>
    <w:rsid w:val="000E7D4E"/>
    <w:rsid w:val="000E7E77"/>
    <w:rsid w:val="000E7F52"/>
    <w:rsid w:val="000F0031"/>
    <w:rsid w:val="000F0272"/>
    <w:rsid w:val="000F0527"/>
    <w:rsid w:val="000F0651"/>
    <w:rsid w:val="000F0663"/>
    <w:rsid w:val="000F0701"/>
    <w:rsid w:val="000F0768"/>
    <w:rsid w:val="000F0954"/>
    <w:rsid w:val="000F0ABD"/>
    <w:rsid w:val="000F0BDD"/>
    <w:rsid w:val="000F0E0A"/>
    <w:rsid w:val="000F0F7C"/>
    <w:rsid w:val="000F109C"/>
    <w:rsid w:val="000F11B7"/>
    <w:rsid w:val="000F124E"/>
    <w:rsid w:val="000F1640"/>
    <w:rsid w:val="000F1893"/>
    <w:rsid w:val="000F190F"/>
    <w:rsid w:val="000F1916"/>
    <w:rsid w:val="000F1A93"/>
    <w:rsid w:val="000F1D61"/>
    <w:rsid w:val="000F1ED4"/>
    <w:rsid w:val="000F1EFC"/>
    <w:rsid w:val="000F1F75"/>
    <w:rsid w:val="000F208B"/>
    <w:rsid w:val="000F2157"/>
    <w:rsid w:val="000F2244"/>
    <w:rsid w:val="000F2279"/>
    <w:rsid w:val="000F23A3"/>
    <w:rsid w:val="000F2565"/>
    <w:rsid w:val="000F28BE"/>
    <w:rsid w:val="000F2B2D"/>
    <w:rsid w:val="000F2C6C"/>
    <w:rsid w:val="000F2D0A"/>
    <w:rsid w:val="000F2D1B"/>
    <w:rsid w:val="000F3007"/>
    <w:rsid w:val="000F30BB"/>
    <w:rsid w:val="000F3236"/>
    <w:rsid w:val="000F33ED"/>
    <w:rsid w:val="000F3498"/>
    <w:rsid w:val="000F34C6"/>
    <w:rsid w:val="000F358C"/>
    <w:rsid w:val="000F35EC"/>
    <w:rsid w:val="000F397D"/>
    <w:rsid w:val="000F39CF"/>
    <w:rsid w:val="000F3B1F"/>
    <w:rsid w:val="000F3BB5"/>
    <w:rsid w:val="000F3E7A"/>
    <w:rsid w:val="000F42AC"/>
    <w:rsid w:val="000F43AF"/>
    <w:rsid w:val="000F4556"/>
    <w:rsid w:val="000F46DC"/>
    <w:rsid w:val="000F4783"/>
    <w:rsid w:val="000F47A1"/>
    <w:rsid w:val="000F48C3"/>
    <w:rsid w:val="000F49EB"/>
    <w:rsid w:val="000F4A54"/>
    <w:rsid w:val="000F4C3A"/>
    <w:rsid w:val="000F4D92"/>
    <w:rsid w:val="000F5043"/>
    <w:rsid w:val="000F5077"/>
    <w:rsid w:val="000F518F"/>
    <w:rsid w:val="000F5208"/>
    <w:rsid w:val="000F5394"/>
    <w:rsid w:val="000F54E9"/>
    <w:rsid w:val="000F553D"/>
    <w:rsid w:val="000F5543"/>
    <w:rsid w:val="000F5574"/>
    <w:rsid w:val="000F5753"/>
    <w:rsid w:val="000F5785"/>
    <w:rsid w:val="000F578E"/>
    <w:rsid w:val="000F58AE"/>
    <w:rsid w:val="000F5D2E"/>
    <w:rsid w:val="000F5D9A"/>
    <w:rsid w:val="000F5DD1"/>
    <w:rsid w:val="000F5EE8"/>
    <w:rsid w:val="000F60C8"/>
    <w:rsid w:val="000F624B"/>
    <w:rsid w:val="000F62BC"/>
    <w:rsid w:val="000F6454"/>
    <w:rsid w:val="000F6721"/>
    <w:rsid w:val="000F67F6"/>
    <w:rsid w:val="000F68C1"/>
    <w:rsid w:val="000F6CBC"/>
    <w:rsid w:val="000F72C5"/>
    <w:rsid w:val="000F74F0"/>
    <w:rsid w:val="000F7552"/>
    <w:rsid w:val="000F75A3"/>
    <w:rsid w:val="000F75C7"/>
    <w:rsid w:val="000F75F7"/>
    <w:rsid w:val="000F77C9"/>
    <w:rsid w:val="000F79D4"/>
    <w:rsid w:val="000F7B15"/>
    <w:rsid w:val="000F7B33"/>
    <w:rsid w:val="000F7D31"/>
    <w:rsid w:val="000F7DA1"/>
    <w:rsid w:val="000F7E94"/>
    <w:rsid w:val="000F7F02"/>
    <w:rsid w:val="001000A2"/>
    <w:rsid w:val="00100164"/>
    <w:rsid w:val="0010016A"/>
    <w:rsid w:val="001002E5"/>
    <w:rsid w:val="001004C7"/>
    <w:rsid w:val="001006DC"/>
    <w:rsid w:val="00100C6A"/>
    <w:rsid w:val="001010AB"/>
    <w:rsid w:val="001010C8"/>
    <w:rsid w:val="0010115C"/>
    <w:rsid w:val="00101286"/>
    <w:rsid w:val="0010141E"/>
    <w:rsid w:val="001015B3"/>
    <w:rsid w:val="001017DB"/>
    <w:rsid w:val="00101887"/>
    <w:rsid w:val="00101965"/>
    <w:rsid w:val="001019E8"/>
    <w:rsid w:val="00101AB2"/>
    <w:rsid w:val="00101AC9"/>
    <w:rsid w:val="00101B78"/>
    <w:rsid w:val="00101BCA"/>
    <w:rsid w:val="00101D87"/>
    <w:rsid w:val="00101E18"/>
    <w:rsid w:val="00101EC7"/>
    <w:rsid w:val="001020F6"/>
    <w:rsid w:val="001021AB"/>
    <w:rsid w:val="00102388"/>
    <w:rsid w:val="001023CA"/>
    <w:rsid w:val="001024F9"/>
    <w:rsid w:val="00102608"/>
    <w:rsid w:val="0010266C"/>
    <w:rsid w:val="00102766"/>
    <w:rsid w:val="0010290B"/>
    <w:rsid w:val="00102A25"/>
    <w:rsid w:val="00102B98"/>
    <w:rsid w:val="00102BE0"/>
    <w:rsid w:val="00102C0D"/>
    <w:rsid w:val="00102E85"/>
    <w:rsid w:val="00102FB6"/>
    <w:rsid w:val="00103275"/>
    <w:rsid w:val="00103297"/>
    <w:rsid w:val="0010334D"/>
    <w:rsid w:val="0010355F"/>
    <w:rsid w:val="0010357F"/>
    <w:rsid w:val="001035C3"/>
    <w:rsid w:val="001036B6"/>
    <w:rsid w:val="0010371B"/>
    <w:rsid w:val="00103A91"/>
    <w:rsid w:val="00103B22"/>
    <w:rsid w:val="001040F7"/>
    <w:rsid w:val="001040F9"/>
    <w:rsid w:val="0010412D"/>
    <w:rsid w:val="001041E2"/>
    <w:rsid w:val="0010426E"/>
    <w:rsid w:val="001043E3"/>
    <w:rsid w:val="00104402"/>
    <w:rsid w:val="001044C2"/>
    <w:rsid w:val="00104552"/>
    <w:rsid w:val="00104764"/>
    <w:rsid w:val="001047A8"/>
    <w:rsid w:val="001048EE"/>
    <w:rsid w:val="00104AE2"/>
    <w:rsid w:val="00104CFC"/>
    <w:rsid w:val="00104E77"/>
    <w:rsid w:val="00104E8F"/>
    <w:rsid w:val="00104F46"/>
    <w:rsid w:val="00105656"/>
    <w:rsid w:val="001056C0"/>
    <w:rsid w:val="001058D6"/>
    <w:rsid w:val="00105A49"/>
    <w:rsid w:val="00105A57"/>
    <w:rsid w:val="00105ABA"/>
    <w:rsid w:val="00105B22"/>
    <w:rsid w:val="00105CAC"/>
    <w:rsid w:val="00105D35"/>
    <w:rsid w:val="00105D90"/>
    <w:rsid w:val="00106113"/>
    <w:rsid w:val="0010613D"/>
    <w:rsid w:val="001062FA"/>
    <w:rsid w:val="00106310"/>
    <w:rsid w:val="0010655C"/>
    <w:rsid w:val="0010691A"/>
    <w:rsid w:val="00106A1C"/>
    <w:rsid w:val="00106C35"/>
    <w:rsid w:val="00106DF1"/>
    <w:rsid w:val="00106E92"/>
    <w:rsid w:val="00106EC6"/>
    <w:rsid w:val="00106FE6"/>
    <w:rsid w:val="00107156"/>
    <w:rsid w:val="001071CA"/>
    <w:rsid w:val="0010727A"/>
    <w:rsid w:val="00107342"/>
    <w:rsid w:val="00107407"/>
    <w:rsid w:val="00107431"/>
    <w:rsid w:val="00107493"/>
    <w:rsid w:val="00107618"/>
    <w:rsid w:val="001077AF"/>
    <w:rsid w:val="001077DE"/>
    <w:rsid w:val="00107827"/>
    <w:rsid w:val="001079FD"/>
    <w:rsid w:val="00107C01"/>
    <w:rsid w:val="00107CCE"/>
    <w:rsid w:val="00107CD3"/>
    <w:rsid w:val="00107EED"/>
    <w:rsid w:val="00107F5C"/>
    <w:rsid w:val="00107F8B"/>
    <w:rsid w:val="00107FB8"/>
    <w:rsid w:val="00107FE7"/>
    <w:rsid w:val="00110062"/>
    <w:rsid w:val="001100FB"/>
    <w:rsid w:val="0011012F"/>
    <w:rsid w:val="0011035E"/>
    <w:rsid w:val="0011046D"/>
    <w:rsid w:val="00110480"/>
    <w:rsid w:val="001104AA"/>
    <w:rsid w:val="001105CF"/>
    <w:rsid w:val="0011065B"/>
    <w:rsid w:val="001106BD"/>
    <w:rsid w:val="001106F0"/>
    <w:rsid w:val="00110777"/>
    <w:rsid w:val="001108E6"/>
    <w:rsid w:val="00110907"/>
    <w:rsid w:val="00110AEA"/>
    <w:rsid w:val="00110B34"/>
    <w:rsid w:val="00110BED"/>
    <w:rsid w:val="00110C67"/>
    <w:rsid w:val="00110D43"/>
    <w:rsid w:val="00110E2D"/>
    <w:rsid w:val="00110E43"/>
    <w:rsid w:val="00110E9F"/>
    <w:rsid w:val="00110EAB"/>
    <w:rsid w:val="00111030"/>
    <w:rsid w:val="001111F2"/>
    <w:rsid w:val="0011130C"/>
    <w:rsid w:val="001113F7"/>
    <w:rsid w:val="00111433"/>
    <w:rsid w:val="00111463"/>
    <w:rsid w:val="0011162D"/>
    <w:rsid w:val="00111651"/>
    <w:rsid w:val="00111899"/>
    <w:rsid w:val="00111923"/>
    <w:rsid w:val="00111984"/>
    <w:rsid w:val="00111BE1"/>
    <w:rsid w:val="00111F0A"/>
    <w:rsid w:val="00111F8A"/>
    <w:rsid w:val="00112078"/>
    <w:rsid w:val="00112104"/>
    <w:rsid w:val="001122C1"/>
    <w:rsid w:val="001122E4"/>
    <w:rsid w:val="0011240F"/>
    <w:rsid w:val="00112506"/>
    <w:rsid w:val="001128C4"/>
    <w:rsid w:val="00112939"/>
    <w:rsid w:val="00112A55"/>
    <w:rsid w:val="00112A9B"/>
    <w:rsid w:val="00112B8C"/>
    <w:rsid w:val="00112E31"/>
    <w:rsid w:val="00112EF4"/>
    <w:rsid w:val="001131B0"/>
    <w:rsid w:val="001133F6"/>
    <w:rsid w:val="0011370F"/>
    <w:rsid w:val="0011380A"/>
    <w:rsid w:val="00113838"/>
    <w:rsid w:val="00113841"/>
    <w:rsid w:val="00113862"/>
    <w:rsid w:val="0011387E"/>
    <w:rsid w:val="00113883"/>
    <w:rsid w:val="00113929"/>
    <w:rsid w:val="00113BC1"/>
    <w:rsid w:val="00113C39"/>
    <w:rsid w:val="00113CE7"/>
    <w:rsid w:val="00113D3C"/>
    <w:rsid w:val="00113DE7"/>
    <w:rsid w:val="00113FC6"/>
    <w:rsid w:val="00114000"/>
    <w:rsid w:val="00114205"/>
    <w:rsid w:val="00114280"/>
    <w:rsid w:val="001142EC"/>
    <w:rsid w:val="001143F6"/>
    <w:rsid w:val="001144C5"/>
    <w:rsid w:val="001145F3"/>
    <w:rsid w:val="001146B6"/>
    <w:rsid w:val="0011471B"/>
    <w:rsid w:val="00114923"/>
    <w:rsid w:val="00114964"/>
    <w:rsid w:val="00114B40"/>
    <w:rsid w:val="00114C75"/>
    <w:rsid w:val="00114F1B"/>
    <w:rsid w:val="00115056"/>
    <w:rsid w:val="001150C4"/>
    <w:rsid w:val="001151D3"/>
    <w:rsid w:val="00115258"/>
    <w:rsid w:val="001152DE"/>
    <w:rsid w:val="0011531C"/>
    <w:rsid w:val="00115374"/>
    <w:rsid w:val="0011539C"/>
    <w:rsid w:val="00115545"/>
    <w:rsid w:val="00115605"/>
    <w:rsid w:val="00115867"/>
    <w:rsid w:val="001159E1"/>
    <w:rsid w:val="00115A8F"/>
    <w:rsid w:val="00115B96"/>
    <w:rsid w:val="00115BBD"/>
    <w:rsid w:val="00115BC6"/>
    <w:rsid w:val="00115BD5"/>
    <w:rsid w:val="00115DC5"/>
    <w:rsid w:val="00115E1C"/>
    <w:rsid w:val="00115F72"/>
    <w:rsid w:val="00115F79"/>
    <w:rsid w:val="00116073"/>
    <w:rsid w:val="001161F3"/>
    <w:rsid w:val="00116379"/>
    <w:rsid w:val="00116498"/>
    <w:rsid w:val="00116556"/>
    <w:rsid w:val="001165BD"/>
    <w:rsid w:val="0011692F"/>
    <w:rsid w:val="00116BCC"/>
    <w:rsid w:val="00116EE4"/>
    <w:rsid w:val="00116FDB"/>
    <w:rsid w:val="001170D0"/>
    <w:rsid w:val="00117513"/>
    <w:rsid w:val="0011754C"/>
    <w:rsid w:val="001178FD"/>
    <w:rsid w:val="00117987"/>
    <w:rsid w:val="00117B43"/>
    <w:rsid w:val="00117D5A"/>
    <w:rsid w:val="00117DA9"/>
    <w:rsid w:val="00117E72"/>
    <w:rsid w:val="00117EAF"/>
    <w:rsid w:val="00117F35"/>
    <w:rsid w:val="00117FF2"/>
    <w:rsid w:val="00120027"/>
    <w:rsid w:val="001202A4"/>
    <w:rsid w:val="00120353"/>
    <w:rsid w:val="0012037A"/>
    <w:rsid w:val="001203C2"/>
    <w:rsid w:val="0012042C"/>
    <w:rsid w:val="001209FC"/>
    <w:rsid w:val="00120A8B"/>
    <w:rsid w:val="00120BCF"/>
    <w:rsid w:val="00120D2B"/>
    <w:rsid w:val="00120D52"/>
    <w:rsid w:val="00120DFA"/>
    <w:rsid w:val="00120E6C"/>
    <w:rsid w:val="00120EF6"/>
    <w:rsid w:val="00120F98"/>
    <w:rsid w:val="001210AD"/>
    <w:rsid w:val="001212D1"/>
    <w:rsid w:val="00121359"/>
    <w:rsid w:val="00121480"/>
    <w:rsid w:val="001215E1"/>
    <w:rsid w:val="00121653"/>
    <w:rsid w:val="001217A7"/>
    <w:rsid w:val="001217B2"/>
    <w:rsid w:val="001217D4"/>
    <w:rsid w:val="00121829"/>
    <w:rsid w:val="00121929"/>
    <w:rsid w:val="00121B26"/>
    <w:rsid w:val="00121C79"/>
    <w:rsid w:val="00121CCD"/>
    <w:rsid w:val="00121D77"/>
    <w:rsid w:val="00121E16"/>
    <w:rsid w:val="00121F29"/>
    <w:rsid w:val="00121F93"/>
    <w:rsid w:val="00121F9A"/>
    <w:rsid w:val="0012205F"/>
    <w:rsid w:val="001221A9"/>
    <w:rsid w:val="0012228C"/>
    <w:rsid w:val="0012238D"/>
    <w:rsid w:val="00122422"/>
    <w:rsid w:val="0012247C"/>
    <w:rsid w:val="00122482"/>
    <w:rsid w:val="001229F6"/>
    <w:rsid w:val="00122F6E"/>
    <w:rsid w:val="0012328C"/>
    <w:rsid w:val="001234B0"/>
    <w:rsid w:val="001234EB"/>
    <w:rsid w:val="001235EC"/>
    <w:rsid w:val="00123683"/>
    <w:rsid w:val="00123745"/>
    <w:rsid w:val="001237B8"/>
    <w:rsid w:val="00123906"/>
    <w:rsid w:val="00123AB0"/>
    <w:rsid w:val="00123BA6"/>
    <w:rsid w:val="00123C06"/>
    <w:rsid w:val="00123C63"/>
    <w:rsid w:val="00123C9F"/>
    <w:rsid w:val="00123E0D"/>
    <w:rsid w:val="00123E3D"/>
    <w:rsid w:val="00123F0F"/>
    <w:rsid w:val="00123FF6"/>
    <w:rsid w:val="00123FFE"/>
    <w:rsid w:val="00124076"/>
    <w:rsid w:val="00124152"/>
    <w:rsid w:val="00124377"/>
    <w:rsid w:val="001243A9"/>
    <w:rsid w:val="00124487"/>
    <w:rsid w:val="001247EA"/>
    <w:rsid w:val="0012492A"/>
    <w:rsid w:val="0012496F"/>
    <w:rsid w:val="00124B64"/>
    <w:rsid w:val="00124C2E"/>
    <w:rsid w:val="00125025"/>
    <w:rsid w:val="0012502E"/>
    <w:rsid w:val="001251D0"/>
    <w:rsid w:val="0012524E"/>
    <w:rsid w:val="0012532D"/>
    <w:rsid w:val="00125383"/>
    <w:rsid w:val="00125384"/>
    <w:rsid w:val="001253E5"/>
    <w:rsid w:val="00125644"/>
    <w:rsid w:val="0012573D"/>
    <w:rsid w:val="00125A21"/>
    <w:rsid w:val="00125ADB"/>
    <w:rsid w:val="00125BF7"/>
    <w:rsid w:val="00125C4F"/>
    <w:rsid w:val="00125E09"/>
    <w:rsid w:val="00125E4F"/>
    <w:rsid w:val="00125F34"/>
    <w:rsid w:val="00125FF8"/>
    <w:rsid w:val="0012622D"/>
    <w:rsid w:val="001262FE"/>
    <w:rsid w:val="0012667D"/>
    <w:rsid w:val="001269A4"/>
    <w:rsid w:val="00126B49"/>
    <w:rsid w:val="00126B7F"/>
    <w:rsid w:val="00126B87"/>
    <w:rsid w:val="00126CA6"/>
    <w:rsid w:val="00126D7F"/>
    <w:rsid w:val="00126D8F"/>
    <w:rsid w:val="00126DB8"/>
    <w:rsid w:val="00126E15"/>
    <w:rsid w:val="00127002"/>
    <w:rsid w:val="00127216"/>
    <w:rsid w:val="00127587"/>
    <w:rsid w:val="001276E0"/>
    <w:rsid w:val="0012786C"/>
    <w:rsid w:val="00127899"/>
    <w:rsid w:val="001279EB"/>
    <w:rsid w:val="00127A6E"/>
    <w:rsid w:val="00127C0D"/>
    <w:rsid w:val="00127DC5"/>
    <w:rsid w:val="00130147"/>
    <w:rsid w:val="001302B9"/>
    <w:rsid w:val="00130419"/>
    <w:rsid w:val="00130536"/>
    <w:rsid w:val="001306A9"/>
    <w:rsid w:val="00130721"/>
    <w:rsid w:val="0013074D"/>
    <w:rsid w:val="00130768"/>
    <w:rsid w:val="001309D1"/>
    <w:rsid w:val="00130CBA"/>
    <w:rsid w:val="00130E56"/>
    <w:rsid w:val="00130EE6"/>
    <w:rsid w:val="00130F1D"/>
    <w:rsid w:val="00130F7E"/>
    <w:rsid w:val="00131055"/>
    <w:rsid w:val="0013105D"/>
    <w:rsid w:val="00131289"/>
    <w:rsid w:val="00131292"/>
    <w:rsid w:val="001312F3"/>
    <w:rsid w:val="00131506"/>
    <w:rsid w:val="00131764"/>
    <w:rsid w:val="00131810"/>
    <w:rsid w:val="001318D1"/>
    <w:rsid w:val="001319C1"/>
    <w:rsid w:val="00131C65"/>
    <w:rsid w:val="00131E70"/>
    <w:rsid w:val="00131E72"/>
    <w:rsid w:val="00132067"/>
    <w:rsid w:val="001320DD"/>
    <w:rsid w:val="00132141"/>
    <w:rsid w:val="00132281"/>
    <w:rsid w:val="001323F9"/>
    <w:rsid w:val="001325D8"/>
    <w:rsid w:val="00132652"/>
    <w:rsid w:val="00132800"/>
    <w:rsid w:val="00132898"/>
    <w:rsid w:val="001328D8"/>
    <w:rsid w:val="001329AE"/>
    <w:rsid w:val="00132A6F"/>
    <w:rsid w:val="00132AA0"/>
    <w:rsid w:val="00132BFF"/>
    <w:rsid w:val="00132CDF"/>
    <w:rsid w:val="00133017"/>
    <w:rsid w:val="001331BC"/>
    <w:rsid w:val="0013322A"/>
    <w:rsid w:val="00133239"/>
    <w:rsid w:val="00133312"/>
    <w:rsid w:val="001335F1"/>
    <w:rsid w:val="00133674"/>
    <w:rsid w:val="00133749"/>
    <w:rsid w:val="001337A5"/>
    <w:rsid w:val="001337E5"/>
    <w:rsid w:val="001337F7"/>
    <w:rsid w:val="001340EE"/>
    <w:rsid w:val="001347C6"/>
    <w:rsid w:val="001348F6"/>
    <w:rsid w:val="00134983"/>
    <w:rsid w:val="00134AE1"/>
    <w:rsid w:val="00134EB1"/>
    <w:rsid w:val="00135126"/>
    <w:rsid w:val="0013535B"/>
    <w:rsid w:val="001353D2"/>
    <w:rsid w:val="00135540"/>
    <w:rsid w:val="0013554E"/>
    <w:rsid w:val="00135651"/>
    <w:rsid w:val="00135733"/>
    <w:rsid w:val="0013582F"/>
    <w:rsid w:val="00135BF7"/>
    <w:rsid w:val="00135CD9"/>
    <w:rsid w:val="00135DB2"/>
    <w:rsid w:val="00135F73"/>
    <w:rsid w:val="00136033"/>
    <w:rsid w:val="0013634F"/>
    <w:rsid w:val="0013640E"/>
    <w:rsid w:val="00136483"/>
    <w:rsid w:val="00136777"/>
    <w:rsid w:val="001367F3"/>
    <w:rsid w:val="00136847"/>
    <w:rsid w:val="00136C62"/>
    <w:rsid w:val="00136F59"/>
    <w:rsid w:val="00136FE4"/>
    <w:rsid w:val="00137048"/>
    <w:rsid w:val="0013708F"/>
    <w:rsid w:val="001372CD"/>
    <w:rsid w:val="00137530"/>
    <w:rsid w:val="001375E5"/>
    <w:rsid w:val="00137768"/>
    <w:rsid w:val="001377F6"/>
    <w:rsid w:val="001378E7"/>
    <w:rsid w:val="001379AB"/>
    <w:rsid w:val="001379F0"/>
    <w:rsid w:val="00137A83"/>
    <w:rsid w:val="00137B05"/>
    <w:rsid w:val="00137B6E"/>
    <w:rsid w:val="00137EED"/>
    <w:rsid w:val="00137F15"/>
    <w:rsid w:val="00137FE4"/>
    <w:rsid w:val="0014004A"/>
    <w:rsid w:val="001401B8"/>
    <w:rsid w:val="0014029E"/>
    <w:rsid w:val="0014035B"/>
    <w:rsid w:val="001404A7"/>
    <w:rsid w:val="00140561"/>
    <w:rsid w:val="0014096F"/>
    <w:rsid w:val="00140A37"/>
    <w:rsid w:val="00140C97"/>
    <w:rsid w:val="00140D6A"/>
    <w:rsid w:val="00140E1F"/>
    <w:rsid w:val="00140F55"/>
    <w:rsid w:val="0014126A"/>
    <w:rsid w:val="001414FE"/>
    <w:rsid w:val="00141500"/>
    <w:rsid w:val="001415D0"/>
    <w:rsid w:val="00141624"/>
    <w:rsid w:val="00141841"/>
    <w:rsid w:val="00141CAE"/>
    <w:rsid w:val="00141D26"/>
    <w:rsid w:val="00141EA4"/>
    <w:rsid w:val="00141ED4"/>
    <w:rsid w:val="0014225E"/>
    <w:rsid w:val="0014235B"/>
    <w:rsid w:val="00142598"/>
    <w:rsid w:val="001428FF"/>
    <w:rsid w:val="0014293D"/>
    <w:rsid w:val="00142C32"/>
    <w:rsid w:val="00142C9C"/>
    <w:rsid w:val="00142ED6"/>
    <w:rsid w:val="00143242"/>
    <w:rsid w:val="001433A0"/>
    <w:rsid w:val="00143416"/>
    <w:rsid w:val="00143763"/>
    <w:rsid w:val="00143779"/>
    <w:rsid w:val="00143B17"/>
    <w:rsid w:val="00143C30"/>
    <w:rsid w:val="00143D4F"/>
    <w:rsid w:val="00143EE1"/>
    <w:rsid w:val="0014437A"/>
    <w:rsid w:val="0014438A"/>
    <w:rsid w:val="001443A8"/>
    <w:rsid w:val="001443DF"/>
    <w:rsid w:val="001447A8"/>
    <w:rsid w:val="00144A3D"/>
    <w:rsid w:val="00144C4C"/>
    <w:rsid w:val="00144DE0"/>
    <w:rsid w:val="00144F0E"/>
    <w:rsid w:val="0014555D"/>
    <w:rsid w:val="00145872"/>
    <w:rsid w:val="00145A49"/>
    <w:rsid w:val="00145AC0"/>
    <w:rsid w:val="00146416"/>
    <w:rsid w:val="0014663F"/>
    <w:rsid w:val="00146681"/>
    <w:rsid w:val="001468F9"/>
    <w:rsid w:val="00146969"/>
    <w:rsid w:val="0014698B"/>
    <w:rsid w:val="001469C1"/>
    <w:rsid w:val="00146C2B"/>
    <w:rsid w:val="00146D2A"/>
    <w:rsid w:val="00146D4A"/>
    <w:rsid w:val="00146D78"/>
    <w:rsid w:val="00147232"/>
    <w:rsid w:val="00147387"/>
    <w:rsid w:val="001473CD"/>
    <w:rsid w:val="001473D2"/>
    <w:rsid w:val="0014749A"/>
    <w:rsid w:val="00147501"/>
    <w:rsid w:val="0014774D"/>
    <w:rsid w:val="0014780C"/>
    <w:rsid w:val="0014784E"/>
    <w:rsid w:val="00147872"/>
    <w:rsid w:val="00147877"/>
    <w:rsid w:val="00147990"/>
    <w:rsid w:val="00147A4E"/>
    <w:rsid w:val="00147B43"/>
    <w:rsid w:val="00147C17"/>
    <w:rsid w:val="00147C1B"/>
    <w:rsid w:val="00147D2A"/>
    <w:rsid w:val="00147D68"/>
    <w:rsid w:val="00147EAA"/>
    <w:rsid w:val="00147F86"/>
    <w:rsid w:val="0015041E"/>
    <w:rsid w:val="001505DE"/>
    <w:rsid w:val="00150611"/>
    <w:rsid w:val="001506BC"/>
    <w:rsid w:val="0015077B"/>
    <w:rsid w:val="001507A1"/>
    <w:rsid w:val="00150AAE"/>
    <w:rsid w:val="00150B00"/>
    <w:rsid w:val="00150B57"/>
    <w:rsid w:val="00150D35"/>
    <w:rsid w:val="00150E1E"/>
    <w:rsid w:val="00151021"/>
    <w:rsid w:val="00151072"/>
    <w:rsid w:val="001512C6"/>
    <w:rsid w:val="001513BB"/>
    <w:rsid w:val="0015146A"/>
    <w:rsid w:val="001514EC"/>
    <w:rsid w:val="001516D8"/>
    <w:rsid w:val="00151A92"/>
    <w:rsid w:val="00151AD1"/>
    <w:rsid w:val="00151BB0"/>
    <w:rsid w:val="00151CAB"/>
    <w:rsid w:val="00151E06"/>
    <w:rsid w:val="00151F72"/>
    <w:rsid w:val="0015209F"/>
    <w:rsid w:val="001522B0"/>
    <w:rsid w:val="001522DF"/>
    <w:rsid w:val="001523A1"/>
    <w:rsid w:val="0015249F"/>
    <w:rsid w:val="00152639"/>
    <w:rsid w:val="001526E0"/>
    <w:rsid w:val="00152747"/>
    <w:rsid w:val="0015285B"/>
    <w:rsid w:val="001528C9"/>
    <w:rsid w:val="001528CE"/>
    <w:rsid w:val="001529B8"/>
    <w:rsid w:val="00152A62"/>
    <w:rsid w:val="00152D50"/>
    <w:rsid w:val="00152EA9"/>
    <w:rsid w:val="00152EBC"/>
    <w:rsid w:val="00152F15"/>
    <w:rsid w:val="00152F70"/>
    <w:rsid w:val="00153085"/>
    <w:rsid w:val="001530DB"/>
    <w:rsid w:val="00153182"/>
    <w:rsid w:val="001531A6"/>
    <w:rsid w:val="001531C5"/>
    <w:rsid w:val="0015320D"/>
    <w:rsid w:val="0015324C"/>
    <w:rsid w:val="00153311"/>
    <w:rsid w:val="00153473"/>
    <w:rsid w:val="00153495"/>
    <w:rsid w:val="001534FF"/>
    <w:rsid w:val="0015378D"/>
    <w:rsid w:val="001537C2"/>
    <w:rsid w:val="0015382C"/>
    <w:rsid w:val="00153840"/>
    <w:rsid w:val="0015389B"/>
    <w:rsid w:val="001539CE"/>
    <w:rsid w:val="00153B5D"/>
    <w:rsid w:val="00153C02"/>
    <w:rsid w:val="00153C29"/>
    <w:rsid w:val="00153CCE"/>
    <w:rsid w:val="001540E1"/>
    <w:rsid w:val="001541C9"/>
    <w:rsid w:val="00154220"/>
    <w:rsid w:val="00154290"/>
    <w:rsid w:val="00154435"/>
    <w:rsid w:val="001544E1"/>
    <w:rsid w:val="0015460B"/>
    <w:rsid w:val="00154652"/>
    <w:rsid w:val="001546E5"/>
    <w:rsid w:val="00154BBA"/>
    <w:rsid w:val="00154D56"/>
    <w:rsid w:val="00154F04"/>
    <w:rsid w:val="00154F0B"/>
    <w:rsid w:val="00155174"/>
    <w:rsid w:val="001551DA"/>
    <w:rsid w:val="00155320"/>
    <w:rsid w:val="00155618"/>
    <w:rsid w:val="00155680"/>
    <w:rsid w:val="00155A25"/>
    <w:rsid w:val="00155AA7"/>
    <w:rsid w:val="00155DD5"/>
    <w:rsid w:val="00155E5E"/>
    <w:rsid w:val="00155FCB"/>
    <w:rsid w:val="00155FD9"/>
    <w:rsid w:val="0015602F"/>
    <w:rsid w:val="001560D1"/>
    <w:rsid w:val="001561EC"/>
    <w:rsid w:val="001562F8"/>
    <w:rsid w:val="00156347"/>
    <w:rsid w:val="001565DC"/>
    <w:rsid w:val="001565EA"/>
    <w:rsid w:val="001568D9"/>
    <w:rsid w:val="00156BD3"/>
    <w:rsid w:val="00156DB9"/>
    <w:rsid w:val="00156DC2"/>
    <w:rsid w:val="00157090"/>
    <w:rsid w:val="00157190"/>
    <w:rsid w:val="001571D7"/>
    <w:rsid w:val="001572E3"/>
    <w:rsid w:val="001573E1"/>
    <w:rsid w:val="00157484"/>
    <w:rsid w:val="00157593"/>
    <w:rsid w:val="001577AA"/>
    <w:rsid w:val="00157997"/>
    <w:rsid w:val="00157A31"/>
    <w:rsid w:val="00157BE9"/>
    <w:rsid w:val="00157C5B"/>
    <w:rsid w:val="00157DEA"/>
    <w:rsid w:val="00157F2F"/>
    <w:rsid w:val="001600A1"/>
    <w:rsid w:val="0016015E"/>
    <w:rsid w:val="0016018A"/>
    <w:rsid w:val="001601E2"/>
    <w:rsid w:val="00160573"/>
    <w:rsid w:val="00160599"/>
    <w:rsid w:val="0016066E"/>
    <w:rsid w:val="0016098D"/>
    <w:rsid w:val="00160AD3"/>
    <w:rsid w:val="00160C8C"/>
    <w:rsid w:val="00160D84"/>
    <w:rsid w:val="00160ED7"/>
    <w:rsid w:val="00160F74"/>
    <w:rsid w:val="0016105C"/>
    <w:rsid w:val="001610F2"/>
    <w:rsid w:val="0016117E"/>
    <w:rsid w:val="00161304"/>
    <w:rsid w:val="001615B8"/>
    <w:rsid w:val="00161645"/>
    <w:rsid w:val="0016172C"/>
    <w:rsid w:val="00161755"/>
    <w:rsid w:val="001619A6"/>
    <w:rsid w:val="00161B8D"/>
    <w:rsid w:val="00161D0A"/>
    <w:rsid w:val="00161DD5"/>
    <w:rsid w:val="00161DFC"/>
    <w:rsid w:val="00161E12"/>
    <w:rsid w:val="00161E92"/>
    <w:rsid w:val="00161EDB"/>
    <w:rsid w:val="00161F11"/>
    <w:rsid w:val="00162058"/>
    <w:rsid w:val="00162074"/>
    <w:rsid w:val="00162090"/>
    <w:rsid w:val="001621A1"/>
    <w:rsid w:val="00162222"/>
    <w:rsid w:val="00162597"/>
    <w:rsid w:val="00162732"/>
    <w:rsid w:val="001627DF"/>
    <w:rsid w:val="0016291D"/>
    <w:rsid w:val="0016292F"/>
    <w:rsid w:val="0016293B"/>
    <w:rsid w:val="00162AE5"/>
    <w:rsid w:val="00162C1B"/>
    <w:rsid w:val="00162C83"/>
    <w:rsid w:val="00162FD3"/>
    <w:rsid w:val="001630AF"/>
    <w:rsid w:val="001631E1"/>
    <w:rsid w:val="00163222"/>
    <w:rsid w:val="00163313"/>
    <w:rsid w:val="0016332A"/>
    <w:rsid w:val="001633D7"/>
    <w:rsid w:val="0016355C"/>
    <w:rsid w:val="00163642"/>
    <w:rsid w:val="00163850"/>
    <w:rsid w:val="001638D3"/>
    <w:rsid w:val="00163A19"/>
    <w:rsid w:val="00163A76"/>
    <w:rsid w:val="00163D1C"/>
    <w:rsid w:val="00163D71"/>
    <w:rsid w:val="00163DB7"/>
    <w:rsid w:val="00163F74"/>
    <w:rsid w:val="00163FC2"/>
    <w:rsid w:val="00164024"/>
    <w:rsid w:val="001643B3"/>
    <w:rsid w:val="0016440F"/>
    <w:rsid w:val="00164480"/>
    <w:rsid w:val="00164849"/>
    <w:rsid w:val="001648B5"/>
    <w:rsid w:val="00164A8E"/>
    <w:rsid w:val="00164C64"/>
    <w:rsid w:val="00164D2D"/>
    <w:rsid w:val="00164D65"/>
    <w:rsid w:val="00164D70"/>
    <w:rsid w:val="00164DF2"/>
    <w:rsid w:val="00164E39"/>
    <w:rsid w:val="00164E57"/>
    <w:rsid w:val="0016517E"/>
    <w:rsid w:val="001653BC"/>
    <w:rsid w:val="001653DA"/>
    <w:rsid w:val="00165524"/>
    <w:rsid w:val="00165591"/>
    <w:rsid w:val="001655B5"/>
    <w:rsid w:val="00165660"/>
    <w:rsid w:val="001656CF"/>
    <w:rsid w:val="001656D3"/>
    <w:rsid w:val="00165774"/>
    <w:rsid w:val="001657C4"/>
    <w:rsid w:val="001658AC"/>
    <w:rsid w:val="00165953"/>
    <w:rsid w:val="001659A0"/>
    <w:rsid w:val="001659DA"/>
    <w:rsid w:val="00165ED3"/>
    <w:rsid w:val="00165FD7"/>
    <w:rsid w:val="00165FE2"/>
    <w:rsid w:val="0016609D"/>
    <w:rsid w:val="0016617C"/>
    <w:rsid w:val="001661C3"/>
    <w:rsid w:val="00166286"/>
    <w:rsid w:val="00166363"/>
    <w:rsid w:val="00166544"/>
    <w:rsid w:val="00166643"/>
    <w:rsid w:val="001666E5"/>
    <w:rsid w:val="0016678C"/>
    <w:rsid w:val="001668A5"/>
    <w:rsid w:val="001668E8"/>
    <w:rsid w:val="00166AC6"/>
    <w:rsid w:val="00166B2D"/>
    <w:rsid w:val="00166B8E"/>
    <w:rsid w:val="00166C26"/>
    <w:rsid w:val="00166EAA"/>
    <w:rsid w:val="001670BD"/>
    <w:rsid w:val="001670EB"/>
    <w:rsid w:val="00167176"/>
    <w:rsid w:val="00167537"/>
    <w:rsid w:val="00167754"/>
    <w:rsid w:val="0016777F"/>
    <w:rsid w:val="00167837"/>
    <w:rsid w:val="001678F7"/>
    <w:rsid w:val="00167AD0"/>
    <w:rsid w:val="00167B94"/>
    <w:rsid w:val="00167E18"/>
    <w:rsid w:val="00170083"/>
    <w:rsid w:val="001703D0"/>
    <w:rsid w:val="001703DB"/>
    <w:rsid w:val="001706F4"/>
    <w:rsid w:val="001707A1"/>
    <w:rsid w:val="001707A2"/>
    <w:rsid w:val="001707F6"/>
    <w:rsid w:val="00170BE3"/>
    <w:rsid w:val="00170D39"/>
    <w:rsid w:val="00170DD3"/>
    <w:rsid w:val="00170EDA"/>
    <w:rsid w:val="00171323"/>
    <w:rsid w:val="0017137C"/>
    <w:rsid w:val="00171434"/>
    <w:rsid w:val="00171534"/>
    <w:rsid w:val="00171543"/>
    <w:rsid w:val="00171758"/>
    <w:rsid w:val="001717AE"/>
    <w:rsid w:val="00171888"/>
    <w:rsid w:val="001718E1"/>
    <w:rsid w:val="00171927"/>
    <w:rsid w:val="00171AC8"/>
    <w:rsid w:val="00171D25"/>
    <w:rsid w:val="00171D57"/>
    <w:rsid w:val="00171D85"/>
    <w:rsid w:val="00171DE0"/>
    <w:rsid w:val="00171E07"/>
    <w:rsid w:val="00171E24"/>
    <w:rsid w:val="00171FB3"/>
    <w:rsid w:val="001724B7"/>
    <w:rsid w:val="001724EF"/>
    <w:rsid w:val="00172918"/>
    <w:rsid w:val="0017292C"/>
    <w:rsid w:val="00172A1C"/>
    <w:rsid w:val="00172A53"/>
    <w:rsid w:val="00172A91"/>
    <w:rsid w:val="00172BB3"/>
    <w:rsid w:val="00172E49"/>
    <w:rsid w:val="0017328C"/>
    <w:rsid w:val="0017334D"/>
    <w:rsid w:val="0017346E"/>
    <w:rsid w:val="001734A2"/>
    <w:rsid w:val="00173892"/>
    <w:rsid w:val="001738AD"/>
    <w:rsid w:val="00173B0B"/>
    <w:rsid w:val="00173C18"/>
    <w:rsid w:val="00173C71"/>
    <w:rsid w:val="00173E3E"/>
    <w:rsid w:val="00173E73"/>
    <w:rsid w:val="00173E81"/>
    <w:rsid w:val="00173EC4"/>
    <w:rsid w:val="00173ED5"/>
    <w:rsid w:val="001742C1"/>
    <w:rsid w:val="0017432A"/>
    <w:rsid w:val="00174444"/>
    <w:rsid w:val="00174449"/>
    <w:rsid w:val="00174569"/>
    <w:rsid w:val="0017470C"/>
    <w:rsid w:val="00174937"/>
    <w:rsid w:val="00174A11"/>
    <w:rsid w:val="00174ACC"/>
    <w:rsid w:val="00174E4C"/>
    <w:rsid w:val="00174E59"/>
    <w:rsid w:val="00174F8C"/>
    <w:rsid w:val="00174FD1"/>
    <w:rsid w:val="00175193"/>
    <w:rsid w:val="00175348"/>
    <w:rsid w:val="001754B0"/>
    <w:rsid w:val="001754B3"/>
    <w:rsid w:val="001756CF"/>
    <w:rsid w:val="001756E8"/>
    <w:rsid w:val="00175825"/>
    <w:rsid w:val="001759BB"/>
    <w:rsid w:val="00175AE3"/>
    <w:rsid w:val="00175B70"/>
    <w:rsid w:val="00175ED7"/>
    <w:rsid w:val="00176014"/>
    <w:rsid w:val="00176018"/>
    <w:rsid w:val="0017606E"/>
    <w:rsid w:val="00176085"/>
    <w:rsid w:val="0017608B"/>
    <w:rsid w:val="00176188"/>
    <w:rsid w:val="0017628C"/>
    <w:rsid w:val="00176314"/>
    <w:rsid w:val="00176352"/>
    <w:rsid w:val="001764AD"/>
    <w:rsid w:val="001765A6"/>
    <w:rsid w:val="001767B7"/>
    <w:rsid w:val="00176865"/>
    <w:rsid w:val="0017686F"/>
    <w:rsid w:val="00176877"/>
    <w:rsid w:val="00176908"/>
    <w:rsid w:val="00176AB8"/>
    <w:rsid w:val="00176AE6"/>
    <w:rsid w:val="00176B8B"/>
    <w:rsid w:val="00176B9A"/>
    <w:rsid w:val="00177112"/>
    <w:rsid w:val="001774E4"/>
    <w:rsid w:val="001775AE"/>
    <w:rsid w:val="0017780D"/>
    <w:rsid w:val="001778CD"/>
    <w:rsid w:val="001779D1"/>
    <w:rsid w:val="00177A37"/>
    <w:rsid w:val="00177D58"/>
    <w:rsid w:val="00177D9C"/>
    <w:rsid w:val="00177FAB"/>
    <w:rsid w:val="001801FD"/>
    <w:rsid w:val="00180342"/>
    <w:rsid w:val="00180391"/>
    <w:rsid w:val="001803BC"/>
    <w:rsid w:val="00180500"/>
    <w:rsid w:val="00180587"/>
    <w:rsid w:val="0018076B"/>
    <w:rsid w:val="001809B0"/>
    <w:rsid w:val="001809D6"/>
    <w:rsid w:val="00180E05"/>
    <w:rsid w:val="00180E5D"/>
    <w:rsid w:val="0018110D"/>
    <w:rsid w:val="00181154"/>
    <w:rsid w:val="0018127D"/>
    <w:rsid w:val="001812B3"/>
    <w:rsid w:val="001812C2"/>
    <w:rsid w:val="001812D6"/>
    <w:rsid w:val="001813DF"/>
    <w:rsid w:val="00181563"/>
    <w:rsid w:val="00181853"/>
    <w:rsid w:val="001818D9"/>
    <w:rsid w:val="001818FA"/>
    <w:rsid w:val="001819AB"/>
    <w:rsid w:val="001819B3"/>
    <w:rsid w:val="00181AA7"/>
    <w:rsid w:val="00181B1E"/>
    <w:rsid w:val="00181B7D"/>
    <w:rsid w:val="00181BE5"/>
    <w:rsid w:val="00181C5E"/>
    <w:rsid w:val="00181E7A"/>
    <w:rsid w:val="00182090"/>
    <w:rsid w:val="001821FF"/>
    <w:rsid w:val="00182427"/>
    <w:rsid w:val="00182451"/>
    <w:rsid w:val="00182483"/>
    <w:rsid w:val="001824BD"/>
    <w:rsid w:val="00182560"/>
    <w:rsid w:val="001825A0"/>
    <w:rsid w:val="0018277B"/>
    <w:rsid w:val="001829A7"/>
    <w:rsid w:val="00182AAB"/>
    <w:rsid w:val="00182B2F"/>
    <w:rsid w:val="00182BBE"/>
    <w:rsid w:val="00182CE3"/>
    <w:rsid w:val="00182E4E"/>
    <w:rsid w:val="00182ECA"/>
    <w:rsid w:val="00182F08"/>
    <w:rsid w:val="00182F43"/>
    <w:rsid w:val="00183217"/>
    <w:rsid w:val="00183282"/>
    <w:rsid w:val="001833E7"/>
    <w:rsid w:val="001835A8"/>
    <w:rsid w:val="001836EA"/>
    <w:rsid w:val="00183764"/>
    <w:rsid w:val="00183BD7"/>
    <w:rsid w:val="00183C9F"/>
    <w:rsid w:val="00183CE5"/>
    <w:rsid w:val="00183D43"/>
    <w:rsid w:val="00183FF2"/>
    <w:rsid w:val="001840BB"/>
    <w:rsid w:val="00184219"/>
    <w:rsid w:val="00184258"/>
    <w:rsid w:val="001844B5"/>
    <w:rsid w:val="001845E3"/>
    <w:rsid w:val="00184736"/>
    <w:rsid w:val="00184752"/>
    <w:rsid w:val="001847F7"/>
    <w:rsid w:val="0018499E"/>
    <w:rsid w:val="00184C82"/>
    <w:rsid w:val="00184D45"/>
    <w:rsid w:val="00184D63"/>
    <w:rsid w:val="00184D99"/>
    <w:rsid w:val="001850B4"/>
    <w:rsid w:val="00185138"/>
    <w:rsid w:val="0018515D"/>
    <w:rsid w:val="00185231"/>
    <w:rsid w:val="00185324"/>
    <w:rsid w:val="0018542A"/>
    <w:rsid w:val="001855D5"/>
    <w:rsid w:val="001856BC"/>
    <w:rsid w:val="00185938"/>
    <w:rsid w:val="00185BD5"/>
    <w:rsid w:val="00185DEE"/>
    <w:rsid w:val="001860F9"/>
    <w:rsid w:val="00186603"/>
    <w:rsid w:val="00186678"/>
    <w:rsid w:val="00186705"/>
    <w:rsid w:val="0018689B"/>
    <w:rsid w:val="00186985"/>
    <w:rsid w:val="00186A0D"/>
    <w:rsid w:val="00186B62"/>
    <w:rsid w:val="00186C56"/>
    <w:rsid w:val="00186E8B"/>
    <w:rsid w:val="00186EDD"/>
    <w:rsid w:val="00186F44"/>
    <w:rsid w:val="00186F7E"/>
    <w:rsid w:val="0018731B"/>
    <w:rsid w:val="001874BC"/>
    <w:rsid w:val="001875F7"/>
    <w:rsid w:val="00187600"/>
    <w:rsid w:val="0018788B"/>
    <w:rsid w:val="001878A9"/>
    <w:rsid w:val="0018792C"/>
    <w:rsid w:val="0018793A"/>
    <w:rsid w:val="00187A9B"/>
    <w:rsid w:val="00187A9E"/>
    <w:rsid w:val="00187AEF"/>
    <w:rsid w:val="00187BC4"/>
    <w:rsid w:val="00190047"/>
    <w:rsid w:val="00190118"/>
    <w:rsid w:val="001902BE"/>
    <w:rsid w:val="0019033E"/>
    <w:rsid w:val="001908A9"/>
    <w:rsid w:val="0019090A"/>
    <w:rsid w:val="00190A2A"/>
    <w:rsid w:val="00190AB4"/>
    <w:rsid w:val="00190CF5"/>
    <w:rsid w:val="00190E09"/>
    <w:rsid w:val="0019105B"/>
    <w:rsid w:val="0019109E"/>
    <w:rsid w:val="0019111E"/>
    <w:rsid w:val="00191202"/>
    <w:rsid w:val="001913C8"/>
    <w:rsid w:val="00191423"/>
    <w:rsid w:val="00191567"/>
    <w:rsid w:val="001915C2"/>
    <w:rsid w:val="0019164D"/>
    <w:rsid w:val="001917F6"/>
    <w:rsid w:val="00191806"/>
    <w:rsid w:val="0019181E"/>
    <w:rsid w:val="00191994"/>
    <w:rsid w:val="00191996"/>
    <w:rsid w:val="00191A7B"/>
    <w:rsid w:val="00191C0B"/>
    <w:rsid w:val="00191D34"/>
    <w:rsid w:val="00191DEC"/>
    <w:rsid w:val="00191F33"/>
    <w:rsid w:val="00192151"/>
    <w:rsid w:val="00192153"/>
    <w:rsid w:val="001921BB"/>
    <w:rsid w:val="00192338"/>
    <w:rsid w:val="0019245D"/>
    <w:rsid w:val="0019274A"/>
    <w:rsid w:val="00192989"/>
    <w:rsid w:val="0019298A"/>
    <w:rsid w:val="001929BF"/>
    <w:rsid w:val="00192B58"/>
    <w:rsid w:val="00192D1A"/>
    <w:rsid w:val="00192DDA"/>
    <w:rsid w:val="00192DEA"/>
    <w:rsid w:val="001930E9"/>
    <w:rsid w:val="0019335B"/>
    <w:rsid w:val="0019339B"/>
    <w:rsid w:val="001935AC"/>
    <w:rsid w:val="001935E8"/>
    <w:rsid w:val="001936C0"/>
    <w:rsid w:val="001937ED"/>
    <w:rsid w:val="00193860"/>
    <w:rsid w:val="0019387A"/>
    <w:rsid w:val="00193A08"/>
    <w:rsid w:val="00193B12"/>
    <w:rsid w:val="00193EFB"/>
    <w:rsid w:val="001940B4"/>
    <w:rsid w:val="00194237"/>
    <w:rsid w:val="001943C5"/>
    <w:rsid w:val="00194681"/>
    <w:rsid w:val="0019479C"/>
    <w:rsid w:val="001947AB"/>
    <w:rsid w:val="001947B5"/>
    <w:rsid w:val="001947D4"/>
    <w:rsid w:val="001947EA"/>
    <w:rsid w:val="00194805"/>
    <w:rsid w:val="0019486E"/>
    <w:rsid w:val="001948B7"/>
    <w:rsid w:val="00194A81"/>
    <w:rsid w:val="00194A85"/>
    <w:rsid w:val="00194D5B"/>
    <w:rsid w:val="00195020"/>
    <w:rsid w:val="00195316"/>
    <w:rsid w:val="0019532C"/>
    <w:rsid w:val="0019533B"/>
    <w:rsid w:val="0019546B"/>
    <w:rsid w:val="001955CB"/>
    <w:rsid w:val="00195686"/>
    <w:rsid w:val="001956F6"/>
    <w:rsid w:val="0019578F"/>
    <w:rsid w:val="0019585F"/>
    <w:rsid w:val="00195889"/>
    <w:rsid w:val="00195907"/>
    <w:rsid w:val="00195908"/>
    <w:rsid w:val="001959C7"/>
    <w:rsid w:val="00195AE5"/>
    <w:rsid w:val="00195C32"/>
    <w:rsid w:val="00195E2F"/>
    <w:rsid w:val="00195F62"/>
    <w:rsid w:val="00195F91"/>
    <w:rsid w:val="00196055"/>
    <w:rsid w:val="0019636F"/>
    <w:rsid w:val="00196382"/>
    <w:rsid w:val="00196502"/>
    <w:rsid w:val="001965B5"/>
    <w:rsid w:val="0019663D"/>
    <w:rsid w:val="001968BD"/>
    <w:rsid w:val="00196A92"/>
    <w:rsid w:val="00196BE0"/>
    <w:rsid w:val="00196F4C"/>
    <w:rsid w:val="00196F93"/>
    <w:rsid w:val="00197144"/>
    <w:rsid w:val="001971B5"/>
    <w:rsid w:val="001972A4"/>
    <w:rsid w:val="001972B2"/>
    <w:rsid w:val="0019740A"/>
    <w:rsid w:val="001974C0"/>
    <w:rsid w:val="001975EE"/>
    <w:rsid w:val="001976F2"/>
    <w:rsid w:val="00197923"/>
    <w:rsid w:val="00197950"/>
    <w:rsid w:val="0019799B"/>
    <w:rsid w:val="00197A83"/>
    <w:rsid w:val="00197B4D"/>
    <w:rsid w:val="00197D6B"/>
    <w:rsid w:val="00197DFA"/>
    <w:rsid w:val="001A031D"/>
    <w:rsid w:val="001A0425"/>
    <w:rsid w:val="001A0477"/>
    <w:rsid w:val="001A0901"/>
    <w:rsid w:val="001A090C"/>
    <w:rsid w:val="001A0920"/>
    <w:rsid w:val="001A09A5"/>
    <w:rsid w:val="001A0A38"/>
    <w:rsid w:val="001A0C82"/>
    <w:rsid w:val="001A0DB5"/>
    <w:rsid w:val="001A0F40"/>
    <w:rsid w:val="001A110D"/>
    <w:rsid w:val="001A11A2"/>
    <w:rsid w:val="001A1296"/>
    <w:rsid w:val="001A1363"/>
    <w:rsid w:val="001A1372"/>
    <w:rsid w:val="001A1759"/>
    <w:rsid w:val="001A17B8"/>
    <w:rsid w:val="001A192B"/>
    <w:rsid w:val="001A1AF7"/>
    <w:rsid w:val="001A1AFA"/>
    <w:rsid w:val="001A1B03"/>
    <w:rsid w:val="001A1C25"/>
    <w:rsid w:val="001A1C3E"/>
    <w:rsid w:val="001A1D51"/>
    <w:rsid w:val="001A1D84"/>
    <w:rsid w:val="001A1DC2"/>
    <w:rsid w:val="001A1F0C"/>
    <w:rsid w:val="001A1FA8"/>
    <w:rsid w:val="001A21A0"/>
    <w:rsid w:val="001A21B0"/>
    <w:rsid w:val="001A26F9"/>
    <w:rsid w:val="001A276F"/>
    <w:rsid w:val="001A281F"/>
    <w:rsid w:val="001A2946"/>
    <w:rsid w:val="001A29B1"/>
    <w:rsid w:val="001A2A1D"/>
    <w:rsid w:val="001A2AE7"/>
    <w:rsid w:val="001A2BCE"/>
    <w:rsid w:val="001A2EA8"/>
    <w:rsid w:val="001A31E9"/>
    <w:rsid w:val="001A3258"/>
    <w:rsid w:val="001A325F"/>
    <w:rsid w:val="001A3587"/>
    <w:rsid w:val="001A37A3"/>
    <w:rsid w:val="001A38E5"/>
    <w:rsid w:val="001A3AB7"/>
    <w:rsid w:val="001A402B"/>
    <w:rsid w:val="001A40D6"/>
    <w:rsid w:val="001A4127"/>
    <w:rsid w:val="001A42D3"/>
    <w:rsid w:val="001A4353"/>
    <w:rsid w:val="001A46F4"/>
    <w:rsid w:val="001A4A28"/>
    <w:rsid w:val="001A4C97"/>
    <w:rsid w:val="001A4D79"/>
    <w:rsid w:val="001A4DB5"/>
    <w:rsid w:val="001A4EA2"/>
    <w:rsid w:val="001A4EA4"/>
    <w:rsid w:val="001A4FBD"/>
    <w:rsid w:val="001A500C"/>
    <w:rsid w:val="001A5085"/>
    <w:rsid w:val="001A511F"/>
    <w:rsid w:val="001A5303"/>
    <w:rsid w:val="001A560B"/>
    <w:rsid w:val="001A5631"/>
    <w:rsid w:val="001A58DD"/>
    <w:rsid w:val="001A5A56"/>
    <w:rsid w:val="001A5AD7"/>
    <w:rsid w:val="001A5ADB"/>
    <w:rsid w:val="001A5CB1"/>
    <w:rsid w:val="001A5DD6"/>
    <w:rsid w:val="001A5E83"/>
    <w:rsid w:val="001A5F74"/>
    <w:rsid w:val="001A61CD"/>
    <w:rsid w:val="001A6217"/>
    <w:rsid w:val="001A6300"/>
    <w:rsid w:val="001A6467"/>
    <w:rsid w:val="001A6640"/>
    <w:rsid w:val="001A67DE"/>
    <w:rsid w:val="001A694A"/>
    <w:rsid w:val="001A699F"/>
    <w:rsid w:val="001A6D91"/>
    <w:rsid w:val="001A6E20"/>
    <w:rsid w:val="001A703C"/>
    <w:rsid w:val="001A70CE"/>
    <w:rsid w:val="001A71C9"/>
    <w:rsid w:val="001A730B"/>
    <w:rsid w:val="001A7487"/>
    <w:rsid w:val="001A7615"/>
    <w:rsid w:val="001A7705"/>
    <w:rsid w:val="001A7AE1"/>
    <w:rsid w:val="001A7E55"/>
    <w:rsid w:val="001A7FF6"/>
    <w:rsid w:val="001B0236"/>
    <w:rsid w:val="001B03C2"/>
    <w:rsid w:val="001B045A"/>
    <w:rsid w:val="001B05A2"/>
    <w:rsid w:val="001B0A70"/>
    <w:rsid w:val="001B0C1D"/>
    <w:rsid w:val="001B0C9F"/>
    <w:rsid w:val="001B0D5C"/>
    <w:rsid w:val="001B0DEA"/>
    <w:rsid w:val="001B0EAA"/>
    <w:rsid w:val="001B0F00"/>
    <w:rsid w:val="001B0F9D"/>
    <w:rsid w:val="001B0FD3"/>
    <w:rsid w:val="001B121B"/>
    <w:rsid w:val="001B143A"/>
    <w:rsid w:val="001B14B7"/>
    <w:rsid w:val="001B1658"/>
    <w:rsid w:val="001B17C9"/>
    <w:rsid w:val="001B19A6"/>
    <w:rsid w:val="001B1AAD"/>
    <w:rsid w:val="001B1BDE"/>
    <w:rsid w:val="001B1D5F"/>
    <w:rsid w:val="001B1E5E"/>
    <w:rsid w:val="001B1EE4"/>
    <w:rsid w:val="001B2008"/>
    <w:rsid w:val="001B20BD"/>
    <w:rsid w:val="001B2104"/>
    <w:rsid w:val="001B211D"/>
    <w:rsid w:val="001B2149"/>
    <w:rsid w:val="001B22BA"/>
    <w:rsid w:val="001B22EE"/>
    <w:rsid w:val="001B2309"/>
    <w:rsid w:val="001B2354"/>
    <w:rsid w:val="001B23CA"/>
    <w:rsid w:val="001B2476"/>
    <w:rsid w:val="001B262E"/>
    <w:rsid w:val="001B263A"/>
    <w:rsid w:val="001B26B3"/>
    <w:rsid w:val="001B295B"/>
    <w:rsid w:val="001B29C6"/>
    <w:rsid w:val="001B2BAA"/>
    <w:rsid w:val="001B2C17"/>
    <w:rsid w:val="001B2C86"/>
    <w:rsid w:val="001B2CA2"/>
    <w:rsid w:val="001B2CFE"/>
    <w:rsid w:val="001B2E3B"/>
    <w:rsid w:val="001B2F94"/>
    <w:rsid w:val="001B2FC3"/>
    <w:rsid w:val="001B3132"/>
    <w:rsid w:val="001B3188"/>
    <w:rsid w:val="001B320D"/>
    <w:rsid w:val="001B32A0"/>
    <w:rsid w:val="001B32C4"/>
    <w:rsid w:val="001B3447"/>
    <w:rsid w:val="001B3469"/>
    <w:rsid w:val="001B3914"/>
    <w:rsid w:val="001B393A"/>
    <w:rsid w:val="001B3957"/>
    <w:rsid w:val="001B39F5"/>
    <w:rsid w:val="001B3C0A"/>
    <w:rsid w:val="001B3D3A"/>
    <w:rsid w:val="001B3D62"/>
    <w:rsid w:val="001B3DFA"/>
    <w:rsid w:val="001B3EBE"/>
    <w:rsid w:val="001B3F0D"/>
    <w:rsid w:val="001B3FAE"/>
    <w:rsid w:val="001B409F"/>
    <w:rsid w:val="001B414E"/>
    <w:rsid w:val="001B42C4"/>
    <w:rsid w:val="001B4443"/>
    <w:rsid w:val="001B44D8"/>
    <w:rsid w:val="001B4C43"/>
    <w:rsid w:val="001B4DCE"/>
    <w:rsid w:val="001B4E5E"/>
    <w:rsid w:val="001B4E9D"/>
    <w:rsid w:val="001B4EC1"/>
    <w:rsid w:val="001B4FED"/>
    <w:rsid w:val="001B5021"/>
    <w:rsid w:val="001B50C1"/>
    <w:rsid w:val="001B5101"/>
    <w:rsid w:val="001B517A"/>
    <w:rsid w:val="001B5478"/>
    <w:rsid w:val="001B5655"/>
    <w:rsid w:val="001B596C"/>
    <w:rsid w:val="001B59D8"/>
    <w:rsid w:val="001B59EB"/>
    <w:rsid w:val="001B5C66"/>
    <w:rsid w:val="001B5D3A"/>
    <w:rsid w:val="001B5DFB"/>
    <w:rsid w:val="001B5E15"/>
    <w:rsid w:val="001B5EC4"/>
    <w:rsid w:val="001B5FF0"/>
    <w:rsid w:val="001B644C"/>
    <w:rsid w:val="001B6465"/>
    <w:rsid w:val="001B64A2"/>
    <w:rsid w:val="001B6609"/>
    <w:rsid w:val="001B6616"/>
    <w:rsid w:val="001B6632"/>
    <w:rsid w:val="001B66DA"/>
    <w:rsid w:val="001B6709"/>
    <w:rsid w:val="001B6829"/>
    <w:rsid w:val="001B68BA"/>
    <w:rsid w:val="001B68DE"/>
    <w:rsid w:val="001B6902"/>
    <w:rsid w:val="001B6A4D"/>
    <w:rsid w:val="001B6BAF"/>
    <w:rsid w:val="001B6DD3"/>
    <w:rsid w:val="001B6E1B"/>
    <w:rsid w:val="001B6F29"/>
    <w:rsid w:val="001B70D6"/>
    <w:rsid w:val="001B7225"/>
    <w:rsid w:val="001B72AF"/>
    <w:rsid w:val="001B7353"/>
    <w:rsid w:val="001B73C7"/>
    <w:rsid w:val="001B7449"/>
    <w:rsid w:val="001B7541"/>
    <w:rsid w:val="001B756B"/>
    <w:rsid w:val="001B768B"/>
    <w:rsid w:val="001B77BE"/>
    <w:rsid w:val="001B7823"/>
    <w:rsid w:val="001B7949"/>
    <w:rsid w:val="001B79CB"/>
    <w:rsid w:val="001B7A74"/>
    <w:rsid w:val="001B7D71"/>
    <w:rsid w:val="001B7E96"/>
    <w:rsid w:val="001B7F93"/>
    <w:rsid w:val="001C0185"/>
    <w:rsid w:val="001C0247"/>
    <w:rsid w:val="001C0497"/>
    <w:rsid w:val="001C04E3"/>
    <w:rsid w:val="001C07FF"/>
    <w:rsid w:val="001C091D"/>
    <w:rsid w:val="001C0962"/>
    <w:rsid w:val="001C0AA1"/>
    <w:rsid w:val="001C0B7B"/>
    <w:rsid w:val="001C0BAB"/>
    <w:rsid w:val="001C0CB9"/>
    <w:rsid w:val="001C0EE5"/>
    <w:rsid w:val="001C0F81"/>
    <w:rsid w:val="001C0FA4"/>
    <w:rsid w:val="001C11D4"/>
    <w:rsid w:val="001C12F4"/>
    <w:rsid w:val="001C18E9"/>
    <w:rsid w:val="001C1910"/>
    <w:rsid w:val="001C1CF5"/>
    <w:rsid w:val="001C1E2F"/>
    <w:rsid w:val="001C20E2"/>
    <w:rsid w:val="001C2128"/>
    <w:rsid w:val="001C2374"/>
    <w:rsid w:val="001C23A9"/>
    <w:rsid w:val="001C23C3"/>
    <w:rsid w:val="001C262C"/>
    <w:rsid w:val="001C2697"/>
    <w:rsid w:val="001C2721"/>
    <w:rsid w:val="001C27F1"/>
    <w:rsid w:val="001C298B"/>
    <w:rsid w:val="001C29B4"/>
    <w:rsid w:val="001C2A2D"/>
    <w:rsid w:val="001C2AEA"/>
    <w:rsid w:val="001C2CA9"/>
    <w:rsid w:val="001C2CC6"/>
    <w:rsid w:val="001C2E6A"/>
    <w:rsid w:val="001C2FB8"/>
    <w:rsid w:val="001C2FFE"/>
    <w:rsid w:val="001C31FF"/>
    <w:rsid w:val="001C33B3"/>
    <w:rsid w:val="001C342A"/>
    <w:rsid w:val="001C375D"/>
    <w:rsid w:val="001C3825"/>
    <w:rsid w:val="001C39C5"/>
    <w:rsid w:val="001C3A19"/>
    <w:rsid w:val="001C3BDE"/>
    <w:rsid w:val="001C3C9A"/>
    <w:rsid w:val="001C3E9B"/>
    <w:rsid w:val="001C40D2"/>
    <w:rsid w:val="001C4189"/>
    <w:rsid w:val="001C41FD"/>
    <w:rsid w:val="001C43E8"/>
    <w:rsid w:val="001C4569"/>
    <w:rsid w:val="001C479D"/>
    <w:rsid w:val="001C48F9"/>
    <w:rsid w:val="001C4A1A"/>
    <w:rsid w:val="001C4B99"/>
    <w:rsid w:val="001C4CAC"/>
    <w:rsid w:val="001C4DF3"/>
    <w:rsid w:val="001C4E26"/>
    <w:rsid w:val="001C4EC0"/>
    <w:rsid w:val="001C4F1D"/>
    <w:rsid w:val="001C4F42"/>
    <w:rsid w:val="001C4F56"/>
    <w:rsid w:val="001C4FFF"/>
    <w:rsid w:val="001C500E"/>
    <w:rsid w:val="001C50EF"/>
    <w:rsid w:val="001C5167"/>
    <w:rsid w:val="001C52BD"/>
    <w:rsid w:val="001C531F"/>
    <w:rsid w:val="001C53CF"/>
    <w:rsid w:val="001C552A"/>
    <w:rsid w:val="001C565B"/>
    <w:rsid w:val="001C579A"/>
    <w:rsid w:val="001C5831"/>
    <w:rsid w:val="001C5838"/>
    <w:rsid w:val="001C58C7"/>
    <w:rsid w:val="001C599F"/>
    <w:rsid w:val="001C5B40"/>
    <w:rsid w:val="001C5BD5"/>
    <w:rsid w:val="001C5C47"/>
    <w:rsid w:val="001C5E19"/>
    <w:rsid w:val="001C6184"/>
    <w:rsid w:val="001C6195"/>
    <w:rsid w:val="001C6279"/>
    <w:rsid w:val="001C629F"/>
    <w:rsid w:val="001C63F9"/>
    <w:rsid w:val="001C641D"/>
    <w:rsid w:val="001C6552"/>
    <w:rsid w:val="001C6823"/>
    <w:rsid w:val="001C69A9"/>
    <w:rsid w:val="001C69FC"/>
    <w:rsid w:val="001C6AD8"/>
    <w:rsid w:val="001C6F3F"/>
    <w:rsid w:val="001C7293"/>
    <w:rsid w:val="001C7312"/>
    <w:rsid w:val="001C731D"/>
    <w:rsid w:val="001C74BC"/>
    <w:rsid w:val="001C7713"/>
    <w:rsid w:val="001C776B"/>
    <w:rsid w:val="001C78A7"/>
    <w:rsid w:val="001C7F48"/>
    <w:rsid w:val="001C7FE5"/>
    <w:rsid w:val="001D0189"/>
    <w:rsid w:val="001D0230"/>
    <w:rsid w:val="001D0264"/>
    <w:rsid w:val="001D046C"/>
    <w:rsid w:val="001D052D"/>
    <w:rsid w:val="001D0640"/>
    <w:rsid w:val="001D06DA"/>
    <w:rsid w:val="001D0768"/>
    <w:rsid w:val="001D07EB"/>
    <w:rsid w:val="001D08CB"/>
    <w:rsid w:val="001D0966"/>
    <w:rsid w:val="001D09B1"/>
    <w:rsid w:val="001D0A89"/>
    <w:rsid w:val="001D0AEF"/>
    <w:rsid w:val="001D0C3D"/>
    <w:rsid w:val="001D0DD4"/>
    <w:rsid w:val="001D0DD5"/>
    <w:rsid w:val="001D0DD7"/>
    <w:rsid w:val="001D0E23"/>
    <w:rsid w:val="001D104E"/>
    <w:rsid w:val="001D10C7"/>
    <w:rsid w:val="001D1210"/>
    <w:rsid w:val="001D149C"/>
    <w:rsid w:val="001D164B"/>
    <w:rsid w:val="001D167B"/>
    <w:rsid w:val="001D186F"/>
    <w:rsid w:val="001D1B37"/>
    <w:rsid w:val="001D1C7A"/>
    <w:rsid w:val="001D1D2B"/>
    <w:rsid w:val="001D1F20"/>
    <w:rsid w:val="001D2085"/>
    <w:rsid w:val="001D24BE"/>
    <w:rsid w:val="001D258D"/>
    <w:rsid w:val="001D2606"/>
    <w:rsid w:val="001D288F"/>
    <w:rsid w:val="001D28EE"/>
    <w:rsid w:val="001D291E"/>
    <w:rsid w:val="001D2B72"/>
    <w:rsid w:val="001D2BD3"/>
    <w:rsid w:val="001D2D12"/>
    <w:rsid w:val="001D2D2E"/>
    <w:rsid w:val="001D2D3F"/>
    <w:rsid w:val="001D2D7A"/>
    <w:rsid w:val="001D2E10"/>
    <w:rsid w:val="001D2F1D"/>
    <w:rsid w:val="001D310B"/>
    <w:rsid w:val="001D322F"/>
    <w:rsid w:val="001D33CC"/>
    <w:rsid w:val="001D3400"/>
    <w:rsid w:val="001D3883"/>
    <w:rsid w:val="001D399A"/>
    <w:rsid w:val="001D39E0"/>
    <w:rsid w:val="001D3AB5"/>
    <w:rsid w:val="001D3B56"/>
    <w:rsid w:val="001D3C44"/>
    <w:rsid w:val="001D3CCB"/>
    <w:rsid w:val="001D3D1E"/>
    <w:rsid w:val="001D3E5E"/>
    <w:rsid w:val="001D41AD"/>
    <w:rsid w:val="001D41D9"/>
    <w:rsid w:val="001D445E"/>
    <w:rsid w:val="001D4551"/>
    <w:rsid w:val="001D465F"/>
    <w:rsid w:val="001D466A"/>
    <w:rsid w:val="001D4773"/>
    <w:rsid w:val="001D47B4"/>
    <w:rsid w:val="001D48E7"/>
    <w:rsid w:val="001D49A9"/>
    <w:rsid w:val="001D4A19"/>
    <w:rsid w:val="001D4B85"/>
    <w:rsid w:val="001D4BDA"/>
    <w:rsid w:val="001D4BF4"/>
    <w:rsid w:val="001D4C1C"/>
    <w:rsid w:val="001D4DAB"/>
    <w:rsid w:val="001D4E6A"/>
    <w:rsid w:val="001D4F97"/>
    <w:rsid w:val="001D522B"/>
    <w:rsid w:val="001D53E5"/>
    <w:rsid w:val="001D54C1"/>
    <w:rsid w:val="001D54FE"/>
    <w:rsid w:val="001D58E3"/>
    <w:rsid w:val="001D5BD1"/>
    <w:rsid w:val="001D5D2C"/>
    <w:rsid w:val="001D5D34"/>
    <w:rsid w:val="001D5E4C"/>
    <w:rsid w:val="001D5F1B"/>
    <w:rsid w:val="001D5FF3"/>
    <w:rsid w:val="001D603D"/>
    <w:rsid w:val="001D60FD"/>
    <w:rsid w:val="001D633D"/>
    <w:rsid w:val="001D6495"/>
    <w:rsid w:val="001D64E1"/>
    <w:rsid w:val="001D6B40"/>
    <w:rsid w:val="001D6B9A"/>
    <w:rsid w:val="001D6E56"/>
    <w:rsid w:val="001D6EBF"/>
    <w:rsid w:val="001D6EEA"/>
    <w:rsid w:val="001D70E9"/>
    <w:rsid w:val="001D7113"/>
    <w:rsid w:val="001D715D"/>
    <w:rsid w:val="001D724E"/>
    <w:rsid w:val="001D7250"/>
    <w:rsid w:val="001D74AC"/>
    <w:rsid w:val="001D7503"/>
    <w:rsid w:val="001D7588"/>
    <w:rsid w:val="001D7634"/>
    <w:rsid w:val="001D76DE"/>
    <w:rsid w:val="001D773F"/>
    <w:rsid w:val="001D775D"/>
    <w:rsid w:val="001D79DE"/>
    <w:rsid w:val="001D7A6E"/>
    <w:rsid w:val="001D7BAE"/>
    <w:rsid w:val="001D7C2B"/>
    <w:rsid w:val="001D7C81"/>
    <w:rsid w:val="001D7D9D"/>
    <w:rsid w:val="001D7EC3"/>
    <w:rsid w:val="001D7ED0"/>
    <w:rsid w:val="001E0139"/>
    <w:rsid w:val="001E028F"/>
    <w:rsid w:val="001E02FC"/>
    <w:rsid w:val="001E03E0"/>
    <w:rsid w:val="001E0437"/>
    <w:rsid w:val="001E05A6"/>
    <w:rsid w:val="001E05E8"/>
    <w:rsid w:val="001E0828"/>
    <w:rsid w:val="001E08AD"/>
    <w:rsid w:val="001E0B42"/>
    <w:rsid w:val="001E0B6E"/>
    <w:rsid w:val="001E0CB6"/>
    <w:rsid w:val="001E0FFA"/>
    <w:rsid w:val="001E1145"/>
    <w:rsid w:val="001E11B4"/>
    <w:rsid w:val="001E130A"/>
    <w:rsid w:val="001E13F0"/>
    <w:rsid w:val="001E15CE"/>
    <w:rsid w:val="001E17E0"/>
    <w:rsid w:val="001E1810"/>
    <w:rsid w:val="001E1860"/>
    <w:rsid w:val="001E18D5"/>
    <w:rsid w:val="001E195F"/>
    <w:rsid w:val="001E1E0E"/>
    <w:rsid w:val="001E1F4D"/>
    <w:rsid w:val="001E21DD"/>
    <w:rsid w:val="001E2244"/>
    <w:rsid w:val="001E2335"/>
    <w:rsid w:val="001E23E9"/>
    <w:rsid w:val="001E26A7"/>
    <w:rsid w:val="001E27E7"/>
    <w:rsid w:val="001E2897"/>
    <w:rsid w:val="001E2D58"/>
    <w:rsid w:val="001E2E8C"/>
    <w:rsid w:val="001E2E9B"/>
    <w:rsid w:val="001E2F18"/>
    <w:rsid w:val="001E2FE1"/>
    <w:rsid w:val="001E3048"/>
    <w:rsid w:val="001E3138"/>
    <w:rsid w:val="001E3232"/>
    <w:rsid w:val="001E3262"/>
    <w:rsid w:val="001E3267"/>
    <w:rsid w:val="001E35F8"/>
    <w:rsid w:val="001E35FC"/>
    <w:rsid w:val="001E37D1"/>
    <w:rsid w:val="001E388B"/>
    <w:rsid w:val="001E38CC"/>
    <w:rsid w:val="001E3E9F"/>
    <w:rsid w:val="001E3ED9"/>
    <w:rsid w:val="001E4067"/>
    <w:rsid w:val="001E4070"/>
    <w:rsid w:val="001E40D7"/>
    <w:rsid w:val="001E433E"/>
    <w:rsid w:val="001E436A"/>
    <w:rsid w:val="001E44E4"/>
    <w:rsid w:val="001E4583"/>
    <w:rsid w:val="001E470C"/>
    <w:rsid w:val="001E48DE"/>
    <w:rsid w:val="001E498A"/>
    <w:rsid w:val="001E49E4"/>
    <w:rsid w:val="001E4E38"/>
    <w:rsid w:val="001E510D"/>
    <w:rsid w:val="001E511E"/>
    <w:rsid w:val="001E52BE"/>
    <w:rsid w:val="001E5322"/>
    <w:rsid w:val="001E54FD"/>
    <w:rsid w:val="001E5531"/>
    <w:rsid w:val="001E557F"/>
    <w:rsid w:val="001E55B4"/>
    <w:rsid w:val="001E56FA"/>
    <w:rsid w:val="001E5DA9"/>
    <w:rsid w:val="001E5E67"/>
    <w:rsid w:val="001E5E9D"/>
    <w:rsid w:val="001E5EB9"/>
    <w:rsid w:val="001E5F09"/>
    <w:rsid w:val="001E62C7"/>
    <w:rsid w:val="001E638D"/>
    <w:rsid w:val="001E63FB"/>
    <w:rsid w:val="001E6594"/>
    <w:rsid w:val="001E6731"/>
    <w:rsid w:val="001E6799"/>
    <w:rsid w:val="001E6833"/>
    <w:rsid w:val="001E6859"/>
    <w:rsid w:val="001E696A"/>
    <w:rsid w:val="001E6980"/>
    <w:rsid w:val="001E69BB"/>
    <w:rsid w:val="001E6A52"/>
    <w:rsid w:val="001E6A98"/>
    <w:rsid w:val="001E6C24"/>
    <w:rsid w:val="001E6C77"/>
    <w:rsid w:val="001E6CFF"/>
    <w:rsid w:val="001E777B"/>
    <w:rsid w:val="001E7814"/>
    <w:rsid w:val="001E7878"/>
    <w:rsid w:val="001E7C30"/>
    <w:rsid w:val="001E7DAF"/>
    <w:rsid w:val="001E7EA2"/>
    <w:rsid w:val="001E7F1D"/>
    <w:rsid w:val="001E7F40"/>
    <w:rsid w:val="001F00D7"/>
    <w:rsid w:val="001F01B5"/>
    <w:rsid w:val="001F026E"/>
    <w:rsid w:val="001F0318"/>
    <w:rsid w:val="001F0434"/>
    <w:rsid w:val="001F044E"/>
    <w:rsid w:val="001F05D1"/>
    <w:rsid w:val="001F05E9"/>
    <w:rsid w:val="001F07EF"/>
    <w:rsid w:val="001F0839"/>
    <w:rsid w:val="001F0955"/>
    <w:rsid w:val="001F0973"/>
    <w:rsid w:val="001F0C05"/>
    <w:rsid w:val="001F0C0B"/>
    <w:rsid w:val="001F0D10"/>
    <w:rsid w:val="001F0D12"/>
    <w:rsid w:val="001F0F34"/>
    <w:rsid w:val="001F0FF5"/>
    <w:rsid w:val="001F10DA"/>
    <w:rsid w:val="001F121F"/>
    <w:rsid w:val="001F1295"/>
    <w:rsid w:val="001F12A6"/>
    <w:rsid w:val="001F16BA"/>
    <w:rsid w:val="001F16CC"/>
    <w:rsid w:val="001F173A"/>
    <w:rsid w:val="001F1753"/>
    <w:rsid w:val="001F17C6"/>
    <w:rsid w:val="001F1889"/>
    <w:rsid w:val="001F1AAA"/>
    <w:rsid w:val="001F1CB2"/>
    <w:rsid w:val="001F1F90"/>
    <w:rsid w:val="001F2246"/>
    <w:rsid w:val="001F2264"/>
    <w:rsid w:val="001F243B"/>
    <w:rsid w:val="001F2487"/>
    <w:rsid w:val="001F256D"/>
    <w:rsid w:val="001F259C"/>
    <w:rsid w:val="001F263C"/>
    <w:rsid w:val="001F267A"/>
    <w:rsid w:val="001F2769"/>
    <w:rsid w:val="001F2A84"/>
    <w:rsid w:val="001F2BAB"/>
    <w:rsid w:val="001F2BB6"/>
    <w:rsid w:val="001F2CB3"/>
    <w:rsid w:val="001F2D53"/>
    <w:rsid w:val="001F2E28"/>
    <w:rsid w:val="001F2ED8"/>
    <w:rsid w:val="001F3184"/>
    <w:rsid w:val="001F32BC"/>
    <w:rsid w:val="001F340D"/>
    <w:rsid w:val="001F342A"/>
    <w:rsid w:val="001F3684"/>
    <w:rsid w:val="001F36AE"/>
    <w:rsid w:val="001F3882"/>
    <w:rsid w:val="001F3A79"/>
    <w:rsid w:val="001F3AB2"/>
    <w:rsid w:val="001F3D52"/>
    <w:rsid w:val="001F4311"/>
    <w:rsid w:val="001F4384"/>
    <w:rsid w:val="001F442A"/>
    <w:rsid w:val="001F446E"/>
    <w:rsid w:val="001F45A1"/>
    <w:rsid w:val="001F4924"/>
    <w:rsid w:val="001F4980"/>
    <w:rsid w:val="001F4A1E"/>
    <w:rsid w:val="001F4A2B"/>
    <w:rsid w:val="001F4AB6"/>
    <w:rsid w:val="001F4E6D"/>
    <w:rsid w:val="001F5210"/>
    <w:rsid w:val="001F5288"/>
    <w:rsid w:val="001F552D"/>
    <w:rsid w:val="001F561E"/>
    <w:rsid w:val="001F57E4"/>
    <w:rsid w:val="001F599C"/>
    <w:rsid w:val="001F5BBC"/>
    <w:rsid w:val="001F5C4A"/>
    <w:rsid w:val="001F5C4F"/>
    <w:rsid w:val="001F5D54"/>
    <w:rsid w:val="001F5E65"/>
    <w:rsid w:val="001F5E6C"/>
    <w:rsid w:val="001F606A"/>
    <w:rsid w:val="001F60A2"/>
    <w:rsid w:val="001F626E"/>
    <w:rsid w:val="001F644D"/>
    <w:rsid w:val="001F64B4"/>
    <w:rsid w:val="001F65A4"/>
    <w:rsid w:val="001F6751"/>
    <w:rsid w:val="001F6AA7"/>
    <w:rsid w:val="001F6D0B"/>
    <w:rsid w:val="001F6E4E"/>
    <w:rsid w:val="001F70B5"/>
    <w:rsid w:val="001F71F2"/>
    <w:rsid w:val="001F728D"/>
    <w:rsid w:val="001F72BB"/>
    <w:rsid w:val="001F72E2"/>
    <w:rsid w:val="001F73A9"/>
    <w:rsid w:val="001F73B0"/>
    <w:rsid w:val="001F7476"/>
    <w:rsid w:val="001F75E1"/>
    <w:rsid w:val="001F765C"/>
    <w:rsid w:val="001F7704"/>
    <w:rsid w:val="001F770E"/>
    <w:rsid w:val="001F787B"/>
    <w:rsid w:val="001F78C6"/>
    <w:rsid w:val="001F7A22"/>
    <w:rsid w:val="001F7C28"/>
    <w:rsid w:val="001F7D82"/>
    <w:rsid w:val="001F7FAA"/>
    <w:rsid w:val="002000C4"/>
    <w:rsid w:val="00200160"/>
    <w:rsid w:val="00200185"/>
    <w:rsid w:val="00200261"/>
    <w:rsid w:val="00200338"/>
    <w:rsid w:val="00200355"/>
    <w:rsid w:val="0020042F"/>
    <w:rsid w:val="00200449"/>
    <w:rsid w:val="00200698"/>
    <w:rsid w:val="00200706"/>
    <w:rsid w:val="0020074F"/>
    <w:rsid w:val="002007CF"/>
    <w:rsid w:val="00200875"/>
    <w:rsid w:val="00200B9A"/>
    <w:rsid w:val="00200C1C"/>
    <w:rsid w:val="00200DF0"/>
    <w:rsid w:val="00200DFB"/>
    <w:rsid w:val="00200EE4"/>
    <w:rsid w:val="00200F05"/>
    <w:rsid w:val="00200F0F"/>
    <w:rsid w:val="0020105E"/>
    <w:rsid w:val="00201178"/>
    <w:rsid w:val="00201211"/>
    <w:rsid w:val="002012DC"/>
    <w:rsid w:val="0020151D"/>
    <w:rsid w:val="00201634"/>
    <w:rsid w:val="002016D9"/>
    <w:rsid w:val="00201759"/>
    <w:rsid w:val="002018D1"/>
    <w:rsid w:val="002018F2"/>
    <w:rsid w:val="002018F6"/>
    <w:rsid w:val="0020190E"/>
    <w:rsid w:val="00201996"/>
    <w:rsid w:val="00201A28"/>
    <w:rsid w:val="00201AFC"/>
    <w:rsid w:val="002020C0"/>
    <w:rsid w:val="002020FD"/>
    <w:rsid w:val="00202132"/>
    <w:rsid w:val="00202372"/>
    <w:rsid w:val="002025DA"/>
    <w:rsid w:val="002026A7"/>
    <w:rsid w:val="002026EA"/>
    <w:rsid w:val="00202968"/>
    <w:rsid w:val="00202B8A"/>
    <w:rsid w:val="00202D4D"/>
    <w:rsid w:val="00202EC3"/>
    <w:rsid w:val="00202F70"/>
    <w:rsid w:val="0020313A"/>
    <w:rsid w:val="0020322D"/>
    <w:rsid w:val="002032F8"/>
    <w:rsid w:val="00203332"/>
    <w:rsid w:val="002034E8"/>
    <w:rsid w:val="0020359A"/>
    <w:rsid w:val="002035AC"/>
    <w:rsid w:val="00203670"/>
    <w:rsid w:val="002037A4"/>
    <w:rsid w:val="0020380E"/>
    <w:rsid w:val="0020383F"/>
    <w:rsid w:val="00203886"/>
    <w:rsid w:val="00203CF2"/>
    <w:rsid w:val="00203ED6"/>
    <w:rsid w:val="00204456"/>
    <w:rsid w:val="002045B9"/>
    <w:rsid w:val="00204861"/>
    <w:rsid w:val="00204948"/>
    <w:rsid w:val="0020497E"/>
    <w:rsid w:val="00204AF5"/>
    <w:rsid w:val="00204E68"/>
    <w:rsid w:val="00205003"/>
    <w:rsid w:val="00205138"/>
    <w:rsid w:val="00205387"/>
    <w:rsid w:val="002053DB"/>
    <w:rsid w:val="002054E4"/>
    <w:rsid w:val="002054F2"/>
    <w:rsid w:val="00205529"/>
    <w:rsid w:val="0020572D"/>
    <w:rsid w:val="00205A16"/>
    <w:rsid w:val="00205A28"/>
    <w:rsid w:val="00205A34"/>
    <w:rsid w:val="00205A51"/>
    <w:rsid w:val="00205A58"/>
    <w:rsid w:val="00205BC2"/>
    <w:rsid w:val="00205C6E"/>
    <w:rsid w:val="00205D5A"/>
    <w:rsid w:val="00205EB2"/>
    <w:rsid w:val="00206039"/>
    <w:rsid w:val="002060F0"/>
    <w:rsid w:val="002065A5"/>
    <w:rsid w:val="002065A6"/>
    <w:rsid w:val="002068A8"/>
    <w:rsid w:val="00206A4C"/>
    <w:rsid w:val="00206BC4"/>
    <w:rsid w:val="00206C77"/>
    <w:rsid w:val="00206C81"/>
    <w:rsid w:val="00206C9B"/>
    <w:rsid w:val="00206CEB"/>
    <w:rsid w:val="00206D68"/>
    <w:rsid w:val="00206EA6"/>
    <w:rsid w:val="00206F02"/>
    <w:rsid w:val="00206FF6"/>
    <w:rsid w:val="00206FFF"/>
    <w:rsid w:val="00207205"/>
    <w:rsid w:val="00207538"/>
    <w:rsid w:val="00207554"/>
    <w:rsid w:val="00207737"/>
    <w:rsid w:val="00207934"/>
    <w:rsid w:val="0020795F"/>
    <w:rsid w:val="00207C36"/>
    <w:rsid w:val="00207EC3"/>
    <w:rsid w:val="00210357"/>
    <w:rsid w:val="002103FB"/>
    <w:rsid w:val="00210723"/>
    <w:rsid w:val="002107AF"/>
    <w:rsid w:val="00210804"/>
    <w:rsid w:val="002108B7"/>
    <w:rsid w:val="0021090E"/>
    <w:rsid w:val="0021092A"/>
    <w:rsid w:val="00210996"/>
    <w:rsid w:val="00210FBE"/>
    <w:rsid w:val="0021108F"/>
    <w:rsid w:val="00211117"/>
    <w:rsid w:val="002111B8"/>
    <w:rsid w:val="0021125C"/>
    <w:rsid w:val="002112F4"/>
    <w:rsid w:val="002113E7"/>
    <w:rsid w:val="0021141B"/>
    <w:rsid w:val="00211451"/>
    <w:rsid w:val="002114E0"/>
    <w:rsid w:val="002115B8"/>
    <w:rsid w:val="002116C5"/>
    <w:rsid w:val="00211B03"/>
    <w:rsid w:val="00211B0D"/>
    <w:rsid w:val="00211C44"/>
    <w:rsid w:val="00211D16"/>
    <w:rsid w:val="00211D85"/>
    <w:rsid w:val="00211E21"/>
    <w:rsid w:val="0021238D"/>
    <w:rsid w:val="002124F4"/>
    <w:rsid w:val="0021257E"/>
    <w:rsid w:val="0021265A"/>
    <w:rsid w:val="002126C3"/>
    <w:rsid w:val="002126C6"/>
    <w:rsid w:val="00212851"/>
    <w:rsid w:val="0021290B"/>
    <w:rsid w:val="00212A2F"/>
    <w:rsid w:val="00212CC6"/>
    <w:rsid w:val="00212E4B"/>
    <w:rsid w:val="00212E63"/>
    <w:rsid w:val="00212F0B"/>
    <w:rsid w:val="00212F57"/>
    <w:rsid w:val="002130DB"/>
    <w:rsid w:val="002131EB"/>
    <w:rsid w:val="00213406"/>
    <w:rsid w:val="00213582"/>
    <w:rsid w:val="002138A8"/>
    <w:rsid w:val="00213A10"/>
    <w:rsid w:val="00213A46"/>
    <w:rsid w:val="00213A9C"/>
    <w:rsid w:val="00213E11"/>
    <w:rsid w:val="00214298"/>
    <w:rsid w:val="00214521"/>
    <w:rsid w:val="002145B8"/>
    <w:rsid w:val="00214A05"/>
    <w:rsid w:val="00214A3A"/>
    <w:rsid w:val="00214C63"/>
    <w:rsid w:val="00214C76"/>
    <w:rsid w:val="00214EEF"/>
    <w:rsid w:val="00215049"/>
    <w:rsid w:val="0021531A"/>
    <w:rsid w:val="002153D9"/>
    <w:rsid w:val="0021573B"/>
    <w:rsid w:val="002157B8"/>
    <w:rsid w:val="00215828"/>
    <w:rsid w:val="002158E3"/>
    <w:rsid w:val="00215F2B"/>
    <w:rsid w:val="00215FB9"/>
    <w:rsid w:val="00216048"/>
    <w:rsid w:val="0021639B"/>
    <w:rsid w:val="002163C9"/>
    <w:rsid w:val="00216553"/>
    <w:rsid w:val="0021678D"/>
    <w:rsid w:val="002167BB"/>
    <w:rsid w:val="002168C1"/>
    <w:rsid w:val="00216908"/>
    <w:rsid w:val="002169A9"/>
    <w:rsid w:val="00216BBC"/>
    <w:rsid w:val="00216F49"/>
    <w:rsid w:val="0021703D"/>
    <w:rsid w:val="002170A5"/>
    <w:rsid w:val="002171AA"/>
    <w:rsid w:val="002171F5"/>
    <w:rsid w:val="00217290"/>
    <w:rsid w:val="00217293"/>
    <w:rsid w:val="0021735F"/>
    <w:rsid w:val="00217428"/>
    <w:rsid w:val="00217589"/>
    <w:rsid w:val="002177A3"/>
    <w:rsid w:val="002177DA"/>
    <w:rsid w:val="00217879"/>
    <w:rsid w:val="00217975"/>
    <w:rsid w:val="00217C06"/>
    <w:rsid w:val="00217D77"/>
    <w:rsid w:val="00217E5D"/>
    <w:rsid w:val="0022009B"/>
    <w:rsid w:val="002200E7"/>
    <w:rsid w:val="00220140"/>
    <w:rsid w:val="0022014E"/>
    <w:rsid w:val="002205C5"/>
    <w:rsid w:val="002205D1"/>
    <w:rsid w:val="002207BD"/>
    <w:rsid w:val="002209FF"/>
    <w:rsid w:val="00220C35"/>
    <w:rsid w:val="00220E81"/>
    <w:rsid w:val="00220FB2"/>
    <w:rsid w:val="00221193"/>
    <w:rsid w:val="00221336"/>
    <w:rsid w:val="0022133F"/>
    <w:rsid w:val="0022137E"/>
    <w:rsid w:val="002213AF"/>
    <w:rsid w:val="002213D5"/>
    <w:rsid w:val="0022157A"/>
    <w:rsid w:val="0022173F"/>
    <w:rsid w:val="002217B6"/>
    <w:rsid w:val="002217DE"/>
    <w:rsid w:val="002217E8"/>
    <w:rsid w:val="00221A44"/>
    <w:rsid w:val="00221B06"/>
    <w:rsid w:val="00221CF1"/>
    <w:rsid w:val="00221D23"/>
    <w:rsid w:val="00221E96"/>
    <w:rsid w:val="00221EEA"/>
    <w:rsid w:val="00221F63"/>
    <w:rsid w:val="00221FBF"/>
    <w:rsid w:val="0022209E"/>
    <w:rsid w:val="002220B5"/>
    <w:rsid w:val="002222BD"/>
    <w:rsid w:val="002222CA"/>
    <w:rsid w:val="002225C1"/>
    <w:rsid w:val="002225FF"/>
    <w:rsid w:val="0022264D"/>
    <w:rsid w:val="00222691"/>
    <w:rsid w:val="002226DD"/>
    <w:rsid w:val="00222794"/>
    <w:rsid w:val="00222A5F"/>
    <w:rsid w:val="00222A93"/>
    <w:rsid w:val="00222C54"/>
    <w:rsid w:val="00222DAD"/>
    <w:rsid w:val="00223278"/>
    <w:rsid w:val="00223311"/>
    <w:rsid w:val="0022340F"/>
    <w:rsid w:val="00223420"/>
    <w:rsid w:val="0022366A"/>
    <w:rsid w:val="002236E8"/>
    <w:rsid w:val="002237D9"/>
    <w:rsid w:val="00223886"/>
    <w:rsid w:val="00223967"/>
    <w:rsid w:val="00223A6F"/>
    <w:rsid w:val="00223B0C"/>
    <w:rsid w:val="00223DC6"/>
    <w:rsid w:val="00223DD8"/>
    <w:rsid w:val="00223E89"/>
    <w:rsid w:val="00223E95"/>
    <w:rsid w:val="00223EAD"/>
    <w:rsid w:val="002240A9"/>
    <w:rsid w:val="00224196"/>
    <w:rsid w:val="002243CA"/>
    <w:rsid w:val="002247A1"/>
    <w:rsid w:val="0022482B"/>
    <w:rsid w:val="002248FD"/>
    <w:rsid w:val="0022493B"/>
    <w:rsid w:val="00224A26"/>
    <w:rsid w:val="00224BFD"/>
    <w:rsid w:val="00224DC0"/>
    <w:rsid w:val="00224E24"/>
    <w:rsid w:val="00224E33"/>
    <w:rsid w:val="00224EF6"/>
    <w:rsid w:val="00224F69"/>
    <w:rsid w:val="0022504B"/>
    <w:rsid w:val="00225491"/>
    <w:rsid w:val="0022555F"/>
    <w:rsid w:val="002255D9"/>
    <w:rsid w:val="002256BB"/>
    <w:rsid w:val="00225A38"/>
    <w:rsid w:val="00225AA7"/>
    <w:rsid w:val="00225C20"/>
    <w:rsid w:val="00225C3E"/>
    <w:rsid w:val="00225E7D"/>
    <w:rsid w:val="00225FEA"/>
    <w:rsid w:val="00225FF0"/>
    <w:rsid w:val="00226179"/>
    <w:rsid w:val="002261FD"/>
    <w:rsid w:val="00226243"/>
    <w:rsid w:val="00226271"/>
    <w:rsid w:val="002262AD"/>
    <w:rsid w:val="00226515"/>
    <w:rsid w:val="002265C5"/>
    <w:rsid w:val="0022662A"/>
    <w:rsid w:val="00226693"/>
    <w:rsid w:val="002267E7"/>
    <w:rsid w:val="00226A71"/>
    <w:rsid w:val="00226D63"/>
    <w:rsid w:val="00226E23"/>
    <w:rsid w:val="00226EAD"/>
    <w:rsid w:val="00226F8A"/>
    <w:rsid w:val="00226F8F"/>
    <w:rsid w:val="00226FFF"/>
    <w:rsid w:val="002272FB"/>
    <w:rsid w:val="002273CD"/>
    <w:rsid w:val="002278D2"/>
    <w:rsid w:val="002278D7"/>
    <w:rsid w:val="00227981"/>
    <w:rsid w:val="00227BF3"/>
    <w:rsid w:val="00227CAE"/>
    <w:rsid w:val="00227EB5"/>
    <w:rsid w:val="00227FFC"/>
    <w:rsid w:val="0023003F"/>
    <w:rsid w:val="00230182"/>
    <w:rsid w:val="00230457"/>
    <w:rsid w:val="0023047C"/>
    <w:rsid w:val="00230483"/>
    <w:rsid w:val="0023054C"/>
    <w:rsid w:val="0023064D"/>
    <w:rsid w:val="002309C9"/>
    <w:rsid w:val="00230AA4"/>
    <w:rsid w:val="00230C46"/>
    <w:rsid w:val="00230D65"/>
    <w:rsid w:val="00230DAA"/>
    <w:rsid w:val="00230E26"/>
    <w:rsid w:val="0023135F"/>
    <w:rsid w:val="002313DA"/>
    <w:rsid w:val="002313E6"/>
    <w:rsid w:val="002316A0"/>
    <w:rsid w:val="002318E7"/>
    <w:rsid w:val="00231996"/>
    <w:rsid w:val="00231A7F"/>
    <w:rsid w:val="00231B36"/>
    <w:rsid w:val="00231B51"/>
    <w:rsid w:val="00231B65"/>
    <w:rsid w:val="00231BB0"/>
    <w:rsid w:val="00231CEB"/>
    <w:rsid w:val="00231CF8"/>
    <w:rsid w:val="00231D3F"/>
    <w:rsid w:val="00231E21"/>
    <w:rsid w:val="00231E75"/>
    <w:rsid w:val="00231E83"/>
    <w:rsid w:val="00232559"/>
    <w:rsid w:val="00232613"/>
    <w:rsid w:val="0023261E"/>
    <w:rsid w:val="00232885"/>
    <w:rsid w:val="00232922"/>
    <w:rsid w:val="00232A7A"/>
    <w:rsid w:val="00232AD3"/>
    <w:rsid w:val="00232CAA"/>
    <w:rsid w:val="00232D49"/>
    <w:rsid w:val="00232D75"/>
    <w:rsid w:val="00232DFE"/>
    <w:rsid w:val="00232E5F"/>
    <w:rsid w:val="00233120"/>
    <w:rsid w:val="0023333E"/>
    <w:rsid w:val="00233379"/>
    <w:rsid w:val="00233478"/>
    <w:rsid w:val="002335DE"/>
    <w:rsid w:val="00233907"/>
    <w:rsid w:val="002339B7"/>
    <w:rsid w:val="00233A5A"/>
    <w:rsid w:val="00233B6B"/>
    <w:rsid w:val="00233C7A"/>
    <w:rsid w:val="00233E10"/>
    <w:rsid w:val="00233ED3"/>
    <w:rsid w:val="00233F57"/>
    <w:rsid w:val="0023404D"/>
    <w:rsid w:val="002340BE"/>
    <w:rsid w:val="002340E1"/>
    <w:rsid w:val="002341C4"/>
    <w:rsid w:val="002342BF"/>
    <w:rsid w:val="0023434B"/>
    <w:rsid w:val="002344ED"/>
    <w:rsid w:val="0023453B"/>
    <w:rsid w:val="0023453E"/>
    <w:rsid w:val="0023454C"/>
    <w:rsid w:val="00234791"/>
    <w:rsid w:val="00234C19"/>
    <w:rsid w:val="00234C84"/>
    <w:rsid w:val="00234D94"/>
    <w:rsid w:val="00234FBD"/>
    <w:rsid w:val="0023525A"/>
    <w:rsid w:val="0023533E"/>
    <w:rsid w:val="00235467"/>
    <w:rsid w:val="00235893"/>
    <w:rsid w:val="00235A80"/>
    <w:rsid w:val="00235C0F"/>
    <w:rsid w:val="00236177"/>
    <w:rsid w:val="00236193"/>
    <w:rsid w:val="00236249"/>
    <w:rsid w:val="002362B1"/>
    <w:rsid w:val="00236375"/>
    <w:rsid w:val="002363C3"/>
    <w:rsid w:val="00236433"/>
    <w:rsid w:val="00236658"/>
    <w:rsid w:val="00236716"/>
    <w:rsid w:val="00236774"/>
    <w:rsid w:val="002368C9"/>
    <w:rsid w:val="0023699A"/>
    <w:rsid w:val="00236BCD"/>
    <w:rsid w:val="00236C1B"/>
    <w:rsid w:val="00236C79"/>
    <w:rsid w:val="00236E42"/>
    <w:rsid w:val="00236EA5"/>
    <w:rsid w:val="00236EF2"/>
    <w:rsid w:val="00236F3B"/>
    <w:rsid w:val="00236F49"/>
    <w:rsid w:val="0023702C"/>
    <w:rsid w:val="0023709A"/>
    <w:rsid w:val="002370D7"/>
    <w:rsid w:val="00237229"/>
    <w:rsid w:val="00237406"/>
    <w:rsid w:val="00237540"/>
    <w:rsid w:val="002377FA"/>
    <w:rsid w:val="00237837"/>
    <w:rsid w:val="00237860"/>
    <w:rsid w:val="002378F4"/>
    <w:rsid w:val="00237A0E"/>
    <w:rsid w:val="00237ADC"/>
    <w:rsid w:val="00237B0E"/>
    <w:rsid w:val="00237C39"/>
    <w:rsid w:val="00237CC1"/>
    <w:rsid w:val="00237D54"/>
    <w:rsid w:val="00237D97"/>
    <w:rsid w:val="002400AC"/>
    <w:rsid w:val="002401C0"/>
    <w:rsid w:val="002403CE"/>
    <w:rsid w:val="00240471"/>
    <w:rsid w:val="002405F8"/>
    <w:rsid w:val="00240754"/>
    <w:rsid w:val="00240923"/>
    <w:rsid w:val="00240A07"/>
    <w:rsid w:val="00240D2B"/>
    <w:rsid w:val="00241013"/>
    <w:rsid w:val="002410E6"/>
    <w:rsid w:val="00241222"/>
    <w:rsid w:val="0024135F"/>
    <w:rsid w:val="0024156F"/>
    <w:rsid w:val="002416DC"/>
    <w:rsid w:val="002419A4"/>
    <w:rsid w:val="00241B69"/>
    <w:rsid w:val="00241C53"/>
    <w:rsid w:val="00241CF9"/>
    <w:rsid w:val="00241D45"/>
    <w:rsid w:val="00241EAF"/>
    <w:rsid w:val="00241EC4"/>
    <w:rsid w:val="00241FC4"/>
    <w:rsid w:val="0024226B"/>
    <w:rsid w:val="0024266A"/>
    <w:rsid w:val="00242675"/>
    <w:rsid w:val="002429B9"/>
    <w:rsid w:val="00242C12"/>
    <w:rsid w:val="00242D13"/>
    <w:rsid w:val="00243198"/>
    <w:rsid w:val="00243201"/>
    <w:rsid w:val="0024357B"/>
    <w:rsid w:val="00243588"/>
    <w:rsid w:val="0024383F"/>
    <w:rsid w:val="002439FD"/>
    <w:rsid w:val="00243DC0"/>
    <w:rsid w:val="002440A3"/>
    <w:rsid w:val="0024416F"/>
    <w:rsid w:val="0024434F"/>
    <w:rsid w:val="00244B0B"/>
    <w:rsid w:val="00244B69"/>
    <w:rsid w:val="00244C1C"/>
    <w:rsid w:val="00244C6A"/>
    <w:rsid w:val="00244D7D"/>
    <w:rsid w:val="00244DC4"/>
    <w:rsid w:val="00244E8C"/>
    <w:rsid w:val="00244F04"/>
    <w:rsid w:val="00244F37"/>
    <w:rsid w:val="00244FB7"/>
    <w:rsid w:val="00245053"/>
    <w:rsid w:val="002450BA"/>
    <w:rsid w:val="00245205"/>
    <w:rsid w:val="0024520E"/>
    <w:rsid w:val="002452EB"/>
    <w:rsid w:val="00245380"/>
    <w:rsid w:val="0024544F"/>
    <w:rsid w:val="002454CF"/>
    <w:rsid w:val="002455BF"/>
    <w:rsid w:val="002456E8"/>
    <w:rsid w:val="00245927"/>
    <w:rsid w:val="00245971"/>
    <w:rsid w:val="00245A09"/>
    <w:rsid w:val="00245BF1"/>
    <w:rsid w:val="00245C05"/>
    <w:rsid w:val="00245D18"/>
    <w:rsid w:val="00245DEB"/>
    <w:rsid w:val="00245E00"/>
    <w:rsid w:val="00245FE7"/>
    <w:rsid w:val="0024604C"/>
    <w:rsid w:val="00246113"/>
    <w:rsid w:val="00246158"/>
    <w:rsid w:val="00246167"/>
    <w:rsid w:val="002463FE"/>
    <w:rsid w:val="00246490"/>
    <w:rsid w:val="00246519"/>
    <w:rsid w:val="00246676"/>
    <w:rsid w:val="00246709"/>
    <w:rsid w:val="00246741"/>
    <w:rsid w:val="002467E2"/>
    <w:rsid w:val="002468D8"/>
    <w:rsid w:val="00246A98"/>
    <w:rsid w:val="00246B3B"/>
    <w:rsid w:val="00246C43"/>
    <w:rsid w:val="00246FC0"/>
    <w:rsid w:val="002473E3"/>
    <w:rsid w:val="00247400"/>
    <w:rsid w:val="0024764A"/>
    <w:rsid w:val="002476BD"/>
    <w:rsid w:val="002477D1"/>
    <w:rsid w:val="002477EE"/>
    <w:rsid w:val="00247855"/>
    <w:rsid w:val="0024792C"/>
    <w:rsid w:val="00247933"/>
    <w:rsid w:val="002479DF"/>
    <w:rsid w:val="00247AFC"/>
    <w:rsid w:val="00247B15"/>
    <w:rsid w:val="00247B70"/>
    <w:rsid w:val="00247D80"/>
    <w:rsid w:val="00247FE7"/>
    <w:rsid w:val="00250023"/>
    <w:rsid w:val="00250048"/>
    <w:rsid w:val="0025036A"/>
    <w:rsid w:val="002504A8"/>
    <w:rsid w:val="002504E4"/>
    <w:rsid w:val="002504FB"/>
    <w:rsid w:val="002505A0"/>
    <w:rsid w:val="0025093E"/>
    <w:rsid w:val="00250A4C"/>
    <w:rsid w:val="00250B40"/>
    <w:rsid w:val="00250BB2"/>
    <w:rsid w:val="00250E1B"/>
    <w:rsid w:val="00250F46"/>
    <w:rsid w:val="002510C1"/>
    <w:rsid w:val="00251163"/>
    <w:rsid w:val="0025129B"/>
    <w:rsid w:val="00251458"/>
    <w:rsid w:val="00251463"/>
    <w:rsid w:val="00251488"/>
    <w:rsid w:val="0025170D"/>
    <w:rsid w:val="002519A3"/>
    <w:rsid w:val="002519F7"/>
    <w:rsid w:val="00251AFD"/>
    <w:rsid w:val="00251DBB"/>
    <w:rsid w:val="00251E1A"/>
    <w:rsid w:val="00251EE3"/>
    <w:rsid w:val="00252190"/>
    <w:rsid w:val="00252237"/>
    <w:rsid w:val="002522DA"/>
    <w:rsid w:val="0025277A"/>
    <w:rsid w:val="002527AC"/>
    <w:rsid w:val="002527BE"/>
    <w:rsid w:val="002529CC"/>
    <w:rsid w:val="00252A70"/>
    <w:rsid w:val="00252A73"/>
    <w:rsid w:val="00252A9C"/>
    <w:rsid w:val="00252D32"/>
    <w:rsid w:val="00252F0F"/>
    <w:rsid w:val="00252F4D"/>
    <w:rsid w:val="00253117"/>
    <w:rsid w:val="002531E6"/>
    <w:rsid w:val="002532CF"/>
    <w:rsid w:val="00253325"/>
    <w:rsid w:val="00253333"/>
    <w:rsid w:val="002533D6"/>
    <w:rsid w:val="0025350C"/>
    <w:rsid w:val="00253535"/>
    <w:rsid w:val="0025354F"/>
    <w:rsid w:val="00253672"/>
    <w:rsid w:val="0025368B"/>
    <w:rsid w:val="002536F6"/>
    <w:rsid w:val="002537B0"/>
    <w:rsid w:val="00253828"/>
    <w:rsid w:val="00253995"/>
    <w:rsid w:val="00253A4A"/>
    <w:rsid w:val="00253CCC"/>
    <w:rsid w:val="00253D5F"/>
    <w:rsid w:val="00253D62"/>
    <w:rsid w:val="00253E64"/>
    <w:rsid w:val="00253EF2"/>
    <w:rsid w:val="00253FC2"/>
    <w:rsid w:val="0025400A"/>
    <w:rsid w:val="0025402A"/>
    <w:rsid w:val="002540D7"/>
    <w:rsid w:val="00254133"/>
    <w:rsid w:val="0025448E"/>
    <w:rsid w:val="00254528"/>
    <w:rsid w:val="00254754"/>
    <w:rsid w:val="00254AF9"/>
    <w:rsid w:val="00254B7F"/>
    <w:rsid w:val="00254DEA"/>
    <w:rsid w:val="00254F91"/>
    <w:rsid w:val="00254FB0"/>
    <w:rsid w:val="00255015"/>
    <w:rsid w:val="002559C1"/>
    <w:rsid w:val="00255A70"/>
    <w:rsid w:val="00255AA6"/>
    <w:rsid w:val="00255AAF"/>
    <w:rsid w:val="00255B3C"/>
    <w:rsid w:val="00255C3A"/>
    <w:rsid w:val="00255DE2"/>
    <w:rsid w:val="002560E5"/>
    <w:rsid w:val="002562B2"/>
    <w:rsid w:val="002563FF"/>
    <w:rsid w:val="0025651C"/>
    <w:rsid w:val="00256593"/>
    <w:rsid w:val="0025661F"/>
    <w:rsid w:val="002566DB"/>
    <w:rsid w:val="00256762"/>
    <w:rsid w:val="00256775"/>
    <w:rsid w:val="00256A16"/>
    <w:rsid w:val="00256B77"/>
    <w:rsid w:val="00256B89"/>
    <w:rsid w:val="00256BB2"/>
    <w:rsid w:val="002570EC"/>
    <w:rsid w:val="00257278"/>
    <w:rsid w:val="00257435"/>
    <w:rsid w:val="002576CA"/>
    <w:rsid w:val="00257809"/>
    <w:rsid w:val="0025780B"/>
    <w:rsid w:val="002579A2"/>
    <w:rsid w:val="002579E2"/>
    <w:rsid w:val="00257D26"/>
    <w:rsid w:val="00257D8A"/>
    <w:rsid w:val="00260175"/>
    <w:rsid w:val="002606D0"/>
    <w:rsid w:val="00260751"/>
    <w:rsid w:val="00260777"/>
    <w:rsid w:val="002607DE"/>
    <w:rsid w:val="00260A30"/>
    <w:rsid w:val="00260A33"/>
    <w:rsid w:val="00260B4F"/>
    <w:rsid w:val="00260D75"/>
    <w:rsid w:val="00260E66"/>
    <w:rsid w:val="00260EA3"/>
    <w:rsid w:val="00260F8C"/>
    <w:rsid w:val="002610F5"/>
    <w:rsid w:val="00261136"/>
    <w:rsid w:val="0026118F"/>
    <w:rsid w:val="00261204"/>
    <w:rsid w:val="002612CD"/>
    <w:rsid w:val="00261354"/>
    <w:rsid w:val="00261444"/>
    <w:rsid w:val="002615FD"/>
    <w:rsid w:val="00261888"/>
    <w:rsid w:val="002618DB"/>
    <w:rsid w:val="002619AA"/>
    <w:rsid w:val="00261BEC"/>
    <w:rsid w:val="00261D53"/>
    <w:rsid w:val="00261D95"/>
    <w:rsid w:val="00261DA3"/>
    <w:rsid w:val="00261F61"/>
    <w:rsid w:val="002620FA"/>
    <w:rsid w:val="002620FB"/>
    <w:rsid w:val="002624C0"/>
    <w:rsid w:val="002625AD"/>
    <w:rsid w:val="002625E9"/>
    <w:rsid w:val="00262609"/>
    <w:rsid w:val="00262798"/>
    <w:rsid w:val="002627BC"/>
    <w:rsid w:val="002628BD"/>
    <w:rsid w:val="002629A4"/>
    <w:rsid w:val="00262A97"/>
    <w:rsid w:val="00262BD2"/>
    <w:rsid w:val="00262C06"/>
    <w:rsid w:val="00262C4A"/>
    <w:rsid w:val="00262D97"/>
    <w:rsid w:val="00262DEA"/>
    <w:rsid w:val="00262FB2"/>
    <w:rsid w:val="00262FB9"/>
    <w:rsid w:val="00263021"/>
    <w:rsid w:val="00263047"/>
    <w:rsid w:val="002637F5"/>
    <w:rsid w:val="00263811"/>
    <w:rsid w:val="002638A3"/>
    <w:rsid w:val="002638DE"/>
    <w:rsid w:val="0026396B"/>
    <w:rsid w:val="002639C2"/>
    <w:rsid w:val="00263C52"/>
    <w:rsid w:val="00263C62"/>
    <w:rsid w:val="00263DC6"/>
    <w:rsid w:val="00263FE6"/>
    <w:rsid w:val="0026413E"/>
    <w:rsid w:val="00264170"/>
    <w:rsid w:val="002642D9"/>
    <w:rsid w:val="00264373"/>
    <w:rsid w:val="00264427"/>
    <w:rsid w:val="002645CE"/>
    <w:rsid w:val="002645CF"/>
    <w:rsid w:val="00264629"/>
    <w:rsid w:val="0026472E"/>
    <w:rsid w:val="0026490E"/>
    <w:rsid w:val="00264BCA"/>
    <w:rsid w:val="00264E12"/>
    <w:rsid w:val="00264EB4"/>
    <w:rsid w:val="00264FA9"/>
    <w:rsid w:val="00265012"/>
    <w:rsid w:val="00265027"/>
    <w:rsid w:val="00265233"/>
    <w:rsid w:val="002652ED"/>
    <w:rsid w:val="002655B3"/>
    <w:rsid w:val="00265664"/>
    <w:rsid w:val="002656BE"/>
    <w:rsid w:val="00265767"/>
    <w:rsid w:val="002657AD"/>
    <w:rsid w:val="002657B0"/>
    <w:rsid w:val="0026582B"/>
    <w:rsid w:val="00265A46"/>
    <w:rsid w:val="00265B16"/>
    <w:rsid w:val="00265C54"/>
    <w:rsid w:val="00265C86"/>
    <w:rsid w:val="00265DEC"/>
    <w:rsid w:val="00265E6E"/>
    <w:rsid w:val="00265FDF"/>
    <w:rsid w:val="00266054"/>
    <w:rsid w:val="00266079"/>
    <w:rsid w:val="00266130"/>
    <w:rsid w:val="002661AB"/>
    <w:rsid w:val="0026620E"/>
    <w:rsid w:val="0026653D"/>
    <w:rsid w:val="0026654E"/>
    <w:rsid w:val="00266604"/>
    <w:rsid w:val="00266733"/>
    <w:rsid w:val="00266AD8"/>
    <w:rsid w:val="00266B66"/>
    <w:rsid w:val="00266C12"/>
    <w:rsid w:val="00266CC1"/>
    <w:rsid w:val="00266E92"/>
    <w:rsid w:val="0026704E"/>
    <w:rsid w:val="002670E3"/>
    <w:rsid w:val="00267183"/>
    <w:rsid w:val="002671A5"/>
    <w:rsid w:val="00267211"/>
    <w:rsid w:val="002672A2"/>
    <w:rsid w:val="00267324"/>
    <w:rsid w:val="002673B3"/>
    <w:rsid w:val="00267414"/>
    <w:rsid w:val="00267596"/>
    <w:rsid w:val="0026762D"/>
    <w:rsid w:val="002676F4"/>
    <w:rsid w:val="00267745"/>
    <w:rsid w:val="00267B15"/>
    <w:rsid w:val="00267C28"/>
    <w:rsid w:val="00267E33"/>
    <w:rsid w:val="00267E3F"/>
    <w:rsid w:val="00270073"/>
    <w:rsid w:val="00270245"/>
    <w:rsid w:val="002705A4"/>
    <w:rsid w:val="002705AB"/>
    <w:rsid w:val="00270A1A"/>
    <w:rsid w:val="00270A2B"/>
    <w:rsid w:val="00270A70"/>
    <w:rsid w:val="00270CB1"/>
    <w:rsid w:val="00270D08"/>
    <w:rsid w:val="00270EFB"/>
    <w:rsid w:val="00270FEA"/>
    <w:rsid w:val="00271049"/>
    <w:rsid w:val="002711C0"/>
    <w:rsid w:val="0027121C"/>
    <w:rsid w:val="0027154C"/>
    <w:rsid w:val="00271555"/>
    <w:rsid w:val="002715D8"/>
    <w:rsid w:val="002717B5"/>
    <w:rsid w:val="00271E9F"/>
    <w:rsid w:val="0027212A"/>
    <w:rsid w:val="002721CE"/>
    <w:rsid w:val="00272266"/>
    <w:rsid w:val="00272394"/>
    <w:rsid w:val="002723F9"/>
    <w:rsid w:val="0027277F"/>
    <w:rsid w:val="00272A0F"/>
    <w:rsid w:val="00272DC1"/>
    <w:rsid w:val="00272EA9"/>
    <w:rsid w:val="00272FDC"/>
    <w:rsid w:val="00273192"/>
    <w:rsid w:val="00273241"/>
    <w:rsid w:val="00273286"/>
    <w:rsid w:val="00273489"/>
    <w:rsid w:val="002735A2"/>
    <w:rsid w:val="00273839"/>
    <w:rsid w:val="00273A4C"/>
    <w:rsid w:val="00273DDE"/>
    <w:rsid w:val="00273EEA"/>
    <w:rsid w:val="00273F5B"/>
    <w:rsid w:val="00274188"/>
    <w:rsid w:val="00274397"/>
    <w:rsid w:val="002744D6"/>
    <w:rsid w:val="00274715"/>
    <w:rsid w:val="00274721"/>
    <w:rsid w:val="002748A9"/>
    <w:rsid w:val="002748B6"/>
    <w:rsid w:val="0027494F"/>
    <w:rsid w:val="00274F34"/>
    <w:rsid w:val="00274FA8"/>
    <w:rsid w:val="0027538F"/>
    <w:rsid w:val="00275400"/>
    <w:rsid w:val="0027540A"/>
    <w:rsid w:val="00275447"/>
    <w:rsid w:val="00275491"/>
    <w:rsid w:val="00275793"/>
    <w:rsid w:val="002758FA"/>
    <w:rsid w:val="00275CF6"/>
    <w:rsid w:val="00275E23"/>
    <w:rsid w:val="00275F06"/>
    <w:rsid w:val="00275F80"/>
    <w:rsid w:val="002760D1"/>
    <w:rsid w:val="0027634D"/>
    <w:rsid w:val="002763DB"/>
    <w:rsid w:val="0027648F"/>
    <w:rsid w:val="0027649D"/>
    <w:rsid w:val="002764A6"/>
    <w:rsid w:val="00276500"/>
    <w:rsid w:val="00276BA8"/>
    <w:rsid w:val="00276C38"/>
    <w:rsid w:val="00276CA2"/>
    <w:rsid w:val="00276CB3"/>
    <w:rsid w:val="00276D6D"/>
    <w:rsid w:val="00276E38"/>
    <w:rsid w:val="00276FC0"/>
    <w:rsid w:val="00277152"/>
    <w:rsid w:val="002773A7"/>
    <w:rsid w:val="002773D6"/>
    <w:rsid w:val="0027743A"/>
    <w:rsid w:val="002777C7"/>
    <w:rsid w:val="002778DA"/>
    <w:rsid w:val="00277B64"/>
    <w:rsid w:val="00277BFF"/>
    <w:rsid w:val="00277C63"/>
    <w:rsid w:val="00277D6E"/>
    <w:rsid w:val="00277D91"/>
    <w:rsid w:val="00277E9E"/>
    <w:rsid w:val="00277FC7"/>
    <w:rsid w:val="0028000B"/>
    <w:rsid w:val="002800E3"/>
    <w:rsid w:val="00280443"/>
    <w:rsid w:val="002805D2"/>
    <w:rsid w:val="002807F6"/>
    <w:rsid w:val="00280818"/>
    <w:rsid w:val="00280A21"/>
    <w:rsid w:val="00280A55"/>
    <w:rsid w:val="00280C4F"/>
    <w:rsid w:val="00280CF5"/>
    <w:rsid w:val="00280E5B"/>
    <w:rsid w:val="00280F47"/>
    <w:rsid w:val="00280FA0"/>
    <w:rsid w:val="002811C6"/>
    <w:rsid w:val="002811ED"/>
    <w:rsid w:val="002816E9"/>
    <w:rsid w:val="0028174D"/>
    <w:rsid w:val="0028176C"/>
    <w:rsid w:val="002817B2"/>
    <w:rsid w:val="00281930"/>
    <w:rsid w:val="00281961"/>
    <w:rsid w:val="00281BA6"/>
    <w:rsid w:val="00281D0B"/>
    <w:rsid w:val="00281E02"/>
    <w:rsid w:val="00281E3D"/>
    <w:rsid w:val="00281FCB"/>
    <w:rsid w:val="0028222F"/>
    <w:rsid w:val="00282447"/>
    <w:rsid w:val="002824A0"/>
    <w:rsid w:val="002824A4"/>
    <w:rsid w:val="002824D6"/>
    <w:rsid w:val="00282502"/>
    <w:rsid w:val="002825CF"/>
    <w:rsid w:val="002827AD"/>
    <w:rsid w:val="00282D58"/>
    <w:rsid w:val="00282D96"/>
    <w:rsid w:val="00282F82"/>
    <w:rsid w:val="002832A7"/>
    <w:rsid w:val="00283323"/>
    <w:rsid w:val="002833A8"/>
    <w:rsid w:val="00283440"/>
    <w:rsid w:val="00283454"/>
    <w:rsid w:val="002837D4"/>
    <w:rsid w:val="002838C1"/>
    <w:rsid w:val="00283A89"/>
    <w:rsid w:val="00284019"/>
    <w:rsid w:val="00284419"/>
    <w:rsid w:val="0028447B"/>
    <w:rsid w:val="00284675"/>
    <w:rsid w:val="002847FE"/>
    <w:rsid w:val="00284AED"/>
    <w:rsid w:val="00284BB2"/>
    <w:rsid w:val="00284C1F"/>
    <w:rsid w:val="00284C63"/>
    <w:rsid w:val="00284C6C"/>
    <w:rsid w:val="00284E04"/>
    <w:rsid w:val="00284E59"/>
    <w:rsid w:val="00284F6D"/>
    <w:rsid w:val="002857AB"/>
    <w:rsid w:val="00285B3F"/>
    <w:rsid w:val="00285B97"/>
    <w:rsid w:val="00285C55"/>
    <w:rsid w:val="00285E14"/>
    <w:rsid w:val="002860B3"/>
    <w:rsid w:val="002860D0"/>
    <w:rsid w:val="00286124"/>
    <w:rsid w:val="00286301"/>
    <w:rsid w:val="00286419"/>
    <w:rsid w:val="00286491"/>
    <w:rsid w:val="0028650A"/>
    <w:rsid w:val="002865C1"/>
    <w:rsid w:val="0028672E"/>
    <w:rsid w:val="00286946"/>
    <w:rsid w:val="00286A3B"/>
    <w:rsid w:val="00286B92"/>
    <w:rsid w:val="00286DC7"/>
    <w:rsid w:val="00286EE0"/>
    <w:rsid w:val="00286F36"/>
    <w:rsid w:val="00287049"/>
    <w:rsid w:val="00287058"/>
    <w:rsid w:val="002870FF"/>
    <w:rsid w:val="00287294"/>
    <w:rsid w:val="0028730C"/>
    <w:rsid w:val="00287348"/>
    <w:rsid w:val="0028770A"/>
    <w:rsid w:val="0028770D"/>
    <w:rsid w:val="00287BF7"/>
    <w:rsid w:val="00287D0E"/>
    <w:rsid w:val="00287EAD"/>
    <w:rsid w:val="00287F19"/>
    <w:rsid w:val="00287F70"/>
    <w:rsid w:val="00290145"/>
    <w:rsid w:val="002901A9"/>
    <w:rsid w:val="002901E3"/>
    <w:rsid w:val="002901E4"/>
    <w:rsid w:val="002902A9"/>
    <w:rsid w:val="00290457"/>
    <w:rsid w:val="0029066A"/>
    <w:rsid w:val="00290AB9"/>
    <w:rsid w:val="00290DED"/>
    <w:rsid w:val="00290E93"/>
    <w:rsid w:val="00291024"/>
    <w:rsid w:val="00291038"/>
    <w:rsid w:val="002910AD"/>
    <w:rsid w:val="0029144E"/>
    <w:rsid w:val="0029163D"/>
    <w:rsid w:val="002916B0"/>
    <w:rsid w:val="00291A4D"/>
    <w:rsid w:val="00291CEC"/>
    <w:rsid w:val="00291D94"/>
    <w:rsid w:val="00291DB8"/>
    <w:rsid w:val="00292227"/>
    <w:rsid w:val="002922CB"/>
    <w:rsid w:val="00292360"/>
    <w:rsid w:val="002923B5"/>
    <w:rsid w:val="002923CB"/>
    <w:rsid w:val="00292535"/>
    <w:rsid w:val="0029254F"/>
    <w:rsid w:val="00292A26"/>
    <w:rsid w:val="00292B35"/>
    <w:rsid w:val="00292D9C"/>
    <w:rsid w:val="00293002"/>
    <w:rsid w:val="0029328D"/>
    <w:rsid w:val="00293363"/>
    <w:rsid w:val="002933A9"/>
    <w:rsid w:val="00293718"/>
    <w:rsid w:val="00293791"/>
    <w:rsid w:val="00293A3C"/>
    <w:rsid w:val="00293A57"/>
    <w:rsid w:val="00293A93"/>
    <w:rsid w:val="00293FED"/>
    <w:rsid w:val="0029405D"/>
    <w:rsid w:val="00294793"/>
    <w:rsid w:val="00294A2B"/>
    <w:rsid w:val="00294A86"/>
    <w:rsid w:val="00294B9C"/>
    <w:rsid w:val="00294CAC"/>
    <w:rsid w:val="00294CB6"/>
    <w:rsid w:val="00294D85"/>
    <w:rsid w:val="00294E25"/>
    <w:rsid w:val="00294F4D"/>
    <w:rsid w:val="002951BA"/>
    <w:rsid w:val="002952FF"/>
    <w:rsid w:val="00295327"/>
    <w:rsid w:val="002954D7"/>
    <w:rsid w:val="002954DC"/>
    <w:rsid w:val="00295699"/>
    <w:rsid w:val="002957EF"/>
    <w:rsid w:val="002958AF"/>
    <w:rsid w:val="00295C76"/>
    <w:rsid w:val="00295CFE"/>
    <w:rsid w:val="00295D3D"/>
    <w:rsid w:val="00295D67"/>
    <w:rsid w:val="00295DDB"/>
    <w:rsid w:val="00295E4F"/>
    <w:rsid w:val="00295EDB"/>
    <w:rsid w:val="0029603F"/>
    <w:rsid w:val="00296136"/>
    <w:rsid w:val="002961A6"/>
    <w:rsid w:val="00296313"/>
    <w:rsid w:val="00296582"/>
    <w:rsid w:val="002965BC"/>
    <w:rsid w:val="00296629"/>
    <w:rsid w:val="00296644"/>
    <w:rsid w:val="002966DA"/>
    <w:rsid w:val="0029698D"/>
    <w:rsid w:val="002969D3"/>
    <w:rsid w:val="00296A07"/>
    <w:rsid w:val="00296A87"/>
    <w:rsid w:val="00296B88"/>
    <w:rsid w:val="00296CFF"/>
    <w:rsid w:val="00296F52"/>
    <w:rsid w:val="00297039"/>
    <w:rsid w:val="002970C9"/>
    <w:rsid w:val="002970EC"/>
    <w:rsid w:val="00297168"/>
    <w:rsid w:val="002971B9"/>
    <w:rsid w:val="002971F4"/>
    <w:rsid w:val="00297202"/>
    <w:rsid w:val="0029720E"/>
    <w:rsid w:val="0029732A"/>
    <w:rsid w:val="002974CA"/>
    <w:rsid w:val="002978F2"/>
    <w:rsid w:val="00297958"/>
    <w:rsid w:val="002979E1"/>
    <w:rsid w:val="00297A8A"/>
    <w:rsid w:val="00297B52"/>
    <w:rsid w:val="00297BFA"/>
    <w:rsid w:val="00297C7A"/>
    <w:rsid w:val="00297D80"/>
    <w:rsid w:val="00297EBA"/>
    <w:rsid w:val="002A00F7"/>
    <w:rsid w:val="002A0133"/>
    <w:rsid w:val="002A0256"/>
    <w:rsid w:val="002A03EA"/>
    <w:rsid w:val="002A06B0"/>
    <w:rsid w:val="002A07FC"/>
    <w:rsid w:val="002A090A"/>
    <w:rsid w:val="002A0959"/>
    <w:rsid w:val="002A09EB"/>
    <w:rsid w:val="002A0D46"/>
    <w:rsid w:val="002A0E04"/>
    <w:rsid w:val="002A0E16"/>
    <w:rsid w:val="002A0E1B"/>
    <w:rsid w:val="002A0E4F"/>
    <w:rsid w:val="002A0F67"/>
    <w:rsid w:val="002A108D"/>
    <w:rsid w:val="002A11D0"/>
    <w:rsid w:val="002A1235"/>
    <w:rsid w:val="002A13DB"/>
    <w:rsid w:val="002A13ED"/>
    <w:rsid w:val="002A15E4"/>
    <w:rsid w:val="002A1850"/>
    <w:rsid w:val="002A1AD3"/>
    <w:rsid w:val="002A1B2A"/>
    <w:rsid w:val="002A1BBD"/>
    <w:rsid w:val="002A1CA0"/>
    <w:rsid w:val="002A1F45"/>
    <w:rsid w:val="002A203F"/>
    <w:rsid w:val="002A20DE"/>
    <w:rsid w:val="002A212C"/>
    <w:rsid w:val="002A216C"/>
    <w:rsid w:val="002A21C9"/>
    <w:rsid w:val="002A233D"/>
    <w:rsid w:val="002A239A"/>
    <w:rsid w:val="002A25B7"/>
    <w:rsid w:val="002A298F"/>
    <w:rsid w:val="002A2D70"/>
    <w:rsid w:val="002A2E14"/>
    <w:rsid w:val="002A30EC"/>
    <w:rsid w:val="002A31A3"/>
    <w:rsid w:val="002A3319"/>
    <w:rsid w:val="002A3350"/>
    <w:rsid w:val="002A33A7"/>
    <w:rsid w:val="002A35D8"/>
    <w:rsid w:val="002A3B7B"/>
    <w:rsid w:val="002A3CAC"/>
    <w:rsid w:val="002A3DC5"/>
    <w:rsid w:val="002A3F05"/>
    <w:rsid w:val="002A4211"/>
    <w:rsid w:val="002A4245"/>
    <w:rsid w:val="002A450A"/>
    <w:rsid w:val="002A461F"/>
    <w:rsid w:val="002A46BA"/>
    <w:rsid w:val="002A47C6"/>
    <w:rsid w:val="002A4929"/>
    <w:rsid w:val="002A4A51"/>
    <w:rsid w:val="002A4C68"/>
    <w:rsid w:val="002A4EC1"/>
    <w:rsid w:val="002A4EF6"/>
    <w:rsid w:val="002A4FFF"/>
    <w:rsid w:val="002A5033"/>
    <w:rsid w:val="002A5343"/>
    <w:rsid w:val="002A5449"/>
    <w:rsid w:val="002A54EE"/>
    <w:rsid w:val="002A57A2"/>
    <w:rsid w:val="002A5DD8"/>
    <w:rsid w:val="002A5EFB"/>
    <w:rsid w:val="002A613F"/>
    <w:rsid w:val="002A61C1"/>
    <w:rsid w:val="002A61CC"/>
    <w:rsid w:val="002A62A3"/>
    <w:rsid w:val="002A6311"/>
    <w:rsid w:val="002A638F"/>
    <w:rsid w:val="002A639F"/>
    <w:rsid w:val="002A63C2"/>
    <w:rsid w:val="002A6420"/>
    <w:rsid w:val="002A65AD"/>
    <w:rsid w:val="002A6764"/>
    <w:rsid w:val="002A677D"/>
    <w:rsid w:val="002A6DF3"/>
    <w:rsid w:val="002A7078"/>
    <w:rsid w:val="002A716D"/>
    <w:rsid w:val="002A720D"/>
    <w:rsid w:val="002A73EA"/>
    <w:rsid w:val="002A73F5"/>
    <w:rsid w:val="002A7512"/>
    <w:rsid w:val="002A7686"/>
    <w:rsid w:val="002A7865"/>
    <w:rsid w:val="002A7879"/>
    <w:rsid w:val="002A7943"/>
    <w:rsid w:val="002A7A28"/>
    <w:rsid w:val="002A7A6D"/>
    <w:rsid w:val="002A7ABE"/>
    <w:rsid w:val="002A7B01"/>
    <w:rsid w:val="002A7C19"/>
    <w:rsid w:val="002A7C89"/>
    <w:rsid w:val="002A7C94"/>
    <w:rsid w:val="002A7DC0"/>
    <w:rsid w:val="002A7FF2"/>
    <w:rsid w:val="002B01F4"/>
    <w:rsid w:val="002B057C"/>
    <w:rsid w:val="002B0584"/>
    <w:rsid w:val="002B08E1"/>
    <w:rsid w:val="002B0916"/>
    <w:rsid w:val="002B0958"/>
    <w:rsid w:val="002B0AF3"/>
    <w:rsid w:val="002B0CB0"/>
    <w:rsid w:val="002B0E32"/>
    <w:rsid w:val="002B0EF8"/>
    <w:rsid w:val="002B0F36"/>
    <w:rsid w:val="002B16E4"/>
    <w:rsid w:val="002B17DD"/>
    <w:rsid w:val="002B1C05"/>
    <w:rsid w:val="002B1D32"/>
    <w:rsid w:val="002B1D50"/>
    <w:rsid w:val="002B1E5C"/>
    <w:rsid w:val="002B1E9C"/>
    <w:rsid w:val="002B2116"/>
    <w:rsid w:val="002B2184"/>
    <w:rsid w:val="002B2355"/>
    <w:rsid w:val="002B2557"/>
    <w:rsid w:val="002B28C3"/>
    <w:rsid w:val="002B28FA"/>
    <w:rsid w:val="002B2A04"/>
    <w:rsid w:val="002B2BAD"/>
    <w:rsid w:val="002B2BF8"/>
    <w:rsid w:val="002B2CDA"/>
    <w:rsid w:val="002B2D3A"/>
    <w:rsid w:val="002B2D4F"/>
    <w:rsid w:val="002B2F48"/>
    <w:rsid w:val="002B3117"/>
    <w:rsid w:val="002B3394"/>
    <w:rsid w:val="002B342F"/>
    <w:rsid w:val="002B3434"/>
    <w:rsid w:val="002B375D"/>
    <w:rsid w:val="002B377E"/>
    <w:rsid w:val="002B399D"/>
    <w:rsid w:val="002B3C3F"/>
    <w:rsid w:val="002B3C99"/>
    <w:rsid w:val="002B41A3"/>
    <w:rsid w:val="002B41E1"/>
    <w:rsid w:val="002B4576"/>
    <w:rsid w:val="002B4622"/>
    <w:rsid w:val="002B477C"/>
    <w:rsid w:val="002B4905"/>
    <w:rsid w:val="002B49AC"/>
    <w:rsid w:val="002B4A02"/>
    <w:rsid w:val="002B4BFF"/>
    <w:rsid w:val="002B4C44"/>
    <w:rsid w:val="002B4CB8"/>
    <w:rsid w:val="002B4F42"/>
    <w:rsid w:val="002B4FD9"/>
    <w:rsid w:val="002B4FF7"/>
    <w:rsid w:val="002B5048"/>
    <w:rsid w:val="002B5142"/>
    <w:rsid w:val="002B5186"/>
    <w:rsid w:val="002B5283"/>
    <w:rsid w:val="002B550B"/>
    <w:rsid w:val="002B555D"/>
    <w:rsid w:val="002B564D"/>
    <w:rsid w:val="002B5676"/>
    <w:rsid w:val="002B573F"/>
    <w:rsid w:val="002B5849"/>
    <w:rsid w:val="002B5A12"/>
    <w:rsid w:val="002B5AB9"/>
    <w:rsid w:val="002B5AF4"/>
    <w:rsid w:val="002B5B39"/>
    <w:rsid w:val="002B5C3F"/>
    <w:rsid w:val="002B5C78"/>
    <w:rsid w:val="002B5D1D"/>
    <w:rsid w:val="002B5D38"/>
    <w:rsid w:val="002B5D41"/>
    <w:rsid w:val="002B5D53"/>
    <w:rsid w:val="002B5DE8"/>
    <w:rsid w:val="002B5EAF"/>
    <w:rsid w:val="002B5EBB"/>
    <w:rsid w:val="002B5F89"/>
    <w:rsid w:val="002B600C"/>
    <w:rsid w:val="002B606B"/>
    <w:rsid w:val="002B6197"/>
    <w:rsid w:val="002B6279"/>
    <w:rsid w:val="002B6439"/>
    <w:rsid w:val="002B6624"/>
    <w:rsid w:val="002B6711"/>
    <w:rsid w:val="002B6813"/>
    <w:rsid w:val="002B6829"/>
    <w:rsid w:val="002B6937"/>
    <w:rsid w:val="002B69E4"/>
    <w:rsid w:val="002B6D3C"/>
    <w:rsid w:val="002B6E10"/>
    <w:rsid w:val="002B6ECC"/>
    <w:rsid w:val="002B6FD5"/>
    <w:rsid w:val="002B6FF5"/>
    <w:rsid w:val="002B71F6"/>
    <w:rsid w:val="002B7340"/>
    <w:rsid w:val="002B7398"/>
    <w:rsid w:val="002B7659"/>
    <w:rsid w:val="002B77E5"/>
    <w:rsid w:val="002B7883"/>
    <w:rsid w:val="002B78E7"/>
    <w:rsid w:val="002B79ED"/>
    <w:rsid w:val="002B7C3A"/>
    <w:rsid w:val="002B7D82"/>
    <w:rsid w:val="002B7E4E"/>
    <w:rsid w:val="002C00F1"/>
    <w:rsid w:val="002C0224"/>
    <w:rsid w:val="002C023A"/>
    <w:rsid w:val="002C026C"/>
    <w:rsid w:val="002C0294"/>
    <w:rsid w:val="002C046C"/>
    <w:rsid w:val="002C0482"/>
    <w:rsid w:val="002C0559"/>
    <w:rsid w:val="002C0828"/>
    <w:rsid w:val="002C0A19"/>
    <w:rsid w:val="002C0B01"/>
    <w:rsid w:val="002C0D6F"/>
    <w:rsid w:val="002C0F40"/>
    <w:rsid w:val="002C0FC5"/>
    <w:rsid w:val="002C0FF8"/>
    <w:rsid w:val="002C1001"/>
    <w:rsid w:val="002C1065"/>
    <w:rsid w:val="002C1356"/>
    <w:rsid w:val="002C14B8"/>
    <w:rsid w:val="002C14F0"/>
    <w:rsid w:val="002C170E"/>
    <w:rsid w:val="002C17FE"/>
    <w:rsid w:val="002C183F"/>
    <w:rsid w:val="002C18B9"/>
    <w:rsid w:val="002C1919"/>
    <w:rsid w:val="002C19F7"/>
    <w:rsid w:val="002C1AC2"/>
    <w:rsid w:val="002C1E32"/>
    <w:rsid w:val="002C1EF2"/>
    <w:rsid w:val="002C2051"/>
    <w:rsid w:val="002C2320"/>
    <w:rsid w:val="002C2325"/>
    <w:rsid w:val="002C240C"/>
    <w:rsid w:val="002C24E3"/>
    <w:rsid w:val="002C2555"/>
    <w:rsid w:val="002C25B3"/>
    <w:rsid w:val="002C2644"/>
    <w:rsid w:val="002C2C48"/>
    <w:rsid w:val="002C2D23"/>
    <w:rsid w:val="002C2D63"/>
    <w:rsid w:val="002C2D8F"/>
    <w:rsid w:val="002C311B"/>
    <w:rsid w:val="002C3131"/>
    <w:rsid w:val="002C31AA"/>
    <w:rsid w:val="002C32B0"/>
    <w:rsid w:val="002C3395"/>
    <w:rsid w:val="002C339B"/>
    <w:rsid w:val="002C35C8"/>
    <w:rsid w:val="002C38CA"/>
    <w:rsid w:val="002C3A31"/>
    <w:rsid w:val="002C3C7A"/>
    <w:rsid w:val="002C3C92"/>
    <w:rsid w:val="002C3CE8"/>
    <w:rsid w:val="002C3DB9"/>
    <w:rsid w:val="002C4007"/>
    <w:rsid w:val="002C4040"/>
    <w:rsid w:val="002C416A"/>
    <w:rsid w:val="002C4255"/>
    <w:rsid w:val="002C4335"/>
    <w:rsid w:val="002C4574"/>
    <w:rsid w:val="002C4585"/>
    <w:rsid w:val="002C4805"/>
    <w:rsid w:val="002C48BF"/>
    <w:rsid w:val="002C4A26"/>
    <w:rsid w:val="002C4AAC"/>
    <w:rsid w:val="002C4ACD"/>
    <w:rsid w:val="002C4B60"/>
    <w:rsid w:val="002C4CB1"/>
    <w:rsid w:val="002C5287"/>
    <w:rsid w:val="002C52C8"/>
    <w:rsid w:val="002C5355"/>
    <w:rsid w:val="002C5369"/>
    <w:rsid w:val="002C54F9"/>
    <w:rsid w:val="002C5612"/>
    <w:rsid w:val="002C5748"/>
    <w:rsid w:val="002C5839"/>
    <w:rsid w:val="002C594B"/>
    <w:rsid w:val="002C5ACF"/>
    <w:rsid w:val="002C5F22"/>
    <w:rsid w:val="002C5FAC"/>
    <w:rsid w:val="002C61B7"/>
    <w:rsid w:val="002C633A"/>
    <w:rsid w:val="002C652B"/>
    <w:rsid w:val="002C6559"/>
    <w:rsid w:val="002C673F"/>
    <w:rsid w:val="002C6793"/>
    <w:rsid w:val="002C6ADF"/>
    <w:rsid w:val="002C6B25"/>
    <w:rsid w:val="002C6B7F"/>
    <w:rsid w:val="002C6C60"/>
    <w:rsid w:val="002C6D61"/>
    <w:rsid w:val="002C6EC1"/>
    <w:rsid w:val="002C71F7"/>
    <w:rsid w:val="002C7335"/>
    <w:rsid w:val="002C7344"/>
    <w:rsid w:val="002C74F1"/>
    <w:rsid w:val="002C7874"/>
    <w:rsid w:val="002C7982"/>
    <w:rsid w:val="002C7ACC"/>
    <w:rsid w:val="002C7AFF"/>
    <w:rsid w:val="002C7DCF"/>
    <w:rsid w:val="002D0080"/>
    <w:rsid w:val="002D0185"/>
    <w:rsid w:val="002D03E1"/>
    <w:rsid w:val="002D054D"/>
    <w:rsid w:val="002D066F"/>
    <w:rsid w:val="002D0692"/>
    <w:rsid w:val="002D076D"/>
    <w:rsid w:val="002D099E"/>
    <w:rsid w:val="002D09DC"/>
    <w:rsid w:val="002D09EA"/>
    <w:rsid w:val="002D0B74"/>
    <w:rsid w:val="002D0D91"/>
    <w:rsid w:val="002D0F0F"/>
    <w:rsid w:val="002D0F12"/>
    <w:rsid w:val="002D1045"/>
    <w:rsid w:val="002D12A1"/>
    <w:rsid w:val="002D1480"/>
    <w:rsid w:val="002D14E9"/>
    <w:rsid w:val="002D1597"/>
    <w:rsid w:val="002D172E"/>
    <w:rsid w:val="002D17CE"/>
    <w:rsid w:val="002D18AB"/>
    <w:rsid w:val="002D192C"/>
    <w:rsid w:val="002D197C"/>
    <w:rsid w:val="002D19BD"/>
    <w:rsid w:val="002D1CB0"/>
    <w:rsid w:val="002D1D3F"/>
    <w:rsid w:val="002D1DB5"/>
    <w:rsid w:val="002D1E65"/>
    <w:rsid w:val="002D21B6"/>
    <w:rsid w:val="002D21C7"/>
    <w:rsid w:val="002D2242"/>
    <w:rsid w:val="002D22D2"/>
    <w:rsid w:val="002D23A6"/>
    <w:rsid w:val="002D24C4"/>
    <w:rsid w:val="002D25B9"/>
    <w:rsid w:val="002D28BA"/>
    <w:rsid w:val="002D2909"/>
    <w:rsid w:val="002D295D"/>
    <w:rsid w:val="002D29AB"/>
    <w:rsid w:val="002D2A19"/>
    <w:rsid w:val="002D2E06"/>
    <w:rsid w:val="002D3017"/>
    <w:rsid w:val="002D321F"/>
    <w:rsid w:val="002D3331"/>
    <w:rsid w:val="002D3354"/>
    <w:rsid w:val="002D33CF"/>
    <w:rsid w:val="002D3492"/>
    <w:rsid w:val="002D34AB"/>
    <w:rsid w:val="002D34BE"/>
    <w:rsid w:val="002D3532"/>
    <w:rsid w:val="002D383F"/>
    <w:rsid w:val="002D3A76"/>
    <w:rsid w:val="002D3B94"/>
    <w:rsid w:val="002D3BF4"/>
    <w:rsid w:val="002D3BF7"/>
    <w:rsid w:val="002D3DE3"/>
    <w:rsid w:val="002D4097"/>
    <w:rsid w:val="002D4274"/>
    <w:rsid w:val="002D433F"/>
    <w:rsid w:val="002D455C"/>
    <w:rsid w:val="002D460B"/>
    <w:rsid w:val="002D4621"/>
    <w:rsid w:val="002D4639"/>
    <w:rsid w:val="002D46E7"/>
    <w:rsid w:val="002D4849"/>
    <w:rsid w:val="002D48E4"/>
    <w:rsid w:val="002D49D2"/>
    <w:rsid w:val="002D4D54"/>
    <w:rsid w:val="002D4DA1"/>
    <w:rsid w:val="002D4DB2"/>
    <w:rsid w:val="002D4DE5"/>
    <w:rsid w:val="002D521F"/>
    <w:rsid w:val="002D5290"/>
    <w:rsid w:val="002D5A00"/>
    <w:rsid w:val="002D5A95"/>
    <w:rsid w:val="002D5B44"/>
    <w:rsid w:val="002D5D31"/>
    <w:rsid w:val="002D5E3D"/>
    <w:rsid w:val="002D5F0B"/>
    <w:rsid w:val="002D5F8F"/>
    <w:rsid w:val="002D5FDA"/>
    <w:rsid w:val="002D61B7"/>
    <w:rsid w:val="002D61D3"/>
    <w:rsid w:val="002D626F"/>
    <w:rsid w:val="002D62AB"/>
    <w:rsid w:val="002D62BB"/>
    <w:rsid w:val="002D62D9"/>
    <w:rsid w:val="002D634E"/>
    <w:rsid w:val="002D6470"/>
    <w:rsid w:val="002D65C3"/>
    <w:rsid w:val="002D67D2"/>
    <w:rsid w:val="002D67EB"/>
    <w:rsid w:val="002D68C7"/>
    <w:rsid w:val="002D68F9"/>
    <w:rsid w:val="002D6941"/>
    <w:rsid w:val="002D6955"/>
    <w:rsid w:val="002D6B4D"/>
    <w:rsid w:val="002D6B6F"/>
    <w:rsid w:val="002D6CA6"/>
    <w:rsid w:val="002D6CF4"/>
    <w:rsid w:val="002D6D57"/>
    <w:rsid w:val="002D6EC6"/>
    <w:rsid w:val="002D6EED"/>
    <w:rsid w:val="002D6F04"/>
    <w:rsid w:val="002D6F64"/>
    <w:rsid w:val="002D6F66"/>
    <w:rsid w:val="002D6FC7"/>
    <w:rsid w:val="002D71CD"/>
    <w:rsid w:val="002D7299"/>
    <w:rsid w:val="002D72C9"/>
    <w:rsid w:val="002D7746"/>
    <w:rsid w:val="002D79F2"/>
    <w:rsid w:val="002D7B22"/>
    <w:rsid w:val="002D7B7F"/>
    <w:rsid w:val="002D7CCA"/>
    <w:rsid w:val="002D7EC3"/>
    <w:rsid w:val="002D7FF0"/>
    <w:rsid w:val="002E0033"/>
    <w:rsid w:val="002E00C4"/>
    <w:rsid w:val="002E059F"/>
    <w:rsid w:val="002E05E8"/>
    <w:rsid w:val="002E07A0"/>
    <w:rsid w:val="002E098C"/>
    <w:rsid w:val="002E0BD0"/>
    <w:rsid w:val="002E0D3F"/>
    <w:rsid w:val="002E0F26"/>
    <w:rsid w:val="002E0FC7"/>
    <w:rsid w:val="002E1170"/>
    <w:rsid w:val="002E118F"/>
    <w:rsid w:val="002E1244"/>
    <w:rsid w:val="002E12F3"/>
    <w:rsid w:val="002E131F"/>
    <w:rsid w:val="002E1382"/>
    <w:rsid w:val="002E13F6"/>
    <w:rsid w:val="002E15D6"/>
    <w:rsid w:val="002E17AE"/>
    <w:rsid w:val="002E18DF"/>
    <w:rsid w:val="002E1947"/>
    <w:rsid w:val="002E1C5E"/>
    <w:rsid w:val="002E1CB3"/>
    <w:rsid w:val="002E1ED1"/>
    <w:rsid w:val="002E20D9"/>
    <w:rsid w:val="002E2200"/>
    <w:rsid w:val="002E2343"/>
    <w:rsid w:val="002E23F8"/>
    <w:rsid w:val="002E241D"/>
    <w:rsid w:val="002E2420"/>
    <w:rsid w:val="002E258D"/>
    <w:rsid w:val="002E2607"/>
    <w:rsid w:val="002E260C"/>
    <w:rsid w:val="002E2626"/>
    <w:rsid w:val="002E2761"/>
    <w:rsid w:val="002E28B6"/>
    <w:rsid w:val="002E291B"/>
    <w:rsid w:val="002E295B"/>
    <w:rsid w:val="002E29C3"/>
    <w:rsid w:val="002E2BD3"/>
    <w:rsid w:val="002E2CDA"/>
    <w:rsid w:val="002E2CFA"/>
    <w:rsid w:val="002E2D76"/>
    <w:rsid w:val="002E303B"/>
    <w:rsid w:val="002E30D9"/>
    <w:rsid w:val="002E358A"/>
    <w:rsid w:val="002E379D"/>
    <w:rsid w:val="002E3FCE"/>
    <w:rsid w:val="002E4036"/>
    <w:rsid w:val="002E409A"/>
    <w:rsid w:val="002E40F3"/>
    <w:rsid w:val="002E412D"/>
    <w:rsid w:val="002E4165"/>
    <w:rsid w:val="002E4354"/>
    <w:rsid w:val="002E44E6"/>
    <w:rsid w:val="002E4708"/>
    <w:rsid w:val="002E480F"/>
    <w:rsid w:val="002E481B"/>
    <w:rsid w:val="002E4ADE"/>
    <w:rsid w:val="002E4BD9"/>
    <w:rsid w:val="002E4C38"/>
    <w:rsid w:val="002E4D1D"/>
    <w:rsid w:val="002E4DE7"/>
    <w:rsid w:val="002E4EBF"/>
    <w:rsid w:val="002E50BF"/>
    <w:rsid w:val="002E50E4"/>
    <w:rsid w:val="002E5186"/>
    <w:rsid w:val="002E5230"/>
    <w:rsid w:val="002E5301"/>
    <w:rsid w:val="002E5392"/>
    <w:rsid w:val="002E541F"/>
    <w:rsid w:val="002E5517"/>
    <w:rsid w:val="002E5577"/>
    <w:rsid w:val="002E56DF"/>
    <w:rsid w:val="002E5794"/>
    <w:rsid w:val="002E58ED"/>
    <w:rsid w:val="002E5AF3"/>
    <w:rsid w:val="002E5CEB"/>
    <w:rsid w:val="002E5D5E"/>
    <w:rsid w:val="002E5DE5"/>
    <w:rsid w:val="002E5EFE"/>
    <w:rsid w:val="002E651E"/>
    <w:rsid w:val="002E6570"/>
    <w:rsid w:val="002E65B9"/>
    <w:rsid w:val="002E67C9"/>
    <w:rsid w:val="002E6810"/>
    <w:rsid w:val="002E68B0"/>
    <w:rsid w:val="002E691B"/>
    <w:rsid w:val="002E6994"/>
    <w:rsid w:val="002E6B60"/>
    <w:rsid w:val="002E6CE5"/>
    <w:rsid w:val="002E6E8D"/>
    <w:rsid w:val="002E6F29"/>
    <w:rsid w:val="002E6F69"/>
    <w:rsid w:val="002E7039"/>
    <w:rsid w:val="002E717F"/>
    <w:rsid w:val="002E736A"/>
    <w:rsid w:val="002E73E7"/>
    <w:rsid w:val="002E748B"/>
    <w:rsid w:val="002E7535"/>
    <w:rsid w:val="002E75AA"/>
    <w:rsid w:val="002E7784"/>
    <w:rsid w:val="002E7CC9"/>
    <w:rsid w:val="002F010A"/>
    <w:rsid w:val="002F035D"/>
    <w:rsid w:val="002F03A4"/>
    <w:rsid w:val="002F03BE"/>
    <w:rsid w:val="002F042A"/>
    <w:rsid w:val="002F0476"/>
    <w:rsid w:val="002F04D7"/>
    <w:rsid w:val="002F04FD"/>
    <w:rsid w:val="002F06DE"/>
    <w:rsid w:val="002F084C"/>
    <w:rsid w:val="002F08AB"/>
    <w:rsid w:val="002F0A9D"/>
    <w:rsid w:val="002F0B6A"/>
    <w:rsid w:val="002F0BA3"/>
    <w:rsid w:val="002F0D39"/>
    <w:rsid w:val="002F0E46"/>
    <w:rsid w:val="002F0FCB"/>
    <w:rsid w:val="002F1127"/>
    <w:rsid w:val="002F1332"/>
    <w:rsid w:val="002F16EF"/>
    <w:rsid w:val="002F18AF"/>
    <w:rsid w:val="002F1A46"/>
    <w:rsid w:val="002F1A48"/>
    <w:rsid w:val="002F1A70"/>
    <w:rsid w:val="002F1A92"/>
    <w:rsid w:val="002F1EA2"/>
    <w:rsid w:val="002F1FDC"/>
    <w:rsid w:val="002F2089"/>
    <w:rsid w:val="002F2274"/>
    <w:rsid w:val="002F2391"/>
    <w:rsid w:val="002F25C3"/>
    <w:rsid w:val="002F2712"/>
    <w:rsid w:val="002F28AF"/>
    <w:rsid w:val="002F28BD"/>
    <w:rsid w:val="002F2ADE"/>
    <w:rsid w:val="002F2BBB"/>
    <w:rsid w:val="002F2C31"/>
    <w:rsid w:val="002F2F91"/>
    <w:rsid w:val="002F31CE"/>
    <w:rsid w:val="002F33E1"/>
    <w:rsid w:val="002F35F3"/>
    <w:rsid w:val="002F3632"/>
    <w:rsid w:val="002F3893"/>
    <w:rsid w:val="002F39B7"/>
    <w:rsid w:val="002F3C74"/>
    <w:rsid w:val="002F3D11"/>
    <w:rsid w:val="002F3EE0"/>
    <w:rsid w:val="002F410E"/>
    <w:rsid w:val="002F41C2"/>
    <w:rsid w:val="002F4296"/>
    <w:rsid w:val="002F43F8"/>
    <w:rsid w:val="002F446C"/>
    <w:rsid w:val="002F447E"/>
    <w:rsid w:val="002F44EC"/>
    <w:rsid w:val="002F4514"/>
    <w:rsid w:val="002F4610"/>
    <w:rsid w:val="002F492D"/>
    <w:rsid w:val="002F4AA3"/>
    <w:rsid w:val="002F4B4C"/>
    <w:rsid w:val="002F4BDF"/>
    <w:rsid w:val="002F4E9F"/>
    <w:rsid w:val="002F5376"/>
    <w:rsid w:val="002F5542"/>
    <w:rsid w:val="002F5DA0"/>
    <w:rsid w:val="002F5E4E"/>
    <w:rsid w:val="002F5E8D"/>
    <w:rsid w:val="002F5EA3"/>
    <w:rsid w:val="002F5FBF"/>
    <w:rsid w:val="002F6036"/>
    <w:rsid w:val="002F61A9"/>
    <w:rsid w:val="002F61D3"/>
    <w:rsid w:val="002F641D"/>
    <w:rsid w:val="002F652B"/>
    <w:rsid w:val="002F6572"/>
    <w:rsid w:val="002F6695"/>
    <w:rsid w:val="002F673A"/>
    <w:rsid w:val="002F6946"/>
    <w:rsid w:val="002F6985"/>
    <w:rsid w:val="002F6B7E"/>
    <w:rsid w:val="002F6C8D"/>
    <w:rsid w:val="002F6DE4"/>
    <w:rsid w:val="002F7075"/>
    <w:rsid w:val="002F71C0"/>
    <w:rsid w:val="002F71E8"/>
    <w:rsid w:val="002F732C"/>
    <w:rsid w:val="002F7344"/>
    <w:rsid w:val="002F74C1"/>
    <w:rsid w:val="002F7505"/>
    <w:rsid w:val="002F794C"/>
    <w:rsid w:val="002F798F"/>
    <w:rsid w:val="002F7C9F"/>
    <w:rsid w:val="002F7CA2"/>
    <w:rsid w:val="002F7D01"/>
    <w:rsid w:val="002F7E71"/>
    <w:rsid w:val="003000BC"/>
    <w:rsid w:val="00300138"/>
    <w:rsid w:val="003003E5"/>
    <w:rsid w:val="003004F7"/>
    <w:rsid w:val="0030051D"/>
    <w:rsid w:val="003005C9"/>
    <w:rsid w:val="0030061D"/>
    <w:rsid w:val="00300630"/>
    <w:rsid w:val="003006D8"/>
    <w:rsid w:val="003008CB"/>
    <w:rsid w:val="00300936"/>
    <w:rsid w:val="00300CF4"/>
    <w:rsid w:val="00300D6B"/>
    <w:rsid w:val="00300DF2"/>
    <w:rsid w:val="00300E6B"/>
    <w:rsid w:val="00300E70"/>
    <w:rsid w:val="00300EDE"/>
    <w:rsid w:val="00301004"/>
    <w:rsid w:val="003013AB"/>
    <w:rsid w:val="00301522"/>
    <w:rsid w:val="0030167B"/>
    <w:rsid w:val="0030176F"/>
    <w:rsid w:val="00301B0D"/>
    <w:rsid w:val="00301B17"/>
    <w:rsid w:val="00301DC7"/>
    <w:rsid w:val="00301E02"/>
    <w:rsid w:val="00301E3E"/>
    <w:rsid w:val="00302072"/>
    <w:rsid w:val="00302141"/>
    <w:rsid w:val="00302148"/>
    <w:rsid w:val="00302243"/>
    <w:rsid w:val="00302869"/>
    <w:rsid w:val="00302888"/>
    <w:rsid w:val="003028D4"/>
    <w:rsid w:val="00302929"/>
    <w:rsid w:val="00302B70"/>
    <w:rsid w:val="00302CA9"/>
    <w:rsid w:val="00302D48"/>
    <w:rsid w:val="00302E22"/>
    <w:rsid w:val="00302F18"/>
    <w:rsid w:val="00302FDC"/>
    <w:rsid w:val="003030AD"/>
    <w:rsid w:val="00303846"/>
    <w:rsid w:val="003038BE"/>
    <w:rsid w:val="00303CDA"/>
    <w:rsid w:val="00303F48"/>
    <w:rsid w:val="00303F5C"/>
    <w:rsid w:val="00303F9A"/>
    <w:rsid w:val="00303FBD"/>
    <w:rsid w:val="00304005"/>
    <w:rsid w:val="00304016"/>
    <w:rsid w:val="00304046"/>
    <w:rsid w:val="0030414C"/>
    <w:rsid w:val="00304191"/>
    <w:rsid w:val="00304409"/>
    <w:rsid w:val="0030442E"/>
    <w:rsid w:val="003044BF"/>
    <w:rsid w:val="00304555"/>
    <w:rsid w:val="003047C6"/>
    <w:rsid w:val="00304845"/>
    <w:rsid w:val="003048AF"/>
    <w:rsid w:val="0030492B"/>
    <w:rsid w:val="00304951"/>
    <w:rsid w:val="003049EE"/>
    <w:rsid w:val="00304A73"/>
    <w:rsid w:val="00304AA5"/>
    <w:rsid w:val="00304BA0"/>
    <w:rsid w:val="00304FB4"/>
    <w:rsid w:val="00304FC1"/>
    <w:rsid w:val="00305087"/>
    <w:rsid w:val="00305285"/>
    <w:rsid w:val="0030536A"/>
    <w:rsid w:val="0030572D"/>
    <w:rsid w:val="003057B0"/>
    <w:rsid w:val="003057B6"/>
    <w:rsid w:val="00305C62"/>
    <w:rsid w:val="00305D7C"/>
    <w:rsid w:val="00305EFD"/>
    <w:rsid w:val="00305F6F"/>
    <w:rsid w:val="0030605E"/>
    <w:rsid w:val="00306510"/>
    <w:rsid w:val="0030655D"/>
    <w:rsid w:val="0030663F"/>
    <w:rsid w:val="0030675A"/>
    <w:rsid w:val="003067B6"/>
    <w:rsid w:val="003067D6"/>
    <w:rsid w:val="00306816"/>
    <w:rsid w:val="00306912"/>
    <w:rsid w:val="0030692B"/>
    <w:rsid w:val="00306A62"/>
    <w:rsid w:val="00306CEF"/>
    <w:rsid w:val="00306DA4"/>
    <w:rsid w:val="00306E09"/>
    <w:rsid w:val="00306F10"/>
    <w:rsid w:val="003071B1"/>
    <w:rsid w:val="003071E4"/>
    <w:rsid w:val="00307236"/>
    <w:rsid w:val="00307518"/>
    <w:rsid w:val="003075BA"/>
    <w:rsid w:val="00307682"/>
    <w:rsid w:val="00307964"/>
    <w:rsid w:val="00307C7D"/>
    <w:rsid w:val="0031008A"/>
    <w:rsid w:val="003100E2"/>
    <w:rsid w:val="00310182"/>
    <w:rsid w:val="00310228"/>
    <w:rsid w:val="00310295"/>
    <w:rsid w:val="003106FB"/>
    <w:rsid w:val="003107D5"/>
    <w:rsid w:val="003107FA"/>
    <w:rsid w:val="003108F2"/>
    <w:rsid w:val="00310997"/>
    <w:rsid w:val="00310B17"/>
    <w:rsid w:val="00310B8C"/>
    <w:rsid w:val="00310C4C"/>
    <w:rsid w:val="00310C7F"/>
    <w:rsid w:val="00310DA1"/>
    <w:rsid w:val="00310DB4"/>
    <w:rsid w:val="00310DB7"/>
    <w:rsid w:val="00310E01"/>
    <w:rsid w:val="00310F01"/>
    <w:rsid w:val="0031115B"/>
    <w:rsid w:val="003112E3"/>
    <w:rsid w:val="003113B9"/>
    <w:rsid w:val="00311496"/>
    <w:rsid w:val="00311500"/>
    <w:rsid w:val="003115E4"/>
    <w:rsid w:val="00311682"/>
    <w:rsid w:val="003116DB"/>
    <w:rsid w:val="00311760"/>
    <w:rsid w:val="00311A25"/>
    <w:rsid w:val="00311A48"/>
    <w:rsid w:val="00311BAA"/>
    <w:rsid w:val="00311C31"/>
    <w:rsid w:val="00311D31"/>
    <w:rsid w:val="00311D9C"/>
    <w:rsid w:val="00311E47"/>
    <w:rsid w:val="0031201D"/>
    <w:rsid w:val="003120AE"/>
    <w:rsid w:val="0031224A"/>
    <w:rsid w:val="0031225F"/>
    <w:rsid w:val="00312306"/>
    <w:rsid w:val="00312665"/>
    <w:rsid w:val="00312799"/>
    <w:rsid w:val="003127E1"/>
    <w:rsid w:val="003128DF"/>
    <w:rsid w:val="003128FF"/>
    <w:rsid w:val="00312CBD"/>
    <w:rsid w:val="00312DB2"/>
    <w:rsid w:val="00312EE0"/>
    <w:rsid w:val="00312EFB"/>
    <w:rsid w:val="00313060"/>
    <w:rsid w:val="0031330A"/>
    <w:rsid w:val="00313363"/>
    <w:rsid w:val="003134A9"/>
    <w:rsid w:val="00313522"/>
    <w:rsid w:val="003135D7"/>
    <w:rsid w:val="0031366C"/>
    <w:rsid w:val="0031372B"/>
    <w:rsid w:val="00313911"/>
    <w:rsid w:val="00313AAA"/>
    <w:rsid w:val="00313AB9"/>
    <w:rsid w:val="00313BFC"/>
    <w:rsid w:val="00313D5E"/>
    <w:rsid w:val="00313D8D"/>
    <w:rsid w:val="00314030"/>
    <w:rsid w:val="003140CE"/>
    <w:rsid w:val="0031436A"/>
    <w:rsid w:val="003145D3"/>
    <w:rsid w:val="003147C2"/>
    <w:rsid w:val="00314912"/>
    <w:rsid w:val="00314A7A"/>
    <w:rsid w:val="00314B5C"/>
    <w:rsid w:val="00314B92"/>
    <w:rsid w:val="00314C1E"/>
    <w:rsid w:val="003151DB"/>
    <w:rsid w:val="0031521D"/>
    <w:rsid w:val="00315247"/>
    <w:rsid w:val="0031526E"/>
    <w:rsid w:val="00315919"/>
    <w:rsid w:val="003159C6"/>
    <w:rsid w:val="00315A42"/>
    <w:rsid w:val="00315B12"/>
    <w:rsid w:val="00315CB7"/>
    <w:rsid w:val="00315D34"/>
    <w:rsid w:val="00316058"/>
    <w:rsid w:val="003161A7"/>
    <w:rsid w:val="003161EA"/>
    <w:rsid w:val="003164DC"/>
    <w:rsid w:val="003166E4"/>
    <w:rsid w:val="00316941"/>
    <w:rsid w:val="00316A67"/>
    <w:rsid w:val="00316C7F"/>
    <w:rsid w:val="00316C87"/>
    <w:rsid w:val="00316E46"/>
    <w:rsid w:val="0031715E"/>
    <w:rsid w:val="00317379"/>
    <w:rsid w:val="00317410"/>
    <w:rsid w:val="0031748D"/>
    <w:rsid w:val="00317502"/>
    <w:rsid w:val="0031766C"/>
    <w:rsid w:val="0031781E"/>
    <w:rsid w:val="0031792B"/>
    <w:rsid w:val="0031795E"/>
    <w:rsid w:val="003179DA"/>
    <w:rsid w:val="00317A7E"/>
    <w:rsid w:val="00317A99"/>
    <w:rsid w:val="00317B2F"/>
    <w:rsid w:val="00317C8E"/>
    <w:rsid w:val="00317E13"/>
    <w:rsid w:val="00317E48"/>
    <w:rsid w:val="00317E82"/>
    <w:rsid w:val="00317EAF"/>
    <w:rsid w:val="003202F3"/>
    <w:rsid w:val="0032075F"/>
    <w:rsid w:val="00320907"/>
    <w:rsid w:val="00320945"/>
    <w:rsid w:val="003209B6"/>
    <w:rsid w:val="00320AFC"/>
    <w:rsid w:val="00320B83"/>
    <w:rsid w:val="00320FA5"/>
    <w:rsid w:val="003210FA"/>
    <w:rsid w:val="00321155"/>
    <w:rsid w:val="00321253"/>
    <w:rsid w:val="00321548"/>
    <w:rsid w:val="003215C4"/>
    <w:rsid w:val="0032161D"/>
    <w:rsid w:val="00321626"/>
    <w:rsid w:val="0032163C"/>
    <w:rsid w:val="00321720"/>
    <w:rsid w:val="0032184B"/>
    <w:rsid w:val="0032189A"/>
    <w:rsid w:val="003218DF"/>
    <w:rsid w:val="003219D4"/>
    <w:rsid w:val="00321ACB"/>
    <w:rsid w:val="00321B78"/>
    <w:rsid w:val="00321C31"/>
    <w:rsid w:val="00321C3C"/>
    <w:rsid w:val="00321F5C"/>
    <w:rsid w:val="00321FCF"/>
    <w:rsid w:val="00322020"/>
    <w:rsid w:val="0032202B"/>
    <w:rsid w:val="003220B2"/>
    <w:rsid w:val="00322179"/>
    <w:rsid w:val="003221AB"/>
    <w:rsid w:val="003224FE"/>
    <w:rsid w:val="0032276C"/>
    <w:rsid w:val="003228D3"/>
    <w:rsid w:val="0032294B"/>
    <w:rsid w:val="003229A1"/>
    <w:rsid w:val="00322A67"/>
    <w:rsid w:val="00323035"/>
    <w:rsid w:val="003230EE"/>
    <w:rsid w:val="00323134"/>
    <w:rsid w:val="00323172"/>
    <w:rsid w:val="00323260"/>
    <w:rsid w:val="003232BE"/>
    <w:rsid w:val="00323488"/>
    <w:rsid w:val="00323675"/>
    <w:rsid w:val="00323760"/>
    <w:rsid w:val="003237D7"/>
    <w:rsid w:val="003237F2"/>
    <w:rsid w:val="00323846"/>
    <w:rsid w:val="00323925"/>
    <w:rsid w:val="00323BA7"/>
    <w:rsid w:val="00323D05"/>
    <w:rsid w:val="00323EAD"/>
    <w:rsid w:val="00324132"/>
    <w:rsid w:val="0032430D"/>
    <w:rsid w:val="0032431F"/>
    <w:rsid w:val="0032432D"/>
    <w:rsid w:val="00324360"/>
    <w:rsid w:val="00324559"/>
    <w:rsid w:val="003245D2"/>
    <w:rsid w:val="003248D6"/>
    <w:rsid w:val="00324911"/>
    <w:rsid w:val="0032494E"/>
    <w:rsid w:val="0032495B"/>
    <w:rsid w:val="003249C5"/>
    <w:rsid w:val="00324A48"/>
    <w:rsid w:val="00324AB6"/>
    <w:rsid w:val="00324BA1"/>
    <w:rsid w:val="00324CF0"/>
    <w:rsid w:val="00324DAC"/>
    <w:rsid w:val="00325224"/>
    <w:rsid w:val="0032535F"/>
    <w:rsid w:val="0032563B"/>
    <w:rsid w:val="003257B0"/>
    <w:rsid w:val="003259CE"/>
    <w:rsid w:val="00325A97"/>
    <w:rsid w:val="00325CC8"/>
    <w:rsid w:val="00325CCF"/>
    <w:rsid w:val="00325DAA"/>
    <w:rsid w:val="00325DD6"/>
    <w:rsid w:val="003263C6"/>
    <w:rsid w:val="00326655"/>
    <w:rsid w:val="00326791"/>
    <w:rsid w:val="0032682E"/>
    <w:rsid w:val="00326910"/>
    <w:rsid w:val="003269D9"/>
    <w:rsid w:val="003269F0"/>
    <w:rsid w:val="00326A57"/>
    <w:rsid w:val="00326D48"/>
    <w:rsid w:val="00326E9B"/>
    <w:rsid w:val="00326EE0"/>
    <w:rsid w:val="003270E4"/>
    <w:rsid w:val="00327633"/>
    <w:rsid w:val="00327918"/>
    <w:rsid w:val="00327A26"/>
    <w:rsid w:val="00327AE1"/>
    <w:rsid w:val="00327C3E"/>
    <w:rsid w:val="00327CAD"/>
    <w:rsid w:val="00327CC3"/>
    <w:rsid w:val="00327D16"/>
    <w:rsid w:val="00327D2A"/>
    <w:rsid w:val="003301D7"/>
    <w:rsid w:val="0033031B"/>
    <w:rsid w:val="00330335"/>
    <w:rsid w:val="00330575"/>
    <w:rsid w:val="00330737"/>
    <w:rsid w:val="00330919"/>
    <w:rsid w:val="003309EE"/>
    <w:rsid w:val="003309F5"/>
    <w:rsid w:val="00330AE4"/>
    <w:rsid w:val="00330C08"/>
    <w:rsid w:val="00330C23"/>
    <w:rsid w:val="00330CCD"/>
    <w:rsid w:val="00330D25"/>
    <w:rsid w:val="00330D65"/>
    <w:rsid w:val="00330E10"/>
    <w:rsid w:val="00331540"/>
    <w:rsid w:val="0033154D"/>
    <w:rsid w:val="003317EC"/>
    <w:rsid w:val="003318BA"/>
    <w:rsid w:val="00331A65"/>
    <w:rsid w:val="00331AA2"/>
    <w:rsid w:val="00331B89"/>
    <w:rsid w:val="00331BAC"/>
    <w:rsid w:val="00331F6B"/>
    <w:rsid w:val="00332344"/>
    <w:rsid w:val="00332460"/>
    <w:rsid w:val="003325EA"/>
    <w:rsid w:val="003325F8"/>
    <w:rsid w:val="003326CF"/>
    <w:rsid w:val="003327A7"/>
    <w:rsid w:val="003327C7"/>
    <w:rsid w:val="00332AF5"/>
    <w:rsid w:val="00332AFE"/>
    <w:rsid w:val="00332CB9"/>
    <w:rsid w:val="0033312E"/>
    <w:rsid w:val="00333170"/>
    <w:rsid w:val="003331E7"/>
    <w:rsid w:val="00333244"/>
    <w:rsid w:val="0033324C"/>
    <w:rsid w:val="0033343D"/>
    <w:rsid w:val="00333490"/>
    <w:rsid w:val="003338B6"/>
    <w:rsid w:val="00333D72"/>
    <w:rsid w:val="00333E6F"/>
    <w:rsid w:val="00333EC7"/>
    <w:rsid w:val="00333F19"/>
    <w:rsid w:val="00333F1E"/>
    <w:rsid w:val="00333F5F"/>
    <w:rsid w:val="00333F7B"/>
    <w:rsid w:val="00333FB8"/>
    <w:rsid w:val="00334171"/>
    <w:rsid w:val="00334306"/>
    <w:rsid w:val="003343DE"/>
    <w:rsid w:val="00334607"/>
    <w:rsid w:val="0033468C"/>
    <w:rsid w:val="003347F4"/>
    <w:rsid w:val="00334DB0"/>
    <w:rsid w:val="00334E30"/>
    <w:rsid w:val="00334EC0"/>
    <w:rsid w:val="00334F1B"/>
    <w:rsid w:val="00335107"/>
    <w:rsid w:val="00335199"/>
    <w:rsid w:val="0033550E"/>
    <w:rsid w:val="003357E7"/>
    <w:rsid w:val="00335878"/>
    <w:rsid w:val="0033595A"/>
    <w:rsid w:val="00335A8A"/>
    <w:rsid w:val="00335C0E"/>
    <w:rsid w:val="00335D69"/>
    <w:rsid w:val="00335D96"/>
    <w:rsid w:val="00336120"/>
    <w:rsid w:val="00336178"/>
    <w:rsid w:val="003361AB"/>
    <w:rsid w:val="003361DE"/>
    <w:rsid w:val="0033627A"/>
    <w:rsid w:val="00336350"/>
    <w:rsid w:val="00336478"/>
    <w:rsid w:val="0033648A"/>
    <w:rsid w:val="003364B6"/>
    <w:rsid w:val="00336606"/>
    <w:rsid w:val="00336617"/>
    <w:rsid w:val="003366A9"/>
    <w:rsid w:val="003368DE"/>
    <w:rsid w:val="0033698A"/>
    <w:rsid w:val="00336A24"/>
    <w:rsid w:val="00336DF2"/>
    <w:rsid w:val="00336F5F"/>
    <w:rsid w:val="003370C3"/>
    <w:rsid w:val="00337293"/>
    <w:rsid w:val="0033744F"/>
    <w:rsid w:val="003374DA"/>
    <w:rsid w:val="003376AA"/>
    <w:rsid w:val="00337741"/>
    <w:rsid w:val="003377D6"/>
    <w:rsid w:val="003379B9"/>
    <w:rsid w:val="00337C43"/>
    <w:rsid w:val="00337C44"/>
    <w:rsid w:val="00337E71"/>
    <w:rsid w:val="00337E96"/>
    <w:rsid w:val="00337EAE"/>
    <w:rsid w:val="0034019A"/>
    <w:rsid w:val="003404A8"/>
    <w:rsid w:val="00340522"/>
    <w:rsid w:val="0034097C"/>
    <w:rsid w:val="00340A44"/>
    <w:rsid w:val="00340CEA"/>
    <w:rsid w:val="00340D3C"/>
    <w:rsid w:val="00340F81"/>
    <w:rsid w:val="0034127A"/>
    <w:rsid w:val="003412A9"/>
    <w:rsid w:val="00341336"/>
    <w:rsid w:val="00341366"/>
    <w:rsid w:val="00341418"/>
    <w:rsid w:val="003414E0"/>
    <w:rsid w:val="003418EE"/>
    <w:rsid w:val="0034190E"/>
    <w:rsid w:val="00341B63"/>
    <w:rsid w:val="00341BB6"/>
    <w:rsid w:val="00341C3B"/>
    <w:rsid w:val="00341CD3"/>
    <w:rsid w:val="00341D10"/>
    <w:rsid w:val="00341EDB"/>
    <w:rsid w:val="00341F34"/>
    <w:rsid w:val="00341F40"/>
    <w:rsid w:val="00341F49"/>
    <w:rsid w:val="00341FB1"/>
    <w:rsid w:val="0034212D"/>
    <w:rsid w:val="0034221D"/>
    <w:rsid w:val="00342326"/>
    <w:rsid w:val="003423AB"/>
    <w:rsid w:val="0034258C"/>
    <w:rsid w:val="0034259B"/>
    <w:rsid w:val="00342603"/>
    <w:rsid w:val="00342698"/>
    <w:rsid w:val="003426A2"/>
    <w:rsid w:val="0034292A"/>
    <w:rsid w:val="00342AE0"/>
    <w:rsid w:val="00342D12"/>
    <w:rsid w:val="00342D27"/>
    <w:rsid w:val="00343068"/>
    <w:rsid w:val="003430B7"/>
    <w:rsid w:val="003433C4"/>
    <w:rsid w:val="0034377F"/>
    <w:rsid w:val="0034378F"/>
    <w:rsid w:val="00343806"/>
    <w:rsid w:val="003439D4"/>
    <w:rsid w:val="00343BEA"/>
    <w:rsid w:val="00343C4E"/>
    <w:rsid w:val="00343D3B"/>
    <w:rsid w:val="00343DF3"/>
    <w:rsid w:val="00343E51"/>
    <w:rsid w:val="00343E6C"/>
    <w:rsid w:val="00343ED6"/>
    <w:rsid w:val="00344053"/>
    <w:rsid w:val="003444D2"/>
    <w:rsid w:val="003449CA"/>
    <w:rsid w:val="00344A12"/>
    <w:rsid w:val="00344AA3"/>
    <w:rsid w:val="00344AD7"/>
    <w:rsid w:val="00344B40"/>
    <w:rsid w:val="00344BD1"/>
    <w:rsid w:val="00344E1D"/>
    <w:rsid w:val="00344FED"/>
    <w:rsid w:val="00345096"/>
    <w:rsid w:val="00345199"/>
    <w:rsid w:val="003451E6"/>
    <w:rsid w:val="0034544A"/>
    <w:rsid w:val="003454E4"/>
    <w:rsid w:val="00345587"/>
    <w:rsid w:val="003455C2"/>
    <w:rsid w:val="003455E1"/>
    <w:rsid w:val="0034568A"/>
    <w:rsid w:val="003456D9"/>
    <w:rsid w:val="003457EE"/>
    <w:rsid w:val="003459A4"/>
    <w:rsid w:val="00345A2A"/>
    <w:rsid w:val="00345D98"/>
    <w:rsid w:val="00345E64"/>
    <w:rsid w:val="00345EBE"/>
    <w:rsid w:val="00345F01"/>
    <w:rsid w:val="00346132"/>
    <w:rsid w:val="003461E8"/>
    <w:rsid w:val="00346279"/>
    <w:rsid w:val="0034637F"/>
    <w:rsid w:val="0034642F"/>
    <w:rsid w:val="00346591"/>
    <w:rsid w:val="0034678D"/>
    <w:rsid w:val="00346A5C"/>
    <w:rsid w:val="00346C47"/>
    <w:rsid w:val="00346C76"/>
    <w:rsid w:val="00346DAD"/>
    <w:rsid w:val="00346FB8"/>
    <w:rsid w:val="003470DA"/>
    <w:rsid w:val="003470FB"/>
    <w:rsid w:val="0034741A"/>
    <w:rsid w:val="00347471"/>
    <w:rsid w:val="0034761A"/>
    <w:rsid w:val="003477C7"/>
    <w:rsid w:val="003478A3"/>
    <w:rsid w:val="0034795C"/>
    <w:rsid w:val="00347CF4"/>
    <w:rsid w:val="00347EC1"/>
    <w:rsid w:val="00347F1F"/>
    <w:rsid w:val="00347FE7"/>
    <w:rsid w:val="00350150"/>
    <w:rsid w:val="003501A0"/>
    <w:rsid w:val="0035059C"/>
    <w:rsid w:val="00350604"/>
    <w:rsid w:val="0035075F"/>
    <w:rsid w:val="00350816"/>
    <w:rsid w:val="00350826"/>
    <w:rsid w:val="003508E0"/>
    <w:rsid w:val="0035094C"/>
    <w:rsid w:val="00350AA8"/>
    <w:rsid w:val="00350CE8"/>
    <w:rsid w:val="00350DAD"/>
    <w:rsid w:val="00351096"/>
    <w:rsid w:val="003510AD"/>
    <w:rsid w:val="003512B4"/>
    <w:rsid w:val="003512C5"/>
    <w:rsid w:val="00351392"/>
    <w:rsid w:val="00351723"/>
    <w:rsid w:val="00351731"/>
    <w:rsid w:val="0035182A"/>
    <w:rsid w:val="00351873"/>
    <w:rsid w:val="00351900"/>
    <w:rsid w:val="00351CBD"/>
    <w:rsid w:val="00351E4D"/>
    <w:rsid w:val="00351EDA"/>
    <w:rsid w:val="00352007"/>
    <w:rsid w:val="003520A0"/>
    <w:rsid w:val="00352176"/>
    <w:rsid w:val="003522EA"/>
    <w:rsid w:val="00352313"/>
    <w:rsid w:val="00352427"/>
    <w:rsid w:val="003526A8"/>
    <w:rsid w:val="003526B5"/>
    <w:rsid w:val="00352A22"/>
    <w:rsid w:val="00352AB0"/>
    <w:rsid w:val="00352B07"/>
    <w:rsid w:val="00352C0A"/>
    <w:rsid w:val="00352D0D"/>
    <w:rsid w:val="00352E93"/>
    <w:rsid w:val="00353004"/>
    <w:rsid w:val="0035313D"/>
    <w:rsid w:val="003531D1"/>
    <w:rsid w:val="003532AD"/>
    <w:rsid w:val="0035339B"/>
    <w:rsid w:val="003534BA"/>
    <w:rsid w:val="00353615"/>
    <w:rsid w:val="0035363C"/>
    <w:rsid w:val="00353725"/>
    <w:rsid w:val="003538CE"/>
    <w:rsid w:val="003538DC"/>
    <w:rsid w:val="00353A77"/>
    <w:rsid w:val="00353AF9"/>
    <w:rsid w:val="00353C67"/>
    <w:rsid w:val="00353CE7"/>
    <w:rsid w:val="00353F79"/>
    <w:rsid w:val="00353FA3"/>
    <w:rsid w:val="0035410C"/>
    <w:rsid w:val="0035412C"/>
    <w:rsid w:val="003541FF"/>
    <w:rsid w:val="00354279"/>
    <w:rsid w:val="00354444"/>
    <w:rsid w:val="003544E7"/>
    <w:rsid w:val="00354A50"/>
    <w:rsid w:val="00354B33"/>
    <w:rsid w:val="00354C90"/>
    <w:rsid w:val="00354EC0"/>
    <w:rsid w:val="00355182"/>
    <w:rsid w:val="00355210"/>
    <w:rsid w:val="003552A3"/>
    <w:rsid w:val="003552CA"/>
    <w:rsid w:val="00355325"/>
    <w:rsid w:val="003553F7"/>
    <w:rsid w:val="00355433"/>
    <w:rsid w:val="0035545D"/>
    <w:rsid w:val="0035546F"/>
    <w:rsid w:val="0035547A"/>
    <w:rsid w:val="00355592"/>
    <w:rsid w:val="003558C0"/>
    <w:rsid w:val="00355C68"/>
    <w:rsid w:val="00355D60"/>
    <w:rsid w:val="00355FE3"/>
    <w:rsid w:val="00356165"/>
    <w:rsid w:val="0035619E"/>
    <w:rsid w:val="003561E2"/>
    <w:rsid w:val="00356276"/>
    <w:rsid w:val="003562D5"/>
    <w:rsid w:val="003563E9"/>
    <w:rsid w:val="0035642D"/>
    <w:rsid w:val="003564CF"/>
    <w:rsid w:val="003565F7"/>
    <w:rsid w:val="00356628"/>
    <w:rsid w:val="00356680"/>
    <w:rsid w:val="00356683"/>
    <w:rsid w:val="003568D0"/>
    <w:rsid w:val="003569EA"/>
    <w:rsid w:val="00356B9F"/>
    <w:rsid w:val="00356F9B"/>
    <w:rsid w:val="00356FEB"/>
    <w:rsid w:val="00357052"/>
    <w:rsid w:val="003570D0"/>
    <w:rsid w:val="0035746C"/>
    <w:rsid w:val="00357535"/>
    <w:rsid w:val="003576A9"/>
    <w:rsid w:val="003576C0"/>
    <w:rsid w:val="003576E2"/>
    <w:rsid w:val="0035791A"/>
    <w:rsid w:val="00357A83"/>
    <w:rsid w:val="00357C7E"/>
    <w:rsid w:val="00357CA3"/>
    <w:rsid w:val="00357D3D"/>
    <w:rsid w:val="00357DF4"/>
    <w:rsid w:val="00357F20"/>
    <w:rsid w:val="0036021D"/>
    <w:rsid w:val="0036031C"/>
    <w:rsid w:val="003603CA"/>
    <w:rsid w:val="00360499"/>
    <w:rsid w:val="003604A8"/>
    <w:rsid w:val="003604AF"/>
    <w:rsid w:val="00360586"/>
    <w:rsid w:val="003605DF"/>
    <w:rsid w:val="00360CE0"/>
    <w:rsid w:val="00360EE2"/>
    <w:rsid w:val="00360EE5"/>
    <w:rsid w:val="00360F5E"/>
    <w:rsid w:val="00360F7D"/>
    <w:rsid w:val="00360F9E"/>
    <w:rsid w:val="003610FE"/>
    <w:rsid w:val="00361447"/>
    <w:rsid w:val="003614AB"/>
    <w:rsid w:val="00361517"/>
    <w:rsid w:val="0036152D"/>
    <w:rsid w:val="0036168A"/>
    <w:rsid w:val="003617DA"/>
    <w:rsid w:val="003618C4"/>
    <w:rsid w:val="00361BA0"/>
    <w:rsid w:val="00361BC3"/>
    <w:rsid w:val="00361C12"/>
    <w:rsid w:val="00361C17"/>
    <w:rsid w:val="00361C6F"/>
    <w:rsid w:val="00361DAF"/>
    <w:rsid w:val="00361FBB"/>
    <w:rsid w:val="00362068"/>
    <w:rsid w:val="00362099"/>
    <w:rsid w:val="003620FB"/>
    <w:rsid w:val="00362114"/>
    <w:rsid w:val="0036223F"/>
    <w:rsid w:val="00362577"/>
    <w:rsid w:val="003627CC"/>
    <w:rsid w:val="00362B2A"/>
    <w:rsid w:val="00362BE9"/>
    <w:rsid w:val="00362C01"/>
    <w:rsid w:val="00362CC0"/>
    <w:rsid w:val="00362D56"/>
    <w:rsid w:val="00362D95"/>
    <w:rsid w:val="00362E12"/>
    <w:rsid w:val="00362F18"/>
    <w:rsid w:val="003631C1"/>
    <w:rsid w:val="0036327E"/>
    <w:rsid w:val="00363351"/>
    <w:rsid w:val="003633FD"/>
    <w:rsid w:val="00363500"/>
    <w:rsid w:val="00363502"/>
    <w:rsid w:val="0036353D"/>
    <w:rsid w:val="003638BE"/>
    <w:rsid w:val="00363A54"/>
    <w:rsid w:val="00363A59"/>
    <w:rsid w:val="00363AD7"/>
    <w:rsid w:val="00363C76"/>
    <w:rsid w:val="00363CB7"/>
    <w:rsid w:val="00363F3E"/>
    <w:rsid w:val="00363F47"/>
    <w:rsid w:val="00363F8B"/>
    <w:rsid w:val="00363F9F"/>
    <w:rsid w:val="00363FD6"/>
    <w:rsid w:val="0036410A"/>
    <w:rsid w:val="0036416D"/>
    <w:rsid w:val="00364367"/>
    <w:rsid w:val="0036445D"/>
    <w:rsid w:val="003644C7"/>
    <w:rsid w:val="003645AB"/>
    <w:rsid w:val="00364667"/>
    <w:rsid w:val="00364710"/>
    <w:rsid w:val="003647AA"/>
    <w:rsid w:val="00364D44"/>
    <w:rsid w:val="00364F82"/>
    <w:rsid w:val="00364F95"/>
    <w:rsid w:val="0036524D"/>
    <w:rsid w:val="003652FB"/>
    <w:rsid w:val="00365422"/>
    <w:rsid w:val="0036549C"/>
    <w:rsid w:val="003654C7"/>
    <w:rsid w:val="003656C3"/>
    <w:rsid w:val="00365A04"/>
    <w:rsid w:val="00365A77"/>
    <w:rsid w:val="00365C7F"/>
    <w:rsid w:val="00365CF8"/>
    <w:rsid w:val="00365E43"/>
    <w:rsid w:val="00365FA8"/>
    <w:rsid w:val="003660C6"/>
    <w:rsid w:val="003662DC"/>
    <w:rsid w:val="003664B9"/>
    <w:rsid w:val="0036656F"/>
    <w:rsid w:val="00366598"/>
    <w:rsid w:val="003669DB"/>
    <w:rsid w:val="00366AF7"/>
    <w:rsid w:val="00366D28"/>
    <w:rsid w:val="00366D85"/>
    <w:rsid w:val="00366DDC"/>
    <w:rsid w:val="00366EB1"/>
    <w:rsid w:val="00366F12"/>
    <w:rsid w:val="00366FD7"/>
    <w:rsid w:val="00367136"/>
    <w:rsid w:val="00367271"/>
    <w:rsid w:val="003673AF"/>
    <w:rsid w:val="0036743A"/>
    <w:rsid w:val="00367455"/>
    <w:rsid w:val="0036767E"/>
    <w:rsid w:val="00367796"/>
    <w:rsid w:val="00367B1B"/>
    <w:rsid w:val="00367D5B"/>
    <w:rsid w:val="00367DCB"/>
    <w:rsid w:val="00367E14"/>
    <w:rsid w:val="00367FDE"/>
    <w:rsid w:val="003702C5"/>
    <w:rsid w:val="0037042D"/>
    <w:rsid w:val="00370661"/>
    <w:rsid w:val="003707F3"/>
    <w:rsid w:val="00370983"/>
    <w:rsid w:val="00370B29"/>
    <w:rsid w:val="00370B60"/>
    <w:rsid w:val="00370CB7"/>
    <w:rsid w:val="00370E2D"/>
    <w:rsid w:val="003710DB"/>
    <w:rsid w:val="003710F2"/>
    <w:rsid w:val="00371364"/>
    <w:rsid w:val="00371398"/>
    <w:rsid w:val="00371540"/>
    <w:rsid w:val="003717F7"/>
    <w:rsid w:val="00371B68"/>
    <w:rsid w:val="00371C33"/>
    <w:rsid w:val="00371CC3"/>
    <w:rsid w:val="00371F48"/>
    <w:rsid w:val="00372143"/>
    <w:rsid w:val="00372253"/>
    <w:rsid w:val="003722E1"/>
    <w:rsid w:val="00372354"/>
    <w:rsid w:val="00372361"/>
    <w:rsid w:val="003725BA"/>
    <w:rsid w:val="00372735"/>
    <w:rsid w:val="0037283E"/>
    <w:rsid w:val="0037291D"/>
    <w:rsid w:val="00372AC1"/>
    <w:rsid w:val="00372AE4"/>
    <w:rsid w:val="00372BF5"/>
    <w:rsid w:val="00372D27"/>
    <w:rsid w:val="00372D2C"/>
    <w:rsid w:val="00372E3D"/>
    <w:rsid w:val="00372E4D"/>
    <w:rsid w:val="0037305A"/>
    <w:rsid w:val="0037307E"/>
    <w:rsid w:val="00373145"/>
    <w:rsid w:val="00373149"/>
    <w:rsid w:val="0037320B"/>
    <w:rsid w:val="00373278"/>
    <w:rsid w:val="003732F6"/>
    <w:rsid w:val="003733F1"/>
    <w:rsid w:val="003734F9"/>
    <w:rsid w:val="0037363A"/>
    <w:rsid w:val="00373759"/>
    <w:rsid w:val="003737EC"/>
    <w:rsid w:val="00373874"/>
    <w:rsid w:val="00373A52"/>
    <w:rsid w:val="00373BC8"/>
    <w:rsid w:val="003743D4"/>
    <w:rsid w:val="003744EA"/>
    <w:rsid w:val="0037465E"/>
    <w:rsid w:val="003748A4"/>
    <w:rsid w:val="00374BE1"/>
    <w:rsid w:val="00374BF9"/>
    <w:rsid w:val="00374CF1"/>
    <w:rsid w:val="00374D92"/>
    <w:rsid w:val="00374DE7"/>
    <w:rsid w:val="00374F1E"/>
    <w:rsid w:val="0037524C"/>
    <w:rsid w:val="00375286"/>
    <w:rsid w:val="0037543C"/>
    <w:rsid w:val="003754C6"/>
    <w:rsid w:val="00375684"/>
    <w:rsid w:val="003759D1"/>
    <w:rsid w:val="00375C26"/>
    <w:rsid w:val="00375C50"/>
    <w:rsid w:val="00375E53"/>
    <w:rsid w:val="00375FFB"/>
    <w:rsid w:val="00376016"/>
    <w:rsid w:val="003761CF"/>
    <w:rsid w:val="003762E5"/>
    <w:rsid w:val="00376439"/>
    <w:rsid w:val="003764C8"/>
    <w:rsid w:val="00376530"/>
    <w:rsid w:val="0037668F"/>
    <w:rsid w:val="003766FE"/>
    <w:rsid w:val="00376766"/>
    <w:rsid w:val="003769CB"/>
    <w:rsid w:val="00376A38"/>
    <w:rsid w:val="00376A81"/>
    <w:rsid w:val="00376B3A"/>
    <w:rsid w:val="00376DBB"/>
    <w:rsid w:val="00376DE7"/>
    <w:rsid w:val="00376E5F"/>
    <w:rsid w:val="00376EED"/>
    <w:rsid w:val="00376FA7"/>
    <w:rsid w:val="003770FD"/>
    <w:rsid w:val="0037715D"/>
    <w:rsid w:val="00377261"/>
    <w:rsid w:val="003772E0"/>
    <w:rsid w:val="003772FF"/>
    <w:rsid w:val="00377305"/>
    <w:rsid w:val="00377323"/>
    <w:rsid w:val="0037744A"/>
    <w:rsid w:val="003775D8"/>
    <w:rsid w:val="0037787B"/>
    <w:rsid w:val="00377A41"/>
    <w:rsid w:val="00377D1A"/>
    <w:rsid w:val="00377DFD"/>
    <w:rsid w:val="00377FAB"/>
    <w:rsid w:val="00380020"/>
    <w:rsid w:val="003802DD"/>
    <w:rsid w:val="00380342"/>
    <w:rsid w:val="0038056D"/>
    <w:rsid w:val="0038056E"/>
    <w:rsid w:val="00380742"/>
    <w:rsid w:val="0038077F"/>
    <w:rsid w:val="003808EE"/>
    <w:rsid w:val="00380978"/>
    <w:rsid w:val="00380B9A"/>
    <w:rsid w:val="00380CDF"/>
    <w:rsid w:val="00380DC2"/>
    <w:rsid w:val="00380E18"/>
    <w:rsid w:val="00380EC8"/>
    <w:rsid w:val="00380FBE"/>
    <w:rsid w:val="003810DB"/>
    <w:rsid w:val="0038124F"/>
    <w:rsid w:val="003812CA"/>
    <w:rsid w:val="00381373"/>
    <w:rsid w:val="00381464"/>
    <w:rsid w:val="00381497"/>
    <w:rsid w:val="003815A2"/>
    <w:rsid w:val="003819AF"/>
    <w:rsid w:val="00381CBF"/>
    <w:rsid w:val="00381E1D"/>
    <w:rsid w:val="00381E3D"/>
    <w:rsid w:val="00382108"/>
    <w:rsid w:val="00382199"/>
    <w:rsid w:val="003821C7"/>
    <w:rsid w:val="003821F3"/>
    <w:rsid w:val="003822BE"/>
    <w:rsid w:val="0038272C"/>
    <w:rsid w:val="003829FF"/>
    <w:rsid w:val="00382A8F"/>
    <w:rsid w:val="00382B9B"/>
    <w:rsid w:val="00382BF9"/>
    <w:rsid w:val="003830EE"/>
    <w:rsid w:val="00383167"/>
    <w:rsid w:val="003832B4"/>
    <w:rsid w:val="0038338F"/>
    <w:rsid w:val="00383499"/>
    <w:rsid w:val="0038360B"/>
    <w:rsid w:val="0038372B"/>
    <w:rsid w:val="0038390C"/>
    <w:rsid w:val="00383B38"/>
    <w:rsid w:val="00383B97"/>
    <w:rsid w:val="00383BDC"/>
    <w:rsid w:val="00383C75"/>
    <w:rsid w:val="00383CCE"/>
    <w:rsid w:val="00384121"/>
    <w:rsid w:val="00384152"/>
    <w:rsid w:val="00384195"/>
    <w:rsid w:val="003841AF"/>
    <w:rsid w:val="0038432E"/>
    <w:rsid w:val="003845AC"/>
    <w:rsid w:val="003845DB"/>
    <w:rsid w:val="00384694"/>
    <w:rsid w:val="00384914"/>
    <w:rsid w:val="00384BF7"/>
    <w:rsid w:val="00384C2F"/>
    <w:rsid w:val="00384C40"/>
    <w:rsid w:val="00384D45"/>
    <w:rsid w:val="00384D49"/>
    <w:rsid w:val="00384D5C"/>
    <w:rsid w:val="00384E8D"/>
    <w:rsid w:val="00384F1C"/>
    <w:rsid w:val="0038504C"/>
    <w:rsid w:val="00385090"/>
    <w:rsid w:val="003850C9"/>
    <w:rsid w:val="003852BA"/>
    <w:rsid w:val="003852D6"/>
    <w:rsid w:val="0038542A"/>
    <w:rsid w:val="00385675"/>
    <w:rsid w:val="00385886"/>
    <w:rsid w:val="00385A9E"/>
    <w:rsid w:val="00385AE7"/>
    <w:rsid w:val="00385C1E"/>
    <w:rsid w:val="00385E94"/>
    <w:rsid w:val="00385F31"/>
    <w:rsid w:val="00386479"/>
    <w:rsid w:val="0038658B"/>
    <w:rsid w:val="003866F1"/>
    <w:rsid w:val="00386783"/>
    <w:rsid w:val="00386795"/>
    <w:rsid w:val="003867D2"/>
    <w:rsid w:val="00386978"/>
    <w:rsid w:val="00386992"/>
    <w:rsid w:val="003869AB"/>
    <w:rsid w:val="003869B0"/>
    <w:rsid w:val="00386B0B"/>
    <w:rsid w:val="00386B87"/>
    <w:rsid w:val="00386D23"/>
    <w:rsid w:val="00386D3A"/>
    <w:rsid w:val="00386EC6"/>
    <w:rsid w:val="003871A7"/>
    <w:rsid w:val="00387240"/>
    <w:rsid w:val="00387330"/>
    <w:rsid w:val="00387425"/>
    <w:rsid w:val="0038749A"/>
    <w:rsid w:val="003874CD"/>
    <w:rsid w:val="003876E7"/>
    <w:rsid w:val="00387866"/>
    <w:rsid w:val="003878EE"/>
    <w:rsid w:val="003879C4"/>
    <w:rsid w:val="00387B42"/>
    <w:rsid w:val="00387C09"/>
    <w:rsid w:val="00387D37"/>
    <w:rsid w:val="00387E56"/>
    <w:rsid w:val="00387F8A"/>
    <w:rsid w:val="00390158"/>
    <w:rsid w:val="0039047F"/>
    <w:rsid w:val="0039056E"/>
    <w:rsid w:val="0039066D"/>
    <w:rsid w:val="0039066F"/>
    <w:rsid w:val="00390851"/>
    <w:rsid w:val="003908F7"/>
    <w:rsid w:val="00390A72"/>
    <w:rsid w:val="00390CB0"/>
    <w:rsid w:val="00390D29"/>
    <w:rsid w:val="00390DBE"/>
    <w:rsid w:val="00390F7E"/>
    <w:rsid w:val="00390F99"/>
    <w:rsid w:val="00391045"/>
    <w:rsid w:val="003910E0"/>
    <w:rsid w:val="00391196"/>
    <w:rsid w:val="0039120B"/>
    <w:rsid w:val="0039130B"/>
    <w:rsid w:val="00391510"/>
    <w:rsid w:val="003915E3"/>
    <w:rsid w:val="003916A3"/>
    <w:rsid w:val="003916A8"/>
    <w:rsid w:val="0039173F"/>
    <w:rsid w:val="00391992"/>
    <w:rsid w:val="00391C94"/>
    <w:rsid w:val="00391CFC"/>
    <w:rsid w:val="00391D25"/>
    <w:rsid w:val="00391D8A"/>
    <w:rsid w:val="00391D98"/>
    <w:rsid w:val="00391EA4"/>
    <w:rsid w:val="00391ECF"/>
    <w:rsid w:val="00391FC6"/>
    <w:rsid w:val="003920F8"/>
    <w:rsid w:val="00392147"/>
    <w:rsid w:val="00392499"/>
    <w:rsid w:val="00392560"/>
    <w:rsid w:val="003925E0"/>
    <w:rsid w:val="00392664"/>
    <w:rsid w:val="0039292E"/>
    <w:rsid w:val="003929CF"/>
    <w:rsid w:val="00392A8B"/>
    <w:rsid w:val="00392B11"/>
    <w:rsid w:val="00392EB0"/>
    <w:rsid w:val="00393121"/>
    <w:rsid w:val="003933B9"/>
    <w:rsid w:val="00393487"/>
    <w:rsid w:val="0039357F"/>
    <w:rsid w:val="0039363C"/>
    <w:rsid w:val="0039376C"/>
    <w:rsid w:val="003937C2"/>
    <w:rsid w:val="00393831"/>
    <w:rsid w:val="0039397C"/>
    <w:rsid w:val="00393E20"/>
    <w:rsid w:val="00393E5D"/>
    <w:rsid w:val="00393E6D"/>
    <w:rsid w:val="00393F4C"/>
    <w:rsid w:val="0039407D"/>
    <w:rsid w:val="003940AA"/>
    <w:rsid w:val="003940E3"/>
    <w:rsid w:val="00394252"/>
    <w:rsid w:val="0039444F"/>
    <w:rsid w:val="00394564"/>
    <w:rsid w:val="003947DF"/>
    <w:rsid w:val="003948AF"/>
    <w:rsid w:val="00394982"/>
    <w:rsid w:val="0039498F"/>
    <w:rsid w:val="00394ADD"/>
    <w:rsid w:val="00394F97"/>
    <w:rsid w:val="00394FCB"/>
    <w:rsid w:val="0039519C"/>
    <w:rsid w:val="003951FB"/>
    <w:rsid w:val="00395365"/>
    <w:rsid w:val="00395371"/>
    <w:rsid w:val="00395558"/>
    <w:rsid w:val="00395B4B"/>
    <w:rsid w:val="00395C08"/>
    <w:rsid w:val="0039611D"/>
    <w:rsid w:val="00396176"/>
    <w:rsid w:val="003963FB"/>
    <w:rsid w:val="0039663E"/>
    <w:rsid w:val="00396681"/>
    <w:rsid w:val="00396A50"/>
    <w:rsid w:val="00396C13"/>
    <w:rsid w:val="00396C99"/>
    <w:rsid w:val="00396CA3"/>
    <w:rsid w:val="00396D73"/>
    <w:rsid w:val="00396EEE"/>
    <w:rsid w:val="00396FF3"/>
    <w:rsid w:val="00397298"/>
    <w:rsid w:val="003972B4"/>
    <w:rsid w:val="0039737D"/>
    <w:rsid w:val="0039745D"/>
    <w:rsid w:val="00397540"/>
    <w:rsid w:val="00397591"/>
    <w:rsid w:val="003975D7"/>
    <w:rsid w:val="00397713"/>
    <w:rsid w:val="003977C2"/>
    <w:rsid w:val="00397927"/>
    <w:rsid w:val="003979CA"/>
    <w:rsid w:val="00397B0F"/>
    <w:rsid w:val="00397B61"/>
    <w:rsid w:val="00397C00"/>
    <w:rsid w:val="00397E8A"/>
    <w:rsid w:val="00397F63"/>
    <w:rsid w:val="00397FD6"/>
    <w:rsid w:val="003A02FC"/>
    <w:rsid w:val="003A0551"/>
    <w:rsid w:val="003A0663"/>
    <w:rsid w:val="003A09E7"/>
    <w:rsid w:val="003A0B9F"/>
    <w:rsid w:val="003A0C20"/>
    <w:rsid w:val="003A0C7D"/>
    <w:rsid w:val="003A0D7A"/>
    <w:rsid w:val="003A0E12"/>
    <w:rsid w:val="003A0E13"/>
    <w:rsid w:val="003A0EBE"/>
    <w:rsid w:val="003A0F30"/>
    <w:rsid w:val="003A0F81"/>
    <w:rsid w:val="003A0FDD"/>
    <w:rsid w:val="003A100C"/>
    <w:rsid w:val="003A1326"/>
    <w:rsid w:val="003A132E"/>
    <w:rsid w:val="003A17EB"/>
    <w:rsid w:val="003A18E1"/>
    <w:rsid w:val="003A1A34"/>
    <w:rsid w:val="003A1A75"/>
    <w:rsid w:val="003A1AD3"/>
    <w:rsid w:val="003A1B76"/>
    <w:rsid w:val="003A221D"/>
    <w:rsid w:val="003A2274"/>
    <w:rsid w:val="003A23DF"/>
    <w:rsid w:val="003A2418"/>
    <w:rsid w:val="003A24C3"/>
    <w:rsid w:val="003A24E2"/>
    <w:rsid w:val="003A2648"/>
    <w:rsid w:val="003A265F"/>
    <w:rsid w:val="003A26B1"/>
    <w:rsid w:val="003A2726"/>
    <w:rsid w:val="003A28BA"/>
    <w:rsid w:val="003A2983"/>
    <w:rsid w:val="003A29B5"/>
    <w:rsid w:val="003A2B17"/>
    <w:rsid w:val="003A2B5A"/>
    <w:rsid w:val="003A2D77"/>
    <w:rsid w:val="003A2EA4"/>
    <w:rsid w:val="003A2F50"/>
    <w:rsid w:val="003A308D"/>
    <w:rsid w:val="003A3151"/>
    <w:rsid w:val="003A320A"/>
    <w:rsid w:val="003A3228"/>
    <w:rsid w:val="003A32F9"/>
    <w:rsid w:val="003A335C"/>
    <w:rsid w:val="003A3529"/>
    <w:rsid w:val="003A352C"/>
    <w:rsid w:val="003A353B"/>
    <w:rsid w:val="003A3854"/>
    <w:rsid w:val="003A388C"/>
    <w:rsid w:val="003A38E3"/>
    <w:rsid w:val="003A3AB7"/>
    <w:rsid w:val="003A3C90"/>
    <w:rsid w:val="003A3CB6"/>
    <w:rsid w:val="003A3CC2"/>
    <w:rsid w:val="003A4065"/>
    <w:rsid w:val="003A40AF"/>
    <w:rsid w:val="003A41E6"/>
    <w:rsid w:val="003A4504"/>
    <w:rsid w:val="003A4522"/>
    <w:rsid w:val="003A4965"/>
    <w:rsid w:val="003A4AC0"/>
    <w:rsid w:val="003A4BB1"/>
    <w:rsid w:val="003A4D81"/>
    <w:rsid w:val="003A4FFD"/>
    <w:rsid w:val="003A5104"/>
    <w:rsid w:val="003A5105"/>
    <w:rsid w:val="003A51D1"/>
    <w:rsid w:val="003A521C"/>
    <w:rsid w:val="003A5281"/>
    <w:rsid w:val="003A578C"/>
    <w:rsid w:val="003A58FF"/>
    <w:rsid w:val="003A597E"/>
    <w:rsid w:val="003A5D33"/>
    <w:rsid w:val="003A5D90"/>
    <w:rsid w:val="003A5DF9"/>
    <w:rsid w:val="003A5E36"/>
    <w:rsid w:val="003A6046"/>
    <w:rsid w:val="003A62EA"/>
    <w:rsid w:val="003A6357"/>
    <w:rsid w:val="003A6568"/>
    <w:rsid w:val="003A656D"/>
    <w:rsid w:val="003A6596"/>
    <w:rsid w:val="003A6779"/>
    <w:rsid w:val="003A68F9"/>
    <w:rsid w:val="003A697A"/>
    <w:rsid w:val="003A6AF3"/>
    <w:rsid w:val="003A6C74"/>
    <w:rsid w:val="003A6E23"/>
    <w:rsid w:val="003A6EE1"/>
    <w:rsid w:val="003A6F99"/>
    <w:rsid w:val="003A70B7"/>
    <w:rsid w:val="003A7172"/>
    <w:rsid w:val="003A71FC"/>
    <w:rsid w:val="003A7230"/>
    <w:rsid w:val="003A729F"/>
    <w:rsid w:val="003A7311"/>
    <w:rsid w:val="003A7737"/>
    <w:rsid w:val="003A79A3"/>
    <w:rsid w:val="003A7B50"/>
    <w:rsid w:val="003A7DF6"/>
    <w:rsid w:val="003B013F"/>
    <w:rsid w:val="003B0390"/>
    <w:rsid w:val="003B046D"/>
    <w:rsid w:val="003B0656"/>
    <w:rsid w:val="003B0893"/>
    <w:rsid w:val="003B0AB6"/>
    <w:rsid w:val="003B0CA9"/>
    <w:rsid w:val="003B0CE4"/>
    <w:rsid w:val="003B0DD3"/>
    <w:rsid w:val="003B1062"/>
    <w:rsid w:val="003B1131"/>
    <w:rsid w:val="003B11E2"/>
    <w:rsid w:val="003B1223"/>
    <w:rsid w:val="003B1360"/>
    <w:rsid w:val="003B13AA"/>
    <w:rsid w:val="003B1441"/>
    <w:rsid w:val="003B149C"/>
    <w:rsid w:val="003B14D3"/>
    <w:rsid w:val="003B14F4"/>
    <w:rsid w:val="003B155C"/>
    <w:rsid w:val="003B1654"/>
    <w:rsid w:val="003B1680"/>
    <w:rsid w:val="003B16FD"/>
    <w:rsid w:val="003B17BE"/>
    <w:rsid w:val="003B18F1"/>
    <w:rsid w:val="003B1C35"/>
    <w:rsid w:val="003B1D36"/>
    <w:rsid w:val="003B1E02"/>
    <w:rsid w:val="003B1F27"/>
    <w:rsid w:val="003B1F2F"/>
    <w:rsid w:val="003B22B2"/>
    <w:rsid w:val="003B2504"/>
    <w:rsid w:val="003B25B4"/>
    <w:rsid w:val="003B2677"/>
    <w:rsid w:val="003B26A7"/>
    <w:rsid w:val="003B26B9"/>
    <w:rsid w:val="003B27F0"/>
    <w:rsid w:val="003B29D3"/>
    <w:rsid w:val="003B2A05"/>
    <w:rsid w:val="003B2ABB"/>
    <w:rsid w:val="003B2B4B"/>
    <w:rsid w:val="003B2C65"/>
    <w:rsid w:val="003B2E8B"/>
    <w:rsid w:val="003B2FB4"/>
    <w:rsid w:val="003B3092"/>
    <w:rsid w:val="003B3212"/>
    <w:rsid w:val="003B32F7"/>
    <w:rsid w:val="003B333E"/>
    <w:rsid w:val="003B355F"/>
    <w:rsid w:val="003B35A6"/>
    <w:rsid w:val="003B3678"/>
    <w:rsid w:val="003B38A5"/>
    <w:rsid w:val="003B3955"/>
    <w:rsid w:val="003B3959"/>
    <w:rsid w:val="003B395A"/>
    <w:rsid w:val="003B39CC"/>
    <w:rsid w:val="003B3BFD"/>
    <w:rsid w:val="003B3CFA"/>
    <w:rsid w:val="003B3D14"/>
    <w:rsid w:val="003B3F2E"/>
    <w:rsid w:val="003B3FB0"/>
    <w:rsid w:val="003B40EB"/>
    <w:rsid w:val="003B4141"/>
    <w:rsid w:val="003B4200"/>
    <w:rsid w:val="003B442B"/>
    <w:rsid w:val="003B4488"/>
    <w:rsid w:val="003B465E"/>
    <w:rsid w:val="003B47FE"/>
    <w:rsid w:val="003B4B63"/>
    <w:rsid w:val="003B4F72"/>
    <w:rsid w:val="003B5021"/>
    <w:rsid w:val="003B5037"/>
    <w:rsid w:val="003B518C"/>
    <w:rsid w:val="003B51C3"/>
    <w:rsid w:val="003B5205"/>
    <w:rsid w:val="003B541D"/>
    <w:rsid w:val="003B563C"/>
    <w:rsid w:val="003B586A"/>
    <w:rsid w:val="003B5AF3"/>
    <w:rsid w:val="003B5C00"/>
    <w:rsid w:val="003B5CDD"/>
    <w:rsid w:val="003B5D79"/>
    <w:rsid w:val="003B605F"/>
    <w:rsid w:val="003B6119"/>
    <w:rsid w:val="003B6299"/>
    <w:rsid w:val="003B63F2"/>
    <w:rsid w:val="003B654A"/>
    <w:rsid w:val="003B654B"/>
    <w:rsid w:val="003B65C4"/>
    <w:rsid w:val="003B6785"/>
    <w:rsid w:val="003B6889"/>
    <w:rsid w:val="003B6987"/>
    <w:rsid w:val="003B69AD"/>
    <w:rsid w:val="003B6A2B"/>
    <w:rsid w:val="003B6B74"/>
    <w:rsid w:val="003B6BC4"/>
    <w:rsid w:val="003B6BE3"/>
    <w:rsid w:val="003B6C6A"/>
    <w:rsid w:val="003B6D41"/>
    <w:rsid w:val="003B6DA3"/>
    <w:rsid w:val="003B6DC9"/>
    <w:rsid w:val="003B6E79"/>
    <w:rsid w:val="003B6F45"/>
    <w:rsid w:val="003B6FE9"/>
    <w:rsid w:val="003B7029"/>
    <w:rsid w:val="003B7099"/>
    <w:rsid w:val="003B7354"/>
    <w:rsid w:val="003B7417"/>
    <w:rsid w:val="003B76CF"/>
    <w:rsid w:val="003B777E"/>
    <w:rsid w:val="003B7B28"/>
    <w:rsid w:val="003B7D90"/>
    <w:rsid w:val="003B7D9F"/>
    <w:rsid w:val="003B7E6A"/>
    <w:rsid w:val="003B7E7B"/>
    <w:rsid w:val="003B7FF0"/>
    <w:rsid w:val="003C00DC"/>
    <w:rsid w:val="003C012C"/>
    <w:rsid w:val="003C0407"/>
    <w:rsid w:val="003C04CF"/>
    <w:rsid w:val="003C05D1"/>
    <w:rsid w:val="003C0659"/>
    <w:rsid w:val="003C0678"/>
    <w:rsid w:val="003C076B"/>
    <w:rsid w:val="003C0839"/>
    <w:rsid w:val="003C08A0"/>
    <w:rsid w:val="003C0BB0"/>
    <w:rsid w:val="003C0CCB"/>
    <w:rsid w:val="003C0DE0"/>
    <w:rsid w:val="003C0F88"/>
    <w:rsid w:val="003C11C2"/>
    <w:rsid w:val="003C11C3"/>
    <w:rsid w:val="003C125B"/>
    <w:rsid w:val="003C125E"/>
    <w:rsid w:val="003C127D"/>
    <w:rsid w:val="003C16E5"/>
    <w:rsid w:val="003C174C"/>
    <w:rsid w:val="003C18E4"/>
    <w:rsid w:val="003C194A"/>
    <w:rsid w:val="003C19C6"/>
    <w:rsid w:val="003C1B88"/>
    <w:rsid w:val="003C1CA4"/>
    <w:rsid w:val="003C1CBE"/>
    <w:rsid w:val="003C1D69"/>
    <w:rsid w:val="003C1F15"/>
    <w:rsid w:val="003C2265"/>
    <w:rsid w:val="003C22B5"/>
    <w:rsid w:val="003C25B5"/>
    <w:rsid w:val="003C2613"/>
    <w:rsid w:val="003C2844"/>
    <w:rsid w:val="003C2A5B"/>
    <w:rsid w:val="003C2BCD"/>
    <w:rsid w:val="003C2D69"/>
    <w:rsid w:val="003C2DCE"/>
    <w:rsid w:val="003C2E84"/>
    <w:rsid w:val="003C2F6B"/>
    <w:rsid w:val="003C3056"/>
    <w:rsid w:val="003C30C3"/>
    <w:rsid w:val="003C3233"/>
    <w:rsid w:val="003C3248"/>
    <w:rsid w:val="003C3265"/>
    <w:rsid w:val="003C327E"/>
    <w:rsid w:val="003C33C4"/>
    <w:rsid w:val="003C33FC"/>
    <w:rsid w:val="003C341F"/>
    <w:rsid w:val="003C3889"/>
    <w:rsid w:val="003C390B"/>
    <w:rsid w:val="003C391F"/>
    <w:rsid w:val="003C39C8"/>
    <w:rsid w:val="003C3B15"/>
    <w:rsid w:val="003C3BC1"/>
    <w:rsid w:val="003C3D9E"/>
    <w:rsid w:val="003C3FA4"/>
    <w:rsid w:val="003C4136"/>
    <w:rsid w:val="003C42B1"/>
    <w:rsid w:val="003C4427"/>
    <w:rsid w:val="003C45D7"/>
    <w:rsid w:val="003C4673"/>
    <w:rsid w:val="003C4707"/>
    <w:rsid w:val="003C4762"/>
    <w:rsid w:val="003C4BDD"/>
    <w:rsid w:val="003C4C34"/>
    <w:rsid w:val="003C4C43"/>
    <w:rsid w:val="003C4D32"/>
    <w:rsid w:val="003C4D86"/>
    <w:rsid w:val="003C4E7B"/>
    <w:rsid w:val="003C51FF"/>
    <w:rsid w:val="003C5548"/>
    <w:rsid w:val="003C5704"/>
    <w:rsid w:val="003C5886"/>
    <w:rsid w:val="003C591F"/>
    <w:rsid w:val="003C5989"/>
    <w:rsid w:val="003C5A96"/>
    <w:rsid w:val="003C5AD2"/>
    <w:rsid w:val="003C5CAB"/>
    <w:rsid w:val="003C5F88"/>
    <w:rsid w:val="003C612E"/>
    <w:rsid w:val="003C632A"/>
    <w:rsid w:val="003C63B4"/>
    <w:rsid w:val="003C641F"/>
    <w:rsid w:val="003C65EB"/>
    <w:rsid w:val="003C6608"/>
    <w:rsid w:val="003C6797"/>
    <w:rsid w:val="003C67E0"/>
    <w:rsid w:val="003C6892"/>
    <w:rsid w:val="003C68E3"/>
    <w:rsid w:val="003C6929"/>
    <w:rsid w:val="003C6C7C"/>
    <w:rsid w:val="003C6CD1"/>
    <w:rsid w:val="003C6D3F"/>
    <w:rsid w:val="003C6DBC"/>
    <w:rsid w:val="003C6F7E"/>
    <w:rsid w:val="003C72D3"/>
    <w:rsid w:val="003C7396"/>
    <w:rsid w:val="003C73BF"/>
    <w:rsid w:val="003C75D8"/>
    <w:rsid w:val="003C762B"/>
    <w:rsid w:val="003C7647"/>
    <w:rsid w:val="003C7795"/>
    <w:rsid w:val="003C7B97"/>
    <w:rsid w:val="003C7D98"/>
    <w:rsid w:val="003C7F5F"/>
    <w:rsid w:val="003D028C"/>
    <w:rsid w:val="003D0303"/>
    <w:rsid w:val="003D030D"/>
    <w:rsid w:val="003D0518"/>
    <w:rsid w:val="003D0519"/>
    <w:rsid w:val="003D0570"/>
    <w:rsid w:val="003D0750"/>
    <w:rsid w:val="003D07EB"/>
    <w:rsid w:val="003D095A"/>
    <w:rsid w:val="003D0A71"/>
    <w:rsid w:val="003D0B7E"/>
    <w:rsid w:val="003D0BA5"/>
    <w:rsid w:val="003D0D2C"/>
    <w:rsid w:val="003D0E27"/>
    <w:rsid w:val="003D0E85"/>
    <w:rsid w:val="003D0F08"/>
    <w:rsid w:val="003D100B"/>
    <w:rsid w:val="003D1071"/>
    <w:rsid w:val="003D1095"/>
    <w:rsid w:val="003D144F"/>
    <w:rsid w:val="003D1919"/>
    <w:rsid w:val="003D19BB"/>
    <w:rsid w:val="003D1A29"/>
    <w:rsid w:val="003D1A74"/>
    <w:rsid w:val="003D1AB4"/>
    <w:rsid w:val="003D1AEC"/>
    <w:rsid w:val="003D1BB2"/>
    <w:rsid w:val="003D1DDD"/>
    <w:rsid w:val="003D2069"/>
    <w:rsid w:val="003D2082"/>
    <w:rsid w:val="003D2083"/>
    <w:rsid w:val="003D2199"/>
    <w:rsid w:val="003D22A2"/>
    <w:rsid w:val="003D249D"/>
    <w:rsid w:val="003D25C5"/>
    <w:rsid w:val="003D25D3"/>
    <w:rsid w:val="003D2672"/>
    <w:rsid w:val="003D26D6"/>
    <w:rsid w:val="003D283D"/>
    <w:rsid w:val="003D2BA1"/>
    <w:rsid w:val="003D2C23"/>
    <w:rsid w:val="003D2CF5"/>
    <w:rsid w:val="003D3070"/>
    <w:rsid w:val="003D3101"/>
    <w:rsid w:val="003D31CB"/>
    <w:rsid w:val="003D3308"/>
    <w:rsid w:val="003D3324"/>
    <w:rsid w:val="003D391E"/>
    <w:rsid w:val="003D395B"/>
    <w:rsid w:val="003D3AE0"/>
    <w:rsid w:val="003D3BE8"/>
    <w:rsid w:val="003D3E1F"/>
    <w:rsid w:val="003D3EDB"/>
    <w:rsid w:val="003D41B0"/>
    <w:rsid w:val="003D4480"/>
    <w:rsid w:val="003D4509"/>
    <w:rsid w:val="003D4C93"/>
    <w:rsid w:val="003D4F2D"/>
    <w:rsid w:val="003D4FB1"/>
    <w:rsid w:val="003D4FFC"/>
    <w:rsid w:val="003D5158"/>
    <w:rsid w:val="003D52A1"/>
    <w:rsid w:val="003D5446"/>
    <w:rsid w:val="003D56B5"/>
    <w:rsid w:val="003D57FB"/>
    <w:rsid w:val="003D5826"/>
    <w:rsid w:val="003D58D7"/>
    <w:rsid w:val="003D5B12"/>
    <w:rsid w:val="003D5B6D"/>
    <w:rsid w:val="003D5D36"/>
    <w:rsid w:val="003D5D55"/>
    <w:rsid w:val="003D5E50"/>
    <w:rsid w:val="003D62EE"/>
    <w:rsid w:val="003D6533"/>
    <w:rsid w:val="003D6594"/>
    <w:rsid w:val="003D664A"/>
    <w:rsid w:val="003D679E"/>
    <w:rsid w:val="003D68D1"/>
    <w:rsid w:val="003D6926"/>
    <w:rsid w:val="003D69D6"/>
    <w:rsid w:val="003D6A4C"/>
    <w:rsid w:val="003D6A91"/>
    <w:rsid w:val="003D6AF5"/>
    <w:rsid w:val="003D6C57"/>
    <w:rsid w:val="003D7386"/>
    <w:rsid w:val="003D7498"/>
    <w:rsid w:val="003D7559"/>
    <w:rsid w:val="003D7570"/>
    <w:rsid w:val="003D75C1"/>
    <w:rsid w:val="003D762B"/>
    <w:rsid w:val="003D7813"/>
    <w:rsid w:val="003D7815"/>
    <w:rsid w:val="003D7839"/>
    <w:rsid w:val="003D785B"/>
    <w:rsid w:val="003D79F2"/>
    <w:rsid w:val="003D7BA2"/>
    <w:rsid w:val="003D7BE5"/>
    <w:rsid w:val="003D7D8F"/>
    <w:rsid w:val="003D7F7A"/>
    <w:rsid w:val="003E021A"/>
    <w:rsid w:val="003E045D"/>
    <w:rsid w:val="003E054D"/>
    <w:rsid w:val="003E068C"/>
    <w:rsid w:val="003E06E3"/>
    <w:rsid w:val="003E07D9"/>
    <w:rsid w:val="003E088A"/>
    <w:rsid w:val="003E09CB"/>
    <w:rsid w:val="003E0B28"/>
    <w:rsid w:val="003E0CD8"/>
    <w:rsid w:val="003E0F57"/>
    <w:rsid w:val="003E0FCE"/>
    <w:rsid w:val="003E1213"/>
    <w:rsid w:val="003E1275"/>
    <w:rsid w:val="003E15FC"/>
    <w:rsid w:val="003E16AF"/>
    <w:rsid w:val="003E1AA3"/>
    <w:rsid w:val="003E1EA1"/>
    <w:rsid w:val="003E1F58"/>
    <w:rsid w:val="003E21B1"/>
    <w:rsid w:val="003E234A"/>
    <w:rsid w:val="003E23C8"/>
    <w:rsid w:val="003E241B"/>
    <w:rsid w:val="003E2583"/>
    <w:rsid w:val="003E25BD"/>
    <w:rsid w:val="003E2747"/>
    <w:rsid w:val="003E2762"/>
    <w:rsid w:val="003E28C8"/>
    <w:rsid w:val="003E28FA"/>
    <w:rsid w:val="003E2999"/>
    <w:rsid w:val="003E2ACC"/>
    <w:rsid w:val="003E2B93"/>
    <w:rsid w:val="003E2BC3"/>
    <w:rsid w:val="003E2BDB"/>
    <w:rsid w:val="003E2C41"/>
    <w:rsid w:val="003E2C83"/>
    <w:rsid w:val="003E30C9"/>
    <w:rsid w:val="003E30E1"/>
    <w:rsid w:val="003E3218"/>
    <w:rsid w:val="003E327C"/>
    <w:rsid w:val="003E34BB"/>
    <w:rsid w:val="003E3796"/>
    <w:rsid w:val="003E387D"/>
    <w:rsid w:val="003E3D32"/>
    <w:rsid w:val="003E4100"/>
    <w:rsid w:val="003E4146"/>
    <w:rsid w:val="003E41EF"/>
    <w:rsid w:val="003E41F6"/>
    <w:rsid w:val="003E422F"/>
    <w:rsid w:val="003E42C8"/>
    <w:rsid w:val="003E431B"/>
    <w:rsid w:val="003E4423"/>
    <w:rsid w:val="003E44AA"/>
    <w:rsid w:val="003E44B3"/>
    <w:rsid w:val="003E45AC"/>
    <w:rsid w:val="003E488D"/>
    <w:rsid w:val="003E48F9"/>
    <w:rsid w:val="003E4C00"/>
    <w:rsid w:val="003E4FEB"/>
    <w:rsid w:val="003E50E0"/>
    <w:rsid w:val="003E5126"/>
    <w:rsid w:val="003E5174"/>
    <w:rsid w:val="003E51BF"/>
    <w:rsid w:val="003E52C8"/>
    <w:rsid w:val="003E52F8"/>
    <w:rsid w:val="003E534D"/>
    <w:rsid w:val="003E5457"/>
    <w:rsid w:val="003E550C"/>
    <w:rsid w:val="003E55CF"/>
    <w:rsid w:val="003E570D"/>
    <w:rsid w:val="003E584B"/>
    <w:rsid w:val="003E5A62"/>
    <w:rsid w:val="003E5AD5"/>
    <w:rsid w:val="003E5C6F"/>
    <w:rsid w:val="003E5CC1"/>
    <w:rsid w:val="003E5DE0"/>
    <w:rsid w:val="003E6001"/>
    <w:rsid w:val="003E60AA"/>
    <w:rsid w:val="003E6309"/>
    <w:rsid w:val="003E6320"/>
    <w:rsid w:val="003E6683"/>
    <w:rsid w:val="003E6764"/>
    <w:rsid w:val="003E6855"/>
    <w:rsid w:val="003E6A28"/>
    <w:rsid w:val="003E6B16"/>
    <w:rsid w:val="003E6CCF"/>
    <w:rsid w:val="003E6DBD"/>
    <w:rsid w:val="003E6F14"/>
    <w:rsid w:val="003E704F"/>
    <w:rsid w:val="003E7082"/>
    <w:rsid w:val="003E71A0"/>
    <w:rsid w:val="003E7223"/>
    <w:rsid w:val="003E7324"/>
    <w:rsid w:val="003E7334"/>
    <w:rsid w:val="003E73DD"/>
    <w:rsid w:val="003E74B2"/>
    <w:rsid w:val="003E74BE"/>
    <w:rsid w:val="003E75F2"/>
    <w:rsid w:val="003E76B8"/>
    <w:rsid w:val="003E78B4"/>
    <w:rsid w:val="003E79E5"/>
    <w:rsid w:val="003E7A07"/>
    <w:rsid w:val="003E7B99"/>
    <w:rsid w:val="003E7D29"/>
    <w:rsid w:val="003E7E1F"/>
    <w:rsid w:val="003F002F"/>
    <w:rsid w:val="003F0274"/>
    <w:rsid w:val="003F0377"/>
    <w:rsid w:val="003F0565"/>
    <w:rsid w:val="003F06B8"/>
    <w:rsid w:val="003F08AB"/>
    <w:rsid w:val="003F0959"/>
    <w:rsid w:val="003F0CE7"/>
    <w:rsid w:val="003F0D0B"/>
    <w:rsid w:val="003F1017"/>
    <w:rsid w:val="003F1241"/>
    <w:rsid w:val="003F12DA"/>
    <w:rsid w:val="003F12FF"/>
    <w:rsid w:val="003F1490"/>
    <w:rsid w:val="003F15DB"/>
    <w:rsid w:val="003F15DE"/>
    <w:rsid w:val="003F1618"/>
    <w:rsid w:val="003F16C8"/>
    <w:rsid w:val="003F16DC"/>
    <w:rsid w:val="003F170F"/>
    <w:rsid w:val="003F195E"/>
    <w:rsid w:val="003F1AD8"/>
    <w:rsid w:val="003F1BBC"/>
    <w:rsid w:val="003F1CA3"/>
    <w:rsid w:val="003F1F85"/>
    <w:rsid w:val="003F20E5"/>
    <w:rsid w:val="003F21CC"/>
    <w:rsid w:val="003F243F"/>
    <w:rsid w:val="003F24CD"/>
    <w:rsid w:val="003F24EE"/>
    <w:rsid w:val="003F2598"/>
    <w:rsid w:val="003F2679"/>
    <w:rsid w:val="003F269E"/>
    <w:rsid w:val="003F27FA"/>
    <w:rsid w:val="003F2896"/>
    <w:rsid w:val="003F2B7F"/>
    <w:rsid w:val="003F2DDD"/>
    <w:rsid w:val="003F2EAF"/>
    <w:rsid w:val="003F2EF7"/>
    <w:rsid w:val="003F3081"/>
    <w:rsid w:val="003F3126"/>
    <w:rsid w:val="003F3180"/>
    <w:rsid w:val="003F32D3"/>
    <w:rsid w:val="003F332F"/>
    <w:rsid w:val="003F3462"/>
    <w:rsid w:val="003F350D"/>
    <w:rsid w:val="003F3574"/>
    <w:rsid w:val="003F358F"/>
    <w:rsid w:val="003F359D"/>
    <w:rsid w:val="003F3881"/>
    <w:rsid w:val="003F39B4"/>
    <w:rsid w:val="003F3B8A"/>
    <w:rsid w:val="003F3BB0"/>
    <w:rsid w:val="003F3DE1"/>
    <w:rsid w:val="003F3E29"/>
    <w:rsid w:val="003F4027"/>
    <w:rsid w:val="003F4040"/>
    <w:rsid w:val="003F4157"/>
    <w:rsid w:val="003F4271"/>
    <w:rsid w:val="003F430F"/>
    <w:rsid w:val="003F483F"/>
    <w:rsid w:val="003F48AE"/>
    <w:rsid w:val="003F48B4"/>
    <w:rsid w:val="003F4CC1"/>
    <w:rsid w:val="003F4CE5"/>
    <w:rsid w:val="003F4E57"/>
    <w:rsid w:val="003F4EAC"/>
    <w:rsid w:val="003F4EC8"/>
    <w:rsid w:val="003F4F5E"/>
    <w:rsid w:val="003F50C1"/>
    <w:rsid w:val="003F538A"/>
    <w:rsid w:val="003F54AD"/>
    <w:rsid w:val="003F55A3"/>
    <w:rsid w:val="003F55F7"/>
    <w:rsid w:val="003F578F"/>
    <w:rsid w:val="003F57F2"/>
    <w:rsid w:val="003F59D9"/>
    <w:rsid w:val="003F5BA5"/>
    <w:rsid w:val="003F5C5A"/>
    <w:rsid w:val="003F5CF7"/>
    <w:rsid w:val="003F5E7F"/>
    <w:rsid w:val="003F5F85"/>
    <w:rsid w:val="003F5FB6"/>
    <w:rsid w:val="003F600B"/>
    <w:rsid w:val="003F618B"/>
    <w:rsid w:val="003F62CC"/>
    <w:rsid w:val="003F6524"/>
    <w:rsid w:val="003F653A"/>
    <w:rsid w:val="003F65CD"/>
    <w:rsid w:val="003F6864"/>
    <w:rsid w:val="003F6AAF"/>
    <w:rsid w:val="003F6B69"/>
    <w:rsid w:val="003F6C1D"/>
    <w:rsid w:val="003F6C84"/>
    <w:rsid w:val="003F6D1A"/>
    <w:rsid w:val="003F6F2A"/>
    <w:rsid w:val="003F6F57"/>
    <w:rsid w:val="003F70CF"/>
    <w:rsid w:val="003F70DE"/>
    <w:rsid w:val="003F720D"/>
    <w:rsid w:val="003F722B"/>
    <w:rsid w:val="003F72C8"/>
    <w:rsid w:val="003F7354"/>
    <w:rsid w:val="003F7397"/>
    <w:rsid w:val="003F74DB"/>
    <w:rsid w:val="003F76DA"/>
    <w:rsid w:val="003F7781"/>
    <w:rsid w:val="003F77B8"/>
    <w:rsid w:val="003F7898"/>
    <w:rsid w:val="003F78CC"/>
    <w:rsid w:val="003F7AD1"/>
    <w:rsid w:val="003F7C6D"/>
    <w:rsid w:val="003F7DFD"/>
    <w:rsid w:val="003F7E0D"/>
    <w:rsid w:val="003F7F00"/>
    <w:rsid w:val="00400079"/>
    <w:rsid w:val="0040024F"/>
    <w:rsid w:val="004003A7"/>
    <w:rsid w:val="00400413"/>
    <w:rsid w:val="00400485"/>
    <w:rsid w:val="004004B6"/>
    <w:rsid w:val="004005ED"/>
    <w:rsid w:val="00400676"/>
    <w:rsid w:val="004006AA"/>
    <w:rsid w:val="0040088D"/>
    <w:rsid w:val="0040090B"/>
    <w:rsid w:val="004009E3"/>
    <w:rsid w:val="004009F5"/>
    <w:rsid w:val="00400A4A"/>
    <w:rsid w:val="00400AA5"/>
    <w:rsid w:val="00400B8D"/>
    <w:rsid w:val="00400C9E"/>
    <w:rsid w:val="00400E16"/>
    <w:rsid w:val="00400F1E"/>
    <w:rsid w:val="00400F6B"/>
    <w:rsid w:val="00401219"/>
    <w:rsid w:val="00401247"/>
    <w:rsid w:val="004012E8"/>
    <w:rsid w:val="004013DD"/>
    <w:rsid w:val="004013DE"/>
    <w:rsid w:val="0040140F"/>
    <w:rsid w:val="0040149C"/>
    <w:rsid w:val="004015DC"/>
    <w:rsid w:val="00401974"/>
    <w:rsid w:val="004019A9"/>
    <w:rsid w:val="004019B3"/>
    <w:rsid w:val="00401B0C"/>
    <w:rsid w:val="00401C29"/>
    <w:rsid w:val="00401C2F"/>
    <w:rsid w:val="00401D06"/>
    <w:rsid w:val="00401ED5"/>
    <w:rsid w:val="00401EDF"/>
    <w:rsid w:val="00401FFB"/>
    <w:rsid w:val="004020A0"/>
    <w:rsid w:val="0040229D"/>
    <w:rsid w:val="004022CF"/>
    <w:rsid w:val="004023FD"/>
    <w:rsid w:val="0040246A"/>
    <w:rsid w:val="0040255C"/>
    <w:rsid w:val="0040278A"/>
    <w:rsid w:val="0040290D"/>
    <w:rsid w:val="0040298B"/>
    <w:rsid w:val="00402A46"/>
    <w:rsid w:val="00402B9E"/>
    <w:rsid w:val="00402BF7"/>
    <w:rsid w:val="00402FFC"/>
    <w:rsid w:val="004031FA"/>
    <w:rsid w:val="00403288"/>
    <w:rsid w:val="0040355D"/>
    <w:rsid w:val="004036EF"/>
    <w:rsid w:val="00403754"/>
    <w:rsid w:val="00403BFD"/>
    <w:rsid w:val="00403C3C"/>
    <w:rsid w:val="00403F67"/>
    <w:rsid w:val="00403FD9"/>
    <w:rsid w:val="0040420D"/>
    <w:rsid w:val="0040433D"/>
    <w:rsid w:val="004044BD"/>
    <w:rsid w:val="004045EE"/>
    <w:rsid w:val="004047F8"/>
    <w:rsid w:val="00404ABE"/>
    <w:rsid w:val="00404D5E"/>
    <w:rsid w:val="00404DBD"/>
    <w:rsid w:val="00404F96"/>
    <w:rsid w:val="004051CD"/>
    <w:rsid w:val="0040531D"/>
    <w:rsid w:val="0040543A"/>
    <w:rsid w:val="00405450"/>
    <w:rsid w:val="004056D0"/>
    <w:rsid w:val="004058C6"/>
    <w:rsid w:val="00405924"/>
    <w:rsid w:val="0040592F"/>
    <w:rsid w:val="00405A69"/>
    <w:rsid w:val="00405BB4"/>
    <w:rsid w:val="00405CCB"/>
    <w:rsid w:val="00406031"/>
    <w:rsid w:val="004062AB"/>
    <w:rsid w:val="004064E6"/>
    <w:rsid w:val="0040650E"/>
    <w:rsid w:val="00406575"/>
    <w:rsid w:val="00406B07"/>
    <w:rsid w:val="00406BB3"/>
    <w:rsid w:val="00406C73"/>
    <w:rsid w:val="00406C9D"/>
    <w:rsid w:val="00406F5D"/>
    <w:rsid w:val="00407166"/>
    <w:rsid w:val="004072A4"/>
    <w:rsid w:val="004072A6"/>
    <w:rsid w:val="004073AC"/>
    <w:rsid w:val="004079ED"/>
    <w:rsid w:val="00407A8A"/>
    <w:rsid w:val="00407B28"/>
    <w:rsid w:val="00407B85"/>
    <w:rsid w:val="00407CD7"/>
    <w:rsid w:val="00407D3B"/>
    <w:rsid w:val="00407E44"/>
    <w:rsid w:val="00407E50"/>
    <w:rsid w:val="00407E7E"/>
    <w:rsid w:val="00410048"/>
    <w:rsid w:val="0041009D"/>
    <w:rsid w:val="004100B4"/>
    <w:rsid w:val="004100DC"/>
    <w:rsid w:val="0041028D"/>
    <w:rsid w:val="00410354"/>
    <w:rsid w:val="00410358"/>
    <w:rsid w:val="004103CA"/>
    <w:rsid w:val="004107EC"/>
    <w:rsid w:val="00410845"/>
    <w:rsid w:val="00410C42"/>
    <w:rsid w:val="00410D7F"/>
    <w:rsid w:val="00410E4E"/>
    <w:rsid w:val="00410FF2"/>
    <w:rsid w:val="004112A3"/>
    <w:rsid w:val="00411354"/>
    <w:rsid w:val="0041155E"/>
    <w:rsid w:val="004118BC"/>
    <w:rsid w:val="004119DE"/>
    <w:rsid w:val="00411C1A"/>
    <w:rsid w:val="00411C75"/>
    <w:rsid w:val="00411C82"/>
    <w:rsid w:val="00412178"/>
    <w:rsid w:val="0041221A"/>
    <w:rsid w:val="004123B4"/>
    <w:rsid w:val="0041241B"/>
    <w:rsid w:val="004124A2"/>
    <w:rsid w:val="004124BC"/>
    <w:rsid w:val="004125F2"/>
    <w:rsid w:val="004126D6"/>
    <w:rsid w:val="0041271D"/>
    <w:rsid w:val="004128AE"/>
    <w:rsid w:val="004128CF"/>
    <w:rsid w:val="0041299D"/>
    <w:rsid w:val="00412EB7"/>
    <w:rsid w:val="004130A8"/>
    <w:rsid w:val="004134D2"/>
    <w:rsid w:val="00413625"/>
    <w:rsid w:val="00413809"/>
    <w:rsid w:val="0041386F"/>
    <w:rsid w:val="00413945"/>
    <w:rsid w:val="00413AAA"/>
    <w:rsid w:val="00413B7E"/>
    <w:rsid w:val="00413D1F"/>
    <w:rsid w:val="00413DD2"/>
    <w:rsid w:val="00414026"/>
    <w:rsid w:val="00414098"/>
    <w:rsid w:val="004141E3"/>
    <w:rsid w:val="00414287"/>
    <w:rsid w:val="00414375"/>
    <w:rsid w:val="004144D0"/>
    <w:rsid w:val="00414642"/>
    <w:rsid w:val="004147A7"/>
    <w:rsid w:val="00414AF5"/>
    <w:rsid w:val="00414D49"/>
    <w:rsid w:val="00414D87"/>
    <w:rsid w:val="0041503A"/>
    <w:rsid w:val="00415099"/>
    <w:rsid w:val="0041517A"/>
    <w:rsid w:val="004152D6"/>
    <w:rsid w:val="004153E5"/>
    <w:rsid w:val="004154C7"/>
    <w:rsid w:val="00415554"/>
    <w:rsid w:val="004155B5"/>
    <w:rsid w:val="0041574A"/>
    <w:rsid w:val="00415977"/>
    <w:rsid w:val="004159D5"/>
    <w:rsid w:val="00415A95"/>
    <w:rsid w:val="00415B3E"/>
    <w:rsid w:val="00415BA1"/>
    <w:rsid w:val="00415DDE"/>
    <w:rsid w:val="00415E04"/>
    <w:rsid w:val="00415E37"/>
    <w:rsid w:val="00415E43"/>
    <w:rsid w:val="00416039"/>
    <w:rsid w:val="00416105"/>
    <w:rsid w:val="0041618D"/>
    <w:rsid w:val="004161AA"/>
    <w:rsid w:val="00416238"/>
    <w:rsid w:val="004163B8"/>
    <w:rsid w:val="0041647B"/>
    <w:rsid w:val="00416578"/>
    <w:rsid w:val="0041661A"/>
    <w:rsid w:val="00416661"/>
    <w:rsid w:val="004167F5"/>
    <w:rsid w:val="00416875"/>
    <w:rsid w:val="00416943"/>
    <w:rsid w:val="0041695C"/>
    <w:rsid w:val="00416982"/>
    <w:rsid w:val="00416BB4"/>
    <w:rsid w:val="00416E0E"/>
    <w:rsid w:val="00416F5C"/>
    <w:rsid w:val="00416FA4"/>
    <w:rsid w:val="0041712B"/>
    <w:rsid w:val="00417134"/>
    <w:rsid w:val="00417208"/>
    <w:rsid w:val="0041767A"/>
    <w:rsid w:val="0041777D"/>
    <w:rsid w:val="00417931"/>
    <w:rsid w:val="00417A4D"/>
    <w:rsid w:val="00417B54"/>
    <w:rsid w:val="00417BC5"/>
    <w:rsid w:val="00417CDA"/>
    <w:rsid w:val="00417D09"/>
    <w:rsid w:val="00417D60"/>
    <w:rsid w:val="00417F73"/>
    <w:rsid w:val="004200AA"/>
    <w:rsid w:val="00420157"/>
    <w:rsid w:val="004201AF"/>
    <w:rsid w:val="0042038B"/>
    <w:rsid w:val="004203AA"/>
    <w:rsid w:val="00420432"/>
    <w:rsid w:val="004204B3"/>
    <w:rsid w:val="0042054D"/>
    <w:rsid w:val="0042076E"/>
    <w:rsid w:val="00420933"/>
    <w:rsid w:val="00420AD0"/>
    <w:rsid w:val="00420D8B"/>
    <w:rsid w:val="00420E4B"/>
    <w:rsid w:val="00420F57"/>
    <w:rsid w:val="00421152"/>
    <w:rsid w:val="00421185"/>
    <w:rsid w:val="004211AC"/>
    <w:rsid w:val="0042120E"/>
    <w:rsid w:val="00421280"/>
    <w:rsid w:val="004213FC"/>
    <w:rsid w:val="004214C4"/>
    <w:rsid w:val="00421563"/>
    <w:rsid w:val="0042167E"/>
    <w:rsid w:val="00421746"/>
    <w:rsid w:val="00421837"/>
    <w:rsid w:val="00421961"/>
    <w:rsid w:val="00421AD8"/>
    <w:rsid w:val="00421BD3"/>
    <w:rsid w:val="00421C75"/>
    <w:rsid w:val="0042210D"/>
    <w:rsid w:val="00422282"/>
    <w:rsid w:val="00422314"/>
    <w:rsid w:val="00422505"/>
    <w:rsid w:val="004225A0"/>
    <w:rsid w:val="004225ED"/>
    <w:rsid w:val="00422733"/>
    <w:rsid w:val="004227D3"/>
    <w:rsid w:val="004227E2"/>
    <w:rsid w:val="00422DA1"/>
    <w:rsid w:val="00422DEF"/>
    <w:rsid w:val="00422E79"/>
    <w:rsid w:val="00422EAA"/>
    <w:rsid w:val="00422FA1"/>
    <w:rsid w:val="00423015"/>
    <w:rsid w:val="0042328D"/>
    <w:rsid w:val="004234C0"/>
    <w:rsid w:val="004235C5"/>
    <w:rsid w:val="0042360D"/>
    <w:rsid w:val="00423887"/>
    <w:rsid w:val="004238B1"/>
    <w:rsid w:val="00423A81"/>
    <w:rsid w:val="00423A91"/>
    <w:rsid w:val="00423B35"/>
    <w:rsid w:val="00423BB1"/>
    <w:rsid w:val="00423C0A"/>
    <w:rsid w:val="00423CCD"/>
    <w:rsid w:val="00423E04"/>
    <w:rsid w:val="00423FB8"/>
    <w:rsid w:val="004243D6"/>
    <w:rsid w:val="004244BC"/>
    <w:rsid w:val="0042458C"/>
    <w:rsid w:val="0042468B"/>
    <w:rsid w:val="00424715"/>
    <w:rsid w:val="0042495F"/>
    <w:rsid w:val="00424A87"/>
    <w:rsid w:val="00424EB0"/>
    <w:rsid w:val="00425124"/>
    <w:rsid w:val="0042514C"/>
    <w:rsid w:val="0042524B"/>
    <w:rsid w:val="0042536B"/>
    <w:rsid w:val="004256C3"/>
    <w:rsid w:val="00425832"/>
    <w:rsid w:val="00425A68"/>
    <w:rsid w:val="00425CAE"/>
    <w:rsid w:val="00425EC5"/>
    <w:rsid w:val="00425ECC"/>
    <w:rsid w:val="00425F67"/>
    <w:rsid w:val="00425FF2"/>
    <w:rsid w:val="004260E8"/>
    <w:rsid w:val="004266A4"/>
    <w:rsid w:val="00426725"/>
    <w:rsid w:val="0042681A"/>
    <w:rsid w:val="00426826"/>
    <w:rsid w:val="00426AFF"/>
    <w:rsid w:val="00426B74"/>
    <w:rsid w:val="00426DE4"/>
    <w:rsid w:val="00426E04"/>
    <w:rsid w:val="00426E36"/>
    <w:rsid w:val="00427146"/>
    <w:rsid w:val="0042718A"/>
    <w:rsid w:val="00427372"/>
    <w:rsid w:val="0042743C"/>
    <w:rsid w:val="0042761F"/>
    <w:rsid w:val="004277B7"/>
    <w:rsid w:val="00427B74"/>
    <w:rsid w:val="00427C24"/>
    <w:rsid w:val="00427CCB"/>
    <w:rsid w:val="00427E4F"/>
    <w:rsid w:val="00427FE3"/>
    <w:rsid w:val="00430040"/>
    <w:rsid w:val="00430187"/>
    <w:rsid w:val="00430268"/>
    <w:rsid w:val="004302BD"/>
    <w:rsid w:val="0043035A"/>
    <w:rsid w:val="004305B0"/>
    <w:rsid w:val="00430981"/>
    <w:rsid w:val="00430BAF"/>
    <w:rsid w:val="0043115F"/>
    <w:rsid w:val="004312E3"/>
    <w:rsid w:val="00431488"/>
    <w:rsid w:val="00431862"/>
    <w:rsid w:val="004318EE"/>
    <w:rsid w:val="00431AA2"/>
    <w:rsid w:val="00431BC3"/>
    <w:rsid w:val="00431BD3"/>
    <w:rsid w:val="00431C2D"/>
    <w:rsid w:val="00431D02"/>
    <w:rsid w:val="00431DCF"/>
    <w:rsid w:val="00431E1D"/>
    <w:rsid w:val="00431E3B"/>
    <w:rsid w:val="004320CA"/>
    <w:rsid w:val="004323B1"/>
    <w:rsid w:val="0043263D"/>
    <w:rsid w:val="004327D6"/>
    <w:rsid w:val="00432809"/>
    <w:rsid w:val="00432930"/>
    <w:rsid w:val="00432CDB"/>
    <w:rsid w:val="00432DEC"/>
    <w:rsid w:val="00432FF3"/>
    <w:rsid w:val="0043316C"/>
    <w:rsid w:val="0043335E"/>
    <w:rsid w:val="004334D0"/>
    <w:rsid w:val="004335EC"/>
    <w:rsid w:val="00433744"/>
    <w:rsid w:val="00433787"/>
    <w:rsid w:val="0043394A"/>
    <w:rsid w:val="00433A25"/>
    <w:rsid w:val="00433C5E"/>
    <w:rsid w:val="00433CC7"/>
    <w:rsid w:val="00433D9F"/>
    <w:rsid w:val="00433E8F"/>
    <w:rsid w:val="00433FBD"/>
    <w:rsid w:val="0043422E"/>
    <w:rsid w:val="00434335"/>
    <w:rsid w:val="004344F0"/>
    <w:rsid w:val="00434552"/>
    <w:rsid w:val="004347CC"/>
    <w:rsid w:val="004347DE"/>
    <w:rsid w:val="004349C2"/>
    <w:rsid w:val="004349EC"/>
    <w:rsid w:val="00434A7E"/>
    <w:rsid w:val="00434ABB"/>
    <w:rsid w:val="00434AED"/>
    <w:rsid w:val="00434B48"/>
    <w:rsid w:val="00434EE0"/>
    <w:rsid w:val="00434F4D"/>
    <w:rsid w:val="00435003"/>
    <w:rsid w:val="004350F3"/>
    <w:rsid w:val="00435147"/>
    <w:rsid w:val="004351E0"/>
    <w:rsid w:val="00435309"/>
    <w:rsid w:val="0043541D"/>
    <w:rsid w:val="00435669"/>
    <w:rsid w:val="0043569A"/>
    <w:rsid w:val="004358B3"/>
    <w:rsid w:val="00435985"/>
    <w:rsid w:val="00435AF7"/>
    <w:rsid w:val="00435BAF"/>
    <w:rsid w:val="00435BE4"/>
    <w:rsid w:val="00435DA3"/>
    <w:rsid w:val="00435E00"/>
    <w:rsid w:val="00435E55"/>
    <w:rsid w:val="0043605F"/>
    <w:rsid w:val="004361D8"/>
    <w:rsid w:val="004361DA"/>
    <w:rsid w:val="0043630A"/>
    <w:rsid w:val="004365FC"/>
    <w:rsid w:val="0043665A"/>
    <w:rsid w:val="004366DD"/>
    <w:rsid w:val="004369D5"/>
    <w:rsid w:val="00436A11"/>
    <w:rsid w:val="00436CE5"/>
    <w:rsid w:val="00436E35"/>
    <w:rsid w:val="00436E89"/>
    <w:rsid w:val="004370D7"/>
    <w:rsid w:val="00437478"/>
    <w:rsid w:val="004374DB"/>
    <w:rsid w:val="004374E2"/>
    <w:rsid w:val="0043756E"/>
    <w:rsid w:val="004377BE"/>
    <w:rsid w:val="00437CEC"/>
    <w:rsid w:val="00437D0F"/>
    <w:rsid w:val="00437EE0"/>
    <w:rsid w:val="00437F27"/>
    <w:rsid w:val="00437F80"/>
    <w:rsid w:val="00440224"/>
    <w:rsid w:val="0044040E"/>
    <w:rsid w:val="00440613"/>
    <w:rsid w:val="00440792"/>
    <w:rsid w:val="0044092A"/>
    <w:rsid w:val="00440B60"/>
    <w:rsid w:val="00440D19"/>
    <w:rsid w:val="00440F24"/>
    <w:rsid w:val="00440F64"/>
    <w:rsid w:val="00441262"/>
    <w:rsid w:val="00441437"/>
    <w:rsid w:val="00441717"/>
    <w:rsid w:val="00441946"/>
    <w:rsid w:val="00441CA9"/>
    <w:rsid w:val="00441E00"/>
    <w:rsid w:val="00441F0A"/>
    <w:rsid w:val="00441F13"/>
    <w:rsid w:val="00441F37"/>
    <w:rsid w:val="00441FBA"/>
    <w:rsid w:val="004420DB"/>
    <w:rsid w:val="0044241B"/>
    <w:rsid w:val="004426DC"/>
    <w:rsid w:val="00442860"/>
    <w:rsid w:val="00442923"/>
    <w:rsid w:val="00442CA4"/>
    <w:rsid w:val="00442DF7"/>
    <w:rsid w:val="00442E23"/>
    <w:rsid w:val="00442F9E"/>
    <w:rsid w:val="00443137"/>
    <w:rsid w:val="0044345E"/>
    <w:rsid w:val="004434A4"/>
    <w:rsid w:val="00443567"/>
    <w:rsid w:val="0044356E"/>
    <w:rsid w:val="004435D1"/>
    <w:rsid w:val="004436AD"/>
    <w:rsid w:val="00443A1D"/>
    <w:rsid w:val="00443AB9"/>
    <w:rsid w:val="00443CA1"/>
    <w:rsid w:val="00443E56"/>
    <w:rsid w:val="00444152"/>
    <w:rsid w:val="004442AD"/>
    <w:rsid w:val="00444395"/>
    <w:rsid w:val="00444506"/>
    <w:rsid w:val="004446C3"/>
    <w:rsid w:val="004446DF"/>
    <w:rsid w:val="0044481E"/>
    <w:rsid w:val="0044488C"/>
    <w:rsid w:val="004448D2"/>
    <w:rsid w:val="0044491C"/>
    <w:rsid w:val="0044493E"/>
    <w:rsid w:val="00444A0C"/>
    <w:rsid w:val="00444A20"/>
    <w:rsid w:val="00444AC2"/>
    <w:rsid w:val="00444BB3"/>
    <w:rsid w:val="00444D79"/>
    <w:rsid w:val="00444E4A"/>
    <w:rsid w:val="004452D1"/>
    <w:rsid w:val="004453EF"/>
    <w:rsid w:val="0044540F"/>
    <w:rsid w:val="00445449"/>
    <w:rsid w:val="00445507"/>
    <w:rsid w:val="00445590"/>
    <w:rsid w:val="00445693"/>
    <w:rsid w:val="00445836"/>
    <w:rsid w:val="00445876"/>
    <w:rsid w:val="0044587D"/>
    <w:rsid w:val="00445A06"/>
    <w:rsid w:val="00445AF6"/>
    <w:rsid w:val="00445B8E"/>
    <w:rsid w:val="00445DA1"/>
    <w:rsid w:val="00446002"/>
    <w:rsid w:val="0044610E"/>
    <w:rsid w:val="0044614D"/>
    <w:rsid w:val="0044625D"/>
    <w:rsid w:val="00446605"/>
    <w:rsid w:val="00446697"/>
    <w:rsid w:val="004466EF"/>
    <w:rsid w:val="00446710"/>
    <w:rsid w:val="00446746"/>
    <w:rsid w:val="00446842"/>
    <w:rsid w:val="004468DE"/>
    <w:rsid w:val="00446BBD"/>
    <w:rsid w:val="00446C33"/>
    <w:rsid w:val="00446FFD"/>
    <w:rsid w:val="004470E4"/>
    <w:rsid w:val="004471D6"/>
    <w:rsid w:val="0044724F"/>
    <w:rsid w:val="00447258"/>
    <w:rsid w:val="0044729A"/>
    <w:rsid w:val="0044735A"/>
    <w:rsid w:val="004475A8"/>
    <w:rsid w:val="004479A4"/>
    <w:rsid w:val="00447A5D"/>
    <w:rsid w:val="00447CE4"/>
    <w:rsid w:val="00447F8B"/>
    <w:rsid w:val="004500CF"/>
    <w:rsid w:val="004501C2"/>
    <w:rsid w:val="00450341"/>
    <w:rsid w:val="00450383"/>
    <w:rsid w:val="0045045A"/>
    <w:rsid w:val="004504EB"/>
    <w:rsid w:val="0045057F"/>
    <w:rsid w:val="004505FE"/>
    <w:rsid w:val="00450632"/>
    <w:rsid w:val="004506B1"/>
    <w:rsid w:val="004506BF"/>
    <w:rsid w:val="004508DD"/>
    <w:rsid w:val="00450913"/>
    <w:rsid w:val="0045094C"/>
    <w:rsid w:val="00450B2A"/>
    <w:rsid w:val="00450CE7"/>
    <w:rsid w:val="00450E9A"/>
    <w:rsid w:val="00450F71"/>
    <w:rsid w:val="00451101"/>
    <w:rsid w:val="00451207"/>
    <w:rsid w:val="004512E5"/>
    <w:rsid w:val="0045150A"/>
    <w:rsid w:val="00451519"/>
    <w:rsid w:val="00451582"/>
    <w:rsid w:val="0045162D"/>
    <w:rsid w:val="004516E9"/>
    <w:rsid w:val="004517C8"/>
    <w:rsid w:val="004519D4"/>
    <w:rsid w:val="004519DF"/>
    <w:rsid w:val="00451A2A"/>
    <w:rsid w:val="00451D9E"/>
    <w:rsid w:val="00451E36"/>
    <w:rsid w:val="00451F1D"/>
    <w:rsid w:val="00451F41"/>
    <w:rsid w:val="004520FF"/>
    <w:rsid w:val="004521CB"/>
    <w:rsid w:val="0045225A"/>
    <w:rsid w:val="004524B5"/>
    <w:rsid w:val="00452517"/>
    <w:rsid w:val="004525A9"/>
    <w:rsid w:val="00452627"/>
    <w:rsid w:val="00452743"/>
    <w:rsid w:val="00452748"/>
    <w:rsid w:val="00452A94"/>
    <w:rsid w:val="00452B15"/>
    <w:rsid w:val="00452B74"/>
    <w:rsid w:val="00452FC4"/>
    <w:rsid w:val="004530E3"/>
    <w:rsid w:val="004532F6"/>
    <w:rsid w:val="00453352"/>
    <w:rsid w:val="004534BE"/>
    <w:rsid w:val="0045367F"/>
    <w:rsid w:val="00453AB6"/>
    <w:rsid w:val="00453B62"/>
    <w:rsid w:val="00453FB2"/>
    <w:rsid w:val="00454196"/>
    <w:rsid w:val="004541DC"/>
    <w:rsid w:val="0045427C"/>
    <w:rsid w:val="00454896"/>
    <w:rsid w:val="0045490A"/>
    <w:rsid w:val="00454B27"/>
    <w:rsid w:val="00454B33"/>
    <w:rsid w:val="00454B45"/>
    <w:rsid w:val="00454BBB"/>
    <w:rsid w:val="00454D67"/>
    <w:rsid w:val="00454E6E"/>
    <w:rsid w:val="00454FC6"/>
    <w:rsid w:val="004550C0"/>
    <w:rsid w:val="00455372"/>
    <w:rsid w:val="004553D6"/>
    <w:rsid w:val="0045565E"/>
    <w:rsid w:val="004556A1"/>
    <w:rsid w:val="00455755"/>
    <w:rsid w:val="0045583A"/>
    <w:rsid w:val="00455B36"/>
    <w:rsid w:val="00455C1E"/>
    <w:rsid w:val="00455ECC"/>
    <w:rsid w:val="00455EFC"/>
    <w:rsid w:val="0045611B"/>
    <w:rsid w:val="00456283"/>
    <w:rsid w:val="0045633A"/>
    <w:rsid w:val="0045646D"/>
    <w:rsid w:val="0045676C"/>
    <w:rsid w:val="0045689C"/>
    <w:rsid w:val="00456C08"/>
    <w:rsid w:val="00456C79"/>
    <w:rsid w:val="00456D59"/>
    <w:rsid w:val="00456E24"/>
    <w:rsid w:val="00457240"/>
    <w:rsid w:val="00457273"/>
    <w:rsid w:val="0045746B"/>
    <w:rsid w:val="00457846"/>
    <w:rsid w:val="00457B37"/>
    <w:rsid w:val="00457CAA"/>
    <w:rsid w:val="00457E66"/>
    <w:rsid w:val="004600BD"/>
    <w:rsid w:val="004604B6"/>
    <w:rsid w:val="00460545"/>
    <w:rsid w:val="0046069F"/>
    <w:rsid w:val="004608E1"/>
    <w:rsid w:val="00460936"/>
    <w:rsid w:val="00460A31"/>
    <w:rsid w:val="00460A61"/>
    <w:rsid w:val="00460B1C"/>
    <w:rsid w:val="00460F89"/>
    <w:rsid w:val="00460FEE"/>
    <w:rsid w:val="00460FF1"/>
    <w:rsid w:val="0046100E"/>
    <w:rsid w:val="00461038"/>
    <w:rsid w:val="004611C7"/>
    <w:rsid w:val="00461291"/>
    <w:rsid w:val="0046140C"/>
    <w:rsid w:val="004614CD"/>
    <w:rsid w:val="004615EC"/>
    <w:rsid w:val="004615FE"/>
    <w:rsid w:val="00461839"/>
    <w:rsid w:val="00461AD9"/>
    <w:rsid w:val="00461B36"/>
    <w:rsid w:val="00461F87"/>
    <w:rsid w:val="004621E2"/>
    <w:rsid w:val="004623F4"/>
    <w:rsid w:val="0046246D"/>
    <w:rsid w:val="004624F6"/>
    <w:rsid w:val="00462543"/>
    <w:rsid w:val="00462561"/>
    <w:rsid w:val="004625E7"/>
    <w:rsid w:val="004627A1"/>
    <w:rsid w:val="00462A32"/>
    <w:rsid w:val="00462A34"/>
    <w:rsid w:val="00462A77"/>
    <w:rsid w:val="00462A7F"/>
    <w:rsid w:val="00462AAF"/>
    <w:rsid w:val="00462C34"/>
    <w:rsid w:val="00462C77"/>
    <w:rsid w:val="00462D3B"/>
    <w:rsid w:val="00462DD8"/>
    <w:rsid w:val="00462F14"/>
    <w:rsid w:val="00462F83"/>
    <w:rsid w:val="00462FA2"/>
    <w:rsid w:val="00463409"/>
    <w:rsid w:val="00463565"/>
    <w:rsid w:val="00463719"/>
    <w:rsid w:val="004638A3"/>
    <w:rsid w:val="00463A24"/>
    <w:rsid w:val="00463D1A"/>
    <w:rsid w:val="00463DA1"/>
    <w:rsid w:val="00463DDF"/>
    <w:rsid w:val="00463E0D"/>
    <w:rsid w:val="00463F45"/>
    <w:rsid w:val="00463FF1"/>
    <w:rsid w:val="00464123"/>
    <w:rsid w:val="0046418B"/>
    <w:rsid w:val="004644CD"/>
    <w:rsid w:val="0046461B"/>
    <w:rsid w:val="0046491C"/>
    <w:rsid w:val="00464D4D"/>
    <w:rsid w:val="00464D51"/>
    <w:rsid w:val="00464D5D"/>
    <w:rsid w:val="00464D84"/>
    <w:rsid w:val="00464DA5"/>
    <w:rsid w:val="00464DE4"/>
    <w:rsid w:val="00465003"/>
    <w:rsid w:val="004650F1"/>
    <w:rsid w:val="004651E0"/>
    <w:rsid w:val="0046526B"/>
    <w:rsid w:val="004652D7"/>
    <w:rsid w:val="00465326"/>
    <w:rsid w:val="004653D7"/>
    <w:rsid w:val="00465459"/>
    <w:rsid w:val="004655B0"/>
    <w:rsid w:val="00465751"/>
    <w:rsid w:val="004659CD"/>
    <w:rsid w:val="00465A54"/>
    <w:rsid w:val="00465BD0"/>
    <w:rsid w:val="00465DCE"/>
    <w:rsid w:val="00465E41"/>
    <w:rsid w:val="00465FAB"/>
    <w:rsid w:val="00466017"/>
    <w:rsid w:val="0046645D"/>
    <w:rsid w:val="0046654D"/>
    <w:rsid w:val="0046660E"/>
    <w:rsid w:val="0046685D"/>
    <w:rsid w:val="00466987"/>
    <w:rsid w:val="00466AC0"/>
    <w:rsid w:val="0046787A"/>
    <w:rsid w:val="00467AD0"/>
    <w:rsid w:val="00467C05"/>
    <w:rsid w:val="00467E1C"/>
    <w:rsid w:val="00467E83"/>
    <w:rsid w:val="00467ECF"/>
    <w:rsid w:val="00467EF0"/>
    <w:rsid w:val="004703C0"/>
    <w:rsid w:val="00470499"/>
    <w:rsid w:val="0047049F"/>
    <w:rsid w:val="00470637"/>
    <w:rsid w:val="00470747"/>
    <w:rsid w:val="00470AEF"/>
    <w:rsid w:val="00470C38"/>
    <w:rsid w:val="00470CF5"/>
    <w:rsid w:val="00470E3B"/>
    <w:rsid w:val="00470E89"/>
    <w:rsid w:val="00470F4E"/>
    <w:rsid w:val="0047105B"/>
    <w:rsid w:val="00471093"/>
    <w:rsid w:val="00471104"/>
    <w:rsid w:val="004711DE"/>
    <w:rsid w:val="00471293"/>
    <w:rsid w:val="004712E0"/>
    <w:rsid w:val="0047179C"/>
    <w:rsid w:val="004717B9"/>
    <w:rsid w:val="004717CE"/>
    <w:rsid w:val="00471827"/>
    <w:rsid w:val="00471B28"/>
    <w:rsid w:val="00471B41"/>
    <w:rsid w:val="00471C5C"/>
    <w:rsid w:val="00471CDB"/>
    <w:rsid w:val="00471E58"/>
    <w:rsid w:val="00471F90"/>
    <w:rsid w:val="00471FE2"/>
    <w:rsid w:val="00471FF6"/>
    <w:rsid w:val="004722CB"/>
    <w:rsid w:val="00472314"/>
    <w:rsid w:val="00472333"/>
    <w:rsid w:val="0047235A"/>
    <w:rsid w:val="004725B2"/>
    <w:rsid w:val="004726E5"/>
    <w:rsid w:val="00472A5E"/>
    <w:rsid w:val="00472A70"/>
    <w:rsid w:val="00472AE5"/>
    <w:rsid w:val="00472B70"/>
    <w:rsid w:val="00472DB5"/>
    <w:rsid w:val="00472E83"/>
    <w:rsid w:val="00472F94"/>
    <w:rsid w:val="00473160"/>
    <w:rsid w:val="0047318B"/>
    <w:rsid w:val="004731FC"/>
    <w:rsid w:val="004732F1"/>
    <w:rsid w:val="004733EE"/>
    <w:rsid w:val="00473444"/>
    <w:rsid w:val="00473459"/>
    <w:rsid w:val="004734DB"/>
    <w:rsid w:val="004736A8"/>
    <w:rsid w:val="004736B7"/>
    <w:rsid w:val="004736C9"/>
    <w:rsid w:val="0047374A"/>
    <w:rsid w:val="00473834"/>
    <w:rsid w:val="00473AE2"/>
    <w:rsid w:val="00473B4E"/>
    <w:rsid w:val="00473B71"/>
    <w:rsid w:val="00473BE3"/>
    <w:rsid w:val="00473C69"/>
    <w:rsid w:val="00473C8F"/>
    <w:rsid w:val="00473E17"/>
    <w:rsid w:val="00473E9A"/>
    <w:rsid w:val="00473EED"/>
    <w:rsid w:val="00474032"/>
    <w:rsid w:val="0047409E"/>
    <w:rsid w:val="004742D0"/>
    <w:rsid w:val="004742FC"/>
    <w:rsid w:val="004744F0"/>
    <w:rsid w:val="004747E0"/>
    <w:rsid w:val="00474833"/>
    <w:rsid w:val="00474981"/>
    <w:rsid w:val="00474BDC"/>
    <w:rsid w:val="00474BEA"/>
    <w:rsid w:val="00474C74"/>
    <w:rsid w:val="00474C7E"/>
    <w:rsid w:val="00474CDD"/>
    <w:rsid w:val="00474D17"/>
    <w:rsid w:val="00474D66"/>
    <w:rsid w:val="004750E2"/>
    <w:rsid w:val="00475109"/>
    <w:rsid w:val="004751F9"/>
    <w:rsid w:val="004752E0"/>
    <w:rsid w:val="0047535F"/>
    <w:rsid w:val="004753FF"/>
    <w:rsid w:val="004754B0"/>
    <w:rsid w:val="00475721"/>
    <w:rsid w:val="0047581C"/>
    <w:rsid w:val="004758E9"/>
    <w:rsid w:val="00475915"/>
    <w:rsid w:val="0047595A"/>
    <w:rsid w:val="00475B4B"/>
    <w:rsid w:val="00475B7F"/>
    <w:rsid w:val="00475D7E"/>
    <w:rsid w:val="004760E3"/>
    <w:rsid w:val="00476368"/>
    <w:rsid w:val="00476524"/>
    <w:rsid w:val="00476593"/>
    <w:rsid w:val="00476875"/>
    <w:rsid w:val="00476A2F"/>
    <w:rsid w:val="00476D30"/>
    <w:rsid w:val="00476F76"/>
    <w:rsid w:val="00477081"/>
    <w:rsid w:val="004770D1"/>
    <w:rsid w:val="004771DF"/>
    <w:rsid w:val="004772D0"/>
    <w:rsid w:val="00477459"/>
    <w:rsid w:val="004774AC"/>
    <w:rsid w:val="00477824"/>
    <w:rsid w:val="0047789C"/>
    <w:rsid w:val="00477AF7"/>
    <w:rsid w:val="00477C11"/>
    <w:rsid w:val="00477C75"/>
    <w:rsid w:val="00477CB4"/>
    <w:rsid w:val="004803A2"/>
    <w:rsid w:val="004803A5"/>
    <w:rsid w:val="00480451"/>
    <w:rsid w:val="004804B2"/>
    <w:rsid w:val="00480547"/>
    <w:rsid w:val="004805B9"/>
    <w:rsid w:val="00480719"/>
    <w:rsid w:val="0048074B"/>
    <w:rsid w:val="004807A6"/>
    <w:rsid w:val="004808BD"/>
    <w:rsid w:val="00480D1E"/>
    <w:rsid w:val="00480E04"/>
    <w:rsid w:val="00480F37"/>
    <w:rsid w:val="00480FCC"/>
    <w:rsid w:val="0048103E"/>
    <w:rsid w:val="004810E7"/>
    <w:rsid w:val="0048115F"/>
    <w:rsid w:val="00481179"/>
    <w:rsid w:val="004812A8"/>
    <w:rsid w:val="0048158C"/>
    <w:rsid w:val="00481667"/>
    <w:rsid w:val="004817D6"/>
    <w:rsid w:val="0048195D"/>
    <w:rsid w:val="004819A0"/>
    <w:rsid w:val="00481B90"/>
    <w:rsid w:val="0048203C"/>
    <w:rsid w:val="00482541"/>
    <w:rsid w:val="004825C2"/>
    <w:rsid w:val="00482663"/>
    <w:rsid w:val="004827E1"/>
    <w:rsid w:val="0048293D"/>
    <w:rsid w:val="0048296E"/>
    <w:rsid w:val="00482ACF"/>
    <w:rsid w:val="00482B22"/>
    <w:rsid w:val="00482B4B"/>
    <w:rsid w:val="00482B69"/>
    <w:rsid w:val="00482CFF"/>
    <w:rsid w:val="00482ED9"/>
    <w:rsid w:val="00482F21"/>
    <w:rsid w:val="00482FF1"/>
    <w:rsid w:val="00483097"/>
    <w:rsid w:val="00483329"/>
    <w:rsid w:val="004834A1"/>
    <w:rsid w:val="00483554"/>
    <w:rsid w:val="004837DD"/>
    <w:rsid w:val="00483849"/>
    <w:rsid w:val="00483894"/>
    <w:rsid w:val="00483A0A"/>
    <w:rsid w:val="00483A26"/>
    <w:rsid w:val="00483A57"/>
    <w:rsid w:val="00483CE4"/>
    <w:rsid w:val="00483D19"/>
    <w:rsid w:val="00483DE4"/>
    <w:rsid w:val="00483E24"/>
    <w:rsid w:val="00483F29"/>
    <w:rsid w:val="0048416B"/>
    <w:rsid w:val="00484180"/>
    <w:rsid w:val="004841CD"/>
    <w:rsid w:val="0048435D"/>
    <w:rsid w:val="0048436B"/>
    <w:rsid w:val="00484398"/>
    <w:rsid w:val="0048453E"/>
    <w:rsid w:val="0048462B"/>
    <w:rsid w:val="00484D43"/>
    <w:rsid w:val="00484DED"/>
    <w:rsid w:val="00485124"/>
    <w:rsid w:val="004851F7"/>
    <w:rsid w:val="00485330"/>
    <w:rsid w:val="0048540F"/>
    <w:rsid w:val="00485474"/>
    <w:rsid w:val="004854EE"/>
    <w:rsid w:val="0048584E"/>
    <w:rsid w:val="004858A1"/>
    <w:rsid w:val="004858DB"/>
    <w:rsid w:val="004858EC"/>
    <w:rsid w:val="004859EF"/>
    <w:rsid w:val="00485BEF"/>
    <w:rsid w:val="004861D3"/>
    <w:rsid w:val="0048662D"/>
    <w:rsid w:val="00486698"/>
    <w:rsid w:val="004867F1"/>
    <w:rsid w:val="00486974"/>
    <w:rsid w:val="00486B0E"/>
    <w:rsid w:val="00486B8E"/>
    <w:rsid w:val="00486B9B"/>
    <w:rsid w:val="00486C72"/>
    <w:rsid w:val="00486D27"/>
    <w:rsid w:val="00486E63"/>
    <w:rsid w:val="00487004"/>
    <w:rsid w:val="00487139"/>
    <w:rsid w:val="00487974"/>
    <w:rsid w:val="00487C14"/>
    <w:rsid w:val="00487CCC"/>
    <w:rsid w:val="00487D31"/>
    <w:rsid w:val="00487EFF"/>
    <w:rsid w:val="00487F68"/>
    <w:rsid w:val="00490124"/>
    <w:rsid w:val="004902E2"/>
    <w:rsid w:val="004902FA"/>
    <w:rsid w:val="00490485"/>
    <w:rsid w:val="00490612"/>
    <w:rsid w:val="004908BC"/>
    <w:rsid w:val="00490954"/>
    <w:rsid w:val="00490B94"/>
    <w:rsid w:val="00490EAC"/>
    <w:rsid w:val="00490FDF"/>
    <w:rsid w:val="00490FF0"/>
    <w:rsid w:val="00491455"/>
    <w:rsid w:val="00491572"/>
    <w:rsid w:val="00491766"/>
    <w:rsid w:val="0049198C"/>
    <w:rsid w:val="00491A59"/>
    <w:rsid w:val="00491B70"/>
    <w:rsid w:val="00491D2A"/>
    <w:rsid w:val="00491D8A"/>
    <w:rsid w:val="00491E47"/>
    <w:rsid w:val="00491EDC"/>
    <w:rsid w:val="00491F47"/>
    <w:rsid w:val="00491F4E"/>
    <w:rsid w:val="00491FD1"/>
    <w:rsid w:val="00492170"/>
    <w:rsid w:val="0049220C"/>
    <w:rsid w:val="004922D1"/>
    <w:rsid w:val="00492386"/>
    <w:rsid w:val="004923B6"/>
    <w:rsid w:val="00492474"/>
    <w:rsid w:val="004925B1"/>
    <w:rsid w:val="004925BE"/>
    <w:rsid w:val="00492624"/>
    <w:rsid w:val="00492733"/>
    <w:rsid w:val="004928E3"/>
    <w:rsid w:val="00492B68"/>
    <w:rsid w:val="00492BD2"/>
    <w:rsid w:val="00492BDC"/>
    <w:rsid w:val="00492CF2"/>
    <w:rsid w:val="00492F7E"/>
    <w:rsid w:val="0049362F"/>
    <w:rsid w:val="00493A4D"/>
    <w:rsid w:val="00493A5D"/>
    <w:rsid w:val="00493AAB"/>
    <w:rsid w:val="00493B36"/>
    <w:rsid w:val="00493C96"/>
    <w:rsid w:val="00493D4B"/>
    <w:rsid w:val="00493EA8"/>
    <w:rsid w:val="00493EFF"/>
    <w:rsid w:val="00494042"/>
    <w:rsid w:val="0049404A"/>
    <w:rsid w:val="004940E7"/>
    <w:rsid w:val="00494162"/>
    <w:rsid w:val="004942A8"/>
    <w:rsid w:val="00494364"/>
    <w:rsid w:val="004944CC"/>
    <w:rsid w:val="004945F6"/>
    <w:rsid w:val="00494733"/>
    <w:rsid w:val="0049491A"/>
    <w:rsid w:val="00494A5E"/>
    <w:rsid w:val="00494F65"/>
    <w:rsid w:val="00495070"/>
    <w:rsid w:val="00495151"/>
    <w:rsid w:val="0049538E"/>
    <w:rsid w:val="00495405"/>
    <w:rsid w:val="00495421"/>
    <w:rsid w:val="00495462"/>
    <w:rsid w:val="00495617"/>
    <w:rsid w:val="004956F7"/>
    <w:rsid w:val="004957E6"/>
    <w:rsid w:val="004959FF"/>
    <w:rsid w:val="00495AC0"/>
    <w:rsid w:val="00495B38"/>
    <w:rsid w:val="00495C5F"/>
    <w:rsid w:val="00496282"/>
    <w:rsid w:val="00496408"/>
    <w:rsid w:val="0049642C"/>
    <w:rsid w:val="00496555"/>
    <w:rsid w:val="00496688"/>
    <w:rsid w:val="004966E1"/>
    <w:rsid w:val="004967FB"/>
    <w:rsid w:val="004969CA"/>
    <w:rsid w:val="00496BC7"/>
    <w:rsid w:val="00496CB2"/>
    <w:rsid w:val="00496D60"/>
    <w:rsid w:val="00496E7E"/>
    <w:rsid w:val="004971B9"/>
    <w:rsid w:val="00497334"/>
    <w:rsid w:val="00497584"/>
    <w:rsid w:val="00497758"/>
    <w:rsid w:val="004977B7"/>
    <w:rsid w:val="0049786C"/>
    <w:rsid w:val="00497D25"/>
    <w:rsid w:val="00497D48"/>
    <w:rsid w:val="00497E6E"/>
    <w:rsid w:val="004A000A"/>
    <w:rsid w:val="004A0017"/>
    <w:rsid w:val="004A00D6"/>
    <w:rsid w:val="004A0157"/>
    <w:rsid w:val="004A0170"/>
    <w:rsid w:val="004A01BA"/>
    <w:rsid w:val="004A0333"/>
    <w:rsid w:val="004A038C"/>
    <w:rsid w:val="004A03EC"/>
    <w:rsid w:val="004A0523"/>
    <w:rsid w:val="004A0567"/>
    <w:rsid w:val="004A0893"/>
    <w:rsid w:val="004A08A5"/>
    <w:rsid w:val="004A09A5"/>
    <w:rsid w:val="004A09F8"/>
    <w:rsid w:val="004A0ADD"/>
    <w:rsid w:val="004A0B4B"/>
    <w:rsid w:val="004A0D4B"/>
    <w:rsid w:val="004A0D6C"/>
    <w:rsid w:val="004A0DE8"/>
    <w:rsid w:val="004A0F9C"/>
    <w:rsid w:val="004A0FC2"/>
    <w:rsid w:val="004A102F"/>
    <w:rsid w:val="004A1119"/>
    <w:rsid w:val="004A1155"/>
    <w:rsid w:val="004A1352"/>
    <w:rsid w:val="004A13D2"/>
    <w:rsid w:val="004A13D5"/>
    <w:rsid w:val="004A1535"/>
    <w:rsid w:val="004A1580"/>
    <w:rsid w:val="004A172B"/>
    <w:rsid w:val="004A1807"/>
    <w:rsid w:val="004A1890"/>
    <w:rsid w:val="004A1A60"/>
    <w:rsid w:val="004A1C28"/>
    <w:rsid w:val="004A1C37"/>
    <w:rsid w:val="004A1C4D"/>
    <w:rsid w:val="004A1D78"/>
    <w:rsid w:val="004A1F31"/>
    <w:rsid w:val="004A1FA5"/>
    <w:rsid w:val="004A1FAA"/>
    <w:rsid w:val="004A2227"/>
    <w:rsid w:val="004A24B4"/>
    <w:rsid w:val="004A2650"/>
    <w:rsid w:val="004A2656"/>
    <w:rsid w:val="004A26A8"/>
    <w:rsid w:val="004A26D3"/>
    <w:rsid w:val="004A26D6"/>
    <w:rsid w:val="004A27E4"/>
    <w:rsid w:val="004A2A05"/>
    <w:rsid w:val="004A2B63"/>
    <w:rsid w:val="004A2B90"/>
    <w:rsid w:val="004A2BE9"/>
    <w:rsid w:val="004A2C55"/>
    <w:rsid w:val="004A2E8C"/>
    <w:rsid w:val="004A31E3"/>
    <w:rsid w:val="004A3232"/>
    <w:rsid w:val="004A3493"/>
    <w:rsid w:val="004A356C"/>
    <w:rsid w:val="004A36AA"/>
    <w:rsid w:val="004A393A"/>
    <w:rsid w:val="004A39E0"/>
    <w:rsid w:val="004A3CEB"/>
    <w:rsid w:val="004A404B"/>
    <w:rsid w:val="004A40B7"/>
    <w:rsid w:val="004A42A3"/>
    <w:rsid w:val="004A4447"/>
    <w:rsid w:val="004A458E"/>
    <w:rsid w:val="004A45B8"/>
    <w:rsid w:val="004A480D"/>
    <w:rsid w:val="004A487B"/>
    <w:rsid w:val="004A48AB"/>
    <w:rsid w:val="004A4930"/>
    <w:rsid w:val="004A4958"/>
    <w:rsid w:val="004A4970"/>
    <w:rsid w:val="004A4972"/>
    <w:rsid w:val="004A4A2C"/>
    <w:rsid w:val="004A4A4E"/>
    <w:rsid w:val="004A4B3E"/>
    <w:rsid w:val="004A4B8E"/>
    <w:rsid w:val="004A4CC2"/>
    <w:rsid w:val="004A4D17"/>
    <w:rsid w:val="004A4D6F"/>
    <w:rsid w:val="004A4E10"/>
    <w:rsid w:val="004A4E7E"/>
    <w:rsid w:val="004A512A"/>
    <w:rsid w:val="004A5147"/>
    <w:rsid w:val="004A52B4"/>
    <w:rsid w:val="004A5526"/>
    <w:rsid w:val="004A552D"/>
    <w:rsid w:val="004A5673"/>
    <w:rsid w:val="004A5701"/>
    <w:rsid w:val="004A57BE"/>
    <w:rsid w:val="004A5807"/>
    <w:rsid w:val="004A5921"/>
    <w:rsid w:val="004A5BB0"/>
    <w:rsid w:val="004A5C3E"/>
    <w:rsid w:val="004A5C79"/>
    <w:rsid w:val="004A5D99"/>
    <w:rsid w:val="004A5F8F"/>
    <w:rsid w:val="004A6161"/>
    <w:rsid w:val="004A6173"/>
    <w:rsid w:val="004A6235"/>
    <w:rsid w:val="004A64F9"/>
    <w:rsid w:val="004A69D9"/>
    <w:rsid w:val="004A6F63"/>
    <w:rsid w:val="004A7022"/>
    <w:rsid w:val="004A704F"/>
    <w:rsid w:val="004A70BE"/>
    <w:rsid w:val="004A7190"/>
    <w:rsid w:val="004A735C"/>
    <w:rsid w:val="004A79BE"/>
    <w:rsid w:val="004A7A7A"/>
    <w:rsid w:val="004A7E09"/>
    <w:rsid w:val="004A7EBE"/>
    <w:rsid w:val="004A7EDA"/>
    <w:rsid w:val="004A7F4C"/>
    <w:rsid w:val="004B01CE"/>
    <w:rsid w:val="004B03D3"/>
    <w:rsid w:val="004B045F"/>
    <w:rsid w:val="004B050B"/>
    <w:rsid w:val="004B06EA"/>
    <w:rsid w:val="004B07B2"/>
    <w:rsid w:val="004B084C"/>
    <w:rsid w:val="004B0C47"/>
    <w:rsid w:val="004B0C62"/>
    <w:rsid w:val="004B0D2B"/>
    <w:rsid w:val="004B0DBD"/>
    <w:rsid w:val="004B0F31"/>
    <w:rsid w:val="004B10FF"/>
    <w:rsid w:val="004B118E"/>
    <w:rsid w:val="004B1287"/>
    <w:rsid w:val="004B1304"/>
    <w:rsid w:val="004B134C"/>
    <w:rsid w:val="004B13F7"/>
    <w:rsid w:val="004B1445"/>
    <w:rsid w:val="004B15C2"/>
    <w:rsid w:val="004B15D4"/>
    <w:rsid w:val="004B17C0"/>
    <w:rsid w:val="004B185A"/>
    <w:rsid w:val="004B18CC"/>
    <w:rsid w:val="004B1935"/>
    <w:rsid w:val="004B1CCD"/>
    <w:rsid w:val="004B1FC3"/>
    <w:rsid w:val="004B216B"/>
    <w:rsid w:val="004B21A7"/>
    <w:rsid w:val="004B21B6"/>
    <w:rsid w:val="004B237F"/>
    <w:rsid w:val="004B2588"/>
    <w:rsid w:val="004B25B3"/>
    <w:rsid w:val="004B26DD"/>
    <w:rsid w:val="004B2740"/>
    <w:rsid w:val="004B2859"/>
    <w:rsid w:val="004B28A7"/>
    <w:rsid w:val="004B29EA"/>
    <w:rsid w:val="004B2A10"/>
    <w:rsid w:val="004B2A26"/>
    <w:rsid w:val="004B2AA3"/>
    <w:rsid w:val="004B2CAE"/>
    <w:rsid w:val="004B2D59"/>
    <w:rsid w:val="004B2E89"/>
    <w:rsid w:val="004B2F74"/>
    <w:rsid w:val="004B2FD2"/>
    <w:rsid w:val="004B32CB"/>
    <w:rsid w:val="004B34F9"/>
    <w:rsid w:val="004B36B3"/>
    <w:rsid w:val="004B3BC9"/>
    <w:rsid w:val="004B3D01"/>
    <w:rsid w:val="004B3F16"/>
    <w:rsid w:val="004B3F46"/>
    <w:rsid w:val="004B3F5A"/>
    <w:rsid w:val="004B3FA6"/>
    <w:rsid w:val="004B3FB2"/>
    <w:rsid w:val="004B405E"/>
    <w:rsid w:val="004B43EF"/>
    <w:rsid w:val="004B4401"/>
    <w:rsid w:val="004B45D0"/>
    <w:rsid w:val="004B4916"/>
    <w:rsid w:val="004B4A51"/>
    <w:rsid w:val="004B4B2E"/>
    <w:rsid w:val="004B4BA6"/>
    <w:rsid w:val="004B4BAB"/>
    <w:rsid w:val="004B4BE9"/>
    <w:rsid w:val="004B4E61"/>
    <w:rsid w:val="004B4EAB"/>
    <w:rsid w:val="004B4EFC"/>
    <w:rsid w:val="004B50F9"/>
    <w:rsid w:val="004B537A"/>
    <w:rsid w:val="004B54D4"/>
    <w:rsid w:val="004B5655"/>
    <w:rsid w:val="004B568C"/>
    <w:rsid w:val="004B5922"/>
    <w:rsid w:val="004B5A09"/>
    <w:rsid w:val="004B5C92"/>
    <w:rsid w:val="004B5DFB"/>
    <w:rsid w:val="004B603E"/>
    <w:rsid w:val="004B612F"/>
    <w:rsid w:val="004B633B"/>
    <w:rsid w:val="004B634A"/>
    <w:rsid w:val="004B6356"/>
    <w:rsid w:val="004B65F4"/>
    <w:rsid w:val="004B6AD8"/>
    <w:rsid w:val="004B6C5C"/>
    <w:rsid w:val="004B6D16"/>
    <w:rsid w:val="004B6D2B"/>
    <w:rsid w:val="004B6DC9"/>
    <w:rsid w:val="004B6EEA"/>
    <w:rsid w:val="004B6F0D"/>
    <w:rsid w:val="004B6F4D"/>
    <w:rsid w:val="004B6F53"/>
    <w:rsid w:val="004B6F5E"/>
    <w:rsid w:val="004B6FD4"/>
    <w:rsid w:val="004B72E2"/>
    <w:rsid w:val="004B7350"/>
    <w:rsid w:val="004B73DC"/>
    <w:rsid w:val="004B73ED"/>
    <w:rsid w:val="004B748E"/>
    <w:rsid w:val="004B77D7"/>
    <w:rsid w:val="004B79B9"/>
    <w:rsid w:val="004B7A54"/>
    <w:rsid w:val="004B7A7B"/>
    <w:rsid w:val="004B7AFB"/>
    <w:rsid w:val="004B7B86"/>
    <w:rsid w:val="004B7BFF"/>
    <w:rsid w:val="004B7D49"/>
    <w:rsid w:val="004B7D9B"/>
    <w:rsid w:val="004B7E53"/>
    <w:rsid w:val="004C0046"/>
    <w:rsid w:val="004C01A4"/>
    <w:rsid w:val="004C048E"/>
    <w:rsid w:val="004C055F"/>
    <w:rsid w:val="004C060F"/>
    <w:rsid w:val="004C0788"/>
    <w:rsid w:val="004C08E6"/>
    <w:rsid w:val="004C0903"/>
    <w:rsid w:val="004C0AD0"/>
    <w:rsid w:val="004C0D5F"/>
    <w:rsid w:val="004C0F07"/>
    <w:rsid w:val="004C1293"/>
    <w:rsid w:val="004C14A1"/>
    <w:rsid w:val="004C160C"/>
    <w:rsid w:val="004C178B"/>
    <w:rsid w:val="004C17C2"/>
    <w:rsid w:val="004C17CD"/>
    <w:rsid w:val="004C1A43"/>
    <w:rsid w:val="004C1B03"/>
    <w:rsid w:val="004C1B47"/>
    <w:rsid w:val="004C1BA6"/>
    <w:rsid w:val="004C1E95"/>
    <w:rsid w:val="004C1ED5"/>
    <w:rsid w:val="004C20B4"/>
    <w:rsid w:val="004C20CC"/>
    <w:rsid w:val="004C22C5"/>
    <w:rsid w:val="004C2345"/>
    <w:rsid w:val="004C23C4"/>
    <w:rsid w:val="004C253A"/>
    <w:rsid w:val="004C2881"/>
    <w:rsid w:val="004C2904"/>
    <w:rsid w:val="004C290D"/>
    <w:rsid w:val="004C2970"/>
    <w:rsid w:val="004C2ABB"/>
    <w:rsid w:val="004C2C4E"/>
    <w:rsid w:val="004C2CE0"/>
    <w:rsid w:val="004C2EF5"/>
    <w:rsid w:val="004C2EF9"/>
    <w:rsid w:val="004C2F4B"/>
    <w:rsid w:val="004C3040"/>
    <w:rsid w:val="004C30E3"/>
    <w:rsid w:val="004C324E"/>
    <w:rsid w:val="004C34C0"/>
    <w:rsid w:val="004C3864"/>
    <w:rsid w:val="004C3888"/>
    <w:rsid w:val="004C3A7A"/>
    <w:rsid w:val="004C3E4C"/>
    <w:rsid w:val="004C3E9A"/>
    <w:rsid w:val="004C3F51"/>
    <w:rsid w:val="004C4310"/>
    <w:rsid w:val="004C439E"/>
    <w:rsid w:val="004C44B9"/>
    <w:rsid w:val="004C450D"/>
    <w:rsid w:val="004C45D6"/>
    <w:rsid w:val="004C4AE7"/>
    <w:rsid w:val="004C4DE3"/>
    <w:rsid w:val="004C4EAD"/>
    <w:rsid w:val="004C503C"/>
    <w:rsid w:val="004C5138"/>
    <w:rsid w:val="004C52F3"/>
    <w:rsid w:val="004C5415"/>
    <w:rsid w:val="004C544D"/>
    <w:rsid w:val="004C5455"/>
    <w:rsid w:val="004C54F1"/>
    <w:rsid w:val="004C56A6"/>
    <w:rsid w:val="004C5885"/>
    <w:rsid w:val="004C5B85"/>
    <w:rsid w:val="004C5C3A"/>
    <w:rsid w:val="004C5D70"/>
    <w:rsid w:val="004C5DAC"/>
    <w:rsid w:val="004C5EE0"/>
    <w:rsid w:val="004C5F35"/>
    <w:rsid w:val="004C62A2"/>
    <w:rsid w:val="004C633A"/>
    <w:rsid w:val="004C6410"/>
    <w:rsid w:val="004C6552"/>
    <w:rsid w:val="004C6561"/>
    <w:rsid w:val="004C65A4"/>
    <w:rsid w:val="004C6632"/>
    <w:rsid w:val="004C667B"/>
    <w:rsid w:val="004C6827"/>
    <w:rsid w:val="004C6999"/>
    <w:rsid w:val="004C6A50"/>
    <w:rsid w:val="004C6AC7"/>
    <w:rsid w:val="004C6AEF"/>
    <w:rsid w:val="004C6B49"/>
    <w:rsid w:val="004C6BC5"/>
    <w:rsid w:val="004C6C59"/>
    <w:rsid w:val="004C6CBF"/>
    <w:rsid w:val="004C6CE6"/>
    <w:rsid w:val="004C6DAF"/>
    <w:rsid w:val="004C6EC9"/>
    <w:rsid w:val="004C6FD7"/>
    <w:rsid w:val="004C7305"/>
    <w:rsid w:val="004C736C"/>
    <w:rsid w:val="004C74A3"/>
    <w:rsid w:val="004C7645"/>
    <w:rsid w:val="004C787D"/>
    <w:rsid w:val="004C796E"/>
    <w:rsid w:val="004C7D28"/>
    <w:rsid w:val="004C7D83"/>
    <w:rsid w:val="004C7DFC"/>
    <w:rsid w:val="004C7E4C"/>
    <w:rsid w:val="004C7E7E"/>
    <w:rsid w:val="004C7F67"/>
    <w:rsid w:val="004D00E1"/>
    <w:rsid w:val="004D0144"/>
    <w:rsid w:val="004D0396"/>
    <w:rsid w:val="004D0481"/>
    <w:rsid w:val="004D0489"/>
    <w:rsid w:val="004D0527"/>
    <w:rsid w:val="004D054A"/>
    <w:rsid w:val="004D0766"/>
    <w:rsid w:val="004D0775"/>
    <w:rsid w:val="004D07E0"/>
    <w:rsid w:val="004D0866"/>
    <w:rsid w:val="004D0A9F"/>
    <w:rsid w:val="004D0CE3"/>
    <w:rsid w:val="004D0CEF"/>
    <w:rsid w:val="004D0DFE"/>
    <w:rsid w:val="004D0E93"/>
    <w:rsid w:val="004D0FF1"/>
    <w:rsid w:val="004D1050"/>
    <w:rsid w:val="004D1051"/>
    <w:rsid w:val="004D1193"/>
    <w:rsid w:val="004D1196"/>
    <w:rsid w:val="004D12B7"/>
    <w:rsid w:val="004D18A4"/>
    <w:rsid w:val="004D1912"/>
    <w:rsid w:val="004D196B"/>
    <w:rsid w:val="004D1B6F"/>
    <w:rsid w:val="004D1DBB"/>
    <w:rsid w:val="004D1FFB"/>
    <w:rsid w:val="004D201C"/>
    <w:rsid w:val="004D2307"/>
    <w:rsid w:val="004D23C7"/>
    <w:rsid w:val="004D2475"/>
    <w:rsid w:val="004D24AF"/>
    <w:rsid w:val="004D2523"/>
    <w:rsid w:val="004D254E"/>
    <w:rsid w:val="004D2577"/>
    <w:rsid w:val="004D2691"/>
    <w:rsid w:val="004D27C2"/>
    <w:rsid w:val="004D27D9"/>
    <w:rsid w:val="004D27FF"/>
    <w:rsid w:val="004D28F7"/>
    <w:rsid w:val="004D2C47"/>
    <w:rsid w:val="004D2CCB"/>
    <w:rsid w:val="004D2D40"/>
    <w:rsid w:val="004D2DF5"/>
    <w:rsid w:val="004D2EC2"/>
    <w:rsid w:val="004D303E"/>
    <w:rsid w:val="004D30B9"/>
    <w:rsid w:val="004D328C"/>
    <w:rsid w:val="004D338C"/>
    <w:rsid w:val="004D3496"/>
    <w:rsid w:val="004D35ED"/>
    <w:rsid w:val="004D35F2"/>
    <w:rsid w:val="004D3611"/>
    <w:rsid w:val="004D37D0"/>
    <w:rsid w:val="004D3821"/>
    <w:rsid w:val="004D384A"/>
    <w:rsid w:val="004D3866"/>
    <w:rsid w:val="004D3880"/>
    <w:rsid w:val="004D3A84"/>
    <w:rsid w:val="004D3B86"/>
    <w:rsid w:val="004D3DE7"/>
    <w:rsid w:val="004D3FE6"/>
    <w:rsid w:val="004D4010"/>
    <w:rsid w:val="004D4087"/>
    <w:rsid w:val="004D4454"/>
    <w:rsid w:val="004D452E"/>
    <w:rsid w:val="004D4672"/>
    <w:rsid w:val="004D46BE"/>
    <w:rsid w:val="004D46E0"/>
    <w:rsid w:val="004D46F7"/>
    <w:rsid w:val="004D475A"/>
    <w:rsid w:val="004D476D"/>
    <w:rsid w:val="004D486F"/>
    <w:rsid w:val="004D490C"/>
    <w:rsid w:val="004D491F"/>
    <w:rsid w:val="004D4935"/>
    <w:rsid w:val="004D4BFC"/>
    <w:rsid w:val="004D4DEC"/>
    <w:rsid w:val="004D4E74"/>
    <w:rsid w:val="004D4F04"/>
    <w:rsid w:val="004D4F5C"/>
    <w:rsid w:val="004D50D6"/>
    <w:rsid w:val="004D51CC"/>
    <w:rsid w:val="004D5314"/>
    <w:rsid w:val="004D556B"/>
    <w:rsid w:val="004D557E"/>
    <w:rsid w:val="004D5583"/>
    <w:rsid w:val="004D5647"/>
    <w:rsid w:val="004D5858"/>
    <w:rsid w:val="004D58FE"/>
    <w:rsid w:val="004D595E"/>
    <w:rsid w:val="004D5A3D"/>
    <w:rsid w:val="004D5B3E"/>
    <w:rsid w:val="004D61BE"/>
    <w:rsid w:val="004D627F"/>
    <w:rsid w:val="004D6285"/>
    <w:rsid w:val="004D631E"/>
    <w:rsid w:val="004D6364"/>
    <w:rsid w:val="004D63EA"/>
    <w:rsid w:val="004D64F6"/>
    <w:rsid w:val="004D66BB"/>
    <w:rsid w:val="004D6AF2"/>
    <w:rsid w:val="004D6B54"/>
    <w:rsid w:val="004D6C98"/>
    <w:rsid w:val="004D711A"/>
    <w:rsid w:val="004D718A"/>
    <w:rsid w:val="004D72B5"/>
    <w:rsid w:val="004D7322"/>
    <w:rsid w:val="004D7469"/>
    <w:rsid w:val="004D7570"/>
    <w:rsid w:val="004D7591"/>
    <w:rsid w:val="004D75E8"/>
    <w:rsid w:val="004D767D"/>
    <w:rsid w:val="004D7740"/>
    <w:rsid w:val="004D7772"/>
    <w:rsid w:val="004D7793"/>
    <w:rsid w:val="004D77D2"/>
    <w:rsid w:val="004D781B"/>
    <w:rsid w:val="004D7A58"/>
    <w:rsid w:val="004D7AAE"/>
    <w:rsid w:val="004D7BA9"/>
    <w:rsid w:val="004D7BB0"/>
    <w:rsid w:val="004D7C01"/>
    <w:rsid w:val="004D7ED3"/>
    <w:rsid w:val="004E01A4"/>
    <w:rsid w:val="004E03B3"/>
    <w:rsid w:val="004E075F"/>
    <w:rsid w:val="004E0925"/>
    <w:rsid w:val="004E0929"/>
    <w:rsid w:val="004E0AEF"/>
    <w:rsid w:val="004E0B25"/>
    <w:rsid w:val="004E0BC9"/>
    <w:rsid w:val="004E0C3B"/>
    <w:rsid w:val="004E0C6D"/>
    <w:rsid w:val="004E0EA8"/>
    <w:rsid w:val="004E0EEA"/>
    <w:rsid w:val="004E10BC"/>
    <w:rsid w:val="004E11C0"/>
    <w:rsid w:val="004E1228"/>
    <w:rsid w:val="004E1316"/>
    <w:rsid w:val="004E1496"/>
    <w:rsid w:val="004E1598"/>
    <w:rsid w:val="004E1889"/>
    <w:rsid w:val="004E1B4C"/>
    <w:rsid w:val="004E1B53"/>
    <w:rsid w:val="004E1C58"/>
    <w:rsid w:val="004E1D03"/>
    <w:rsid w:val="004E1DCE"/>
    <w:rsid w:val="004E1E84"/>
    <w:rsid w:val="004E1E95"/>
    <w:rsid w:val="004E1EEC"/>
    <w:rsid w:val="004E2081"/>
    <w:rsid w:val="004E20AD"/>
    <w:rsid w:val="004E211D"/>
    <w:rsid w:val="004E217F"/>
    <w:rsid w:val="004E21FC"/>
    <w:rsid w:val="004E239A"/>
    <w:rsid w:val="004E2472"/>
    <w:rsid w:val="004E2523"/>
    <w:rsid w:val="004E268C"/>
    <w:rsid w:val="004E295A"/>
    <w:rsid w:val="004E2AA6"/>
    <w:rsid w:val="004E2E45"/>
    <w:rsid w:val="004E2ECB"/>
    <w:rsid w:val="004E2F77"/>
    <w:rsid w:val="004E2FCA"/>
    <w:rsid w:val="004E30D9"/>
    <w:rsid w:val="004E3137"/>
    <w:rsid w:val="004E31ED"/>
    <w:rsid w:val="004E326E"/>
    <w:rsid w:val="004E32A3"/>
    <w:rsid w:val="004E36A1"/>
    <w:rsid w:val="004E36A6"/>
    <w:rsid w:val="004E36AD"/>
    <w:rsid w:val="004E376C"/>
    <w:rsid w:val="004E39EB"/>
    <w:rsid w:val="004E3A49"/>
    <w:rsid w:val="004E3DBF"/>
    <w:rsid w:val="004E3EC7"/>
    <w:rsid w:val="004E3F64"/>
    <w:rsid w:val="004E41E3"/>
    <w:rsid w:val="004E42D3"/>
    <w:rsid w:val="004E434E"/>
    <w:rsid w:val="004E43D6"/>
    <w:rsid w:val="004E443A"/>
    <w:rsid w:val="004E4513"/>
    <w:rsid w:val="004E470D"/>
    <w:rsid w:val="004E4748"/>
    <w:rsid w:val="004E4786"/>
    <w:rsid w:val="004E485D"/>
    <w:rsid w:val="004E4909"/>
    <w:rsid w:val="004E49AC"/>
    <w:rsid w:val="004E4A6C"/>
    <w:rsid w:val="004E4BBE"/>
    <w:rsid w:val="004E4BD8"/>
    <w:rsid w:val="004E4C05"/>
    <w:rsid w:val="004E4CF0"/>
    <w:rsid w:val="004E4CF3"/>
    <w:rsid w:val="004E4D36"/>
    <w:rsid w:val="004E4D80"/>
    <w:rsid w:val="004E4F13"/>
    <w:rsid w:val="004E51B4"/>
    <w:rsid w:val="004E52B6"/>
    <w:rsid w:val="004E55BE"/>
    <w:rsid w:val="004E5628"/>
    <w:rsid w:val="004E57A8"/>
    <w:rsid w:val="004E58F1"/>
    <w:rsid w:val="004E5963"/>
    <w:rsid w:val="004E597A"/>
    <w:rsid w:val="004E5A00"/>
    <w:rsid w:val="004E5C31"/>
    <w:rsid w:val="004E5D28"/>
    <w:rsid w:val="004E5D9D"/>
    <w:rsid w:val="004E5E9B"/>
    <w:rsid w:val="004E5EA8"/>
    <w:rsid w:val="004E5ED3"/>
    <w:rsid w:val="004E5EDD"/>
    <w:rsid w:val="004E5FC0"/>
    <w:rsid w:val="004E606A"/>
    <w:rsid w:val="004E6304"/>
    <w:rsid w:val="004E63D8"/>
    <w:rsid w:val="004E64D6"/>
    <w:rsid w:val="004E650E"/>
    <w:rsid w:val="004E6856"/>
    <w:rsid w:val="004E68A7"/>
    <w:rsid w:val="004E68D9"/>
    <w:rsid w:val="004E6929"/>
    <w:rsid w:val="004E693C"/>
    <w:rsid w:val="004E6B3A"/>
    <w:rsid w:val="004E6C8F"/>
    <w:rsid w:val="004E6E58"/>
    <w:rsid w:val="004E7075"/>
    <w:rsid w:val="004E7250"/>
    <w:rsid w:val="004E76AF"/>
    <w:rsid w:val="004E771D"/>
    <w:rsid w:val="004E78F0"/>
    <w:rsid w:val="004E79AC"/>
    <w:rsid w:val="004E7A0A"/>
    <w:rsid w:val="004E7A7F"/>
    <w:rsid w:val="004E7A84"/>
    <w:rsid w:val="004E7AE6"/>
    <w:rsid w:val="004E7CD6"/>
    <w:rsid w:val="004E7EAC"/>
    <w:rsid w:val="004E7FBA"/>
    <w:rsid w:val="004E7FEF"/>
    <w:rsid w:val="004F022D"/>
    <w:rsid w:val="004F029C"/>
    <w:rsid w:val="004F04CA"/>
    <w:rsid w:val="004F07CC"/>
    <w:rsid w:val="004F0809"/>
    <w:rsid w:val="004F08C6"/>
    <w:rsid w:val="004F0A2E"/>
    <w:rsid w:val="004F0B57"/>
    <w:rsid w:val="004F0C3B"/>
    <w:rsid w:val="004F0CA5"/>
    <w:rsid w:val="004F0D65"/>
    <w:rsid w:val="004F0F95"/>
    <w:rsid w:val="004F1036"/>
    <w:rsid w:val="004F1096"/>
    <w:rsid w:val="004F109D"/>
    <w:rsid w:val="004F1164"/>
    <w:rsid w:val="004F127A"/>
    <w:rsid w:val="004F12F0"/>
    <w:rsid w:val="004F14A1"/>
    <w:rsid w:val="004F14D9"/>
    <w:rsid w:val="004F16D2"/>
    <w:rsid w:val="004F1B14"/>
    <w:rsid w:val="004F1BF8"/>
    <w:rsid w:val="004F1C30"/>
    <w:rsid w:val="004F1DEA"/>
    <w:rsid w:val="004F1ED1"/>
    <w:rsid w:val="004F1F6A"/>
    <w:rsid w:val="004F1FF8"/>
    <w:rsid w:val="004F20B4"/>
    <w:rsid w:val="004F2288"/>
    <w:rsid w:val="004F22F8"/>
    <w:rsid w:val="004F23C8"/>
    <w:rsid w:val="004F24B0"/>
    <w:rsid w:val="004F250B"/>
    <w:rsid w:val="004F25B5"/>
    <w:rsid w:val="004F26FF"/>
    <w:rsid w:val="004F2762"/>
    <w:rsid w:val="004F2877"/>
    <w:rsid w:val="004F2C6A"/>
    <w:rsid w:val="004F2D5C"/>
    <w:rsid w:val="004F2E4F"/>
    <w:rsid w:val="004F2FA9"/>
    <w:rsid w:val="004F3004"/>
    <w:rsid w:val="004F3048"/>
    <w:rsid w:val="004F32AA"/>
    <w:rsid w:val="004F32D1"/>
    <w:rsid w:val="004F3582"/>
    <w:rsid w:val="004F36DA"/>
    <w:rsid w:val="004F3941"/>
    <w:rsid w:val="004F3B00"/>
    <w:rsid w:val="004F3C4E"/>
    <w:rsid w:val="004F3CEA"/>
    <w:rsid w:val="004F3CF6"/>
    <w:rsid w:val="004F3EAA"/>
    <w:rsid w:val="004F40DB"/>
    <w:rsid w:val="004F4143"/>
    <w:rsid w:val="004F421E"/>
    <w:rsid w:val="004F448B"/>
    <w:rsid w:val="004F460F"/>
    <w:rsid w:val="004F4806"/>
    <w:rsid w:val="004F487A"/>
    <w:rsid w:val="004F48EA"/>
    <w:rsid w:val="004F49CC"/>
    <w:rsid w:val="004F4EAB"/>
    <w:rsid w:val="004F4EE6"/>
    <w:rsid w:val="004F4F26"/>
    <w:rsid w:val="004F52DC"/>
    <w:rsid w:val="004F5307"/>
    <w:rsid w:val="004F5331"/>
    <w:rsid w:val="004F5416"/>
    <w:rsid w:val="004F549B"/>
    <w:rsid w:val="004F54E1"/>
    <w:rsid w:val="004F5564"/>
    <w:rsid w:val="004F5722"/>
    <w:rsid w:val="004F5A73"/>
    <w:rsid w:val="004F5CEA"/>
    <w:rsid w:val="004F5FE9"/>
    <w:rsid w:val="004F622E"/>
    <w:rsid w:val="004F6233"/>
    <w:rsid w:val="004F626A"/>
    <w:rsid w:val="004F62B8"/>
    <w:rsid w:val="004F6549"/>
    <w:rsid w:val="004F65EA"/>
    <w:rsid w:val="004F66E2"/>
    <w:rsid w:val="004F684B"/>
    <w:rsid w:val="004F6885"/>
    <w:rsid w:val="004F6A39"/>
    <w:rsid w:val="004F6AB6"/>
    <w:rsid w:val="004F6BC5"/>
    <w:rsid w:val="004F6BCD"/>
    <w:rsid w:val="004F6DCB"/>
    <w:rsid w:val="004F6ED2"/>
    <w:rsid w:val="004F701F"/>
    <w:rsid w:val="004F7063"/>
    <w:rsid w:val="004F7173"/>
    <w:rsid w:val="004F7256"/>
    <w:rsid w:val="004F72C4"/>
    <w:rsid w:val="004F7306"/>
    <w:rsid w:val="004F7380"/>
    <w:rsid w:val="004F739A"/>
    <w:rsid w:val="004F73B7"/>
    <w:rsid w:val="004F73C8"/>
    <w:rsid w:val="004F75AC"/>
    <w:rsid w:val="004F76FC"/>
    <w:rsid w:val="004F7A72"/>
    <w:rsid w:val="004F7B09"/>
    <w:rsid w:val="004F7D23"/>
    <w:rsid w:val="005000DE"/>
    <w:rsid w:val="00500169"/>
    <w:rsid w:val="00500195"/>
    <w:rsid w:val="0050032C"/>
    <w:rsid w:val="00500389"/>
    <w:rsid w:val="005003BF"/>
    <w:rsid w:val="005003F5"/>
    <w:rsid w:val="00500693"/>
    <w:rsid w:val="005006F8"/>
    <w:rsid w:val="00500722"/>
    <w:rsid w:val="00500757"/>
    <w:rsid w:val="005008A6"/>
    <w:rsid w:val="005009C1"/>
    <w:rsid w:val="00500A7B"/>
    <w:rsid w:val="00500B2F"/>
    <w:rsid w:val="00500B52"/>
    <w:rsid w:val="00500B5D"/>
    <w:rsid w:val="00500B7C"/>
    <w:rsid w:val="00500B7E"/>
    <w:rsid w:val="00500BB5"/>
    <w:rsid w:val="00500CB3"/>
    <w:rsid w:val="00500D1C"/>
    <w:rsid w:val="00500DCB"/>
    <w:rsid w:val="00500FC9"/>
    <w:rsid w:val="0050100F"/>
    <w:rsid w:val="00501120"/>
    <w:rsid w:val="0050114A"/>
    <w:rsid w:val="00501468"/>
    <w:rsid w:val="005014C8"/>
    <w:rsid w:val="005015E8"/>
    <w:rsid w:val="00501790"/>
    <w:rsid w:val="00501942"/>
    <w:rsid w:val="005019EC"/>
    <w:rsid w:val="00501A61"/>
    <w:rsid w:val="00502283"/>
    <w:rsid w:val="005022B1"/>
    <w:rsid w:val="005025F0"/>
    <w:rsid w:val="00502624"/>
    <w:rsid w:val="00502665"/>
    <w:rsid w:val="00502679"/>
    <w:rsid w:val="005026D1"/>
    <w:rsid w:val="005026EC"/>
    <w:rsid w:val="005027A8"/>
    <w:rsid w:val="005028AB"/>
    <w:rsid w:val="005029DC"/>
    <w:rsid w:val="005029E5"/>
    <w:rsid w:val="00502ADB"/>
    <w:rsid w:val="00502BA7"/>
    <w:rsid w:val="00502CBA"/>
    <w:rsid w:val="00502D9B"/>
    <w:rsid w:val="00502E22"/>
    <w:rsid w:val="00502E7E"/>
    <w:rsid w:val="00502ED2"/>
    <w:rsid w:val="0050317F"/>
    <w:rsid w:val="00503259"/>
    <w:rsid w:val="005034F0"/>
    <w:rsid w:val="005039A4"/>
    <w:rsid w:val="00503B28"/>
    <w:rsid w:val="00503B41"/>
    <w:rsid w:val="00503B54"/>
    <w:rsid w:val="00503C6C"/>
    <w:rsid w:val="00503D29"/>
    <w:rsid w:val="00503D85"/>
    <w:rsid w:val="00503DD2"/>
    <w:rsid w:val="00503F72"/>
    <w:rsid w:val="0050406A"/>
    <w:rsid w:val="0050415D"/>
    <w:rsid w:val="0050426A"/>
    <w:rsid w:val="005043E0"/>
    <w:rsid w:val="00504407"/>
    <w:rsid w:val="00504754"/>
    <w:rsid w:val="00504812"/>
    <w:rsid w:val="00504841"/>
    <w:rsid w:val="00504D97"/>
    <w:rsid w:val="005050D6"/>
    <w:rsid w:val="005052F0"/>
    <w:rsid w:val="00505373"/>
    <w:rsid w:val="005053A0"/>
    <w:rsid w:val="00505405"/>
    <w:rsid w:val="005054CA"/>
    <w:rsid w:val="0050565C"/>
    <w:rsid w:val="00505683"/>
    <w:rsid w:val="0050580D"/>
    <w:rsid w:val="005058A2"/>
    <w:rsid w:val="005058F1"/>
    <w:rsid w:val="00505AA3"/>
    <w:rsid w:val="00505ABA"/>
    <w:rsid w:val="00505AC6"/>
    <w:rsid w:val="00505D02"/>
    <w:rsid w:val="00505E96"/>
    <w:rsid w:val="00505F21"/>
    <w:rsid w:val="00505F83"/>
    <w:rsid w:val="00506035"/>
    <w:rsid w:val="0050605B"/>
    <w:rsid w:val="005060B1"/>
    <w:rsid w:val="00506102"/>
    <w:rsid w:val="005061E5"/>
    <w:rsid w:val="0050641F"/>
    <w:rsid w:val="00506422"/>
    <w:rsid w:val="0050652C"/>
    <w:rsid w:val="00506544"/>
    <w:rsid w:val="0050673C"/>
    <w:rsid w:val="0050681A"/>
    <w:rsid w:val="00506ABC"/>
    <w:rsid w:val="00506B44"/>
    <w:rsid w:val="00506BD6"/>
    <w:rsid w:val="00506F5B"/>
    <w:rsid w:val="005070C3"/>
    <w:rsid w:val="0050715F"/>
    <w:rsid w:val="0050736B"/>
    <w:rsid w:val="005073A7"/>
    <w:rsid w:val="00507571"/>
    <w:rsid w:val="005075C8"/>
    <w:rsid w:val="0050778A"/>
    <w:rsid w:val="005078EC"/>
    <w:rsid w:val="0050794F"/>
    <w:rsid w:val="00507B06"/>
    <w:rsid w:val="00507B30"/>
    <w:rsid w:val="00507BC9"/>
    <w:rsid w:val="00507D14"/>
    <w:rsid w:val="00507DC1"/>
    <w:rsid w:val="00507E84"/>
    <w:rsid w:val="00507F45"/>
    <w:rsid w:val="00507FEE"/>
    <w:rsid w:val="00510017"/>
    <w:rsid w:val="005100FD"/>
    <w:rsid w:val="00510349"/>
    <w:rsid w:val="005103A3"/>
    <w:rsid w:val="005103DA"/>
    <w:rsid w:val="00510506"/>
    <w:rsid w:val="0051051E"/>
    <w:rsid w:val="005105F7"/>
    <w:rsid w:val="00510887"/>
    <w:rsid w:val="00510932"/>
    <w:rsid w:val="005109D8"/>
    <w:rsid w:val="00510A8C"/>
    <w:rsid w:val="00510C5F"/>
    <w:rsid w:val="00510C9F"/>
    <w:rsid w:val="00510CCA"/>
    <w:rsid w:val="00510D97"/>
    <w:rsid w:val="00510DC2"/>
    <w:rsid w:val="00510E72"/>
    <w:rsid w:val="00510F58"/>
    <w:rsid w:val="005111C1"/>
    <w:rsid w:val="0051155D"/>
    <w:rsid w:val="005119FB"/>
    <w:rsid w:val="00511AAA"/>
    <w:rsid w:val="00511C17"/>
    <w:rsid w:val="00511CB2"/>
    <w:rsid w:val="00511D1B"/>
    <w:rsid w:val="00511D31"/>
    <w:rsid w:val="00511FB0"/>
    <w:rsid w:val="005120C8"/>
    <w:rsid w:val="005121B0"/>
    <w:rsid w:val="0051228B"/>
    <w:rsid w:val="005123B0"/>
    <w:rsid w:val="005123B6"/>
    <w:rsid w:val="0051249B"/>
    <w:rsid w:val="0051292F"/>
    <w:rsid w:val="00512978"/>
    <w:rsid w:val="00512C12"/>
    <w:rsid w:val="00512C4F"/>
    <w:rsid w:val="00512CBF"/>
    <w:rsid w:val="0051304F"/>
    <w:rsid w:val="0051318C"/>
    <w:rsid w:val="00513289"/>
    <w:rsid w:val="00513364"/>
    <w:rsid w:val="00513420"/>
    <w:rsid w:val="0051349F"/>
    <w:rsid w:val="005134D5"/>
    <w:rsid w:val="0051360F"/>
    <w:rsid w:val="00513674"/>
    <w:rsid w:val="005136FC"/>
    <w:rsid w:val="00513717"/>
    <w:rsid w:val="00513781"/>
    <w:rsid w:val="0051395D"/>
    <w:rsid w:val="00513967"/>
    <w:rsid w:val="00513A71"/>
    <w:rsid w:val="00513B1C"/>
    <w:rsid w:val="00513BB5"/>
    <w:rsid w:val="00513FDC"/>
    <w:rsid w:val="00513FFF"/>
    <w:rsid w:val="00514039"/>
    <w:rsid w:val="00514065"/>
    <w:rsid w:val="005140F6"/>
    <w:rsid w:val="00514201"/>
    <w:rsid w:val="0051439E"/>
    <w:rsid w:val="005144CF"/>
    <w:rsid w:val="00514537"/>
    <w:rsid w:val="0051468C"/>
    <w:rsid w:val="00514A39"/>
    <w:rsid w:val="00514B07"/>
    <w:rsid w:val="00514D34"/>
    <w:rsid w:val="00514F89"/>
    <w:rsid w:val="0051513E"/>
    <w:rsid w:val="005151C6"/>
    <w:rsid w:val="0051533B"/>
    <w:rsid w:val="00515341"/>
    <w:rsid w:val="00515462"/>
    <w:rsid w:val="00515489"/>
    <w:rsid w:val="0051549A"/>
    <w:rsid w:val="005155F8"/>
    <w:rsid w:val="00515636"/>
    <w:rsid w:val="005156AF"/>
    <w:rsid w:val="005156C0"/>
    <w:rsid w:val="00515999"/>
    <w:rsid w:val="00515A3F"/>
    <w:rsid w:val="00515A9A"/>
    <w:rsid w:val="00515BCD"/>
    <w:rsid w:val="00515C06"/>
    <w:rsid w:val="00515CB1"/>
    <w:rsid w:val="00515CE7"/>
    <w:rsid w:val="00515D67"/>
    <w:rsid w:val="00515DBD"/>
    <w:rsid w:val="00515EFD"/>
    <w:rsid w:val="005161AE"/>
    <w:rsid w:val="005161CE"/>
    <w:rsid w:val="005162C4"/>
    <w:rsid w:val="00516300"/>
    <w:rsid w:val="00516301"/>
    <w:rsid w:val="0051646E"/>
    <w:rsid w:val="00516618"/>
    <w:rsid w:val="00516662"/>
    <w:rsid w:val="0051667E"/>
    <w:rsid w:val="00516853"/>
    <w:rsid w:val="00516DC0"/>
    <w:rsid w:val="00516DF7"/>
    <w:rsid w:val="00516E67"/>
    <w:rsid w:val="00516EB6"/>
    <w:rsid w:val="0051720A"/>
    <w:rsid w:val="005172AE"/>
    <w:rsid w:val="005172E2"/>
    <w:rsid w:val="005174B6"/>
    <w:rsid w:val="00517835"/>
    <w:rsid w:val="005178DA"/>
    <w:rsid w:val="00517A91"/>
    <w:rsid w:val="00517BDB"/>
    <w:rsid w:val="00517EA8"/>
    <w:rsid w:val="00517F69"/>
    <w:rsid w:val="00517FCD"/>
    <w:rsid w:val="00520065"/>
    <w:rsid w:val="0052048C"/>
    <w:rsid w:val="00520515"/>
    <w:rsid w:val="005207BA"/>
    <w:rsid w:val="005209AF"/>
    <w:rsid w:val="00520A49"/>
    <w:rsid w:val="00520A81"/>
    <w:rsid w:val="00520ACD"/>
    <w:rsid w:val="00520B3F"/>
    <w:rsid w:val="00520BA6"/>
    <w:rsid w:val="00520BDE"/>
    <w:rsid w:val="00520C9F"/>
    <w:rsid w:val="00520F00"/>
    <w:rsid w:val="00520F2F"/>
    <w:rsid w:val="0052108E"/>
    <w:rsid w:val="0052159D"/>
    <w:rsid w:val="005215E1"/>
    <w:rsid w:val="005219CF"/>
    <w:rsid w:val="00521BDB"/>
    <w:rsid w:val="00521CC6"/>
    <w:rsid w:val="00521DC9"/>
    <w:rsid w:val="00521FE6"/>
    <w:rsid w:val="00522098"/>
    <w:rsid w:val="00522278"/>
    <w:rsid w:val="005224C8"/>
    <w:rsid w:val="005225D6"/>
    <w:rsid w:val="00522628"/>
    <w:rsid w:val="00522732"/>
    <w:rsid w:val="005229AB"/>
    <w:rsid w:val="00522A98"/>
    <w:rsid w:val="00522AB3"/>
    <w:rsid w:val="00522B6C"/>
    <w:rsid w:val="00522BCD"/>
    <w:rsid w:val="00522C81"/>
    <w:rsid w:val="00523111"/>
    <w:rsid w:val="005231F6"/>
    <w:rsid w:val="005232BA"/>
    <w:rsid w:val="00523445"/>
    <w:rsid w:val="005235F5"/>
    <w:rsid w:val="005237F6"/>
    <w:rsid w:val="005238F9"/>
    <w:rsid w:val="00523AA1"/>
    <w:rsid w:val="00523C17"/>
    <w:rsid w:val="00523D5C"/>
    <w:rsid w:val="00523F16"/>
    <w:rsid w:val="005240BF"/>
    <w:rsid w:val="005240E3"/>
    <w:rsid w:val="0052435C"/>
    <w:rsid w:val="00524378"/>
    <w:rsid w:val="005244C8"/>
    <w:rsid w:val="00524AAF"/>
    <w:rsid w:val="00524E2E"/>
    <w:rsid w:val="005250A1"/>
    <w:rsid w:val="00525157"/>
    <w:rsid w:val="005251BC"/>
    <w:rsid w:val="00525291"/>
    <w:rsid w:val="00525544"/>
    <w:rsid w:val="0052576C"/>
    <w:rsid w:val="005258F4"/>
    <w:rsid w:val="0052593A"/>
    <w:rsid w:val="00525A10"/>
    <w:rsid w:val="00525AD3"/>
    <w:rsid w:val="00525B24"/>
    <w:rsid w:val="00525B55"/>
    <w:rsid w:val="00525BCD"/>
    <w:rsid w:val="00525C64"/>
    <w:rsid w:val="00525D04"/>
    <w:rsid w:val="00526008"/>
    <w:rsid w:val="005262B1"/>
    <w:rsid w:val="005262B7"/>
    <w:rsid w:val="00526324"/>
    <w:rsid w:val="00526363"/>
    <w:rsid w:val="00526695"/>
    <w:rsid w:val="00526703"/>
    <w:rsid w:val="0052671E"/>
    <w:rsid w:val="005269B3"/>
    <w:rsid w:val="00526A8C"/>
    <w:rsid w:val="00526B2F"/>
    <w:rsid w:val="00526BC8"/>
    <w:rsid w:val="00526CDE"/>
    <w:rsid w:val="00526E81"/>
    <w:rsid w:val="00526EB4"/>
    <w:rsid w:val="00526F27"/>
    <w:rsid w:val="00526F6C"/>
    <w:rsid w:val="00526F97"/>
    <w:rsid w:val="00526FF1"/>
    <w:rsid w:val="00527051"/>
    <w:rsid w:val="0052705C"/>
    <w:rsid w:val="005270C4"/>
    <w:rsid w:val="005270E8"/>
    <w:rsid w:val="00527378"/>
    <w:rsid w:val="005275C9"/>
    <w:rsid w:val="0052760E"/>
    <w:rsid w:val="0052763E"/>
    <w:rsid w:val="00527742"/>
    <w:rsid w:val="00527749"/>
    <w:rsid w:val="00527A76"/>
    <w:rsid w:val="00527B21"/>
    <w:rsid w:val="00527B26"/>
    <w:rsid w:val="00527DDE"/>
    <w:rsid w:val="00527E60"/>
    <w:rsid w:val="00527FB1"/>
    <w:rsid w:val="005300D9"/>
    <w:rsid w:val="0053038D"/>
    <w:rsid w:val="00530931"/>
    <w:rsid w:val="00530BB4"/>
    <w:rsid w:val="00530DC8"/>
    <w:rsid w:val="00530EDE"/>
    <w:rsid w:val="0053114F"/>
    <w:rsid w:val="00531291"/>
    <w:rsid w:val="0053177A"/>
    <w:rsid w:val="00531B61"/>
    <w:rsid w:val="00531B80"/>
    <w:rsid w:val="00532189"/>
    <w:rsid w:val="005321A2"/>
    <w:rsid w:val="005322F6"/>
    <w:rsid w:val="0053232B"/>
    <w:rsid w:val="0053233B"/>
    <w:rsid w:val="00532511"/>
    <w:rsid w:val="0053251E"/>
    <w:rsid w:val="005327F7"/>
    <w:rsid w:val="0053284A"/>
    <w:rsid w:val="0053292B"/>
    <w:rsid w:val="00532B48"/>
    <w:rsid w:val="00532B5F"/>
    <w:rsid w:val="00532B6F"/>
    <w:rsid w:val="00532DE7"/>
    <w:rsid w:val="00532F4F"/>
    <w:rsid w:val="00532F6F"/>
    <w:rsid w:val="0053304B"/>
    <w:rsid w:val="005330BD"/>
    <w:rsid w:val="005330D6"/>
    <w:rsid w:val="0053311C"/>
    <w:rsid w:val="0053317C"/>
    <w:rsid w:val="00533222"/>
    <w:rsid w:val="0053361A"/>
    <w:rsid w:val="0053387C"/>
    <w:rsid w:val="005339B4"/>
    <w:rsid w:val="00533A46"/>
    <w:rsid w:val="00533CAC"/>
    <w:rsid w:val="00533CB0"/>
    <w:rsid w:val="00533DD6"/>
    <w:rsid w:val="00534071"/>
    <w:rsid w:val="00534093"/>
    <w:rsid w:val="00534167"/>
    <w:rsid w:val="0053427F"/>
    <w:rsid w:val="00534406"/>
    <w:rsid w:val="00534418"/>
    <w:rsid w:val="00534773"/>
    <w:rsid w:val="005347A3"/>
    <w:rsid w:val="00534865"/>
    <w:rsid w:val="0053486D"/>
    <w:rsid w:val="00534911"/>
    <w:rsid w:val="00534933"/>
    <w:rsid w:val="00534A28"/>
    <w:rsid w:val="00534A92"/>
    <w:rsid w:val="00534A99"/>
    <w:rsid w:val="00534C9F"/>
    <w:rsid w:val="00534F2B"/>
    <w:rsid w:val="00534F31"/>
    <w:rsid w:val="005350B6"/>
    <w:rsid w:val="0053511C"/>
    <w:rsid w:val="00535846"/>
    <w:rsid w:val="0053585D"/>
    <w:rsid w:val="0053590D"/>
    <w:rsid w:val="00535B73"/>
    <w:rsid w:val="00535E8D"/>
    <w:rsid w:val="00535F52"/>
    <w:rsid w:val="0053602E"/>
    <w:rsid w:val="0053608C"/>
    <w:rsid w:val="00536187"/>
    <w:rsid w:val="005361EB"/>
    <w:rsid w:val="0053636A"/>
    <w:rsid w:val="0053646E"/>
    <w:rsid w:val="00536562"/>
    <w:rsid w:val="00536623"/>
    <w:rsid w:val="005367D3"/>
    <w:rsid w:val="00536835"/>
    <w:rsid w:val="005368AD"/>
    <w:rsid w:val="005368BC"/>
    <w:rsid w:val="00536915"/>
    <w:rsid w:val="005369E1"/>
    <w:rsid w:val="00536A3D"/>
    <w:rsid w:val="00536AF3"/>
    <w:rsid w:val="00536B1A"/>
    <w:rsid w:val="00536C2F"/>
    <w:rsid w:val="00536DF3"/>
    <w:rsid w:val="00536E7D"/>
    <w:rsid w:val="00537082"/>
    <w:rsid w:val="005370A1"/>
    <w:rsid w:val="005370DB"/>
    <w:rsid w:val="00537216"/>
    <w:rsid w:val="005372AF"/>
    <w:rsid w:val="00537348"/>
    <w:rsid w:val="005373C5"/>
    <w:rsid w:val="0053747B"/>
    <w:rsid w:val="0053757C"/>
    <w:rsid w:val="00537708"/>
    <w:rsid w:val="00537AC5"/>
    <w:rsid w:val="00537B1B"/>
    <w:rsid w:val="00537B7C"/>
    <w:rsid w:val="00537D4D"/>
    <w:rsid w:val="00537D56"/>
    <w:rsid w:val="00540164"/>
    <w:rsid w:val="00540211"/>
    <w:rsid w:val="00540233"/>
    <w:rsid w:val="0054024E"/>
    <w:rsid w:val="0054029F"/>
    <w:rsid w:val="005403DC"/>
    <w:rsid w:val="005404B0"/>
    <w:rsid w:val="0054068F"/>
    <w:rsid w:val="0054085C"/>
    <w:rsid w:val="00540860"/>
    <w:rsid w:val="0054097D"/>
    <w:rsid w:val="00540A9F"/>
    <w:rsid w:val="00540DA1"/>
    <w:rsid w:val="00540F92"/>
    <w:rsid w:val="00541022"/>
    <w:rsid w:val="00541179"/>
    <w:rsid w:val="00541255"/>
    <w:rsid w:val="005412BA"/>
    <w:rsid w:val="0054134B"/>
    <w:rsid w:val="005416B0"/>
    <w:rsid w:val="00541857"/>
    <w:rsid w:val="005419E7"/>
    <w:rsid w:val="00541B17"/>
    <w:rsid w:val="00541DBC"/>
    <w:rsid w:val="00541DC2"/>
    <w:rsid w:val="00541E0F"/>
    <w:rsid w:val="00541E21"/>
    <w:rsid w:val="00541EBE"/>
    <w:rsid w:val="00542111"/>
    <w:rsid w:val="0054211F"/>
    <w:rsid w:val="005423A1"/>
    <w:rsid w:val="005423B9"/>
    <w:rsid w:val="0054264A"/>
    <w:rsid w:val="005426A1"/>
    <w:rsid w:val="005426AA"/>
    <w:rsid w:val="00542931"/>
    <w:rsid w:val="00542A0B"/>
    <w:rsid w:val="00542A6E"/>
    <w:rsid w:val="00542C13"/>
    <w:rsid w:val="00542D2C"/>
    <w:rsid w:val="00542D9E"/>
    <w:rsid w:val="00542DF9"/>
    <w:rsid w:val="00542FB3"/>
    <w:rsid w:val="00543051"/>
    <w:rsid w:val="00543164"/>
    <w:rsid w:val="00543597"/>
    <w:rsid w:val="0054371D"/>
    <w:rsid w:val="005437D2"/>
    <w:rsid w:val="005437EE"/>
    <w:rsid w:val="00543C1D"/>
    <w:rsid w:val="00543DAE"/>
    <w:rsid w:val="00543DC0"/>
    <w:rsid w:val="005441EF"/>
    <w:rsid w:val="0054479D"/>
    <w:rsid w:val="00544845"/>
    <w:rsid w:val="00544947"/>
    <w:rsid w:val="00544A29"/>
    <w:rsid w:val="00544A32"/>
    <w:rsid w:val="00544D4A"/>
    <w:rsid w:val="00544E98"/>
    <w:rsid w:val="00544FB7"/>
    <w:rsid w:val="00545163"/>
    <w:rsid w:val="00545227"/>
    <w:rsid w:val="00545231"/>
    <w:rsid w:val="00545380"/>
    <w:rsid w:val="00545639"/>
    <w:rsid w:val="0054564A"/>
    <w:rsid w:val="00545782"/>
    <w:rsid w:val="00545AFE"/>
    <w:rsid w:val="00545BC4"/>
    <w:rsid w:val="00545CCA"/>
    <w:rsid w:val="00545F1F"/>
    <w:rsid w:val="005460A0"/>
    <w:rsid w:val="0054626B"/>
    <w:rsid w:val="0054626C"/>
    <w:rsid w:val="005462FA"/>
    <w:rsid w:val="005463E3"/>
    <w:rsid w:val="005463EE"/>
    <w:rsid w:val="00546449"/>
    <w:rsid w:val="005464D8"/>
    <w:rsid w:val="005465B6"/>
    <w:rsid w:val="005465DC"/>
    <w:rsid w:val="005465F8"/>
    <w:rsid w:val="00546668"/>
    <w:rsid w:val="0054687B"/>
    <w:rsid w:val="005469AB"/>
    <w:rsid w:val="005469FB"/>
    <w:rsid w:val="00546AF7"/>
    <w:rsid w:val="00546B95"/>
    <w:rsid w:val="00546D22"/>
    <w:rsid w:val="00546DF1"/>
    <w:rsid w:val="00546E0A"/>
    <w:rsid w:val="00546FB1"/>
    <w:rsid w:val="00546FBD"/>
    <w:rsid w:val="005473B8"/>
    <w:rsid w:val="005473CB"/>
    <w:rsid w:val="005473D3"/>
    <w:rsid w:val="0054767F"/>
    <w:rsid w:val="005477EF"/>
    <w:rsid w:val="00547B37"/>
    <w:rsid w:val="00547D26"/>
    <w:rsid w:val="00547E81"/>
    <w:rsid w:val="00547F50"/>
    <w:rsid w:val="00550073"/>
    <w:rsid w:val="0055013F"/>
    <w:rsid w:val="005502E8"/>
    <w:rsid w:val="00550473"/>
    <w:rsid w:val="005504DD"/>
    <w:rsid w:val="0055054A"/>
    <w:rsid w:val="00550562"/>
    <w:rsid w:val="005505A0"/>
    <w:rsid w:val="005505FD"/>
    <w:rsid w:val="0055075F"/>
    <w:rsid w:val="005509D1"/>
    <w:rsid w:val="00550A34"/>
    <w:rsid w:val="00550B33"/>
    <w:rsid w:val="00550FDD"/>
    <w:rsid w:val="00550FEA"/>
    <w:rsid w:val="00551183"/>
    <w:rsid w:val="005515CF"/>
    <w:rsid w:val="005515E3"/>
    <w:rsid w:val="0055183B"/>
    <w:rsid w:val="00551889"/>
    <w:rsid w:val="00551A61"/>
    <w:rsid w:val="00551C27"/>
    <w:rsid w:val="00551C54"/>
    <w:rsid w:val="00551CEB"/>
    <w:rsid w:val="00551E39"/>
    <w:rsid w:val="00552031"/>
    <w:rsid w:val="005520A1"/>
    <w:rsid w:val="0055210F"/>
    <w:rsid w:val="00552444"/>
    <w:rsid w:val="00552496"/>
    <w:rsid w:val="005524AF"/>
    <w:rsid w:val="005524E7"/>
    <w:rsid w:val="00552507"/>
    <w:rsid w:val="00552757"/>
    <w:rsid w:val="005527FC"/>
    <w:rsid w:val="005529DB"/>
    <w:rsid w:val="005529EA"/>
    <w:rsid w:val="00552AC5"/>
    <w:rsid w:val="00552C1E"/>
    <w:rsid w:val="00552CC9"/>
    <w:rsid w:val="00552E18"/>
    <w:rsid w:val="00552E59"/>
    <w:rsid w:val="00552FCF"/>
    <w:rsid w:val="00553098"/>
    <w:rsid w:val="0055314A"/>
    <w:rsid w:val="00553160"/>
    <w:rsid w:val="00553237"/>
    <w:rsid w:val="005533AD"/>
    <w:rsid w:val="00553420"/>
    <w:rsid w:val="0055344A"/>
    <w:rsid w:val="005534B0"/>
    <w:rsid w:val="00553666"/>
    <w:rsid w:val="00553828"/>
    <w:rsid w:val="005538FC"/>
    <w:rsid w:val="005539B2"/>
    <w:rsid w:val="00553B16"/>
    <w:rsid w:val="00553B47"/>
    <w:rsid w:val="00553C4B"/>
    <w:rsid w:val="00553CCB"/>
    <w:rsid w:val="00553D49"/>
    <w:rsid w:val="00553F81"/>
    <w:rsid w:val="00554035"/>
    <w:rsid w:val="005540DD"/>
    <w:rsid w:val="0055449E"/>
    <w:rsid w:val="005544E2"/>
    <w:rsid w:val="00554604"/>
    <w:rsid w:val="0055474D"/>
    <w:rsid w:val="00554854"/>
    <w:rsid w:val="00554A16"/>
    <w:rsid w:val="00554B22"/>
    <w:rsid w:val="00554BA2"/>
    <w:rsid w:val="00554C01"/>
    <w:rsid w:val="00554CE1"/>
    <w:rsid w:val="00554CFC"/>
    <w:rsid w:val="00554EF2"/>
    <w:rsid w:val="0055505A"/>
    <w:rsid w:val="005551B9"/>
    <w:rsid w:val="00555298"/>
    <w:rsid w:val="005553EA"/>
    <w:rsid w:val="00555590"/>
    <w:rsid w:val="00555B5B"/>
    <w:rsid w:val="00555E3C"/>
    <w:rsid w:val="005560F0"/>
    <w:rsid w:val="00556112"/>
    <w:rsid w:val="00556246"/>
    <w:rsid w:val="00556299"/>
    <w:rsid w:val="005562B5"/>
    <w:rsid w:val="00556588"/>
    <w:rsid w:val="005565EB"/>
    <w:rsid w:val="005566E1"/>
    <w:rsid w:val="005567BC"/>
    <w:rsid w:val="00556890"/>
    <w:rsid w:val="005568A6"/>
    <w:rsid w:val="005568BA"/>
    <w:rsid w:val="0055697C"/>
    <w:rsid w:val="00556B3D"/>
    <w:rsid w:val="00556D6C"/>
    <w:rsid w:val="00556EC6"/>
    <w:rsid w:val="00556F1A"/>
    <w:rsid w:val="00556FD7"/>
    <w:rsid w:val="0055728F"/>
    <w:rsid w:val="00557411"/>
    <w:rsid w:val="005575FA"/>
    <w:rsid w:val="00557834"/>
    <w:rsid w:val="00557922"/>
    <w:rsid w:val="00557A3B"/>
    <w:rsid w:val="00557A9A"/>
    <w:rsid w:val="00557E91"/>
    <w:rsid w:val="00557F1B"/>
    <w:rsid w:val="00557FDA"/>
    <w:rsid w:val="005600FF"/>
    <w:rsid w:val="0056010B"/>
    <w:rsid w:val="005603EA"/>
    <w:rsid w:val="00560525"/>
    <w:rsid w:val="0056068D"/>
    <w:rsid w:val="0056070F"/>
    <w:rsid w:val="00560BC4"/>
    <w:rsid w:val="00560C93"/>
    <w:rsid w:val="00560DFD"/>
    <w:rsid w:val="00560EBC"/>
    <w:rsid w:val="0056107C"/>
    <w:rsid w:val="0056128F"/>
    <w:rsid w:val="005612AD"/>
    <w:rsid w:val="005612CC"/>
    <w:rsid w:val="00561359"/>
    <w:rsid w:val="005613F7"/>
    <w:rsid w:val="00561793"/>
    <w:rsid w:val="005617E2"/>
    <w:rsid w:val="00561802"/>
    <w:rsid w:val="005618F1"/>
    <w:rsid w:val="00561A60"/>
    <w:rsid w:val="00561AFE"/>
    <w:rsid w:val="00561B1C"/>
    <w:rsid w:val="00561BC8"/>
    <w:rsid w:val="00561BDD"/>
    <w:rsid w:val="00561F01"/>
    <w:rsid w:val="00561F02"/>
    <w:rsid w:val="005621B3"/>
    <w:rsid w:val="005623FE"/>
    <w:rsid w:val="00562460"/>
    <w:rsid w:val="005624AF"/>
    <w:rsid w:val="005625A4"/>
    <w:rsid w:val="00562AFD"/>
    <w:rsid w:val="00562B81"/>
    <w:rsid w:val="00562B91"/>
    <w:rsid w:val="00562D8A"/>
    <w:rsid w:val="00562F92"/>
    <w:rsid w:val="005630B7"/>
    <w:rsid w:val="005633CF"/>
    <w:rsid w:val="0056343C"/>
    <w:rsid w:val="005634EB"/>
    <w:rsid w:val="005635D9"/>
    <w:rsid w:val="005638A3"/>
    <w:rsid w:val="005638CD"/>
    <w:rsid w:val="00563AD8"/>
    <w:rsid w:val="00563B4C"/>
    <w:rsid w:val="00563B60"/>
    <w:rsid w:val="00563C1C"/>
    <w:rsid w:val="00563F27"/>
    <w:rsid w:val="005640AE"/>
    <w:rsid w:val="00564279"/>
    <w:rsid w:val="00564315"/>
    <w:rsid w:val="0056441F"/>
    <w:rsid w:val="00564456"/>
    <w:rsid w:val="005645AD"/>
    <w:rsid w:val="0056478D"/>
    <w:rsid w:val="005647D6"/>
    <w:rsid w:val="00564809"/>
    <w:rsid w:val="005648BA"/>
    <w:rsid w:val="00564B4C"/>
    <w:rsid w:val="00564BEB"/>
    <w:rsid w:val="00564DC4"/>
    <w:rsid w:val="00564EA2"/>
    <w:rsid w:val="00564F20"/>
    <w:rsid w:val="005651AE"/>
    <w:rsid w:val="005651B4"/>
    <w:rsid w:val="005651D1"/>
    <w:rsid w:val="0056525F"/>
    <w:rsid w:val="00565261"/>
    <w:rsid w:val="005652D9"/>
    <w:rsid w:val="0056534C"/>
    <w:rsid w:val="005653D9"/>
    <w:rsid w:val="00565473"/>
    <w:rsid w:val="00565825"/>
    <w:rsid w:val="00565B91"/>
    <w:rsid w:val="00565C5C"/>
    <w:rsid w:val="00565DC7"/>
    <w:rsid w:val="00565E7A"/>
    <w:rsid w:val="005660F8"/>
    <w:rsid w:val="005662DE"/>
    <w:rsid w:val="00566305"/>
    <w:rsid w:val="005664B9"/>
    <w:rsid w:val="0056653C"/>
    <w:rsid w:val="00566735"/>
    <w:rsid w:val="00566A03"/>
    <w:rsid w:val="00566B25"/>
    <w:rsid w:val="00566B77"/>
    <w:rsid w:val="00566C79"/>
    <w:rsid w:val="00566D5E"/>
    <w:rsid w:val="00566E49"/>
    <w:rsid w:val="00566EFD"/>
    <w:rsid w:val="005672F2"/>
    <w:rsid w:val="0056753F"/>
    <w:rsid w:val="005675DB"/>
    <w:rsid w:val="005675F6"/>
    <w:rsid w:val="00567603"/>
    <w:rsid w:val="005676AB"/>
    <w:rsid w:val="005677EB"/>
    <w:rsid w:val="00567A24"/>
    <w:rsid w:val="00567CA1"/>
    <w:rsid w:val="00567D86"/>
    <w:rsid w:val="00567DA6"/>
    <w:rsid w:val="00567DEF"/>
    <w:rsid w:val="00567E08"/>
    <w:rsid w:val="00567FE8"/>
    <w:rsid w:val="00570244"/>
    <w:rsid w:val="00570252"/>
    <w:rsid w:val="005705A5"/>
    <w:rsid w:val="005706DC"/>
    <w:rsid w:val="00570B19"/>
    <w:rsid w:val="00570FE9"/>
    <w:rsid w:val="005711C2"/>
    <w:rsid w:val="005711FF"/>
    <w:rsid w:val="005712C4"/>
    <w:rsid w:val="005714C2"/>
    <w:rsid w:val="00571516"/>
    <w:rsid w:val="00571522"/>
    <w:rsid w:val="00571660"/>
    <w:rsid w:val="00571B4E"/>
    <w:rsid w:val="00571B8D"/>
    <w:rsid w:val="00571C0A"/>
    <w:rsid w:val="00571C69"/>
    <w:rsid w:val="00571C8A"/>
    <w:rsid w:val="00571D26"/>
    <w:rsid w:val="00571EE7"/>
    <w:rsid w:val="00571F18"/>
    <w:rsid w:val="005720AC"/>
    <w:rsid w:val="005721FF"/>
    <w:rsid w:val="0057233A"/>
    <w:rsid w:val="005723B8"/>
    <w:rsid w:val="00572423"/>
    <w:rsid w:val="005725E3"/>
    <w:rsid w:val="00572AAD"/>
    <w:rsid w:val="00572C62"/>
    <w:rsid w:val="00572EB3"/>
    <w:rsid w:val="00572F02"/>
    <w:rsid w:val="00572F7B"/>
    <w:rsid w:val="00573042"/>
    <w:rsid w:val="00573054"/>
    <w:rsid w:val="00573413"/>
    <w:rsid w:val="005734EF"/>
    <w:rsid w:val="005735C2"/>
    <w:rsid w:val="00573632"/>
    <w:rsid w:val="00573676"/>
    <w:rsid w:val="00573777"/>
    <w:rsid w:val="00573957"/>
    <w:rsid w:val="00573991"/>
    <w:rsid w:val="005739CF"/>
    <w:rsid w:val="00573AD3"/>
    <w:rsid w:val="00573B5E"/>
    <w:rsid w:val="00573B7C"/>
    <w:rsid w:val="00573C5F"/>
    <w:rsid w:val="00573E04"/>
    <w:rsid w:val="0057430A"/>
    <w:rsid w:val="0057445F"/>
    <w:rsid w:val="005745AF"/>
    <w:rsid w:val="0057476B"/>
    <w:rsid w:val="005748F3"/>
    <w:rsid w:val="00574C64"/>
    <w:rsid w:val="00574C90"/>
    <w:rsid w:val="00574D2C"/>
    <w:rsid w:val="00574FDD"/>
    <w:rsid w:val="005752A4"/>
    <w:rsid w:val="00575563"/>
    <w:rsid w:val="005755C0"/>
    <w:rsid w:val="00575692"/>
    <w:rsid w:val="005756C3"/>
    <w:rsid w:val="0057570E"/>
    <w:rsid w:val="00575752"/>
    <w:rsid w:val="005759FA"/>
    <w:rsid w:val="00575A08"/>
    <w:rsid w:val="00575F34"/>
    <w:rsid w:val="00575FFC"/>
    <w:rsid w:val="00576079"/>
    <w:rsid w:val="005762C6"/>
    <w:rsid w:val="0057652C"/>
    <w:rsid w:val="00576571"/>
    <w:rsid w:val="00576AAC"/>
    <w:rsid w:val="00576B94"/>
    <w:rsid w:val="00576E69"/>
    <w:rsid w:val="00577059"/>
    <w:rsid w:val="00577284"/>
    <w:rsid w:val="005772A9"/>
    <w:rsid w:val="005772CD"/>
    <w:rsid w:val="005772E6"/>
    <w:rsid w:val="00577429"/>
    <w:rsid w:val="005774FB"/>
    <w:rsid w:val="0057757C"/>
    <w:rsid w:val="00577632"/>
    <w:rsid w:val="005779CE"/>
    <w:rsid w:val="00577ACA"/>
    <w:rsid w:val="00577AD2"/>
    <w:rsid w:val="00577B87"/>
    <w:rsid w:val="00577D60"/>
    <w:rsid w:val="00577DD8"/>
    <w:rsid w:val="00577E7B"/>
    <w:rsid w:val="00577EAC"/>
    <w:rsid w:val="00577EAE"/>
    <w:rsid w:val="005803AA"/>
    <w:rsid w:val="00580479"/>
    <w:rsid w:val="00580490"/>
    <w:rsid w:val="00580698"/>
    <w:rsid w:val="0058070F"/>
    <w:rsid w:val="0058075B"/>
    <w:rsid w:val="0058078E"/>
    <w:rsid w:val="005807D4"/>
    <w:rsid w:val="00580803"/>
    <w:rsid w:val="005808A2"/>
    <w:rsid w:val="0058093F"/>
    <w:rsid w:val="005809F8"/>
    <w:rsid w:val="00580A8D"/>
    <w:rsid w:val="00580AAA"/>
    <w:rsid w:val="00580C15"/>
    <w:rsid w:val="00580D03"/>
    <w:rsid w:val="00580EA2"/>
    <w:rsid w:val="00581057"/>
    <w:rsid w:val="005811E5"/>
    <w:rsid w:val="0058126E"/>
    <w:rsid w:val="005812B6"/>
    <w:rsid w:val="00581411"/>
    <w:rsid w:val="00581633"/>
    <w:rsid w:val="0058186E"/>
    <w:rsid w:val="00581880"/>
    <w:rsid w:val="00581A1D"/>
    <w:rsid w:val="00581B2B"/>
    <w:rsid w:val="00581F4C"/>
    <w:rsid w:val="00582014"/>
    <w:rsid w:val="0058218C"/>
    <w:rsid w:val="0058228D"/>
    <w:rsid w:val="005823CC"/>
    <w:rsid w:val="005824DC"/>
    <w:rsid w:val="00582A01"/>
    <w:rsid w:val="00582B7A"/>
    <w:rsid w:val="00582CE3"/>
    <w:rsid w:val="00582F32"/>
    <w:rsid w:val="005831A0"/>
    <w:rsid w:val="005831AC"/>
    <w:rsid w:val="00583590"/>
    <w:rsid w:val="005835BA"/>
    <w:rsid w:val="005835EB"/>
    <w:rsid w:val="00583997"/>
    <w:rsid w:val="005839F2"/>
    <w:rsid w:val="00583B50"/>
    <w:rsid w:val="00583E5D"/>
    <w:rsid w:val="00584077"/>
    <w:rsid w:val="00584098"/>
    <w:rsid w:val="005840CF"/>
    <w:rsid w:val="0058412D"/>
    <w:rsid w:val="00584180"/>
    <w:rsid w:val="00584292"/>
    <w:rsid w:val="0058457A"/>
    <w:rsid w:val="0058462B"/>
    <w:rsid w:val="005846FD"/>
    <w:rsid w:val="0058485B"/>
    <w:rsid w:val="005848AA"/>
    <w:rsid w:val="00584B8C"/>
    <w:rsid w:val="00584BEA"/>
    <w:rsid w:val="00584D98"/>
    <w:rsid w:val="00584E1D"/>
    <w:rsid w:val="00584ED2"/>
    <w:rsid w:val="00584ED5"/>
    <w:rsid w:val="00584F30"/>
    <w:rsid w:val="00584FD9"/>
    <w:rsid w:val="00585145"/>
    <w:rsid w:val="005851EB"/>
    <w:rsid w:val="00585275"/>
    <w:rsid w:val="00585294"/>
    <w:rsid w:val="005854CE"/>
    <w:rsid w:val="005857E7"/>
    <w:rsid w:val="0058591F"/>
    <w:rsid w:val="00585A00"/>
    <w:rsid w:val="00585A99"/>
    <w:rsid w:val="00585AF5"/>
    <w:rsid w:val="00585CA2"/>
    <w:rsid w:val="00585CF8"/>
    <w:rsid w:val="00585E2A"/>
    <w:rsid w:val="00586329"/>
    <w:rsid w:val="0058646A"/>
    <w:rsid w:val="00586599"/>
    <w:rsid w:val="005866AD"/>
    <w:rsid w:val="00586739"/>
    <w:rsid w:val="0058687B"/>
    <w:rsid w:val="005868D4"/>
    <w:rsid w:val="00586A9D"/>
    <w:rsid w:val="00586B28"/>
    <w:rsid w:val="00586B45"/>
    <w:rsid w:val="00586CE5"/>
    <w:rsid w:val="00586CFD"/>
    <w:rsid w:val="00586DA4"/>
    <w:rsid w:val="00586F59"/>
    <w:rsid w:val="00586FDA"/>
    <w:rsid w:val="005870BA"/>
    <w:rsid w:val="005871AD"/>
    <w:rsid w:val="005871C5"/>
    <w:rsid w:val="005871ED"/>
    <w:rsid w:val="005876CC"/>
    <w:rsid w:val="00587756"/>
    <w:rsid w:val="005879C8"/>
    <w:rsid w:val="005879CF"/>
    <w:rsid w:val="00587A10"/>
    <w:rsid w:val="00587DB8"/>
    <w:rsid w:val="0059008C"/>
    <w:rsid w:val="005902DA"/>
    <w:rsid w:val="00590325"/>
    <w:rsid w:val="00590585"/>
    <w:rsid w:val="005907DB"/>
    <w:rsid w:val="00590865"/>
    <w:rsid w:val="005908E9"/>
    <w:rsid w:val="00590AD7"/>
    <w:rsid w:val="00590C0D"/>
    <w:rsid w:val="00590C9E"/>
    <w:rsid w:val="00590DF4"/>
    <w:rsid w:val="00590E9E"/>
    <w:rsid w:val="00591023"/>
    <w:rsid w:val="0059139B"/>
    <w:rsid w:val="0059144E"/>
    <w:rsid w:val="0059168B"/>
    <w:rsid w:val="0059183A"/>
    <w:rsid w:val="005919B5"/>
    <w:rsid w:val="005919BB"/>
    <w:rsid w:val="00591A45"/>
    <w:rsid w:val="00591B4B"/>
    <w:rsid w:val="00591BCB"/>
    <w:rsid w:val="00591F8D"/>
    <w:rsid w:val="0059242A"/>
    <w:rsid w:val="00592725"/>
    <w:rsid w:val="00592790"/>
    <w:rsid w:val="00592792"/>
    <w:rsid w:val="005928D8"/>
    <w:rsid w:val="005929BF"/>
    <w:rsid w:val="00592BA6"/>
    <w:rsid w:val="00592DE4"/>
    <w:rsid w:val="00592EA1"/>
    <w:rsid w:val="00592EFE"/>
    <w:rsid w:val="005930CB"/>
    <w:rsid w:val="00593108"/>
    <w:rsid w:val="00593252"/>
    <w:rsid w:val="00593262"/>
    <w:rsid w:val="005933F2"/>
    <w:rsid w:val="0059341D"/>
    <w:rsid w:val="00593451"/>
    <w:rsid w:val="00593643"/>
    <w:rsid w:val="00593724"/>
    <w:rsid w:val="005938B8"/>
    <w:rsid w:val="005938FB"/>
    <w:rsid w:val="00593A1F"/>
    <w:rsid w:val="00593B1F"/>
    <w:rsid w:val="00593B60"/>
    <w:rsid w:val="00593BAE"/>
    <w:rsid w:val="00593E15"/>
    <w:rsid w:val="0059400D"/>
    <w:rsid w:val="00594065"/>
    <w:rsid w:val="0059411B"/>
    <w:rsid w:val="0059420E"/>
    <w:rsid w:val="00594250"/>
    <w:rsid w:val="00594269"/>
    <w:rsid w:val="00594323"/>
    <w:rsid w:val="00594390"/>
    <w:rsid w:val="005944DE"/>
    <w:rsid w:val="00594608"/>
    <w:rsid w:val="0059477C"/>
    <w:rsid w:val="00594821"/>
    <w:rsid w:val="0059488C"/>
    <w:rsid w:val="00594AD8"/>
    <w:rsid w:val="00594AE4"/>
    <w:rsid w:val="00594B0A"/>
    <w:rsid w:val="00594B20"/>
    <w:rsid w:val="00594CA9"/>
    <w:rsid w:val="00594DE6"/>
    <w:rsid w:val="00594E80"/>
    <w:rsid w:val="00594EBA"/>
    <w:rsid w:val="005950A5"/>
    <w:rsid w:val="00595199"/>
    <w:rsid w:val="005951C9"/>
    <w:rsid w:val="005951DB"/>
    <w:rsid w:val="00595392"/>
    <w:rsid w:val="00595460"/>
    <w:rsid w:val="005954F5"/>
    <w:rsid w:val="005955D0"/>
    <w:rsid w:val="005955E6"/>
    <w:rsid w:val="00595602"/>
    <w:rsid w:val="00595D02"/>
    <w:rsid w:val="00595DD6"/>
    <w:rsid w:val="00595E64"/>
    <w:rsid w:val="00595FC0"/>
    <w:rsid w:val="00596086"/>
    <w:rsid w:val="00596178"/>
    <w:rsid w:val="0059617F"/>
    <w:rsid w:val="005964A6"/>
    <w:rsid w:val="0059655E"/>
    <w:rsid w:val="005965B9"/>
    <w:rsid w:val="00596814"/>
    <w:rsid w:val="005969F4"/>
    <w:rsid w:val="00596B54"/>
    <w:rsid w:val="00596BB7"/>
    <w:rsid w:val="00596C18"/>
    <w:rsid w:val="0059731C"/>
    <w:rsid w:val="0059747F"/>
    <w:rsid w:val="00597622"/>
    <w:rsid w:val="0059763D"/>
    <w:rsid w:val="00597783"/>
    <w:rsid w:val="00597933"/>
    <w:rsid w:val="0059795A"/>
    <w:rsid w:val="00597F13"/>
    <w:rsid w:val="00597F5B"/>
    <w:rsid w:val="00597FBA"/>
    <w:rsid w:val="00597FC9"/>
    <w:rsid w:val="005A0164"/>
    <w:rsid w:val="005A01EE"/>
    <w:rsid w:val="005A0435"/>
    <w:rsid w:val="005A0593"/>
    <w:rsid w:val="005A05D8"/>
    <w:rsid w:val="005A05EB"/>
    <w:rsid w:val="005A0C94"/>
    <w:rsid w:val="005A0E74"/>
    <w:rsid w:val="005A1152"/>
    <w:rsid w:val="005A132D"/>
    <w:rsid w:val="005A144E"/>
    <w:rsid w:val="005A16D4"/>
    <w:rsid w:val="005A16E3"/>
    <w:rsid w:val="005A1753"/>
    <w:rsid w:val="005A176E"/>
    <w:rsid w:val="005A17AE"/>
    <w:rsid w:val="005A18A1"/>
    <w:rsid w:val="005A18EC"/>
    <w:rsid w:val="005A19A5"/>
    <w:rsid w:val="005A1B49"/>
    <w:rsid w:val="005A1B98"/>
    <w:rsid w:val="005A1BA8"/>
    <w:rsid w:val="005A1D1F"/>
    <w:rsid w:val="005A1DFD"/>
    <w:rsid w:val="005A1F9C"/>
    <w:rsid w:val="005A2097"/>
    <w:rsid w:val="005A2356"/>
    <w:rsid w:val="005A251D"/>
    <w:rsid w:val="005A257A"/>
    <w:rsid w:val="005A264A"/>
    <w:rsid w:val="005A26F1"/>
    <w:rsid w:val="005A281E"/>
    <w:rsid w:val="005A2873"/>
    <w:rsid w:val="005A2891"/>
    <w:rsid w:val="005A2921"/>
    <w:rsid w:val="005A2ACE"/>
    <w:rsid w:val="005A2BB3"/>
    <w:rsid w:val="005A31B4"/>
    <w:rsid w:val="005A331E"/>
    <w:rsid w:val="005A335D"/>
    <w:rsid w:val="005A34D5"/>
    <w:rsid w:val="005A3547"/>
    <w:rsid w:val="005A367D"/>
    <w:rsid w:val="005A368B"/>
    <w:rsid w:val="005A3766"/>
    <w:rsid w:val="005A3975"/>
    <w:rsid w:val="005A39B6"/>
    <w:rsid w:val="005A39E9"/>
    <w:rsid w:val="005A3B6B"/>
    <w:rsid w:val="005A3CE7"/>
    <w:rsid w:val="005A3D04"/>
    <w:rsid w:val="005A3F69"/>
    <w:rsid w:val="005A3FE7"/>
    <w:rsid w:val="005A414F"/>
    <w:rsid w:val="005A4168"/>
    <w:rsid w:val="005A438B"/>
    <w:rsid w:val="005A43DA"/>
    <w:rsid w:val="005A43F5"/>
    <w:rsid w:val="005A4411"/>
    <w:rsid w:val="005A47D0"/>
    <w:rsid w:val="005A484E"/>
    <w:rsid w:val="005A4A32"/>
    <w:rsid w:val="005A4B6F"/>
    <w:rsid w:val="005A4C2D"/>
    <w:rsid w:val="005A4EA7"/>
    <w:rsid w:val="005A5192"/>
    <w:rsid w:val="005A534B"/>
    <w:rsid w:val="005A5385"/>
    <w:rsid w:val="005A549A"/>
    <w:rsid w:val="005A550E"/>
    <w:rsid w:val="005A553B"/>
    <w:rsid w:val="005A55F5"/>
    <w:rsid w:val="005A5A49"/>
    <w:rsid w:val="005A5B63"/>
    <w:rsid w:val="005A5B73"/>
    <w:rsid w:val="005A5BC5"/>
    <w:rsid w:val="005A5C54"/>
    <w:rsid w:val="005A5D0C"/>
    <w:rsid w:val="005A5E72"/>
    <w:rsid w:val="005A5FE5"/>
    <w:rsid w:val="005A609A"/>
    <w:rsid w:val="005A6258"/>
    <w:rsid w:val="005A62F8"/>
    <w:rsid w:val="005A6380"/>
    <w:rsid w:val="005A65E8"/>
    <w:rsid w:val="005A67AC"/>
    <w:rsid w:val="005A69A3"/>
    <w:rsid w:val="005A6A11"/>
    <w:rsid w:val="005A6BD0"/>
    <w:rsid w:val="005A6D23"/>
    <w:rsid w:val="005A6D7E"/>
    <w:rsid w:val="005A6EF4"/>
    <w:rsid w:val="005A6FFF"/>
    <w:rsid w:val="005A7185"/>
    <w:rsid w:val="005A743D"/>
    <w:rsid w:val="005A75DA"/>
    <w:rsid w:val="005A7624"/>
    <w:rsid w:val="005A7787"/>
    <w:rsid w:val="005A78F9"/>
    <w:rsid w:val="005B0094"/>
    <w:rsid w:val="005B009A"/>
    <w:rsid w:val="005B033D"/>
    <w:rsid w:val="005B0396"/>
    <w:rsid w:val="005B046A"/>
    <w:rsid w:val="005B04AD"/>
    <w:rsid w:val="005B05E2"/>
    <w:rsid w:val="005B0601"/>
    <w:rsid w:val="005B0886"/>
    <w:rsid w:val="005B08B3"/>
    <w:rsid w:val="005B09F8"/>
    <w:rsid w:val="005B0B1C"/>
    <w:rsid w:val="005B0CCC"/>
    <w:rsid w:val="005B0DDA"/>
    <w:rsid w:val="005B0E86"/>
    <w:rsid w:val="005B0F04"/>
    <w:rsid w:val="005B113B"/>
    <w:rsid w:val="005B129C"/>
    <w:rsid w:val="005B12BC"/>
    <w:rsid w:val="005B1302"/>
    <w:rsid w:val="005B13A5"/>
    <w:rsid w:val="005B1472"/>
    <w:rsid w:val="005B15CB"/>
    <w:rsid w:val="005B1627"/>
    <w:rsid w:val="005B1648"/>
    <w:rsid w:val="005B169D"/>
    <w:rsid w:val="005B18E2"/>
    <w:rsid w:val="005B19D6"/>
    <w:rsid w:val="005B1A41"/>
    <w:rsid w:val="005B1A77"/>
    <w:rsid w:val="005B1C8F"/>
    <w:rsid w:val="005B20E6"/>
    <w:rsid w:val="005B21E4"/>
    <w:rsid w:val="005B22E6"/>
    <w:rsid w:val="005B230F"/>
    <w:rsid w:val="005B2325"/>
    <w:rsid w:val="005B23BF"/>
    <w:rsid w:val="005B2732"/>
    <w:rsid w:val="005B27D3"/>
    <w:rsid w:val="005B2A67"/>
    <w:rsid w:val="005B2ABB"/>
    <w:rsid w:val="005B2B09"/>
    <w:rsid w:val="005B2D81"/>
    <w:rsid w:val="005B3153"/>
    <w:rsid w:val="005B3252"/>
    <w:rsid w:val="005B3472"/>
    <w:rsid w:val="005B36B4"/>
    <w:rsid w:val="005B36E2"/>
    <w:rsid w:val="005B37D1"/>
    <w:rsid w:val="005B3A55"/>
    <w:rsid w:val="005B3B5E"/>
    <w:rsid w:val="005B3CCE"/>
    <w:rsid w:val="005B3DC5"/>
    <w:rsid w:val="005B4039"/>
    <w:rsid w:val="005B4133"/>
    <w:rsid w:val="005B44D1"/>
    <w:rsid w:val="005B472D"/>
    <w:rsid w:val="005B47E7"/>
    <w:rsid w:val="005B48D3"/>
    <w:rsid w:val="005B4943"/>
    <w:rsid w:val="005B49E2"/>
    <w:rsid w:val="005B4A3A"/>
    <w:rsid w:val="005B4A71"/>
    <w:rsid w:val="005B4C20"/>
    <w:rsid w:val="005B4FBE"/>
    <w:rsid w:val="005B5297"/>
    <w:rsid w:val="005B54A1"/>
    <w:rsid w:val="005B555E"/>
    <w:rsid w:val="005B5907"/>
    <w:rsid w:val="005B59A2"/>
    <w:rsid w:val="005B59B7"/>
    <w:rsid w:val="005B59DC"/>
    <w:rsid w:val="005B5A60"/>
    <w:rsid w:val="005B5B95"/>
    <w:rsid w:val="005B5DEF"/>
    <w:rsid w:val="005B5E15"/>
    <w:rsid w:val="005B5F5C"/>
    <w:rsid w:val="005B60D5"/>
    <w:rsid w:val="005B6160"/>
    <w:rsid w:val="005B6202"/>
    <w:rsid w:val="005B6268"/>
    <w:rsid w:val="005B658E"/>
    <w:rsid w:val="005B65EC"/>
    <w:rsid w:val="005B669A"/>
    <w:rsid w:val="005B66D8"/>
    <w:rsid w:val="005B6958"/>
    <w:rsid w:val="005B69A4"/>
    <w:rsid w:val="005B6A68"/>
    <w:rsid w:val="005B6B0B"/>
    <w:rsid w:val="005B6B3E"/>
    <w:rsid w:val="005B6BF6"/>
    <w:rsid w:val="005B6E1D"/>
    <w:rsid w:val="005B6EE9"/>
    <w:rsid w:val="005B75F1"/>
    <w:rsid w:val="005B7677"/>
    <w:rsid w:val="005B782E"/>
    <w:rsid w:val="005B7AA6"/>
    <w:rsid w:val="005B7AE9"/>
    <w:rsid w:val="005B7D4D"/>
    <w:rsid w:val="005B7D88"/>
    <w:rsid w:val="005B7FC1"/>
    <w:rsid w:val="005B7FCD"/>
    <w:rsid w:val="005C0043"/>
    <w:rsid w:val="005C006F"/>
    <w:rsid w:val="005C0181"/>
    <w:rsid w:val="005C0681"/>
    <w:rsid w:val="005C0797"/>
    <w:rsid w:val="005C0834"/>
    <w:rsid w:val="005C094D"/>
    <w:rsid w:val="005C0A59"/>
    <w:rsid w:val="005C0AC0"/>
    <w:rsid w:val="005C0D49"/>
    <w:rsid w:val="005C0FC7"/>
    <w:rsid w:val="005C102F"/>
    <w:rsid w:val="005C10AD"/>
    <w:rsid w:val="005C1174"/>
    <w:rsid w:val="005C119C"/>
    <w:rsid w:val="005C11B8"/>
    <w:rsid w:val="005C137B"/>
    <w:rsid w:val="005C158A"/>
    <w:rsid w:val="005C1802"/>
    <w:rsid w:val="005C1997"/>
    <w:rsid w:val="005C1A2B"/>
    <w:rsid w:val="005C1A31"/>
    <w:rsid w:val="005C1B05"/>
    <w:rsid w:val="005C1E15"/>
    <w:rsid w:val="005C1EDC"/>
    <w:rsid w:val="005C1F4A"/>
    <w:rsid w:val="005C200B"/>
    <w:rsid w:val="005C2014"/>
    <w:rsid w:val="005C2063"/>
    <w:rsid w:val="005C21BC"/>
    <w:rsid w:val="005C2298"/>
    <w:rsid w:val="005C240F"/>
    <w:rsid w:val="005C248C"/>
    <w:rsid w:val="005C2494"/>
    <w:rsid w:val="005C26D2"/>
    <w:rsid w:val="005C293A"/>
    <w:rsid w:val="005C2C52"/>
    <w:rsid w:val="005C2C7B"/>
    <w:rsid w:val="005C2E7F"/>
    <w:rsid w:val="005C2F57"/>
    <w:rsid w:val="005C3103"/>
    <w:rsid w:val="005C3238"/>
    <w:rsid w:val="005C325A"/>
    <w:rsid w:val="005C32AE"/>
    <w:rsid w:val="005C33D7"/>
    <w:rsid w:val="005C33FF"/>
    <w:rsid w:val="005C3488"/>
    <w:rsid w:val="005C34B2"/>
    <w:rsid w:val="005C389F"/>
    <w:rsid w:val="005C3A91"/>
    <w:rsid w:val="005C3B59"/>
    <w:rsid w:val="005C3BFD"/>
    <w:rsid w:val="005C3CB8"/>
    <w:rsid w:val="005C3E16"/>
    <w:rsid w:val="005C40B2"/>
    <w:rsid w:val="005C4157"/>
    <w:rsid w:val="005C429D"/>
    <w:rsid w:val="005C4321"/>
    <w:rsid w:val="005C435C"/>
    <w:rsid w:val="005C43E0"/>
    <w:rsid w:val="005C440C"/>
    <w:rsid w:val="005C45F5"/>
    <w:rsid w:val="005C472D"/>
    <w:rsid w:val="005C4973"/>
    <w:rsid w:val="005C4C58"/>
    <w:rsid w:val="005C4D56"/>
    <w:rsid w:val="005C4E02"/>
    <w:rsid w:val="005C505D"/>
    <w:rsid w:val="005C530C"/>
    <w:rsid w:val="005C5695"/>
    <w:rsid w:val="005C5703"/>
    <w:rsid w:val="005C570A"/>
    <w:rsid w:val="005C57CD"/>
    <w:rsid w:val="005C585A"/>
    <w:rsid w:val="005C5B57"/>
    <w:rsid w:val="005C5C5F"/>
    <w:rsid w:val="005C5F5A"/>
    <w:rsid w:val="005C614F"/>
    <w:rsid w:val="005C63AE"/>
    <w:rsid w:val="005C63FB"/>
    <w:rsid w:val="005C6488"/>
    <w:rsid w:val="005C64C6"/>
    <w:rsid w:val="005C64EE"/>
    <w:rsid w:val="005C652E"/>
    <w:rsid w:val="005C6C05"/>
    <w:rsid w:val="005C6C28"/>
    <w:rsid w:val="005C6D7F"/>
    <w:rsid w:val="005C6DB2"/>
    <w:rsid w:val="005C6FC9"/>
    <w:rsid w:val="005C6FFE"/>
    <w:rsid w:val="005C705C"/>
    <w:rsid w:val="005C70AB"/>
    <w:rsid w:val="005C73BE"/>
    <w:rsid w:val="005C7517"/>
    <w:rsid w:val="005C758E"/>
    <w:rsid w:val="005C7A4D"/>
    <w:rsid w:val="005C7AA2"/>
    <w:rsid w:val="005C7AA7"/>
    <w:rsid w:val="005C7EDE"/>
    <w:rsid w:val="005D02E3"/>
    <w:rsid w:val="005D03CA"/>
    <w:rsid w:val="005D0688"/>
    <w:rsid w:val="005D06CF"/>
    <w:rsid w:val="005D0706"/>
    <w:rsid w:val="005D0725"/>
    <w:rsid w:val="005D090A"/>
    <w:rsid w:val="005D0BC1"/>
    <w:rsid w:val="005D0F1B"/>
    <w:rsid w:val="005D10DF"/>
    <w:rsid w:val="005D1121"/>
    <w:rsid w:val="005D120E"/>
    <w:rsid w:val="005D13A3"/>
    <w:rsid w:val="005D1623"/>
    <w:rsid w:val="005D163F"/>
    <w:rsid w:val="005D1660"/>
    <w:rsid w:val="005D170B"/>
    <w:rsid w:val="005D176D"/>
    <w:rsid w:val="005D1775"/>
    <w:rsid w:val="005D1789"/>
    <w:rsid w:val="005D17C8"/>
    <w:rsid w:val="005D1803"/>
    <w:rsid w:val="005D1808"/>
    <w:rsid w:val="005D186C"/>
    <w:rsid w:val="005D19A8"/>
    <w:rsid w:val="005D1B14"/>
    <w:rsid w:val="005D1B99"/>
    <w:rsid w:val="005D1D22"/>
    <w:rsid w:val="005D1DA1"/>
    <w:rsid w:val="005D1F94"/>
    <w:rsid w:val="005D228F"/>
    <w:rsid w:val="005D22E6"/>
    <w:rsid w:val="005D2356"/>
    <w:rsid w:val="005D251B"/>
    <w:rsid w:val="005D2539"/>
    <w:rsid w:val="005D27C6"/>
    <w:rsid w:val="005D2996"/>
    <w:rsid w:val="005D2A45"/>
    <w:rsid w:val="005D2C08"/>
    <w:rsid w:val="005D2C7C"/>
    <w:rsid w:val="005D2D33"/>
    <w:rsid w:val="005D2D8A"/>
    <w:rsid w:val="005D2DB0"/>
    <w:rsid w:val="005D3011"/>
    <w:rsid w:val="005D310C"/>
    <w:rsid w:val="005D317C"/>
    <w:rsid w:val="005D3214"/>
    <w:rsid w:val="005D3219"/>
    <w:rsid w:val="005D32B5"/>
    <w:rsid w:val="005D32ED"/>
    <w:rsid w:val="005D338D"/>
    <w:rsid w:val="005D33C1"/>
    <w:rsid w:val="005D35AB"/>
    <w:rsid w:val="005D35CE"/>
    <w:rsid w:val="005D35E0"/>
    <w:rsid w:val="005D368F"/>
    <w:rsid w:val="005D36D7"/>
    <w:rsid w:val="005D36F8"/>
    <w:rsid w:val="005D378E"/>
    <w:rsid w:val="005D382C"/>
    <w:rsid w:val="005D3923"/>
    <w:rsid w:val="005D3B94"/>
    <w:rsid w:val="005D3BCE"/>
    <w:rsid w:val="005D3C90"/>
    <w:rsid w:val="005D3DC2"/>
    <w:rsid w:val="005D3E41"/>
    <w:rsid w:val="005D3E58"/>
    <w:rsid w:val="005D3F09"/>
    <w:rsid w:val="005D3F44"/>
    <w:rsid w:val="005D421B"/>
    <w:rsid w:val="005D44E9"/>
    <w:rsid w:val="005D46A0"/>
    <w:rsid w:val="005D46CE"/>
    <w:rsid w:val="005D46E5"/>
    <w:rsid w:val="005D478A"/>
    <w:rsid w:val="005D4A2F"/>
    <w:rsid w:val="005D4C3C"/>
    <w:rsid w:val="005D4C45"/>
    <w:rsid w:val="005D509C"/>
    <w:rsid w:val="005D51B4"/>
    <w:rsid w:val="005D550C"/>
    <w:rsid w:val="005D55A8"/>
    <w:rsid w:val="005D58C3"/>
    <w:rsid w:val="005D5A5D"/>
    <w:rsid w:val="005D5B24"/>
    <w:rsid w:val="005D5DA4"/>
    <w:rsid w:val="005D6085"/>
    <w:rsid w:val="005D626D"/>
    <w:rsid w:val="005D62D1"/>
    <w:rsid w:val="005D655C"/>
    <w:rsid w:val="005D672A"/>
    <w:rsid w:val="005D67B2"/>
    <w:rsid w:val="005D67D5"/>
    <w:rsid w:val="005D6951"/>
    <w:rsid w:val="005D6BAF"/>
    <w:rsid w:val="005D6E0D"/>
    <w:rsid w:val="005D6E83"/>
    <w:rsid w:val="005D6F67"/>
    <w:rsid w:val="005D6FD6"/>
    <w:rsid w:val="005D7155"/>
    <w:rsid w:val="005D719C"/>
    <w:rsid w:val="005D71DF"/>
    <w:rsid w:val="005D7278"/>
    <w:rsid w:val="005D74D7"/>
    <w:rsid w:val="005D75EC"/>
    <w:rsid w:val="005D7656"/>
    <w:rsid w:val="005D7660"/>
    <w:rsid w:val="005D76D7"/>
    <w:rsid w:val="005D7715"/>
    <w:rsid w:val="005D78E9"/>
    <w:rsid w:val="005D7A07"/>
    <w:rsid w:val="005D7AEC"/>
    <w:rsid w:val="005D7CD7"/>
    <w:rsid w:val="005D7CF4"/>
    <w:rsid w:val="005D7E26"/>
    <w:rsid w:val="005D7E91"/>
    <w:rsid w:val="005E0082"/>
    <w:rsid w:val="005E008B"/>
    <w:rsid w:val="005E0284"/>
    <w:rsid w:val="005E0306"/>
    <w:rsid w:val="005E035F"/>
    <w:rsid w:val="005E0727"/>
    <w:rsid w:val="005E08A3"/>
    <w:rsid w:val="005E0902"/>
    <w:rsid w:val="005E0AC9"/>
    <w:rsid w:val="005E0AD8"/>
    <w:rsid w:val="005E0C68"/>
    <w:rsid w:val="005E0CCD"/>
    <w:rsid w:val="005E0DBB"/>
    <w:rsid w:val="005E0FF6"/>
    <w:rsid w:val="005E1224"/>
    <w:rsid w:val="005E129B"/>
    <w:rsid w:val="005E14AE"/>
    <w:rsid w:val="005E1566"/>
    <w:rsid w:val="005E16D1"/>
    <w:rsid w:val="005E16FD"/>
    <w:rsid w:val="005E177A"/>
    <w:rsid w:val="005E18ED"/>
    <w:rsid w:val="005E1A34"/>
    <w:rsid w:val="005E1A9A"/>
    <w:rsid w:val="005E1C07"/>
    <w:rsid w:val="005E1D37"/>
    <w:rsid w:val="005E1DD0"/>
    <w:rsid w:val="005E1E82"/>
    <w:rsid w:val="005E210B"/>
    <w:rsid w:val="005E2130"/>
    <w:rsid w:val="005E2185"/>
    <w:rsid w:val="005E2355"/>
    <w:rsid w:val="005E260A"/>
    <w:rsid w:val="005E2626"/>
    <w:rsid w:val="005E2730"/>
    <w:rsid w:val="005E2816"/>
    <w:rsid w:val="005E2863"/>
    <w:rsid w:val="005E28A0"/>
    <w:rsid w:val="005E28E9"/>
    <w:rsid w:val="005E295C"/>
    <w:rsid w:val="005E2A59"/>
    <w:rsid w:val="005E2B41"/>
    <w:rsid w:val="005E2C37"/>
    <w:rsid w:val="005E2CB5"/>
    <w:rsid w:val="005E2CE8"/>
    <w:rsid w:val="005E2D1D"/>
    <w:rsid w:val="005E2DA8"/>
    <w:rsid w:val="005E2EEF"/>
    <w:rsid w:val="005E2F79"/>
    <w:rsid w:val="005E30C3"/>
    <w:rsid w:val="005E346D"/>
    <w:rsid w:val="005E3495"/>
    <w:rsid w:val="005E3792"/>
    <w:rsid w:val="005E37AA"/>
    <w:rsid w:val="005E3A8E"/>
    <w:rsid w:val="005E3AA4"/>
    <w:rsid w:val="005E3E75"/>
    <w:rsid w:val="005E3E76"/>
    <w:rsid w:val="005E3F9C"/>
    <w:rsid w:val="005E40B1"/>
    <w:rsid w:val="005E415A"/>
    <w:rsid w:val="005E4309"/>
    <w:rsid w:val="005E4468"/>
    <w:rsid w:val="005E46B3"/>
    <w:rsid w:val="005E46B4"/>
    <w:rsid w:val="005E486B"/>
    <w:rsid w:val="005E49B3"/>
    <w:rsid w:val="005E49E4"/>
    <w:rsid w:val="005E4AA2"/>
    <w:rsid w:val="005E4BB4"/>
    <w:rsid w:val="005E4BC8"/>
    <w:rsid w:val="005E4C20"/>
    <w:rsid w:val="005E4FE7"/>
    <w:rsid w:val="005E51A3"/>
    <w:rsid w:val="005E53E3"/>
    <w:rsid w:val="005E5527"/>
    <w:rsid w:val="005E571C"/>
    <w:rsid w:val="005E5C6F"/>
    <w:rsid w:val="005E5C7A"/>
    <w:rsid w:val="005E5C7E"/>
    <w:rsid w:val="005E5DFF"/>
    <w:rsid w:val="005E5E3B"/>
    <w:rsid w:val="005E62A5"/>
    <w:rsid w:val="005E636D"/>
    <w:rsid w:val="005E63F7"/>
    <w:rsid w:val="005E65D9"/>
    <w:rsid w:val="005E66E6"/>
    <w:rsid w:val="005E670F"/>
    <w:rsid w:val="005E67C0"/>
    <w:rsid w:val="005E685C"/>
    <w:rsid w:val="005E6AE9"/>
    <w:rsid w:val="005E6B44"/>
    <w:rsid w:val="005E6BA1"/>
    <w:rsid w:val="005E6CAD"/>
    <w:rsid w:val="005E6F0A"/>
    <w:rsid w:val="005E70A4"/>
    <w:rsid w:val="005E7305"/>
    <w:rsid w:val="005E732B"/>
    <w:rsid w:val="005E7489"/>
    <w:rsid w:val="005E7548"/>
    <w:rsid w:val="005E76B4"/>
    <w:rsid w:val="005E76C4"/>
    <w:rsid w:val="005E7787"/>
    <w:rsid w:val="005E77CA"/>
    <w:rsid w:val="005E7889"/>
    <w:rsid w:val="005E79BD"/>
    <w:rsid w:val="005E7A2C"/>
    <w:rsid w:val="005E7ABC"/>
    <w:rsid w:val="005E7C03"/>
    <w:rsid w:val="005E7CAA"/>
    <w:rsid w:val="005E7EFD"/>
    <w:rsid w:val="005F0054"/>
    <w:rsid w:val="005F05D9"/>
    <w:rsid w:val="005F0786"/>
    <w:rsid w:val="005F07C8"/>
    <w:rsid w:val="005F09C0"/>
    <w:rsid w:val="005F0C9C"/>
    <w:rsid w:val="005F0CA6"/>
    <w:rsid w:val="005F0CD6"/>
    <w:rsid w:val="005F0D5A"/>
    <w:rsid w:val="005F0DB8"/>
    <w:rsid w:val="005F0E16"/>
    <w:rsid w:val="005F0FCC"/>
    <w:rsid w:val="005F129A"/>
    <w:rsid w:val="005F12A5"/>
    <w:rsid w:val="005F13BF"/>
    <w:rsid w:val="005F143D"/>
    <w:rsid w:val="005F160C"/>
    <w:rsid w:val="005F1725"/>
    <w:rsid w:val="005F19B9"/>
    <w:rsid w:val="005F1AC0"/>
    <w:rsid w:val="005F1B75"/>
    <w:rsid w:val="005F1B8B"/>
    <w:rsid w:val="005F1C5F"/>
    <w:rsid w:val="005F1CD7"/>
    <w:rsid w:val="005F1FD6"/>
    <w:rsid w:val="005F2011"/>
    <w:rsid w:val="005F208E"/>
    <w:rsid w:val="005F213E"/>
    <w:rsid w:val="005F21F0"/>
    <w:rsid w:val="005F240E"/>
    <w:rsid w:val="005F2439"/>
    <w:rsid w:val="005F245E"/>
    <w:rsid w:val="005F24C8"/>
    <w:rsid w:val="005F24CF"/>
    <w:rsid w:val="005F2BC0"/>
    <w:rsid w:val="005F2CA8"/>
    <w:rsid w:val="005F2E36"/>
    <w:rsid w:val="005F2F35"/>
    <w:rsid w:val="005F2F78"/>
    <w:rsid w:val="005F2FAB"/>
    <w:rsid w:val="005F325E"/>
    <w:rsid w:val="005F3297"/>
    <w:rsid w:val="005F3492"/>
    <w:rsid w:val="005F34FF"/>
    <w:rsid w:val="005F3641"/>
    <w:rsid w:val="005F3642"/>
    <w:rsid w:val="005F3659"/>
    <w:rsid w:val="005F3695"/>
    <w:rsid w:val="005F3A97"/>
    <w:rsid w:val="005F3AA3"/>
    <w:rsid w:val="005F3B71"/>
    <w:rsid w:val="005F3BE0"/>
    <w:rsid w:val="005F3BF6"/>
    <w:rsid w:val="005F3CB9"/>
    <w:rsid w:val="005F422B"/>
    <w:rsid w:val="005F4457"/>
    <w:rsid w:val="005F4519"/>
    <w:rsid w:val="005F45CD"/>
    <w:rsid w:val="005F4691"/>
    <w:rsid w:val="005F469B"/>
    <w:rsid w:val="005F478C"/>
    <w:rsid w:val="005F48BE"/>
    <w:rsid w:val="005F48D6"/>
    <w:rsid w:val="005F4942"/>
    <w:rsid w:val="005F49AC"/>
    <w:rsid w:val="005F4C12"/>
    <w:rsid w:val="005F4CE8"/>
    <w:rsid w:val="005F4E01"/>
    <w:rsid w:val="005F4E13"/>
    <w:rsid w:val="005F4E58"/>
    <w:rsid w:val="005F4E7B"/>
    <w:rsid w:val="005F4E9F"/>
    <w:rsid w:val="005F4F77"/>
    <w:rsid w:val="005F4F86"/>
    <w:rsid w:val="005F503F"/>
    <w:rsid w:val="005F5068"/>
    <w:rsid w:val="005F50F5"/>
    <w:rsid w:val="005F5195"/>
    <w:rsid w:val="005F51E8"/>
    <w:rsid w:val="005F51ED"/>
    <w:rsid w:val="005F5241"/>
    <w:rsid w:val="005F52E5"/>
    <w:rsid w:val="005F53A0"/>
    <w:rsid w:val="005F545E"/>
    <w:rsid w:val="005F546A"/>
    <w:rsid w:val="005F55A0"/>
    <w:rsid w:val="005F5734"/>
    <w:rsid w:val="005F5897"/>
    <w:rsid w:val="005F5B83"/>
    <w:rsid w:val="005F5D8E"/>
    <w:rsid w:val="005F5E24"/>
    <w:rsid w:val="005F5F92"/>
    <w:rsid w:val="005F63D1"/>
    <w:rsid w:val="005F65C8"/>
    <w:rsid w:val="005F6682"/>
    <w:rsid w:val="005F66B8"/>
    <w:rsid w:val="005F6AB1"/>
    <w:rsid w:val="005F6D39"/>
    <w:rsid w:val="005F6E68"/>
    <w:rsid w:val="005F6E6F"/>
    <w:rsid w:val="005F6EED"/>
    <w:rsid w:val="005F6F0B"/>
    <w:rsid w:val="005F7144"/>
    <w:rsid w:val="005F71D5"/>
    <w:rsid w:val="005F722E"/>
    <w:rsid w:val="005F7291"/>
    <w:rsid w:val="005F72C6"/>
    <w:rsid w:val="005F730B"/>
    <w:rsid w:val="005F736B"/>
    <w:rsid w:val="005F738D"/>
    <w:rsid w:val="005F7399"/>
    <w:rsid w:val="005F7423"/>
    <w:rsid w:val="005F7711"/>
    <w:rsid w:val="005F773D"/>
    <w:rsid w:val="005F7741"/>
    <w:rsid w:val="005F77FE"/>
    <w:rsid w:val="005F7811"/>
    <w:rsid w:val="005F7852"/>
    <w:rsid w:val="005F7B62"/>
    <w:rsid w:val="005F7C31"/>
    <w:rsid w:val="005F7C5D"/>
    <w:rsid w:val="005F7CC5"/>
    <w:rsid w:val="005F7CD7"/>
    <w:rsid w:val="005F7E99"/>
    <w:rsid w:val="005F7FED"/>
    <w:rsid w:val="00600104"/>
    <w:rsid w:val="006001A4"/>
    <w:rsid w:val="0060022E"/>
    <w:rsid w:val="00600271"/>
    <w:rsid w:val="00600747"/>
    <w:rsid w:val="00600AA7"/>
    <w:rsid w:val="00600C33"/>
    <w:rsid w:val="00600FA4"/>
    <w:rsid w:val="00600FD3"/>
    <w:rsid w:val="00601091"/>
    <w:rsid w:val="00601099"/>
    <w:rsid w:val="00601161"/>
    <w:rsid w:val="006011F5"/>
    <w:rsid w:val="00601616"/>
    <w:rsid w:val="0060168B"/>
    <w:rsid w:val="00601758"/>
    <w:rsid w:val="006017EE"/>
    <w:rsid w:val="0060182B"/>
    <w:rsid w:val="00601900"/>
    <w:rsid w:val="00601ACC"/>
    <w:rsid w:val="00601B99"/>
    <w:rsid w:val="00601C02"/>
    <w:rsid w:val="00601D96"/>
    <w:rsid w:val="00601ECF"/>
    <w:rsid w:val="00601FD1"/>
    <w:rsid w:val="006020B8"/>
    <w:rsid w:val="0060211F"/>
    <w:rsid w:val="00602272"/>
    <w:rsid w:val="00602317"/>
    <w:rsid w:val="006023B3"/>
    <w:rsid w:val="00602456"/>
    <w:rsid w:val="00602650"/>
    <w:rsid w:val="006026C1"/>
    <w:rsid w:val="006026F4"/>
    <w:rsid w:val="0060292F"/>
    <w:rsid w:val="00602A92"/>
    <w:rsid w:val="00602BE5"/>
    <w:rsid w:val="00602E75"/>
    <w:rsid w:val="00602F1F"/>
    <w:rsid w:val="00603098"/>
    <w:rsid w:val="006030B3"/>
    <w:rsid w:val="00603129"/>
    <w:rsid w:val="006031A4"/>
    <w:rsid w:val="00603609"/>
    <w:rsid w:val="00603818"/>
    <w:rsid w:val="0060383C"/>
    <w:rsid w:val="00603A46"/>
    <w:rsid w:val="00603C20"/>
    <w:rsid w:val="00603E7D"/>
    <w:rsid w:val="006040DA"/>
    <w:rsid w:val="0060417E"/>
    <w:rsid w:val="006041BD"/>
    <w:rsid w:val="00604211"/>
    <w:rsid w:val="0060421F"/>
    <w:rsid w:val="00604290"/>
    <w:rsid w:val="00604552"/>
    <w:rsid w:val="00604652"/>
    <w:rsid w:val="0060466B"/>
    <w:rsid w:val="0060470F"/>
    <w:rsid w:val="0060472B"/>
    <w:rsid w:val="0060497A"/>
    <w:rsid w:val="00604A7C"/>
    <w:rsid w:val="00604BE5"/>
    <w:rsid w:val="00604F0F"/>
    <w:rsid w:val="00604FE1"/>
    <w:rsid w:val="006050EA"/>
    <w:rsid w:val="00605202"/>
    <w:rsid w:val="00605251"/>
    <w:rsid w:val="00605849"/>
    <w:rsid w:val="00605A8E"/>
    <w:rsid w:val="00605B9D"/>
    <w:rsid w:val="00605C6A"/>
    <w:rsid w:val="00605C97"/>
    <w:rsid w:val="00605C9D"/>
    <w:rsid w:val="00605CE6"/>
    <w:rsid w:val="00605E69"/>
    <w:rsid w:val="00605F7A"/>
    <w:rsid w:val="00605FE9"/>
    <w:rsid w:val="00606063"/>
    <w:rsid w:val="00606137"/>
    <w:rsid w:val="0060616D"/>
    <w:rsid w:val="006061CE"/>
    <w:rsid w:val="006061FC"/>
    <w:rsid w:val="0060631D"/>
    <w:rsid w:val="00606406"/>
    <w:rsid w:val="006064A1"/>
    <w:rsid w:val="006066D4"/>
    <w:rsid w:val="006067F3"/>
    <w:rsid w:val="00606857"/>
    <w:rsid w:val="00606865"/>
    <w:rsid w:val="00606A66"/>
    <w:rsid w:val="00606C9B"/>
    <w:rsid w:val="00606D06"/>
    <w:rsid w:val="00606E66"/>
    <w:rsid w:val="00606E8D"/>
    <w:rsid w:val="00606FD2"/>
    <w:rsid w:val="0060742B"/>
    <w:rsid w:val="006074E7"/>
    <w:rsid w:val="00607558"/>
    <w:rsid w:val="006076A9"/>
    <w:rsid w:val="0060775D"/>
    <w:rsid w:val="006077AA"/>
    <w:rsid w:val="00607BDB"/>
    <w:rsid w:val="00607C8B"/>
    <w:rsid w:val="00607D71"/>
    <w:rsid w:val="00607E04"/>
    <w:rsid w:val="0061019A"/>
    <w:rsid w:val="0061021B"/>
    <w:rsid w:val="006103F7"/>
    <w:rsid w:val="00610474"/>
    <w:rsid w:val="0061054C"/>
    <w:rsid w:val="0061074D"/>
    <w:rsid w:val="00610874"/>
    <w:rsid w:val="00610898"/>
    <w:rsid w:val="00610A53"/>
    <w:rsid w:val="00610D4D"/>
    <w:rsid w:val="00610D93"/>
    <w:rsid w:val="00610DED"/>
    <w:rsid w:val="00610EE8"/>
    <w:rsid w:val="00610F1C"/>
    <w:rsid w:val="00610F78"/>
    <w:rsid w:val="00610FB5"/>
    <w:rsid w:val="006110D5"/>
    <w:rsid w:val="00611287"/>
    <w:rsid w:val="006112A9"/>
    <w:rsid w:val="00611573"/>
    <w:rsid w:val="00611743"/>
    <w:rsid w:val="00611AAA"/>
    <w:rsid w:val="00611B0A"/>
    <w:rsid w:val="00611C69"/>
    <w:rsid w:val="00611CA8"/>
    <w:rsid w:val="00611EA1"/>
    <w:rsid w:val="00611F25"/>
    <w:rsid w:val="006120B6"/>
    <w:rsid w:val="00612116"/>
    <w:rsid w:val="006121EC"/>
    <w:rsid w:val="006125F7"/>
    <w:rsid w:val="00612724"/>
    <w:rsid w:val="00612851"/>
    <w:rsid w:val="006128CD"/>
    <w:rsid w:val="00612EAD"/>
    <w:rsid w:val="00613066"/>
    <w:rsid w:val="00613153"/>
    <w:rsid w:val="006133B6"/>
    <w:rsid w:val="00613427"/>
    <w:rsid w:val="00613444"/>
    <w:rsid w:val="006134A7"/>
    <w:rsid w:val="006134B5"/>
    <w:rsid w:val="006134F8"/>
    <w:rsid w:val="0061350D"/>
    <w:rsid w:val="006136EE"/>
    <w:rsid w:val="0061375E"/>
    <w:rsid w:val="0061392B"/>
    <w:rsid w:val="00613950"/>
    <w:rsid w:val="00613A31"/>
    <w:rsid w:val="00613A65"/>
    <w:rsid w:val="00613C36"/>
    <w:rsid w:val="00613CEB"/>
    <w:rsid w:val="00613EDC"/>
    <w:rsid w:val="00613F29"/>
    <w:rsid w:val="00613F53"/>
    <w:rsid w:val="00614201"/>
    <w:rsid w:val="0061435C"/>
    <w:rsid w:val="00614501"/>
    <w:rsid w:val="0061476A"/>
    <w:rsid w:val="006147A0"/>
    <w:rsid w:val="006147DD"/>
    <w:rsid w:val="00614855"/>
    <w:rsid w:val="0061488B"/>
    <w:rsid w:val="006148D6"/>
    <w:rsid w:val="006149C3"/>
    <w:rsid w:val="00614A5C"/>
    <w:rsid w:val="00614A90"/>
    <w:rsid w:val="00614C96"/>
    <w:rsid w:val="00614E57"/>
    <w:rsid w:val="00614F08"/>
    <w:rsid w:val="00615061"/>
    <w:rsid w:val="00615081"/>
    <w:rsid w:val="006151CB"/>
    <w:rsid w:val="00615270"/>
    <w:rsid w:val="006152A6"/>
    <w:rsid w:val="00615365"/>
    <w:rsid w:val="0061538F"/>
    <w:rsid w:val="006153D9"/>
    <w:rsid w:val="0061547D"/>
    <w:rsid w:val="00615483"/>
    <w:rsid w:val="006155B0"/>
    <w:rsid w:val="006155B8"/>
    <w:rsid w:val="00615707"/>
    <w:rsid w:val="00615802"/>
    <w:rsid w:val="00615878"/>
    <w:rsid w:val="00615929"/>
    <w:rsid w:val="00615934"/>
    <w:rsid w:val="00615A5E"/>
    <w:rsid w:val="00615ACE"/>
    <w:rsid w:val="00615BEF"/>
    <w:rsid w:val="00615C16"/>
    <w:rsid w:val="00615E08"/>
    <w:rsid w:val="006161E3"/>
    <w:rsid w:val="006162E6"/>
    <w:rsid w:val="006162FA"/>
    <w:rsid w:val="006163C0"/>
    <w:rsid w:val="00616481"/>
    <w:rsid w:val="00616920"/>
    <w:rsid w:val="006169E4"/>
    <w:rsid w:val="00616A23"/>
    <w:rsid w:val="00616B8C"/>
    <w:rsid w:val="00616C7C"/>
    <w:rsid w:val="00616DC9"/>
    <w:rsid w:val="00616E7C"/>
    <w:rsid w:val="00616F03"/>
    <w:rsid w:val="00616F88"/>
    <w:rsid w:val="00616F91"/>
    <w:rsid w:val="00617041"/>
    <w:rsid w:val="00617075"/>
    <w:rsid w:val="006171DF"/>
    <w:rsid w:val="00617200"/>
    <w:rsid w:val="0061726B"/>
    <w:rsid w:val="00617435"/>
    <w:rsid w:val="006174B0"/>
    <w:rsid w:val="0061762A"/>
    <w:rsid w:val="00617757"/>
    <w:rsid w:val="006177B2"/>
    <w:rsid w:val="00617849"/>
    <w:rsid w:val="00617980"/>
    <w:rsid w:val="00617A3D"/>
    <w:rsid w:val="00617AF9"/>
    <w:rsid w:val="00617B4D"/>
    <w:rsid w:val="00617CC6"/>
    <w:rsid w:val="00617D24"/>
    <w:rsid w:val="00617E87"/>
    <w:rsid w:val="00617E91"/>
    <w:rsid w:val="00617F99"/>
    <w:rsid w:val="0062002B"/>
    <w:rsid w:val="0062012B"/>
    <w:rsid w:val="006202CE"/>
    <w:rsid w:val="00620313"/>
    <w:rsid w:val="00620616"/>
    <w:rsid w:val="006208F7"/>
    <w:rsid w:val="00620B0A"/>
    <w:rsid w:val="00620B0E"/>
    <w:rsid w:val="00620E59"/>
    <w:rsid w:val="006214DC"/>
    <w:rsid w:val="0062155A"/>
    <w:rsid w:val="00621675"/>
    <w:rsid w:val="00621742"/>
    <w:rsid w:val="00621C11"/>
    <w:rsid w:val="00621D3B"/>
    <w:rsid w:val="00621D93"/>
    <w:rsid w:val="00621E04"/>
    <w:rsid w:val="00621F50"/>
    <w:rsid w:val="00622053"/>
    <w:rsid w:val="00622231"/>
    <w:rsid w:val="00622264"/>
    <w:rsid w:val="00622352"/>
    <w:rsid w:val="006223DE"/>
    <w:rsid w:val="006225D5"/>
    <w:rsid w:val="00622925"/>
    <w:rsid w:val="00622A0A"/>
    <w:rsid w:val="00622ABF"/>
    <w:rsid w:val="00622B05"/>
    <w:rsid w:val="00622B4F"/>
    <w:rsid w:val="00622F93"/>
    <w:rsid w:val="006230A1"/>
    <w:rsid w:val="0062316B"/>
    <w:rsid w:val="006232EA"/>
    <w:rsid w:val="006234C6"/>
    <w:rsid w:val="00623584"/>
    <w:rsid w:val="006235C6"/>
    <w:rsid w:val="006235CE"/>
    <w:rsid w:val="0062360B"/>
    <w:rsid w:val="00623895"/>
    <w:rsid w:val="0062394C"/>
    <w:rsid w:val="006239CC"/>
    <w:rsid w:val="00623A6E"/>
    <w:rsid w:val="00623BD3"/>
    <w:rsid w:val="00623CCF"/>
    <w:rsid w:val="00623DC8"/>
    <w:rsid w:val="00623DF2"/>
    <w:rsid w:val="00623E62"/>
    <w:rsid w:val="00623E80"/>
    <w:rsid w:val="00624065"/>
    <w:rsid w:val="006241FF"/>
    <w:rsid w:val="0062426C"/>
    <w:rsid w:val="0062453B"/>
    <w:rsid w:val="006246D8"/>
    <w:rsid w:val="006247CC"/>
    <w:rsid w:val="006247E0"/>
    <w:rsid w:val="006248FF"/>
    <w:rsid w:val="00624BFF"/>
    <w:rsid w:val="00624C49"/>
    <w:rsid w:val="00624E31"/>
    <w:rsid w:val="0062544E"/>
    <w:rsid w:val="006254D5"/>
    <w:rsid w:val="006257F9"/>
    <w:rsid w:val="00625D00"/>
    <w:rsid w:val="00626150"/>
    <w:rsid w:val="0062630A"/>
    <w:rsid w:val="00626405"/>
    <w:rsid w:val="0062650D"/>
    <w:rsid w:val="006265C4"/>
    <w:rsid w:val="00626671"/>
    <w:rsid w:val="006266EB"/>
    <w:rsid w:val="00626895"/>
    <w:rsid w:val="006269E5"/>
    <w:rsid w:val="00626B6B"/>
    <w:rsid w:val="00627186"/>
    <w:rsid w:val="00627264"/>
    <w:rsid w:val="00627440"/>
    <w:rsid w:val="0062760C"/>
    <w:rsid w:val="006276D4"/>
    <w:rsid w:val="006279B8"/>
    <w:rsid w:val="00627BBD"/>
    <w:rsid w:val="00627EEF"/>
    <w:rsid w:val="00627FCB"/>
    <w:rsid w:val="00630077"/>
    <w:rsid w:val="006305EC"/>
    <w:rsid w:val="006308E9"/>
    <w:rsid w:val="006308F4"/>
    <w:rsid w:val="006309A0"/>
    <w:rsid w:val="00630A9E"/>
    <w:rsid w:val="00630AB4"/>
    <w:rsid w:val="00630DA9"/>
    <w:rsid w:val="00630DF1"/>
    <w:rsid w:val="00630F3D"/>
    <w:rsid w:val="0063102F"/>
    <w:rsid w:val="0063108F"/>
    <w:rsid w:val="00631215"/>
    <w:rsid w:val="006312E8"/>
    <w:rsid w:val="00631439"/>
    <w:rsid w:val="0063143B"/>
    <w:rsid w:val="00631475"/>
    <w:rsid w:val="006314BE"/>
    <w:rsid w:val="00631521"/>
    <w:rsid w:val="006316DD"/>
    <w:rsid w:val="00631733"/>
    <w:rsid w:val="006318A1"/>
    <w:rsid w:val="006318E6"/>
    <w:rsid w:val="00631DB2"/>
    <w:rsid w:val="00631E46"/>
    <w:rsid w:val="00632635"/>
    <w:rsid w:val="006326D2"/>
    <w:rsid w:val="00632774"/>
    <w:rsid w:val="006327B0"/>
    <w:rsid w:val="00632BBA"/>
    <w:rsid w:val="00632BDF"/>
    <w:rsid w:val="00632E6F"/>
    <w:rsid w:val="00632EC9"/>
    <w:rsid w:val="00632EFF"/>
    <w:rsid w:val="00632F17"/>
    <w:rsid w:val="00632FA3"/>
    <w:rsid w:val="00633001"/>
    <w:rsid w:val="0063302E"/>
    <w:rsid w:val="006331CD"/>
    <w:rsid w:val="00633258"/>
    <w:rsid w:val="00633501"/>
    <w:rsid w:val="00633559"/>
    <w:rsid w:val="0063366D"/>
    <w:rsid w:val="00633704"/>
    <w:rsid w:val="0063389F"/>
    <w:rsid w:val="00633ADF"/>
    <w:rsid w:val="00633E32"/>
    <w:rsid w:val="00633ED0"/>
    <w:rsid w:val="00633F17"/>
    <w:rsid w:val="00633F20"/>
    <w:rsid w:val="00633F34"/>
    <w:rsid w:val="006341A5"/>
    <w:rsid w:val="006341D3"/>
    <w:rsid w:val="006341E3"/>
    <w:rsid w:val="0063420B"/>
    <w:rsid w:val="0063434E"/>
    <w:rsid w:val="006343F5"/>
    <w:rsid w:val="0063445E"/>
    <w:rsid w:val="006345C7"/>
    <w:rsid w:val="006345DF"/>
    <w:rsid w:val="0063482A"/>
    <w:rsid w:val="00634AB2"/>
    <w:rsid w:val="00634B1A"/>
    <w:rsid w:val="00634BC7"/>
    <w:rsid w:val="00634C65"/>
    <w:rsid w:val="00634D9C"/>
    <w:rsid w:val="00634E34"/>
    <w:rsid w:val="006350A7"/>
    <w:rsid w:val="00635189"/>
    <w:rsid w:val="006351F5"/>
    <w:rsid w:val="00635364"/>
    <w:rsid w:val="00635405"/>
    <w:rsid w:val="006354A0"/>
    <w:rsid w:val="006354CE"/>
    <w:rsid w:val="00635831"/>
    <w:rsid w:val="00635834"/>
    <w:rsid w:val="0063597B"/>
    <w:rsid w:val="00635DF9"/>
    <w:rsid w:val="00635E44"/>
    <w:rsid w:val="00635EAD"/>
    <w:rsid w:val="00635F2E"/>
    <w:rsid w:val="00635F85"/>
    <w:rsid w:val="0063603D"/>
    <w:rsid w:val="006360D5"/>
    <w:rsid w:val="0063611D"/>
    <w:rsid w:val="00636432"/>
    <w:rsid w:val="0063668D"/>
    <w:rsid w:val="006367F2"/>
    <w:rsid w:val="0063681C"/>
    <w:rsid w:val="006368BA"/>
    <w:rsid w:val="006369F6"/>
    <w:rsid w:val="00636B2E"/>
    <w:rsid w:val="00636B46"/>
    <w:rsid w:val="00636D39"/>
    <w:rsid w:val="00636E19"/>
    <w:rsid w:val="00636EC1"/>
    <w:rsid w:val="00637303"/>
    <w:rsid w:val="0063759D"/>
    <w:rsid w:val="006375C9"/>
    <w:rsid w:val="006376A9"/>
    <w:rsid w:val="006376B5"/>
    <w:rsid w:val="00637867"/>
    <w:rsid w:val="00637993"/>
    <w:rsid w:val="006379EC"/>
    <w:rsid w:val="00637A4C"/>
    <w:rsid w:val="00637E63"/>
    <w:rsid w:val="00637F4D"/>
    <w:rsid w:val="00640028"/>
    <w:rsid w:val="0064008B"/>
    <w:rsid w:val="00640092"/>
    <w:rsid w:val="00640155"/>
    <w:rsid w:val="00640344"/>
    <w:rsid w:val="0064046E"/>
    <w:rsid w:val="00640566"/>
    <w:rsid w:val="006406F7"/>
    <w:rsid w:val="006407F0"/>
    <w:rsid w:val="00640A81"/>
    <w:rsid w:val="00640CD9"/>
    <w:rsid w:val="0064118F"/>
    <w:rsid w:val="0064135F"/>
    <w:rsid w:val="00641382"/>
    <w:rsid w:val="006413F1"/>
    <w:rsid w:val="00641446"/>
    <w:rsid w:val="0064148B"/>
    <w:rsid w:val="006414FA"/>
    <w:rsid w:val="00641666"/>
    <w:rsid w:val="0064168F"/>
    <w:rsid w:val="00641A77"/>
    <w:rsid w:val="00641A92"/>
    <w:rsid w:val="00641BF0"/>
    <w:rsid w:val="00641D5F"/>
    <w:rsid w:val="00641DB9"/>
    <w:rsid w:val="00641DDD"/>
    <w:rsid w:val="00641EA4"/>
    <w:rsid w:val="00641FA9"/>
    <w:rsid w:val="00642030"/>
    <w:rsid w:val="006421A9"/>
    <w:rsid w:val="0064231F"/>
    <w:rsid w:val="006424A8"/>
    <w:rsid w:val="0064268A"/>
    <w:rsid w:val="0064277A"/>
    <w:rsid w:val="006429B9"/>
    <w:rsid w:val="00642A71"/>
    <w:rsid w:val="00642B08"/>
    <w:rsid w:val="00642BAD"/>
    <w:rsid w:val="00642BD0"/>
    <w:rsid w:val="00642DB2"/>
    <w:rsid w:val="00642ED6"/>
    <w:rsid w:val="00642F94"/>
    <w:rsid w:val="0064305A"/>
    <w:rsid w:val="00643362"/>
    <w:rsid w:val="0064337A"/>
    <w:rsid w:val="006434AE"/>
    <w:rsid w:val="00643671"/>
    <w:rsid w:val="00643953"/>
    <w:rsid w:val="00643972"/>
    <w:rsid w:val="006439F0"/>
    <w:rsid w:val="00643D6E"/>
    <w:rsid w:val="00643F35"/>
    <w:rsid w:val="00643FE2"/>
    <w:rsid w:val="00644080"/>
    <w:rsid w:val="006440AF"/>
    <w:rsid w:val="00644149"/>
    <w:rsid w:val="0064478F"/>
    <w:rsid w:val="00644856"/>
    <w:rsid w:val="0064492A"/>
    <w:rsid w:val="00644937"/>
    <w:rsid w:val="006449BB"/>
    <w:rsid w:val="00644AB0"/>
    <w:rsid w:val="00644B8D"/>
    <w:rsid w:val="00644CCC"/>
    <w:rsid w:val="00644D83"/>
    <w:rsid w:val="00644F3A"/>
    <w:rsid w:val="006450D0"/>
    <w:rsid w:val="006450D4"/>
    <w:rsid w:val="0064539A"/>
    <w:rsid w:val="00645508"/>
    <w:rsid w:val="00645569"/>
    <w:rsid w:val="00645590"/>
    <w:rsid w:val="00645699"/>
    <w:rsid w:val="00645734"/>
    <w:rsid w:val="0064583A"/>
    <w:rsid w:val="00645879"/>
    <w:rsid w:val="006459B8"/>
    <w:rsid w:val="00645A48"/>
    <w:rsid w:val="00645AD7"/>
    <w:rsid w:val="00645D34"/>
    <w:rsid w:val="00645DBB"/>
    <w:rsid w:val="00645EDB"/>
    <w:rsid w:val="00645F30"/>
    <w:rsid w:val="00646138"/>
    <w:rsid w:val="00646344"/>
    <w:rsid w:val="00646403"/>
    <w:rsid w:val="0064656F"/>
    <w:rsid w:val="006465EB"/>
    <w:rsid w:val="006467A0"/>
    <w:rsid w:val="006467DB"/>
    <w:rsid w:val="006469D9"/>
    <w:rsid w:val="00646AE9"/>
    <w:rsid w:val="00646B22"/>
    <w:rsid w:val="00646D8F"/>
    <w:rsid w:val="00646E35"/>
    <w:rsid w:val="0064725D"/>
    <w:rsid w:val="006472E8"/>
    <w:rsid w:val="006473D4"/>
    <w:rsid w:val="0064745B"/>
    <w:rsid w:val="006476C7"/>
    <w:rsid w:val="00647B69"/>
    <w:rsid w:val="00647B93"/>
    <w:rsid w:val="00647C55"/>
    <w:rsid w:val="00647DD5"/>
    <w:rsid w:val="00647ECC"/>
    <w:rsid w:val="00650001"/>
    <w:rsid w:val="006502C0"/>
    <w:rsid w:val="0065035C"/>
    <w:rsid w:val="00650381"/>
    <w:rsid w:val="00650766"/>
    <w:rsid w:val="006507C3"/>
    <w:rsid w:val="00650857"/>
    <w:rsid w:val="00650910"/>
    <w:rsid w:val="006509AD"/>
    <w:rsid w:val="006509CB"/>
    <w:rsid w:val="00650F14"/>
    <w:rsid w:val="00651077"/>
    <w:rsid w:val="006510EA"/>
    <w:rsid w:val="006511F3"/>
    <w:rsid w:val="0065120A"/>
    <w:rsid w:val="006512D1"/>
    <w:rsid w:val="006512F7"/>
    <w:rsid w:val="00651414"/>
    <w:rsid w:val="006514B5"/>
    <w:rsid w:val="00651926"/>
    <w:rsid w:val="00651A4C"/>
    <w:rsid w:val="00651B88"/>
    <w:rsid w:val="00651F59"/>
    <w:rsid w:val="00651FA1"/>
    <w:rsid w:val="00651FC0"/>
    <w:rsid w:val="00652010"/>
    <w:rsid w:val="006521E4"/>
    <w:rsid w:val="006522B4"/>
    <w:rsid w:val="0065237D"/>
    <w:rsid w:val="006523FE"/>
    <w:rsid w:val="0065243D"/>
    <w:rsid w:val="00652547"/>
    <w:rsid w:val="0065268E"/>
    <w:rsid w:val="006527B6"/>
    <w:rsid w:val="0065289A"/>
    <w:rsid w:val="006529F2"/>
    <w:rsid w:val="00652A83"/>
    <w:rsid w:val="00652A84"/>
    <w:rsid w:val="00652C37"/>
    <w:rsid w:val="00652D63"/>
    <w:rsid w:val="00652E46"/>
    <w:rsid w:val="00652F53"/>
    <w:rsid w:val="00653033"/>
    <w:rsid w:val="00653117"/>
    <w:rsid w:val="0065317C"/>
    <w:rsid w:val="0065321C"/>
    <w:rsid w:val="00653259"/>
    <w:rsid w:val="006532A2"/>
    <w:rsid w:val="006532C7"/>
    <w:rsid w:val="006532CE"/>
    <w:rsid w:val="006534C1"/>
    <w:rsid w:val="006535CA"/>
    <w:rsid w:val="0065362C"/>
    <w:rsid w:val="006536B5"/>
    <w:rsid w:val="006536CF"/>
    <w:rsid w:val="00653865"/>
    <w:rsid w:val="00653A08"/>
    <w:rsid w:val="00653A18"/>
    <w:rsid w:val="00653B8F"/>
    <w:rsid w:val="00653BD2"/>
    <w:rsid w:val="00653BDB"/>
    <w:rsid w:val="00653D00"/>
    <w:rsid w:val="00653D62"/>
    <w:rsid w:val="00653D94"/>
    <w:rsid w:val="00653F17"/>
    <w:rsid w:val="006540F7"/>
    <w:rsid w:val="00654174"/>
    <w:rsid w:val="006542E9"/>
    <w:rsid w:val="006545AE"/>
    <w:rsid w:val="00654B23"/>
    <w:rsid w:val="00654D36"/>
    <w:rsid w:val="00654D62"/>
    <w:rsid w:val="00654DB2"/>
    <w:rsid w:val="00655334"/>
    <w:rsid w:val="0065553A"/>
    <w:rsid w:val="00655722"/>
    <w:rsid w:val="0065588B"/>
    <w:rsid w:val="0065590D"/>
    <w:rsid w:val="00655A42"/>
    <w:rsid w:val="00655D7F"/>
    <w:rsid w:val="00655E2C"/>
    <w:rsid w:val="00656240"/>
    <w:rsid w:val="006563C3"/>
    <w:rsid w:val="0065640D"/>
    <w:rsid w:val="006564AB"/>
    <w:rsid w:val="006568FA"/>
    <w:rsid w:val="00656BB3"/>
    <w:rsid w:val="00656D78"/>
    <w:rsid w:val="00656F1F"/>
    <w:rsid w:val="00656FE1"/>
    <w:rsid w:val="00656FE6"/>
    <w:rsid w:val="00656FEC"/>
    <w:rsid w:val="006570A9"/>
    <w:rsid w:val="00657225"/>
    <w:rsid w:val="00657543"/>
    <w:rsid w:val="006575CB"/>
    <w:rsid w:val="00657715"/>
    <w:rsid w:val="006577AE"/>
    <w:rsid w:val="00657889"/>
    <w:rsid w:val="006579A9"/>
    <w:rsid w:val="00657B45"/>
    <w:rsid w:val="00657BAC"/>
    <w:rsid w:val="00657CBA"/>
    <w:rsid w:val="00657D39"/>
    <w:rsid w:val="00657F64"/>
    <w:rsid w:val="006600F8"/>
    <w:rsid w:val="0066024E"/>
    <w:rsid w:val="00660399"/>
    <w:rsid w:val="006605E6"/>
    <w:rsid w:val="00660709"/>
    <w:rsid w:val="0066070D"/>
    <w:rsid w:val="00660794"/>
    <w:rsid w:val="00660978"/>
    <w:rsid w:val="00660A71"/>
    <w:rsid w:val="00660B9B"/>
    <w:rsid w:val="00660DA8"/>
    <w:rsid w:val="00660EA3"/>
    <w:rsid w:val="00661073"/>
    <w:rsid w:val="0066109E"/>
    <w:rsid w:val="0066110A"/>
    <w:rsid w:val="006611E3"/>
    <w:rsid w:val="0066130D"/>
    <w:rsid w:val="00661396"/>
    <w:rsid w:val="0066144F"/>
    <w:rsid w:val="00661461"/>
    <w:rsid w:val="00661570"/>
    <w:rsid w:val="00661645"/>
    <w:rsid w:val="006618CB"/>
    <w:rsid w:val="0066199F"/>
    <w:rsid w:val="00661A38"/>
    <w:rsid w:val="00661AFA"/>
    <w:rsid w:val="00661B2B"/>
    <w:rsid w:val="00661B62"/>
    <w:rsid w:val="00661CA8"/>
    <w:rsid w:val="00661CE8"/>
    <w:rsid w:val="00661D99"/>
    <w:rsid w:val="00661F29"/>
    <w:rsid w:val="0066226B"/>
    <w:rsid w:val="00662281"/>
    <w:rsid w:val="0066233D"/>
    <w:rsid w:val="00662532"/>
    <w:rsid w:val="006628EB"/>
    <w:rsid w:val="0066290E"/>
    <w:rsid w:val="00662A86"/>
    <w:rsid w:val="00662A8D"/>
    <w:rsid w:val="00662B81"/>
    <w:rsid w:val="00662D33"/>
    <w:rsid w:val="00662DD7"/>
    <w:rsid w:val="00662E24"/>
    <w:rsid w:val="00662F77"/>
    <w:rsid w:val="006632E4"/>
    <w:rsid w:val="006633B4"/>
    <w:rsid w:val="00663464"/>
    <w:rsid w:val="00663495"/>
    <w:rsid w:val="006634A3"/>
    <w:rsid w:val="00663505"/>
    <w:rsid w:val="0066366E"/>
    <w:rsid w:val="006636E4"/>
    <w:rsid w:val="00663755"/>
    <w:rsid w:val="00663BD8"/>
    <w:rsid w:val="00663DA4"/>
    <w:rsid w:val="00663F1C"/>
    <w:rsid w:val="00663F2C"/>
    <w:rsid w:val="0066421C"/>
    <w:rsid w:val="006645FC"/>
    <w:rsid w:val="00664C4A"/>
    <w:rsid w:val="00664D14"/>
    <w:rsid w:val="00664D4A"/>
    <w:rsid w:val="00664D87"/>
    <w:rsid w:val="00664FB9"/>
    <w:rsid w:val="00665071"/>
    <w:rsid w:val="0066520D"/>
    <w:rsid w:val="0066596D"/>
    <w:rsid w:val="00665A91"/>
    <w:rsid w:val="00665ACB"/>
    <w:rsid w:val="00665C1A"/>
    <w:rsid w:val="00665CE9"/>
    <w:rsid w:val="00665D1C"/>
    <w:rsid w:val="00665FC9"/>
    <w:rsid w:val="00666345"/>
    <w:rsid w:val="00666361"/>
    <w:rsid w:val="006664C9"/>
    <w:rsid w:val="0066655C"/>
    <w:rsid w:val="00666576"/>
    <w:rsid w:val="006667B9"/>
    <w:rsid w:val="00666825"/>
    <w:rsid w:val="00666982"/>
    <w:rsid w:val="00666987"/>
    <w:rsid w:val="00666AAE"/>
    <w:rsid w:val="00666AC5"/>
    <w:rsid w:val="00666C67"/>
    <w:rsid w:val="00666E29"/>
    <w:rsid w:val="00667211"/>
    <w:rsid w:val="0066746B"/>
    <w:rsid w:val="00667702"/>
    <w:rsid w:val="00667835"/>
    <w:rsid w:val="00667852"/>
    <w:rsid w:val="00667A73"/>
    <w:rsid w:val="00667C1C"/>
    <w:rsid w:val="00667C41"/>
    <w:rsid w:val="00667C93"/>
    <w:rsid w:val="00667D31"/>
    <w:rsid w:val="00667D66"/>
    <w:rsid w:val="00667DB8"/>
    <w:rsid w:val="006700A1"/>
    <w:rsid w:val="0067029C"/>
    <w:rsid w:val="0067042A"/>
    <w:rsid w:val="00670530"/>
    <w:rsid w:val="006706B3"/>
    <w:rsid w:val="0067074E"/>
    <w:rsid w:val="0067097F"/>
    <w:rsid w:val="00670A60"/>
    <w:rsid w:val="00670BF0"/>
    <w:rsid w:val="00670C46"/>
    <w:rsid w:val="00670CF1"/>
    <w:rsid w:val="00670FDB"/>
    <w:rsid w:val="00671064"/>
    <w:rsid w:val="0067119F"/>
    <w:rsid w:val="006711BE"/>
    <w:rsid w:val="006711D9"/>
    <w:rsid w:val="006715BC"/>
    <w:rsid w:val="006716D1"/>
    <w:rsid w:val="00671701"/>
    <w:rsid w:val="00671810"/>
    <w:rsid w:val="00671811"/>
    <w:rsid w:val="0067185A"/>
    <w:rsid w:val="0067197B"/>
    <w:rsid w:val="00671A01"/>
    <w:rsid w:val="00671B22"/>
    <w:rsid w:val="00671C6B"/>
    <w:rsid w:val="00671C83"/>
    <w:rsid w:val="00671EE9"/>
    <w:rsid w:val="006720A7"/>
    <w:rsid w:val="006720D0"/>
    <w:rsid w:val="00672193"/>
    <w:rsid w:val="006722BD"/>
    <w:rsid w:val="00672320"/>
    <w:rsid w:val="006723DE"/>
    <w:rsid w:val="006725BF"/>
    <w:rsid w:val="006725C9"/>
    <w:rsid w:val="00672932"/>
    <w:rsid w:val="0067295F"/>
    <w:rsid w:val="00672AEB"/>
    <w:rsid w:val="00672BF3"/>
    <w:rsid w:val="00672C4B"/>
    <w:rsid w:val="00672D5D"/>
    <w:rsid w:val="00672DFB"/>
    <w:rsid w:val="00672E6B"/>
    <w:rsid w:val="006730FD"/>
    <w:rsid w:val="00673166"/>
    <w:rsid w:val="00673179"/>
    <w:rsid w:val="00673335"/>
    <w:rsid w:val="00673424"/>
    <w:rsid w:val="00673457"/>
    <w:rsid w:val="006734E0"/>
    <w:rsid w:val="006735A9"/>
    <w:rsid w:val="00673715"/>
    <w:rsid w:val="00673838"/>
    <w:rsid w:val="006739A6"/>
    <w:rsid w:val="00673BD2"/>
    <w:rsid w:val="00673C19"/>
    <w:rsid w:val="00673E47"/>
    <w:rsid w:val="00673E51"/>
    <w:rsid w:val="00673EE9"/>
    <w:rsid w:val="00673F75"/>
    <w:rsid w:val="006740BE"/>
    <w:rsid w:val="006741A4"/>
    <w:rsid w:val="00674213"/>
    <w:rsid w:val="006743A5"/>
    <w:rsid w:val="00674404"/>
    <w:rsid w:val="00674559"/>
    <w:rsid w:val="00674801"/>
    <w:rsid w:val="00674872"/>
    <w:rsid w:val="0067496A"/>
    <w:rsid w:val="00674EA0"/>
    <w:rsid w:val="00674EA3"/>
    <w:rsid w:val="00674FA4"/>
    <w:rsid w:val="0067500A"/>
    <w:rsid w:val="00675233"/>
    <w:rsid w:val="00675280"/>
    <w:rsid w:val="006753E8"/>
    <w:rsid w:val="006754A3"/>
    <w:rsid w:val="006754B0"/>
    <w:rsid w:val="00675508"/>
    <w:rsid w:val="006756A0"/>
    <w:rsid w:val="00675837"/>
    <w:rsid w:val="006758D3"/>
    <w:rsid w:val="00675BCA"/>
    <w:rsid w:val="00675C31"/>
    <w:rsid w:val="00675CB4"/>
    <w:rsid w:val="00675CCF"/>
    <w:rsid w:val="00676157"/>
    <w:rsid w:val="006765E3"/>
    <w:rsid w:val="006766CE"/>
    <w:rsid w:val="00676734"/>
    <w:rsid w:val="006768FB"/>
    <w:rsid w:val="0067696A"/>
    <w:rsid w:val="00676B0E"/>
    <w:rsid w:val="00676B4A"/>
    <w:rsid w:val="00676BE5"/>
    <w:rsid w:val="00676C30"/>
    <w:rsid w:val="00676D61"/>
    <w:rsid w:val="00676E06"/>
    <w:rsid w:val="00676F1B"/>
    <w:rsid w:val="00676F7D"/>
    <w:rsid w:val="00677100"/>
    <w:rsid w:val="00677254"/>
    <w:rsid w:val="006772AB"/>
    <w:rsid w:val="006773CE"/>
    <w:rsid w:val="0067754D"/>
    <w:rsid w:val="006778B3"/>
    <w:rsid w:val="00677931"/>
    <w:rsid w:val="00677A64"/>
    <w:rsid w:val="00677B1B"/>
    <w:rsid w:val="00677FAF"/>
    <w:rsid w:val="00680018"/>
    <w:rsid w:val="00680037"/>
    <w:rsid w:val="0068036E"/>
    <w:rsid w:val="006804C6"/>
    <w:rsid w:val="00680551"/>
    <w:rsid w:val="00680689"/>
    <w:rsid w:val="006807CF"/>
    <w:rsid w:val="0068087A"/>
    <w:rsid w:val="006808F2"/>
    <w:rsid w:val="00680997"/>
    <w:rsid w:val="00680A11"/>
    <w:rsid w:val="00680C38"/>
    <w:rsid w:val="00680DB9"/>
    <w:rsid w:val="00680DC9"/>
    <w:rsid w:val="00680E30"/>
    <w:rsid w:val="00680E62"/>
    <w:rsid w:val="00681183"/>
    <w:rsid w:val="00681204"/>
    <w:rsid w:val="0068135C"/>
    <w:rsid w:val="0068143C"/>
    <w:rsid w:val="00681538"/>
    <w:rsid w:val="0068155E"/>
    <w:rsid w:val="00681627"/>
    <w:rsid w:val="006816D9"/>
    <w:rsid w:val="00681736"/>
    <w:rsid w:val="006817CD"/>
    <w:rsid w:val="0068188E"/>
    <w:rsid w:val="00681967"/>
    <w:rsid w:val="00681A7A"/>
    <w:rsid w:val="00681AB8"/>
    <w:rsid w:val="00681CD2"/>
    <w:rsid w:val="00681E8A"/>
    <w:rsid w:val="00681ED7"/>
    <w:rsid w:val="00681FBF"/>
    <w:rsid w:val="00682217"/>
    <w:rsid w:val="0068223E"/>
    <w:rsid w:val="006822CF"/>
    <w:rsid w:val="006822FA"/>
    <w:rsid w:val="006822FB"/>
    <w:rsid w:val="00682322"/>
    <w:rsid w:val="00682393"/>
    <w:rsid w:val="006823BB"/>
    <w:rsid w:val="00682430"/>
    <w:rsid w:val="00682505"/>
    <w:rsid w:val="006825E9"/>
    <w:rsid w:val="00682832"/>
    <w:rsid w:val="0068284C"/>
    <w:rsid w:val="006828C7"/>
    <w:rsid w:val="006829B0"/>
    <w:rsid w:val="00682F0B"/>
    <w:rsid w:val="0068317A"/>
    <w:rsid w:val="006831C9"/>
    <w:rsid w:val="006832BB"/>
    <w:rsid w:val="006833E4"/>
    <w:rsid w:val="00683520"/>
    <w:rsid w:val="00683536"/>
    <w:rsid w:val="0068379E"/>
    <w:rsid w:val="006838DD"/>
    <w:rsid w:val="0068393D"/>
    <w:rsid w:val="00683B65"/>
    <w:rsid w:val="00683DA0"/>
    <w:rsid w:val="00683EB8"/>
    <w:rsid w:val="00683F54"/>
    <w:rsid w:val="00684105"/>
    <w:rsid w:val="00684443"/>
    <w:rsid w:val="006846DA"/>
    <w:rsid w:val="006846F1"/>
    <w:rsid w:val="00684979"/>
    <w:rsid w:val="006849A1"/>
    <w:rsid w:val="00684B5B"/>
    <w:rsid w:val="00684C4D"/>
    <w:rsid w:val="00684E14"/>
    <w:rsid w:val="006850FF"/>
    <w:rsid w:val="0068536F"/>
    <w:rsid w:val="006853C5"/>
    <w:rsid w:val="00685545"/>
    <w:rsid w:val="0068573A"/>
    <w:rsid w:val="00685917"/>
    <w:rsid w:val="00685A5A"/>
    <w:rsid w:val="00685D93"/>
    <w:rsid w:val="00686064"/>
    <w:rsid w:val="00686244"/>
    <w:rsid w:val="0068653A"/>
    <w:rsid w:val="00686569"/>
    <w:rsid w:val="006867EB"/>
    <w:rsid w:val="006868A1"/>
    <w:rsid w:val="00686B43"/>
    <w:rsid w:val="00686D56"/>
    <w:rsid w:val="00686DE9"/>
    <w:rsid w:val="00687191"/>
    <w:rsid w:val="00687634"/>
    <w:rsid w:val="00687670"/>
    <w:rsid w:val="00687768"/>
    <w:rsid w:val="006877FD"/>
    <w:rsid w:val="00687A23"/>
    <w:rsid w:val="00687BA5"/>
    <w:rsid w:val="00687C0D"/>
    <w:rsid w:val="00687CD6"/>
    <w:rsid w:val="00687D73"/>
    <w:rsid w:val="00687DB8"/>
    <w:rsid w:val="00687EB2"/>
    <w:rsid w:val="00687F86"/>
    <w:rsid w:val="0069025D"/>
    <w:rsid w:val="006902D9"/>
    <w:rsid w:val="00690313"/>
    <w:rsid w:val="00690594"/>
    <w:rsid w:val="0069064A"/>
    <w:rsid w:val="00690CB0"/>
    <w:rsid w:val="00690D26"/>
    <w:rsid w:val="00690D7A"/>
    <w:rsid w:val="00690DE4"/>
    <w:rsid w:val="00690F83"/>
    <w:rsid w:val="00690F96"/>
    <w:rsid w:val="00690FB7"/>
    <w:rsid w:val="006910A3"/>
    <w:rsid w:val="00691322"/>
    <w:rsid w:val="0069139B"/>
    <w:rsid w:val="00691739"/>
    <w:rsid w:val="006917B9"/>
    <w:rsid w:val="006917FF"/>
    <w:rsid w:val="0069182B"/>
    <w:rsid w:val="006918AA"/>
    <w:rsid w:val="006919AC"/>
    <w:rsid w:val="00691A54"/>
    <w:rsid w:val="00691A98"/>
    <w:rsid w:val="00691E38"/>
    <w:rsid w:val="00691E9F"/>
    <w:rsid w:val="00691FB8"/>
    <w:rsid w:val="006921E3"/>
    <w:rsid w:val="006924F2"/>
    <w:rsid w:val="006927FA"/>
    <w:rsid w:val="0069285B"/>
    <w:rsid w:val="00692975"/>
    <w:rsid w:val="00692A2F"/>
    <w:rsid w:val="00692A65"/>
    <w:rsid w:val="00692B6B"/>
    <w:rsid w:val="00692C57"/>
    <w:rsid w:val="00692C74"/>
    <w:rsid w:val="00692CD7"/>
    <w:rsid w:val="00692ECC"/>
    <w:rsid w:val="00692F44"/>
    <w:rsid w:val="006930FC"/>
    <w:rsid w:val="006934A2"/>
    <w:rsid w:val="006934CA"/>
    <w:rsid w:val="0069354B"/>
    <w:rsid w:val="0069360C"/>
    <w:rsid w:val="00693801"/>
    <w:rsid w:val="0069389A"/>
    <w:rsid w:val="00693954"/>
    <w:rsid w:val="006939C0"/>
    <w:rsid w:val="00693E19"/>
    <w:rsid w:val="0069415E"/>
    <w:rsid w:val="006941AF"/>
    <w:rsid w:val="00694366"/>
    <w:rsid w:val="006943CF"/>
    <w:rsid w:val="006945F3"/>
    <w:rsid w:val="00694792"/>
    <w:rsid w:val="0069482E"/>
    <w:rsid w:val="0069485D"/>
    <w:rsid w:val="00694AEA"/>
    <w:rsid w:val="00694AF0"/>
    <w:rsid w:val="00694C97"/>
    <w:rsid w:val="00694CE5"/>
    <w:rsid w:val="00694E74"/>
    <w:rsid w:val="00694E8D"/>
    <w:rsid w:val="0069502D"/>
    <w:rsid w:val="006951CE"/>
    <w:rsid w:val="006951F2"/>
    <w:rsid w:val="00695467"/>
    <w:rsid w:val="00695647"/>
    <w:rsid w:val="0069578C"/>
    <w:rsid w:val="00695A4A"/>
    <w:rsid w:val="00695A58"/>
    <w:rsid w:val="00695D47"/>
    <w:rsid w:val="00695E69"/>
    <w:rsid w:val="00695F8F"/>
    <w:rsid w:val="006960A6"/>
    <w:rsid w:val="006960AF"/>
    <w:rsid w:val="00696213"/>
    <w:rsid w:val="00696239"/>
    <w:rsid w:val="00696535"/>
    <w:rsid w:val="006965DE"/>
    <w:rsid w:val="006965F8"/>
    <w:rsid w:val="0069674F"/>
    <w:rsid w:val="00696903"/>
    <w:rsid w:val="00696A92"/>
    <w:rsid w:val="00696BB5"/>
    <w:rsid w:val="00696E98"/>
    <w:rsid w:val="0069700F"/>
    <w:rsid w:val="006970D7"/>
    <w:rsid w:val="0069712D"/>
    <w:rsid w:val="00697256"/>
    <w:rsid w:val="00697277"/>
    <w:rsid w:val="00697835"/>
    <w:rsid w:val="00697AD1"/>
    <w:rsid w:val="00697CDD"/>
    <w:rsid w:val="00697E07"/>
    <w:rsid w:val="00697E12"/>
    <w:rsid w:val="00697E5C"/>
    <w:rsid w:val="00697F48"/>
    <w:rsid w:val="00697F57"/>
    <w:rsid w:val="006A023C"/>
    <w:rsid w:val="006A03EE"/>
    <w:rsid w:val="006A0413"/>
    <w:rsid w:val="006A043C"/>
    <w:rsid w:val="006A054A"/>
    <w:rsid w:val="006A0570"/>
    <w:rsid w:val="006A0687"/>
    <w:rsid w:val="006A0772"/>
    <w:rsid w:val="006A09CA"/>
    <w:rsid w:val="006A0A31"/>
    <w:rsid w:val="006A0A4A"/>
    <w:rsid w:val="006A0BAC"/>
    <w:rsid w:val="006A0CB1"/>
    <w:rsid w:val="006A0E64"/>
    <w:rsid w:val="006A11CB"/>
    <w:rsid w:val="006A137F"/>
    <w:rsid w:val="006A13F9"/>
    <w:rsid w:val="006A1421"/>
    <w:rsid w:val="006A1495"/>
    <w:rsid w:val="006A17E4"/>
    <w:rsid w:val="006A1B24"/>
    <w:rsid w:val="006A1C1E"/>
    <w:rsid w:val="006A1CE8"/>
    <w:rsid w:val="006A1D4E"/>
    <w:rsid w:val="006A21CB"/>
    <w:rsid w:val="006A23BF"/>
    <w:rsid w:val="006A248D"/>
    <w:rsid w:val="006A255D"/>
    <w:rsid w:val="006A2612"/>
    <w:rsid w:val="006A27C3"/>
    <w:rsid w:val="006A297A"/>
    <w:rsid w:val="006A2AEE"/>
    <w:rsid w:val="006A2C1D"/>
    <w:rsid w:val="006A2E11"/>
    <w:rsid w:val="006A2FD4"/>
    <w:rsid w:val="006A2FFD"/>
    <w:rsid w:val="006A3107"/>
    <w:rsid w:val="006A318D"/>
    <w:rsid w:val="006A3236"/>
    <w:rsid w:val="006A3274"/>
    <w:rsid w:val="006A32B3"/>
    <w:rsid w:val="006A3489"/>
    <w:rsid w:val="006A3548"/>
    <w:rsid w:val="006A3573"/>
    <w:rsid w:val="006A383B"/>
    <w:rsid w:val="006A3BC4"/>
    <w:rsid w:val="006A3E71"/>
    <w:rsid w:val="006A3EDD"/>
    <w:rsid w:val="006A3F02"/>
    <w:rsid w:val="006A40AB"/>
    <w:rsid w:val="006A42DB"/>
    <w:rsid w:val="006A4353"/>
    <w:rsid w:val="006A435D"/>
    <w:rsid w:val="006A45C8"/>
    <w:rsid w:val="006A4674"/>
    <w:rsid w:val="006A4693"/>
    <w:rsid w:val="006A4791"/>
    <w:rsid w:val="006A47F4"/>
    <w:rsid w:val="006A482A"/>
    <w:rsid w:val="006A4E33"/>
    <w:rsid w:val="006A4FC4"/>
    <w:rsid w:val="006A5074"/>
    <w:rsid w:val="006A5113"/>
    <w:rsid w:val="006A52CA"/>
    <w:rsid w:val="006A5310"/>
    <w:rsid w:val="006A5341"/>
    <w:rsid w:val="006A553B"/>
    <w:rsid w:val="006A55A5"/>
    <w:rsid w:val="006A5604"/>
    <w:rsid w:val="006A59F9"/>
    <w:rsid w:val="006A5A41"/>
    <w:rsid w:val="006A5CC1"/>
    <w:rsid w:val="006A5D4F"/>
    <w:rsid w:val="006A5F04"/>
    <w:rsid w:val="006A600F"/>
    <w:rsid w:val="006A605E"/>
    <w:rsid w:val="006A60E6"/>
    <w:rsid w:val="006A621E"/>
    <w:rsid w:val="006A6226"/>
    <w:rsid w:val="006A627D"/>
    <w:rsid w:val="006A62D7"/>
    <w:rsid w:val="006A64D9"/>
    <w:rsid w:val="006A6507"/>
    <w:rsid w:val="006A651F"/>
    <w:rsid w:val="006A6736"/>
    <w:rsid w:val="006A6B05"/>
    <w:rsid w:val="006A6DD8"/>
    <w:rsid w:val="006A6E2B"/>
    <w:rsid w:val="006A6F6D"/>
    <w:rsid w:val="006A7486"/>
    <w:rsid w:val="006A750B"/>
    <w:rsid w:val="006A7758"/>
    <w:rsid w:val="006A78AF"/>
    <w:rsid w:val="006A78DF"/>
    <w:rsid w:val="006A79FE"/>
    <w:rsid w:val="006A7BA2"/>
    <w:rsid w:val="006A7BFA"/>
    <w:rsid w:val="006A7D15"/>
    <w:rsid w:val="006A7E3C"/>
    <w:rsid w:val="006A7E89"/>
    <w:rsid w:val="006A7FEB"/>
    <w:rsid w:val="006B0086"/>
    <w:rsid w:val="006B0140"/>
    <w:rsid w:val="006B024B"/>
    <w:rsid w:val="006B02D7"/>
    <w:rsid w:val="006B037F"/>
    <w:rsid w:val="006B0532"/>
    <w:rsid w:val="006B058E"/>
    <w:rsid w:val="006B0697"/>
    <w:rsid w:val="006B0735"/>
    <w:rsid w:val="006B0885"/>
    <w:rsid w:val="006B088B"/>
    <w:rsid w:val="006B0967"/>
    <w:rsid w:val="006B0E6D"/>
    <w:rsid w:val="006B11C4"/>
    <w:rsid w:val="006B1510"/>
    <w:rsid w:val="006B15FE"/>
    <w:rsid w:val="006B1688"/>
    <w:rsid w:val="006B1777"/>
    <w:rsid w:val="006B18C7"/>
    <w:rsid w:val="006B18C8"/>
    <w:rsid w:val="006B18F1"/>
    <w:rsid w:val="006B1C20"/>
    <w:rsid w:val="006B1CFB"/>
    <w:rsid w:val="006B1D93"/>
    <w:rsid w:val="006B1E40"/>
    <w:rsid w:val="006B21A8"/>
    <w:rsid w:val="006B21DA"/>
    <w:rsid w:val="006B239D"/>
    <w:rsid w:val="006B23AC"/>
    <w:rsid w:val="006B23C8"/>
    <w:rsid w:val="006B2410"/>
    <w:rsid w:val="006B2417"/>
    <w:rsid w:val="006B2502"/>
    <w:rsid w:val="006B2903"/>
    <w:rsid w:val="006B2A8C"/>
    <w:rsid w:val="006B2E6B"/>
    <w:rsid w:val="006B2EAE"/>
    <w:rsid w:val="006B2EDE"/>
    <w:rsid w:val="006B30F9"/>
    <w:rsid w:val="006B320E"/>
    <w:rsid w:val="006B33D6"/>
    <w:rsid w:val="006B34C5"/>
    <w:rsid w:val="006B34D3"/>
    <w:rsid w:val="006B36D3"/>
    <w:rsid w:val="006B3812"/>
    <w:rsid w:val="006B38E1"/>
    <w:rsid w:val="006B3A25"/>
    <w:rsid w:val="006B3D67"/>
    <w:rsid w:val="006B3D93"/>
    <w:rsid w:val="006B3DCE"/>
    <w:rsid w:val="006B3F25"/>
    <w:rsid w:val="006B4073"/>
    <w:rsid w:val="006B40A6"/>
    <w:rsid w:val="006B40AF"/>
    <w:rsid w:val="006B419A"/>
    <w:rsid w:val="006B43BC"/>
    <w:rsid w:val="006B43EE"/>
    <w:rsid w:val="006B444D"/>
    <w:rsid w:val="006B457D"/>
    <w:rsid w:val="006B4599"/>
    <w:rsid w:val="006B45D5"/>
    <w:rsid w:val="006B45E1"/>
    <w:rsid w:val="006B4681"/>
    <w:rsid w:val="006B46D6"/>
    <w:rsid w:val="006B483F"/>
    <w:rsid w:val="006B4867"/>
    <w:rsid w:val="006B4C2E"/>
    <w:rsid w:val="006B4D85"/>
    <w:rsid w:val="006B4DCA"/>
    <w:rsid w:val="006B5123"/>
    <w:rsid w:val="006B5173"/>
    <w:rsid w:val="006B5203"/>
    <w:rsid w:val="006B5500"/>
    <w:rsid w:val="006B55F7"/>
    <w:rsid w:val="006B5676"/>
    <w:rsid w:val="006B56C6"/>
    <w:rsid w:val="006B5902"/>
    <w:rsid w:val="006B5E65"/>
    <w:rsid w:val="006B5F77"/>
    <w:rsid w:val="006B5FF0"/>
    <w:rsid w:val="006B605B"/>
    <w:rsid w:val="006B6204"/>
    <w:rsid w:val="006B6296"/>
    <w:rsid w:val="006B6433"/>
    <w:rsid w:val="006B6461"/>
    <w:rsid w:val="006B64E9"/>
    <w:rsid w:val="006B64F8"/>
    <w:rsid w:val="006B6663"/>
    <w:rsid w:val="006B69D9"/>
    <w:rsid w:val="006B6A62"/>
    <w:rsid w:val="006B6D93"/>
    <w:rsid w:val="006B6DE2"/>
    <w:rsid w:val="006B6F34"/>
    <w:rsid w:val="006B7351"/>
    <w:rsid w:val="006B7735"/>
    <w:rsid w:val="006B79AC"/>
    <w:rsid w:val="006B7A03"/>
    <w:rsid w:val="006B7A4D"/>
    <w:rsid w:val="006B7A67"/>
    <w:rsid w:val="006B7B8E"/>
    <w:rsid w:val="006B7C75"/>
    <w:rsid w:val="006B7E99"/>
    <w:rsid w:val="006B7FCC"/>
    <w:rsid w:val="006C00C2"/>
    <w:rsid w:val="006C0278"/>
    <w:rsid w:val="006C0333"/>
    <w:rsid w:val="006C052D"/>
    <w:rsid w:val="006C0556"/>
    <w:rsid w:val="006C0605"/>
    <w:rsid w:val="006C0633"/>
    <w:rsid w:val="006C0662"/>
    <w:rsid w:val="006C06DE"/>
    <w:rsid w:val="006C0732"/>
    <w:rsid w:val="006C0786"/>
    <w:rsid w:val="006C0849"/>
    <w:rsid w:val="006C0967"/>
    <w:rsid w:val="006C0A9A"/>
    <w:rsid w:val="006C0D54"/>
    <w:rsid w:val="006C0D89"/>
    <w:rsid w:val="006C0EAC"/>
    <w:rsid w:val="006C1083"/>
    <w:rsid w:val="006C10D9"/>
    <w:rsid w:val="006C114D"/>
    <w:rsid w:val="006C1335"/>
    <w:rsid w:val="006C134D"/>
    <w:rsid w:val="006C14A2"/>
    <w:rsid w:val="006C1719"/>
    <w:rsid w:val="006C1826"/>
    <w:rsid w:val="006C1925"/>
    <w:rsid w:val="006C19F4"/>
    <w:rsid w:val="006C1B44"/>
    <w:rsid w:val="006C1CC7"/>
    <w:rsid w:val="006C2170"/>
    <w:rsid w:val="006C26D2"/>
    <w:rsid w:val="006C273F"/>
    <w:rsid w:val="006C2806"/>
    <w:rsid w:val="006C28F5"/>
    <w:rsid w:val="006C2E4A"/>
    <w:rsid w:val="006C2F34"/>
    <w:rsid w:val="006C32AF"/>
    <w:rsid w:val="006C335E"/>
    <w:rsid w:val="006C3488"/>
    <w:rsid w:val="006C3678"/>
    <w:rsid w:val="006C3B8F"/>
    <w:rsid w:val="006C3C1A"/>
    <w:rsid w:val="006C3C81"/>
    <w:rsid w:val="006C3D17"/>
    <w:rsid w:val="006C3DB7"/>
    <w:rsid w:val="006C3DB8"/>
    <w:rsid w:val="006C3EFD"/>
    <w:rsid w:val="006C3F0F"/>
    <w:rsid w:val="006C41FE"/>
    <w:rsid w:val="006C4258"/>
    <w:rsid w:val="006C42CD"/>
    <w:rsid w:val="006C44BD"/>
    <w:rsid w:val="006C453C"/>
    <w:rsid w:val="006C47FE"/>
    <w:rsid w:val="006C4981"/>
    <w:rsid w:val="006C4D7D"/>
    <w:rsid w:val="006C4DA9"/>
    <w:rsid w:val="006C4EE3"/>
    <w:rsid w:val="006C4FD5"/>
    <w:rsid w:val="006C500C"/>
    <w:rsid w:val="006C50A3"/>
    <w:rsid w:val="006C51A4"/>
    <w:rsid w:val="006C52B1"/>
    <w:rsid w:val="006C5306"/>
    <w:rsid w:val="006C536C"/>
    <w:rsid w:val="006C544D"/>
    <w:rsid w:val="006C55A3"/>
    <w:rsid w:val="006C55F8"/>
    <w:rsid w:val="006C560C"/>
    <w:rsid w:val="006C5706"/>
    <w:rsid w:val="006C581E"/>
    <w:rsid w:val="006C59F5"/>
    <w:rsid w:val="006C5C7B"/>
    <w:rsid w:val="006C5F3A"/>
    <w:rsid w:val="006C6040"/>
    <w:rsid w:val="006C63AE"/>
    <w:rsid w:val="006C6471"/>
    <w:rsid w:val="006C64F7"/>
    <w:rsid w:val="006C65C0"/>
    <w:rsid w:val="006C673B"/>
    <w:rsid w:val="006C67F8"/>
    <w:rsid w:val="006C6857"/>
    <w:rsid w:val="006C69D5"/>
    <w:rsid w:val="006C6A42"/>
    <w:rsid w:val="006C6C94"/>
    <w:rsid w:val="006C6D1D"/>
    <w:rsid w:val="006C6D8F"/>
    <w:rsid w:val="006C7024"/>
    <w:rsid w:val="006C721C"/>
    <w:rsid w:val="006C73A9"/>
    <w:rsid w:val="006C7457"/>
    <w:rsid w:val="006C7470"/>
    <w:rsid w:val="006C74A5"/>
    <w:rsid w:val="006C75BF"/>
    <w:rsid w:val="006C766B"/>
    <w:rsid w:val="006C7751"/>
    <w:rsid w:val="006C7763"/>
    <w:rsid w:val="006C777A"/>
    <w:rsid w:val="006C77AD"/>
    <w:rsid w:val="006C7B07"/>
    <w:rsid w:val="006C7BED"/>
    <w:rsid w:val="006C7D84"/>
    <w:rsid w:val="006C7E6D"/>
    <w:rsid w:val="006C7F3D"/>
    <w:rsid w:val="006C7F4E"/>
    <w:rsid w:val="006D0056"/>
    <w:rsid w:val="006D006D"/>
    <w:rsid w:val="006D0234"/>
    <w:rsid w:val="006D051E"/>
    <w:rsid w:val="006D05A1"/>
    <w:rsid w:val="006D0754"/>
    <w:rsid w:val="006D0C7C"/>
    <w:rsid w:val="006D0CA8"/>
    <w:rsid w:val="006D0D2D"/>
    <w:rsid w:val="006D0ED5"/>
    <w:rsid w:val="006D129F"/>
    <w:rsid w:val="006D1327"/>
    <w:rsid w:val="006D14C5"/>
    <w:rsid w:val="006D15A3"/>
    <w:rsid w:val="006D1AE1"/>
    <w:rsid w:val="006D1B61"/>
    <w:rsid w:val="006D1C23"/>
    <w:rsid w:val="006D1C6B"/>
    <w:rsid w:val="006D1D34"/>
    <w:rsid w:val="006D1D95"/>
    <w:rsid w:val="006D1FFB"/>
    <w:rsid w:val="006D2022"/>
    <w:rsid w:val="006D205D"/>
    <w:rsid w:val="006D20E7"/>
    <w:rsid w:val="006D2307"/>
    <w:rsid w:val="006D2383"/>
    <w:rsid w:val="006D2447"/>
    <w:rsid w:val="006D24D6"/>
    <w:rsid w:val="006D26CD"/>
    <w:rsid w:val="006D27D9"/>
    <w:rsid w:val="006D27DA"/>
    <w:rsid w:val="006D28D4"/>
    <w:rsid w:val="006D2963"/>
    <w:rsid w:val="006D2A03"/>
    <w:rsid w:val="006D2CED"/>
    <w:rsid w:val="006D2F65"/>
    <w:rsid w:val="006D2F66"/>
    <w:rsid w:val="006D3393"/>
    <w:rsid w:val="006D3397"/>
    <w:rsid w:val="006D34EA"/>
    <w:rsid w:val="006D360F"/>
    <w:rsid w:val="006D3683"/>
    <w:rsid w:val="006D38E5"/>
    <w:rsid w:val="006D3BCB"/>
    <w:rsid w:val="006D3CD9"/>
    <w:rsid w:val="006D3DE5"/>
    <w:rsid w:val="006D3EA3"/>
    <w:rsid w:val="006D3FDF"/>
    <w:rsid w:val="006D401A"/>
    <w:rsid w:val="006D4257"/>
    <w:rsid w:val="006D4324"/>
    <w:rsid w:val="006D442A"/>
    <w:rsid w:val="006D4481"/>
    <w:rsid w:val="006D44F4"/>
    <w:rsid w:val="006D450C"/>
    <w:rsid w:val="006D460A"/>
    <w:rsid w:val="006D4861"/>
    <w:rsid w:val="006D4962"/>
    <w:rsid w:val="006D4CB6"/>
    <w:rsid w:val="006D4DAA"/>
    <w:rsid w:val="006D5092"/>
    <w:rsid w:val="006D51ED"/>
    <w:rsid w:val="006D5359"/>
    <w:rsid w:val="006D538A"/>
    <w:rsid w:val="006D556D"/>
    <w:rsid w:val="006D5779"/>
    <w:rsid w:val="006D584F"/>
    <w:rsid w:val="006D5936"/>
    <w:rsid w:val="006D5BA4"/>
    <w:rsid w:val="006D5BBA"/>
    <w:rsid w:val="006D5C9E"/>
    <w:rsid w:val="006D5D03"/>
    <w:rsid w:val="006D602D"/>
    <w:rsid w:val="006D6034"/>
    <w:rsid w:val="006D61B9"/>
    <w:rsid w:val="006D6217"/>
    <w:rsid w:val="006D633E"/>
    <w:rsid w:val="006D63B8"/>
    <w:rsid w:val="006D65F2"/>
    <w:rsid w:val="006D6618"/>
    <w:rsid w:val="006D6684"/>
    <w:rsid w:val="006D66A5"/>
    <w:rsid w:val="006D684B"/>
    <w:rsid w:val="006D696A"/>
    <w:rsid w:val="006D6C36"/>
    <w:rsid w:val="006D6D59"/>
    <w:rsid w:val="006D6EFC"/>
    <w:rsid w:val="006D6F4A"/>
    <w:rsid w:val="006D6F71"/>
    <w:rsid w:val="006D7000"/>
    <w:rsid w:val="006D71D4"/>
    <w:rsid w:val="006D71E6"/>
    <w:rsid w:val="006D73FA"/>
    <w:rsid w:val="006D75DB"/>
    <w:rsid w:val="006D7677"/>
    <w:rsid w:val="006D772A"/>
    <w:rsid w:val="006D7778"/>
    <w:rsid w:val="006D7D84"/>
    <w:rsid w:val="006D7E28"/>
    <w:rsid w:val="006D7E81"/>
    <w:rsid w:val="006D7EDA"/>
    <w:rsid w:val="006D7F41"/>
    <w:rsid w:val="006E0008"/>
    <w:rsid w:val="006E0091"/>
    <w:rsid w:val="006E0473"/>
    <w:rsid w:val="006E0568"/>
    <w:rsid w:val="006E0763"/>
    <w:rsid w:val="006E0891"/>
    <w:rsid w:val="006E09CF"/>
    <w:rsid w:val="006E0A2E"/>
    <w:rsid w:val="006E0ACC"/>
    <w:rsid w:val="006E0BDC"/>
    <w:rsid w:val="006E0DC8"/>
    <w:rsid w:val="006E0DEA"/>
    <w:rsid w:val="006E113C"/>
    <w:rsid w:val="006E1159"/>
    <w:rsid w:val="006E120B"/>
    <w:rsid w:val="006E1356"/>
    <w:rsid w:val="006E1449"/>
    <w:rsid w:val="006E14F5"/>
    <w:rsid w:val="006E15F7"/>
    <w:rsid w:val="006E1797"/>
    <w:rsid w:val="006E18DD"/>
    <w:rsid w:val="006E19B4"/>
    <w:rsid w:val="006E19C9"/>
    <w:rsid w:val="006E1BD1"/>
    <w:rsid w:val="006E207D"/>
    <w:rsid w:val="006E2082"/>
    <w:rsid w:val="006E2151"/>
    <w:rsid w:val="006E217A"/>
    <w:rsid w:val="006E2638"/>
    <w:rsid w:val="006E278E"/>
    <w:rsid w:val="006E2824"/>
    <w:rsid w:val="006E2A1E"/>
    <w:rsid w:val="006E2A23"/>
    <w:rsid w:val="006E2A46"/>
    <w:rsid w:val="006E2A5B"/>
    <w:rsid w:val="006E2F9D"/>
    <w:rsid w:val="006E2FA5"/>
    <w:rsid w:val="006E2FE3"/>
    <w:rsid w:val="006E2FFA"/>
    <w:rsid w:val="006E3135"/>
    <w:rsid w:val="006E31BB"/>
    <w:rsid w:val="006E3290"/>
    <w:rsid w:val="006E3328"/>
    <w:rsid w:val="006E350D"/>
    <w:rsid w:val="006E352C"/>
    <w:rsid w:val="006E36D8"/>
    <w:rsid w:val="006E3A59"/>
    <w:rsid w:val="006E3D1D"/>
    <w:rsid w:val="006E3DB2"/>
    <w:rsid w:val="006E3DEB"/>
    <w:rsid w:val="006E4314"/>
    <w:rsid w:val="006E432E"/>
    <w:rsid w:val="006E4371"/>
    <w:rsid w:val="006E441F"/>
    <w:rsid w:val="006E4435"/>
    <w:rsid w:val="006E467E"/>
    <w:rsid w:val="006E4684"/>
    <w:rsid w:val="006E469A"/>
    <w:rsid w:val="006E476A"/>
    <w:rsid w:val="006E4798"/>
    <w:rsid w:val="006E4805"/>
    <w:rsid w:val="006E4970"/>
    <w:rsid w:val="006E4D93"/>
    <w:rsid w:val="006E4DE6"/>
    <w:rsid w:val="006E4EDC"/>
    <w:rsid w:val="006E4EED"/>
    <w:rsid w:val="006E50DD"/>
    <w:rsid w:val="006E518A"/>
    <w:rsid w:val="006E531D"/>
    <w:rsid w:val="006E55BC"/>
    <w:rsid w:val="006E5645"/>
    <w:rsid w:val="006E5689"/>
    <w:rsid w:val="006E56BB"/>
    <w:rsid w:val="006E586E"/>
    <w:rsid w:val="006E5A7C"/>
    <w:rsid w:val="006E5A91"/>
    <w:rsid w:val="006E5B2C"/>
    <w:rsid w:val="006E5C94"/>
    <w:rsid w:val="006E5E70"/>
    <w:rsid w:val="006E6132"/>
    <w:rsid w:val="006E61CA"/>
    <w:rsid w:val="006E623B"/>
    <w:rsid w:val="006E6284"/>
    <w:rsid w:val="006E629F"/>
    <w:rsid w:val="006E630B"/>
    <w:rsid w:val="006E6313"/>
    <w:rsid w:val="006E6423"/>
    <w:rsid w:val="006E66D6"/>
    <w:rsid w:val="006E6B15"/>
    <w:rsid w:val="006E6C15"/>
    <w:rsid w:val="006E6DFD"/>
    <w:rsid w:val="006E6E97"/>
    <w:rsid w:val="006E6F66"/>
    <w:rsid w:val="006E6FCB"/>
    <w:rsid w:val="006E6FD2"/>
    <w:rsid w:val="006E70B0"/>
    <w:rsid w:val="006E7236"/>
    <w:rsid w:val="006E75AE"/>
    <w:rsid w:val="006E76CA"/>
    <w:rsid w:val="006E76E6"/>
    <w:rsid w:val="006E78A2"/>
    <w:rsid w:val="006E7BAE"/>
    <w:rsid w:val="006E7EEE"/>
    <w:rsid w:val="006F04C4"/>
    <w:rsid w:val="006F05E7"/>
    <w:rsid w:val="006F06D6"/>
    <w:rsid w:val="006F0710"/>
    <w:rsid w:val="006F0791"/>
    <w:rsid w:val="006F084A"/>
    <w:rsid w:val="006F0858"/>
    <w:rsid w:val="006F0D73"/>
    <w:rsid w:val="006F0E19"/>
    <w:rsid w:val="006F0F47"/>
    <w:rsid w:val="006F0F78"/>
    <w:rsid w:val="006F10E8"/>
    <w:rsid w:val="006F1228"/>
    <w:rsid w:val="006F1444"/>
    <w:rsid w:val="006F165B"/>
    <w:rsid w:val="006F188D"/>
    <w:rsid w:val="006F1971"/>
    <w:rsid w:val="006F1A0A"/>
    <w:rsid w:val="006F1A17"/>
    <w:rsid w:val="006F1C14"/>
    <w:rsid w:val="006F1C8B"/>
    <w:rsid w:val="006F1E74"/>
    <w:rsid w:val="006F1EE1"/>
    <w:rsid w:val="006F1F6D"/>
    <w:rsid w:val="006F2160"/>
    <w:rsid w:val="006F219C"/>
    <w:rsid w:val="006F2291"/>
    <w:rsid w:val="006F22D6"/>
    <w:rsid w:val="006F23D1"/>
    <w:rsid w:val="006F23E7"/>
    <w:rsid w:val="006F2428"/>
    <w:rsid w:val="006F26A9"/>
    <w:rsid w:val="006F2785"/>
    <w:rsid w:val="006F2847"/>
    <w:rsid w:val="006F2AAA"/>
    <w:rsid w:val="006F2BE0"/>
    <w:rsid w:val="006F2E80"/>
    <w:rsid w:val="006F2F3C"/>
    <w:rsid w:val="006F3101"/>
    <w:rsid w:val="006F314D"/>
    <w:rsid w:val="006F3198"/>
    <w:rsid w:val="006F32D8"/>
    <w:rsid w:val="006F3313"/>
    <w:rsid w:val="006F331B"/>
    <w:rsid w:val="006F3350"/>
    <w:rsid w:val="006F344F"/>
    <w:rsid w:val="006F3582"/>
    <w:rsid w:val="006F35F0"/>
    <w:rsid w:val="006F361D"/>
    <w:rsid w:val="006F36E4"/>
    <w:rsid w:val="006F378D"/>
    <w:rsid w:val="006F3A10"/>
    <w:rsid w:val="006F3B07"/>
    <w:rsid w:val="006F3BAF"/>
    <w:rsid w:val="006F3D2E"/>
    <w:rsid w:val="006F3D3D"/>
    <w:rsid w:val="006F3EBA"/>
    <w:rsid w:val="006F41E1"/>
    <w:rsid w:val="006F4557"/>
    <w:rsid w:val="006F4624"/>
    <w:rsid w:val="006F471A"/>
    <w:rsid w:val="006F476E"/>
    <w:rsid w:val="006F47C9"/>
    <w:rsid w:val="006F4C67"/>
    <w:rsid w:val="006F4DCB"/>
    <w:rsid w:val="006F4F97"/>
    <w:rsid w:val="006F5276"/>
    <w:rsid w:val="006F52AB"/>
    <w:rsid w:val="006F538B"/>
    <w:rsid w:val="006F5445"/>
    <w:rsid w:val="006F5481"/>
    <w:rsid w:val="006F558C"/>
    <w:rsid w:val="006F56D6"/>
    <w:rsid w:val="006F5998"/>
    <w:rsid w:val="006F59B3"/>
    <w:rsid w:val="006F5E26"/>
    <w:rsid w:val="006F5E91"/>
    <w:rsid w:val="006F5FFD"/>
    <w:rsid w:val="006F6012"/>
    <w:rsid w:val="006F6316"/>
    <w:rsid w:val="006F63E2"/>
    <w:rsid w:val="006F649B"/>
    <w:rsid w:val="006F6595"/>
    <w:rsid w:val="006F6686"/>
    <w:rsid w:val="006F66F1"/>
    <w:rsid w:val="006F67F0"/>
    <w:rsid w:val="006F67F6"/>
    <w:rsid w:val="006F6A46"/>
    <w:rsid w:val="006F6CCF"/>
    <w:rsid w:val="006F706A"/>
    <w:rsid w:val="006F751C"/>
    <w:rsid w:val="006F7788"/>
    <w:rsid w:val="006F795E"/>
    <w:rsid w:val="006F7AC6"/>
    <w:rsid w:val="006F7AE9"/>
    <w:rsid w:val="006F7B02"/>
    <w:rsid w:val="006F7C8D"/>
    <w:rsid w:val="006F7DA9"/>
    <w:rsid w:val="00700146"/>
    <w:rsid w:val="007001A1"/>
    <w:rsid w:val="00700205"/>
    <w:rsid w:val="0070037E"/>
    <w:rsid w:val="00700415"/>
    <w:rsid w:val="00700BF4"/>
    <w:rsid w:val="00700C56"/>
    <w:rsid w:val="00700C85"/>
    <w:rsid w:val="00700EED"/>
    <w:rsid w:val="00700F6B"/>
    <w:rsid w:val="00701233"/>
    <w:rsid w:val="0070150C"/>
    <w:rsid w:val="007015E8"/>
    <w:rsid w:val="00701B98"/>
    <w:rsid w:val="00701B9F"/>
    <w:rsid w:val="00701C9D"/>
    <w:rsid w:val="00701EF2"/>
    <w:rsid w:val="00702049"/>
    <w:rsid w:val="007020AE"/>
    <w:rsid w:val="007023A0"/>
    <w:rsid w:val="007023BA"/>
    <w:rsid w:val="00702434"/>
    <w:rsid w:val="0070245D"/>
    <w:rsid w:val="007024FE"/>
    <w:rsid w:val="0070255A"/>
    <w:rsid w:val="007025E9"/>
    <w:rsid w:val="0070279E"/>
    <w:rsid w:val="00702848"/>
    <w:rsid w:val="0070290F"/>
    <w:rsid w:val="00702921"/>
    <w:rsid w:val="00702A74"/>
    <w:rsid w:val="00702B3B"/>
    <w:rsid w:val="00702CC3"/>
    <w:rsid w:val="00702D00"/>
    <w:rsid w:val="00702E6E"/>
    <w:rsid w:val="00702E90"/>
    <w:rsid w:val="00703051"/>
    <w:rsid w:val="007032CD"/>
    <w:rsid w:val="00703448"/>
    <w:rsid w:val="0070346B"/>
    <w:rsid w:val="0070346F"/>
    <w:rsid w:val="00703777"/>
    <w:rsid w:val="007037DA"/>
    <w:rsid w:val="00703869"/>
    <w:rsid w:val="0070386A"/>
    <w:rsid w:val="00703ABA"/>
    <w:rsid w:val="00703AE7"/>
    <w:rsid w:val="00703C3D"/>
    <w:rsid w:val="00703D68"/>
    <w:rsid w:val="00703D95"/>
    <w:rsid w:val="00703E2A"/>
    <w:rsid w:val="00703F68"/>
    <w:rsid w:val="0070403E"/>
    <w:rsid w:val="00704084"/>
    <w:rsid w:val="00704286"/>
    <w:rsid w:val="00704484"/>
    <w:rsid w:val="007044B3"/>
    <w:rsid w:val="00704526"/>
    <w:rsid w:val="00704793"/>
    <w:rsid w:val="0070491E"/>
    <w:rsid w:val="00704978"/>
    <w:rsid w:val="00704A4B"/>
    <w:rsid w:val="00704EC7"/>
    <w:rsid w:val="00704EEA"/>
    <w:rsid w:val="007050E4"/>
    <w:rsid w:val="00705286"/>
    <w:rsid w:val="007053AD"/>
    <w:rsid w:val="00705856"/>
    <w:rsid w:val="00705884"/>
    <w:rsid w:val="007058D1"/>
    <w:rsid w:val="007059AE"/>
    <w:rsid w:val="00705BB9"/>
    <w:rsid w:val="00705C10"/>
    <w:rsid w:val="00705D0A"/>
    <w:rsid w:val="00705EF7"/>
    <w:rsid w:val="00705EFE"/>
    <w:rsid w:val="00705FBA"/>
    <w:rsid w:val="00706075"/>
    <w:rsid w:val="0070608A"/>
    <w:rsid w:val="007061B0"/>
    <w:rsid w:val="00706634"/>
    <w:rsid w:val="0070670D"/>
    <w:rsid w:val="00706777"/>
    <w:rsid w:val="007068CF"/>
    <w:rsid w:val="0070699D"/>
    <w:rsid w:val="007069D2"/>
    <w:rsid w:val="00706BF1"/>
    <w:rsid w:val="00706D26"/>
    <w:rsid w:val="00706D7C"/>
    <w:rsid w:val="00706FC7"/>
    <w:rsid w:val="00707048"/>
    <w:rsid w:val="0070704F"/>
    <w:rsid w:val="00707081"/>
    <w:rsid w:val="00707127"/>
    <w:rsid w:val="00707291"/>
    <w:rsid w:val="00707489"/>
    <w:rsid w:val="00707861"/>
    <w:rsid w:val="00707C06"/>
    <w:rsid w:val="00707F51"/>
    <w:rsid w:val="00707FC7"/>
    <w:rsid w:val="00707FD7"/>
    <w:rsid w:val="00710172"/>
    <w:rsid w:val="00710239"/>
    <w:rsid w:val="007102B7"/>
    <w:rsid w:val="0071037F"/>
    <w:rsid w:val="0071044B"/>
    <w:rsid w:val="00710474"/>
    <w:rsid w:val="007104BB"/>
    <w:rsid w:val="007104FF"/>
    <w:rsid w:val="0071051E"/>
    <w:rsid w:val="00710546"/>
    <w:rsid w:val="0071059E"/>
    <w:rsid w:val="007105C8"/>
    <w:rsid w:val="007108AD"/>
    <w:rsid w:val="00710915"/>
    <w:rsid w:val="00710949"/>
    <w:rsid w:val="00710B54"/>
    <w:rsid w:val="00710BD3"/>
    <w:rsid w:val="00710F29"/>
    <w:rsid w:val="00710FDF"/>
    <w:rsid w:val="00711040"/>
    <w:rsid w:val="007110AE"/>
    <w:rsid w:val="00711104"/>
    <w:rsid w:val="00711300"/>
    <w:rsid w:val="007114FE"/>
    <w:rsid w:val="007115CD"/>
    <w:rsid w:val="00711661"/>
    <w:rsid w:val="007116D0"/>
    <w:rsid w:val="0071170A"/>
    <w:rsid w:val="00711712"/>
    <w:rsid w:val="0071173E"/>
    <w:rsid w:val="00711799"/>
    <w:rsid w:val="007118A7"/>
    <w:rsid w:val="00711AF4"/>
    <w:rsid w:val="00711C2D"/>
    <w:rsid w:val="007121C6"/>
    <w:rsid w:val="0071228C"/>
    <w:rsid w:val="00712354"/>
    <w:rsid w:val="00712357"/>
    <w:rsid w:val="007123DB"/>
    <w:rsid w:val="00712441"/>
    <w:rsid w:val="007124C5"/>
    <w:rsid w:val="0071253C"/>
    <w:rsid w:val="00712761"/>
    <w:rsid w:val="00712765"/>
    <w:rsid w:val="00712861"/>
    <w:rsid w:val="007128D3"/>
    <w:rsid w:val="00712905"/>
    <w:rsid w:val="00712AD9"/>
    <w:rsid w:val="00712E30"/>
    <w:rsid w:val="00712E63"/>
    <w:rsid w:val="007130F8"/>
    <w:rsid w:val="00713273"/>
    <w:rsid w:val="0071327E"/>
    <w:rsid w:val="0071337C"/>
    <w:rsid w:val="00713443"/>
    <w:rsid w:val="0071344B"/>
    <w:rsid w:val="007134C2"/>
    <w:rsid w:val="0071354E"/>
    <w:rsid w:val="00713662"/>
    <w:rsid w:val="007136C5"/>
    <w:rsid w:val="00713735"/>
    <w:rsid w:val="00713801"/>
    <w:rsid w:val="007139A5"/>
    <w:rsid w:val="00713B1E"/>
    <w:rsid w:val="00713BBD"/>
    <w:rsid w:val="00713BDD"/>
    <w:rsid w:val="00713C28"/>
    <w:rsid w:val="00713DD0"/>
    <w:rsid w:val="00713E7B"/>
    <w:rsid w:val="00714017"/>
    <w:rsid w:val="0071405B"/>
    <w:rsid w:val="0071415A"/>
    <w:rsid w:val="007141A0"/>
    <w:rsid w:val="0071434D"/>
    <w:rsid w:val="007143E6"/>
    <w:rsid w:val="00714578"/>
    <w:rsid w:val="00714590"/>
    <w:rsid w:val="007145F7"/>
    <w:rsid w:val="0071492A"/>
    <w:rsid w:val="00714C25"/>
    <w:rsid w:val="00714C54"/>
    <w:rsid w:val="00714DA8"/>
    <w:rsid w:val="00714E50"/>
    <w:rsid w:val="00714F12"/>
    <w:rsid w:val="00715340"/>
    <w:rsid w:val="007153BC"/>
    <w:rsid w:val="007159AC"/>
    <w:rsid w:val="00715C1B"/>
    <w:rsid w:val="00715EB3"/>
    <w:rsid w:val="00715EE4"/>
    <w:rsid w:val="0071602E"/>
    <w:rsid w:val="00716083"/>
    <w:rsid w:val="007160E9"/>
    <w:rsid w:val="007160F1"/>
    <w:rsid w:val="007161B2"/>
    <w:rsid w:val="007163BE"/>
    <w:rsid w:val="00716406"/>
    <w:rsid w:val="007164DA"/>
    <w:rsid w:val="0071653C"/>
    <w:rsid w:val="0071656D"/>
    <w:rsid w:val="0071675C"/>
    <w:rsid w:val="0071675F"/>
    <w:rsid w:val="0071681C"/>
    <w:rsid w:val="00716ABC"/>
    <w:rsid w:val="00716B25"/>
    <w:rsid w:val="00716C3E"/>
    <w:rsid w:val="00716CCF"/>
    <w:rsid w:val="0071704E"/>
    <w:rsid w:val="00717056"/>
    <w:rsid w:val="00717119"/>
    <w:rsid w:val="0071720A"/>
    <w:rsid w:val="0071780C"/>
    <w:rsid w:val="0071784D"/>
    <w:rsid w:val="00717B90"/>
    <w:rsid w:val="00717C8E"/>
    <w:rsid w:val="007200B3"/>
    <w:rsid w:val="007200F8"/>
    <w:rsid w:val="00720161"/>
    <w:rsid w:val="007201A9"/>
    <w:rsid w:val="007201DC"/>
    <w:rsid w:val="007201E2"/>
    <w:rsid w:val="007202D3"/>
    <w:rsid w:val="00720429"/>
    <w:rsid w:val="0072047E"/>
    <w:rsid w:val="00720509"/>
    <w:rsid w:val="00720606"/>
    <w:rsid w:val="0072063D"/>
    <w:rsid w:val="0072068F"/>
    <w:rsid w:val="00720793"/>
    <w:rsid w:val="00720869"/>
    <w:rsid w:val="0072097D"/>
    <w:rsid w:val="007209AC"/>
    <w:rsid w:val="00720A01"/>
    <w:rsid w:val="00720BB5"/>
    <w:rsid w:val="00720DA4"/>
    <w:rsid w:val="00720E3C"/>
    <w:rsid w:val="00721149"/>
    <w:rsid w:val="007211C4"/>
    <w:rsid w:val="00721296"/>
    <w:rsid w:val="007212BE"/>
    <w:rsid w:val="00721340"/>
    <w:rsid w:val="0072146D"/>
    <w:rsid w:val="00721B7F"/>
    <w:rsid w:val="00721C2D"/>
    <w:rsid w:val="00721DAF"/>
    <w:rsid w:val="00721E29"/>
    <w:rsid w:val="00721F36"/>
    <w:rsid w:val="00721F59"/>
    <w:rsid w:val="00722045"/>
    <w:rsid w:val="00722124"/>
    <w:rsid w:val="0072219F"/>
    <w:rsid w:val="007221B2"/>
    <w:rsid w:val="00722439"/>
    <w:rsid w:val="00722549"/>
    <w:rsid w:val="007225F5"/>
    <w:rsid w:val="007229FD"/>
    <w:rsid w:val="00722EC4"/>
    <w:rsid w:val="00722EDD"/>
    <w:rsid w:val="007232B3"/>
    <w:rsid w:val="0072355C"/>
    <w:rsid w:val="00723CED"/>
    <w:rsid w:val="00723D3A"/>
    <w:rsid w:val="00723DBB"/>
    <w:rsid w:val="00724188"/>
    <w:rsid w:val="007244A2"/>
    <w:rsid w:val="00724526"/>
    <w:rsid w:val="00724589"/>
    <w:rsid w:val="00724734"/>
    <w:rsid w:val="007247A0"/>
    <w:rsid w:val="00724C2E"/>
    <w:rsid w:val="00724D15"/>
    <w:rsid w:val="00724E01"/>
    <w:rsid w:val="00724E4D"/>
    <w:rsid w:val="00724EE6"/>
    <w:rsid w:val="00725028"/>
    <w:rsid w:val="007250D9"/>
    <w:rsid w:val="007250E9"/>
    <w:rsid w:val="0072539F"/>
    <w:rsid w:val="007253D3"/>
    <w:rsid w:val="0072552F"/>
    <w:rsid w:val="0072557B"/>
    <w:rsid w:val="00725655"/>
    <w:rsid w:val="00725712"/>
    <w:rsid w:val="00725732"/>
    <w:rsid w:val="0072583C"/>
    <w:rsid w:val="00725A06"/>
    <w:rsid w:val="00725C6F"/>
    <w:rsid w:val="00725CE8"/>
    <w:rsid w:val="00725E5F"/>
    <w:rsid w:val="00725FD0"/>
    <w:rsid w:val="007266A8"/>
    <w:rsid w:val="00726868"/>
    <w:rsid w:val="00726896"/>
    <w:rsid w:val="00726972"/>
    <w:rsid w:val="007269E9"/>
    <w:rsid w:val="00726A71"/>
    <w:rsid w:val="00726B7D"/>
    <w:rsid w:val="00726D82"/>
    <w:rsid w:val="00726EE1"/>
    <w:rsid w:val="00726F15"/>
    <w:rsid w:val="00726F2E"/>
    <w:rsid w:val="007273F7"/>
    <w:rsid w:val="0072761D"/>
    <w:rsid w:val="007277B8"/>
    <w:rsid w:val="00727BF1"/>
    <w:rsid w:val="00727DF5"/>
    <w:rsid w:val="00727F70"/>
    <w:rsid w:val="007301EA"/>
    <w:rsid w:val="007303CE"/>
    <w:rsid w:val="00730530"/>
    <w:rsid w:val="0073054D"/>
    <w:rsid w:val="00730946"/>
    <w:rsid w:val="007309C0"/>
    <w:rsid w:val="00730AB3"/>
    <w:rsid w:val="00730F1B"/>
    <w:rsid w:val="00731066"/>
    <w:rsid w:val="00731100"/>
    <w:rsid w:val="00731265"/>
    <w:rsid w:val="0073148B"/>
    <w:rsid w:val="00731517"/>
    <w:rsid w:val="0073175A"/>
    <w:rsid w:val="00731C09"/>
    <w:rsid w:val="00731F8C"/>
    <w:rsid w:val="007320C1"/>
    <w:rsid w:val="00732156"/>
    <w:rsid w:val="007321DE"/>
    <w:rsid w:val="0073229D"/>
    <w:rsid w:val="0073230A"/>
    <w:rsid w:val="00732318"/>
    <w:rsid w:val="0073231C"/>
    <w:rsid w:val="007323D3"/>
    <w:rsid w:val="007325FB"/>
    <w:rsid w:val="0073261F"/>
    <w:rsid w:val="007326C9"/>
    <w:rsid w:val="00732813"/>
    <w:rsid w:val="0073283C"/>
    <w:rsid w:val="00732888"/>
    <w:rsid w:val="00732D22"/>
    <w:rsid w:val="00732F50"/>
    <w:rsid w:val="00732FD1"/>
    <w:rsid w:val="007330B8"/>
    <w:rsid w:val="00733652"/>
    <w:rsid w:val="00733676"/>
    <w:rsid w:val="00733692"/>
    <w:rsid w:val="007336FC"/>
    <w:rsid w:val="007337C8"/>
    <w:rsid w:val="00733933"/>
    <w:rsid w:val="00733C0E"/>
    <w:rsid w:val="00733CED"/>
    <w:rsid w:val="007340D3"/>
    <w:rsid w:val="00734351"/>
    <w:rsid w:val="0073436A"/>
    <w:rsid w:val="007343DC"/>
    <w:rsid w:val="00734532"/>
    <w:rsid w:val="007346E2"/>
    <w:rsid w:val="0073474B"/>
    <w:rsid w:val="0073495E"/>
    <w:rsid w:val="00734B80"/>
    <w:rsid w:val="00734BBD"/>
    <w:rsid w:val="00734BDD"/>
    <w:rsid w:val="00734D26"/>
    <w:rsid w:val="00734D88"/>
    <w:rsid w:val="00734E0D"/>
    <w:rsid w:val="00734E95"/>
    <w:rsid w:val="00734EC5"/>
    <w:rsid w:val="00735079"/>
    <w:rsid w:val="00735114"/>
    <w:rsid w:val="0073526D"/>
    <w:rsid w:val="007352A9"/>
    <w:rsid w:val="007352B2"/>
    <w:rsid w:val="007352D4"/>
    <w:rsid w:val="0073533B"/>
    <w:rsid w:val="007353AA"/>
    <w:rsid w:val="007353B2"/>
    <w:rsid w:val="0073563C"/>
    <w:rsid w:val="007356AE"/>
    <w:rsid w:val="007356B2"/>
    <w:rsid w:val="007356C9"/>
    <w:rsid w:val="007357DD"/>
    <w:rsid w:val="00735BC7"/>
    <w:rsid w:val="00735D4F"/>
    <w:rsid w:val="00735DF7"/>
    <w:rsid w:val="00735F19"/>
    <w:rsid w:val="00736113"/>
    <w:rsid w:val="00736393"/>
    <w:rsid w:val="007363C7"/>
    <w:rsid w:val="007363FE"/>
    <w:rsid w:val="007365AC"/>
    <w:rsid w:val="007365D2"/>
    <w:rsid w:val="00736978"/>
    <w:rsid w:val="00736B4D"/>
    <w:rsid w:val="00736B52"/>
    <w:rsid w:val="00736F6E"/>
    <w:rsid w:val="0073701F"/>
    <w:rsid w:val="0073727D"/>
    <w:rsid w:val="007375EE"/>
    <w:rsid w:val="00737644"/>
    <w:rsid w:val="007376C1"/>
    <w:rsid w:val="00737763"/>
    <w:rsid w:val="0073778E"/>
    <w:rsid w:val="007377DC"/>
    <w:rsid w:val="007378AE"/>
    <w:rsid w:val="007378B1"/>
    <w:rsid w:val="00737AE3"/>
    <w:rsid w:val="00737BB5"/>
    <w:rsid w:val="00737C08"/>
    <w:rsid w:val="00737C09"/>
    <w:rsid w:val="00737D5F"/>
    <w:rsid w:val="00737EA3"/>
    <w:rsid w:val="00740092"/>
    <w:rsid w:val="00740316"/>
    <w:rsid w:val="007403CE"/>
    <w:rsid w:val="007403D7"/>
    <w:rsid w:val="00740476"/>
    <w:rsid w:val="007404E2"/>
    <w:rsid w:val="0074058C"/>
    <w:rsid w:val="007407F5"/>
    <w:rsid w:val="0074089D"/>
    <w:rsid w:val="00740984"/>
    <w:rsid w:val="0074098E"/>
    <w:rsid w:val="007409D4"/>
    <w:rsid w:val="0074103A"/>
    <w:rsid w:val="00741149"/>
    <w:rsid w:val="007411B0"/>
    <w:rsid w:val="007412BF"/>
    <w:rsid w:val="007413C4"/>
    <w:rsid w:val="007414DB"/>
    <w:rsid w:val="007415AF"/>
    <w:rsid w:val="0074162D"/>
    <w:rsid w:val="007416BE"/>
    <w:rsid w:val="00741778"/>
    <w:rsid w:val="007417BD"/>
    <w:rsid w:val="007417BF"/>
    <w:rsid w:val="007417C1"/>
    <w:rsid w:val="00741816"/>
    <w:rsid w:val="007418E5"/>
    <w:rsid w:val="0074190F"/>
    <w:rsid w:val="0074196A"/>
    <w:rsid w:val="00741A9E"/>
    <w:rsid w:val="00741AF4"/>
    <w:rsid w:val="00741CA6"/>
    <w:rsid w:val="00741DF2"/>
    <w:rsid w:val="00741E35"/>
    <w:rsid w:val="007420A2"/>
    <w:rsid w:val="00742141"/>
    <w:rsid w:val="007424A2"/>
    <w:rsid w:val="007424E1"/>
    <w:rsid w:val="00742564"/>
    <w:rsid w:val="00742683"/>
    <w:rsid w:val="00742725"/>
    <w:rsid w:val="0074278C"/>
    <w:rsid w:val="007428C2"/>
    <w:rsid w:val="007428FC"/>
    <w:rsid w:val="00742AEE"/>
    <w:rsid w:val="00742AF4"/>
    <w:rsid w:val="00742D09"/>
    <w:rsid w:val="00742F8C"/>
    <w:rsid w:val="00742FEA"/>
    <w:rsid w:val="0074304C"/>
    <w:rsid w:val="007435B3"/>
    <w:rsid w:val="00743BB0"/>
    <w:rsid w:val="00743BD2"/>
    <w:rsid w:val="00743C49"/>
    <w:rsid w:val="00743C53"/>
    <w:rsid w:val="00743DE9"/>
    <w:rsid w:val="00743EE8"/>
    <w:rsid w:val="00743F62"/>
    <w:rsid w:val="00743F8D"/>
    <w:rsid w:val="007441F0"/>
    <w:rsid w:val="00744253"/>
    <w:rsid w:val="00744320"/>
    <w:rsid w:val="0074455D"/>
    <w:rsid w:val="00744781"/>
    <w:rsid w:val="00744802"/>
    <w:rsid w:val="00744993"/>
    <w:rsid w:val="00744A2D"/>
    <w:rsid w:val="00744B29"/>
    <w:rsid w:val="00744C32"/>
    <w:rsid w:val="00744C8F"/>
    <w:rsid w:val="00744CF4"/>
    <w:rsid w:val="00744D3F"/>
    <w:rsid w:val="00744D85"/>
    <w:rsid w:val="00744E03"/>
    <w:rsid w:val="00744F71"/>
    <w:rsid w:val="007451ED"/>
    <w:rsid w:val="007452DC"/>
    <w:rsid w:val="0074537B"/>
    <w:rsid w:val="00745495"/>
    <w:rsid w:val="00745523"/>
    <w:rsid w:val="00745628"/>
    <w:rsid w:val="00745711"/>
    <w:rsid w:val="0074571F"/>
    <w:rsid w:val="0074582E"/>
    <w:rsid w:val="0074593A"/>
    <w:rsid w:val="0074596A"/>
    <w:rsid w:val="00745A3D"/>
    <w:rsid w:val="00745B61"/>
    <w:rsid w:val="00745D6D"/>
    <w:rsid w:val="00745FEB"/>
    <w:rsid w:val="00745FF7"/>
    <w:rsid w:val="00746108"/>
    <w:rsid w:val="00746203"/>
    <w:rsid w:val="00746378"/>
    <w:rsid w:val="0074637E"/>
    <w:rsid w:val="0074654F"/>
    <w:rsid w:val="00746551"/>
    <w:rsid w:val="00746659"/>
    <w:rsid w:val="007466D0"/>
    <w:rsid w:val="007469EA"/>
    <w:rsid w:val="00746C62"/>
    <w:rsid w:val="00746D39"/>
    <w:rsid w:val="00746DD8"/>
    <w:rsid w:val="00746E94"/>
    <w:rsid w:val="00746F9B"/>
    <w:rsid w:val="00746FA3"/>
    <w:rsid w:val="00746FF0"/>
    <w:rsid w:val="0074714B"/>
    <w:rsid w:val="00747626"/>
    <w:rsid w:val="007476C5"/>
    <w:rsid w:val="007476D0"/>
    <w:rsid w:val="00747804"/>
    <w:rsid w:val="00747950"/>
    <w:rsid w:val="00747F44"/>
    <w:rsid w:val="0075000B"/>
    <w:rsid w:val="00750687"/>
    <w:rsid w:val="00750907"/>
    <w:rsid w:val="0075099E"/>
    <w:rsid w:val="00750BB5"/>
    <w:rsid w:val="00750FBD"/>
    <w:rsid w:val="00750FE2"/>
    <w:rsid w:val="0075130F"/>
    <w:rsid w:val="00751385"/>
    <w:rsid w:val="00751441"/>
    <w:rsid w:val="00751656"/>
    <w:rsid w:val="007516A6"/>
    <w:rsid w:val="00751771"/>
    <w:rsid w:val="007518E8"/>
    <w:rsid w:val="0075196C"/>
    <w:rsid w:val="0075197B"/>
    <w:rsid w:val="00751B04"/>
    <w:rsid w:val="00751CD6"/>
    <w:rsid w:val="00751DAA"/>
    <w:rsid w:val="00751E06"/>
    <w:rsid w:val="00751E2B"/>
    <w:rsid w:val="00751F02"/>
    <w:rsid w:val="00751F4A"/>
    <w:rsid w:val="00751F87"/>
    <w:rsid w:val="00752402"/>
    <w:rsid w:val="00752557"/>
    <w:rsid w:val="007525E2"/>
    <w:rsid w:val="00752613"/>
    <w:rsid w:val="00752681"/>
    <w:rsid w:val="00752759"/>
    <w:rsid w:val="0075282B"/>
    <w:rsid w:val="007528F2"/>
    <w:rsid w:val="00752AB6"/>
    <w:rsid w:val="00752CD1"/>
    <w:rsid w:val="00752DAC"/>
    <w:rsid w:val="0075310A"/>
    <w:rsid w:val="0075322D"/>
    <w:rsid w:val="0075332E"/>
    <w:rsid w:val="00753388"/>
    <w:rsid w:val="0075353C"/>
    <w:rsid w:val="00753586"/>
    <w:rsid w:val="007535C4"/>
    <w:rsid w:val="00753634"/>
    <w:rsid w:val="00753772"/>
    <w:rsid w:val="0075392F"/>
    <w:rsid w:val="00753936"/>
    <w:rsid w:val="00753EEA"/>
    <w:rsid w:val="00753FE2"/>
    <w:rsid w:val="00754092"/>
    <w:rsid w:val="007540D7"/>
    <w:rsid w:val="00754125"/>
    <w:rsid w:val="0075419A"/>
    <w:rsid w:val="007542C4"/>
    <w:rsid w:val="0075432A"/>
    <w:rsid w:val="0075432B"/>
    <w:rsid w:val="00754422"/>
    <w:rsid w:val="00754442"/>
    <w:rsid w:val="00754496"/>
    <w:rsid w:val="007544B8"/>
    <w:rsid w:val="007547A2"/>
    <w:rsid w:val="007547E2"/>
    <w:rsid w:val="0075483B"/>
    <w:rsid w:val="00754963"/>
    <w:rsid w:val="007549DA"/>
    <w:rsid w:val="00754A7C"/>
    <w:rsid w:val="00754B23"/>
    <w:rsid w:val="00754B81"/>
    <w:rsid w:val="00754BFC"/>
    <w:rsid w:val="00754EA3"/>
    <w:rsid w:val="00754F02"/>
    <w:rsid w:val="00754F2F"/>
    <w:rsid w:val="007554C5"/>
    <w:rsid w:val="007556FB"/>
    <w:rsid w:val="00755A07"/>
    <w:rsid w:val="00755A21"/>
    <w:rsid w:val="00755A81"/>
    <w:rsid w:val="00755AFB"/>
    <w:rsid w:val="00755BAD"/>
    <w:rsid w:val="00755ED8"/>
    <w:rsid w:val="00755F13"/>
    <w:rsid w:val="00755F55"/>
    <w:rsid w:val="00756041"/>
    <w:rsid w:val="0075613A"/>
    <w:rsid w:val="00756322"/>
    <w:rsid w:val="00756634"/>
    <w:rsid w:val="0075665A"/>
    <w:rsid w:val="0075681A"/>
    <w:rsid w:val="00756A28"/>
    <w:rsid w:val="00756B87"/>
    <w:rsid w:val="00756BEF"/>
    <w:rsid w:val="00756DAA"/>
    <w:rsid w:val="00756E88"/>
    <w:rsid w:val="00756EDA"/>
    <w:rsid w:val="00756F27"/>
    <w:rsid w:val="007575BE"/>
    <w:rsid w:val="00757690"/>
    <w:rsid w:val="007576A7"/>
    <w:rsid w:val="00757768"/>
    <w:rsid w:val="00757784"/>
    <w:rsid w:val="0075791E"/>
    <w:rsid w:val="00757AC3"/>
    <w:rsid w:val="00757BC2"/>
    <w:rsid w:val="00757CE1"/>
    <w:rsid w:val="00757CF7"/>
    <w:rsid w:val="00757DDA"/>
    <w:rsid w:val="00757ED2"/>
    <w:rsid w:val="00760005"/>
    <w:rsid w:val="00760068"/>
    <w:rsid w:val="007601C9"/>
    <w:rsid w:val="007602ED"/>
    <w:rsid w:val="00760490"/>
    <w:rsid w:val="007606A3"/>
    <w:rsid w:val="0076070F"/>
    <w:rsid w:val="007607A1"/>
    <w:rsid w:val="00760B18"/>
    <w:rsid w:val="00760C89"/>
    <w:rsid w:val="00760DAA"/>
    <w:rsid w:val="00760E2E"/>
    <w:rsid w:val="00761055"/>
    <w:rsid w:val="00761189"/>
    <w:rsid w:val="007613CF"/>
    <w:rsid w:val="0076141A"/>
    <w:rsid w:val="0076144A"/>
    <w:rsid w:val="0076157C"/>
    <w:rsid w:val="007615B2"/>
    <w:rsid w:val="007616B4"/>
    <w:rsid w:val="00761A6D"/>
    <w:rsid w:val="0076214F"/>
    <w:rsid w:val="0076231E"/>
    <w:rsid w:val="0076275F"/>
    <w:rsid w:val="00762825"/>
    <w:rsid w:val="00762955"/>
    <w:rsid w:val="007629F1"/>
    <w:rsid w:val="00762A5E"/>
    <w:rsid w:val="00762C08"/>
    <w:rsid w:val="00762C47"/>
    <w:rsid w:val="00762C70"/>
    <w:rsid w:val="00762CEB"/>
    <w:rsid w:val="00762DDC"/>
    <w:rsid w:val="00762E62"/>
    <w:rsid w:val="00762EFA"/>
    <w:rsid w:val="00762FD1"/>
    <w:rsid w:val="007636B8"/>
    <w:rsid w:val="007639C2"/>
    <w:rsid w:val="00763A6A"/>
    <w:rsid w:val="00763A94"/>
    <w:rsid w:val="00763C9D"/>
    <w:rsid w:val="00763CAF"/>
    <w:rsid w:val="00763E70"/>
    <w:rsid w:val="00763F48"/>
    <w:rsid w:val="00764014"/>
    <w:rsid w:val="007641C6"/>
    <w:rsid w:val="00764472"/>
    <w:rsid w:val="007645EE"/>
    <w:rsid w:val="0076490F"/>
    <w:rsid w:val="007649A7"/>
    <w:rsid w:val="00764B04"/>
    <w:rsid w:val="00764B42"/>
    <w:rsid w:val="00764CC7"/>
    <w:rsid w:val="00764E4C"/>
    <w:rsid w:val="00764E53"/>
    <w:rsid w:val="00764F02"/>
    <w:rsid w:val="007650AA"/>
    <w:rsid w:val="0076510E"/>
    <w:rsid w:val="0076565D"/>
    <w:rsid w:val="00765814"/>
    <w:rsid w:val="00765985"/>
    <w:rsid w:val="00765A46"/>
    <w:rsid w:val="00765B2D"/>
    <w:rsid w:val="00765BFF"/>
    <w:rsid w:val="00765EC1"/>
    <w:rsid w:val="00765ED5"/>
    <w:rsid w:val="007660B8"/>
    <w:rsid w:val="007661A0"/>
    <w:rsid w:val="007661B3"/>
    <w:rsid w:val="007662B5"/>
    <w:rsid w:val="0076634E"/>
    <w:rsid w:val="00766366"/>
    <w:rsid w:val="007665E9"/>
    <w:rsid w:val="007667A9"/>
    <w:rsid w:val="007668D3"/>
    <w:rsid w:val="00766B29"/>
    <w:rsid w:val="00766C6E"/>
    <w:rsid w:val="00766CD0"/>
    <w:rsid w:val="00766EF0"/>
    <w:rsid w:val="007671C3"/>
    <w:rsid w:val="0076736D"/>
    <w:rsid w:val="0076738F"/>
    <w:rsid w:val="00767791"/>
    <w:rsid w:val="0076796B"/>
    <w:rsid w:val="00767A10"/>
    <w:rsid w:val="00767B41"/>
    <w:rsid w:val="00770003"/>
    <w:rsid w:val="0077006F"/>
    <w:rsid w:val="0077020A"/>
    <w:rsid w:val="00770379"/>
    <w:rsid w:val="00770453"/>
    <w:rsid w:val="00770458"/>
    <w:rsid w:val="007704A5"/>
    <w:rsid w:val="007704AB"/>
    <w:rsid w:val="0077066E"/>
    <w:rsid w:val="0077078C"/>
    <w:rsid w:val="007707BB"/>
    <w:rsid w:val="0077086C"/>
    <w:rsid w:val="007709ED"/>
    <w:rsid w:val="00770C75"/>
    <w:rsid w:val="00770C7E"/>
    <w:rsid w:val="00770EBA"/>
    <w:rsid w:val="00770F5F"/>
    <w:rsid w:val="00770F9C"/>
    <w:rsid w:val="00770FB2"/>
    <w:rsid w:val="00771131"/>
    <w:rsid w:val="007711CF"/>
    <w:rsid w:val="0077126F"/>
    <w:rsid w:val="0077129B"/>
    <w:rsid w:val="00771310"/>
    <w:rsid w:val="0077132C"/>
    <w:rsid w:val="007718C5"/>
    <w:rsid w:val="0077199D"/>
    <w:rsid w:val="00771CB6"/>
    <w:rsid w:val="00771CEF"/>
    <w:rsid w:val="00771D1E"/>
    <w:rsid w:val="0077208B"/>
    <w:rsid w:val="00772229"/>
    <w:rsid w:val="0077241F"/>
    <w:rsid w:val="007724CC"/>
    <w:rsid w:val="007724DC"/>
    <w:rsid w:val="0077275A"/>
    <w:rsid w:val="007729AA"/>
    <w:rsid w:val="007729EC"/>
    <w:rsid w:val="00772A0F"/>
    <w:rsid w:val="00772A50"/>
    <w:rsid w:val="00772A85"/>
    <w:rsid w:val="00772D8E"/>
    <w:rsid w:val="00772DFD"/>
    <w:rsid w:val="0077300F"/>
    <w:rsid w:val="0077319E"/>
    <w:rsid w:val="0077323E"/>
    <w:rsid w:val="00773336"/>
    <w:rsid w:val="0077333A"/>
    <w:rsid w:val="007734A8"/>
    <w:rsid w:val="00773710"/>
    <w:rsid w:val="00773A57"/>
    <w:rsid w:val="00773A6A"/>
    <w:rsid w:val="00773A73"/>
    <w:rsid w:val="00773BF3"/>
    <w:rsid w:val="00773E33"/>
    <w:rsid w:val="00773F7C"/>
    <w:rsid w:val="00773FEF"/>
    <w:rsid w:val="00774069"/>
    <w:rsid w:val="00774343"/>
    <w:rsid w:val="007745A1"/>
    <w:rsid w:val="007745BC"/>
    <w:rsid w:val="007748E8"/>
    <w:rsid w:val="00774957"/>
    <w:rsid w:val="00774BE6"/>
    <w:rsid w:val="00774CFE"/>
    <w:rsid w:val="00774FD8"/>
    <w:rsid w:val="00775157"/>
    <w:rsid w:val="00775171"/>
    <w:rsid w:val="0077551C"/>
    <w:rsid w:val="007758F1"/>
    <w:rsid w:val="0077590A"/>
    <w:rsid w:val="00775943"/>
    <w:rsid w:val="007759F6"/>
    <w:rsid w:val="00775B40"/>
    <w:rsid w:val="00775BAA"/>
    <w:rsid w:val="00775BFE"/>
    <w:rsid w:val="00775CA6"/>
    <w:rsid w:val="00775CC6"/>
    <w:rsid w:val="00775CFE"/>
    <w:rsid w:val="00775E11"/>
    <w:rsid w:val="00775E2F"/>
    <w:rsid w:val="00775E3E"/>
    <w:rsid w:val="00775EAA"/>
    <w:rsid w:val="00775F79"/>
    <w:rsid w:val="0077613F"/>
    <w:rsid w:val="00776221"/>
    <w:rsid w:val="00776260"/>
    <w:rsid w:val="007763F3"/>
    <w:rsid w:val="0077652B"/>
    <w:rsid w:val="00776539"/>
    <w:rsid w:val="007767A3"/>
    <w:rsid w:val="00776808"/>
    <w:rsid w:val="00776A32"/>
    <w:rsid w:val="00776C25"/>
    <w:rsid w:val="00776C8C"/>
    <w:rsid w:val="00776CAF"/>
    <w:rsid w:val="00776E55"/>
    <w:rsid w:val="00777105"/>
    <w:rsid w:val="007771ED"/>
    <w:rsid w:val="00777319"/>
    <w:rsid w:val="0077759A"/>
    <w:rsid w:val="007776BA"/>
    <w:rsid w:val="00777716"/>
    <w:rsid w:val="0077771B"/>
    <w:rsid w:val="0077783C"/>
    <w:rsid w:val="007778A8"/>
    <w:rsid w:val="00777E52"/>
    <w:rsid w:val="00777EA2"/>
    <w:rsid w:val="00777EFC"/>
    <w:rsid w:val="00777F43"/>
    <w:rsid w:val="007800D6"/>
    <w:rsid w:val="0078014D"/>
    <w:rsid w:val="00780204"/>
    <w:rsid w:val="0078033D"/>
    <w:rsid w:val="00780368"/>
    <w:rsid w:val="00780388"/>
    <w:rsid w:val="00780613"/>
    <w:rsid w:val="00780759"/>
    <w:rsid w:val="007808F8"/>
    <w:rsid w:val="00780937"/>
    <w:rsid w:val="00780B8F"/>
    <w:rsid w:val="00780B9C"/>
    <w:rsid w:val="00780C96"/>
    <w:rsid w:val="00780DBC"/>
    <w:rsid w:val="00781054"/>
    <w:rsid w:val="00781290"/>
    <w:rsid w:val="007813FF"/>
    <w:rsid w:val="00781520"/>
    <w:rsid w:val="00781552"/>
    <w:rsid w:val="0078164B"/>
    <w:rsid w:val="007816FB"/>
    <w:rsid w:val="007817D1"/>
    <w:rsid w:val="00781A44"/>
    <w:rsid w:val="00781BF8"/>
    <w:rsid w:val="00781C99"/>
    <w:rsid w:val="00782152"/>
    <w:rsid w:val="00782278"/>
    <w:rsid w:val="007822F9"/>
    <w:rsid w:val="00782307"/>
    <w:rsid w:val="00782364"/>
    <w:rsid w:val="00782612"/>
    <w:rsid w:val="00782800"/>
    <w:rsid w:val="007828C8"/>
    <w:rsid w:val="00782B59"/>
    <w:rsid w:val="00782D15"/>
    <w:rsid w:val="00782EEE"/>
    <w:rsid w:val="00782F08"/>
    <w:rsid w:val="0078311B"/>
    <w:rsid w:val="007831A0"/>
    <w:rsid w:val="007831E5"/>
    <w:rsid w:val="007834FA"/>
    <w:rsid w:val="00783975"/>
    <w:rsid w:val="00783A70"/>
    <w:rsid w:val="00783B7F"/>
    <w:rsid w:val="00783C79"/>
    <w:rsid w:val="00783C99"/>
    <w:rsid w:val="00783F31"/>
    <w:rsid w:val="00783FEC"/>
    <w:rsid w:val="007841D5"/>
    <w:rsid w:val="00784624"/>
    <w:rsid w:val="00784643"/>
    <w:rsid w:val="00784668"/>
    <w:rsid w:val="007846EB"/>
    <w:rsid w:val="00784748"/>
    <w:rsid w:val="007847EA"/>
    <w:rsid w:val="00784906"/>
    <w:rsid w:val="007849BD"/>
    <w:rsid w:val="00784B83"/>
    <w:rsid w:val="00784BCC"/>
    <w:rsid w:val="00784F82"/>
    <w:rsid w:val="0078516B"/>
    <w:rsid w:val="007851E8"/>
    <w:rsid w:val="007852A6"/>
    <w:rsid w:val="007852B1"/>
    <w:rsid w:val="007853A3"/>
    <w:rsid w:val="007853CC"/>
    <w:rsid w:val="007853E2"/>
    <w:rsid w:val="007854E7"/>
    <w:rsid w:val="007855BC"/>
    <w:rsid w:val="00785607"/>
    <w:rsid w:val="0078561A"/>
    <w:rsid w:val="007856FC"/>
    <w:rsid w:val="00785750"/>
    <w:rsid w:val="007858EE"/>
    <w:rsid w:val="007859AD"/>
    <w:rsid w:val="007859B9"/>
    <w:rsid w:val="00785B15"/>
    <w:rsid w:val="00785B89"/>
    <w:rsid w:val="00785C03"/>
    <w:rsid w:val="00785C8B"/>
    <w:rsid w:val="00785CEB"/>
    <w:rsid w:val="00785D06"/>
    <w:rsid w:val="00785D77"/>
    <w:rsid w:val="00785DA1"/>
    <w:rsid w:val="00785DDD"/>
    <w:rsid w:val="00785FD2"/>
    <w:rsid w:val="00785FF8"/>
    <w:rsid w:val="0078604A"/>
    <w:rsid w:val="00786178"/>
    <w:rsid w:val="007862DD"/>
    <w:rsid w:val="00786394"/>
    <w:rsid w:val="0078645D"/>
    <w:rsid w:val="00786655"/>
    <w:rsid w:val="0078674E"/>
    <w:rsid w:val="007869CC"/>
    <w:rsid w:val="00786A41"/>
    <w:rsid w:val="00786A93"/>
    <w:rsid w:val="00786AB9"/>
    <w:rsid w:val="00786ADA"/>
    <w:rsid w:val="00786FF0"/>
    <w:rsid w:val="00787048"/>
    <w:rsid w:val="00787171"/>
    <w:rsid w:val="0078718F"/>
    <w:rsid w:val="00787268"/>
    <w:rsid w:val="0078728D"/>
    <w:rsid w:val="007872DC"/>
    <w:rsid w:val="007873B7"/>
    <w:rsid w:val="00787490"/>
    <w:rsid w:val="00787573"/>
    <w:rsid w:val="007877E0"/>
    <w:rsid w:val="00787949"/>
    <w:rsid w:val="00787A7B"/>
    <w:rsid w:val="00787C48"/>
    <w:rsid w:val="00787C66"/>
    <w:rsid w:val="00787D92"/>
    <w:rsid w:val="00787E87"/>
    <w:rsid w:val="00787EC9"/>
    <w:rsid w:val="007900CC"/>
    <w:rsid w:val="00790311"/>
    <w:rsid w:val="00790533"/>
    <w:rsid w:val="00790558"/>
    <w:rsid w:val="007905AD"/>
    <w:rsid w:val="007905DC"/>
    <w:rsid w:val="00790719"/>
    <w:rsid w:val="00790B33"/>
    <w:rsid w:val="00790D8D"/>
    <w:rsid w:val="00790DF1"/>
    <w:rsid w:val="007910B0"/>
    <w:rsid w:val="007911AF"/>
    <w:rsid w:val="00791208"/>
    <w:rsid w:val="0079148A"/>
    <w:rsid w:val="0079155A"/>
    <w:rsid w:val="007915E2"/>
    <w:rsid w:val="00791627"/>
    <w:rsid w:val="0079189D"/>
    <w:rsid w:val="00791BD9"/>
    <w:rsid w:val="00791C7E"/>
    <w:rsid w:val="00791CC8"/>
    <w:rsid w:val="00791FCF"/>
    <w:rsid w:val="00792015"/>
    <w:rsid w:val="007920A0"/>
    <w:rsid w:val="007920B2"/>
    <w:rsid w:val="0079216A"/>
    <w:rsid w:val="007922DC"/>
    <w:rsid w:val="00792301"/>
    <w:rsid w:val="00792485"/>
    <w:rsid w:val="007924E4"/>
    <w:rsid w:val="007926C8"/>
    <w:rsid w:val="007926FE"/>
    <w:rsid w:val="00792710"/>
    <w:rsid w:val="00792905"/>
    <w:rsid w:val="007929A7"/>
    <w:rsid w:val="007929D4"/>
    <w:rsid w:val="00792AE0"/>
    <w:rsid w:val="00792BD1"/>
    <w:rsid w:val="00792C3F"/>
    <w:rsid w:val="00792D9A"/>
    <w:rsid w:val="00792DE8"/>
    <w:rsid w:val="007930BF"/>
    <w:rsid w:val="007931DF"/>
    <w:rsid w:val="0079329C"/>
    <w:rsid w:val="00793445"/>
    <w:rsid w:val="00793CAA"/>
    <w:rsid w:val="00793CF1"/>
    <w:rsid w:val="00793D64"/>
    <w:rsid w:val="00793DE6"/>
    <w:rsid w:val="00793E24"/>
    <w:rsid w:val="0079413D"/>
    <w:rsid w:val="007942CD"/>
    <w:rsid w:val="00794357"/>
    <w:rsid w:val="007943F6"/>
    <w:rsid w:val="00794784"/>
    <w:rsid w:val="007947CA"/>
    <w:rsid w:val="00794B20"/>
    <w:rsid w:val="00794B6B"/>
    <w:rsid w:val="00794CF8"/>
    <w:rsid w:val="00794E78"/>
    <w:rsid w:val="00794EE2"/>
    <w:rsid w:val="00794F0E"/>
    <w:rsid w:val="00794FDD"/>
    <w:rsid w:val="007950A5"/>
    <w:rsid w:val="00795227"/>
    <w:rsid w:val="007952D7"/>
    <w:rsid w:val="0079542B"/>
    <w:rsid w:val="0079558E"/>
    <w:rsid w:val="00795871"/>
    <w:rsid w:val="00795A93"/>
    <w:rsid w:val="00796179"/>
    <w:rsid w:val="00796217"/>
    <w:rsid w:val="00796244"/>
    <w:rsid w:val="007962BA"/>
    <w:rsid w:val="00796342"/>
    <w:rsid w:val="00796496"/>
    <w:rsid w:val="00796571"/>
    <w:rsid w:val="00796788"/>
    <w:rsid w:val="0079689E"/>
    <w:rsid w:val="00796C19"/>
    <w:rsid w:val="00796D11"/>
    <w:rsid w:val="00796ED7"/>
    <w:rsid w:val="00796F72"/>
    <w:rsid w:val="00796FF3"/>
    <w:rsid w:val="0079711D"/>
    <w:rsid w:val="00797173"/>
    <w:rsid w:val="007971C3"/>
    <w:rsid w:val="007971CE"/>
    <w:rsid w:val="00797299"/>
    <w:rsid w:val="007972ED"/>
    <w:rsid w:val="007973C2"/>
    <w:rsid w:val="00797541"/>
    <w:rsid w:val="00797677"/>
    <w:rsid w:val="0079771F"/>
    <w:rsid w:val="00797780"/>
    <w:rsid w:val="00797905"/>
    <w:rsid w:val="007979C4"/>
    <w:rsid w:val="00797B4C"/>
    <w:rsid w:val="00797B60"/>
    <w:rsid w:val="00797BC2"/>
    <w:rsid w:val="00797BDE"/>
    <w:rsid w:val="00797CCD"/>
    <w:rsid w:val="00797D58"/>
    <w:rsid w:val="00797D6D"/>
    <w:rsid w:val="00797E14"/>
    <w:rsid w:val="00797E1E"/>
    <w:rsid w:val="007A0088"/>
    <w:rsid w:val="007A0140"/>
    <w:rsid w:val="007A021E"/>
    <w:rsid w:val="007A025F"/>
    <w:rsid w:val="007A08EE"/>
    <w:rsid w:val="007A092C"/>
    <w:rsid w:val="007A0BFE"/>
    <w:rsid w:val="007A0C84"/>
    <w:rsid w:val="007A0E33"/>
    <w:rsid w:val="007A0E46"/>
    <w:rsid w:val="007A0EA1"/>
    <w:rsid w:val="007A0F86"/>
    <w:rsid w:val="007A10F4"/>
    <w:rsid w:val="007A110E"/>
    <w:rsid w:val="007A13E5"/>
    <w:rsid w:val="007A1645"/>
    <w:rsid w:val="007A166C"/>
    <w:rsid w:val="007A1C52"/>
    <w:rsid w:val="007A1E9A"/>
    <w:rsid w:val="007A1F69"/>
    <w:rsid w:val="007A2035"/>
    <w:rsid w:val="007A208D"/>
    <w:rsid w:val="007A20ED"/>
    <w:rsid w:val="007A2119"/>
    <w:rsid w:val="007A2200"/>
    <w:rsid w:val="007A22A4"/>
    <w:rsid w:val="007A22C1"/>
    <w:rsid w:val="007A23E9"/>
    <w:rsid w:val="007A257C"/>
    <w:rsid w:val="007A2904"/>
    <w:rsid w:val="007A2930"/>
    <w:rsid w:val="007A298A"/>
    <w:rsid w:val="007A29DB"/>
    <w:rsid w:val="007A2C27"/>
    <w:rsid w:val="007A2CE7"/>
    <w:rsid w:val="007A3289"/>
    <w:rsid w:val="007A32BE"/>
    <w:rsid w:val="007A34C5"/>
    <w:rsid w:val="007A3551"/>
    <w:rsid w:val="007A355B"/>
    <w:rsid w:val="007A37B2"/>
    <w:rsid w:val="007A3867"/>
    <w:rsid w:val="007A3A23"/>
    <w:rsid w:val="007A3B88"/>
    <w:rsid w:val="007A3DA8"/>
    <w:rsid w:val="007A3E1E"/>
    <w:rsid w:val="007A3FF7"/>
    <w:rsid w:val="007A4047"/>
    <w:rsid w:val="007A4149"/>
    <w:rsid w:val="007A458B"/>
    <w:rsid w:val="007A4798"/>
    <w:rsid w:val="007A47AB"/>
    <w:rsid w:val="007A47EA"/>
    <w:rsid w:val="007A495A"/>
    <w:rsid w:val="007A49A7"/>
    <w:rsid w:val="007A49F2"/>
    <w:rsid w:val="007A4B2A"/>
    <w:rsid w:val="007A4B72"/>
    <w:rsid w:val="007A4DDA"/>
    <w:rsid w:val="007A4ECF"/>
    <w:rsid w:val="007A4F96"/>
    <w:rsid w:val="007A4FDB"/>
    <w:rsid w:val="007A5172"/>
    <w:rsid w:val="007A529E"/>
    <w:rsid w:val="007A52D2"/>
    <w:rsid w:val="007A54FB"/>
    <w:rsid w:val="007A57F7"/>
    <w:rsid w:val="007A58D2"/>
    <w:rsid w:val="007A5DBD"/>
    <w:rsid w:val="007A5EF1"/>
    <w:rsid w:val="007A625C"/>
    <w:rsid w:val="007A63AD"/>
    <w:rsid w:val="007A65EA"/>
    <w:rsid w:val="007A69D5"/>
    <w:rsid w:val="007A6BCD"/>
    <w:rsid w:val="007A6D4F"/>
    <w:rsid w:val="007A6DA1"/>
    <w:rsid w:val="007A6DC4"/>
    <w:rsid w:val="007A6DFA"/>
    <w:rsid w:val="007A6FC0"/>
    <w:rsid w:val="007A708E"/>
    <w:rsid w:val="007A70BA"/>
    <w:rsid w:val="007A7167"/>
    <w:rsid w:val="007A7475"/>
    <w:rsid w:val="007A7576"/>
    <w:rsid w:val="007A78C5"/>
    <w:rsid w:val="007A7BB8"/>
    <w:rsid w:val="007A7CD9"/>
    <w:rsid w:val="007A7FB7"/>
    <w:rsid w:val="007A7FE5"/>
    <w:rsid w:val="007B0026"/>
    <w:rsid w:val="007B005F"/>
    <w:rsid w:val="007B01A2"/>
    <w:rsid w:val="007B031D"/>
    <w:rsid w:val="007B04DF"/>
    <w:rsid w:val="007B0534"/>
    <w:rsid w:val="007B05CD"/>
    <w:rsid w:val="007B08C5"/>
    <w:rsid w:val="007B08D0"/>
    <w:rsid w:val="007B0992"/>
    <w:rsid w:val="007B0BD0"/>
    <w:rsid w:val="007B0BF3"/>
    <w:rsid w:val="007B0D34"/>
    <w:rsid w:val="007B0EDE"/>
    <w:rsid w:val="007B0FBA"/>
    <w:rsid w:val="007B123D"/>
    <w:rsid w:val="007B128A"/>
    <w:rsid w:val="007B16EF"/>
    <w:rsid w:val="007B1823"/>
    <w:rsid w:val="007B1A04"/>
    <w:rsid w:val="007B1B78"/>
    <w:rsid w:val="007B1CBB"/>
    <w:rsid w:val="007B1E5A"/>
    <w:rsid w:val="007B1E73"/>
    <w:rsid w:val="007B219C"/>
    <w:rsid w:val="007B21F4"/>
    <w:rsid w:val="007B225D"/>
    <w:rsid w:val="007B2449"/>
    <w:rsid w:val="007B27C4"/>
    <w:rsid w:val="007B2851"/>
    <w:rsid w:val="007B2917"/>
    <w:rsid w:val="007B29B8"/>
    <w:rsid w:val="007B29DA"/>
    <w:rsid w:val="007B2D25"/>
    <w:rsid w:val="007B2F4E"/>
    <w:rsid w:val="007B30B4"/>
    <w:rsid w:val="007B30E8"/>
    <w:rsid w:val="007B3167"/>
    <w:rsid w:val="007B3216"/>
    <w:rsid w:val="007B329F"/>
    <w:rsid w:val="007B368A"/>
    <w:rsid w:val="007B3821"/>
    <w:rsid w:val="007B3AD2"/>
    <w:rsid w:val="007B3C35"/>
    <w:rsid w:val="007B3CD0"/>
    <w:rsid w:val="007B3E66"/>
    <w:rsid w:val="007B4051"/>
    <w:rsid w:val="007B437A"/>
    <w:rsid w:val="007B43F0"/>
    <w:rsid w:val="007B484F"/>
    <w:rsid w:val="007B492E"/>
    <w:rsid w:val="007B4A69"/>
    <w:rsid w:val="007B4B5E"/>
    <w:rsid w:val="007B4C64"/>
    <w:rsid w:val="007B4D62"/>
    <w:rsid w:val="007B4F7D"/>
    <w:rsid w:val="007B517B"/>
    <w:rsid w:val="007B51BD"/>
    <w:rsid w:val="007B530D"/>
    <w:rsid w:val="007B53E7"/>
    <w:rsid w:val="007B540B"/>
    <w:rsid w:val="007B566E"/>
    <w:rsid w:val="007B57E0"/>
    <w:rsid w:val="007B588A"/>
    <w:rsid w:val="007B5B3A"/>
    <w:rsid w:val="007B5CD4"/>
    <w:rsid w:val="007B5D08"/>
    <w:rsid w:val="007B5DAF"/>
    <w:rsid w:val="007B5F8D"/>
    <w:rsid w:val="007B5F97"/>
    <w:rsid w:val="007B5FC7"/>
    <w:rsid w:val="007B604E"/>
    <w:rsid w:val="007B6200"/>
    <w:rsid w:val="007B62AB"/>
    <w:rsid w:val="007B638D"/>
    <w:rsid w:val="007B63D7"/>
    <w:rsid w:val="007B6423"/>
    <w:rsid w:val="007B699A"/>
    <w:rsid w:val="007B6A02"/>
    <w:rsid w:val="007B6B26"/>
    <w:rsid w:val="007B6B33"/>
    <w:rsid w:val="007B6C7B"/>
    <w:rsid w:val="007B6CFE"/>
    <w:rsid w:val="007B7194"/>
    <w:rsid w:val="007B7249"/>
    <w:rsid w:val="007B72A6"/>
    <w:rsid w:val="007B72B6"/>
    <w:rsid w:val="007B72C0"/>
    <w:rsid w:val="007B730D"/>
    <w:rsid w:val="007B7325"/>
    <w:rsid w:val="007B7344"/>
    <w:rsid w:val="007B75E0"/>
    <w:rsid w:val="007B782B"/>
    <w:rsid w:val="007B79DD"/>
    <w:rsid w:val="007B7AE7"/>
    <w:rsid w:val="007B7B1D"/>
    <w:rsid w:val="007B7B73"/>
    <w:rsid w:val="007B7B91"/>
    <w:rsid w:val="007B7D4B"/>
    <w:rsid w:val="007B7EE1"/>
    <w:rsid w:val="007C0216"/>
    <w:rsid w:val="007C02BB"/>
    <w:rsid w:val="007C02C7"/>
    <w:rsid w:val="007C02D5"/>
    <w:rsid w:val="007C0521"/>
    <w:rsid w:val="007C05FB"/>
    <w:rsid w:val="007C0B9A"/>
    <w:rsid w:val="007C0D79"/>
    <w:rsid w:val="007C0DCB"/>
    <w:rsid w:val="007C0E26"/>
    <w:rsid w:val="007C0E45"/>
    <w:rsid w:val="007C10CC"/>
    <w:rsid w:val="007C112B"/>
    <w:rsid w:val="007C122A"/>
    <w:rsid w:val="007C1232"/>
    <w:rsid w:val="007C13EB"/>
    <w:rsid w:val="007C1A70"/>
    <w:rsid w:val="007C1C27"/>
    <w:rsid w:val="007C1CA5"/>
    <w:rsid w:val="007C1CBA"/>
    <w:rsid w:val="007C1EB1"/>
    <w:rsid w:val="007C22C9"/>
    <w:rsid w:val="007C2512"/>
    <w:rsid w:val="007C2814"/>
    <w:rsid w:val="007C2823"/>
    <w:rsid w:val="007C2859"/>
    <w:rsid w:val="007C29FC"/>
    <w:rsid w:val="007C2D53"/>
    <w:rsid w:val="007C2DAB"/>
    <w:rsid w:val="007C2E79"/>
    <w:rsid w:val="007C2F34"/>
    <w:rsid w:val="007C3331"/>
    <w:rsid w:val="007C33C8"/>
    <w:rsid w:val="007C3439"/>
    <w:rsid w:val="007C35EF"/>
    <w:rsid w:val="007C3990"/>
    <w:rsid w:val="007C39E9"/>
    <w:rsid w:val="007C3A58"/>
    <w:rsid w:val="007C3BCD"/>
    <w:rsid w:val="007C3BD1"/>
    <w:rsid w:val="007C3CC1"/>
    <w:rsid w:val="007C3F00"/>
    <w:rsid w:val="007C3F43"/>
    <w:rsid w:val="007C3F78"/>
    <w:rsid w:val="007C3F81"/>
    <w:rsid w:val="007C3FF6"/>
    <w:rsid w:val="007C40AF"/>
    <w:rsid w:val="007C4181"/>
    <w:rsid w:val="007C41E4"/>
    <w:rsid w:val="007C476F"/>
    <w:rsid w:val="007C48D0"/>
    <w:rsid w:val="007C490E"/>
    <w:rsid w:val="007C4982"/>
    <w:rsid w:val="007C49E0"/>
    <w:rsid w:val="007C4B6F"/>
    <w:rsid w:val="007C4D82"/>
    <w:rsid w:val="007C4E8A"/>
    <w:rsid w:val="007C4F10"/>
    <w:rsid w:val="007C4F89"/>
    <w:rsid w:val="007C5041"/>
    <w:rsid w:val="007C53AD"/>
    <w:rsid w:val="007C552E"/>
    <w:rsid w:val="007C558D"/>
    <w:rsid w:val="007C5823"/>
    <w:rsid w:val="007C5B80"/>
    <w:rsid w:val="007C5C5E"/>
    <w:rsid w:val="007C5C72"/>
    <w:rsid w:val="007C5D7F"/>
    <w:rsid w:val="007C5DCF"/>
    <w:rsid w:val="007C613B"/>
    <w:rsid w:val="007C617C"/>
    <w:rsid w:val="007C61D8"/>
    <w:rsid w:val="007C629D"/>
    <w:rsid w:val="007C635E"/>
    <w:rsid w:val="007C639D"/>
    <w:rsid w:val="007C63A7"/>
    <w:rsid w:val="007C65D8"/>
    <w:rsid w:val="007C68CB"/>
    <w:rsid w:val="007C69EA"/>
    <w:rsid w:val="007C705C"/>
    <w:rsid w:val="007C71EE"/>
    <w:rsid w:val="007C77A3"/>
    <w:rsid w:val="007C7931"/>
    <w:rsid w:val="007C7980"/>
    <w:rsid w:val="007C7A62"/>
    <w:rsid w:val="007C7CDC"/>
    <w:rsid w:val="007C7DF3"/>
    <w:rsid w:val="007C7E12"/>
    <w:rsid w:val="007C7E22"/>
    <w:rsid w:val="007C7E70"/>
    <w:rsid w:val="007D0284"/>
    <w:rsid w:val="007D028D"/>
    <w:rsid w:val="007D02A2"/>
    <w:rsid w:val="007D03FB"/>
    <w:rsid w:val="007D0608"/>
    <w:rsid w:val="007D07CE"/>
    <w:rsid w:val="007D0BF9"/>
    <w:rsid w:val="007D0C46"/>
    <w:rsid w:val="007D0DAC"/>
    <w:rsid w:val="007D10C5"/>
    <w:rsid w:val="007D1592"/>
    <w:rsid w:val="007D15E2"/>
    <w:rsid w:val="007D16EA"/>
    <w:rsid w:val="007D16FC"/>
    <w:rsid w:val="007D1724"/>
    <w:rsid w:val="007D1808"/>
    <w:rsid w:val="007D1882"/>
    <w:rsid w:val="007D1AAB"/>
    <w:rsid w:val="007D1CCB"/>
    <w:rsid w:val="007D1CE8"/>
    <w:rsid w:val="007D1EB4"/>
    <w:rsid w:val="007D22D1"/>
    <w:rsid w:val="007D258B"/>
    <w:rsid w:val="007D278F"/>
    <w:rsid w:val="007D29C7"/>
    <w:rsid w:val="007D2C03"/>
    <w:rsid w:val="007D2C10"/>
    <w:rsid w:val="007D31D5"/>
    <w:rsid w:val="007D3246"/>
    <w:rsid w:val="007D32FE"/>
    <w:rsid w:val="007D34D1"/>
    <w:rsid w:val="007D351C"/>
    <w:rsid w:val="007D35F6"/>
    <w:rsid w:val="007D3668"/>
    <w:rsid w:val="007D394A"/>
    <w:rsid w:val="007D3B8C"/>
    <w:rsid w:val="007D3BFB"/>
    <w:rsid w:val="007D3C6B"/>
    <w:rsid w:val="007D4022"/>
    <w:rsid w:val="007D41F6"/>
    <w:rsid w:val="007D43F9"/>
    <w:rsid w:val="007D4401"/>
    <w:rsid w:val="007D4442"/>
    <w:rsid w:val="007D447B"/>
    <w:rsid w:val="007D46F5"/>
    <w:rsid w:val="007D4877"/>
    <w:rsid w:val="007D48DC"/>
    <w:rsid w:val="007D4A02"/>
    <w:rsid w:val="007D4C6F"/>
    <w:rsid w:val="007D4E12"/>
    <w:rsid w:val="007D4E1D"/>
    <w:rsid w:val="007D502E"/>
    <w:rsid w:val="007D50F5"/>
    <w:rsid w:val="007D5105"/>
    <w:rsid w:val="007D51A8"/>
    <w:rsid w:val="007D524D"/>
    <w:rsid w:val="007D5471"/>
    <w:rsid w:val="007D5720"/>
    <w:rsid w:val="007D5801"/>
    <w:rsid w:val="007D58A3"/>
    <w:rsid w:val="007D59B9"/>
    <w:rsid w:val="007D5A72"/>
    <w:rsid w:val="007D5B06"/>
    <w:rsid w:val="007D5B55"/>
    <w:rsid w:val="007D5CB0"/>
    <w:rsid w:val="007D5CD2"/>
    <w:rsid w:val="007D5D02"/>
    <w:rsid w:val="007D5D04"/>
    <w:rsid w:val="007D5D7F"/>
    <w:rsid w:val="007D5DC0"/>
    <w:rsid w:val="007D5E59"/>
    <w:rsid w:val="007D5E95"/>
    <w:rsid w:val="007D5F30"/>
    <w:rsid w:val="007D6045"/>
    <w:rsid w:val="007D62E6"/>
    <w:rsid w:val="007D6315"/>
    <w:rsid w:val="007D6361"/>
    <w:rsid w:val="007D64F4"/>
    <w:rsid w:val="007D67C5"/>
    <w:rsid w:val="007D6ACF"/>
    <w:rsid w:val="007D6B40"/>
    <w:rsid w:val="007D6BE8"/>
    <w:rsid w:val="007D6CFB"/>
    <w:rsid w:val="007D6DD2"/>
    <w:rsid w:val="007D7082"/>
    <w:rsid w:val="007D70EB"/>
    <w:rsid w:val="007D720A"/>
    <w:rsid w:val="007D726A"/>
    <w:rsid w:val="007D741E"/>
    <w:rsid w:val="007D74AD"/>
    <w:rsid w:val="007D74CF"/>
    <w:rsid w:val="007D7694"/>
    <w:rsid w:val="007D7AB3"/>
    <w:rsid w:val="007D7C82"/>
    <w:rsid w:val="007D7DDD"/>
    <w:rsid w:val="007E010F"/>
    <w:rsid w:val="007E0289"/>
    <w:rsid w:val="007E02CD"/>
    <w:rsid w:val="007E02E9"/>
    <w:rsid w:val="007E048F"/>
    <w:rsid w:val="007E050C"/>
    <w:rsid w:val="007E05A0"/>
    <w:rsid w:val="007E05E4"/>
    <w:rsid w:val="007E05FE"/>
    <w:rsid w:val="007E09CE"/>
    <w:rsid w:val="007E09F4"/>
    <w:rsid w:val="007E0C24"/>
    <w:rsid w:val="007E0D49"/>
    <w:rsid w:val="007E0D78"/>
    <w:rsid w:val="007E0E8F"/>
    <w:rsid w:val="007E0FD4"/>
    <w:rsid w:val="007E107C"/>
    <w:rsid w:val="007E1136"/>
    <w:rsid w:val="007E11AE"/>
    <w:rsid w:val="007E11CB"/>
    <w:rsid w:val="007E1214"/>
    <w:rsid w:val="007E125F"/>
    <w:rsid w:val="007E1380"/>
    <w:rsid w:val="007E1384"/>
    <w:rsid w:val="007E1432"/>
    <w:rsid w:val="007E167B"/>
    <w:rsid w:val="007E1728"/>
    <w:rsid w:val="007E176E"/>
    <w:rsid w:val="007E18CE"/>
    <w:rsid w:val="007E19D1"/>
    <w:rsid w:val="007E1AD0"/>
    <w:rsid w:val="007E1BC6"/>
    <w:rsid w:val="007E1CFF"/>
    <w:rsid w:val="007E1D48"/>
    <w:rsid w:val="007E1DD0"/>
    <w:rsid w:val="007E1ECE"/>
    <w:rsid w:val="007E1FD4"/>
    <w:rsid w:val="007E2AF7"/>
    <w:rsid w:val="007E30F9"/>
    <w:rsid w:val="007E332E"/>
    <w:rsid w:val="007E349F"/>
    <w:rsid w:val="007E3749"/>
    <w:rsid w:val="007E3766"/>
    <w:rsid w:val="007E3879"/>
    <w:rsid w:val="007E3DBA"/>
    <w:rsid w:val="007E418C"/>
    <w:rsid w:val="007E428E"/>
    <w:rsid w:val="007E4603"/>
    <w:rsid w:val="007E466E"/>
    <w:rsid w:val="007E4BB4"/>
    <w:rsid w:val="007E4C2F"/>
    <w:rsid w:val="007E4C31"/>
    <w:rsid w:val="007E4C59"/>
    <w:rsid w:val="007E4DAE"/>
    <w:rsid w:val="007E503D"/>
    <w:rsid w:val="007E514D"/>
    <w:rsid w:val="007E5277"/>
    <w:rsid w:val="007E5349"/>
    <w:rsid w:val="007E5455"/>
    <w:rsid w:val="007E5472"/>
    <w:rsid w:val="007E548B"/>
    <w:rsid w:val="007E55FB"/>
    <w:rsid w:val="007E56D1"/>
    <w:rsid w:val="007E570F"/>
    <w:rsid w:val="007E5718"/>
    <w:rsid w:val="007E576D"/>
    <w:rsid w:val="007E5A92"/>
    <w:rsid w:val="007E5E87"/>
    <w:rsid w:val="007E639D"/>
    <w:rsid w:val="007E648F"/>
    <w:rsid w:val="007E6765"/>
    <w:rsid w:val="007E6857"/>
    <w:rsid w:val="007E6970"/>
    <w:rsid w:val="007E69FE"/>
    <w:rsid w:val="007E6A06"/>
    <w:rsid w:val="007E6B1A"/>
    <w:rsid w:val="007E6B77"/>
    <w:rsid w:val="007E6C9C"/>
    <w:rsid w:val="007E6CAA"/>
    <w:rsid w:val="007E6CD7"/>
    <w:rsid w:val="007E6EBF"/>
    <w:rsid w:val="007E7125"/>
    <w:rsid w:val="007E71C6"/>
    <w:rsid w:val="007E7333"/>
    <w:rsid w:val="007E73A5"/>
    <w:rsid w:val="007E744C"/>
    <w:rsid w:val="007E75CA"/>
    <w:rsid w:val="007E75D4"/>
    <w:rsid w:val="007E77BE"/>
    <w:rsid w:val="007E79DF"/>
    <w:rsid w:val="007E7A5B"/>
    <w:rsid w:val="007E7A95"/>
    <w:rsid w:val="007E7B2F"/>
    <w:rsid w:val="007E7B66"/>
    <w:rsid w:val="007E7CA1"/>
    <w:rsid w:val="007E7D70"/>
    <w:rsid w:val="007E7EDD"/>
    <w:rsid w:val="007E7F43"/>
    <w:rsid w:val="007E7F49"/>
    <w:rsid w:val="007F01F8"/>
    <w:rsid w:val="007F05B6"/>
    <w:rsid w:val="007F0971"/>
    <w:rsid w:val="007F0A7E"/>
    <w:rsid w:val="007F0B0B"/>
    <w:rsid w:val="007F0BC7"/>
    <w:rsid w:val="007F0CF2"/>
    <w:rsid w:val="007F0D6B"/>
    <w:rsid w:val="007F0DE0"/>
    <w:rsid w:val="007F0E8C"/>
    <w:rsid w:val="007F0F67"/>
    <w:rsid w:val="007F0FB5"/>
    <w:rsid w:val="007F0FCE"/>
    <w:rsid w:val="007F101F"/>
    <w:rsid w:val="007F1120"/>
    <w:rsid w:val="007F12FF"/>
    <w:rsid w:val="007F13B2"/>
    <w:rsid w:val="007F1495"/>
    <w:rsid w:val="007F1761"/>
    <w:rsid w:val="007F18F8"/>
    <w:rsid w:val="007F1BB1"/>
    <w:rsid w:val="007F1C78"/>
    <w:rsid w:val="007F1C8A"/>
    <w:rsid w:val="007F1CE1"/>
    <w:rsid w:val="007F2266"/>
    <w:rsid w:val="007F2269"/>
    <w:rsid w:val="007F22F4"/>
    <w:rsid w:val="007F23AF"/>
    <w:rsid w:val="007F23E0"/>
    <w:rsid w:val="007F2415"/>
    <w:rsid w:val="007F256E"/>
    <w:rsid w:val="007F271C"/>
    <w:rsid w:val="007F29AC"/>
    <w:rsid w:val="007F2A13"/>
    <w:rsid w:val="007F2A6E"/>
    <w:rsid w:val="007F2A71"/>
    <w:rsid w:val="007F2AAC"/>
    <w:rsid w:val="007F2AB2"/>
    <w:rsid w:val="007F2BA7"/>
    <w:rsid w:val="007F2FB5"/>
    <w:rsid w:val="007F3040"/>
    <w:rsid w:val="007F3091"/>
    <w:rsid w:val="007F30FE"/>
    <w:rsid w:val="007F3244"/>
    <w:rsid w:val="007F3254"/>
    <w:rsid w:val="007F337C"/>
    <w:rsid w:val="007F3382"/>
    <w:rsid w:val="007F3671"/>
    <w:rsid w:val="007F3913"/>
    <w:rsid w:val="007F3B86"/>
    <w:rsid w:val="007F3D40"/>
    <w:rsid w:val="007F3E59"/>
    <w:rsid w:val="007F3F6A"/>
    <w:rsid w:val="007F42E9"/>
    <w:rsid w:val="007F45B5"/>
    <w:rsid w:val="007F470A"/>
    <w:rsid w:val="007F4871"/>
    <w:rsid w:val="007F49D3"/>
    <w:rsid w:val="007F4AB6"/>
    <w:rsid w:val="007F4ADE"/>
    <w:rsid w:val="007F4BDF"/>
    <w:rsid w:val="007F4CCF"/>
    <w:rsid w:val="007F4D77"/>
    <w:rsid w:val="007F4E19"/>
    <w:rsid w:val="007F4E60"/>
    <w:rsid w:val="007F4E89"/>
    <w:rsid w:val="007F5054"/>
    <w:rsid w:val="007F50CA"/>
    <w:rsid w:val="007F52FC"/>
    <w:rsid w:val="007F53C2"/>
    <w:rsid w:val="007F540A"/>
    <w:rsid w:val="007F5573"/>
    <w:rsid w:val="007F55D9"/>
    <w:rsid w:val="007F5731"/>
    <w:rsid w:val="007F585E"/>
    <w:rsid w:val="007F5884"/>
    <w:rsid w:val="007F5912"/>
    <w:rsid w:val="007F5940"/>
    <w:rsid w:val="007F5A49"/>
    <w:rsid w:val="007F5A83"/>
    <w:rsid w:val="007F5BC9"/>
    <w:rsid w:val="007F5C38"/>
    <w:rsid w:val="007F5CCB"/>
    <w:rsid w:val="007F5D7D"/>
    <w:rsid w:val="007F5F45"/>
    <w:rsid w:val="007F60D6"/>
    <w:rsid w:val="007F6187"/>
    <w:rsid w:val="007F6226"/>
    <w:rsid w:val="007F62BA"/>
    <w:rsid w:val="007F692A"/>
    <w:rsid w:val="007F6CBC"/>
    <w:rsid w:val="007F6E6A"/>
    <w:rsid w:val="007F6F87"/>
    <w:rsid w:val="007F6FD2"/>
    <w:rsid w:val="007F728E"/>
    <w:rsid w:val="007F7511"/>
    <w:rsid w:val="007F7546"/>
    <w:rsid w:val="007F7630"/>
    <w:rsid w:val="007F7819"/>
    <w:rsid w:val="007F78E3"/>
    <w:rsid w:val="007F7938"/>
    <w:rsid w:val="007F7DDE"/>
    <w:rsid w:val="00800040"/>
    <w:rsid w:val="008002CC"/>
    <w:rsid w:val="0080056C"/>
    <w:rsid w:val="0080057A"/>
    <w:rsid w:val="008005EB"/>
    <w:rsid w:val="00800690"/>
    <w:rsid w:val="0080079E"/>
    <w:rsid w:val="0080088A"/>
    <w:rsid w:val="00800AF6"/>
    <w:rsid w:val="00800D70"/>
    <w:rsid w:val="00800E84"/>
    <w:rsid w:val="00800E8B"/>
    <w:rsid w:val="00800EA8"/>
    <w:rsid w:val="00800F0B"/>
    <w:rsid w:val="00800F88"/>
    <w:rsid w:val="00801084"/>
    <w:rsid w:val="00801246"/>
    <w:rsid w:val="008012E1"/>
    <w:rsid w:val="008012F9"/>
    <w:rsid w:val="008013F3"/>
    <w:rsid w:val="00801558"/>
    <w:rsid w:val="008017B4"/>
    <w:rsid w:val="008018A8"/>
    <w:rsid w:val="00801997"/>
    <w:rsid w:val="00801BD9"/>
    <w:rsid w:val="00801D4C"/>
    <w:rsid w:val="008021A8"/>
    <w:rsid w:val="008022AA"/>
    <w:rsid w:val="00802393"/>
    <w:rsid w:val="008023BC"/>
    <w:rsid w:val="008026F7"/>
    <w:rsid w:val="008028D2"/>
    <w:rsid w:val="008029D0"/>
    <w:rsid w:val="00802A4F"/>
    <w:rsid w:val="00802BAD"/>
    <w:rsid w:val="00802EAC"/>
    <w:rsid w:val="008031B0"/>
    <w:rsid w:val="008031D4"/>
    <w:rsid w:val="0080324C"/>
    <w:rsid w:val="008032B6"/>
    <w:rsid w:val="008032DB"/>
    <w:rsid w:val="00803931"/>
    <w:rsid w:val="00803A52"/>
    <w:rsid w:val="00803A86"/>
    <w:rsid w:val="00803B1B"/>
    <w:rsid w:val="00803EF8"/>
    <w:rsid w:val="00803F4F"/>
    <w:rsid w:val="008041C1"/>
    <w:rsid w:val="00804836"/>
    <w:rsid w:val="0080499D"/>
    <w:rsid w:val="00804B3A"/>
    <w:rsid w:val="00804F46"/>
    <w:rsid w:val="00805043"/>
    <w:rsid w:val="008050DA"/>
    <w:rsid w:val="008050E6"/>
    <w:rsid w:val="00805110"/>
    <w:rsid w:val="00805479"/>
    <w:rsid w:val="008056E9"/>
    <w:rsid w:val="0080574F"/>
    <w:rsid w:val="008059F0"/>
    <w:rsid w:val="00805A74"/>
    <w:rsid w:val="00805C08"/>
    <w:rsid w:val="00805CB3"/>
    <w:rsid w:val="00805CDA"/>
    <w:rsid w:val="00805F8B"/>
    <w:rsid w:val="0080602A"/>
    <w:rsid w:val="008060A3"/>
    <w:rsid w:val="0080615C"/>
    <w:rsid w:val="008061CE"/>
    <w:rsid w:val="0080628D"/>
    <w:rsid w:val="0080650D"/>
    <w:rsid w:val="008067C1"/>
    <w:rsid w:val="00806952"/>
    <w:rsid w:val="00806989"/>
    <w:rsid w:val="00806D4B"/>
    <w:rsid w:val="00807156"/>
    <w:rsid w:val="008071C6"/>
    <w:rsid w:val="00807231"/>
    <w:rsid w:val="00807361"/>
    <w:rsid w:val="008073A6"/>
    <w:rsid w:val="008073D8"/>
    <w:rsid w:val="00807663"/>
    <w:rsid w:val="00807726"/>
    <w:rsid w:val="00807750"/>
    <w:rsid w:val="0080776B"/>
    <w:rsid w:val="00807777"/>
    <w:rsid w:val="0080781B"/>
    <w:rsid w:val="008079F2"/>
    <w:rsid w:val="00807DF8"/>
    <w:rsid w:val="00810058"/>
    <w:rsid w:val="008103D0"/>
    <w:rsid w:val="00810404"/>
    <w:rsid w:val="008104CC"/>
    <w:rsid w:val="00810512"/>
    <w:rsid w:val="00810752"/>
    <w:rsid w:val="0081082D"/>
    <w:rsid w:val="0081089B"/>
    <w:rsid w:val="008108E6"/>
    <w:rsid w:val="008109FB"/>
    <w:rsid w:val="00810B8E"/>
    <w:rsid w:val="00810BA2"/>
    <w:rsid w:val="00810C54"/>
    <w:rsid w:val="00810D66"/>
    <w:rsid w:val="00810EF7"/>
    <w:rsid w:val="00810FB4"/>
    <w:rsid w:val="00811459"/>
    <w:rsid w:val="00811477"/>
    <w:rsid w:val="008114BF"/>
    <w:rsid w:val="008114CE"/>
    <w:rsid w:val="00811B14"/>
    <w:rsid w:val="00811C4C"/>
    <w:rsid w:val="00811DB3"/>
    <w:rsid w:val="00811DDC"/>
    <w:rsid w:val="00811E2A"/>
    <w:rsid w:val="0081207A"/>
    <w:rsid w:val="008120B0"/>
    <w:rsid w:val="00812225"/>
    <w:rsid w:val="00812349"/>
    <w:rsid w:val="008123AC"/>
    <w:rsid w:val="00812477"/>
    <w:rsid w:val="00812664"/>
    <w:rsid w:val="0081268F"/>
    <w:rsid w:val="00812832"/>
    <w:rsid w:val="008128BB"/>
    <w:rsid w:val="00812B4B"/>
    <w:rsid w:val="00812CBB"/>
    <w:rsid w:val="00812E5F"/>
    <w:rsid w:val="00812EAA"/>
    <w:rsid w:val="00812EB5"/>
    <w:rsid w:val="008131AA"/>
    <w:rsid w:val="008131EC"/>
    <w:rsid w:val="00813259"/>
    <w:rsid w:val="008132AF"/>
    <w:rsid w:val="0081338A"/>
    <w:rsid w:val="008133E2"/>
    <w:rsid w:val="00813650"/>
    <w:rsid w:val="0081386A"/>
    <w:rsid w:val="008138EB"/>
    <w:rsid w:val="00813A7B"/>
    <w:rsid w:val="00813C40"/>
    <w:rsid w:val="00813C88"/>
    <w:rsid w:val="00813E46"/>
    <w:rsid w:val="00813E9F"/>
    <w:rsid w:val="00813F76"/>
    <w:rsid w:val="00813F92"/>
    <w:rsid w:val="00814399"/>
    <w:rsid w:val="00814468"/>
    <w:rsid w:val="00814506"/>
    <w:rsid w:val="0081452A"/>
    <w:rsid w:val="00814748"/>
    <w:rsid w:val="00814809"/>
    <w:rsid w:val="0081486F"/>
    <w:rsid w:val="00814874"/>
    <w:rsid w:val="00814CDB"/>
    <w:rsid w:val="00814F84"/>
    <w:rsid w:val="00814FC3"/>
    <w:rsid w:val="00815021"/>
    <w:rsid w:val="0081525E"/>
    <w:rsid w:val="008153F7"/>
    <w:rsid w:val="0081546E"/>
    <w:rsid w:val="008156F9"/>
    <w:rsid w:val="00815828"/>
    <w:rsid w:val="008158D5"/>
    <w:rsid w:val="008158E4"/>
    <w:rsid w:val="008159DB"/>
    <w:rsid w:val="00815A2F"/>
    <w:rsid w:val="00815B91"/>
    <w:rsid w:val="00815F92"/>
    <w:rsid w:val="00815FF6"/>
    <w:rsid w:val="00816099"/>
    <w:rsid w:val="0081610D"/>
    <w:rsid w:val="00816113"/>
    <w:rsid w:val="00816193"/>
    <w:rsid w:val="00816256"/>
    <w:rsid w:val="008168CC"/>
    <w:rsid w:val="00816984"/>
    <w:rsid w:val="008169FB"/>
    <w:rsid w:val="00816D27"/>
    <w:rsid w:val="00816E12"/>
    <w:rsid w:val="00816E64"/>
    <w:rsid w:val="00816E99"/>
    <w:rsid w:val="00816EA1"/>
    <w:rsid w:val="00816F29"/>
    <w:rsid w:val="008170D1"/>
    <w:rsid w:val="008171DD"/>
    <w:rsid w:val="0081720C"/>
    <w:rsid w:val="008174C8"/>
    <w:rsid w:val="008174D2"/>
    <w:rsid w:val="0081751E"/>
    <w:rsid w:val="0081769C"/>
    <w:rsid w:val="008177A1"/>
    <w:rsid w:val="00817ACA"/>
    <w:rsid w:val="00817C12"/>
    <w:rsid w:val="00817E38"/>
    <w:rsid w:val="00817E74"/>
    <w:rsid w:val="00817F13"/>
    <w:rsid w:val="00817F3C"/>
    <w:rsid w:val="00817F77"/>
    <w:rsid w:val="008200A5"/>
    <w:rsid w:val="008205C0"/>
    <w:rsid w:val="00820798"/>
    <w:rsid w:val="008207CD"/>
    <w:rsid w:val="0082081A"/>
    <w:rsid w:val="00820A5D"/>
    <w:rsid w:val="00820BD3"/>
    <w:rsid w:val="00820C1F"/>
    <w:rsid w:val="00820E54"/>
    <w:rsid w:val="0082107E"/>
    <w:rsid w:val="0082112C"/>
    <w:rsid w:val="00821403"/>
    <w:rsid w:val="0082174B"/>
    <w:rsid w:val="008218CA"/>
    <w:rsid w:val="00821ACA"/>
    <w:rsid w:val="00821B65"/>
    <w:rsid w:val="00821BD0"/>
    <w:rsid w:val="00821BE3"/>
    <w:rsid w:val="00821D9A"/>
    <w:rsid w:val="00821E57"/>
    <w:rsid w:val="00821E7B"/>
    <w:rsid w:val="00821E96"/>
    <w:rsid w:val="00821F41"/>
    <w:rsid w:val="00821FDE"/>
    <w:rsid w:val="00822071"/>
    <w:rsid w:val="00822283"/>
    <w:rsid w:val="00822292"/>
    <w:rsid w:val="008222EC"/>
    <w:rsid w:val="008223B5"/>
    <w:rsid w:val="008223BB"/>
    <w:rsid w:val="008225B2"/>
    <w:rsid w:val="00822658"/>
    <w:rsid w:val="00822AC9"/>
    <w:rsid w:val="00822DCB"/>
    <w:rsid w:val="00822E8A"/>
    <w:rsid w:val="00822F44"/>
    <w:rsid w:val="00823027"/>
    <w:rsid w:val="00823079"/>
    <w:rsid w:val="0082322D"/>
    <w:rsid w:val="008233DD"/>
    <w:rsid w:val="008233F1"/>
    <w:rsid w:val="008234D4"/>
    <w:rsid w:val="00823669"/>
    <w:rsid w:val="00823747"/>
    <w:rsid w:val="00823779"/>
    <w:rsid w:val="0082396F"/>
    <w:rsid w:val="008239DA"/>
    <w:rsid w:val="008239F4"/>
    <w:rsid w:val="00823B4B"/>
    <w:rsid w:val="00823C35"/>
    <w:rsid w:val="00823C6C"/>
    <w:rsid w:val="00823CC0"/>
    <w:rsid w:val="00823DFC"/>
    <w:rsid w:val="00823EA4"/>
    <w:rsid w:val="00823EE6"/>
    <w:rsid w:val="0082420F"/>
    <w:rsid w:val="008243A2"/>
    <w:rsid w:val="008243BF"/>
    <w:rsid w:val="00824551"/>
    <w:rsid w:val="008245F9"/>
    <w:rsid w:val="0082468A"/>
    <w:rsid w:val="00824986"/>
    <w:rsid w:val="00824E22"/>
    <w:rsid w:val="008250AE"/>
    <w:rsid w:val="008251AA"/>
    <w:rsid w:val="0082549B"/>
    <w:rsid w:val="008255C9"/>
    <w:rsid w:val="00825A8F"/>
    <w:rsid w:val="00825C42"/>
    <w:rsid w:val="00825E1E"/>
    <w:rsid w:val="008261D1"/>
    <w:rsid w:val="008261FC"/>
    <w:rsid w:val="008262E1"/>
    <w:rsid w:val="008264D2"/>
    <w:rsid w:val="00826597"/>
    <w:rsid w:val="00826693"/>
    <w:rsid w:val="008267C5"/>
    <w:rsid w:val="00826848"/>
    <w:rsid w:val="008269B5"/>
    <w:rsid w:val="00826AD1"/>
    <w:rsid w:val="00826D32"/>
    <w:rsid w:val="00826E83"/>
    <w:rsid w:val="00826E85"/>
    <w:rsid w:val="00826ED9"/>
    <w:rsid w:val="00826FA1"/>
    <w:rsid w:val="008271AE"/>
    <w:rsid w:val="008272F7"/>
    <w:rsid w:val="00827345"/>
    <w:rsid w:val="00827474"/>
    <w:rsid w:val="00827655"/>
    <w:rsid w:val="0082770B"/>
    <w:rsid w:val="008278F6"/>
    <w:rsid w:val="008279BA"/>
    <w:rsid w:val="008279C3"/>
    <w:rsid w:val="00827A75"/>
    <w:rsid w:val="00827AF2"/>
    <w:rsid w:val="00827D62"/>
    <w:rsid w:val="00827E2C"/>
    <w:rsid w:val="008301F9"/>
    <w:rsid w:val="008303D8"/>
    <w:rsid w:val="008304DF"/>
    <w:rsid w:val="0083064E"/>
    <w:rsid w:val="00830778"/>
    <w:rsid w:val="008307B0"/>
    <w:rsid w:val="008307F9"/>
    <w:rsid w:val="008308FC"/>
    <w:rsid w:val="00830C4A"/>
    <w:rsid w:val="00830C6E"/>
    <w:rsid w:val="00830EDF"/>
    <w:rsid w:val="00830F3D"/>
    <w:rsid w:val="00830F98"/>
    <w:rsid w:val="00831068"/>
    <w:rsid w:val="008310A8"/>
    <w:rsid w:val="008310D8"/>
    <w:rsid w:val="008310E0"/>
    <w:rsid w:val="00831420"/>
    <w:rsid w:val="00831440"/>
    <w:rsid w:val="0083153A"/>
    <w:rsid w:val="00831624"/>
    <w:rsid w:val="0083166E"/>
    <w:rsid w:val="00831682"/>
    <w:rsid w:val="0083169B"/>
    <w:rsid w:val="008319C3"/>
    <w:rsid w:val="00831B30"/>
    <w:rsid w:val="00831E0B"/>
    <w:rsid w:val="00831F29"/>
    <w:rsid w:val="00831F2D"/>
    <w:rsid w:val="00832247"/>
    <w:rsid w:val="0083243A"/>
    <w:rsid w:val="00832526"/>
    <w:rsid w:val="00832544"/>
    <w:rsid w:val="008325E0"/>
    <w:rsid w:val="00832674"/>
    <w:rsid w:val="008326DD"/>
    <w:rsid w:val="008327AF"/>
    <w:rsid w:val="008328EB"/>
    <w:rsid w:val="0083298C"/>
    <w:rsid w:val="00832995"/>
    <w:rsid w:val="00832B03"/>
    <w:rsid w:val="00832C9E"/>
    <w:rsid w:val="00832D17"/>
    <w:rsid w:val="00832F43"/>
    <w:rsid w:val="00832F49"/>
    <w:rsid w:val="00833324"/>
    <w:rsid w:val="008333E8"/>
    <w:rsid w:val="00833631"/>
    <w:rsid w:val="00833891"/>
    <w:rsid w:val="00833A40"/>
    <w:rsid w:val="00833C24"/>
    <w:rsid w:val="00833D1D"/>
    <w:rsid w:val="00833DC0"/>
    <w:rsid w:val="00833E0F"/>
    <w:rsid w:val="00833E6E"/>
    <w:rsid w:val="00833E87"/>
    <w:rsid w:val="00834159"/>
    <w:rsid w:val="00834168"/>
    <w:rsid w:val="00834382"/>
    <w:rsid w:val="0083474B"/>
    <w:rsid w:val="00834759"/>
    <w:rsid w:val="0083480C"/>
    <w:rsid w:val="00834948"/>
    <w:rsid w:val="00834A19"/>
    <w:rsid w:val="00834D28"/>
    <w:rsid w:val="00834E20"/>
    <w:rsid w:val="00835027"/>
    <w:rsid w:val="00835052"/>
    <w:rsid w:val="0083510F"/>
    <w:rsid w:val="00835156"/>
    <w:rsid w:val="0083522E"/>
    <w:rsid w:val="008353A7"/>
    <w:rsid w:val="00835434"/>
    <w:rsid w:val="0083557E"/>
    <w:rsid w:val="00835596"/>
    <w:rsid w:val="0083584F"/>
    <w:rsid w:val="008358BC"/>
    <w:rsid w:val="00835967"/>
    <w:rsid w:val="00835976"/>
    <w:rsid w:val="0083598D"/>
    <w:rsid w:val="00835BCC"/>
    <w:rsid w:val="00835F88"/>
    <w:rsid w:val="00836215"/>
    <w:rsid w:val="0083653B"/>
    <w:rsid w:val="0083678F"/>
    <w:rsid w:val="008367DF"/>
    <w:rsid w:val="00836855"/>
    <w:rsid w:val="0083688C"/>
    <w:rsid w:val="00836961"/>
    <w:rsid w:val="0083697C"/>
    <w:rsid w:val="00836BC8"/>
    <w:rsid w:val="00836E43"/>
    <w:rsid w:val="00836F1D"/>
    <w:rsid w:val="00836FAE"/>
    <w:rsid w:val="00837246"/>
    <w:rsid w:val="00837259"/>
    <w:rsid w:val="008372D7"/>
    <w:rsid w:val="00837349"/>
    <w:rsid w:val="008374C4"/>
    <w:rsid w:val="008375CA"/>
    <w:rsid w:val="0083793E"/>
    <w:rsid w:val="00837A1D"/>
    <w:rsid w:val="00837C30"/>
    <w:rsid w:val="00837C5A"/>
    <w:rsid w:val="00837D5D"/>
    <w:rsid w:val="00837F45"/>
    <w:rsid w:val="00837FA4"/>
    <w:rsid w:val="00840057"/>
    <w:rsid w:val="00840125"/>
    <w:rsid w:val="00840183"/>
    <w:rsid w:val="008401E2"/>
    <w:rsid w:val="00840385"/>
    <w:rsid w:val="0084038D"/>
    <w:rsid w:val="008403C7"/>
    <w:rsid w:val="0084053D"/>
    <w:rsid w:val="00840683"/>
    <w:rsid w:val="00840704"/>
    <w:rsid w:val="00840751"/>
    <w:rsid w:val="008407B1"/>
    <w:rsid w:val="008408FF"/>
    <w:rsid w:val="0084096D"/>
    <w:rsid w:val="008409BC"/>
    <w:rsid w:val="008409D9"/>
    <w:rsid w:val="00840C28"/>
    <w:rsid w:val="00840E07"/>
    <w:rsid w:val="00840E39"/>
    <w:rsid w:val="008410C3"/>
    <w:rsid w:val="008411C4"/>
    <w:rsid w:val="008411DE"/>
    <w:rsid w:val="00841467"/>
    <w:rsid w:val="00841572"/>
    <w:rsid w:val="00841602"/>
    <w:rsid w:val="00841940"/>
    <w:rsid w:val="00841A21"/>
    <w:rsid w:val="00841ABC"/>
    <w:rsid w:val="00841B26"/>
    <w:rsid w:val="00841B63"/>
    <w:rsid w:val="00841B82"/>
    <w:rsid w:val="00841B98"/>
    <w:rsid w:val="00841D11"/>
    <w:rsid w:val="008420C6"/>
    <w:rsid w:val="00842137"/>
    <w:rsid w:val="008421DD"/>
    <w:rsid w:val="0084227C"/>
    <w:rsid w:val="008422A3"/>
    <w:rsid w:val="0084235C"/>
    <w:rsid w:val="008425CC"/>
    <w:rsid w:val="008425F1"/>
    <w:rsid w:val="00842879"/>
    <w:rsid w:val="00842881"/>
    <w:rsid w:val="00842A75"/>
    <w:rsid w:val="00842C8B"/>
    <w:rsid w:val="00842EB7"/>
    <w:rsid w:val="00842F54"/>
    <w:rsid w:val="00842F88"/>
    <w:rsid w:val="00843164"/>
    <w:rsid w:val="0084329D"/>
    <w:rsid w:val="00843385"/>
    <w:rsid w:val="0084348A"/>
    <w:rsid w:val="00843599"/>
    <w:rsid w:val="008436E2"/>
    <w:rsid w:val="008436FD"/>
    <w:rsid w:val="0084382A"/>
    <w:rsid w:val="00843902"/>
    <w:rsid w:val="00843AD0"/>
    <w:rsid w:val="00843BFD"/>
    <w:rsid w:val="00843D03"/>
    <w:rsid w:val="00843D0A"/>
    <w:rsid w:val="00843D7E"/>
    <w:rsid w:val="00843E62"/>
    <w:rsid w:val="0084404C"/>
    <w:rsid w:val="00844100"/>
    <w:rsid w:val="0084415E"/>
    <w:rsid w:val="00844275"/>
    <w:rsid w:val="008443F2"/>
    <w:rsid w:val="00844413"/>
    <w:rsid w:val="008444AB"/>
    <w:rsid w:val="00844524"/>
    <w:rsid w:val="0084459E"/>
    <w:rsid w:val="008445A6"/>
    <w:rsid w:val="0084463C"/>
    <w:rsid w:val="00844704"/>
    <w:rsid w:val="00844842"/>
    <w:rsid w:val="008449D9"/>
    <w:rsid w:val="00844AF4"/>
    <w:rsid w:val="00844C05"/>
    <w:rsid w:val="00844F5D"/>
    <w:rsid w:val="008450E4"/>
    <w:rsid w:val="00845128"/>
    <w:rsid w:val="00845147"/>
    <w:rsid w:val="00845205"/>
    <w:rsid w:val="00845211"/>
    <w:rsid w:val="008454FD"/>
    <w:rsid w:val="008455EB"/>
    <w:rsid w:val="008457BD"/>
    <w:rsid w:val="00845829"/>
    <w:rsid w:val="008458DF"/>
    <w:rsid w:val="008458F4"/>
    <w:rsid w:val="00845932"/>
    <w:rsid w:val="00845BC0"/>
    <w:rsid w:val="00845CEA"/>
    <w:rsid w:val="00845D73"/>
    <w:rsid w:val="00846175"/>
    <w:rsid w:val="0084627D"/>
    <w:rsid w:val="00846357"/>
    <w:rsid w:val="00846590"/>
    <w:rsid w:val="008465B7"/>
    <w:rsid w:val="008465D2"/>
    <w:rsid w:val="0084676D"/>
    <w:rsid w:val="0084679B"/>
    <w:rsid w:val="0084699B"/>
    <w:rsid w:val="00846B23"/>
    <w:rsid w:val="00846B38"/>
    <w:rsid w:val="00846B58"/>
    <w:rsid w:val="00846BC3"/>
    <w:rsid w:val="00846DF5"/>
    <w:rsid w:val="00846F4D"/>
    <w:rsid w:val="0084705F"/>
    <w:rsid w:val="0084732C"/>
    <w:rsid w:val="008473CC"/>
    <w:rsid w:val="008473E3"/>
    <w:rsid w:val="0084740A"/>
    <w:rsid w:val="00847411"/>
    <w:rsid w:val="008474F3"/>
    <w:rsid w:val="0084771C"/>
    <w:rsid w:val="00847902"/>
    <w:rsid w:val="00847969"/>
    <w:rsid w:val="00847A12"/>
    <w:rsid w:val="00847AA4"/>
    <w:rsid w:val="00847AD1"/>
    <w:rsid w:val="00847B33"/>
    <w:rsid w:val="00847B7F"/>
    <w:rsid w:val="00847BA9"/>
    <w:rsid w:val="00847BC0"/>
    <w:rsid w:val="00847CEF"/>
    <w:rsid w:val="00847E7E"/>
    <w:rsid w:val="00847F4B"/>
    <w:rsid w:val="00847F74"/>
    <w:rsid w:val="00850036"/>
    <w:rsid w:val="00850090"/>
    <w:rsid w:val="008500AB"/>
    <w:rsid w:val="0085017B"/>
    <w:rsid w:val="0085043D"/>
    <w:rsid w:val="008504C9"/>
    <w:rsid w:val="00850564"/>
    <w:rsid w:val="00850633"/>
    <w:rsid w:val="0085079C"/>
    <w:rsid w:val="00850B42"/>
    <w:rsid w:val="00850BB9"/>
    <w:rsid w:val="00850EB9"/>
    <w:rsid w:val="00850FAE"/>
    <w:rsid w:val="00851166"/>
    <w:rsid w:val="00851495"/>
    <w:rsid w:val="008516D3"/>
    <w:rsid w:val="00851701"/>
    <w:rsid w:val="00851774"/>
    <w:rsid w:val="00851853"/>
    <w:rsid w:val="0085186A"/>
    <w:rsid w:val="008518C1"/>
    <w:rsid w:val="00851934"/>
    <w:rsid w:val="00851CD7"/>
    <w:rsid w:val="00851DB0"/>
    <w:rsid w:val="00851DED"/>
    <w:rsid w:val="00851DFA"/>
    <w:rsid w:val="00851EA5"/>
    <w:rsid w:val="00851F12"/>
    <w:rsid w:val="008521D5"/>
    <w:rsid w:val="008522AB"/>
    <w:rsid w:val="0085297B"/>
    <w:rsid w:val="00852B7E"/>
    <w:rsid w:val="00852C7B"/>
    <w:rsid w:val="00852D34"/>
    <w:rsid w:val="00852DA8"/>
    <w:rsid w:val="00852ED7"/>
    <w:rsid w:val="00853015"/>
    <w:rsid w:val="0085302F"/>
    <w:rsid w:val="00853356"/>
    <w:rsid w:val="008533D5"/>
    <w:rsid w:val="00853445"/>
    <w:rsid w:val="0085369B"/>
    <w:rsid w:val="00853AEE"/>
    <w:rsid w:val="00853C03"/>
    <w:rsid w:val="00853C64"/>
    <w:rsid w:val="00853C8C"/>
    <w:rsid w:val="00853CD1"/>
    <w:rsid w:val="00853E8A"/>
    <w:rsid w:val="00853F9C"/>
    <w:rsid w:val="008541A6"/>
    <w:rsid w:val="008546F3"/>
    <w:rsid w:val="008547A0"/>
    <w:rsid w:val="00854929"/>
    <w:rsid w:val="00854A06"/>
    <w:rsid w:val="00854A68"/>
    <w:rsid w:val="00854A7B"/>
    <w:rsid w:val="00854BA3"/>
    <w:rsid w:val="00854BC0"/>
    <w:rsid w:val="00854D16"/>
    <w:rsid w:val="00854E92"/>
    <w:rsid w:val="008553D8"/>
    <w:rsid w:val="00855577"/>
    <w:rsid w:val="008556F8"/>
    <w:rsid w:val="00855828"/>
    <w:rsid w:val="00855B80"/>
    <w:rsid w:val="00855C1D"/>
    <w:rsid w:val="00855CB0"/>
    <w:rsid w:val="00855F1C"/>
    <w:rsid w:val="00855FD5"/>
    <w:rsid w:val="008561E0"/>
    <w:rsid w:val="00856316"/>
    <w:rsid w:val="0085634E"/>
    <w:rsid w:val="00856814"/>
    <w:rsid w:val="00856851"/>
    <w:rsid w:val="0085686F"/>
    <w:rsid w:val="008569CD"/>
    <w:rsid w:val="00856B6A"/>
    <w:rsid w:val="00856DE3"/>
    <w:rsid w:val="00856EFA"/>
    <w:rsid w:val="00857095"/>
    <w:rsid w:val="00857343"/>
    <w:rsid w:val="0085756D"/>
    <w:rsid w:val="00857714"/>
    <w:rsid w:val="0085791B"/>
    <w:rsid w:val="00857AAB"/>
    <w:rsid w:val="00857AD6"/>
    <w:rsid w:val="00857C0A"/>
    <w:rsid w:val="00857C84"/>
    <w:rsid w:val="00857ED7"/>
    <w:rsid w:val="00857EEA"/>
    <w:rsid w:val="008600A6"/>
    <w:rsid w:val="0086012F"/>
    <w:rsid w:val="008601AD"/>
    <w:rsid w:val="00860229"/>
    <w:rsid w:val="0086024A"/>
    <w:rsid w:val="00860265"/>
    <w:rsid w:val="008604FD"/>
    <w:rsid w:val="00860583"/>
    <w:rsid w:val="0086066E"/>
    <w:rsid w:val="008606EE"/>
    <w:rsid w:val="00860768"/>
    <w:rsid w:val="008607BC"/>
    <w:rsid w:val="00860A4E"/>
    <w:rsid w:val="00860AE2"/>
    <w:rsid w:val="00860AF4"/>
    <w:rsid w:val="00860B7E"/>
    <w:rsid w:val="00860D1A"/>
    <w:rsid w:val="00860F05"/>
    <w:rsid w:val="00860F88"/>
    <w:rsid w:val="00861011"/>
    <w:rsid w:val="0086116E"/>
    <w:rsid w:val="00861190"/>
    <w:rsid w:val="00861199"/>
    <w:rsid w:val="008611C3"/>
    <w:rsid w:val="00861223"/>
    <w:rsid w:val="0086135B"/>
    <w:rsid w:val="00861387"/>
    <w:rsid w:val="008613C9"/>
    <w:rsid w:val="00861784"/>
    <w:rsid w:val="00861791"/>
    <w:rsid w:val="008617A6"/>
    <w:rsid w:val="008618D9"/>
    <w:rsid w:val="008619D5"/>
    <w:rsid w:val="00861A5E"/>
    <w:rsid w:val="00861A72"/>
    <w:rsid w:val="00861C38"/>
    <w:rsid w:val="00861C6D"/>
    <w:rsid w:val="00861D0B"/>
    <w:rsid w:val="00861DE4"/>
    <w:rsid w:val="00861F38"/>
    <w:rsid w:val="00861FD1"/>
    <w:rsid w:val="00861FD2"/>
    <w:rsid w:val="0086214E"/>
    <w:rsid w:val="008622D8"/>
    <w:rsid w:val="00862550"/>
    <w:rsid w:val="0086265E"/>
    <w:rsid w:val="008626AA"/>
    <w:rsid w:val="0086290F"/>
    <w:rsid w:val="00862A0D"/>
    <w:rsid w:val="00862DEE"/>
    <w:rsid w:val="00862FA3"/>
    <w:rsid w:val="00863145"/>
    <w:rsid w:val="0086339C"/>
    <w:rsid w:val="008633A4"/>
    <w:rsid w:val="008633B3"/>
    <w:rsid w:val="00863519"/>
    <w:rsid w:val="0086351D"/>
    <w:rsid w:val="00863667"/>
    <w:rsid w:val="008636A8"/>
    <w:rsid w:val="008637CA"/>
    <w:rsid w:val="008637E7"/>
    <w:rsid w:val="0086385D"/>
    <w:rsid w:val="0086391B"/>
    <w:rsid w:val="008639DA"/>
    <w:rsid w:val="00863B2F"/>
    <w:rsid w:val="00863C24"/>
    <w:rsid w:val="00864088"/>
    <w:rsid w:val="0086408C"/>
    <w:rsid w:val="008640CF"/>
    <w:rsid w:val="00864249"/>
    <w:rsid w:val="00864376"/>
    <w:rsid w:val="008646CF"/>
    <w:rsid w:val="008647A6"/>
    <w:rsid w:val="008649D6"/>
    <w:rsid w:val="00864CD2"/>
    <w:rsid w:val="00864D20"/>
    <w:rsid w:val="00864D34"/>
    <w:rsid w:val="008650F4"/>
    <w:rsid w:val="0086527A"/>
    <w:rsid w:val="0086528D"/>
    <w:rsid w:val="008652DD"/>
    <w:rsid w:val="00865377"/>
    <w:rsid w:val="0086553D"/>
    <w:rsid w:val="00865572"/>
    <w:rsid w:val="0086566D"/>
    <w:rsid w:val="008656F6"/>
    <w:rsid w:val="008657A7"/>
    <w:rsid w:val="00865965"/>
    <w:rsid w:val="008659A1"/>
    <w:rsid w:val="00865AA4"/>
    <w:rsid w:val="00865BCD"/>
    <w:rsid w:val="00865C65"/>
    <w:rsid w:val="00865EA4"/>
    <w:rsid w:val="00865EF2"/>
    <w:rsid w:val="00865F5E"/>
    <w:rsid w:val="00866347"/>
    <w:rsid w:val="00866633"/>
    <w:rsid w:val="008666FC"/>
    <w:rsid w:val="00866822"/>
    <w:rsid w:val="00866873"/>
    <w:rsid w:val="00866957"/>
    <w:rsid w:val="008669B4"/>
    <w:rsid w:val="008669FB"/>
    <w:rsid w:val="00866AD7"/>
    <w:rsid w:val="00866B16"/>
    <w:rsid w:val="00866E2D"/>
    <w:rsid w:val="00866EEA"/>
    <w:rsid w:val="00866F4A"/>
    <w:rsid w:val="00866FA9"/>
    <w:rsid w:val="00867397"/>
    <w:rsid w:val="008674B5"/>
    <w:rsid w:val="008674FD"/>
    <w:rsid w:val="0086756A"/>
    <w:rsid w:val="008675BF"/>
    <w:rsid w:val="008676FB"/>
    <w:rsid w:val="0086787E"/>
    <w:rsid w:val="008678C8"/>
    <w:rsid w:val="008679F1"/>
    <w:rsid w:val="00867A69"/>
    <w:rsid w:val="00867A90"/>
    <w:rsid w:val="0087003A"/>
    <w:rsid w:val="008701D4"/>
    <w:rsid w:val="00870259"/>
    <w:rsid w:val="00870458"/>
    <w:rsid w:val="008705DC"/>
    <w:rsid w:val="00870658"/>
    <w:rsid w:val="008706EC"/>
    <w:rsid w:val="00870848"/>
    <w:rsid w:val="0087093D"/>
    <w:rsid w:val="00870AE0"/>
    <w:rsid w:val="00870AEE"/>
    <w:rsid w:val="00870DDD"/>
    <w:rsid w:val="0087109D"/>
    <w:rsid w:val="008715CB"/>
    <w:rsid w:val="00871619"/>
    <w:rsid w:val="008716D4"/>
    <w:rsid w:val="00871718"/>
    <w:rsid w:val="0087178C"/>
    <w:rsid w:val="008718AF"/>
    <w:rsid w:val="008719CA"/>
    <w:rsid w:val="00871A3D"/>
    <w:rsid w:val="00871BD8"/>
    <w:rsid w:val="00871BDA"/>
    <w:rsid w:val="00871D1B"/>
    <w:rsid w:val="00871D42"/>
    <w:rsid w:val="00871D69"/>
    <w:rsid w:val="0087225D"/>
    <w:rsid w:val="0087225E"/>
    <w:rsid w:val="00872384"/>
    <w:rsid w:val="008723EF"/>
    <w:rsid w:val="008726FB"/>
    <w:rsid w:val="0087277B"/>
    <w:rsid w:val="00872801"/>
    <w:rsid w:val="00872995"/>
    <w:rsid w:val="00872A6F"/>
    <w:rsid w:val="00872B7F"/>
    <w:rsid w:val="00872C63"/>
    <w:rsid w:val="00872E21"/>
    <w:rsid w:val="0087306A"/>
    <w:rsid w:val="0087385F"/>
    <w:rsid w:val="00873937"/>
    <w:rsid w:val="008739CA"/>
    <w:rsid w:val="00874056"/>
    <w:rsid w:val="008740A1"/>
    <w:rsid w:val="008741AB"/>
    <w:rsid w:val="00874356"/>
    <w:rsid w:val="00874415"/>
    <w:rsid w:val="00874579"/>
    <w:rsid w:val="0087457D"/>
    <w:rsid w:val="0087482A"/>
    <w:rsid w:val="0087484F"/>
    <w:rsid w:val="00874917"/>
    <w:rsid w:val="008749E5"/>
    <w:rsid w:val="00874B7B"/>
    <w:rsid w:val="00874EA9"/>
    <w:rsid w:val="00874ECB"/>
    <w:rsid w:val="00874FE1"/>
    <w:rsid w:val="0087503F"/>
    <w:rsid w:val="008754D6"/>
    <w:rsid w:val="0087553A"/>
    <w:rsid w:val="008757FB"/>
    <w:rsid w:val="0087587B"/>
    <w:rsid w:val="008758D4"/>
    <w:rsid w:val="008758ED"/>
    <w:rsid w:val="00875D46"/>
    <w:rsid w:val="00875E1B"/>
    <w:rsid w:val="00876039"/>
    <w:rsid w:val="0087604E"/>
    <w:rsid w:val="008761F8"/>
    <w:rsid w:val="0087621F"/>
    <w:rsid w:val="008764D6"/>
    <w:rsid w:val="0087657B"/>
    <w:rsid w:val="0087670F"/>
    <w:rsid w:val="0087672B"/>
    <w:rsid w:val="0087688E"/>
    <w:rsid w:val="00876ACF"/>
    <w:rsid w:val="00876B35"/>
    <w:rsid w:val="00876C88"/>
    <w:rsid w:val="00876DF3"/>
    <w:rsid w:val="00876EDB"/>
    <w:rsid w:val="00876F5A"/>
    <w:rsid w:val="00877032"/>
    <w:rsid w:val="00877183"/>
    <w:rsid w:val="008775E1"/>
    <w:rsid w:val="00877A22"/>
    <w:rsid w:val="00877B1A"/>
    <w:rsid w:val="00877C0A"/>
    <w:rsid w:val="00877D9B"/>
    <w:rsid w:val="00877F29"/>
    <w:rsid w:val="0088012D"/>
    <w:rsid w:val="008801A8"/>
    <w:rsid w:val="00880207"/>
    <w:rsid w:val="0088037A"/>
    <w:rsid w:val="0088043F"/>
    <w:rsid w:val="00880643"/>
    <w:rsid w:val="0088068A"/>
    <w:rsid w:val="0088093D"/>
    <w:rsid w:val="00880BEE"/>
    <w:rsid w:val="00880D62"/>
    <w:rsid w:val="00880D90"/>
    <w:rsid w:val="00880E07"/>
    <w:rsid w:val="00880F10"/>
    <w:rsid w:val="00881104"/>
    <w:rsid w:val="0088111A"/>
    <w:rsid w:val="00881135"/>
    <w:rsid w:val="008811CB"/>
    <w:rsid w:val="00881387"/>
    <w:rsid w:val="008817AD"/>
    <w:rsid w:val="00881BBB"/>
    <w:rsid w:val="00881BC6"/>
    <w:rsid w:val="00881BDC"/>
    <w:rsid w:val="00881C5F"/>
    <w:rsid w:val="00881D4F"/>
    <w:rsid w:val="0088210D"/>
    <w:rsid w:val="008821E5"/>
    <w:rsid w:val="008821EA"/>
    <w:rsid w:val="00882227"/>
    <w:rsid w:val="008822BB"/>
    <w:rsid w:val="00882489"/>
    <w:rsid w:val="008826F6"/>
    <w:rsid w:val="00882736"/>
    <w:rsid w:val="0088285E"/>
    <w:rsid w:val="00882920"/>
    <w:rsid w:val="00882ADF"/>
    <w:rsid w:val="00882B7E"/>
    <w:rsid w:val="00882E7C"/>
    <w:rsid w:val="00883330"/>
    <w:rsid w:val="00883414"/>
    <w:rsid w:val="008835D3"/>
    <w:rsid w:val="00883602"/>
    <w:rsid w:val="008836E0"/>
    <w:rsid w:val="0088389C"/>
    <w:rsid w:val="008839F8"/>
    <w:rsid w:val="00883B30"/>
    <w:rsid w:val="00883B8C"/>
    <w:rsid w:val="00883E5D"/>
    <w:rsid w:val="00883EC0"/>
    <w:rsid w:val="00883EEA"/>
    <w:rsid w:val="00883F51"/>
    <w:rsid w:val="0088412A"/>
    <w:rsid w:val="008842D2"/>
    <w:rsid w:val="008843CD"/>
    <w:rsid w:val="00884611"/>
    <w:rsid w:val="00884613"/>
    <w:rsid w:val="0088477E"/>
    <w:rsid w:val="008847C4"/>
    <w:rsid w:val="00884876"/>
    <w:rsid w:val="00884A9C"/>
    <w:rsid w:val="00884B84"/>
    <w:rsid w:val="00884C63"/>
    <w:rsid w:val="00884CF9"/>
    <w:rsid w:val="00884D82"/>
    <w:rsid w:val="00884E72"/>
    <w:rsid w:val="00884E7E"/>
    <w:rsid w:val="00884E85"/>
    <w:rsid w:val="00885005"/>
    <w:rsid w:val="0088510B"/>
    <w:rsid w:val="008853B6"/>
    <w:rsid w:val="00885665"/>
    <w:rsid w:val="008857C9"/>
    <w:rsid w:val="00885842"/>
    <w:rsid w:val="008858B0"/>
    <w:rsid w:val="00885974"/>
    <w:rsid w:val="00885A74"/>
    <w:rsid w:val="00885AE0"/>
    <w:rsid w:val="00885B80"/>
    <w:rsid w:val="00885C3D"/>
    <w:rsid w:val="00885D10"/>
    <w:rsid w:val="00885F4C"/>
    <w:rsid w:val="00886087"/>
    <w:rsid w:val="0088614C"/>
    <w:rsid w:val="0088619F"/>
    <w:rsid w:val="00886572"/>
    <w:rsid w:val="00886587"/>
    <w:rsid w:val="008865AF"/>
    <w:rsid w:val="008865D6"/>
    <w:rsid w:val="008866AC"/>
    <w:rsid w:val="00886B03"/>
    <w:rsid w:val="00886BA2"/>
    <w:rsid w:val="00886BE6"/>
    <w:rsid w:val="00886D45"/>
    <w:rsid w:val="00886FAB"/>
    <w:rsid w:val="00886FD7"/>
    <w:rsid w:val="0088717B"/>
    <w:rsid w:val="0088735D"/>
    <w:rsid w:val="00887466"/>
    <w:rsid w:val="00887505"/>
    <w:rsid w:val="00887564"/>
    <w:rsid w:val="008875A7"/>
    <w:rsid w:val="008875F1"/>
    <w:rsid w:val="008876BB"/>
    <w:rsid w:val="0088788B"/>
    <w:rsid w:val="00887A1E"/>
    <w:rsid w:val="00887D3F"/>
    <w:rsid w:val="00887E09"/>
    <w:rsid w:val="00887E7A"/>
    <w:rsid w:val="00887EBD"/>
    <w:rsid w:val="00887FB7"/>
    <w:rsid w:val="0089002F"/>
    <w:rsid w:val="008902AC"/>
    <w:rsid w:val="008904F4"/>
    <w:rsid w:val="008905D5"/>
    <w:rsid w:val="00890683"/>
    <w:rsid w:val="00890857"/>
    <w:rsid w:val="00890947"/>
    <w:rsid w:val="00890A8D"/>
    <w:rsid w:val="00890AB3"/>
    <w:rsid w:val="00890CC6"/>
    <w:rsid w:val="00890F3B"/>
    <w:rsid w:val="00890F44"/>
    <w:rsid w:val="00891064"/>
    <w:rsid w:val="00891116"/>
    <w:rsid w:val="00891152"/>
    <w:rsid w:val="00891230"/>
    <w:rsid w:val="008913C0"/>
    <w:rsid w:val="008913E3"/>
    <w:rsid w:val="00891503"/>
    <w:rsid w:val="00891620"/>
    <w:rsid w:val="00891859"/>
    <w:rsid w:val="0089185E"/>
    <w:rsid w:val="0089187C"/>
    <w:rsid w:val="008919CD"/>
    <w:rsid w:val="008919F3"/>
    <w:rsid w:val="00891A80"/>
    <w:rsid w:val="00891BBC"/>
    <w:rsid w:val="00891C6F"/>
    <w:rsid w:val="00891E71"/>
    <w:rsid w:val="00892061"/>
    <w:rsid w:val="0089212D"/>
    <w:rsid w:val="0089239F"/>
    <w:rsid w:val="008926A7"/>
    <w:rsid w:val="00892809"/>
    <w:rsid w:val="00892A41"/>
    <w:rsid w:val="00892B45"/>
    <w:rsid w:val="00892B83"/>
    <w:rsid w:val="00892D0E"/>
    <w:rsid w:val="00892D46"/>
    <w:rsid w:val="00892D6C"/>
    <w:rsid w:val="00893029"/>
    <w:rsid w:val="00893048"/>
    <w:rsid w:val="008931FC"/>
    <w:rsid w:val="00893227"/>
    <w:rsid w:val="00893265"/>
    <w:rsid w:val="0089344E"/>
    <w:rsid w:val="0089356D"/>
    <w:rsid w:val="008935C3"/>
    <w:rsid w:val="00893686"/>
    <w:rsid w:val="00893789"/>
    <w:rsid w:val="00893883"/>
    <w:rsid w:val="00893934"/>
    <w:rsid w:val="00893AF1"/>
    <w:rsid w:val="00893E0F"/>
    <w:rsid w:val="00893E42"/>
    <w:rsid w:val="00893E69"/>
    <w:rsid w:val="00894495"/>
    <w:rsid w:val="00894567"/>
    <w:rsid w:val="008949EF"/>
    <w:rsid w:val="00894B0F"/>
    <w:rsid w:val="00894B95"/>
    <w:rsid w:val="00894DD6"/>
    <w:rsid w:val="00894F00"/>
    <w:rsid w:val="00894F3D"/>
    <w:rsid w:val="00894F78"/>
    <w:rsid w:val="00894FFB"/>
    <w:rsid w:val="00895461"/>
    <w:rsid w:val="008955CC"/>
    <w:rsid w:val="008955D6"/>
    <w:rsid w:val="008955DE"/>
    <w:rsid w:val="0089566B"/>
    <w:rsid w:val="0089588A"/>
    <w:rsid w:val="008959F0"/>
    <w:rsid w:val="00895AE6"/>
    <w:rsid w:val="00895CC3"/>
    <w:rsid w:val="00895CC4"/>
    <w:rsid w:val="00895DD2"/>
    <w:rsid w:val="0089657A"/>
    <w:rsid w:val="00896674"/>
    <w:rsid w:val="0089689C"/>
    <w:rsid w:val="00896901"/>
    <w:rsid w:val="00896998"/>
    <w:rsid w:val="00896A0C"/>
    <w:rsid w:val="00896ABB"/>
    <w:rsid w:val="00896CC5"/>
    <w:rsid w:val="00896ECC"/>
    <w:rsid w:val="00896FD8"/>
    <w:rsid w:val="0089705C"/>
    <w:rsid w:val="0089728A"/>
    <w:rsid w:val="00897373"/>
    <w:rsid w:val="008975DE"/>
    <w:rsid w:val="00897A2C"/>
    <w:rsid w:val="00897A4C"/>
    <w:rsid w:val="00897D32"/>
    <w:rsid w:val="00897D8A"/>
    <w:rsid w:val="00897E08"/>
    <w:rsid w:val="008A0168"/>
    <w:rsid w:val="008A0188"/>
    <w:rsid w:val="008A01F2"/>
    <w:rsid w:val="008A035B"/>
    <w:rsid w:val="008A0427"/>
    <w:rsid w:val="008A0457"/>
    <w:rsid w:val="008A07F9"/>
    <w:rsid w:val="008A094F"/>
    <w:rsid w:val="008A0A43"/>
    <w:rsid w:val="008A0CDF"/>
    <w:rsid w:val="008A0DB5"/>
    <w:rsid w:val="008A0DF0"/>
    <w:rsid w:val="008A138E"/>
    <w:rsid w:val="008A1587"/>
    <w:rsid w:val="008A18B8"/>
    <w:rsid w:val="008A1926"/>
    <w:rsid w:val="008A1979"/>
    <w:rsid w:val="008A197D"/>
    <w:rsid w:val="008A198C"/>
    <w:rsid w:val="008A19B5"/>
    <w:rsid w:val="008A1BC1"/>
    <w:rsid w:val="008A1D29"/>
    <w:rsid w:val="008A1DD9"/>
    <w:rsid w:val="008A1EE8"/>
    <w:rsid w:val="008A2163"/>
    <w:rsid w:val="008A25EF"/>
    <w:rsid w:val="008A26CA"/>
    <w:rsid w:val="008A2745"/>
    <w:rsid w:val="008A27BC"/>
    <w:rsid w:val="008A27FE"/>
    <w:rsid w:val="008A28E0"/>
    <w:rsid w:val="008A2AC7"/>
    <w:rsid w:val="008A2BF3"/>
    <w:rsid w:val="008A2E71"/>
    <w:rsid w:val="008A2F9B"/>
    <w:rsid w:val="008A306C"/>
    <w:rsid w:val="008A30F3"/>
    <w:rsid w:val="008A3132"/>
    <w:rsid w:val="008A3173"/>
    <w:rsid w:val="008A3201"/>
    <w:rsid w:val="008A32D8"/>
    <w:rsid w:val="008A335A"/>
    <w:rsid w:val="008A3442"/>
    <w:rsid w:val="008A36A3"/>
    <w:rsid w:val="008A36BB"/>
    <w:rsid w:val="008A37D7"/>
    <w:rsid w:val="008A37E4"/>
    <w:rsid w:val="008A396E"/>
    <w:rsid w:val="008A3A5B"/>
    <w:rsid w:val="008A3B3A"/>
    <w:rsid w:val="008A3C5D"/>
    <w:rsid w:val="008A3D6A"/>
    <w:rsid w:val="008A3EF1"/>
    <w:rsid w:val="008A3F09"/>
    <w:rsid w:val="008A4153"/>
    <w:rsid w:val="008A4188"/>
    <w:rsid w:val="008A4349"/>
    <w:rsid w:val="008A4369"/>
    <w:rsid w:val="008A4469"/>
    <w:rsid w:val="008A453A"/>
    <w:rsid w:val="008A4594"/>
    <w:rsid w:val="008A4B3E"/>
    <w:rsid w:val="008A4BBC"/>
    <w:rsid w:val="008A4BF4"/>
    <w:rsid w:val="008A4DF6"/>
    <w:rsid w:val="008A5058"/>
    <w:rsid w:val="008A5126"/>
    <w:rsid w:val="008A5347"/>
    <w:rsid w:val="008A535E"/>
    <w:rsid w:val="008A54AC"/>
    <w:rsid w:val="008A565E"/>
    <w:rsid w:val="008A587B"/>
    <w:rsid w:val="008A58F5"/>
    <w:rsid w:val="008A5916"/>
    <w:rsid w:val="008A5A09"/>
    <w:rsid w:val="008A6402"/>
    <w:rsid w:val="008A6451"/>
    <w:rsid w:val="008A6481"/>
    <w:rsid w:val="008A6486"/>
    <w:rsid w:val="008A6519"/>
    <w:rsid w:val="008A675E"/>
    <w:rsid w:val="008A6800"/>
    <w:rsid w:val="008A699D"/>
    <w:rsid w:val="008A6A79"/>
    <w:rsid w:val="008A6C01"/>
    <w:rsid w:val="008A6E14"/>
    <w:rsid w:val="008A7458"/>
    <w:rsid w:val="008A75A1"/>
    <w:rsid w:val="008A7666"/>
    <w:rsid w:val="008A778C"/>
    <w:rsid w:val="008A77B5"/>
    <w:rsid w:val="008A793B"/>
    <w:rsid w:val="008A7A46"/>
    <w:rsid w:val="008A7C60"/>
    <w:rsid w:val="008A7D55"/>
    <w:rsid w:val="008A7F70"/>
    <w:rsid w:val="008A7FA7"/>
    <w:rsid w:val="008B0074"/>
    <w:rsid w:val="008B01AE"/>
    <w:rsid w:val="008B0255"/>
    <w:rsid w:val="008B02EA"/>
    <w:rsid w:val="008B065C"/>
    <w:rsid w:val="008B07E3"/>
    <w:rsid w:val="008B0A7B"/>
    <w:rsid w:val="008B11A2"/>
    <w:rsid w:val="008B11D6"/>
    <w:rsid w:val="008B14F0"/>
    <w:rsid w:val="008B17E9"/>
    <w:rsid w:val="008B18B8"/>
    <w:rsid w:val="008B1E67"/>
    <w:rsid w:val="008B1FA4"/>
    <w:rsid w:val="008B1FA5"/>
    <w:rsid w:val="008B20BE"/>
    <w:rsid w:val="008B20E9"/>
    <w:rsid w:val="008B2278"/>
    <w:rsid w:val="008B22B7"/>
    <w:rsid w:val="008B24F6"/>
    <w:rsid w:val="008B267D"/>
    <w:rsid w:val="008B2727"/>
    <w:rsid w:val="008B27D6"/>
    <w:rsid w:val="008B27DC"/>
    <w:rsid w:val="008B296C"/>
    <w:rsid w:val="008B2B6F"/>
    <w:rsid w:val="008B2C12"/>
    <w:rsid w:val="008B3082"/>
    <w:rsid w:val="008B30ED"/>
    <w:rsid w:val="008B3268"/>
    <w:rsid w:val="008B3516"/>
    <w:rsid w:val="008B35B0"/>
    <w:rsid w:val="008B364E"/>
    <w:rsid w:val="008B379A"/>
    <w:rsid w:val="008B3AD2"/>
    <w:rsid w:val="008B3C68"/>
    <w:rsid w:val="008B3DD0"/>
    <w:rsid w:val="008B4054"/>
    <w:rsid w:val="008B432E"/>
    <w:rsid w:val="008B442F"/>
    <w:rsid w:val="008B45A4"/>
    <w:rsid w:val="008B465E"/>
    <w:rsid w:val="008B4662"/>
    <w:rsid w:val="008B4672"/>
    <w:rsid w:val="008B46C9"/>
    <w:rsid w:val="008B46D6"/>
    <w:rsid w:val="008B4808"/>
    <w:rsid w:val="008B493B"/>
    <w:rsid w:val="008B4966"/>
    <w:rsid w:val="008B4A61"/>
    <w:rsid w:val="008B4A8E"/>
    <w:rsid w:val="008B4EE2"/>
    <w:rsid w:val="008B4F6A"/>
    <w:rsid w:val="008B4F9A"/>
    <w:rsid w:val="008B4FD9"/>
    <w:rsid w:val="008B5140"/>
    <w:rsid w:val="008B52E0"/>
    <w:rsid w:val="008B540C"/>
    <w:rsid w:val="008B54B6"/>
    <w:rsid w:val="008B552A"/>
    <w:rsid w:val="008B55D9"/>
    <w:rsid w:val="008B56D4"/>
    <w:rsid w:val="008B5817"/>
    <w:rsid w:val="008B5824"/>
    <w:rsid w:val="008B5825"/>
    <w:rsid w:val="008B5A4E"/>
    <w:rsid w:val="008B5B10"/>
    <w:rsid w:val="008B5C24"/>
    <w:rsid w:val="008B5C45"/>
    <w:rsid w:val="008B5CC4"/>
    <w:rsid w:val="008B5F2C"/>
    <w:rsid w:val="008B609E"/>
    <w:rsid w:val="008B6197"/>
    <w:rsid w:val="008B62A2"/>
    <w:rsid w:val="008B636E"/>
    <w:rsid w:val="008B64C3"/>
    <w:rsid w:val="008B6523"/>
    <w:rsid w:val="008B65DB"/>
    <w:rsid w:val="008B6812"/>
    <w:rsid w:val="008B69A9"/>
    <w:rsid w:val="008B6C62"/>
    <w:rsid w:val="008B6F27"/>
    <w:rsid w:val="008B6F6A"/>
    <w:rsid w:val="008B6FFF"/>
    <w:rsid w:val="008B7079"/>
    <w:rsid w:val="008B70FA"/>
    <w:rsid w:val="008B71B4"/>
    <w:rsid w:val="008B7299"/>
    <w:rsid w:val="008B73F6"/>
    <w:rsid w:val="008B7414"/>
    <w:rsid w:val="008B774D"/>
    <w:rsid w:val="008B7A44"/>
    <w:rsid w:val="008B7C52"/>
    <w:rsid w:val="008B7CB3"/>
    <w:rsid w:val="008B7CF0"/>
    <w:rsid w:val="008B7CF9"/>
    <w:rsid w:val="008B7D12"/>
    <w:rsid w:val="008B7E13"/>
    <w:rsid w:val="008C001E"/>
    <w:rsid w:val="008C006E"/>
    <w:rsid w:val="008C0401"/>
    <w:rsid w:val="008C0447"/>
    <w:rsid w:val="008C073D"/>
    <w:rsid w:val="008C07CB"/>
    <w:rsid w:val="008C0820"/>
    <w:rsid w:val="008C0B6D"/>
    <w:rsid w:val="008C0C48"/>
    <w:rsid w:val="008C0C74"/>
    <w:rsid w:val="008C0D85"/>
    <w:rsid w:val="008C104C"/>
    <w:rsid w:val="008C124A"/>
    <w:rsid w:val="008C1251"/>
    <w:rsid w:val="008C12D4"/>
    <w:rsid w:val="008C1313"/>
    <w:rsid w:val="008C1479"/>
    <w:rsid w:val="008C16C5"/>
    <w:rsid w:val="008C1784"/>
    <w:rsid w:val="008C1842"/>
    <w:rsid w:val="008C1966"/>
    <w:rsid w:val="008C1CF6"/>
    <w:rsid w:val="008C1D65"/>
    <w:rsid w:val="008C1EFC"/>
    <w:rsid w:val="008C1F2A"/>
    <w:rsid w:val="008C1F79"/>
    <w:rsid w:val="008C20A7"/>
    <w:rsid w:val="008C224F"/>
    <w:rsid w:val="008C24CF"/>
    <w:rsid w:val="008C24FE"/>
    <w:rsid w:val="008C250B"/>
    <w:rsid w:val="008C273E"/>
    <w:rsid w:val="008C2CBF"/>
    <w:rsid w:val="008C2E4A"/>
    <w:rsid w:val="008C3056"/>
    <w:rsid w:val="008C3230"/>
    <w:rsid w:val="008C3238"/>
    <w:rsid w:val="008C3511"/>
    <w:rsid w:val="008C355A"/>
    <w:rsid w:val="008C357E"/>
    <w:rsid w:val="008C360F"/>
    <w:rsid w:val="008C37A2"/>
    <w:rsid w:val="008C3859"/>
    <w:rsid w:val="008C38EC"/>
    <w:rsid w:val="008C3901"/>
    <w:rsid w:val="008C391C"/>
    <w:rsid w:val="008C3B6B"/>
    <w:rsid w:val="008C3C4C"/>
    <w:rsid w:val="008C4149"/>
    <w:rsid w:val="008C4223"/>
    <w:rsid w:val="008C429C"/>
    <w:rsid w:val="008C44B5"/>
    <w:rsid w:val="008C45CF"/>
    <w:rsid w:val="008C4615"/>
    <w:rsid w:val="008C4798"/>
    <w:rsid w:val="008C49FD"/>
    <w:rsid w:val="008C4B06"/>
    <w:rsid w:val="008C4C5E"/>
    <w:rsid w:val="008C4C62"/>
    <w:rsid w:val="008C4CA4"/>
    <w:rsid w:val="008C4E6A"/>
    <w:rsid w:val="008C50F3"/>
    <w:rsid w:val="008C51B1"/>
    <w:rsid w:val="008C57A7"/>
    <w:rsid w:val="008C5896"/>
    <w:rsid w:val="008C590E"/>
    <w:rsid w:val="008C5A8C"/>
    <w:rsid w:val="008C5C12"/>
    <w:rsid w:val="008C5DAB"/>
    <w:rsid w:val="008C5F07"/>
    <w:rsid w:val="008C61B1"/>
    <w:rsid w:val="008C6257"/>
    <w:rsid w:val="008C62F1"/>
    <w:rsid w:val="008C62F4"/>
    <w:rsid w:val="008C65A7"/>
    <w:rsid w:val="008C66B6"/>
    <w:rsid w:val="008C66F8"/>
    <w:rsid w:val="008C67C8"/>
    <w:rsid w:val="008C691A"/>
    <w:rsid w:val="008C691F"/>
    <w:rsid w:val="008C6AEA"/>
    <w:rsid w:val="008C6DCD"/>
    <w:rsid w:val="008C6DE9"/>
    <w:rsid w:val="008C6E5D"/>
    <w:rsid w:val="008C6E6D"/>
    <w:rsid w:val="008C700F"/>
    <w:rsid w:val="008C701D"/>
    <w:rsid w:val="008C713E"/>
    <w:rsid w:val="008C7268"/>
    <w:rsid w:val="008C7300"/>
    <w:rsid w:val="008C764D"/>
    <w:rsid w:val="008C7707"/>
    <w:rsid w:val="008C78DA"/>
    <w:rsid w:val="008C79CE"/>
    <w:rsid w:val="008C7A1A"/>
    <w:rsid w:val="008C7BF3"/>
    <w:rsid w:val="008C7DCA"/>
    <w:rsid w:val="008C7DF6"/>
    <w:rsid w:val="008C7EC0"/>
    <w:rsid w:val="008C7F4F"/>
    <w:rsid w:val="008C7FA6"/>
    <w:rsid w:val="008D00E0"/>
    <w:rsid w:val="008D023C"/>
    <w:rsid w:val="008D0392"/>
    <w:rsid w:val="008D057D"/>
    <w:rsid w:val="008D0607"/>
    <w:rsid w:val="008D06F8"/>
    <w:rsid w:val="008D070E"/>
    <w:rsid w:val="008D0A20"/>
    <w:rsid w:val="008D0C1F"/>
    <w:rsid w:val="008D0C37"/>
    <w:rsid w:val="008D0D4B"/>
    <w:rsid w:val="008D0D80"/>
    <w:rsid w:val="008D0E01"/>
    <w:rsid w:val="008D0ED0"/>
    <w:rsid w:val="008D0F33"/>
    <w:rsid w:val="008D0F9C"/>
    <w:rsid w:val="008D104A"/>
    <w:rsid w:val="008D10D5"/>
    <w:rsid w:val="008D117F"/>
    <w:rsid w:val="008D148F"/>
    <w:rsid w:val="008D16A2"/>
    <w:rsid w:val="008D16F8"/>
    <w:rsid w:val="008D185C"/>
    <w:rsid w:val="008D1870"/>
    <w:rsid w:val="008D1B1A"/>
    <w:rsid w:val="008D1D15"/>
    <w:rsid w:val="008D1D1D"/>
    <w:rsid w:val="008D1E91"/>
    <w:rsid w:val="008D1F61"/>
    <w:rsid w:val="008D2111"/>
    <w:rsid w:val="008D2140"/>
    <w:rsid w:val="008D2203"/>
    <w:rsid w:val="008D23D6"/>
    <w:rsid w:val="008D2424"/>
    <w:rsid w:val="008D24A7"/>
    <w:rsid w:val="008D26E1"/>
    <w:rsid w:val="008D297E"/>
    <w:rsid w:val="008D2994"/>
    <w:rsid w:val="008D2A82"/>
    <w:rsid w:val="008D2B5C"/>
    <w:rsid w:val="008D2B71"/>
    <w:rsid w:val="008D2B87"/>
    <w:rsid w:val="008D2C2F"/>
    <w:rsid w:val="008D2C8D"/>
    <w:rsid w:val="008D3194"/>
    <w:rsid w:val="008D3344"/>
    <w:rsid w:val="008D356D"/>
    <w:rsid w:val="008D373E"/>
    <w:rsid w:val="008D398F"/>
    <w:rsid w:val="008D3A37"/>
    <w:rsid w:val="008D3A44"/>
    <w:rsid w:val="008D3AD9"/>
    <w:rsid w:val="008D3AF4"/>
    <w:rsid w:val="008D3B20"/>
    <w:rsid w:val="008D3BB9"/>
    <w:rsid w:val="008D3D01"/>
    <w:rsid w:val="008D426A"/>
    <w:rsid w:val="008D445F"/>
    <w:rsid w:val="008D454A"/>
    <w:rsid w:val="008D4578"/>
    <w:rsid w:val="008D46D1"/>
    <w:rsid w:val="008D4B5E"/>
    <w:rsid w:val="008D4BA9"/>
    <w:rsid w:val="008D4EC2"/>
    <w:rsid w:val="008D4EE1"/>
    <w:rsid w:val="008D507F"/>
    <w:rsid w:val="008D54C2"/>
    <w:rsid w:val="008D5695"/>
    <w:rsid w:val="008D5697"/>
    <w:rsid w:val="008D593A"/>
    <w:rsid w:val="008D5A93"/>
    <w:rsid w:val="008D60AD"/>
    <w:rsid w:val="008D60E8"/>
    <w:rsid w:val="008D616D"/>
    <w:rsid w:val="008D6630"/>
    <w:rsid w:val="008D6662"/>
    <w:rsid w:val="008D6A75"/>
    <w:rsid w:val="008D6B44"/>
    <w:rsid w:val="008D6B8A"/>
    <w:rsid w:val="008D6CC2"/>
    <w:rsid w:val="008D6D90"/>
    <w:rsid w:val="008D6EA2"/>
    <w:rsid w:val="008D6EC8"/>
    <w:rsid w:val="008D6EF2"/>
    <w:rsid w:val="008D6F89"/>
    <w:rsid w:val="008D70C5"/>
    <w:rsid w:val="008D7148"/>
    <w:rsid w:val="008D71AF"/>
    <w:rsid w:val="008D73F1"/>
    <w:rsid w:val="008D7597"/>
    <w:rsid w:val="008D75AE"/>
    <w:rsid w:val="008D7832"/>
    <w:rsid w:val="008D7847"/>
    <w:rsid w:val="008D7A2F"/>
    <w:rsid w:val="008D7B70"/>
    <w:rsid w:val="008E0057"/>
    <w:rsid w:val="008E0165"/>
    <w:rsid w:val="008E01D6"/>
    <w:rsid w:val="008E0397"/>
    <w:rsid w:val="008E044B"/>
    <w:rsid w:val="008E04C7"/>
    <w:rsid w:val="008E053E"/>
    <w:rsid w:val="008E058A"/>
    <w:rsid w:val="008E05EF"/>
    <w:rsid w:val="008E079A"/>
    <w:rsid w:val="008E07C0"/>
    <w:rsid w:val="008E0BBA"/>
    <w:rsid w:val="008E0C53"/>
    <w:rsid w:val="008E0CF1"/>
    <w:rsid w:val="008E0D74"/>
    <w:rsid w:val="008E0E44"/>
    <w:rsid w:val="008E11B2"/>
    <w:rsid w:val="008E124B"/>
    <w:rsid w:val="008E1255"/>
    <w:rsid w:val="008E13CB"/>
    <w:rsid w:val="008E171A"/>
    <w:rsid w:val="008E174D"/>
    <w:rsid w:val="008E1901"/>
    <w:rsid w:val="008E1CFF"/>
    <w:rsid w:val="008E1F21"/>
    <w:rsid w:val="008E216B"/>
    <w:rsid w:val="008E21C6"/>
    <w:rsid w:val="008E21D3"/>
    <w:rsid w:val="008E2318"/>
    <w:rsid w:val="008E2415"/>
    <w:rsid w:val="008E2444"/>
    <w:rsid w:val="008E24BE"/>
    <w:rsid w:val="008E271C"/>
    <w:rsid w:val="008E299A"/>
    <w:rsid w:val="008E2A0F"/>
    <w:rsid w:val="008E2B20"/>
    <w:rsid w:val="008E2D15"/>
    <w:rsid w:val="008E2EA2"/>
    <w:rsid w:val="008E30DF"/>
    <w:rsid w:val="008E3166"/>
    <w:rsid w:val="008E321F"/>
    <w:rsid w:val="008E32F0"/>
    <w:rsid w:val="008E34B5"/>
    <w:rsid w:val="008E37F0"/>
    <w:rsid w:val="008E3C8D"/>
    <w:rsid w:val="008E3C98"/>
    <w:rsid w:val="008E3D6F"/>
    <w:rsid w:val="008E3D9C"/>
    <w:rsid w:val="008E3E7A"/>
    <w:rsid w:val="008E41D5"/>
    <w:rsid w:val="008E43C6"/>
    <w:rsid w:val="008E4539"/>
    <w:rsid w:val="008E45A8"/>
    <w:rsid w:val="008E45AE"/>
    <w:rsid w:val="008E4610"/>
    <w:rsid w:val="008E4851"/>
    <w:rsid w:val="008E4BDC"/>
    <w:rsid w:val="008E4C7D"/>
    <w:rsid w:val="008E4E91"/>
    <w:rsid w:val="008E4FEF"/>
    <w:rsid w:val="008E5059"/>
    <w:rsid w:val="008E5460"/>
    <w:rsid w:val="008E57D6"/>
    <w:rsid w:val="008E5BA7"/>
    <w:rsid w:val="008E5C87"/>
    <w:rsid w:val="008E6199"/>
    <w:rsid w:val="008E62DD"/>
    <w:rsid w:val="008E647C"/>
    <w:rsid w:val="008E6589"/>
    <w:rsid w:val="008E65D5"/>
    <w:rsid w:val="008E66B5"/>
    <w:rsid w:val="008E66BD"/>
    <w:rsid w:val="008E6731"/>
    <w:rsid w:val="008E6816"/>
    <w:rsid w:val="008E69A8"/>
    <w:rsid w:val="008E6A00"/>
    <w:rsid w:val="008E6A06"/>
    <w:rsid w:val="008E6AAD"/>
    <w:rsid w:val="008E6ACC"/>
    <w:rsid w:val="008E6ADC"/>
    <w:rsid w:val="008E6AED"/>
    <w:rsid w:val="008E7027"/>
    <w:rsid w:val="008E70A7"/>
    <w:rsid w:val="008E70FC"/>
    <w:rsid w:val="008E713B"/>
    <w:rsid w:val="008E724D"/>
    <w:rsid w:val="008E7394"/>
    <w:rsid w:val="008E74E8"/>
    <w:rsid w:val="008E754F"/>
    <w:rsid w:val="008E7657"/>
    <w:rsid w:val="008E7688"/>
    <w:rsid w:val="008E76DE"/>
    <w:rsid w:val="008E7741"/>
    <w:rsid w:val="008E7800"/>
    <w:rsid w:val="008E7842"/>
    <w:rsid w:val="008E789D"/>
    <w:rsid w:val="008E7936"/>
    <w:rsid w:val="008E798A"/>
    <w:rsid w:val="008E7D9A"/>
    <w:rsid w:val="008E7E2D"/>
    <w:rsid w:val="008F0021"/>
    <w:rsid w:val="008F015B"/>
    <w:rsid w:val="008F041A"/>
    <w:rsid w:val="008F04CE"/>
    <w:rsid w:val="008F0505"/>
    <w:rsid w:val="008F05AA"/>
    <w:rsid w:val="008F07D5"/>
    <w:rsid w:val="008F09E4"/>
    <w:rsid w:val="008F09ED"/>
    <w:rsid w:val="008F0A51"/>
    <w:rsid w:val="008F0AA3"/>
    <w:rsid w:val="008F0B4A"/>
    <w:rsid w:val="008F0BEB"/>
    <w:rsid w:val="008F0DEA"/>
    <w:rsid w:val="008F0FD3"/>
    <w:rsid w:val="008F1001"/>
    <w:rsid w:val="008F108B"/>
    <w:rsid w:val="008F11D2"/>
    <w:rsid w:val="008F18FF"/>
    <w:rsid w:val="008F1A29"/>
    <w:rsid w:val="008F1A89"/>
    <w:rsid w:val="008F1B76"/>
    <w:rsid w:val="008F1BBE"/>
    <w:rsid w:val="008F1F19"/>
    <w:rsid w:val="008F22C0"/>
    <w:rsid w:val="008F22C2"/>
    <w:rsid w:val="008F2368"/>
    <w:rsid w:val="008F2398"/>
    <w:rsid w:val="008F24B8"/>
    <w:rsid w:val="008F24D2"/>
    <w:rsid w:val="008F2518"/>
    <w:rsid w:val="008F2593"/>
    <w:rsid w:val="008F266F"/>
    <w:rsid w:val="008F27A3"/>
    <w:rsid w:val="008F2847"/>
    <w:rsid w:val="008F2855"/>
    <w:rsid w:val="008F285D"/>
    <w:rsid w:val="008F286A"/>
    <w:rsid w:val="008F29D9"/>
    <w:rsid w:val="008F2A3E"/>
    <w:rsid w:val="008F2B9F"/>
    <w:rsid w:val="008F2BBC"/>
    <w:rsid w:val="008F2BF3"/>
    <w:rsid w:val="008F2E53"/>
    <w:rsid w:val="008F2ED8"/>
    <w:rsid w:val="008F2F2A"/>
    <w:rsid w:val="008F3078"/>
    <w:rsid w:val="008F30CE"/>
    <w:rsid w:val="008F315B"/>
    <w:rsid w:val="008F321F"/>
    <w:rsid w:val="008F35CE"/>
    <w:rsid w:val="008F3763"/>
    <w:rsid w:val="008F377E"/>
    <w:rsid w:val="008F383D"/>
    <w:rsid w:val="008F383E"/>
    <w:rsid w:val="008F38A2"/>
    <w:rsid w:val="008F3A79"/>
    <w:rsid w:val="008F3C22"/>
    <w:rsid w:val="008F3DA2"/>
    <w:rsid w:val="008F3ED4"/>
    <w:rsid w:val="008F3FFB"/>
    <w:rsid w:val="008F425B"/>
    <w:rsid w:val="008F4263"/>
    <w:rsid w:val="008F42F6"/>
    <w:rsid w:val="008F4384"/>
    <w:rsid w:val="008F43AD"/>
    <w:rsid w:val="008F43B2"/>
    <w:rsid w:val="008F43FA"/>
    <w:rsid w:val="008F44D2"/>
    <w:rsid w:val="008F44E6"/>
    <w:rsid w:val="008F4590"/>
    <w:rsid w:val="008F490E"/>
    <w:rsid w:val="008F4AB9"/>
    <w:rsid w:val="008F4B97"/>
    <w:rsid w:val="008F4BDF"/>
    <w:rsid w:val="008F4C67"/>
    <w:rsid w:val="008F4D19"/>
    <w:rsid w:val="008F4DC2"/>
    <w:rsid w:val="008F4DE3"/>
    <w:rsid w:val="008F502B"/>
    <w:rsid w:val="008F51A8"/>
    <w:rsid w:val="008F51E6"/>
    <w:rsid w:val="008F527B"/>
    <w:rsid w:val="008F528E"/>
    <w:rsid w:val="008F5491"/>
    <w:rsid w:val="008F559D"/>
    <w:rsid w:val="008F56DB"/>
    <w:rsid w:val="008F57A5"/>
    <w:rsid w:val="008F5929"/>
    <w:rsid w:val="008F5A48"/>
    <w:rsid w:val="008F5CC3"/>
    <w:rsid w:val="008F5CDE"/>
    <w:rsid w:val="008F5F83"/>
    <w:rsid w:val="008F600F"/>
    <w:rsid w:val="008F60D6"/>
    <w:rsid w:val="008F6586"/>
    <w:rsid w:val="008F6630"/>
    <w:rsid w:val="008F6862"/>
    <w:rsid w:val="008F6C22"/>
    <w:rsid w:val="008F6E3E"/>
    <w:rsid w:val="008F6EC3"/>
    <w:rsid w:val="008F6F98"/>
    <w:rsid w:val="008F705C"/>
    <w:rsid w:val="008F708B"/>
    <w:rsid w:val="008F70C1"/>
    <w:rsid w:val="008F712D"/>
    <w:rsid w:val="008F7292"/>
    <w:rsid w:val="008F72A3"/>
    <w:rsid w:val="008F733C"/>
    <w:rsid w:val="008F738B"/>
    <w:rsid w:val="008F74C2"/>
    <w:rsid w:val="008F7679"/>
    <w:rsid w:val="008F789B"/>
    <w:rsid w:val="008F7C6E"/>
    <w:rsid w:val="008F7EC8"/>
    <w:rsid w:val="00900049"/>
    <w:rsid w:val="009002B8"/>
    <w:rsid w:val="009007A3"/>
    <w:rsid w:val="009008AF"/>
    <w:rsid w:val="0090092E"/>
    <w:rsid w:val="00900B7E"/>
    <w:rsid w:val="00900D5F"/>
    <w:rsid w:val="00900E03"/>
    <w:rsid w:val="00900EE8"/>
    <w:rsid w:val="009011DF"/>
    <w:rsid w:val="00901262"/>
    <w:rsid w:val="00901294"/>
    <w:rsid w:val="0090130F"/>
    <w:rsid w:val="009013D8"/>
    <w:rsid w:val="0090144C"/>
    <w:rsid w:val="00901472"/>
    <w:rsid w:val="009015D4"/>
    <w:rsid w:val="00901A8D"/>
    <w:rsid w:val="00901B44"/>
    <w:rsid w:val="00901E19"/>
    <w:rsid w:val="00901F95"/>
    <w:rsid w:val="00901FFD"/>
    <w:rsid w:val="009021F7"/>
    <w:rsid w:val="00902229"/>
    <w:rsid w:val="0090248F"/>
    <w:rsid w:val="00902680"/>
    <w:rsid w:val="00902875"/>
    <w:rsid w:val="00902A72"/>
    <w:rsid w:val="00902AA6"/>
    <w:rsid w:val="00902E0A"/>
    <w:rsid w:val="00902E6D"/>
    <w:rsid w:val="00902F1E"/>
    <w:rsid w:val="00903160"/>
    <w:rsid w:val="00903517"/>
    <w:rsid w:val="00903856"/>
    <w:rsid w:val="00903899"/>
    <w:rsid w:val="009039FE"/>
    <w:rsid w:val="00903B1D"/>
    <w:rsid w:val="00903C2E"/>
    <w:rsid w:val="00903DAD"/>
    <w:rsid w:val="00903EB7"/>
    <w:rsid w:val="00903FAC"/>
    <w:rsid w:val="0090405C"/>
    <w:rsid w:val="009041C3"/>
    <w:rsid w:val="009042AB"/>
    <w:rsid w:val="009042D8"/>
    <w:rsid w:val="0090432E"/>
    <w:rsid w:val="009046A1"/>
    <w:rsid w:val="009046B3"/>
    <w:rsid w:val="00904D15"/>
    <w:rsid w:val="00904D59"/>
    <w:rsid w:val="00904DEB"/>
    <w:rsid w:val="009050C7"/>
    <w:rsid w:val="009052C1"/>
    <w:rsid w:val="009054AB"/>
    <w:rsid w:val="009055E9"/>
    <w:rsid w:val="009056F8"/>
    <w:rsid w:val="00905862"/>
    <w:rsid w:val="009058B3"/>
    <w:rsid w:val="009058D9"/>
    <w:rsid w:val="00905944"/>
    <w:rsid w:val="00905A7B"/>
    <w:rsid w:val="00905B0D"/>
    <w:rsid w:val="00905FB9"/>
    <w:rsid w:val="0090612F"/>
    <w:rsid w:val="0090613A"/>
    <w:rsid w:val="009061E5"/>
    <w:rsid w:val="00906213"/>
    <w:rsid w:val="0090625A"/>
    <w:rsid w:val="009062A4"/>
    <w:rsid w:val="00906406"/>
    <w:rsid w:val="0090641B"/>
    <w:rsid w:val="00906667"/>
    <w:rsid w:val="009069DC"/>
    <w:rsid w:val="009069EA"/>
    <w:rsid w:val="00906C3C"/>
    <w:rsid w:val="00906C6A"/>
    <w:rsid w:val="00906D11"/>
    <w:rsid w:val="00906D38"/>
    <w:rsid w:val="00906DA5"/>
    <w:rsid w:val="00906DD6"/>
    <w:rsid w:val="00906E71"/>
    <w:rsid w:val="00906EF5"/>
    <w:rsid w:val="00907213"/>
    <w:rsid w:val="00907216"/>
    <w:rsid w:val="009073A1"/>
    <w:rsid w:val="009073B6"/>
    <w:rsid w:val="009075D5"/>
    <w:rsid w:val="00907621"/>
    <w:rsid w:val="00907649"/>
    <w:rsid w:val="009076BA"/>
    <w:rsid w:val="009076CD"/>
    <w:rsid w:val="00907894"/>
    <w:rsid w:val="009079F1"/>
    <w:rsid w:val="00907B72"/>
    <w:rsid w:val="00907C00"/>
    <w:rsid w:val="00907E1A"/>
    <w:rsid w:val="0091019F"/>
    <w:rsid w:val="009101B3"/>
    <w:rsid w:val="009101B8"/>
    <w:rsid w:val="009103F1"/>
    <w:rsid w:val="00910543"/>
    <w:rsid w:val="009105F5"/>
    <w:rsid w:val="009106C6"/>
    <w:rsid w:val="009108E8"/>
    <w:rsid w:val="00910915"/>
    <w:rsid w:val="00910996"/>
    <w:rsid w:val="00910A7D"/>
    <w:rsid w:val="00910EAA"/>
    <w:rsid w:val="00910F00"/>
    <w:rsid w:val="00910FF2"/>
    <w:rsid w:val="00910FF9"/>
    <w:rsid w:val="00911028"/>
    <w:rsid w:val="009110F1"/>
    <w:rsid w:val="0091111A"/>
    <w:rsid w:val="009113F4"/>
    <w:rsid w:val="0091149D"/>
    <w:rsid w:val="00911756"/>
    <w:rsid w:val="0091178B"/>
    <w:rsid w:val="0091187A"/>
    <w:rsid w:val="009119FB"/>
    <w:rsid w:val="00911A51"/>
    <w:rsid w:val="00911C52"/>
    <w:rsid w:val="00911CFF"/>
    <w:rsid w:val="00911D1C"/>
    <w:rsid w:val="00911DD2"/>
    <w:rsid w:val="00911DD4"/>
    <w:rsid w:val="00911EDC"/>
    <w:rsid w:val="0091205F"/>
    <w:rsid w:val="009120BB"/>
    <w:rsid w:val="009120F6"/>
    <w:rsid w:val="00912250"/>
    <w:rsid w:val="009123DC"/>
    <w:rsid w:val="00912448"/>
    <w:rsid w:val="00912482"/>
    <w:rsid w:val="00912592"/>
    <w:rsid w:val="009126B9"/>
    <w:rsid w:val="009126E8"/>
    <w:rsid w:val="00912780"/>
    <w:rsid w:val="00912968"/>
    <w:rsid w:val="00912B38"/>
    <w:rsid w:val="00912C0E"/>
    <w:rsid w:val="00912D95"/>
    <w:rsid w:val="009130BC"/>
    <w:rsid w:val="009131EB"/>
    <w:rsid w:val="009133C7"/>
    <w:rsid w:val="00913527"/>
    <w:rsid w:val="00913647"/>
    <w:rsid w:val="00913803"/>
    <w:rsid w:val="009138CE"/>
    <w:rsid w:val="00913C02"/>
    <w:rsid w:val="00913DC5"/>
    <w:rsid w:val="00913F80"/>
    <w:rsid w:val="00913FCB"/>
    <w:rsid w:val="00913FDC"/>
    <w:rsid w:val="00914090"/>
    <w:rsid w:val="00914124"/>
    <w:rsid w:val="009141D0"/>
    <w:rsid w:val="009141DB"/>
    <w:rsid w:val="00914201"/>
    <w:rsid w:val="009142DE"/>
    <w:rsid w:val="009142E9"/>
    <w:rsid w:val="00914301"/>
    <w:rsid w:val="009144AA"/>
    <w:rsid w:val="0091451B"/>
    <w:rsid w:val="009145AD"/>
    <w:rsid w:val="00914723"/>
    <w:rsid w:val="009147FD"/>
    <w:rsid w:val="0091481E"/>
    <w:rsid w:val="00914A17"/>
    <w:rsid w:val="00914D1E"/>
    <w:rsid w:val="00914F9E"/>
    <w:rsid w:val="0091509B"/>
    <w:rsid w:val="00915245"/>
    <w:rsid w:val="00915453"/>
    <w:rsid w:val="009154BC"/>
    <w:rsid w:val="00915674"/>
    <w:rsid w:val="0091575C"/>
    <w:rsid w:val="00915834"/>
    <w:rsid w:val="009159C0"/>
    <w:rsid w:val="00915A52"/>
    <w:rsid w:val="00915AFC"/>
    <w:rsid w:val="00915D9C"/>
    <w:rsid w:val="00916486"/>
    <w:rsid w:val="00916547"/>
    <w:rsid w:val="009165AA"/>
    <w:rsid w:val="009165D2"/>
    <w:rsid w:val="009166EB"/>
    <w:rsid w:val="009167D7"/>
    <w:rsid w:val="00916927"/>
    <w:rsid w:val="00916966"/>
    <w:rsid w:val="00916C28"/>
    <w:rsid w:val="00916D0A"/>
    <w:rsid w:val="00916D39"/>
    <w:rsid w:val="009172B9"/>
    <w:rsid w:val="0091757D"/>
    <w:rsid w:val="0091775A"/>
    <w:rsid w:val="00917A4A"/>
    <w:rsid w:val="00917ABD"/>
    <w:rsid w:val="00917BFD"/>
    <w:rsid w:val="00917C9A"/>
    <w:rsid w:val="00920211"/>
    <w:rsid w:val="00920482"/>
    <w:rsid w:val="009204EE"/>
    <w:rsid w:val="0092064D"/>
    <w:rsid w:val="00920714"/>
    <w:rsid w:val="0092077B"/>
    <w:rsid w:val="00920A1C"/>
    <w:rsid w:val="00920AA8"/>
    <w:rsid w:val="00920B7C"/>
    <w:rsid w:val="00920B97"/>
    <w:rsid w:val="00920BBC"/>
    <w:rsid w:val="00920BD8"/>
    <w:rsid w:val="00920CE6"/>
    <w:rsid w:val="00920F01"/>
    <w:rsid w:val="009210A3"/>
    <w:rsid w:val="009210C0"/>
    <w:rsid w:val="00921186"/>
    <w:rsid w:val="009213B2"/>
    <w:rsid w:val="0092168B"/>
    <w:rsid w:val="009218CB"/>
    <w:rsid w:val="00921989"/>
    <w:rsid w:val="009219EB"/>
    <w:rsid w:val="00921A36"/>
    <w:rsid w:val="00921BF2"/>
    <w:rsid w:val="00921C6A"/>
    <w:rsid w:val="00921D4F"/>
    <w:rsid w:val="00921D9F"/>
    <w:rsid w:val="00921DE4"/>
    <w:rsid w:val="00921F78"/>
    <w:rsid w:val="00921FCC"/>
    <w:rsid w:val="009221D4"/>
    <w:rsid w:val="00922547"/>
    <w:rsid w:val="009227E3"/>
    <w:rsid w:val="00922AA9"/>
    <w:rsid w:val="00922B07"/>
    <w:rsid w:val="00922D9F"/>
    <w:rsid w:val="00922DF6"/>
    <w:rsid w:val="00922E52"/>
    <w:rsid w:val="00922E58"/>
    <w:rsid w:val="00922F8B"/>
    <w:rsid w:val="00923022"/>
    <w:rsid w:val="0092307E"/>
    <w:rsid w:val="00923215"/>
    <w:rsid w:val="00923335"/>
    <w:rsid w:val="00923352"/>
    <w:rsid w:val="0092348A"/>
    <w:rsid w:val="009237BB"/>
    <w:rsid w:val="009238B6"/>
    <w:rsid w:val="009238F5"/>
    <w:rsid w:val="00923A0F"/>
    <w:rsid w:val="00923B52"/>
    <w:rsid w:val="00923CA3"/>
    <w:rsid w:val="00923EE4"/>
    <w:rsid w:val="00923F59"/>
    <w:rsid w:val="00923FD2"/>
    <w:rsid w:val="00924015"/>
    <w:rsid w:val="00924083"/>
    <w:rsid w:val="00924131"/>
    <w:rsid w:val="0092419E"/>
    <w:rsid w:val="0092419F"/>
    <w:rsid w:val="009242B7"/>
    <w:rsid w:val="009242BC"/>
    <w:rsid w:val="009242CF"/>
    <w:rsid w:val="00924470"/>
    <w:rsid w:val="00924865"/>
    <w:rsid w:val="009248EE"/>
    <w:rsid w:val="00924955"/>
    <w:rsid w:val="00924D03"/>
    <w:rsid w:val="00925271"/>
    <w:rsid w:val="009252BB"/>
    <w:rsid w:val="0092542F"/>
    <w:rsid w:val="009255FE"/>
    <w:rsid w:val="00925716"/>
    <w:rsid w:val="00925912"/>
    <w:rsid w:val="00925A07"/>
    <w:rsid w:val="00925BB0"/>
    <w:rsid w:val="00925C50"/>
    <w:rsid w:val="00925C56"/>
    <w:rsid w:val="00925C64"/>
    <w:rsid w:val="00925D81"/>
    <w:rsid w:val="00925EF5"/>
    <w:rsid w:val="00925F10"/>
    <w:rsid w:val="00926231"/>
    <w:rsid w:val="0092635E"/>
    <w:rsid w:val="0092637B"/>
    <w:rsid w:val="009265A5"/>
    <w:rsid w:val="0092667F"/>
    <w:rsid w:val="009266D4"/>
    <w:rsid w:val="009266EA"/>
    <w:rsid w:val="009266F2"/>
    <w:rsid w:val="0092671E"/>
    <w:rsid w:val="009267F7"/>
    <w:rsid w:val="0092685D"/>
    <w:rsid w:val="00926CC4"/>
    <w:rsid w:val="00926D8B"/>
    <w:rsid w:val="00926D9A"/>
    <w:rsid w:val="00926DAA"/>
    <w:rsid w:val="00926ED9"/>
    <w:rsid w:val="00926EF9"/>
    <w:rsid w:val="00926F9E"/>
    <w:rsid w:val="009272D4"/>
    <w:rsid w:val="0092740F"/>
    <w:rsid w:val="009276C8"/>
    <w:rsid w:val="00927757"/>
    <w:rsid w:val="00927900"/>
    <w:rsid w:val="00927A9B"/>
    <w:rsid w:val="00927B81"/>
    <w:rsid w:val="00927CA1"/>
    <w:rsid w:val="00927E4A"/>
    <w:rsid w:val="00927EFA"/>
    <w:rsid w:val="00927FD3"/>
    <w:rsid w:val="00930109"/>
    <w:rsid w:val="00930199"/>
    <w:rsid w:val="009301EF"/>
    <w:rsid w:val="00930289"/>
    <w:rsid w:val="0093031F"/>
    <w:rsid w:val="00930427"/>
    <w:rsid w:val="009304AF"/>
    <w:rsid w:val="009304D2"/>
    <w:rsid w:val="00930617"/>
    <w:rsid w:val="009308B8"/>
    <w:rsid w:val="009308BF"/>
    <w:rsid w:val="0093091D"/>
    <w:rsid w:val="00930D41"/>
    <w:rsid w:val="00930FDC"/>
    <w:rsid w:val="009310D3"/>
    <w:rsid w:val="009310EC"/>
    <w:rsid w:val="0093113E"/>
    <w:rsid w:val="00931223"/>
    <w:rsid w:val="009314E8"/>
    <w:rsid w:val="009315A8"/>
    <w:rsid w:val="009315C6"/>
    <w:rsid w:val="00931707"/>
    <w:rsid w:val="00931B28"/>
    <w:rsid w:val="00931CF2"/>
    <w:rsid w:val="00931DFF"/>
    <w:rsid w:val="00931E01"/>
    <w:rsid w:val="00932357"/>
    <w:rsid w:val="0093236A"/>
    <w:rsid w:val="0093241D"/>
    <w:rsid w:val="0093241F"/>
    <w:rsid w:val="0093286A"/>
    <w:rsid w:val="00932BE5"/>
    <w:rsid w:val="00932C31"/>
    <w:rsid w:val="00932E32"/>
    <w:rsid w:val="00933195"/>
    <w:rsid w:val="009334FD"/>
    <w:rsid w:val="009335B4"/>
    <w:rsid w:val="0093395B"/>
    <w:rsid w:val="0093398F"/>
    <w:rsid w:val="00933B6F"/>
    <w:rsid w:val="00933CDA"/>
    <w:rsid w:val="00933D9B"/>
    <w:rsid w:val="00933EE3"/>
    <w:rsid w:val="00933F45"/>
    <w:rsid w:val="00933FC2"/>
    <w:rsid w:val="0093456B"/>
    <w:rsid w:val="009346D6"/>
    <w:rsid w:val="00934728"/>
    <w:rsid w:val="00934785"/>
    <w:rsid w:val="00934845"/>
    <w:rsid w:val="009349BC"/>
    <w:rsid w:val="009349D0"/>
    <w:rsid w:val="00934B9B"/>
    <w:rsid w:val="00934CF0"/>
    <w:rsid w:val="00934E85"/>
    <w:rsid w:val="00934FAF"/>
    <w:rsid w:val="0093512E"/>
    <w:rsid w:val="00935493"/>
    <w:rsid w:val="009354EE"/>
    <w:rsid w:val="00935512"/>
    <w:rsid w:val="009355E6"/>
    <w:rsid w:val="009356DB"/>
    <w:rsid w:val="0093575A"/>
    <w:rsid w:val="00935836"/>
    <w:rsid w:val="00935A0E"/>
    <w:rsid w:val="00935B5E"/>
    <w:rsid w:val="00935CED"/>
    <w:rsid w:val="00935D27"/>
    <w:rsid w:val="00936059"/>
    <w:rsid w:val="00936320"/>
    <w:rsid w:val="009363ED"/>
    <w:rsid w:val="00936469"/>
    <w:rsid w:val="009364EA"/>
    <w:rsid w:val="0093659C"/>
    <w:rsid w:val="009365B2"/>
    <w:rsid w:val="0093667B"/>
    <w:rsid w:val="009369E9"/>
    <w:rsid w:val="00936A8B"/>
    <w:rsid w:val="00936ACB"/>
    <w:rsid w:val="00936BF5"/>
    <w:rsid w:val="00936CB0"/>
    <w:rsid w:val="00936D81"/>
    <w:rsid w:val="00936E25"/>
    <w:rsid w:val="0093704D"/>
    <w:rsid w:val="009373B0"/>
    <w:rsid w:val="00937481"/>
    <w:rsid w:val="0093755D"/>
    <w:rsid w:val="00937560"/>
    <w:rsid w:val="009375AF"/>
    <w:rsid w:val="00937619"/>
    <w:rsid w:val="009376EE"/>
    <w:rsid w:val="0093770B"/>
    <w:rsid w:val="00937787"/>
    <w:rsid w:val="00937962"/>
    <w:rsid w:val="00937AA7"/>
    <w:rsid w:val="00937B43"/>
    <w:rsid w:val="00937CAF"/>
    <w:rsid w:val="00937D95"/>
    <w:rsid w:val="00937DAD"/>
    <w:rsid w:val="00937E66"/>
    <w:rsid w:val="00937EE6"/>
    <w:rsid w:val="00937F90"/>
    <w:rsid w:val="00937FBF"/>
    <w:rsid w:val="00937FE0"/>
    <w:rsid w:val="0094019A"/>
    <w:rsid w:val="009401D8"/>
    <w:rsid w:val="009402D6"/>
    <w:rsid w:val="00940444"/>
    <w:rsid w:val="00940478"/>
    <w:rsid w:val="0094067A"/>
    <w:rsid w:val="009407E2"/>
    <w:rsid w:val="0094083D"/>
    <w:rsid w:val="0094086D"/>
    <w:rsid w:val="009408AD"/>
    <w:rsid w:val="0094095A"/>
    <w:rsid w:val="00940B90"/>
    <w:rsid w:val="00940DB5"/>
    <w:rsid w:val="0094109F"/>
    <w:rsid w:val="0094131E"/>
    <w:rsid w:val="00941481"/>
    <w:rsid w:val="009414DC"/>
    <w:rsid w:val="00941684"/>
    <w:rsid w:val="009417E2"/>
    <w:rsid w:val="009418BC"/>
    <w:rsid w:val="00941A83"/>
    <w:rsid w:val="00941AFD"/>
    <w:rsid w:val="00941B0F"/>
    <w:rsid w:val="00941BAD"/>
    <w:rsid w:val="009421B7"/>
    <w:rsid w:val="0094226D"/>
    <w:rsid w:val="0094235D"/>
    <w:rsid w:val="009423B3"/>
    <w:rsid w:val="009424A6"/>
    <w:rsid w:val="009424BF"/>
    <w:rsid w:val="00942707"/>
    <w:rsid w:val="00942763"/>
    <w:rsid w:val="00942AE1"/>
    <w:rsid w:val="00942BD9"/>
    <w:rsid w:val="00942DE1"/>
    <w:rsid w:val="00942DED"/>
    <w:rsid w:val="00942FCF"/>
    <w:rsid w:val="00943051"/>
    <w:rsid w:val="00943358"/>
    <w:rsid w:val="009434E0"/>
    <w:rsid w:val="009435F2"/>
    <w:rsid w:val="0094364C"/>
    <w:rsid w:val="00943798"/>
    <w:rsid w:val="0094387D"/>
    <w:rsid w:val="009438CB"/>
    <w:rsid w:val="00943AC9"/>
    <w:rsid w:val="00943F18"/>
    <w:rsid w:val="00944079"/>
    <w:rsid w:val="00944086"/>
    <w:rsid w:val="0094408F"/>
    <w:rsid w:val="0094431D"/>
    <w:rsid w:val="00944563"/>
    <w:rsid w:val="009445C7"/>
    <w:rsid w:val="00944690"/>
    <w:rsid w:val="00944772"/>
    <w:rsid w:val="00944956"/>
    <w:rsid w:val="00944ADD"/>
    <w:rsid w:val="00944C49"/>
    <w:rsid w:val="00944D39"/>
    <w:rsid w:val="00944E04"/>
    <w:rsid w:val="00944E72"/>
    <w:rsid w:val="00944E95"/>
    <w:rsid w:val="00944F6A"/>
    <w:rsid w:val="00945011"/>
    <w:rsid w:val="009452FA"/>
    <w:rsid w:val="009454F6"/>
    <w:rsid w:val="0094550E"/>
    <w:rsid w:val="0094559A"/>
    <w:rsid w:val="0094565F"/>
    <w:rsid w:val="0094577F"/>
    <w:rsid w:val="0094580F"/>
    <w:rsid w:val="009458F6"/>
    <w:rsid w:val="009459DE"/>
    <w:rsid w:val="00945BF7"/>
    <w:rsid w:val="00945D91"/>
    <w:rsid w:val="00945E30"/>
    <w:rsid w:val="00945FB5"/>
    <w:rsid w:val="009462B8"/>
    <w:rsid w:val="00946309"/>
    <w:rsid w:val="0094644D"/>
    <w:rsid w:val="00946527"/>
    <w:rsid w:val="00946563"/>
    <w:rsid w:val="009465CF"/>
    <w:rsid w:val="00946661"/>
    <w:rsid w:val="00946784"/>
    <w:rsid w:val="0094688D"/>
    <w:rsid w:val="009468E6"/>
    <w:rsid w:val="009469BE"/>
    <w:rsid w:val="009469C6"/>
    <w:rsid w:val="00946C35"/>
    <w:rsid w:val="00946D83"/>
    <w:rsid w:val="00946DE4"/>
    <w:rsid w:val="0094719D"/>
    <w:rsid w:val="00947297"/>
    <w:rsid w:val="009472FD"/>
    <w:rsid w:val="009473C1"/>
    <w:rsid w:val="009475A1"/>
    <w:rsid w:val="009476E0"/>
    <w:rsid w:val="00947800"/>
    <w:rsid w:val="009478B3"/>
    <w:rsid w:val="009479C0"/>
    <w:rsid w:val="009479EF"/>
    <w:rsid w:val="00947B0C"/>
    <w:rsid w:val="00947BC8"/>
    <w:rsid w:val="00947BE1"/>
    <w:rsid w:val="00947C79"/>
    <w:rsid w:val="00947CEC"/>
    <w:rsid w:val="00947DBF"/>
    <w:rsid w:val="00947F03"/>
    <w:rsid w:val="00950036"/>
    <w:rsid w:val="009501CD"/>
    <w:rsid w:val="009501E6"/>
    <w:rsid w:val="00950235"/>
    <w:rsid w:val="00950277"/>
    <w:rsid w:val="00950298"/>
    <w:rsid w:val="00950311"/>
    <w:rsid w:val="009504ED"/>
    <w:rsid w:val="00950A23"/>
    <w:rsid w:val="00950B20"/>
    <w:rsid w:val="00950E7E"/>
    <w:rsid w:val="00950F96"/>
    <w:rsid w:val="00950F9D"/>
    <w:rsid w:val="00950FC7"/>
    <w:rsid w:val="00951064"/>
    <w:rsid w:val="00951237"/>
    <w:rsid w:val="009513DA"/>
    <w:rsid w:val="009513F2"/>
    <w:rsid w:val="009516C7"/>
    <w:rsid w:val="009517A2"/>
    <w:rsid w:val="009517F6"/>
    <w:rsid w:val="009518A3"/>
    <w:rsid w:val="00951A37"/>
    <w:rsid w:val="00951A5D"/>
    <w:rsid w:val="00951A75"/>
    <w:rsid w:val="00951B1E"/>
    <w:rsid w:val="00951BB6"/>
    <w:rsid w:val="00951D65"/>
    <w:rsid w:val="00951DA9"/>
    <w:rsid w:val="00951E3F"/>
    <w:rsid w:val="00951EA0"/>
    <w:rsid w:val="00951F10"/>
    <w:rsid w:val="009520B2"/>
    <w:rsid w:val="00952100"/>
    <w:rsid w:val="00952176"/>
    <w:rsid w:val="00952185"/>
    <w:rsid w:val="00952198"/>
    <w:rsid w:val="00952247"/>
    <w:rsid w:val="009522E4"/>
    <w:rsid w:val="00952432"/>
    <w:rsid w:val="00952493"/>
    <w:rsid w:val="00952510"/>
    <w:rsid w:val="009528FC"/>
    <w:rsid w:val="00952921"/>
    <w:rsid w:val="0095295B"/>
    <w:rsid w:val="00952A69"/>
    <w:rsid w:val="00952CF4"/>
    <w:rsid w:val="00952DB4"/>
    <w:rsid w:val="009531BC"/>
    <w:rsid w:val="00953309"/>
    <w:rsid w:val="009534D6"/>
    <w:rsid w:val="0095355C"/>
    <w:rsid w:val="00953580"/>
    <w:rsid w:val="00953A11"/>
    <w:rsid w:val="00953B9D"/>
    <w:rsid w:val="00953BE9"/>
    <w:rsid w:val="00953CE6"/>
    <w:rsid w:val="00953DCC"/>
    <w:rsid w:val="00953F12"/>
    <w:rsid w:val="00954334"/>
    <w:rsid w:val="009543C5"/>
    <w:rsid w:val="009543D7"/>
    <w:rsid w:val="00954500"/>
    <w:rsid w:val="00954644"/>
    <w:rsid w:val="009546C7"/>
    <w:rsid w:val="0095487C"/>
    <w:rsid w:val="009548CE"/>
    <w:rsid w:val="00954A04"/>
    <w:rsid w:val="00954A46"/>
    <w:rsid w:val="00954A47"/>
    <w:rsid w:val="00954B3C"/>
    <w:rsid w:val="00954BEB"/>
    <w:rsid w:val="00954ED2"/>
    <w:rsid w:val="00955101"/>
    <w:rsid w:val="0095511B"/>
    <w:rsid w:val="00955182"/>
    <w:rsid w:val="009551CA"/>
    <w:rsid w:val="00955378"/>
    <w:rsid w:val="00955400"/>
    <w:rsid w:val="009554D8"/>
    <w:rsid w:val="0095557A"/>
    <w:rsid w:val="009555AA"/>
    <w:rsid w:val="009556EA"/>
    <w:rsid w:val="009557B3"/>
    <w:rsid w:val="009557E2"/>
    <w:rsid w:val="009558FA"/>
    <w:rsid w:val="00955A1A"/>
    <w:rsid w:val="00955F87"/>
    <w:rsid w:val="00955FE5"/>
    <w:rsid w:val="0095609E"/>
    <w:rsid w:val="0095620D"/>
    <w:rsid w:val="009562DA"/>
    <w:rsid w:val="009564AC"/>
    <w:rsid w:val="009564B0"/>
    <w:rsid w:val="009565D6"/>
    <w:rsid w:val="00956942"/>
    <w:rsid w:val="00956979"/>
    <w:rsid w:val="00956B93"/>
    <w:rsid w:val="00956C9C"/>
    <w:rsid w:val="00956EA0"/>
    <w:rsid w:val="0095705D"/>
    <w:rsid w:val="009572DD"/>
    <w:rsid w:val="00957452"/>
    <w:rsid w:val="009574BE"/>
    <w:rsid w:val="0095761A"/>
    <w:rsid w:val="009578CB"/>
    <w:rsid w:val="0095793D"/>
    <w:rsid w:val="00957BF9"/>
    <w:rsid w:val="00957D91"/>
    <w:rsid w:val="00957DF9"/>
    <w:rsid w:val="00957EA2"/>
    <w:rsid w:val="0096000D"/>
    <w:rsid w:val="009603A0"/>
    <w:rsid w:val="00960671"/>
    <w:rsid w:val="00960807"/>
    <w:rsid w:val="00960892"/>
    <w:rsid w:val="00960936"/>
    <w:rsid w:val="00960952"/>
    <w:rsid w:val="00960B73"/>
    <w:rsid w:val="00960BD8"/>
    <w:rsid w:val="00960BE7"/>
    <w:rsid w:val="00960C95"/>
    <w:rsid w:val="00960CC8"/>
    <w:rsid w:val="00960D10"/>
    <w:rsid w:val="00960E7E"/>
    <w:rsid w:val="009610D4"/>
    <w:rsid w:val="009612BC"/>
    <w:rsid w:val="00961535"/>
    <w:rsid w:val="0096162E"/>
    <w:rsid w:val="00961972"/>
    <w:rsid w:val="00961F8A"/>
    <w:rsid w:val="00962072"/>
    <w:rsid w:val="00962114"/>
    <w:rsid w:val="00962137"/>
    <w:rsid w:val="00962525"/>
    <w:rsid w:val="00962567"/>
    <w:rsid w:val="00962600"/>
    <w:rsid w:val="00962610"/>
    <w:rsid w:val="0096261F"/>
    <w:rsid w:val="0096262C"/>
    <w:rsid w:val="009626A1"/>
    <w:rsid w:val="009626CE"/>
    <w:rsid w:val="00962931"/>
    <w:rsid w:val="009629FF"/>
    <w:rsid w:val="00962A71"/>
    <w:rsid w:val="00962C7A"/>
    <w:rsid w:val="00962C85"/>
    <w:rsid w:val="00962E92"/>
    <w:rsid w:val="0096300F"/>
    <w:rsid w:val="009630C5"/>
    <w:rsid w:val="00963150"/>
    <w:rsid w:val="0096316D"/>
    <w:rsid w:val="0096327C"/>
    <w:rsid w:val="00963476"/>
    <w:rsid w:val="0096349A"/>
    <w:rsid w:val="00963530"/>
    <w:rsid w:val="00963548"/>
    <w:rsid w:val="0096368C"/>
    <w:rsid w:val="0096372D"/>
    <w:rsid w:val="00963738"/>
    <w:rsid w:val="00963841"/>
    <w:rsid w:val="00963863"/>
    <w:rsid w:val="009639E4"/>
    <w:rsid w:val="00963A2C"/>
    <w:rsid w:val="00963C7E"/>
    <w:rsid w:val="0096414B"/>
    <w:rsid w:val="0096418F"/>
    <w:rsid w:val="009642BB"/>
    <w:rsid w:val="009643B8"/>
    <w:rsid w:val="009644ED"/>
    <w:rsid w:val="009648F7"/>
    <w:rsid w:val="00964DFA"/>
    <w:rsid w:val="009650C7"/>
    <w:rsid w:val="009652A6"/>
    <w:rsid w:val="009655BA"/>
    <w:rsid w:val="009655D3"/>
    <w:rsid w:val="009659EE"/>
    <w:rsid w:val="00965B73"/>
    <w:rsid w:val="00965BC4"/>
    <w:rsid w:val="00965E69"/>
    <w:rsid w:val="00965EAC"/>
    <w:rsid w:val="00966055"/>
    <w:rsid w:val="009662EF"/>
    <w:rsid w:val="009663B7"/>
    <w:rsid w:val="009667E0"/>
    <w:rsid w:val="009668A2"/>
    <w:rsid w:val="00966937"/>
    <w:rsid w:val="00966AEC"/>
    <w:rsid w:val="00966CE3"/>
    <w:rsid w:val="00966EAF"/>
    <w:rsid w:val="009670C7"/>
    <w:rsid w:val="009670CB"/>
    <w:rsid w:val="00967175"/>
    <w:rsid w:val="009672A0"/>
    <w:rsid w:val="009672E6"/>
    <w:rsid w:val="00967706"/>
    <w:rsid w:val="00967850"/>
    <w:rsid w:val="00967851"/>
    <w:rsid w:val="009679D7"/>
    <w:rsid w:val="00967B8F"/>
    <w:rsid w:val="00967D78"/>
    <w:rsid w:val="00970033"/>
    <w:rsid w:val="0097005A"/>
    <w:rsid w:val="00970313"/>
    <w:rsid w:val="00970441"/>
    <w:rsid w:val="00970457"/>
    <w:rsid w:val="00970544"/>
    <w:rsid w:val="00970690"/>
    <w:rsid w:val="009706EC"/>
    <w:rsid w:val="00970769"/>
    <w:rsid w:val="00970A99"/>
    <w:rsid w:val="00970C0E"/>
    <w:rsid w:val="00970C36"/>
    <w:rsid w:val="00970CB0"/>
    <w:rsid w:val="00970DE4"/>
    <w:rsid w:val="00970E8B"/>
    <w:rsid w:val="00971022"/>
    <w:rsid w:val="0097108F"/>
    <w:rsid w:val="00971098"/>
    <w:rsid w:val="009710E9"/>
    <w:rsid w:val="00971275"/>
    <w:rsid w:val="009712B9"/>
    <w:rsid w:val="00971449"/>
    <w:rsid w:val="009715A7"/>
    <w:rsid w:val="0097170C"/>
    <w:rsid w:val="0097189B"/>
    <w:rsid w:val="009718B8"/>
    <w:rsid w:val="0097198E"/>
    <w:rsid w:val="00971A74"/>
    <w:rsid w:val="00971B5B"/>
    <w:rsid w:val="00971C8D"/>
    <w:rsid w:val="00971D11"/>
    <w:rsid w:val="00971DC2"/>
    <w:rsid w:val="00972201"/>
    <w:rsid w:val="009723D2"/>
    <w:rsid w:val="0097248D"/>
    <w:rsid w:val="00972638"/>
    <w:rsid w:val="00972B47"/>
    <w:rsid w:val="00972CDC"/>
    <w:rsid w:val="00972DD5"/>
    <w:rsid w:val="00972EE0"/>
    <w:rsid w:val="00972F41"/>
    <w:rsid w:val="00972FF4"/>
    <w:rsid w:val="00973017"/>
    <w:rsid w:val="00973047"/>
    <w:rsid w:val="00973208"/>
    <w:rsid w:val="009734E7"/>
    <w:rsid w:val="009736A4"/>
    <w:rsid w:val="009736E6"/>
    <w:rsid w:val="00973757"/>
    <w:rsid w:val="00973772"/>
    <w:rsid w:val="0097379C"/>
    <w:rsid w:val="00973A1A"/>
    <w:rsid w:val="00973A8E"/>
    <w:rsid w:val="00973A9D"/>
    <w:rsid w:val="00973CC0"/>
    <w:rsid w:val="00973CC6"/>
    <w:rsid w:val="00973E70"/>
    <w:rsid w:val="00974026"/>
    <w:rsid w:val="00974056"/>
    <w:rsid w:val="0097408D"/>
    <w:rsid w:val="0097409C"/>
    <w:rsid w:val="0097425E"/>
    <w:rsid w:val="009742F1"/>
    <w:rsid w:val="009744D0"/>
    <w:rsid w:val="009744E4"/>
    <w:rsid w:val="0097475C"/>
    <w:rsid w:val="0097489B"/>
    <w:rsid w:val="00974B11"/>
    <w:rsid w:val="00974C9C"/>
    <w:rsid w:val="00974D86"/>
    <w:rsid w:val="00974F3C"/>
    <w:rsid w:val="00974F61"/>
    <w:rsid w:val="00974F8F"/>
    <w:rsid w:val="00974FCE"/>
    <w:rsid w:val="00975117"/>
    <w:rsid w:val="00975509"/>
    <w:rsid w:val="00975536"/>
    <w:rsid w:val="0097553B"/>
    <w:rsid w:val="009756E0"/>
    <w:rsid w:val="009757A1"/>
    <w:rsid w:val="009757A6"/>
    <w:rsid w:val="009757A9"/>
    <w:rsid w:val="00975801"/>
    <w:rsid w:val="00975857"/>
    <w:rsid w:val="009758EA"/>
    <w:rsid w:val="00975DB5"/>
    <w:rsid w:val="00975E27"/>
    <w:rsid w:val="00975F87"/>
    <w:rsid w:val="00975FCF"/>
    <w:rsid w:val="009760D7"/>
    <w:rsid w:val="00976187"/>
    <w:rsid w:val="0097641D"/>
    <w:rsid w:val="00976474"/>
    <w:rsid w:val="00976507"/>
    <w:rsid w:val="0097661F"/>
    <w:rsid w:val="009767D6"/>
    <w:rsid w:val="00976826"/>
    <w:rsid w:val="009768FD"/>
    <w:rsid w:val="00976925"/>
    <w:rsid w:val="00976947"/>
    <w:rsid w:val="00976A66"/>
    <w:rsid w:val="00976A8E"/>
    <w:rsid w:val="00976B08"/>
    <w:rsid w:val="00976E87"/>
    <w:rsid w:val="00977035"/>
    <w:rsid w:val="00977172"/>
    <w:rsid w:val="00977178"/>
    <w:rsid w:val="00977512"/>
    <w:rsid w:val="00977813"/>
    <w:rsid w:val="0097789F"/>
    <w:rsid w:val="009778A9"/>
    <w:rsid w:val="009779FB"/>
    <w:rsid w:val="00977AC4"/>
    <w:rsid w:val="00977AD8"/>
    <w:rsid w:val="00977B1D"/>
    <w:rsid w:val="00977BA3"/>
    <w:rsid w:val="00977BF3"/>
    <w:rsid w:val="00977D27"/>
    <w:rsid w:val="00977E4D"/>
    <w:rsid w:val="00977F02"/>
    <w:rsid w:val="00977F17"/>
    <w:rsid w:val="009800F2"/>
    <w:rsid w:val="00980178"/>
    <w:rsid w:val="00980253"/>
    <w:rsid w:val="00980267"/>
    <w:rsid w:val="00980282"/>
    <w:rsid w:val="00980292"/>
    <w:rsid w:val="009805F5"/>
    <w:rsid w:val="0098069F"/>
    <w:rsid w:val="00980957"/>
    <w:rsid w:val="00980A11"/>
    <w:rsid w:val="00980F36"/>
    <w:rsid w:val="009810B6"/>
    <w:rsid w:val="009810E5"/>
    <w:rsid w:val="009812CD"/>
    <w:rsid w:val="009812D3"/>
    <w:rsid w:val="00981369"/>
    <w:rsid w:val="009813A8"/>
    <w:rsid w:val="009814BD"/>
    <w:rsid w:val="009814D7"/>
    <w:rsid w:val="00981668"/>
    <w:rsid w:val="009816B8"/>
    <w:rsid w:val="00981867"/>
    <w:rsid w:val="009819D1"/>
    <w:rsid w:val="00981A60"/>
    <w:rsid w:val="00981B89"/>
    <w:rsid w:val="00981BE0"/>
    <w:rsid w:val="00981D11"/>
    <w:rsid w:val="00981F21"/>
    <w:rsid w:val="00981F9A"/>
    <w:rsid w:val="00981FF9"/>
    <w:rsid w:val="00982027"/>
    <w:rsid w:val="00982188"/>
    <w:rsid w:val="00982254"/>
    <w:rsid w:val="0098264D"/>
    <w:rsid w:val="009829A7"/>
    <w:rsid w:val="00982A53"/>
    <w:rsid w:val="00982AC9"/>
    <w:rsid w:val="00982BED"/>
    <w:rsid w:val="00982E54"/>
    <w:rsid w:val="00982F9D"/>
    <w:rsid w:val="009830A8"/>
    <w:rsid w:val="009831EA"/>
    <w:rsid w:val="009832AF"/>
    <w:rsid w:val="009832E9"/>
    <w:rsid w:val="009832F5"/>
    <w:rsid w:val="009835F0"/>
    <w:rsid w:val="00983997"/>
    <w:rsid w:val="009839B9"/>
    <w:rsid w:val="00983BE2"/>
    <w:rsid w:val="00983C4D"/>
    <w:rsid w:val="00983C50"/>
    <w:rsid w:val="00983C83"/>
    <w:rsid w:val="00983DE2"/>
    <w:rsid w:val="00983E29"/>
    <w:rsid w:val="00983E9A"/>
    <w:rsid w:val="00984147"/>
    <w:rsid w:val="00984150"/>
    <w:rsid w:val="0098432A"/>
    <w:rsid w:val="0098454A"/>
    <w:rsid w:val="009845A7"/>
    <w:rsid w:val="009845F1"/>
    <w:rsid w:val="00984804"/>
    <w:rsid w:val="0098481C"/>
    <w:rsid w:val="00984829"/>
    <w:rsid w:val="0098493B"/>
    <w:rsid w:val="00984950"/>
    <w:rsid w:val="009849A0"/>
    <w:rsid w:val="009849E1"/>
    <w:rsid w:val="00984A01"/>
    <w:rsid w:val="00984A2B"/>
    <w:rsid w:val="00984A82"/>
    <w:rsid w:val="00984C0A"/>
    <w:rsid w:val="00984D69"/>
    <w:rsid w:val="00984F21"/>
    <w:rsid w:val="00985119"/>
    <w:rsid w:val="00985315"/>
    <w:rsid w:val="00985404"/>
    <w:rsid w:val="009854B5"/>
    <w:rsid w:val="00985620"/>
    <w:rsid w:val="00985771"/>
    <w:rsid w:val="00985783"/>
    <w:rsid w:val="00985890"/>
    <w:rsid w:val="00985A8A"/>
    <w:rsid w:val="00985BF3"/>
    <w:rsid w:val="00985CB4"/>
    <w:rsid w:val="00985CE1"/>
    <w:rsid w:val="00985D49"/>
    <w:rsid w:val="00985EC5"/>
    <w:rsid w:val="00985EFF"/>
    <w:rsid w:val="009865E9"/>
    <w:rsid w:val="00986619"/>
    <w:rsid w:val="009866AD"/>
    <w:rsid w:val="009866FE"/>
    <w:rsid w:val="009867B0"/>
    <w:rsid w:val="0098683F"/>
    <w:rsid w:val="00986A5D"/>
    <w:rsid w:val="00986B58"/>
    <w:rsid w:val="00986F55"/>
    <w:rsid w:val="009870FC"/>
    <w:rsid w:val="0098735F"/>
    <w:rsid w:val="00987604"/>
    <w:rsid w:val="009876D2"/>
    <w:rsid w:val="00987824"/>
    <w:rsid w:val="00987880"/>
    <w:rsid w:val="009879C3"/>
    <w:rsid w:val="00987CC0"/>
    <w:rsid w:val="00987D76"/>
    <w:rsid w:val="00987FBA"/>
    <w:rsid w:val="0099023F"/>
    <w:rsid w:val="009904AB"/>
    <w:rsid w:val="009906BC"/>
    <w:rsid w:val="0099070D"/>
    <w:rsid w:val="00990984"/>
    <w:rsid w:val="00990CF5"/>
    <w:rsid w:val="00990EB7"/>
    <w:rsid w:val="0099103D"/>
    <w:rsid w:val="0099107F"/>
    <w:rsid w:val="00991163"/>
    <w:rsid w:val="009911A2"/>
    <w:rsid w:val="009911DF"/>
    <w:rsid w:val="009912AC"/>
    <w:rsid w:val="009912E0"/>
    <w:rsid w:val="0099135C"/>
    <w:rsid w:val="009913D8"/>
    <w:rsid w:val="009913F1"/>
    <w:rsid w:val="00991411"/>
    <w:rsid w:val="0099144F"/>
    <w:rsid w:val="009914D8"/>
    <w:rsid w:val="0099158A"/>
    <w:rsid w:val="00991675"/>
    <w:rsid w:val="00991824"/>
    <w:rsid w:val="00991AFF"/>
    <w:rsid w:val="00991B6A"/>
    <w:rsid w:val="00991C11"/>
    <w:rsid w:val="00991C16"/>
    <w:rsid w:val="009920B0"/>
    <w:rsid w:val="0099228B"/>
    <w:rsid w:val="009922B6"/>
    <w:rsid w:val="00992344"/>
    <w:rsid w:val="009924E1"/>
    <w:rsid w:val="009926E8"/>
    <w:rsid w:val="0099272C"/>
    <w:rsid w:val="009927DF"/>
    <w:rsid w:val="00992C2C"/>
    <w:rsid w:val="00992DC2"/>
    <w:rsid w:val="00992E1E"/>
    <w:rsid w:val="00992F2E"/>
    <w:rsid w:val="00992F32"/>
    <w:rsid w:val="00992FDF"/>
    <w:rsid w:val="009931FB"/>
    <w:rsid w:val="009931FE"/>
    <w:rsid w:val="009932CD"/>
    <w:rsid w:val="00993339"/>
    <w:rsid w:val="0099341C"/>
    <w:rsid w:val="0099353F"/>
    <w:rsid w:val="00993543"/>
    <w:rsid w:val="00993590"/>
    <w:rsid w:val="00993894"/>
    <w:rsid w:val="0099389C"/>
    <w:rsid w:val="009938E1"/>
    <w:rsid w:val="00993A27"/>
    <w:rsid w:val="00993D08"/>
    <w:rsid w:val="00993D63"/>
    <w:rsid w:val="00993E08"/>
    <w:rsid w:val="00994059"/>
    <w:rsid w:val="00994218"/>
    <w:rsid w:val="00994448"/>
    <w:rsid w:val="0099463A"/>
    <w:rsid w:val="00994650"/>
    <w:rsid w:val="009947B4"/>
    <w:rsid w:val="009948F3"/>
    <w:rsid w:val="00994988"/>
    <w:rsid w:val="00994CD6"/>
    <w:rsid w:val="00994EE7"/>
    <w:rsid w:val="00994F92"/>
    <w:rsid w:val="00995252"/>
    <w:rsid w:val="009954EF"/>
    <w:rsid w:val="009955F3"/>
    <w:rsid w:val="009956AB"/>
    <w:rsid w:val="0099577B"/>
    <w:rsid w:val="009958E2"/>
    <w:rsid w:val="00995F0C"/>
    <w:rsid w:val="00996017"/>
    <w:rsid w:val="00996075"/>
    <w:rsid w:val="009961BC"/>
    <w:rsid w:val="009962FC"/>
    <w:rsid w:val="00996615"/>
    <w:rsid w:val="00996658"/>
    <w:rsid w:val="009968E8"/>
    <w:rsid w:val="00996914"/>
    <w:rsid w:val="00996AAE"/>
    <w:rsid w:val="00996B4C"/>
    <w:rsid w:val="00996CFD"/>
    <w:rsid w:val="00996F56"/>
    <w:rsid w:val="00997068"/>
    <w:rsid w:val="009970B9"/>
    <w:rsid w:val="009970D3"/>
    <w:rsid w:val="009972F8"/>
    <w:rsid w:val="00997308"/>
    <w:rsid w:val="009973D6"/>
    <w:rsid w:val="0099764B"/>
    <w:rsid w:val="009976BD"/>
    <w:rsid w:val="009977A7"/>
    <w:rsid w:val="00997B22"/>
    <w:rsid w:val="00997B59"/>
    <w:rsid w:val="00997B66"/>
    <w:rsid w:val="00997D3A"/>
    <w:rsid w:val="00997E2B"/>
    <w:rsid w:val="009A0067"/>
    <w:rsid w:val="009A0150"/>
    <w:rsid w:val="009A0175"/>
    <w:rsid w:val="009A01E7"/>
    <w:rsid w:val="009A0312"/>
    <w:rsid w:val="009A03A5"/>
    <w:rsid w:val="009A0420"/>
    <w:rsid w:val="009A04D5"/>
    <w:rsid w:val="009A0604"/>
    <w:rsid w:val="009A0816"/>
    <w:rsid w:val="009A0B14"/>
    <w:rsid w:val="009A1036"/>
    <w:rsid w:val="009A118E"/>
    <w:rsid w:val="009A11FA"/>
    <w:rsid w:val="009A1211"/>
    <w:rsid w:val="009A1696"/>
    <w:rsid w:val="009A16B6"/>
    <w:rsid w:val="009A16F2"/>
    <w:rsid w:val="009A17D5"/>
    <w:rsid w:val="009A1E08"/>
    <w:rsid w:val="009A2075"/>
    <w:rsid w:val="009A2122"/>
    <w:rsid w:val="009A22D1"/>
    <w:rsid w:val="009A24FF"/>
    <w:rsid w:val="009A25E6"/>
    <w:rsid w:val="009A26D8"/>
    <w:rsid w:val="009A2777"/>
    <w:rsid w:val="009A2803"/>
    <w:rsid w:val="009A28FC"/>
    <w:rsid w:val="009A2948"/>
    <w:rsid w:val="009A2ED2"/>
    <w:rsid w:val="009A30D2"/>
    <w:rsid w:val="009A3191"/>
    <w:rsid w:val="009A322A"/>
    <w:rsid w:val="009A3259"/>
    <w:rsid w:val="009A3294"/>
    <w:rsid w:val="009A34E3"/>
    <w:rsid w:val="009A354E"/>
    <w:rsid w:val="009A367D"/>
    <w:rsid w:val="009A36EA"/>
    <w:rsid w:val="009A3767"/>
    <w:rsid w:val="009A398A"/>
    <w:rsid w:val="009A3C68"/>
    <w:rsid w:val="009A3D49"/>
    <w:rsid w:val="009A3E2E"/>
    <w:rsid w:val="009A3E7B"/>
    <w:rsid w:val="009A3F55"/>
    <w:rsid w:val="009A3F62"/>
    <w:rsid w:val="009A3FE3"/>
    <w:rsid w:val="009A3FF8"/>
    <w:rsid w:val="009A4015"/>
    <w:rsid w:val="009A4135"/>
    <w:rsid w:val="009A4149"/>
    <w:rsid w:val="009A4199"/>
    <w:rsid w:val="009A4235"/>
    <w:rsid w:val="009A4248"/>
    <w:rsid w:val="009A4267"/>
    <w:rsid w:val="009A445C"/>
    <w:rsid w:val="009A44AC"/>
    <w:rsid w:val="009A450C"/>
    <w:rsid w:val="009A4697"/>
    <w:rsid w:val="009A4782"/>
    <w:rsid w:val="009A47B1"/>
    <w:rsid w:val="009A4A4F"/>
    <w:rsid w:val="009A4C1F"/>
    <w:rsid w:val="009A4C36"/>
    <w:rsid w:val="009A4C6D"/>
    <w:rsid w:val="009A4D46"/>
    <w:rsid w:val="009A4EB8"/>
    <w:rsid w:val="009A4F02"/>
    <w:rsid w:val="009A5131"/>
    <w:rsid w:val="009A52EB"/>
    <w:rsid w:val="009A5436"/>
    <w:rsid w:val="009A568C"/>
    <w:rsid w:val="009A5CF6"/>
    <w:rsid w:val="009A6043"/>
    <w:rsid w:val="009A60B9"/>
    <w:rsid w:val="009A6282"/>
    <w:rsid w:val="009A67B9"/>
    <w:rsid w:val="009A697F"/>
    <w:rsid w:val="009A69D9"/>
    <w:rsid w:val="009A6B13"/>
    <w:rsid w:val="009A6C24"/>
    <w:rsid w:val="009A6C40"/>
    <w:rsid w:val="009A6D4C"/>
    <w:rsid w:val="009A6D79"/>
    <w:rsid w:val="009A6FA2"/>
    <w:rsid w:val="009A70D5"/>
    <w:rsid w:val="009A7287"/>
    <w:rsid w:val="009A7A0C"/>
    <w:rsid w:val="009A7B2B"/>
    <w:rsid w:val="009A7B9D"/>
    <w:rsid w:val="009A7C30"/>
    <w:rsid w:val="009A7CB8"/>
    <w:rsid w:val="009A7D03"/>
    <w:rsid w:val="009A7D44"/>
    <w:rsid w:val="009A7DCE"/>
    <w:rsid w:val="009A7EE5"/>
    <w:rsid w:val="009A7EF0"/>
    <w:rsid w:val="009B0440"/>
    <w:rsid w:val="009B0459"/>
    <w:rsid w:val="009B045E"/>
    <w:rsid w:val="009B04D0"/>
    <w:rsid w:val="009B053B"/>
    <w:rsid w:val="009B0554"/>
    <w:rsid w:val="009B05FE"/>
    <w:rsid w:val="009B079B"/>
    <w:rsid w:val="009B07DB"/>
    <w:rsid w:val="009B08EC"/>
    <w:rsid w:val="009B0A32"/>
    <w:rsid w:val="009B0C9C"/>
    <w:rsid w:val="009B0DD6"/>
    <w:rsid w:val="009B1107"/>
    <w:rsid w:val="009B1460"/>
    <w:rsid w:val="009B14AF"/>
    <w:rsid w:val="009B15FE"/>
    <w:rsid w:val="009B174E"/>
    <w:rsid w:val="009B1845"/>
    <w:rsid w:val="009B1B61"/>
    <w:rsid w:val="009B1BF1"/>
    <w:rsid w:val="009B1C08"/>
    <w:rsid w:val="009B1C86"/>
    <w:rsid w:val="009B1C96"/>
    <w:rsid w:val="009B1FC0"/>
    <w:rsid w:val="009B1FF4"/>
    <w:rsid w:val="009B20A3"/>
    <w:rsid w:val="009B20E9"/>
    <w:rsid w:val="009B21D2"/>
    <w:rsid w:val="009B21EC"/>
    <w:rsid w:val="009B2231"/>
    <w:rsid w:val="009B22A3"/>
    <w:rsid w:val="009B22B6"/>
    <w:rsid w:val="009B25E2"/>
    <w:rsid w:val="009B276E"/>
    <w:rsid w:val="009B2796"/>
    <w:rsid w:val="009B27AA"/>
    <w:rsid w:val="009B2A8C"/>
    <w:rsid w:val="009B2BFF"/>
    <w:rsid w:val="009B2C1B"/>
    <w:rsid w:val="009B2E79"/>
    <w:rsid w:val="009B2F24"/>
    <w:rsid w:val="009B2F6C"/>
    <w:rsid w:val="009B2FC2"/>
    <w:rsid w:val="009B308B"/>
    <w:rsid w:val="009B30D0"/>
    <w:rsid w:val="009B3154"/>
    <w:rsid w:val="009B32B8"/>
    <w:rsid w:val="009B3431"/>
    <w:rsid w:val="009B34BB"/>
    <w:rsid w:val="009B36A3"/>
    <w:rsid w:val="009B3B7E"/>
    <w:rsid w:val="009B3D17"/>
    <w:rsid w:val="009B3E19"/>
    <w:rsid w:val="009B3E26"/>
    <w:rsid w:val="009B3ECE"/>
    <w:rsid w:val="009B3F03"/>
    <w:rsid w:val="009B3F8B"/>
    <w:rsid w:val="009B3FE9"/>
    <w:rsid w:val="009B4272"/>
    <w:rsid w:val="009B42B4"/>
    <w:rsid w:val="009B431D"/>
    <w:rsid w:val="009B44B9"/>
    <w:rsid w:val="009B4753"/>
    <w:rsid w:val="009B4782"/>
    <w:rsid w:val="009B4812"/>
    <w:rsid w:val="009B4869"/>
    <w:rsid w:val="009B4B9F"/>
    <w:rsid w:val="009B4BB2"/>
    <w:rsid w:val="009B4C31"/>
    <w:rsid w:val="009B4D66"/>
    <w:rsid w:val="009B531F"/>
    <w:rsid w:val="009B53EE"/>
    <w:rsid w:val="009B5421"/>
    <w:rsid w:val="009B5693"/>
    <w:rsid w:val="009B56B7"/>
    <w:rsid w:val="009B5ADC"/>
    <w:rsid w:val="009B5BC7"/>
    <w:rsid w:val="009B5C45"/>
    <w:rsid w:val="009B5D57"/>
    <w:rsid w:val="009B5D74"/>
    <w:rsid w:val="009B5DC5"/>
    <w:rsid w:val="009B6228"/>
    <w:rsid w:val="009B629D"/>
    <w:rsid w:val="009B63AF"/>
    <w:rsid w:val="009B64DD"/>
    <w:rsid w:val="009B6542"/>
    <w:rsid w:val="009B667E"/>
    <w:rsid w:val="009B6740"/>
    <w:rsid w:val="009B67E8"/>
    <w:rsid w:val="009B692B"/>
    <w:rsid w:val="009B6973"/>
    <w:rsid w:val="009B6B58"/>
    <w:rsid w:val="009B6D1A"/>
    <w:rsid w:val="009B6D9C"/>
    <w:rsid w:val="009B6DDD"/>
    <w:rsid w:val="009B6ED0"/>
    <w:rsid w:val="009B6F63"/>
    <w:rsid w:val="009B6FB3"/>
    <w:rsid w:val="009B6FD8"/>
    <w:rsid w:val="009B732F"/>
    <w:rsid w:val="009B7360"/>
    <w:rsid w:val="009B7393"/>
    <w:rsid w:val="009B75F1"/>
    <w:rsid w:val="009B769F"/>
    <w:rsid w:val="009B77F2"/>
    <w:rsid w:val="009B785A"/>
    <w:rsid w:val="009B7D20"/>
    <w:rsid w:val="009B7DF4"/>
    <w:rsid w:val="009C04E4"/>
    <w:rsid w:val="009C04EE"/>
    <w:rsid w:val="009C0982"/>
    <w:rsid w:val="009C0B85"/>
    <w:rsid w:val="009C0D05"/>
    <w:rsid w:val="009C0D21"/>
    <w:rsid w:val="009C0DFD"/>
    <w:rsid w:val="009C0F56"/>
    <w:rsid w:val="009C1020"/>
    <w:rsid w:val="009C1040"/>
    <w:rsid w:val="009C11AB"/>
    <w:rsid w:val="009C11C0"/>
    <w:rsid w:val="009C1261"/>
    <w:rsid w:val="009C12F0"/>
    <w:rsid w:val="009C157E"/>
    <w:rsid w:val="009C163E"/>
    <w:rsid w:val="009C168A"/>
    <w:rsid w:val="009C1B4D"/>
    <w:rsid w:val="009C1C02"/>
    <w:rsid w:val="009C1CA4"/>
    <w:rsid w:val="009C1CCF"/>
    <w:rsid w:val="009C1D88"/>
    <w:rsid w:val="009C1DBB"/>
    <w:rsid w:val="009C1FDC"/>
    <w:rsid w:val="009C20BA"/>
    <w:rsid w:val="009C22A5"/>
    <w:rsid w:val="009C24BC"/>
    <w:rsid w:val="009C25D5"/>
    <w:rsid w:val="009C270D"/>
    <w:rsid w:val="009C2768"/>
    <w:rsid w:val="009C27D7"/>
    <w:rsid w:val="009C28D4"/>
    <w:rsid w:val="009C2B58"/>
    <w:rsid w:val="009C2DB3"/>
    <w:rsid w:val="009C2F4C"/>
    <w:rsid w:val="009C2FB7"/>
    <w:rsid w:val="009C2FD1"/>
    <w:rsid w:val="009C31E4"/>
    <w:rsid w:val="009C3205"/>
    <w:rsid w:val="009C32A6"/>
    <w:rsid w:val="009C344D"/>
    <w:rsid w:val="009C3455"/>
    <w:rsid w:val="009C34D7"/>
    <w:rsid w:val="009C38F2"/>
    <w:rsid w:val="009C3B6B"/>
    <w:rsid w:val="009C3C6F"/>
    <w:rsid w:val="009C3E0C"/>
    <w:rsid w:val="009C3F71"/>
    <w:rsid w:val="009C3FAB"/>
    <w:rsid w:val="009C4029"/>
    <w:rsid w:val="009C4062"/>
    <w:rsid w:val="009C4489"/>
    <w:rsid w:val="009C4509"/>
    <w:rsid w:val="009C4599"/>
    <w:rsid w:val="009C4763"/>
    <w:rsid w:val="009C48F0"/>
    <w:rsid w:val="009C4B54"/>
    <w:rsid w:val="009C4C06"/>
    <w:rsid w:val="009C4F50"/>
    <w:rsid w:val="009C4F96"/>
    <w:rsid w:val="009C5073"/>
    <w:rsid w:val="009C5079"/>
    <w:rsid w:val="009C5088"/>
    <w:rsid w:val="009C520E"/>
    <w:rsid w:val="009C5336"/>
    <w:rsid w:val="009C5386"/>
    <w:rsid w:val="009C56C4"/>
    <w:rsid w:val="009C57D7"/>
    <w:rsid w:val="009C58AB"/>
    <w:rsid w:val="009C59EB"/>
    <w:rsid w:val="009C61A0"/>
    <w:rsid w:val="009C6388"/>
    <w:rsid w:val="009C639F"/>
    <w:rsid w:val="009C63DF"/>
    <w:rsid w:val="009C663C"/>
    <w:rsid w:val="009C6701"/>
    <w:rsid w:val="009C6777"/>
    <w:rsid w:val="009C6907"/>
    <w:rsid w:val="009C6AA1"/>
    <w:rsid w:val="009C6ABB"/>
    <w:rsid w:val="009C6C5C"/>
    <w:rsid w:val="009C6E5D"/>
    <w:rsid w:val="009C7002"/>
    <w:rsid w:val="009C7370"/>
    <w:rsid w:val="009C7417"/>
    <w:rsid w:val="009C7548"/>
    <w:rsid w:val="009C7573"/>
    <w:rsid w:val="009C7626"/>
    <w:rsid w:val="009C7631"/>
    <w:rsid w:val="009C7644"/>
    <w:rsid w:val="009C7676"/>
    <w:rsid w:val="009C778E"/>
    <w:rsid w:val="009C7876"/>
    <w:rsid w:val="009C787B"/>
    <w:rsid w:val="009C7984"/>
    <w:rsid w:val="009C7C47"/>
    <w:rsid w:val="009C7C85"/>
    <w:rsid w:val="009C7E73"/>
    <w:rsid w:val="009C7F0A"/>
    <w:rsid w:val="009C7F3F"/>
    <w:rsid w:val="009C7FEC"/>
    <w:rsid w:val="009D026F"/>
    <w:rsid w:val="009D041C"/>
    <w:rsid w:val="009D0492"/>
    <w:rsid w:val="009D05A7"/>
    <w:rsid w:val="009D079F"/>
    <w:rsid w:val="009D0929"/>
    <w:rsid w:val="009D0A0E"/>
    <w:rsid w:val="009D0ADE"/>
    <w:rsid w:val="009D0B3B"/>
    <w:rsid w:val="009D0BF8"/>
    <w:rsid w:val="009D0C85"/>
    <w:rsid w:val="009D0D07"/>
    <w:rsid w:val="009D0E0D"/>
    <w:rsid w:val="009D0E15"/>
    <w:rsid w:val="009D0F35"/>
    <w:rsid w:val="009D0F5A"/>
    <w:rsid w:val="009D0F5E"/>
    <w:rsid w:val="009D1286"/>
    <w:rsid w:val="009D141C"/>
    <w:rsid w:val="009D149A"/>
    <w:rsid w:val="009D1597"/>
    <w:rsid w:val="009D15B8"/>
    <w:rsid w:val="009D18AC"/>
    <w:rsid w:val="009D1928"/>
    <w:rsid w:val="009D192C"/>
    <w:rsid w:val="009D1BCE"/>
    <w:rsid w:val="009D2070"/>
    <w:rsid w:val="009D20FB"/>
    <w:rsid w:val="009D218F"/>
    <w:rsid w:val="009D2397"/>
    <w:rsid w:val="009D2459"/>
    <w:rsid w:val="009D25A2"/>
    <w:rsid w:val="009D25C0"/>
    <w:rsid w:val="009D2607"/>
    <w:rsid w:val="009D26A0"/>
    <w:rsid w:val="009D279C"/>
    <w:rsid w:val="009D27BD"/>
    <w:rsid w:val="009D27E2"/>
    <w:rsid w:val="009D2A47"/>
    <w:rsid w:val="009D2B4B"/>
    <w:rsid w:val="009D2C50"/>
    <w:rsid w:val="009D2D1A"/>
    <w:rsid w:val="009D2D46"/>
    <w:rsid w:val="009D2E12"/>
    <w:rsid w:val="009D2E15"/>
    <w:rsid w:val="009D2EC9"/>
    <w:rsid w:val="009D31D5"/>
    <w:rsid w:val="009D31E2"/>
    <w:rsid w:val="009D324B"/>
    <w:rsid w:val="009D3326"/>
    <w:rsid w:val="009D33C2"/>
    <w:rsid w:val="009D3481"/>
    <w:rsid w:val="009D3548"/>
    <w:rsid w:val="009D3616"/>
    <w:rsid w:val="009D3856"/>
    <w:rsid w:val="009D3888"/>
    <w:rsid w:val="009D39DE"/>
    <w:rsid w:val="009D39F9"/>
    <w:rsid w:val="009D3B1D"/>
    <w:rsid w:val="009D3B62"/>
    <w:rsid w:val="009D3BCF"/>
    <w:rsid w:val="009D3C25"/>
    <w:rsid w:val="009D3D95"/>
    <w:rsid w:val="009D3E1F"/>
    <w:rsid w:val="009D427B"/>
    <w:rsid w:val="009D4448"/>
    <w:rsid w:val="009D4464"/>
    <w:rsid w:val="009D463D"/>
    <w:rsid w:val="009D4BD9"/>
    <w:rsid w:val="009D4CAD"/>
    <w:rsid w:val="009D4F4A"/>
    <w:rsid w:val="009D4F84"/>
    <w:rsid w:val="009D4FF3"/>
    <w:rsid w:val="009D518F"/>
    <w:rsid w:val="009D5591"/>
    <w:rsid w:val="009D5685"/>
    <w:rsid w:val="009D5778"/>
    <w:rsid w:val="009D595F"/>
    <w:rsid w:val="009D5A2B"/>
    <w:rsid w:val="009D5AF7"/>
    <w:rsid w:val="009D5B9E"/>
    <w:rsid w:val="009D5BC9"/>
    <w:rsid w:val="009D5E51"/>
    <w:rsid w:val="009D5F98"/>
    <w:rsid w:val="009D60BF"/>
    <w:rsid w:val="009D619D"/>
    <w:rsid w:val="009D6231"/>
    <w:rsid w:val="009D63B1"/>
    <w:rsid w:val="009D6550"/>
    <w:rsid w:val="009D65AC"/>
    <w:rsid w:val="009D6827"/>
    <w:rsid w:val="009D6A95"/>
    <w:rsid w:val="009D6B6F"/>
    <w:rsid w:val="009D6C44"/>
    <w:rsid w:val="009D6E50"/>
    <w:rsid w:val="009D6EF3"/>
    <w:rsid w:val="009D708E"/>
    <w:rsid w:val="009D739F"/>
    <w:rsid w:val="009D7455"/>
    <w:rsid w:val="009D7492"/>
    <w:rsid w:val="009D7504"/>
    <w:rsid w:val="009D7528"/>
    <w:rsid w:val="009D782E"/>
    <w:rsid w:val="009D7943"/>
    <w:rsid w:val="009D7B1C"/>
    <w:rsid w:val="009D7C68"/>
    <w:rsid w:val="009D7DC5"/>
    <w:rsid w:val="009D7E98"/>
    <w:rsid w:val="009D7F42"/>
    <w:rsid w:val="009D7F92"/>
    <w:rsid w:val="009E0236"/>
    <w:rsid w:val="009E03AC"/>
    <w:rsid w:val="009E045B"/>
    <w:rsid w:val="009E080A"/>
    <w:rsid w:val="009E0E63"/>
    <w:rsid w:val="009E0FD2"/>
    <w:rsid w:val="009E12F6"/>
    <w:rsid w:val="009E14B2"/>
    <w:rsid w:val="009E1658"/>
    <w:rsid w:val="009E1666"/>
    <w:rsid w:val="009E19A5"/>
    <w:rsid w:val="009E1B3E"/>
    <w:rsid w:val="009E1BBE"/>
    <w:rsid w:val="009E1F32"/>
    <w:rsid w:val="009E1FFA"/>
    <w:rsid w:val="009E21EA"/>
    <w:rsid w:val="009E25FF"/>
    <w:rsid w:val="009E2617"/>
    <w:rsid w:val="009E2682"/>
    <w:rsid w:val="009E269B"/>
    <w:rsid w:val="009E26AB"/>
    <w:rsid w:val="009E273E"/>
    <w:rsid w:val="009E2CCB"/>
    <w:rsid w:val="009E2FA4"/>
    <w:rsid w:val="009E3206"/>
    <w:rsid w:val="009E32E9"/>
    <w:rsid w:val="009E334C"/>
    <w:rsid w:val="009E36C4"/>
    <w:rsid w:val="009E36FB"/>
    <w:rsid w:val="009E38FA"/>
    <w:rsid w:val="009E3951"/>
    <w:rsid w:val="009E3B82"/>
    <w:rsid w:val="009E3C2B"/>
    <w:rsid w:val="009E3CA9"/>
    <w:rsid w:val="009E3D0F"/>
    <w:rsid w:val="009E3DFC"/>
    <w:rsid w:val="009E3E0A"/>
    <w:rsid w:val="009E3EE2"/>
    <w:rsid w:val="009E3F51"/>
    <w:rsid w:val="009E3FE5"/>
    <w:rsid w:val="009E40DA"/>
    <w:rsid w:val="009E40F9"/>
    <w:rsid w:val="009E414D"/>
    <w:rsid w:val="009E416E"/>
    <w:rsid w:val="009E41BE"/>
    <w:rsid w:val="009E4451"/>
    <w:rsid w:val="009E44F2"/>
    <w:rsid w:val="009E44FC"/>
    <w:rsid w:val="009E45F6"/>
    <w:rsid w:val="009E46BC"/>
    <w:rsid w:val="009E47CE"/>
    <w:rsid w:val="009E4856"/>
    <w:rsid w:val="009E4975"/>
    <w:rsid w:val="009E4A0A"/>
    <w:rsid w:val="009E4A7F"/>
    <w:rsid w:val="009E4AB5"/>
    <w:rsid w:val="009E4DA6"/>
    <w:rsid w:val="009E4DFF"/>
    <w:rsid w:val="009E4E77"/>
    <w:rsid w:val="009E5044"/>
    <w:rsid w:val="009E505D"/>
    <w:rsid w:val="009E534E"/>
    <w:rsid w:val="009E5421"/>
    <w:rsid w:val="009E561C"/>
    <w:rsid w:val="009E57A8"/>
    <w:rsid w:val="009E5825"/>
    <w:rsid w:val="009E58E5"/>
    <w:rsid w:val="009E592B"/>
    <w:rsid w:val="009E59C1"/>
    <w:rsid w:val="009E5ABD"/>
    <w:rsid w:val="009E5B31"/>
    <w:rsid w:val="009E5B78"/>
    <w:rsid w:val="009E5FE6"/>
    <w:rsid w:val="009E650F"/>
    <w:rsid w:val="009E6551"/>
    <w:rsid w:val="009E65A0"/>
    <w:rsid w:val="009E6617"/>
    <w:rsid w:val="009E6710"/>
    <w:rsid w:val="009E677C"/>
    <w:rsid w:val="009E67E7"/>
    <w:rsid w:val="009E6999"/>
    <w:rsid w:val="009E6DC5"/>
    <w:rsid w:val="009E6F81"/>
    <w:rsid w:val="009E70A8"/>
    <w:rsid w:val="009E7140"/>
    <w:rsid w:val="009E71B8"/>
    <w:rsid w:val="009E7216"/>
    <w:rsid w:val="009E72FA"/>
    <w:rsid w:val="009E7347"/>
    <w:rsid w:val="009E7644"/>
    <w:rsid w:val="009E7930"/>
    <w:rsid w:val="009E795D"/>
    <w:rsid w:val="009E795F"/>
    <w:rsid w:val="009E79C9"/>
    <w:rsid w:val="009E79CF"/>
    <w:rsid w:val="009E7A8F"/>
    <w:rsid w:val="009E7A9B"/>
    <w:rsid w:val="009E7AC6"/>
    <w:rsid w:val="009E7BEA"/>
    <w:rsid w:val="009E7D1A"/>
    <w:rsid w:val="009E7E7E"/>
    <w:rsid w:val="009F0021"/>
    <w:rsid w:val="009F0034"/>
    <w:rsid w:val="009F0049"/>
    <w:rsid w:val="009F0358"/>
    <w:rsid w:val="009F03D7"/>
    <w:rsid w:val="009F03ED"/>
    <w:rsid w:val="009F042F"/>
    <w:rsid w:val="009F0516"/>
    <w:rsid w:val="009F054A"/>
    <w:rsid w:val="009F057E"/>
    <w:rsid w:val="009F0593"/>
    <w:rsid w:val="009F0619"/>
    <w:rsid w:val="009F09BC"/>
    <w:rsid w:val="009F0D3D"/>
    <w:rsid w:val="009F0DB7"/>
    <w:rsid w:val="009F0E9E"/>
    <w:rsid w:val="009F1039"/>
    <w:rsid w:val="009F126A"/>
    <w:rsid w:val="009F13E5"/>
    <w:rsid w:val="009F1577"/>
    <w:rsid w:val="009F163A"/>
    <w:rsid w:val="009F163C"/>
    <w:rsid w:val="009F16D8"/>
    <w:rsid w:val="009F1771"/>
    <w:rsid w:val="009F1845"/>
    <w:rsid w:val="009F192B"/>
    <w:rsid w:val="009F1D3F"/>
    <w:rsid w:val="009F1D8A"/>
    <w:rsid w:val="009F1EE2"/>
    <w:rsid w:val="009F20DA"/>
    <w:rsid w:val="009F218C"/>
    <w:rsid w:val="009F2696"/>
    <w:rsid w:val="009F2744"/>
    <w:rsid w:val="009F29D4"/>
    <w:rsid w:val="009F2A32"/>
    <w:rsid w:val="009F2AF3"/>
    <w:rsid w:val="009F2B2B"/>
    <w:rsid w:val="009F2BA0"/>
    <w:rsid w:val="009F2D20"/>
    <w:rsid w:val="009F2E6B"/>
    <w:rsid w:val="009F2FCB"/>
    <w:rsid w:val="009F30BF"/>
    <w:rsid w:val="009F3203"/>
    <w:rsid w:val="009F3277"/>
    <w:rsid w:val="009F38F4"/>
    <w:rsid w:val="009F3C28"/>
    <w:rsid w:val="009F3CB2"/>
    <w:rsid w:val="009F3F07"/>
    <w:rsid w:val="009F406A"/>
    <w:rsid w:val="009F406D"/>
    <w:rsid w:val="009F4149"/>
    <w:rsid w:val="009F42D2"/>
    <w:rsid w:val="009F43C4"/>
    <w:rsid w:val="009F4414"/>
    <w:rsid w:val="009F4480"/>
    <w:rsid w:val="009F44F2"/>
    <w:rsid w:val="009F4509"/>
    <w:rsid w:val="009F4677"/>
    <w:rsid w:val="009F47B6"/>
    <w:rsid w:val="009F47FA"/>
    <w:rsid w:val="009F4D5E"/>
    <w:rsid w:val="009F4EF6"/>
    <w:rsid w:val="009F4F1C"/>
    <w:rsid w:val="009F4F4A"/>
    <w:rsid w:val="009F509E"/>
    <w:rsid w:val="009F5510"/>
    <w:rsid w:val="009F5531"/>
    <w:rsid w:val="009F55A5"/>
    <w:rsid w:val="009F5608"/>
    <w:rsid w:val="009F5777"/>
    <w:rsid w:val="009F57C9"/>
    <w:rsid w:val="009F57E5"/>
    <w:rsid w:val="009F5826"/>
    <w:rsid w:val="009F5AFB"/>
    <w:rsid w:val="009F5D21"/>
    <w:rsid w:val="009F5DF6"/>
    <w:rsid w:val="009F5E14"/>
    <w:rsid w:val="009F5F44"/>
    <w:rsid w:val="009F601E"/>
    <w:rsid w:val="009F61B7"/>
    <w:rsid w:val="009F62ED"/>
    <w:rsid w:val="009F632E"/>
    <w:rsid w:val="009F632F"/>
    <w:rsid w:val="009F63B3"/>
    <w:rsid w:val="009F65A2"/>
    <w:rsid w:val="009F6621"/>
    <w:rsid w:val="009F6827"/>
    <w:rsid w:val="009F68AF"/>
    <w:rsid w:val="009F6A84"/>
    <w:rsid w:val="009F6B62"/>
    <w:rsid w:val="009F6CB7"/>
    <w:rsid w:val="009F6DB5"/>
    <w:rsid w:val="009F6F45"/>
    <w:rsid w:val="009F6F8B"/>
    <w:rsid w:val="009F702D"/>
    <w:rsid w:val="009F7065"/>
    <w:rsid w:val="009F7176"/>
    <w:rsid w:val="009F7216"/>
    <w:rsid w:val="009F7261"/>
    <w:rsid w:val="009F7317"/>
    <w:rsid w:val="009F7339"/>
    <w:rsid w:val="009F7534"/>
    <w:rsid w:val="009F776B"/>
    <w:rsid w:val="009F78CA"/>
    <w:rsid w:val="009F79FE"/>
    <w:rsid w:val="009F7A65"/>
    <w:rsid w:val="009F7D11"/>
    <w:rsid w:val="00A0036D"/>
    <w:rsid w:val="00A00522"/>
    <w:rsid w:val="00A007F9"/>
    <w:rsid w:val="00A00802"/>
    <w:rsid w:val="00A009D9"/>
    <w:rsid w:val="00A00A18"/>
    <w:rsid w:val="00A00A4C"/>
    <w:rsid w:val="00A00B2A"/>
    <w:rsid w:val="00A00C3F"/>
    <w:rsid w:val="00A00CE9"/>
    <w:rsid w:val="00A00DF6"/>
    <w:rsid w:val="00A01071"/>
    <w:rsid w:val="00A010F2"/>
    <w:rsid w:val="00A01132"/>
    <w:rsid w:val="00A011D6"/>
    <w:rsid w:val="00A01286"/>
    <w:rsid w:val="00A012BB"/>
    <w:rsid w:val="00A01368"/>
    <w:rsid w:val="00A0152A"/>
    <w:rsid w:val="00A015AE"/>
    <w:rsid w:val="00A0178C"/>
    <w:rsid w:val="00A017E6"/>
    <w:rsid w:val="00A0188B"/>
    <w:rsid w:val="00A018D9"/>
    <w:rsid w:val="00A019A6"/>
    <w:rsid w:val="00A01B09"/>
    <w:rsid w:val="00A01B82"/>
    <w:rsid w:val="00A01D1E"/>
    <w:rsid w:val="00A01E82"/>
    <w:rsid w:val="00A01EBD"/>
    <w:rsid w:val="00A02002"/>
    <w:rsid w:val="00A020E1"/>
    <w:rsid w:val="00A02179"/>
    <w:rsid w:val="00A0219C"/>
    <w:rsid w:val="00A021E2"/>
    <w:rsid w:val="00A02228"/>
    <w:rsid w:val="00A02499"/>
    <w:rsid w:val="00A024FC"/>
    <w:rsid w:val="00A02524"/>
    <w:rsid w:val="00A028E1"/>
    <w:rsid w:val="00A02901"/>
    <w:rsid w:val="00A02968"/>
    <w:rsid w:val="00A02BD8"/>
    <w:rsid w:val="00A02BDD"/>
    <w:rsid w:val="00A02DE4"/>
    <w:rsid w:val="00A02E76"/>
    <w:rsid w:val="00A02EAB"/>
    <w:rsid w:val="00A02EB5"/>
    <w:rsid w:val="00A02FBD"/>
    <w:rsid w:val="00A03122"/>
    <w:rsid w:val="00A0317A"/>
    <w:rsid w:val="00A03268"/>
    <w:rsid w:val="00A033B9"/>
    <w:rsid w:val="00A0373D"/>
    <w:rsid w:val="00A03917"/>
    <w:rsid w:val="00A03946"/>
    <w:rsid w:val="00A03990"/>
    <w:rsid w:val="00A03B67"/>
    <w:rsid w:val="00A03DB2"/>
    <w:rsid w:val="00A03DBE"/>
    <w:rsid w:val="00A03E52"/>
    <w:rsid w:val="00A043A5"/>
    <w:rsid w:val="00A045EB"/>
    <w:rsid w:val="00A0467F"/>
    <w:rsid w:val="00A046AF"/>
    <w:rsid w:val="00A048DC"/>
    <w:rsid w:val="00A04B06"/>
    <w:rsid w:val="00A04D75"/>
    <w:rsid w:val="00A04E58"/>
    <w:rsid w:val="00A04E93"/>
    <w:rsid w:val="00A04F12"/>
    <w:rsid w:val="00A04FA5"/>
    <w:rsid w:val="00A050E6"/>
    <w:rsid w:val="00A0519A"/>
    <w:rsid w:val="00A05211"/>
    <w:rsid w:val="00A05351"/>
    <w:rsid w:val="00A05536"/>
    <w:rsid w:val="00A0557B"/>
    <w:rsid w:val="00A05764"/>
    <w:rsid w:val="00A057A5"/>
    <w:rsid w:val="00A05A4E"/>
    <w:rsid w:val="00A05D38"/>
    <w:rsid w:val="00A05D78"/>
    <w:rsid w:val="00A05DF2"/>
    <w:rsid w:val="00A05EB1"/>
    <w:rsid w:val="00A05FD9"/>
    <w:rsid w:val="00A05FF3"/>
    <w:rsid w:val="00A060F6"/>
    <w:rsid w:val="00A06215"/>
    <w:rsid w:val="00A0625A"/>
    <w:rsid w:val="00A06289"/>
    <w:rsid w:val="00A0638E"/>
    <w:rsid w:val="00A0648C"/>
    <w:rsid w:val="00A066D3"/>
    <w:rsid w:val="00A06A01"/>
    <w:rsid w:val="00A06A33"/>
    <w:rsid w:val="00A06AE4"/>
    <w:rsid w:val="00A06C91"/>
    <w:rsid w:val="00A06EAF"/>
    <w:rsid w:val="00A070F5"/>
    <w:rsid w:val="00A072BA"/>
    <w:rsid w:val="00A073C9"/>
    <w:rsid w:val="00A0748C"/>
    <w:rsid w:val="00A075B7"/>
    <w:rsid w:val="00A07606"/>
    <w:rsid w:val="00A07933"/>
    <w:rsid w:val="00A07B18"/>
    <w:rsid w:val="00A07D22"/>
    <w:rsid w:val="00A07E0B"/>
    <w:rsid w:val="00A07E0D"/>
    <w:rsid w:val="00A07E45"/>
    <w:rsid w:val="00A07ECB"/>
    <w:rsid w:val="00A100AA"/>
    <w:rsid w:val="00A1027B"/>
    <w:rsid w:val="00A1029F"/>
    <w:rsid w:val="00A104C7"/>
    <w:rsid w:val="00A105D2"/>
    <w:rsid w:val="00A1068F"/>
    <w:rsid w:val="00A108DD"/>
    <w:rsid w:val="00A10935"/>
    <w:rsid w:val="00A10B73"/>
    <w:rsid w:val="00A10BF5"/>
    <w:rsid w:val="00A10BFE"/>
    <w:rsid w:val="00A10CA0"/>
    <w:rsid w:val="00A10D57"/>
    <w:rsid w:val="00A10D9D"/>
    <w:rsid w:val="00A10ECA"/>
    <w:rsid w:val="00A114D1"/>
    <w:rsid w:val="00A11576"/>
    <w:rsid w:val="00A11AA0"/>
    <w:rsid w:val="00A11AD0"/>
    <w:rsid w:val="00A11BF7"/>
    <w:rsid w:val="00A11C7B"/>
    <w:rsid w:val="00A11CBA"/>
    <w:rsid w:val="00A11CED"/>
    <w:rsid w:val="00A11EF8"/>
    <w:rsid w:val="00A11F08"/>
    <w:rsid w:val="00A11F88"/>
    <w:rsid w:val="00A120FB"/>
    <w:rsid w:val="00A1217C"/>
    <w:rsid w:val="00A123E7"/>
    <w:rsid w:val="00A124DA"/>
    <w:rsid w:val="00A125A7"/>
    <w:rsid w:val="00A125F8"/>
    <w:rsid w:val="00A126D6"/>
    <w:rsid w:val="00A127C9"/>
    <w:rsid w:val="00A12885"/>
    <w:rsid w:val="00A128E7"/>
    <w:rsid w:val="00A129D7"/>
    <w:rsid w:val="00A12AD5"/>
    <w:rsid w:val="00A12B96"/>
    <w:rsid w:val="00A12DF6"/>
    <w:rsid w:val="00A12FC7"/>
    <w:rsid w:val="00A1302C"/>
    <w:rsid w:val="00A1303B"/>
    <w:rsid w:val="00A13067"/>
    <w:rsid w:val="00A13226"/>
    <w:rsid w:val="00A13241"/>
    <w:rsid w:val="00A13287"/>
    <w:rsid w:val="00A132F8"/>
    <w:rsid w:val="00A133AA"/>
    <w:rsid w:val="00A1344C"/>
    <w:rsid w:val="00A13539"/>
    <w:rsid w:val="00A13584"/>
    <w:rsid w:val="00A136A4"/>
    <w:rsid w:val="00A13A84"/>
    <w:rsid w:val="00A13BE7"/>
    <w:rsid w:val="00A13D17"/>
    <w:rsid w:val="00A13E56"/>
    <w:rsid w:val="00A14014"/>
    <w:rsid w:val="00A1435D"/>
    <w:rsid w:val="00A143E5"/>
    <w:rsid w:val="00A144EE"/>
    <w:rsid w:val="00A144F2"/>
    <w:rsid w:val="00A1453A"/>
    <w:rsid w:val="00A1471E"/>
    <w:rsid w:val="00A14764"/>
    <w:rsid w:val="00A1479F"/>
    <w:rsid w:val="00A148A3"/>
    <w:rsid w:val="00A148D5"/>
    <w:rsid w:val="00A14983"/>
    <w:rsid w:val="00A14B4A"/>
    <w:rsid w:val="00A14E0C"/>
    <w:rsid w:val="00A14E5A"/>
    <w:rsid w:val="00A14F75"/>
    <w:rsid w:val="00A14F8F"/>
    <w:rsid w:val="00A150C5"/>
    <w:rsid w:val="00A152C7"/>
    <w:rsid w:val="00A15334"/>
    <w:rsid w:val="00A15339"/>
    <w:rsid w:val="00A153F6"/>
    <w:rsid w:val="00A155AA"/>
    <w:rsid w:val="00A155E7"/>
    <w:rsid w:val="00A1567E"/>
    <w:rsid w:val="00A15B43"/>
    <w:rsid w:val="00A15C1D"/>
    <w:rsid w:val="00A162E1"/>
    <w:rsid w:val="00A163D5"/>
    <w:rsid w:val="00A16810"/>
    <w:rsid w:val="00A1682B"/>
    <w:rsid w:val="00A168E8"/>
    <w:rsid w:val="00A169CD"/>
    <w:rsid w:val="00A16B4B"/>
    <w:rsid w:val="00A16B99"/>
    <w:rsid w:val="00A16BC0"/>
    <w:rsid w:val="00A16BFC"/>
    <w:rsid w:val="00A16E63"/>
    <w:rsid w:val="00A16F6A"/>
    <w:rsid w:val="00A16F93"/>
    <w:rsid w:val="00A170AB"/>
    <w:rsid w:val="00A172B4"/>
    <w:rsid w:val="00A172F4"/>
    <w:rsid w:val="00A174C6"/>
    <w:rsid w:val="00A17607"/>
    <w:rsid w:val="00A17668"/>
    <w:rsid w:val="00A177AF"/>
    <w:rsid w:val="00A17959"/>
    <w:rsid w:val="00A179B5"/>
    <w:rsid w:val="00A179C5"/>
    <w:rsid w:val="00A17ACE"/>
    <w:rsid w:val="00A17B10"/>
    <w:rsid w:val="00A17D3D"/>
    <w:rsid w:val="00A17FB8"/>
    <w:rsid w:val="00A200C5"/>
    <w:rsid w:val="00A20323"/>
    <w:rsid w:val="00A20394"/>
    <w:rsid w:val="00A20430"/>
    <w:rsid w:val="00A2043F"/>
    <w:rsid w:val="00A2049C"/>
    <w:rsid w:val="00A205F8"/>
    <w:rsid w:val="00A20839"/>
    <w:rsid w:val="00A208C0"/>
    <w:rsid w:val="00A208EB"/>
    <w:rsid w:val="00A20952"/>
    <w:rsid w:val="00A209D6"/>
    <w:rsid w:val="00A20A2F"/>
    <w:rsid w:val="00A20FE2"/>
    <w:rsid w:val="00A2146F"/>
    <w:rsid w:val="00A214E3"/>
    <w:rsid w:val="00A215C7"/>
    <w:rsid w:val="00A216EF"/>
    <w:rsid w:val="00A21719"/>
    <w:rsid w:val="00A21725"/>
    <w:rsid w:val="00A219F0"/>
    <w:rsid w:val="00A21B35"/>
    <w:rsid w:val="00A21BDF"/>
    <w:rsid w:val="00A21CF3"/>
    <w:rsid w:val="00A21D13"/>
    <w:rsid w:val="00A220B5"/>
    <w:rsid w:val="00A221A4"/>
    <w:rsid w:val="00A22214"/>
    <w:rsid w:val="00A22260"/>
    <w:rsid w:val="00A222A7"/>
    <w:rsid w:val="00A223A7"/>
    <w:rsid w:val="00A2243A"/>
    <w:rsid w:val="00A2248D"/>
    <w:rsid w:val="00A224B1"/>
    <w:rsid w:val="00A224C0"/>
    <w:rsid w:val="00A224ED"/>
    <w:rsid w:val="00A2284C"/>
    <w:rsid w:val="00A22852"/>
    <w:rsid w:val="00A229FA"/>
    <w:rsid w:val="00A22BF3"/>
    <w:rsid w:val="00A22CFF"/>
    <w:rsid w:val="00A22E82"/>
    <w:rsid w:val="00A22F2F"/>
    <w:rsid w:val="00A231D6"/>
    <w:rsid w:val="00A23205"/>
    <w:rsid w:val="00A23217"/>
    <w:rsid w:val="00A232AF"/>
    <w:rsid w:val="00A235AB"/>
    <w:rsid w:val="00A235D2"/>
    <w:rsid w:val="00A23867"/>
    <w:rsid w:val="00A239BC"/>
    <w:rsid w:val="00A23B77"/>
    <w:rsid w:val="00A23B8F"/>
    <w:rsid w:val="00A23C14"/>
    <w:rsid w:val="00A23D15"/>
    <w:rsid w:val="00A23D3E"/>
    <w:rsid w:val="00A23D5D"/>
    <w:rsid w:val="00A244A8"/>
    <w:rsid w:val="00A244B4"/>
    <w:rsid w:val="00A246ED"/>
    <w:rsid w:val="00A24844"/>
    <w:rsid w:val="00A248BE"/>
    <w:rsid w:val="00A2498A"/>
    <w:rsid w:val="00A24A51"/>
    <w:rsid w:val="00A24B26"/>
    <w:rsid w:val="00A24B98"/>
    <w:rsid w:val="00A24BDB"/>
    <w:rsid w:val="00A24C4B"/>
    <w:rsid w:val="00A24CC7"/>
    <w:rsid w:val="00A25075"/>
    <w:rsid w:val="00A250C6"/>
    <w:rsid w:val="00A25215"/>
    <w:rsid w:val="00A2522D"/>
    <w:rsid w:val="00A2524C"/>
    <w:rsid w:val="00A252A8"/>
    <w:rsid w:val="00A2532E"/>
    <w:rsid w:val="00A25394"/>
    <w:rsid w:val="00A253B0"/>
    <w:rsid w:val="00A253D7"/>
    <w:rsid w:val="00A254E5"/>
    <w:rsid w:val="00A25515"/>
    <w:rsid w:val="00A2557A"/>
    <w:rsid w:val="00A255DD"/>
    <w:rsid w:val="00A2573B"/>
    <w:rsid w:val="00A257DC"/>
    <w:rsid w:val="00A2582A"/>
    <w:rsid w:val="00A2583D"/>
    <w:rsid w:val="00A2585F"/>
    <w:rsid w:val="00A2586F"/>
    <w:rsid w:val="00A258E0"/>
    <w:rsid w:val="00A259ED"/>
    <w:rsid w:val="00A25C53"/>
    <w:rsid w:val="00A25FBB"/>
    <w:rsid w:val="00A26022"/>
    <w:rsid w:val="00A260AB"/>
    <w:rsid w:val="00A2612C"/>
    <w:rsid w:val="00A2639F"/>
    <w:rsid w:val="00A26526"/>
    <w:rsid w:val="00A2652B"/>
    <w:rsid w:val="00A2653E"/>
    <w:rsid w:val="00A2665E"/>
    <w:rsid w:val="00A26797"/>
    <w:rsid w:val="00A2680B"/>
    <w:rsid w:val="00A268AA"/>
    <w:rsid w:val="00A26991"/>
    <w:rsid w:val="00A26A73"/>
    <w:rsid w:val="00A26B8C"/>
    <w:rsid w:val="00A26C69"/>
    <w:rsid w:val="00A26D9F"/>
    <w:rsid w:val="00A26E2C"/>
    <w:rsid w:val="00A26E7B"/>
    <w:rsid w:val="00A273CC"/>
    <w:rsid w:val="00A274BF"/>
    <w:rsid w:val="00A274D7"/>
    <w:rsid w:val="00A276F9"/>
    <w:rsid w:val="00A2778F"/>
    <w:rsid w:val="00A277E4"/>
    <w:rsid w:val="00A27815"/>
    <w:rsid w:val="00A2788D"/>
    <w:rsid w:val="00A27931"/>
    <w:rsid w:val="00A27B35"/>
    <w:rsid w:val="00A27C7C"/>
    <w:rsid w:val="00A27CBD"/>
    <w:rsid w:val="00A27F47"/>
    <w:rsid w:val="00A27F97"/>
    <w:rsid w:val="00A27F9F"/>
    <w:rsid w:val="00A3000D"/>
    <w:rsid w:val="00A300B5"/>
    <w:rsid w:val="00A30207"/>
    <w:rsid w:val="00A30230"/>
    <w:rsid w:val="00A3045B"/>
    <w:rsid w:val="00A306FD"/>
    <w:rsid w:val="00A3075D"/>
    <w:rsid w:val="00A307E7"/>
    <w:rsid w:val="00A30AB5"/>
    <w:rsid w:val="00A30B1E"/>
    <w:rsid w:val="00A30BD3"/>
    <w:rsid w:val="00A30C25"/>
    <w:rsid w:val="00A31173"/>
    <w:rsid w:val="00A315FB"/>
    <w:rsid w:val="00A3164B"/>
    <w:rsid w:val="00A3172D"/>
    <w:rsid w:val="00A317E1"/>
    <w:rsid w:val="00A31B9D"/>
    <w:rsid w:val="00A31BBA"/>
    <w:rsid w:val="00A31BE1"/>
    <w:rsid w:val="00A31D54"/>
    <w:rsid w:val="00A31DB4"/>
    <w:rsid w:val="00A31DD4"/>
    <w:rsid w:val="00A32033"/>
    <w:rsid w:val="00A32314"/>
    <w:rsid w:val="00A32472"/>
    <w:rsid w:val="00A32686"/>
    <w:rsid w:val="00A327C0"/>
    <w:rsid w:val="00A328A0"/>
    <w:rsid w:val="00A32998"/>
    <w:rsid w:val="00A32999"/>
    <w:rsid w:val="00A32B01"/>
    <w:rsid w:val="00A32B91"/>
    <w:rsid w:val="00A32BE3"/>
    <w:rsid w:val="00A32CCF"/>
    <w:rsid w:val="00A32CF7"/>
    <w:rsid w:val="00A32D6C"/>
    <w:rsid w:val="00A32EBD"/>
    <w:rsid w:val="00A32F0C"/>
    <w:rsid w:val="00A33186"/>
    <w:rsid w:val="00A33287"/>
    <w:rsid w:val="00A333FB"/>
    <w:rsid w:val="00A333FD"/>
    <w:rsid w:val="00A334A3"/>
    <w:rsid w:val="00A334B9"/>
    <w:rsid w:val="00A334D9"/>
    <w:rsid w:val="00A334E2"/>
    <w:rsid w:val="00A3355F"/>
    <w:rsid w:val="00A33601"/>
    <w:rsid w:val="00A336DF"/>
    <w:rsid w:val="00A33AF6"/>
    <w:rsid w:val="00A34270"/>
    <w:rsid w:val="00A3431B"/>
    <w:rsid w:val="00A34652"/>
    <w:rsid w:val="00A34687"/>
    <w:rsid w:val="00A34810"/>
    <w:rsid w:val="00A3488D"/>
    <w:rsid w:val="00A34895"/>
    <w:rsid w:val="00A34B8C"/>
    <w:rsid w:val="00A34B9F"/>
    <w:rsid w:val="00A34D1C"/>
    <w:rsid w:val="00A34E4F"/>
    <w:rsid w:val="00A34EF6"/>
    <w:rsid w:val="00A35080"/>
    <w:rsid w:val="00A3514C"/>
    <w:rsid w:val="00A352AC"/>
    <w:rsid w:val="00A35341"/>
    <w:rsid w:val="00A35433"/>
    <w:rsid w:val="00A35533"/>
    <w:rsid w:val="00A3559F"/>
    <w:rsid w:val="00A35683"/>
    <w:rsid w:val="00A357B1"/>
    <w:rsid w:val="00A35953"/>
    <w:rsid w:val="00A35CC4"/>
    <w:rsid w:val="00A35DCF"/>
    <w:rsid w:val="00A35FCA"/>
    <w:rsid w:val="00A360EE"/>
    <w:rsid w:val="00A3611D"/>
    <w:rsid w:val="00A36148"/>
    <w:rsid w:val="00A365CE"/>
    <w:rsid w:val="00A36723"/>
    <w:rsid w:val="00A3697B"/>
    <w:rsid w:val="00A36C0A"/>
    <w:rsid w:val="00A36D77"/>
    <w:rsid w:val="00A376F6"/>
    <w:rsid w:val="00A37B06"/>
    <w:rsid w:val="00A37C3F"/>
    <w:rsid w:val="00A37C58"/>
    <w:rsid w:val="00A37C70"/>
    <w:rsid w:val="00A37DF7"/>
    <w:rsid w:val="00A40153"/>
    <w:rsid w:val="00A40597"/>
    <w:rsid w:val="00A405AC"/>
    <w:rsid w:val="00A408BC"/>
    <w:rsid w:val="00A408CE"/>
    <w:rsid w:val="00A40903"/>
    <w:rsid w:val="00A40AF1"/>
    <w:rsid w:val="00A40C32"/>
    <w:rsid w:val="00A40E4C"/>
    <w:rsid w:val="00A40F89"/>
    <w:rsid w:val="00A4104D"/>
    <w:rsid w:val="00A41051"/>
    <w:rsid w:val="00A411C3"/>
    <w:rsid w:val="00A412FB"/>
    <w:rsid w:val="00A4130E"/>
    <w:rsid w:val="00A413D0"/>
    <w:rsid w:val="00A413DE"/>
    <w:rsid w:val="00A414C8"/>
    <w:rsid w:val="00A4151D"/>
    <w:rsid w:val="00A41726"/>
    <w:rsid w:val="00A41740"/>
    <w:rsid w:val="00A417F7"/>
    <w:rsid w:val="00A41806"/>
    <w:rsid w:val="00A41947"/>
    <w:rsid w:val="00A41DF5"/>
    <w:rsid w:val="00A41E92"/>
    <w:rsid w:val="00A41FC5"/>
    <w:rsid w:val="00A42066"/>
    <w:rsid w:val="00A4211D"/>
    <w:rsid w:val="00A42160"/>
    <w:rsid w:val="00A4225D"/>
    <w:rsid w:val="00A422BE"/>
    <w:rsid w:val="00A422C9"/>
    <w:rsid w:val="00A4240D"/>
    <w:rsid w:val="00A425C8"/>
    <w:rsid w:val="00A425D7"/>
    <w:rsid w:val="00A426FE"/>
    <w:rsid w:val="00A42789"/>
    <w:rsid w:val="00A42B11"/>
    <w:rsid w:val="00A42B9C"/>
    <w:rsid w:val="00A42BDB"/>
    <w:rsid w:val="00A42D82"/>
    <w:rsid w:val="00A42DFD"/>
    <w:rsid w:val="00A42E57"/>
    <w:rsid w:val="00A42EFA"/>
    <w:rsid w:val="00A430BA"/>
    <w:rsid w:val="00A430E2"/>
    <w:rsid w:val="00A434C0"/>
    <w:rsid w:val="00A434E6"/>
    <w:rsid w:val="00A4357B"/>
    <w:rsid w:val="00A435B2"/>
    <w:rsid w:val="00A43771"/>
    <w:rsid w:val="00A437B9"/>
    <w:rsid w:val="00A437CA"/>
    <w:rsid w:val="00A4381E"/>
    <w:rsid w:val="00A4387D"/>
    <w:rsid w:val="00A43AA3"/>
    <w:rsid w:val="00A43C30"/>
    <w:rsid w:val="00A43CF3"/>
    <w:rsid w:val="00A43D1D"/>
    <w:rsid w:val="00A43ED4"/>
    <w:rsid w:val="00A43EE0"/>
    <w:rsid w:val="00A43F97"/>
    <w:rsid w:val="00A44064"/>
    <w:rsid w:val="00A44183"/>
    <w:rsid w:val="00A44290"/>
    <w:rsid w:val="00A442EE"/>
    <w:rsid w:val="00A44384"/>
    <w:rsid w:val="00A44531"/>
    <w:rsid w:val="00A44607"/>
    <w:rsid w:val="00A4488E"/>
    <w:rsid w:val="00A4494F"/>
    <w:rsid w:val="00A44965"/>
    <w:rsid w:val="00A44A72"/>
    <w:rsid w:val="00A44A85"/>
    <w:rsid w:val="00A44AA1"/>
    <w:rsid w:val="00A44BB2"/>
    <w:rsid w:val="00A44D64"/>
    <w:rsid w:val="00A44E60"/>
    <w:rsid w:val="00A44EB1"/>
    <w:rsid w:val="00A45019"/>
    <w:rsid w:val="00A452D5"/>
    <w:rsid w:val="00A45601"/>
    <w:rsid w:val="00A4567A"/>
    <w:rsid w:val="00A4570F"/>
    <w:rsid w:val="00A45756"/>
    <w:rsid w:val="00A45919"/>
    <w:rsid w:val="00A45A4E"/>
    <w:rsid w:val="00A45AE7"/>
    <w:rsid w:val="00A45BB0"/>
    <w:rsid w:val="00A45E57"/>
    <w:rsid w:val="00A45EF1"/>
    <w:rsid w:val="00A46081"/>
    <w:rsid w:val="00A461B1"/>
    <w:rsid w:val="00A461BC"/>
    <w:rsid w:val="00A46487"/>
    <w:rsid w:val="00A46602"/>
    <w:rsid w:val="00A466DD"/>
    <w:rsid w:val="00A46700"/>
    <w:rsid w:val="00A46894"/>
    <w:rsid w:val="00A46BFC"/>
    <w:rsid w:val="00A46D19"/>
    <w:rsid w:val="00A47098"/>
    <w:rsid w:val="00A4711B"/>
    <w:rsid w:val="00A47169"/>
    <w:rsid w:val="00A4731C"/>
    <w:rsid w:val="00A4738E"/>
    <w:rsid w:val="00A47549"/>
    <w:rsid w:val="00A476B5"/>
    <w:rsid w:val="00A479EB"/>
    <w:rsid w:val="00A47F33"/>
    <w:rsid w:val="00A5009E"/>
    <w:rsid w:val="00A500AD"/>
    <w:rsid w:val="00A50236"/>
    <w:rsid w:val="00A50335"/>
    <w:rsid w:val="00A504EE"/>
    <w:rsid w:val="00A50520"/>
    <w:rsid w:val="00A50558"/>
    <w:rsid w:val="00A50569"/>
    <w:rsid w:val="00A50590"/>
    <w:rsid w:val="00A505F7"/>
    <w:rsid w:val="00A5069D"/>
    <w:rsid w:val="00A5081C"/>
    <w:rsid w:val="00A509DF"/>
    <w:rsid w:val="00A50A3A"/>
    <w:rsid w:val="00A50AD9"/>
    <w:rsid w:val="00A50BD7"/>
    <w:rsid w:val="00A50D70"/>
    <w:rsid w:val="00A50DAA"/>
    <w:rsid w:val="00A51171"/>
    <w:rsid w:val="00A5117D"/>
    <w:rsid w:val="00A511D1"/>
    <w:rsid w:val="00A51282"/>
    <w:rsid w:val="00A512ED"/>
    <w:rsid w:val="00A513D1"/>
    <w:rsid w:val="00A514FD"/>
    <w:rsid w:val="00A516AC"/>
    <w:rsid w:val="00A516AF"/>
    <w:rsid w:val="00A5172C"/>
    <w:rsid w:val="00A5174D"/>
    <w:rsid w:val="00A51AE2"/>
    <w:rsid w:val="00A51B6A"/>
    <w:rsid w:val="00A51F5B"/>
    <w:rsid w:val="00A51F9F"/>
    <w:rsid w:val="00A5209D"/>
    <w:rsid w:val="00A5220E"/>
    <w:rsid w:val="00A52484"/>
    <w:rsid w:val="00A5254F"/>
    <w:rsid w:val="00A526C5"/>
    <w:rsid w:val="00A52782"/>
    <w:rsid w:val="00A52823"/>
    <w:rsid w:val="00A52993"/>
    <w:rsid w:val="00A52AF3"/>
    <w:rsid w:val="00A52B85"/>
    <w:rsid w:val="00A52C8E"/>
    <w:rsid w:val="00A52CC3"/>
    <w:rsid w:val="00A52F00"/>
    <w:rsid w:val="00A52F31"/>
    <w:rsid w:val="00A52FE3"/>
    <w:rsid w:val="00A5312E"/>
    <w:rsid w:val="00A5321F"/>
    <w:rsid w:val="00A533A5"/>
    <w:rsid w:val="00A53576"/>
    <w:rsid w:val="00A53597"/>
    <w:rsid w:val="00A53634"/>
    <w:rsid w:val="00A5377D"/>
    <w:rsid w:val="00A53933"/>
    <w:rsid w:val="00A53A1A"/>
    <w:rsid w:val="00A53A2C"/>
    <w:rsid w:val="00A53E5D"/>
    <w:rsid w:val="00A53E60"/>
    <w:rsid w:val="00A53E79"/>
    <w:rsid w:val="00A53EC6"/>
    <w:rsid w:val="00A53ED8"/>
    <w:rsid w:val="00A53EE4"/>
    <w:rsid w:val="00A53F98"/>
    <w:rsid w:val="00A542D6"/>
    <w:rsid w:val="00A547F4"/>
    <w:rsid w:val="00A548F9"/>
    <w:rsid w:val="00A54AB7"/>
    <w:rsid w:val="00A54B7A"/>
    <w:rsid w:val="00A54F5B"/>
    <w:rsid w:val="00A55091"/>
    <w:rsid w:val="00A55225"/>
    <w:rsid w:val="00A55259"/>
    <w:rsid w:val="00A5527C"/>
    <w:rsid w:val="00A552AB"/>
    <w:rsid w:val="00A55399"/>
    <w:rsid w:val="00A554DB"/>
    <w:rsid w:val="00A554F5"/>
    <w:rsid w:val="00A556BC"/>
    <w:rsid w:val="00A556F3"/>
    <w:rsid w:val="00A5573D"/>
    <w:rsid w:val="00A557C0"/>
    <w:rsid w:val="00A55884"/>
    <w:rsid w:val="00A558AC"/>
    <w:rsid w:val="00A55A76"/>
    <w:rsid w:val="00A55C5F"/>
    <w:rsid w:val="00A55D0E"/>
    <w:rsid w:val="00A55D82"/>
    <w:rsid w:val="00A55DC8"/>
    <w:rsid w:val="00A55DFA"/>
    <w:rsid w:val="00A55ECA"/>
    <w:rsid w:val="00A55F14"/>
    <w:rsid w:val="00A55F62"/>
    <w:rsid w:val="00A55FD8"/>
    <w:rsid w:val="00A56275"/>
    <w:rsid w:val="00A56404"/>
    <w:rsid w:val="00A5655E"/>
    <w:rsid w:val="00A5684E"/>
    <w:rsid w:val="00A5687A"/>
    <w:rsid w:val="00A56A90"/>
    <w:rsid w:val="00A56B96"/>
    <w:rsid w:val="00A56C82"/>
    <w:rsid w:val="00A56FA5"/>
    <w:rsid w:val="00A57114"/>
    <w:rsid w:val="00A5715F"/>
    <w:rsid w:val="00A571B1"/>
    <w:rsid w:val="00A5731A"/>
    <w:rsid w:val="00A573B4"/>
    <w:rsid w:val="00A574EC"/>
    <w:rsid w:val="00A57600"/>
    <w:rsid w:val="00A57645"/>
    <w:rsid w:val="00A57773"/>
    <w:rsid w:val="00A577F3"/>
    <w:rsid w:val="00A57833"/>
    <w:rsid w:val="00A5788D"/>
    <w:rsid w:val="00A57938"/>
    <w:rsid w:val="00A57959"/>
    <w:rsid w:val="00A57C1F"/>
    <w:rsid w:val="00A57CD1"/>
    <w:rsid w:val="00A57CDC"/>
    <w:rsid w:val="00A57D0F"/>
    <w:rsid w:val="00A57D2D"/>
    <w:rsid w:val="00A57F48"/>
    <w:rsid w:val="00A57FA9"/>
    <w:rsid w:val="00A6018F"/>
    <w:rsid w:val="00A6025C"/>
    <w:rsid w:val="00A603E1"/>
    <w:rsid w:val="00A60404"/>
    <w:rsid w:val="00A604E6"/>
    <w:rsid w:val="00A605CB"/>
    <w:rsid w:val="00A60614"/>
    <w:rsid w:val="00A6062A"/>
    <w:rsid w:val="00A606A2"/>
    <w:rsid w:val="00A606E6"/>
    <w:rsid w:val="00A60A58"/>
    <w:rsid w:val="00A60A9E"/>
    <w:rsid w:val="00A60AE0"/>
    <w:rsid w:val="00A60B0A"/>
    <w:rsid w:val="00A60D4F"/>
    <w:rsid w:val="00A60F6F"/>
    <w:rsid w:val="00A61134"/>
    <w:rsid w:val="00A6119A"/>
    <w:rsid w:val="00A6119B"/>
    <w:rsid w:val="00A6129E"/>
    <w:rsid w:val="00A6152D"/>
    <w:rsid w:val="00A616F9"/>
    <w:rsid w:val="00A617B1"/>
    <w:rsid w:val="00A6187D"/>
    <w:rsid w:val="00A61886"/>
    <w:rsid w:val="00A618F3"/>
    <w:rsid w:val="00A619AC"/>
    <w:rsid w:val="00A61A55"/>
    <w:rsid w:val="00A61C50"/>
    <w:rsid w:val="00A6201C"/>
    <w:rsid w:val="00A62271"/>
    <w:rsid w:val="00A62327"/>
    <w:rsid w:val="00A623F6"/>
    <w:rsid w:val="00A6257A"/>
    <w:rsid w:val="00A62581"/>
    <w:rsid w:val="00A627BC"/>
    <w:rsid w:val="00A62991"/>
    <w:rsid w:val="00A62B87"/>
    <w:rsid w:val="00A62D93"/>
    <w:rsid w:val="00A62E20"/>
    <w:rsid w:val="00A62E59"/>
    <w:rsid w:val="00A62EE8"/>
    <w:rsid w:val="00A62F26"/>
    <w:rsid w:val="00A62F55"/>
    <w:rsid w:val="00A63072"/>
    <w:rsid w:val="00A631C5"/>
    <w:rsid w:val="00A636A6"/>
    <w:rsid w:val="00A637A3"/>
    <w:rsid w:val="00A637D9"/>
    <w:rsid w:val="00A639E4"/>
    <w:rsid w:val="00A63B2A"/>
    <w:rsid w:val="00A63BFF"/>
    <w:rsid w:val="00A63EFF"/>
    <w:rsid w:val="00A63FCD"/>
    <w:rsid w:val="00A63FFD"/>
    <w:rsid w:val="00A6407F"/>
    <w:rsid w:val="00A642DF"/>
    <w:rsid w:val="00A64535"/>
    <w:rsid w:val="00A64557"/>
    <w:rsid w:val="00A6457F"/>
    <w:rsid w:val="00A646D2"/>
    <w:rsid w:val="00A647D2"/>
    <w:rsid w:val="00A648D1"/>
    <w:rsid w:val="00A649AA"/>
    <w:rsid w:val="00A64CB2"/>
    <w:rsid w:val="00A64CBD"/>
    <w:rsid w:val="00A64CCF"/>
    <w:rsid w:val="00A64CEA"/>
    <w:rsid w:val="00A64DF1"/>
    <w:rsid w:val="00A64EC5"/>
    <w:rsid w:val="00A64ED9"/>
    <w:rsid w:val="00A64F4E"/>
    <w:rsid w:val="00A650DA"/>
    <w:rsid w:val="00A650EF"/>
    <w:rsid w:val="00A652C8"/>
    <w:rsid w:val="00A6550B"/>
    <w:rsid w:val="00A655E9"/>
    <w:rsid w:val="00A657D1"/>
    <w:rsid w:val="00A65909"/>
    <w:rsid w:val="00A65A32"/>
    <w:rsid w:val="00A65B44"/>
    <w:rsid w:val="00A65C03"/>
    <w:rsid w:val="00A65D05"/>
    <w:rsid w:val="00A65D0C"/>
    <w:rsid w:val="00A65EA7"/>
    <w:rsid w:val="00A65F16"/>
    <w:rsid w:val="00A66076"/>
    <w:rsid w:val="00A6620C"/>
    <w:rsid w:val="00A662D5"/>
    <w:rsid w:val="00A66500"/>
    <w:rsid w:val="00A666B8"/>
    <w:rsid w:val="00A668BE"/>
    <w:rsid w:val="00A66974"/>
    <w:rsid w:val="00A669AD"/>
    <w:rsid w:val="00A669E6"/>
    <w:rsid w:val="00A66B1A"/>
    <w:rsid w:val="00A66B98"/>
    <w:rsid w:val="00A66C22"/>
    <w:rsid w:val="00A66C5B"/>
    <w:rsid w:val="00A66CA5"/>
    <w:rsid w:val="00A66D43"/>
    <w:rsid w:val="00A66DC2"/>
    <w:rsid w:val="00A66E3A"/>
    <w:rsid w:val="00A6700B"/>
    <w:rsid w:val="00A671E0"/>
    <w:rsid w:val="00A6727A"/>
    <w:rsid w:val="00A6728A"/>
    <w:rsid w:val="00A672AC"/>
    <w:rsid w:val="00A672B5"/>
    <w:rsid w:val="00A672FA"/>
    <w:rsid w:val="00A674F7"/>
    <w:rsid w:val="00A677A6"/>
    <w:rsid w:val="00A67872"/>
    <w:rsid w:val="00A678E3"/>
    <w:rsid w:val="00A67AA6"/>
    <w:rsid w:val="00A67BD3"/>
    <w:rsid w:val="00A67C32"/>
    <w:rsid w:val="00A67C48"/>
    <w:rsid w:val="00A67DDD"/>
    <w:rsid w:val="00A67EBE"/>
    <w:rsid w:val="00A70135"/>
    <w:rsid w:val="00A70422"/>
    <w:rsid w:val="00A70456"/>
    <w:rsid w:val="00A70459"/>
    <w:rsid w:val="00A70684"/>
    <w:rsid w:val="00A70735"/>
    <w:rsid w:val="00A70787"/>
    <w:rsid w:val="00A707AD"/>
    <w:rsid w:val="00A70F4B"/>
    <w:rsid w:val="00A712F5"/>
    <w:rsid w:val="00A7143E"/>
    <w:rsid w:val="00A71477"/>
    <w:rsid w:val="00A7177C"/>
    <w:rsid w:val="00A71982"/>
    <w:rsid w:val="00A719CB"/>
    <w:rsid w:val="00A71A21"/>
    <w:rsid w:val="00A71A25"/>
    <w:rsid w:val="00A71A9B"/>
    <w:rsid w:val="00A72171"/>
    <w:rsid w:val="00A721F4"/>
    <w:rsid w:val="00A7222B"/>
    <w:rsid w:val="00A722A2"/>
    <w:rsid w:val="00A72313"/>
    <w:rsid w:val="00A724BD"/>
    <w:rsid w:val="00A726DA"/>
    <w:rsid w:val="00A7271A"/>
    <w:rsid w:val="00A7276C"/>
    <w:rsid w:val="00A7287D"/>
    <w:rsid w:val="00A72A43"/>
    <w:rsid w:val="00A72AB5"/>
    <w:rsid w:val="00A72AF7"/>
    <w:rsid w:val="00A72B17"/>
    <w:rsid w:val="00A72B34"/>
    <w:rsid w:val="00A72C28"/>
    <w:rsid w:val="00A72C99"/>
    <w:rsid w:val="00A72CCB"/>
    <w:rsid w:val="00A72D49"/>
    <w:rsid w:val="00A72D85"/>
    <w:rsid w:val="00A73008"/>
    <w:rsid w:val="00A73031"/>
    <w:rsid w:val="00A73078"/>
    <w:rsid w:val="00A73198"/>
    <w:rsid w:val="00A7321E"/>
    <w:rsid w:val="00A7327C"/>
    <w:rsid w:val="00A73285"/>
    <w:rsid w:val="00A732A0"/>
    <w:rsid w:val="00A73343"/>
    <w:rsid w:val="00A7338B"/>
    <w:rsid w:val="00A73494"/>
    <w:rsid w:val="00A73525"/>
    <w:rsid w:val="00A73563"/>
    <w:rsid w:val="00A7356D"/>
    <w:rsid w:val="00A73620"/>
    <w:rsid w:val="00A7379F"/>
    <w:rsid w:val="00A7388D"/>
    <w:rsid w:val="00A73BB7"/>
    <w:rsid w:val="00A73BBA"/>
    <w:rsid w:val="00A73CF3"/>
    <w:rsid w:val="00A73D46"/>
    <w:rsid w:val="00A73D60"/>
    <w:rsid w:val="00A73E8B"/>
    <w:rsid w:val="00A73F38"/>
    <w:rsid w:val="00A74024"/>
    <w:rsid w:val="00A74061"/>
    <w:rsid w:val="00A7424F"/>
    <w:rsid w:val="00A74344"/>
    <w:rsid w:val="00A743DE"/>
    <w:rsid w:val="00A74664"/>
    <w:rsid w:val="00A74992"/>
    <w:rsid w:val="00A74A3C"/>
    <w:rsid w:val="00A74A87"/>
    <w:rsid w:val="00A74BB3"/>
    <w:rsid w:val="00A74CFC"/>
    <w:rsid w:val="00A74D60"/>
    <w:rsid w:val="00A74D8C"/>
    <w:rsid w:val="00A750A7"/>
    <w:rsid w:val="00A75153"/>
    <w:rsid w:val="00A75177"/>
    <w:rsid w:val="00A75408"/>
    <w:rsid w:val="00A7567E"/>
    <w:rsid w:val="00A756FC"/>
    <w:rsid w:val="00A75982"/>
    <w:rsid w:val="00A75A9C"/>
    <w:rsid w:val="00A75CE7"/>
    <w:rsid w:val="00A75D80"/>
    <w:rsid w:val="00A75F35"/>
    <w:rsid w:val="00A75F39"/>
    <w:rsid w:val="00A75F9C"/>
    <w:rsid w:val="00A75FA9"/>
    <w:rsid w:val="00A75FE0"/>
    <w:rsid w:val="00A7606C"/>
    <w:rsid w:val="00A760B8"/>
    <w:rsid w:val="00A76172"/>
    <w:rsid w:val="00A76375"/>
    <w:rsid w:val="00A763D3"/>
    <w:rsid w:val="00A76584"/>
    <w:rsid w:val="00A76868"/>
    <w:rsid w:val="00A76903"/>
    <w:rsid w:val="00A7694C"/>
    <w:rsid w:val="00A769FD"/>
    <w:rsid w:val="00A76CF8"/>
    <w:rsid w:val="00A76D0D"/>
    <w:rsid w:val="00A76F7E"/>
    <w:rsid w:val="00A76FC8"/>
    <w:rsid w:val="00A76FE1"/>
    <w:rsid w:val="00A77112"/>
    <w:rsid w:val="00A7739B"/>
    <w:rsid w:val="00A773B3"/>
    <w:rsid w:val="00A77690"/>
    <w:rsid w:val="00A77798"/>
    <w:rsid w:val="00A77876"/>
    <w:rsid w:val="00A77965"/>
    <w:rsid w:val="00A77B03"/>
    <w:rsid w:val="00A77B68"/>
    <w:rsid w:val="00A77C85"/>
    <w:rsid w:val="00A80218"/>
    <w:rsid w:val="00A8026D"/>
    <w:rsid w:val="00A802AC"/>
    <w:rsid w:val="00A80692"/>
    <w:rsid w:val="00A807A8"/>
    <w:rsid w:val="00A80940"/>
    <w:rsid w:val="00A8095B"/>
    <w:rsid w:val="00A80B1E"/>
    <w:rsid w:val="00A810E9"/>
    <w:rsid w:val="00A811EE"/>
    <w:rsid w:val="00A812E1"/>
    <w:rsid w:val="00A812E5"/>
    <w:rsid w:val="00A81345"/>
    <w:rsid w:val="00A81447"/>
    <w:rsid w:val="00A815F3"/>
    <w:rsid w:val="00A817D9"/>
    <w:rsid w:val="00A817DC"/>
    <w:rsid w:val="00A819EB"/>
    <w:rsid w:val="00A81B19"/>
    <w:rsid w:val="00A81BDA"/>
    <w:rsid w:val="00A81D21"/>
    <w:rsid w:val="00A81DD0"/>
    <w:rsid w:val="00A81FEA"/>
    <w:rsid w:val="00A820A3"/>
    <w:rsid w:val="00A820C1"/>
    <w:rsid w:val="00A82100"/>
    <w:rsid w:val="00A8214D"/>
    <w:rsid w:val="00A8219E"/>
    <w:rsid w:val="00A82255"/>
    <w:rsid w:val="00A823E1"/>
    <w:rsid w:val="00A828FB"/>
    <w:rsid w:val="00A82AC2"/>
    <w:rsid w:val="00A82AF4"/>
    <w:rsid w:val="00A82BB6"/>
    <w:rsid w:val="00A82DC3"/>
    <w:rsid w:val="00A82E0F"/>
    <w:rsid w:val="00A82EF3"/>
    <w:rsid w:val="00A83063"/>
    <w:rsid w:val="00A8316B"/>
    <w:rsid w:val="00A8331A"/>
    <w:rsid w:val="00A83638"/>
    <w:rsid w:val="00A83D4B"/>
    <w:rsid w:val="00A83DD1"/>
    <w:rsid w:val="00A84081"/>
    <w:rsid w:val="00A84170"/>
    <w:rsid w:val="00A84556"/>
    <w:rsid w:val="00A8461F"/>
    <w:rsid w:val="00A8467D"/>
    <w:rsid w:val="00A84819"/>
    <w:rsid w:val="00A84BE3"/>
    <w:rsid w:val="00A84C6A"/>
    <w:rsid w:val="00A84D8E"/>
    <w:rsid w:val="00A85131"/>
    <w:rsid w:val="00A85179"/>
    <w:rsid w:val="00A851AD"/>
    <w:rsid w:val="00A8520D"/>
    <w:rsid w:val="00A85273"/>
    <w:rsid w:val="00A855FE"/>
    <w:rsid w:val="00A85647"/>
    <w:rsid w:val="00A856A5"/>
    <w:rsid w:val="00A85846"/>
    <w:rsid w:val="00A85951"/>
    <w:rsid w:val="00A85A5B"/>
    <w:rsid w:val="00A85A9F"/>
    <w:rsid w:val="00A85D8E"/>
    <w:rsid w:val="00A85DED"/>
    <w:rsid w:val="00A85F60"/>
    <w:rsid w:val="00A85FA1"/>
    <w:rsid w:val="00A8627D"/>
    <w:rsid w:val="00A86607"/>
    <w:rsid w:val="00A8663D"/>
    <w:rsid w:val="00A8666B"/>
    <w:rsid w:val="00A86705"/>
    <w:rsid w:val="00A86A57"/>
    <w:rsid w:val="00A86D38"/>
    <w:rsid w:val="00A86DAD"/>
    <w:rsid w:val="00A86DD5"/>
    <w:rsid w:val="00A86FA0"/>
    <w:rsid w:val="00A87205"/>
    <w:rsid w:val="00A8729A"/>
    <w:rsid w:val="00A87548"/>
    <w:rsid w:val="00A8767E"/>
    <w:rsid w:val="00A8775F"/>
    <w:rsid w:val="00A877CB"/>
    <w:rsid w:val="00A87831"/>
    <w:rsid w:val="00A879EA"/>
    <w:rsid w:val="00A87A84"/>
    <w:rsid w:val="00A87AA3"/>
    <w:rsid w:val="00A87DF5"/>
    <w:rsid w:val="00A87E6C"/>
    <w:rsid w:val="00A902C0"/>
    <w:rsid w:val="00A9057F"/>
    <w:rsid w:val="00A9072D"/>
    <w:rsid w:val="00A90837"/>
    <w:rsid w:val="00A90887"/>
    <w:rsid w:val="00A909B7"/>
    <w:rsid w:val="00A909E7"/>
    <w:rsid w:val="00A90A13"/>
    <w:rsid w:val="00A90C30"/>
    <w:rsid w:val="00A90DD4"/>
    <w:rsid w:val="00A90E28"/>
    <w:rsid w:val="00A9104C"/>
    <w:rsid w:val="00A91153"/>
    <w:rsid w:val="00A911BE"/>
    <w:rsid w:val="00A9124A"/>
    <w:rsid w:val="00A912B5"/>
    <w:rsid w:val="00A914E1"/>
    <w:rsid w:val="00A9155A"/>
    <w:rsid w:val="00A917D6"/>
    <w:rsid w:val="00A9188A"/>
    <w:rsid w:val="00A919BE"/>
    <w:rsid w:val="00A91BFF"/>
    <w:rsid w:val="00A91C3A"/>
    <w:rsid w:val="00A91C48"/>
    <w:rsid w:val="00A91D9D"/>
    <w:rsid w:val="00A91E91"/>
    <w:rsid w:val="00A91F14"/>
    <w:rsid w:val="00A91FC9"/>
    <w:rsid w:val="00A9205A"/>
    <w:rsid w:val="00A92134"/>
    <w:rsid w:val="00A92205"/>
    <w:rsid w:val="00A9223A"/>
    <w:rsid w:val="00A9242B"/>
    <w:rsid w:val="00A924CE"/>
    <w:rsid w:val="00A92528"/>
    <w:rsid w:val="00A92781"/>
    <w:rsid w:val="00A927C9"/>
    <w:rsid w:val="00A928BD"/>
    <w:rsid w:val="00A9294E"/>
    <w:rsid w:val="00A929E4"/>
    <w:rsid w:val="00A92B53"/>
    <w:rsid w:val="00A92C00"/>
    <w:rsid w:val="00A92C48"/>
    <w:rsid w:val="00A92D53"/>
    <w:rsid w:val="00A92F93"/>
    <w:rsid w:val="00A92FB3"/>
    <w:rsid w:val="00A9316A"/>
    <w:rsid w:val="00A9350C"/>
    <w:rsid w:val="00A9366C"/>
    <w:rsid w:val="00A936F0"/>
    <w:rsid w:val="00A937EE"/>
    <w:rsid w:val="00A93A6D"/>
    <w:rsid w:val="00A93C09"/>
    <w:rsid w:val="00A93C87"/>
    <w:rsid w:val="00A93DEE"/>
    <w:rsid w:val="00A93E00"/>
    <w:rsid w:val="00A93F11"/>
    <w:rsid w:val="00A93FFE"/>
    <w:rsid w:val="00A942F8"/>
    <w:rsid w:val="00A942FF"/>
    <w:rsid w:val="00A9442F"/>
    <w:rsid w:val="00A944CB"/>
    <w:rsid w:val="00A94627"/>
    <w:rsid w:val="00A94961"/>
    <w:rsid w:val="00A949A2"/>
    <w:rsid w:val="00A94A52"/>
    <w:rsid w:val="00A94AD6"/>
    <w:rsid w:val="00A94B3A"/>
    <w:rsid w:val="00A94BEB"/>
    <w:rsid w:val="00A94BF1"/>
    <w:rsid w:val="00A94F99"/>
    <w:rsid w:val="00A950BB"/>
    <w:rsid w:val="00A950D9"/>
    <w:rsid w:val="00A950EF"/>
    <w:rsid w:val="00A952DC"/>
    <w:rsid w:val="00A952F9"/>
    <w:rsid w:val="00A95334"/>
    <w:rsid w:val="00A9546A"/>
    <w:rsid w:val="00A954A5"/>
    <w:rsid w:val="00A9583F"/>
    <w:rsid w:val="00A95ACF"/>
    <w:rsid w:val="00A95B4B"/>
    <w:rsid w:val="00A95B76"/>
    <w:rsid w:val="00A95C9B"/>
    <w:rsid w:val="00A95DCA"/>
    <w:rsid w:val="00A95E47"/>
    <w:rsid w:val="00A95EAB"/>
    <w:rsid w:val="00A960DE"/>
    <w:rsid w:val="00A96118"/>
    <w:rsid w:val="00A96122"/>
    <w:rsid w:val="00A96153"/>
    <w:rsid w:val="00A961D1"/>
    <w:rsid w:val="00A96285"/>
    <w:rsid w:val="00A96360"/>
    <w:rsid w:val="00A96378"/>
    <w:rsid w:val="00A963E5"/>
    <w:rsid w:val="00A9647A"/>
    <w:rsid w:val="00A96849"/>
    <w:rsid w:val="00A969A7"/>
    <w:rsid w:val="00A96A5C"/>
    <w:rsid w:val="00A96ACF"/>
    <w:rsid w:val="00A96E75"/>
    <w:rsid w:val="00A96F6E"/>
    <w:rsid w:val="00A96F7A"/>
    <w:rsid w:val="00A970EC"/>
    <w:rsid w:val="00A97213"/>
    <w:rsid w:val="00A97477"/>
    <w:rsid w:val="00A9778F"/>
    <w:rsid w:val="00A977AA"/>
    <w:rsid w:val="00A9786E"/>
    <w:rsid w:val="00A9792B"/>
    <w:rsid w:val="00A97E56"/>
    <w:rsid w:val="00AA02D0"/>
    <w:rsid w:val="00AA0405"/>
    <w:rsid w:val="00AA0444"/>
    <w:rsid w:val="00AA0677"/>
    <w:rsid w:val="00AA0784"/>
    <w:rsid w:val="00AA07A4"/>
    <w:rsid w:val="00AA0872"/>
    <w:rsid w:val="00AA0AAC"/>
    <w:rsid w:val="00AA0AC6"/>
    <w:rsid w:val="00AA0BB2"/>
    <w:rsid w:val="00AA0D38"/>
    <w:rsid w:val="00AA0F7E"/>
    <w:rsid w:val="00AA101F"/>
    <w:rsid w:val="00AA10FB"/>
    <w:rsid w:val="00AA1210"/>
    <w:rsid w:val="00AA13EF"/>
    <w:rsid w:val="00AA151D"/>
    <w:rsid w:val="00AA1690"/>
    <w:rsid w:val="00AA1741"/>
    <w:rsid w:val="00AA17A4"/>
    <w:rsid w:val="00AA188F"/>
    <w:rsid w:val="00AA19BB"/>
    <w:rsid w:val="00AA1CB0"/>
    <w:rsid w:val="00AA1DB1"/>
    <w:rsid w:val="00AA1E70"/>
    <w:rsid w:val="00AA2249"/>
    <w:rsid w:val="00AA227E"/>
    <w:rsid w:val="00AA2290"/>
    <w:rsid w:val="00AA23D4"/>
    <w:rsid w:val="00AA25C1"/>
    <w:rsid w:val="00AA276F"/>
    <w:rsid w:val="00AA282A"/>
    <w:rsid w:val="00AA2D0F"/>
    <w:rsid w:val="00AA2DAF"/>
    <w:rsid w:val="00AA300F"/>
    <w:rsid w:val="00AA31E5"/>
    <w:rsid w:val="00AA3252"/>
    <w:rsid w:val="00AA349C"/>
    <w:rsid w:val="00AA34A2"/>
    <w:rsid w:val="00AA35CC"/>
    <w:rsid w:val="00AA363C"/>
    <w:rsid w:val="00AA3806"/>
    <w:rsid w:val="00AA3C7F"/>
    <w:rsid w:val="00AA3D2E"/>
    <w:rsid w:val="00AA3DBA"/>
    <w:rsid w:val="00AA3DE9"/>
    <w:rsid w:val="00AA3FFE"/>
    <w:rsid w:val="00AA437D"/>
    <w:rsid w:val="00AA4386"/>
    <w:rsid w:val="00AA4395"/>
    <w:rsid w:val="00AA43BF"/>
    <w:rsid w:val="00AA444A"/>
    <w:rsid w:val="00AA4600"/>
    <w:rsid w:val="00AA46A5"/>
    <w:rsid w:val="00AA46CE"/>
    <w:rsid w:val="00AA48C4"/>
    <w:rsid w:val="00AA4A5E"/>
    <w:rsid w:val="00AA4B41"/>
    <w:rsid w:val="00AA4B95"/>
    <w:rsid w:val="00AA4CFB"/>
    <w:rsid w:val="00AA4E95"/>
    <w:rsid w:val="00AA4FDF"/>
    <w:rsid w:val="00AA5216"/>
    <w:rsid w:val="00AA53A1"/>
    <w:rsid w:val="00AA53B3"/>
    <w:rsid w:val="00AA5426"/>
    <w:rsid w:val="00AA547F"/>
    <w:rsid w:val="00AA562F"/>
    <w:rsid w:val="00AA571E"/>
    <w:rsid w:val="00AA57A7"/>
    <w:rsid w:val="00AA58ED"/>
    <w:rsid w:val="00AA5AAE"/>
    <w:rsid w:val="00AA5AF1"/>
    <w:rsid w:val="00AA5C3B"/>
    <w:rsid w:val="00AA5CB7"/>
    <w:rsid w:val="00AA5CB9"/>
    <w:rsid w:val="00AA5D21"/>
    <w:rsid w:val="00AA5DA4"/>
    <w:rsid w:val="00AA5EBC"/>
    <w:rsid w:val="00AA5F10"/>
    <w:rsid w:val="00AA604B"/>
    <w:rsid w:val="00AA604F"/>
    <w:rsid w:val="00AA609E"/>
    <w:rsid w:val="00AA60E0"/>
    <w:rsid w:val="00AA61BB"/>
    <w:rsid w:val="00AA61D6"/>
    <w:rsid w:val="00AA6329"/>
    <w:rsid w:val="00AA6440"/>
    <w:rsid w:val="00AA6631"/>
    <w:rsid w:val="00AA66FD"/>
    <w:rsid w:val="00AA671E"/>
    <w:rsid w:val="00AA673C"/>
    <w:rsid w:val="00AA685F"/>
    <w:rsid w:val="00AA696C"/>
    <w:rsid w:val="00AA6A85"/>
    <w:rsid w:val="00AA6D29"/>
    <w:rsid w:val="00AA6D2B"/>
    <w:rsid w:val="00AA6EAB"/>
    <w:rsid w:val="00AA6FBF"/>
    <w:rsid w:val="00AA703E"/>
    <w:rsid w:val="00AA7049"/>
    <w:rsid w:val="00AA72BC"/>
    <w:rsid w:val="00AA75D4"/>
    <w:rsid w:val="00AA76DA"/>
    <w:rsid w:val="00AA7795"/>
    <w:rsid w:val="00AA79E2"/>
    <w:rsid w:val="00AA7ABB"/>
    <w:rsid w:val="00AA7C37"/>
    <w:rsid w:val="00AA7C98"/>
    <w:rsid w:val="00AA7CF9"/>
    <w:rsid w:val="00AA7D1B"/>
    <w:rsid w:val="00AA7D39"/>
    <w:rsid w:val="00AA7E39"/>
    <w:rsid w:val="00AA7F67"/>
    <w:rsid w:val="00AB020E"/>
    <w:rsid w:val="00AB02AC"/>
    <w:rsid w:val="00AB02ED"/>
    <w:rsid w:val="00AB0621"/>
    <w:rsid w:val="00AB0674"/>
    <w:rsid w:val="00AB07B6"/>
    <w:rsid w:val="00AB08A7"/>
    <w:rsid w:val="00AB0A36"/>
    <w:rsid w:val="00AB0B2C"/>
    <w:rsid w:val="00AB0CBD"/>
    <w:rsid w:val="00AB0D18"/>
    <w:rsid w:val="00AB0DC6"/>
    <w:rsid w:val="00AB0E5D"/>
    <w:rsid w:val="00AB0F67"/>
    <w:rsid w:val="00AB1053"/>
    <w:rsid w:val="00AB10F1"/>
    <w:rsid w:val="00AB1165"/>
    <w:rsid w:val="00AB145B"/>
    <w:rsid w:val="00AB1891"/>
    <w:rsid w:val="00AB1B7A"/>
    <w:rsid w:val="00AB1BAD"/>
    <w:rsid w:val="00AB1E49"/>
    <w:rsid w:val="00AB214B"/>
    <w:rsid w:val="00AB22C3"/>
    <w:rsid w:val="00AB22E8"/>
    <w:rsid w:val="00AB2351"/>
    <w:rsid w:val="00AB23A9"/>
    <w:rsid w:val="00AB256A"/>
    <w:rsid w:val="00AB2CA8"/>
    <w:rsid w:val="00AB2D3A"/>
    <w:rsid w:val="00AB2E54"/>
    <w:rsid w:val="00AB2E91"/>
    <w:rsid w:val="00AB2F44"/>
    <w:rsid w:val="00AB2FB6"/>
    <w:rsid w:val="00AB3023"/>
    <w:rsid w:val="00AB30F2"/>
    <w:rsid w:val="00AB318E"/>
    <w:rsid w:val="00AB3348"/>
    <w:rsid w:val="00AB3405"/>
    <w:rsid w:val="00AB387C"/>
    <w:rsid w:val="00AB3925"/>
    <w:rsid w:val="00AB394C"/>
    <w:rsid w:val="00AB3A9D"/>
    <w:rsid w:val="00AB3B04"/>
    <w:rsid w:val="00AB3DD7"/>
    <w:rsid w:val="00AB3E3B"/>
    <w:rsid w:val="00AB40F2"/>
    <w:rsid w:val="00AB4203"/>
    <w:rsid w:val="00AB4221"/>
    <w:rsid w:val="00AB42C5"/>
    <w:rsid w:val="00AB437E"/>
    <w:rsid w:val="00AB43EA"/>
    <w:rsid w:val="00AB4470"/>
    <w:rsid w:val="00AB4584"/>
    <w:rsid w:val="00AB4703"/>
    <w:rsid w:val="00AB4709"/>
    <w:rsid w:val="00AB47BB"/>
    <w:rsid w:val="00AB4827"/>
    <w:rsid w:val="00AB4876"/>
    <w:rsid w:val="00AB4981"/>
    <w:rsid w:val="00AB4B13"/>
    <w:rsid w:val="00AB4DDD"/>
    <w:rsid w:val="00AB4DED"/>
    <w:rsid w:val="00AB4EB0"/>
    <w:rsid w:val="00AB4F72"/>
    <w:rsid w:val="00AB520D"/>
    <w:rsid w:val="00AB543A"/>
    <w:rsid w:val="00AB569F"/>
    <w:rsid w:val="00AB58A8"/>
    <w:rsid w:val="00AB5AC1"/>
    <w:rsid w:val="00AB5B11"/>
    <w:rsid w:val="00AB5C5F"/>
    <w:rsid w:val="00AB5C9F"/>
    <w:rsid w:val="00AB5D41"/>
    <w:rsid w:val="00AB5DC6"/>
    <w:rsid w:val="00AB5E71"/>
    <w:rsid w:val="00AB5EB9"/>
    <w:rsid w:val="00AB62AF"/>
    <w:rsid w:val="00AB62B5"/>
    <w:rsid w:val="00AB62BC"/>
    <w:rsid w:val="00AB69D6"/>
    <w:rsid w:val="00AB6B3C"/>
    <w:rsid w:val="00AB6D5F"/>
    <w:rsid w:val="00AB6E8B"/>
    <w:rsid w:val="00AB6FDE"/>
    <w:rsid w:val="00AB7245"/>
    <w:rsid w:val="00AB728E"/>
    <w:rsid w:val="00AB72E4"/>
    <w:rsid w:val="00AB73BA"/>
    <w:rsid w:val="00AB774E"/>
    <w:rsid w:val="00AB77C6"/>
    <w:rsid w:val="00AB7A38"/>
    <w:rsid w:val="00AB7CAF"/>
    <w:rsid w:val="00AB7DA7"/>
    <w:rsid w:val="00AB7E2E"/>
    <w:rsid w:val="00AB7EBD"/>
    <w:rsid w:val="00AC00B9"/>
    <w:rsid w:val="00AC022B"/>
    <w:rsid w:val="00AC02C7"/>
    <w:rsid w:val="00AC030E"/>
    <w:rsid w:val="00AC03E2"/>
    <w:rsid w:val="00AC03F6"/>
    <w:rsid w:val="00AC0410"/>
    <w:rsid w:val="00AC0488"/>
    <w:rsid w:val="00AC05CD"/>
    <w:rsid w:val="00AC073C"/>
    <w:rsid w:val="00AC09E7"/>
    <w:rsid w:val="00AC0A08"/>
    <w:rsid w:val="00AC0A7B"/>
    <w:rsid w:val="00AC0B19"/>
    <w:rsid w:val="00AC0B8E"/>
    <w:rsid w:val="00AC0D05"/>
    <w:rsid w:val="00AC0DB8"/>
    <w:rsid w:val="00AC0E4E"/>
    <w:rsid w:val="00AC0EFE"/>
    <w:rsid w:val="00AC0F23"/>
    <w:rsid w:val="00AC1003"/>
    <w:rsid w:val="00AC12FB"/>
    <w:rsid w:val="00AC1745"/>
    <w:rsid w:val="00AC1888"/>
    <w:rsid w:val="00AC1B1C"/>
    <w:rsid w:val="00AC1B33"/>
    <w:rsid w:val="00AC1BF4"/>
    <w:rsid w:val="00AC1CB3"/>
    <w:rsid w:val="00AC1E73"/>
    <w:rsid w:val="00AC1EAA"/>
    <w:rsid w:val="00AC1FDC"/>
    <w:rsid w:val="00AC2278"/>
    <w:rsid w:val="00AC2307"/>
    <w:rsid w:val="00AC2319"/>
    <w:rsid w:val="00AC23D1"/>
    <w:rsid w:val="00AC24E7"/>
    <w:rsid w:val="00AC264A"/>
    <w:rsid w:val="00AC2707"/>
    <w:rsid w:val="00AC2B87"/>
    <w:rsid w:val="00AC2D20"/>
    <w:rsid w:val="00AC2D6A"/>
    <w:rsid w:val="00AC2DBB"/>
    <w:rsid w:val="00AC2E12"/>
    <w:rsid w:val="00AC3069"/>
    <w:rsid w:val="00AC321B"/>
    <w:rsid w:val="00AC3236"/>
    <w:rsid w:val="00AC336B"/>
    <w:rsid w:val="00AC33F4"/>
    <w:rsid w:val="00AC35CE"/>
    <w:rsid w:val="00AC35EF"/>
    <w:rsid w:val="00AC36F7"/>
    <w:rsid w:val="00AC3778"/>
    <w:rsid w:val="00AC393E"/>
    <w:rsid w:val="00AC39B6"/>
    <w:rsid w:val="00AC3E11"/>
    <w:rsid w:val="00AC3E2C"/>
    <w:rsid w:val="00AC3E3C"/>
    <w:rsid w:val="00AC3F14"/>
    <w:rsid w:val="00AC3F61"/>
    <w:rsid w:val="00AC3FA5"/>
    <w:rsid w:val="00AC4036"/>
    <w:rsid w:val="00AC40B0"/>
    <w:rsid w:val="00AC40D8"/>
    <w:rsid w:val="00AC4170"/>
    <w:rsid w:val="00AC41B5"/>
    <w:rsid w:val="00AC46A7"/>
    <w:rsid w:val="00AC4732"/>
    <w:rsid w:val="00AC4799"/>
    <w:rsid w:val="00AC4A06"/>
    <w:rsid w:val="00AC4ACC"/>
    <w:rsid w:val="00AC4AD8"/>
    <w:rsid w:val="00AC4AEE"/>
    <w:rsid w:val="00AC4B58"/>
    <w:rsid w:val="00AC4C52"/>
    <w:rsid w:val="00AC4E65"/>
    <w:rsid w:val="00AC4F29"/>
    <w:rsid w:val="00AC4FB1"/>
    <w:rsid w:val="00AC4FEF"/>
    <w:rsid w:val="00AC51EB"/>
    <w:rsid w:val="00AC53C0"/>
    <w:rsid w:val="00AC53C3"/>
    <w:rsid w:val="00AC566D"/>
    <w:rsid w:val="00AC5894"/>
    <w:rsid w:val="00AC5A0C"/>
    <w:rsid w:val="00AC5C17"/>
    <w:rsid w:val="00AC5ED5"/>
    <w:rsid w:val="00AC5F18"/>
    <w:rsid w:val="00AC61DB"/>
    <w:rsid w:val="00AC62DF"/>
    <w:rsid w:val="00AC637F"/>
    <w:rsid w:val="00AC65B1"/>
    <w:rsid w:val="00AC669F"/>
    <w:rsid w:val="00AC6770"/>
    <w:rsid w:val="00AC684B"/>
    <w:rsid w:val="00AC68A7"/>
    <w:rsid w:val="00AC6BA1"/>
    <w:rsid w:val="00AC6BAE"/>
    <w:rsid w:val="00AC6D6E"/>
    <w:rsid w:val="00AC6D75"/>
    <w:rsid w:val="00AC6DA9"/>
    <w:rsid w:val="00AC7171"/>
    <w:rsid w:val="00AC71A6"/>
    <w:rsid w:val="00AC71ED"/>
    <w:rsid w:val="00AC73CB"/>
    <w:rsid w:val="00AC74E7"/>
    <w:rsid w:val="00AC75E1"/>
    <w:rsid w:val="00AC76BD"/>
    <w:rsid w:val="00AC7807"/>
    <w:rsid w:val="00AC7837"/>
    <w:rsid w:val="00AC7AB5"/>
    <w:rsid w:val="00AC7C40"/>
    <w:rsid w:val="00AC7C5E"/>
    <w:rsid w:val="00AD00B0"/>
    <w:rsid w:val="00AD020D"/>
    <w:rsid w:val="00AD02DA"/>
    <w:rsid w:val="00AD02F2"/>
    <w:rsid w:val="00AD04AA"/>
    <w:rsid w:val="00AD08CF"/>
    <w:rsid w:val="00AD09DD"/>
    <w:rsid w:val="00AD09F4"/>
    <w:rsid w:val="00AD0B1F"/>
    <w:rsid w:val="00AD115E"/>
    <w:rsid w:val="00AD1171"/>
    <w:rsid w:val="00AD12EF"/>
    <w:rsid w:val="00AD14AB"/>
    <w:rsid w:val="00AD14CD"/>
    <w:rsid w:val="00AD1507"/>
    <w:rsid w:val="00AD1612"/>
    <w:rsid w:val="00AD16D2"/>
    <w:rsid w:val="00AD185C"/>
    <w:rsid w:val="00AD1865"/>
    <w:rsid w:val="00AD1AC2"/>
    <w:rsid w:val="00AD1CD8"/>
    <w:rsid w:val="00AD1E83"/>
    <w:rsid w:val="00AD1EC7"/>
    <w:rsid w:val="00AD1EF5"/>
    <w:rsid w:val="00AD239D"/>
    <w:rsid w:val="00AD25D1"/>
    <w:rsid w:val="00AD25EA"/>
    <w:rsid w:val="00AD25F8"/>
    <w:rsid w:val="00AD2758"/>
    <w:rsid w:val="00AD28AF"/>
    <w:rsid w:val="00AD2B64"/>
    <w:rsid w:val="00AD2D23"/>
    <w:rsid w:val="00AD2DA7"/>
    <w:rsid w:val="00AD2E17"/>
    <w:rsid w:val="00AD2E70"/>
    <w:rsid w:val="00AD3373"/>
    <w:rsid w:val="00AD3378"/>
    <w:rsid w:val="00AD34B0"/>
    <w:rsid w:val="00AD34D0"/>
    <w:rsid w:val="00AD3616"/>
    <w:rsid w:val="00AD3625"/>
    <w:rsid w:val="00AD3627"/>
    <w:rsid w:val="00AD3701"/>
    <w:rsid w:val="00AD372D"/>
    <w:rsid w:val="00AD3747"/>
    <w:rsid w:val="00AD3799"/>
    <w:rsid w:val="00AD38A8"/>
    <w:rsid w:val="00AD38EC"/>
    <w:rsid w:val="00AD3B45"/>
    <w:rsid w:val="00AD3C42"/>
    <w:rsid w:val="00AD4039"/>
    <w:rsid w:val="00AD4205"/>
    <w:rsid w:val="00AD4374"/>
    <w:rsid w:val="00AD4758"/>
    <w:rsid w:val="00AD477D"/>
    <w:rsid w:val="00AD47CE"/>
    <w:rsid w:val="00AD4918"/>
    <w:rsid w:val="00AD4D1C"/>
    <w:rsid w:val="00AD4DCC"/>
    <w:rsid w:val="00AD4E2B"/>
    <w:rsid w:val="00AD4E6A"/>
    <w:rsid w:val="00AD4F0B"/>
    <w:rsid w:val="00AD50AF"/>
    <w:rsid w:val="00AD5238"/>
    <w:rsid w:val="00AD5359"/>
    <w:rsid w:val="00AD5397"/>
    <w:rsid w:val="00AD5452"/>
    <w:rsid w:val="00AD54D9"/>
    <w:rsid w:val="00AD56D3"/>
    <w:rsid w:val="00AD576D"/>
    <w:rsid w:val="00AD58C5"/>
    <w:rsid w:val="00AD596E"/>
    <w:rsid w:val="00AD5ACE"/>
    <w:rsid w:val="00AD5DCA"/>
    <w:rsid w:val="00AD5DDE"/>
    <w:rsid w:val="00AD5DF2"/>
    <w:rsid w:val="00AD5E0E"/>
    <w:rsid w:val="00AD5E27"/>
    <w:rsid w:val="00AD6060"/>
    <w:rsid w:val="00AD61CE"/>
    <w:rsid w:val="00AD648B"/>
    <w:rsid w:val="00AD653B"/>
    <w:rsid w:val="00AD6638"/>
    <w:rsid w:val="00AD666C"/>
    <w:rsid w:val="00AD669D"/>
    <w:rsid w:val="00AD67EB"/>
    <w:rsid w:val="00AD68C5"/>
    <w:rsid w:val="00AD6B9E"/>
    <w:rsid w:val="00AD6CA9"/>
    <w:rsid w:val="00AD6CC7"/>
    <w:rsid w:val="00AD6D85"/>
    <w:rsid w:val="00AD6E36"/>
    <w:rsid w:val="00AD6E83"/>
    <w:rsid w:val="00AD6F27"/>
    <w:rsid w:val="00AD7141"/>
    <w:rsid w:val="00AD72BB"/>
    <w:rsid w:val="00AD72C0"/>
    <w:rsid w:val="00AD72E2"/>
    <w:rsid w:val="00AD7386"/>
    <w:rsid w:val="00AD79CB"/>
    <w:rsid w:val="00AD7A17"/>
    <w:rsid w:val="00AD7B7A"/>
    <w:rsid w:val="00AD7B9E"/>
    <w:rsid w:val="00AD7DC7"/>
    <w:rsid w:val="00AD7E53"/>
    <w:rsid w:val="00AE01DE"/>
    <w:rsid w:val="00AE0241"/>
    <w:rsid w:val="00AE02C5"/>
    <w:rsid w:val="00AE0427"/>
    <w:rsid w:val="00AE055C"/>
    <w:rsid w:val="00AE064D"/>
    <w:rsid w:val="00AE07D8"/>
    <w:rsid w:val="00AE09DF"/>
    <w:rsid w:val="00AE0AE7"/>
    <w:rsid w:val="00AE0BBF"/>
    <w:rsid w:val="00AE0C54"/>
    <w:rsid w:val="00AE1041"/>
    <w:rsid w:val="00AE1181"/>
    <w:rsid w:val="00AE1189"/>
    <w:rsid w:val="00AE120B"/>
    <w:rsid w:val="00AE12EA"/>
    <w:rsid w:val="00AE1731"/>
    <w:rsid w:val="00AE19BD"/>
    <w:rsid w:val="00AE1A26"/>
    <w:rsid w:val="00AE1B51"/>
    <w:rsid w:val="00AE1C44"/>
    <w:rsid w:val="00AE1CCD"/>
    <w:rsid w:val="00AE1CFF"/>
    <w:rsid w:val="00AE1FAD"/>
    <w:rsid w:val="00AE229F"/>
    <w:rsid w:val="00AE23D0"/>
    <w:rsid w:val="00AE273A"/>
    <w:rsid w:val="00AE2923"/>
    <w:rsid w:val="00AE2BAE"/>
    <w:rsid w:val="00AE2CFD"/>
    <w:rsid w:val="00AE2D60"/>
    <w:rsid w:val="00AE2F83"/>
    <w:rsid w:val="00AE2F8F"/>
    <w:rsid w:val="00AE3115"/>
    <w:rsid w:val="00AE32FD"/>
    <w:rsid w:val="00AE34D3"/>
    <w:rsid w:val="00AE352E"/>
    <w:rsid w:val="00AE354E"/>
    <w:rsid w:val="00AE3615"/>
    <w:rsid w:val="00AE361D"/>
    <w:rsid w:val="00AE394B"/>
    <w:rsid w:val="00AE3CFE"/>
    <w:rsid w:val="00AE3D57"/>
    <w:rsid w:val="00AE3E1E"/>
    <w:rsid w:val="00AE3E53"/>
    <w:rsid w:val="00AE3ECE"/>
    <w:rsid w:val="00AE40CD"/>
    <w:rsid w:val="00AE40E4"/>
    <w:rsid w:val="00AE4115"/>
    <w:rsid w:val="00AE4117"/>
    <w:rsid w:val="00AE4271"/>
    <w:rsid w:val="00AE4440"/>
    <w:rsid w:val="00AE4545"/>
    <w:rsid w:val="00AE4662"/>
    <w:rsid w:val="00AE4B5C"/>
    <w:rsid w:val="00AE4B9C"/>
    <w:rsid w:val="00AE4BC1"/>
    <w:rsid w:val="00AE4C07"/>
    <w:rsid w:val="00AE4D4A"/>
    <w:rsid w:val="00AE4DFD"/>
    <w:rsid w:val="00AE4E18"/>
    <w:rsid w:val="00AE4E4D"/>
    <w:rsid w:val="00AE52C8"/>
    <w:rsid w:val="00AE530F"/>
    <w:rsid w:val="00AE53E0"/>
    <w:rsid w:val="00AE5692"/>
    <w:rsid w:val="00AE56E4"/>
    <w:rsid w:val="00AE5883"/>
    <w:rsid w:val="00AE5885"/>
    <w:rsid w:val="00AE58A1"/>
    <w:rsid w:val="00AE5926"/>
    <w:rsid w:val="00AE5936"/>
    <w:rsid w:val="00AE59FF"/>
    <w:rsid w:val="00AE5AC3"/>
    <w:rsid w:val="00AE5AFA"/>
    <w:rsid w:val="00AE5C7E"/>
    <w:rsid w:val="00AE5DEC"/>
    <w:rsid w:val="00AE5E39"/>
    <w:rsid w:val="00AE5F44"/>
    <w:rsid w:val="00AE60C8"/>
    <w:rsid w:val="00AE6144"/>
    <w:rsid w:val="00AE63BF"/>
    <w:rsid w:val="00AE64E6"/>
    <w:rsid w:val="00AE6545"/>
    <w:rsid w:val="00AE67CC"/>
    <w:rsid w:val="00AE67FC"/>
    <w:rsid w:val="00AE6B05"/>
    <w:rsid w:val="00AE6EA0"/>
    <w:rsid w:val="00AE6EA9"/>
    <w:rsid w:val="00AE7042"/>
    <w:rsid w:val="00AE7101"/>
    <w:rsid w:val="00AE74B3"/>
    <w:rsid w:val="00AE74B5"/>
    <w:rsid w:val="00AE74CE"/>
    <w:rsid w:val="00AE7544"/>
    <w:rsid w:val="00AE7586"/>
    <w:rsid w:val="00AE765F"/>
    <w:rsid w:val="00AE76EE"/>
    <w:rsid w:val="00AE7821"/>
    <w:rsid w:val="00AE79AF"/>
    <w:rsid w:val="00AE7C50"/>
    <w:rsid w:val="00AE7F5C"/>
    <w:rsid w:val="00AE7FBA"/>
    <w:rsid w:val="00AF0086"/>
    <w:rsid w:val="00AF0103"/>
    <w:rsid w:val="00AF08B7"/>
    <w:rsid w:val="00AF08E8"/>
    <w:rsid w:val="00AF0BA3"/>
    <w:rsid w:val="00AF0EAC"/>
    <w:rsid w:val="00AF0FA7"/>
    <w:rsid w:val="00AF12B8"/>
    <w:rsid w:val="00AF138F"/>
    <w:rsid w:val="00AF1443"/>
    <w:rsid w:val="00AF1608"/>
    <w:rsid w:val="00AF184A"/>
    <w:rsid w:val="00AF1938"/>
    <w:rsid w:val="00AF1A1F"/>
    <w:rsid w:val="00AF1ABF"/>
    <w:rsid w:val="00AF1AF4"/>
    <w:rsid w:val="00AF1B1D"/>
    <w:rsid w:val="00AF1DE3"/>
    <w:rsid w:val="00AF1E9D"/>
    <w:rsid w:val="00AF1EAC"/>
    <w:rsid w:val="00AF1EE0"/>
    <w:rsid w:val="00AF1F75"/>
    <w:rsid w:val="00AF205D"/>
    <w:rsid w:val="00AF231E"/>
    <w:rsid w:val="00AF2339"/>
    <w:rsid w:val="00AF2482"/>
    <w:rsid w:val="00AF2745"/>
    <w:rsid w:val="00AF2827"/>
    <w:rsid w:val="00AF2901"/>
    <w:rsid w:val="00AF2BBF"/>
    <w:rsid w:val="00AF2CA9"/>
    <w:rsid w:val="00AF2E3A"/>
    <w:rsid w:val="00AF2EF3"/>
    <w:rsid w:val="00AF2EF8"/>
    <w:rsid w:val="00AF2FDC"/>
    <w:rsid w:val="00AF364C"/>
    <w:rsid w:val="00AF37B3"/>
    <w:rsid w:val="00AF3894"/>
    <w:rsid w:val="00AF394E"/>
    <w:rsid w:val="00AF3C6D"/>
    <w:rsid w:val="00AF3D10"/>
    <w:rsid w:val="00AF4734"/>
    <w:rsid w:val="00AF4B6E"/>
    <w:rsid w:val="00AF4E49"/>
    <w:rsid w:val="00AF4FB5"/>
    <w:rsid w:val="00AF51EA"/>
    <w:rsid w:val="00AF5272"/>
    <w:rsid w:val="00AF534A"/>
    <w:rsid w:val="00AF53F5"/>
    <w:rsid w:val="00AF56B5"/>
    <w:rsid w:val="00AF5768"/>
    <w:rsid w:val="00AF5829"/>
    <w:rsid w:val="00AF5955"/>
    <w:rsid w:val="00AF5C68"/>
    <w:rsid w:val="00AF5CB7"/>
    <w:rsid w:val="00AF5EFC"/>
    <w:rsid w:val="00AF60C8"/>
    <w:rsid w:val="00AF60FF"/>
    <w:rsid w:val="00AF6135"/>
    <w:rsid w:val="00AF637D"/>
    <w:rsid w:val="00AF63A2"/>
    <w:rsid w:val="00AF6490"/>
    <w:rsid w:val="00AF65A6"/>
    <w:rsid w:val="00AF65B9"/>
    <w:rsid w:val="00AF6753"/>
    <w:rsid w:val="00AF684C"/>
    <w:rsid w:val="00AF6913"/>
    <w:rsid w:val="00AF6E21"/>
    <w:rsid w:val="00AF6E2E"/>
    <w:rsid w:val="00AF6E74"/>
    <w:rsid w:val="00AF6F88"/>
    <w:rsid w:val="00AF6FE4"/>
    <w:rsid w:val="00AF70BE"/>
    <w:rsid w:val="00AF7344"/>
    <w:rsid w:val="00AF745E"/>
    <w:rsid w:val="00AF74D3"/>
    <w:rsid w:val="00AF7654"/>
    <w:rsid w:val="00AF7934"/>
    <w:rsid w:val="00AF7A14"/>
    <w:rsid w:val="00AF7B1F"/>
    <w:rsid w:val="00AF7CD4"/>
    <w:rsid w:val="00AF7D39"/>
    <w:rsid w:val="00AF7D48"/>
    <w:rsid w:val="00AF7E68"/>
    <w:rsid w:val="00B0018D"/>
    <w:rsid w:val="00B0023D"/>
    <w:rsid w:val="00B002BE"/>
    <w:rsid w:val="00B002EA"/>
    <w:rsid w:val="00B007CF"/>
    <w:rsid w:val="00B00897"/>
    <w:rsid w:val="00B008EF"/>
    <w:rsid w:val="00B0099B"/>
    <w:rsid w:val="00B009EC"/>
    <w:rsid w:val="00B00AAD"/>
    <w:rsid w:val="00B00B91"/>
    <w:rsid w:val="00B00D61"/>
    <w:rsid w:val="00B00D74"/>
    <w:rsid w:val="00B00EC8"/>
    <w:rsid w:val="00B00F30"/>
    <w:rsid w:val="00B00FEF"/>
    <w:rsid w:val="00B00FFD"/>
    <w:rsid w:val="00B01185"/>
    <w:rsid w:val="00B01214"/>
    <w:rsid w:val="00B012E4"/>
    <w:rsid w:val="00B013AB"/>
    <w:rsid w:val="00B013C5"/>
    <w:rsid w:val="00B013F2"/>
    <w:rsid w:val="00B01654"/>
    <w:rsid w:val="00B016A4"/>
    <w:rsid w:val="00B016B3"/>
    <w:rsid w:val="00B016E0"/>
    <w:rsid w:val="00B0193E"/>
    <w:rsid w:val="00B01AFE"/>
    <w:rsid w:val="00B01B09"/>
    <w:rsid w:val="00B01B8F"/>
    <w:rsid w:val="00B01E3E"/>
    <w:rsid w:val="00B020BC"/>
    <w:rsid w:val="00B0223D"/>
    <w:rsid w:val="00B022F3"/>
    <w:rsid w:val="00B023A2"/>
    <w:rsid w:val="00B0259B"/>
    <w:rsid w:val="00B0266E"/>
    <w:rsid w:val="00B026B8"/>
    <w:rsid w:val="00B027D2"/>
    <w:rsid w:val="00B028F1"/>
    <w:rsid w:val="00B02976"/>
    <w:rsid w:val="00B029D2"/>
    <w:rsid w:val="00B02BD0"/>
    <w:rsid w:val="00B02C79"/>
    <w:rsid w:val="00B02D4D"/>
    <w:rsid w:val="00B02D6E"/>
    <w:rsid w:val="00B02E02"/>
    <w:rsid w:val="00B02EEF"/>
    <w:rsid w:val="00B0305A"/>
    <w:rsid w:val="00B0305D"/>
    <w:rsid w:val="00B0310D"/>
    <w:rsid w:val="00B032C9"/>
    <w:rsid w:val="00B0344E"/>
    <w:rsid w:val="00B03567"/>
    <w:rsid w:val="00B035CC"/>
    <w:rsid w:val="00B0361D"/>
    <w:rsid w:val="00B03A2E"/>
    <w:rsid w:val="00B03C4B"/>
    <w:rsid w:val="00B03D55"/>
    <w:rsid w:val="00B03F35"/>
    <w:rsid w:val="00B04475"/>
    <w:rsid w:val="00B04565"/>
    <w:rsid w:val="00B04849"/>
    <w:rsid w:val="00B049E3"/>
    <w:rsid w:val="00B04A0E"/>
    <w:rsid w:val="00B04DC1"/>
    <w:rsid w:val="00B0505E"/>
    <w:rsid w:val="00B0509E"/>
    <w:rsid w:val="00B0513C"/>
    <w:rsid w:val="00B0513D"/>
    <w:rsid w:val="00B051DC"/>
    <w:rsid w:val="00B051F8"/>
    <w:rsid w:val="00B0549D"/>
    <w:rsid w:val="00B055E3"/>
    <w:rsid w:val="00B05721"/>
    <w:rsid w:val="00B0580B"/>
    <w:rsid w:val="00B059F4"/>
    <w:rsid w:val="00B05A1E"/>
    <w:rsid w:val="00B05BEC"/>
    <w:rsid w:val="00B05E1A"/>
    <w:rsid w:val="00B05F51"/>
    <w:rsid w:val="00B060E7"/>
    <w:rsid w:val="00B06270"/>
    <w:rsid w:val="00B06301"/>
    <w:rsid w:val="00B06333"/>
    <w:rsid w:val="00B063D3"/>
    <w:rsid w:val="00B064B4"/>
    <w:rsid w:val="00B064EB"/>
    <w:rsid w:val="00B06722"/>
    <w:rsid w:val="00B06783"/>
    <w:rsid w:val="00B06943"/>
    <w:rsid w:val="00B06D5B"/>
    <w:rsid w:val="00B07100"/>
    <w:rsid w:val="00B0710E"/>
    <w:rsid w:val="00B0718B"/>
    <w:rsid w:val="00B071AB"/>
    <w:rsid w:val="00B073FE"/>
    <w:rsid w:val="00B07588"/>
    <w:rsid w:val="00B0781F"/>
    <w:rsid w:val="00B07A9A"/>
    <w:rsid w:val="00B07ABA"/>
    <w:rsid w:val="00B07AFC"/>
    <w:rsid w:val="00B07B91"/>
    <w:rsid w:val="00B07C20"/>
    <w:rsid w:val="00B07D57"/>
    <w:rsid w:val="00B07E49"/>
    <w:rsid w:val="00B07E71"/>
    <w:rsid w:val="00B07EA7"/>
    <w:rsid w:val="00B07F52"/>
    <w:rsid w:val="00B07FF4"/>
    <w:rsid w:val="00B10199"/>
    <w:rsid w:val="00B10427"/>
    <w:rsid w:val="00B10430"/>
    <w:rsid w:val="00B10434"/>
    <w:rsid w:val="00B10512"/>
    <w:rsid w:val="00B10623"/>
    <w:rsid w:val="00B1067C"/>
    <w:rsid w:val="00B10743"/>
    <w:rsid w:val="00B1086A"/>
    <w:rsid w:val="00B10C5D"/>
    <w:rsid w:val="00B10DD9"/>
    <w:rsid w:val="00B11067"/>
    <w:rsid w:val="00B1119A"/>
    <w:rsid w:val="00B114ED"/>
    <w:rsid w:val="00B115CD"/>
    <w:rsid w:val="00B117F2"/>
    <w:rsid w:val="00B1189F"/>
    <w:rsid w:val="00B1199B"/>
    <w:rsid w:val="00B11A9B"/>
    <w:rsid w:val="00B11B1C"/>
    <w:rsid w:val="00B11B94"/>
    <w:rsid w:val="00B11C31"/>
    <w:rsid w:val="00B11FCC"/>
    <w:rsid w:val="00B12084"/>
    <w:rsid w:val="00B1221B"/>
    <w:rsid w:val="00B1279C"/>
    <w:rsid w:val="00B128A2"/>
    <w:rsid w:val="00B128D9"/>
    <w:rsid w:val="00B1295A"/>
    <w:rsid w:val="00B12967"/>
    <w:rsid w:val="00B129BF"/>
    <w:rsid w:val="00B12AB6"/>
    <w:rsid w:val="00B12B0B"/>
    <w:rsid w:val="00B12D0D"/>
    <w:rsid w:val="00B13157"/>
    <w:rsid w:val="00B131E4"/>
    <w:rsid w:val="00B1340A"/>
    <w:rsid w:val="00B13456"/>
    <w:rsid w:val="00B1351B"/>
    <w:rsid w:val="00B1353E"/>
    <w:rsid w:val="00B13596"/>
    <w:rsid w:val="00B135D2"/>
    <w:rsid w:val="00B135E5"/>
    <w:rsid w:val="00B137A3"/>
    <w:rsid w:val="00B138A7"/>
    <w:rsid w:val="00B13BDD"/>
    <w:rsid w:val="00B13D49"/>
    <w:rsid w:val="00B13D6F"/>
    <w:rsid w:val="00B13E60"/>
    <w:rsid w:val="00B14209"/>
    <w:rsid w:val="00B14213"/>
    <w:rsid w:val="00B142FC"/>
    <w:rsid w:val="00B1442A"/>
    <w:rsid w:val="00B14432"/>
    <w:rsid w:val="00B14A62"/>
    <w:rsid w:val="00B14B9B"/>
    <w:rsid w:val="00B14C22"/>
    <w:rsid w:val="00B14C9D"/>
    <w:rsid w:val="00B14CA7"/>
    <w:rsid w:val="00B14CCA"/>
    <w:rsid w:val="00B14D18"/>
    <w:rsid w:val="00B14D4B"/>
    <w:rsid w:val="00B14F9B"/>
    <w:rsid w:val="00B14FF1"/>
    <w:rsid w:val="00B1512A"/>
    <w:rsid w:val="00B1543C"/>
    <w:rsid w:val="00B15668"/>
    <w:rsid w:val="00B156C2"/>
    <w:rsid w:val="00B156EA"/>
    <w:rsid w:val="00B1573A"/>
    <w:rsid w:val="00B15B27"/>
    <w:rsid w:val="00B15B7F"/>
    <w:rsid w:val="00B15C79"/>
    <w:rsid w:val="00B15C96"/>
    <w:rsid w:val="00B15D1A"/>
    <w:rsid w:val="00B15DC4"/>
    <w:rsid w:val="00B16183"/>
    <w:rsid w:val="00B161F3"/>
    <w:rsid w:val="00B1649D"/>
    <w:rsid w:val="00B1661A"/>
    <w:rsid w:val="00B167D7"/>
    <w:rsid w:val="00B16818"/>
    <w:rsid w:val="00B1682E"/>
    <w:rsid w:val="00B16938"/>
    <w:rsid w:val="00B16B7B"/>
    <w:rsid w:val="00B16DA7"/>
    <w:rsid w:val="00B16F51"/>
    <w:rsid w:val="00B17206"/>
    <w:rsid w:val="00B17453"/>
    <w:rsid w:val="00B175D2"/>
    <w:rsid w:val="00B17824"/>
    <w:rsid w:val="00B178DB"/>
    <w:rsid w:val="00B17938"/>
    <w:rsid w:val="00B179BD"/>
    <w:rsid w:val="00B179FA"/>
    <w:rsid w:val="00B17E40"/>
    <w:rsid w:val="00B17E46"/>
    <w:rsid w:val="00B17F7D"/>
    <w:rsid w:val="00B20271"/>
    <w:rsid w:val="00B203C8"/>
    <w:rsid w:val="00B20437"/>
    <w:rsid w:val="00B20492"/>
    <w:rsid w:val="00B204EE"/>
    <w:rsid w:val="00B2056C"/>
    <w:rsid w:val="00B2056F"/>
    <w:rsid w:val="00B20815"/>
    <w:rsid w:val="00B20AEF"/>
    <w:rsid w:val="00B20BA6"/>
    <w:rsid w:val="00B20C75"/>
    <w:rsid w:val="00B20D15"/>
    <w:rsid w:val="00B20F54"/>
    <w:rsid w:val="00B21117"/>
    <w:rsid w:val="00B21205"/>
    <w:rsid w:val="00B213C8"/>
    <w:rsid w:val="00B215FB"/>
    <w:rsid w:val="00B21624"/>
    <w:rsid w:val="00B2184F"/>
    <w:rsid w:val="00B21989"/>
    <w:rsid w:val="00B219DD"/>
    <w:rsid w:val="00B21BA8"/>
    <w:rsid w:val="00B21DF4"/>
    <w:rsid w:val="00B21FC4"/>
    <w:rsid w:val="00B22014"/>
    <w:rsid w:val="00B22310"/>
    <w:rsid w:val="00B224A5"/>
    <w:rsid w:val="00B229D1"/>
    <w:rsid w:val="00B22B07"/>
    <w:rsid w:val="00B22BA9"/>
    <w:rsid w:val="00B22BED"/>
    <w:rsid w:val="00B22BF9"/>
    <w:rsid w:val="00B22C7B"/>
    <w:rsid w:val="00B22D8D"/>
    <w:rsid w:val="00B22E1E"/>
    <w:rsid w:val="00B22E2A"/>
    <w:rsid w:val="00B22E4F"/>
    <w:rsid w:val="00B22F22"/>
    <w:rsid w:val="00B22F67"/>
    <w:rsid w:val="00B22FA0"/>
    <w:rsid w:val="00B230DB"/>
    <w:rsid w:val="00B23137"/>
    <w:rsid w:val="00B232A0"/>
    <w:rsid w:val="00B2344B"/>
    <w:rsid w:val="00B234D2"/>
    <w:rsid w:val="00B23567"/>
    <w:rsid w:val="00B23730"/>
    <w:rsid w:val="00B237D2"/>
    <w:rsid w:val="00B238D5"/>
    <w:rsid w:val="00B23C9C"/>
    <w:rsid w:val="00B23CEA"/>
    <w:rsid w:val="00B23F1F"/>
    <w:rsid w:val="00B23F37"/>
    <w:rsid w:val="00B23F5B"/>
    <w:rsid w:val="00B23FFB"/>
    <w:rsid w:val="00B24048"/>
    <w:rsid w:val="00B24075"/>
    <w:rsid w:val="00B24168"/>
    <w:rsid w:val="00B24314"/>
    <w:rsid w:val="00B24326"/>
    <w:rsid w:val="00B244CE"/>
    <w:rsid w:val="00B249BB"/>
    <w:rsid w:val="00B24A13"/>
    <w:rsid w:val="00B24A61"/>
    <w:rsid w:val="00B24B8C"/>
    <w:rsid w:val="00B24C0E"/>
    <w:rsid w:val="00B24CF7"/>
    <w:rsid w:val="00B24DBC"/>
    <w:rsid w:val="00B24EFF"/>
    <w:rsid w:val="00B24F75"/>
    <w:rsid w:val="00B2502E"/>
    <w:rsid w:val="00B25111"/>
    <w:rsid w:val="00B25214"/>
    <w:rsid w:val="00B252DB"/>
    <w:rsid w:val="00B25506"/>
    <w:rsid w:val="00B2554A"/>
    <w:rsid w:val="00B25777"/>
    <w:rsid w:val="00B25C1C"/>
    <w:rsid w:val="00B25D50"/>
    <w:rsid w:val="00B25E6A"/>
    <w:rsid w:val="00B260CF"/>
    <w:rsid w:val="00B260F3"/>
    <w:rsid w:val="00B262EB"/>
    <w:rsid w:val="00B26376"/>
    <w:rsid w:val="00B264DE"/>
    <w:rsid w:val="00B266AF"/>
    <w:rsid w:val="00B266CA"/>
    <w:rsid w:val="00B26741"/>
    <w:rsid w:val="00B269AB"/>
    <w:rsid w:val="00B26C74"/>
    <w:rsid w:val="00B26E11"/>
    <w:rsid w:val="00B26E4E"/>
    <w:rsid w:val="00B2709C"/>
    <w:rsid w:val="00B272E8"/>
    <w:rsid w:val="00B2754B"/>
    <w:rsid w:val="00B2759B"/>
    <w:rsid w:val="00B27A75"/>
    <w:rsid w:val="00B27CD8"/>
    <w:rsid w:val="00B27FAD"/>
    <w:rsid w:val="00B27FB0"/>
    <w:rsid w:val="00B300C8"/>
    <w:rsid w:val="00B301EF"/>
    <w:rsid w:val="00B30433"/>
    <w:rsid w:val="00B30439"/>
    <w:rsid w:val="00B30452"/>
    <w:rsid w:val="00B30587"/>
    <w:rsid w:val="00B308BB"/>
    <w:rsid w:val="00B30A50"/>
    <w:rsid w:val="00B30A92"/>
    <w:rsid w:val="00B30AD0"/>
    <w:rsid w:val="00B30CC6"/>
    <w:rsid w:val="00B30E1F"/>
    <w:rsid w:val="00B30F0C"/>
    <w:rsid w:val="00B31008"/>
    <w:rsid w:val="00B312A5"/>
    <w:rsid w:val="00B31300"/>
    <w:rsid w:val="00B31456"/>
    <w:rsid w:val="00B3146C"/>
    <w:rsid w:val="00B3152C"/>
    <w:rsid w:val="00B31598"/>
    <w:rsid w:val="00B31978"/>
    <w:rsid w:val="00B31A8E"/>
    <w:rsid w:val="00B31B73"/>
    <w:rsid w:val="00B31CE1"/>
    <w:rsid w:val="00B31CE3"/>
    <w:rsid w:val="00B31F14"/>
    <w:rsid w:val="00B3218D"/>
    <w:rsid w:val="00B321C1"/>
    <w:rsid w:val="00B32205"/>
    <w:rsid w:val="00B32251"/>
    <w:rsid w:val="00B324CB"/>
    <w:rsid w:val="00B3251A"/>
    <w:rsid w:val="00B3256A"/>
    <w:rsid w:val="00B325CA"/>
    <w:rsid w:val="00B32AAC"/>
    <w:rsid w:val="00B330C9"/>
    <w:rsid w:val="00B330CD"/>
    <w:rsid w:val="00B3316C"/>
    <w:rsid w:val="00B33377"/>
    <w:rsid w:val="00B333A6"/>
    <w:rsid w:val="00B33427"/>
    <w:rsid w:val="00B33432"/>
    <w:rsid w:val="00B33834"/>
    <w:rsid w:val="00B338D9"/>
    <w:rsid w:val="00B33A5A"/>
    <w:rsid w:val="00B33C2E"/>
    <w:rsid w:val="00B33CA3"/>
    <w:rsid w:val="00B33D86"/>
    <w:rsid w:val="00B33DAB"/>
    <w:rsid w:val="00B33E04"/>
    <w:rsid w:val="00B33E32"/>
    <w:rsid w:val="00B34267"/>
    <w:rsid w:val="00B3435A"/>
    <w:rsid w:val="00B34373"/>
    <w:rsid w:val="00B343D0"/>
    <w:rsid w:val="00B345B7"/>
    <w:rsid w:val="00B3466F"/>
    <w:rsid w:val="00B3476C"/>
    <w:rsid w:val="00B347A7"/>
    <w:rsid w:val="00B3493D"/>
    <w:rsid w:val="00B34A3D"/>
    <w:rsid w:val="00B34BFD"/>
    <w:rsid w:val="00B34D0D"/>
    <w:rsid w:val="00B34E3E"/>
    <w:rsid w:val="00B34ED2"/>
    <w:rsid w:val="00B34FA2"/>
    <w:rsid w:val="00B350E6"/>
    <w:rsid w:val="00B351B4"/>
    <w:rsid w:val="00B35450"/>
    <w:rsid w:val="00B354CA"/>
    <w:rsid w:val="00B357B4"/>
    <w:rsid w:val="00B357C7"/>
    <w:rsid w:val="00B358CC"/>
    <w:rsid w:val="00B35A32"/>
    <w:rsid w:val="00B35A45"/>
    <w:rsid w:val="00B35CA2"/>
    <w:rsid w:val="00B35D6E"/>
    <w:rsid w:val="00B35DAF"/>
    <w:rsid w:val="00B35F32"/>
    <w:rsid w:val="00B365C7"/>
    <w:rsid w:val="00B3663B"/>
    <w:rsid w:val="00B36765"/>
    <w:rsid w:val="00B3678A"/>
    <w:rsid w:val="00B369DE"/>
    <w:rsid w:val="00B36AA2"/>
    <w:rsid w:val="00B36AD1"/>
    <w:rsid w:val="00B36C8F"/>
    <w:rsid w:val="00B36CCE"/>
    <w:rsid w:val="00B36D1F"/>
    <w:rsid w:val="00B36DC1"/>
    <w:rsid w:val="00B36E35"/>
    <w:rsid w:val="00B36F53"/>
    <w:rsid w:val="00B371A9"/>
    <w:rsid w:val="00B371E8"/>
    <w:rsid w:val="00B37422"/>
    <w:rsid w:val="00B375CA"/>
    <w:rsid w:val="00B37755"/>
    <w:rsid w:val="00B3788A"/>
    <w:rsid w:val="00B37A2A"/>
    <w:rsid w:val="00B37A50"/>
    <w:rsid w:val="00B37AE8"/>
    <w:rsid w:val="00B37BC3"/>
    <w:rsid w:val="00B37C32"/>
    <w:rsid w:val="00B37D9C"/>
    <w:rsid w:val="00B37E11"/>
    <w:rsid w:val="00B400C0"/>
    <w:rsid w:val="00B40116"/>
    <w:rsid w:val="00B4022D"/>
    <w:rsid w:val="00B40299"/>
    <w:rsid w:val="00B402A9"/>
    <w:rsid w:val="00B4067E"/>
    <w:rsid w:val="00B4082C"/>
    <w:rsid w:val="00B40986"/>
    <w:rsid w:val="00B40B65"/>
    <w:rsid w:val="00B40CE3"/>
    <w:rsid w:val="00B40CF2"/>
    <w:rsid w:val="00B40D16"/>
    <w:rsid w:val="00B40DCC"/>
    <w:rsid w:val="00B40E54"/>
    <w:rsid w:val="00B40EDD"/>
    <w:rsid w:val="00B40F17"/>
    <w:rsid w:val="00B41075"/>
    <w:rsid w:val="00B4115B"/>
    <w:rsid w:val="00B411E3"/>
    <w:rsid w:val="00B4136C"/>
    <w:rsid w:val="00B4149C"/>
    <w:rsid w:val="00B414BE"/>
    <w:rsid w:val="00B414FF"/>
    <w:rsid w:val="00B41660"/>
    <w:rsid w:val="00B4174A"/>
    <w:rsid w:val="00B41954"/>
    <w:rsid w:val="00B41A43"/>
    <w:rsid w:val="00B41BC1"/>
    <w:rsid w:val="00B41D0F"/>
    <w:rsid w:val="00B41D6C"/>
    <w:rsid w:val="00B41D8D"/>
    <w:rsid w:val="00B41E24"/>
    <w:rsid w:val="00B41EE3"/>
    <w:rsid w:val="00B4213D"/>
    <w:rsid w:val="00B421A3"/>
    <w:rsid w:val="00B4237D"/>
    <w:rsid w:val="00B423BB"/>
    <w:rsid w:val="00B424F5"/>
    <w:rsid w:val="00B42591"/>
    <w:rsid w:val="00B4277E"/>
    <w:rsid w:val="00B427B0"/>
    <w:rsid w:val="00B42B85"/>
    <w:rsid w:val="00B42C6C"/>
    <w:rsid w:val="00B42D69"/>
    <w:rsid w:val="00B430D3"/>
    <w:rsid w:val="00B430FC"/>
    <w:rsid w:val="00B43224"/>
    <w:rsid w:val="00B43348"/>
    <w:rsid w:val="00B4356E"/>
    <w:rsid w:val="00B43602"/>
    <w:rsid w:val="00B437B7"/>
    <w:rsid w:val="00B43A2E"/>
    <w:rsid w:val="00B43A8C"/>
    <w:rsid w:val="00B43BE5"/>
    <w:rsid w:val="00B43CA4"/>
    <w:rsid w:val="00B43D3E"/>
    <w:rsid w:val="00B43D54"/>
    <w:rsid w:val="00B44092"/>
    <w:rsid w:val="00B44197"/>
    <w:rsid w:val="00B44262"/>
    <w:rsid w:val="00B444CA"/>
    <w:rsid w:val="00B444CE"/>
    <w:rsid w:val="00B44619"/>
    <w:rsid w:val="00B4497C"/>
    <w:rsid w:val="00B44983"/>
    <w:rsid w:val="00B44A0F"/>
    <w:rsid w:val="00B44A6D"/>
    <w:rsid w:val="00B44B63"/>
    <w:rsid w:val="00B44C8A"/>
    <w:rsid w:val="00B44CEA"/>
    <w:rsid w:val="00B44F46"/>
    <w:rsid w:val="00B4519B"/>
    <w:rsid w:val="00B4538A"/>
    <w:rsid w:val="00B4543E"/>
    <w:rsid w:val="00B4566A"/>
    <w:rsid w:val="00B45746"/>
    <w:rsid w:val="00B45BC6"/>
    <w:rsid w:val="00B45F8F"/>
    <w:rsid w:val="00B461DE"/>
    <w:rsid w:val="00B4645E"/>
    <w:rsid w:val="00B466CB"/>
    <w:rsid w:val="00B46828"/>
    <w:rsid w:val="00B46842"/>
    <w:rsid w:val="00B46B23"/>
    <w:rsid w:val="00B46C3B"/>
    <w:rsid w:val="00B46CD3"/>
    <w:rsid w:val="00B46D5F"/>
    <w:rsid w:val="00B46E8E"/>
    <w:rsid w:val="00B46EED"/>
    <w:rsid w:val="00B46F47"/>
    <w:rsid w:val="00B4710D"/>
    <w:rsid w:val="00B4736A"/>
    <w:rsid w:val="00B47378"/>
    <w:rsid w:val="00B474AD"/>
    <w:rsid w:val="00B4757B"/>
    <w:rsid w:val="00B47595"/>
    <w:rsid w:val="00B47686"/>
    <w:rsid w:val="00B477DE"/>
    <w:rsid w:val="00B4782B"/>
    <w:rsid w:val="00B478E7"/>
    <w:rsid w:val="00B47937"/>
    <w:rsid w:val="00B47941"/>
    <w:rsid w:val="00B479B8"/>
    <w:rsid w:val="00B47A99"/>
    <w:rsid w:val="00B47AA2"/>
    <w:rsid w:val="00B47AB6"/>
    <w:rsid w:val="00B47B7D"/>
    <w:rsid w:val="00B47C41"/>
    <w:rsid w:val="00B47DD1"/>
    <w:rsid w:val="00B50007"/>
    <w:rsid w:val="00B500E9"/>
    <w:rsid w:val="00B502BC"/>
    <w:rsid w:val="00B50316"/>
    <w:rsid w:val="00B50371"/>
    <w:rsid w:val="00B5037A"/>
    <w:rsid w:val="00B505A5"/>
    <w:rsid w:val="00B5078D"/>
    <w:rsid w:val="00B50950"/>
    <w:rsid w:val="00B50960"/>
    <w:rsid w:val="00B509EE"/>
    <w:rsid w:val="00B50A64"/>
    <w:rsid w:val="00B50C0D"/>
    <w:rsid w:val="00B50E26"/>
    <w:rsid w:val="00B51232"/>
    <w:rsid w:val="00B51503"/>
    <w:rsid w:val="00B51507"/>
    <w:rsid w:val="00B51565"/>
    <w:rsid w:val="00B515FF"/>
    <w:rsid w:val="00B51814"/>
    <w:rsid w:val="00B518E7"/>
    <w:rsid w:val="00B51947"/>
    <w:rsid w:val="00B519B7"/>
    <w:rsid w:val="00B51ABD"/>
    <w:rsid w:val="00B51C35"/>
    <w:rsid w:val="00B51CFC"/>
    <w:rsid w:val="00B51DD8"/>
    <w:rsid w:val="00B51EE2"/>
    <w:rsid w:val="00B52298"/>
    <w:rsid w:val="00B522AF"/>
    <w:rsid w:val="00B52460"/>
    <w:rsid w:val="00B52502"/>
    <w:rsid w:val="00B5253C"/>
    <w:rsid w:val="00B52559"/>
    <w:rsid w:val="00B52655"/>
    <w:rsid w:val="00B52878"/>
    <w:rsid w:val="00B5292D"/>
    <w:rsid w:val="00B52971"/>
    <w:rsid w:val="00B529EA"/>
    <w:rsid w:val="00B52B8F"/>
    <w:rsid w:val="00B52BB0"/>
    <w:rsid w:val="00B52DBC"/>
    <w:rsid w:val="00B52EBE"/>
    <w:rsid w:val="00B52EDE"/>
    <w:rsid w:val="00B53488"/>
    <w:rsid w:val="00B534F1"/>
    <w:rsid w:val="00B53625"/>
    <w:rsid w:val="00B5364D"/>
    <w:rsid w:val="00B53763"/>
    <w:rsid w:val="00B53900"/>
    <w:rsid w:val="00B53967"/>
    <w:rsid w:val="00B53B5B"/>
    <w:rsid w:val="00B53D23"/>
    <w:rsid w:val="00B53EFA"/>
    <w:rsid w:val="00B53F67"/>
    <w:rsid w:val="00B540A9"/>
    <w:rsid w:val="00B540C1"/>
    <w:rsid w:val="00B5420C"/>
    <w:rsid w:val="00B54624"/>
    <w:rsid w:val="00B54893"/>
    <w:rsid w:val="00B549EC"/>
    <w:rsid w:val="00B54A85"/>
    <w:rsid w:val="00B54AF7"/>
    <w:rsid w:val="00B54BB4"/>
    <w:rsid w:val="00B54BCA"/>
    <w:rsid w:val="00B54D22"/>
    <w:rsid w:val="00B54E4F"/>
    <w:rsid w:val="00B550BA"/>
    <w:rsid w:val="00B551D9"/>
    <w:rsid w:val="00B555A3"/>
    <w:rsid w:val="00B555A9"/>
    <w:rsid w:val="00B5563B"/>
    <w:rsid w:val="00B556D7"/>
    <w:rsid w:val="00B55796"/>
    <w:rsid w:val="00B55922"/>
    <w:rsid w:val="00B55950"/>
    <w:rsid w:val="00B55989"/>
    <w:rsid w:val="00B55EF0"/>
    <w:rsid w:val="00B55F6D"/>
    <w:rsid w:val="00B561B0"/>
    <w:rsid w:val="00B5634A"/>
    <w:rsid w:val="00B56380"/>
    <w:rsid w:val="00B5675A"/>
    <w:rsid w:val="00B56802"/>
    <w:rsid w:val="00B5690B"/>
    <w:rsid w:val="00B56989"/>
    <w:rsid w:val="00B569F5"/>
    <w:rsid w:val="00B56A6E"/>
    <w:rsid w:val="00B56E56"/>
    <w:rsid w:val="00B56FC4"/>
    <w:rsid w:val="00B57139"/>
    <w:rsid w:val="00B571D7"/>
    <w:rsid w:val="00B572F4"/>
    <w:rsid w:val="00B57302"/>
    <w:rsid w:val="00B573FC"/>
    <w:rsid w:val="00B5744B"/>
    <w:rsid w:val="00B574AB"/>
    <w:rsid w:val="00B57579"/>
    <w:rsid w:val="00B57790"/>
    <w:rsid w:val="00B578E2"/>
    <w:rsid w:val="00B579F1"/>
    <w:rsid w:val="00B57A1D"/>
    <w:rsid w:val="00B57A5C"/>
    <w:rsid w:val="00B57B1A"/>
    <w:rsid w:val="00B57BF5"/>
    <w:rsid w:val="00B57D4E"/>
    <w:rsid w:val="00B57DBF"/>
    <w:rsid w:val="00B600CA"/>
    <w:rsid w:val="00B600F9"/>
    <w:rsid w:val="00B6051A"/>
    <w:rsid w:val="00B607B8"/>
    <w:rsid w:val="00B60900"/>
    <w:rsid w:val="00B609B7"/>
    <w:rsid w:val="00B609EF"/>
    <w:rsid w:val="00B60ABF"/>
    <w:rsid w:val="00B60B55"/>
    <w:rsid w:val="00B60C02"/>
    <w:rsid w:val="00B60CF6"/>
    <w:rsid w:val="00B60EA3"/>
    <w:rsid w:val="00B610E3"/>
    <w:rsid w:val="00B61441"/>
    <w:rsid w:val="00B6148E"/>
    <w:rsid w:val="00B614E2"/>
    <w:rsid w:val="00B6169D"/>
    <w:rsid w:val="00B61788"/>
    <w:rsid w:val="00B61E3B"/>
    <w:rsid w:val="00B62060"/>
    <w:rsid w:val="00B62153"/>
    <w:rsid w:val="00B622C1"/>
    <w:rsid w:val="00B62612"/>
    <w:rsid w:val="00B6269F"/>
    <w:rsid w:val="00B626AF"/>
    <w:rsid w:val="00B62737"/>
    <w:rsid w:val="00B62789"/>
    <w:rsid w:val="00B62C51"/>
    <w:rsid w:val="00B62CAC"/>
    <w:rsid w:val="00B62D09"/>
    <w:rsid w:val="00B62D1F"/>
    <w:rsid w:val="00B62D67"/>
    <w:rsid w:val="00B62E69"/>
    <w:rsid w:val="00B63194"/>
    <w:rsid w:val="00B63385"/>
    <w:rsid w:val="00B633B0"/>
    <w:rsid w:val="00B6361C"/>
    <w:rsid w:val="00B63685"/>
    <w:rsid w:val="00B63874"/>
    <w:rsid w:val="00B638D6"/>
    <w:rsid w:val="00B63B0F"/>
    <w:rsid w:val="00B63B35"/>
    <w:rsid w:val="00B63CFC"/>
    <w:rsid w:val="00B63DB7"/>
    <w:rsid w:val="00B63E7E"/>
    <w:rsid w:val="00B6404B"/>
    <w:rsid w:val="00B64218"/>
    <w:rsid w:val="00B64396"/>
    <w:rsid w:val="00B64545"/>
    <w:rsid w:val="00B645B5"/>
    <w:rsid w:val="00B6463E"/>
    <w:rsid w:val="00B64704"/>
    <w:rsid w:val="00B6470D"/>
    <w:rsid w:val="00B647F8"/>
    <w:rsid w:val="00B64831"/>
    <w:rsid w:val="00B64848"/>
    <w:rsid w:val="00B6486B"/>
    <w:rsid w:val="00B648E8"/>
    <w:rsid w:val="00B64946"/>
    <w:rsid w:val="00B64978"/>
    <w:rsid w:val="00B64C98"/>
    <w:rsid w:val="00B64CD6"/>
    <w:rsid w:val="00B64CF6"/>
    <w:rsid w:val="00B64D60"/>
    <w:rsid w:val="00B64D9E"/>
    <w:rsid w:val="00B64DB9"/>
    <w:rsid w:val="00B64E34"/>
    <w:rsid w:val="00B64E64"/>
    <w:rsid w:val="00B64F68"/>
    <w:rsid w:val="00B64FFB"/>
    <w:rsid w:val="00B6508B"/>
    <w:rsid w:val="00B651B3"/>
    <w:rsid w:val="00B6570F"/>
    <w:rsid w:val="00B6571F"/>
    <w:rsid w:val="00B6599D"/>
    <w:rsid w:val="00B65CEB"/>
    <w:rsid w:val="00B65EC2"/>
    <w:rsid w:val="00B65F6B"/>
    <w:rsid w:val="00B66023"/>
    <w:rsid w:val="00B66048"/>
    <w:rsid w:val="00B6613B"/>
    <w:rsid w:val="00B66296"/>
    <w:rsid w:val="00B6657A"/>
    <w:rsid w:val="00B667D6"/>
    <w:rsid w:val="00B668C0"/>
    <w:rsid w:val="00B66969"/>
    <w:rsid w:val="00B66A4A"/>
    <w:rsid w:val="00B66AA3"/>
    <w:rsid w:val="00B66BD9"/>
    <w:rsid w:val="00B66E4D"/>
    <w:rsid w:val="00B66F9B"/>
    <w:rsid w:val="00B66FA0"/>
    <w:rsid w:val="00B66FD4"/>
    <w:rsid w:val="00B67044"/>
    <w:rsid w:val="00B670BC"/>
    <w:rsid w:val="00B672C6"/>
    <w:rsid w:val="00B672E3"/>
    <w:rsid w:val="00B67525"/>
    <w:rsid w:val="00B675FF"/>
    <w:rsid w:val="00B67701"/>
    <w:rsid w:val="00B6772A"/>
    <w:rsid w:val="00B677DA"/>
    <w:rsid w:val="00B67807"/>
    <w:rsid w:val="00B678B0"/>
    <w:rsid w:val="00B679CE"/>
    <w:rsid w:val="00B679D8"/>
    <w:rsid w:val="00B67BD2"/>
    <w:rsid w:val="00B67BEC"/>
    <w:rsid w:val="00B67D53"/>
    <w:rsid w:val="00B67D75"/>
    <w:rsid w:val="00B67D8B"/>
    <w:rsid w:val="00B67E0D"/>
    <w:rsid w:val="00B702A6"/>
    <w:rsid w:val="00B702EC"/>
    <w:rsid w:val="00B70364"/>
    <w:rsid w:val="00B70681"/>
    <w:rsid w:val="00B70777"/>
    <w:rsid w:val="00B70793"/>
    <w:rsid w:val="00B70A18"/>
    <w:rsid w:val="00B70AB9"/>
    <w:rsid w:val="00B70BB1"/>
    <w:rsid w:val="00B70F57"/>
    <w:rsid w:val="00B71429"/>
    <w:rsid w:val="00B715FC"/>
    <w:rsid w:val="00B7166E"/>
    <w:rsid w:val="00B719A5"/>
    <w:rsid w:val="00B71A6C"/>
    <w:rsid w:val="00B71C03"/>
    <w:rsid w:val="00B71C29"/>
    <w:rsid w:val="00B71CF2"/>
    <w:rsid w:val="00B71D54"/>
    <w:rsid w:val="00B71DB9"/>
    <w:rsid w:val="00B71EED"/>
    <w:rsid w:val="00B71FAA"/>
    <w:rsid w:val="00B71FE4"/>
    <w:rsid w:val="00B720AA"/>
    <w:rsid w:val="00B72115"/>
    <w:rsid w:val="00B72314"/>
    <w:rsid w:val="00B7252C"/>
    <w:rsid w:val="00B72771"/>
    <w:rsid w:val="00B7282C"/>
    <w:rsid w:val="00B7296A"/>
    <w:rsid w:val="00B72A3A"/>
    <w:rsid w:val="00B72ACD"/>
    <w:rsid w:val="00B72B2C"/>
    <w:rsid w:val="00B72B2E"/>
    <w:rsid w:val="00B72B30"/>
    <w:rsid w:val="00B72B86"/>
    <w:rsid w:val="00B72EA4"/>
    <w:rsid w:val="00B72EC0"/>
    <w:rsid w:val="00B72F62"/>
    <w:rsid w:val="00B72FBC"/>
    <w:rsid w:val="00B73193"/>
    <w:rsid w:val="00B73217"/>
    <w:rsid w:val="00B73339"/>
    <w:rsid w:val="00B734B8"/>
    <w:rsid w:val="00B73773"/>
    <w:rsid w:val="00B739BD"/>
    <w:rsid w:val="00B73B22"/>
    <w:rsid w:val="00B73ED1"/>
    <w:rsid w:val="00B74095"/>
    <w:rsid w:val="00B74109"/>
    <w:rsid w:val="00B741A0"/>
    <w:rsid w:val="00B741DE"/>
    <w:rsid w:val="00B74366"/>
    <w:rsid w:val="00B7442F"/>
    <w:rsid w:val="00B74434"/>
    <w:rsid w:val="00B74438"/>
    <w:rsid w:val="00B74579"/>
    <w:rsid w:val="00B74704"/>
    <w:rsid w:val="00B7489C"/>
    <w:rsid w:val="00B74A31"/>
    <w:rsid w:val="00B74EFD"/>
    <w:rsid w:val="00B75391"/>
    <w:rsid w:val="00B754AE"/>
    <w:rsid w:val="00B75767"/>
    <w:rsid w:val="00B75B91"/>
    <w:rsid w:val="00B75E94"/>
    <w:rsid w:val="00B75E9B"/>
    <w:rsid w:val="00B75EC9"/>
    <w:rsid w:val="00B75F46"/>
    <w:rsid w:val="00B75F83"/>
    <w:rsid w:val="00B76274"/>
    <w:rsid w:val="00B763C9"/>
    <w:rsid w:val="00B763E3"/>
    <w:rsid w:val="00B76623"/>
    <w:rsid w:val="00B766A6"/>
    <w:rsid w:val="00B76A3D"/>
    <w:rsid w:val="00B76AFB"/>
    <w:rsid w:val="00B76B9E"/>
    <w:rsid w:val="00B76C97"/>
    <w:rsid w:val="00B76E17"/>
    <w:rsid w:val="00B76E77"/>
    <w:rsid w:val="00B76E9A"/>
    <w:rsid w:val="00B7704D"/>
    <w:rsid w:val="00B77171"/>
    <w:rsid w:val="00B7733A"/>
    <w:rsid w:val="00B7738B"/>
    <w:rsid w:val="00B773A4"/>
    <w:rsid w:val="00B77525"/>
    <w:rsid w:val="00B775AF"/>
    <w:rsid w:val="00B7785D"/>
    <w:rsid w:val="00B77903"/>
    <w:rsid w:val="00B77917"/>
    <w:rsid w:val="00B77987"/>
    <w:rsid w:val="00B779A3"/>
    <w:rsid w:val="00B77B6A"/>
    <w:rsid w:val="00B77B85"/>
    <w:rsid w:val="00B77D87"/>
    <w:rsid w:val="00B77E28"/>
    <w:rsid w:val="00B77F1C"/>
    <w:rsid w:val="00B8002E"/>
    <w:rsid w:val="00B80082"/>
    <w:rsid w:val="00B80545"/>
    <w:rsid w:val="00B80568"/>
    <w:rsid w:val="00B8070D"/>
    <w:rsid w:val="00B809B8"/>
    <w:rsid w:val="00B80B4E"/>
    <w:rsid w:val="00B80BA5"/>
    <w:rsid w:val="00B80BB1"/>
    <w:rsid w:val="00B80D4C"/>
    <w:rsid w:val="00B80F49"/>
    <w:rsid w:val="00B80FC4"/>
    <w:rsid w:val="00B8102A"/>
    <w:rsid w:val="00B81166"/>
    <w:rsid w:val="00B81336"/>
    <w:rsid w:val="00B81362"/>
    <w:rsid w:val="00B81409"/>
    <w:rsid w:val="00B8144C"/>
    <w:rsid w:val="00B81494"/>
    <w:rsid w:val="00B8151B"/>
    <w:rsid w:val="00B8157D"/>
    <w:rsid w:val="00B815DA"/>
    <w:rsid w:val="00B8169C"/>
    <w:rsid w:val="00B81776"/>
    <w:rsid w:val="00B8179D"/>
    <w:rsid w:val="00B81826"/>
    <w:rsid w:val="00B81853"/>
    <w:rsid w:val="00B81910"/>
    <w:rsid w:val="00B819FA"/>
    <w:rsid w:val="00B81A95"/>
    <w:rsid w:val="00B81AD2"/>
    <w:rsid w:val="00B81E33"/>
    <w:rsid w:val="00B81E7B"/>
    <w:rsid w:val="00B81EA7"/>
    <w:rsid w:val="00B81ECB"/>
    <w:rsid w:val="00B81F10"/>
    <w:rsid w:val="00B82040"/>
    <w:rsid w:val="00B82061"/>
    <w:rsid w:val="00B82515"/>
    <w:rsid w:val="00B825BA"/>
    <w:rsid w:val="00B82734"/>
    <w:rsid w:val="00B8279F"/>
    <w:rsid w:val="00B82977"/>
    <w:rsid w:val="00B829B8"/>
    <w:rsid w:val="00B82A7B"/>
    <w:rsid w:val="00B82A9D"/>
    <w:rsid w:val="00B82B70"/>
    <w:rsid w:val="00B82BA0"/>
    <w:rsid w:val="00B82BC5"/>
    <w:rsid w:val="00B82BCF"/>
    <w:rsid w:val="00B82C32"/>
    <w:rsid w:val="00B82D37"/>
    <w:rsid w:val="00B82E01"/>
    <w:rsid w:val="00B82EB3"/>
    <w:rsid w:val="00B83072"/>
    <w:rsid w:val="00B83123"/>
    <w:rsid w:val="00B8315D"/>
    <w:rsid w:val="00B832B2"/>
    <w:rsid w:val="00B8347B"/>
    <w:rsid w:val="00B83491"/>
    <w:rsid w:val="00B834D2"/>
    <w:rsid w:val="00B83595"/>
    <w:rsid w:val="00B835F5"/>
    <w:rsid w:val="00B83686"/>
    <w:rsid w:val="00B83814"/>
    <w:rsid w:val="00B83A61"/>
    <w:rsid w:val="00B83B16"/>
    <w:rsid w:val="00B83B3D"/>
    <w:rsid w:val="00B83BCD"/>
    <w:rsid w:val="00B83E7A"/>
    <w:rsid w:val="00B83F90"/>
    <w:rsid w:val="00B84106"/>
    <w:rsid w:val="00B84126"/>
    <w:rsid w:val="00B8413A"/>
    <w:rsid w:val="00B84458"/>
    <w:rsid w:val="00B844BF"/>
    <w:rsid w:val="00B8453E"/>
    <w:rsid w:val="00B84581"/>
    <w:rsid w:val="00B845B3"/>
    <w:rsid w:val="00B84906"/>
    <w:rsid w:val="00B84967"/>
    <w:rsid w:val="00B84B06"/>
    <w:rsid w:val="00B84BB8"/>
    <w:rsid w:val="00B84C48"/>
    <w:rsid w:val="00B84CF5"/>
    <w:rsid w:val="00B84E30"/>
    <w:rsid w:val="00B84E37"/>
    <w:rsid w:val="00B84FB8"/>
    <w:rsid w:val="00B852E0"/>
    <w:rsid w:val="00B85337"/>
    <w:rsid w:val="00B853C4"/>
    <w:rsid w:val="00B85445"/>
    <w:rsid w:val="00B8552B"/>
    <w:rsid w:val="00B8560F"/>
    <w:rsid w:val="00B8561F"/>
    <w:rsid w:val="00B8562B"/>
    <w:rsid w:val="00B856C0"/>
    <w:rsid w:val="00B857CF"/>
    <w:rsid w:val="00B857F9"/>
    <w:rsid w:val="00B85956"/>
    <w:rsid w:val="00B85CCA"/>
    <w:rsid w:val="00B85E44"/>
    <w:rsid w:val="00B86073"/>
    <w:rsid w:val="00B861FA"/>
    <w:rsid w:val="00B86223"/>
    <w:rsid w:val="00B862B1"/>
    <w:rsid w:val="00B86328"/>
    <w:rsid w:val="00B8633B"/>
    <w:rsid w:val="00B863BF"/>
    <w:rsid w:val="00B86631"/>
    <w:rsid w:val="00B86A3C"/>
    <w:rsid w:val="00B86A92"/>
    <w:rsid w:val="00B86ACC"/>
    <w:rsid w:val="00B86B3C"/>
    <w:rsid w:val="00B8714C"/>
    <w:rsid w:val="00B8719D"/>
    <w:rsid w:val="00B872D7"/>
    <w:rsid w:val="00B874E1"/>
    <w:rsid w:val="00B8776D"/>
    <w:rsid w:val="00B87855"/>
    <w:rsid w:val="00B87895"/>
    <w:rsid w:val="00B879A2"/>
    <w:rsid w:val="00B879C6"/>
    <w:rsid w:val="00B87B4B"/>
    <w:rsid w:val="00B87BE3"/>
    <w:rsid w:val="00B87C64"/>
    <w:rsid w:val="00B87CA5"/>
    <w:rsid w:val="00B87FC5"/>
    <w:rsid w:val="00B901E4"/>
    <w:rsid w:val="00B90207"/>
    <w:rsid w:val="00B90239"/>
    <w:rsid w:val="00B9039E"/>
    <w:rsid w:val="00B903C5"/>
    <w:rsid w:val="00B903D0"/>
    <w:rsid w:val="00B904BA"/>
    <w:rsid w:val="00B907EE"/>
    <w:rsid w:val="00B908F5"/>
    <w:rsid w:val="00B90977"/>
    <w:rsid w:val="00B90A49"/>
    <w:rsid w:val="00B90D22"/>
    <w:rsid w:val="00B90D72"/>
    <w:rsid w:val="00B90E55"/>
    <w:rsid w:val="00B91215"/>
    <w:rsid w:val="00B9150C"/>
    <w:rsid w:val="00B915B9"/>
    <w:rsid w:val="00B91776"/>
    <w:rsid w:val="00B9195C"/>
    <w:rsid w:val="00B919C8"/>
    <w:rsid w:val="00B91A4E"/>
    <w:rsid w:val="00B91BDD"/>
    <w:rsid w:val="00B91DD9"/>
    <w:rsid w:val="00B91FC0"/>
    <w:rsid w:val="00B91FCC"/>
    <w:rsid w:val="00B91FE1"/>
    <w:rsid w:val="00B9228B"/>
    <w:rsid w:val="00B92316"/>
    <w:rsid w:val="00B923EE"/>
    <w:rsid w:val="00B925A3"/>
    <w:rsid w:val="00B9267C"/>
    <w:rsid w:val="00B9279E"/>
    <w:rsid w:val="00B9280A"/>
    <w:rsid w:val="00B928E1"/>
    <w:rsid w:val="00B929A5"/>
    <w:rsid w:val="00B929B7"/>
    <w:rsid w:val="00B92A73"/>
    <w:rsid w:val="00B92D41"/>
    <w:rsid w:val="00B92F7D"/>
    <w:rsid w:val="00B92FE0"/>
    <w:rsid w:val="00B9324E"/>
    <w:rsid w:val="00B9325F"/>
    <w:rsid w:val="00B9333F"/>
    <w:rsid w:val="00B933F3"/>
    <w:rsid w:val="00B93513"/>
    <w:rsid w:val="00B93524"/>
    <w:rsid w:val="00B9362A"/>
    <w:rsid w:val="00B93762"/>
    <w:rsid w:val="00B93DE2"/>
    <w:rsid w:val="00B94085"/>
    <w:rsid w:val="00B94153"/>
    <w:rsid w:val="00B941E5"/>
    <w:rsid w:val="00B9429C"/>
    <w:rsid w:val="00B94413"/>
    <w:rsid w:val="00B945F8"/>
    <w:rsid w:val="00B946A1"/>
    <w:rsid w:val="00B94870"/>
    <w:rsid w:val="00B949D8"/>
    <w:rsid w:val="00B94A62"/>
    <w:rsid w:val="00B94B85"/>
    <w:rsid w:val="00B94CCB"/>
    <w:rsid w:val="00B94CD1"/>
    <w:rsid w:val="00B94D32"/>
    <w:rsid w:val="00B94D89"/>
    <w:rsid w:val="00B94E38"/>
    <w:rsid w:val="00B95008"/>
    <w:rsid w:val="00B950B4"/>
    <w:rsid w:val="00B95607"/>
    <w:rsid w:val="00B956DE"/>
    <w:rsid w:val="00B95878"/>
    <w:rsid w:val="00B95B91"/>
    <w:rsid w:val="00B95C0A"/>
    <w:rsid w:val="00B95C5D"/>
    <w:rsid w:val="00B95F84"/>
    <w:rsid w:val="00B9606C"/>
    <w:rsid w:val="00B961FD"/>
    <w:rsid w:val="00B962E4"/>
    <w:rsid w:val="00B96453"/>
    <w:rsid w:val="00B96499"/>
    <w:rsid w:val="00B9655E"/>
    <w:rsid w:val="00B9661F"/>
    <w:rsid w:val="00B96683"/>
    <w:rsid w:val="00B96C11"/>
    <w:rsid w:val="00B96C4C"/>
    <w:rsid w:val="00B9700A"/>
    <w:rsid w:val="00B9721D"/>
    <w:rsid w:val="00B9741C"/>
    <w:rsid w:val="00B97681"/>
    <w:rsid w:val="00B977A6"/>
    <w:rsid w:val="00B9798F"/>
    <w:rsid w:val="00B97A08"/>
    <w:rsid w:val="00B97A7D"/>
    <w:rsid w:val="00B97AC6"/>
    <w:rsid w:val="00B97B64"/>
    <w:rsid w:val="00B97BA2"/>
    <w:rsid w:val="00B97C8C"/>
    <w:rsid w:val="00B97DE5"/>
    <w:rsid w:val="00B97E9D"/>
    <w:rsid w:val="00BA024B"/>
    <w:rsid w:val="00BA02A5"/>
    <w:rsid w:val="00BA08D0"/>
    <w:rsid w:val="00BA0A36"/>
    <w:rsid w:val="00BA0A9E"/>
    <w:rsid w:val="00BA0EB8"/>
    <w:rsid w:val="00BA0FBE"/>
    <w:rsid w:val="00BA1001"/>
    <w:rsid w:val="00BA1012"/>
    <w:rsid w:val="00BA126E"/>
    <w:rsid w:val="00BA1373"/>
    <w:rsid w:val="00BA1435"/>
    <w:rsid w:val="00BA154F"/>
    <w:rsid w:val="00BA15A4"/>
    <w:rsid w:val="00BA15D8"/>
    <w:rsid w:val="00BA1657"/>
    <w:rsid w:val="00BA179D"/>
    <w:rsid w:val="00BA17D0"/>
    <w:rsid w:val="00BA1AF6"/>
    <w:rsid w:val="00BA1C04"/>
    <w:rsid w:val="00BA1C6F"/>
    <w:rsid w:val="00BA1D36"/>
    <w:rsid w:val="00BA1D95"/>
    <w:rsid w:val="00BA1FB2"/>
    <w:rsid w:val="00BA2060"/>
    <w:rsid w:val="00BA2095"/>
    <w:rsid w:val="00BA230D"/>
    <w:rsid w:val="00BA2570"/>
    <w:rsid w:val="00BA2623"/>
    <w:rsid w:val="00BA26F5"/>
    <w:rsid w:val="00BA2A07"/>
    <w:rsid w:val="00BA2D61"/>
    <w:rsid w:val="00BA2DF2"/>
    <w:rsid w:val="00BA2DFB"/>
    <w:rsid w:val="00BA2E7A"/>
    <w:rsid w:val="00BA2E7B"/>
    <w:rsid w:val="00BA300B"/>
    <w:rsid w:val="00BA315B"/>
    <w:rsid w:val="00BA31C0"/>
    <w:rsid w:val="00BA31E5"/>
    <w:rsid w:val="00BA344B"/>
    <w:rsid w:val="00BA3487"/>
    <w:rsid w:val="00BA35C0"/>
    <w:rsid w:val="00BA35D3"/>
    <w:rsid w:val="00BA3790"/>
    <w:rsid w:val="00BA3810"/>
    <w:rsid w:val="00BA3BF7"/>
    <w:rsid w:val="00BA3E5D"/>
    <w:rsid w:val="00BA3E88"/>
    <w:rsid w:val="00BA3F6A"/>
    <w:rsid w:val="00BA4022"/>
    <w:rsid w:val="00BA407D"/>
    <w:rsid w:val="00BA4314"/>
    <w:rsid w:val="00BA4910"/>
    <w:rsid w:val="00BA4959"/>
    <w:rsid w:val="00BA49A5"/>
    <w:rsid w:val="00BA4A99"/>
    <w:rsid w:val="00BA4ABE"/>
    <w:rsid w:val="00BA4AF0"/>
    <w:rsid w:val="00BA4BD1"/>
    <w:rsid w:val="00BA4C36"/>
    <w:rsid w:val="00BA4D7E"/>
    <w:rsid w:val="00BA4ECF"/>
    <w:rsid w:val="00BA4FAB"/>
    <w:rsid w:val="00BA51F9"/>
    <w:rsid w:val="00BA55A7"/>
    <w:rsid w:val="00BA5632"/>
    <w:rsid w:val="00BA56A0"/>
    <w:rsid w:val="00BA57D9"/>
    <w:rsid w:val="00BA58D9"/>
    <w:rsid w:val="00BA58E8"/>
    <w:rsid w:val="00BA5902"/>
    <w:rsid w:val="00BA595E"/>
    <w:rsid w:val="00BA5998"/>
    <w:rsid w:val="00BA5C1C"/>
    <w:rsid w:val="00BA5D2C"/>
    <w:rsid w:val="00BA5EED"/>
    <w:rsid w:val="00BA5F23"/>
    <w:rsid w:val="00BA6044"/>
    <w:rsid w:val="00BA6069"/>
    <w:rsid w:val="00BA606F"/>
    <w:rsid w:val="00BA60E1"/>
    <w:rsid w:val="00BA61E4"/>
    <w:rsid w:val="00BA62F6"/>
    <w:rsid w:val="00BA643D"/>
    <w:rsid w:val="00BA64D6"/>
    <w:rsid w:val="00BA6516"/>
    <w:rsid w:val="00BA657C"/>
    <w:rsid w:val="00BA6C77"/>
    <w:rsid w:val="00BA6E3C"/>
    <w:rsid w:val="00BA6E54"/>
    <w:rsid w:val="00BA6EB9"/>
    <w:rsid w:val="00BA6F0A"/>
    <w:rsid w:val="00BA7034"/>
    <w:rsid w:val="00BA703F"/>
    <w:rsid w:val="00BA734F"/>
    <w:rsid w:val="00BA7436"/>
    <w:rsid w:val="00BA746D"/>
    <w:rsid w:val="00BA78AC"/>
    <w:rsid w:val="00BA794C"/>
    <w:rsid w:val="00BA79D4"/>
    <w:rsid w:val="00BA79FB"/>
    <w:rsid w:val="00BA7D30"/>
    <w:rsid w:val="00BA7DB8"/>
    <w:rsid w:val="00BA7F51"/>
    <w:rsid w:val="00BA7F55"/>
    <w:rsid w:val="00BA7F5F"/>
    <w:rsid w:val="00BB004E"/>
    <w:rsid w:val="00BB0207"/>
    <w:rsid w:val="00BB0267"/>
    <w:rsid w:val="00BB038D"/>
    <w:rsid w:val="00BB04C3"/>
    <w:rsid w:val="00BB066B"/>
    <w:rsid w:val="00BB0683"/>
    <w:rsid w:val="00BB0867"/>
    <w:rsid w:val="00BB0B23"/>
    <w:rsid w:val="00BB0BE7"/>
    <w:rsid w:val="00BB0D3A"/>
    <w:rsid w:val="00BB0F6F"/>
    <w:rsid w:val="00BB0FBD"/>
    <w:rsid w:val="00BB1103"/>
    <w:rsid w:val="00BB1196"/>
    <w:rsid w:val="00BB14A3"/>
    <w:rsid w:val="00BB1584"/>
    <w:rsid w:val="00BB1724"/>
    <w:rsid w:val="00BB1C4C"/>
    <w:rsid w:val="00BB1D5C"/>
    <w:rsid w:val="00BB1E2F"/>
    <w:rsid w:val="00BB1E73"/>
    <w:rsid w:val="00BB2093"/>
    <w:rsid w:val="00BB2166"/>
    <w:rsid w:val="00BB21F5"/>
    <w:rsid w:val="00BB2320"/>
    <w:rsid w:val="00BB2446"/>
    <w:rsid w:val="00BB246B"/>
    <w:rsid w:val="00BB2557"/>
    <w:rsid w:val="00BB280E"/>
    <w:rsid w:val="00BB2889"/>
    <w:rsid w:val="00BB2914"/>
    <w:rsid w:val="00BB2AB2"/>
    <w:rsid w:val="00BB2C30"/>
    <w:rsid w:val="00BB2CA9"/>
    <w:rsid w:val="00BB2D26"/>
    <w:rsid w:val="00BB2DEE"/>
    <w:rsid w:val="00BB2E4F"/>
    <w:rsid w:val="00BB2EC8"/>
    <w:rsid w:val="00BB2F12"/>
    <w:rsid w:val="00BB34CA"/>
    <w:rsid w:val="00BB34E1"/>
    <w:rsid w:val="00BB351E"/>
    <w:rsid w:val="00BB3711"/>
    <w:rsid w:val="00BB37D9"/>
    <w:rsid w:val="00BB37DA"/>
    <w:rsid w:val="00BB387A"/>
    <w:rsid w:val="00BB3AD4"/>
    <w:rsid w:val="00BB3C04"/>
    <w:rsid w:val="00BB3C5E"/>
    <w:rsid w:val="00BB3D65"/>
    <w:rsid w:val="00BB3D84"/>
    <w:rsid w:val="00BB3DAA"/>
    <w:rsid w:val="00BB3DF2"/>
    <w:rsid w:val="00BB407D"/>
    <w:rsid w:val="00BB451A"/>
    <w:rsid w:val="00BB4894"/>
    <w:rsid w:val="00BB48A1"/>
    <w:rsid w:val="00BB48B9"/>
    <w:rsid w:val="00BB496D"/>
    <w:rsid w:val="00BB4980"/>
    <w:rsid w:val="00BB4B2C"/>
    <w:rsid w:val="00BB4E6D"/>
    <w:rsid w:val="00BB4E82"/>
    <w:rsid w:val="00BB4EAC"/>
    <w:rsid w:val="00BB4F63"/>
    <w:rsid w:val="00BB4FA0"/>
    <w:rsid w:val="00BB50C9"/>
    <w:rsid w:val="00BB53C7"/>
    <w:rsid w:val="00BB5564"/>
    <w:rsid w:val="00BB55DB"/>
    <w:rsid w:val="00BB57D3"/>
    <w:rsid w:val="00BB58BA"/>
    <w:rsid w:val="00BB5C73"/>
    <w:rsid w:val="00BB5E77"/>
    <w:rsid w:val="00BB6097"/>
    <w:rsid w:val="00BB6434"/>
    <w:rsid w:val="00BB6461"/>
    <w:rsid w:val="00BB6656"/>
    <w:rsid w:val="00BB680B"/>
    <w:rsid w:val="00BB6B1C"/>
    <w:rsid w:val="00BB6B84"/>
    <w:rsid w:val="00BB6B87"/>
    <w:rsid w:val="00BB6C05"/>
    <w:rsid w:val="00BB6CAC"/>
    <w:rsid w:val="00BB6CDD"/>
    <w:rsid w:val="00BB6E26"/>
    <w:rsid w:val="00BB7311"/>
    <w:rsid w:val="00BB7377"/>
    <w:rsid w:val="00BB7473"/>
    <w:rsid w:val="00BB749A"/>
    <w:rsid w:val="00BB7612"/>
    <w:rsid w:val="00BB7630"/>
    <w:rsid w:val="00BB7961"/>
    <w:rsid w:val="00BB7A23"/>
    <w:rsid w:val="00BB7A2A"/>
    <w:rsid w:val="00BB7A43"/>
    <w:rsid w:val="00BB7A71"/>
    <w:rsid w:val="00BB7D02"/>
    <w:rsid w:val="00BB7E8C"/>
    <w:rsid w:val="00BB7FF2"/>
    <w:rsid w:val="00BC0230"/>
    <w:rsid w:val="00BC0441"/>
    <w:rsid w:val="00BC04C5"/>
    <w:rsid w:val="00BC06C4"/>
    <w:rsid w:val="00BC073D"/>
    <w:rsid w:val="00BC087E"/>
    <w:rsid w:val="00BC0A3C"/>
    <w:rsid w:val="00BC0B01"/>
    <w:rsid w:val="00BC0C23"/>
    <w:rsid w:val="00BC0CF5"/>
    <w:rsid w:val="00BC0D24"/>
    <w:rsid w:val="00BC0F06"/>
    <w:rsid w:val="00BC0F6E"/>
    <w:rsid w:val="00BC10FB"/>
    <w:rsid w:val="00BC1253"/>
    <w:rsid w:val="00BC13D6"/>
    <w:rsid w:val="00BC1449"/>
    <w:rsid w:val="00BC153C"/>
    <w:rsid w:val="00BC15E2"/>
    <w:rsid w:val="00BC1713"/>
    <w:rsid w:val="00BC189D"/>
    <w:rsid w:val="00BC19C1"/>
    <w:rsid w:val="00BC19C2"/>
    <w:rsid w:val="00BC1BD0"/>
    <w:rsid w:val="00BC1C57"/>
    <w:rsid w:val="00BC1D42"/>
    <w:rsid w:val="00BC1E2B"/>
    <w:rsid w:val="00BC1E3F"/>
    <w:rsid w:val="00BC1F4F"/>
    <w:rsid w:val="00BC1FB6"/>
    <w:rsid w:val="00BC208A"/>
    <w:rsid w:val="00BC2179"/>
    <w:rsid w:val="00BC2219"/>
    <w:rsid w:val="00BC222B"/>
    <w:rsid w:val="00BC223C"/>
    <w:rsid w:val="00BC2283"/>
    <w:rsid w:val="00BC22FA"/>
    <w:rsid w:val="00BC2367"/>
    <w:rsid w:val="00BC242F"/>
    <w:rsid w:val="00BC2643"/>
    <w:rsid w:val="00BC2655"/>
    <w:rsid w:val="00BC276B"/>
    <w:rsid w:val="00BC2967"/>
    <w:rsid w:val="00BC2AC6"/>
    <w:rsid w:val="00BC2B4A"/>
    <w:rsid w:val="00BC2BCC"/>
    <w:rsid w:val="00BC2BE7"/>
    <w:rsid w:val="00BC2C02"/>
    <w:rsid w:val="00BC2C65"/>
    <w:rsid w:val="00BC2C9F"/>
    <w:rsid w:val="00BC2D30"/>
    <w:rsid w:val="00BC2ECA"/>
    <w:rsid w:val="00BC2F75"/>
    <w:rsid w:val="00BC32BF"/>
    <w:rsid w:val="00BC352B"/>
    <w:rsid w:val="00BC3583"/>
    <w:rsid w:val="00BC35CA"/>
    <w:rsid w:val="00BC3665"/>
    <w:rsid w:val="00BC3907"/>
    <w:rsid w:val="00BC391A"/>
    <w:rsid w:val="00BC3994"/>
    <w:rsid w:val="00BC3A0D"/>
    <w:rsid w:val="00BC3DBD"/>
    <w:rsid w:val="00BC43A0"/>
    <w:rsid w:val="00BC4736"/>
    <w:rsid w:val="00BC4838"/>
    <w:rsid w:val="00BC4A9A"/>
    <w:rsid w:val="00BC4BC8"/>
    <w:rsid w:val="00BC4C0E"/>
    <w:rsid w:val="00BC4C21"/>
    <w:rsid w:val="00BC4C38"/>
    <w:rsid w:val="00BC4CD5"/>
    <w:rsid w:val="00BC4CD6"/>
    <w:rsid w:val="00BC4D89"/>
    <w:rsid w:val="00BC5300"/>
    <w:rsid w:val="00BC541C"/>
    <w:rsid w:val="00BC54AE"/>
    <w:rsid w:val="00BC551E"/>
    <w:rsid w:val="00BC55E6"/>
    <w:rsid w:val="00BC5718"/>
    <w:rsid w:val="00BC5789"/>
    <w:rsid w:val="00BC592C"/>
    <w:rsid w:val="00BC5BB8"/>
    <w:rsid w:val="00BC5BD8"/>
    <w:rsid w:val="00BC5C6A"/>
    <w:rsid w:val="00BC5C6F"/>
    <w:rsid w:val="00BC5CAA"/>
    <w:rsid w:val="00BC5F47"/>
    <w:rsid w:val="00BC5FBC"/>
    <w:rsid w:val="00BC604B"/>
    <w:rsid w:val="00BC62C8"/>
    <w:rsid w:val="00BC62D0"/>
    <w:rsid w:val="00BC6360"/>
    <w:rsid w:val="00BC649B"/>
    <w:rsid w:val="00BC64E2"/>
    <w:rsid w:val="00BC6512"/>
    <w:rsid w:val="00BC6573"/>
    <w:rsid w:val="00BC66C0"/>
    <w:rsid w:val="00BC6738"/>
    <w:rsid w:val="00BC67A4"/>
    <w:rsid w:val="00BC69DC"/>
    <w:rsid w:val="00BC6C0B"/>
    <w:rsid w:val="00BC6C30"/>
    <w:rsid w:val="00BC6CC7"/>
    <w:rsid w:val="00BC6EA3"/>
    <w:rsid w:val="00BC6ECF"/>
    <w:rsid w:val="00BC6F5D"/>
    <w:rsid w:val="00BC7147"/>
    <w:rsid w:val="00BC715D"/>
    <w:rsid w:val="00BC72FE"/>
    <w:rsid w:val="00BC732B"/>
    <w:rsid w:val="00BC738F"/>
    <w:rsid w:val="00BC742C"/>
    <w:rsid w:val="00BC76F3"/>
    <w:rsid w:val="00BC7A90"/>
    <w:rsid w:val="00BC7D89"/>
    <w:rsid w:val="00BC7E6F"/>
    <w:rsid w:val="00BC7F2A"/>
    <w:rsid w:val="00BD016C"/>
    <w:rsid w:val="00BD01AA"/>
    <w:rsid w:val="00BD01CA"/>
    <w:rsid w:val="00BD0521"/>
    <w:rsid w:val="00BD06BC"/>
    <w:rsid w:val="00BD072D"/>
    <w:rsid w:val="00BD078F"/>
    <w:rsid w:val="00BD09BB"/>
    <w:rsid w:val="00BD0A08"/>
    <w:rsid w:val="00BD0CE2"/>
    <w:rsid w:val="00BD0D5D"/>
    <w:rsid w:val="00BD0D9A"/>
    <w:rsid w:val="00BD0DFA"/>
    <w:rsid w:val="00BD11E8"/>
    <w:rsid w:val="00BD122A"/>
    <w:rsid w:val="00BD1342"/>
    <w:rsid w:val="00BD13E6"/>
    <w:rsid w:val="00BD13EE"/>
    <w:rsid w:val="00BD142D"/>
    <w:rsid w:val="00BD14D0"/>
    <w:rsid w:val="00BD1570"/>
    <w:rsid w:val="00BD182A"/>
    <w:rsid w:val="00BD1834"/>
    <w:rsid w:val="00BD18B9"/>
    <w:rsid w:val="00BD1975"/>
    <w:rsid w:val="00BD19AE"/>
    <w:rsid w:val="00BD1A28"/>
    <w:rsid w:val="00BD1B3A"/>
    <w:rsid w:val="00BD1C71"/>
    <w:rsid w:val="00BD1D12"/>
    <w:rsid w:val="00BD1F07"/>
    <w:rsid w:val="00BD1F9C"/>
    <w:rsid w:val="00BD2126"/>
    <w:rsid w:val="00BD21AC"/>
    <w:rsid w:val="00BD2232"/>
    <w:rsid w:val="00BD2438"/>
    <w:rsid w:val="00BD24EA"/>
    <w:rsid w:val="00BD284A"/>
    <w:rsid w:val="00BD29B4"/>
    <w:rsid w:val="00BD2A4E"/>
    <w:rsid w:val="00BD2C3E"/>
    <w:rsid w:val="00BD2D96"/>
    <w:rsid w:val="00BD2DEC"/>
    <w:rsid w:val="00BD300C"/>
    <w:rsid w:val="00BD30AD"/>
    <w:rsid w:val="00BD3109"/>
    <w:rsid w:val="00BD3146"/>
    <w:rsid w:val="00BD31B3"/>
    <w:rsid w:val="00BD3214"/>
    <w:rsid w:val="00BD3245"/>
    <w:rsid w:val="00BD3405"/>
    <w:rsid w:val="00BD342F"/>
    <w:rsid w:val="00BD3508"/>
    <w:rsid w:val="00BD3946"/>
    <w:rsid w:val="00BD39FB"/>
    <w:rsid w:val="00BD3A62"/>
    <w:rsid w:val="00BD3B21"/>
    <w:rsid w:val="00BD3D10"/>
    <w:rsid w:val="00BD3FC9"/>
    <w:rsid w:val="00BD403C"/>
    <w:rsid w:val="00BD4198"/>
    <w:rsid w:val="00BD41E3"/>
    <w:rsid w:val="00BD434A"/>
    <w:rsid w:val="00BD43C8"/>
    <w:rsid w:val="00BD441D"/>
    <w:rsid w:val="00BD446D"/>
    <w:rsid w:val="00BD4519"/>
    <w:rsid w:val="00BD4691"/>
    <w:rsid w:val="00BD4697"/>
    <w:rsid w:val="00BD4708"/>
    <w:rsid w:val="00BD4753"/>
    <w:rsid w:val="00BD498D"/>
    <w:rsid w:val="00BD4AF5"/>
    <w:rsid w:val="00BD4B60"/>
    <w:rsid w:val="00BD4B84"/>
    <w:rsid w:val="00BD5222"/>
    <w:rsid w:val="00BD5367"/>
    <w:rsid w:val="00BD5399"/>
    <w:rsid w:val="00BD5531"/>
    <w:rsid w:val="00BD554F"/>
    <w:rsid w:val="00BD55C6"/>
    <w:rsid w:val="00BD560E"/>
    <w:rsid w:val="00BD57D7"/>
    <w:rsid w:val="00BD59DD"/>
    <w:rsid w:val="00BD5D96"/>
    <w:rsid w:val="00BD606C"/>
    <w:rsid w:val="00BD626E"/>
    <w:rsid w:val="00BD63AA"/>
    <w:rsid w:val="00BD66AC"/>
    <w:rsid w:val="00BD66B1"/>
    <w:rsid w:val="00BD67E8"/>
    <w:rsid w:val="00BD69DA"/>
    <w:rsid w:val="00BD6AD8"/>
    <w:rsid w:val="00BD6BAE"/>
    <w:rsid w:val="00BD6BBB"/>
    <w:rsid w:val="00BD702B"/>
    <w:rsid w:val="00BD707D"/>
    <w:rsid w:val="00BD70A5"/>
    <w:rsid w:val="00BD7113"/>
    <w:rsid w:val="00BD72AB"/>
    <w:rsid w:val="00BD72D6"/>
    <w:rsid w:val="00BD7349"/>
    <w:rsid w:val="00BD74B7"/>
    <w:rsid w:val="00BD7A6D"/>
    <w:rsid w:val="00BD7EE2"/>
    <w:rsid w:val="00BD7FA7"/>
    <w:rsid w:val="00BD7FF4"/>
    <w:rsid w:val="00BE0253"/>
    <w:rsid w:val="00BE0604"/>
    <w:rsid w:val="00BE070F"/>
    <w:rsid w:val="00BE080B"/>
    <w:rsid w:val="00BE0970"/>
    <w:rsid w:val="00BE0A54"/>
    <w:rsid w:val="00BE0C7B"/>
    <w:rsid w:val="00BE0DDE"/>
    <w:rsid w:val="00BE0E24"/>
    <w:rsid w:val="00BE0FF2"/>
    <w:rsid w:val="00BE1044"/>
    <w:rsid w:val="00BE10A9"/>
    <w:rsid w:val="00BE1102"/>
    <w:rsid w:val="00BE120D"/>
    <w:rsid w:val="00BE12F6"/>
    <w:rsid w:val="00BE13BD"/>
    <w:rsid w:val="00BE1571"/>
    <w:rsid w:val="00BE15A2"/>
    <w:rsid w:val="00BE15B0"/>
    <w:rsid w:val="00BE1652"/>
    <w:rsid w:val="00BE18C0"/>
    <w:rsid w:val="00BE1981"/>
    <w:rsid w:val="00BE19B2"/>
    <w:rsid w:val="00BE1AB5"/>
    <w:rsid w:val="00BE1B61"/>
    <w:rsid w:val="00BE1BA8"/>
    <w:rsid w:val="00BE1C4C"/>
    <w:rsid w:val="00BE1CC2"/>
    <w:rsid w:val="00BE20FF"/>
    <w:rsid w:val="00BE2179"/>
    <w:rsid w:val="00BE2185"/>
    <w:rsid w:val="00BE22D2"/>
    <w:rsid w:val="00BE2336"/>
    <w:rsid w:val="00BE24E7"/>
    <w:rsid w:val="00BE2507"/>
    <w:rsid w:val="00BE25B4"/>
    <w:rsid w:val="00BE2728"/>
    <w:rsid w:val="00BE279C"/>
    <w:rsid w:val="00BE285A"/>
    <w:rsid w:val="00BE28D4"/>
    <w:rsid w:val="00BE29A4"/>
    <w:rsid w:val="00BE2AF5"/>
    <w:rsid w:val="00BE31B5"/>
    <w:rsid w:val="00BE3285"/>
    <w:rsid w:val="00BE32BA"/>
    <w:rsid w:val="00BE32CB"/>
    <w:rsid w:val="00BE3379"/>
    <w:rsid w:val="00BE3512"/>
    <w:rsid w:val="00BE3555"/>
    <w:rsid w:val="00BE3832"/>
    <w:rsid w:val="00BE393F"/>
    <w:rsid w:val="00BE39EE"/>
    <w:rsid w:val="00BE3A38"/>
    <w:rsid w:val="00BE3A5E"/>
    <w:rsid w:val="00BE3BF6"/>
    <w:rsid w:val="00BE3C48"/>
    <w:rsid w:val="00BE3EFC"/>
    <w:rsid w:val="00BE4065"/>
    <w:rsid w:val="00BE4210"/>
    <w:rsid w:val="00BE42E3"/>
    <w:rsid w:val="00BE438F"/>
    <w:rsid w:val="00BE45DF"/>
    <w:rsid w:val="00BE45EA"/>
    <w:rsid w:val="00BE4840"/>
    <w:rsid w:val="00BE48D4"/>
    <w:rsid w:val="00BE4A4A"/>
    <w:rsid w:val="00BE4D02"/>
    <w:rsid w:val="00BE4DFF"/>
    <w:rsid w:val="00BE4F24"/>
    <w:rsid w:val="00BE588E"/>
    <w:rsid w:val="00BE58D8"/>
    <w:rsid w:val="00BE5B85"/>
    <w:rsid w:val="00BE5BB7"/>
    <w:rsid w:val="00BE5CA1"/>
    <w:rsid w:val="00BE5EE2"/>
    <w:rsid w:val="00BE6222"/>
    <w:rsid w:val="00BE62DC"/>
    <w:rsid w:val="00BE64E0"/>
    <w:rsid w:val="00BE657C"/>
    <w:rsid w:val="00BE6584"/>
    <w:rsid w:val="00BE66FA"/>
    <w:rsid w:val="00BE68D2"/>
    <w:rsid w:val="00BE69B7"/>
    <w:rsid w:val="00BE6A12"/>
    <w:rsid w:val="00BE6B30"/>
    <w:rsid w:val="00BE6B33"/>
    <w:rsid w:val="00BE6BBB"/>
    <w:rsid w:val="00BE6BF7"/>
    <w:rsid w:val="00BE6E53"/>
    <w:rsid w:val="00BE6E63"/>
    <w:rsid w:val="00BE70B9"/>
    <w:rsid w:val="00BE70C8"/>
    <w:rsid w:val="00BE7140"/>
    <w:rsid w:val="00BE72E1"/>
    <w:rsid w:val="00BE74CC"/>
    <w:rsid w:val="00BE7591"/>
    <w:rsid w:val="00BE7653"/>
    <w:rsid w:val="00BE770F"/>
    <w:rsid w:val="00BE7727"/>
    <w:rsid w:val="00BE79D6"/>
    <w:rsid w:val="00BE7AB2"/>
    <w:rsid w:val="00BE7B38"/>
    <w:rsid w:val="00BE7E0D"/>
    <w:rsid w:val="00BE7E70"/>
    <w:rsid w:val="00BE7E84"/>
    <w:rsid w:val="00BE7EAA"/>
    <w:rsid w:val="00BE7ED0"/>
    <w:rsid w:val="00BF0010"/>
    <w:rsid w:val="00BF0069"/>
    <w:rsid w:val="00BF00D5"/>
    <w:rsid w:val="00BF0100"/>
    <w:rsid w:val="00BF0308"/>
    <w:rsid w:val="00BF054D"/>
    <w:rsid w:val="00BF07C4"/>
    <w:rsid w:val="00BF0842"/>
    <w:rsid w:val="00BF090F"/>
    <w:rsid w:val="00BF0B69"/>
    <w:rsid w:val="00BF0BB9"/>
    <w:rsid w:val="00BF0C4A"/>
    <w:rsid w:val="00BF0D42"/>
    <w:rsid w:val="00BF0D78"/>
    <w:rsid w:val="00BF0E28"/>
    <w:rsid w:val="00BF0E72"/>
    <w:rsid w:val="00BF0ED1"/>
    <w:rsid w:val="00BF0EE2"/>
    <w:rsid w:val="00BF0F38"/>
    <w:rsid w:val="00BF0FE1"/>
    <w:rsid w:val="00BF1183"/>
    <w:rsid w:val="00BF147C"/>
    <w:rsid w:val="00BF1589"/>
    <w:rsid w:val="00BF1874"/>
    <w:rsid w:val="00BF188E"/>
    <w:rsid w:val="00BF1A81"/>
    <w:rsid w:val="00BF1CF7"/>
    <w:rsid w:val="00BF1D45"/>
    <w:rsid w:val="00BF1FB1"/>
    <w:rsid w:val="00BF218E"/>
    <w:rsid w:val="00BF221D"/>
    <w:rsid w:val="00BF2247"/>
    <w:rsid w:val="00BF22EA"/>
    <w:rsid w:val="00BF2330"/>
    <w:rsid w:val="00BF2653"/>
    <w:rsid w:val="00BF26D9"/>
    <w:rsid w:val="00BF2759"/>
    <w:rsid w:val="00BF27FC"/>
    <w:rsid w:val="00BF2A0C"/>
    <w:rsid w:val="00BF2ABF"/>
    <w:rsid w:val="00BF2B42"/>
    <w:rsid w:val="00BF2B8C"/>
    <w:rsid w:val="00BF2B9E"/>
    <w:rsid w:val="00BF2C19"/>
    <w:rsid w:val="00BF2D3B"/>
    <w:rsid w:val="00BF2D75"/>
    <w:rsid w:val="00BF2D9A"/>
    <w:rsid w:val="00BF2F29"/>
    <w:rsid w:val="00BF345A"/>
    <w:rsid w:val="00BF37F9"/>
    <w:rsid w:val="00BF38C2"/>
    <w:rsid w:val="00BF39A8"/>
    <w:rsid w:val="00BF39F8"/>
    <w:rsid w:val="00BF3A8C"/>
    <w:rsid w:val="00BF3B97"/>
    <w:rsid w:val="00BF3D18"/>
    <w:rsid w:val="00BF3D93"/>
    <w:rsid w:val="00BF3E25"/>
    <w:rsid w:val="00BF3F4E"/>
    <w:rsid w:val="00BF3FC4"/>
    <w:rsid w:val="00BF41F0"/>
    <w:rsid w:val="00BF4576"/>
    <w:rsid w:val="00BF466F"/>
    <w:rsid w:val="00BF4767"/>
    <w:rsid w:val="00BF4785"/>
    <w:rsid w:val="00BF48D2"/>
    <w:rsid w:val="00BF4997"/>
    <w:rsid w:val="00BF4B12"/>
    <w:rsid w:val="00BF4BB3"/>
    <w:rsid w:val="00BF4BC9"/>
    <w:rsid w:val="00BF4BF9"/>
    <w:rsid w:val="00BF4BFC"/>
    <w:rsid w:val="00BF4E05"/>
    <w:rsid w:val="00BF51B6"/>
    <w:rsid w:val="00BF52A4"/>
    <w:rsid w:val="00BF5397"/>
    <w:rsid w:val="00BF55C7"/>
    <w:rsid w:val="00BF57BE"/>
    <w:rsid w:val="00BF585F"/>
    <w:rsid w:val="00BF58F7"/>
    <w:rsid w:val="00BF5992"/>
    <w:rsid w:val="00BF5B04"/>
    <w:rsid w:val="00BF5B82"/>
    <w:rsid w:val="00BF5BA0"/>
    <w:rsid w:val="00BF5CDB"/>
    <w:rsid w:val="00BF5DA6"/>
    <w:rsid w:val="00BF5DAA"/>
    <w:rsid w:val="00BF6029"/>
    <w:rsid w:val="00BF6105"/>
    <w:rsid w:val="00BF61EE"/>
    <w:rsid w:val="00BF6285"/>
    <w:rsid w:val="00BF6335"/>
    <w:rsid w:val="00BF6418"/>
    <w:rsid w:val="00BF64C2"/>
    <w:rsid w:val="00BF658C"/>
    <w:rsid w:val="00BF6769"/>
    <w:rsid w:val="00BF67E3"/>
    <w:rsid w:val="00BF6898"/>
    <w:rsid w:val="00BF6A08"/>
    <w:rsid w:val="00BF6A5A"/>
    <w:rsid w:val="00BF6C32"/>
    <w:rsid w:val="00BF6CE0"/>
    <w:rsid w:val="00BF71BE"/>
    <w:rsid w:val="00BF72D2"/>
    <w:rsid w:val="00BF72E9"/>
    <w:rsid w:val="00BF74CF"/>
    <w:rsid w:val="00BF76F2"/>
    <w:rsid w:val="00BF7716"/>
    <w:rsid w:val="00BF775E"/>
    <w:rsid w:val="00BF7922"/>
    <w:rsid w:val="00BF7F17"/>
    <w:rsid w:val="00BF7F7D"/>
    <w:rsid w:val="00C00191"/>
    <w:rsid w:val="00C00460"/>
    <w:rsid w:val="00C005C3"/>
    <w:rsid w:val="00C007C4"/>
    <w:rsid w:val="00C00940"/>
    <w:rsid w:val="00C009B7"/>
    <w:rsid w:val="00C00A25"/>
    <w:rsid w:val="00C00BB6"/>
    <w:rsid w:val="00C00D16"/>
    <w:rsid w:val="00C00DF4"/>
    <w:rsid w:val="00C00DF8"/>
    <w:rsid w:val="00C00FAF"/>
    <w:rsid w:val="00C0101C"/>
    <w:rsid w:val="00C0109C"/>
    <w:rsid w:val="00C01131"/>
    <w:rsid w:val="00C012E8"/>
    <w:rsid w:val="00C01502"/>
    <w:rsid w:val="00C0160C"/>
    <w:rsid w:val="00C01648"/>
    <w:rsid w:val="00C01689"/>
    <w:rsid w:val="00C01A4A"/>
    <w:rsid w:val="00C01B08"/>
    <w:rsid w:val="00C01BA5"/>
    <w:rsid w:val="00C01C1F"/>
    <w:rsid w:val="00C01C46"/>
    <w:rsid w:val="00C01CE3"/>
    <w:rsid w:val="00C01D44"/>
    <w:rsid w:val="00C01D54"/>
    <w:rsid w:val="00C01F6A"/>
    <w:rsid w:val="00C01FB8"/>
    <w:rsid w:val="00C02040"/>
    <w:rsid w:val="00C0211E"/>
    <w:rsid w:val="00C021CA"/>
    <w:rsid w:val="00C021DA"/>
    <w:rsid w:val="00C0226C"/>
    <w:rsid w:val="00C02333"/>
    <w:rsid w:val="00C02352"/>
    <w:rsid w:val="00C0269F"/>
    <w:rsid w:val="00C026AD"/>
    <w:rsid w:val="00C028BA"/>
    <w:rsid w:val="00C02A2F"/>
    <w:rsid w:val="00C02DF9"/>
    <w:rsid w:val="00C03025"/>
    <w:rsid w:val="00C0303F"/>
    <w:rsid w:val="00C0311E"/>
    <w:rsid w:val="00C03169"/>
    <w:rsid w:val="00C03534"/>
    <w:rsid w:val="00C036E4"/>
    <w:rsid w:val="00C037E6"/>
    <w:rsid w:val="00C037E8"/>
    <w:rsid w:val="00C03953"/>
    <w:rsid w:val="00C03CAE"/>
    <w:rsid w:val="00C03D36"/>
    <w:rsid w:val="00C03E13"/>
    <w:rsid w:val="00C03EA5"/>
    <w:rsid w:val="00C04131"/>
    <w:rsid w:val="00C041BE"/>
    <w:rsid w:val="00C041C8"/>
    <w:rsid w:val="00C044AD"/>
    <w:rsid w:val="00C044DF"/>
    <w:rsid w:val="00C044EE"/>
    <w:rsid w:val="00C04504"/>
    <w:rsid w:val="00C045B7"/>
    <w:rsid w:val="00C04621"/>
    <w:rsid w:val="00C0481C"/>
    <w:rsid w:val="00C048C6"/>
    <w:rsid w:val="00C0497B"/>
    <w:rsid w:val="00C04A70"/>
    <w:rsid w:val="00C04BD0"/>
    <w:rsid w:val="00C04BD9"/>
    <w:rsid w:val="00C04CD1"/>
    <w:rsid w:val="00C04D02"/>
    <w:rsid w:val="00C04D0B"/>
    <w:rsid w:val="00C04D5E"/>
    <w:rsid w:val="00C04D64"/>
    <w:rsid w:val="00C04DC7"/>
    <w:rsid w:val="00C04E7B"/>
    <w:rsid w:val="00C050B8"/>
    <w:rsid w:val="00C051B6"/>
    <w:rsid w:val="00C0530A"/>
    <w:rsid w:val="00C0533F"/>
    <w:rsid w:val="00C05AA9"/>
    <w:rsid w:val="00C05C4F"/>
    <w:rsid w:val="00C05D88"/>
    <w:rsid w:val="00C05DF7"/>
    <w:rsid w:val="00C05E6B"/>
    <w:rsid w:val="00C05E7C"/>
    <w:rsid w:val="00C05E8F"/>
    <w:rsid w:val="00C05E9D"/>
    <w:rsid w:val="00C05F51"/>
    <w:rsid w:val="00C0605D"/>
    <w:rsid w:val="00C060DC"/>
    <w:rsid w:val="00C06103"/>
    <w:rsid w:val="00C06165"/>
    <w:rsid w:val="00C0616A"/>
    <w:rsid w:val="00C062A6"/>
    <w:rsid w:val="00C062EF"/>
    <w:rsid w:val="00C0638E"/>
    <w:rsid w:val="00C063EF"/>
    <w:rsid w:val="00C06590"/>
    <w:rsid w:val="00C0678B"/>
    <w:rsid w:val="00C06866"/>
    <w:rsid w:val="00C068C3"/>
    <w:rsid w:val="00C0695D"/>
    <w:rsid w:val="00C06AA9"/>
    <w:rsid w:val="00C06AEA"/>
    <w:rsid w:val="00C06B0C"/>
    <w:rsid w:val="00C06BAE"/>
    <w:rsid w:val="00C06E24"/>
    <w:rsid w:val="00C07024"/>
    <w:rsid w:val="00C0708C"/>
    <w:rsid w:val="00C07109"/>
    <w:rsid w:val="00C074DF"/>
    <w:rsid w:val="00C075F3"/>
    <w:rsid w:val="00C0764E"/>
    <w:rsid w:val="00C07A2E"/>
    <w:rsid w:val="00C07A4A"/>
    <w:rsid w:val="00C07A66"/>
    <w:rsid w:val="00C07AAD"/>
    <w:rsid w:val="00C07BDD"/>
    <w:rsid w:val="00C07C48"/>
    <w:rsid w:val="00C07E7B"/>
    <w:rsid w:val="00C1044D"/>
    <w:rsid w:val="00C1046E"/>
    <w:rsid w:val="00C1051B"/>
    <w:rsid w:val="00C10628"/>
    <w:rsid w:val="00C106A0"/>
    <w:rsid w:val="00C1088E"/>
    <w:rsid w:val="00C10990"/>
    <w:rsid w:val="00C10A45"/>
    <w:rsid w:val="00C10D0F"/>
    <w:rsid w:val="00C10D6D"/>
    <w:rsid w:val="00C10F36"/>
    <w:rsid w:val="00C1104E"/>
    <w:rsid w:val="00C11195"/>
    <w:rsid w:val="00C111D5"/>
    <w:rsid w:val="00C112F0"/>
    <w:rsid w:val="00C113F0"/>
    <w:rsid w:val="00C1140A"/>
    <w:rsid w:val="00C11442"/>
    <w:rsid w:val="00C114C2"/>
    <w:rsid w:val="00C1151F"/>
    <w:rsid w:val="00C11671"/>
    <w:rsid w:val="00C11833"/>
    <w:rsid w:val="00C11847"/>
    <w:rsid w:val="00C118BD"/>
    <w:rsid w:val="00C118F8"/>
    <w:rsid w:val="00C11E02"/>
    <w:rsid w:val="00C11F87"/>
    <w:rsid w:val="00C11FC6"/>
    <w:rsid w:val="00C11FC7"/>
    <w:rsid w:val="00C1240E"/>
    <w:rsid w:val="00C12728"/>
    <w:rsid w:val="00C12778"/>
    <w:rsid w:val="00C127F2"/>
    <w:rsid w:val="00C1289D"/>
    <w:rsid w:val="00C12B29"/>
    <w:rsid w:val="00C12B40"/>
    <w:rsid w:val="00C12BD3"/>
    <w:rsid w:val="00C12C9F"/>
    <w:rsid w:val="00C12DD1"/>
    <w:rsid w:val="00C12F04"/>
    <w:rsid w:val="00C1335C"/>
    <w:rsid w:val="00C13544"/>
    <w:rsid w:val="00C13679"/>
    <w:rsid w:val="00C1373F"/>
    <w:rsid w:val="00C13825"/>
    <w:rsid w:val="00C13969"/>
    <w:rsid w:val="00C13A3C"/>
    <w:rsid w:val="00C13AC6"/>
    <w:rsid w:val="00C13D63"/>
    <w:rsid w:val="00C13E5F"/>
    <w:rsid w:val="00C13FFB"/>
    <w:rsid w:val="00C14153"/>
    <w:rsid w:val="00C14355"/>
    <w:rsid w:val="00C14498"/>
    <w:rsid w:val="00C144CD"/>
    <w:rsid w:val="00C144FB"/>
    <w:rsid w:val="00C14571"/>
    <w:rsid w:val="00C145E1"/>
    <w:rsid w:val="00C149CA"/>
    <w:rsid w:val="00C149E6"/>
    <w:rsid w:val="00C14A42"/>
    <w:rsid w:val="00C14BDD"/>
    <w:rsid w:val="00C14DB1"/>
    <w:rsid w:val="00C14F30"/>
    <w:rsid w:val="00C14F99"/>
    <w:rsid w:val="00C14FA9"/>
    <w:rsid w:val="00C150A5"/>
    <w:rsid w:val="00C1529A"/>
    <w:rsid w:val="00C15435"/>
    <w:rsid w:val="00C156F6"/>
    <w:rsid w:val="00C15879"/>
    <w:rsid w:val="00C15949"/>
    <w:rsid w:val="00C15A1B"/>
    <w:rsid w:val="00C15A23"/>
    <w:rsid w:val="00C15AB4"/>
    <w:rsid w:val="00C15B40"/>
    <w:rsid w:val="00C15BA1"/>
    <w:rsid w:val="00C15D62"/>
    <w:rsid w:val="00C15F8F"/>
    <w:rsid w:val="00C15FF4"/>
    <w:rsid w:val="00C164D6"/>
    <w:rsid w:val="00C1681D"/>
    <w:rsid w:val="00C16A2D"/>
    <w:rsid w:val="00C16BD7"/>
    <w:rsid w:val="00C16BFD"/>
    <w:rsid w:val="00C16C8F"/>
    <w:rsid w:val="00C16CAA"/>
    <w:rsid w:val="00C16D74"/>
    <w:rsid w:val="00C16EF0"/>
    <w:rsid w:val="00C17077"/>
    <w:rsid w:val="00C171A0"/>
    <w:rsid w:val="00C17358"/>
    <w:rsid w:val="00C173A7"/>
    <w:rsid w:val="00C17495"/>
    <w:rsid w:val="00C174E2"/>
    <w:rsid w:val="00C175DA"/>
    <w:rsid w:val="00C176B1"/>
    <w:rsid w:val="00C176F7"/>
    <w:rsid w:val="00C17771"/>
    <w:rsid w:val="00C17805"/>
    <w:rsid w:val="00C178C2"/>
    <w:rsid w:val="00C17A04"/>
    <w:rsid w:val="00C17AE1"/>
    <w:rsid w:val="00C17B81"/>
    <w:rsid w:val="00C17CB3"/>
    <w:rsid w:val="00C17E3A"/>
    <w:rsid w:val="00C20117"/>
    <w:rsid w:val="00C20301"/>
    <w:rsid w:val="00C20354"/>
    <w:rsid w:val="00C20437"/>
    <w:rsid w:val="00C204EE"/>
    <w:rsid w:val="00C20546"/>
    <w:rsid w:val="00C20759"/>
    <w:rsid w:val="00C207B3"/>
    <w:rsid w:val="00C20802"/>
    <w:rsid w:val="00C20C10"/>
    <w:rsid w:val="00C20CA3"/>
    <w:rsid w:val="00C20D84"/>
    <w:rsid w:val="00C20E70"/>
    <w:rsid w:val="00C20EF3"/>
    <w:rsid w:val="00C20FFA"/>
    <w:rsid w:val="00C20FFE"/>
    <w:rsid w:val="00C21097"/>
    <w:rsid w:val="00C211F4"/>
    <w:rsid w:val="00C21290"/>
    <w:rsid w:val="00C212D4"/>
    <w:rsid w:val="00C213BC"/>
    <w:rsid w:val="00C213C1"/>
    <w:rsid w:val="00C214D8"/>
    <w:rsid w:val="00C2150B"/>
    <w:rsid w:val="00C21683"/>
    <w:rsid w:val="00C217A2"/>
    <w:rsid w:val="00C21895"/>
    <w:rsid w:val="00C219D1"/>
    <w:rsid w:val="00C21B28"/>
    <w:rsid w:val="00C21B66"/>
    <w:rsid w:val="00C21F25"/>
    <w:rsid w:val="00C21F5C"/>
    <w:rsid w:val="00C220A5"/>
    <w:rsid w:val="00C22233"/>
    <w:rsid w:val="00C223C6"/>
    <w:rsid w:val="00C2246A"/>
    <w:rsid w:val="00C224B8"/>
    <w:rsid w:val="00C226E7"/>
    <w:rsid w:val="00C2272A"/>
    <w:rsid w:val="00C22753"/>
    <w:rsid w:val="00C22874"/>
    <w:rsid w:val="00C228A9"/>
    <w:rsid w:val="00C228C1"/>
    <w:rsid w:val="00C229E4"/>
    <w:rsid w:val="00C22AE2"/>
    <w:rsid w:val="00C22D57"/>
    <w:rsid w:val="00C230BF"/>
    <w:rsid w:val="00C2338D"/>
    <w:rsid w:val="00C2355D"/>
    <w:rsid w:val="00C235E0"/>
    <w:rsid w:val="00C23963"/>
    <w:rsid w:val="00C23B12"/>
    <w:rsid w:val="00C23DEB"/>
    <w:rsid w:val="00C24032"/>
    <w:rsid w:val="00C240E2"/>
    <w:rsid w:val="00C240EC"/>
    <w:rsid w:val="00C2413F"/>
    <w:rsid w:val="00C24232"/>
    <w:rsid w:val="00C24352"/>
    <w:rsid w:val="00C2436A"/>
    <w:rsid w:val="00C2438E"/>
    <w:rsid w:val="00C243B7"/>
    <w:rsid w:val="00C2440B"/>
    <w:rsid w:val="00C244A8"/>
    <w:rsid w:val="00C2454A"/>
    <w:rsid w:val="00C24607"/>
    <w:rsid w:val="00C248C8"/>
    <w:rsid w:val="00C2496E"/>
    <w:rsid w:val="00C249EC"/>
    <w:rsid w:val="00C24A42"/>
    <w:rsid w:val="00C24B73"/>
    <w:rsid w:val="00C24B8C"/>
    <w:rsid w:val="00C24D93"/>
    <w:rsid w:val="00C24F4D"/>
    <w:rsid w:val="00C24F5F"/>
    <w:rsid w:val="00C24F6B"/>
    <w:rsid w:val="00C2526A"/>
    <w:rsid w:val="00C255F8"/>
    <w:rsid w:val="00C25656"/>
    <w:rsid w:val="00C259A5"/>
    <w:rsid w:val="00C25A8E"/>
    <w:rsid w:val="00C25B87"/>
    <w:rsid w:val="00C25BC6"/>
    <w:rsid w:val="00C25C00"/>
    <w:rsid w:val="00C25D3B"/>
    <w:rsid w:val="00C25E11"/>
    <w:rsid w:val="00C25F9D"/>
    <w:rsid w:val="00C26117"/>
    <w:rsid w:val="00C26403"/>
    <w:rsid w:val="00C2640F"/>
    <w:rsid w:val="00C26525"/>
    <w:rsid w:val="00C266A8"/>
    <w:rsid w:val="00C26838"/>
    <w:rsid w:val="00C2693B"/>
    <w:rsid w:val="00C2699E"/>
    <w:rsid w:val="00C26AA5"/>
    <w:rsid w:val="00C26AEA"/>
    <w:rsid w:val="00C26B65"/>
    <w:rsid w:val="00C26C96"/>
    <w:rsid w:val="00C26E48"/>
    <w:rsid w:val="00C26E5A"/>
    <w:rsid w:val="00C26F81"/>
    <w:rsid w:val="00C2703C"/>
    <w:rsid w:val="00C270E2"/>
    <w:rsid w:val="00C27293"/>
    <w:rsid w:val="00C2735B"/>
    <w:rsid w:val="00C27372"/>
    <w:rsid w:val="00C276D1"/>
    <w:rsid w:val="00C27A14"/>
    <w:rsid w:val="00C27A4B"/>
    <w:rsid w:val="00C27AB3"/>
    <w:rsid w:val="00C27B79"/>
    <w:rsid w:val="00C27DC7"/>
    <w:rsid w:val="00C27F18"/>
    <w:rsid w:val="00C27F7A"/>
    <w:rsid w:val="00C30140"/>
    <w:rsid w:val="00C303EA"/>
    <w:rsid w:val="00C30471"/>
    <w:rsid w:val="00C30484"/>
    <w:rsid w:val="00C304B7"/>
    <w:rsid w:val="00C304C5"/>
    <w:rsid w:val="00C304EB"/>
    <w:rsid w:val="00C30506"/>
    <w:rsid w:val="00C30736"/>
    <w:rsid w:val="00C3075E"/>
    <w:rsid w:val="00C308A0"/>
    <w:rsid w:val="00C308C1"/>
    <w:rsid w:val="00C30C31"/>
    <w:rsid w:val="00C30CC0"/>
    <w:rsid w:val="00C30CD7"/>
    <w:rsid w:val="00C30DBC"/>
    <w:rsid w:val="00C30F63"/>
    <w:rsid w:val="00C30FBD"/>
    <w:rsid w:val="00C31044"/>
    <w:rsid w:val="00C31083"/>
    <w:rsid w:val="00C311FB"/>
    <w:rsid w:val="00C31244"/>
    <w:rsid w:val="00C312CE"/>
    <w:rsid w:val="00C3142B"/>
    <w:rsid w:val="00C314DE"/>
    <w:rsid w:val="00C31764"/>
    <w:rsid w:val="00C31A52"/>
    <w:rsid w:val="00C31B5D"/>
    <w:rsid w:val="00C31BBF"/>
    <w:rsid w:val="00C31C8F"/>
    <w:rsid w:val="00C31D7E"/>
    <w:rsid w:val="00C3208C"/>
    <w:rsid w:val="00C3227A"/>
    <w:rsid w:val="00C322E8"/>
    <w:rsid w:val="00C32429"/>
    <w:rsid w:val="00C32445"/>
    <w:rsid w:val="00C3259C"/>
    <w:rsid w:val="00C325B3"/>
    <w:rsid w:val="00C3266E"/>
    <w:rsid w:val="00C326D5"/>
    <w:rsid w:val="00C32728"/>
    <w:rsid w:val="00C3294A"/>
    <w:rsid w:val="00C32B20"/>
    <w:rsid w:val="00C32B46"/>
    <w:rsid w:val="00C32C41"/>
    <w:rsid w:val="00C32C6F"/>
    <w:rsid w:val="00C32EF0"/>
    <w:rsid w:val="00C33195"/>
    <w:rsid w:val="00C33241"/>
    <w:rsid w:val="00C33281"/>
    <w:rsid w:val="00C332A5"/>
    <w:rsid w:val="00C332F9"/>
    <w:rsid w:val="00C33390"/>
    <w:rsid w:val="00C33488"/>
    <w:rsid w:val="00C3351A"/>
    <w:rsid w:val="00C33690"/>
    <w:rsid w:val="00C338A9"/>
    <w:rsid w:val="00C338DC"/>
    <w:rsid w:val="00C33A4F"/>
    <w:rsid w:val="00C33AFC"/>
    <w:rsid w:val="00C33BCB"/>
    <w:rsid w:val="00C33BCC"/>
    <w:rsid w:val="00C33E2D"/>
    <w:rsid w:val="00C33E59"/>
    <w:rsid w:val="00C33F00"/>
    <w:rsid w:val="00C33F32"/>
    <w:rsid w:val="00C33FC6"/>
    <w:rsid w:val="00C340AD"/>
    <w:rsid w:val="00C340D9"/>
    <w:rsid w:val="00C34152"/>
    <w:rsid w:val="00C34314"/>
    <w:rsid w:val="00C34380"/>
    <w:rsid w:val="00C34405"/>
    <w:rsid w:val="00C34417"/>
    <w:rsid w:val="00C3441C"/>
    <w:rsid w:val="00C34487"/>
    <w:rsid w:val="00C34572"/>
    <w:rsid w:val="00C346F3"/>
    <w:rsid w:val="00C34778"/>
    <w:rsid w:val="00C34795"/>
    <w:rsid w:val="00C348B3"/>
    <w:rsid w:val="00C349DD"/>
    <w:rsid w:val="00C34C68"/>
    <w:rsid w:val="00C34E1E"/>
    <w:rsid w:val="00C35073"/>
    <w:rsid w:val="00C35139"/>
    <w:rsid w:val="00C351B8"/>
    <w:rsid w:val="00C3521D"/>
    <w:rsid w:val="00C35316"/>
    <w:rsid w:val="00C3532D"/>
    <w:rsid w:val="00C35423"/>
    <w:rsid w:val="00C3553B"/>
    <w:rsid w:val="00C35579"/>
    <w:rsid w:val="00C356EC"/>
    <w:rsid w:val="00C357EB"/>
    <w:rsid w:val="00C35A43"/>
    <w:rsid w:val="00C35B8C"/>
    <w:rsid w:val="00C35E98"/>
    <w:rsid w:val="00C3626E"/>
    <w:rsid w:val="00C363A2"/>
    <w:rsid w:val="00C363C7"/>
    <w:rsid w:val="00C3641C"/>
    <w:rsid w:val="00C3661D"/>
    <w:rsid w:val="00C36685"/>
    <w:rsid w:val="00C366C8"/>
    <w:rsid w:val="00C36761"/>
    <w:rsid w:val="00C36768"/>
    <w:rsid w:val="00C3677A"/>
    <w:rsid w:val="00C367B6"/>
    <w:rsid w:val="00C36AB6"/>
    <w:rsid w:val="00C36AC7"/>
    <w:rsid w:val="00C36D17"/>
    <w:rsid w:val="00C36D61"/>
    <w:rsid w:val="00C370C8"/>
    <w:rsid w:val="00C370EE"/>
    <w:rsid w:val="00C374D8"/>
    <w:rsid w:val="00C3774C"/>
    <w:rsid w:val="00C3781A"/>
    <w:rsid w:val="00C37A09"/>
    <w:rsid w:val="00C37A13"/>
    <w:rsid w:val="00C37B14"/>
    <w:rsid w:val="00C37B17"/>
    <w:rsid w:val="00C37D61"/>
    <w:rsid w:val="00C37D7F"/>
    <w:rsid w:val="00C37D93"/>
    <w:rsid w:val="00C37E80"/>
    <w:rsid w:val="00C37EB4"/>
    <w:rsid w:val="00C37FCF"/>
    <w:rsid w:val="00C40022"/>
    <w:rsid w:val="00C400AC"/>
    <w:rsid w:val="00C400BD"/>
    <w:rsid w:val="00C400CF"/>
    <w:rsid w:val="00C40160"/>
    <w:rsid w:val="00C4016D"/>
    <w:rsid w:val="00C402F2"/>
    <w:rsid w:val="00C4032C"/>
    <w:rsid w:val="00C40399"/>
    <w:rsid w:val="00C404DE"/>
    <w:rsid w:val="00C406FE"/>
    <w:rsid w:val="00C40854"/>
    <w:rsid w:val="00C40B2E"/>
    <w:rsid w:val="00C40C46"/>
    <w:rsid w:val="00C40C91"/>
    <w:rsid w:val="00C41153"/>
    <w:rsid w:val="00C411A8"/>
    <w:rsid w:val="00C4122E"/>
    <w:rsid w:val="00C41338"/>
    <w:rsid w:val="00C4135D"/>
    <w:rsid w:val="00C4138A"/>
    <w:rsid w:val="00C413F1"/>
    <w:rsid w:val="00C414D5"/>
    <w:rsid w:val="00C41520"/>
    <w:rsid w:val="00C4156F"/>
    <w:rsid w:val="00C4171E"/>
    <w:rsid w:val="00C418B7"/>
    <w:rsid w:val="00C41B0C"/>
    <w:rsid w:val="00C41D26"/>
    <w:rsid w:val="00C42210"/>
    <w:rsid w:val="00C422D5"/>
    <w:rsid w:val="00C4237F"/>
    <w:rsid w:val="00C424F5"/>
    <w:rsid w:val="00C42894"/>
    <w:rsid w:val="00C429BE"/>
    <w:rsid w:val="00C42B38"/>
    <w:rsid w:val="00C42E0A"/>
    <w:rsid w:val="00C4313A"/>
    <w:rsid w:val="00C4359F"/>
    <w:rsid w:val="00C4367E"/>
    <w:rsid w:val="00C43954"/>
    <w:rsid w:val="00C43B02"/>
    <w:rsid w:val="00C43D07"/>
    <w:rsid w:val="00C43D3D"/>
    <w:rsid w:val="00C43D3F"/>
    <w:rsid w:val="00C43F00"/>
    <w:rsid w:val="00C43FE8"/>
    <w:rsid w:val="00C440B1"/>
    <w:rsid w:val="00C441D3"/>
    <w:rsid w:val="00C44274"/>
    <w:rsid w:val="00C44325"/>
    <w:rsid w:val="00C443B7"/>
    <w:rsid w:val="00C44446"/>
    <w:rsid w:val="00C4446D"/>
    <w:rsid w:val="00C446FD"/>
    <w:rsid w:val="00C4487A"/>
    <w:rsid w:val="00C44C43"/>
    <w:rsid w:val="00C44C4F"/>
    <w:rsid w:val="00C44F39"/>
    <w:rsid w:val="00C4535C"/>
    <w:rsid w:val="00C45396"/>
    <w:rsid w:val="00C4559A"/>
    <w:rsid w:val="00C4562B"/>
    <w:rsid w:val="00C4580B"/>
    <w:rsid w:val="00C458C6"/>
    <w:rsid w:val="00C45AEB"/>
    <w:rsid w:val="00C45E42"/>
    <w:rsid w:val="00C45F8B"/>
    <w:rsid w:val="00C461E8"/>
    <w:rsid w:val="00C462BE"/>
    <w:rsid w:val="00C46328"/>
    <w:rsid w:val="00C46481"/>
    <w:rsid w:val="00C464E8"/>
    <w:rsid w:val="00C46693"/>
    <w:rsid w:val="00C4669D"/>
    <w:rsid w:val="00C467F7"/>
    <w:rsid w:val="00C4680F"/>
    <w:rsid w:val="00C46844"/>
    <w:rsid w:val="00C46BA7"/>
    <w:rsid w:val="00C46CCE"/>
    <w:rsid w:val="00C46D07"/>
    <w:rsid w:val="00C46DE5"/>
    <w:rsid w:val="00C46E08"/>
    <w:rsid w:val="00C46EAD"/>
    <w:rsid w:val="00C47043"/>
    <w:rsid w:val="00C47099"/>
    <w:rsid w:val="00C470DA"/>
    <w:rsid w:val="00C47205"/>
    <w:rsid w:val="00C47717"/>
    <w:rsid w:val="00C47721"/>
    <w:rsid w:val="00C47964"/>
    <w:rsid w:val="00C4798B"/>
    <w:rsid w:val="00C47C39"/>
    <w:rsid w:val="00C47C48"/>
    <w:rsid w:val="00C47F8F"/>
    <w:rsid w:val="00C501CE"/>
    <w:rsid w:val="00C502F0"/>
    <w:rsid w:val="00C50351"/>
    <w:rsid w:val="00C504AF"/>
    <w:rsid w:val="00C5050A"/>
    <w:rsid w:val="00C50528"/>
    <w:rsid w:val="00C50749"/>
    <w:rsid w:val="00C50A51"/>
    <w:rsid w:val="00C50CCF"/>
    <w:rsid w:val="00C50CFC"/>
    <w:rsid w:val="00C5128E"/>
    <w:rsid w:val="00C514AB"/>
    <w:rsid w:val="00C514B5"/>
    <w:rsid w:val="00C516C8"/>
    <w:rsid w:val="00C517D3"/>
    <w:rsid w:val="00C51995"/>
    <w:rsid w:val="00C51DD9"/>
    <w:rsid w:val="00C51E54"/>
    <w:rsid w:val="00C51E98"/>
    <w:rsid w:val="00C51E99"/>
    <w:rsid w:val="00C51FF7"/>
    <w:rsid w:val="00C524E4"/>
    <w:rsid w:val="00C5268B"/>
    <w:rsid w:val="00C52927"/>
    <w:rsid w:val="00C529AF"/>
    <w:rsid w:val="00C52AEF"/>
    <w:rsid w:val="00C52B6A"/>
    <w:rsid w:val="00C52D3B"/>
    <w:rsid w:val="00C52DC9"/>
    <w:rsid w:val="00C52E2D"/>
    <w:rsid w:val="00C52ED3"/>
    <w:rsid w:val="00C53035"/>
    <w:rsid w:val="00C532C3"/>
    <w:rsid w:val="00C535AB"/>
    <w:rsid w:val="00C53772"/>
    <w:rsid w:val="00C537DD"/>
    <w:rsid w:val="00C53A1B"/>
    <w:rsid w:val="00C53AD0"/>
    <w:rsid w:val="00C53B96"/>
    <w:rsid w:val="00C53C9D"/>
    <w:rsid w:val="00C53D07"/>
    <w:rsid w:val="00C53EDF"/>
    <w:rsid w:val="00C53F49"/>
    <w:rsid w:val="00C53F68"/>
    <w:rsid w:val="00C540A4"/>
    <w:rsid w:val="00C540D3"/>
    <w:rsid w:val="00C54145"/>
    <w:rsid w:val="00C544FD"/>
    <w:rsid w:val="00C54612"/>
    <w:rsid w:val="00C54DF9"/>
    <w:rsid w:val="00C54EB6"/>
    <w:rsid w:val="00C54F85"/>
    <w:rsid w:val="00C5504B"/>
    <w:rsid w:val="00C55074"/>
    <w:rsid w:val="00C550B5"/>
    <w:rsid w:val="00C55316"/>
    <w:rsid w:val="00C55341"/>
    <w:rsid w:val="00C557B2"/>
    <w:rsid w:val="00C55932"/>
    <w:rsid w:val="00C55B02"/>
    <w:rsid w:val="00C55B63"/>
    <w:rsid w:val="00C55C48"/>
    <w:rsid w:val="00C55D53"/>
    <w:rsid w:val="00C55D77"/>
    <w:rsid w:val="00C55E3D"/>
    <w:rsid w:val="00C55FBB"/>
    <w:rsid w:val="00C56097"/>
    <w:rsid w:val="00C560B5"/>
    <w:rsid w:val="00C56970"/>
    <w:rsid w:val="00C569B8"/>
    <w:rsid w:val="00C56A3E"/>
    <w:rsid w:val="00C56A61"/>
    <w:rsid w:val="00C56B39"/>
    <w:rsid w:val="00C56C7A"/>
    <w:rsid w:val="00C56D33"/>
    <w:rsid w:val="00C56D7C"/>
    <w:rsid w:val="00C56E5C"/>
    <w:rsid w:val="00C56FED"/>
    <w:rsid w:val="00C57195"/>
    <w:rsid w:val="00C5747C"/>
    <w:rsid w:val="00C5751A"/>
    <w:rsid w:val="00C57640"/>
    <w:rsid w:val="00C57745"/>
    <w:rsid w:val="00C57954"/>
    <w:rsid w:val="00C57A2F"/>
    <w:rsid w:val="00C57A7A"/>
    <w:rsid w:val="00C57DAC"/>
    <w:rsid w:val="00C57DD3"/>
    <w:rsid w:val="00C600C2"/>
    <w:rsid w:val="00C60309"/>
    <w:rsid w:val="00C603E7"/>
    <w:rsid w:val="00C607A8"/>
    <w:rsid w:val="00C60853"/>
    <w:rsid w:val="00C60982"/>
    <w:rsid w:val="00C60EC1"/>
    <w:rsid w:val="00C61163"/>
    <w:rsid w:val="00C61212"/>
    <w:rsid w:val="00C612DC"/>
    <w:rsid w:val="00C61357"/>
    <w:rsid w:val="00C6143A"/>
    <w:rsid w:val="00C614A1"/>
    <w:rsid w:val="00C614B0"/>
    <w:rsid w:val="00C615D6"/>
    <w:rsid w:val="00C6181E"/>
    <w:rsid w:val="00C6182D"/>
    <w:rsid w:val="00C618FF"/>
    <w:rsid w:val="00C61B3C"/>
    <w:rsid w:val="00C61BAE"/>
    <w:rsid w:val="00C61CC9"/>
    <w:rsid w:val="00C61DDA"/>
    <w:rsid w:val="00C61ECC"/>
    <w:rsid w:val="00C61FA3"/>
    <w:rsid w:val="00C620A1"/>
    <w:rsid w:val="00C621CF"/>
    <w:rsid w:val="00C621DF"/>
    <w:rsid w:val="00C625C2"/>
    <w:rsid w:val="00C62776"/>
    <w:rsid w:val="00C6289A"/>
    <w:rsid w:val="00C628A0"/>
    <w:rsid w:val="00C629F8"/>
    <w:rsid w:val="00C62B02"/>
    <w:rsid w:val="00C62C72"/>
    <w:rsid w:val="00C62D2A"/>
    <w:rsid w:val="00C62DA1"/>
    <w:rsid w:val="00C633E5"/>
    <w:rsid w:val="00C63454"/>
    <w:rsid w:val="00C63486"/>
    <w:rsid w:val="00C634A8"/>
    <w:rsid w:val="00C6359B"/>
    <w:rsid w:val="00C635BB"/>
    <w:rsid w:val="00C635EC"/>
    <w:rsid w:val="00C636D5"/>
    <w:rsid w:val="00C636DE"/>
    <w:rsid w:val="00C63723"/>
    <w:rsid w:val="00C638D4"/>
    <w:rsid w:val="00C638FE"/>
    <w:rsid w:val="00C639B8"/>
    <w:rsid w:val="00C639C2"/>
    <w:rsid w:val="00C63B14"/>
    <w:rsid w:val="00C63C7E"/>
    <w:rsid w:val="00C63E22"/>
    <w:rsid w:val="00C6410F"/>
    <w:rsid w:val="00C642AC"/>
    <w:rsid w:val="00C642C5"/>
    <w:rsid w:val="00C646C7"/>
    <w:rsid w:val="00C647B1"/>
    <w:rsid w:val="00C64853"/>
    <w:rsid w:val="00C64B9C"/>
    <w:rsid w:val="00C64CA8"/>
    <w:rsid w:val="00C64DC3"/>
    <w:rsid w:val="00C65293"/>
    <w:rsid w:val="00C652E7"/>
    <w:rsid w:val="00C654EF"/>
    <w:rsid w:val="00C6555B"/>
    <w:rsid w:val="00C65695"/>
    <w:rsid w:val="00C659E5"/>
    <w:rsid w:val="00C65B33"/>
    <w:rsid w:val="00C65B97"/>
    <w:rsid w:val="00C65D3A"/>
    <w:rsid w:val="00C66417"/>
    <w:rsid w:val="00C66437"/>
    <w:rsid w:val="00C6651B"/>
    <w:rsid w:val="00C665C8"/>
    <w:rsid w:val="00C666A4"/>
    <w:rsid w:val="00C66706"/>
    <w:rsid w:val="00C66893"/>
    <w:rsid w:val="00C66A9C"/>
    <w:rsid w:val="00C66CA3"/>
    <w:rsid w:val="00C66E13"/>
    <w:rsid w:val="00C66E2C"/>
    <w:rsid w:val="00C66E5D"/>
    <w:rsid w:val="00C6739F"/>
    <w:rsid w:val="00C67998"/>
    <w:rsid w:val="00C67DEC"/>
    <w:rsid w:val="00C67E2A"/>
    <w:rsid w:val="00C67E78"/>
    <w:rsid w:val="00C67F62"/>
    <w:rsid w:val="00C70036"/>
    <w:rsid w:val="00C70107"/>
    <w:rsid w:val="00C701B4"/>
    <w:rsid w:val="00C701D0"/>
    <w:rsid w:val="00C7022C"/>
    <w:rsid w:val="00C7045D"/>
    <w:rsid w:val="00C70466"/>
    <w:rsid w:val="00C70471"/>
    <w:rsid w:val="00C7048F"/>
    <w:rsid w:val="00C705D4"/>
    <w:rsid w:val="00C705EE"/>
    <w:rsid w:val="00C707B3"/>
    <w:rsid w:val="00C707F1"/>
    <w:rsid w:val="00C70863"/>
    <w:rsid w:val="00C70A5E"/>
    <w:rsid w:val="00C70D12"/>
    <w:rsid w:val="00C70D2D"/>
    <w:rsid w:val="00C70FAC"/>
    <w:rsid w:val="00C7133A"/>
    <w:rsid w:val="00C7162D"/>
    <w:rsid w:val="00C71666"/>
    <w:rsid w:val="00C716EB"/>
    <w:rsid w:val="00C717BE"/>
    <w:rsid w:val="00C71895"/>
    <w:rsid w:val="00C71A34"/>
    <w:rsid w:val="00C71BED"/>
    <w:rsid w:val="00C71C71"/>
    <w:rsid w:val="00C71CC1"/>
    <w:rsid w:val="00C71EE1"/>
    <w:rsid w:val="00C71EEE"/>
    <w:rsid w:val="00C71FAB"/>
    <w:rsid w:val="00C71FF1"/>
    <w:rsid w:val="00C72050"/>
    <w:rsid w:val="00C72382"/>
    <w:rsid w:val="00C72423"/>
    <w:rsid w:val="00C725C1"/>
    <w:rsid w:val="00C72711"/>
    <w:rsid w:val="00C72747"/>
    <w:rsid w:val="00C7275F"/>
    <w:rsid w:val="00C727B5"/>
    <w:rsid w:val="00C727D5"/>
    <w:rsid w:val="00C728B3"/>
    <w:rsid w:val="00C72AF4"/>
    <w:rsid w:val="00C72B2F"/>
    <w:rsid w:val="00C72B6D"/>
    <w:rsid w:val="00C72B7F"/>
    <w:rsid w:val="00C72BBE"/>
    <w:rsid w:val="00C72C47"/>
    <w:rsid w:val="00C72D5F"/>
    <w:rsid w:val="00C72E5C"/>
    <w:rsid w:val="00C72F5B"/>
    <w:rsid w:val="00C7310C"/>
    <w:rsid w:val="00C73172"/>
    <w:rsid w:val="00C73361"/>
    <w:rsid w:val="00C73477"/>
    <w:rsid w:val="00C73630"/>
    <w:rsid w:val="00C7386E"/>
    <w:rsid w:val="00C73994"/>
    <w:rsid w:val="00C73999"/>
    <w:rsid w:val="00C73AB0"/>
    <w:rsid w:val="00C73CD6"/>
    <w:rsid w:val="00C73E0F"/>
    <w:rsid w:val="00C73E5D"/>
    <w:rsid w:val="00C73ECB"/>
    <w:rsid w:val="00C73F28"/>
    <w:rsid w:val="00C74135"/>
    <w:rsid w:val="00C743AA"/>
    <w:rsid w:val="00C74568"/>
    <w:rsid w:val="00C74A56"/>
    <w:rsid w:val="00C74A92"/>
    <w:rsid w:val="00C74BD0"/>
    <w:rsid w:val="00C74FF5"/>
    <w:rsid w:val="00C7504A"/>
    <w:rsid w:val="00C7521C"/>
    <w:rsid w:val="00C7541E"/>
    <w:rsid w:val="00C75452"/>
    <w:rsid w:val="00C754EC"/>
    <w:rsid w:val="00C75515"/>
    <w:rsid w:val="00C7560F"/>
    <w:rsid w:val="00C756BD"/>
    <w:rsid w:val="00C7579F"/>
    <w:rsid w:val="00C757E6"/>
    <w:rsid w:val="00C75917"/>
    <w:rsid w:val="00C75952"/>
    <w:rsid w:val="00C75A00"/>
    <w:rsid w:val="00C75B1A"/>
    <w:rsid w:val="00C75C0C"/>
    <w:rsid w:val="00C75C11"/>
    <w:rsid w:val="00C75E63"/>
    <w:rsid w:val="00C75F3D"/>
    <w:rsid w:val="00C75F7C"/>
    <w:rsid w:val="00C762C8"/>
    <w:rsid w:val="00C764B1"/>
    <w:rsid w:val="00C76511"/>
    <w:rsid w:val="00C76522"/>
    <w:rsid w:val="00C7656B"/>
    <w:rsid w:val="00C7686B"/>
    <w:rsid w:val="00C76A8F"/>
    <w:rsid w:val="00C76DE4"/>
    <w:rsid w:val="00C77394"/>
    <w:rsid w:val="00C7741A"/>
    <w:rsid w:val="00C777A2"/>
    <w:rsid w:val="00C7787C"/>
    <w:rsid w:val="00C778E4"/>
    <w:rsid w:val="00C778E5"/>
    <w:rsid w:val="00C77915"/>
    <w:rsid w:val="00C77969"/>
    <w:rsid w:val="00C77A43"/>
    <w:rsid w:val="00C77A7D"/>
    <w:rsid w:val="00C77DE9"/>
    <w:rsid w:val="00C77FDD"/>
    <w:rsid w:val="00C8003D"/>
    <w:rsid w:val="00C801C6"/>
    <w:rsid w:val="00C80205"/>
    <w:rsid w:val="00C80247"/>
    <w:rsid w:val="00C806E0"/>
    <w:rsid w:val="00C8095A"/>
    <w:rsid w:val="00C80A9F"/>
    <w:rsid w:val="00C80D34"/>
    <w:rsid w:val="00C80FF0"/>
    <w:rsid w:val="00C811CF"/>
    <w:rsid w:val="00C8134E"/>
    <w:rsid w:val="00C8142F"/>
    <w:rsid w:val="00C81631"/>
    <w:rsid w:val="00C8178E"/>
    <w:rsid w:val="00C817D5"/>
    <w:rsid w:val="00C817DB"/>
    <w:rsid w:val="00C818D6"/>
    <w:rsid w:val="00C819DE"/>
    <w:rsid w:val="00C81AE8"/>
    <w:rsid w:val="00C81AE9"/>
    <w:rsid w:val="00C81B12"/>
    <w:rsid w:val="00C81B22"/>
    <w:rsid w:val="00C81E4C"/>
    <w:rsid w:val="00C8211B"/>
    <w:rsid w:val="00C82384"/>
    <w:rsid w:val="00C82512"/>
    <w:rsid w:val="00C82617"/>
    <w:rsid w:val="00C82711"/>
    <w:rsid w:val="00C82A04"/>
    <w:rsid w:val="00C82BB2"/>
    <w:rsid w:val="00C831CC"/>
    <w:rsid w:val="00C834AD"/>
    <w:rsid w:val="00C836BD"/>
    <w:rsid w:val="00C836C7"/>
    <w:rsid w:val="00C83863"/>
    <w:rsid w:val="00C838E2"/>
    <w:rsid w:val="00C83A69"/>
    <w:rsid w:val="00C83AA0"/>
    <w:rsid w:val="00C83AD8"/>
    <w:rsid w:val="00C83B2B"/>
    <w:rsid w:val="00C83B48"/>
    <w:rsid w:val="00C83C33"/>
    <w:rsid w:val="00C83D9E"/>
    <w:rsid w:val="00C83DCC"/>
    <w:rsid w:val="00C83E38"/>
    <w:rsid w:val="00C83EA7"/>
    <w:rsid w:val="00C83F2E"/>
    <w:rsid w:val="00C83FB8"/>
    <w:rsid w:val="00C83FD7"/>
    <w:rsid w:val="00C840C2"/>
    <w:rsid w:val="00C84405"/>
    <w:rsid w:val="00C845B8"/>
    <w:rsid w:val="00C845C0"/>
    <w:rsid w:val="00C8464E"/>
    <w:rsid w:val="00C846A8"/>
    <w:rsid w:val="00C8475B"/>
    <w:rsid w:val="00C84775"/>
    <w:rsid w:val="00C847D3"/>
    <w:rsid w:val="00C84A53"/>
    <w:rsid w:val="00C84A8B"/>
    <w:rsid w:val="00C84C43"/>
    <w:rsid w:val="00C84EEC"/>
    <w:rsid w:val="00C84F99"/>
    <w:rsid w:val="00C8514A"/>
    <w:rsid w:val="00C85314"/>
    <w:rsid w:val="00C8531A"/>
    <w:rsid w:val="00C854AA"/>
    <w:rsid w:val="00C85618"/>
    <w:rsid w:val="00C856B4"/>
    <w:rsid w:val="00C85841"/>
    <w:rsid w:val="00C85964"/>
    <w:rsid w:val="00C85970"/>
    <w:rsid w:val="00C85ACE"/>
    <w:rsid w:val="00C85C11"/>
    <w:rsid w:val="00C85C4E"/>
    <w:rsid w:val="00C85D74"/>
    <w:rsid w:val="00C85E36"/>
    <w:rsid w:val="00C85E5F"/>
    <w:rsid w:val="00C85E92"/>
    <w:rsid w:val="00C861C9"/>
    <w:rsid w:val="00C862B5"/>
    <w:rsid w:val="00C86462"/>
    <w:rsid w:val="00C86464"/>
    <w:rsid w:val="00C86572"/>
    <w:rsid w:val="00C8698C"/>
    <w:rsid w:val="00C869F3"/>
    <w:rsid w:val="00C86EE3"/>
    <w:rsid w:val="00C86F80"/>
    <w:rsid w:val="00C8709C"/>
    <w:rsid w:val="00C870A5"/>
    <w:rsid w:val="00C8745F"/>
    <w:rsid w:val="00C87522"/>
    <w:rsid w:val="00C87983"/>
    <w:rsid w:val="00C879DE"/>
    <w:rsid w:val="00C87A12"/>
    <w:rsid w:val="00C87BD9"/>
    <w:rsid w:val="00C87BE3"/>
    <w:rsid w:val="00C87C74"/>
    <w:rsid w:val="00C87E47"/>
    <w:rsid w:val="00C87E71"/>
    <w:rsid w:val="00C87E87"/>
    <w:rsid w:val="00C90154"/>
    <w:rsid w:val="00C901F3"/>
    <w:rsid w:val="00C90242"/>
    <w:rsid w:val="00C902B9"/>
    <w:rsid w:val="00C90366"/>
    <w:rsid w:val="00C903A8"/>
    <w:rsid w:val="00C903D3"/>
    <w:rsid w:val="00C9040F"/>
    <w:rsid w:val="00C90418"/>
    <w:rsid w:val="00C906FE"/>
    <w:rsid w:val="00C9079F"/>
    <w:rsid w:val="00C90879"/>
    <w:rsid w:val="00C908E3"/>
    <w:rsid w:val="00C90949"/>
    <w:rsid w:val="00C90B68"/>
    <w:rsid w:val="00C90C43"/>
    <w:rsid w:val="00C90D94"/>
    <w:rsid w:val="00C90E67"/>
    <w:rsid w:val="00C91121"/>
    <w:rsid w:val="00C911CB"/>
    <w:rsid w:val="00C91231"/>
    <w:rsid w:val="00C9128F"/>
    <w:rsid w:val="00C91369"/>
    <w:rsid w:val="00C91472"/>
    <w:rsid w:val="00C914C1"/>
    <w:rsid w:val="00C914C5"/>
    <w:rsid w:val="00C915D3"/>
    <w:rsid w:val="00C9165D"/>
    <w:rsid w:val="00C91957"/>
    <w:rsid w:val="00C91C5E"/>
    <w:rsid w:val="00C91C7A"/>
    <w:rsid w:val="00C91E8E"/>
    <w:rsid w:val="00C91EF4"/>
    <w:rsid w:val="00C91F05"/>
    <w:rsid w:val="00C91F74"/>
    <w:rsid w:val="00C91FC8"/>
    <w:rsid w:val="00C92054"/>
    <w:rsid w:val="00C92349"/>
    <w:rsid w:val="00C924B5"/>
    <w:rsid w:val="00C92761"/>
    <w:rsid w:val="00C92BFE"/>
    <w:rsid w:val="00C92D8A"/>
    <w:rsid w:val="00C92EAA"/>
    <w:rsid w:val="00C92F94"/>
    <w:rsid w:val="00C92FD1"/>
    <w:rsid w:val="00C93053"/>
    <w:rsid w:val="00C930A2"/>
    <w:rsid w:val="00C932E9"/>
    <w:rsid w:val="00C9358F"/>
    <w:rsid w:val="00C93770"/>
    <w:rsid w:val="00C93875"/>
    <w:rsid w:val="00C93A2E"/>
    <w:rsid w:val="00C93CDF"/>
    <w:rsid w:val="00C93DF7"/>
    <w:rsid w:val="00C9497F"/>
    <w:rsid w:val="00C949E3"/>
    <w:rsid w:val="00C94AFF"/>
    <w:rsid w:val="00C94BE4"/>
    <w:rsid w:val="00C94BF0"/>
    <w:rsid w:val="00C94C66"/>
    <w:rsid w:val="00C94D6C"/>
    <w:rsid w:val="00C94E43"/>
    <w:rsid w:val="00C94ED5"/>
    <w:rsid w:val="00C94ED6"/>
    <w:rsid w:val="00C94EF6"/>
    <w:rsid w:val="00C94EFC"/>
    <w:rsid w:val="00C94F84"/>
    <w:rsid w:val="00C950AF"/>
    <w:rsid w:val="00C950EF"/>
    <w:rsid w:val="00C950F6"/>
    <w:rsid w:val="00C9510F"/>
    <w:rsid w:val="00C95231"/>
    <w:rsid w:val="00C95382"/>
    <w:rsid w:val="00C95460"/>
    <w:rsid w:val="00C954B6"/>
    <w:rsid w:val="00C954D0"/>
    <w:rsid w:val="00C9551B"/>
    <w:rsid w:val="00C9557C"/>
    <w:rsid w:val="00C9597F"/>
    <w:rsid w:val="00C959A6"/>
    <w:rsid w:val="00C95A1C"/>
    <w:rsid w:val="00C95DC9"/>
    <w:rsid w:val="00C95F64"/>
    <w:rsid w:val="00C96007"/>
    <w:rsid w:val="00C9602F"/>
    <w:rsid w:val="00C960BD"/>
    <w:rsid w:val="00C962A5"/>
    <w:rsid w:val="00C963E2"/>
    <w:rsid w:val="00C9648C"/>
    <w:rsid w:val="00C966C7"/>
    <w:rsid w:val="00C96874"/>
    <w:rsid w:val="00C96879"/>
    <w:rsid w:val="00C968A1"/>
    <w:rsid w:val="00C968B8"/>
    <w:rsid w:val="00C968E9"/>
    <w:rsid w:val="00C9693B"/>
    <w:rsid w:val="00C96980"/>
    <w:rsid w:val="00C96AF8"/>
    <w:rsid w:val="00C96BC9"/>
    <w:rsid w:val="00C96E69"/>
    <w:rsid w:val="00C971B3"/>
    <w:rsid w:val="00C973CC"/>
    <w:rsid w:val="00C973CE"/>
    <w:rsid w:val="00C974F8"/>
    <w:rsid w:val="00C97509"/>
    <w:rsid w:val="00C97562"/>
    <w:rsid w:val="00C975A1"/>
    <w:rsid w:val="00C975AA"/>
    <w:rsid w:val="00C975F7"/>
    <w:rsid w:val="00C9761F"/>
    <w:rsid w:val="00C97776"/>
    <w:rsid w:val="00C977FB"/>
    <w:rsid w:val="00C97878"/>
    <w:rsid w:val="00C97881"/>
    <w:rsid w:val="00C978AC"/>
    <w:rsid w:val="00C9793A"/>
    <w:rsid w:val="00C97D71"/>
    <w:rsid w:val="00C97EF8"/>
    <w:rsid w:val="00C97FD7"/>
    <w:rsid w:val="00C97FE3"/>
    <w:rsid w:val="00C97FEB"/>
    <w:rsid w:val="00CA0027"/>
    <w:rsid w:val="00CA0143"/>
    <w:rsid w:val="00CA0215"/>
    <w:rsid w:val="00CA0288"/>
    <w:rsid w:val="00CA047D"/>
    <w:rsid w:val="00CA051E"/>
    <w:rsid w:val="00CA06CD"/>
    <w:rsid w:val="00CA072F"/>
    <w:rsid w:val="00CA075C"/>
    <w:rsid w:val="00CA07CE"/>
    <w:rsid w:val="00CA08ED"/>
    <w:rsid w:val="00CA0A80"/>
    <w:rsid w:val="00CA0B4D"/>
    <w:rsid w:val="00CA0D63"/>
    <w:rsid w:val="00CA1118"/>
    <w:rsid w:val="00CA111F"/>
    <w:rsid w:val="00CA11FF"/>
    <w:rsid w:val="00CA142A"/>
    <w:rsid w:val="00CA16A1"/>
    <w:rsid w:val="00CA18EF"/>
    <w:rsid w:val="00CA19D1"/>
    <w:rsid w:val="00CA1C34"/>
    <w:rsid w:val="00CA1C6D"/>
    <w:rsid w:val="00CA1DA2"/>
    <w:rsid w:val="00CA1E10"/>
    <w:rsid w:val="00CA1E64"/>
    <w:rsid w:val="00CA1EF1"/>
    <w:rsid w:val="00CA1F5A"/>
    <w:rsid w:val="00CA1F80"/>
    <w:rsid w:val="00CA2131"/>
    <w:rsid w:val="00CA2244"/>
    <w:rsid w:val="00CA277B"/>
    <w:rsid w:val="00CA27C9"/>
    <w:rsid w:val="00CA28CB"/>
    <w:rsid w:val="00CA2BDE"/>
    <w:rsid w:val="00CA2F4D"/>
    <w:rsid w:val="00CA315D"/>
    <w:rsid w:val="00CA31D0"/>
    <w:rsid w:val="00CA31E8"/>
    <w:rsid w:val="00CA3238"/>
    <w:rsid w:val="00CA349D"/>
    <w:rsid w:val="00CA36A8"/>
    <w:rsid w:val="00CA36F9"/>
    <w:rsid w:val="00CA3748"/>
    <w:rsid w:val="00CA3A23"/>
    <w:rsid w:val="00CA3A4F"/>
    <w:rsid w:val="00CA3C4F"/>
    <w:rsid w:val="00CA3CE2"/>
    <w:rsid w:val="00CA40D8"/>
    <w:rsid w:val="00CA4170"/>
    <w:rsid w:val="00CA43EA"/>
    <w:rsid w:val="00CA46D8"/>
    <w:rsid w:val="00CA4D5A"/>
    <w:rsid w:val="00CA4DAD"/>
    <w:rsid w:val="00CA4E58"/>
    <w:rsid w:val="00CA5019"/>
    <w:rsid w:val="00CA51B6"/>
    <w:rsid w:val="00CA5216"/>
    <w:rsid w:val="00CA5225"/>
    <w:rsid w:val="00CA5425"/>
    <w:rsid w:val="00CA5448"/>
    <w:rsid w:val="00CA56FB"/>
    <w:rsid w:val="00CA5804"/>
    <w:rsid w:val="00CA582F"/>
    <w:rsid w:val="00CA5989"/>
    <w:rsid w:val="00CA59C1"/>
    <w:rsid w:val="00CA5A55"/>
    <w:rsid w:val="00CA5B01"/>
    <w:rsid w:val="00CA5B1A"/>
    <w:rsid w:val="00CA5D28"/>
    <w:rsid w:val="00CA5E71"/>
    <w:rsid w:val="00CA5E86"/>
    <w:rsid w:val="00CA5F83"/>
    <w:rsid w:val="00CA6269"/>
    <w:rsid w:val="00CA6346"/>
    <w:rsid w:val="00CA65BB"/>
    <w:rsid w:val="00CA682C"/>
    <w:rsid w:val="00CA68E8"/>
    <w:rsid w:val="00CA6A52"/>
    <w:rsid w:val="00CA6AC3"/>
    <w:rsid w:val="00CA6B52"/>
    <w:rsid w:val="00CA6C48"/>
    <w:rsid w:val="00CA6FD1"/>
    <w:rsid w:val="00CA6FFB"/>
    <w:rsid w:val="00CA720C"/>
    <w:rsid w:val="00CA738D"/>
    <w:rsid w:val="00CA73DE"/>
    <w:rsid w:val="00CA75F2"/>
    <w:rsid w:val="00CA7776"/>
    <w:rsid w:val="00CA777A"/>
    <w:rsid w:val="00CA7808"/>
    <w:rsid w:val="00CA7970"/>
    <w:rsid w:val="00CA7A38"/>
    <w:rsid w:val="00CA7CCA"/>
    <w:rsid w:val="00CA7CF5"/>
    <w:rsid w:val="00CA7D81"/>
    <w:rsid w:val="00CA7DBD"/>
    <w:rsid w:val="00CA7FC3"/>
    <w:rsid w:val="00CB001B"/>
    <w:rsid w:val="00CB0037"/>
    <w:rsid w:val="00CB0113"/>
    <w:rsid w:val="00CB0234"/>
    <w:rsid w:val="00CB041B"/>
    <w:rsid w:val="00CB0577"/>
    <w:rsid w:val="00CB058F"/>
    <w:rsid w:val="00CB05CA"/>
    <w:rsid w:val="00CB08C5"/>
    <w:rsid w:val="00CB096E"/>
    <w:rsid w:val="00CB0991"/>
    <w:rsid w:val="00CB1010"/>
    <w:rsid w:val="00CB1680"/>
    <w:rsid w:val="00CB17D8"/>
    <w:rsid w:val="00CB186D"/>
    <w:rsid w:val="00CB1950"/>
    <w:rsid w:val="00CB19CD"/>
    <w:rsid w:val="00CB1B41"/>
    <w:rsid w:val="00CB1BF6"/>
    <w:rsid w:val="00CB1F66"/>
    <w:rsid w:val="00CB1FBF"/>
    <w:rsid w:val="00CB20B6"/>
    <w:rsid w:val="00CB2139"/>
    <w:rsid w:val="00CB2347"/>
    <w:rsid w:val="00CB262B"/>
    <w:rsid w:val="00CB26EF"/>
    <w:rsid w:val="00CB276C"/>
    <w:rsid w:val="00CB2967"/>
    <w:rsid w:val="00CB2A56"/>
    <w:rsid w:val="00CB2BE0"/>
    <w:rsid w:val="00CB2CA2"/>
    <w:rsid w:val="00CB2D13"/>
    <w:rsid w:val="00CB2E12"/>
    <w:rsid w:val="00CB2FBC"/>
    <w:rsid w:val="00CB341B"/>
    <w:rsid w:val="00CB3471"/>
    <w:rsid w:val="00CB3677"/>
    <w:rsid w:val="00CB36B1"/>
    <w:rsid w:val="00CB377E"/>
    <w:rsid w:val="00CB3801"/>
    <w:rsid w:val="00CB382D"/>
    <w:rsid w:val="00CB3B5F"/>
    <w:rsid w:val="00CB3D58"/>
    <w:rsid w:val="00CB4049"/>
    <w:rsid w:val="00CB4083"/>
    <w:rsid w:val="00CB40BD"/>
    <w:rsid w:val="00CB40E4"/>
    <w:rsid w:val="00CB416C"/>
    <w:rsid w:val="00CB42F2"/>
    <w:rsid w:val="00CB4316"/>
    <w:rsid w:val="00CB43C6"/>
    <w:rsid w:val="00CB4519"/>
    <w:rsid w:val="00CB46B1"/>
    <w:rsid w:val="00CB47AE"/>
    <w:rsid w:val="00CB4BF5"/>
    <w:rsid w:val="00CB4CAC"/>
    <w:rsid w:val="00CB4DD3"/>
    <w:rsid w:val="00CB4FE3"/>
    <w:rsid w:val="00CB5080"/>
    <w:rsid w:val="00CB51A0"/>
    <w:rsid w:val="00CB5341"/>
    <w:rsid w:val="00CB53E7"/>
    <w:rsid w:val="00CB56A4"/>
    <w:rsid w:val="00CB56C8"/>
    <w:rsid w:val="00CB56D2"/>
    <w:rsid w:val="00CB5724"/>
    <w:rsid w:val="00CB585C"/>
    <w:rsid w:val="00CB5BDD"/>
    <w:rsid w:val="00CB5C08"/>
    <w:rsid w:val="00CB5C7E"/>
    <w:rsid w:val="00CB5DB3"/>
    <w:rsid w:val="00CB6125"/>
    <w:rsid w:val="00CB6168"/>
    <w:rsid w:val="00CB64F6"/>
    <w:rsid w:val="00CB6793"/>
    <w:rsid w:val="00CB67AF"/>
    <w:rsid w:val="00CB6882"/>
    <w:rsid w:val="00CB692F"/>
    <w:rsid w:val="00CB6A3F"/>
    <w:rsid w:val="00CB6AAE"/>
    <w:rsid w:val="00CB6C56"/>
    <w:rsid w:val="00CB6CA4"/>
    <w:rsid w:val="00CB6E49"/>
    <w:rsid w:val="00CB70D8"/>
    <w:rsid w:val="00CB7160"/>
    <w:rsid w:val="00CB71A8"/>
    <w:rsid w:val="00CB730B"/>
    <w:rsid w:val="00CB77C0"/>
    <w:rsid w:val="00CB78B3"/>
    <w:rsid w:val="00CB7928"/>
    <w:rsid w:val="00CB7C41"/>
    <w:rsid w:val="00CB7C78"/>
    <w:rsid w:val="00CB7D87"/>
    <w:rsid w:val="00CC0193"/>
    <w:rsid w:val="00CC0254"/>
    <w:rsid w:val="00CC026A"/>
    <w:rsid w:val="00CC02BC"/>
    <w:rsid w:val="00CC0391"/>
    <w:rsid w:val="00CC0443"/>
    <w:rsid w:val="00CC05BB"/>
    <w:rsid w:val="00CC068B"/>
    <w:rsid w:val="00CC07E8"/>
    <w:rsid w:val="00CC0AEF"/>
    <w:rsid w:val="00CC0C8D"/>
    <w:rsid w:val="00CC0DCF"/>
    <w:rsid w:val="00CC0E41"/>
    <w:rsid w:val="00CC0EDC"/>
    <w:rsid w:val="00CC0F4B"/>
    <w:rsid w:val="00CC0F4F"/>
    <w:rsid w:val="00CC101D"/>
    <w:rsid w:val="00CC108B"/>
    <w:rsid w:val="00CC10EC"/>
    <w:rsid w:val="00CC111D"/>
    <w:rsid w:val="00CC1197"/>
    <w:rsid w:val="00CC11CC"/>
    <w:rsid w:val="00CC121C"/>
    <w:rsid w:val="00CC15EB"/>
    <w:rsid w:val="00CC1823"/>
    <w:rsid w:val="00CC1950"/>
    <w:rsid w:val="00CC1B9C"/>
    <w:rsid w:val="00CC1D28"/>
    <w:rsid w:val="00CC1DA1"/>
    <w:rsid w:val="00CC1E24"/>
    <w:rsid w:val="00CC1EEE"/>
    <w:rsid w:val="00CC1F4F"/>
    <w:rsid w:val="00CC2084"/>
    <w:rsid w:val="00CC2101"/>
    <w:rsid w:val="00CC21FE"/>
    <w:rsid w:val="00CC221E"/>
    <w:rsid w:val="00CC2310"/>
    <w:rsid w:val="00CC23E8"/>
    <w:rsid w:val="00CC2410"/>
    <w:rsid w:val="00CC24D3"/>
    <w:rsid w:val="00CC252B"/>
    <w:rsid w:val="00CC270F"/>
    <w:rsid w:val="00CC2818"/>
    <w:rsid w:val="00CC2991"/>
    <w:rsid w:val="00CC2997"/>
    <w:rsid w:val="00CC29B0"/>
    <w:rsid w:val="00CC29B9"/>
    <w:rsid w:val="00CC2A9D"/>
    <w:rsid w:val="00CC2AC9"/>
    <w:rsid w:val="00CC2B8C"/>
    <w:rsid w:val="00CC2D14"/>
    <w:rsid w:val="00CC2D5F"/>
    <w:rsid w:val="00CC2E38"/>
    <w:rsid w:val="00CC2F86"/>
    <w:rsid w:val="00CC2FCE"/>
    <w:rsid w:val="00CC3080"/>
    <w:rsid w:val="00CC3081"/>
    <w:rsid w:val="00CC32DF"/>
    <w:rsid w:val="00CC32FC"/>
    <w:rsid w:val="00CC34B1"/>
    <w:rsid w:val="00CC361E"/>
    <w:rsid w:val="00CC3681"/>
    <w:rsid w:val="00CC3A61"/>
    <w:rsid w:val="00CC3B06"/>
    <w:rsid w:val="00CC3BFD"/>
    <w:rsid w:val="00CC3D16"/>
    <w:rsid w:val="00CC3E6D"/>
    <w:rsid w:val="00CC3EDF"/>
    <w:rsid w:val="00CC4008"/>
    <w:rsid w:val="00CC4014"/>
    <w:rsid w:val="00CC404E"/>
    <w:rsid w:val="00CC4189"/>
    <w:rsid w:val="00CC427A"/>
    <w:rsid w:val="00CC4281"/>
    <w:rsid w:val="00CC4400"/>
    <w:rsid w:val="00CC4447"/>
    <w:rsid w:val="00CC49B8"/>
    <w:rsid w:val="00CC4A00"/>
    <w:rsid w:val="00CC4C0E"/>
    <w:rsid w:val="00CC4FF0"/>
    <w:rsid w:val="00CC523E"/>
    <w:rsid w:val="00CC5387"/>
    <w:rsid w:val="00CC5505"/>
    <w:rsid w:val="00CC555A"/>
    <w:rsid w:val="00CC5658"/>
    <w:rsid w:val="00CC5925"/>
    <w:rsid w:val="00CC5C08"/>
    <w:rsid w:val="00CC5C36"/>
    <w:rsid w:val="00CC5CC6"/>
    <w:rsid w:val="00CC5E95"/>
    <w:rsid w:val="00CC60B5"/>
    <w:rsid w:val="00CC6389"/>
    <w:rsid w:val="00CC63C7"/>
    <w:rsid w:val="00CC6467"/>
    <w:rsid w:val="00CC6468"/>
    <w:rsid w:val="00CC6556"/>
    <w:rsid w:val="00CC65A8"/>
    <w:rsid w:val="00CC67C4"/>
    <w:rsid w:val="00CC6800"/>
    <w:rsid w:val="00CC6858"/>
    <w:rsid w:val="00CC686E"/>
    <w:rsid w:val="00CC69BE"/>
    <w:rsid w:val="00CC6A75"/>
    <w:rsid w:val="00CC6A77"/>
    <w:rsid w:val="00CC6D69"/>
    <w:rsid w:val="00CC6E12"/>
    <w:rsid w:val="00CC6E43"/>
    <w:rsid w:val="00CC70BC"/>
    <w:rsid w:val="00CC7310"/>
    <w:rsid w:val="00CC73B6"/>
    <w:rsid w:val="00CC73F4"/>
    <w:rsid w:val="00CC74DB"/>
    <w:rsid w:val="00CC76EB"/>
    <w:rsid w:val="00CC7834"/>
    <w:rsid w:val="00CC78F1"/>
    <w:rsid w:val="00CC78F7"/>
    <w:rsid w:val="00CC7910"/>
    <w:rsid w:val="00CC7957"/>
    <w:rsid w:val="00CC799B"/>
    <w:rsid w:val="00CC79AD"/>
    <w:rsid w:val="00CC7A63"/>
    <w:rsid w:val="00CC7B0B"/>
    <w:rsid w:val="00CC7BD6"/>
    <w:rsid w:val="00CC7C2D"/>
    <w:rsid w:val="00CC7C93"/>
    <w:rsid w:val="00CC7D97"/>
    <w:rsid w:val="00CC7F1B"/>
    <w:rsid w:val="00CD0046"/>
    <w:rsid w:val="00CD0067"/>
    <w:rsid w:val="00CD00DE"/>
    <w:rsid w:val="00CD045C"/>
    <w:rsid w:val="00CD056B"/>
    <w:rsid w:val="00CD0619"/>
    <w:rsid w:val="00CD067A"/>
    <w:rsid w:val="00CD06D2"/>
    <w:rsid w:val="00CD0777"/>
    <w:rsid w:val="00CD0AFC"/>
    <w:rsid w:val="00CD0B17"/>
    <w:rsid w:val="00CD0DD7"/>
    <w:rsid w:val="00CD0E7D"/>
    <w:rsid w:val="00CD103F"/>
    <w:rsid w:val="00CD113C"/>
    <w:rsid w:val="00CD11F4"/>
    <w:rsid w:val="00CD13AB"/>
    <w:rsid w:val="00CD1631"/>
    <w:rsid w:val="00CD1770"/>
    <w:rsid w:val="00CD1859"/>
    <w:rsid w:val="00CD1967"/>
    <w:rsid w:val="00CD1B6F"/>
    <w:rsid w:val="00CD1BDD"/>
    <w:rsid w:val="00CD1C40"/>
    <w:rsid w:val="00CD2104"/>
    <w:rsid w:val="00CD2224"/>
    <w:rsid w:val="00CD235B"/>
    <w:rsid w:val="00CD24DD"/>
    <w:rsid w:val="00CD25B0"/>
    <w:rsid w:val="00CD26C2"/>
    <w:rsid w:val="00CD2813"/>
    <w:rsid w:val="00CD2977"/>
    <w:rsid w:val="00CD2CA0"/>
    <w:rsid w:val="00CD2E92"/>
    <w:rsid w:val="00CD2E9D"/>
    <w:rsid w:val="00CD306B"/>
    <w:rsid w:val="00CD3244"/>
    <w:rsid w:val="00CD3328"/>
    <w:rsid w:val="00CD33FC"/>
    <w:rsid w:val="00CD34A2"/>
    <w:rsid w:val="00CD39CD"/>
    <w:rsid w:val="00CD3A94"/>
    <w:rsid w:val="00CD3BDA"/>
    <w:rsid w:val="00CD3C25"/>
    <w:rsid w:val="00CD3CED"/>
    <w:rsid w:val="00CD3F3E"/>
    <w:rsid w:val="00CD3F73"/>
    <w:rsid w:val="00CD3FE2"/>
    <w:rsid w:val="00CD4138"/>
    <w:rsid w:val="00CD423F"/>
    <w:rsid w:val="00CD4268"/>
    <w:rsid w:val="00CD42A2"/>
    <w:rsid w:val="00CD43CC"/>
    <w:rsid w:val="00CD4488"/>
    <w:rsid w:val="00CD4542"/>
    <w:rsid w:val="00CD45AB"/>
    <w:rsid w:val="00CD45FE"/>
    <w:rsid w:val="00CD46EE"/>
    <w:rsid w:val="00CD4A63"/>
    <w:rsid w:val="00CD4AFC"/>
    <w:rsid w:val="00CD4C29"/>
    <w:rsid w:val="00CD4DEF"/>
    <w:rsid w:val="00CD4E02"/>
    <w:rsid w:val="00CD4FB3"/>
    <w:rsid w:val="00CD5005"/>
    <w:rsid w:val="00CD51E5"/>
    <w:rsid w:val="00CD5290"/>
    <w:rsid w:val="00CD535B"/>
    <w:rsid w:val="00CD5640"/>
    <w:rsid w:val="00CD56DD"/>
    <w:rsid w:val="00CD572F"/>
    <w:rsid w:val="00CD5744"/>
    <w:rsid w:val="00CD59DE"/>
    <w:rsid w:val="00CD5B33"/>
    <w:rsid w:val="00CD5BEA"/>
    <w:rsid w:val="00CD5C77"/>
    <w:rsid w:val="00CD5ECC"/>
    <w:rsid w:val="00CD6026"/>
    <w:rsid w:val="00CD605D"/>
    <w:rsid w:val="00CD6085"/>
    <w:rsid w:val="00CD61FF"/>
    <w:rsid w:val="00CD65EE"/>
    <w:rsid w:val="00CD65FB"/>
    <w:rsid w:val="00CD691A"/>
    <w:rsid w:val="00CD6BA8"/>
    <w:rsid w:val="00CD6D71"/>
    <w:rsid w:val="00CD6D74"/>
    <w:rsid w:val="00CD7034"/>
    <w:rsid w:val="00CD7068"/>
    <w:rsid w:val="00CD707E"/>
    <w:rsid w:val="00CD717A"/>
    <w:rsid w:val="00CD732E"/>
    <w:rsid w:val="00CD7367"/>
    <w:rsid w:val="00CD737B"/>
    <w:rsid w:val="00CD7430"/>
    <w:rsid w:val="00CD7484"/>
    <w:rsid w:val="00CD7700"/>
    <w:rsid w:val="00CD7A45"/>
    <w:rsid w:val="00CD7B80"/>
    <w:rsid w:val="00CD7C25"/>
    <w:rsid w:val="00CD7DCB"/>
    <w:rsid w:val="00CE01C8"/>
    <w:rsid w:val="00CE0228"/>
    <w:rsid w:val="00CE03B9"/>
    <w:rsid w:val="00CE03BC"/>
    <w:rsid w:val="00CE04BB"/>
    <w:rsid w:val="00CE04E3"/>
    <w:rsid w:val="00CE0657"/>
    <w:rsid w:val="00CE066A"/>
    <w:rsid w:val="00CE06BB"/>
    <w:rsid w:val="00CE0833"/>
    <w:rsid w:val="00CE086B"/>
    <w:rsid w:val="00CE0A28"/>
    <w:rsid w:val="00CE0A50"/>
    <w:rsid w:val="00CE0CA1"/>
    <w:rsid w:val="00CE0CD9"/>
    <w:rsid w:val="00CE0F09"/>
    <w:rsid w:val="00CE1053"/>
    <w:rsid w:val="00CE10FE"/>
    <w:rsid w:val="00CE129E"/>
    <w:rsid w:val="00CE12C9"/>
    <w:rsid w:val="00CE13BE"/>
    <w:rsid w:val="00CE14A8"/>
    <w:rsid w:val="00CE14C7"/>
    <w:rsid w:val="00CE17F1"/>
    <w:rsid w:val="00CE18E8"/>
    <w:rsid w:val="00CE1A8E"/>
    <w:rsid w:val="00CE1AE4"/>
    <w:rsid w:val="00CE1CC3"/>
    <w:rsid w:val="00CE227B"/>
    <w:rsid w:val="00CE2313"/>
    <w:rsid w:val="00CE2626"/>
    <w:rsid w:val="00CE265E"/>
    <w:rsid w:val="00CE26C2"/>
    <w:rsid w:val="00CE2706"/>
    <w:rsid w:val="00CE29D6"/>
    <w:rsid w:val="00CE2A88"/>
    <w:rsid w:val="00CE2BF0"/>
    <w:rsid w:val="00CE2C0F"/>
    <w:rsid w:val="00CE2C33"/>
    <w:rsid w:val="00CE2D06"/>
    <w:rsid w:val="00CE2F7B"/>
    <w:rsid w:val="00CE301E"/>
    <w:rsid w:val="00CE3409"/>
    <w:rsid w:val="00CE34B3"/>
    <w:rsid w:val="00CE3634"/>
    <w:rsid w:val="00CE38B4"/>
    <w:rsid w:val="00CE3B3C"/>
    <w:rsid w:val="00CE3C8C"/>
    <w:rsid w:val="00CE3E53"/>
    <w:rsid w:val="00CE3E54"/>
    <w:rsid w:val="00CE3FC6"/>
    <w:rsid w:val="00CE4015"/>
    <w:rsid w:val="00CE41D3"/>
    <w:rsid w:val="00CE44FB"/>
    <w:rsid w:val="00CE4625"/>
    <w:rsid w:val="00CE4724"/>
    <w:rsid w:val="00CE4789"/>
    <w:rsid w:val="00CE4A78"/>
    <w:rsid w:val="00CE4AE5"/>
    <w:rsid w:val="00CE4C86"/>
    <w:rsid w:val="00CE4CB7"/>
    <w:rsid w:val="00CE4D53"/>
    <w:rsid w:val="00CE4EE7"/>
    <w:rsid w:val="00CE5052"/>
    <w:rsid w:val="00CE50C3"/>
    <w:rsid w:val="00CE53E0"/>
    <w:rsid w:val="00CE5531"/>
    <w:rsid w:val="00CE5651"/>
    <w:rsid w:val="00CE589D"/>
    <w:rsid w:val="00CE5A61"/>
    <w:rsid w:val="00CE5AFE"/>
    <w:rsid w:val="00CE5B2C"/>
    <w:rsid w:val="00CE5BE5"/>
    <w:rsid w:val="00CE5BF6"/>
    <w:rsid w:val="00CE5C82"/>
    <w:rsid w:val="00CE5CB2"/>
    <w:rsid w:val="00CE5E9D"/>
    <w:rsid w:val="00CE5ED6"/>
    <w:rsid w:val="00CE5FEE"/>
    <w:rsid w:val="00CE6193"/>
    <w:rsid w:val="00CE6358"/>
    <w:rsid w:val="00CE653E"/>
    <w:rsid w:val="00CE6652"/>
    <w:rsid w:val="00CE66EB"/>
    <w:rsid w:val="00CE68A5"/>
    <w:rsid w:val="00CE6CDF"/>
    <w:rsid w:val="00CE6E49"/>
    <w:rsid w:val="00CE6F6D"/>
    <w:rsid w:val="00CE71B0"/>
    <w:rsid w:val="00CE7249"/>
    <w:rsid w:val="00CE7309"/>
    <w:rsid w:val="00CE73E4"/>
    <w:rsid w:val="00CE74BD"/>
    <w:rsid w:val="00CE7630"/>
    <w:rsid w:val="00CE7674"/>
    <w:rsid w:val="00CE7760"/>
    <w:rsid w:val="00CE7B4B"/>
    <w:rsid w:val="00CE7BCB"/>
    <w:rsid w:val="00CE7C50"/>
    <w:rsid w:val="00CE7CA2"/>
    <w:rsid w:val="00CE7D28"/>
    <w:rsid w:val="00CE7F24"/>
    <w:rsid w:val="00CF009D"/>
    <w:rsid w:val="00CF00EB"/>
    <w:rsid w:val="00CF019B"/>
    <w:rsid w:val="00CF0379"/>
    <w:rsid w:val="00CF03B7"/>
    <w:rsid w:val="00CF0463"/>
    <w:rsid w:val="00CF0545"/>
    <w:rsid w:val="00CF05CC"/>
    <w:rsid w:val="00CF080D"/>
    <w:rsid w:val="00CF09D0"/>
    <w:rsid w:val="00CF09F8"/>
    <w:rsid w:val="00CF0B02"/>
    <w:rsid w:val="00CF0BE1"/>
    <w:rsid w:val="00CF0CC6"/>
    <w:rsid w:val="00CF0D7F"/>
    <w:rsid w:val="00CF0DDC"/>
    <w:rsid w:val="00CF0ED8"/>
    <w:rsid w:val="00CF0FFB"/>
    <w:rsid w:val="00CF104C"/>
    <w:rsid w:val="00CF1159"/>
    <w:rsid w:val="00CF1388"/>
    <w:rsid w:val="00CF1536"/>
    <w:rsid w:val="00CF1541"/>
    <w:rsid w:val="00CF162E"/>
    <w:rsid w:val="00CF1655"/>
    <w:rsid w:val="00CF16CC"/>
    <w:rsid w:val="00CF18A5"/>
    <w:rsid w:val="00CF19AF"/>
    <w:rsid w:val="00CF1ABE"/>
    <w:rsid w:val="00CF1B27"/>
    <w:rsid w:val="00CF1E54"/>
    <w:rsid w:val="00CF2022"/>
    <w:rsid w:val="00CF2033"/>
    <w:rsid w:val="00CF2170"/>
    <w:rsid w:val="00CF2201"/>
    <w:rsid w:val="00CF22EA"/>
    <w:rsid w:val="00CF2340"/>
    <w:rsid w:val="00CF23C5"/>
    <w:rsid w:val="00CF24A1"/>
    <w:rsid w:val="00CF2528"/>
    <w:rsid w:val="00CF26A9"/>
    <w:rsid w:val="00CF28D8"/>
    <w:rsid w:val="00CF29E7"/>
    <w:rsid w:val="00CF29ED"/>
    <w:rsid w:val="00CF2AEE"/>
    <w:rsid w:val="00CF2B52"/>
    <w:rsid w:val="00CF2BF8"/>
    <w:rsid w:val="00CF2C81"/>
    <w:rsid w:val="00CF2DC8"/>
    <w:rsid w:val="00CF2DE8"/>
    <w:rsid w:val="00CF2EC7"/>
    <w:rsid w:val="00CF2F08"/>
    <w:rsid w:val="00CF30AD"/>
    <w:rsid w:val="00CF30E2"/>
    <w:rsid w:val="00CF314A"/>
    <w:rsid w:val="00CF3189"/>
    <w:rsid w:val="00CF32C9"/>
    <w:rsid w:val="00CF32D7"/>
    <w:rsid w:val="00CF3390"/>
    <w:rsid w:val="00CF3420"/>
    <w:rsid w:val="00CF34D0"/>
    <w:rsid w:val="00CF34D4"/>
    <w:rsid w:val="00CF3533"/>
    <w:rsid w:val="00CF36FA"/>
    <w:rsid w:val="00CF3902"/>
    <w:rsid w:val="00CF3AC1"/>
    <w:rsid w:val="00CF3C03"/>
    <w:rsid w:val="00CF3D08"/>
    <w:rsid w:val="00CF42DA"/>
    <w:rsid w:val="00CF4538"/>
    <w:rsid w:val="00CF46BB"/>
    <w:rsid w:val="00CF46C3"/>
    <w:rsid w:val="00CF48E5"/>
    <w:rsid w:val="00CF4A4F"/>
    <w:rsid w:val="00CF4C63"/>
    <w:rsid w:val="00CF4C78"/>
    <w:rsid w:val="00CF4DA5"/>
    <w:rsid w:val="00CF4E0F"/>
    <w:rsid w:val="00CF5166"/>
    <w:rsid w:val="00CF5315"/>
    <w:rsid w:val="00CF533A"/>
    <w:rsid w:val="00CF5393"/>
    <w:rsid w:val="00CF53F4"/>
    <w:rsid w:val="00CF54E9"/>
    <w:rsid w:val="00CF5544"/>
    <w:rsid w:val="00CF56B3"/>
    <w:rsid w:val="00CF58AD"/>
    <w:rsid w:val="00CF58FF"/>
    <w:rsid w:val="00CF5924"/>
    <w:rsid w:val="00CF5AB4"/>
    <w:rsid w:val="00CF5B79"/>
    <w:rsid w:val="00CF5C38"/>
    <w:rsid w:val="00CF5C4D"/>
    <w:rsid w:val="00CF5C82"/>
    <w:rsid w:val="00CF5D3B"/>
    <w:rsid w:val="00CF5E1C"/>
    <w:rsid w:val="00CF5E83"/>
    <w:rsid w:val="00CF5E92"/>
    <w:rsid w:val="00CF6710"/>
    <w:rsid w:val="00CF6793"/>
    <w:rsid w:val="00CF67C1"/>
    <w:rsid w:val="00CF68E3"/>
    <w:rsid w:val="00CF69C5"/>
    <w:rsid w:val="00CF6BD8"/>
    <w:rsid w:val="00CF6CB9"/>
    <w:rsid w:val="00CF6DEE"/>
    <w:rsid w:val="00CF6E85"/>
    <w:rsid w:val="00CF6F80"/>
    <w:rsid w:val="00CF7198"/>
    <w:rsid w:val="00CF7361"/>
    <w:rsid w:val="00CF7423"/>
    <w:rsid w:val="00CF7587"/>
    <w:rsid w:val="00CF75F3"/>
    <w:rsid w:val="00CF7A7D"/>
    <w:rsid w:val="00CF7B87"/>
    <w:rsid w:val="00CF7BD8"/>
    <w:rsid w:val="00CF7DCD"/>
    <w:rsid w:val="00CF7F58"/>
    <w:rsid w:val="00D00242"/>
    <w:rsid w:val="00D003A0"/>
    <w:rsid w:val="00D003EE"/>
    <w:rsid w:val="00D00419"/>
    <w:rsid w:val="00D00482"/>
    <w:rsid w:val="00D004E9"/>
    <w:rsid w:val="00D005D5"/>
    <w:rsid w:val="00D0063B"/>
    <w:rsid w:val="00D0069F"/>
    <w:rsid w:val="00D00815"/>
    <w:rsid w:val="00D008A7"/>
    <w:rsid w:val="00D009A7"/>
    <w:rsid w:val="00D00AAC"/>
    <w:rsid w:val="00D00B99"/>
    <w:rsid w:val="00D00BB2"/>
    <w:rsid w:val="00D00C0B"/>
    <w:rsid w:val="00D00C65"/>
    <w:rsid w:val="00D00D41"/>
    <w:rsid w:val="00D00D60"/>
    <w:rsid w:val="00D013EE"/>
    <w:rsid w:val="00D01679"/>
    <w:rsid w:val="00D016D5"/>
    <w:rsid w:val="00D01A7A"/>
    <w:rsid w:val="00D01AC4"/>
    <w:rsid w:val="00D01B8A"/>
    <w:rsid w:val="00D01C13"/>
    <w:rsid w:val="00D01C17"/>
    <w:rsid w:val="00D01C5C"/>
    <w:rsid w:val="00D01EAD"/>
    <w:rsid w:val="00D01FAF"/>
    <w:rsid w:val="00D01FE8"/>
    <w:rsid w:val="00D02052"/>
    <w:rsid w:val="00D021D5"/>
    <w:rsid w:val="00D0221F"/>
    <w:rsid w:val="00D0228A"/>
    <w:rsid w:val="00D02303"/>
    <w:rsid w:val="00D0235F"/>
    <w:rsid w:val="00D023FD"/>
    <w:rsid w:val="00D02488"/>
    <w:rsid w:val="00D025B0"/>
    <w:rsid w:val="00D02712"/>
    <w:rsid w:val="00D02740"/>
    <w:rsid w:val="00D02765"/>
    <w:rsid w:val="00D02837"/>
    <w:rsid w:val="00D02ADB"/>
    <w:rsid w:val="00D02D9A"/>
    <w:rsid w:val="00D02DA1"/>
    <w:rsid w:val="00D030B8"/>
    <w:rsid w:val="00D030F0"/>
    <w:rsid w:val="00D03196"/>
    <w:rsid w:val="00D031DA"/>
    <w:rsid w:val="00D03263"/>
    <w:rsid w:val="00D03291"/>
    <w:rsid w:val="00D03381"/>
    <w:rsid w:val="00D03549"/>
    <w:rsid w:val="00D03565"/>
    <w:rsid w:val="00D03568"/>
    <w:rsid w:val="00D035BE"/>
    <w:rsid w:val="00D03698"/>
    <w:rsid w:val="00D036D5"/>
    <w:rsid w:val="00D037EE"/>
    <w:rsid w:val="00D03892"/>
    <w:rsid w:val="00D038C0"/>
    <w:rsid w:val="00D038E9"/>
    <w:rsid w:val="00D03926"/>
    <w:rsid w:val="00D03A3E"/>
    <w:rsid w:val="00D03AD2"/>
    <w:rsid w:val="00D03B6A"/>
    <w:rsid w:val="00D03CEF"/>
    <w:rsid w:val="00D03E1E"/>
    <w:rsid w:val="00D03E2A"/>
    <w:rsid w:val="00D03FEE"/>
    <w:rsid w:val="00D04037"/>
    <w:rsid w:val="00D040F5"/>
    <w:rsid w:val="00D04136"/>
    <w:rsid w:val="00D042E1"/>
    <w:rsid w:val="00D0450D"/>
    <w:rsid w:val="00D04611"/>
    <w:rsid w:val="00D04669"/>
    <w:rsid w:val="00D0468A"/>
    <w:rsid w:val="00D04884"/>
    <w:rsid w:val="00D04951"/>
    <w:rsid w:val="00D04A7A"/>
    <w:rsid w:val="00D04CAE"/>
    <w:rsid w:val="00D051B0"/>
    <w:rsid w:val="00D05213"/>
    <w:rsid w:val="00D05262"/>
    <w:rsid w:val="00D0560A"/>
    <w:rsid w:val="00D0582D"/>
    <w:rsid w:val="00D059B2"/>
    <w:rsid w:val="00D05AB1"/>
    <w:rsid w:val="00D05ADD"/>
    <w:rsid w:val="00D05B21"/>
    <w:rsid w:val="00D05B8C"/>
    <w:rsid w:val="00D05D18"/>
    <w:rsid w:val="00D05E9D"/>
    <w:rsid w:val="00D05EC3"/>
    <w:rsid w:val="00D05EE8"/>
    <w:rsid w:val="00D0600C"/>
    <w:rsid w:val="00D0610B"/>
    <w:rsid w:val="00D06355"/>
    <w:rsid w:val="00D063FD"/>
    <w:rsid w:val="00D0642B"/>
    <w:rsid w:val="00D06892"/>
    <w:rsid w:val="00D068BD"/>
    <w:rsid w:val="00D069F7"/>
    <w:rsid w:val="00D06A1D"/>
    <w:rsid w:val="00D06AB8"/>
    <w:rsid w:val="00D06B2A"/>
    <w:rsid w:val="00D06B51"/>
    <w:rsid w:val="00D06FF2"/>
    <w:rsid w:val="00D0724C"/>
    <w:rsid w:val="00D07329"/>
    <w:rsid w:val="00D07349"/>
    <w:rsid w:val="00D07556"/>
    <w:rsid w:val="00D07690"/>
    <w:rsid w:val="00D076D7"/>
    <w:rsid w:val="00D07A51"/>
    <w:rsid w:val="00D07A6A"/>
    <w:rsid w:val="00D07AD9"/>
    <w:rsid w:val="00D07EAA"/>
    <w:rsid w:val="00D07FDD"/>
    <w:rsid w:val="00D100A0"/>
    <w:rsid w:val="00D1016E"/>
    <w:rsid w:val="00D103E2"/>
    <w:rsid w:val="00D10416"/>
    <w:rsid w:val="00D1058A"/>
    <w:rsid w:val="00D105D1"/>
    <w:rsid w:val="00D10641"/>
    <w:rsid w:val="00D10665"/>
    <w:rsid w:val="00D107E7"/>
    <w:rsid w:val="00D10891"/>
    <w:rsid w:val="00D10904"/>
    <w:rsid w:val="00D10B0E"/>
    <w:rsid w:val="00D10BB0"/>
    <w:rsid w:val="00D10CBA"/>
    <w:rsid w:val="00D10D68"/>
    <w:rsid w:val="00D10DAC"/>
    <w:rsid w:val="00D10EF2"/>
    <w:rsid w:val="00D10F72"/>
    <w:rsid w:val="00D110FB"/>
    <w:rsid w:val="00D113C5"/>
    <w:rsid w:val="00D113D4"/>
    <w:rsid w:val="00D114EE"/>
    <w:rsid w:val="00D1154C"/>
    <w:rsid w:val="00D11552"/>
    <w:rsid w:val="00D117CA"/>
    <w:rsid w:val="00D11882"/>
    <w:rsid w:val="00D1191A"/>
    <w:rsid w:val="00D1195C"/>
    <w:rsid w:val="00D11B7F"/>
    <w:rsid w:val="00D11C56"/>
    <w:rsid w:val="00D11EAA"/>
    <w:rsid w:val="00D122D0"/>
    <w:rsid w:val="00D12399"/>
    <w:rsid w:val="00D123DB"/>
    <w:rsid w:val="00D1240D"/>
    <w:rsid w:val="00D12544"/>
    <w:rsid w:val="00D12699"/>
    <w:rsid w:val="00D1272F"/>
    <w:rsid w:val="00D127BD"/>
    <w:rsid w:val="00D127FC"/>
    <w:rsid w:val="00D12A67"/>
    <w:rsid w:val="00D12C06"/>
    <w:rsid w:val="00D12C22"/>
    <w:rsid w:val="00D12CFA"/>
    <w:rsid w:val="00D12D27"/>
    <w:rsid w:val="00D1312C"/>
    <w:rsid w:val="00D13708"/>
    <w:rsid w:val="00D138EF"/>
    <w:rsid w:val="00D1391C"/>
    <w:rsid w:val="00D13AFB"/>
    <w:rsid w:val="00D13D6E"/>
    <w:rsid w:val="00D13DAB"/>
    <w:rsid w:val="00D13E5C"/>
    <w:rsid w:val="00D14101"/>
    <w:rsid w:val="00D142A4"/>
    <w:rsid w:val="00D1449C"/>
    <w:rsid w:val="00D1462B"/>
    <w:rsid w:val="00D1486A"/>
    <w:rsid w:val="00D148DF"/>
    <w:rsid w:val="00D14A50"/>
    <w:rsid w:val="00D14FD8"/>
    <w:rsid w:val="00D14FDD"/>
    <w:rsid w:val="00D15188"/>
    <w:rsid w:val="00D15273"/>
    <w:rsid w:val="00D1528F"/>
    <w:rsid w:val="00D15355"/>
    <w:rsid w:val="00D154E8"/>
    <w:rsid w:val="00D155AD"/>
    <w:rsid w:val="00D158E6"/>
    <w:rsid w:val="00D15A43"/>
    <w:rsid w:val="00D15C4F"/>
    <w:rsid w:val="00D15CB0"/>
    <w:rsid w:val="00D15D18"/>
    <w:rsid w:val="00D15DB5"/>
    <w:rsid w:val="00D15E48"/>
    <w:rsid w:val="00D15F32"/>
    <w:rsid w:val="00D1602F"/>
    <w:rsid w:val="00D160AB"/>
    <w:rsid w:val="00D160BA"/>
    <w:rsid w:val="00D16258"/>
    <w:rsid w:val="00D16292"/>
    <w:rsid w:val="00D16497"/>
    <w:rsid w:val="00D16583"/>
    <w:rsid w:val="00D16638"/>
    <w:rsid w:val="00D1674A"/>
    <w:rsid w:val="00D167DA"/>
    <w:rsid w:val="00D1683F"/>
    <w:rsid w:val="00D16972"/>
    <w:rsid w:val="00D16C4A"/>
    <w:rsid w:val="00D16CB6"/>
    <w:rsid w:val="00D173BD"/>
    <w:rsid w:val="00D173D5"/>
    <w:rsid w:val="00D17451"/>
    <w:rsid w:val="00D1757F"/>
    <w:rsid w:val="00D17760"/>
    <w:rsid w:val="00D1778A"/>
    <w:rsid w:val="00D17870"/>
    <w:rsid w:val="00D17E16"/>
    <w:rsid w:val="00D17E54"/>
    <w:rsid w:val="00D17E6B"/>
    <w:rsid w:val="00D17F41"/>
    <w:rsid w:val="00D2001C"/>
    <w:rsid w:val="00D2002E"/>
    <w:rsid w:val="00D201B8"/>
    <w:rsid w:val="00D203A0"/>
    <w:rsid w:val="00D20579"/>
    <w:rsid w:val="00D2088F"/>
    <w:rsid w:val="00D20C8D"/>
    <w:rsid w:val="00D20CA5"/>
    <w:rsid w:val="00D20EB6"/>
    <w:rsid w:val="00D20EC9"/>
    <w:rsid w:val="00D20F83"/>
    <w:rsid w:val="00D211D1"/>
    <w:rsid w:val="00D21439"/>
    <w:rsid w:val="00D214BA"/>
    <w:rsid w:val="00D21544"/>
    <w:rsid w:val="00D215BE"/>
    <w:rsid w:val="00D2168E"/>
    <w:rsid w:val="00D216AE"/>
    <w:rsid w:val="00D216C5"/>
    <w:rsid w:val="00D21856"/>
    <w:rsid w:val="00D218C5"/>
    <w:rsid w:val="00D2196C"/>
    <w:rsid w:val="00D219AC"/>
    <w:rsid w:val="00D219AE"/>
    <w:rsid w:val="00D21A96"/>
    <w:rsid w:val="00D21BD2"/>
    <w:rsid w:val="00D21D8E"/>
    <w:rsid w:val="00D21DB2"/>
    <w:rsid w:val="00D22003"/>
    <w:rsid w:val="00D220FA"/>
    <w:rsid w:val="00D222A4"/>
    <w:rsid w:val="00D225F9"/>
    <w:rsid w:val="00D22630"/>
    <w:rsid w:val="00D2266D"/>
    <w:rsid w:val="00D22690"/>
    <w:rsid w:val="00D2295D"/>
    <w:rsid w:val="00D22992"/>
    <w:rsid w:val="00D229D4"/>
    <w:rsid w:val="00D22B93"/>
    <w:rsid w:val="00D22C4E"/>
    <w:rsid w:val="00D22CC4"/>
    <w:rsid w:val="00D22D55"/>
    <w:rsid w:val="00D22DB0"/>
    <w:rsid w:val="00D22E49"/>
    <w:rsid w:val="00D22FA5"/>
    <w:rsid w:val="00D23354"/>
    <w:rsid w:val="00D234D3"/>
    <w:rsid w:val="00D236B9"/>
    <w:rsid w:val="00D23793"/>
    <w:rsid w:val="00D237AF"/>
    <w:rsid w:val="00D237CC"/>
    <w:rsid w:val="00D23BE5"/>
    <w:rsid w:val="00D23BF0"/>
    <w:rsid w:val="00D23C05"/>
    <w:rsid w:val="00D23C39"/>
    <w:rsid w:val="00D23C71"/>
    <w:rsid w:val="00D23E60"/>
    <w:rsid w:val="00D23FBD"/>
    <w:rsid w:val="00D241C1"/>
    <w:rsid w:val="00D2422B"/>
    <w:rsid w:val="00D2423E"/>
    <w:rsid w:val="00D242D2"/>
    <w:rsid w:val="00D24312"/>
    <w:rsid w:val="00D2441D"/>
    <w:rsid w:val="00D2442F"/>
    <w:rsid w:val="00D247FC"/>
    <w:rsid w:val="00D2497A"/>
    <w:rsid w:val="00D24982"/>
    <w:rsid w:val="00D249B0"/>
    <w:rsid w:val="00D24A0D"/>
    <w:rsid w:val="00D24AC5"/>
    <w:rsid w:val="00D24BC1"/>
    <w:rsid w:val="00D24C0F"/>
    <w:rsid w:val="00D24E31"/>
    <w:rsid w:val="00D24F8A"/>
    <w:rsid w:val="00D25103"/>
    <w:rsid w:val="00D251A5"/>
    <w:rsid w:val="00D2525F"/>
    <w:rsid w:val="00D253B3"/>
    <w:rsid w:val="00D254FD"/>
    <w:rsid w:val="00D25532"/>
    <w:rsid w:val="00D2553D"/>
    <w:rsid w:val="00D257C1"/>
    <w:rsid w:val="00D257C7"/>
    <w:rsid w:val="00D258F1"/>
    <w:rsid w:val="00D258F4"/>
    <w:rsid w:val="00D25953"/>
    <w:rsid w:val="00D259F3"/>
    <w:rsid w:val="00D260D8"/>
    <w:rsid w:val="00D260E7"/>
    <w:rsid w:val="00D2628A"/>
    <w:rsid w:val="00D263A2"/>
    <w:rsid w:val="00D263F8"/>
    <w:rsid w:val="00D264C5"/>
    <w:rsid w:val="00D265E2"/>
    <w:rsid w:val="00D26604"/>
    <w:rsid w:val="00D2666C"/>
    <w:rsid w:val="00D2688C"/>
    <w:rsid w:val="00D268A1"/>
    <w:rsid w:val="00D26944"/>
    <w:rsid w:val="00D26966"/>
    <w:rsid w:val="00D26977"/>
    <w:rsid w:val="00D26997"/>
    <w:rsid w:val="00D26AA8"/>
    <w:rsid w:val="00D26ADB"/>
    <w:rsid w:val="00D26B31"/>
    <w:rsid w:val="00D26B97"/>
    <w:rsid w:val="00D26BD4"/>
    <w:rsid w:val="00D26E35"/>
    <w:rsid w:val="00D26E5C"/>
    <w:rsid w:val="00D26EB5"/>
    <w:rsid w:val="00D26FF1"/>
    <w:rsid w:val="00D2725C"/>
    <w:rsid w:val="00D27305"/>
    <w:rsid w:val="00D27673"/>
    <w:rsid w:val="00D27751"/>
    <w:rsid w:val="00D27923"/>
    <w:rsid w:val="00D27ACD"/>
    <w:rsid w:val="00D27BFD"/>
    <w:rsid w:val="00D27CCA"/>
    <w:rsid w:val="00D27D6C"/>
    <w:rsid w:val="00D27EE0"/>
    <w:rsid w:val="00D27F22"/>
    <w:rsid w:val="00D27F47"/>
    <w:rsid w:val="00D27FCD"/>
    <w:rsid w:val="00D300E2"/>
    <w:rsid w:val="00D3012C"/>
    <w:rsid w:val="00D302DE"/>
    <w:rsid w:val="00D306A9"/>
    <w:rsid w:val="00D3078C"/>
    <w:rsid w:val="00D3081A"/>
    <w:rsid w:val="00D308A3"/>
    <w:rsid w:val="00D3097D"/>
    <w:rsid w:val="00D309FB"/>
    <w:rsid w:val="00D30A2C"/>
    <w:rsid w:val="00D30B22"/>
    <w:rsid w:val="00D30BAC"/>
    <w:rsid w:val="00D30CEB"/>
    <w:rsid w:val="00D30E55"/>
    <w:rsid w:val="00D30E69"/>
    <w:rsid w:val="00D30F1D"/>
    <w:rsid w:val="00D311F7"/>
    <w:rsid w:val="00D313AF"/>
    <w:rsid w:val="00D3147D"/>
    <w:rsid w:val="00D31484"/>
    <w:rsid w:val="00D3172C"/>
    <w:rsid w:val="00D31BAF"/>
    <w:rsid w:val="00D31BF9"/>
    <w:rsid w:val="00D31C35"/>
    <w:rsid w:val="00D31D8B"/>
    <w:rsid w:val="00D31E38"/>
    <w:rsid w:val="00D31E8B"/>
    <w:rsid w:val="00D31E91"/>
    <w:rsid w:val="00D31ECB"/>
    <w:rsid w:val="00D31F66"/>
    <w:rsid w:val="00D31FD2"/>
    <w:rsid w:val="00D3209D"/>
    <w:rsid w:val="00D32149"/>
    <w:rsid w:val="00D321FB"/>
    <w:rsid w:val="00D325FB"/>
    <w:rsid w:val="00D32A47"/>
    <w:rsid w:val="00D32C1A"/>
    <w:rsid w:val="00D32C36"/>
    <w:rsid w:val="00D32DD9"/>
    <w:rsid w:val="00D32E52"/>
    <w:rsid w:val="00D32F65"/>
    <w:rsid w:val="00D33126"/>
    <w:rsid w:val="00D33360"/>
    <w:rsid w:val="00D3344F"/>
    <w:rsid w:val="00D334AA"/>
    <w:rsid w:val="00D3355F"/>
    <w:rsid w:val="00D336E3"/>
    <w:rsid w:val="00D3380B"/>
    <w:rsid w:val="00D33873"/>
    <w:rsid w:val="00D33A19"/>
    <w:rsid w:val="00D33AD4"/>
    <w:rsid w:val="00D33C99"/>
    <w:rsid w:val="00D33D8F"/>
    <w:rsid w:val="00D33E62"/>
    <w:rsid w:val="00D33F36"/>
    <w:rsid w:val="00D33F9F"/>
    <w:rsid w:val="00D33FDE"/>
    <w:rsid w:val="00D3402E"/>
    <w:rsid w:val="00D340A8"/>
    <w:rsid w:val="00D3413D"/>
    <w:rsid w:val="00D3419B"/>
    <w:rsid w:val="00D341CD"/>
    <w:rsid w:val="00D3428E"/>
    <w:rsid w:val="00D34791"/>
    <w:rsid w:val="00D34850"/>
    <w:rsid w:val="00D349B0"/>
    <w:rsid w:val="00D34A1D"/>
    <w:rsid w:val="00D34A38"/>
    <w:rsid w:val="00D34BE7"/>
    <w:rsid w:val="00D34D9F"/>
    <w:rsid w:val="00D34E11"/>
    <w:rsid w:val="00D34FBA"/>
    <w:rsid w:val="00D34FD8"/>
    <w:rsid w:val="00D350E1"/>
    <w:rsid w:val="00D35151"/>
    <w:rsid w:val="00D35350"/>
    <w:rsid w:val="00D354B4"/>
    <w:rsid w:val="00D3567E"/>
    <w:rsid w:val="00D35870"/>
    <w:rsid w:val="00D35B3A"/>
    <w:rsid w:val="00D35B75"/>
    <w:rsid w:val="00D35BC4"/>
    <w:rsid w:val="00D35D8F"/>
    <w:rsid w:val="00D35EA3"/>
    <w:rsid w:val="00D3613A"/>
    <w:rsid w:val="00D36205"/>
    <w:rsid w:val="00D362BB"/>
    <w:rsid w:val="00D363A5"/>
    <w:rsid w:val="00D3640C"/>
    <w:rsid w:val="00D36480"/>
    <w:rsid w:val="00D3656A"/>
    <w:rsid w:val="00D3674D"/>
    <w:rsid w:val="00D367D6"/>
    <w:rsid w:val="00D36C1A"/>
    <w:rsid w:val="00D370C5"/>
    <w:rsid w:val="00D3722D"/>
    <w:rsid w:val="00D37260"/>
    <w:rsid w:val="00D3728C"/>
    <w:rsid w:val="00D37462"/>
    <w:rsid w:val="00D3756C"/>
    <w:rsid w:val="00D376DC"/>
    <w:rsid w:val="00D3773F"/>
    <w:rsid w:val="00D377A1"/>
    <w:rsid w:val="00D37805"/>
    <w:rsid w:val="00D379B0"/>
    <w:rsid w:val="00D379D7"/>
    <w:rsid w:val="00D37A76"/>
    <w:rsid w:val="00D37AF1"/>
    <w:rsid w:val="00D40119"/>
    <w:rsid w:val="00D40221"/>
    <w:rsid w:val="00D40311"/>
    <w:rsid w:val="00D40507"/>
    <w:rsid w:val="00D405A8"/>
    <w:rsid w:val="00D40650"/>
    <w:rsid w:val="00D4077D"/>
    <w:rsid w:val="00D408C2"/>
    <w:rsid w:val="00D40A5F"/>
    <w:rsid w:val="00D40C19"/>
    <w:rsid w:val="00D40F19"/>
    <w:rsid w:val="00D4115C"/>
    <w:rsid w:val="00D411D2"/>
    <w:rsid w:val="00D411F5"/>
    <w:rsid w:val="00D4130B"/>
    <w:rsid w:val="00D41552"/>
    <w:rsid w:val="00D4175F"/>
    <w:rsid w:val="00D41796"/>
    <w:rsid w:val="00D417C6"/>
    <w:rsid w:val="00D41886"/>
    <w:rsid w:val="00D41AEA"/>
    <w:rsid w:val="00D41BC4"/>
    <w:rsid w:val="00D41C4A"/>
    <w:rsid w:val="00D41C95"/>
    <w:rsid w:val="00D41CDE"/>
    <w:rsid w:val="00D41CFF"/>
    <w:rsid w:val="00D41D8D"/>
    <w:rsid w:val="00D41EE1"/>
    <w:rsid w:val="00D420F0"/>
    <w:rsid w:val="00D42134"/>
    <w:rsid w:val="00D42162"/>
    <w:rsid w:val="00D42181"/>
    <w:rsid w:val="00D421BE"/>
    <w:rsid w:val="00D42280"/>
    <w:rsid w:val="00D422DE"/>
    <w:rsid w:val="00D42547"/>
    <w:rsid w:val="00D42612"/>
    <w:rsid w:val="00D42756"/>
    <w:rsid w:val="00D42C20"/>
    <w:rsid w:val="00D42CB4"/>
    <w:rsid w:val="00D42CFA"/>
    <w:rsid w:val="00D42F00"/>
    <w:rsid w:val="00D42F40"/>
    <w:rsid w:val="00D43424"/>
    <w:rsid w:val="00D43522"/>
    <w:rsid w:val="00D436C3"/>
    <w:rsid w:val="00D436F7"/>
    <w:rsid w:val="00D43712"/>
    <w:rsid w:val="00D437B4"/>
    <w:rsid w:val="00D438CD"/>
    <w:rsid w:val="00D4398B"/>
    <w:rsid w:val="00D43AD4"/>
    <w:rsid w:val="00D43BCF"/>
    <w:rsid w:val="00D43C4E"/>
    <w:rsid w:val="00D43C9E"/>
    <w:rsid w:val="00D44060"/>
    <w:rsid w:val="00D44116"/>
    <w:rsid w:val="00D441E9"/>
    <w:rsid w:val="00D4436D"/>
    <w:rsid w:val="00D44571"/>
    <w:rsid w:val="00D44609"/>
    <w:rsid w:val="00D4462F"/>
    <w:rsid w:val="00D446AE"/>
    <w:rsid w:val="00D447A8"/>
    <w:rsid w:val="00D447E7"/>
    <w:rsid w:val="00D44952"/>
    <w:rsid w:val="00D44ECB"/>
    <w:rsid w:val="00D44F85"/>
    <w:rsid w:val="00D44FE3"/>
    <w:rsid w:val="00D450C0"/>
    <w:rsid w:val="00D450EA"/>
    <w:rsid w:val="00D450EB"/>
    <w:rsid w:val="00D45135"/>
    <w:rsid w:val="00D45471"/>
    <w:rsid w:val="00D45485"/>
    <w:rsid w:val="00D45579"/>
    <w:rsid w:val="00D45628"/>
    <w:rsid w:val="00D459CF"/>
    <w:rsid w:val="00D45AEA"/>
    <w:rsid w:val="00D45AFE"/>
    <w:rsid w:val="00D45B14"/>
    <w:rsid w:val="00D45BA7"/>
    <w:rsid w:val="00D45C7F"/>
    <w:rsid w:val="00D45D07"/>
    <w:rsid w:val="00D45DE9"/>
    <w:rsid w:val="00D46028"/>
    <w:rsid w:val="00D46284"/>
    <w:rsid w:val="00D46316"/>
    <w:rsid w:val="00D46317"/>
    <w:rsid w:val="00D4634D"/>
    <w:rsid w:val="00D4655C"/>
    <w:rsid w:val="00D46598"/>
    <w:rsid w:val="00D4689E"/>
    <w:rsid w:val="00D468D2"/>
    <w:rsid w:val="00D46971"/>
    <w:rsid w:val="00D46A81"/>
    <w:rsid w:val="00D46AA7"/>
    <w:rsid w:val="00D46C30"/>
    <w:rsid w:val="00D47069"/>
    <w:rsid w:val="00D470F0"/>
    <w:rsid w:val="00D47209"/>
    <w:rsid w:val="00D4742A"/>
    <w:rsid w:val="00D4762B"/>
    <w:rsid w:val="00D478D0"/>
    <w:rsid w:val="00D478E5"/>
    <w:rsid w:val="00D47949"/>
    <w:rsid w:val="00D4795A"/>
    <w:rsid w:val="00D47983"/>
    <w:rsid w:val="00D47989"/>
    <w:rsid w:val="00D47A1C"/>
    <w:rsid w:val="00D47A3E"/>
    <w:rsid w:val="00D47B3D"/>
    <w:rsid w:val="00D47CE3"/>
    <w:rsid w:val="00D47D0A"/>
    <w:rsid w:val="00D47FFE"/>
    <w:rsid w:val="00D5004F"/>
    <w:rsid w:val="00D50385"/>
    <w:rsid w:val="00D504D4"/>
    <w:rsid w:val="00D50555"/>
    <w:rsid w:val="00D50676"/>
    <w:rsid w:val="00D506B9"/>
    <w:rsid w:val="00D507D6"/>
    <w:rsid w:val="00D508CA"/>
    <w:rsid w:val="00D50BFE"/>
    <w:rsid w:val="00D5110E"/>
    <w:rsid w:val="00D5125E"/>
    <w:rsid w:val="00D51287"/>
    <w:rsid w:val="00D51460"/>
    <w:rsid w:val="00D514C5"/>
    <w:rsid w:val="00D5154D"/>
    <w:rsid w:val="00D518B7"/>
    <w:rsid w:val="00D51A6B"/>
    <w:rsid w:val="00D51AD6"/>
    <w:rsid w:val="00D51B40"/>
    <w:rsid w:val="00D51BB2"/>
    <w:rsid w:val="00D51CF9"/>
    <w:rsid w:val="00D51DAF"/>
    <w:rsid w:val="00D51F4C"/>
    <w:rsid w:val="00D51F91"/>
    <w:rsid w:val="00D51FA5"/>
    <w:rsid w:val="00D520E9"/>
    <w:rsid w:val="00D52171"/>
    <w:rsid w:val="00D522D4"/>
    <w:rsid w:val="00D523A9"/>
    <w:rsid w:val="00D52462"/>
    <w:rsid w:val="00D524C4"/>
    <w:rsid w:val="00D525B1"/>
    <w:rsid w:val="00D5274B"/>
    <w:rsid w:val="00D52D04"/>
    <w:rsid w:val="00D52E02"/>
    <w:rsid w:val="00D52E79"/>
    <w:rsid w:val="00D5312C"/>
    <w:rsid w:val="00D53173"/>
    <w:rsid w:val="00D531BB"/>
    <w:rsid w:val="00D532A6"/>
    <w:rsid w:val="00D53581"/>
    <w:rsid w:val="00D53A02"/>
    <w:rsid w:val="00D53B2E"/>
    <w:rsid w:val="00D53BEC"/>
    <w:rsid w:val="00D53C5B"/>
    <w:rsid w:val="00D5407E"/>
    <w:rsid w:val="00D540EA"/>
    <w:rsid w:val="00D54238"/>
    <w:rsid w:val="00D542C3"/>
    <w:rsid w:val="00D543ED"/>
    <w:rsid w:val="00D5444D"/>
    <w:rsid w:val="00D54461"/>
    <w:rsid w:val="00D54731"/>
    <w:rsid w:val="00D54735"/>
    <w:rsid w:val="00D5491B"/>
    <w:rsid w:val="00D54A2E"/>
    <w:rsid w:val="00D54B0F"/>
    <w:rsid w:val="00D54BC5"/>
    <w:rsid w:val="00D54E4A"/>
    <w:rsid w:val="00D54F22"/>
    <w:rsid w:val="00D54F46"/>
    <w:rsid w:val="00D54F9D"/>
    <w:rsid w:val="00D55020"/>
    <w:rsid w:val="00D550E2"/>
    <w:rsid w:val="00D550FB"/>
    <w:rsid w:val="00D5518A"/>
    <w:rsid w:val="00D551BC"/>
    <w:rsid w:val="00D55468"/>
    <w:rsid w:val="00D55645"/>
    <w:rsid w:val="00D5581F"/>
    <w:rsid w:val="00D55893"/>
    <w:rsid w:val="00D558A0"/>
    <w:rsid w:val="00D558EE"/>
    <w:rsid w:val="00D55A81"/>
    <w:rsid w:val="00D55BB0"/>
    <w:rsid w:val="00D55D89"/>
    <w:rsid w:val="00D55F8E"/>
    <w:rsid w:val="00D56096"/>
    <w:rsid w:val="00D561FC"/>
    <w:rsid w:val="00D56300"/>
    <w:rsid w:val="00D5634B"/>
    <w:rsid w:val="00D563EE"/>
    <w:rsid w:val="00D564A4"/>
    <w:rsid w:val="00D565CB"/>
    <w:rsid w:val="00D565D4"/>
    <w:rsid w:val="00D56664"/>
    <w:rsid w:val="00D568AB"/>
    <w:rsid w:val="00D5694C"/>
    <w:rsid w:val="00D569C4"/>
    <w:rsid w:val="00D56A68"/>
    <w:rsid w:val="00D56A8A"/>
    <w:rsid w:val="00D56B6B"/>
    <w:rsid w:val="00D56BD7"/>
    <w:rsid w:val="00D56E82"/>
    <w:rsid w:val="00D56E97"/>
    <w:rsid w:val="00D56EA7"/>
    <w:rsid w:val="00D56F14"/>
    <w:rsid w:val="00D56F32"/>
    <w:rsid w:val="00D56F37"/>
    <w:rsid w:val="00D56F41"/>
    <w:rsid w:val="00D57010"/>
    <w:rsid w:val="00D57442"/>
    <w:rsid w:val="00D57573"/>
    <w:rsid w:val="00D575EA"/>
    <w:rsid w:val="00D575F7"/>
    <w:rsid w:val="00D57633"/>
    <w:rsid w:val="00D5771D"/>
    <w:rsid w:val="00D5775E"/>
    <w:rsid w:val="00D578C7"/>
    <w:rsid w:val="00D57D18"/>
    <w:rsid w:val="00D57F3F"/>
    <w:rsid w:val="00D57F96"/>
    <w:rsid w:val="00D57F9C"/>
    <w:rsid w:val="00D60067"/>
    <w:rsid w:val="00D600AE"/>
    <w:rsid w:val="00D600E9"/>
    <w:rsid w:val="00D60112"/>
    <w:rsid w:val="00D602FC"/>
    <w:rsid w:val="00D60306"/>
    <w:rsid w:val="00D604EB"/>
    <w:rsid w:val="00D608DB"/>
    <w:rsid w:val="00D609EA"/>
    <w:rsid w:val="00D60BFB"/>
    <w:rsid w:val="00D60C17"/>
    <w:rsid w:val="00D60D6A"/>
    <w:rsid w:val="00D60E4F"/>
    <w:rsid w:val="00D60E60"/>
    <w:rsid w:val="00D60F36"/>
    <w:rsid w:val="00D60FBB"/>
    <w:rsid w:val="00D610AA"/>
    <w:rsid w:val="00D611C4"/>
    <w:rsid w:val="00D61264"/>
    <w:rsid w:val="00D612E0"/>
    <w:rsid w:val="00D6168B"/>
    <w:rsid w:val="00D619E8"/>
    <w:rsid w:val="00D61AC6"/>
    <w:rsid w:val="00D61D5A"/>
    <w:rsid w:val="00D61E84"/>
    <w:rsid w:val="00D61E9F"/>
    <w:rsid w:val="00D62002"/>
    <w:rsid w:val="00D620C5"/>
    <w:rsid w:val="00D6214A"/>
    <w:rsid w:val="00D62204"/>
    <w:rsid w:val="00D622B1"/>
    <w:rsid w:val="00D622F4"/>
    <w:rsid w:val="00D6239C"/>
    <w:rsid w:val="00D6244A"/>
    <w:rsid w:val="00D62523"/>
    <w:rsid w:val="00D62535"/>
    <w:rsid w:val="00D6264F"/>
    <w:rsid w:val="00D626D2"/>
    <w:rsid w:val="00D627BB"/>
    <w:rsid w:val="00D62944"/>
    <w:rsid w:val="00D629F3"/>
    <w:rsid w:val="00D62DB6"/>
    <w:rsid w:val="00D62E7A"/>
    <w:rsid w:val="00D63057"/>
    <w:rsid w:val="00D63351"/>
    <w:rsid w:val="00D63676"/>
    <w:rsid w:val="00D636B7"/>
    <w:rsid w:val="00D63907"/>
    <w:rsid w:val="00D63976"/>
    <w:rsid w:val="00D63A72"/>
    <w:rsid w:val="00D63C1E"/>
    <w:rsid w:val="00D63C9D"/>
    <w:rsid w:val="00D63CF3"/>
    <w:rsid w:val="00D63E98"/>
    <w:rsid w:val="00D63ED2"/>
    <w:rsid w:val="00D63F52"/>
    <w:rsid w:val="00D63FA8"/>
    <w:rsid w:val="00D63FB5"/>
    <w:rsid w:val="00D640E4"/>
    <w:rsid w:val="00D642CC"/>
    <w:rsid w:val="00D644B8"/>
    <w:rsid w:val="00D64625"/>
    <w:rsid w:val="00D647E8"/>
    <w:rsid w:val="00D649A1"/>
    <w:rsid w:val="00D64AAF"/>
    <w:rsid w:val="00D64B27"/>
    <w:rsid w:val="00D64D2C"/>
    <w:rsid w:val="00D64D34"/>
    <w:rsid w:val="00D64E57"/>
    <w:rsid w:val="00D64ED6"/>
    <w:rsid w:val="00D64F6B"/>
    <w:rsid w:val="00D651E4"/>
    <w:rsid w:val="00D652C0"/>
    <w:rsid w:val="00D6530F"/>
    <w:rsid w:val="00D654FE"/>
    <w:rsid w:val="00D6553D"/>
    <w:rsid w:val="00D65569"/>
    <w:rsid w:val="00D65610"/>
    <w:rsid w:val="00D656AD"/>
    <w:rsid w:val="00D6575B"/>
    <w:rsid w:val="00D65BFF"/>
    <w:rsid w:val="00D65C43"/>
    <w:rsid w:val="00D65C67"/>
    <w:rsid w:val="00D65E2A"/>
    <w:rsid w:val="00D65E43"/>
    <w:rsid w:val="00D65F43"/>
    <w:rsid w:val="00D66064"/>
    <w:rsid w:val="00D66224"/>
    <w:rsid w:val="00D662E6"/>
    <w:rsid w:val="00D663E0"/>
    <w:rsid w:val="00D668CF"/>
    <w:rsid w:val="00D66A7E"/>
    <w:rsid w:val="00D66AD8"/>
    <w:rsid w:val="00D66BE1"/>
    <w:rsid w:val="00D66BF3"/>
    <w:rsid w:val="00D66C3A"/>
    <w:rsid w:val="00D66FD9"/>
    <w:rsid w:val="00D670B6"/>
    <w:rsid w:val="00D6714E"/>
    <w:rsid w:val="00D67198"/>
    <w:rsid w:val="00D672DC"/>
    <w:rsid w:val="00D67301"/>
    <w:rsid w:val="00D674C4"/>
    <w:rsid w:val="00D67611"/>
    <w:rsid w:val="00D67635"/>
    <w:rsid w:val="00D67643"/>
    <w:rsid w:val="00D6778B"/>
    <w:rsid w:val="00D6782D"/>
    <w:rsid w:val="00D67880"/>
    <w:rsid w:val="00D6792E"/>
    <w:rsid w:val="00D67E00"/>
    <w:rsid w:val="00D67E4D"/>
    <w:rsid w:val="00D70004"/>
    <w:rsid w:val="00D70176"/>
    <w:rsid w:val="00D702DE"/>
    <w:rsid w:val="00D70566"/>
    <w:rsid w:val="00D70645"/>
    <w:rsid w:val="00D70779"/>
    <w:rsid w:val="00D70A25"/>
    <w:rsid w:val="00D70A7C"/>
    <w:rsid w:val="00D70ADF"/>
    <w:rsid w:val="00D70C53"/>
    <w:rsid w:val="00D70C6B"/>
    <w:rsid w:val="00D70D6B"/>
    <w:rsid w:val="00D710A8"/>
    <w:rsid w:val="00D710DA"/>
    <w:rsid w:val="00D712E1"/>
    <w:rsid w:val="00D7144A"/>
    <w:rsid w:val="00D71817"/>
    <w:rsid w:val="00D7182A"/>
    <w:rsid w:val="00D7184E"/>
    <w:rsid w:val="00D71922"/>
    <w:rsid w:val="00D7197C"/>
    <w:rsid w:val="00D71A1D"/>
    <w:rsid w:val="00D71A4D"/>
    <w:rsid w:val="00D71A7B"/>
    <w:rsid w:val="00D71D46"/>
    <w:rsid w:val="00D71D5E"/>
    <w:rsid w:val="00D71DF6"/>
    <w:rsid w:val="00D71E63"/>
    <w:rsid w:val="00D71F40"/>
    <w:rsid w:val="00D71FAD"/>
    <w:rsid w:val="00D71FAF"/>
    <w:rsid w:val="00D720D7"/>
    <w:rsid w:val="00D721E2"/>
    <w:rsid w:val="00D72230"/>
    <w:rsid w:val="00D722FA"/>
    <w:rsid w:val="00D72306"/>
    <w:rsid w:val="00D723EE"/>
    <w:rsid w:val="00D7248E"/>
    <w:rsid w:val="00D72564"/>
    <w:rsid w:val="00D725A5"/>
    <w:rsid w:val="00D725DA"/>
    <w:rsid w:val="00D728FB"/>
    <w:rsid w:val="00D7296F"/>
    <w:rsid w:val="00D72A0E"/>
    <w:rsid w:val="00D72B56"/>
    <w:rsid w:val="00D72C69"/>
    <w:rsid w:val="00D72CB7"/>
    <w:rsid w:val="00D72E05"/>
    <w:rsid w:val="00D72FAA"/>
    <w:rsid w:val="00D7349E"/>
    <w:rsid w:val="00D735C6"/>
    <w:rsid w:val="00D73985"/>
    <w:rsid w:val="00D73D2A"/>
    <w:rsid w:val="00D73D52"/>
    <w:rsid w:val="00D74003"/>
    <w:rsid w:val="00D740C1"/>
    <w:rsid w:val="00D7419F"/>
    <w:rsid w:val="00D7426B"/>
    <w:rsid w:val="00D742CA"/>
    <w:rsid w:val="00D742E9"/>
    <w:rsid w:val="00D74471"/>
    <w:rsid w:val="00D745B8"/>
    <w:rsid w:val="00D74A77"/>
    <w:rsid w:val="00D74AE7"/>
    <w:rsid w:val="00D74D3C"/>
    <w:rsid w:val="00D74EE0"/>
    <w:rsid w:val="00D75179"/>
    <w:rsid w:val="00D75291"/>
    <w:rsid w:val="00D75304"/>
    <w:rsid w:val="00D755E0"/>
    <w:rsid w:val="00D7572C"/>
    <w:rsid w:val="00D7579B"/>
    <w:rsid w:val="00D7593E"/>
    <w:rsid w:val="00D759B6"/>
    <w:rsid w:val="00D75BE9"/>
    <w:rsid w:val="00D75C64"/>
    <w:rsid w:val="00D75D0C"/>
    <w:rsid w:val="00D76032"/>
    <w:rsid w:val="00D76039"/>
    <w:rsid w:val="00D760B0"/>
    <w:rsid w:val="00D7615A"/>
    <w:rsid w:val="00D7620C"/>
    <w:rsid w:val="00D76269"/>
    <w:rsid w:val="00D762B8"/>
    <w:rsid w:val="00D7639B"/>
    <w:rsid w:val="00D7655C"/>
    <w:rsid w:val="00D7665F"/>
    <w:rsid w:val="00D768A4"/>
    <w:rsid w:val="00D76997"/>
    <w:rsid w:val="00D76D35"/>
    <w:rsid w:val="00D76F2C"/>
    <w:rsid w:val="00D77229"/>
    <w:rsid w:val="00D7740C"/>
    <w:rsid w:val="00D7748A"/>
    <w:rsid w:val="00D7755C"/>
    <w:rsid w:val="00D77584"/>
    <w:rsid w:val="00D77683"/>
    <w:rsid w:val="00D77781"/>
    <w:rsid w:val="00D777AB"/>
    <w:rsid w:val="00D777E1"/>
    <w:rsid w:val="00D777FD"/>
    <w:rsid w:val="00D779B3"/>
    <w:rsid w:val="00D77BD7"/>
    <w:rsid w:val="00D77C14"/>
    <w:rsid w:val="00D77FEA"/>
    <w:rsid w:val="00D803C2"/>
    <w:rsid w:val="00D805AD"/>
    <w:rsid w:val="00D8060C"/>
    <w:rsid w:val="00D807A8"/>
    <w:rsid w:val="00D808D5"/>
    <w:rsid w:val="00D80919"/>
    <w:rsid w:val="00D80997"/>
    <w:rsid w:val="00D809D7"/>
    <w:rsid w:val="00D80A18"/>
    <w:rsid w:val="00D80EC2"/>
    <w:rsid w:val="00D8104C"/>
    <w:rsid w:val="00D810A0"/>
    <w:rsid w:val="00D81163"/>
    <w:rsid w:val="00D81356"/>
    <w:rsid w:val="00D8137A"/>
    <w:rsid w:val="00D815D5"/>
    <w:rsid w:val="00D815E0"/>
    <w:rsid w:val="00D81634"/>
    <w:rsid w:val="00D816E7"/>
    <w:rsid w:val="00D81807"/>
    <w:rsid w:val="00D81839"/>
    <w:rsid w:val="00D818C5"/>
    <w:rsid w:val="00D8194C"/>
    <w:rsid w:val="00D81B4C"/>
    <w:rsid w:val="00D81C9D"/>
    <w:rsid w:val="00D81D9B"/>
    <w:rsid w:val="00D81FFC"/>
    <w:rsid w:val="00D82920"/>
    <w:rsid w:val="00D82A60"/>
    <w:rsid w:val="00D82B54"/>
    <w:rsid w:val="00D82CFE"/>
    <w:rsid w:val="00D832FC"/>
    <w:rsid w:val="00D83384"/>
    <w:rsid w:val="00D83614"/>
    <w:rsid w:val="00D83835"/>
    <w:rsid w:val="00D83860"/>
    <w:rsid w:val="00D838CC"/>
    <w:rsid w:val="00D83909"/>
    <w:rsid w:val="00D8391B"/>
    <w:rsid w:val="00D83AA9"/>
    <w:rsid w:val="00D83C04"/>
    <w:rsid w:val="00D83C74"/>
    <w:rsid w:val="00D83CD3"/>
    <w:rsid w:val="00D83CDE"/>
    <w:rsid w:val="00D83D97"/>
    <w:rsid w:val="00D83DEF"/>
    <w:rsid w:val="00D83F98"/>
    <w:rsid w:val="00D841D7"/>
    <w:rsid w:val="00D84594"/>
    <w:rsid w:val="00D846BC"/>
    <w:rsid w:val="00D84D1D"/>
    <w:rsid w:val="00D84DF6"/>
    <w:rsid w:val="00D84EC4"/>
    <w:rsid w:val="00D8524B"/>
    <w:rsid w:val="00D85258"/>
    <w:rsid w:val="00D8525D"/>
    <w:rsid w:val="00D858B0"/>
    <w:rsid w:val="00D8594E"/>
    <w:rsid w:val="00D85A1F"/>
    <w:rsid w:val="00D85A6D"/>
    <w:rsid w:val="00D85BCB"/>
    <w:rsid w:val="00D85DD1"/>
    <w:rsid w:val="00D85F36"/>
    <w:rsid w:val="00D861E3"/>
    <w:rsid w:val="00D86271"/>
    <w:rsid w:val="00D86543"/>
    <w:rsid w:val="00D866C2"/>
    <w:rsid w:val="00D86712"/>
    <w:rsid w:val="00D86751"/>
    <w:rsid w:val="00D8676C"/>
    <w:rsid w:val="00D867EF"/>
    <w:rsid w:val="00D86823"/>
    <w:rsid w:val="00D868F8"/>
    <w:rsid w:val="00D86B4B"/>
    <w:rsid w:val="00D86F6E"/>
    <w:rsid w:val="00D86F76"/>
    <w:rsid w:val="00D8722B"/>
    <w:rsid w:val="00D87243"/>
    <w:rsid w:val="00D8727A"/>
    <w:rsid w:val="00D87970"/>
    <w:rsid w:val="00D87C1E"/>
    <w:rsid w:val="00D87C2B"/>
    <w:rsid w:val="00D87D03"/>
    <w:rsid w:val="00D87F83"/>
    <w:rsid w:val="00D90084"/>
    <w:rsid w:val="00D90217"/>
    <w:rsid w:val="00D903A4"/>
    <w:rsid w:val="00D90620"/>
    <w:rsid w:val="00D907C8"/>
    <w:rsid w:val="00D907EC"/>
    <w:rsid w:val="00D9088D"/>
    <w:rsid w:val="00D908E4"/>
    <w:rsid w:val="00D90908"/>
    <w:rsid w:val="00D90AB5"/>
    <w:rsid w:val="00D91024"/>
    <w:rsid w:val="00D9105D"/>
    <w:rsid w:val="00D910B1"/>
    <w:rsid w:val="00D91151"/>
    <w:rsid w:val="00D91293"/>
    <w:rsid w:val="00D914B9"/>
    <w:rsid w:val="00D914ED"/>
    <w:rsid w:val="00D914F4"/>
    <w:rsid w:val="00D914FC"/>
    <w:rsid w:val="00D915E7"/>
    <w:rsid w:val="00D91647"/>
    <w:rsid w:val="00D91700"/>
    <w:rsid w:val="00D91885"/>
    <w:rsid w:val="00D91B41"/>
    <w:rsid w:val="00D91C95"/>
    <w:rsid w:val="00D91CCA"/>
    <w:rsid w:val="00D91DA4"/>
    <w:rsid w:val="00D91E61"/>
    <w:rsid w:val="00D91F89"/>
    <w:rsid w:val="00D92055"/>
    <w:rsid w:val="00D92228"/>
    <w:rsid w:val="00D92262"/>
    <w:rsid w:val="00D923B1"/>
    <w:rsid w:val="00D92431"/>
    <w:rsid w:val="00D924B6"/>
    <w:rsid w:val="00D9263A"/>
    <w:rsid w:val="00D926F9"/>
    <w:rsid w:val="00D928F9"/>
    <w:rsid w:val="00D929D5"/>
    <w:rsid w:val="00D929DB"/>
    <w:rsid w:val="00D92A94"/>
    <w:rsid w:val="00D92A9E"/>
    <w:rsid w:val="00D92B67"/>
    <w:rsid w:val="00D92B94"/>
    <w:rsid w:val="00D92C29"/>
    <w:rsid w:val="00D92C55"/>
    <w:rsid w:val="00D92C5E"/>
    <w:rsid w:val="00D92CA4"/>
    <w:rsid w:val="00D92CF5"/>
    <w:rsid w:val="00D92DD7"/>
    <w:rsid w:val="00D92FC8"/>
    <w:rsid w:val="00D93038"/>
    <w:rsid w:val="00D930D5"/>
    <w:rsid w:val="00D930E6"/>
    <w:rsid w:val="00D93301"/>
    <w:rsid w:val="00D934C3"/>
    <w:rsid w:val="00D9353D"/>
    <w:rsid w:val="00D93620"/>
    <w:rsid w:val="00D93630"/>
    <w:rsid w:val="00D93656"/>
    <w:rsid w:val="00D937D6"/>
    <w:rsid w:val="00D937E4"/>
    <w:rsid w:val="00D93942"/>
    <w:rsid w:val="00D93959"/>
    <w:rsid w:val="00D93ABF"/>
    <w:rsid w:val="00D93B28"/>
    <w:rsid w:val="00D93B72"/>
    <w:rsid w:val="00D93BD8"/>
    <w:rsid w:val="00D93C54"/>
    <w:rsid w:val="00D94036"/>
    <w:rsid w:val="00D94062"/>
    <w:rsid w:val="00D941BC"/>
    <w:rsid w:val="00D94238"/>
    <w:rsid w:val="00D94239"/>
    <w:rsid w:val="00D9442D"/>
    <w:rsid w:val="00D944AD"/>
    <w:rsid w:val="00D945F6"/>
    <w:rsid w:val="00D94988"/>
    <w:rsid w:val="00D949C6"/>
    <w:rsid w:val="00D94A96"/>
    <w:rsid w:val="00D94BE5"/>
    <w:rsid w:val="00D94C2A"/>
    <w:rsid w:val="00D94CB5"/>
    <w:rsid w:val="00D94CC9"/>
    <w:rsid w:val="00D94E08"/>
    <w:rsid w:val="00D950A3"/>
    <w:rsid w:val="00D95238"/>
    <w:rsid w:val="00D9557E"/>
    <w:rsid w:val="00D9567B"/>
    <w:rsid w:val="00D95682"/>
    <w:rsid w:val="00D95700"/>
    <w:rsid w:val="00D95850"/>
    <w:rsid w:val="00D95905"/>
    <w:rsid w:val="00D95A07"/>
    <w:rsid w:val="00D95BC5"/>
    <w:rsid w:val="00D95DEB"/>
    <w:rsid w:val="00D95F59"/>
    <w:rsid w:val="00D95FDB"/>
    <w:rsid w:val="00D95FE2"/>
    <w:rsid w:val="00D9647B"/>
    <w:rsid w:val="00D96498"/>
    <w:rsid w:val="00D96511"/>
    <w:rsid w:val="00D96516"/>
    <w:rsid w:val="00D965D4"/>
    <w:rsid w:val="00D96970"/>
    <w:rsid w:val="00D96982"/>
    <w:rsid w:val="00D96ABD"/>
    <w:rsid w:val="00D96ADC"/>
    <w:rsid w:val="00D96CD1"/>
    <w:rsid w:val="00D970E9"/>
    <w:rsid w:val="00D971BF"/>
    <w:rsid w:val="00D974CD"/>
    <w:rsid w:val="00D975A5"/>
    <w:rsid w:val="00D976F3"/>
    <w:rsid w:val="00D97722"/>
    <w:rsid w:val="00D97A48"/>
    <w:rsid w:val="00D97A5D"/>
    <w:rsid w:val="00DA05EA"/>
    <w:rsid w:val="00DA07DA"/>
    <w:rsid w:val="00DA08A4"/>
    <w:rsid w:val="00DA0A94"/>
    <w:rsid w:val="00DA0C7C"/>
    <w:rsid w:val="00DA0E06"/>
    <w:rsid w:val="00DA0E70"/>
    <w:rsid w:val="00DA0E99"/>
    <w:rsid w:val="00DA1004"/>
    <w:rsid w:val="00DA1179"/>
    <w:rsid w:val="00DA125C"/>
    <w:rsid w:val="00DA163E"/>
    <w:rsid w:val="00DA1998"/>
    <w:rsid w:val="00DA1AB6"/>
    <w:rsid w:val="00DA1B8B"/>
    <w:rsid w:val="00DA1BDB"/>
    <w:rsid w:val="00DA1E37"/>
    <w:rsid w:val="00DA2180"/>
    <w:rsid w:val="00DA251E"/>
    <w:rsid w:val="00DA26F4"/>
    <w:rsid w:val="00DA2725"/>
    <w:rsid w:val="00DA2788"/>
    <w:rsid w:val="00DA2978"/>
    <w:rsid w:val="00DA2ACC"/>
    <w:rsid w:val="00DA2C22"/>
    <w:rsid w:val="00DA2E7C"/>
    <w:rsid w:val="00DA2F31"/>
    <w:rsid w:val="00DA2F41"/>
    <w:rsid w:val="00DA328D"/>
    <w:rsid w:val="00DA33DA"/>
    <w:rsid w:val="00DA33F9"/>
    <w:rsid w:val="00DA347D"/>
    <w:rsid w:val="00DA34C2"/>
    <w:rsid w:val="00DA352A"/>
    <w:rsid w:val="00DA35DB"/>
    <w:rsid w:val="00DA3816"/>
    <w:rsid w:val="00DA3849"/>
    <w:rsid w:val="00DA393F"/>
    <w:rsid w:val="00DA3B65"/>
    <w:rsid w:val="00DA3D2F"/>
    <w:rsid w:val="00DA3FDA"/>
    <w:rsid w:val="00DA409A"/>
    <w:rsid w:val="00DA455B"/>
    <w:rsid w:val="00DA45BC"/>
    <w:rsid w:val="00DA4A0E"/>
    <w:rsid w:val="00DA4AC0"/>
    <w:rsid w:val="00DA4C56"/>
    <w:rsid w:val="00DA4CA9"/>
    <w:rsid w:val="00DA501D"/>
    <w:rsid w:val="00DA56B1"/>
    <w:rsid w:val="00DA58E5"/>
    <w:rsid w:val="00DA59DE"/>
    <w:rsid w:val="00DA5A32"/>
    <w:rsid w:val="00DA5AC8"/>
    <w:rsid w:val="00DA5BAE"/>
    <w:rsid w:val="00DA5D59"/>
    <w:rsid w:val="00DA5F74"/>
    <w:rsid w:val="00DA5FA6"/>
    <w:rsid w:val="00DA5FC3"/>
    <w:rsid w:val="00DA622D"/>
    <w:rsid w:val="00DA654E"/>
    <w:rsid w:val="00DA65D5"/>
    <w:rsid w:val="00DA6683"/>
    <w:rsid w:val="00DA67D0"/>
    <w:rsid w:val="00DA685B"/>
    <w:rsid w:val="00DA688E"/>
    <w:rsid w:val="00DA68BB"/>
    <w:rsid w:val="00DA6A04"/>
    <w:rsid w:val="00DA6A75"/>
    <w:rsid w:val="00DA6ABD"/>
    <w:rsid w:val="00DA6D13"/>
    <w:rsid w:val="00DA6D42"/>
    <w:rsid w:val="00DA6DB7"/>
    <w:rsid w:val="00DA70A1"/>
    <w:rsid w:val="00DA7148"/>
    <w:rsid w:val="00DA7326"/>
    <w:rsid w:val="00DA74D9"/>
    <w:rsid w:val="00DA75A5"/>
    <w:rsid w:val="00DA7796"/>
    <w:rsid w:val="00DA7905"/>
    <w:rsid w:val="00DA79D3"/>
    <w:rsid w:val="00DA7A8D"/>
    <w:rsid w:val="00DA7CF1"/>
    <w:rsid w:val="00DA7DC0"/>
    <w:rsid w:val="00DA7E2B"/>
    <w:rsid w:val="00DA7FB2"/>
    <w:rsid w:val="00DB0002"/>
    <w:rsid w:val="00DB0038"/>
    <w:rsid w:val="00DB0068"/>
    <w:rsid w:val="00DB010A"/>
    <w:rsid w:val="00DB0139"/>
    <w:rsid w:val="00DB0184"/>
    <w:rsid w:val="00DB01BB"/>
    <w:rsid w:val="00DB01ED"/>
    <w:rsid w:val="00DB04AF"/>
    <w:rsid w:val="00DB04D6"/>
    <w:rsid w:val="00DB0582"/>
    <w:rsid w:val="00DB08C9"/>
    <w:rsid w:val="00DB090E"/>
    <w:rsid w:val="00DB0A98"/>
    <w:rsid w:val="00DB0B7F"/>
    <w:rsid w:val="00DB0DF3"/>
    <w:rsid w:val="00DB0DF8"/>
    <w:rsid w:val="00DB0E6B"/>
    <w:rsid w:val="00DB0E93"/>
    <w:rsid w:val="00DB1143"/>
    <w:rsid w:val="00DB116B"/>
    <w:rsid w:val="00DB12DE"/>
    <w:rsid w:val="00DB134B"/>
    <w:rsid w:val="00DB1462"/>
    <w:rsid w:val="00DB14D4"/>
    <w:rsid w:val="00DB1530"/>
    <w:rsid w:val="00DB15C7"/>
    <w:rsid w:val="00DB177A"/>
    <w:rsid w:val="00DB17CF"/>
    <w:rsid w:val="00DB1905"/>
    <w:rsid w:val="00DB190A"/>
    <w:rsid w:val="00DB191E"/>
    <w:rsid w:val="00DB1988"/>
    <w:rsid w:val="00DB1A08"/>
    <w:rsid w:val="00DB1AE4"/>
    <w:rsid w:val="00DB1B25"/>
    <w:rsid w:val="00DB1F9A"/>
    <w:rsid w:val="00DB23A5"/>
    <w:rsid w:val="00DB2416"/>
    <w:rsid w:val="00DB2507"/>
    <w:rsid w:val="00DB2552"/>
    <w:rsid w:val="00DB2690"/>
    <w:rsid w:val="00DB2727"/>
    <w:rsid w:val="00DB27BF"/>
    <w:rsid w:val="00DB290D"/>
    <w:rsid w:val="00DB297A"/>
    <w:rsid w:val="00DB2A11"/>
    <w:rsid w:val="00DB2CA2"/>
    <w:rsid w:val="00DB2EB8"/>
    <w:rsid w:val="00DB2EE4"/>
    <w:rsid w:val="00DB31C0"/>
    <w:rsid w:val="00DB3400"/>
    <w:rsid w:val="00DB3514"/>
    <w:rsid w:val="00DB3519"/>
    <w:rsid w:val="00DB3542"/>
    <w:rsid w:val="00DB3637"/>
    <w:rsid w:val="00DB3770"/>
    <w:rsid w:val="00DB3831"/>
    <w:rsid w:val="00DB384D"/>
    <w:rsid w:val="00DB38DC"/>
    <w:rsid w:val="00DB3C98"/>
    <w:rsid w:val="00DB3CB4"/>
    <w:rsid w:val="00DB3CD9"/>
    <w:rsid w:val="00DB3D70"/>
    <w:rsid w:val="00DB3DBC"/>
    <w:rsid w:val="00DB404E"/>
    <w:rsid w:val="00DB42E7"/>
    <w:rsid w:val="00DB43B0"/>
    <w:rsid w:val="00DB45C1"/>
    <w:rsid w:val="00DB45E0"/>
    <w:rsid w:val="00DB47C4"/>
    <w:rsid w:val="00DB47F0"/>
    <w:rsid w:val="00DB48DF"/>
    <w:rsid w:val="00DB4D14"/>
    <w:rsid w:val="00DB4D77"/>
    <w:rsid w:val="00DB5175"/>
    <w:rsid w:val="00DB518C"/>
    <w:rsid w:val="00DB52F0"/>
    <w:rsid w:val="00DB5431"/>
    <w:rsid w:val="00DB5442"/>
    <w:rsid w:val="00DB56D2"/>
    <w:rsid w:val="00DB56DE"/>
    <w:rsid w:val="00DB5BA9"/>
    <w:rsid w:val="00DB5DCF"/>
    <w:rsid w:val="00DB5DE4"/>
    <w:rsid w:val="00DB5F21"/>
    <w:rsid w:val="00DB60F2"/>
    <w:rsid w:val="00DB6247"/>
    <w:rsid w:val="00DB624F"/>
    <w:rsid w:val="00DB63A5"/>
    <w:rsid w:val="00DB6450"/>
    <w:rsid w:val="00DB64D0"/>
    <w:rsid w:val="00DB6532"/>
    <w:rsid w:val="00DB68E8"/>
    <w:rsid w:val="00DB6959"/>
    <w:rsid w:val="00DB69C5"/>
    <w:rsid w:val="00DB6A81"/>
    <w:rsid w:val="00DB6AE4"/>
    <w:rsid w:val="00DB6D61"/>
    <w:rsid w:val="00DB6DB3"/>
    <w:rsid w:val="00DB6EBC"/>
    <w:rsid w:val="00DB6F44"/>
    <w:rsid w:val="00DB6FAF"/>
    <w:rsid w:val="00DB7162"/>
    <w:rsid w:val="00DB74C2"/>
    <w:rsid w:val="00DB7768"/>
    <w:rsid w:val="00DB77C9"/>
    <w:rsid w:val="00DB7813"/>
    <w:rsid w:val="00DB7A08"/>
    <w:rsid w:val="00DB7ADC"/>
    <w:rsid w:val="00DB7CEC"/>
    <w:rsid w:val="00DB7DCB"/>
    <w:rsid w:val="00DB7FE2"/>
    <w:rsid w:val="00DC0085"/>
    <w:rsid w:val="00DC013F"/>
    <w:rsid w:val="00DC0256"/>
    <w:rsid w:val="00DC0329"/>
    <w:rsid w:val="00DC049A"/>
    <w:rsid w:val="00DC0564"/>
    <w:rsid w:val="00DC05D1"/>
    <w:rsid w:val="00DC0829"/>
    <w:rsid w:val="00DC0B19"/>
    <w:rsid w:val="00DC0CBC"/>
    <w:rsid w:val="00DC0D5B"/>
    <w:rsid w:val="00DC0D7D"/>
    <w:rsid w:val="00DC0D88"/>
    <w:rsid w:val="00DC0EDF"/>
    <w:rsid w:val="00DC0F36"/>
    <w:rsid w:val="00DC0FA9"/>
    <w:rsid w:val="00DC1244"/>
    <w:rsid w:val="00DC1294"/>
    <w:rsid w:val="00DC13AB"/>
    <w:rsid w:val="00DC13C1"/>
    <w:rsid w:val="00DC144B"/>
    <w:rsid w:val="00DC1558"/>
    <w:rsid w:val="00DC15B2"/>
    <w:rsid w:val="00DC1668"/>
    <w:rsid w:val="00DC16B0"/>
    <w:rsid w:val="00DC1A34"/>
    <w:rsid w:val="00DC1D77"/>
    <w:rsid w:val="00DC1E66"/>
    <w:rsid w:val="00DC1F0D"/>
    <w:rsid w:val="00DC1F75"/>
    <w:rsid w:val="00DC1FD0"/>
    <w:rsid w:val="00DC2039"/>
    <w:rsid w:val="00DC22FA"/>
    <w:rsid w:val="00DC2343"/>
    <w:rsid w:val="00DC2421"/>
    <w:rsid w:val="00DC27F3"/>
    <w:rsid w:val="00DC28D7"/>
    <w:rsid w:val="00DC2B48"/>
    <w:rsid w:val="00DC2E1B"/>
    <w:rsid w:val="00DC2E28"/>
    <w:rsid w:val="00DC2E76"/>
    <w:rsid w:val="00DC2F47"/>
    <w:rsid w:val="00DC3049"/>
    <w:rsid w:val="00DC30EE"/>
    <w:rsid w:val="00DC31A3"/>
    <w:rsid w:val="00DC31D3"/>
    <w:rsid w:val="00DC320F"/>
    <w:rsid w:val="00DC321D"/>
    <w:rsid w:val="00DC3525"/>
    <w:rsid w:val="00DC361F"/>
    <w:rsid w:val="00DC38C4"/>
    <w:rsid w:val="00DC398E"/>
    <w:rsid w:val="00DC3AAB"/>
    <w:rsid w:val="00DC3C34"/>
    <w:rsid w:val="00DC3D2A"/>
    <w:rsid w:val="00DC3E59"/>
    <w:rsid w:val="00DC4001"/>
    <w:rsid w:val="00DC40AE"/>
    <w:rsid w:val="00DC4222"/>
    <w:rsid w:val="00DC43FF"/>
    <w:rsid w:val="00DC44BE"/>
    <w:rsid w:val="00DC450E"/>
    <w:rsid w:val="00DC470C"/>
    <w:rsid w:val="00DC47C6"/>
    <w:rsid w:val="00DC496A"/>
    <w:rsid w:val="00DC49C5"/>
    <w:rsid w:val="00DC4A91"/>
    <w:rsid w:val="00DC4D18"/>
    <w:rsid w:val="00DC4EE3"/>
    <w:rsid w:val="00DC5144"/>
    <w:rsid w:val="00DC5476"/>
    <w:rsid w:val="00DC5699"/>
    <w:rsid w:val="00DC56A5"/>
    <w:rsid w:val="00DC5D15"/>
    <w:rsid w:val="00DC5E04"/>
    <w:rsid w:val="00DC5FF7"/>
    <w:rsid w:val="00DC63D1"/>
    <w:rsid w:val="00DC63FC"/>
    <w:rsid w:val="00DC6426"/>
    <w:rsid w:val="00DC64CB"/>
    <w:rsid w:val="00DC650B"/>
    <w:rsid w:val="00DC6617"/>
    <w:rsid w:val="00DC6635"/>
    <w:rsid w:val="00DC66BA"/>
    <w:rsid w:val="00DC673C"/>
    <w:rsid w:val="00DC6895"/>
    <w:rsid w:val="00DC69EC"/>
    <w:rsid w:val="00DC6E89"/>
    <w:rsid w:val="00DC6F41"/>
    <w:rsid w:val="00DC70C9"/>
    <w:rsid w:val="00DC75CA"/>
    <w:rsid w:val="00DC7646"/>
    <w:rsid w:val="00DC76D3"/>
    <w:rsid w:val="00DC76D7"/>
    <w:rsid w:val="00DC795A"/>
    <w:rsid w:val="00DC7A0E"/>
    <w:rsid w:val="00DC7B3A"/>
    <w:rsid w:val="00DC7D52"/>
    <w:rsid w:val="00DC7F1E"/>
    <w:rsid w:val="00DD0008"/>
    <w:rsid w:val="00DD0022"/>
    <w:rsid w:val="00DD0089"/>
    <w:rsid w:val="00DD00FA"/>
    <w:rsid w:val="00DD019A"/>
    <w:rsid w:val="00DD03DF"/>
    <w:rsid w:val="00DD0541"/>
    <w:rsid w:val="00DD0928"/>
    <w:rsid w:val="00DD0A03"/>
    <w:rsid w:val="00DD0A2F"/>
    <w:rsid w:val="00DD0D06"/>
    <w:rsid w:val="00DD0D5C"/>
    <w:rsid w:val="00DD0E71"/>
    <w:rsid w:val="00DD0E82"/>
    <w:rsid w:val="00DD0EA8"/>
    <w:rsid w:val="00DD1077"/>
    <w:rsid w:val="00DD111F"/>
    <w:rsid w:val="00DD125B"/>
    <w:rsid w:val="00DD13BA"/>
    <w:rsid w:val="00DD146C"/>
    <w:rsid w:val="00DD147D"/>
    <w:rsid w:val="00DD1573"/>
    <w:rsid w:val="00DD1650"/>
    <w:rsid w:val="00DD1938"/>
    <w:rsid w:val="00DD1A56"/>
    <w:rsid w:val="00DD1B8C"/>
    <w:rsid w:val="00DD1C64"/>
    <w:rsid w:val="00DD1CCE"/>
    <w:rsid w:val="00DD1CEC"/>
    <w:rsid w:val="00DD1D80"/>
    <w:rsid w:val="00DD212E"/>
    <w:rsid w:val="00DD21E6"/>
    <w:rsid w:val="00DD22EF"/>
    <w:rsid w:val="00DD2354"/>
    <w:rsid w:val="00DD2360"/>
    <w:rsid w:val="00DD2504"/>
    <w:rsid w:val="00DD25BA"/>
    <w:rsid w:val="00DD2639"/>
    <w:rsid w:val="00DD285C"/>
    <w:rsid w:val="00DD296A"/>
    <w:rsid w:val="00DD2A23"/>
    <w:rsid w:val="00DD2AB2"/>
    <w:rsid w:val="00DD2B0C"/>
    <w:rsid w:val="00DD2C4D"/>
    <w:rsid w:val="00DD2CF9"/>
    <w:rsid w:val="00DD2D65"/>
    <w:rsid w:val="00DD306B"/>
    <w:rsid w:val="00DD30DB"/>
    <w:rsid w:val="00DD33E9"/>
    <w:rsid w:val="00DD3582"/>
    <w:rsid w:val="00DD35F5"/>
    <w:rsid w:val="00DD38D2"/>
    <w:rsid w:val="00DD397F"/>
    <w:rsid w:val="00DD39B1"/>
    <w:rsid w:val="00DD3AC6"/>
    <w:rsid w:val="00DD3ACC"/>
    <w:rsid w:val="00DD3E7C"/>
    <w:rsid w:val="00DD3F9D"/>
    <w:rsid w:val="00DD40E7"/>
    <w:rsid w:val="00DD41E6"/>
    <w:rsid w:val="00DD4432"/>
    <w:rsid w:val="00DD44A4"/>
    <w:rsid w:val="00DD459F"/>
    <w:rsid w:val="00DD461E"/>
    <w:rsid w:val="00DD475F"/>
    <w:rsid w:val="00DD48F6"/>
    <w:rsid w:val="00DD4CF4"/>
    <w:rsid w:val="00DD4D32"/>
    <w:rsid w:val="00DD4D59"/>
    <w:rsid w:val="00DD505E"/>
    <w:rsid w:val="00DD510D"/>
    <w:rsid w:val="00DD5191"/>
    <w:rsid w:val="00DD5529"/>
    <w:rsid w:val="00DD5530"/>
    <w:rsid w:val="00DD5682"/>
    <w:rsid w:val="00DD57D7"/>
    <w:rsid w:val="00DD5982"/>
    <w:rsid w:val="00DD59FB"/>
    <w:rsid w:val="00DD5AA8"/>
    <w:rsid w:val="00DD5B08"/>
    <w:rsid w:val="00DD5E8C"/>
    <w:rsid w:val="00DD5FC9"/>
    <w:rsid w:val="00DD6137"/>
    <w:rsid w:val="00DD656E"/>
    <w:rsid w:val="00DD659A"/>
    <w:rsid w:val="00DD66FD"/>
    <w:rsid w:val="00DD69A3"/>
    <w:rsid w:val="00DD6BC2"/>
    <w:rsid w:val="00DD6DA7"/>
    <w:rsid w:val="00DD6E17"/>
    <w:rsid w:val="00DD6ECB"/>
    <w:rsid w:val="00DD6FBB"/>
    <w:rsid w:val="00DD71DA"/>
    <w:rsid w:val="00DD7400"/>
    <w:rsid w:val="00DD7461"/>
    <w:rsid w:val="00DD74CE"/>
    <w:rsid w:val="00DD7587"/>
    <w:rsid w:val="00DD75A6"/>
    <w:rsid w:val="00DD75E6"/>
    <w:rsid w:val="00DD77C0"/>
    <w:rsid w:val="00DD79B9"/>
    <w:rsid w:val="00DD7B58"/>
    <w:rsid w:val="00DD7EA6"/>
    <w:rsid w:val="00DD7F6C"/>
    <w:rsid w:val="00DE0064"/>
    <w:rsid w:val="00DE006A"/>
    <w:rsid w:val="00DE00B3"/>
    <w:rsid w:val="00DE02CD"/>
    <w:rsid w:val="00DE03BF"/>
    <w:rsid w:val="00DE063F"/>
    <w:rsid w:val="00DE064A"/>
    <w:rsid w:val="00DE0741"/>
    <w:rsid w:val="00DE07A7"/>
    <w:rsid w:val="00DE0885"/>
    <w:rsid w:val="00DE08E3"/>
    <w:rsid w:val="00DE09EE"/>
    <w:rsid w:val="00DE0A03"/>
    <w:rsid w:val="00DE0FCD"/>
    <w:rsid w:val="00DE10BF"/>
    <w:rsid w:val="00DE11F5"/>
    <w:rsid w:val="00DE12BA"/>
    <w:rsid w:val="00DE131F"/>
    <w:rsid w:val="00DE1879"/>
    <w:rsid w:val="00DE18E6"/>
    <w:rsid w:val="00DE199D"/>
    <w:rsid w:val="00DE19E2"/>
    <w:rsid w:val="00DE1A99"/>
    <w:rsid w:val="00DE1AB5"/>
    <w:rsid w:val="00DE1AF7"/>
    <w:rsid w:val="00DE1CA0"/>
    <w:rsid w:val="00DE1CC6"/>
    <w:rsid w:val="00DE1DE4"/>
    <w:rsid w:val="00DE1E08"/>
    <w:rsid w:val="00DE1E3A"/>
    <w:rsid w:val="00DE1F0D"/>
    <w:rsid w:val="00DE1F6E"/>
    <w:rsid w:val="00DE205B"/>
    <w:rsid w:val="00DE216D"/>
    <w:rsid w:val="00DE2197"/>
    <w:rsid w:val="00DE2242"/>
    <w:rsid w:val="00DE2407"/>
    <w:rsid w:val="00DE248F"/>
    <w:rsid w:val="00DE2508"/>
    <w:rsid w:val="00DE2854"/>
    <w:rsid w:val="00DE29BE"/>
    <w:rsid w:val="00DE2A9E"/>
    <w:rsid w:val="00DE2D79"/>
    <w:rsid w:val="00DE2F0B"/>
    <w:rsid w:val="00DE3123"/>
    <w:rsid w:val="00DE3280"/>
    <w:rsid w:val="00DE3442"/>
    <w:rsid w:val="00DE34D4"/>
    <w:rsid w:val="00DE3678"/>
    <w:rsid w:val="00DE3689"/>
    <w:rsid w:val="00DE37B8"/>
    <w:rsid w:val="00DE3C19"/>
    <w:rsid w:val="00DE3C7B"/>
    <w:rsid w:val="00DE3E77"/>
    <w:rsid w:val="00DE3ED0"/>
    <w:rsid w:val="00DE4030"/>
    <w:rsid w:val="00DE422D"/>
    <w:rsid w:val="00DE4452"/>
    <w:rsid w:val="00DE4700"/>
    <w:rsid w:val="00DE4708"/>
    <w:rsid w:val="00DE48CD"/>
    <w:rsid w:val="00DE4AD9"/>
    <w:rsid w:val="00DE4AEB"/>
    <w:rsid w:val="00DE4BC9"/>
    <w:rsid w:val="00DE4C2C"/>
    <w:rsid w:val="00DE4DCD"/>
    <w:rsid w:val="00DE4E76"/>
    <w:rsid w:val="00DE4F91"/>
    <w:rsid w:val="00DE51DA"/>
    <w:rsid w:val="00DE51EA"/>
    <w:rsid w:val="00DE52B2"/>
    <w:rsid w:val="00DE54F5"/>
    <w:rsid w:val="00DE5529"/>
    <w:rsid w:val="00DE56F2"/>
    <w:rsid w:val="00DE5736"/>
    <w:rsid w:val="00DE5797"/>
    <w:rsid w:val="00DE5819"/>
    <w:rsid w:val="00DE5850"/>
    <w:rsid w:val="00DE5888"/>
    <w:rsid w:val="00DE5D97"/>
    <w:rsid w:val="00DE602B"/>
    <w:rsid w:val="00DE60DE"/>
    <w:rsid w:val="00DE6115"/>
    <w:rsid w:val="00DE62A4"/>
    <w:rsid w:val="00DE6436"/>
    <w:rsid w:val="00DE6490"/>
    <w:rsid w:val="00DE66E6"/>
    <w:rsid w:val="00DE684D"/>
    <w:rsid w:val="00DE68DE"/>
    <w:rsid w:val="00DE6962"/>
    <w:rsid w:val="00DE6AC8"/>
    <w:rsid w:val="00DE6DA8"/>
    <w:rsid w:val="00DE6E3F"/>
    <w:rsid w:val="00DE7078"/>
    <w:rsid w:val="00DE7164"/>
    <w:rsid w:val="00DE72E5"/>
    <w:rsid w:val="00DE735B"/>
    <w:rsid w:val="00DE744A"/>
    <w:rsid w:val="00DE745B"/>
    <w:rsid w:val="00DE7696"/>
    <w:rsid w:val="00DE77CC"/>
    <w:rsid w:val="00DE77F9"/>
    <w:rsid w:val="00DE7C54"/>
    <w:rsid w:val="00DE7E54"/>
    <w:rsid w:val="00DE7E5B"/>
    <w:rsid w:val="00DF0231"/>
    <w:rsid w:val="00DF028B"/>
    <w:rsid w:val="00DF02D5"/>
    <w:rsid w:val="00DF07D0"/>
    <w:rsid w:val="00DF0849"/>
    <w:rsid w:val="00DF0A10"/>
    <w:rsid w:val="00DF0B49"/>
    <w:rsid w:val="00DF0EA0"/>
    <w:rsid w:val="00DF0EEA"/>
    <w:rsid w:val="00DF116F"/>
    <w:rsid w:val="00DF11F7"/>
    <w:rsid w:val="00DF129E"/>
    <w:rsid w:val="00DF1556"/>
    <w:rsid w:val="00DF1599"/>
    <w:rsid w:val="00DF15A0"/>
    <w:rsid w:val="00DF17F7"/>
    <w:rsid w:val="00DF19D1"/>
    <w:rsid w:val="00DF1A3C"/>
    <w:rsid w:val="00DF1AB0"/>
    <w:rsid w:val="00DF1B58"/>
    <w:rsid w:val="00DF1BF7"/>
    <w:rsid w:val="00DF1D26"/>
    <w:rsid w:val="00DF1D38"/>
    <w:rsid w:val="00DF1E18"/>
    <w:rsid w:val="00DF1E5A"/>
    <w:rsid w:val="00DF2297"/>
    <w:rsid w:val="00DF2302"/>
    <w:rsid w:val="00DF239A"/>
    <w:rsid w:val="00DF24E9"/>
    <w:rsid w:val="00DF25AF"/>
    <w:rsid w:val="00DF25FA"/>
    <w:rsid w:val="00DF283C"/>
    <w:rsid w:val="00DF28E3"/>
    <w:rsid w:val="00DF293E"/>
    <w:rsid w:val="00DF29AF"/>
    <w:rsid w:val="00DF2A18"/>
    <w:rsid w:val="00DF2A3F"/>
    <w:rsid w:val="00DF2C96"/>
    <w:rsid w:val="00DF2D63"/>
    <w:rsid w:val="00DF3088"/>
    <w:rsid w:val="00DF3132"/>
    <w:rsid w:val="00DF319D"/>
    <w:rsid w:val="00DF325C"/>
    <w:rsid w:val="00DF36C8"/>
    <w:rsid w:val="00DF3719"/>
    <w:rsid w:val="00DF37DE"/>
    <w:rsid w:val="00DF38DC"/>
    <w:rsid w:val="00DF3922"/>
    <w:rsid w:val="00DF396A"/>
    <w:rsid w:val="00DF3A10"/>
    <w:rsid w:val="00DF3A25"/>
    <w:rsid w:val="00DF3A27"/>
    <w:rsid w:val="00DF3A7B"/>
    <w:rsid w:val="00DF3AC2"/>
    <w:rsid w:val="00DF3B78"/>
    <w:rsid w:val="00DF3C40"/>
    <w:rsid w:val="00DF3CFB"/>
    <w:rsid w:val="00DF3DFD"/>
    <w:rsid w:val="00DF404C"/>
    <w:rsid w:val="00DF4054"/>
    <w:rsid w:val="00DF4129"/>
    <w:rsid w:val="00DF412E"/>
    <w:rsid w:val="00DF4227"/>
    <w:rsid w:val="00DF423E"/>
    <w:rsid w:val="00DF453A"/>
    <w:rsid w:val="00DF45FE"/>
    <w:rsid w:val="00DF4848"/>
    <w:rsid w:val="00DF4A60"/>
    <w:rsid w:val="00DF4AAC"/>
    <w:rsid w:val="00DF4B3D"/>
    <w:rsid w:val="00DF4C9A"/>
    <w:rsid w:val="00DF4CF4"/>
    <w:rsid w:val="00DF4F38"/>
    <w:rsid w:val="00DF5007"/>
    <w:rsid w:val="00DF5421"/>
    <w:rsid w:val="00DF5444"/>
    <w:rsid w:val="00DF54BD"/>
    <w:rsid w:val="00DF554B"/>
    <w:rsid w:val="00DF55BE"/>
    <w:rsid w:val="00DF5675"/>
    <w:rsid w:val="00DF56A1"/>
    <w:rsid w:val="00DF598A"/>
    <w:rsid w:val="00DF5990"/>
    <w:rsid w:val="00DF59ED"/>
    <w:rsid w:val="00DF5A2C"/>
    <w:rsid w:val="00DF5AC1"/>
    <w:rsid w:val="00DF5BA6"/>
    <w:rsid w:val="00DF5C0C"/>
    <w:rsid w:val="00DF5C4F"/>
    <w:rsid w:val="00DF5FC3"/>
    <w:rsid w:val="00DF60B1"/>
    <w:rsid w:val="00DF610E"/>
    <w:rsid w:val="00DF61A0"/>
    <w:rsid w:val="00DF61F1"/>
    <w:rsid w:val="00DF62EE"/>
    <w:rsid w:val="00DF6457"/>
    <w:rsid w:val="00DF659B"/>
    <w:rsid w:val="00DF66FB"/>
    <w:rsid w:val="00DF67EE"/>
    <w:rsid w:val="00DF68A1"/>
    <w:rsid w:val="00DF6ACC"/>
    <w:rsid w:val="00DF6B10"/>
    <w:rsid w:val="00DF6C56"/>
    <w:rsid w:val="00DF6CF1"/>
    <w:rsid w:val="00DF6D30"/>
    <w:rsid w:val="00DF6D4B"/>
    <w:rsid w:val="00DF6FA2"/>
    <w:rsid w:val="00DF71DB"/>
    <w:rsid w:val="00DF7345"/>
    <w:rsid w:val="00DF7592"/>
    <w:rsid w:val="00DF7788"/>
    <w:rsid w:val="00DF786A"/>
    <w:rsid w:val="00DF79C3"/>
    <w:rsid w:val="00DF7A21"/>
    <w:rsid w:val="00DF7AB3"/>
    <w:rsid w:val="00DF7B3D"/>
    <w:rsid w:val="00DF7B42"/>
    <w:rsid w:val="00DF7D6F"/>
    <w:rsid w:val="00DF7ECF"/>
    <w:rsid w:val="00DF7F00"/>
    <w:rsid w:val="00E0003A"/>
    <w:rsid w:val="00E0009A"/>
    <w:rsid w:val="00E0025A"/>
    <w:rsid w:val="00E0027A"/>
    <w:rsid w:val="00E002A3"/>
    <w:rsid w:val="00E002FD"/>
    <w:rsid w:val="00E00315"/>
    <w:rsid w:val="00E0041D"/>
    <w:rsid w:val="00E00475"/>
    <w:rsid w:val="00E0047D"/>
    <w:rsid w:val="00E004FC"/>
    <w:rsid w:val="00E007CA"/>
    <w:rsid w:val="00E00A0C"/>
    <w:rsid w:val="00E00D2E"/>
    <w:rsid w:val="00E00DB8"/>
    <w:rsid w:val="00E00E06"/>
    <w:rsid w:val="00E01062"/>
    <w:rsid w:val="00E01088"/>
    <w:rsid w:val="00E01105"/>
    <w:rsid w:val="00E0113A"/>
    <w:rsid w:val="00E013F9"/>
    <w:rsid w:val="00E014E3"/>
    <w:rsid w:val="00E0180F"/>
    <w:rsid w:val="00E01996"/>
    <w:rsid w:val="00E01AA0"/>
    <w:rsid w:val="00E01C7D"/>
    <w:rsid w:val="00E01E64"/>
    <w:rsid w:val="00E01E6F"/>
    <w:rsid w:val="00E01FAC"/>
    <w:rsid w:val="00E01FDC"/>
    <w:rsid w:val="00E0209A"/>
    <w:rsid w:val="00E021C4"/>
    <w:rsid w:val="00E026F9"/>
    <w:rsid w:val="00E027DB"/>
    <w:rsid w:val="00E02955"/>
    <w:rsid w:val="00E02B65"/>
    <w:rsid w:val="00E02C00"/>
    <w:rsid w:val="00E02C58"/>
    <w:rsid w:val="00E02EB7"/>
    <w:rsid w:val="00E031D4"/>
    <w:rsid w:val="00E031EF"/>
    <w:rsid w:val="00E03209"/>
    <w:rsid w:val="00E033C2"/>
    <w:rsid w:val="00E034A7"/>
    <w:rsid w:val="00E035BE"/>
    <w:rsid w:val="00E0390D"/>
    <w:rsid w:val="00E03AC4"/>
    <w:rsid w:val="00E03C69"/>
    <w:rsid w:val="00E03E25"/>
    <w:rsid w:val="00E03E90"/>
    <w:rsid w:val="00E03EAB"/>
    <w:rsid w:val="00E03F07"/>
    <w:rsid w:val="00E0429F"/>
    <w:rsid w:val="00E04327"/>
    <w:rsid w:val="00E04349"/>
    <w:rsid w:val="00E04385"/>
    <w:rsid w:val="00E0472F"/>
    <w:rsid w:val="00E0479F"/>
    <w:rsid w:val="00E0489E"/>
    <w:rsid w:val="00E048D1"/>
    <w:rsid w:val="00E04964"/>
    <w:rsid w:val="00E04994"/>
    <w:rsid w:val="00E04BDF"/>
    <w:rsid w:val="00E04C58"/>
    <w:rsid w:val="00E04CED"/>
    <w:rsid w:val="00E04F0B"/>
    <w:rsid w:val="00E04F75"/>
    <w:rsid w:val="00E04FAB"/>
    <w:rsid w:val="00E05048"/>
    <w:rsid w:val="00E05069"/>
    <w:rsid w:val="00E0527E"/>
    <w:rsid w:val="00E05321"/>
    <w:rsid w:val="00E053D6"/>
    <w:rsid w:val="00E05481"/>
    <w:rsid w:val="00E05598"/>
    <w:rsid w:val="00E058DB"/>
    <w:rsid w:val="00E059DA"/>
    <w:rsid w:val="00E05B61"/>
    <w:rsid w:val="00E05CE7"/>
    <w:rsid w:val="00E05D0E"/>
    <w:rsid w:val="00E05F7D"/>
    <w:rsid w:val="00E062BF"/>
    <w:rsid w:val="00E067BC"/>
    <w:rsid w:val="00E06949"/>
    <w:rsid w:val="00E06A1C"/>
    <w:rsid w:val="00E06C03"/>
    <w:rsid w:val="00E06C3F"/>
    <w:rsid w:val="00E07087"/>
    <w:rsid w:val="00E07090"/>
    <w:rsid w:val="00E070E1"/>
    <w:rsid w:val="00E0718C"/>
    <w:rsid w:val="00E0731C"/>
    <w:rsid w:val="00E076B2"/>
    <w:rsid w:val="00E077C1"/>
    <w:rsid w:val="00E07802"/>
    <w:rsid w:val="00E078D0"/>
    <w:rsid w:val="00E07AA2"/>
    <w:rsid w:val="00E07B39"/>
    <w:rsid w:val="00E07BA2"/>
    <w:rsid w:val="00E07C1B"/>
    <w:rsid w:val="00E07DA3"/>
    <w:rsid w:val="00E10014"/>
    <w:rsid w:val="00E1013E"/>
    <w:rsid w:val="00E102CD"/>
    <w:rsid w:val="00E103EB"/>
    <w:rsid w:val="00E10458"/>
    <w:rsid w:val="00E1074F"/>
    <w:rsid w:val="00E1089C"/>
    <w:rsid w:val="00E1090F"/>
    <w:rsid w:val="00E1093A"/>
    <w:rsid w:val="00E10AF6"/>
    <w:rsid w:val="00E10B80"/>
    <w:rsid w:val="00E10CCC"/>
    <w:rsid w:val="00E10E73"/>
    <w:rsid w:val="00E10E93"/>
    <w:rsid w:val="00E10EAD"/>
    <w:rsid w:val="00E10FA8"/>
    <w:rsid w:val="00E1116F"/>
    <w:rsid w:val="00E112F0"/>
    <w:rsid w:val="00E11359"/>
    <w:rsid w:val="00E11393"/>
    <w:rsid w:val="00E11469"/>
    <w:rsid w:val="00E114B3"/>
    <w:rsid w:val="00E118F9"/>
    <w:rsid w:val="00E11948"/>
    <w:rsid w:val="00E11BB5"/>
    <w:rsid w:val="00E11D22"/>
    <w:rsid w:val="00E12155"/>
    <w:rsid w:val="00E12201"/>
    <w:rsid w:val="00E122A5"/>
    <w:rsid w:val="00E122DB"/>
    <w:rsid w:val="00E12304"/>
    <w:rsid w:val="00E12336"/>
    <w:rsid w:val="00E12775"/>
    <w:rsid w:val="00E128D0"/>
    <w:rsid w:val="00E1293D"/>
    <w:rsid w:val="00E12940"/>
    <w:rsid w:val="00E12945"/>
    <w:rsid w:val="00E12B00"/>
    <w:rsid w:val="00E12B7F"/>
    <w:rsid w:val="00E12C4A"/>
    <w:rsid w:val="00E12C9A"/>
    <w:rsid w:val="00E12E9B"/>
    <w:rsid w:val="00E12F67"/>
    <w:rsid w:val="00E132CD"/>
    <w:rsid w:val="00E132FE"/>
    <w:rsid w:val="00E137BB"/>
    <w:rsid w:val="00E13B96"/>
    <w:rsid w:val="00E13CA7"/>
    <w:rsid w:val="00E13CFD"/>
    <w:rsid w:val="00E13D83"/>
    <w:rsid w:val="00E13EF2"/>
    <w:rsid w:val="00E13FD4"/>
    <w:rsid w:val="00E141B3"/>
    <w:rsid w:val="00E1434C"/>
    <w:rsid w:val="00E1453B"/>
    <w:rsid w:val="00E146D3"/>
    <w:rsid w:val="00E14856"/>
    <w:rsid w:val="00E1486C"/>
    <w:rsid w:val="00E14893"/>
    <w:rsid w:val="00E148C4"/>
    <w:rsid w:val="00E1499D"/>
    <w:rsid w:val="00E149C4"/>
    <w:rsid w:val="00E14A7D"/>
    <w:rsid w:val="00E14B0D"/>
    <w:rsid w:val="00E14B46"/>
    <w:rsid w:val="00E14C5C"/>
    <w:rsid w:val="00E14D53"/>
    <w:rsid w:val="00E14E5E"/>
    <w:rsid w:val="00E14FC3"/>
    <w:rsid w:val="00E1521D"/>
    <w:rsid w:val="00E15333"/>
    <w:rsid w:val="00E1542F"/>
    <w:rsid w:val="00E154FC"/>
    <w:rsid w:val="00E1554D"/>
    <w:rsid w:val="00E15588"/>
    <w:rsid w:val="00E15683"/>
    <w:rsid w:val="00E156BF"/>
    <w:rsid w:val="00E15750"/>
    <w:rsid w:val="00E15912"/>
    <w:rsid w:val="00E1595B"/>
    <w:rsid w:val="00E15C1B"/>
    <w:rsid w:val="00E15C46"/>
    <w:rsid w:val="00E15D99"/>
    <w:rsid w:val="00E15DD3"/>
    <w:rsid w:val="00E15E94"/>
    <w:rsid w:val="00E160FC"/>
    <w:rsid w:val="00E1616B"/>
    <w:rsid w:val="00E165D6"/>
    <w:rsid w:val="00E169C4"/>
    <w:rsid w:val="00E169C9"/>
    <w:rsid w:val="00E169FB"/>
    <w:rsid w:val="00E16A8A"/>
    <w:rsid w:val="00E16BC3"/>
    <w:rsid w:val="00E16D5F"/>
    <w:rsid w:val="00E16ED5"/>
    <w:rsid w:val="00E16FEE"/>
    <w:rsid w:val="00E170BA"/>
    <w:rsid w:val="00E171F6"/>
    <w:rsid w:val="00E17259"/>
    <w:rsid w:val="00E172F4"/>
    <w:rsid w:val="00E1734D"/>
    <w:rsid w:val="00E176F9"/>
    <w:rsid w:val="00E17871"/>
    <w:rsid w:val="00E1787D"/>
    <w:rsid w:val="00E179E4"/>
    <w:rsid w:val="00E17A69"/>
    <w:rsid w:val="00E17AF3"/>
    <w:rsid w:val="00E17B9D"/>
    <w:rsid w:val="00E17F82"/>
    <w:rsid w:val="00E17FFD"/>
    <w:rsid w:val="00E200B3"/>
    <w:rsid w:val="00E205FA"/>
    <w:rsid w:val="00E206A9"/>
    <w:rsid w:val="00E20746"/>
    <w:rsid w:val="00E2087C"/>
    <w:rsid w:val="00E208C5"/>
    <w:rsid w:val="00E208D4"/>
    <w:rsid w:val="00E20BF1"/>
    <w:rsid w:val="00E20D99"/>
    <w:rsid w:val="00E20DC0"/>
    <w:rsid w:val="00E20ECF"/>
    <w:rsid w:val="00E20FB4"/>
    <w:rsid w:val="00E2102F"/>
    <w:rsid w:val="00E211B9"/>
    <w:rsid w:val="00E21356"/>
    <w:rsid w:val="00E216EA"/>
    <w:rsid w:val="00E218D1"/>
    <w:rsid w:val="00E21A5F"/>
    <w:rsid w:val="00E21BAA"/>
    <w:rsid w:val="00E21D61"/>
    <w:rsid w:val="00E21F71"/>
    <w:rsid w:val="00E2244B"/>
    <w:rsid w:val="00E2260E"/>
    <w:rsid w:val="00E22625"/>
    <w:rsid w:val="00E22768"/>
    <w:rsid w:val="00E22769"/>
    <w:rsid w:val="00E2293A"/>
    <w:rsid w:val="00E22A1F"/>
    <w:rsid w:val="00E22A2B"/>
    <w:rsid w:val="00E22B36"/>
    <w:rsid w:val="00E22B75"/>
    <w:rsid w:val="00E22D0D"/>
    <w:rsid w:val="00E22D60"/>
    <w:rsid w:val="00E22F01"/>
    <w:rsid w:val="00E22F17"/>
    <w:rsid w:val="00E23012"/>
    <w:rsid w:val="00E2303E"/>
    <w:rsid w:val="00E2309C"/>
    <w:rsid w:val="00E231EC"/>
    <w:rsid w:val="00E23557"/>
    <w:rsid w:val="00E237B3"/>
    <w:rsid w:val="00E23808"/>
    <w:rsid w:val="00E23E79"/>
    <w:rsid w:val="00E23FE1"/>
    <w:rsid w:val="00E23FEE"/>
    <w:rsid w:val="00E2403D"/>
    <w:rsid w:val="00E24073"/>
    <w:rsid w:val="00E24161"/>
    <w:rsid w:val="00E24177"/>
    <w:rsid w:val="00E24201"/>
    <w:rsid w:val="00E24205"/>
    <w:rsid w:val="00E24331"/>
    <w:rsid w:val="00E24399"/>
    <w:rsid w:val="00E243F2"/>
    <w:rsid w:val="00E247E4"/>
    <w:rsid w:val="00E2488C"/>
    <w:rsid w:val="00E248A3"/>
    <w:rsid w:val="00E24B58"/>
    <w:rsid w:val="00E24C9B"/>
    <w:rsid w:val="00E24DD3"/>
    <w:rsid w:val="00E24EBC"/>
    <w:rsid w:val="00E24FC7"/>
    <w:rsid w:val="00E25026"/>
    <w:rsid w:val="00E25108"/>
    <w:rsid w:val="00E25278"/>
    <w:rsid w:val="00E2569E"/>
    <w:rsid w:val="00E256E2"/>
    <w:rsid w:val="00E257F8"/>
    <w:rsid w:val="00E25A6B"/>
    <w:rsid w:val="00E25AEE"/>
    <w:rsid w:val="00E25D7D"/>
    <w:rsid w:val="00E25EA8"/>
    <w:rsid w:val="00E25FEE"/>
    <w:rsid w:val="00E26024"/>
    <w:rsid w:val="00E26061"/>
    <w:rsid w:val="00E261D4"/>
    <w:rsid w:val="00E26496"/>
    <w:rsid w:val="00E265CC"/>
    <w:rsid w:val="00E26740"/>
    <w:rsid w:val="00E2674B"/>
    <w:rsid w:val="00E26811"/>
    <w:rsid w:val="00E26A57"/>
    <w:rsid w:val="00E26DB7"/>
    <w:rsid w:val="00E26E77"/>
    <w:rsid w:val="00E26E83"/>
    <w:rsid w:val="00E27035"/>
    <w:rsid w:val="00E272EB"/>
    <w:rsid w:val="00E275F7"/>
    <w:rsid w:val="00E2766D"/>
    <w:rsid w:val="00E27878"/>
    <w:rsid w:val="00E27A60"/>
    <w:rsid w:val="00E27A83"/>
    <w:rsid w:val="00E27AE1"/>
    <w:rsid w:val="00E27C89"/>
    <w:rsid w:val="00E27D68"/>
    <w:rsid w:val="00E27DD1"/>
    <w:rsid w:val="00E27FD8"/>
    <w:rsid w:val="00E30412"/>
    <w:rsid w:val="00E3051F"/>
    <w:rsid w:val="00E3054C"/>
    <w:rsid w:val="00E3054F"/>
    <w:rsid w:val="00E3068F"/>
    <w:rsid w:val="00E30713"/>
    <w:rsid w:val="00E307D8"/>
    <w:rsid w:val="00E309B2"/>
    <w:rsid w:val="00E30AE2"/>
    <w:rsid w:val="00E30B4D"/>
    <w:rsid w:val="00E30BD5"/>
    <w:rsid w:val="00E30C4E"/>
    <w:rsid w:val="00E30D26"/>
    <w:rsid w:val="00E30E8A"/>
    <w:rsid w:val="00E31330"/>
    <w:rsid w:val="00E31378"/>
    <w:rsid w:val="00E313D2"/>
    <w:rsid w:val="00E31571"/>
    <w:rsid w:val="00E31894"/>
    <w:rsid w:val="00E31909"/>
    <w:rsid w:val="00E3191E"/>
    <w:rsid w:val="00E31924"/>
    <w:rsid w:val="00E31995"/>
    <w:rsid w:val="00E31BF1"/>
    <w:rsid w:val="00E31C42"/>
    <w:rsid w:val="00E31D40"/>
    <w:rsid w:val="00E31FCF"/>
    <w:rsid w:val="00E3240F"/>
    <w:rsid w:val="00E324B0"/>
    <w:rsid w:val="00E324F3"/>
    <w:rsid w:val="00E32579"/>
    <w:rsid w:val="00E329DF"/>
    <w:rsid w:val="00E32A0E"/>
    <w:rsid w:val="00E32AA1"/>
    <w:rsid w:val="00E32C98"/>
    <w:rsid w:val="00E32CEC"/>
    <w:rsid w:val="00E32FA5"/>
    <w:rsid w:val="00E3304E"/>
    <w:rsid w:val="00E3316B"/>
    <w:rsid w:val="00E331EF"/>
    <w:rsid w:val="00E3337E"/>
    <w:rsid w:val="00E333C8"/>
    <w:rsid w:val="00E33437"/>
    <w:rsid w:val="00E33538"/>
    <w:rsid w:val="00E3378A"/>
    <w:rsid w:val="00E33842"/>
    <w:rsid w:val="00E339AA"/>
    <w:rsid w:val="00E33DC1"/>
    <w:rsid w:val="00E33E0F"/>
    <w:rsid w:val="00E33E25"/>
    <w:rsid w:val="00E33EAE"/>
    <w:rsid w:val="00E33FE5"/>
    <w:rsid w:val="00E34041"/>
    <w:rsid w:val="00E3408C"/>
    <w:rsid w:val="00E341DC"/>
    <w:rsid w:val="00E34216"/>
    <w:rsid w:val="00E34351"/>
    <w:rsid w:val="00E344C3"/>
    <w:rsid w:val="00E34551"/>
    <w:rsid w:val="00E34814"/>
    <w:rsid w:val="00E348D3"/>
    <w:rsid w:val="00E34942"/>
    <w:rsid w:val="00E34A51"/>
    <w:rsid w:val="00E34CD9"/>
    <w:rsid w:val="00E34D4A"/>
    <w:rsid w:val="00E34ED7"/>
    <w:rsid w:val="00E34F38"/>
    <w:rsid w:val="00E34FAB"/>
    <w:rsid w:val="00E34FB6"/>
    <w:rsid w:val="00E35068"/>
    <w:rsid w:val="00E3521E"/>
    <w:rsid w:val="00E3530D"/>
    <w:rsid w:val="00E3558B"/>
    <w:rsid w:val="00E35697"/>
    <w:rsid w:val="00E356FD"/>
    <w:rsid w:val="00E35A00"/>
    <w:rsid w:val="00E35A33"/>
    <w:rsid w:val="00E35A85"/>
    <w:rsid w:val="00E35B97"/>
    <w:rsid w:val="00E35C88"/>
    <w:rsid w:val="00E35D22"/>
    <w:rsid w:val="00E35DE8"/>
    <w:rsid w:val="00E35F6C"/>
    <w:rsid w:val="00E36093"/>
    <w:rsid w:val="00E360C2"/>
    <w:rsid w:val="00E3636C"/>
    <w:rsid w:val="00E364B1"/>
    <w:rsid w:val="00E36750"/>
    <w:rsid w:val="00E368CF"/>
    <w:rsid w:val="00E36AF9"/>
    <w:rsid w:val="00E36B6C"/>
    <w:rsid w:val="00E36BE7"/>
    <w:rsid w:val="00E36C46"/>
    <w:rsid w:val="00E36FD4"/>
    <w:rsid w:val="00E3700A"/>
    <w:rsid w:val="00E371BB"/>
    <w:rsid w:val="00E371C3"/>
    <w:rsid w:val="00E372AD"/>
    <w:rsid w:val="00E37357"/>
    <w:rsid w:val="00E3758D"/>
    <w:rsid w:val="00E375BF"/>
    <w:rsid w:val="00E3769C"/>
    <w:rsid w:val="00E37928"/>
    <w:rsid w:val="00E37AFC"/>
    <w:rsid w:val="00E37BD1"/>
    <w:rsid w:val="00E37CE7"/>
    <w:rsid w:val="00E37DB6"/>
    <w:rsid w:val="00E37E54"/>
    <w:rsid w:val="00E37F40"/>
    <w:rsid w:val="00E4015C"/>
    <w:rsid w:val="00E402E8"/>
    <w:rsid w:val="00E40473"/>
    <w:rsid w:val="00E405D7"/>
    <w:rsid w:val="00E406BC"/>
    <w:rsid w:val="00E408CC"/>
    <w:rsid w:val="00E40AE0"/>
    <w:rsid w:val="00E40B77"/>
    <w:rsid w:val="00E40DFE"/>
    <w:rsid w:val="00E40ED6"/>
    <w:rsid w:val="00E41049"/>
    <w:rsid w:val="00E411F3"/>
    <w:rsid w:val="00E41236"/>
    <w:rsid w:val="00E41482"/>
    <w:rsid w:val="00E4163E"/>
    <w:rsid w:val="00E416A6"/>
    <w:rsid w:val="00E416C9"/>
    <w:rsid w:val="00E418D8"/>
    <w:rsid w:val="00E419C6"/>
    <w:rsid w:val="00E419F6"/>
    <w:rsid w:val="00E41A0E"/>
    <w:rsid w:val="00E41B36"/>
    <w:rsid w:val="00E41B38"/>
    <w:rsid w:val="00E41D0F"/>
    <w:rsid w:val="00E42255"/>
    <w:rsid w:val="00E42651"/>
    <w:rsid w:val="00E4278E"/>
    <w:rsid w:val="00E42815"/>
    <w:rsid w:val="00E42D1C"/>
    <w:rsid w:val="00E42D72"/>
    <w:rsid w:val="00E43000"/>
    <w:rsid w:val="00E4301E"/>
    <w:rsid w:val="00E43036"/>
    <w:rsid w:val="00E431DD"/>
    <w:rsid w:val="00E43324"/>
    <w:rsid w:val="00E43352"/>
    <w:rsid w:val="00E43414"/>
    <w:rsid w:val="00E43487"/>
    <w:rsid w:val="00E43637"/>
    <w:rsid w:val="00E43AE4"/>
    <w:rsid w:val="00E43B73"/>
    <w:rsid w:val="00E43C5B"/>
    <w:rsid w:val="00E43D67"/>
    <w:rsid w:val="00E43D6E"/>
    <w:rsid w:val="00E43F35"/>
    <w:rsid w:val="00E43F69"/>
    <w:rsid w:val="00E4410C"/>
    <w:rsid w:val="00E4414F"/>
    <w:rsid w:val="00E4423E"/>
    <w:rsid w:val="00E4445B"/>
    <w:rsid w:val="00E4452B"/>
    <w:rsid w:val="00E44ADE"/>
    <w:rsid w:val="00E44E41"/>
    <w:rsid w:val="00E44FE7"/>
    <w:rsid w:val="00E44FEC"/>
    <w:rsid w:val="00E45047"/>
    <w:rsid w:val="00E45149"/>
    <w:rsid w:val="00E4520C"/>
    <w:rsid w:val="00E45322"/>
    <w:rsid w:val="00E453CB"/>
    <w:rsid w:val="00E453D4"/>
    <w:rsid w:val="00E453DF"/>
    <w:rsid w:val="00E456DA"/>
    <w:rsid w:val="00E4573F"/>
    <w:rsid w:val="00E459D5"/>
    <w:rsid w:val="00E45C00"/>
    <w:rsid w:val="00E45C55"/>
    <w:rsid w:val="00E45DE2"/>
    <w:rsid w:val="00E45E1F"/>
    <w:rsid w:val="00E45FD6"/>
    <w:rsid w:val="00E4601E"/>
    <w:rsid w:val="00E460C4"/>
    <w:rsid w:val="00E4611E"/>
    <w:rsid w:val="00E4614F"/>
    <w:rsid w:val="00E4619D"/>
    <w:rsid w:val="00E461E0"/>
    <w:rsid w:val="00E46287"/>
    <w:rsid w:val="00E4634F"/>
    <w:rsid w:val="00E4638D"/>
    <w:rsid w:val="00E46475"/>
    <w:rsid w:val="00E46506"/>
    <w:rsid w:val="00E4655B"/>
    <w:rsid w:val="00E4677A"/>
    <w:rsid w:val="00E467EA"/>
    <w:rsid w:val="00E46BFC"/>
    <w:rsid w:val="00E46D69"/>
    <w:rsid w:val="00E46D9B"/>
    <w:rsid w:val="00E46F26"/>
    <w:rsid w:val="00E46FA1"/>
    <w:rsid w:val="00E4700B"/>
    <w:rsid w:val="00E4723F"/>
    <w:rsid w:val="00E47269"/>
    <w:rsid w:val="00E4728A"/>
    <w:rsid w:val="00E475ED"/>
    <w:rsid w:val="00E475F6"/>
    <w:rsid w:val="00E47608"/>
    <w:rsid w:val="00E477E1"/>
    <w:rsid w:val="00E47989"/>
    <w:rsid w:val="00E47A41"/>
    <w:rsid w:val="00E47BF3"/>
    <w:rsid w:val="00E47CED"/>
    <w:rsid w:val="00E47E2F"/>
    <w:rsid w:val="00E47F4A"/>
    <w:rsid w:val="00E5010E"/>
    <w:rsid w:val="00E5038E"/>
    <w:rsid w:val="00E504AD"/>
    <w:rsid w:val="00E50528"/>
    <w:rsid w:val="00E505CB"/>
    <w:rsid w:val="00E505EF"/>
    <w:rsid w:val="00E50842"/>
    <w:rsid w:val="00E5084A"/>
    <w:rsid w:val="00E509DE"/>
    <w:rsid w:val="00E50E27"/>
    <w:rsid w:val="00E513CD"/>
    <w:rsid w:val="00E513EF"/>
    <w:rsid w:val="00E51526"/>
    <w:rsid w:val="00E51616"/>
    <w:rsid w:val="00E51BD6"/>
    <w:rsid w:val="00E51C1D"/>
    <w:rsid w:val="00E51DA1"/>
    <w:rsid w:val="00E51F1C"/>
    <w:rsid w:val="00E5210E"/>
    <w:rsid w:val="00E52233"/>
    <w:rsid w:val="00E52323"/>
    <w:rsid w:val="00E52455"/>
    <w:rsid w:val="00E525C7"/>
    <w:rsid w:val="00E527D5"/>
    <w:rsid w:val="00E528D9"/>
    <w:rsid w:val="00E52B17"/>
    <w:rsid w:val="00E52B31"/>
    <w:rsid w:val="00E52D5E"/>
    <w:rsid w:val="00E52D8E"/>
    <w:rsid w:val="00E52F58"/>
    <w:rsid w:val="00E530AF"/>
    <w:rsid w:val="00E530D1"/>
    <w:rsid w:val="00E53202"/>
    <w:rsid w:val="00E532A9"/>
    <w:rsid w:val="00E532B5"/>
    <w:rsid w:val="00E53325"/>
    <w:rsid w:val="00E533B9"/>
    <w:rsid w:val="00E533C2"/>
    <w:rsid w:val="00E53517"/>
    <w:rsid w:val="00E53687"/>
    <w:rsid w:val="00E537AC"/>
    <w:rsid w:val="00E537EB"/>
    <w:rsid w:val="00E538DB"/>
    <w:rsid w:val="00E53B82"/>
    <w:rsid w:val="00E53D64"/>
    <w:rsid w:val="00E53E36"/>
    <w:rsid w:val="00E53E80"/>
    <w:rsid w:val="00E53FEA"/>
    <w:rsid w:val="00E540BA"/>
    <w:rsid w:val="00E54389"/>
    <w:rsid w:val="00E543A9"/>
    <w:rsid w:val="00E54517"/>
    <w:rsid w:val="00E54713"/>
    <w:rsid w:val="00E54C58"/>
    <w:rsid w:val="00E54D4A"/>
    <w:rsid w:val="00E54D7E"/>
    <w:rsid w:val="00E54D89"/>
    <w:rsid w:val="00E550DB"/>
    <w:rsid w:val="00E55186"/>
    <w:rsid w:val="00E5521D"/>
    <w:rsid w:val="00E55265"/>
    <w:rsid w:val="00E55269"/>
    <w:rsid w:val="00E5531C"/>
    <w:rsid w:val="00E5535F"/>
    <w:rsid w:val="00E5539E"/>
    <w:rsid w:val="00E553AE"/>
    <w:rsid w:val="00E554EB"/>
    <w:rsid w:val="00E555C3"/>
    <w:rsid w:val="00E557DB"/>
    <w:rsid w:val="00E55817"/>
    <w:rsid w:val="00E55874"/>
    <w:rsid w:val="00E559C3"/>
    <w:rsid w:val="00E55ACC"/>
    <w:rsid w:val="00E55BB2"/>
    <w:rsid w:val="00E55C1C"/>
    <w:rsid w:val="00E55D4E"/>
    <w:rsid w:val="00E55DB9"/>
    <w:rsid w:val="00E56168"/>
    <w:rsid w:val="00E5629C"/>
    <w:rsid w:val="00E563E6"/>
    <w:rsid w:val="00E564AD"/>
    <w:rsid w:val="00E56712"/>
    <w:rsid w:val="00E56795"/>
    <w:rsid w:val="00E56796"/>
    <w:rsid w:val="00E567EA"/>
    <w:rsid w:val="00E568FF"/>
    <w:rsid w:val="00E569DD"/>
    <w:rsid w:val="00E56B59"/>
    <w:rsid w:val="00E56C30"/>
    <w:rsid w:val="00E56D07"/>
    <w:rsid w:val="00E5700B"/>
    <w:rsid w:val="00E57110"/>
    <w:rsid w:val="00E5713E"/>
    <w:rsid w:val="00E572AE"/>
    <w:rsid w:val="00E5739C"/>
    <w:rsid w:val="00E57402"/>
    <w:rsid w:val="00E5765B"/>
    <w:rsid w:val="00E576C7"/>
    <w:rsid w:val="00E578BB"/>
    <w:rsid w:val="00E57B6D"/>
    <w:rsid w:val="00E57C9D"/>
    <w:rsid w:val="00E57D0A"/>
    <w:rsid w:val="00E600E0"/>
    <w:rsid w:val="00E601C3"/>
    <w:rsid w:val="00E602B1"/>
    <w:rsid w:val="00E60565"/>
    <w:rsid w:val="00E605BC"/>
    <w:rsid w:val="00E605CF"/>
    <w:rsid w:val="00E60631"/>
    <w:rsid w:val="00E60794"/>
    <w:rsid w:val="00E607F7"/>
    <w:rsid w:val="00E60862"/>
    <w:rsid w:val="00E60AE2"/>
    <w:rsid w:val="00E60CB8"/>
    <w:rsid w:val="00E60E1B"/>
    <w:rsid w:val="00E61004"/>
    <w:rsid w:val="00E61062"/>
    <w:rsid w:val="00E610BD"/>
    <w:rsid w:val="00E610CF"/>
    <w:rsid w:val="00E611F8"/>
    <w:rsid w:val="00E61227"/>
    <w:rsid w:val="00E61281"/>
    <w:rsid w:val="00E614F3"/>
    <w:rsid w:val="00E6150B"/>
    <w:rsid w:val="00E61798"/>
    <w:rsid w:val="00E61800"/>
    <w:rsid w:val="00E6188A"/>
    <w:rsid w:val="00E6196A"/>
    <w:rsid w:val="00E61BF1"/>
    <w:rsid w:val="00E61CC3"/>
    <w:rsid w:val="00E61D11"/>
    <w:rsid w:val="00E61F47"/>
    <w:rsid w:val="00E620A1"/>
    <w:rsid w:val="00E6223B"/>
    <w:rsid w:val="00E622B7"/>
    <w:rsid w:val="00E624BD"/>
    <w:rsid w:val="00E625FB"/>
    <w:rsid w:val="00E626CD"/>
    <w:rsid w:val="00E62717"/>
    <w:rsid w:val="00E6295E"/>
    <w:rsid w:val="00E629D5"/>
    <w:rsid w:val="00E629E5"/>
    <w:rsid w:val="00E62D2F"/>
    <w:rsid w:val="00E62D88"/>
    <w:rsid w:val="00E63307"/>
    <w:rsid w:val="00E63462"/>
    <w:rsid w:val="00E634BE"/>
    <w:rsid w:val="00E634BF"/>
    <w:rsid w:val="00E636E2"/>
    <w:rsid w:val="00E637BA"/>
    <w:rsid w:val="00E6381C"/>
    <w:rsid w:val="00E638DF"/>
    <w:rsid w:val="00E63A50"/>
    <w:rsid w:val="00E63B65"/>
    <w:rsid w:val="00E63B89"/>
    <w:rsid w:val="00E63D63"/>
    <w:rsid w:val="00E63E6B"/>
    <w:rsid w:val="00E64032"/>
    <w:rsid w:val="00E64088"/>
    <w:rsid w:val="00E641DE"/>
    <w:rsid w:val="00E642AD"/>
    <w:rsid w:val="00E642BD"/>
    <w:rsid w:val="00E642D1"/>
    <w:rsid w:val="00E64322"/>
    <w:rsid w:val="00E64375"/>
    <w:rsid w:val="00E64383"/>
    <w:rsid w:val="00E64672"/>
    <w:rsid w:val="00E64ACC"/>
    <w:rsid w:val="00E64BF1"/>
    <w:rsid w:val="00E64CA8"/>
    <w:rsid w:val="00E64D7E"/>
    <w:rsid w:val="00E64DFD"/>
    <w:rsid w:val="00E64EEB"/>
    <w:rsid w:val="00E64FDB"/>
    <w:rsid w:val="00E65091"/>
    <w:rsid w:val="00E65123"/>
    <w:rsid w:val="00E6538F"/>
    <w:rsid w:val="00E65451"/>
    <w:rsid w:val="00E655D8"/>
    <w:rsid w:val="00E655ED"/>
    <w:rsid w:val="00E65882"/>
    <w:rsid w:val="00E658E8"/>
    <w:rsid w:val="00E6597B"/>
    <w:rsid w:val="00E65A3A"/>
    <w:rsid w:val="00E65A45"/>
    <w:rsid w:val="00E65B3D"/>
    <w:rsid w:val="00E65CA9"/>
    <w:rsid w:val="00E65DDC"/>
    <w:rsid w:val="00E65F3E"/>
    <w:rsid w:val="00E65F8D"/>
    <w:rsid w:val="00E6617E"/>
    <w:rsid w:val="00E663E2"/>
    <w:rsid w:val="00E66404"/>
    <w:rsid w:val="00E66688"/>
    <w:rsid w:val="00E66771"/>
    <w:rsid w:val="00E667D6"/>
    <w:rsid w:val="00E669EB"/>
    <w:rsid w:val="00E66BB1"/>
    <w:rsid w:val="00E66C26"/>
    <w:rsid w:val="00E66E02"/>
    <w:rsid w:val="00E66E7E"/>
    <w:rsid w:val="00E66FD5"/>
    <w:rsid w:val="00E67134"/>
    <w:rsid w:val="00E6732B"/>
    <w:rsid w:val="00E67616"/>
    <w:rsid w:val="00E67675"/>
    <w:rsid w:val="00E67817"/>
    <w:rsid w:val="00E6783C"/>
    <w:rsid w:val="00E678E9"/>
    <w:rsid w:val="00E679D2"/>
    <w:rsid w:val="00E67CE7"/>
    <w:rsid w:val="00E67F61"/>
    <w:rsid w:val="00E7004F"/>
    <w:rsid w:val="00E70053"/>
    <w:rsid w:val="00E70295"/>
    <w:rsid w:val="00E702BF"/>
    <w:rsid w:val="00E70329"/>
    <w:rsid w:val="00E70423"/>
    <w:rsid w:val="00E7048B"/>
    <w:rsid w:val="00E704B5"/>
    <w:rsid w:val="00E706ED"/>
    <w:rsid w:val="00E7071B"/>
    <w:rsid w:val="00E70797"/>
    <w:rsid w:val="00E708A3"/>
    <w:rsid w:val="00E708D9"/>
    <w:rsid w:val="00E7092B"/>
    <w:rsid w:val="00E709C5"/>
    <w:rsid w:val="00E70A42"/>
    <w:rsid w:val="00E70A69"/>
    <w:rsid w:val="00E70B7A"/>
    <w:rsid w:val="00E70E4A"/>
    <w:rsid w:val="00E71081"/>
    <w:rsid w:val="00E7125E"/>
    <w:rsid w:val="00E71394"/>
    <w:rsid w:val="00E713AD"/>
    <w:rsid w:val="00E714E0"/>
    <w:rsid w:val="00E717A1"/>
    <w:rsid w:val="00E71919"/>
    <w:rsid w:val="00E719C1"/>
    <w:rsid w:val="00E71BF3"/>
    <w:rsid w:val="00E71D90"/>
    <w:rsid w:val="00E71E6D"/>
    <w:rsid w:val="00E71E87"/>
    <w:rsid w:val="00E71F27"/>
    <w:rsid w:val="00E7202D"/>
    <w:rsid w:val="00E7207F"/>
    <w:rsid w:val="00E72298"/>
    <w:rsid w:val="00E723F0"/>
    <w:rsid w:val="00E72683"/>
    <w:rsid w:val="00E7291C"/>
    <w:rsid w:val="00E72C7D"/>
    <w:rsid w:val="00E72F0E"/>
    <w:rsid w:val="00E73161"/>
    <w:rsid w:val="00E73169"/>
    <w:rsid w:val="00E732A1"/>
    <w:rsid w:val="00E732AC"/>
    <w:rsid w:val="00E73403"/>
    <w:rsid w:val="00E734A2"/>
    <w:rsid w:val="00E73601"/>
    <w:rsid w:val="00E73612"/>
    <w:rsid w:val="00E7375F"/>
    <w:rsid w:val="00E737E0"/>
    <w:rsid w:val="00E73825"/>
    <w:rsid w:val="00E7382F"/>
    <w:rsid w:val="00E73840"/>
    <w:rsid w:val="00E73888"/>
    <w:rsid w:val="00E739A2"/>
    <w:rsid w:val="00E73BF5"/>
    <w:rsid w:val="00E73C1D"/>
    <w:rsid w:val="00E73CD3"/>
    <w:rsid w:val="00E73EA2"/>
    <w:rsid w:val="00E7412C"/>
    <w:rsid w:val="00E741CF"/>
    <w:rsid w:val="00E744F9"/>
    <w:rsid w:val="00E745D7"/>
    <w:rsid w:val="00E746DF"/>
    <w:rsid w:val="00E74A70"/>
    <w:rsid w:val="00E74BC7"/>
    <w:rsid w:val="00E74D3D"/>
    <w:rsid w:val="00E74E8C"/>
    <w:rsid w:val="00E75047"/>
    <w:rsid w:val="00E751FC"/>
    <w:rsid w:val="00E751FD"/>
    <w:rsid w:val="00E7525A"/>
    <w:rsid w:val="00E7557C"/>
    <w:rsid w:val="00E75818"/>
    <w:rsid w:val="00E758DE"/>
    <w:rsid w:val="00E75C2C"/>
    <w:rsid w:val="00E75DB3"/>
    <w:rsid w:val="00E75EA1"/>
    <w:rsid w:val="00E762A3"/>
    <w:rsid w:val="00E7630A"/>
    <w:rsid w:val="00E76423"/>
    <w:rsid w:val="00E76466"/>
    <w:rsid w:val="00E76577"/>
    <w:rsid w:val="00E765C5"/>
    <w:rsid w:val="00E765DE"/>
    <w:rsid w:val="00E76892"/>
    <w:rsid w:val="00E76A7F"/>
    <w:rsid w:val="00E76B0D"/>
    <w:rsid w:val="00E76C94"/>
    <w:rsid w:val="00E76DFE"/>
    <w:rsid w:val="00E76E21"/>
    <w:rsid w:val="00E76FEE"/>
    <w:rsid w:val="00E770BD"/>
    <w:rsid w:val="00E7722D"/>
    <w:rsid w:val="00E772C8"/>
    <w:rsid w:val="00E772E8"/>
    <w:rsid w:val="00E77532"/>
    <w:rsid w:val="00E77634"/>
    <w:rsid w:val="00E7772A"/>
    <w:rsid w:val="00E77853"/>
    <w:rsid w:val="00E7793E"/>
    <w:rsid w:val="00E77AB1"/>
    <w:rsid w:val="00E80018"/>
    <w:rsid w:val="00E8003E"/>
    <w:rsid w:val="00E8010E"/>
    <w:rsid w:val="00E80375"/>
    <w:rsid w:val="00E80437"/>
    <w:rsid w:val="00E8050D"/>
    <w:rsid w:val="00E8054E"/>
    <w:rsid w:val="00E8055D"/>
    <w:rsid w:val="00E8067A"/>
    <w:rsid w:val="00E8097C"/>
    <w:rsid w:val="00E80C14"/>
    <w:rsid w:val="00E80DCD"/>
    <w:rsid w:val="00E80E73"/>
    <w:rsid w:val="00E80FA0"/>
    <w:rsid w:val="00E81331"/>
    <w:rsid w:val="00E81448"/>
    <w:rsid w:val="00E8149F"/>
    <w:rsid w:val="00E814B5"/>
    <w:rsid w:val="00E81737"/>
    <w:rsid w:val="00E817BF"/>
    <w:rsid w:val="00E817F8"/>
    <w:rsid w:val="00E8185F"/>
    <w:rsid w:val="00E8198D"/>
    <w:rsid w:val="00E819F1"/>
    <w:rsid w:val="00E81CD5"/>
    <w:rsid w:val="00E81F71"/>
    <w:rsid w:val="00E820E1"/>
    <w:rsid w:val="00E82201"/>
    <w:rsid w:val="00E8237E"/>
    <w:rsid w:val="00E825AF"/>
    <w:rsid w:val="00E82C03"/>
    <w:rsid w:val="00E82C87"/>
    <w:rsid w:val="00E82E3B"/>
    <w:rsid w:val="00E83058"/>
    <w:rsid w:val="00E8316D"/>
    <w:rsid w:val="00E831A3"/>
    <w:rsid w:val="00E83219"/>
    <w:rsid w:val="00E8328C"/>
    <w:rsid w:val="00E83319"/>
    <w:rsid w:val="00E83326"/>
    <w:rsid w:val="00E8335B"/>
    <w:rsid w:val="00E83475"/>
    <w:rsid w:val="00E8375A"/>
    <w:rsid w:val="00E83B4F"/>
    <w:rsid w:val="00E83BD1"/>
    <w:rsid w:val="00E83D56"/>
    <w:rsid w:val="00E83D6A"/>
    <w:rsid w:val="00E84234"/>
    <w:rsid w:val="00E84290"/>
    <w:rsid w:val="00E8433B"/>
    <w:rsid w:val="00E8450F"/>
    <w:rsid w:val="00E84673"/>
    <w:rsid w:val="00E848FC"/>
    <w:rsid w:val="00E84AC8"/>
    <w:rsid w:val="00E84ADE"/>
    <w:rsid w:val="00E84B6D"/>
    <w:rsid w:val="00E84BC6"/>
    <w:rsid w:val="00E84DA8"/>
    <w:rsid w:val="00E84FB6"/>
    <w:rsid w:val="00E84FBA"/>
    <w:rsid w:val="00E850EE"/>
    <w:rsid w:val="00E850FE"/>
    <w:rsid w:val="00E8512A"/>
    <w:rsid w:val="00E851E7"/>
    <w:rsid w:val="00E852DE"/>
    <w:rsid w:val="00E85404"/>
    <w:rsid w:val="00E8555D"/>
    <w:rsid w:val="00E8586D"/>
    <w:rsid w:val="00E8592C"/>
    <w:rsid w:val="00E85ABB"/>
    <w:rsid w:val="00E85B55"/>
    <w:rsid w:val="00E85C5F"/>
    <w:rsid w:val="00E85CAA"/>
    <w:rsid w:val="00E860AA"/>
    <w:rsid w:val="00E860DF"/>
    <w:rsid w:val="00E862AF"/>
    <w:rsid w:val="00E86301"/>
    <w:rsid w:val="00E8636E"/>
    <w:rsid w:val="00E864B4"/>
    <w:rsid w:val="00E866A6"/>
    <w:rsid w:val="00E867AD"/>
    <w:rsid w:val="00E8684B"/>
    <w:rsid w:val="00E86992"/>
    <w:rsid w:val="00E869F1"/>
    <w:rsid w:val="00E86A4E"/>
    <w:rsid w:val="00E86A97"/>
    <w:rsid w:val="00E86ACA"/>
    <w:rsid w:val="00E86B9F"/>
    <w:rsid w:val="00E86BBF"/>
    <w:rsid w:val="00E86C2A"/>
    <w:rsid w:val="00E86C6D"/>
    <w:rsid w:val="00E87047"/>
    <w:rsid w:val="00E872E5"/>
    <w:rsid w:val="00E873A1"/>
    <w:rsid w:val="00E87475"/>
    <w:rsid w:val="00E8747B"/>
    <w:rsid w:val="00E87B7D"/>
    <w:rsid w:val="00E87CC4"/>
    <w:rsid w:val="00E87E6C"/>
    <w:rsid w:val="00E9045B"/>
    <w:rsid w:val="00E9047B"/>
    <w:rsid w:val="00E904E4"/>
    <w:rsid w:val="00E90584"/>
    <w:rsid w:val="00E90751"/>
    <w:rsid w:val="00E9087F"/>
    <w:rsid w:val="00E9089F"/>
    <w:rsid w:val="00E9092B"/>
    <w:rsid w:val="00E90A7A"/>
    <w:rsid w:val="00E90CF1"/>
    <w:rsid w:val="00E90D19"/>
    <w:rsid w:val="00E90D5A"/>
    <w:rsid w:val="00E90E39"/>
    <w:rsid w:val="00E90EB5"/>
    <w:rsid w:val="00E90EBD"/>
    <w:rsid w:val="00E910C7"/>
    <w:rsid w:val="00E911D9"/>
    <w:rsid w:val="00E91243"/>
    <w:rsid w:val="00E9127E"/>
    <w:rsid w:val="00E9131B"/>
    <w:rsid w:val="00E91340"/>
    <w:rsid w:val="00E91437"/>
    <w:rsid w:val="00E91583"/>
    <w:rsid w:val="00E915D5"/>
    <w:rsid w:val="00E9162E"/>
    <w:rsid w:val="00E917DD"/>
    <w:rsid w:val="00E91A63"/>
    <w:rsid w:val="00E91E10"/>
    <w:rsid w:val="00E91E1C"/>
    <w:rsid w:val="00E91E4B"/>
    <w:rsid w:val="00E91FEC"/>
    <w:rsid w:val="00E92036"/>
    <w:rsid w:val="00E9218C"/>
    <w:rsid w:val="00E92273"/>
    <w:rsid w:val="00E925C1"/>
    <w:rsid w:val="00E927A5"/>
    <w:rsid w:val="00E9280E"/>
    <w:rsid w:val="00E92868"/>
    <w:rsid w:val="00E9287F"/>
    <w:rsid w:val="00E928A6"/>
    <w:rsid w:val="00E929CE"/>
    <w:rsid w:val="00E92A95"/>
    <w:rsid w:val="00E92B1E"/>
    <w:rsid w:val="00E92BB0"/>
    <w:rsid w:val="00E92C20"/>
    <w:rsid w:val="00E92E57"/>
    <w:rsid w:val="00E9306F"/>
    <w:rsid w:val="00E930BC"/>
    <w:rsid w:val="00E9311B"/>
    <w:rsid w:val="00E931B8"/>
    <w:rsid w:val="00E934DB"/>
    <w:rsid w:val="00E936CB"/>
    <w:rsid w:val="00E93807"/>
    <w:rsid w:val="00E93881"/>
    <w:rsid w:val="00E9389F"/>
    <w:rsid w:val="00E93A4E"/>
    <w:rsid w:val="00E93AEE"/>
    <w:rsid w:val="00E93D05"/>
    <w:rsid w:val="00E93D80"/>
    <w:rsid w:val="00E93E27"/>
    <w:rsid w:val="00E93FC8"/>
    <w:rsid w:val="00E94158"/>
    <w:rsid w:val="00E942BD"/>
    <w:rsid w:val="00E94585"/>
    <w:rsid w:val="00E94772"/>
    <w:rsid w:val="00E947B5"/>
    <w:rsid w:val="00E949D4"/>
    <w:rsid w:val="00E94ADE"/>
    <w:rsid w:val="00E94B4F"/>
    <w:rsid w:val="00E94BF5"/>
    <w:rsid w:val="00E94C11"/>
    <w:rsid w:val="00E94D64"/>
    <w:rsid w:val="00E94F56"/>
    <w:rsid w:val="00E952A3"/>
    <w:rsid w:val="00E952D3"/>
    <w:rsid w:val="00E9532D"/>
    <w:rsid w:val="00E953AE"/>
    <w:rsid w:val="00E95599"/>
    <w:rsid w:val="00E956E9"/>
    <w:rsid w:val="00E95818"/>
    <w:rsid w:val="00E95986"/>
    <w:rsid w:val="00E95AB0"/>
    <w:rsid w:val="00E95AB7"/>
    <w:rsid w:val="00E95C05"/>
    <w:rsid w:val="00E95DE2"/>
    <w:rsid w:val="00E95E0A"/>
    <w:rsid w:val="00E96012"/>
    <w:rsid w:val="00E964BD"/>
    <w:rsid w:val="00E9660E"/>
    <w:rsid w:val="00E96774"/>
    <w:rsid w:val="00E9677B"/>
    <w:rsid w:val="00E967A9"/>
    <w:rsid w:val="00E96973"/>
    <w:rsid w:val="00E96C13"/>
    <w:rsid w:val="00E96C57"/>
    <w:rsid w:val="00E96FCC"/>
    <w:rsid w:val="00E970D7"/>
    <w:rsid w:val="00E97220"/>
    <w:rsid w:val="00E974AA"/>
    <w:rsid w:val="00E97654"/>
    <w:rsid w:val="00E97669"/>
    <w:rsid w:val="00E977CC"/>
    <w:rsid w:val="00E97B43"/>
    <w:rsid w:val="00E97D08"/>
    <w:rsid w:val="00E97DAD"/>
    <w:rsid w:val="00E97DCA"/>
    <w:rsid w:val="00E97FA6"/>
    <w:rsid w:val="00EA01A9"/>
    <w:rsid w:val="00EA03B6"/>
    <w:rsid w:val="00EA03CD"/>
    <w:rsid w:val="00EA0504"/>
    <w:rsid w:val="00EA0520"/>
    <w:rsid w:val="00EA06AA"/>
    <w:rsid w:val="00EA0B9E"/>
    <w:rsid w:val="00EA0BB5"/>
    <w:rsid w:val="00EA0DE0"/>
    <w:rsid w:val="00EA0E7B"/>
    <w:rsid w:val="00EA0EA1"/>
    <w:rsid w:val="00EA0F07"/>
    <w:rsid w:val="00EA10CE"/>
    <w:rsid w:val="00EA10F8"/>
    <w:rsid w:val="00EA1159"/>
    <w:rsid w:val="00EA123E"/>
    <w:rsid w:val="00EA12B9"/>
    <w:rsid w:val="00EA12DC"/>
    <w:rsid w:val="00EA12FB"/>
    <w:rsid w:val="00EA148E"/>
    <w:rsid w:val="00EA1498"/>
    <w:rsid w:val="00EA15B0"/>
    <w:rsid w:val="00EA1718"/>
    <w:rsid w:val="00EA172F"/>
    <w:rsid w:val="00EA1780"/>
    <w:rsid w:val="00EA18FD"/>
    <w:rsid w:val="00EA1A3C"/>
    <w:rsid w:val="00EA1B7D"/>
    <w:rsid w:val="00EA1B92"/>
    <w:rsid w:val="00EA1F9D"/>
    <w:rsid w:val="00EA25FB"/>
    <w:rsid w:val="00EA2757"/>
    <w:rsid w:val="00EA2780"/>
    <w:rsid w:val="00EA2790"/>
    <w:rsid w:val="00EA2880"/>
    <w:rsid w:val="00EA28AC"/>
    <w:rsid w:val="00EA2C46"/>
    <w:rsid w:val="00EA2DA6"/>
    <w:rsid w:val="00EA2E3F"/>
    <w:rsid w:val="00EA3262"/>
    <w:rsid w:val="00EA3368"/>
    <w:rsid w:val="00EA35DC"/>
    <w:rsid w:val="00EA360E"/>
    <w:rsid w:val="00EA3919"/>
    <w:rsid w:val="00EA3A14"/>
    <w:rsid w:val="00EA3A49"/>
    <w:rsid w:val="00EA3BF1"/>
    <w:rsid w:val="00EA3EBB"/>
    <w:rsid w:val="00EA42F3"/>
    <w:rsid w:val="00EA42FE"/>
    <w:rsid w:val="00EA43CD"/>
    <w:rsid w:val="00EA4515"/>
    <w:rsid w:val="00EA4583"/>
    <w:rsid w:val="00EA45AD"/>
    <w:rsid w:val="00EA471B"/>
    <w:rsid w:val="00EA485D"/>
    <w:rsid w:val="00EA4999"/>
    <w:rsid w:val="00EA49F5"/>
    <w:rsid w:val="00EA4B72"/>
    <w:rsid w:val="00EA4BE4"/>
    <w:rsid w:val="00EA4BEA"/>
    <w:rsid w:val="00EA4CDD"/>
    <w:rsid w:val="00EA4DCD"/>
    <w:rsid w:val="00EA4E69"/>
    <w:rsid w:val="00EA5087"/>
    <w:rsid w:val="00EA5190"/>
    <w:rsid w:val="00EA52AA"/>
    <w:rsid w:val="00EA5364"/>
    <w:rsid w:val="00EA567D"/>
    <w:rsid w:val="00EA56DD"/>
    <w:rsid w:val="00EA57BA"/>
    <w:rsid w:val="00EA58CF"/>
    <w:rsid w:val="00EA58E4"/>
    <w:rsid w:val="00EA5A78"/>
    <w:rsid w:val="00EA5BD2"/>
    <w:rsid w:val="00EA5C25"/>
    <w:rsid w:val="00EA5C62"/>
    <w:rsid w:val="00EA5E49"/>
    <w:rsid w:val="00EA60E6"/>
    <w:rsid w:val="00EA618B"/>
    <w:rsid w:val="00EA625C"/>
    <w:rsid w:val="00EA642B"/>
    <w:rsid w:val="00EA6A87"/>
    <w:rsid w:val="00EA6B4F"/>
    <w:rsid w:val="00EA6C9D"/>
    <w:rsid w:val="00EA6CD4"/>
    <w:rsid w:val="00EA6CF1"/>
    <w:rsid w:val="00EA6CFC"/>
    <w:rsid w:val="00EA6E8D"/>
    <w:rsid w:val="00EA7210"/>
    <w:rsid w:val="00EA74AA"/>
    <w:rsid w:val="00EA7572"/>
    <w:rsid w:val="00EA7685"/>
    <w:rsid w:val="00EA76F3"/>
    <w:rsid w:val="00EA77D9"/>
    <w:rsid w:val="00EA7806"/>
    <w:rsid w:val="00EA797E"/>
    <w:rsid w:val="00EA7E1B"/>
    <w:rsid w:val="00EA7F51"/>
    <w:rsid w:val="00EB004D"/>
    <w:rsid w:val="00EB0255"/>
    <w:rsid w:val="00EB02AC"/>
    <w:rsid w:val="00EB0303"/>
    <w:rsid w:val="00EB06FC"/>
    <w:rsid w:val="00EB0753"/>
    <w:rsid w:val="00EB08DC"/>
    <w:rsid w:val="00EB0972"/>
    <w:rsid w:val="00EB0B10"/>
    <w:rsid w:val="00EB0B16"/>
    <w:rsid w:val="00EB0BC5"/>
    <w:rsid w:val="00EB0D5B"/>
    <w:rsid w:val="00EB105B"/>
    <w:rsid w:val="00EB10E7"/>
    <w:rsid w:val="00EB10EE"/>
    <w:rsid w:val="00EB11F9"/>
    <w:rsid w:val="00EB1572"/>
    <w:rsid w:val="00EB16EE"/>
    <w:rsid w:val="00EB1AD7"/>
    <w:rsid w:val="00EB1BAF"/>
    <w:rsid w:val="00EB1DC4"/>
    <w:rsid w:val="00EB1E0E"/>
    <w:rsid w:val="00EB1E83"/>
    <w:rsid w:val="00EB1EBC"/>
    <w:rsid w:val="00EB1F09"/>
    <w:rsid w:val="00EB2242"/>
    <w:rsid w:val="00EB2307"/>
    <w:rsid w:val="00EB245C"/>
    <w:rsid w:val="00EB25A2"/>
    <w:rsid w:val="00EB25A7"/>
    <w:rsid w:val="00EB272E"/>
    <w:rsid w:val="00EB27DD"/>
    <w:rsid w:val="00EB2AD6"/>
    <w:rsid w:val="00EB2CC5"/>
    <w:rsid w:val="00EB3165"/>
    <w:rsid w:val="00EB322A"/>
    <w:rsid w:val="00EB3555"/>
    <w:rsid w:val="00EB3776"/>
    <w:rsid w:val="00EB3811"/>
    <w:rsid w:val="00EB387A"/>
    <w:rsid w:val="00EB3B08"/>
    <w:rsid w:val="00EB3D65"/>
    <w:rsid w:val="00EB3E9A"/>
    <w:rsid w:val="00EB41E2"/>
    <w:rsid w:val="00EB433E"/>
    <w:rsid w:val="00EB436A"/>
    <w:rsid w:val="00EB467D"/>
    <w:rsid w:val="00EB468E"/>
    <w:rsid w:val="00EB47D2"/>
    <w:rsid w:val="00EB4815"/>
    <w:rsid w:val="00EB4926"/>
    <w:rsid w:val="00EB4945"/>
    <w:rsid w:val="00EB49D1"/>
    <w:rsid w:val="00EB4ACD"/>
    <w:rsid w:val="00EB4AED"/>
    <w:rsid w:val="00EB4D07"/>
    <w:rsid w:val="00EB4D7E"/>
    <w:rsid w:val="00EB4EDC"/>
    <w:rsid w:val="00EB4F63"/>
    <w:rsid w:val="00EB50EA"/>
    <w:rsid w:val="00EB50EB"/>
    <w:rsid w:val="00EB52DE"/>
    <w:rsid w:val="00EB56A4"/>
    <w:rsid w:val="00EB5785"/>
    <w:rsid w:val="00EB5AC1"/>
    <w:rsid w:val="00EB5BAA"/>
    <w:rsid w:val="00EB5CCC"/>
    <w:rsid w:val="00EB5D42"/>
    <w:rsid w:val="00EB5F68"/>
    <w:rsid w:val="00EB60ED"/>
    <w:rsid w:val="00EB622D"/>
    <w:rsid w:val="00EB6248"/>
    <w:rsid w:val="00EB6358"/>
    <w:rsid w:val="00EB6542"/>
    <w:rsid w:val="00EB671F"/>
    <w:rsid w:val="00EB6783"/>
    <w:rsid w:val="00EB6937"/>
    <w:rsid w:val="00EB69DD"/>
    <w:rsid w:val="00EB6F2D"/>
    <w:rsid w:val="00EB7147"/>
    <w:rsid w:val="00EB7195"/>
    <w:rsid w:val="00EB724A"/>
    <w:rsid w:val="00EB7614"/>
    <w:rsid w:val="00EB761B"/>
    <w:rsid w:val="00EB787E"/>
    <w:rsid w:val="00EB7899"/>
    <w:rsid w:val="00EB79A0"/>
    <w:rsid w:val="00EB7A2C"/>
    <w:rsid w:val="00EB7A7F"/>
    <w:rsid w:val="00EB7B58"/>
    <w:rsid w:val="00EB7C10"/>
    <w:rsid w:val="00EB7DED"/>
    <w:rsid w:val="00EB7E7E"/>
    <w:rsid w:val="00EB7F27"/>
    <w:rsid w:val="00EC0339"/>
    <w:rsid w:val="00EC066F"/>
    <w:rsid w:val="00EC0681"/>
    <w:rsid w:val="00EC0D1B"/>
    <w:rsid w:val="00EC0D46"/>
    <w:rsid w:val="00EC1176"/>
    <w:rsid w:val="00EC1206"/>
    <w:rsid w:val="00EC13F0"/>
    <w:rsid w:val="00EC14E4"/>
    <w:rsid w:val="00EC15F9"/>
    <w:rsid w:val="00EC166D"/>
    <w:rsid w:val="00EC1865"/>
    <w:rsid w:val="00EC1924"/>
    <w:rsid w:val="00EC1B05"/>
    <w:rsid w:val="00EC1B34"/>
    <w:rsid w:val="00EC1DBA"/>
    <w:rsid w:val="00EC1DCD"/>
    <w:rsid w:val="00EC1DFB"/>
    <w:rsid w:val="00EC1F7D"/>
    <w:rsid w:val="00EC2235"/>
    <w:rsid w:val="00EC2433"/>
    <w:rsid w:val="00EC26FE"/>
    <w:rsid w:val="00EC287D"/>
    <w:rsid w:val="00EC2A0E"/>
    <w:rsid w:val="00EC2A1A"/>
    <w:rsid w:val="00EC2D5F"/>
    <w:rsid w:val="00EC2E68"/>
    <w:rsid w:val="00EC2EA6"/>
    <w:rsid w:val="00EC2EB6"/>
    <w:rsid w:val="00EC2F47"/>
    <w:rsid w:val="00EC3396"/>
    <w:rsid w:val="00EC339E"/>
    <w:rsid w:val="00EC34DF"/>
    <w:rsid w:val="00EC39E6"/>
    <w:rsid w:val="00EC3CDE"/>
    <w:rsid w:val="00EC3E1D"/>
    <w:rsid w:val="00EC4056"/>
    <w:rsid w:val="00EC40CD"/>
    <w:rsid w:val="00EC4120"/>
    <w:rsid w:val="00EC431D"/>
    <w:rsid w:val="00EC44EE"/>
    <w:rsid w:val="00EC461E"/>
    <w:rsid w:val="00EC4660"/>
    <w:rsid w:val="00EC46A2"/>
    <w:rsid w:val="00EC4861"/>
    <w:rsid w:val="00EC4C4D"/>
    <w:rsid w:val="00EC4C79"/>
    <w:rsid w:val="00EC4CC1"/>
    <w:rsid w:val="00EC500A"/>
    <w:rsid w:val="00EC537F"/>
    <w:rsid w:val="00EC53ED"/>
    <w:rsid w:val="00EC5620"/>
    <w:rsid w:val="00EC5745"/>
    <w:rsid w:val="00EC579C"/>
    <w:rsid w:val="00EC5A9E"/>
    <w:rsid w:val="00EC5BF2"/>
    <w:rsid w:val="00EC5E6D"/>
    <w:rsid w:val="00EC6406"/>
    <w:rsid w:val="00EC6459"/>
    <w:rsid w:val="00EC6571"/>
    <w:rsid w:val="00EC65A4"/>
    <w:rsid w:val="00EC6673"/>
    <w:rsid w:val="00EC6771"/>
    <w:rsid w:val="00EC68A1"/>
    <w:rsid w:val="00EC6BCC"/>
    <w:rsid w:val="00EC6C12"/>
    <w:rsid w:val="00EC6D05"/>
    <w:rsid w:val="00EC6D8E"/>
    <w:rsid w:val="00EC6EA5"/>
    <w:rsid w:val="00EC6F2E"/>
    <w:rsid w:val="00EC7073"/>
    <w:rsid w:val="00EC717B"/>
    <w:rsid w:val="00EC71ED"/>
    <w:rsid w:val="00EC75E3"/>
    <w:rsid w:val="00EC766E"/>
    <w:rsid w:val="00EC781E"/>
    <w:rsid w:val="00EC7857"/>
    <w:rsid w:val="00EC7968"/>
    <w:rsid w:val="00EC79BD"/>
    <w:rsid w:val="00EC79F0"/>
    <w:rsid w:val="00EC7A15"/>
    <w:rsid w:val="00EC7A9E"/>
    <w:rsid w:val="00EC7B24"/>
    <w:rsid w:val="00EC7BAF"/>
    <w:rsid w:val="00EC7DCC"/>
    <w:rsid w:val="00EC7E0B"/>
    <w:rsid w:val="00EC7E1D"/>
    <w:rsid w:val="00EC7F92"/>
    <w:rsid w:val="00ED0005"/>
    <w:rsid w:val="00ED0062"/>
    <w:rsid w:val="00ED011E"/>
    <w:rsid w:val="00ED013E"/>
    <w:rsid w:val="00ED0197"/>
    <w:rsid w:val="00ED0471"/>
    <w:rsid w:val="00ED058F"/>
    <w:rsid w:val="00ED0615"/>
    <w:rsid w:val="00ED065A"/>
    <w:rsid w:val="00ED073F"/>
    <w:rsid w:val="00ED0790"/>
    <w:rsid w:val="00ED0F1B"/>
    <w:rsid w:val="00ED1085"/>
    <w:rsid w:val="00ED10F1"/>
    <w:rsid w:val="00ED12A0"/>
    <w:rsid w:val="00ED1301"/>
    <w:rsid w:val="00ED143F"/>
    <w:rsid w:val="00ED14A1"/>
    <w:rsid w:val="00ED14A8"/>
    <w:rsid w:val="00ED164E"/>
    <w:rsid w:val="00ED174E"/>
    <w:rsid w:val="00ED197E"/>
    <w:rsid w:val="00ED1A0E"/>
    <w:rsid w:val="00ED1BB9"/>
    <w:rsid w:val="00ED1C28"/>
    <w:rsid w:val="00ED1C71"/>
    <w:rsid w:val="00ED1DC8"/>
    <w:rsid w:val="00ED1ECA"/>
    <w:rsid w:val="00ED1F11"/>
    <w:rsid w:val="00ED20D9"/>
    <w:rsid w:val="00ED2104"/>
    <w:rsid w:val="00ED2214"/>
    <w:rsid w:val="00ED2378"/>
    <w:rsid w:val="00ED2399"/>
    <w:rsid w:val="00ED23A5"/>
    <w:rsid w:val="00ED25C8"/>
    <w:rsid w:val="00ED2666"/>
    <w:rsid w:val="00ED2919"/>
    <w:rsid w:val="00ED294E"/>
    <w:rsid w:val="00ED2B01"/>
    <w:rsid w:val="00ED2D8C"/>
    <w:rsid w:val="00ED30AD"/>
    <w:rsid w:val="00ED30FD"/>
    <w:rsid w:val="00ED3109"/>
    <w:rsid w:val="00ED3297"/>
    <w:rsid w:val="00ED32E9"/>
    <w:rsid w:val="00ED331F"/>
    <w:rsid w:val="00ED343F"/>
    <w:rsid w:val="00ED36CC"/>
    <w:rsid w:val="00ED390A"/>
    <w:rsid w:val="00ED3A8A"/>
    <w:rsid w:val="00ED3AA0"/>
    <w:rsid w:val="00ED3C73"/>
    <w:rsid w:val="00ED3C87"/>
    <w:rsid w:val="00ED3C8E"/>
    <w:rsid w:val="00ED3EBF"/>
    <w:rsid w:val="00ED3F92"/>
    <w:rsid w:val="00ED3FC6"/>
    <w:rsid w:val="00ED40A3"/>
    <w:rsid w:val="00ED41C5"/>
    <w:rsid w:val="00ED420E"/>
    <w:rsid w:val="00ED42A7"/>
    <w:rsid w:val="00ED4514"/>
    <w:rsid w:val="00ED457C"/>
    <w:rsid w:val="00ED4625"/>
    <w:rsid w:val="00ED4714"/>
    <w:rsid w:val="00ED48B7"/>
    <w:rsid w:val="00ED4C7F"/>
    <w:rsid w:val="00ED4F64"/>
    <w:rsid w:val="00ED506E"/>
    <w:rsid w:val="00ED5193"/>
    <w:rsid w:val="00ED52CE"/>
    <w:rsid w:val="00ED5393"/>
    <w:rsid w:val="00ED53CC"/>
    <w:rsid w:val="00ED5541"/>
    <w:rsid w:val="00ED596E"/>
    <w:rsid w:val="00ED5BC0"/>
    <w:rsid w:val="00ED5C1B"/>
    <w:rsid w:val="00ED5E33"/>
    <w:rsid w:val="00ED6142"/>
    <w:rsid w:val="00ED62BE"/>
    <w:rsid w:val="00ED63F1"/>
    <w:rsid w:val="00ED6490"/>
    <w:rsid w:val="00ED64C3"/>
    <w:rsid w:val="00ED68AA"/>
    <w:rsid w:val="00ED6A7F"/>
    <w:rsid w:val="00ED6A94"/>
    <w:rsid w:val="00ED6ABA"/>
    <w:rsid w:val="00ED6CB2"/>
    <w:rsid w:val="00ED6D0E"/>
    <w:rsid w:val="00ED6E0B"/>
    <w:rsid w:val="00ED7013"/>
    <w:rsid w:val="00ED7183"/>
    <w:rsid w:val="00ED7227"/>
    <w:rsid w:val="00ED7297"/>
    <w:rsid w:val="00ED72F7"/>
    <w:rsid w:val="00ED7318"/>
    <w:rsid w:val="00ED75CC"/>
    <w:rsid w:val="00ED7793"/>
    <w:rsid w:val="00ED7844"/>
    <w:rsid w:val="00ED7959"/>
    <w:rsid w:val="00ED7AEB"/>
    <w:rsid w:val="00ED7C17"/>
    <w:rsid w:val="00ED7C2C"/>
    <w:rsid w:val="00ED7DA9"/>
    <w:rsid w:val="00ED7FD8"/>
    <w:rsid w:val="00EE0091"/>
    <w:rsid w:val="00EE03C7"/>
    <w:rsid w:val="00EE044C"/>
    <w:rsid w:val="00EE04CC"/>
    <w:rsid w:val="00EE063F"/>
    <w:rsid w:val="00EE0660"/>
    <w:rsid w:val="00EE070B"/>
    <w:rsid w:val="00EE075E"/>
    <w:rsid w:val="00EE08C6"/>
    <w:rsid w:val="00EE0928"/>
    <w:rsid w:val="00EE0960"/>
    <w:rsid w:val="00EE0A40"/>
    <w:rsid w:val="00EE0AB3"/>
    <w:rsid w:val="00EE0F0F"/>
    <w:rsid w:val="00EE114F"/>
    <w:rsid w:val="00EE116D"/>
    <w:rsid w:val="00EE133D"/>
    <w:rsid w:val="00EE15F3"/>
    <w:rsid w:val="00EE17D5"/>
    <w:rsid w:val="00EE1916"/>
    <w:rsid w:val="00EE1A1F"/>
    <w:rsid w:val="00EE1CD3"/>
    <w:rsid w:val="00EE1D7C"/>
    <w:rsid w:val="00EE1FAD"/>
    <w:rsid w:val="00EE20FD"/>
    <w:rsid w:val="00EE2176"/>
    <w:rsid w:val="00EE2218"/>
    <w:rsid w:val="00EE22D7"/>
    <w:rsid w:val="00EE240B"/>
    <w:rsid w:val="00EE250D"/>
    <w:rsid w:val="00EE27E7"/>
    <w:rsid w:val="00EE29AF"/>
    <w:rsid w:val="00EE2B00"/>
    <w:rsid w:val="00EE2B1F"/>
    <w:rsid w:val="00EE2B66"/>
    <w:rsid w:val="00EE2CE9"/>
    <w:rsid w:val="00EE2D91"/>
    <w:rsid w:val="00EE2ECB"/>
    <w:rsid w:val="00EE2F3A"/>
    <w:rsid w:val="00EE3199"/>
    <w:rsid w:val="00EE34EB"/>
    <w:rsid w:val="00EE3565"/>
    <w:rsid w:val="00EE36DC"/>
    <w:rsid w:val="00EE3796"/>
    <w:rsid w:val="00EE37F0"/>
    <w:rsid w:val="00EE3831"/>
    <w:rsid w:val="00EE38AC"/>
    <w:rsid w:val="00EE3B7A"/>
    <w:rsid w:val="00EE3EB5"/>
    <w:rsid w:val="00EE3FAC"/>
    <w:rsid w:val="00EE3FB7"/>
    <w:rsid w:val="00EE4034"/>
    <w:rsid w:val="00EE40D7"/>
    <w:rsid w:val="00EE419F"/>
    <w:rsid w:val="00EE4330"/>
    <w:rsid w:val="00EE433A"/>
    <w:rsid w:val="00EE43E4"/>
    <w:rsid w:val="00EE450E"/>
    <w:rsid w:val="00EE46E7"/>
    <w:rsid w:val="00EE4803"/>
    <w:rsid w:val="00EE49F1"/>
    <w:rsid w:val="00EE4A6F"/>
    <w:rsid w:val="00EE4BA0"/>
    <w:rsid w:val="00EE4C75"/>
    <w:rsid w:val="00EE4D16"/>
    <w:rsid w:val="00EE4D36"/>
    <w:rsid w:val="00EE4DEB"/>
    <w:rsid w:val="00EE50DA"/>
    <w:rsid w:val="00EE50DE"/>
    <w:rsid w:val="00EE51E0"/>
    <w:rsid w:val="00EE5609"/>
    <w:rsid w:val="00EE56F6"/>
    <w:rsid w:val="00EE5C24"/>
    <w:rsid w:val="00EE5C67"/>
    <w:rsid w:val="00EE5E25"/>
    <w:rsid w:val="00EE61CA"/>
    <w:rsid w:val="00EE62D0"/>
    <w:rsid w:val="00EE655F"/>
    <w:rsid w:val="00EE65BA"/>
    <w:rsid w:val="00EE6706"/>
    <w:rsid w:val="00EE67AB"/>
    <w:rsid w:val="00EE67BB"/>
    <w:rsid w:val="00EE6812"/>
    <w:rsid w:val="00EE69A2"/>
    <w:rsid w:val="00EE6B32"/>
    <w:rsid w:val="00EE6BD0"/>
    <w:rsid w:val="00EE6DAD"/>
    <w:rsid w:val="00EE6DED"/>
    <w:rsid w:val="00EE6E08"/>
    <w:rsid w:val="00EE7069"/>
    <w:rsid w:val="00EE7238"/>
    <w:rsid w:val="00EE734A"/>
    <w:rsid w:val="00EE74BE"/>
    <w:rsid w:val="00EE752F"/>
    <w:rsid w:val="00EE7579"/>
    <w:rsid w:val="00EE7760"/>
    <w:rsid w:val="00EE7885"/>
    <w:rsid w:val="00EE790B"/>
    <w:rsid w:val="00EE7C44"/>
    <w:rsid w:val="00EE7D41"/>
    <w:rsid w:val="00EE7D51"/>
    <w:rsid w:val="00EE7FC4"/>
    <w:rsid w:val="00EF03D4"/>
    <w:rsid w:val="00EF04B1"/>
    <w:rsid w:val="00EF05BB"/>
    <w:rsid w:val="00EF072C"/>
    <w:rsid w:val="00EF0753"/>
    <w:rsid w:val="00EF078E"/>
    <w:rsid w:val="00EF0992"/>
    <w:rsid w:val="00EF09CF"/>
    <w:rsid w:val="00EF09F8"/>
    <w:rsid w:val="00EF0A3E"/>
    <w:rsid w:val="00EF0CE5"/>
    <w:rsid w:val="00EF0DE9"/>
    <w:rsid w:val="00EF0E3F"/>
    <w:rsid w:val="00EF1003"/>
    <w:rsid w:val="00EF102D"/>
    <w:rsid w:val="00EF1226"/>
    <w:rsid w:val="00EF144C"/>
    <w:rsid w:val="00EF189B"/>
    <w:rsid w:val="00EF18B3"/>
    <w:rsid w:val="00EF18BF"/>
    <w:rsid w:val="00EF1985"/>
    <w:rsid w:val="00EF1C2F"/>
    <w:rsid w:val="00EF1C53"/>
    <w:rsid w:val="00EF1E65"/>
    <w:rsid w:val="00EF1E66"/>
    <w:rsid w:val="00EF1F78"/>
    <w:rsid w:val="00EF23DC"/>
    <w:rsid w:val="00EF249A"/>
    <w:rsid w:val="00EF24C3"/>
    <w:rsid w:val="00EF25E9"/>
    <w:rsid w:val="00EF2627"/>
    <w:rsid w:val="00EF2660"/>
    <w:rsid w:val="00EF279E"/>
    <w:rsid w:val="00EF281F"/>
    <w:rsid w:val="00EF2A1B"/>
    <w:rsid w:val="00EF2E74"/>
    <w:rsid w:val="00EF2F0F"/>
    <w:rsid w:val="00EF3003"/>
    <w:rsid w:val="00EF3192"/>
    <w:rsid w:val="00EF31E4"/>
    <w:rsid w:val="00EF322F"/>
    <w:rsid w:val="00EF34CF"/>
    <w:rsid w:val="00EF3555"/>
    <w:rsid w:val="00EF36C4"/>
    <w:rsid w:val="00EF37D6"/>
    <w:rsid w:val="00EF3B0C"/>
    <w:rsid w:val="00EF3E32"/>
    <w:rsid w:val="00EF3F2B"/>
    <w:rsid w:val="00EF3F2F"/>
    <w:rsid w:val="00EF3FEE"/>
    <w:rsid w:val="00EF4048"/>
    <w:rsid w:val="00EF43EB"/>
    <w:rsid w:val="00EF4423"/>
    <w:rsid w:val="00EF4688"/>
    <w:rsid w:val="00EF468F"/>
    <w:rsid w:val="00EF4C2D"/>
    <w:rsid w:val="00EF4CD3"/>
    <w:rsid w:val="00EF4ECE"/>
    <w:rsid w:val="00EF510C"/>
    <w:rsid w:val="00EF5399"/>
    <w:rsid w:val="00EF5689"/>
    <w:rsid w:val="00EF56B9"/>
    <w:rsid w:val="00EF56CD"/>
    <w:rsid w:val="00EF5799"/>
    <w:rsid w:val="00EF5CDF"/>
    <w:rsid w:val="00EF5CE3"/>
    <w:rsid w:val="00EF5E60"/>
    <w:rsid w:val="00EF5EA7"/>
    <w:rsid w:val="00EF6059"/>
    <w:rsid w:val="00EF60C6"/>
    <w:rsid w:val="00EF60D4"/>
    <w:rsid w:val="00EF63C1"/>
    <w:rsid w:val="00EF655D"/>
    <w:rsid w:val="00EF6563"/>
    <w:rsid w:val="00EF656C"/>
    <w:rsid w:val="00EF6A38"/>
    <w:rsid w:val="00EF6AA7"/>
    <w:rsid w:val="00EF703E"/>
    <w:rsid w:val="00EF7071"/>
    <w:rsid w:val="00EF717C"/>
    <w:rsid w:val="00EF71CC"/>
    <w:rsid w:val="00EF71DF"/>
    <w:rsid w:val="00EF731F"/>
    <w:rsid w:val="00EF74AB"/>
    <w:rsid w:val="00EF74E5"/>
    <w:rsid w:val="00EF7663"/>
    <w:rsid w:val="00EF7917"/>
    <w:rsid w:val="00EF7958"/>
    <w:rsid w:val="00EF7959"/>
    <w:rsid w:val="00EF7974"/>
    <w:rsid w:val="00EF7A69"/>
    <w:rsid w:val="00EF7BFA"/>
    <w:rsid w:val="00EF7C26"/>
    <w:rsid w:val="00EF7C51"/>
    <w:rsid w:val="00EF7CCB"/>
    <w:rsid w:val="00EF7EB6"/>
    <w:rsid w:val="00EF7EEA"/>
    <w:rsid w:val="00F00110"/>
    <w:rsid w:val="00F001F1"/>
    <w:rsid w:val="00F00271"/>
    <w:rsid w:val="00F00341"/>
    <w:rsid w:val="00F0047E"/>
    <w:rsid w:val="00F0054E"/>
    <w:rsid w:val="00F00564"/>
    <w:rsid w:val="00F00828"/>
    <w:rsid w:val="00F0084C"/>
    <w:rsid w:val="00F008F6"/>
    <w:rsid w:val="00F00ACC"/>
    <w:rsid w:val="00F00CE8"/>
    <w:rsid w:val="00F00E24"/>
    <w:rsid w:val="00F011CC"/>
    <w:rsid w:val="00F013C5"/>
    <w:rsid w:val="00F014F2"/>
    <w:rsid w:val="00F015A0"/>
    <w:rsid w:val="00F0160D"/>
    <w:rsid w:val="00F01650"/>
    <w:rsid w:val="00F0183C"/>
    <w:rsid w:val="00F01E1B"/>
    <w:rsid w:val="00F01E57"/>
    <w:rsid w:val="00F01EA0"/>
    <w:rsid w:val="00F0200B"/>
    <w:rsid w:val="00F0210D"/>
    <w:rsid w:val="00F02296"/>
    <w:rsid w:val="00F02371"/>
    <w:rsid w:val="00F0239C"/>
    <w:rsid w:val="00F023C1"/>
    <w:rsid w:val="00F023CC"/>
    <w:rsid w:val="00F024D8"/>
    <w:rsid w:val="00F02705"/>
    <w:rsid w:val="00F02A6B"/>
    <w:rsid w:val="00F02BA9"/>
    <w:rsid w:val="00F02C04"/>
    <w:rsid w:val="00F02CD5"/>
    <w:rsid w:val="00F02EF0"/>
    <w:rsid w:val="00F02F9F"/>
    <w:rsid w:val="00F031A0"/>
    <w:rsid w:val="00F032C2"/>
    <w:rsid w:val="00F0346D"/>
    <w:rsid w:val="00F035F9"/>
    <w:rsid w:val="00F0368A"/>
    <w:rsid w:val="00F036AE"/>
    <w:rsid w:val="00F037B9"/>
    <w:rsid w:val="00F0392A"/>
    <w:rsid w:val="00F03BC7"/>
    <w:rsid w:val="00F03BEA"/>
    <w:rsid w:val="00F03C24"/>
    <w:rsid w:val="00F03D5E"/>
    <w:rsid w:val="00F03DFB"/>
    <w:rsid w:val="00F03E5D"/>
    <w:rsid w:val="00F03F6D"/>
    <w:rsid w:val="00F04116"/>
    <w:rsid w:val="00F041BE"/>
    <w:rsid w:val="00F043AB"/>
    <w:rsid w:val="00F044E6"/>
    <w:rsid w:val="00F0457D"/>
    <w:rsid w:val="00F0472E"/>
    <w:rsid w:val="00F0479A"/>
    <w:rsid w:val="00F047ED"/>
    <w:rsid w:val="00F04830"/>
    <w:rsid w:val="00F04840"/>
    <w:rsid w:val="00F049CE"/>
    <w:rsid w:val="00F04AF8"/>
    <w:rsid w:val="00F04BA1"/>
    <w:rsid w:val="00F04CD8"/>
    <w:rsid w:val="00F04DB0"/>
    <w:rsid w:val="00F04DFB"/>
    <w:rsid w:val="00F04E06"/>
    <w:rsid w:val="00F04EF6"/>
    <w:rsid w:val="00F04FD1"/>
    <w:rsid w:val="00F052C6"/>
    <w:rsid w:val="00F05360"/>
    <w:rsid w:val="00F053DE"/>
    <w:rsid w:val="00F056D3"/>
    <w:rsid w:val="00F059C6"/>
    <w:rsid w:val="00F05A1C"/>
    <w:rsid w:val="00F05A72"/>
    <w:rsid w:val="00F05B71"/>
    <w:rsid w:val="00F05BDB"/>
    <w:rsid w:val="00F05D16"/>
    <w:rsid w:val="00F05DBB"/>
    <w:rsid w:val="00F05EE5"/>
    <w:rsid w:val="00F05F14"/>
    <w:rsid w:val="00F05F56"/>
    <w:rsid w:val="00F05F84"/>
    <w:rsid w:val="00F060B4"/>
    <w:rsid w:val="00F061D5"/>
    <w:rsid w:val="00F06216"/>
    <w:rsid w:val="00F0633D"/>
    <w:rsid w:val="00F064AB"/>
    <w:rsid w:val="00F06837"/>
    <w:rsid w:val="00F068F2"/>
    <w:rsid w:val="00F06AD9"/>
    <w:rsid w:val="00F06B34"/>
    <w:rsid w:val="00F06C18"/>
    <w:rsid w:val="00F06CDF"/>
    <w:rsid w:val="00F06F1B"/>
    <w:rsid w:val="00F06F53"/>
    <w:rsid w:val="00F07007"/>
    <w:rsid w:val="00F072F7"/>
    <w:rsid w:val="00F07378"/>
    <w:rsid w:val="00F074C9"/>
    <w:rsid w:val="00F074F3"/>
    <w:rsid w:val="00F0767E"/>
    <w:rsid w:val="00F078D9"/>
    <w:rsid w:val="00F07ABE"/>
    <w:rsid w:val="00F07AE7"/>
    <w:rsid w:val="00F07DA7"/>
    <w:rsid w:val="00F07E06"/>
    <w:rsid w:val="00F07E66"/>
    <w:rsid w:val="00F07EAC"/>
    <w:rsid w:val="00F1027A"/>
    <w:rsid w:val="00F1039C"/>
    <w:rsid w:val="00F10895"/>
    <w:rsid w:val="00F108DB"/>
    <w:rsid w:val="00F10E56"/>
    <w:rsid w:val="00F110F4"/>
    <w:rsid w:val="00F11115"/>
    <w:rsid w:val="00F1118B"/>
    <w:rsid w:val="00F111A2"/>
    <w:rsid w:val="00F1151F"/>
    <w:rsid w:val="00F11560"/>
    <w:rsid w:val="00F115B8"/>
    <w:rsid w:val="00F119E2"/>
    <w:rsid w:val="00F119E8"/>
    <w:rsid w:val="00F11ADC"/>
    <w:rsid w:val="00F11C36"/>
    <w:rsid w:val="00F11D12"/>
    <w:rsid w:val="00F11E04"/>
    <w:rsid w:val="00F11F47"/>
    <w:rsid w:val="00F1209B"/>
    <w:rsid w:val="00F120B7"/>
    <w:rsid w:val="00F12A14"/>
    <w:rsid w:val="00F12D31"/>
    <w:rsid w:val="00F12F05"/>
    <w:rsid w:val="00F131D3"/>
    <w:rsid w:val="00F13397"/>
    <w:rsid w:val="00F1357A"/>
    <w:rsid w:val="00F13613"/>
    <w:rsid w:val="00F136D9"/>
    <w:rsid w:val="00F137AF"/>
    <w:rsid w:val="00F1388C"/>
    <w:rsid w:val="00F13A87"/>
    <w:rsid w:val="00F13BA8"/>
    <w:rsid w:val="00F13C26"/>
    <w:rsid w:val="00F13E5D"/>
    <w:rsid w:val="00F13F1A"/>
    <w:rsid w:val="00F140C8"/>
    <w:rsid w:val="00F140D9"/>
    <w:rsid w:val="00F14125"/>
    <w:rsid w:val="00F141FC"/>
    <w:rsid w:val="00F1443E"/>
    <w:rsid w:val="00F1478E"/>
    <w:rsid w:val="00F14804"/>
    <w:rsid w:val="00F14879"/>
    <w:rsid w:val="00F148B9"/>
    <w:rsid w:val="00F149A8"/>
    <w:rsid w:val="00F14C7E"/>
    <w:rsid w:val="00F14D02"/>
    <w:rsid w:val="00F14D6D"/>
    <w:rsid w:val="00F14DA2"/>
    <w:rsid w:val="00F14DC9"/>
    <w:rsid w:val="00F14EB1"/>
    <w:rsid w:val="00F150C3"/>
    <w:rsid w:val="00F1536A"/>
    <w:rsid w:val="00F15409"/>
    <w:rsid w:val="00F15416"/>
    <w:rsid w:val="00F1544E"/>
    <w:rsid w:val="00F1549A"/>
    <w:rsid w:val="00F15560"/>
    <w:rsid w:val="00F1557C"/>
    <w:rsid w:val="00F156CC"/>
    <w:rsid w:val="00F158B4"/>
    <w:rsid w:val="00F15E70"/>
    <w:rsid w:val="00F15EEB"/>
    <w:rsid w:val="00F15F26"/>
    <w:rsid w:val="00F15F48"/>
    <w:rsid w:val="00F161BF"/>
    <w:rsid w:val="00F16560"/>
    <w:rsid w:val="00F16580"/>
    <w:rsid w:val="00F16593"/>
    <w:rsid w:val="00F16663"/>
    <w:rsid w:val="00F16803"/>
    <w:rsid w:val="00F168DB"/>
    <w:rsid w:val="00F16B6D"/>
    <w:rsid w:val="00F16D77"/>
    <w:rsid w:val="00F173E4"/>
    <w:rsid w:val="00F1753E"/>
    <w:rsid w:val="00F176A6"/>
    <w:rsid w:val="00F176BB"/>
    <w:rsid w:val="00F17799"/>
    <w:rsid w:val="00F1780F"/>
    <w:rsid w:val="00F17982"/>
    <w:rsid w:val="00F17A8B"/>
    <w:rsid w:val="00F17F0F"/>
    <w:rsid w:val="00F2020A"/>
    <w:rsid w:val="00F2034F"/>
    <w:rsid w:val="00F20394"/>
    <w:rsid w:val="00F206A1"/>
    <w:rsid w:val="00F20AFA"/>
    <w:rsid w:val="00F20BAD"/>
    <w:rsid w:val="00F20C9F"/>
    <w:rsid w:val="00F20CC8"/>
    <w:rsid w:val="00F20D23"/>
    <w:rsid w:val="00F20D4E"/>
    <w:rsid w:val="00F20DAF"/>
    <w:rsid w:val="00F20EA8"/>
    <w:rsid w:val="00F20EB8"/>
    <w:rsid w:val="00F2122E"/>
    <w:rsid w:val="00F21348"/>
    <w:rsid w:val="00F2138E"/>
    <w:rsid w:val="00F214B1"/>
    <w:rsid w:val="00F214E6"/>
    <w:rsid w:val="00F21A3C"/>
    <w:rsid w:val="00F21BEF"/>
    <w:rsid w:val="00F21D60"/>
    <w:rsid w:val="00F21E44"/>
    <w:rsid w:val="00F21F5B"/>
    <w:rsid w:val="00F221E1"/>
    <w:rsid w:val="00F22209"/>
    <w:rsid w:val="00F223BB"/>
    <w:rsid w:val="00F22407"/>
    <w:rsid w:val="00F224F5"/>
    <w:rsid w:val="00F2272B"/>
    <w:rsid w:val="00F22808"/>
    <w:rsid w:val="00F229FC"/>
    <w:rsid w:val="00F22A2C"/>
    <w:rsid w:val="00F22A36"/>
    <w:rsid w:val="00F22D57"/>
    <w:rsid w:val="00F22F52"/>
    <w:rsid w:val="00F22FBF"/>
    <w:rsid w:val="00F23124"/>
    <w:rsid w:val="00F233AF"/>
    <w:rsid w:val="00F233F8"/>
    <w:rsid w:val="00F2347F"/>
    <w:rsid w:val="00F23672"/>
    <w:rsid w:val="00F2368D"/>
    <w:rsid w:val="00F236D3"/>
    <w:rsid w:val="00F23737"/>
    <w:rsid w:val="00F2377C"/>
    <w:rsid w:val="00F237CA"/>
    <w:rsid w:val="00F2393E"/>
    <w:rsid w:val="00F2398E"/>
    <w:rsid w:val="00F23995"/>
    <w:rsid w:val="00F23A08"/>
    <w:rsid w:val="00F23AF9"/>
    <w:rsid w:val="00F23CA8"/>
    <w:rsid w:val="00F23DC4"/>
    <w:rsid w:val="00F23E44"/>
    <w:rsid w:val="00F2400A"/>
    <w:rsid w:val="00F2405D"/>
    <w:rsid w:val="00F24071"/>
    <w:rsid w:val="00F240AF"/>
    <w:rsid w:val="00F2429F"/>
    <w:rsid w:val="00F2430E"/>
    <w:rsid w:val="00F243FA"/>
    <w:rsid w:val="00F24699"/>
    <w:rsid w:val="00F246C2"/>
    <w:rsid w:val="00F246D5"/>
    <w:rsid w:val="00F2477F"/>
    <w:rsid w:val="00F2480E"/>
    <w:rsid w:val="00F2482F"/>
    <w:rsid w:val="00F24897"/>
    <w:rsid w:val="00F24A34"/>
    <w:rsid w:val="00F24B52"/>
    <w:rsid w:val="00F24C42"/>
    <w:rsid w:val="00F24DF9"/>
    <w:rsid w:val="00F24E4E"/>
    <w:rsid w:val="00F24F2B"/>
    <w:rsid w:val="00F250E1"/>
    <w:rsid w:val="00F25202"/>
    <w:rsid w:val="00F2535A"/>
    <w:rsid w:val="00F256AF"/>
    <w:rsid w:val="00F25C98"/>
    <w:rsid w:val="00F25D2C"/>
    <w:rsid w:val="00F25DD9"/>
    <w:rsid w:val="00F26009"/>
    <w:rsid w:val="00F2623E"/>
    <w:rsid w:val="00F26435"/>
    <w:rsid w:val="00F2648C"/>
    <w:rsid w:val="00F2649F"/>
    <w:rsid w:val="00F2666F"/>
    <w:rsid w:val="00F266A6"/>
    <w:rsid w:val="00F26836"/>
    <w:rsid w:val="00F268A6"/>
    <w:rsid w:val="00F26B0B"/>
    <w:rsid w:val="00F26BBB"/>
    <w:rsid w:val="00F26C3E"/>
    <w:rsid w:val="00F26EC3"/>
    <w:rsid w:val="00F27004"/>
    <w:rsid w:val="00F27305"/>
    <w:rsid w:val="00F2733F"/>
    <w:rsid w:val="00F27521"/>
    <w:rsid w:val="00F277E4"/>
    <w:rsid w:val="00F2789D"/>
    <w:rsid w:val="00F27909"/>
    <w:rsid w:val="00F2797D"/>
    <w:rsid w:val="00F279F1"/>
    <w:rsid w:val="00F27CB5"/>
    <w:rsid w:val="00F27E1D"/>
    <w:rsid w:val="00F27F3D"/>
    <w:rsid w:val="00F27FD1"/>
    <w:rsid w:val="00F30026"/>
    <w:rsid w:val="00F30094"/>
    <w:rsid w:val="00F300E4"/>
    <w:rsid w:val="00F3029F"/>
    <w:rsid w:val="00F30872"/>
    <w:rsid w:val="00F30931"/>
    <w:rsid w:val="00F30970"/>
    <w:rsid w:val="00F30B5E"/>
    <w:rsid w:val="00F30B67"/>
    <w:rsid w:val="00F30C73"/>
    <w:rsid w:val="00F30DB3"/>
    <w:rsid w:val="00F30E22"/>
    <w:rsid w:val="00F30E4A"/>
    <w:rsid w:val="00F30F26"/>
    <w:rsid w:val="00F310DD"/>
    <w:rsid w:val="00F311B4"/>
    <w:rsid w:val="00F31202"/>
    <w:rsid w:val="00F312FD"/>
    <w:rsid w:val="00F31561"/>
    <w:rsid w:val="00F3166E"/>
    <w:rsid w:val="00F319C8"/>
    <w:rsid w:val="00F31B57"/>
    <w:rsid w:val="00F31B92"/>
    <w:rsid w:val="00F31D2E"/>
    <w:rsid w:val="00F31D8E"/>
    <w:rsid w:val="00F31DA7"/>
    <w:rsid w:val="00F31DE2"/>
    <w:rsid w:val="00F31DFB"/>
    <w:rsid w:val="00F31E05"/>
    <w:rsid w:val="00F31E51"/>
    <w:rsid w:val="00F31EC7"/>
    <w:rsid w:val="00F31F30"/>
    <w:rsid w:val="00F3247F"/>
    <w:rsid w:val="00F326A3"/>
    <w:rsid w:val="00F328B2"/>
    <w:rsid w:val="00F32A8D"/>
    <w:rsid w:val="00F32AC0"/>
    <w:rsid w:val="00F32B54"/>
    <w:rsid w:val="00F32BC4"/>
    <w:rsid w:val="00F32C8E"/>
    <w:rsid w:val="00F32EA5"/>
    <w:rsid w:val="00F331AB"/>
    <w:rsid w:val="00F333B9"/>
    <w:rsid w:val="00F33890"/>
    <w:rsid w:val="00F338F5"/>
    <w:rsid w:val="00F33933"/>
    <w:rsid w:val="00F33A18"/>
    <w:rsid w:val="00F33ADF"/>
    <w:rsid w:val="00F33B6F"/>
    <w:rsid w:val="00F33B7A"/>
    <w:rsid w:val="00F33C5A"/>
    <w:rsid w:val="00F33CAD"/>
    <w:rsid w:val="00F33D5B"/>
    <w:rsid w:val="00F33DAA"/>
    <w:rsid w:val="00F33DB9"/>
    <w:rsid w:val="00F33E49"/>
    <w:rsid w:val="00F33EBA"/>
    <w:rsid w:val="00F3401A"/>
    <w:rsid w:val="00F34633"/>
    <w:rsid w:val="00F346A0"/>
    <w:rsid w:val="00F3483C"/>
    <w:rsid w:val="00F34A65"/>
    <w:rsid w:val="00F34B93"/>
    <w:rsid w:val="00F34F24"/>
    <w:rsid w:val="00F351BB"/>
    <w:rsid w:val="00F352C8"/>
    <w:rsid w:val="00F3530A"/>
    <w:rsid w:val="00F355DA"/>
    <w:rsid w:val="00F3561F"/>
    <w:rsid w:val="00F35710"/>
    <w:rsid w:val="00F35800"/>
    <w:rsid w:val="00F35811"/>
    <w:rsid w:val="00F35A19"/>
    <w:rsid w:val="00F35D4B"/>
    <w:rsid w:val="00F35ECE"/>
    <w:rsid w:val="00F35F4A"/>
    <w:rsid w:val="00F35FF6"/>
    <w:rsid w:val="00F3604C"/>
    <w:rsid w:val="00F36237"/>
    <w:rsid w:val="00F362A9"/>
    <w:rsid w:val="00F3638A"/>
    <w:rsid w:val="00F365E4"/>
    <w:rsid w:val="00F366C0"/>
    <w:rsid w:val="00F366C8"/>
    <w:rsid w:val="00F36826"/>
    <w:rsid w:val="00F36895"/>
    <w:rsid w:val="00F36CFB"/>
    <w:rsid w:val="00F36D05"/>
    <w:rsid w:val="00F36D1A"/>
    <w:rsid w:val="00F36D7C"/>
    <w:rsid w:val="00F36F28"/>
    <w:rsid w:val="00F37132"/>
    <w:rsid w:val="00F37336"/>
    <w:rsid w:val="00F3763C"/>
    <w:rsid w:val="00F376C8"/>
    <w:rsid w:val="00F37701"/>
    <w:rsid w:val="00F37771"/>
    <w:rsid w:val="00F37A41"/>
    <w:rsid w:val="00F37BCD"/>
    <w:rsid w:val="00F4019F"/>
    <w:rsid w:val="00F4022D"/>
    <w:rsid w:val="00F40260"/>
    <w:rsid w:val="00F40376"/>
    <w:rsid w:val="00F403B4"/>
    <w:rsid w:val="00F40431"/>
    <w:rsid w:val="00F404A1"/>
    <w:rsid w:val="00F406FB"/>
    <w:rsid w:val="00F4083A"/>
    <w:rsid w:val="00F409DC"/>
    <w:rsid w:val="00F40BA0"/>
    <w:rsid w:val="00F40BF0"/>
    <w:rsid w:val="00F40FC0"/>
    <w:rsid w:val="00F41370"/>
    <w:rsid w:val="00F413CF"/>
    <w:rsid w:val="00F417A8"/>
    <w:rsid w:val="00F41809"/>
    <w:rsid w:val="00F41865"/>
    <w:rsid w:val="00F4198F"/>
    <w:rsid w:val="00F41996"/>
    <w:rsid w:val="00F41BDD"/>
    <w:rsid w:val="00F41CB4"/>
    <w:rsid w:val="00F41DC8"/>
    <w:rsid w:val="00F41E39"/>
    <w:rsid w:val="00F41F01"/>
    <w:rsid w:val="00F42044"/>
    <w:rsid w:val="00F420DD"/>
    <w:rsid w:val="00F42227"/>
    <w:rsid w:val="00F42286"/>
    <w:rsid w:val="00F423AE"/>
    <w:rsid w:val="00F42470"/>
    <w:rsid w:val="00F42576"/>
    <w:rsid w:val="00F427CD"/>
    <w:rsid w:val="00F42836"/>
    <w:rsid w:val="00F42FD4"/>
    <w:rsid w:val="00F430D9"/>
    <w:rsid w:val="00F43124"/>
    <w:rsid w:val="00F43345"/>
    <w:rsid w:val="00F4335C"/>
    <w:rsid w:val="00F43582"/>
    <w:rsid w:val="00F43619"/>
    <w:rsid w:val="00F4378C"/>
    <w:rsid w:val="00F43813"/>
    <w:rsid w:val="00F4382B"/>
    <w:rsid w:val="00F43996"/>
    <w:rsid w:val="00F43AC3"/>
    <w:rsid w:val="00F43ACC"/>
    <w:rsid w:val="00F43CEE"/>
    <w:rsid w:val="00F44390"/>
    <w:rsid w:val="00F44433"/>
    <w:rsid w:val="00F444C2"/>
    <w:rsid w:val="00F44652"/>
    <w:rsid w:val="00F446D2"/>
    <w:rsid w:val="00F449CB"/>
    <w:rsid w:val="00F44C5F"/>
    <w:rsid w:val="00F44CC0"/>
    <w:rsid w:val="00F44D57"/>
    <w:rsid w:val="00F44EAC"/>
    <w:rsid w:val="00F44F81"/>
    <w:rsid w:val="00F45087"/>
    <w:rsid w:val="00F451B3"/>
    <w:rsid w:val="00F453A6"/>
    <w:rsid w:val="00F45466"/>
    <w:rsid w:val="00F456B0"/>
    <w:rsid w:val="00F4597A"/>
    <w:rsid w:val="00F45CCD"/>
    <w:rsid w:val="00F45F7F"/>
    <w:rsid w:val="00F460C8"/>
    <w:rsid w:val="00F4615E"/>
    <w:rsid w:val="00F46255"/>
    <w:rsid w:val="00F46326"/>
    <w:rsid w:val="00F465F3"/>
    <w:rsid w:val="00F46775"/>
    <w:rsid w:val="00F46BB6"/>
    <w:rsid w:val="00F47127"/>
    <w:rsid w:val="00F475E5"/>
    <w:rsid w:val="00F477B5"/>
    <w:rsid w:val="00F47966"/>
    <w:rsid w:val="00F479B7"/>
    <w:rsid w:val="00F479D9"/>
    <w:rsid w:val="00F5005C"/>
    <w:rsid w:val="00F501AD"/>
    <w:rsid w:val="00F502DE"/>
    <w:rsid w:val="00F50320"/>
    <w:rsid w:val="00F50454"/>
    <w:rsid w:val="00F5051E"/>
    <w:rsid w:val="00F505E7"/>
    <w:rsid w:val="00F50671"/>
    <w:rsid w:val="00F50AFF"/>
    <w:rsid w:val="00F50C91"/>
    <w:rsid w:val="00F50E17"/>
    <w:rsid w:val="00F50EA5"/>
    <w:rsid w:val="00F51049"/>
    <w:rsid w:val="00F511BD"/>
    <w:rsid w:val="00F5122B"/>
    <w:rsid w:val="00F51280"/>
    <w:rsid w:val="00F5134F"/>
    <w:rsid w:val="00F51406"/>
    <w:rsid w:val="00F51560"/>
    <w:rsid w:val="00F515AC"/>
    <w:rsid w:val="00F51827"/>
    <w:rsid w:val="00F5194E"/>
    <w:rsid w:val="00F519CF"/>
    <w:rsid w:val="00F519E4"/>
    <w:rsid w:val="00F51BAA"/>
    <w:rsid w:val="00F51D51"/>
    <w:rsid w:val="00F52160"/>
    <w:rsid w:val="00F52314"/>
    <w:rsid w:val="00F52315"/>
    <w:rsid w:val="00F5235C"/>
    <w:rsid w:val="00F5240D"/>
    <w:rsid w:val="00F52420"/>
    <w:rsid w:val="00F52448"/>
    <w:rsid w:val="00F524A5"/>
    <w:rsid w:val="00F52592"/>
    <w:rsid w:val="00F525AB"/>
    <w:rsid w:val="00F525DB"/>
    <w:rsid w:val="00F526A2"/>
    <w:rsid w:val="00F526C4"/>
    <w:rsid w:val="00F529ED"/>
    <w:rsid w:val="00F52A48"/>
    <w:rsid w:val="00F52E7B"/>
    <w:rsid w:val="00F52F27"/>
    <w:rsid w:val="00F52FEB"/>
    <w:rsid w:val="00F53014"/>
    <w:rsid w:val="00F530CC"/>
    <w:rsid w:val="00F532E6"/>
    <w:rsid w:val="00F5337C"/>
    <w:rsid w:val="00F535C5"/>
    <w:rsid w:val="00F5383C"/>
    <w:rsid w:val="00F538CC"/>
    <w:rsid w:val="00F53A87"/>
    <w:rsid w:val="00F53A8B"/>
    <w:rsid w:val="00F53B03"/>
    <w:rsid w:val="00F53B57"/>
    <w:rsid w:val="00F53B79"/>
    <w:rsid w:val="00F53F49"/>
    <w:rsid w:val="00F53F58"/>
    <w:rsid w:val="00F53FD9"/>
    <w:rsid w:val="00F5403A"/>
    <w:rsid w:val="00F54074"/>
    <w:rsid w:val="00F54096"/>
    <w:rsid w:val="00F540C3"/>
    <w:rsid w:val="00F540D2"/>
    <w:rsid w:val="00F5412F"/>
    <w:rsid w:val="00F542D7"/>
    <w:rsid w:val="00F544F5"/>
    <w:rsid w:val="00F54640"/>
    <w:rsid w:val="00F546CC"/>
    <w:rsid w:val="00F54795"/>
    <w:rsid w:val="00F548A2"/>
    <w:rsid w:val="00F5491F"/>
    <w:rsid w:val="00F54C86"/>
    <w:rsid w:val="00F54CC6"/>
    <w:rsid w:val="00F54DAA"/>
    <w:rsid w:val="00F54E4A"/>
    <w:rsid w:val="00F54E5D"/>
    <w:rsid w:val="00F55051"/>
    <w:rsid w:val="00F553CF"/>
    <w:rsid w:val="00F553F3"/>
    <w:rsid w:val="00F553F4"/>
    <w:rsid w:val="00F55415"/>
    <w:rsid w:val="00F55462"/>
    <w:rsid w:val="00F5575E"/>
    <w:rsid w:val="00F55D16"/>
    <w:rsid w:val="00F55D22"/>
    <w:rsid w:val="00F56092"/>
    <w:rsid w:val="00F56096"/>
    <w:rsid w:val="00F56098"/>
    <w:rsid w:val="00F5657B"/>
    <w:rsid w:val="00F5669A"/>
    <w:rsid w:val="00F5669F"/>
    <w:rsid w:val="00F566C7"/>
    <w:rsid w:val="00F567BE"/>
    <w:rsid w:val="00F56884"/>
    <w:rsid w:val="00F56896"/>
    <w:rsid w:val="00F5694D"/>
    <w:rsid w:val="00F56B11"/>
    <w:rsid w:val="00F56BBD"/>
    <w:rsid w:val="00F56DC1"/>
    <w:rsid w:val="00F56E7D"/>
    <w:rsid w:val="00F56FCA"/>
    <w:rsid w:val="00F57080"/>
    <w:rsid w:val="00F570E1"/>
    <w:rsid w:val="00F570EB"/>
    <w:rsid w:val="00F57516"/>
    <w:rsid w:val="00F577C2"/>
    <w:rsid w:val="00F5793D"/>
    <w:rsid w:val="00F57C1D"/>
    <w:rsid w:val="00F57CEB"/>
    <w:rsid w:val="00F57D57"/>
    <w:rsid w:val="00F57FF6"/>
    <w:rsid w:val="00F6004E"/>
    <w:rsid w:val="00F60156"/>
    <w:rsid w:val="00F602A8"/>
    <w:rsid w:val="00F602EC"/>
    <w:rsid w:val="00F60599"/>
    <w:rsid w:val="00F606A2"/>
    <w:rsid w:val="00F6076F"/>
    <w:rsid w:val="00F6090F"/>
    <w:rsid w:val="00F60A30"/>
    <w:rsid w:val="00F60B46"/>
    <w:rsid w:val="00F61026"/>
    <w:rsid w:val="00F61083"/>
    <w:rsid w:val="00F610D0"/>
    <w:rsid w:val="00F612BB"/>
    <w:rsid w:val="00F61313"/>
    <w:rsid w:val="00F614E1"/>
    <w:rsid w:val="00F616A3"/>
    <w:rsid w:val="00F61713"/>
    <w:rsid w:val="00F6173C"/>
    <w:rsid w:val="00F617D9"/>
    <w:rsid w:val="00F618CA"/>
    <w:rsid w:val="00F6194E"/>
    <w:rsid w:val="00F61975"/>
    <w:rsid w:val="00F619CD"/>
    <w:rsid w:val="00F61ADF"/>
    <w:rsid w:val="00F61B44"/>
    <w:rsid w:val="00F61B88"/>
    <w:rsid w:val="00F61DA4"/>
    <w:rsid w:val="00F61E65"/>
    <w:rsid w:val="00F61F2C"/>
    <w:rsid w:val="00F61F3E"/>
    <w:rsid w:val="00F61F53"/>
    <w:rsid w:val="00F623A9"/>
    <w:rsid w:val="00F6248E"/>
    <w:rsid w:val="00F624D9"/>
    <w:rsid w:val="00F624EA"/>
    <w:rsid w:val="00F6282C"/>
    <w:rsid w:val="00F6291C"/>
    <w:rsid w:val="00F62967"/>
    <w:rsid w:val="00F62A0C"/>
    <w:rsid w:val="00F62AEE"/>
    <w:rsid w:val="00F62CC0"/>
    <w:rsid w:val="00F62DE8"/>
    <w:rsid w:val="00F631AF"/>
    <w:rsid w:val="00F6336F"/>
    <w:rsid w:val="00F63658"/>
    <w:rsid w:val="00F6374B"/>
    <w:rsid w:val="00F63840"/>
    <w:rsid w:val="00F639AD"/>
    <w:rsid w:val="00F63A02"/>
    <w:rsid w:val="00F63A53"/>
    <w:rsid w:val="00F63AB7"/>
    <w:rsid w:val="00F63AFF"/>
    <w:rsid w:val="00F63CA2"/>
    <w:rsid w:val="00F63EB4"/>
    <w:rsid w:val="00F640C3"/>
    <w:rsid w:val="00F6416F"/>
    <w:rsid w:val="00F641E7"/>
    <w:rsid w:val="00F64293"/>
    <w:rsid w:val="00F64354"/>
    <w:rsid w:val="00F64499"/>
    <w:rsid w:val="00F64508"/>
    <w:rsid w:val="00F646A8"/>
    <w:rsid w:val="00F64731"/>
    <w:rsid w:val="00F64762"/>
    <w:rsid w:val="00F64898"/>
    <w:rsid w:val="00F64B12"/>
    <w:rsid w:val="00F64BB0"/>
    <w:rsid w:val="00F64BE0"/>
    <w:rsid w:val="00F64D34"/>
    <w:rsid w:val="00F64F57"/>
    <w:rsid w:val="00F6500F"/>
    <w:rsid w:val="00F650D5"/>
    <w:rsid w:val="00F6529F"/>
    <w:rsid w:val="00F65407"/>
    <w:rsid w:val="00F65584"/>
    <w:rsid w:val="00F65643"/>
    <w:rsid w:val="00F6576E"/>
    <w:rsid w:val="00F65832"/>
    <w:rsid w:val="00F658CD"/>
    <w:rsid w:val="00F659FE"/>
    <w:rsid w:val="00F65BE4"/>
    <w:rsid w:val="00F65C3D"/>
    <w:rsid w:val="00F65CC7"/>
    <w:rsid w:val="00F65CDE"/>
    <w:rsid w:val="00F65E69"/>
    <w:rsid w:val="00F66021"/>
    <w:rsid w:val="00F66062"/>
    <w:rsid w:val="00F66066"/>
    <w:rsid w:val="00F66217"/>
    <w:rsid w:val="00F6639C"/>
    <w:rsid w:val="00F663CD"/>
    <w:rsid w:val="00F66590"/>
    <w:rsid w:val="00F66A42"/>
    <w:rsid w:val="00F66B2B"/>
    <w:rsid w:val="00F66BB1"/>
    <w:rsid w:val="00F66C96"/>
    <w:rsid w:val="00F66D04"/>
    <w:rsid w:val="00F66D08"/>
    <w:rsid w:val="00F66DA7"/>
    <w:rsid w:val="00F66FE5"/>
    <w:rsid w:val="00F6714C"/>
    <w:rsid w:val="00F671A1"/>
    <w:rsid w:val="00F6722F"/>
    <w:rsid w:val="00F672BD"/>
    <w:rsid w:val="00F672CE"/>
    <w:rsid w:val="00F673CA"/>
    <w:rsid w:val="00F6746B"/>
    <w:rsid w:val="00F675CE"/>
    <w:rsid w:val="00F6760B"/>
    <w:rsid w:val="00F67654"/>
    <w:rsid w:val="00F677F1"/>
    <w:rsid w:val="00F67803"/>
    <w:rsid w:val="00F67970"/>
    <w:rsid w:val="00F67A86"/>
    <w:rsid w:val="00F67AFC"/>
    <w:rsid w:val="00F67B18"/>
    <w:rsid w:val="00F67BDA"/>
    <w:rsid w:val="00F67C66"/>
    <w:rsid w:val="00F67C7A"/>
    <w:rsid w:val="00F67F85"/>
    <w:rsid w:val="00F70007"/>
    <w:rsid w:val="00F700F5"/>
    <w:rsid w:val="00F70424"/>
    <w:rsid w:val="00F7055E"/>
    <w:rsid w:val="00F705FE"/>
    <w:rsid w:val="00F706DD"/>
    <w:rsid w:val="00F70A77"/>
    <w:rsid w:val="00F70AF7"/>
    <w:rsid w:val="00F70D55"/>
    <w:rsid w:val="00F70D93"/>
    <w:rsid w:val="00F70E8D"/>
    <w:rsid w:val="00F70EE5"/>
    <w:rsid w:val="00F716F7"/>
    <w:rsid w:val="00F71842"/>
    <w:rsid w:val="00F7189E"/>
    <w:rsid w:val="00F71AF4"/>
    <w:rsid w:val="00F71C48"/>
    <w:rsid w:val="00F71E3A"/>
    <w:rsid w:val="00F71FB1"/>
    <w:rsid w:val="00F72018"/>
    <w:rsid w:val="00F720B1"/>
    <w:rsid w:val="00F72232"/>
    <w:rsid w:val="00F7225B"/>
    <w:rsid w:val="00F72335"/>
    <w:rsid w:val="00F723BA"/>
    <w:rsid w:val="00F723E6"/>
    <w:rsid w:val="00F7256A"/>
    <w:rsid w:val="00F726C2"/>
    <w:rsid w:val="00F727D8"/>
    <w:rsid w:val="00F7281A"/>
    <w:rsid w:val="00F7281D"/>
    <w:rsid w:val="00F72B79"/>
    <w:rsid w:val="00F72BCD"/>
    <w:rsid w:val="00F72D59"/>
    <w:rsid w:val="00F72D80"/>
    <w:rsid w:val="00F72D9D"/>
    <w:rsid w:val="00F72F27"/>
    <w:rsid w:val="00F730DB"/>
    <w:rsid w:val="00F732F3"/>
    <w:rsid w:val="00F73562"/>
    <w:rsid w:val="00F73651"/>
    <w:rsid w:val="00F7369B"/>
    <w:rsid w:val="00F7381C"/>
    <w:rsid w:val="00F73827"/>
    <w:rsid w:val="00F7386D"/>
    <w:rsid w:val="00F73932"/>
    <w:rsid w:val="00F73A05"/>
    <w:rsid w:val="00F73A66"/>
    <w:rsid w:val="00F73A92"/>
    <w:rsid w:val="00F73ADE"/>
    <w:rsid w:val="00F73B19"/>
    <w:rsid w:val="00F73B46"/>
    <w:rsid w:val="00F73BB9"/>
    <w:rsid w:val="00F73D1D"/>
    <w:rsid w:val="00F73DE3"/>
    <w:rsid w:val="00F7404D"/>
    <w:rsid w:val="00F7407F"/>
    <w:rsid w:val="00F742F6"/>
    <w:rsid w:val="00F745F9"/>
    <w:rsid w:val="00F74844"/>
    <w:rsid w:val="00F748AF"/>
    <w:rsid w:val="00F7495A"/>
    <w:rsid w:val="00F749D6"/>
    <w:rsid w:val="00F74A25"/>
    <w:rsid w:val="00F74B3E"/>
    <w:rsid w:val="00F74BED"/>
    <w:rsid w:val="00F74EE5"/>
    <w:rsid w:val="00F75086"/>
    <w:rsid w:val="00F750FD"/>
    <w:rsid w:val="00F7526C"/>
    <w:rsid w:val="00F75568"/>
    <w:rsid w:val="00F7570E"/>
    <w:rsid w:val="00F75738"/>
    <w:rsid w:val="00F75A7A"/>
    <w:rsid w:val="00F75BAE"/>
    <w:rsid w:val="00F75CD6"/>
    <w:rsid w:val="00F75F34"/>
    <w:rsid w:val="00F75FF5"/>
    <w:rsid w:val="00F76083"/>
    <w:rsid w:val="00F760F0"/>
    <w:rsid w:val="00F761CE"/>
    <w:rsid w:val="00F7639A"/>
    <w:rsid w:val="00F766B2"/>
    <w:rsid w:val="00F76944"/>
    <w:rsid w:val="00F769CA"/>
    <w:rsid w:val="00F769EA"/>
    <w:rsid w:val="00F76A80"/>
    <w:rsid w:val="00F76AC1"/>
    <w:rsid w:val="00F76E7F"/>
    <w:rsid w:val="00F76E9A"/>
    <w:rsid w:val="00F76F10"/>
    <w:rsid w:val="00F77014"/>
    <w:rsid w:val="00F77049"/>
    <w:rsid w:val="00F77061"/>
    <w:rsid w:val="00F77082"/>
    <w:rsid w:val="00F77107"/>
    <w:rsid w:val="00F7737A"/>
    <w:rsid w:val="00F774A9"/>
    <w:rsid w:val="00F77565"/>
    <w:rsid w:val="00F776E7"/>
    <w:rsid w:val="00F7785B"/>
    <w:rsid w:val="00F7799A"/>
    <w:rsid w:val="00F779F2"/>
    <w:rsid w:val="00F77AE2"/>
    <w:rsid w:val="00F77AF1"/>
    <w:rsid w:val="00F77B4D"/>
    <w:rsid w:val="00F77C38"/>
    <w:rsid w:val="00F77D34"/>
    <w:rsid w:val="00F77E79"/>
    <w:rsid w:val="00F80141"/>
    <w:rsid w:val="00F801D3"/>
    <w:rsid w:val="00F805F0"/>
    <w:rsid w:val="00F806FA"/>
    <w:rsid w:val="00F8084D"/>
    <w:rsid w:val="00F8114B"/>
    <w:rsid w:val="00F8117F"/>
    <w:rsid w:val="00F81233"/>
    <w:rsid w:val="00F812CA"/>
    <w:rsid w:val="00F81341"/>
    <w:rsid w:val="00F813AA"/>
    <w:rsid w:val="00F8145D"/>
    <w:rsid w:val="00F8167C"/>
    <w:rsid w:val="00F816A3"/>
    <w:rsid w:val="00F8173A"/>
    <w:rsid w:val="00F818FE"/>
    <w:rsid w:val="00F81B20"/>
    <w:rsid w:val="00F81C9E"/>
    <w:rsid w:val="00F81CBE"/>
    <w:rsid w:val="00F81DBA"/>
    <w:rsid w:val="00F81DD8"/>
    <w:rsid w:val="00F81E3E"/>
    <w:rsid w:val="00F81FDD"/>
    <w:rsid w:val="00F821DA"/>
    <w:rsid w:val="00F82261"/>
    <w:rsid w:val="00F8230F"/>
    <w:rsid w:val="00F82365"/>
    <w:rsid w:val="00F8237E"/>
    <w:rsid w:val="00F8252A"/>
    <w:rsid w:val="00F825F6"/>
    <w:rsid w:val="00F826CC"/>
    <w:rsid w:val="00F82810"/>
    <w:rsid w:val="00F82856"/>
    <w:rsid w:val="00F828D5"/>
    <w:rsid w:val="00F82BD9"/>
    <w:rsid w:val="00F82C0D"/>
    <w:rsid w:val="00F82CBD"/>
    <w:rsid w:val="00F82D7B"/>
    <w:rsid w:val="00F82E02"/>
    <w:rsid w:val="00F82EB7"/>
    <w:rsid w:val="00F831BC"/>
    <w:rsid w:val="00F832D2"/>
    <w:rsid w:val="00F83474"/>
    <w:rsid w:val="00F83602"/>
    <w:rsid w:val="00F836FF"/>
    <w:rsid w:val="00F83745"/>
    <w:rsid w:val="00F83C69"/>
    <w:rsid w:val="00F83E1A"/>
    <w:rsid w:val="00F83E80"/>
    <w:rsid w:val="00F8437F"/>
    <w:rsid w:val="00F8449D"/>
    <w:rsid w:val="00F845C5"/>
    <w:rsid w:val="00F8460F"/>
    <w:rsid w:val="00F84833"/>
    <w:rsid w:val="00F8490B"/>
    <w:rsid w:val="00F84915"/>
    <w:rsid w:val="00F849EE"/>
    <w:rsid w:val="00F84C07"/>
    <w:rsid w:val="00F84FAA"/>
    <w:rsid w:val="00F85067"/>
    <w:rsid w:val="00F850D3"/>
    <w:rsid w:val="00F85162"/>
    <w:rsid w:val="00F8518F"/>
    <w:rsid w:val="00F851F8"/>
    <w:rsid w:val="00F855A1"/>
    <w:rsid w:val="00F858E6"/>
    <w:rsid w:val="00F85AA3"/>
    <w:rsid w:val="00F85D86"/>
    <w:rsid w:val="00F85EA4"/>
    <w:rsid w:val="00F85F56"/>
    <w:rsid w:val="00F85F89"/>
    <w:rsid w:val="00F85FD6"/>
    <w:rsid w:val="00F861EA"/>
    <w:rsid w:val="00F861EF"/>
    <w:rsid w:val="00F862B5"/>
    <w:rsid w:val="00F863A1"/>
    <w:rsid w:val="00F86492"/>
    <w:rsid w:val="00F864D3"/>
    <w:rsid w:val="00F867DC"/>
    <w:rsid w:val="00F867F6"/>
    <w:rsid w:val="00F86AB8"/>
    <w:rsid w:val="00F86C79"/>
    <w:rsid w:val="00F86D82"/>
    <w:rsid w:val="00F86ED3"/>
    <w:rsid w:val="00F86F38"/>
    <w:rsid w:val="00F86F86"/>
    <w:rsid w:val="00F86F89"/>
    <w:rsid w:val="00F871C8"/>
    <w:rsid w:val="00F871DF"/>
    <w:rsid w:val="00F872C8"/>
    <w:rsid w:val="00F8739F"/>
    <w:rsid w:val="00F874E2"/>
    <w:rsid w:val="00F87C46"/>
    <w:rsid w:val="00F87E61"/>
    <w:rsid w:val="00F87F05"/>
    <w:rsid w:val="00F90204"/>
    <w:rsid w:val="00F903D9"/>
    <w:rsid w:val="00F90430"/>
    <w:rsid w:val="00F905D1"/>
    <w:rsid w:val="00F90891"/>
    <w:rsid w:val="00F908F7"/>
    <w:rsid w:val="00F90A26"/>
    <w:rsid w:val="00F90D2B"/>
    <w:rsid w:val="00F90E63"/>
    <w:rsid w:val="00F90FFF"/>
    <w:rsid w:val="00F91156"/>
    <w:rsid w:val="00F91569"/>
    <w:rsid w:val="00F91625"/>
    <w:rsid w:val="00F9175F"/>
    <w:rsid w:val="00F91848"/>
    <w:rsid w:val="00F9195C"/>
    <w:rsid w:val="00F91B3D"/>
    <w:rsid w:val="00F91C18"/>
    <w:rsid w:val="00F91F20"/>
    <w:rsid w:val="00F91FE4"/>
    <w:rsid w:val="00F92186"/>
    <w:rsid w:val="00F92445"/>
    <w:rsid w:val="00F92617"/>
    <w:rsid w:val="00F92645"/>
    <w:rsid w:val="00F927B9"/>
    <w:rsid w:val="00F9285B"/>
    <w:rsid w:val="00F92898"/>
    <w:rsid w:val="00F9291B"/>
    <w:rsid w:val="00F92A07"/>
    <w:rsid w:val="00F92B90"/>
    <w:rsid w:val="00F92FC3"/>
    <w:rsid w:val="00F93034"/>
    <w:rsid w:val="00F93109"/>
    <w:rsid w:val="00F93288"/>
    <w:rsid w:val="00F93390"/>
    <w:rsid w:val="00F93561"/>
    <w:rsid w:val="00F93645"/>
    <w:rsid w:val="00F9365C"/>
    <w:rsid w:val="00F93693"/>
    <w:rsid w:val="00F93813"/>
    <w:rsid w:val="00F93AB6"/>
    <w:rsid w:val="00F93B1E"/>
    <w:rsid w:val="00F93BBE"/>
    <w:rsid w:val="00F93F08"/>
    <w:rsid w:val="00F93F19"/>
    <w:rsid w:val="00F94004"/>
    <w:rsid w:val="00F94153"/>
    <w:rsid w:val="00F941C7"/>
    <w:rsid w:val="00F941CE"/>
    <w:rsid w:val="00F94465"/>
    <w:rsid w:val="00F944D5"/>
    <w:rsid w:val="00F94634"/>
    <w:rsid w:val="00F946EA"/>
    <w:rsid w:val="00F947DB"/>
    <w:rsid w:val="00F94A71"/>
    <w:rsid w:val="00F94A80"/>
    <w:rsid w:val="00F94BFE"/>
    <w:rsid w:val="00F94CA3"/>
    <w:rsid w:val="00F94FBB"/>
    <w:rsid w:val="00F9502E"/>
    <w:rsid w:val="00F95110"/>
    <w:rsid w:val="00F951BE"/>
    <w:rsid w:val="00F9535E"/>
    <w:rsid w:val="00F954C0"/>
    <w:rsid w:val="00F9556F"/>
    <w:rsid w:val="00F9578B"/>
    <w:rsid w:val="00F9586C"/>
    <w:rsid w:val="00F958B3"/>
    <w:rsid w:val="00F95953"/>
    <w:rsid w:val="00F95AD0"/>
    <w:rsid w:val="00F95AFD"/>
    <w:rsid w:val="00F95B8C"/>
    <w:rsid w:val="00F95C1B"/>
    <w:rsid w:val="00F95CAF"/>
    <w:rsid w:val="00F95DAC"/>
    <w:rsid w:val="00F95F14"/>
    <w:rsid w:val="00F9617E"/>
    <w:rsid w:val="00F961FE"/>
    <w:rsid w:val="00F9621C"/>
    <w:rsid w:val="00F962B4"/>
    <w:rsid w:val="00F964E6"/>
    <w:rsid w:val="00F9653C"/>
    <w:rsid w:val="00F9658D"/>
    <w:rsid w:val="00F965EE"/>
    <w:rsid w:val="00F966F4"/>
    <w:rsid w:val="00F96701"/>
    <w:rsid w:val="00F967F5"/>
    <w:rsid w:val="00F9690A"/>
    <w:rsid w:val="00F96A9F"/>
    <w:rsid w:val="00F96B2B"/>
    <w:rsid w:val="00F96C1F"/>
    <w:rsid w:val="00F96CE4"/>
    <w:rsid w:val="00F96D6A"/>
    <w:rsid w:val="00F96D8F"/>
    <w:rsid w:val="00F96F40"/>
    <w:rsid w:val="00F970CE"/>
    <w:rsid w:val="00F97203"/>
    <w:rsid w:val="00F97254"/>
    <w:rsid w:val="00F972BB"/>
    <w:rsid w:val="00F973C2"/>
    <w:rsid w:val="00F9751C"/>
    <w:rsid w:val="00F97652"/>
    <w:rsid w:val="00F97776"/>
    <w:rsid w:val="00F97923"/>
    <w:rsid w:val="00F97ABF"/>
    <w:rsid w:val="00F97E65"/>
    <w:rsid w:val="00F97F58"/>
    <w:rsid w:val="00FA0139"/>
    <w:rsid w:val="00FA037A"/>
    <w:rsid w:val="00FA04D8"/>
    <w:rsid w:val="00FA057D"/>
    <w:rsid w:val="00FA06ED"/>
    <w:rsid w:val="00FA07C7"/>
    <w:rsid w:val="00FA07F0"/>
    <w:rsid w:val="00FA0902"/>
    <w:rsid w:val="00FA0975"/>
    <w:rsid w:val="00FA09F3"/>
    <w:rsid w:val="00FA11B4"/>
    <w:rsid w:val="00FA13BA"/>
    <w:rsid w:val="00FA16DD"/>
    <w:rsid w:val="00FA1B46"/>
    <w:rsid w:val="00FA1BE4"/>
    <w:rsid w:val="00FA1C14"/>
    <w:rsid w:val="00FA1DBA"/>
    <w:rsid w:val="00FA1DBC"/>
    <w:rsid w:val="00FA1E29"/>
    <w:rsid w:val="00FA1E89"/>
    <w:rsid w:val="00FA1EA7"/>
    <w:rsid w:val="00FA1F9D"/>
    <w:rsid w:val="00FA1FC5"/>
    <w:rsid w:val="00FA2066"/>
    <w:rsid w:val="00FA22CB"/>
    <w:rsid w:val="00FA2335"/>
    <w:rsid w:val="00FA2338"/>
    <w:rsid w:val="00FA272C"/>
    <w:rsid w:val="00FA27C3"/>
    <w:rsid w:val="00FA27F5"/>
    <w:rsid w:val="00FA2A49"/>
    <w:rsid w:val="00FA2AE6"/>
    <w:rsid w:val="00FA2B0B"/>
    <w:rsid w:val="00FA2B29"/>
    <w:rsid w:val="00FA2BFA"/>
    <w:rsid w:val="00FA2C5A"/>
    <w:rsid w:val="00FA2D25"/>
    <w:rsid w:val="00FA2D6F"/>
    <w:rsid w:val="00FA2FAA"/>
    <w:rsid w:val="00FA318F"/>
    <w:rsid w:val="00FA33A8"/>
    <w:rsid w:val="00FA344D"/>
    <w:rsid w:val="00FA3536"/>
    <w:rsid w:val="00FA3548"/>
    <w:rsid w:val="00FA35BD"/>
    <w:rsid w:val="00FA36A6"/>
    <w:rsid w:val="00FA3918"/>
    <w:rsid w:val="00FA395B"/>
    <w:rsid w:val="00FA3B4A"/>
    <w:rsid w:val="00FA3B7F"/>
    <w:rsid w:val="00FA3C7B"/>
    <w:rsid w:val="00FA3C82"/>
    <w:rsid w:val="00FA3D82"/>
    <w:rsid w:val="00FA40CB"/>
    <w:rsid w:val="00FA4197"/>
    <w:rsid w:val="00FA430E"/>
    <w:rsid w:val="00FA4326"/>
    <w:rsid w:val="00FA43D6"/>
    <w:rsid w:val="00FA4673"/>
    <w:rsid w:val="00FA4685"/>
    <w:rsid w:val="00FA46D0"/>
    <w:rsid w:val="00FA4C39"/>
    <w:rsid w:val="00FA4D3D"/>
    <w:rsid w:val="00FA4E91"/>
    <w:rsid w:val="00FA4F77"/>
    <w:rsid w:val="00FA51F6"/>
    <w:rsid w:val="00FA54A8"/>
    <w:rsid w:val="00FA55CE"/>
    <w:rsid w:val="00FA566D"/>
    <w:rsid w:val="00FA567B"/>
    <w:rsid w:val="00FA56D3"/>
    <w:rsid w:val="00FA5818"/>
    <w:rsid w:val="00FA5831"/>
    <w:rsid w:val="00FA583A"/>
    <w:rsid w:val="00FA5932"/>
    <w:rsid w:val="00FA5D63"/>
    <w:rsid w:val="00FA5F59"/>
    <w:rsid w:val="00FA605E"/>
    <w:rsid w:val="00FA6121"/>
    <w:rsid w:val="00FA6151"/>
    <w:rsid w:val="00FA61A9"/>
    <w:rsid w:val="00FA6258"/>
    <w:rsid w:val="00FA6512"/>
    <w:rsid w:val="00FA6696"/>
    <w:rsid w:val="00FA6722"/>
    <w:rsid w:val="00FA6999"/>
    <w:rsid w:val="00FA6AE8"/>
    <w:rsid w:val="00FA6BF1"/>
    <w:rsid w:val="00FA701A"/>
    <w:rsid w:val="00FA707F"/>
    <w:rsid w:val="00FA7106"/>
    <w:rsid w:val="00FA725C"/>
    <w:rsid w:val="00FA7287"/>
    <w:rsid w:val="00FA7376"/>
    <w:rsid w:val="00FA7490"/>
    <w:rsid w:val="00FA7832"/>
    <w:rsid w:val="00FA7A5A"/>
    <w:rsid w:val="00FA7D05"/>
    <w:rsid w:val="00FA7D7C"/>
    <w:rsid w:val="00FA7EB9"/>
    <w:rsid w:val="00FA7EDD"/>
    <w:rsid w:val="00FA7FBD"/>
    <w:rsid w:val="00FB0290"/>
    <w:rsid w:val="00FB032F"/>
    <w:rsid w:val="00FB0341"/>
    <w:rsid w:val="00FB0543"/>
    <w:rsid w:val="00FB06DA"/>
    <w:rsid w:val="00FB071F"/>
    <w:rsid w:val="00FB0A50"/>
    <w:rsid w:val="00FB0B9F"/>
    <w:rsid w:val="00FB0CE8"/>
    <w:rsid w:val="00FB0E06"/>
    <w:rsid w:val="00FB0F78"/>
    <w:rsid w:val="00FB105F"/>
    <w:rsid w:val="00FB10D0"/>
    <w:rsid w:val="00FB114D"/>
    <w:rsid w:val="00FB120F"/>
    <w:rsid w:val="00FB1347"/>
    <w:rsid w:val="00FB152C"/>
    <w:rsid w:val="00FB18ED"/>
    <w:rsid w:val="00FB19E3"/>
    <w:rsid w:val="00FB1A1F"/>
    <w:rsid w:val="00FB1B4B"/>
    <w:rsid w:val="00FB1CE2"/>
    <w:rsid w:val="00FB1D5C"/>
    <w:rsid w:val="00FB1F20"/>
    <w:rsid w:val="00FB2000"/>
    <w:rsid w:val="00FB2358"/>
    <w:rsid w:val="00FB23F0"/>
    <w:rsid w:val="00FB2507"/>
    <w:rsid w:val="00FB2583"/>
    <w:rsid w:val="00FB2752"/>
    <w:rsid w:val="00FB298A"/>
    <w:rsid w:val="00FB2A1F"/>
    <w:rsid w:val="00FB2B4C"/>
    <w:rsid w:val="00FB2B8B"/>
    <w:rsid w:val="00FB2E5A"/>
    <w:rsid w:val="00FB2FA2"/>
    <w:rsid w:val="00FB30A0"/>
    <w:rsid w:val="00FB3128"/>
    <w:rsid w:val="00FB3153"/>
    <w:rsid w:val="00FB3228"/>
    <w:rsid w:val="00FB3275"/>
    <w:rsid w:val="00FB33B6"/>
    <w:rsid w:val="00FB341A"/>
    <w:rsid w:val="00FB3574"/>
    <w:rsid w:val="00FB3866"/>
    <w:rsid w:val="00FB3A90"/>
    <w:rsid w:val="00FB3B21"/>
    <w:rsid w:val="00FB3B78"/>
    <w:rsid w:val="00FB3BBC"/>
    <w:rsid w:val="00FB3C81"/>
    <w:rsid w:val="00FB3CA3"/>
    <w:rsid w:val="00FB3CE5"/>
    <w:rsid w:val="00FB3CFB"/>
    <w:rsid w:val="00FB3D24"/>
    <w:rsid w:val="00FB3D66"/>
    <w:rsid w:val="00FB3DA3"/>
    <w:rsid w:val="00FB4173"/>
    <w:rsid w:val="00FB42FA"/>
    <w:rsid w:val="00FB4631"/>
    <w:rsid w:val="00FB46BF"/>
    <w:rsid w:val="00FB48FF"/>
    <w:rsid w:val="00FB4933"/>
    <w:rsid w:val="00FB4AA6"/>
    <w:rsid w:val="00FB4E0A"/>
    <w:rsid w:val="00FB4FD2"/>
    <w:rsid w:val="00FB521E"/>
    <w:rsid w:val="00FB5369"/>
    <w:rsid w:val="00FB5380"/>
    <w:rsid w:val="00FB53A7"/>
    <w:rsid w:val="00FB5465"/>
    <w:rsid w:val="00FB55B8"/>
    <w:rsid w:val="00FB55BC"/>
    <w:rsid w:val="00FB5640"/>
    <w:rsid w:val="00FB5719"/>
    <w:rsid w:val="00FB572D"/>
    <w:rsid w:val="00FB5755"/>
    <w:rsid w:val="00FB581D"/>
    <w:rsid w:val="00FB5887"/>
    <w:rsid w:val="00FB5BB8"/>
    <w:rsid w:val="00FB5D1A"/>
    <w:rsid w:val="00FB5F22"/>
    <w:rsid w:val="00FB6203"/>
    <w:rsid w:val="00FB635E"/>
    <w:rsid w:val="00FB6416"/>
    <w:rsid w:val="00FB64EE"/>
    <w:rsid w:val="00FB6559"/>
    <w:rsid w:val="00FB66C9"/>
    <w:rsid w:val="00FB66E1"/>
    <w:rsid w:val="00FB6706"/>
    <w:rsid w:val="00FB67F9"/>
    <w:rsid w:val="00FB6998"/>
    <w:rsid w:val="00FB6AD3"/>
    <w:rsid w:val="00FB6DE6"/>
    <w:rsid w:val="00FB6F72"/>
    <w:rsid w:val="00FB7106"/>
    <w:rsid w:val="00FB710C"/>
    <w:rsid w:val="00FB71E8"/>
    <w:rsid w:val="00FB7558"/>
    <w:rsid w:val="00FB760A"/>
    <w:rsid w:val="00FB7696"/>
    <w:rsid w:val="00FB7701"/>
    <w:rsid w:val="00FB78E4"/>
    <w:rsid w:val="00FB78FB"/>
    <w:rsid w:val="00FB7BD3"/>
    <w:rsid w:val="00FB7CB5"/>
    <w:rsid w:val="00FB7D8A"/>
    <w:rsid w:val="00FB7DC9"/>
    <w:rsid w:val="00FC017A"/>
    <w:rsid w:val="00FC01DA"/>
    <w:rsid w:val="00FC02B0"/>
    <w:rsid w:val="00FC0450"/>
    <w:rsid w:val="00FC04B5"/>
    <w:rsid w:val="00FC0561"/>
    <w:rsid w:val="00FC0570"/>
    <w:rsid w:val="00FC0671"/>
    <w:rsid w:val="00FC06B2"/>
    <w:rsid w:val="00FC07BA"/>
    <w:rsid w:val="00FC08B2"/>
    <w:rsid w:val="00FC097C"/>
    <w:rsid w:val="00FC09C1"/>
    <w:rsid w:val="00FC0AFA"/>
    <w:rsid w:val="00FC0C1F"/>
    <w:rsid w:val="00FC0C51"/>
    <w:rsid w:val="00FC0C88"/>
    <w:rsid w:val="00FC0DB1"/>
    <w:rsid w:val="00FC0F53"/>
    <w:rsid w:val="00FC0FDA"/>
    <w:rsid w:val="00FC0FF2"/>
    <w:rsid w:val="00FC10A0"/>
    <w:rsid w:val="00FC112B"/>
    <w:rsid w:val="00FC14EE"/>
    <w:rsid w:val="00FC1840"/>
    <w:rsid w:val="00FC190E"/>
    <w:rsid w:val="00FC1987"/>
    <w:rsid w:val="00FC19FA"/>
    <w:rsid w:val="00FC1A6E"/>
    <w:rsid w:val="00FC1D60"/>
    <w:rsid w:val="00FC1DAC"/>
    <w:rsid w:val="00FC1EDD"/>
    <w:rsid w:val="00FC204D"/>
    <w:rsid w:val="00FC2141"/>
    <w:rsid w:val="00FC21BC"/>
    <w:rsid w:val="00FC2369"/>
    <w:rsid w:val="00FC2388"/>
    <w:rsid w:val="00FC27C9"/>
    <w:rsid w:val="00FC2A78"/>
    <w:rsid w:val="00FC2CE4"/>
    <w:rsid w:val="00FC2F31"/>
    <w:rsid w:val="00FC320E"/>
    <w:rsid w:val="00FC3279"/>
    <w:rsid w:val="00FC352C"/>
    <w:rsid w:val="00FC36FC"/>
    <w:rsid w:val="00FC3746"/>
    <w:rsid w:val="00FC3896"/>
    <w:rsid w:val="00FC3A4D"/>
    <w:rsid w:val="00FC3D49"/>
    <w:rsid w:val="00FC3DB2"/>
    <w:rsid w:val="00FC40F8"/>
    <w:rsid w:val="00FC42A9"/>
    <w:rsid w:val="00FC4463"/>
    <w:rsid w:val="00FC44D9"/>
    <w:rsid w:val="00FC461E"/>
    <w:rsid w:val="00FC4665"/>
    <w:rsid w:val="00FC46D4"/>
    <w:rsid w:val="00FC4B9A"/>
    <w:rsid w:val="00FC4BE7"/>
    <w:rsid w:val="00FC4C39"/>
    <w:rsid w:val="00FC4C4A"/>
    <w:rsid w:val="00FC4D8E"/>
    <w:rsid w:val="00FC4E3D"/>
    <w:rsid w:val="00FC51F6"/>
    <w:rsid w:val="00FC55C9"/>
    <w:rsid w:val="00FC55E8"/>
    <w:rsid w:val="00FC5743"/>
    <w:rsid w:val="00FC5B2E"/>
    <w:rsid w:val="00FC5D3A"/>
    <w:rsid w:val="00FC5EA3"/>
    <w:rsid w:val="00FC60BB"/>
    <w:rsid w:val="00FC61B4"/>
    <w:rsid w:val="00FC61C6"/>
    <w:rsid w:val="00FC689B"/>
    <w:rsid w:val="00FC68CE"/>
    <w:rsid w:val="00FC6A57"/>
    <w:rsid w:val="00FC6D8A"/>
    <w:rsid w:val="00FC6FAD"/>
    <w:rsid w:val="00FC70C2"/>
    <w:rsid w:val="00FC714C"/>
    <w:rsid w:val="00FC71FB"/>
    <w:rsid w:val="00FC72B5"/>
    <w:rsid w:val="00FC7368"/>
    <w:rsid w:val="00FC7419"/>
    <w:rsid w:val="00FC74FD"/>
    <w:rsid w:val="00FC757E"/>
    <w:rsid w:val="00FC75FC"/>
    <w:rsid w:val="00FC7863"/>
    <w:rsid w:val="00FC796D"/>
    <w:rsid w:val="00FC7A20"/>
    <w:rsid w:val="00FC7AB6"/>
    <w:rsid w:val="00FC7BEB"/>
    <w:rsid w:val="00FC7C0A"/>
    <w:rsid w:val="00FC7D87"/>
    <w:rsid w:val="00FC7EB2"/>
    <w:rsid w:val="00FC7F4E"/>
    <w:rsid w:val="00FC7FF7"/>
    <w:rsid w:val="00FD00A1"/>
    <w:rsid w:val="00FD00D0"/>
    <w:rsid w:val="00FD0295"/>
    <w:rsid w:val="00FD04D7"/>
    <w:rsid w:val="00FD05D1"/>
    <w:rsid w:val="00FD06EE"/>
    <w:rsid w:val="00FD076B"/>
    <w:rsid w:val="00FD08E6"/>
    <w:rsid w:val="00FD08EB"/>
    <w:rsid w:val="00FD0918"/>
    <w:rsid w:val="00FD09D7"/>
    <w:rsid w:val="00FD0A32"/>
    <w:rsid w:val="00FD0BDD"/>
    <w:rsid w:val="00FD0D5B"/>
    <w:rsid w:val="00FD0ECE"/>
    <w:rsid w:val="00FD0F48"/>
    <w:rsid w:val="00FD0FCB"/>
    <w:rsid w:val="00FD131F"/>
    <w:rsid w:val="00FD1457"/>
    <w:rsid w:val="00FD15B9"/>
    <w:rsid w:val="00FD15BA"/>
    <w:rsid w:val="00FD15F6"/>
    <w:rsid w:val="00FD170E"/>
    <w:rsid w:val="00FD1892"/>
    <w:rsid w:val="00FD1960"/>
    <w:rsid w:val="00FD1AE4"/>
    <w:rsid w:val="00FD1B65"/>
    <w:rsid w:val="00FD1C9B"/>
    <w:rsid w:val="00FD1CB0"/>
    <w:rsid w:val="00FD1D16"/>
    <w:rsid w:val="00FD1E7A"/>
    <w:rsid w:val="00FD2283"/>
    <w:rsid w:val="00FD23C9"/>
    <w:rsid w:val="00FD23E5"/>
    <w:rsid w:val="00FD23E9"/>
    <w:rsid w:val="00FD2502"/>
    <w:rsid w:val="00FD2613"/>
    <w:rsid w:val="00FD2637"/>
    <w:rsid w:val="00FD2645"/>
    <w:rsid w:val="00FD2984"/>
    <w:rsid w:val="00FD29EC"/>
    <w:rsid w:val="00FD2A5D"/>
    <w:rsid w:val="00FD2C37"/>
    <w:rsid w:val="00FD2DAB"/>
    <w:rsid w:val="00FD2E2B"/>
    <w:rsid w:val="00FD2E72"/>
    <w:rsid w:val="00FD3106"/>
    <w:rsid w:val="00FD3135"/>
    <w:rsid w:val="00FD3159"/>
    <w:rsid w:val="00FD323D"/>
    <w:rsid w:val="00FD3289"/>
    <w:rsid w:val="00FD3461"/>
    <w:rsid w:val="00FD354B"/>
    <w:rsid w:val="00FD3769"/>
    <w:rsid w:val="00FD3827"/>
    <w:rsid w:val="00FD3B1D"/>
    <w:rsid w:val="00FD3BF8"/>
    <w:rsid w:val="00FD3D6B"/>
    <w:rsid w:val="00FD3DDA"/>
    <w:rsid w:val="00FD3E70"/>
    <w:rsid w:val="00FD40B0"/>
    <w:rsid w:val="00FD426E"/>
    <w:rsid w:val="00FD42CA"/>
    <w:rsid w:val="00FD42FC"/>
    <w:rsid w:val="00FD4459"/>
    <w:rsid w:val="00FD44E8"/>
    <w:rsid w:val="00FD466C"/>
    <w:rsid w:val="00FD47CD"/>
    <w:rsid w:val="00FD4C2C"/>
    <w:rsid w:val="00FD4D99"/>
    <w:rsid w:val="00FD5080"/>
    <w:rsid w:val="00FD5109"/>
    <w:rsid w:val="00FD5167"/>
    <w:rsid w:val="00FD517B"/>
    <w:rsid w:val="00FD52A5"/>
    <w:rsid w:val="00FD52FC"/>
    <w:rsid w:val="00FD571C"/>
    <w:rsid w:val="00FD572C"/>
    <w:rsid w:val="00FD579B"/>
    <w:rsid w:val="00FD57A0"/>
    <w:rsid w:val="00FD58AC"/>
    <w:rsid w:val="00FD58AE"/>
    <w:rsid w:val="00FD5900"/>
    <w:rsid w:val="00FD59F8"/>
    <w:rsid w:val="00FD5B97"/>
    <w:rsid w:val="00FD5C5C"/>
    <w:rsid w:val="00FD5CB6"/>
    <w:rsid w:val="00FD5CD6"/>
    <w:rsid w:val="00FD5D35"/>
    <w:rsid w:val="00FD5DB6"/>
    <w:rsid w:val="00FD5DCB"/>
    <w:rsid w:val="00FD5E8C"/>
    <w:rsid w:val="00FD5E94"/>
    <w:rsid w:val="00FD5F62"/>
    <w:rsid w:val="00FD5F70"/>
    <w:rsid w:val="00FD5F76"/>
    <w:rsid w:val="00FD601A"/>
    <w:rsid w:val="00FD6382"/>
    <w:rsid w:val="00FD638D"/>
    <w:rsid w:val="00FD6560"/>
    <w:rsid w:val="00FD657B"/>
    <w:rsid w:val="00FD65EA"/>
    <w:rsid w:val="00FD6616"/>
    <w:rsid w:val="00FD66C3"/>
    <w:rsid w:val="00FD6735"/>
    <w:rsid w:val="00FD68BD"/>
    <w:rsid w:val="00FD6AFE"/>
    <w:rsid w:val="00FD6C66"/>
    <w:rsid w:val="00FD6FF9"/>
    <w:rsid w:val="00FD702E"/>
    <w:rsid w:val="00FD740F"/>
    <w:rsid w:val="00FD742D"/>
    <w:rsid w:val="00FD74BF"/>
    <w:rsid w:val="00FD75ED"/>
    <w:rsid w:val="00FD7A10"/>
    <w:rsid w:val="00FE0112"/>
    <w:rsid w:val="00FE0127"/>
    <w:rsid w:val="00FE0211"/>
    <w:rsid w:val="00FE02E5"/>
    <w:rsid w:val="00FE04F6"/>
    <w:rsid w:val="00FE06E1"/>
    <w:rsid w:val="00FE08CB"/>
    <w:rsid w:val="00FE0990"/>
    <w:rsid w:val="00FE09CB"/>
    <w:rsid w:val="00FE09E4"/>
    <w:rsid w:val="00FE0AA1"/>
    <w:rsid w:val="00FE0AAA"/>
    <w:rsid w:val="00FE0CFD"/>
    <w:rsid w:val="00FE0E10"/>
    <w:rsid w:val="00FE0F30"/>
    <w:rsid w:val="00FE0FB0"/>
    <w:rsid w:val="00FE101D"/>
    <w:rsid w:val="00FE122D"/>
    <w:rsid w:val="00FE130A"/>
    <w:rsid w:val="00FE1418"/>
    <w:rsid w:val="00FE1441"/>
    <w:rsid w:val="00FE1732"/>
    <w:rsid w:val="00FE1753"/>
    <w:rsid w:val="00FE18D9"/>
    <w:rsid w:val="00FE1A29"/>
    <w:rsid w:val="00FE1D91"/>
    <w:rsid w:val="00FE200C"/>
    <w:rsid w:val="00FE21BF"/>
    <w:rsid w:val="00FE21DD"/>
    <w:rsid w:val="00FE2223"/>
    <w:rsid w:val="00FE22D8"/>
    <w:rsid w:val="00FE2376"/>
    <w:rsid w:val="00FE2378"/>
    <w:rsid w:val="00FE24B3"/>
    <w:rsid w:val="00FE2521"/>
    <w:rsid w:val="00FE2857"/>
    <w:rsid w:val="00FE2C52"/>
    <w:rsid w:val="00FE2DE3"/>
    <w:rsid w:val="00FE30E1"/>
    <w:rsid w:val="00FE3118"/>
    <w:rsid w:val="00FE32A4"/>
    <w:rsid w:val="00FE3788"/>
    <w:rsid w:val="00FE3926"/>
    <w:rsid w:val="00FE39B8"/>
    <w:rsid w:val="00FE3B12"/>
    <w:rsid w:val="00FE3BEA"/>
    <w:rsid w:val="00FE3CFE"/>
    <w:rsid w:val="00FE3DDD"/>
    <w:rsid w:val="00FE3E02"/>
    <w:rsid w:val="00FE3E97"/>
    <w:rsid w:val="00FE3F45"/>
    <w:rsid w:val="00FE3FB7"/>
    <w:rsid w:val="00FE40CF"/>
    <w:rsid w:val="00FE4125"/>
    <w:rsid w:val="00FE4154"/>
    <w:rsid w:val="00FE430D"/>
    <w:rsid w:val="00FE44FF"/>
    <w:rsid w:val="00FE4568"/>
    <w:rsid w:val="00FE45E8"/>
    <w:rsid w:val="00FE4731"/>
    <w:rsid w:val="00FE475F"/>
    <w:rsid w:val="00FE4778"/>
    <w:rsid w:val="00FE488E"/>
    <w:rsid w:val="00FE4901"/>
    <w:rsid w:val="00FE4B61"/>
    <w:rsid w:val="00FE4DD8"/>
    <w:rsid w:val="00FE4E13"/>
    <w:rsid w:val="00FE5131"/>
    <w:rsid w:val="00FE5162"/>
    <w:rsid w:val="00FE5287"/>
    <w:rsid w:val="00FE5303"/>
    <w:rsid w:val="00FE5334"/>
    <w:rsid w:val="00FE53A9"/>
    <w:rsid w:val="00FE5409"/>
    <w:rsid w:val="00FE55EC"/>
    <w:rsid w:val="00FE55FC"/>
    <w:rsid w:val="00FE562C"/>
    <w:rsid w:val="00FE56D8"/>
    <w:rsid w:val="00FE56F7"/>
    <w:rsid w:val="00FE5733"/>
    <w:rsid w:val="00FE5A0A"/>
    <w:rsid w:val="00FE5AD0"/>
    <w:rsid w:val="00FE5AFB"/>
    <w:rsid w:val="00FE5C0D"/>
    <w:rsid w:val="00FE5E4C"/>
    <w:rsid w:val="00FE5F90"/>
    <w:rsid w:val="00FE625B"/>
    <w:rsid w:val="00FE6284"/>
    <w:rsid w:val="00FE62CA"/>
    <w:rsid w:val="00FE666F"/>
    <w:rsid w:val="00FE66AA"/>
    <w:rsid w:val="00FE6750"/>
    <w:rsid w:val="00FE6804"/>
    <w:rsid w:val="00FE6864"/>
    <w:rsid w:val="00FE70B7"/>
    <w:rsid w:val="00FE71D9"/>
    <w:rsid w:val="00FE75F5"/>
    <w:rsid w:val="00FE779B"/>
    <w:rsid w:val="00FE77F7"/>
    <w:rsid w:val="00FE796F"/>
    <w:rsid w:val="00FF05C7"/>
    <w:rsid w:val="00FF0694"/>
    <w:rsid w:val="00FF06D4"/>
    <w:rsid w:val="00FF06E3"/>
    <w:rsid w:val="00FF0757"/>
    <w:rsid w:val="00FF09AA"/>
    <w:rsid w:val="00FF09D3"/>
    <w:rsid w:val="00FF0A18"/>
    <w:rsid w:val="00FF0DE8"/>
    <w:rsid w:val="00FF0F19"/>
    <w:rsid w:val="00FF0F50"/>
    <w:rsid w:val="00FF0F94"/>
    <w:rsid w:val="00FF11FD"/>
    <w:rsid w:val="00FF14BC"/>
    <w:rsid w:val="00FF14C5"/>
    <w:rsid w:val="00FF151E"/>
    <w:rsid w:val="00FF1534"/>
    <w:rsid w:val="00FF15C2"/>
    <w:rsid w:val="00FF169A"/>
    <w:rsid w:val="00FF18E6"/>
    <w:rsid w:val="00FF18FF"/>
    <w:rsid w:val="00FF192D"/>
    <w:rsid w:val="00FF1AF3"/>
    <w:rsid w:val="00FF1B98"/>
    <w:rsid w:val="00FF1C2F"/>
    <w:rsid w:val="00FF1C5D"/>
    <w:rsid w:val="00FF1C81"/>
    <w:rsid w:val="00FF1D35"/>
    <w:rsid w:val="00FF1D80"/>
    <w:rsid w:val="00FF1EFD"/>
    <w:rsid w:val="00FF1F3E"/>
    <w:rsid w:val="00FF227C"/>
    <w:rsid w:val="00FF2306"/>
    <w:rsid w:val="00FF2367"/>
    <w:rsid w:val="00FF23C2"/>
    <w:rsid w:val="00FF2565"/>
    <w:rsid w:val="00FF258A"/>
    <w:rsid w:val="00FF2B9F"/>
    <w:rsid w:val="00FF2C3C"/>
    <w:rsid w:val="00FF2EAE"/>
    <w:rsid w:val="00FF2FC6"/>
    <w:rsid w:val="00FF2FE2"/>
    <w:rsid w:val="00FF315B"/>
    <w:rsid w:val="00FF316D"/>
    <w:rsid w:val="00FF32FC"/>
    <w:rsid w:val="00FF3358"/>
    <w:rsid w:val="00FF3645"/>
    <w:rsid w:val="00FF3728"/>
    <w:rsid w:val="00FF3933"/>
    <w:rsid w:val="00FF3957"/>
    <w:rsid w:val="00FF39EE"/>
    <w:rsid w:val="00FF3D56"/>
    <w:rsid w:val="00FF3EDB"/>
    <w:rsid w:val="00FF3F88"/>
    <w:rsid w:val="00FF3FD8"/>
    <w:rsid w:val="00FF4114"/>
    <w:rsid w:val="00FF4272"/>
    <w:rsid w:val="00FF4299"/>
    <w:rsid w:val="00FF42E8"/>
    <w:rsid w:val="00FF42FC"/>
    <w:rsid w:val="00FF4689"/>
    <w:rsid w:val="00FF49AB"/>
    <w:rsid w:val="00FF4BB1"/>
    <w:rsid w:val="00FF4C43"/>
    <w:rsid w:val="00FF4D0B"/>
    <w:rsid w:val="00FF4D0E"/>
    <w:rsid w:val="00FF4DD6"/>
    <w:rsid w:val="00FF5223"/>
    <w:rsid w:val="00FF53E1"/>
    <w:rsid w:val="00FF5442"/>
    <w:rsid w:val="00FF5480"/>
    <w:rsid w:val="00FF5B20"/>
    <w:rsid w:val="00FF5D8A"/>
    <w:rsid w:val="00FF5DA5"/>
    <w:rsid w:val="00FF5FAD"/>
    <w:rsid w:val="00FF6037"/>
    <w:rsid w:val="00FF6316"/>
    <w:rsid w:val="00FF63E5"/>
    <w:rsid w:val="00FF6417"/>
    <w:rsid w:val="00FF6431"/>
    <w:rsid w:val="00FF648D"/>
    <w:rsid w:val="00FF64BB"/>
    <w:rsid w:val="00FF66C4"/>
    <w:rsid w:val="00FF6919"/>
    <w:rsid w:val="00FF6BAC"/>
    <w:rsid w:val="00FF6CEF"/>
    <w:rsid w:val="00FF6DD5"/>
    <w:rsid w:val="00FF6E0E"/>
    <w:rsid w:val="00FF6E50"/>
    <w:rsid w:val="00FF705F"/>
    <w:rsid w:val="00FF708F"/>
    <w:rsid w:val="00FF711D"/>
    <w:rsid w:val="00FF7277"/>
    <w:rsid w:val="00FF7361"/>
    <w:rsid w:val="00FF73A6"/>
    <w:rsid w:val="00FF73BA"/>
    <w:rsid w:val="00FF76FA"/>
    <w:rsid w:val="00FF76FE"/>
    <w:rsid w:val="00FF7711"/>
    <w:rsid w:val="00FF77CD"/>
    <w:rsid w:val="00FF7914"/>
    <w:rsid w:val="00FF79FB"/>
    <w:rsid w:val="00FF7E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3A88"/>
  <w15:chartTrackingRefBased/>
  <w15:docId w15:val="{EC380FAA-004E-412C-9BB9-ADD8C43A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3D"/>
    <w:pPr>
      <w:spacing w:before="240" w:after="240" w:line="240" w:lineRule="auto"/>
    </w:pPr>
    <w:rPr>
      <w:rFonts w:ascii="Arial" w:hAnsi="Arial"/>
      <w:sz w:val="20"/>
    </w:rPr>
  </w:style>
  <w:style w:type="paragraph" w:styleId="Heading1">
    <w:name w:val="heading 1"/>
    <w:basedOn w:val="Normal"/>
    <w:next w:val="Normal"/>
    <w:link w:val="Heading1Char"/>
    <w:uiPriority w:val="9"/>
    <w:qFormat/>
    <w:rsid w:val="00785C03"/>
    <w:pPr>
      <w:keepNext/>
      <w:numPr>
        <w:numId w:val="1"/>
      </w:numPr>
      <w:spacing w:before="0" w:after="0"/>
      <w:ind w:left="794" w:hanging="794"/>
      <w:outlineLvl w:val="0"/>
    </w:pPr>
    <w:rPr>
      <w:rFonts w:eastAsiaTheme="majorEastAsia" w:cstheme="majorBidi"/>
      <w:b/>
      <w:color w:val="000000" w:themeColor="text1"/>
      <w:sz w:val="14"/>
      <w:szCs w:val="32"/>
    </w:rPr>
  </w:style>
  <w:style w:type="paragraph" w:styleId="Heading2">
    <w:name w:val="heading 2"/>
    <w:basedOn w:val="Normal"/>
    <w:next w:val="Normal"/>
    <w:link w:val="Heading2Char"/>
    <w:uiPriority w:val="9"/>
    <w:unhideWhenUsed/>
    <w:qFormat/>
    <w:rsid w:val="00BA643D"/>
    <w:pPr>
      <w:keepNext/>
      <w:outlineLvl w:val="1"/>
    </w:pPr>
    <w:rPr>
      <w:rFonts w:ascii="Arial Bold" w:eastAsiaTheme="majorEastAsia" w:hAnsi="Arial Bold" w:cstheme="majorBidi"/>
      <w:b/>
      <w:color w:val="000000" w:themeColor="text1"/>
      <w:szCs w:val="26"/>
    </w:rPr>
  </w:style>
  <w:style w:type="paragraph" w:styleId="Heading3">
    <w:name w:val="heading 3"/>
    <w:basedOn w:val="Normal"/>
    <w:next w:val="Normal"/>
    <w:link w:val="Heading3Char"/>
    <w:uiPriority w:val="9"/>
    <w:unhideWhenUsed/>
    <w:qFormat/>
    <w:rsid w:val="00C26C96"/>
    <w:pPr>
      <w:numPr>
        <w:ilvl w:val="2"/>
        <w:numId w:val="1"/>
      </w:numPr>
      <w:ind w:left="794" w:hanging="794"/>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E9660E"/>
    <w:pPr>
      <w:numPr>
        <w:ilvl w:val="3"/>
        <w:numId w:val="1"/>
      </w:numPr>
      <w:ind w:left="1361" w:hanging="567"/>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D32C1A"/>
    <w:pPr>
      <w:numPr>
        <w:ilvl w:val="4"/>
        <w:numId w:val="1"/>
      </w:numPr>
      <w:spacing w:before="0" w:after="0"/>
      <w:ind w:left="1928" w:hanging="567"/>
      <w:outlineLvl w:val="4"/>
    </w:pPr>
    <w:rPr>
      <w:rFonts w:eastAsiaTheme="majorEastAsia" w:cstheme="majorBidi"/>
      <w:color w:val="000000" w:themeColor="text1"/>
      <w:sz w:val="14"/>
    </w:rPr>
  </w:style>
  <w:style w:type="paragraph" w:styleId="Heading6">
    <w:name w:val="heading 6"/>
    <w:basedOn w:val="Normal"/>
    <w:next w:val="Normal"/>
    <w:link w:val="Heading6Char"/>
    <w:uiPriority w:val="9"/>
    <w:unhideWhenUsed/>
    <w:qFormat/>
    <w:rsid w:val="00FA07F0"/>
    <w:pPr>
      <w:numPr>
        <w:ilvl w:val="5"/>
        <w:numId w:val="1"/>
      </w:numPr>
      <w:ind w:left="2949" w:hanging="794"/>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DC36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913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069"/>
    <w:pPr>
      <w:ind w:left="720"/>
      <w:contextualSpacing/>
    </w:pPr>
  </w:style>
  <w:style w:type="character" w:customStyle="1" w:styleId="Heading1Char">
    <w:name w:val="Heading 1 Char"/>
    <w:basedOn w:val="DefaultParagraphFont"/>
    <w:link w:val="Heading1"/>
    <w:uiPriority w:val="9"/>
    <w:rsid w:val="00785C03"/>
    <w:rPr>
      <w:rFonts w:ascii="Arial" w:eastAsiaTheme="majorEastAsia" w:hAnsi="Arial" w:cstheme="majorBidi"/>
      <w:b/>
      <w:color w:val="000000" w:themeColor="text1"/>
      <w:sz w:val="14"/>
      <w:szCs w:val="32"/>
    </w:rPr>
  </w:style>
  <w:style w:type="character" w:customStyle="1" w:styleId="Heading2Char">
    <w:name w:val="Heading 2 Char"/>
    <w:basedOn w:val="DefaultParagraphFont"/>
    <w:link w:val="Heading2"/>
    <w:uiPriority w:val="9"/>
    <w:rsid w:val="00BA643D"/>
    <w:rPr>
      <w:rFonts w:ascii="Arial Bold" w:eastAsiaTheme="majorEastAsia" w:hAnsi="Arial Bold" w:cstheme="majorBidi"/>
      <w:b/>
      <w:color w:val="000000" w:themeColor="text1"/>
      <w:sz w:val="20"/>
      <w:szCs w:val="26"/>
    </w:rPr>
  </w:style>
  <w:style w:type="character" w:customStyle="1" w:styleId="Heading3Char">
    <w:name w:val="Heading 3 Char"/>
    <w:basedOn w:val="DefaultParagraphFont"/>
    <w:link w:val="Heading3"/>
    <w:uiPriority w:val="9"/>
    <w:rsid w:val="00C26C96"/>
    <w:rPr>
      <w:rFonts w:ascii="Arial" w:eastAsiaTheme="majorEastAsia" w:hAnsi="Arial" w:cstheme="majorBidi"/>
      <w:color w:val="000000" w:themeColor="text1"/>
      <w:sz w:val="20"/>
      <w:szCs w:val="24"/>
    </w:rPr>
  </w:style>
  <w:style w:type="character" w:customStyle="1" w:styleId="Heading4Char">
    <w:name w:val="Heading 4 Char"/>
    <w:basedOn w:val="DefaultParagraphFont"/>
    <w:link w:val="Heading4"/>
    <w:uiPriority w:val="9"/>
    <w:rsid w:val="00E9660E"/>
    <w:rPr>
      <w:rFonts w:ascii="Arial" w:eastAsiaTheme="majorEastAsia" w:hAnsi="Arial" w:cstheme="majorBidi"/>
      <w:iCs/>
      <w:color w:val="000000" w:themeColor="text1"/>
      <w:sz w:val="20"/>
    </w:rPr>
  </w:style>
  <w:style w:type="character" w:customStyle="1" w:styleId="Heading5Char">
    <w:name w:val="Heading 5 Char"/>
    <w:basedOn w:val="DefaultParagraphFont"/>
    <w:link w:val="Heading5"/>
    <w:uiPriority w:val="9"/>
    <w:rsid w:val="00D32C1A"/>
    <w:rPr>
      <w:rFonts w:ascii="Arial" w:eastAsiaTheme="majorEastAsia" w:hAnsi="Arial" w:cstheme="majorBidi"/>
      <w:color w:val="000000" w:themeColor="text1"/>
      <w:sz w:val="14"/>
    </w:rPr>
  </w:style>
  <w:style w:type="character" w:customStyle="1" w:styleId="Heading6Char">
    <w:name w:val="Heading 6 Char"/>
    <w:basedOn w:val="DefaultParagraphFont"/>
    <w:link w:val="Heading6"/>
    <w:uiPriority w:val="9"/>
    <w:rsid w:val="00FA07F0"/>
    <w:rPr>
      <w:rFonts w:ascii="Arial" w:eastAsiaTheme="majorEastAsia" w:hAnsi="Arial" w:cstheme="majorBidi"/>
      <w:color w:val="000000" w:themeColor="text1"/>
      <w:sz w:val="20"/>
    </w:rPr>
  </w:style>
  <w:style w:type="paragraph" w:styleId="TOC1">
    <w:name w:val="toc 1"/>
    <w:basedOn w:val="Normal"/>
    <w:next w:val="Normal"/>
    <w:autoRedefine/>
    <w:uiPriority w:val="39"/>
    <w:unhideWhenUsed/>
    <w:rsid w:val="003F3E29"/>
    <w:pPr>
      <w:tabs>
        <w:tab w:val="left" w:pos="660"/>
        <w:tab w:val="right" w:leader="dot" w:pos="10456"/>
      </w:tabs>
      <w:spacing w:before="0" w:after="0"/>
    </w:pPr>
    <w:rPr>
      <w:sz w:val="18"/>
    </w:rPr>
  </w:style>
  <w:style w:type="character" w:styleId="Hyperlink">
    <w:name w:val="Hyperlink"/>
    <w:basedOn w:val="DefaultParagraphFont"/>
    <w:uiPriority w:val="99"/>
    <w:unhideWhenUsed/>
    <w:rsid w:val="00076515"/>
    <w:rPr>
      <w:color w:val="0563C1" w:themeColor="hyperlink"/>
      <w:u w:val="single"/>
    </w:rPr>
  </w:style>
  <w:style w:type="paragraph" w:styleId="TOC2">
    <w:name w:val="toc 2"/>
    <w:basedOn w:val="Normal"/>
    <w:next w:val="Normal"/>
    <w:autoRedefine/>
    <w:uiPriority w:val="39"/>
    <w:unhideWhenUsed/>
    <w:rsid w:val="003F3E29"/>
    <w:pPr>
      <w:tabs>
        <w:tab w:val="right" w:leader="dot" w:pos="10456"/>
      </w:tabs>
      <w:spacing w:before="0" w:after="0"/>
      <w:ind w:left="794"/>
    </w:pPr>
    <w:rPr>
      <w:sz w:val="18"/>
    </w:rPr>
  </w:style>
  <w:style w:type="paragraph" w:styleId="Header">
    <w:name w:val="header"/>
    <w:basedOn w:val="Normal"/>
    <w:link w:val="HeaderChar"/>
    <w:uiPriority w:val="99"/>
    <w:unhideWhenUsed/>
    <w:rsid w:val="00E02B65"/>
    <w:pPr>
      <w:tabs>
        <w:tab w:val="center" w:pos="4513"/>
        <w:tab w:val="right" w:pos="9026"/>
      </w:tabs>
    </w:pPr>
  </w:style>
  <w:style w:type="character" w:customStyle="1" w:styleId="HeaderChar">
    <w:name w:val="Header Char"/>
    <w:basedOn w:val="DefaultParagraphFont"/>
    <w:link w:val="Header"/>
    <w:uiPriority w:val="99"/>
    <w:rsid w:val="00E02B65"/>
  </w:style>
  <w:style w:type="paragraph" w:styleId="Footer">
    <w:name w:val="footer"/>
    <w:basedOn w:val="Normal"/>
    <w:link w:val="FooterChar"/>
    <w:uiPriority w:val="99"/>
    <w:unhideWhenUsed/>
    <w:rsid w:val="00E02B65"/>
    <w:pPr>
      <w:tabs>
        <w:tab w:val="center" w:pos="4513"/>
        <w:tab w:val="right" w:pos="9026"/>
      </w:tabs>
    </w:pPr>
  </w:style>
  <w:style w:type="character" w:customStyle="1" w:styleId="FooterChar">
    <w:name w:val="Footer Char"/>
    <w:basedOn w:val="DefaultParagraphFont"/>
    <w:link w:val="Footer"/>
    <w:uiPriority w:val="99"/>
    <w:rsid w:val="00E02B65"/>
  </w:style>
  <w:style w:type="paragraph" w:styleId="TOC3">
    <w:name w:val="toc 3"/>
    <w:basedOn w:val="Normal"/>
    <w:next w:val="Normal"/>
    <w:autoRedefine/>
    <w:uiPriority w:val="39"/>
    <w:unhideWhenUsed/>
    <w:rsid w:val="00A56404"/>
    <w:pPr>
      <w:spacing w:after="100"/>
      <w:ind w:left="440"/>
    </w:pPr>
    <w:rPr>
      <w:rFonts w:eastAsiaTheme="minorEastAsia"/>
      <w:lang w:eastAsia="en-GB"/>
    </w:rPr>
  </w:style>
  <w:style w:type="paragraph" w:styleId="TOC4">
    <w:name w:val="toc 4"/>
    <w:basedOn w:val="Normal"/>
    <w:next w:val="Normal"/>
    <w:autoRedefine/>
    <w:uiPriority w:val="39"/>
    <w:unhideWhenUsed/>
    <w:rsid w:val="00A56404"/>
    <w:pPr>
      <w:spacing w:after="100"/>
      <w:ind w:left="660"/>
    </w:pPr>
    <w:rPr>
      <w:rFonts w:eastAsiaTheme="minorEastAsia"/>
      <w:lang w:eastAsia="en-GB"/>
    </w:rPr>
  </w:style>
  <w:style w:type="paragraph" w:styleId="TOC5">
    <w:name w:val="toc 5"/>
    <w:basedOn w:val="Normal"/>
    <w:next w:val="Normal"/>
    <w:autoRedefine/>
    <w:uiPriority w:val="39"/>
    <w:unhideWhenUsed/>
    <w:rsid w:val="00A56404"/>
    <w:pPr>
      <w:spacing w:after="100"/>
      <w:ind w:left="880"/>
    </w:pPr>
    <w:rPr>
      <w:rFonts w:eastAsiaTheme="minorEastAsia"/>
      <w:lang w:eastAsia="en-GB"/>
    </w:rPr>
  </w:style>
  <w:style w:type="paragraph" w:styleId="TOC6">
    <w:name w:val="toc 6"/>
    <w:basedOn w:val="Normal"/>
    <w:next w:val="Normal"/>
    <w:autoRedefine/>
    <w:uiPriority w:val="39"/>
    <w:unhideWhenUsed/>
    <w:rsid w:val="00A56404"/>
    <w:pPr>
      <w:spacing w:after="100"/>
      <w:ind w:left="1100"/>
    </w:pPr>
    <w:rPr>
      <w:rFonts w:eastAsiaTheme="minorEastAsia"/>
      <w:lang w:eastAsia="en-GB"/>
    </w:rPr>
  </w:style>
  <w:style w:type="paragraph" w:styleId="TOC7">
    <w:name w:val="toc 7"/>
    <w:basedOn w:val="Normal"/>
    <w:next w:val="Normal"/>
    <w:autoRedefine/>
    <w:uiPriority w:val="39"/>
    <w:unhideWhenUsed/>
    <w:rsid w:val="00A56404"/>
    <w:pPr>
      <w:spacing w:after="100"/>
      <w:ind w:left="1320"/>
    </w:pPr>
    <w:rPr>
      <w:rFonts w:eastAsiaTheme="minorEastAsia"/>
      <w:lang w:eastAsia="en-GB"/>
    </w:rPr>
  </w:style>
  <w:style w:type="paragraph" w:styleId="TOC8">
    <w:name w:val="toc 8"/>
    <w:basedOn w:val="Normal"/>
    <w:next w:val="Normal"/>
    <w:autoRedefine/>
    <w:uiPriority w:val="39"/>
    <w:unhideWhenUsed/>
    <w:rsid w:val="00A56404"/>
    <w:pPr>
      <w:spacing w:after="100"/>
      <w:ind w:left="1540"/>
    </w:pPr>
    <w:rPr>
      <w:rFonts w:eastAsiaTheme="minorEastAsia"/>
      <w:lang w:eastAsia="en-GB"/>
    </w:rPr>
  </w:style>
  <w:style w:type="paragraph" w:styleId="TOC9">
    <w:name w:val="toc 9"/>
    <w:basedOn w:val="Normal"/>
    <w:next w:val="Normal"/>
    <w:autoRedefine/>
    <w:uiPriority w:val="39"/>
    <w:unhideWhenUsed/>
    <w:rsid w:val="00A56404"/>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A56404"/>
    <w:rPr>
      <w:color w:val="605E5C"/>
      <w:shd w:val="clear" w:color="auto" w:fill="E1DFDD"/>
    </w:rPr>
  </w:style>
  <w:style w:type="paragraph" w:styleId="BalloonText">
    <w:name w:val="Balloon Text"/>
    <w:basedOn w:val="Normal"/>
    <w:link w:val="BalloonTextChar"/>
    <w:uiPriority w:val="99"/>
    <w:semiHidden/>
    <w:unhideWhenUsed/>
    <w:rsid w:val="00271049"/>
    <w:rPr>
      <w:rFonts w:ascii="Segoe UI" w:hAnsi="Segoe UI" w:cs="Segoe UI"/>
      <w:szCs w:val="18"/>
    </w:rPr>
  </w:style>
  <w:style w:type="character" w:customStyle="1" w:styleId="BalloonTextChar">
    <w:name w:val="Balloon Text Char"/>
    <w:basedOn w:val="DefaultParagraphFont"/>
    <w:link w:val="BalloonText"/>
    <w:uiPriority w:val="99"/>
    <w:semiHidden/>
    <w:rsid w:val="00271049"/>
    <w:rPr>
      <w:rFonts w:ascii="Segoe UI" w:hAnsi="Segoe UI" w:cs="Segoe UI"/>
      <w:sz w:val="18"/>
      <w:szCs w:val="18"/>
    </w:rPr>
  </w:style>
  <w:style w:type="character" w:customStyle="1" w:styleId="Heading7Char">
    <w:name w:val="Heading 7 Char"/>
    <w:basedOn w:val="DefaultParagraphFont"/>
    <w:link w:val="Heading7"/>
    <w:uiPriority w:val="9"/>
    <w:rsid w:val="00DC361F"/>
    <w:rPr>
      <w:rFonts w:asciiTheme="majorHAnsi" w:eastAsiaTheme="majorEastAsia" w:hAnsiTheme="majorHAnsi" w:cstheme="majorBidi"/>
      <w:i/>
      <w:iCs/>
      <w:color w:val="1F3763" w:themeColor="accent1" w:themeShade="7F"/>
    </w:rPr>
  </w:style>
  <w:style w:type="character" w:styleId="CommentReference">
    <w:name w:val="annotation reference"/>
    <w:basedOn w:val="DefaultParagraphFont"/>
    <w:uiPriority w:val="99"/>
    <w:semiHidden/>
    <w:unhideWhenUsed/>
    <w:rsid w:val="00BF090F"/>
    <w:rPr>
      <w:sz w:val="16"/>
      <w:szCs w:val="16"/>
    </w:rPr>
  </w:style>
  <w:style w:type="paragraph" w:styleId="CommentText">
    <w:name w:val="annotation text"/>
    <w:basedOn w:val="Normal"/>
    <w:link w:val="CommentTextChar"/>
    <w:uiPriority w:val="99"/>
    <w:semiHidden/>
    <w:unhideWhenUsed/>
    <w:rsid w:val="00BF090F"/>
    <w:rPr>
      <w:szCs w:val="20"/>
    </w:rPr>
  </w:style>
  <w:style w:type="character" w:customStyle="1" w:styleId="CommentTextChar">
    <w:name w:val="Comment Text Char"/>
    <w:basedOn w:val="DefaultParagraphFont"/>
    <w:link w:val="CommentText"/>
    <w:uiPriority w:val="99"/>
    <w:semiHidden/>
    <w:rsid w:val="00BF090F"/>
    <w:rPr>
      <w:sz w:val="20"/>
      <w:szCs w:val="20"/>
    </w:rPr>
  </w:style>
  <w:style w:type="paragraph" w:styleId="CommentSubject">
    <w:name w:val="annotation subject"/>
    <w:basedOn w:val="CommentText"/>
    <w:next w:val="CommentText"/>
    <w:link w:val="CommentSubjectChar"/>
    <w:uiPriority w:val="99"/>
    <w:semiHidden/>
    <w:unhideWhenUsed/>
    <w:rsid w:val="00BF090F"/>
    <w:rPr>
      <w:b/>
      <w:bCs/>
    </w:rPr>
  </w:style>
  <w:style w:type="character" w:customStyle="1" w:styleId="CommentSubjectChar">
    <w:name w:val="Comment Subject Char"/>
    <w:basedOn w:val="CommentTextChar"/>
    <w:link w:val="CommentSubject"/>
    <w:uiPriority w:val="99"/>
    <w:semiHidden/>
    <w:rsid w:val="00BF090F"/>
    <w:rPr>
      <w:b/>
      <w:bCs/>
      <w:sz w:val="20"/>
      <w:szCs w:val="20"/>
    </w:rPr>
  </w:style>
  <w:style w:type="paragraph" w:styleId="Revision">
    <w:name w:val="Revision"/>
    <w:hidden/>
    <w:uiPriority w:val="99"/>
    <w:semiHidden/>
    <w:rsid w:val="00BF090F"/>
    <w:pPr>
      <w:spacing w:after="0" w:line="240" w:lineRule="auto"/>
    </w:pPr>
  </w:style>
  <w:style w:type="paragraph" w:styleId="NoSpacing">
    <w:name w:val="No Spacing"/>
    <w:uiPriority w:val="1"/>
    <w:qFormat/>
    <w:rsid w:val="00766C6E"/>
    <w:pPr>
      <w:spacing w:after="0" w:line="240" w:lineRule="auto"/>
    </w:pPr>
    <w:rPr>
      <w:rFonts w:ascii="Arial" w:hAnsi="Arial"/>
      <w:sz w:val="18"/>
    </w:rPr>
  </w:style>
  <w:style w:type="character" w:customStyle="1" w:styleId="Heading8Char">
    <w:name w:val="Heading 8 Char"/>
    <w:basedOn w:val="DefaultParagraphFont"/>
    <w:link w:val="Heading8"/>
    <w:uiPriority w:val="9"/>
    <w:rsid w:val="0059139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1287">
      <w:bodyDiv w:val="1"/>
      <w:marLeft w:val="0"/>
      <w:marRight w:val="0"/>
      <w:marTop w:val="0"/>
      <w:marBottom w:val="0"/>
      <w:divBdr>
        <w:top w:val="none" w:sz="0" w:space="0" w:color="auto"/>
        <w:left w:val="none" w:sz="0" w:space="0" w:color="auto"/>
        <w:bottom w:val="none" w:sz="0" w:space="0" w:color="auto"/>
        <w:right w:val="none" w:sz="0" w:space="0" w:color="auto"/>
      </w:divBdr>
    </w:div>
    <w:div w:id="3084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76E2B4478784E833B5DA2F18AFE08" ma:contentTypeVersion="2" ma:contentTypeDescription="Create a new document." ma:contentTypeScope="" ma:versionID="ea675a101e1af859ba4a7ff708eed1ec">
  <xsd:schema xmlns:xsd="http://www.w3.org/2001/XMLSchema" xmlns:xs="http://www.w3.org/2001/XMLSchema" xmlns:p="http://schemas.microsoft.com/office/2006/metadata/properties" xmlns:ns3="6a73c2ed-7049-446e-9dd5-8d9f57a7c085" targetNamespace="http://schemas.microsoft.com/office/2006/metadata/properties" ma:root="true" ma:fieldsID="e6d7ac88e11e1d7b8c068270084a00e4" ns3:_="">
    <xsd:import namespace="6a73c2ed-7049-446e-9dd5-8d9f57a7c08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c2ed-7049-446e-9dd5-8d9f57a7c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F0EBB-AA0C-4A73-8ACC-7F5ACF4FC501}">
  <ds:schemaRefs>
    <ds:schemaRef ds:uri="http://schemas.openxmlformats.org/officeDocument/2006/bibliography"/>
  </ds:schemaRefs>
</ds:datastoreItem>
</file>

<file path=customXml/itemProps2.xml><?xml version="1.0" encoding="utf-8"?>
<ds:datastoreItem xmlns:ds="http://schemas.openxmlformats.org/officeDocument/2006/customXml" ds:itemID="{5433D563-E746-4158-9366-562034715E57}">
  <ds:schemaRefs>
    <ds:schemaRef ds:uri="http://schemas.microsoft.com/office/infopath/2007/PartnerControls"/>
    <ds:schemaRef ds:uri="http://purl.org/dc/elements/1.1/"/>
    <ds:schemaRef ds:uri="http://schemas.microsoft.com/office/2006/metadata/properties"/>
    <ds:schemaRef ds:uri="6a73c2ed-7049-446e-9dd5-8d9f57a7c08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D2C03C0-965F-42D6-96D7-79DFCFC1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3c2ed-7049-446e-9dd5-8d9f57a7c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BD7DF-5D78-457A-BF02-B2404605F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25670</Words>
  <Characters>146320</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Lennox</dc:creator>
  <cp:keywords/>
  <dc:description/>
  <cp:lastModifiedBy>Newman, Christopher</cp:lastModifiedBy>
  <cp:revision>9</cp:revision>
  <cp:lastPrinted>2022-03-22T14:55:00Z</cp:lastPrinted>
  <dcterms:created xsi:type="dcterms:W3CDTF">2024-05-08T13:33:00Z</dcterms:created>
  <dcterms:modified xsi:type="dcterms:W3CDTF">2024-05-09T14:55:00Z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0x010100BC976E2B4478784E833B5DA2F18AFE08</vt:lpwstr>
  </property>
</Properties>
</file>