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0A28" w14:textId="77777777" w:rsidR="00921956" w:rsidRPr="00105B20" w:rsidRDefault="00F00266" w:rsidP="00105B20">
      <w:pPr>
        <w:keepNext/>
        <w:spacing w:after="240"/>
        <w:jc w:val="center"/>
        <w:rPr>
          <w:rFonts w:ascii="Calibri" w:eastAsia="Calibri" w:hAnsi="Calibri" w:cs="Calibri"/>
          <w:b/>
          <w:smallCaps/>
          <w:sz w:val="24"/>
          <w:szCs w:val="24"/>
        </w:rPr>
      </w:pPr>
      <w:bookmarkStart w:id="0" w:name="_gjdgxs" w:colFirst="0" w:colLast="0"/>
      <w:bookmarkEnd w:id="0"/>
      <w:r>
        <w:rPr>
          <w:rFonts w:ascii="Calibri" w:eastAsia="Calibri" w:hAnsi="Calibri" w:cs="Calibri"/>
          <w:b/>
          <w:smallCaps/>
          <w:sz w:val="24"/>
          <w:szCs w:val="24"/>
        </w:rPr>
        <w:t>S</w:t>
      </w:r>
      <w:r w:rsidR="00B0094D">
        <w:rPr>
          <w:rFonts w:ascii="Calibri" w:eastAsia="Calibri" w:hAnsi="Calibri" w:cs="Calibri"/>
          <w:b/>
          <w:smallCaps/>
          <w:sz w:val="24"/>
          <w:szCs w:val="24"/>
        </w:rPr>
        <w:t>CHEDULE 3</w:t>
      </w:r>
    </w:p>
    <w:p w14:paraId="07EE6B8A" w14:textId="77777777" w:rsidR="00921956" w:rsidRDefault="00B0094D">
      <w:pPr>
        <w:spacing w:after="240"/>
        <w:jc w:val="center"/>
        <w:rPr>
          <w:rFonts w:ascii="Calibri" w:eastAsia="Calibri" w:hAnsi="Calibri" w:cs="Calibri"/>
          <w:b/>
          <w:sz w:val="24"/>
          <w:szCs w:val="24"/>
        </w:rPr>
      </w:pPr>
      <w:r>
        <w:rPr>
          <w:rFonts w:ascii="Calibri" w:eastAsia="Calibri" w:hAnsi="Calibri" w:cs="Calibri"/>
          <w:b/>
          <w:sz w:val="24"/>
          <w:szCs w:val="24"/>
        </w:rPr>
        <w:t>TESTING</w:t>
      </w:r>
      <w:r w:rsidR="009B5CB6">
        <w:rPr>
          <w:rFonts w:ascii="Calibri" w:eastAsia="Calibri" w:hAnsi="Calibri" w:cs="Calibri"/>
          <w:b/>
          <w:sz w:val="24"/>
          <w:szCs w:val="24"/>
        </w:rPr>
        <w:t xml:space="preserve"> PROCEDURES</w:t>
      </w:r>
    </w:p>
    <w:p w14:paraId="60A039CA" w14:textId="77777777" w:rsidR="00921956" w:rsidRDefault="00921956">
      <w:pPr>
        <w:pStyle w:val="Heading1"/>
        <w:rPr>
          <w:rFonts w:ascii="Calibri" w:eastAsia="Calibri" w:hAnsi="Calibri" w:cs="Calibri"/>
          <w:sz w:val="24"/>
          <w:szCs w:val="24"/>
        </w:rPr>
      </w:pPr>
    </w:p>
    <w:p w14:paraId="7DD5DE1C" w14:textId="77777777" w:rsidR="00921956" w:rsidRDefault="00F00266">
      <w:pPr>
        <w:widowControl w:val="0"/>
        <w:spacing w:line="276" w:lineRule="auto"/>
        <w:jc w:val="left"/>
        <w:rPr>
          <w:rFonts w:ascii="Calibri" w:eastAsia="Calibri" w:hAnsi="Calibri" w:cs="Calibri"/>
          <w:sz w:val="24"/>
          <w:szCs w:val="24"/>
        </w:rPr>
        <w:sectPr w:rsidR="00921956">
          <w:headerReference w:type="even" r:id="rId8"/>
          <w:headerReference w:type="default" r:id="rId9"/>
          <w:footerReference w:type="even" r:id="rId10"/>
          <w:footerReference w:type="default" r:id="rId11"/>
          <w:headerReference w:type="first" r:id="rId12"/>
          <w:footerReference w:type="first" r:id="rId13"/>
          <w:pgSz w:w="11909" w:h="16834"/>
          <w:pgMar w:top="1584" w:right="1382" w:bottom="1584" w:left="1440" w:header="720" w:footer="720" w:gutter="0"/>
          <w:pgNumType w:start="1"/>
          <w:cols w:space="720"/>
        </w:sectPr>
      </w:pPr>
      <w:r>
        <w:br w:type="page"/>
      </w:r>
    </w:p>
    <w:p w14:paraId="10B6CF50" w14:textId="77777777" w:rsidR="00921956" w:rsidRDefault="00F00266">
      <w:pPr>
        <w:pStyle w:val="Heading1"/>
        <w:numPr>
          <w:ilvl w:val="0"/>
          <w:numId w:val="1"/>
        </w:numPr>
        <w:rPr>
          <w:rFonts w:ascii="Calibri" w:eastAsia="Calibri" w:hAnsi="Calibri" w:cs="Calibri"/>
          <w:sz w:val="24"/>
          <w:szCs w:val="24"/>
        </w:rPr>
      </w:pPr>
      <w:bookmarkStart w:id="1" w:name="_30j0zll" w:colFirst="0" w:colLast="0"/>
      <w:bookmarkEnd w:id="1"/>
      <w:r>
        <w:rPr>
          <w:rFonts w:ascii="Calibri" w:eastAsia="Calibri" w:hAnsi="Calibri" w:cs="Calibri"/>
          <w:sz w:val="24"/>
          <w:szCs w:val="24"/>
        </w:rPr>
        <w:lastRenderedPageBreak/>
        <w:t>INTRODUCTION</w:t>
      </w:r>
    </w:p>
    <w:p w14:paraId="503BDC58" w14:textId="77777777" w:rsidR="00921956" w:rsidRPr="007D2F67" w:rsidRDefault="00F00266">
      <w:pPr>
        <w:numPr>
          <w:ilvl w:val="1"/>
          <w:numId w:val="2"/>
        </w:numPr>
        <w:spacing w:after="240"/>
        <w:rPr>
          <w:rFonts w:ascii="Calibri" w:eastAsia="Calibri" w:hAnsi="Calibri" w:cs="Calibri"/>
          <w:sz w:val="24"/>
          <w:szCs w:val="24"/>
        </w:rPr>
      </w:pPr>
      <w:r>
        <w:rPr>
          <w:rFonts w:ascii="Calibri" w:eastAsia="Calibri" w:hAnsi="Calibri" w:cs="Calibri"/>
          <w:sz w:val="24"/>
          <w:szCs w:val="24"/>
        </w:rPr>
        <w:t xml:space="preserve">This </w:t>
      </w:r>
      <w:r w:rsidRPr="007D2F67">
        <w:rPr>
          <w:rFonts w:ascii="Calibri" w:eastAsia="Calibri" w:hAnsi="Calibri" w:cs="Calibri"/>
          <w:sz w:val="24"/>
          <w:szCs w:val="24"/>
        </w:rPr>
        <w:t xml:space="preserve">schedule sets out the approach to Testing and the different Testing activities to be undertaken, including the preparation and agreement of the Test Success Criteria, Test </w:t>
      </w:r>
      <w:proofErr w:type="gramStart"/>
      <w:r w:rsidRPr="007D2F67">
        <w:rPr>
          <w:rFonts w:ascii="Calibri" w:eastAsia="Calibri" w:hAnsi="Calibri" w:cs="Calibri"/>
          <w:sz w:val="24"/>
          <w:szCs w:val="24"/>
        </w:rPr>
        <w:t>Strategy</w:t>
      </w:r>
      <w:proofErr w:type="gramEnd"/>
      <w:r w:rsidRPr="007D2F67">
        <w:rPr>
          <w:rFonts w:ascii="Calibri" w:eastAsia="Calibri" w:hAnsi="Calibri" w:cs="Calibri"/>
          <w:sz w:val="24"/>
          <w:szCs w:val="24"/>
        </w:rPr>
        <w:t xml:space="preserve"> and the Test Plans.</w:t>
      </w:r>
    </w:p>
    <w:p w14:paraId="23810339" w14:textId="1FA7DA2D" w:rsidR="00921956" w:rsidRPr="007D2F67" w:rsidRDefault="00F00266">
      <w:pPr>
        <w:numPr>
          <w:ilvl w:val="1"/>
          <w:numId w:val="2"/>
        </w:numPr>
        <w:spacing w:after="240"/>
        <w:rPr>
          <w:rFonts w:ascii="Calibri" w:eastAsia="Calibri" w:hAnsi="Calibri" w:cs="Calibri"/>
          <w:sz w:val="24"/>
          <w:szCs w:val="24"/>
        </w:rPr>
      </w:pPr>
      <w:r w:rsidRPr="007D2F67">
        <w:rPr>
          <w:rFonts w:ascii="Calibri" w:eastAsia="Calibri" w:hAnsi="Calibri" w:cs="Calibri"/>
          <w:sz w:val="24"/>
          <w:szCs w:val="24"/>
        </w:rPr>
        <w:t xml:space="preserve">Test Certificates will be issued in accordance with the process in this </w:t>
      </w:r>
      <w:r w:rsidR="005F5914" w:rsidRPr="007D2F67">
        <w:rPr>
          <w:rFonts w:ascii="Calibri" w:eastAsia="Calibri" w:hAnsi="Calibri" w:cs="Calibri"/>
          <w:sz w:val="24"/>
          <w:szCs w:val="24"/>
        </w:rPr>
        <w:t>s</w:t>
      </w:r>
      <w:r w:rsidRPr="007D2F67">
        <w:rPr>
          <w:rFonts w:ascii="Calibri" w:eastAsia="Calibri" w:hAnsi="Calibri" w:cs="Calibri"/>
          <w:sz w:val="24"/>
          <w:szCs w:val="24"/>
        </w:rPr>
        <w:t xml:space="preserve">chedule where required by the Implementation Plan and/or as defined in the Test Strategy. </w:t>
      </w:r>
    </w:p>
    <w:p w14:paraId="276560B9" w14:textId="77777777" w:rsidR="00921956" w:rsidRPr="007D2F67" w:rsidRDefault="00F00266">
      <w:pPr>
        <w:pStyle w:val="Heading1"/>
        <w:numPr>
          <w:ilvl w:val="0"/>
          <w:numId w:val="1"/>
        </w:numPr>
        <w:rPr>
          <w:rFonts w:ascii="Calibri" w:eastAsia="Calibri" w:hAnsi="Calibri" w:cs="Calibri"/>
          <w:sz w:val="24"/>
          <w:szCs w:val="24"/>
        </w:rPr>
      </w:pPr>
      <w:bookmarkStart w:id="2" w:name="_1fob9te" w:colFirst="0" w:colLast="0"/>
      <w:bookmarkEnd w:id="2"/>
      <w:r w:rsidRPr="007D2F67">
        <w:rPr>
          <w:rFonts w:ascii="Calibri" w:eastAsia="Calibri" w:hAnsi="Calibri" w:cs="Calibri"/>
          <w:sz w:val="24"/>
          <w:szCs w:val="24"/>
        </w:rPr>
        <w:t>RISK</w:t>
      </w:r>
    </w:p>
    <w:p w14:paraId="773C69D4" w14:textId="58BFE997" w:rsidR="00921956" w:rsidRPr="007D2F67" w:rsidRDefault="00F00266" w:rsidP="00C025AC">
      <w:pPr>
        <w:pStyle w:val="Heading2"/>
        <w:numPr>
          <w:ilvl w:val="1"/>
          <w:numId w:val="1"/>
        </w:numPr>
        <w:rPr>
          <w:sz w:val="24"/>
          <w:szCs w:val="24"/>
        </w:rPr>
      </w:pPr>
      <w:bookmarkStart w:id="3" w:name="_3znysh7" w:colFirst="0" w:colLast="0"/>
      <w:bookmarkEnd w:id="3"/>
      <w:r w:rsidRPr="007D2F67">
        <w:rPr>
          <w:sz w:val="24"/>
          <w:szCs w:val="24"/>
        </w:rPr>
        <w:t xml:space="preserve">The issue of a Test Certificate shall not operate to transfer any risk that the Deliverable will meet and/or satisfy </w:t>
      </w:r>
      <w:r w:rsidR="00564FEF">
        <w:rPr>
          <w:sz w:val="24"/>
          <w:szCs w:val="24"/>
        </w:rPr>
        <w:t>the Authority</w:t>
      </w:r>
      <w:r w:rsidRPr="007D2F67">
        <w:rPr>
          <w:sz w:val="24"/>
          <w:szCs w:val="24"/>
        </w:rPr>
        <w:t xml:space="preserve">'s requirements for that Deliverable as set out in the Specification or elsewhere in this </w:t>
      </w:r>
      <w:r w:rsidR="005F5914" w:rsidRPr="007D2F67">
        <w:rPr>
          <w:sz w:val="24"/>
          <w:szCs w:val="24"/>
        </w:rPr>
        <w:t>a</w:t>
      </w:r>
      <w:r w:rsidRPr="007D2F67">
        <w:rPr>
          <w:sz w:val="24"/>
          <w:szCs w:val="24"/>
        </w:rPr>
        <w:t>greement</w:t>
      </w:r>
      <w:r w:rsidR="00564FEF">
        <w:rPr>
          <w:sz w:val="24"/>
          <w:szCs w:val="24"/>
        </w:rPr>
        <w:t xml:space="preserve"> (</w:t>
      </w:r>
      <w:r w:rsidR="00564FEF" w:rsidRPr="00E927CF">
        <w:rPr>
          <w:b/>
          <w:bCs/>
          <w:sz w:val="24"/>
          <w:szCs w:val="24"/>
        </w:rPr>
        <w:t>Deliverable Requirements</w:t>
      </w:r>
      <w:r w:rsidR="00564FEF">
        <w:rPr>
          <w:sz w:val="24"/>
          <w:szCs w:val="24"/>
        </w:rPr>
        <w:t>)</w:t>
      </w:r>
      <w:r w:rsidRPr="007D2F67">
        <w:rPr>
          <w:sz w:val="24"/>
          <w:szCs w:val="24"/>
        </w:rPr>
        <w:t xml:space="preserve">.  Consequently, the grant of a Test Certificate shall not affect </w:t>
      </w:r>
      <w:r w:rsidR="00564FEF">
        <w:rPr>
          <w:sz w:val="24"/>
          <w:szCs w:val="24"/>
        </w:rPr>
        <w:t>the Authority</w:t>
      </w:r>
      <w:r w:rsidRPr="007D2F67">
        <w:rPr>
          <w:sz w:val="24"/>
          <w:szCs w:val="24"/>
        </w:rPr>
        <w:t xml:space="preserve">'s right subsequently to reject all or any element of the Deliverables to which a Test Certificate relates, </w:t>
      </w:r>
      <w:r w:rsidR="00564FEF">
        <w:rPr>
          <w:sz w:val="24"/>
          <w:szCs w:val="24"/>
        </w:rPr>
        <w:t xml:space="preserve">where it is discovered that the applicable Deliverable Requirements are not </w:t>
      </w:r>
      <w:r w:rsidR="00564FEF" w:rsidRPr="00564FEF">
        <w:rPr>
          <w:sz w:val="24"/>
          <w:szCs w:val="24"/>
        </w:rPr>
        <w:t>met and/or satisf</w:t>
      </w:r>
      <w:r w:rsidR="00564FEF">
        <w:rPr>
          <w:sz w:val="24"/>
          <w:szCs w:val="24"/>
        </w:rPr>
        <w:t>ied.</w:t>
      </w:r>
      <w:r w:rsidR="00564FEF" w:rsidRPr="00564FEF">
        <w:rPr>
          <w:sz w:val="24"/>
          <w:szCs w:val="24"/>
        </w:rPr>
        <w:t xml:space="preserve">  </w:t>
      </w:r>
    </w:p>
    <w:p w14:paraId="63B4D4F0" w14:textId="77777777" w:rsidR="00921956" w:rsidRPr="007D2F67" w:rsidRDefault="00F00266">
      <w:pPr>
        <w:pStyle w:val="Heading1"/>
        <w:numPr>
          <w:ilvl w:val="0"/>
          <w:numId w:val="1"/>
        </w:numPr>
        <w:rPr>
          <w:rFonts w:ascii="Calibri" w:eastAsia="Calibri" w:hAnsi="Calibri" w:cs="Calibri"/>
          <w:sz w:val="24"/>
          <w:szCs w:val="24"/>
        </w:rPr>
      </w:pPr>
      <w:bookmarkStart w:id="4" w:name="_2et92p0" w:colFirst="0" w:colLast="0"/>
      <w:bookmarkEnd w:id="4"/>
      <w:r w:rsidRPr="007D2F67">
        <w:rPr>
          <w:rFonts w:ascii="Calibri" w:eastAsia="Calibri" w:hAnsi="Calibri" w:cs="Calibri"/>
          <w:sz w:val="24"/>
          <w:szCs w:val="24"/>
        </w:rPr>
        <w:t>TESTING OVERVIEW</w:t>
      </w:r>
    </w:p>
    <w:p w14:paraId="2B59DCD2" w14:textId="77777777" w:rsidR="00921956" w:rsidRDefault="00F00266" w:rsidP="002E2974">
      <w:pPr>
        <w:pStyle w:val="Heading2"/>
        <w:numPr>
          <w:ilvl w:val="1"/>
          <w:numId w:val="1"/>
        </w:numPr>
        <w:rPr>
          <w:sz w:val="24"/>
          <w:szCs w:val="24"/>
        </w:rPr>
      </w:pPr>
      <w:bookmarkStart w:id="5" w:name="_tyjcwt" w:colFirst="0" w:colLast="0"/>
      <w:bookmarkEnd w:id="5"/>
      <w:r w:rsidRPr="007D2F67">
        <w:rPr>
          <w:sz w:val="24"/>
          <w:szCs w:val="24"/>
        </w:rPr>
        <w:t xml:space="preserve">All Tests conducted by the </w:t>
      </w:r>
      <w:r w:rsidR="00DB6203" w:rsidRPr="007D2F67">
        <w:rPr>
          <w:sz w:val="24"/>
          <w:szCs w:val="24"/>
        </w:rPr>
        <w:t>Supplier</w:t>
      </w:r>
      <w:r w:rsidRPr="007D2F67">
        <w:rPr>
          <w:sz w:val="24"/>
          <w:szCs w:val="24"/>
        </w:rPr>
        <w:t xml:space="preserve"> shall be conducted in accordance with the Test Strategy and the Test Plans.</w:t>
      </w:r>
    </w:p>
    <w:p w14:paraId="317931C4" w14:textId="426F27DD" w:rsidR="006D476C" w:rsidRPr="006D476C" w:rsidRDefault="006D476C" w:rsidP="002E2974">
      <w:pPr>
        <w:pStyle w:val="Heading2"/>
        <w:numPr>
          <w:ilvl w:val="1"/>
          <w:numId w:val="1"/>
        </w:numPr>
      </w:pPr>
      <w:r>
        <w:rPr>
          <w:sz w:val="24"/>
          <w:szCs w:val="24"/>
        </w:rPr>
        <w:t xml:space="preserve">The Supplier shall propose Test Management Tools, for </w:t>
      </w:r>
      <w:r w:rsidR="00564FEF">
        <w:rPr>
          <w:sz w:val="24"/>
          <w:szCs w:val="24"/>
        </w:rPr>
        <w:t>the Authority</w:t>
      </w:r>
      <w:r>
        <w:rPr>
          <w:sz w:val="24"/>
          <w:szCs w:val="24"/>
        </w:rPr>
        <w:t xml:space="preserve"> approval.</w:t>
      </w:r>
    </w:p>
    <w:p w14:paraId="1176FF01" w14:textId="77777777" w:rsidR="00921956" w:rsidRPr="007D2F67" w:rsidRDefault="00F00266" w:rsidP="002E2974">
      <w:pPr>
        <w:pStyle w:val="Heading2"/>
        <w:numPr>
          <w:ilvl w:val="1"/>
          <w:numId w:val="1"/>
        </w:numPr>
        <w:rPr>
          <w:sz w:val="24"/>
          <w:szCs w:val="24"/>
        </w:rPr>
      </w:pPr>
      <w:bookmarkStart w:id="6" w:name="_3dy6vkm" w:colFirst="0" w:colLast="0"/>
      <w:bookmarkEnd w:id="6"/>
      <w:r w:rsidRPr="007D2F67">
        <w:rPr>
          <w:sz w:val="24"/>
          <w:szCs w:val="24"/>
        </w:rPr>
        <w:t xml:space="preserve">The </w:t>
      </w:r>
      <w:r w:rsidR="00DB6203" w:rsidRPr="007D2F67">
        <w:rPr>
          <w:sz w:val="24"/>
          <w:szCs w:val="24"/>
        </w:rPr>
        <w:t>Supplier</w:t>
      </w:r>
      <w:r w:rsidRPr="007D2F67">
        <w:rPr>
          <w:sz w:val="24"/>
          <w:szCs w:val="24"/>
        </w:rPr>
        <w:t xml:space="preserve"> shall be responsible for providing and maintaining:</w:t>
      </w:r>
    </w:p>
    <w:p w14:paraId="1D2171D4" w14:textId="3D591EC7" w:rsidR="00921956" w:rsidRPr="007D2F67" w:rsidRDefault="00F40B19" w:rsidP="00DB6203">
      <w:pPr>
        <w:pStyle w:val="Heading3"/>
        <w:numPr>
          <w:ilvl w:val="2"/>
          <w:numId w:val="1"/>
        </w:numPr>
        <w:ind w:left="2430" w:hanging="973"/>
        <w:rPr>
          <w:rFonts w:ascii="Calibri" w:eastAsia="Calibri" w:hAnsi="Calibri" w:cs="Calibri"/>
          <w:sz w:val="24"/>
          <w:szCs w:val="24"/>
        </w:rPr>
      </w:pPr>
      <w:r>
        <w:rPr>
          <w:rFonts w:ascii="Calibri" w:eastAsia="Calibri" w:hAnsi="Calibri" w:cs="Calibri"/>
          <w:sz w:val="24"/>
          <w:szCs w:val="24"/>
        </w:rPr>
        <w:t xml:space="preserve">the </w:t>
      </w:r>
      <w:r w:rsidR="00564FEF">
        <w:rPr>
          <w:rFonts w:ascii="Calibri" w:eastAsia="Calibri" w:hAnsi="Calibri" w:cs="Calibri"/>
          <w:sz w:val="24"/>
          <w:szCs w:val="24"/>
        </w:rPr>
        <w:t>e</w:t>
      </w:r>
      <w:r w:rsidR="00F00266" w:rsidRPr="007D2F67">
        <w:rPr>
          <w:rFonts w:ascii="Calibri" w:eastAsia="Calibri" w:hAnsi="Calibri" w:cs="Calibri"/>
          <w:sz w:val="24"/>
          <w:szCs w:val="24"/>
        </w:rPr>
        <w:t>nvironment(s)</w:t>
      </w:r>
      <w:r w:rsidR="00850B40" w:rsidRPr="007D2F67">
        <w:rPr>
          <w:rFonts w:ascii="Calibri" w:eastAsia="Calibri" w:hAnsi="Calibri" w:cs="Calibri"/>
          <w:sz w:val="24"/>
          <w:szCs w:val="24"/>
        </w:rPr>
        <w:t xml:space="preserve"> within the </w:t>
      </w:r>
      <w:r w:rsidR="00102D87" w:rsidRPr="007D2F67">
        <w:rPr>
          <w:rFonts w:ascii="Calibri" w:eastAsia="Calibri" w:hAnsi="Calibri" w:cs="Calibri"/>
          <w:sz w:val="24"/>
          <w:szCs w:val="24"/>
        </w:rPr>
        <w:t xml:space="preserve">Supplied </w:t>
      </w:r>
      <w:r w:rsidR="00351211" w:rsidRPr="007D2F67">
        <w:rPr>
          <w:rFonts w:ascii="Calibri" w:eastAsia="Calibri" w:hAnsi="Calibri" w:cs="Calibri"/>
          <w:sz w:val="24"/>
          <w:szCs w:val="24"/>
        </w:rPr>
        <w:t>System</w:t>
      </w:r>
      <w:r w:rsidR="00850B40" w:rsidRPr="007D2F67">
        <w:rPr>
          <w:rFonts w:ascii="Calibri" w:eastAsia="Calibri" w:hAnsi="Calibri" w:cs="Calibri"/>
          <w:sz w:val="24"/>
          <w:szCs w:val="24"/>
        </w:rPr>
        <w:t xml:space="preserve"> that will be used for Testing</w:t>
      </w:r>
      <w:r w:rsidR="00F00266" w:rsidRPr="007D2F67">
        <w:rPr>
          <w:rFonts w:ascii="Calibri" w:eastAsia="Calibri" w:hAnsi="Calibri" w:cs="Calibri"/>
          <w:sz w:val="24"/>
          <w:szCs w:val="24"/>
        </w:rPr>
        <w:t xml:space="preserve">; </w:t>
      </w:r>
      <w:bookmarkStart w:id="7" w:name="_1t3h5sf" w:colFirst="0" w:colLast="0"/>
      <w:bookmarkEnd w:id="7"/>
    </w:p>
    <w:p w14:paraId="271888CA" w14:textId="28ABC358" w:rsidR="007152B5" w:rsidRDefault="00F40B19">
      <w:pPr>
        <w:pStyle w:val="Heading3"/>
        <w:numPr>
          <w:ilvl w:val="2"/>
          <w:numId w:val="1"/>
        </w:numPr>
        <w:ind w:left="2430" w:hanging="973"/>
        <w:rPr>
          <w:rFonts w:ascii="Calibri" w:eastAsia="Calibri" w:hAnsi="Calibri" w:cs="Calibri"/>
          <w:sz w:val="24"/>
          <w:szCs w:val="24"/>
        </w:rPr>
      </w:pPr>
      <w:r>
        <w:rPr>
          <w:rFonts w:ascii="Calibri" w:eastAsia="Calibri" w:hAnsi="Calibri" w:cs="Calibri"/>
          <w:sz w:val="24"/>
          <w:szCs w:val="24"/>
        </w:rPr>
        <w:t xml:space="preserve">the </w:t>
      </w:r>
      <w:r w:rsidR="00F00266" w:rsidRPr="007D2F67">
        <w:rPr>
          <w:rFonts w:ascii="Calibri" w:eastAsia="Calibri" w:hAnsi="Calibri" w:cs="Calibri"/>
          <w:sz w:val="24"/>
          <w:szCs w:val="24"/>
        </w:rPr>
        <w:t>Test Management</w:t>
      </w:r>
      <w:r w:rsidR="00816B1C" w:rsidRPr="007D2F67">
        <w:rPr>
          <w:rFonts w:ascii="Calibri" w:eastAsia="Calibri" w:hAnsi="Calibri" w:cs="Calibri"/>
          <w:sz w:val="24"/>
          <w:szCs w:val="24"/>
        </w:rPr>
        <w:t xml:space="preserve"> </w:t>
      </w:r>
      <w:r w:rsidR="00F00266" w:rsidRPr="007D2F67">
        <w:rPr>
          <w:rFonts w:ascii="Calibri" w:eastAsia="Calibri" w:hAnsi="Calibri" w:cs="Calibri"/>
          <w:sz w:val="24"/>
          <w:szCs w:val="24"/>
        </w:rPr>
        <w:t xml:space="preserve">Tools </w:t>
      </w:r>
      <w:r>
        <w:rPr>
          <w:rFonts w:ascii="Calibri" w:eastAsia="Calibri" w:hAnsi="Calibri" w:cs="Calibri"/>
          <w:sz w:val="24"/>
          <w:szCs w:val="24"/>
        </w:rPr>
        <w:t>(</w:t>
      </w:r>
      <w:r w:rsidR="00F00266" w:rsidRPr="007D2F67">
        <w:rPr>
          <w:rFonts w:ascii="Calibri" w:eastAsia="Calibri" w:hAnsi="Calibri" w:cs="Calibri"/>
          <w:sz w:val="24"/>
          <w:szCs w:val="24"/>
        </w:rPr>
        <w:t>and shall</w:t>
      </w:r>
      <w:r>
        <w:rPr>
          <w:rFonts w:ascii="Calibri" w:eastAsia="Calibri" w:hAnsi="Calibri" w:cs="Calibri"/>
          <w:sz w:val="24"/>
          <w:szCs w:val="24"/>
        </w:rPr>
        <w:t>,</w:t>
      </w:r>
      <w:r w:rsidR="00F00266" w:rsidRPr="007D2F67">
        <w:rPr>
          <w:rFonts w:ascii="Calibri" w:eastAsia="Calibri" w:hAnsi="Calibri" w:cs="Calibri"/>
          <w:sz w:val="24"/>
          <w:szCs w:val="24"/>
        </w:rPr>
        <w:t xml:space="preserve"> upon request from </w:t>
      </w:r>
      <w:r w:rsidR="00564FEF">
        <w:rPr>
          <w:rFonts w:ascii="Calibri" w:eastAsia="Calibri" w:hAnsi="Calibri" w:cs="Calibri"/>
          <w:sz w:val="24"/>
          <w:szCs w:val="24"/>
        </w:rPr>
        <w:t>the Authority</w:t>
      </w:r>
      <w:r>
        <w:rPr>
          <w:rFonts w:ascii="Calibri" w:eastAsia="Calibri" w:hAnsi="Calibri" w:cs="Calibri"/>
          <w:sz w:val="24"/>
          <w:szCs w:val="24"/>
        </w:rPr>
        <w:t>,</w:t>
      </w:r>
      <w:r w:rsidR="00F00266" w:rsidRPr="007D2F67">
        <w:rPr>
          <w:rFonts w:ascii="Calibri" w:eastAsia="Calibri" w:hAnsi="Calibri" w:cs="Calibri"/>
          <w:sz w:val="24"/>
          <w:szCs w:val="24"/>
        </w:rPr>
        <w:t xml:space="preserve"> provide access to the Test Management Tool</w:t>
      </w:r>
      <w:r>
        <w:rPr>
          <w:rFonts w:ascii="Calibri" w:eastAsia="Calibri" w:hAnsi="Calibri" w:cs="Calibri"/>
          <w:sz w:val="24"/>
          <w:szCs w:val="24"/>
        </w:rPr>
        <w:t>s</w:t>
      </w:r>
      <w:r w:rsidR="00F00266" w:rsidRPr="007D2F67">
        <w:rPr>
          <w:rFonts w:ascii="Calibri" w:eastAsia="Calibri" w:hAnsi="Calibri" w:cs="Calibri"/>
          <w:sz w:val="24"/>
          <w:szCs w:val="24"/>
        </w:rPr>
        <w:t xml:space="preserve"> to </w:t>
      </w:r>
      <w:r w:rsidR="00564FEF">
        <w:rPr>
          <w:rFonts w:ascii="Calibri" w:eastAsia="Calibri" w:hAnsi="Calibri" w:cs="Calibri"/>
          <w:sz w:val="24"/>
          <w:szCs w:val="24"/>
        </w:rPr>
        <w:t>the Authority</w:t>
      </w:r>
      <w:r w:rsidR="00F00266" w:rsidRPr="007D2F67">
        <w:rPr>
          <w:rFonts w:ascii="Calibri" w:eastAsia="Calibri" w:hAnsi="Calibri" w:cs="Calibri"/>
          <w:sz w:val="24"/>
          <w:szCs w:val="24"/>
        </w:rPr>
        <w:t xml:space="preserve">'s </w:t>
      </w:r>
      <w:r w:rsidR="00816B1C" w:rsidRPr="007D2F67">
        <w:rPr>
          <w:rFonts w:ascii="Calibri" w:eastAsia="Calibri" w:hAnsi="Calibri" w:cs="Calibri"/>
          <w:sz w:val="24"/>
          <w:szCs w:val="24"/>
        </w:rPr>
        <w:t>R</w:t>
      </w:r>
      <w:r w:rsidR="00F00266" w:rsidRPr="007D2F67">
        <w:rPr>
          <w:rFonts w:ascii="Calibri" w:eastAsia="Calibri" w:hAnsi="Calibri" w:cs="Calibri"/>
          <w:sz w:val="24"/>
          <w:szCs w:val="24"/>
        </w:rPr>
        <w:t>epresentatives who are engaged in the Testing.</w:t>
      </w:r>
      <w:bookmarkStart w:id="8" w:name="_4d34og8" w:colFirst="0" w:colLast="0"/>
      <w:bookmarkEnd w:id="8"/>
      <w:r w:rsidR="00F00266" w:rsidRPr="007D2F67">
        <w:rPr>
          <w:rFonts w:ascii="Calibri" w:eastAsia="Calibri" w:hAnsi="Calibri" w:cs="Calibri"/>
          <w:sz w:val="24"/>
          <w:szCs w:val="24"/>
        </w:rPr>
        <w:t xml:space="preserve"> Access to this tool will be provided f</w:t>
      </w:r>
      <w:r w:rsidR="00850B40" w:rsidRPr="007D2F67">
        <w:rPr>
          <w:rFonts w:ascii="Calibri" w:eastAsia="Calibri" w:hAnsi="Calibri" w:cs="Calibri"/>
          <w:sz w:val="24"/>
          <w:szCs w:val="24"/>
        </w:rPr>
        <w:t>rom the commencement of Testing</w:t>
      </w:r>
      <w:r>
        <w:rPr>
          <w:rFonts w:ascii="Calibri" w:eastAsia="Calibri" w:hAnsi="Calibri" w:cs="Calibri"/>
          <w:sz w:val="24"/>
          <w:szCs w:val="24"/>
        </w:rPr>
        <w:t>); and</w:t>
      </w:r>
    </w:p>
    <w:p w14:paraId="73447EC1" w14:textId="72FDED69" w:rsidR="00F40B19" w:rsidRPr="00C8570E" w:rsidRDefault="00564FEF" w:rsidP="00F40B19">
      <w:pPr>
        <w:pStyle w:val="Heading3"/>
        <w:numPr>
          <w:ilvl w:val="2"/>
          <w:numId w:val="1"/>
        </w:numPr>
        <w:ind w:left="2430" w:hanging="973"/>
        <w:rPr>
          <w:rFonts w:asciiTheme="majorHAnsi" w:eastAsia="Calibri" w:hAnsiTheme="majorHAnsi" w:cstheme="majorHAnsi"/>
          <w:sz w:val="24"/>
          <w:szCs w:val="24"/>
        </w:rPr>
      </w:pPr>
      <w:r>
        <w:rPr>
          <w:rFonts w:asciiTheme="majorHAnsi" w:eastAsia="Calibri" w:hAnsiTheme="majorHAnsi" w:cstheme="majorHAnsi"/>
          <w:sz w:val="24"/>
          <w:szCs w:val="24"/>
        </w:rPr>
        <w:t>the Authority</w:t>
      </w:r>
      <w:r w:rsidR="00F40B19" w:rsidRPr="00C8570E">
        <w:rPr>
          <w:rFonts w:asciiTheme="majorHAnsi" w:eastAsia="Calibri" w:hAnsiTheme="majorHAnsi" w:cstheme="majorHAnsi"/>
          <w:sz w:val="24"/>
          <w:szCs w:val="24"/>
        </w:rPr>
        <w:t xml:space="preserve">’s access to the </w:t>
      </w:r>
      <w:r>
        <w:rPr>
          <w:rFonts w:asciiTheme="majorHAnsi" w:eastAsia="Calibri" w:hAnsiTheme="majorHAnsi" w:cstheme="majorHAnsi"/>
          <w:sz w:val="24"/>
          <w:szCs w:val="24"/>
        </w:rPr>
        <w:t>e</w:t>
      </w:r>
      <w:r w:rsidR="00F40B19" w:rsidRPr="00C8570E">
        <w:rPr>
          <w:rFonts w:asciiTheme="majorHAnsi" w:eastAsia="Calibri" w:hAnsiTheme="majorHAnsi" w:cstheme="majorHAnsi"/>
          <w:sz w:val="24"/>
          <w:szCs w:val="24"/>
        </w:rPr>
        <w:t>nvironments</w:t>
      </w:r>
      <w:r w:rsidR="00C8570E" w:rsidRPr="00C8570E">
        <w:rPr>
          <w:rFonts w:asciiTheme="majorHAnsi" w:eastAsia="Calibri" w:hAnsiTheme="majorHAnsi" w:cstheme="majorHAnsi"/>
          <w:sz w:val="24"/>
          <w:szCs w:val="24"/>
        </w:rPr>
        <w:t xml:space="preserve">, for the purposes of </w:t>
      </w:r>
      <w:r>
        <w:rPr>
          <w:rFonts w:asciiTheme="majorHAnsi" w:eastAsia="Calibri" w:hAnsiTheme="majorHAnsi" w:cstheme="majorHAnsi"/>
          <w:sz w:val="24"/>
          <w:szCs w:val="24"/>
        </w:rPr>
        <w:t>the Authority</w:t>
      </w:r>
      <w:r w:rsidR="00C8570E" w:rsidRPr="00C8570E">
        <w:rPr>
          <w:rFonts w:asciiTheme="majorHAnsi" w:eastAsia="Calibri" w:hAnsiTheme="majorHAnsi" w:cstheme="majorHAnsi"/>
          <w:sz w:val="24"/>
          <w:szCs w:val="24"/>
        </w:rPr>
        <w:t xml:space="preserve"> deploying its own test execution tools, in order to support the Testing conducted by </w:t>
      </w:r>
      <w:r>
        <w:rPr>
          <w:rFonts w:asciiTheme="majorHAnsi" w:eastAsia="Calibri" w:hAnsiTheme="majorHAnsi" w:cstheme="majorHAnsi"/>
          <w:sz w:val="24"/>
          <w:szCs w:val="24"/>
        </w:rPr>
        <w:t>the Authority</w:t>
      </w:r>
      <w:r w:rsidR="00C8570E" w:rsidRPr="00C8570E">
        <w:rPr>
          <w:rFonts w:asciiTheme="majorHAnsi" w:eastAsia="Calibri" w:hAnsiTheme="majorHAnsi" w:cstheme="majorHAnsi"/>
          <w:sz w:val="24"/>
          <w:szCs w:val="24"/>
        </w:rPr>
        <w:t>.</w:t>
      </w:r>
    </w:p>
    <w:p w14:paraId="25BF95FF" w14:textId="1289C17E" w:rsidR="00921956" w:rsidRPr="007D2F67" w:rsidRDefault="007152B5" w:rsidP="00F40B19">
      <w:pPr>
        <w:pStyle w:val="Heading2"/>
        <w:numPr>
          <w:ilvl w:val="1"/>
          <w:numId w:val="1"/>
        </w:numPr>
        <w:rPr>
          <w:sz w:val="24"/>
          <w:szCs w:val="24"/>
        </w:rPr>
      </w:pPr>
      <w:r w:rsidRPr="007D2F67">
        <w:rPr>
          <w:sz w:val="24"/>
          <w:szCs w:val="24"/>
        </w:rPr>
        <w:t xml:space="preserve">For the avoidance of doubt, the </w:t>
      </w:r>
      <w:r w:rsidR="003B75AB" w:rsidRPr="007D2F67">
        <w:rPr>
          <w:sz w:val="24"/>
          <w:szCs w:val="24"/>
        </w:rPr>
        <w:t>T</w:t>
      </w:r>
      <w:r w:rsidRPr="007D2F67">
        <w:rPr>
          <w:sz w:val="24"/>
          <w:szCs w:val="24"/>
        </w:rPr>
        <w:t xml:space="preserve">est </w:t>
      </w:r>
      <w:r w:rsidR="003B75AB" w:rsidRPr="007D2F67">
        <w:rPr>
          <w:sz w:val="24"/>
          <w:szCs w:val="24"/>
        </w:rPr>
        <w:t>M</w:t>
      </w:r>
      <w:r w:rsidRPr="007D2F67">
        <w:rPr>
          <w:sz w:val="24"/>
          <w:szCs w:val="24"/>
        </w:rPr>
        <w:t xml:space="preserve">anagement </w:t>
      </w:r>
      <w:r w:rsidR="003B75AB" w:rsidRPr="007D2F67">
        <w:rPr>
          <w:sz w:val="24"/>
          <w:szCs w:val="24"/>
        </w:rPr>
        <w:t>T</w:t>
      </w:r>
      <w:r w:rsidRPr="007D2F67">
        <w:rPr>
          <w:sz w:val="24"/>
          <w:szCs w:val="24"/>
        </w:rPr>
        <w:t xml:space="preserve">ools will be shared </w:t>
      </w:r>
      <w:r w:rsidR="006D476C">
        <w:rPr>
          <w:sz w:val="24"/>
          <w:szCs w:val="24"/>
        </w:rPr>
        <w:t xml:space="preserve">by </w:t>
      </w:r>
      <w:r w:rsidR="00564FEF">
        <w:rPr>
          <w:sz w:val="24"/>
          <w:szCs w:val="24"/>
        </w:rPr>
        <w:t>the Authority</w:t>
      </w:r>
      <w:r w:rsidR="006D476C">
        <w:rPr>
          <w:sz w:val="24"/>
          <w:szCs w:val="24"/>
        </w:rPr>
        <w:t xml:space="preserve"> and the Supplier, and</w:t>
      </w:r>
      <w:r w:rsidRPr="007D2F67">
        <w:rPr>
          <w:sz w:val="24"/>
          <w:szCs w:val="24"/>
        </w:rPr>
        <w:t xml:space="preserve"> used to capture issues resulting from joint test phases and allow the tracking of those issues, through to resolution.</w:t>
      </w:r>
    </w:p>
    <w:p w14:paraId="41EA100F" w14:textId="77777777" w:rsidR="00921956" w:rsidRPr="007D2F67" w:rsidRDefault="00F00266" w:rsidP="00D74E59">
      <w:pPr>
        <w:pStyle w:val="Heading2"/>
        <w:numPr>
          <w:ilvl w:val="1"/>
          <w:numId w:val="1"/>
        </w:numPr>
        <w:rPr>
          <w:sz w:val="24"/>
          <w:szCs w:val="24"/>
        </w:rPr>
      </w:pPr>
      <w:r w:rsidRPr="007D2F67">
        <w:rPr>
          <w:sz w:val="24"/>
          <w:szCs w:val="24"/>
        </w:rPr>
        <w:t xml:space="preserve">The </w:t>
      </w:r>
      <w:r w:rsidR="00DB6203" w:rsidRPr="007D2F67">
        <w:rPr>
          <w:sz w:val="24"/>
          <w:szCs w:val="24"/>
        </w:rPr>
        <w:t>Supplier</w:t>
      </w:r>
      <w:r w:rsidRPr="007D2F67">
        <w:rPr>
          <w:sz w:val="24"/>
          <w:szCs w:val="24"/>
        </w:rPr>
        <w:t xml:space="preserve"> shall ensure that there is a collaborative approach to </w:t>
      </w:r>
      <w:r w:rsidR="00850B40" w:rsidRPr="007D2F67">
        <w:rPr>
          <w:sz w:val="24"/>
          <w:szCs w:val="24"/>
        </w:rPr>
        <w:t>all Testing</w:t>
      </w:r>
      <w:r w:rsidRPr="007D2F67">
        <w:rPr>
          <w:sz w:val="24"/>
          <w:szCs w:val="24"/>
        </w:rPr>
        <w:t xml:space="preserve"> including, but not limited to:</w:t>
      </w:r>
    </w:p>
    <w:p w14:paraId="4B76E0AC" w14:textId="49D0CB6D" w:rsidR="00921956" w:rsidRPr="007D2F67" w:rsidRDefault="00F40B19" w:rsidP="00D74E59">
      <w:pPr>
        <w:pStyle w:val="Heading3"/>
        <w:numPr>
          <w:ilvl w:val="2"/>
          <w:numId w:val="1"/>
        </w:numPr>
        <w:rPr>
          <w:sz w:val="24"/>
          <w:szCs w:val="24"/>
        </w:rPr>
      </w:pPr>
      <w:r>
        <w:rPr>
          <w:rFonts w:ascii="Calibri" w:eastAsia="Calibri" w:hAnsi="Calibri" w:cs="Calibri"/>
          <w:sz w:val="24"/>
          <w:szCs w:val="24"/>
        </w:rPr>
        <w:lastRenderedPageBreak/>
        <w:t>e</w:t>
      </w:r>
      <w:r w:rsidR="00F00266" w:rsidRPr="007D2F67">
        <w:rPr>
          <w:rFonts w:ascii="Calibri" w:eastAsia="Calibri" w:hAnsi="Calibri" w:cs="Calibri"/>
          <w:sz w:val="24"/>
          <w:szCs w:val="24"/>
        </w:rPr>
        <w:t xml:space="preserve">ngagement of </w:t>
      </w:r>
      <w:r w:rsidR="00564FEF">
        <w:rPr>
          <w:rFonts w:ascii="Calibri" w:eastAsia="Calibri" w:hAnsi="Calibri" w:cs="Calibri"/>
          <w:sz w:val="24"/>
          <w:szCs w:val="24"/>
        </w:rPr>
        <w:t>the Authority</w:t>
      </w:r>
      <w:r w:rsidR="00F00266" w:rsidRPr="007D2F67">
        <w:rPr>
          <w:rFonts w:ascii="Calibri" w:eastAsia="Calibri" w:hAnsi="Calibri" w:cs="Calibri"/>
          <w:sz w:val="24"/>
          <w:szCs w:val="24"/>
        </w:rPr>
        <w:t xml:space="preserve"> test and product teams in the Test activity that takes place as part of development and integration sprints including but not limited to the joint creation and provision of Test Case definitions, ensuring appropriate coverage and evaluation of results of Testing;</w:t>
      </w:r>
    </w:p>
    <w:p w14:paraId="2A95FC6E" w14:textId="6BC5B13B" w:rsidR="00850B40" w:rsidRPr="007D2F67" w:rsidRDefault="00850B40" w:rsidP="00D74E59">
      <w:pPr>
        <w:pStyle w:val="Heading3"/>
        <w:numPr>
          <w:ilvl w:val="2"/>
          <w:numId w:val="1"/>
        </w:numPr>
        <w:rPr>
          <w:rFonts w:ascii="Calibri" w:eastAsia="Calibri" w:hAnsi="Calibri" w:cs="Calibri"/>
          <w:sz w:val="24"/>
          <w:szCs w:val="24"/>
        </w:rPr>
      </w:pPr>
      <w:r w:rsidRPr="007D2F67">
        <w:rPr>
          <w:rFonts w:ascii="Calibri" w:eastAsia="Calibri" w:hAnsi="Calibri" w:cs="Calibri"/>
          <w:sz w:val="24"/>
          <w:szCs w:val="24"/>
        </w:rPr>
        <w:t>Testing of each User Story Test Success Criteria</w:t>
      </w:r>
      <w:r w:rsidR="00564FEF">
        <w:rPr>
          <w:rFonts w:ascii="Calibri" w:eastAsia="Calibri" w:hAnsi="Calibri" w:cs="Calibri"/>
          <w:sz w:val="24"/>
          <w:szCs w:val="24"/>
        </w:rPr>
        <w:t xml:space="preserve"> (where applicable)</w:t>
      </w:r>
      <w:r w:rsidRPr="007D2F67">
        <w:rPr>
          <w:rFonts w:ascii="Calibri" w:eastAsia="Calibri" w:hAnsi="Calibri" w:cs="Calibri"/>
          <w:sz w:val="24"/>
          <w:szCs w:val="24"/>
        </w:rPr>
        <w:t>;</w:t>
      </w:r>
    </w:p>
    <w:p w14:paraId="5701C88C" w14:textId="77777777" w:rsidR="00921956" w:rsidRPr="007D2F67" w:rsidRDefault="00F00266" w:rsidP="00D74E59">
      <w:pPr>
        <w:pStyle w:val="Heading3"/>
        <w:numPr>
          <w:ilvl w:val="2"/>
          <w:numId w:val="1"/>
        </w:numPr>
        <w:rPr>
          <w:sz w:val="24"/>
          <w:szCs w:val="24"/>
        </w:rPr>
      </w:pPr>
      <w:r w:rsidRPr="007D2F67">
        <w:rPr>
          <w:rFonts w:ascii="Calibri" w:eastAsia="Calibri" w:hAnsi="Calibri" w:cs="Calibri"/>
          <w:sz w:val="24"/>
          <w:szCs w:val="24"/>
        </w:rPr>
        <w:t>Testing of non-functional features and system configurations</w:t>
      </w:r>
      <w:r w:rsidR="00850B40" w:rsidRPr="007D2F67">
        <w:rPr>
          <w:rFonts w:ascii="Calibri" w:eastAsia="Calibri" w:hAnsi="Calibri" w:cs="Calibri"/>
          <w:sz w:val="24"/>
          <w:szCs w:val="24"/>
        </w:rPr>
        <w:t>;</w:t>
      </w:r>
    </w:p>
    <w:p w14:paraId="7A7792B9" w14:textId="7638D8C0" w:rsidR="00921956" w:rsidRPr="007D2F67" w:rsidRDefault="00C8570E" w:rsidP="00D74E59">
      <w:pPr>
        <w:pStyle w:val="Heading3"/>
        <w:numPr>
          <w:ilvl w:val="2"/>
          <w:numId w:val="1"/>
        </w:numPr>
        <w:rPr>
          <w:sz w:val="24"/>
          <w:szCs w:val="24"/>
        </w:rPr>
      </w:pPr>
      <w:r>
        <w:rPr>
          <w:rFonts w:ascii="Calibri" w:eastAsia="Calibri" w:hAnsi="Calibri" w:cs="Calibri"/>
          <w:sz w:val="24"/>
          <w:szCs w:val="24"/>
        </w:rPr>
        <w:t>j</w:t>
      </w:r>
      <w:r w:rsidR="00F00266" w:rsidRPr="007D2F67">
        <w:rPr>
          <w:rFonts w:ascii="Calibri" w:eastAsia="Calibri" w:hAnsi="Calibri" w:cs="Calibri"/>
          <w:sz w:val="24"/>
          <w:szCs w:val="24"/>
        </w:rPr>
        <w:t>oint ‘end to end’ Testing that exercises multiple components of the</w:t>
      </w:r>
      <w:r w:rsidR="00351211" w:rsidRPr="007D2F67">
        <w:rPr>
          <w:rFonts w:ascii="Calibri" w:eastAsia="Calibri" w:hAnsi="Calibri" w:cs="Calibri"/>
          <w:sz w:val="24"/>
          <w:szCs w:val="24"/>
        </w:rPr>
        <w:t xml:space="preserve"> </w:t>
      </w:r>
      <w:r w:rsidR="007D2F67" w:rsidRPr="007D2F67">
        <w:rPr>
          <w:rFonts w:ascii="Calibri" w:eastAsia="Calibri" w:hAnsi="Calibri" w:cs="Calibri"/>
          <w:sz w:val="24"/>
          <w:szCs w:val="24"/>
        </w:rPr>
        <w:t xml:space="preserve">Supplied </w:t>
      </w:r>
      <w:r w:rsidR="00351211" w:rsidRPr="007D2F67">
        <w:rPr>
          <w:rFonts w:ascii="Calibri" w:eastAsia="Calibri" w:hAnsi="Calibri" w:cs="Calibri"/>
          <w:sz w:val="24"/>
          <w:szCs w:val="24"/>
        </w:rPr>
        <w:t>System</w:t>
      </w:r>
      <w:r w:rsidR="00F00266" w:rsidRPr="007D2F67">
        <w:rPr>
          <w:rFonts w:ascii="Calibri" w:eastAsia="Calibri" w:hAnsi="Calibri" w:cs="Calibri"/>
          <w:sz w:val="24"/>
          <w:szCs w:val="24"/>
        </w:rPr>
        <w:t>;</w:t>
      </w:r>
    </w:p>
    <w:p w14:paraId="5844CAAD" w14:textId="7DE023A6" w:rsidR="00921956" w:rsidRDefault="00C8570E" w:rsidP="00850B40">
      <w:pPr>
        <w:pStyle w:val="Heading3"/>
        <w:numPr>
          <w:ilvl w:val="2"/>
          <w:numId w:val="1"/>
        </w:numPr>
        <w:rPr>
          <w:rFonts w:ascii="Calibri" w:eastAsia="Calibri" w:hAnsi="Calibri" w:cs="Calibri"/>
          <w:sz w:val="24"/>
          <w:szCs w:val="24"/>
        </w:rPr>
      </w:pPr>
      <w:r>
        <w:rPr>
          <w:rFonts w:ascii="Calibri" w:eastAsia="Calibri" w:hAnsi="Calibri" w:cs="Calibri"/>
          <w:sz w:val="24"/>
          <w:szCs w:val="24"/>
        </w:rPr>
        <w:t>s</w:t>
      </w:r>
      <w:r w:rsidR="00F00266" w:rsidRPr="007D2F67">
        <w:rPr>
          <w:rFonts w:ascii="Calibri" w:eastAsia="Calibri" w:hAnsi="Calibri" w:cs="Calibri"/>
          <w:sz w:val="24"/>
          <w:szCs w:val="24"/>
        </w:rPr>
        <w:t xml:space="preserve">upport for </w:t>
      </w:r>
      <w:r w:rsidR="00564FEF">
        <w:rPr>
          <w:rFonts w:ascii="Calibri" w:eastAsia="Calibri" w:hAnsi="Calibri" w:cs="Calibri"/>
          <w:sz w:val="24"/>
          <w:szCs w:val="24"/>
        </w:rPr>
        <w:t>the Authority</w:t>
      </w:r>
      <w:r w:rsidR="00F00266" w:rsidRPr="007D2F67">
        <w:rPr>
          <w:rFonts w:ascii="Calibri" w:eastAsia="Calibri" w:hAnsi="Calibri" w:cs="Calibri"/>
          <w:sz w:val="24"/>
          <w:szCs w:val="24"/>
        </w:rPr>
        <w:t>’s final acceptance Testing</w:t>
      </w:r>
      <w:r>
        <w:rPr>
          <w:rFonts w:ascii="Calibri" w:eastAsia="Calibri" w:hAnsi="Calibri" w:cs="Calibri"/>
          <w:sz w:val="24"/>
          <w:szCs w:val="24"/>
        </w:rPr>
        <w:t>;</w:t>
      </w:r>
    </w:p>
    <w:p w14:paraId="62203845" w14:textId="766BD3DE" w:rsidR="00C8570E" w:rsidRPr="00653926" w:rsidRDefault="00C8570E" w:rsidP="00C8570E">
      <w:pPr>
        <w:pStyle w:val="Heading3"/>
        <w:numPr>
          <w:ilvl w:val="2"/>
          <w:numId w:val="1"/>
        </w:numPr>
        <w:rPr>
          <w:rFonts w:asciiTheme="majorHAnsi" w:hAnsiTheme="majorHAnsi" w:cstheme="majorHAnsi"/>
          <w:sz w:val="24"/>
          <w:szCs w:val="24"/>
        </w:rPr>
      </w:pPr>
      <w:r w:rsidRPr="00653926">
        <w:rPr>
          <w:rFonts w:asciiTheme="majorHAnsi" w:hAnsiTheme="majorHAnsi" w:cstheme="majorHAnsi"/>
          <w:sz w:val="24"/>
          <w:szCs w:val="24"/>
        </w:rPr>
        <w:t>support for any Private Beta Testing Phase (as defined below); and</w:t>
      </w:r>
    </w:p>
    <w:p w14:paraId="091B9EB7" w14:textId="577ECA3D" w:rsidR="00C8570E" w:rsidRPr="00653926" w:rsidRDefault="00C8570E" w:rsidP="00C8570E">
      <w:pPr>
        <w:pStyle w:val="Heading3"/>
        <w:numPr>
          <w:ilvl w:val="2"/>
          <w:numId w:val="1"/>
        </w:numPr>
        <w:rPr>
          <w:rFonts w:asciiTheme="majorHAnsi" w:hAnsiTheme="majorHAnsi" w:cstheme="majorHAnsi"/>
          <w:sz w:val="24"/>
          <w:szCs w:val="24"/>
        </w:rPr>
      </w:pPr>
      <w:r w:rsidRPr="00653926">
        <w:rPr>
          <w:rFonts w:asciiTheme="majorHAnsi" w:hAnsiTheme="majorHAnsi" w:cstheme="majorHAnsi"/>
          <w:sz w:val="24"/>
          <w:szCs w:val="24"/>
        </w:rPr>
        <w:t>support for any Wider Private Beta Testing Phase (as defined below).</w:t>
      </w:r>
    </w:p>
    <w:p w14:paraId="03A47853" w14:textId="77777777" w:rsidR="00850B40" w:rsidRPr="00653926" w:rsidRDefault="00F00266" w:rsidP="00850B40">
      <w:pPr>
        <w:pStyle w:val="Heading2"/>
        <w:numPr>
          <w:ilvl w:val="1"/>
          <w:numId w:val="1"/>
        </w:numPr>
        <w:rPr>
          <w:sz w:val="24"/>
          <w:szCs w:val="24"/>
        </w:rPr>
      </w:pPr>
      <w:r w:rsidRPr="00653926">
        <w:rPr>
          <w:sz w:val="24"/>
          <w:szCs w:val="24"/>
        </w:rPr>
        <w:t>Wherever possible</w:t>
      </w:r>
      <w:r w:rsidR="00C8570E" w:rsidRPr="00653926">
        <w:rPr>
          <w:sz w:val="24"/>
          <w:szCs w:val="24"/>
        </w:rPr>
        <w:t>,</w:t>
      </w:r>
      <w:r w:rsidRPr="00653926">
        <w:rPr>
          <w:sz w:val="24"/>
          <w:szCs w:val="24"/>
        </w:rPr>
        <w:t xml:space="preserve"> Testing should be automated and repeatable with a continuous approach and drive to make Testing automated and repeatable</w:t>
      </w:r>
      <w:bookmarkStart w:id="9" w:name="_2s8eyo1" w:colFirst="0" w:colLast="0"/>
      <w:bookmarkStart w:id="10" w:name="_17dp8vu" w:colFirst="0" w:colLast="0"/>
      <w:bookmarkStart w:id="11" w:name="_3rdcrjn" w:colFirst="0" w:colLast="0"/>
      <w:bookmarkStart w:id="12" w:name="_26in1rg" w:colFirst="0" w:colLast="0"/>
      <w:bookmarkStart w:id="13" w:name="_lnxbz9" w:colFirst="0" w:colLast="0"/>
      <w:bookmarkEnd w:id="9"/>
      <w:bookmarkEnd w:id="10"/>
      <w:bookmarkEnd w:id="11"/>
      <w:bookmarkEnd w:id="12"/>
      <w:bookmarkEnd w:id="13"/>
      <w:r w:rsidR="00C8570E" w:rsidRPr="00653926">
        <w:rPr>
          <w:sz w:val="24"/>
          <w:szCs w:val="24"/>
        </w:rPr>
        <w:t>.</w:t>
      </w:r>
    </w:p>
    <w:p w14:paraId="57A8B136" w14:textId="77777777" w:rsidR="00921956" w:rsidRPr="00653926" w:rsidRDefault="00F00266" w:rsidP="00850B40">
      <w:pPr>
        <w:pStyle w:val="Heading2"/>
        <w:numPr>
          <w:ilvl w:val="1"/>
          <w:numId w:val="1"/>
        </w:numPr>
        <w:rPr>
          <w:sz w:val="24"/>
          <w:szCs w:val="24"/>
        </w:rPr>
      </w:pPr>
      <w:r w:rsidRPr="00653926">
        <w:rPr>
          <w:sz w:val="24"/>
          <w:szCs w:val="24"/>
        </w:rPr>
        <w:t xml:space="preserve">The </w:t>
      </w:r>
      <w:r w:rsidR="00DB6203" w:rsidRPr="00653926">
        <w:rPr>
          <w:sz w:val="24"/>
          <w:szCs w:val="24"/>
        </w:rPr>
        <w:t>Supplier</w:t>
      </w:r>
      <w:r w:rsidRPr="00653926">
        <w:rPr>
          <w:sz w:val="24"/>
          <w:szCs w:val="24"/>
        </w:rPr>
        <w:t xml:space="preserve"> shall submit Deliverables for Testing in accordance with the Milestones and dates set out in the Implementation Plan.</w:t>
      </w:r>
    </w:p>
    <w:p w14:paraId="7DA35322" w14:textId="768840ED" w:rsidR="00921956" w:rsidRPr="00653926" w:rsidRDefault="00F00266">
      <w:pPr>
        <w:pStyle w:val="Heading2"/>
        <w:numPr>
          <w:ilvl w:val="1"/>
          <w:numId w:val="1"/>
        </w:numPr>
        <w:rPr>
          <w:sz w:val="24"/>
          <w:szCs w:val="24"/>
        </w:rPr>
      </w:pPr>
      <w:bookmarkStart w:id="14" w:name="_35nkun2" w:colFirst="0" w:colLast="0"/>
      <w:bookmarkStart w:id="15" w:name="_1ksv4uv" w:colFirst="0" w:colLast="0"/>
      <w:bookmarkEnd w:id="14"/>
      <w:bookmarkEnd w:id="15"/>
      <w:r w:rsidRPr="00653926">
        <w:rPr>
          <w:sz w:val="24"/>
          <w:szCs w:val="24"/>
        </w:rPr>
        <w:t xml:space="preserve">Any </w:t>
      </w:r>
      <w:r w:rsidR="003B75AB" w:rsidRPr="00653926">
        <w:rPr>
          <w:sz w:val="24"/>
          <w:szCs w:val="24"/>
        </w:rPr>
        <w:t>D</w:t>
      </w:r>
      <w:r w:rsidRPr="00653926">
        <w:rPr>
          <w:sz w:val="24"/>
          <w:szCs w:val="24"/>
        </w:rPr>
        <w:t xml:space="preserve">isputes between </w:t>
      </w:r>
      <w:r w:rsidR="00564FEF">
        <w:rPr>
          <w:sz w:val="24"/>
          <w:szCs w:val="24"/>
        </w:rPr>
        <w:t>the Authority</w:t>
      </w:r>
      <w:r w:rsidRPr="00653926">
        <w:rPr>
          <w:sz w:val="24"/>
          <w:szCs w:val="24"/>
        </w:rPr>
        <w:t xml:space="preserve"> and the </w:t>
      </w:r>
      <w:r w:rsidR="00DB6203" w:rsidRPr="00653926">
        <w:rPr>
          <w:sz w:val="24"/>
          <w:szCs w:val="24"/>
        </w:rPr>
        <w:t>Supplier</w:t>
      </w:r>
      <w:r w:rsidRPr="00653926">
        <w:rPr>
          <w:sz w:val="24"/>
          <w:szCs w:val="24"/>
        </w:rPr>
        <w:t xml:space="preserve"> regarding Testing shall be referred to the </w:t>
      </w:r>
      <w:r w:rsidR="00102D87" w:rsidRPr="00653926">
        <w:rPr>
          <w:sz w:val="24"/>
          <w:szCs w:val="24"/>
        </w:rPr>
        <w:t xml:space="preserve">Authorised Representatives for resolution. </w:t>
      </w:r>
    </w:p>
    <w:p w14:paraId="7DB93C7A" w14:textId="77777777" w:rsidR="00921956" w:rsidRPr="00653926" w:rsidRDefault="00F00266">
      <w:pPr>
        <w:pStyle w:val="Heading1"/>
        <w:numPr>
          <w:ilvl w:val="0"/>
          <w:numId w:val="1"/>
        </w:numPr>
        <w:rPr>
          <w:rFonts w:ascii="Calibri" w:eastAsia="Calibri" w:hAnsi="Calibri" w:cs="Calibri"/>
          <w:sz w:val="24"/>
          <w:szCs w:val="24"/>
        </w:rPr>
      </w:pPr>
      <w:bookmarkStart w:id="16" w:name="_44sinio" w:colFirst="0" w:colLast="0"/>
      <w:bookmarkEnd w:id="16"/>
      <w:r w:rsidRPr="00653926">
        <w:rPr>
          <w:rFonts w:ascii="Calibri" w:eastAsia="Calibri" w:hAnsi="Calibri" w:cs="Calibri"/>
          <w:sz w:val="24"/>
          <w:szCs w:val="24"/>
        </w:rPr>
        <w:t>TEST STRATEGY</w:t>
      </w:r>
    </w:p>
    <w:p w14:paraId="465221B6" w14:textId="33A94290" w:rsidR="00921956" w:rsidRPr="00653926" w:rsidRDefault="00F00266" w:rsidP="007216DC">
      <w:pPr>
        <w:pStyle w:val="Heading2"/>
        <w:numPr>
          <w:ilvl w:val="1"/>
          <w:numId w:val="11"/>
        </w:numPr>
        <w:pBdr>
          <w:top w:val="none" w:sz="0" w:space="0" w:color="auto"/>
          <w:left w:val="none" w:sz="0" w:space="0" w:color="auto"/>
          <w:bottom w:val="none" w:sz="0" w:space="0" w:color="auto"/>
          <w:right w:val="none" w:sz="0" w:space="0" w:color="auto"/>
          <w:between w:val="none" w:sz="0" w:space="0" w:color="auto"/>
        </w:pBdr>
        <w:rPr>
          <w:sz w:val="24"/>
          <w:szCs w:val="24"/>
        </w:rPr>
      </w:pPr>
      <w:bookmarkStart w:id="17" w:name="_2jxsxqh" w:colFirst="0" w:colLast="0"/>
      <w:bookmarkEnd w:id="17"/>
      <w:r w:rsidRPr="00653926">
        <w:rPr>
          <w:sz w:val="24"/>
          <w:szCs w:val="24"/>
        </w:rPr>
        <w:t xml:space="preserve">Appendix 1 sets out the </w:t>
      </w:r>
      <w:r w:rsidR="00C8570E" w:rsidRPr="00653926">
        <w:rPr>
          <w:sz w:val="24"/>
          <w:szCs w:val="24"/>
        </w:rPr>
        <w:t>outline</w:t>
      </w:r>
      <w:r w:rsidRPr="00653926">
        <w:rPr>
          <w:sz w:val="24"/>
          <w:szCs w:val="24"/>
        </w:rPr>
        <w:t xml:space="preserve"> Test Strategy.</w:t>
      </w:r>
      <w:r w:rsidR="00C8570E" w:rsidRPr="00653926">
        <w:rPr>
          <w:sz w:val="24"/>
          <w:szCs w:val="24"/>
        </w:rPr>
        <w:t xml:space="preserve"> The Supplier shall provide the detailed Test Strategy </w:t>
      </w:r>
      <w:r w:rsidR="007216DC" w:rsidRPr="00653926">
        <w:rPr>
          <w:sz w:val="24"/>
          <w:szCs w:val="24"/>
        </w:rPr>
        <w:t xml:space="preserve">to </w:t>
      </w:r>
      <w:r w:rsidR="00564FEF">
        <w:rPr>
          <w:sz w:val="24"/>
          <w:szCs w:val="24"/>
        </w:rPr>
        <w:t>the Authority</w:t>
      </w:r>
      <w:r w:rsidRPr="00653926">
        <w:rPr>
          <w:sz w:val="24"/>
          <w:szCs w:val="24"/>
        </w:rPr>
        <w:t xml:space="preserve"> </w:t>
      </w:r>
      <w:r w:rsidR="007216DC" w:rsidRPr="00653926">
        <w:rPr>
          <w:sz w:val="24"/>
          <w:szCs w:val="24"/>
        </w:rPr>
        <w:t xml:space="preserve">for approval in accordance with the Plan Approval Process and in accordance with the Milestones and dates set </w:t>
      </w:r>
      <w:r w:rsidR="002E2974" w:rsidRPr="00653926">
        <w:rPr>
          <w:sz w:val="24"/>
          <w:szCs w:val="24"/>
        </w:rPr>
        <w:t>out in the Implementation Plan.</w:t>
      </w:r>
    </w:p>
    <w:p w14:paraId="57E413AA" w14:textId="77777777" w:rsidR="00921956" w:rsidRPr="007D2F67" w:rsidRDefault="00850B40" w:rsidP="00D74E59">
      <w:pPr>
        <w:pStyle w:val="Heading2"/>
        <w:numPr>
          <w:ilvl w:val="1"/>
          <w:numId w:val="1"/>
        </w:numPr>
        <w:rPr>
          <w:sz w:val="24"/>
        </w:rPr>
      </w:pPr>
      <w:bookmarkStart w:id="18" w:name="_z337ya" w:colFirst="0" w:colLast="0"/>
      <w:bookmarkEnd w:id="18"/>
      <w:r w:rsidRPr="007D2F67">
        <w:rPr>
          <w:sz w:val="24"/>
        </w:rPr>
        <w:t xml:space="preserve">The </w:t>
      </w:r>
      <w:r w:rsidR="00F00266" w:rsidRPr="007D2F67">
        <w:rPr>
          <w:sz w:val="24"/>
        </w:rPr>
        <w:t>Test Strategy shall include:</w:t>
      </w:r>
    </w:p>
    <w:p w14:paraId="63D344B6" w14:textId="77777777" w:rsidR="00921956" w:rsidRPr="007D2F67" w:rsidRDefault="00F00266">
      <w:pPr>
        <w:pStyle w:val="Heading3"/>
        <w:numPr>
          <w:ilvl w:val="2"/>
          <w:numId w:val="1"/>
        </w:numPr>
        <w:ind w:left="2430" w:hanging="973"/>
        <w:rPr>
          <w:rFonts w:ascii="Calibri" w:eastAsia="Calibri" w:hAnsi="Calibri" w:cs="Calibri"/>
          <w:sz w:val="24"/>
          <w:szCs w:val="24"/>
        </w:rPr>
      </w:pPr>
      <w:r w:rsidRPr="007D2F67">
        <w:rPr>
          <w:rFonts w:ascii="Calibri" w:eastAsia="Calibri" w:hAnsi="Calibri" w:cs="Calibri"/>
          <w:sz w:val="24"/>
          <w:szCs w:val="24"/>
        </w:rPr>
        <w:t xml:space="preserve">an overview of how Testing will be conducted in relation to </w:t>
      </w:r>
      <w:r w:rsidR="00850B40" w:rsidRPr="007D2F67">
        <w:rPr>
          <w:rFonts w:ascii="Calibri" w:eastAsia="Calibri" w:hAnsi="Calibri" w:cs="Calibri"/>
          <w:sz w:val="24"/>
          <w:szCs w:val="24"/>
        </w:rPr>
        <w:t>each Deliverable</w:t>
      </w:r>
      <w:r w:rsidRPr="007D2F67">
        <w:rPr>
          <w:rFonts w:ascii="Calibri" w:eastAsia="Calibri" w:hAnsi="Calibri" w:cs="Calibri"/>
          <w:sz w:val="24"/>
          <w:szCs w:val="24"/>
        </w:rPr>
        <w:t xml:space="preserve"> covering people, </w:t>
      </w:r>
      <w:proofErr w:type="gramStart"/>
      <w:r w:rsidRPr="007D2F67">
        <w:rPr>
          <w:rFonts w:ascii="Calibri" w:eastAsia="Calibri" w:hAnsi="Calibri" w:cs="Calibri"/>
          <w:sz w:val="24"/>
          <w:szCs w:val="24"/>
        </w:rPr>
        <w:t>process</w:t>
      </w:r>
      <w:proofErr w:type="gramEnd"/>
      <w:r w:rsidRPr="007D2F67">
        <w:rPr>
          <w:rFonts w:ascii="Calibri" w:eastAsia="Calibri" w:hAnsi="Calibri" w:cs="Calibri"/>
          <w:sz w:val="24"/>
          <w:szCs w:val="24"/>
        </w:rPr>
        <w:t xml:space="preserve"> and technology;</w:t>
      </w:r>
      <w:bookmarkStart w:id="19" w:name="_3j2qqm3" w:colFirst="0" w:colLast="0"/>
      <w:bookmarkEnd w:id="19"/>
    </w:p>
    <w:p w14:paraId="3AFFDFCC" w14:textId="77777777" w:rsidR="00921956" w:rsidRPr="007D2F67" w:rsidRDefault="00F00266">
      <w:pPr>
        <w:pStyle w:val="Heading3"/>
        <w:numPr>
          <w:ilvl w:val="2"/>
          <w:numId w:val="1"/>
        </w:numPr>
        <w:ind w:left="2430" w:hanging="973"/>
        <w:rPr>
          <w:rFonts w:ascii="Calibri" w:eastAsia="Calibri" w:hAnsi="Calibri" w:cs="Calibri"/>
          <w:sz w:val="24"/>
          <w:szCs w:val="24"/>
        </w:rPr>
      </w:pPr>
      <w:r w:rsidRPr="007D2F67">
        <w:rPr>
          <w:rFonts w:ascii="Calibri" w:eastAsia="Calibri" w:hAnsi="Calibri" w:cs="Calibri"/>
          <w:sz w:val="24"/>
          <w:szCs w:val="24"/>
        </w:rPr>
        <w:t xml:space="preserve">the process to be used to create and accept </w:t>
      </w:r>
      <w:r w:rsidR="00A32B11" w:rsidRPr="007D2F67">
        <w:rPr>
          <w:rFonts w:ascii="Calibri" w:eastAsia="Calibri" w:hAnsi="Calibri" w:cs="Calibri"/>
          <w:sz w:val="24"/>
          <w:szCs w:val="24"/>
        </w:rPr>
        <w:t>T</w:t>
      </w:r>
      <w:r w:rsidRPr="007D2F67">
        <w:rPr>
          <w:rFonts w:ascii="Calibri" w:eastAsia="Calibri" w:hAnsi="Calibri" w:cs="Calibri"/>
          <w:sz w:val="24"/>
          <w:szCs w:val="24"/>
        </w:rPr>
        <w:t>est conditions that will be Tested;</w:t>
      </w:r>
    </w:p>
    <w:p w14:paraId="05395B3F"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20" w:name="_1y810tw" w:colFirst="0" w:colLast="0"/>
      <w:bookmarkEnd w:id="20"/>
      <w:r w:rsidRPr="007D2F67">
        <w:rPr>
          <w:rFonts w:ascii="Calibri" w:eastAsia="Calibri" w:hAnsi="Calibri" w:cs="Calibri"/>
          <w:sz w:val="24"/>
          <w:szCs w:val="24"/>
        </w:rPr>
        <w:t xml:space="preserve">the process to be used to execute, </w:t>
      </w:r>
      <w:proofErr w:type="gramStart"/>
      <w:r w:rsidRPr="007D2F67">
        <w:rPr>
          <w:rFonts w:ascii="Calibri" w:eastAsia="Calibri" w:hAnsi="Calibri" w:cs="Calibri"/>
          <w:sz w:val="24"/>
          <w:szCs w:val="24"/>
        </w:rPr>
        <w:t>capture</w:t>
      </w:r>
      <w:proofErr w:type="gramEnd"/>
      <w:r w:rsidRPr="007D2F67">
        <w:rPr>
          <w:rFonts w:ascii="Calibri" w:eastAsia="Calibri" w:hAnsi="Calibri" w:cs="Calibri"/>
          <w:sz w:val="24"/>
          <w:szCs w:val="24"/>
        </w:rPr>
        <w:t xml:space="preserve"> and record </w:t>
      </w:r>
      <w:r w:rsidR="00A32B11" w:rsidRPr="007D2F67">
        <w:rPr>
          <w:rFonts w:ascii="Calibri" w:eastAsia="Calibri" w:hAnsi="Calibri" w:cs="Calibri"/>
          <w:sz w:val="24"/>
          <w:szCs w:val="24"/>
        </w:rPr>
        <w:t>T</w:t>
      </w:r>
      <w:r w:rsidRPr="007D2F67">
        <w:rPr>
          <w:rFonts w:ascii="Calibri" w:eastAsia="Calibri" w:hAnsi="Calibri" w:cs="Calibri"/>
          <w:sz w:val="24"/>
          <w:szCs w:val="24"/>
        </w:rPr>
        <w:t>est results and the categorisation of Test Issues;</w:t>
      </w:r>
    </w:p>
    <w:p w14:paraId="046E33F7" w14:textId="77777777" w:rsidR="00921956" w:rsidRPr="007D2F67" w:rsidRDefault="00F00266">
      <w:pPr>
        <w:pStyle w:val="Heading3"/>
        <w:numPr>
          <w:ilvl w:val="2"/>
          <w:numId w:val="1"/>
        </w:numPr>
        <w:ind w:left="2430" w:hanging="973"/>
        <w:rPr>
          <w:rFonts w:ascii="Calibri" w:eastAsia="Calibri" w:hAnsi="Calibri" w:cs="Calibri"/>
          <w:sz w:val="24"/>
          <w:szCs w:val="24"/>
        </w:rPr>
      </w:pPr>
      <w:r w:rsidRPr="007D2F67">
        <w:rPr>
          <w:rFonts w:ascii="Calibri" w:eastAsia="Calibri" w:hAnsi="Calibri" w:cs="Calibri"/>
          <w:sz w:val="24"/>
          <w:szCs w:val="24"/>
        </w:rPr>
        <w:t>the method for mapping the expected Test results to the Test Success Criteria;</w:t>
      </w:r>
      <w:bookmarkStart w:id="21" w:name="_4i7ojhp" w:colFirst="0" w:colLast="0"/>
      <w:bookmarkEnd w:id="21"/>
    </w:p>
    <w:p w14:paraId="12CC476D"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22" w:name="_2xcytpi" w:colFirst="0" w:colLast="0"/>
      <w:bookmarkEnd w:id="22"/>
      <w:r w:rsidRPr="007D2F67">
        <w:rPr>
          <w:rFonts w:ascii="Calibri" w:eastAsia="Calibri" w:hAnsi="Calibri" w:cs="Calibri"/>
          <w:sz w:val="24"/>
          <w:szCs w:val="24"/>
        </w:rPr>
        <w:lastRenderedPageBreak/>
        <w:t xml:space="preserve">the procedure to be followed should a Deliverable, deployment, </w:t>
      </w:r>
      <w:proofErr w:type="gramStart"/>
      <w:r w:rsidRPr="007D2F67">
        <w:rPr>
          <w:rFonts w:ascii="Calibri" w:eastAsia="Calibri" w:hAnsi="Calibri" w:cs="Calibri"/>
          <w:sz w:val="24"/>
          <w:szCs w:val="24"/>
        </w:rPr>
        <w:t>feature</w:t>
      </w:r>
      <w:proofErr w:type="gramEnd"/>
      <w:r w:rsidRPr="007D2F67">
        <w:rPr>
          <w:rFonts w:ascii="Calibri" w:eastAsia="Calibri" w:hAnsi="Calibri" w:cs="Calibri"/>
          <w:sz w:val="24"/>
          <w:szCs w:val="24"/>
        </w:rPr>
        <w:t xml:space="preserve"> or other component fail to satisfy the Test Success Criteria or to produce unexpected results, including a procedure for the resolution of Test Issues;</w:t>
      </w:r>
    </w:p>
    <w:p w14:paraId="41DCD905"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23" w:name="_1ci93xb" w:colFirst="0" w:colLast="0"/>
      <w:bookmarkEnd w:id="23"/>
      <w:r w:rsidRPr="007D2F67">
        <w:rPr>
          <w:rFonts w:ascii="Calibri" w:eastAsia="Calibri" w:hAnsi="Calibri" w:cs="Calibri"/>
          <w:sz w:val="24"/>
          <w:szCs w:val="24"/>
        </w:rPr>
        <w:t>the procedure to be followed to sign off each Test at each stage of testing;</w:t>
      </w:r>
    </w:p>
    <w:p w14:paraId="507E660A"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24" w:name="_3whwml4" w:colFirst="0" w:colLast="0"/>
      <w:bookmarkEnd w:id="24"/>
      <w:r w:rsidRPr="007D2F67">
        <w:rPr>
          <w:rFonts w:ascii="Calibri" w:eastAsia="Calibri" w:hAnsi="Calibri" w:cs="Calibri"/>
          <w:sz w:val="24"/>
          <w:szCs w:val="24"/>
        </w:rPr>
        <w:t>the process for the production and maintenance of Test Reports and reporting, including templates for the Test Reports and the Test Issue Management Log, and a sample plan to resolve Test Issues;</w:t>
      </w:r>
    </w:p>
    <w:p w14:paraId="1C1D6394" w14:textId="7F6B4E86" w:rsidR="00921956" w:rsidRPr="007D2F67" w:rsidRDefault="00F00266">
      <w:pPr>
        <w:pStyle w:val="Heading3"/>
        <w:numPr>
          <w:ilvl w:val="2"/>
          <w:numId w:val="1"/>
        </w:numPr>
        <w:ind w:left="2430" w:hanging="973"/>
        <w:rPr>
          <w:rFonts w:ascii="Calibri" w:eastAsia="Calibri" w:hAnsi="Calibri" w:cs="Calibri"/>
          <w:sz w:val="24"/>
          <w:szCs w:val="24"/>
        </w:rPr>
      </w:pPr>
      <w:bookmarkStart w:id="25" w:name="_2bn6wsx" w:colFirst="0" w:colLast="0"/>
      <w:bookmarkEnd w:id="25"/>
      <w:r w:rsidRPr="007D2F67">
        <w:rPr>
          <w:rFonts w:ascii="Calibri" w:eastAsia="Calibri" w:hAnsi="Calibri" w:cs="Calibri"/>
          <w:sz w:val="24"/>
          <w:szCs w:val="24"/>
        </w:rPr>
        <w:t xml:space="preserve">the names and contact details of </w:t>
      </w:r>
      <w:r w:rsidR="00564FEF">
        <w:rPr>
          <w:rFonts w:ascii="Calibri" w:eastAsia="Calibri" w:hAnsi="Calibri" w:cs="Calibri"/>
          <w:sz w:val="24"/>
          <w:szCs w:val="24"/>
        </w:rPr>
        <w:t>the Authority</w:t>
      </w:r>
      <w:r w:rsidRPr="007D2F67">
        <w:rPr>
          <w:rFonts w:ascii="Calibri" w:eastAsia="Calibri" w:hAnsi="Calibri" w:cs="Calibri"/>
          <w:sz w:val="24"/>
          <w:szCs w:val="24"/>
        </w:rPr>
        <w:t xml:space="preserve">'s and the </w:t>
      </w:r>
      <w:r w:rsidR="00DB6203" w:rsidRPr="007D2F67">
        <w:rPr>
          <w:rFonts w:ascii="Calibri" w:eastAsia="Calibri" w:hAnsi="Calibri" w:cs="Calibri"/>
          <w:sz w:val="24"/>
          <w:szCs w:val="24"/>
        </w:rPr>
        <w:t>Supplier</w:t>
      </w:r>
      <w:r w:rsidRPr="007D2F67">
        <w:rPr>
          <w:rFonts w:ascii="Calibri" w:eastAsia="Calibri" w:hAnsi="Calibri" w:cs="Calibri"/>
          <w:sz w:val="24"/>
          <w:szCs w:val="24"/>
        </w:rPr>
        <w:t>'s Test representatives;</w:t>
      </w:r>
    </w:p>
    <w:p w14:paraId="2E81E55B" w14:textId="52B05E12" w:rsidR="00921956" w:rsidRPr="007D2F67" w:rsidRDefault="00F00266">
      <w:pPr>
        <w:pStyle w:val="Heading3"/>
        <w:numPr>
          <w:ilvl w:val="2"/>
          <w:numId w:val="1"/>
        </w:numPr>
        <w:ind w:left="2430" w:hanging="973"/>
        <w:rPr>
          <w:rFonts w:ascii="Calibri" w:eastAsia="Calibri" w:hAnsi="Calibri" w:cs="Calibri"/>
          <w:sz w:val="24"/>
          <w:szCs w:val="24"/>
        </w:rPr>
      </w:pPr>
      <w:bookmarkStart w:id="26" w:name="_qsh70q" w:colFirst="0" w:colLast="0"/>
      <w:bookmarkEnd w:id="26"/>
      <w:r w:rsidRPr="007D2F67">
        <w:rPr>
          <w:rFonts w:ascii="Calibri" w:eastAsia="Calibri" w:hAnsi="Calibri" w:cs="Calibri"/>
          <w:sz w:val="24"/>
          <w:szCs w:val="24"/>
        </w:rPr>
        <w:t xml:space="preserve">a </w:t>
      </w:r>
      <w:proofErr w:type="gramStart"/>
      <w:r w:rsidRPr="007D2F67">
        <w:rPr>
          <w:rFonts w:ascii="Calibri" w:eastAsia="Calibri" w:hAnsi="Calibri" w:cs="Calibri"/>
          <w:sz w:val="24"/>
          <w:szCs w:val="24"/>
        </w:rPr>
        <w:t>high level</w:t>
      </w:r>
      <w:proofErr w:type="gramEnd"/>
      <w:r w:rsidRPr="007D2F67">
        <w:rPr>
          <w:rFonts w:ascii="Calibri" w:eastAsia="Calibri" w:hAnsi="Calibri" w:cs="Calibri"/>
          <w:sz w:val="24"/>
          <w:szCs w:val="24"/>
        </w:rPr>
        <w:t xml:space="preserve"> identification of the resources required for Testing, including facilities, infrastructure, personnel and </w:t>
      </w:r>
      <w:r w:rsidR="00564FEF">
        <w:rPr>
          <w:rFonts w:ascii="Calibri" w:eastAsia="Calibri" w:hAnsi="Calibri" w:cs="Calibri"/>
          <w:sz w:val="24"/>
          <w:szCs w:val="24"/>
        </w:rPr>
        <w:t>the Authority</w:t>
      </w:r>
      <w:r w:rsidRPr="007D2F67">
        <w:rPr>
          <w:rFonts w:ascii="Calibri" w:eastAsia="Calibri" w:hAnsi="Calibri" w:cs="Calibri"/>
          <w:sz w:val="24"/>
          <w:szCs w:val="24"/>
        </w:rPr>
        <w:t xml:space="preserve"> and/or third party involvement in the conduct of the </w:t>
      </w:r>
      <w:r w:rsidR="00A32B11" w:rsidRPr="007D2F67">
        <w:rPr>
          <w:rFonts w:ascii="Calibri" w:eastAsia="Calibri" w:hAnsi="Calibri" w:cs="Calibri"/>
          <w:sz w:val="24"/>
          <w:szCs w:val="24"/>
        </w:rPr>
        <w:t>T</w:t>
      </w:r>
      <w:r w:rsidRPr="007D2F67">
        <w:rPr>
          <w:rFonts w:ascii="Calibri" w:eastAsia="Calibri" w:hAnsi="Calibri" w:cs="Calibri"/>
          <w:sz w:val="24"/>
          <w:szCs w:val="24"/>
        </w:rPr>
        <w:t>ests;</w:t>
      </w:r>
    </w:p>
    <w:p w14:paraId="48489D90"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27" w:name="_3as4poj" w:colFirst="0" w:colLast="0"/>
      <w:bookmarkEnd w:id="27"/>
      <w:r w:rsidRPr="007D2F67">
        <w:rPr>
          <w:rFonts w:ascii="Calibri" w:eastAsia="Calibri" w:hAnsi="Calibri" w:cs="Calibri"/>
          <w:sz w:val="24"/>
          <w:szCs w:val="24"/>
        </w:rPr>
        <w:t xml:space="preserve">the technical environments required to support the </w:t>
      </w:r>
      <w:r w:rsidR="00A32B11" w:rsidRPr="007D2F67">
        <w:rPr>
          <w:rFonts w:ascii="Calibri" w:eastAsia="Calibri" w:hAnsi="Calibri" w:cs="Calibri"/>
          <w:sz w:val="24"/>
          <w:szCs w:val="24"/>
        </w:rPr>
        <w:t>T</w:t>
      </w:r>
      <w:r w:rsidRPr="007D2F67">
        <w:rPr>
          <w:rFonts w:ascii="Calibri" w:eastAsia="Calibri" w:hAnsi="Calibri" w:cs="Calibri"/>
          <w:sz w:val="24"/>
          <w:szCs w:val="24"/>
        </w:rPr>
        <w:t>ests at each stage of testing; and</w:t>
      </w:r>
    </w:p>
    <w:p w14:paraId="24D17E6C" w14:textId="77777777" w:rsidR="00921956" w:rsidRDefault="00F00266">
      <w:pPr>
        <w:pStyle w:val="Heading3"/>
        <w:numPr>
          <w:ilvl w:val="2"/>
          <w:numId w:val="1"/>
        </w:numPr>
        <w:ind w:left="2430" w:hanging="973"/>
        <w:rPr>
          <w:rFonts w:ascii="Calibri" w:eastAsia="Calibri" w:hAnsi="Calibri" w:cs="Calibri"/>
          <w:sz w:val="24"/>
          <w:szCs w:val="24"/>
        </w:rPr>
      </w:pPr>
      <w:bookmarkStart w:id="28" w:name="_1pxezwc" w:colFirst="0" w:colLast="0"/>
      <w:bookmarkEnd w:id="28"/>
      <w:r w:rsidRPr="007D2F67">
        <w:rPr>
          <w:rFonts w:ascii="Calibri" w:eastAsia="Calibri" w:hAnsi="Calibri" w:cs="Calibri"/>
          <w:sz w:val="24"/>
          <w:szCs w:val="24"/>
        </w:rPr>
        <w:t>the procedure for managing the configuration of the Test environments.</w:t>
      </w:r>
    </w:p>
    <w:p w14:paraId="13EBB84C" w14:textId="5315A7E3" w:rsidR="007216DC" w:rsidRPr="007216DC" w:rsidRDefault="007216DC" w:rsidP="007216DC">
      <w:pPr>
        <w:numPr>
          <w:ilvl w:val="1"/>
          <w:numId w:val="11"/>
        </w:numPr>
        <w:pBdr>
          <w:top w:val="none" w:sz="0" w:space="0" w:color="auto"/>
          <w:left w:val="none" w:sz="0" w:space="0" w:color="auto"/>
          <w:bottom w:val="none" w:sz="0" w:space="0" w:color="auto"/>
          <w:right w:val="none" w:sz="0" w:space="0" w:color="auto"/>
          <w:between w:val="none" w:sz="0" w:space="0" w:color="auto"/>
        </w:pBdr>
        <w:spacing w:after="240"/>
        <w:outlineLvl w:val="1"/>
        <w:rPr>
          <w:rFonts w:ascii="Calibri" w:eastAsia="Calibri" w:hAnsi="Calibri" w:cs="Calibri"/>
          <w:sz w:val="24"/>
          <w:szCs w:val="24"/>
        </w:rPr>
      </w:pPr>
      <w:r w:rsidRPr="007216DC">
        <w:rPr>
          <w:rFonts w:ascii="Calibri" w:eastAsia="Calibri" w:hAnsi="Calibri" w:cs="Calibri"/>
          <w:sz w:val="24"/>
          <w:szCs w:val="24"/>
        </w:rPr>
        <w:t xml:space="preserve">Where requested by </w:t>
      </w:r>
      <w:r w:rsidR="00564FEF">
        <w:rPr>
          <w:rFonts w:ascii="Calibri" w:eastAsia="Calibri" w:hAnsi="Calibri" w:cs="Calibri"/>
          <w:sz w:val="24"/>
          <w:szCs w:val="24"/>
        </w:rPr>
        <w:t>the Authority</w:t>
      </w:r>
      <w:r w:rsidRPr="007216DC">
        <w:rPr>
          <w:rFonts w:ascii="Calibri" w:eastAsia="Calibri" w:hAnsi="Calibri" w:cs="Calibri"/>
          <w:sz w:val="24"/>
          <w:szCs w:val="24"/>
        </w:rPr>
        <w:t>, the Supplier shall include within its Test Strategy a commitment to undertake phased Testing in accordance with the following sequence:</w:t>
      </w:r>
    </w:p>
    <w:p w14:paraId="550A04E3" w14:textId="76C8D390" w:rsidR="007216DC" w:rsidRPr="00653926" w:rsidRDefault="007216DC" w:rsidP="007216DC">
      <w:pPr>
        <w:numPr>
          <w:ilvl w:val="2"/>
          <w:numId w:val="11"/>
        </w:numPr>
        <w:pBdr>
          <w:top w:val="none" w:sz="0" w:space="0" w:color="auto"/>
          <w:left w:val="none" w:sz="0" w:space="0" w:color="auto"/>
          <w:bottom w:val="none" w:sz="0" w:space="0" w:color="auto"/>
          <w:right w:val="none" w:sz="0" w:space="0" w:color="auto"/>
          <w:between w:val="none" w:sz="0" w:space="0" w:color="auto"/>
        </w:pBdr>
        <w:spacing w:after="240"/>
        <w:outlineLvl w:val="2"/>
        <w:rPr>
          <w:rFonts w:ascii="Calibri" w:hAnsi="Calibri" w:cs="Calibri"/>
          <w:sz w:val="24"/>
          <w:szCs w:val="24"/>
        </w:rPr>
      </w:pPr>
      <w:r w:rsidRPr="00653926">
        <w:rPr>
          <w:rFonts w:ascii="Calibri" w:hAnsi="Calibri" w:cs="Calibri"/>
          <w:sz w:val="24"/>
          <w:szCs w:val="24"/>
        </w:rPr>
        <w:t xml:space="preserve">identification, </w:t>
      </w:r>
      <w:proofErr w:type="gramStart"/>
      <w:r w:rsidRPr="00653926">
        <w:rPr>
          <w:rFonts w:ascii="Calibri" w:hAnsi="Calibri" w:cs="Calibri"/>
          <w:sz w:val="24"/>
          <w:szCs w:val="24"/>
        </w:rPr>
        <w:t>development</w:t>
      </w:r>
      <w:proofErr w:type="gramEnd"/>
      <w:r w:rsidRPr="00653926">
        <w:rPr>
          <w:rFonts w:ascii="Calibri" w:hAnsi="Calibri" w:cs="Calibri"/>
          <w:sz w:val="24"/>
          <w:szCs w:val="24"/>
        </w:rPr>
        <w:t xml:space="preserve"> and presentation by the Supplier of the minimum viable product ("</w:t>
      </w:r>
      <w:r w:rsidRPr="00653926">
        <w:rPr>
          <w:rFonts w:ascii="Calibri" w:hAnsi="Calibri" w:cs="Calibri"/>
          <w:b/>
          <w:bCs/>
          <w:sz w:val="24"/>
          <w:szCs w:val="24"/>
        </w:rPr>
        <w:t>MVP</w:t>
      </w:r>
      <w:r w:rsidRPr="00653926">
        <w:rPr>
          <w:rFonts w:ascii="Calibri" w:hAnsi="Calibri" w:cs="Calibri"/>
          <w:sz w:val="24"/>
          <w:szCs w:val="24"/>
        </w:rPr>
        <w:t>") relating to</w:t>
      </w:r>
      <w:r w:rsidR="00254E1D" w:rsidRPr="00653926">
        <w:rPr>
          <w:rFonts w:ascii="Calibri" w:hAnsi="Calibri" w:cs="Calibri"/>
          <w:sz w:val="24"/>
          <w:szCs w:val="24"/>
        </w:rPr>
        <w:t xml:space="preserve"> the </w:t>
      </w:r>
      <w:r w:rsidR="00C2268C">
        <w:rPr>
          <w:rFonts w:ascii="Calibri" w:hAnsi="Calibri" w:cs="Calibri"/>
          <w:sz w:val="24"/>
          <w:szCs w:val="24"/>
        </w:rPr>
        <w:t>AVA</w:t>
      </w:r>
      <w:r w:rsidR="002E2974" w:rsidRPr="00653926">
        <w:rPr>
          <w:rFonts w:ascii="Calibri" w:hAnsi="Calibri" w:cs="Calibri"/>
          <w:sz w:val="24"/>
          <w:szCs w:val="24"/>
        </w:rPr>
        <w:t xml:space="preserve"> </w:t>
      </w:r>
      <w:r w:rsidR="00254E1D" w:rsidRPr="00653926">
        <w:rPr>
          <w:rFonts w:ascii="Calibri" w:hAnsi="Calibri" w:cs="Calibri"/>
          <w:sz w:val="24"/>
          <w:szCs w:val="24"/>
        </w:rPr>
        <w:t>and</w:t>
      </w:r>
      <w:r w:rsidRPr="00653926">
        <w:rPr>
          <w:rFonts w:ascii="Calibri" w:hAnsi="Calibri" w:cs="Calibri"/>
          <w:sz w:val="24"/>
          <w:szCs w:val="24"/>
        </w:rPr>
        <w:t xml:space="preserve"> the Supplied System (or the relevant component or Deliverable relating to </w:t>
      </w:r>
      <w:r w:rsidR="00254E1D" w:rsidRPr="00653926">
        <w:rPr>
          <w:rFonts w:ascii="Calibri" w:hAnsi="Calibri" w:cs="Calibri"/>
          <w:sz w:val="24"/>
          <w:szCs w:val="24"/>
        </w:rPr>
        <w:t>the</w:t>
      </w:r>
      <w:r w:rsidRPr="00653926">
        <w:rPr>
          <w:rFonts w:ascii="Calibri" w:hAnsi="Calibri" w:cs="Calibri"/>
          <w:sz w:val="24"/>
          <w:szCs w:val="24"/>
        </w:rPr>
        <w:t xml:space="preserve"> Suppli</w:t>
      </w:r>
      <w:r w:rsidR="0084092F" w:rsidRPr="00653926">
        <w:rPr>
          <w:rFonts w:ascii="Calibri" w:hAnsi="Calibri" w:cs="Calibri"/>
          <w:sz w:val="24"/>
          <w:szCs w:val="24"/>
        </w:rPr>
        <w:t>ed System</w:t>
      </w:r>
      <w:r w:rsidRPr="00653926">
        <w:rPr>
          <w:rFonts w:ascii="Calibri" w:hAnsi="Calibri" w:cs="Calibri"/>
          <w:sz w:val="24"/>
          <w:szCs w:val="24"/>
        </w:rPr>
        <w:t xml:space="preserve">), which the Supplier proposes for deployment, and the scope of which MVP is agreed by </w:t>
      </w:r>
      <w:r w:rsidR="00564FEF">
        <w:rPr>
          <w:rFonts w:ascii="Calibri" w:hAnsi="Calibri" w:cs="Calibri"/>
          <w:sz w:val="24"/>
          <w:szCs w:val="24"/>
        </w:rPr>
        <w:t>the Authority</w:t>
      </w:r>
      <w:r w:rsidRPr="00653926">
        <w:rPr>
          <w:rFonts w:ascii="Calibri" w:hAnsi="Calibri" w:cs="Calibri"/>
          <w:sz w:val="24"/>
          <w:szCs w:val="24"/>
        </w:rPr>
        <w:t xml:space="preserve"> (the "</w:t>
      </w:r>
      <w:r w:rsidRPr="00653926">
        <w:rPr>
          <w:rFonts w:ascii="Calibri" w:hAnsi="Calibri" w:cs="Calibri"/>
          <w:b/>
          <w:bCs/>
          <w:sz w:val="24"/>
          <w:szCs w:val="24"/>
        </w:rPr>
        <w:t>Beta Service</w:t>
      </w:r>
      <w:r w:rsidRPr="00653926">
        <w:rPr>
          <w:rFonts w:ascii="Calibri" w:hAnsi="Calibri" w:cs="Calibri"/>
          <w:sz w:val="24"/>
          <w:szCs w:val="24"/>
        </w:rPr>
        <w:t>");</w:t>
      </w:r>
    </w:p>
    <w:p w14:paraId="7C6A6B07" w14:textId="1169385F" w:rsidR="007216DC" w:rsidRPr="00653926" w:rsidRDefault="007216DC" w:rsidP="007216DC">
      <w:pPr>
        <w:numPr>
          <w:ilvl w:val="2"/>
          <w:numId w:val="11"/>
        </w:numPr>
        <w:pBdr>
          <w:top w:val="none" w:sz="0" w:space="0" w:color="auto"/>
          <w:left w:val="none" w:sz="0" w:space="0" w:color="auto"/>
          <w:bottom w:val="none" w:sz="0" w:space="0" w:color="auto"/>
          <w:right w:val="none" w:sz="0" w:space="0" w:color="auto"/>
          <w:between w:val="none" w:sz="0" w:space="0" w:color="auto"/>
        </w:pBdr>
        <w:spacing w:after="240"/>
        <w:outlineLvl w:val="2"/>
        <w:rPr>
          <w:rFonts w:ascii="Calibri" w:hAnsi="Calibri" w:cs="Calibri"/>
          <w:sz w:val="24"/>
          <w:szCs w:val="24"/>
        </w:rPr>
      </w:pPr>
      <w:r w:rsidRPr="00653926">
        <w:rPr>
          <w:rFonts w:ascii="Calibri" w:hAnsi="Calibri" w:cs="Calibri"/>
          <w:sz w:val="24"/>
          <w:szCs w:val="24"/>
        </w:rPr>
        <w:t xml:space="preserve">a private </w:t>
      </w:r>
      <w:r w:rsidR="00564FEF">
        <w:rPr>
          <w:rFonts w:ascii="Calibri" w:hAnsi="Calibri" w:cs="Calibri"/>
          <w:sz w:val="24"/>
          <w:szCs w:val="24"/>
        </w:rPr>
        <w:t>the Authority</w:t>
      </w:r>
      <w:r w:rsidRPr="00653926">
        <w:rPr>
          <w:rFonts w:ascii="Calibri" w:hAnsi="Calibri" w:cs="Calibri"/>
          <w:sz w:val="24"/>
          <w:szCs w:val="24"/>
        </w:rPr>
        <w:t xml:space="preserve">-only Testing of the Beta Service functionality restricted to specific potential </w:t>
      </w:r>
      <w:r w:rsidR="00564FEF">
        <w:rPr>
          <w:rFonts w:ascii="Calibri" w:hAnsi="Calibri" w:cs="Calibri"/>
          <w:sz w:val="24"/>
          <w:szCs w:val="24"/>
        </w:rPr>
        <w:t>Users</w:t>
      </w:r>
      <w:r w:rsidR="00DC7190" w:rsidRPr="00653926">
        <w:rPr>
          <w:rFonts w:ascii="Calibri" w:hAnsi="Calibri" w:cs="Calibri"/>
          <w:sz w:val="24"/>
          <w:szCs w:val="24"/>
        </w:rPr>
        <w:t xml:space="preserve"> and/or Franchise Operators (as appropriate)</w:t>
      </w:r>
      <w:r w:rsidRPr="00653926">
        <w:rPr>
          <w:rFonts w:ascii="Calibri" w:hAnsi="Calibri" w:cs="Calibri"/>
          <w:sz w:val="24"/>
          <w:szCs w:val="24"/>
        </w:rPr>
        <w:t xml:space="preserve"> invited by </w:t>
      </w:r>
      <w:r w:rsidR="00564FEF">
        <w:rPr>
          <w:rFonts w:ascii="Calibri" w:hAnsi="Calibri" w:cs="Calibri"/>
          <w:sz w:val="24"/>
          <w:szCs w:val="24"/>
        </w:rPr>
        <w:t>the Authority</w:t>
      </w:r>
      <w:r w:rsidRPr="00653926">
        <w:rPr>
          <w:rFonts w:ascii="Calibri" w:hAnsi="Calibri" w:cs="Calibri"/>
          <w:sz w:val="24"/>
          <w:szCs w:val="24"/>
        </w:rPr>
        <w:t xml:space="preserve"> ("</w:t>
      </w:r>
      <w:r w:rsidRPr="00653926">
        <w:rPr>
          <w:rFonts w:ascii="Calibri" w:hAnsi="Calibri" w:cs="Calibri"/>
          <w:b/>
          <w:bCs/>
          <w:sz w:val="24"/>
          <w:szCs w:val="24"/>
        </w:rPr>
        <w:t>Private Beta Testing Phase</w:t>
      </w:r>
      <w:r w:rsidRPr="00653926">
        <w:rPr>
          <w:rFonts w:ascii="Calibri" w:hAnsi="Calibri" w:cs="Calibri"/>
          <w:sz w:val="24"/>
          <w:szCs w:val="24"/>
        </w:rPr>
        <w:t xml:space="preserve">"). This initial Testing phase of the Beta Service will be aimed at examining and providing confidence to </w:t>
      </w:r>
      <w:r w:rsidR="00564FEF">
        <w:rPr>
          <w:rFonts w:ascii="Calibri" w:hAnsi="Calibri" w:cs="Calibri"/>
          <w:sz w:val="24"/>
          <w:szCs w:val="24"/>
        </w:rPr>
        <w:t>the Authority</w:t>
      </w:r>
      <w:r w:rsidRPr="00653926">
        <w:rPr>
          <w:rFonts w:ascii="Calibri" w:hAnsi="Calibri" w:cs="Calibri"/>
          <w:sz w:val="24"/>
          <w:szCs w:val="24"/>
        </w:rPr>
        <w:t xml:space="preserve"> in relation to key elements of the Beta Service such as the end processes and integrations, to provide confidence to </w:t>
      </w:r>
      <w:r w:rsidR="00564FEF">
        <w:rPr>
          <w:rFonts w:ascii="Calibri" w:hAnsi="Calibri" w:cs="Calibri"/>
          <w:sz w:val="24"/>
          <w:szCs w:val="24"/>
        </w:rPr>
        <w:t>the Authority</w:t>
      </w:r>
      <w:r w:rsidRPr="00653926">
        <w:rPr>
          <w:rFonts w:ascii="Calibri" w:hAnsi="Calibri" w:cs="Calibri"/>
          <w:sz w:val="24"/>
          <w:szCs w:val="24"/>
        </w:rPr>
        <w:t xml:space="preserve"> in the ability of the Supplie</w:t>
      </w:r>
      <w:r w:rsidR="00254E1D" w:rsidRPr="00653926">
        <w:rPr>
          <w:rFonts w:ascii="Calibri" w:hAnsi="Calibri" w:cs="Calibri"/>
          <w:sz w:val="24"/>
          <w:szCs w:val="24"/>
        </w:rPr>
        <w:t>d</w:t>
      </w:r>
      <w:r w:rsidRPr="00653926">
        <w:rPr>
          <w:rFonts w:ascii="Calibri" w:hAnsi="Calibri" w:cs="Calibri"/>
          <w:sz w:val="24"/>
          <w:szCs w:val="24"/>
        </w:rPr>
        <w:t xml:space="preserve"> System (as modified from time to time to accommodate the functionality contemplated by the relevant Beta Service) to support</w:t>
      </w:r>
      <w:r w:rsidR="00ED0721" w:rsidRPr="00653926">
        <w:rPr>
          <w:rFonts w:ascii="Calibri" w:hAnsi="Calibri" w:cs="Calibri"/>
          <w:sz w:val="24"/>
          <w:szCs w:val="24"/>
        </w:rPr>
        <w:t xml:space="preserve"> the</w:t>
      </w:r>
      <w:r w:rsidR="00C85CB0">
        <w:rPr>
          <w:rFonts w:ascii="Calibri" w:hAnsi="Calibri" w:cs="Calibri"/>
          <w:sz w:val="24"/>
          <w:szCs w:val="24"/>
        </w:rPr>
        <w:t xml:space="preserve"> </w:t>
      </w:r>
      <w:r w:rsidR="00C2268C">
        <w:rPr>
          <w:rFonts w:ascii="Calibri" w:hAnsi="Calibri" w:cs="Calibri"/>
          <w:sz w:val="24"/>
          <w:szCs w:val="24"/>
        </w:rPr>
        <w:t>AVA</w:t>
      </w:r>
      <w:r w:rsidRPr="00653926">
        <w:rPr>
          <w:rFonts w:ascii="Calibri" w:hAnsi="Calibri" w:cs="Calibri"/>
          <w:sz w:val="24"/>
          <w:szCs w:val="24"/>
        </w:rPr>
        <w:t>;</w:t>
      </w:r>
    </w:p>
    <w:p w14:paraId="1998E155" w14:textId="0CA44E23" w:rsidR="007216DC" w:rsidRPr="00653926" w:rsidRDefault="007216DC" w:rsidP="007216DC">
      <w:pPr>
        <w:numPr>
          <w:ilvl w:val="2"/>
          <w:numId w:val="11"/>
        </w:numPr>
        <w:pBdr>
          <w:top w:val="none" w:sz="0" w:space="0" w:color="auto"/>
          <w:left w:val="none" w:sz="0" w:space="0" w:color="auto"/>
          <w:bottom w:val="none" w:sz="0" w:space="0" w:color="auto"/>
          <w:right w:val="none" w:sz="0" w:space="0" w:color="auto"/>
          <w:between w:val="none" w:sz="0" w:space="0" w:color="auto"/>
        </w:pBdr>
        <w:spacing w:after="240"/>
        <w:outlineLvl w:val="2"/>
        <w:rPr>
          <w:rFonts w:ascii="Calibri" w:hAnsi="Calibri" w:cs="Calibri"/>
          <w:sz w:val="24"/>
          <w:szCs w:val="24"/>
        </w:rPr>
      </w:pPr>
      <w:r w:rsidRPr="00653926">
        <w:rPr>
          <w:rFonts w:ascii="Calibri" w:hAnsi="Calibri" w:cs="Calibri"/>
          <w:sz w:val="24"/>
          <w:szCs w:val="24"/>
        </w:rPr>
        <w:t xml:space="preserve">following the Private Beta Testing Phase, the Beta Service will then be subject to controlled public Testing by trailing the Beta Service with a </w:t>
      </w:r>
      <w:r w:rsidRPr="00653926">
        <w:rPr>
          <w:rFonts w:ascii="Calibri" w:hAnsi="Calibri" w:cs="Calibri"/>
          <w:sz w:val="24"/>
          <w:szCs w:val="24"/>
        </w:rPr>
        <w:lastRenderedPageBreak/>
        <w:t xml:space="preserve">larger subset of potential </w:t>
      </w:r>
      <w:r w:rsidR="00564FEF">
        <w:rPr>
          <w:rFonts w:ascii="Calibri" w:hAnsi="Calibri" w:cs="Calibri"/>
          <w:sz w:val="24"/>
          <w:szCs w:val="24"/>
        </w:rPr>
        <w:t>Users</w:t>
      </w:r>
      <w:r w:rsidR="00DC7190" w:rsidRPr="00653926">
        <w:rPr>
          <w:rFonts w:ascii="Calibri" w:hAnsi="Calibri" w:cs="Calibri"/>
          <w:sz w:val="24"/>
          <w:szCs w:val="24"/>
        </w:rPr>
        <w:t xml:space="preserve"> and/or Franchise Operators (as appropriate)</w:t>
      </w:r>
      <w:r w:rsidRPr="00653926">
        <w:rPr>
          <w:rFonts w:ascii="Calibri" w:hAnsi="Calibri" w:cs="Calibri"/>
          <w:sz w:val="24"/>
          <w:szCs w:val="24"/>
        </w:rPr>
        <w:t xml:space="preserve">, each of whom shall be invited to participate by </w:t>
      </w:r>
      <w:r w:rsidR="00564FEF">
        <w:rPr>
          <w:rFonts w:ascii="Calibri" w:hAnsi="Calibri" w:cs="Calibri"/>
          <w:sz w:val="24"/>
          <w:szCs w:val="24"/>
        </w:rPr>
        <w:t>the Authority</w:t>
      </w:r>
      <w:r w:rsidRPr="00653926">
        <w:rPr>
          <w:rFonts w:ascii="Calibri" w:hAnsi="Calibri" w:cs="Calibri"/>
          <w:sz w:val="24"/>
          <w:szCs w:val="24"/>
        </w:rPr>
        <w:t xml:space="preserve"> ("</w:t>
      </w:r>
      <w:r w:rsidRPr="00653926">
        <w:rPr>
          <w:rFonts w:ascii="Calibri" w:hAnsi="Calibri" w:cs="Calibri"/>
          <w:b/>
          <w:bCs/>
          <w:sz w:val="24"/>
          <w:szCs w:val="24"/>
        </w:rPr>
        <w:t>Wider Private Beta Testing Phase</w:t>
      </w:r>
      <w:r w:rsidRPr="00653926">
        <w:rPr>
          <w:rFonts w:ascii="Calibri" w:hAnsi="Calibri" w:cs="Calibri"/>
          <w:sz w:val="24"/>
          <w:szCs w:val="24"/>
        </w:rPr>
        <w:t xml:space="preserve">"). </w:t>
      </w:r>
      <w:r w:rsidR="00564FEF">
        <w:rPr>
          <w:rFonts w:ascii="Calibri" w:hAnsi="Calibri" w:cs="Calibri"/>
          <w:sz w:val="24"/>
          <w:szCs w:val="24"/>
        </w:rPr>
        <w:t>the Authority</w:t>
      </w:r>
      <w:r w:rsidRPr="00653926">
        <w:rPr>
          <w:rFonts w:ascii="Calibri" w:hAnsi="Calibri" w:cs="Calibri"/>
          <w:sz w:val="24"/>
          <w:szCs w:val="24"/>
        </w:rPr>
        <w:t xml:space="preserve"> shall be permitted from time to time to incrementally increase the number of invited </w:t>
      </w:r>
      <w:r w:rsidR="00564FEF">
        <w:rPr>
          <w:rFonts w:ascii="Calibri" w:hAnsi="Calibri" w:cs="Calibri"/>
          <w:sz w:val="24"/>
          <w:szCs w:val="24"/>
        </w:rPr>
        <w:t>Users</w:t>
      </w:r>
      <w:r w:rsidRPr="00653926">
        <w:rPr>
          <w:rFonts w:ascii="Calibri" w:hAnsi="Calibri" w:cs="Calibri"/>
          <w:sz w:val="24"/>
          <w:szCs w:val="24"/>
        </w:rPr>
        <w:t xml:space="preserve"> for the duration of the Wider Private Beta Testing Phase, and shall be permitted to stipulate whether there shall also be an incremental increase from time to time in the number of </w:t>
      </w:r>
      <w:r w:rsidR="00C2268C">
        <w:rPr>
          <w:rFonts w:ascii="Calibri" w:hAnsi="Calibri" w:cs="Calibri"/>
          <w:sz w:val="24"/>
          <w:szCs w:val="24"/>
        </w:rPr>
        <w:t>AVA</w:t>
      </w:r>
      <w:r w:rsidR="00C85CB0">
        <w:rPr>
          <w:rFonts w:ascii="Calibri" w:hAnsi="Calibri" w:cs="Calibri"/>
          <w:sz w:val="24"/>
          <w:szCs w:val="24"/>
        </w:rPr>
        <w:t xml:space="preserve"> hardware instances</w:t>
      </w:r>
      <w:r w:rsidRPr="00653926">
        <w:rPr>
          <w:rFonts w:ascii="Calibri" w:hAnsi="Calibri" w:cs="Calibri"/>
          <w:sz w:val="24"/>
          <w:szCs w:val="24"/>
        </w:rPr>
        <w:t xml:space="preserve"> that may be used for the purposes of this Wider Private Beta Testing Phase; and</w:t>
      </w:r>
    </w:p>
    <w:p w14:paraId="1909420A" w14:textId="713EEEA1" w:rsidR="007216DC" w:rsidRPr="00653926" w:rsidRDefault="007216DC" w:rsidP="007216DC">
      <w:pPr>
        <w:numPr>
          <w:ilvl w:val="2"/>
          <w:numId w:val="11"/>
        </w:numPr>
        <w:pBdr>
          <w:top w:val="none" w:sz="0" w:space="0" w:color="auto"/>
          <w:left w:val="none" w:sz="0" w:space="0" w:color="auto"/>
          <w:bottom w:val="none" w:sz="0" w:space="0" w:color="auto"/>
          <w:right w:val="none" w:sz="0" w:space="0" w:color="auto"/>
          <w:between w:val="none" w:sz="0" w:space="0" w:color="auto"/>
        </w:pBdr>
        <w:spacing w:after="240"/>
        <w:outlineLvl w:val="2"/>
        <w:rPr>
          <w:rFonts w:ascii="Calibri" w:hAnsi="Calibri" w:cs="Calibri"/>
          <w:sz w:val="24"/>
          <w:szCs w:val="24"/>
        </w:rPr>
      </w:pPr>
      <w:r w:rsidRPr="00653926">
        <w:rPr>
          <w:rFonts w:ascii="Calibri" w:hAnsi="Calibri" w:cs="Calibri"/>
          <w:sz w:val="24"/>
          <w:szCs w:val="24"/>
        </w:rPr>
        <w:t xml:space="preserve">any issues, defects, </w:t>
      </w:r>
      <w:proofErr w:type="gramStart"/>
      <w:r w:rsidRPr="00653926">
        <w:rPr>
          <w:rFonts w:ascii="Calibri" w:hAnsi="Calibri" w:cs="Calibri"/>
          <w:sz w:val="24"/>
          <w:szCs w:val="24"/>
        </w:rPr>
        <w:t>problems</w:t>
      </w:r>
      <w:proofErr w:type="gramEnd"/>
      <w:r w:rsidRPr="00653926">
        <w:rPr>
          <w:rFonts w:ascii="Calibri" w:hAnsi="Calibri" w:cs="Calibri"/>
          <w:sz w:val="24"/>
          <w:szCs w:val="24"/>
        </w:rPr>
        <w:t xml:space="preserve"> or areas for improvement identified by </w:t>
      </w:r>
      <w:r w:rsidR="00564FEF">
        <w:rPr>
          <w:rFonts w:ascii="Calibri" w:hAnsi="Calibri" w:cs="Calibri"/>
          <w:sz w:val="24"/>
          <w:szCs w:val="24"/>
        </w:rPr>
        <w:t>the Authority</w:t>
      </w:r>
      <w:r w:rsidRPr="00653926">
        <w:rPr>
          <w:rFonts w:ascii="Calibri" w:hAnsi="Calibri" w:cs="Calibri"/>
          <w:sz w:val="24"/>
          <w:szCs w:val="24"/>
        </w:rPr>
        <w:t xml:space="preserve"> during the Private Beta Testing Phase and/or the Wider Private Beta Testing Phase shall be resolved by the Supplier, to </w:t>
      </w:r>
      <w:r w:rsidR="00564FEF">
        <w:rPr>
          <w:rFonts w:ascii="Calibri" w:hAnsi="Calibri" w:cs="Calibri"/>
          <w:sz w:val="24"/>
          <w:szCs w:val="24"/>
        </w:rPr>
        <w:t>the Authority</w:t>
      </w:r>
      <w:r w:rsidR="00254E1D" w:rsidRPr="00653926">
        <w:rPr>
          <w:rFonts w:ascii="Calibri" w:hAnsi="Calibri" w:cs="Calibri"/>
          <w:sz w:val="24"/>
          <w:szCs w:val="24"/>
        </w:rPr>
        <w:t>’s</w:t>
      </w:r>
      <w:r w:rsidRPr="00653926">
        <w:rPr>
          <w:rFonts w:ascii="Calibri" w:hAnsi="Calibri" w:cs="Calibri"/>
          <w:sz w:val="24"/>
          <w:szCs w:val="24"/>
        </w:rPr>
        <w:t xml:space="preserve"> satisfaction, prior to the issue of the relevant Test Certificate.</w:t>
      </w:r>
    </w:p>
    <w:p w14:paraId="13372A0A" w14:textId="36D840AB" w:rsidR="00921956" w:rsidRPr="007D2F67" w:rsidRDefault="0021342C">
      <w:pPr>
        <w:pStyle w:val="Heading2"/>
        <w:numPr>
          <w:ilvl w:val="1"/>
          <w:numId w:val="1"/>
        </w:numPr>
        <w:rPr>
          <w:sz w:val="24"/>
          <w:szCs w:val="24"/>
        </w:rPr>
      </w:pPr>
      <w:bookmarkStart w:id="29" w:name="_49x2ik5" w:colFirst="0" w:colLast="0"/>
      <w:bookmarkEnd w:id="29"/>
      <w:r w:rsidRPr="007D2F67">
        <w:rPr>
          <w:sz w:val="24"/>
          <w:szCs w:val="24"/>
        </w:rPr>
        <w:t>The</w:t>
      </w:r>
      <w:r w:rsidR="00F00266" w:rsidRPr="007D2F67">
        <w:rPr>
          <w:sz w:val="24"/>
          <w:szCs w:val="24"/>
        </w:rPr>
        <w:t xml:space="preserve"> Test Strategy </w:t>
      </w:r>
      <w:r w:rsidRPr="007D2F67">
        <w:rPr>
          <w:sz w:val="24"/>
          <w:szCs w:val="24"/>
        </w:rPr>
        <w:t xml:space="preserve">shall be applied to any Service </w:t>
      </w:r>
      <w:r w:rsidR="00485C19">
        <w:rPr>
          <w:sz w:val="24"/>
          <w:szCs w:val="24"/>
        </w:rPr>
        <w:t>e</w:t>
      </w:r>
      <w:r w:rsidRPr="007D2F67">
        <w:rPr>
          <w:sz w:val="24"/>
          <w:szCs w:val="24"/>
        </w:rPr>
        <w:t>nhancements that are progressed</w:t>
      </w:r>
      <w:r w:rsidR="00F87072" w:rsidRPr="007D2F67">
        <w:rPr>
          <w:sz w:val="24"/>
          <w:szCs w:val="24"/>
        </w:rPr>
        <w:t xml:space="preserve"> by </w:t>
      </w:r>
      <w:r w:rsidR="00564FEF">
        <w:rPr>
          <w:sz w:val="24"/>
          <w:szCs w:val="24"/>
        </w:rPr>
        <w:t>the Authority</w:t>
      </w:r>
      <w:r w:rsidR="00F00266" w:rsidRPr="007D2F67">
        <w:rPr>
          <w:sz w:val="24"/>
          <w:szCs w:val="24"/>
        </w:rPr>
        <w:t>.</w:t>
      </w:r>
    </w:p>
    <w:p w14:paraId="46548225" w14:textId="77777777" w:rsidR="00921956" w:rsidRPr="007D2F67" w:rsidRDefault="00F00266">
      <w:pPr>
        <w:pStyle w:val="Heading1"/>
        <w:numPr>
          <w:ilvl w:val="0"/>
          <w:numId w:val="1"/>
        </w:numPr>
        <w:rPr>
          <w:rFonts w:ascii="Calibri" w:eastAsia="Calibri" w:hAnsi="Calibri" w:cs="Calibri"/>
          <w:sz w:val="24"/>
          <w:szCs w:val="24"/>
        </w:rPr>
      </w:pPr>
      <w:bookmarkStart w:id="30" w:name="_2p2csry" w:colFirst="0" w:colLast="0"/>
      <w:bookmarkEnd w:id="30"/>
      <w:r w:rsidRPr="007D2F67">
        <w:rPr>
          <w:rFonts w:ascii="Calibri" w:eastAsia="Calibri" w:hAnsi="Calibri" w:cs="Calibri"/>
          <w:sz w:val="24"/>
          <w:szCs w:val="24"/>
        </w:rPr>
        <w:t>TEST PLAN</w:t>
      </w:r>
    </w:p>
    <w:p w14:paraId="3311AE58" w14:textId="20653159" w:rsidR="00921956" w:rsidRPr="007D2F67" w:rsidRDefault="00F00266" w:rsidP="006A3E4D">
      <w:pPr>
        <w:pStyle w:val="Heading2"/>
        <w:numPr>
          <w:ilvl w:val="1"/>
          <w:numId w:val="11"/>
        </w:numPr>
        <w:pBdr>
          <w:top w:val="none" w:sz="0" w:space="0" w:color="auto"/>
          <w:left w:val="none" w:sz="0" w:space="0" w:color="auto"/>
          <w:bottom w:val="none" w:sz="0" w:space="0" w:color="auto"/>
          <w:right w:val="none" w:sz="0" w:space="0" w:color="auto"/>
          <w:between w:val="none" w:sz="0" w:space="0" w:color="auto"/>
        </w:pBdr>
        <w:rPr>
          <w:sz w:val="24"/>
          <w:szCs w:val="24"/>
        </w:rPr>
      </w:pPr>
      <w:bookmarkStart w:id="31" w:name="_147n2zr" w:colFirst="0" w:colLast="0"/>
      <w:bookmarkEnd w:id="31"/>
      <w:r w:rsidRPr="007D2F67">
        <w:rPr>
          <w:sz w:val="24"/>
          <w:szCs w:val="24"/>
        </w:rPr>
        <w:t xml:space="preserve">The </w:t>
      </w:r>
      <w:r w:rsidR="00DB6203" w:rsidRPr="007D2F67">
        <w:rPr>
          <w:sz w:val="24"/>
          <w:szCs w:val="24"/>
        </w:rPr>
        <w:t>Supplier</w:t>
      </w:r>
      <w:r w:rsidRPr="007D2F67">
        <w:rPr>
          <w:sz w:val="24"/>
          <w:szCs w:val="24"/>
        </w:rPr>
        <w:t xml:space="preserve"> shall develop Test Plans applicable to the relevant phases of the Implementation Plan in accordance with the Test Strategy and shall submit such Test Plans to </w:t>
      </w:r>
      <w:r w:rsidR="00564FEF">
        <w:rPr>
          <w:sz w:val="24"/>
          <w:szCs w:val="24"/>
        </w:rPr>
        <w:t>the Authority</w:t>
      </w:r>
      <w:r w:rsidRPr="007D2F67">
        <w:rPr>
          <w:sz w:val="24"/>
          <w:szCs w:val="24"/>
        </w:rPr>
        <w:t xml:space="preserve"> for approval, acting reasonably, in accordance with the Plan Approval Process. Each Test Plan shall be submitted as soon as practicable </w:t>
      </w:r>
      <w:r w:rsidR="00B9372D" w:rsidRPr="007D2F67">
        <w:rPr>
          <w:sz w:val="24"/>
          <w:szCs w:val="24"/>
        </w:rPr>
        <w:t>but, in any event,</w:t>
      </w:r>
      <w:r w:rsidRPr="007D2F67">
        <w:rPr>
          <w:sz w:val="24"/>
          <w:szCs w:val="24"/>
        </w:rPr>
        <w:t xml:space="preserve"> </w:t>
      </w:r>
      <w:r w:rsidR="00645A78" w:rsidRPr="007D2F67">
        <w:rPr>
          <w:sz w:val="24"/>
          <w:szCs w:val="24"/>
        </w:rPr>
        <w:t xml:space="preserve">no later than the Test Plan </w:t>
      </w:r>
      <w:r w:rsidR="00816B1C" w:rsidRPr="007D2F67">
        <w:rPr>
          <w:sz w:val="24"/>
          <w:szCs w:val="24"/>
        </w:rPr>
        <w:t>M</w:t>
      </w:r>
      <w:r w:rsidR="00645A78" w:rsidRPr="007D2F67">
        <w:rPr>
          <w:sz w:val="24"/>
          <w:szCs w:val="24"/>
        </w:rPr>
        <w:t xml:space="preserve">ilestone </w:t>
      </w:r>
      <w:r w:rsidR="00816B1C" w:rsidRPr="007D2F67">
        <w:rPr>
          <w:sz w:val="24"/>
          <w:szCs w:val="24"/>
        </w:rPr>
        <w:t>D</w:t>
      </w:r>
      <w:r w:rsidR="00645A78" w:rsidRPr="007D2F67">
        <w:rPr>
          <w:sz w:val="24"/>
          <w:szCs w:val="24"/>
        </w:rPr>
        <w:t xml:space="preserve">ates set out in the </w:t>
      </w:r>
      <w:r w:rsidR="00816B1C" w:rsidRPr="007D2F67">
        <w:rPr>
          <w:sz w:val="24"/>
          <w:szCs w:val="24"/>
        </w:rPr>
        <w:t>I</w:t>
      </w:r>
      <w:r w:rsidR="00645A78" w:rsidRPr="007D2F67">
        <w:rPr>
          <w:sz w:val="24"/>
          <w:szCs w:val="24"/>
        </w:rPr>
        <w:t xml:space="preserve">mplementation </w:t>
      </w:r>
      <w:r w:rsidR="00816B1C" w:rsidRPr="007D2F67">
        <w:rPr>
          <w:sz w:val="24"/>
          <w:szCs w:val="24"/>
        </w:rPr>
        <w:t>P</w:t>
      </w:r>
      <w:r w:rsidR="00645A78" w:rsidRPr="007D2F67">
        <w:rPr>
          <w:sz w:val="24"/>
          <w:szCs w:val="24"/>
        </w:rPr>
        <w:t>lan.</w:t>
      </w:r>
    </w:p>
    <w:p w14:paraId="485A24D5" w14:textId="77777777" w:rsidR="00921956" w:rsidRPr="007D2F67" w:rsidRDefault="00F00266" w:rsidP="00D74E59">
      <w:pPr>
        <w:pStyle w:val="Heading2"/>
        <w:numPr>
          <w:ilvl w:val="1"/>
          <w:numId w:val="1"/>
        </w:numPr>
        <w:rPr>
          <w:sz w:val="24"/>
          <w:szCs w:val="24"/>
        </w:rPr>
      </w:pPr>
      <w:bookmarkStart w:id="32" w:name="_3o7alnk" w:colFirst="0" w:colLast="0"/>
      <w:bookmarkEnd w:id="32"/>
      <w:r w:rsidRPr="007D2F67">
        <w:rPr>
          <w:sz w:val="24"/>
          <w:szCs w:val="24"/>
        </w:rPr>
        <w:t>Each Test Plan shall include as a minimum:</w:t>
      </w:r>
    </w:p>
    <w:p w14:paraId="4543E86E"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33" w:name="_23ckvvd" w:colFirst="0" w:colLast="0"/>
      <w:bookmarkEnd w:id="33"/>
      <w:r w:rsidRPr="007D2F67">
        <w:rPr>
          <w:rFonts w:ascii="Calibri" w:eastAsia="Calibri" w:hAnsi="Calibri" w:cs="Calibri"/>
          <w:sz w:val="24"/>
          <w:szCs w:val="24"/>
        </w:rPr>
        <w:t>the relevant Test definition and the purpose of the Test, the Milestone to which it relates, the requirements being Tested and, for each Test, the specific Test Success Criteria to be met;</w:t>
      </w:r>
    </w:p>
    <w:p w14:paraId="593890C3" w14:textId="77777777" w:rsidR="00921956" w:rsidRPr="007D2F67" w:rsidRDefault="00F00266">
      <w:pPr>
        <w:pStyle w:val="Heading3"/>
        <w:keepNext/>
        <w:numPr>
          <w:ilvl w:val="2"/>
          <w:numId w:val="1"/>
        </w:numPr>
        <w:ind w:left="2430" w:hanging="973"/>
        <w:rPr>
          <w:rFonts w:ascii="Calibri" w:eastAsia="Calibri" w:hAnsi="Calibri" w:cs="Calibri"/>
          <w:sz w:val="24"/>
          <w:szCs w:val="24"/>
        </w:rPr>
      </w:pPr>
      <w:bookmarkStart w:id="34" w:name="_ihv636" w:colFirst="0" w:colLast="0"/>
      <w:bookmarkEnd w:id="34"/>
      <w:r w:rsidRPr="007D2F67">
        <w:rPr>
          <w:rFonts w:ascii="Calibri" w:eastAsia="Calibri" w:hAnsi="Calibri" w:cs="Calibri"/>
          <w:sz w:val="24"/>
          <w:szCs w:val="24"/>
        </w:rPr>
        <w:t>a detailed procedure for the Tests to be carried out, including:</w:t>
      </w:r>
    </w:p>
    <w:p w14:paraId="6A1669A5" w14:textId="77777777" w:rsidR="00921956" w:rsidRPr="007D2F67" w:rsidRDefault="00F00266">
      <w:pPr>
        <w:pStyle w:val="Heading4"/>
        <w:numPr>
          <w:ilvl w:val="3"/>
          <w:numId w:val="1"/>
        </w:numPr>
        <w:ind w:left="3510" w:hanging="1080"/>
        <w:rPr>
          <w:rFonts w:ascii="Calibri" w:eastAsia="Calibri" w:hAnsi="Calibri" w:cs="Calibri"/>
          <w:sz w:val="24"/>
          <w:szCs w:val="24"/>
        </w:rPr>
      </w:pPr>
      <w:bookmarkStart w:id="35" w:name="_32hioqz" w:colFirst="0" w:colLast="0"/>
      <w:bookmarkEnd w:id="35"/>
      <w:r w:rsidRPr="007D2F67">
        <w:rPr>
          <w:rFonts w:ascii="Calibri" w:eastAsia="Calibri" w:hAnsi="Calibri" w:cs="Calibri"/>
          <w:sz w:val="24"/>
          <w:szCs w:val="24"/>
        </w:rPr>
        <w:t>the timetable for the Tests including start and end dates;</w:t>
      </w:r>
    </w:p>
    <w:p w14:paraId="78DFD2DA" w14:textId="77777777" w:rsidR="00921956" w:rsidRPr="007D2F67" w:rsidRDefault="00F00266">
      <w:pPr>
        <w:pStyle w:val="Heading4"/>
        <w:numPr>
          <w:ilvl w:val="3"/>
          <w:numId w:val="1"/>
        </w:numPr>
        <w:ind w:left="3510" w:hanging="1080"/>
        <w:rPr>
          <w:rFonts w:ascii="Calibri" w:eastAsia="Calibri" w:hAnsi="Calibri" w:cs="Calibri"/>
          <w:sz w:val="24"/>
          <w:szCs w:val="24"/>
        </w:rPr>
      </w:pPr>
      <w:bookmarkStart w:id="36" w:name="_1hmsyys" w:colFirst="0" w:colLast="0"/>
      <w:bookmarkEnd w:id="36"/>
      <w:r w:rsidRPr="007D2F67">
        <w:rPr>
          <w:rFonts w:ascii="Calibri" w:eastAsia="Calibri" w:hAnsi="Calibri" w:cs="Calibri"/>
          <w:sz w:val="24"/>
          <w:szCs w:val="24"/>
        </w:rPr>
        <w:t>the Testing mechanism; and</w:t>
      </w:r>
    </w:p>
    <w:p w14:paraId="3DA8F553" w14:textId="77777777" w:rsidR="00921956" w:rsidRPr="007D2F67" w:rsidRDefault="00F00266">
      <w:pPr>
        <w:pStyle w:val="Heading4"/>
        <w:numPr>
          <w:ilvl w:val="3"/>
          <w:numId w:val="1"/>
        </w:numPr>
        <w:ind w:left="3510" w:hanging="1080"/>
        <w:rPr>
          <w:rFonts w:ascii="Calibri" w:eastAsia="Calibri" w:hAnsi="Calibri" w:cs="Calibri"/>
          <w:sz w:val="24"/>
          <w:szCs w:val="24"/>
        </w:rPr>
      </w:pPr>
      <w:bookmarkStart w:id="37" w:name="_41mghml" w:colFirst="0" w:colLast="0"/>
      <w:bookmarkEnd w:id="37"/>
      <w:r w:rsidRPr="007D2F67">
        <w:rPr>
          <w:rFonts w:ascii="Calibri" w:eastAsia="Calibri" w:hAnsi="Calibri" w:cs="Calibri"/>
          <w:sz w:val="24"/>
          <w:szCs w:val="24"/>
        </w:rPr>
        <w:t>the detailed Test Success Criteria;</w:t>
      </w:r>
    </w:p>
    <w:p w14:paraId="15D83C02" w14:textId="0DEA483C" w:rsidR="00921956" w:rsidRPr="007D2F67" w:rsidRDefault="00F00266">
      <w:pPr>
        <w:pStyle w:val="Heading3"/>
        <w:numPr>
          <w:ilvl w:val="2"/>
          <w:numId w:val="1"/>
        </w:numPr>
        <w:ind w:left="2430" w:hanging="973"/>
        <w:rPr>
          <w:rFonts w:ascii="Calibri" w:eastAsia="Calibri" w:hAnsi="Calibri" w:cs="Calibri"/>
          <w:sz w:val="24"/>
          <w:szCs w:val="24"/>
        </w:rPr>
      </w:pPr>
      <w:bookmarkStart w:id="38" w:name="_2grqrue" w:colFirst="0" w:colLast="0"/>
      <w:bookmarkEnd w:id="38"/>
      <w:r w:rsidRPr="007D2F67">
        <w:rPr>
          <w:rFonts w:ascii="Calibri" w:eastAsia="Calibri" w:hAnsi="Calibri" w:cs="Calibri"/>
          <w:sz w:val="24"/>
          <w:szCs w:val="24"/>
        </w:rPr>
        <w:t xml:space="preserve">the specification of the Test data, including its source, scope, volume and management, a request (if applicable) for relevant Test data to be provided by </w:t>
      </w:r>
      <w:r w:rsidR="00564FEF">
        <w:rPr>
          <w:rFonts w:ascii="Calibri" w:eastAsia="Calibri" w:hAnsi="Calibri" w:cs="Calibri"/>
          <w:sz w:val="24"/>
          <w:szCs w:val="24"/>
        </w:rPr>
        <w:t>the Authority</w:t>
      </w:r>
      <w:r w:rsidRPr="007D2F67">
        <w:rPr>
          <w:rFonts w:ascii="Calibri" w:eastAsia="Calibri" w:hAnsi="Calibri" w:cs="Calibri"/>
          <w:sz w:val="24"/>
          <w:szCs w:val="24"/>
        </w:rPr>
        <w:t xml:space="preserve"> and the extent to which it is equivalent to live operational data;</w:t>
      </w:r>
    </w:p>
    <w:p w14:paraId="2382DDD0"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39" w:name="_vx1227" w:colFirst="0" w:colLast="0"/>
      <w:bookmarkEnd w:id="39"/>
      <w:r w:rsidRPr="007D2F67">
        <w:rPr>
          <w:rFonts w:ascii="Calibri" w:eastAsia="Calibri" w:hAnsi="Calibri" w:cs="Calibri"/>
          <w:sz w:val="24"/>
          <w:szCs w:val="24"/>
        </w:rPr>
        <w:t>Test scripts and Test Cases where appropriate;</w:t>
      </w:r>
    </w:p>
    <w:p w14:paraId="6E843A2B"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40" w:name="_3fwokq0" w:colFirst="0" w:colLast="0"/>
      <w:bookmarkEnd w:id="40"/>
      <w:r w:rsidRPr="007D2F67">
        <w:rPr>
          <w:rFonts w:ascii="Calibri" w:eastAsia="Calibri" w:hAnsi="Calibri" w:cs="Calibri"/>
          <w:sz w:val="24"/>
          <w:szCs w:val="24"/>
        </w:rPr>
        <w:lastRenderedPageBreak/>
        <w:t xml:space="preserve">Test pre-requisites and the mechanism for measuring them; </w:t>
      </w:r>
    </w:p>
    <w:p w14:paraId="61B87A02" w14:textId="77777777" w:rsidR="00921956" w:rsidRPr="007D2F67" w:rsidRDefault="00F00266">
      <w:pPr>
        <w:pStyle w:val="Heading3"/>
        <w:keepNext/>
        <w:numPr>
          <w:ilvl w:val="2"/>
          <w:numId w:val="1"/>
        </w:numPr>
        <w:ind w:left="2430" w:hanging="973"/>
        <w:rPr>
          <w:rFonts w:ascii="Calibri" w:eastAsia="Calibri" w:hAnsi="Calibri" w:cs="Calibri"/>
          <w:sz w:val="24"/>
          <w:szCs w:val="24"/>
        </w:rPr>
      </w:pPr>
      <w:bookmarkStart w:id="41" w:name="_1v1yuxt" w:colFirst="0" w:colLast="0"/>
      <w:bookmarkEnd w:id="41"/>
      <w:r w:rsidRPr="007D2F67">
        <w:rPr>
          <w:rFonts w:ascii="Calibri" w:eastAsia="Calibri" w:hAnsi="Calibri" w:cs="Calibri"/>
          <w:sz w:val="24"/>
          <w:szCs w:val="24"/>
        </w:rPr>
        <w:t>expected Test results, including:</w:t>
      </w:r>
    </w:p>
    <w:p w14:paraId="7D2D7843" w14:textId="77777777" w:rsidR="00921956" w:rsidRPr="007D2F67" w:rsidRDefault="00F00266">
      <w:pPr>
        <w:pStyle w:val="Heading4"/>
        <w:numPr>
          <w:ilvl w:val="3"/>
          <w:numId w:val="1"/>
        </w:numPr>
        <w:ind w:left="3510" w:hanging="1080"/>
        <w:rPr>
          <w:rFonts w:ascii="Calibri" w:eastAsia="Calibri" w:hAnsi="Calibri" w:cs="Calibri"/>
          <w:sz w:val="24"/>
          <w:szCs w:val="24"/>
        </w:rPr>
      </w:pPr>
      <w:bookmarkStart w:id="42" w:name="_4f1mdlm" w:colFirst="0" w:colLast="0"/>
      <w:bookmarkEnd w:id="42"/>
      <w:r w:rsidRPr="007D2F67">
        <w:rPr>
          <w:rFonts w:ascii="Calibri" w:eastAsia="Calibri" w:hAnsi="Calibri" w:cs="Calibri"/>
          <w:sz w:val="24"/>
          <w:szCs w:val="24"/>
        </w:rPr>
        <w:t>a mechanism to be used to capture and record Test results; and</w:t>
      </w:r>
    </w:p>
    <w:p w14:paraId="546BA4DD" w14:textId="77777777" w:rsidR="00921956" w:rsidRPr="006B7B78" w:rsidRDefault="00F00266">
      <w:pPr>
        <w:pStyle w:val="Heading4"/>
        <w:numPr>
          <w:ilvl w:val="3"/>
          <w:numId w:val="1"/>
        </w:numPr>
        <w:ind w:left="3510" w:hanging="1080"/>
        <w:rPr>
          <w:rFonts w:ascii="Calibri" w:eastAsia="Calibri" w:hAnsi="Calibri" w:cs="Calibri"/>
          <w:sz w:val="24"/>
          <w:szCs w:val="24"/>
        </w:rPr>
      </w:pPr>
      <w:bookmarkStart w:id="43" w:name="_2u6wntf" w:colFirst="0" w:colLast="0"/>
      <w:bookmarkEnd w:id="43"/>
      <w:r w:rsidRPr="006B7B78">
        <w:rPr>
          <w:rFonts w:ascii="Calibri" w:eastAsia="Calibri" w:hAnsi="Calibri" w:cs="Calibri"/>
          <w:sz w:val="24"/>
          <w:szCs w:val="24"/>
        </w:rPr>
        <w:t>a method to process the Test results to establish their content;</w:t>
      </w:r>
    </w:p>
    <w:p w14:paraId="40A09C4F" w14:textId="6FE1CF14"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44" w:name="_19c6y18" w:colFirst="0" w:colLast="0"/>
      <w:bookmarkEnd w:id="44"/>
      <w:r w:rsidRPr="006B7B78">
        <w:rPr>
          <w:rFonts w:ascii="Calibri" w:eastAsia="Calibri" w:hAnsi="Calibri" w:cs="Calibri"/>
          <w:sz w:val="24"/>
          <w:szCs w:val="24"/>
        </w:rPr>
        <w:t xml:space="preserve">description of the nature of collaborative </w:t>
      </w:r>
      <w:r w:rsidR="00164287">
        <w:rPr>
          <w:rFonts w:ascii="Calibri" w:eastAsia="Calibri" w:hAnsi="Calibri" w:cs="Calibri"/>
          <w:sz w:val="24"/>
          <w:szCs w:val="24"/>
        </w:rPr>
        <w:t>T</w:t>
      </w:r>
      <w:r w:rsidRPr="006B7B78">
        <w:rPr>
          <w:rFonts w:ascii="Calibri" w:eastAsia="Calibri" w:hAnsi="Calibri" w:cs="Calibri"/>
          <w:sz w:val="24"/>
          <w:szCs w:val="24"/>
        </w:rPr>
        <w:t xml:space="preserve">est </w:t>
      </w:r>
      <w:r w:rsidR="00164287">
        <w:rPr>
          <w:rFonts w:ascii="Calibri" w:eastAsia="Calibri" w:hAnsi="Calibri" w:cs="Calibri"/>
          <w:sz w:val="24"/>
          <w:szCs w:val="24"/>
        </w:rPr>
        <w:t>A</w:t>
      </w:r>
      <w:r w:rsidRPr="006B7B78">
        <w:rPr>
          <w:rFonts w:ascii="Calibri" w:eastAsia="Calibri" w:hAnsi="Calibri" w:cs="Calibri"/>
          <w:sz w:val="24"/>
          <w:szCs w:val="24"/>
        </w:rPr>
        <w:t xml:space="preserve">pproach and </w:t>
      </w:r>
      <w:r w:rsidR="00564FEF">
        <w:rPr>
          <w:rFonts w:ascii="Calibri" w:eastAsia="Calibri" w:hAnsi="Calibri" w:cs="Calibri"/>
          <w:sz w:val="24"/>
          <w:szCs w:val="24"/>
        </w:rPr>
        <w:t>the Authority</w:t>
      </w:r>
      <w:r w:rsidRPr="006B7B78">
        <w:rPr>
          <w:rFonts w:ascii="Calibri" w:eastAsia="Calibri" w:hAnsi="Calibri" w:cs="Calibri"/>
          <w:sz w:val="24"/>
          <w:szCs w:val="24"/>
        </w:rPr>
        <w:t xml:space="preserve"> role in testing, </w:t>
      </w:r>
      <w:proofErr w:type="gramStart"/>
      <w:r w:rsidRPr="006B7B78">
        <w:rPr>
          <w:rFonts w:ascii="Calibri" w:eastAsia="Calibri" w:hAnsi="Calibri" w:cs="Calibri"/>
          <w:sz w:val="24"/>
          <w:szCs w:val="24"/>
        </w:rPr>
        <w:t>d</w:t>
      </w:r>
      <w:r w:rsidRPr="007D2F67">
        <w:rPr>
          <w:rFonts w:ascii="Calibri" w:eastAsia="Calibri" w:hAnsi="Calibri" w:cs="Calibri"/>
          <w:color w:val="auto"/>
          <w:sz w:val="24"/>
          <w:szCs w:val="24"/>
        </w:rPr>
        <w:t>ates</w:t>
      </w:r>
      <w:proofErr w:type="gramEnd"/>
      <w:r w:rsidRPr="007D2F67">
        <w:rPr>
          <w:rFonts w:ascii="Calibri" w:eastAsia="Calibri" w:hAnsi="Calibri" w:cs="Calibri"/>
          <w:color w:val="auto"/>
          <w:sz w:val="24"/>
          <w:szCs w:val="24"/>
        </w:rPr>
        <w:t xml:space="preserve"> and methods for the execution of tests and inspection of Test in order to establish that the Test Success Criteria have been met;</w:t>
      </w:r>
    </w:p>
    <w:p w14:paraId="6C995D5C" w14:textId="77777777"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45" w:name="_3tbugp1" w:colFirst="0" w:colLast="0"/>
      <w:bookmarkEnd w:id="45"/>
      <w:r w:rsidRPr="007D2F67">
        <w:rPr>
          <w:rFonts w:ascii="Calibri" w:eastAsia="Calibri" w:hAnsi="Calibri" w:cs="Calibri"/>
          <w:color w:val="auto"/>
          <w:sz w:val="24"/>
          <w:szCs w:val="24"/>
        </w:rPr>
        <w:t xml:space="preserve">the mechanism for ensuring the quality, </w:t>
      </w:r>
      <w:proofErr w:type="gramStart"/>
      <w:r w:rsidRPr="007D2F67">
        <w:rPr>
          <w:rFonts w:ascii="Calibri" w:eastAsia="Calibri" w:hAnsi="Calibri" w:cs="Calibri"/>
          <w:color w:val="auto"/>
          <w:sz w:val="24"/>
          <w:szCs w:val="24"/>
        </w:rPr>
        <w:t>completeness</w:t>
      </w:r>
      <w:proofErr w:type="gramEnd"/>
      <w:r w:rsidRPr="007D2F67">
        <w:rPr>
          <w:rFonts w:ascii="Calibri" w:eastAsia="Calibri" w:hAnsi="Calibri" w:cs="Calibri"/>
          <w:color w:val="auto"/>
          <w:sz w:val="24"/>
          <w:szCs w:val="24"/>
        </w:rPr>
        <w:t xml:space="preserve"> and relevance of the Tests;</w:t>
      </w:r>
    </w:p>
    <w:p w14:paraId="529F8A62" w14:textId="44D235B1"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46" w:name="_28h4qwu" w:colFirst="0" w:colLast="0"/>
      <w:bookmarkEnd w:id="46"/>
      <w:r w:rsidRPr="007D2F67">
        <w:rPr>
          <w:rFonts w:ascii="Calibri" w:eastAsia="Calibri" w:hAnsi="Calibri" w:cs="Calibri"/>
          <w:color w:val="auto"/>
          <w:sz w:val="24"/>
          <w:szCs w:val="24"/>
        </w:rPr>
        <w:t xml:space="preserve">the format and an example of Test progress reports and the process with which </w:t>
      </w:r>
      <w:r w:rsidR="00564FEF">
        <w:rPr>
          <w:rFonts w:ascii="Calibri" w:eastAsia="Calibri" w:hAnsi="Calibri" w:cs="Calibri"/>
          <w:color w:val="auto"/>
          <w:sz w:val="24"/>
          <w:szCs w:val="24"/>
        </w:rPr>
        <w:t>the Authority</w:t>
      </w:r>
      <w:r w:rsidRPr="007D2F67">
        <w:rPr>
          <w:rFonts w:ascii="Calibri" w:eastAsia="Calibri" w:hAnsi="Calibri" w:cs="Calibri"/>
          <w:color w:val="auto"/>
          <w:sz w:val="24"/>
          <w:szCs w:val="24"/>
        </w:rPr>
        <w:t xml:space="preserve"> accesses daily Test schedules;</w:t>
      </w:r>
    </w:p>
    <w:p w14:paraId="4D8CA419" w14:textId="4F6291DB"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47" w:name="_nmf14n" w:colFirst="0" w:colLast="0"/>
      <w:bookmarkEnd w:id="47"/>
      <w:r w:rsidRPr="007D2F67">
        <w:rPr>
          <w:rFonts w:ascii="Calibri" w:eastAsia="Calibri" w:hAnsi="Calibri" w:cs="Calibri"/>
          <w:color w:val="auto"/>
          <w:sz w:val="24"/>
          <w:szCs w:val="24"/>
        </w:rPr>
        <w:t xml:space="preserve">the process with which </w:t>
      </w:r>
      <w:r w:rsidR="00564FEF">
        <w:rPr>
          <w:rFonts w:ascii="Calibri" w:eastAsia="Calibri" w:hAnsi="Calibri" w:cs="Calibri"/>
          <w:color w:val="auto"/>
          <w:sz w:val="24"/>
          <w:szCs w:val="24"/>
        </w:rPr>
        <w:t>the Authority</w:t>
      </w:r>
      <w:r w:rsidRPr="007D2F67">
        <w:rPr>
          <w:rFonts w:ascii="Calibri" w:eastAsia="Calibri" w:hAnsi="Calibri" w:cs="Calibri"/>
          <w:color w:val="auto"/>
          <w:sz w:val="24"/>
          <w:szCs w:val="24"/>
        </w:rPr>
        <w:t xml:space="preserve"> and </w:t>
      </w:r>
      <w:r w:rsidR="00DB6203" w:rsidRPr="007D2F67">
        <w:rPr>
          <w:rFonts w:ascii="Calibri" w:eastAsia="Calibri" w:hAnsi="Calibri" w:cs="Calibri"/>
          <w:color w:val="auto"/>
          <w:sz w:val="24"/>
          <w:szCs w:val="24"/>
        </w:rPr>
        <w:t>Supplier</w:t>
      </w:r>
      <w:r w:rsidRPr="007D2F67">
        <w:rPr>
          <w:rFonts w:ascii="Calibri" w:eastAsia="Calibri" w:hAnsi="Calibri" w:cs="Calibri"/>
          <w:color w:val="auto"/>
          <w:sz w:val="24"/>
          <w:szCs w:val="24"/>
        </w:rPr>
        <w:t xml:space="preserve"> teams will review Test Issues and progress on a timely basis;</w:t>
      </w:r>
    </w:p>
    <w:p w14:paraId="27802C66" w14:textId="77777777"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48" w:name="_37m2jsg" w:colFirst="0" w:colLast="0"/>
      <w:bookmarkEnd w:id="48"/>
      <w:r w:rsidRPr="007D2F67">
        <w:rPr>
          <w:rFonts w:ascii="Calibri" w:eastAsia="Calibri" w:hAnsi="Calibri" w:cs="Calibri"/>
          <w:color w:val="auto"/>
          <w:sz w:val="24"/>
          <w:szCs w:val="24"/>
        </w:rPr>
        <w:t>the re-Test procedure, the timetable and the resources which would be required for re-Testing; and</w:t>
      </w:r>
    </w:p>
    <w:p w14:paraId="7B340C4F" w14:textId="77777777" w:rsidR="00921956" w:rsidRPr="007D2F67" w:rsidRDefault="00F00266">
      <w:pPr>
        <w:pStyle w:val="Heading3"/>
        <w:numPr>
          <w:ilvl w:val="2"/>
          <w:numId w:val="1"/>
        </w:numPr>
        <w:ind w:left="2430" w:hanging="973"/>
        <w:rPr>
          <w:rFonts w:ascii="Calibri" w:eastAsia="Calibri" w:hAnsi="Calibri" w:cs="Calibri"/>
          <w:color w:val="auto"/>
          <w:sz w:val="24"/>
          <w:szCs w:val="24"/>
        </w:rPr>
      </w:pPr>
      <w:r w:rsidRPr="007D2F67">
        <w:rPr>
          <w:rFonts w:ascii="Calibri" w:eastAsia="Calibri" w:hAnsi="Calibri" w:cs="Calibri"/>
          <w:color w:val="auto"/>
          <w:sz w:val="24"/>
          <w:szCs w:val="24"/>
        </w:rPr>
        <w:t xml:space="preserve">the </w:t>
      </w:r>
      <w:proofErr w:type="gramStart"/>
      <w:r w:rsidRPr="007D2F67">
        <w:rPr>
          <w:rFonts w:ascii="Calibri" w:eastAsia="Calibri" w:hAnsi="Calibri" w:cs="Calibri"/>
          <w:color w:val="auto"/>
          <w:sz w:val="24"/>
          <w:szCs w:val="24"/>
        </w:rPr>
        <w:t>decision making</w:t>
      </w:r>
      <w:proofErr w:type="gramEnd"/>
      <w:r w:rsidRPr="007D2F67">
        <w:rPr>
          <w:rFonts w:ascii="Calibri" w:eastAsia="Calibri" w:hAnsi="Calibri" w:cs="Calibri"/>
          <w:color w:val="auto"/>
          <w:sz w:val="24"/>
          <w:szCs w:val="24"/>
        </w:rPr>
        <w:t xml:space="preserve"> process for escalation from a re-test situation to specific remedial action to resolve the problem/Test Issue.</w:t>
      </w:r>
      <w:bookmarkStart w:id="49" w:name="_1mrcu09" w:colFirst="0" w:colLast="0"/>
      <w:bookmarkEnd w:id="49"/>
    </w:p>
    <w:p w14:paraId="16C928F0" w14:textId="77777777" w:rsidR="00921956" w:rsidRPr="007D2F67" w:rsidRDefault="00F00266" w:rsidP="00D74E59">
      <w:pPr>
        <w:pStyle w:val="Heading2"/>
        <w:numPr>
          <w:ilvl w:val="1"/>
          <w:numId w:val="1"/>
        </w:numPr>
        <w:rPr>
          <w:color w:val="auto"/>
          <w:sz w:val="24"/>
          <w:szCs w:val="24"/>
        </w:rPr>
      </w:pPr>
      <w:r w:rsidRPr="007D2F67">
        <w:rPr>
          <w:color w:val="auto"/>
          <w:sz w:val="24"/>
          <w:szCs w:val="24"/>
        </w:rPr>
        <w:t>The Test Approach shall include as a minimum:</w:t>
      </w:r>
    </w:p>
    <w:p w14:paraId="3E344AF1" w14:textId="77777777" w:rsidR="00921956" w:rsidRPr="007D2F67" w:rsidRDefault="00F00266">
      <w:pPr>
        <w:pStyle w:val="Heading3"/>
        <w:numPr>
          <w:ilvl w:val="2"/>
          <w:numId w:val="1"/>
        </w:numPr>
        <w:ind w:left="2430" w:hanging="973"/>
        <w:rPr>
          <w:rFonts w:ascii="Calibri" w:eastAsia="Calibri" w:hAnsi="Calibri" w:cs="Calibri"/>
          <w:color w:val="auto"/>
          <w:sz w:val="24"/>
          <w:szCs w:val="24"/>
        </w:rPr>
      </w:pPr>
      <w:r w:rsidRPr="007D2F67">
        <w:rPr>
          <w:rFonts w:ascii="Calibri" w:eastAsia="Calibri" w:hAnsi="Calibri" w:cs="Calibri"/>
          <w:color w:val="auto"/>
          <w:sz w:val="24"/>
          <w:szCs w:val="24"/>
        </w:rPr>
        <w:t>which phases of testing within the Implementation Plan the Test Approach is applicable to; and</w:t>
      </w:r>
    </w:p>
    <w:p w14:paraId="772BCB86" w14:textId="77777777" w:rsidR="00921956" w:rsidRPr="007D2F67" w:rsidRDefault="00F00266" w:rsidP="007D2F67">
      <w:pPr>
        <w:pStyle w:val="Heading3"/>
        <w:numPr>
          <w:ilvl w:val="2"/>
          <w:numId w:val="1"/>
        </w:numPr>
        <w:ind w:left="2430" w:hanging="973"/>
        <w:rPr>
          <w:rFonts w:ascii="Calibri" w:eastAsia="Calibri" w:hAnsi="Calibri" w:cs="Calibri"/>
          <w:color w:val="auto"/>
          <w:sz w:val="24"/>
          <w:szCs w:val="24"/>
        </w:rPr>
      </w:pPr>
      <w:r w:rsidRPr="007D2F67">
        <w:rPr>
          <w:rFonts w:ascii="Calibri" w:eastAsia="Calibri" w:hAnsi="Calibri" w:cs="Calibri"/>
          <w:color w:val="auto"/>
          <w:sz w:val="24"/>
          <w:szCs w:val="24"/>
        </w:rPr>
        <w:t xml:space="preserve">a description of how a collaborative approach will be achieved covering people, </w:t>
      </w:r>
      <w:proofErr w:type="gramStart"/>
      <w:r w:rsidRPr="007D2F67">
        <w:rPr>
          <w:rFonts w:ascii="Calibri" w:eastAsia="Calibri" w:hAnsi="Calibri" w:cs="Calibri"/>
          <w:color w:val="auto"/>
          <w:sz w:val="24"/>
          <w:szCs w:val="24"/>
        </w:rPr>
        <w:t>process</w:t>
      </w:r>
      <w:proofErr w:type="gramEnd"/>
      <w:r w:rsidRPr="007D2F67">
        <w:rPr>
          <w:rFonts w:ascii="Calibri" w:eastAsia="Calibri" w:hAnsi="Calibri" w:cs="Calibri"/>
          <w:color w:val="auto"/>
          <w:sz w:val="24"/>
          <w:szCs w:val="24"/>
        </w:rPr>
        <w:t xml:space="preserve"> and technology in the joint creation of Test Case definitions, execution of tests, evaluation of tests results, remediation of failed tests and re-testing.</w:t>
      </w:r>
    </w:p>
    <w:p w14:paraId="662BDAEC" w14:textId="77777777" w:rsidR="00921956" w:rsidRPr="007D2F67" w:rsidRDefault="00F00266">
      <w:pPr>
        <w:pStyle w:val="Heading1"/>
        <w:numPr>
          <w:ilvl w:val="0"/>
          <w:numId w:val="1"/>
        </w:numPr>
        <w:rPr>
          <w:rFonts w:ascii="Calibri" w:eastAsia="Calibri" w:hAnsi="Calibri" w:cs="Calibri"/>
          <w:color w:val="auto"/>
          <w:sz w:val="24"/>
          <w:szCs w:val="24"/>
        </w:rPr>
      </w:pPr>
      <w:bookmarkStart w:id="50" w:name="_46r0co2" w:colFirst="0" w:colLast="0"/>
      <w:bookmarkEnd w:id="50"/>
      <w:r w:rsidRPr="007D2F67">
        <w:rPr>
          <w:rFonts w:ascii="Calibri" w:eastAsia="Calibri" w:hAnsi="Calibri" w:cs="Calibri"/>
          <w:color w:val="auto"/>
          <w:sz w:val="24"/>
          <w:szCs w:val="24"/>
        </w:rPr>
        <w:t>TEST SUCCESS CRITERIA</w:t>
      </w:r>
    </w:p>
    <w:p w14:paraId="3B7A8AB1" w14:textId="13824E23" w:rsidR="00921956" w:rsidRPr="007D2F67" w:rsidRDefault="00F00266">
      <w:pPr>
        <w:spacing w:after="240"/>
        <w:ind w:left="720"/>
        <w:rPr>
          <w:rFonts w:ascii="Calibri" w:eastAsia="Calibri" w:hAnsi="Calibri" w:cs="Calibri"/>
          <w:color w:val="auto"/>
          <w:sz w:val="24"/>
          <w:szCs w:val="24"/>
        </w:rPr>
      </w:pPr>
      <w:r w:rsidRPr="007D2F67">
        <w:rPr>
          <w:rFonts w:ascii="Calibri" w:eastAsia="Calibri" w:hAnsi="Calibri" w:cs="Calibri"/>
          <w:color w:val="auto"/>
          <w:sz w:val="24"/>
          <w:szCs w:val="24"/>
        </w:rPr>
        <w:t xml:space="preserve">The </w:t>
      </w:r>
      <w:r w:rsidR="00DB6203" w:rsidRPr="007D2F67">
        <w:rPr>
          <w:rFonts w:ascii="Calibri" w:eastAsia="Calibri" w:hAnsi="Calibri" w:cs="Calibri"/>
          <w:color w:val="auto"/>
          <w:sz w:val="24"/>
          <w:szCs w:val="24"/>
        </w:rPr>
        <w:t>Supplier</w:t>
      </w:r>
      <w:r w:rsidRPr="007D2F67">
        <w:rPr>
          <w:rFonts w:ascii="Calibri" w:eastAsia="Calibri" w:hAnsi="Calibri" w:cs="Calibri"/>
          <w:color w:val="auto"/>
          <w:sz w:val="24"/>
          <w:szCs w:val="24"/>
        </w:rPr>
        <w:t xml:space="preserve"> and </w:t>
      </w:r>
      <w:r w:rsidR="00564FEF">
        <w:rPr>
          <w:rFonts w:ascii="Calibri" w:eastAsia="Calibri" w:hAnsi="Calibri" w:cs="Calibri"/>
          <w:color w:val="auto"/>
          <w:sz w:val="24"/>
          <w:szCs w:val="24"/>
        </w:rPr>
        <w:t>the Authority</w:t>
      </w:r>
      <w:r w:rsidR="001F0B79" w:rsidRPr="007D2F67">
        <w:rPr>
          <w:rFonts w:ascii="Calibri" w:eastAsia="Calibri" w:hAnsi="Calibri" w:cs="Calibri"/>
          <w:color w:val="auto"/>
          <w:sz w:val="24"/>
          <w:szCs w:val="24"/>
        </w:rPr>
        <w:t xml:space="preserve"> </w:t>
      </w:r>
      <w:r w:rsidR="00B35980" w:rsidRPr="007D2F67">
        <w:rPr>
          <w:rFonts w:ascii="Calibri" w:eastAsia="Calibri" w:hAnsi="Calibri" w:cs="Calibri"/>
          <w:color w:val="auto"/>
          <w:sz w:val="24"/>
          <w:szCs w:val="24"/>
        </w:rPr>
        <w:t xml:space="preserve">will agree the </w:t>
      </w:r>
      <w:r w:rsidRPr="007D2F67">
        <w:rPr>
          <w:rFonts w:ascii="Calibri" w:eastAsia="Calibri" w:hAnsi="Calibri" w:cs="Calibri"/>
          <w:color w:val="auto"/>
          <w:sz w:val="24"/>
          <w:szCs w:val="24"/>
        </w:rPr>
        <w:t>Test Success Criteria pursuant to paragraph </w:t>
      </w:r>
      <w:r w:rsidR="004D1DA6" w:rsidRPr="007D2F67">
        <w:rPr>
          <w:rFonts w:ascii="Calibri" w:eastAsia="Calibri" w:hAnsi="Calibri" w:cs="Calibri"/>
          <w:color w:val="auto"/>
          <w:sz w:val="24"/>
          <w:szCs w:val="24"/>
        </w:rPr>
        <w:t>5</w:t>
      </w:r>
      <w:r w:rsidRPr="007D2F67">
        <w:rPr>
          <w:rFonts w:ascii="Calibri" w:eastAsia="Calibri" w:hAnsi="Calibri" w:cs="Calibri"/>
          <w:color w:val="auto"/>
          <w:sz w:val="24"/>
          <w:szCs w:val="24"/>
        </w:rPr>
        <w:t>.1 as an integral part of the applicable Test Plan.  The Test Success Criteria shall, unless the parties agree in writing, be consistent with (as the context permits) the outline Achievement Crit</w:t>
      </w:r>
      <w:r w:rsidR="004D1DA6" w:rsidRPr="007D2F67">
        <w:rPr>
          <w:rFonts w:ascii="Calibri" w:eastAsia="Calibri" w:hAnsi="Calibri" w:cs="Calibri"/>
          <w:color w:val="auto"/>
          <w:sz w:val="24"/>
          <w:szCs w:val="24"/>
        </w:rPr>
        <w:t>eria set out in S</w:t>
      </w:r>
      <w:r w:rsidR="00DB6203" w:rsidRPr="007D2F67">
        <w:rPr>
          <w:rFonts w:ascii="Calibri" w:eastAsia="Calibri" w:hAnsi="Calibri" w:cs="Calibri"/>
          <w:color w:val="auto"/>
          <w:sz w:val="24"/>
          <w:szCs w:val="24"/>
        </w:rPr>
        <w:t>chedule 2</w:t>
      </w:r>
      <w:r w:rsidRPr="007D2F67">
        <w:rPr>
          <w:rFonts w:ascii="Calibri" w:eastAsia="Calibri" w:hAnsi="Calibri" w:cs="Calibri"/>
          <w:color w:val="auto"/>
          <w:sz w:val="24"/>
          <w:szCs w:val="24"/>
        </w:rPr>
        <w:t xml:space="preserve"> (Implementation Plan). </w:t>
      </w:r>
    </w:p>
    <w:p w14:paraId="672784E9" w14:textId="77777777" w:rsidR="00921956" w:rsidRPr="007D2F67" w:rsidRDefault="00F00266">
      <w:pPr>
        <w:pStyle w:val="Heading1"/>
        <w:numPr>
          <w:ilvl w:val="0"/>
          <w:numId w:val="1"/>
        </w:numPr>
        <w:rPr>
          <w:rFonts w:ascii="Calibri" w:eastAsia="Calibri" w:hAnsi="Calibri" w:cs="Calibri"/>
          <w:color w:val="auto"/>
          <w:sz w:val="24"/>
          <w:szCs w:val="24"/>
        </w:rPr>
      </w:pPr>
      <w:bookmarkStart w:id="51" w:name="_2lwamvv" w:colFirst="0" w:colLast="0"/>
      <w:bookmarkEnd w:id="51"/>
      <w:r w:rsidRPr="007D2F67">
        <w:rPr>
          <w:rFonts w:ascii="Calibri" w:eastAsia="Calibri" w:hAnsi="Calibri" w:cs="Calibri"/>
          <w:color w:val="auto"/>
          <w:sz w:val="24"/>
          <w:szCs w:val="24"/>
        </w:rPr>
        <w:lastRenderedPageBreak/>
        <w:t>TESTING</w:t>
      </w:r>
    </w:p>
    <w:p w14:paraId="7222CBF6" w14:textId="77777777" w:rsidR="00921956" w:rsidRPr="007D2F67" w:rsidRDefault="00F00266">
      <w:pPr>
        <w:pStyle w:val="Heading2"/>
        <w:numPr>
          <w:ilvl w:val="1"/>
          <w:numId w:val="1"/>
        </w:numPr>
        <w:rPr>
          <w:color w:val="auto"/>
          <w:sz w:val="24"/>
          <w:szCs w:val="24"/>
        </w:rPr>
      </w:pPr>
      <w:bookmarkStart w:id="52" w:name="_111kx3o" w:colFirst="0" w:colLast="0"/>
      <w:bookmarkEnd w:id="52"/>
      <w:r w:rsidRPr="007D2F67">
        <w:rPr>
          <w:color w:val="auto"/>
          <w:sz w:val="24"/>
          <w:szCs w:val="24"/>
        </w:rPr>
        <w:t xml:space="preserve">The </w:t>
      </w:r>
      <w:r w:rsidR="00DB6203" w:rsidRPr="007D2F67">
        <w:rPr>
          <w:color w:val="auto"/>
          <w:sz w:val="24"/>
          <w:szCs w:val="24"/>
        </w:rPr>
        <w:t>Supplier</w:t>
      </w:r>
      <w:r w:rsidRPr="007D2F67">
        <w:rPr>
          <w:color w:val="auto"/>
          <w:sz w:val="24"/>
          <w:szCs w:val="24"/>
        </w:rPr>
        <w:t xml:space="preserve"> shall manage the progress of Testing in accordance with the relevant Test Plan and </w:t>
      </w:r>
      <w:r w:rsidR="00816B1C" w:rsidRPr="007D2F67">
        <w:rPr>
          <w:color w:val="auto"/>
          <w:sz w:val="24"/>
          <w:szCs w:val="24"/>
        </w:rPr>
        <w:t xml:space="preserve">Test </w:t>
      </w:r>
      <w:r w:rsidRPr="007D2F67">
        <w:rPr>
          <w:color w:val="auto"/>
          <w:sz w:val="24"/>
          <w:szCs w:val="24"/>
        </w:rPr>
        <w:t xml:space="preserve">Approach. </w:t>
      </w:r>
    </w:p>
    <w:p w14:paraId="3BF79D18" w14:textId="50DA97F0" w:rsidR="00921956" w:rsidRPr="007D2F67" w:rsidRDefault="00F00266">
      <w:pPr>
        <w:pStyle w:val="Heading2"/>
        <w:numPr>
          <w:ilvl w:val="1"/>
          <w:numId w:val="1"/>
        </w:numPr>
        <w:rPr>
          <w:color w:val="auto"/>
          <w:sz w:val="24"/>
          <w:szCs w:val="24"/>
        </w:rPr>
      </w:pPr>
      <w:bookmarkStart w:id="53" w:name="_3l18frh" w:colFirst="0" w:colLast="0"/>
      <w:bookmarkEnd w:id="53"/>
      <w:r w:rsidRPr="007D2F67">
        <w:rPr>
          <w:color w:val="auto"/>
          <w:sz w:val="24"/>
          <w:szCs w:val="24"/>
        </w:rPr>
        <w:t xml:space="preserve">The </w:t>
      </w:r>
      <w:r w:rsidR="00DB6203" w:rsidRPr="007D2F67">
        <w:rPr>
          <w:color w:val="auto"/>
          <w:sz w:val="24"/>
          <w:szCs w:val="24"/>
        </w:rPr>
        <w:t>Supplier</w:t>
      </w:r>
      <w:r w:rsidRPr="007D2F67">
        <w:rPr>
          <w:color w:val="auto"/>
          <w:sz w:val="24"/>
          <w:szCs w:val="24"/>
        </w:rPr>
        <w:t xml:space="preserve"> shall notify </w:t>
      </w:r>
      <w:r w:rsidR="00564FEF">
        <w:rPr>
          <w:color w:val="auto"/>
          <w:sz w:val="24"/>
          <w:szCs w:val="24"/>
        </w:rPr>
        <w:t>the Authority</w:t>
      </w:r>
      <w:r w:rsidRPr="007D2F67">
        <w:rPr>
          <w:color w:val="auto"/>
          <w:sz w:val="24"/>
          <w:szCs w:val="24"/>
        </w:rPr>
        <w:t xml:space="preserve"> at least five Working Days (or such other period as the </w:t>
      </w:r>
      <w:r w:rsidR="00564FEF">
        <w:rPr>
          <w:color w:val="auto"/>
          <w:sz w:val="24"/>
          <w:szCs w:val="24"/>
        </w:rPr>
        <w:t>p</w:t>
      </w:r>
      <w:r w:rsidRPr="007D2F67">
        <w:rPr>
          <w:color w:val="auto"/>
          <w:sz w:val="24"/>
          <w:szCs w:val="24"/>
        </w:rPr>
        <w:t xml:space="preserve">arties may agree) in advance of the date, </w:t>
      </w:r>
      <w:proofErr w:type="gramStart"/>
      <w:r w:rsidRPr="007D2F67">
        <w:rPr>
          <w:color w:val="auto"/>
          <w:sz w:val="24"/>
          <w:szCs w:val="24"/>
        </w:rPr>
        <w:t>time</w:t>
      </w:r>
      <w:proofErr w:type="gramEnd"/>
      <w:r w:rsidRPr="007D2F67">
        <w:rPr>
          <w:color w:val="auto"/>
          <w:sz w:val="24"/>
          <w:szCs w:val="24"/>
        </w:rPr>
        <w:t xml:space="preserve"> and location of the relevant Tests.</w:t>
      </w:r>
    </w:p>
    <w:p w14:paraId="25527DF5" w14:textId="6D03B9D0" w:rsidR="00921956" w:rsidRPr="007D2F67" w:rsidRDefault="00564FEF">
      <w:pPr>
        <w:pStyle w:val="Heading2"/>
        <w:numPr>
          <w:ilvl w:val="1"/>
          <w:numId w:val="1"/>
        </w:numPr>
        <w:rPr>
          <w:color w:val="auto"/>
          <w:sz w:val="24"/>
          <w:szCs w:val="24"/>
        </w:rPr>
      </w:pPr>
      <w:bookmarkStart w:id="54" w:name="_206ipza" w:colFirst="0" w:colLast="0"/>
      <w:bookmarkEnd w:id="54"/>
      <w:r>
        <w:rPr>
          <w:color w:val="auto"/>
          <w:sz w:val="24"/>
          <w:szCs w:val="24"/>
        </w:rPr>
        <w:t>The Authority</w:t>
      </w:r>
      <w:r w:rsidR="00F00266" w:rsidRPr="007D2F67">
        <w:rPr>
          <w:color w:val="auto"/>
          <w:sz w:val="24"/>
          <w:szCs w:val="24"/>
        </w:rPr>
        <w:t xml:space="preserve"> may raise but not close</w:t>
      </w:r>
      <w:r w:rsidR="00B60567" w:rsidRPr="007D2F67">
        <w:rPr>
          <w:color w:val="auto"/>
          <w:sz w:val="24"/>
          <w:szCs w:val="24"/>
        </w:rPr>
        <w:t xml:space="preserve"> </w:t>
      </w:r>
      <w:r w:rsidR="00F00266" w:rsidRPr="007D2F67">
        <w:rPr>
          <w:color w:val="auto"/>
          <w:sz w:val="24"/>
          <w:szCs w:val="24"/>
        </w:rPr>
        <w:t xml:space="preserve">Test Issues during the Test processes including for </w:t>
      </w:r>
      <w:r w:rsidR="00816B1C" w:rsidRPr="007D2F67">
        <w:rPr>
          <w:color w:val="auto"/>
          <w:sz w:val="24"/>
          <w:szCs w:val="24"/>
        </w:rPr>
        <w:t>T</w:t>
      </w:r>
      <w:r w:rsidR="00F00266" w:rsidRPr="007D2F67">
        <w:rPr>
          <w:color w:val="auto"/>
          <w:sz w:val="24"/>
          <w:szCs w:val="24"/>
        </w:rPr>
        <w:t>ests executed jointly during sprint cycles.</w:t>
      </w:r>
    </w:p>
    <w:p w14:paraId="68B6EA7B" w14:textId="77777777" w:rsidR="00921956" w:rsidRPr="007D2F67" w:rsidRDefault="00B35980" w:rsidP="00D74E59">
      <w:pPr>
        <w:pStyle w:val="Heading2"/>
        <w:numPr>
          <w:ilvl w:val="1"/>
          <w:numId w:val="1"/>
        </w:numPr>
        <w:rPr>
          <w:color w:val="auto"/>
          <w:sz w:val="24"/>
          <w:szCs w:val="24"/>
        </w:rPr>
      </w:pPr>
      <w:bookmarkStart w:id="55" w:name="_4k668n3" w:colFirst="0" w:colLast="0"/>
      <w:bookmarkEnd w:id="55"/>
      <w:r w:rsidRPr="007D2F67">
        <w:rPr>
          <w:color w:val="auto"/>
          <w:sz w:val="24"/>
          <w:szCs w:val="24"/>
        </w:rPr>
        <w:t>The Supplier shall provide a Test Report on completion of each Test</w:t>
      </w:r>
      <w:r w:rsidR="00F00266" w:rsidRPr="007D2F67">
        <w:rPr>
          <w:color w:val="auto"/>
          <w:sz w:val="24"/>
          <w:szCs w:val="24"/>
        </w:rPr>
        <w:t>.  Each Test Report shall provide a report on the Testing conducted in respect of the relevant Deliverables, including:</w:t>
      </w:r>
    </w:p>
    <w:p w14:paraId="4C4E5FA7" w14:textId="77777777"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56" w:name="_2zbgiuw" w:colFirst="0" w:colLast="0"/>
      <w:bookmarkEnd w:id="56"/>
      <w:r w:rsidRPr="007D2F67">
        <w:rPr>
          <w:rFonts w:ascii="Calibri" w:eastAsia="Calibri" w:hAnsi="Calibri" w:cs="Calibri"/>
          <w:color w:val="auto"/>
          <w:sz w:val="24"/>
          <w:szCs w:val="24"/>
        </w:rPr>
        <w:t>an overview of the Testing conducted;</w:t>
      </w:r>
    </w:p>
    <w:p w14:paraId="75B863E1" w14:textId="77777777"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57" w:name="_1egqt2p" w:colFirst="0" w:colLast="0"/>
      <w:bookmarkEnd w:id="57"/>
      <w:r w:rsidRPr="007D2F67">
        <w:rPr>
          <w:rFonts w:ascii="Calibri" w:eastAsia="Calibri" w:hAnsi="Calibri" w:cs="Calibri"/>
          <w:color w:val="auto"/>
          <w:sz w:val="24"/>
          <w:szCs w:val="24"/>
        </w:rPr>
        <w:t xml:space="preserve">the Tests that were not completed together with the </w:t>
      </w:r>
      <w:r w:rsidR="00DB6203" w:rsidRPr="007D2F67">
        <w:rPr>
          <w:rFonts w:ascii="Calibri" w:eastAsia="Calibri" w:hAnsi="Calibri" w:cs="Calibri"/>
          <w:color w:val="auto"/>
          <w:sz w:val="24"/>
          <w:szCs w:val="24"/>
        </w:rPr>
        <w:t>Supplier</w:t>
      </w:r>
      <w:r w:rsidRPr="007D2F67">
        <w:rPr>
          <w:rFonts w:ascii="Calibri" w:eastAsia="Calibri" w:hAnsi="Calibri" w:cs="Calibri"/>
          <w:color w:val="auto"/>
          <w:sz w:val="24"/>
          <w:szCs w:val="24"/>
        </w:rPr>
        <w:t>'s explanation of why those Tests were not completed;</w:t>
      </w:r>
      <w:r w:rsidR="00B35980" w:rsidRPr="007D2F67">
        <w:rPr>
          <w:rFonts w:ascii="Calibri" w:eastAsia="Calibri" w:hAnsi="Calibri" w:cs="Calibri"/>
          <w:color w:val="auto"/>
          <w:sz w:val="24"/>
          <w:szCs w:val="24"/>
        </w:rPr>
        <w:t xml:space="preserve"> and</w:t>
      </w:r>
    </w:p>
    <w:p w14:paraId="3DDCA341" w14:textId="3C86E05A" w:rsidR="00921956" w:rsidRPr="007D2F67" w:rsidRDefault="00F00266">
      <w:pPr>
        <w:pStyle w:val="Heading3"/>
        <w:numPr>
          <w:ilvl w:val="2"/>
          <w:numId w:val="1"/>
        </w:numPr>
        <w:ind w:left="2430" w:hanging="973"/>
        <w:rPr>
          <w:rFonts w:ascii="Calibri" w:eastAsia="Calibri" w:hAnsi="Calibri" w:cs="Calibri"/>
          <w:color w:val="auto"/>
          <w:sz w:val="24"/>
          <w:szCs w:val="24"/>
        </w:rPr>
      </w:pPr>
      <w:bookmarkStart w:id="58" w:name="_3ygebqi" w:colFirst="0" w:colLast="0"/>
      <w:bookmarkEnd w:id="58"/>
      <w:r w:rsidRPr="007D2F67">
        <w:rPr>
          <w:rFonts w:ascii="Calibri" w:eastAsia="Calibri" w:hAnsi="Calibri" w:cs="Calibri"/>
          <w:color w:val="auto"/>
          <w:sz w:val="24"/>
          <w:szCs w:val="24"/>
        </w:rPr>
        <w:t xml:space="preserve">the Test Success Criteria that passed, failed or which were not </w:t>
      </w:r>
      <w:r w:rsidR="00275F63">
        <w:rPr>
          <w:rFonts w:ascii="Calibri" w:eastAsia="Calibri" w:hAnsi="Calibri" w:cs="Calibri"/>
          <w:color w:val="auto"/>
          <w:sz w:val="24"/>
          <w:szCs w:val="24"/>
        </w:rPr>
        <w:t>T</w:t>
      </w:r>
      <w:r w:rsidRPr="007D2F67">
        <w:rPr>
          <w:rFonts w:ascii="Calibri" w:eastAsia="Calibri" w:hAnsi="Calibri" w:cs="Calibri"/>
          <w:color w:val="auto"/>
          <w:sz w:val="24"/>
          <w:szCs w:val="24"/>
        </w:rPr>
        <w:t>ested, and any other relevant categories, in each case grouped by severity level in accordance with paragraph </w:t>
      </w:r>
      <w:r w:rsidR="004D1DA6" w:rsidRPr="007D2F67">
        <w:rPr>
          <w:rFonts w:ascii="Calibri" w:eastAsia="Calibri" w:hAnsi="Calibri" w:cs="Calibri"/>
          <w:color w:val="auto"/>
          <w:sz w:val="24"/>
          <w:szCs w:val="24"/>
        </w:rPr>
        <w:t>8</w:t>
      </w:r>
      <w:r w:rsidRPr="007D2F67">
        <w:rPr>
          <w:rFonts w:ascii="Calibri" w:eastAsia="Calibri" w:hAnsi="Calibri" w:cs="Calibri"/>
          <w:color w:val="auto"/>
          <w:sz w:val="24"/>
          <w:szCs w:val="24"/>
        </w:rPr>
        <w:t xml:space="preserve">.1 together with the </w:t>
      </w:r>
      <w:r w:rsidR="00DB6203" w:rsidRPr="007D2F67">
        <w:rPr>
          <w:rFonts w:ascii="Calibri" w:eastAsia="Calibri" w:hAnsi="Calibri" w:cs="Calibri"/>
          <w:color w:val="auto"/>
          <w:sz w:val="24"/>
          <w:szCs w:val="24"/>
        </w:rPr>
        <w:t>Supplier</w:t>
      </w:r>
      <w:r w:rsidRPr="007D2F67">
        <w:rPr>
          <w:rFonts w:ascii="Calibri" w:eastAsia="Calibri" w:hAnsi="Calibri" w:cs="Calibri"/>
          <w:color w:val="auto"/>
          <w:sz w:val="24"/>
          <w:szCs w:val="24"/>
        </w:rPr>
        <w:t xml:space="preserve">'s explanation of why any criteria have not </w:t>
      </w:r>
      <w:r w:rsidR="00B35980" w:rsidRPr="007D2F67">
        <w:rPr>
          <w:rFonts w:ascii="Calibri" w:eastAsia="Calibri" w:hAnsi="Calibri" w:cs="Calibri"/>
          <w:color w:val="auto"/>
          <w:sz w:val="24"/>
          <w:szCs w:val="24"/>
        </w:rPr>
        <w:t>been met.</w:t>
      </w:r>
    </w:p>
    <w:p w14:paraId="546FB979" w14:textId="559E401E" w:rsidR="00524966" w:rsidRPr="003C495A" w:rsidRDefault="00524966" w:rsidP="00524966">
      <w:pPr>
        <w:pStyle w:val="ScheduleL1"/>
        <w:keepNext/>
        <w:numPr>
          <w:ilvl w:val="0"/>
          <w:numId w:val="1"/>
        </w:numPr>
        <w:spacing w:after="220" w:line="276" w:lineRule="auto"/>
        <w:rPr>
          <w:rFonts w:ascii="Calibri" w:hAnsi="Calibri" w:cs="Calibri"/>
          <w:b/>
          <w:sz w:val="24"/>
          <w:szCs w:val="24"/>
        </w:rPr>
      </w:pPr>
      <w:bookmarkStart w:id="59" w:name="_2dlolyb" w:colFirst="0" w:colLast="0"/>
      <w:bookmarkStart w:id="60" w:name="_sqyw64" w:colFirst="0" w:colLast="0"/>
      <w:bookmarkEnd w:id="59"/>
      <w:bookmarkEnd w:id="60"/>
      <w:r>
        <w:rPr>
          <w:rFonts w:ascii="Calibri" w:hAnsi="Calibri" w:cs="Calibri"/>
          <w:b/>
          <w:sz w:val="24"/>
          <w:szCs w:val="24"/>
        </w:rPr>
        <w:t xml:space="preserve">TEST ISSUE </w:t>
      </w:r>
      <w:r w:rsidRPr="003C495A">
        <w:rPr>
          <w:rFonts w:ascii="Calibri" w:hAnsi="Calibri" w:cs="Calibri"/>
          <w:b/>
          <w:sz w:val="24"/>
          <w:szCs w:val="24"/>
        </w:rPr>
        <w:t>SEVERITY LEVELS</w:t>
      </w:r>
    </w:p>
    <w:p w14:paraId="5D2B2E06" w14:textId="1E02FB7A" w:rsidR="00524966" w:rsidRPr="003C495A" w:rsidRDefault="00524966" w:rsidP="00524966">
      <w:pPr>
        <w:pStyle w:val="ScheduleL2"/>
        <w:keepNext/>
        <w:numPr>
          <w:ilvl w:val="1"/>
          <w:numId w:val="1"/>
        </w:numPr>
        <w:spacing w:after="220" w:line="276" w:lineRule="auto"/>
        <w:rPr>
          <w:rFonts w:ascii="Calibri" w:hAnsi="Calibri" w:cs="Calibri"/>
          <w:sz w:val="24"/>
          <w:szCs w:val="24"/>
        </w:rPr>
      </w:pPr>
      <w:r w:rsidRPr="003C495A">
        <w:rPr>
          <w:rFonts w:ascii="Calibri" w:hAnsi="Calibri" w:cs="Calibri"/>
          <w:sz w:val="24"/>
          <w:szCs w:val="24"/>
        </w:rPr>
        <w:t xml:space="preserve">For the purposes of this schedule </w:t>
      </w:r>
      <w:r>
        <w:rPr>
          <w:rFonts w:ascii="Calibri" w:hAnsi="Calibri" w:cs="Calibri"/>
          <w:sz w:val="24"/>
          <w:szCs w:val="24"/>
        </w:rPr>
        <w:t>Test Issue</w:t>
      </w:r>
      <w:r w:rsidRPr="003C495A">
        <w:rPr>
          <w:rFonts w:ascii="Calibri" w:hAnsi="Calibri" w:cs="Calibri"/>
          <w:sz w:val="24"/>
          <w:szCs w:val="24"/>
        </w:rPr>
        <w:t>s shall be categorised in accordance with the criteria set out in the table below. Prior to</w:t>
      </w:r>
      <w:r>
        <w:rPr>
          <w:rFonts w:ascii="Calibri" w:hAnsi="Calibri" w:cs="Calibri"/>
          <w:sz w:val="24"/>
          <w:szCs w:val="24"/>
        </w:rPr>
        <w:t xml:space="preserve"> the</w:t>
      </w:r>
      <w:r w:rsidRPr="003C495A">
        <w:rPr>
          <w:rFonts w:ascii="Calibri" w:hAnsi="Calibri" w:cs="Calibri"/>
          <w:sz w:val="24"/>
          <w:szCs w:val="24"/>
        </w:rPr>
        <w:t xml:space="preserve"> applicable Go-Live</w:t>
      </w:r>
      <w:r>
        <w:rPr>
          <w:rFonts w:ascii="Calibri" w:hAnsi="Calibri" w:cs="Calibri"/>
          <w:sz w:val="24"/>
          <w:szCs w:val="24"/>
        </w:rPr>
        <w:t xml:space="preserve"> </w:t>
      </w:r>
      <w:r w:rsidR="00EB2973">
        <w:rPr>
          <w:rFonts w:ascii="Calibri" w:hAnsi="Calibri" w:cs="Calibri"/>
          <w:sz w:val="24"/>
          <w:szCs w:val="24"/>
        </w:rPr>
        <w:t xml:space="preserve">Milestone </w:t>
      </w:r>
      <w:r>
        <w:rPr>
          <w:rFonts w:ascii="Calibri" w:hAnsi="Calibri" w:cs="Calibri"/>
          <w:sz w:val="24"/>
          <w:szCs w:val="24"/>
        </w:rPr>
        <w:t>Date</w:t>
      </w:r>
      <w:r w:rsidRPr="003C495A">
        <w:rPr>
          <w:rFonts w:ascii="Calibri" w:hAnsi="Calibri" w:cs="Calibri"/>
          <w:sz w:val="24"/>
          <w:szCs w:val="24"/>
        </w:rPr>
        <w:t xml:space="preserve">, </w:t>
      </w:r>
      <w:r>
        <w:rPr>
          <w:rFonts w:ascii="Calibri" w:hAnsi="Calibri" w:cs="Calibri"/>
          <w:sz w:val="24"/>
          <w:szCs w:val="24"/>
        </w:rPr>
        <w:t>Test Issue</w:t>
      </w:r>
      <w:r w:rsidRPr="003C495A">
        <w:rPr>
          <w:rFonts w:ascii="Calibri" w:hAnsi="Calibri" w:cs="Calibri"/>
          <w:sz w:val="24"/>
          <w:szCs w:val="24"/>
        </w:rPr>
        <w:t xml:space="preserve">s shall be categorised by reference to the </w:t>
      </w:r>
      <w:r>
        <w:rPr>
          <w:rFonts w:ascii="Calibri" w:hAnsi="Calibri" w:cs="Calibri"/>
          <w:sz w:val="24"/>
          <w:szCs w:val="24"/>
        </w:rPr>
        <w:t>Test Issue</w:t>
      </w:r>
      <w:r w:rsidRPr="003C495A">
        <w:rPr>
          <w:rFonts w:ascii="Calibri" w:hAnsi="Calibri" w:cs="Calibri"/>
          <w:sz w:val="24"/>
          <w:szCs w:val="24"/>
        </w:rPr>
        <w:t xml:space="preserve"> Severity Levels set out in the table below by considering what business impact the </w:t>
      </w:r>
      <w:r>
        <w:rPr>
          <w:rFonts w:ascii="Calibri" w:hAnsi="Calibri" w:cs="Calibri"/>
          <w:sz w:val="24"/>
          <w:szCs w:val="24"/>
        </w:rPr>
        <w:t>Test Issue</w:t>
      </w:r>
      <w:r w:rsidRPr="003C495A">
        <w:rPr>
          <w:rFonts w:ascii="Calibri" w:hAnsi="Calibri" w:cs="Calibri"/>
          <w:sz w:val="24"/>
          <w:szCs w:val="24"/>
        </w:rPr>
        <w:t xml:space="preserve"> would have had (or would be likely to have had), if the </w:t>
      </w:r>
      <w:r>
        <w:rPr>
          <w:rFonts w:ascii="Calibri" w:hAnsi="Calibri" w:cs="Calibri"/>
          <w:sz w:val="24"/>
          <w:szCs w:val="24"/>
        </w:rPr>
        <w:t>Test Issue</w:t>
      </w:r>
      <w:r w:rsidRPr="003C495A">
        <w:rPr>
          <w:rFonts w:ascii="Calibri" w:hAnsi="Calibri" w:cs="Calibri"/>
          <w:sz w:val="24"/>
          <w:szCs w:val="24"/>
        </w:rPr>
        <w:t xml:space="preserve"> has arisen at a time when the Scheme was "Live".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167"/>
      </w:tblGrid>
      <w:tr w:rsidR="00524966" w:rsidRPr="003C495A" w14:paraId="3440F815" w14:textId="77777777" w:rsidTr="00115E30">
        <w:trPr>
          <w:cantSplit/>
          <w:tblHeader/>
        </w:trPr>
        <w:tc>
          <w:tcPr>
            <w:tcW w:w="2340" w:type="dxa"/>
            <w:shd w:val="pct5" w:color="auto" w:fill="auto"/>
          </w:tcPr>
          <w:p w14:paraId="5C917891" w14:textId="77777777" w:rsidR="00524966" w:rsidRPr="003C495A" w:rsidRDefault="00524966" w:rsidP="00115E30">
            <w:pPr>
              <w:pStyle w:val="MarginText"/>
              <w:keepNext/>
              <w:spacing w:before="60" w:after="60" w:line="276" w:lineRule="auto"/>
              <w:jc w:val="left"/>
              <w:rPr>
                <w:rFonts w:ascii="Calibri" w:hAnsi="Calibri" w:cs="Calibri"/>
                <w:b/>
                <w:sz w:val="24"/>
                <w:szCs w:val="24"/>
              </w:rPr>
            </w:pPr>
            <w:r>
              <w:rPr>
                <w:rFonts w:ascii="Calibri" w:hAnsi="Calibri" w:cs="Calibri"/>
                <w:b/>
                <w:sz w:val="24"/>
                <w:szCs w:val="24"/>
              </w:rPr>
              <w:t>Test Issue</w:t>
            </w:r>
            <w:r w:rsidRPr="003C495A">
              <w:rPr>
                <w:rFonts w:ascii="Calibri" w:hAnsi="Calibri" w:cs="Calibri"/>
                <w:b/>
                <w:sz w:val="24"/>
                <w:szCs w:val="24"/>
              </w:rPr>
              <w:t xml:space="preserve"> Severity Level</w:t>
            </w:r>
          </w:p>
        </w:tc>
        <w:tc>
          <w:tcPr>
            <w:tcW w:w="6167" w:type="dxa"/>
            <w:shd w:val="pct5" w:color="auto" w:fill="auto"/>
          </w:tcPr>
          <w:p w14:paraId="53CB2B17" w14:textId="77777777" w:rsidR="00524966" w:rsidRPr="003C495A" w:rsidRDefault="00524966" w:rsidP="00115E30">
            <w:pPr>
              <w:pStyle w:val="MarginText"/>
              <w:keepNext/>
              <w:spacing w:before="60" w:after="60" w:line="276" w:lineRule="auto"/>
              <w:jc w:val="left"/>
              <w:rPr>
                <w:rFonts w:ascii="Calibri" w:hAnsi="Calibri" w:cs="Calibri"/>
                <w:b/>
                <w:sz w:val="24"/>
                <w:szCs w:val="24"/>
              </w:rPr>
            </w:pPr>
            <w:r w:rsidRPr="003C495A">
              <w:rPr>
                <w:rFonts w:ascii="Calibri" w:hAnsi="Calibri" w:cs="Calibri"/>
                <w:b/>
                <w:sz w:val="24"/>
                <w:szCs w:val="24"/>
              </w:rPr>
              <w:t xml:space="preserve">Description of </w:t>
            </w:r>
            <w:r>
              <w:rPr>
                <w:rFonts w:ascii="Calibri" w:hAnsi="Calibri" w:cs="Calibri"/>
                <w:b/>
                <w:sz w:val="24"/>
                <w:szCs w:val="24"/>
              </w:rPr>
              <w:t>Test Issue</w:t>
            </w:r>
          </w:p>
        </w:tc>
      </w:tr>
      <w:tr w:rsidR="00524966" w:rsidRPr="003C495A" w14:paraId="7CACC673" w14:textId="77777777" w:rsidTr="00115E30">
        <w:trPr>
          <w:cantSplit/>
        </w:trPr>
        <w:tc>
          <w:tcPr>
            <w:tcW w:w="2340" w:type="dxa"/>
            <w:shd w:val="clear" w:color="auto" w:fill="auto"/>
          </w:tcPr>
          <w:p w14:paraId="3B7A1898" w14:textId="77777777" w:rsidR="00524966" w:rsidRPr="003C495A" w:rsidRDefault="00524966" w:rsidP="00115E30">
            <w:pPr>
              <w:pStyle w:val="MarginText"/>
              <w:spacing w:before="60" w:after="60" w:line="276" w:lineRule="auto"/>
              <w:jc w:val="left"/>
              <w:rPr>
                <w:rFonts w:ascii="Calibri" w:hAnsi="Calibri" w:cs="Calibri"/>
                <w:sz w:val="24"/>
                <w:szCs w:val="24"/>
              </w:rPr>
            </w:pPr>
            <w:r w:rsidRPr="003C495A">
              <w:rPr>
                <w:rFonts w:ascii="Calibri" w:hAnsi="Calibri" w:cs="Calibri"/>
                <w:sz w:val="24"/>
                <w:szCs w:val="24"/>
              </w:rPr>
              <w:t>1</w:t>
            </w:r>
          </w:p>
        </w:tc>
        <w:tc>
          <w:tcPr>
            <w:tcW w:w="6167" w:type="dxa"/>
            <w:shd w:val="clear" w:color="auto" w:fill="auto"/>
          </w:tcPr>
          <w:p w14:paraId="560E4653" w14:textId="25270D13" w:rsidR="00524966" w:rsidRPr="003C495A" w:rsidRDefault="00524966" w:rsidP="00115E30">
            <w:pPr>
              <w:spacing w:before="60" w:after="60"/>
              <w:rPr>
                <w:rFonts w:ascii="Calibri" w:eastAsia="STZhongsong" w:hAnsi="Calibri" w:cs="Calibri"/>
                <w:lang w:eastAsia="zh-CN"/>
              </w:rPr>
            </w:pPr>
            <w:r w:rsidRPr="003C495A">
              <w:rPr>
                <w:rFonts w:ascii="Calibri" w:eastAsia="STZhongsong" w:hAnsi="Calibri" w:cs="Calibri"/>
                <w:lang w:eastAsia="zh-CN"/>
              </w:rPr>
              <w:t xml:space="preserve">Showstopper. A </w:t>
            </w:r>
            <w:r>
              <w:rPr>
                <w:rFonts w:ascii="Calibri" w:eastAsia="STZhongsong" w:hAnsi="Calibri" w:cs="Calibri"/>
                <w:lang w:eastAsia="zh-CN"/>
              </w:rPr>
              <w:t>Test Issue</w:t>
            </w:r>
            <w:r w:rsidRPr="003C495A">
              <w:rPr>
                <w:rFonts w:ascii="Calibri" w:eastAsia="STZhongsong" w:hAnsi="Calibri" w:cs="Calibri"/>
                <w:lang w:eastAsia="zh-CN"/>
              </w:rPr>
              <w:t xml:space="preserve"> that causes a total failure or material degradation of the overall Supplied System, Operational </w:t>
            </w:r>
            <w:proofErr w:type="gramStart"/>
            <w:r w:rsidRPr="003C495A">
              <w:rPr>
                <w:rFonts w:ascii="Calibri" w:eastAsia="STZhongsong" w:hAnsi="Calibri" w:cs="Calibri"/>
                <w:lang w:eastAsia="zh-CN"/>
              </w:rPr>
              <w:t>Services</w:t>
            </w:r>
            <w:proofErr w:type="gramEnd"/>
            <w:r w:rsidRPr="003C495A">
              <w:rPr>
                <w:rFonts w:ascii="Calibri" w:eastAsia="STZhongsong" w:hAnsi="Calibri" w:cs="Calibri"/>
                <w:lang w:eastAsia="zh-CN"/>
              </w:rPr>
              <w:t xml:space="preserve"> or relevant system component e.g. the </w:t>
            </w:r>
            <w:r w:rsidR="00C2268C">
              <w:rPr>
                <w:rFonts w:ascii="Calibri" w:eastAsia="STZhongsong" w:hAnsi="Calibri" w:cs="Calibri"/>
                <w:lang w:eastAsia="zh-CN"/>
              </w:rPr>
              <w:t>AVA</w:t>
            </w:r>
            <w:r w:rsidR="00564FEF" w:rsidRPr="00564FEF">
              <w:rPr>
                <w:rFonts w:ascii="Calibri" w:eastAsia="STZhongsong" w:hAnsi="Calibri" w:cs="Calibri"/>
                <w:lang w:eastAsia="zh-CN"/>
              </w:rPr>
              <w:t xml:space="preserve"> Back Office System </w:t>
            </w:r>
            <w:r w:rsidR="009B1207">
              <w:rPr>
                <w:rFonts w:ascii="Calibri" w:eastAsia="STZhongsong" w:hAnsi="Calibri" w:cs="Calibri"/>
                <w:lang w:eastAsia="zh-CN"/>
              </w:rPr>
              <w:t xml:space="preserve">is unavailable or </w:t>
            </w:r>
            <w:r w:rsidR="00C2268C">
              <w:rPr>
                <w:rFonts w:ascii="Calibri" w:eastAsia="STZhongsong" w:hAnsi="Calibri" w:cs="Calibri"/>
                <w:lang w:eastAsia="zh-CN"/>
              </w:rPr>
              <w:t>AVA</w:t>
            </w:r>
            <w:r w:rsidR="009B1207">
              <w:rPr>
                <w:rFonts w:ascii="Calibri" w:eastAsia="STZhongsong" w:hAnsi="Calibri" w:cs="Calibri"/>
                <w:lang w:eastAsia="zh-CN"/>
              </w:rPr>
              <w:t xml:space="preserve"> units are not relaying metrics back to the </w:t>
            </w:r>
            <w:r w:rsidR="00C2268C">
              <w:rPr>
                <w:rFonts w:ascii="Calibri" w:eastAsia="STZhongsong" w:hAnsi="Calibri" w:cs="Calibri"/>
                <w:lang w:eastAsia="zh-CN"/>
              </w:rPr>
              <w:t>AVA</w:t>
            </w:r>
            <w:r w:rsidR="00564FEF" w:rsidRPr="00564FEF">
              <w:rPr>
                <w:rFonts w:ascii="Calibri" w:eastAsia="STZhongsong" w:hAnsi="Calibri" w:cs="Calibri"/>
                <w:lang w:eastAsia="zh-CN"/>
              </w:rPr>
              <w:t xml:space="preserve"> Back Office System</w:t>
            </w:r>
            <w:r w:rsidR="00866662">
              <w:rPr>
                <w:rFonts w:ascii="Calibri" w:eastAsia="STZhongsong" w:hAnsi="Calibri" w:cs="Calibri"/>
                <w:lang w:eastAsia="zh-CN"/>
              </w:rPr>
              <w:t>.</w:t>
            </w:r>
            <w:r w:rsidR="00564FEF" w:rsidRPr="00564FEF">
              <w:rPr>
                <w:rFonts w:ascii="Calibri" w:eastAsia="STZhongsong" w:hAnsi="Calibri" w:cs="Calibri"/>
                <w:lang w:eastAsia="zh-CN"/>
              </w:rPr>
              <w:t xml:space="preserve"> </w:t>
            </w:r>
            <w:r w:rsidRPr="003C495A">
              <w:rPr>
                <w:rFonts w:ascii="Calibri" w:eastAsia="STZhongsong" w:hAnsi="Calibri" w:cs="Calibri"/>
                <w:lang w:eastAsia="zh-CN"/>
              </w:rPr>
              <w:t xml:space="preserve">There is no workaround to the </w:t>
            </w:r>
            <w:r>
              <w:rPr>
                <w:rFonts w:ascii="Calibri" w:eastAsia="STZhongsong" w:hAnsi="Calibri" w:cs="Calibri"/>
                <w:lang w:eastAsia="zh-CN"/>
              </w:rPr>
              <w:t>Test Issue</w:t>
            </w:r>
            <w:r w:rsidRPr="003C495A">
              <w:rPr>
                <w:rFonts w:ascii="Calibri" w:eastAsia="STZhongsong" w:hAnsi="Calibri" w:cs="Calibri"/>
                <w:lang w:eastAsia="zh-CN"/>
              </w:rPr>
              <w:t xml:space="preserve">. </w:t>
            </w:r>
          </w:p>
        </w:tc>
      </w:tr>
      <w:tr w:rsidR="00524966" w:rsidRPr="00471CDF" w14:paraId="40309A91" w14:textId="77777777" w:rsidTr="00115E30">
        <w:trPr>
          <w:cantSplit/>
        </w:trPr>
        <w:tc>
          <w:tcPr>
            <w:tcW w:w="2340" w:type="dxa"/>
            <w:shd w:val="clear" w:color="auto" w:fill="auto"/>
          </w:tcPr>
          <w:p w14:paraId="0B4623FD" w14:textId="77777777" w:rsidR="00524966" w:rsidRPr="003C495A" w:rsidRDefault="00524966" w:rsidP="00115E30">
            <w:pPr>
              <w:pStyle w:val="MarginText"/>
              <w:spacing w:before="60" w:after="60" w:line="276" w:lineRule="auto"/>
              <w:jc w:val="left"/>
              <w:rPr>
                <w:rFonts w:ascii="Calibri" w:hAnsi="Calibri" w:cs="Calibri"/>
                <w:sz w:val="24"/>
                <w:szCs w:val="24"/>
              </w:rPr>
            </w:pPr>
            <w:r w:rsidRPr="003C495A">
              <w:rPr>
                <w:rFonts w:ascii="Calibri" w:hAnsi="Calibri" w:cs="Calibri"/>
                <w:sz w:val="24"/>
                <w:szCs w:val="24"/>
              </w:rPr>
              <w:lastRenderedPageBreak/>
              <w:t>2</w:t>
            </w:r>
          </w:p>
        </w:tc>
        <w:tc>
          <w:tcPr>
            <w:tcW w:w="6167" w:type="dxa"/>
            <w:shd w:val="clear" w:color="auto" w:fill="auto"/>
          </w:tcPr>
          <w:p w14:paraId="1CDF5E47" w14:textId="610EDB81" w:rsidR="00524966" w:rsidRPr="00471CDF" w:rsidRDefault="00524966" w:rsidP="00115E30">
            <w:pPr>
              <w:spacing w:before="60" w:after="60"/>
              <w:rPr>
                <w:rFonts w:ascii="Calibri" w:eastAsia="STZhongsong" w:hAnsi="Calibri" w:cs="Calibri"/>
                <w:lang w:eastAsia="zh-CN"/>
              </w:rPr>
            </w:pPr>
            <w:r w:rsidRPr="003C495A">
              <w:rPr>
                <w:rFonts w:ascii="Calibri" w:eastAsia="STZhongsong" w:hAnsi="Calibri" w:cs="Calibri"/>
                <w:lang w:eastAsia="zh-CN"/>
              </w:rPr>
              <w:t xml:space="preserve">Major. A </w:t>
            </w:r>
            <w:r>
              <w:rPr>
                <w:rFonts w:ascii="Calibri" w:eastAsia="STZhongsong" w:hAnsi="Calibri" w:cs="Calibri"/>
                <w:lang w:eastAsia="zh-CN"/>
              </w:rPr>
              <w:t>Test Issue</w:t>
            </w:r>
            <w:r w:rsidRPr="003C495A">
              <w:rPr>
                <w:rFonts w:ascii="Calibri" w:eastAsia="STZhongsong" w:hAnsi="Calibri" w:cs="Calibri"/>
                <w:lang w:eastAsia="zh-CN"/>
              </w:rPr>
              <w:t xml:space="preserve"> that causes a material degradation to the Services for example as a result of a failure of an individual system component e.g. a failure of </w:t>
            </w:r>
            <w:r w:rsidR="0004617F">
              <w:rPr>
                <w:rFonts w:ascii="Calibri" w:eastAsia="STZhongsong" w:hAnsi="Calibri" w:cs="Calibri"/>
                <w:lang w:eastAsia="zh-CN"/>
              </w:rPr>
              <w:t xml:space="preserve">one or more of the metrics </w:t>
            </w:r>
            <w:proofErr w:type="spellStart"/>
            <w:r w:rsidR="0004617F">
              <w:rPr>
                <w:rFonts w:ascii="Calibri" w:eastAsia="STZhongsong" w:hAnsi="Calibri" w:cs="Calibri"/>
                <w:lang w:eastAsia="zh-CN"/>
              </w:rPr>
              <w:t>e.g</w:t>
            </w:r>
            <w:proofErr w:type="spellEnd"/>
            <w:r w:rsidR="0004617F">
              <w:rPr>
                <w:rFonts w:ascii="Calibri" w:eastAsia="STZhongsong" w:hAnsi="Calibri" w:cs="Calibri"/>
                <w:lang w:eastAsia="zh-CN"/>
              </w:rPr>
              <w:t xml:space="preserve"> braking but not the whole </w:t>
            </w:r>
            <w:r w:rsidR="00C2268C">
              <w:rPr>
                <w:rFonts w:ascii="Calibri" w:eastAsia="STZhongsong" w:hAnsi="Calibri" w:cs="Calibri"/>
                <w:lang w:eastAsia="zh-CN"/>
              </w:rPr>
              <w:t>AVA</w:t>
            </w:r>
            <w:r w:rsidR="00564FEF" w:rsidRPr="00564FEF">
              <w:rPr>
                <w:rFonts w:ascii="Calibri" w:eastAsia="STZhongsong" w:hAnsi="Calibri" w:cs="Calibri"/>
                <w:lang w:eastAsia="zh-CN"/>
              </w:rPr>
              <w:t xml:space="preserve"> Back Office System</w:t>
            </w:r>
            <w:r w:rsidRPr="003C495A">
              <w:rPr>
                <w:rFonts w:ascii="Calibri" w:eastAsia="STZhongsong" w:hAnsi="Calibri" w:cs="Calibri"/>
                <w:lang w:eastAsia="zh-CN"/>
              </w:rPr>
              <w:t xml:space="preserve">. There must be a workaround that has been accepted by </w:t>
            </w:r>
            <w:r w:rsidR="00564FEF">
              <w:rPr>
                <w:rFonts w:ascii="Calibri" w:eastAsia="STZhongsong" w:hAnsi="Calibri" w:cs="Calibri"/>
                <w:lang w:eastAsia="zh-CN"/>
              </w:rPr>
              <w:t>the Authority</w:t>
            </w:r>
            <w:r w:rsidRPr="003C495A">
              <w:rPr>
                <w:rFonts w:ascii="Calibri" w:eastAsia="STZhongsong" w:hAnsi="Calibri" w:cs="Calibri"/>
                <w:lang w:eastAsia="zh-CN"/>
              </w:rPr>
              <w:t>. A resolution will be required.</w:t>
            </w:r>
          </w:p>
        </w:tc>
      </w:tr>
      <w:tr w:rsidR="00524966" w:rsidRPr="00471CDF" w14:paraId="7E6B153A" w14:textId="77777777" w:rsidTr="00115E30">
        <w:trPr>
          <w:cantSplit/>
        </w:trPr>
        <w:tc>
          <w:tcPr>
            <w:tcW w:w="2340" w:type="dxa"/>
            <w:shd w:val="clear" w:color="auto" w:fill="auto"/>
          </w:tcPr>
          <w:p w14:paraId="23A67F2D" w14:textId="77777777" w:rsidR="00524966" w:rsidRPr="00471CDF" w:rsidRDefault="00524966" w:rsidP="00115E30">
            <w:pPr>
              <w:pStyle w:val="MarginText"/>
              <w:spacing w:before="60" w:after="60" w:line="276" w:lineRule="auto"/>
              <w:jc w:val="left"/>
              <w:rPr>
                <w:rFonts w:ascii="Calibri" w:hAnsi="Calibri" w:cs="Calibri"/>
                <w:sz w:val="24"/>
                <w:szCs w:val="24"/>
              </w:rPr>
            </w:pPr>
            <w:r w:rsidRPr="00471CDF">
              <w:rPr>
                <w:rFonts w:ascii="Calibri" w:hAnsi="Calibri" w:cs="Calibri"/>
                <w:sz w:val="24"/>
                <w:szCs w:val="24"/>
              </w:rPr>
              <w:t>3</w:t>
            </w:r>
          </w:p>
        </w:tc>
        <w:tc>
          <w:tcPr>
            <w:tcW w:w="6167" w:type="dxa"/>
            <w:shd w:val="clear" w:color="auto" w:fill="auto"/>
          </w:tcPr>
          <w:p w14:paraId="4569944D" w14:textId="77777777" w:rsidR="00524966" w:rsidRPr="00471CDF" w:rsidRDefault="00524966" w:rsidP="00115E30">
            <w:pPr>
              <w:spacing w:before="60" w:after="60"/>
              <w:rPr>
                <w:rFonts w:ascii="Calibri" w:eastAsia="STZhongsong" w:hAnsi="Calibri" w:cs="Calibri"/>
                <w:lang w:eastAsia="zh-CN"/>
              </w:rPr>
            </w:pPr>
            <w:r w:rsidRPr="00471CDF">
              <w:rPr>
                <w:rFonts w:ascii="Calibri" w:eastAsia="STZhongsong" w:hAnsi="Calibri" w:cs="Calibri"/>
                <w:lang w:eastAsia="zh-CN"/>
              </w:rPr>
              <w:t xml:space="preserve">Minor. The </w:t>
            </w:r>
            <w:r w:rsidRPr="003C495A">
              <w:rPr>
                <w:rFonts w:ascii="Calibri" w:eastAsia="STZhongsong" w:hAnsi="Calibri" w:cs="Calibri"/>
                <w:lang w:eastAsia="zh-CN"/>
              </w:rPr>
              <w:t>Supplied System</w:t>
            </w:r>
            <w:r w:rsidRPr="00471CDF">
              <w:rPr>
                <w:rFonts w:ascii="Calibri" w:eastAsia="STZhongsong" w:hAnsi="Calibri" w:cs="Calibri"/>
                <w:lang w:eastAsia="zh-CN"/>
              </w:rPr>
              <w:t xml:space="preserve">/component continues to operate and/or a workaround to the effect is available. A resolution will be required.  </w:t>
            </w:r>
          </w:p>
        </w:tc>
      </w:tr>
      <w:tr w:rsidR="00524966" w:rsidRPr="00471CDF" w14:paraId="63E79031" w14:textId="77777777" w:rsidTr="00115E30">
        <w:trPr>
          <w:cantSplit/>
        </w:trPr>
        <w:tc>
          <w:tcPr>
            <w:tcW w:w="2340" w:type="dxa"/>
            <w:shd w:val="clear" w:color="auto" w:fill="auto"/>
          </w:tcPr>
          <w:p w14:paraId="6D1A484E" w14:textId="77777777" w:rsidR="00524966" w:rsidRPr="00471CDF" w:rsidRDefault="00524966" w:rsidP="00115E30">
            <w:pPr>
              <w:pStyle w:val="MarginText"/>
              <w:spacing w:before="60" w:after="60" w:line="276" w:lineRule="auto"/>
              <w:jc w:val="left"/>
              <w:rPr>
                <w:rFonts w:ascii="Calibri" w:hAnsi="Calibri" w:cs="Calibri"/>
                <w:sz w:val="24"/>
                <w:szCs w:val="24"/>
              </w:rPr>
            </w:pPr>
            <w:r w:rsidRPr="00471CDF">
              <w:rPr>
                <w:rFonts w:ascii="Calibri" w:hAnsi="Calibri" w:cs="Calibri"/>
                <w:sz w:val="24"/>
                <w:szCs w:val="24"/>
              </w:rPr>
              <w:t>4</w:t>
            </w:r>
          </w:p>
        </w:tc>
        <w:tc>
          <w:tcPr>
            <w:tcW w:w="6167" w:type="dxa"/>
            <w:shd w:val="clear" w:color="auto" w:fill="auto"/>
          </w:tcPr>
          <w:p w14:paraId="2454CA74" w14:textId="77777777" w:rsidR="00524966" w:rsidRPr="00471CDF" w:rsidRDefault="00524966" w:rsidP="00115E30">
            <w:pPr>
              <w:spacing w:before="60" w:after="60"/>
              <w:rPr>
                <w:rFonts w:ascii="Calibri" w:eastAsia="STZhongsong" w:hAnsi="Calibri" w:cs="Calibri"/>
                <w:lang w:eastAsia="zh-CN"/>
              </w:rPr>
            </w:pPr>
            <w:r w:rsidRPr="00471CDF">
              <w:rPr>
                <w:rFonts w:ascii="Calibri" w:eastAsia="STZhongsong" w:hAnsi="Calibri" w:cs="Calibri"/>
                <w:lang w:eastAsia="zh-CN"/>
              </w:rPr>
              <w:t xml:space="preserve">Cosmetic. A </w:t>
            </w:r>
            <w:r>
              <w:rPr>
                <w:rFonts w:ascii="Calibri" w:eastAsia="STZhongsong" w:hAnsi="Calibri" w:cs="Calibri"/>
                <w:lang w:eastAsia="zh-CN"/>
              </w:rPr>
              <w:t>Test Issue</w:t>
            </w:r>
            <w:r w:rsidRPr="00471CDF">
              <w:rPr>
                <w:rFonts w:ascii="Calibri" w:eastAsia="STZhongsong" w:hAnsi="Calibri" w:cs="Calibri"/>
                <w:lang w:eastAsia="zh-CN"/>
              </w:rPr>
              <w:t xml:space="preserve"> that has no </w:t>
            </w:r>
            <w:r w:rsidRPr="003C495A">
              <w:rPr>
                <w:rFonts w:ascii="Calibri" w:eastAsia="STZhongsong" w:hAnsi="Calibri" w:cs="Calibri"/>
                <w:lang w:eastAsia="zh-CN"/>
              </w:rPr>
              <w:t>Supplied System</w:t>
            </w:r>
            <w:r w:rsidRPr="00471CDF">
              <w:rPr>
                <w:rFonts w:ascii="Calibri" w:eastAsia="STZhongsong" w:hAnsi="Calibri" w:cs="Calibri"/>
                <w:lang w:eastAsia="zh-CN"/>
              </w:rPr>
              <w:t xml:space="preserve"> or operational impact. The </w:t>
            </w:r>
            <w:r w:rsidRPr="003C495A">
              <w:rPr>
                <w:rFonts w:ascii="Calibri" w:eastAsia="STZhongsong" w:hAnsi="Calibri" w:cs="Calibri"/>
                <w:lang w:eastAsia="zh-CN"/>
              </w:rPr>
              <w:t>Supplied System</w:t>
            </w:r>
            <w:r w:rsidRPr="00471CDF">
              <w:rPr>
                <w:rFonts w:ascii="Calibri" w:eastAsia="STZhongsong" w:hAnsi="Calibri" w:cs="Calibri"/>
                <w:lang w:eastAsia="zh-CN"/>
              </w:rPr>
              <w:t xml:space="preserve"> /component is not working exactly as defined. A resolution may be required.</w:t>
            </w:r>
          </w:p>
        </w:tc>
      </w:tr>
    </w:tbl>
    <w:p w14:paraId="45938FA7" w14:textId="77777777" w:rsidR="00524966" w:rsidRPr="00BB0532" w:rsidRDefault="00524966" w:rsidP="00524966">
      <w:pPr>
        <w:pStyle w:val="MarginText"/>
        <w:spacing w:after="220" w:line="276" w:lineRule="auto"/>
        <w:rPr>
          <w:rFonts w:ascii="Calibri" w:hAnsi="Calibri" w:cs="Calibri"/>
          <w:color w:val="FF0000"/>
        </w:rPr>
        <w:sectPr w:rsidR="00524966" w:rsidRPr="00BB0532" w:rsidSect="00524966">
          <w:headerReference w:type="default" r:id="rId14"/>
          <w:footerReference w:type="even" r:id="rId15"/>
          <w:footerReference w:type="default" r:id="rId16"/>
          <w:footerReference w:type="first" r:id="rId17"/>
          <w:endnotePr>
            <w:numFmt w:val="decimal"/>
          </w:endnotePr>
          <w:type w:val="continuous"/>
          <w:pgSz w:w="11909" w:h="16834" w:code="9"/>
          <w:pgMar w:top="1440" w:right="1440" w:bottom="1440" w:left="1440" w:header="706" w:footer="706" w:gutter="0"/>
          <w:pgNumType w:start="687"/>
          <w:cols w:space="720"/>
          <w:docGrid w:linePitch="299"/>
        </w:sectPr>
      </w:pPr>
    </w:p>
    <w:p w14:paraId="48FACA11" w14:textId="77777777" w:rsidR="00921956" w:rsidRPr="007D2F67" w:rsidRDefault="00F00266">
      <w:pPr>
        <w:pStyle w:val="Heading1"/>
        <w:numPr>
          <w:ilvl w:val="0"/>
          <w:numId w:val="1"/>
        </w:numPr>
        <w:rPr>
          <w:rFonts w:ascii="Calibri" w:eastAsia="Calibri" w:hAnsi="Calibri" w:cs="Calibri"/>
          <w:color w:val="auto"/>
          <w:sz w:val="24"/>
          <w:szCs w:val="24"/>
        </w:rPr>
      </w:pPr>
      <w:r w:rsidRPr="007D2F67">
        <w:rPr>
          <w:rFonts w:ascii="Calibri" w:eastAsia="Calibri" w:hAnsi="Calibri" w:cs="Calibri"/>
          <w:color w:val="auto"/>
          <w:sz w:val="24"/>
          <w:szCs w:val="24"/>
        </w:rPr>
        <w:t>TEST</w:t>
      </w:r>
      <w:r w:rsidR="00B35980" w:rsidRPr="007D2F67">
        <w:rPr>
          <w:rFonts w:ascii="Calibri" w:eastAsia="Calibri" w:hAnsi="Calibri" w:cs="Calibri"/>
          <w:color w:val="auto"/>
          <w:sz w:val="24"/>
          <w:szCs w:val="24"/>
        </w:rPr>
        <w:t xml:space="preserve"> ISSUES</w:t>
      </w:r>
    </w:p>
    <w:p w14:paraId="5826C431" w14:textId="50B60B76" w:rsidR="00921956" w:rsidRPr="007D2F67" w:rsidRDefault="00F00266">
      <w:pPr>
        <w:pStyle w:val="Heading2"/>
        <w:numPr>
          <w:ilvl w:val="1"/>
          <w:numId w:val="1"/>
        </w:numPr>
        <w:rPr>
          <w:color w:val="auto"/>
          <w:sz w:val="24"/>
          <w:szCs w:val="24"/>
        </w:rPr>
      </w:pPr>
      <w:bookmarkStart w:id="62" w:name="_3cqmetx" w:colFirst="0" w:colLast="0"/>
      <w:bookmarkEnd w:id="62"/>
      <w:r w:rsidRPr="007D2F67">
        <w:rPr>
          <w:color w:val="auto"/>
          <w:sz w:val="24"/>
          <w:szCs w:val="24"/>
        </w:rPr>
        <w:t xml:space="preserve">Where a Test Report identifies a Test Issue, the </w:t>
      </w:r>
      <w:r w:rsidR="00564FEF">
        <w:rPr>
          <w:color w:val="auto"/>
          <w:sz w:val="24"/>
          <w:szCs w:val="24"/>
        </w:rPr>
        <w:t>p</w:t>
      </w:r>
      <w:r w:rsidRPr="007D2F67">
        <w:rPr>
          <w:color w:val="auto"/>
          <w:sz w:val="24"/>
          <w:szCs w:val="24"/>
        </w:rPr>
        <w:t xml:space="preserve">arties shall agree the classification of the Test Issue using the severity criteria </w:t>
      </w:r>
      <w:r w:rsidR="007C6A8E">
        <w:rPr>
          <w:color w:val="auto"/>
          <w:sz w:val="24"/>
          <w:szCs w:val="24"/>
        </w:rPr>
        <w:t xml:space="preserve">set out in </w:t>
      </w:r>
      <w:r w:rsidR="007C6A8E" w:rsidRPr="007C6A8E">
        <w:rPr>
          <w:color w:val="auto"/>
          <w:sz w:val="24"/>
          <w:szCs w:val="24"/>
        </w:rPr>
        <w:t>the table in paragraph 8</w:t>
      </w:r>
      <w:r w:rsidRPr="007D2F67">
        <w:rPr>
          <w:color w:val="auto"/>
          <w:sz w:val="24"/>
          <w:szCs w:val="24"/>
        </w:rPr>
        <w:t>.</w:t>
      </w:r>
    </w:p>
    <w:p w14:paraId="624179B8" w14:textId="77777777" w:rsidR="00921956" w:rsidRPr="007D2F67" w:rsidRDefault="00F00266">
      <w:pPr>
        <w:pStyle w:val="Heading2"/>
        <w:numPr>
          <w:ilvl w:val="1"/>
          <w:numId w:val="1"/>
        </w:numPr>
        <w:rPr>
          <w:color w:val="auto"/>
          <w:sz w:val="24"/>
          <w:szCs w:val="24"/>
        </w:rPr>
      </w:pPr>
      <w:bookmarkStart w:id="63" w:name="_1rvwp1q" w:colFirst="0" w:colLast="0"/>
      <w:bookmarkEnd w:id="63"/>
      <w:r w:rsidRPr="007D2F67">
        <w:rPr>
          <w:color w:val="auto"/>
          <w:sz w:val="24"/>
          <w:szCs w:val="24"/>
        </w:rPr>
        <w:t>The Test Issue Management Log shall log Test Issues to reflect the severity classifications allocated to each Test Issue pursuant to para</w:t>
      </w:r>
      <w:r w:rsidR="004D1DA6" w:rsidRPr="007D2F67">
        <w:rPr>
          <w:color w:val="auto"/>
          <w:sz w:val="24"/>
          <w:szCs w:val="24"/>
        </w:rPr>
        <w:t>graph </w:t>
      </w:r>
      <w:r w:rsidR="00524966">
        <w:rPr>
          <w:color w:val="auto"/>
          <w:sz w:val="24"/>
          <w:szCs w:val="24"/>
        </w:rPr>
        <w:t>9</w:t>
      </w:r>
      <w:r w:rsidRPr="007D2F67">
        <w:rPr>
          <w:color w:val="auto"/>
          <w:sz w:val="24"/>
          <w:szCs w:val="24"/>
        </w:rPr>
        <w:t>.1.</w:t>
      </w:r>
    </w:p>
    <w:p w14:paraId="04E77398" w14:textId="39DCD0C4" w:rsidR="00921956" w:rsidRPr="007D2F67" w:rsidRDefault="00F00266">
      <w:pPr>
        <w:pStyle w:val="Heading2"/>
        <w:numPr>
          <w:ilvl w:val="1"/>
          <w:numId w:val="1"/>
        </w:numPr>
        <w:rPr>
          <w:color w:val="auto"/>
          <w:sz w:val="24"/>
          <w:szCs w:val="24"/>
        </w:rPr>
      </w:pPr>
      <w:bookmarkStart w:id="64" w:name="_4bvk7pj" w:colFirst="0" w:colLast="0"/>
      <w:bookmarkEnd w:id="64"/>
      <w:r w:rsidRPr="007D2F67">
        <w:rPr>
          <w:color w:val="auto"/>
          <w:sz w:val="24"/>
          <w:szCs w:val="24"/>
        </w:rPr>
        <w:t xml:space="preserve">The </w:t>
      </w:r>
      <w:r w:rsidR="00DB6203" w:rsidRPr="007D2F67">
        <w:rPr>
          <w:color w:val="auto"/>
          <w:sz w:val="24"/>
          <w:szCs w:val="24"/>
        </w:rPr>
        <w:t>Supplier</w:t>
      </w:r>
      <w:r w:rsidRPr="007D2F67">
        <w:rPr>
          <w:color w:val="auto"/>
          <w:sz w:val="24"/>
          <w:szCs w:val="24"/>
        </w:rPr>
        <w:t xml:space="preserve"> shall be responsible for maintaining the Test Issue Management Log and for ensuring that its contents accurately represent the current status of each Test Issue at all times.  The </w:t>
      </w:r>
      <w:r w:rsidR="00DB6203" w:rsidRPr="007D2F67">
        <w:rPr>
          <w:color w:val="auto"/>
          <w:sz w:val="24"/>
          <w:szCs w:val="24"/>
        </w:rPr>
        <w:t>Supplier</w:t>
      </w:r>
      <w:r w:rsidRPr="007D2F67">
        <w:rPr>
          <w:color w:val="auto"/>
          <w:sz w:val="24"/>
          <w:szCs w:val="24"/>
        </w:rPr>
        <w:t xml:space="preserve"> will ensure that the Test Issue Management Log is available for access to </w:t>
      </w:r>
      <w:r w:rsidR="00564FEF">
        <w:rPr>
          <w:color w:val="auto"/>
          <w:sz w:val="24"/>
          <w:szCs w:val="24"/>
        </w:rPr>
        <w:t>the Authority</w:t>
      </w:r>
      <w:r w:rsidRPr="007D2F67">
        <w:rPr>
          <w:color w:val="auto"/>
          <w:sz w:val="24"/>
          <w:szCs w:val="24"/>
        </w:rPr>
        <w:t xml:space="preserve"> at all times.</w:t>
      </w:r>
    </w:p>
    <w:p w14:paraId="3E4A4956" w14:textId="62E7CC20" w:rsidR="00921956" w:rsidRPr="007D2F67" w:rsidRDefault="00F00266">
      <w:pPr>
        <w:pStyle w:val="Heading2"/>
        <w:numPr>
          <w:ilvl w:val="1"/>
          <w:numId w:val="1"/>
        </w:numPr>
        <w:rPr>
          <w:color w:val="auto"/>
          <w:sz w:val="24"/>
          <w:szCs w:val="24"/>
        </w:rPr>
      </w:pPr>
      <w:bookmarkStart w:id="65" w:name="_2r0uhxc" w:colFirst="0" w:colLast="0"/>
      <w:bookmarkEnd w:id="65"/>
      <w:r w:rsidRPr="007D2F67">
        <w:rPr>
          <w:color w:val="auto"/>
          <w:sz w:val="24"/>
          <w:szCs w:val="24"/>
        </w:rPr>
        <w:t xml:space="preserve">The </w:t>
      </w:r>
      <w:r w:rsidR="003B202B" w:rsidRPr="007D2F67">
        <w:rPr>
          <w:color w:val="auto"/>
          <w:sz w:val="24"/>
          <w:szCs w:val="24"/>
        </w:rPr>
        <w:t xml:space="preserve">relevant </w:t>
      </w:r>
      <w:r w:rsidR="00564FEF">
        <w:rPr>
          <w:color w:val="auto"/>
          <w:sz w:val="24"/>
          <w:szCs w:val="24"/>
        </w:rPr>
        <w:t>Authority</w:t>
      </w:r>
      <w:r w:rsidRPr="007D2F67">
        <w:rPr>
          <w:color w:val="auto"/>
          <w:sz w:val="24"/>
          <w:szCs w:val="24"/>
        </w:rPr>
        <w:t xml:space="preserve"> </w:t>
      </w:r>
      <w:r w:rsidR="003B202B" w:rsidRPr="007D2F67">
        <w:rPr>
          <w:color w:val="auto"/>
          <w:sz w:val="24"/>
          <w:szCs w:val="24"/>
        </w:rPr>
        <w:t xml:space="preserve">Authorised </w:t>
      </w:r>
      <w:r w:rsidRPr="007D2F67">
        <w:rPr>
          <w:color w:val="auto"/>
          <w:sz w:val="24"/>
          <w:szCs w:val="24"/>
        </w:rPr>
        <w:t>Representative</w:t>
      </w:r>
      <w:r w:rsidR="003B202B" w:rsidRPr="007D2F67">
        <w:rPr>
          <w:color w:val="auto"/>
          <w:sz w:val="24"/>
          <w:szCs w:val="24"/>
        </w:rPr>
        <w:t>, for the purposes of the Implementation Services,</w:t>
      </w:r>
      <w:r w:rsidRPr="007D2F67">
        <w:rPr>
          <w:color w:val="auto"/>
          <w:sz w:val="24"/>
          <w:szCs w:val="24"/>
        </w:rPr>
        <w:t xml:space="preserve"> shall confirm the classification of any Test Issue unresolved at the end of a Test phases in consultation with the </w:t>
      </w:r>
      <w:r w:rsidR="00DB6203" w:rsidRPr="007D2F67">
        <w:rPr>
          <w:color w:val="auto"/>
          <w:sz w:val="24"/>
          <w:szCs w:val="24"/>
        </w:rPr>
        <w:t>Supplier</w:t>
      </w:r>
      <w:r w:rsidRPr="007D2F67">
        <w:rPr>
          <w:color w:val="auto"/>
          <w:sz w:val="24"/>
          <w:szCs w:val="24"/>
        </w:rPr>
        <w:t xml:space="preserve">.  If the </w:t>
      </w:r>
      <w:r w:rsidR="00274F8E">
        <w:rPr>
          <w:color w:val="auto"/>
          <w:sz w:val="24"/>
          <w:szCs w:val="24"/>
        </w:rPr>
        <w:t>p</w:t>
      </w:r>
      <w:r w:rsidRPr="007D2F67">
        <w:rPr>
          <w:color w:val="auto"/>
          <w:sz w:val="24"/>
          <w:szCs w:val="24"/>
        </w:rPr>
        <w:t>arties are unable to agree the classification of any unresolved Test Issue, the Dispute shall be dealt with in accordance with the Dispute Resolution Procedure.</w:t>
      </w:r>
    </w:p>
    <w:p w14:paraId="42EC4E25" w14:textId="77777777" w:rsidR="00921956" w:rsidRPr="007D2F67" w:rsidRDefault="00F00266">
      <w:pPr>
        <w:pStyle w:val="Heading1"/>
        <w:numPr>
          <w:ilvl w:val="0"/>
          <w:numId w:val="1"/>
        </w:numPr>
        <w:rPr>
          <w:rFonts w:ascii="Calibri" w:eastAsia="Calibri" w:hAnsi="Calibri" w:cs="Calibri"/>
          <w:color w:val="auto"/>
          <w:sz w:val="24"/>
          <w:szCs w:val="24"/>
        </w:rPr>
      </w:pPr>
      <w:bookmarkStart w:id="66" w:name="_1664s55" w:colFirst="0" w:colLast="0"/>
      <w:bookmarkEnd w:id="66"/>
      <w:r w:rsidRPr="007D2F67">
        <w:rPr>
          <w:rFonts w:ascii="Calibri" w:eastAsia="Calibri" w:hAnsi="Calibri" w:cs="Calibri"/>
          <w:color w:val="auto"/>
          <w:sz w:val="24"/>
          <w:szCs w:val="24"/>
        </w:rPr>
        <w:t>TEST WI</w:t>
      </w:r>
      <w:r w:rsidRPr="007D2F67">
        <w:rPr>
          <w:rFonts w:ascii="Calibri" w:eastAsia="Calibri" w:hAnsi="Calibri" w:cs="Calibri"/>
          <w:smallCaps w:val="0"/>
          <w:color w:val="auto"/>
          <w:sz w:val="24"/>
          <w:szCs w:val="24"/>
        </w:rPr>
        <w:t>T</w:t>
      </w:r>
      <w:r w:rsidRPr="007D2F67">
        <w:rPr>
          <w:rFonts w:ascii="Calibri" w:eastAsia="Calibri" w:hAnsi="Calibri" w:cs="Calibri"/>
          <w:color w:val="auto"/>
          <w:sz w:val="24"/>
          <w:szCs w:val="24"/>
        </w:rPr>
        <w:t>NESSING</w:t>
      </w:r>
    </w:p>
    <w:p w14:paraId="7E7EBC7A" w14:textId="72E29D0F" w:rsidR="00921956" w:rsidRPr="007D2F67" w:rsidRDefault="00564FEF">
      <w:pPr>
        <w:pStyle w:val="Heading2"/>
        <w:numPr>
          <w:ilvl w:val="1"/>
          <w:numId w:val="1"/>
        </w:numPr>
        <w:rPr>
          <w:color w:val="auto"/>
          <w:sz w:val="24"/>
          <w:szCs w:val="24"/>
        </w:rPr>
      </w:pPr>
      <w:bookmarkStart w:id="67" w:name="_3q5sasy" w:colFirst="0" w:colLast="0"/>
      <w:bookmarkEnd w:id="67"/>
      <w:r>
        <w:rPr>
          <w:color w:val="auto"/>
          <w:sz w:val="24"/>
          <w:szCs w:val="24"/>
        </w:rPr>
        <w:t>The Authority</w:t>
      </w:r>
      <w:r w:rsidR="00F00266" w:rsidRPr="007D2F67">
        <w:rPr>
          <w:color w:val="auto"/>
          <w:sz w:val="24"/>
          <w:szCs w:val="24"/>
        </w:rPr>
        <w:t xml:space="preserve"> may, in its sole discretion, require the attendance at any Test of one or more witnesses.  Witnesses will be selected by </w:t>
      </w:r>
      <w:r>
        <w:rPr>
          <w:color w:val="auto"/>
          <w:sz w:val="24"/>
          <w:szCs w:val="24"/>
        </w:rPr>
        <w:t>the Authority</w:t>
      </w:r>
      <w:r w:rsidR="00F00266" w:rsidRPr="007D2F67">
        <w:rPr>
          <w:color w:val="auto"/>
          <w:sz w:val="24"/>
          <w:szCs w:val="24"/>
        </w:rPr>
        <w:t xml:space="preserve">, each of whom will have appropriate skills to fulfil the role of a Test </w:t>
      </w:r>
      <w:r w:rsidR="003B202B" w:rsidRPr="007D2F67">
        <w:rPr>
          <w:color w:val="auto"/>
          <w:sz w:val="24"/>
          <w:szCs w:val="24"/>
        </w:rPr>
        <w:t>W</w:t>
      </w:r>
      <w:r w:rsidR="00F00266" w:rsidRPr="007D2F67">
        <w:rPr>
          <w:color w:val="auto"/>
          <w:sz w:val="24"/>
          <w:szCs w:val="24"/>
        </w:rPr>
        <w:t>itness.</w:t>
      </w:r>
      <w:r w:rsidR="00F80F92" w:rsidRPr="00F80F92">
        <w:t xml:space="preserve"> </w:t>
      </w:r>
      <w:r w:rsidR="00F80F92" w:rsidRPr="00F80F92">
        <w:rPr>
          <w:color w:val="auto"/>
          <w:sz w:val="24"/>
          <w:szCs w:val="24"/>
        </w:rPr>
        <w:t>Test Witnesses may include</w:t>
      </w:r>
      <w:r w:rsidR="00F80F92">
        <w:rPr>
          <w:color w:val="auto"/>
          <w:sz w:val="24"/>
          <w:szCs w:val="24"/>
        </w:rPr>
        <w:t xml:space="preserve"> </w:t>
      </w:r>
      <w:r w:rsidR="00F80F92" w:rsidRPr="00F80F92">
        <w:rPr>
          <w:color w:val="auto"/>
          <w:sz w:val="24"/>
          <w:szCs w:val="24"/>
        </w:rPr>
        <w:t xml:space="preserve">representatives of Franchise Operators and other </w:t>
      </w:r>
      <w:r>
        <w:rPr>
          <w:color w:val="auto"/>
          <w:sz w:val="24"/>
          <w:szCs w:val="24"/>
        </w:rPr>
        <w:t>Authority</w:t>
      </w:r>
      <w:r w:rsidR="00F80F92" w:rsidRPr="00F80F92">
        <w:rPr>
          <w:color w:val="auto"/>
          <w:sz w:val="24"/>
          <w:szCs w:val="24"/>
        </w:rPr>
        <w:t xml:space="preserve"> system suppliers whose systems are being interfaced with the </w:t>
      </w:r>
      <w:r>
        <w:rPr>
          <w:color w:val="auto"/>
          <w:sz w:val="24"/>
          <w:szCs w:val="24"/>
        </w:rPr>
        <w:t>Supplied</w:t>
      </w:r>
      <w:r w:rsidR="0004617F">
        <w:rPr>
          <w:color w:val="auto"/>
          <w:sz w:val="24"/>
          <w:szCs w:val="24"/>
        </w:rPr>
        <w:t xml:space="preserve"> </w:t>
      </w:r>
      <w:r>
        <w:rPr>
          <w:color w:val="auto"/>
          <w:sz w:val="24"/>
          <w:szCs w:val="24"/>
        </w:rPr>
        <w:t>S</w:t>
      </w:r>
      <w:r w:rsidR="0004617F">
        <w:rPr>
          <w:color w:val="auto"/>
          <w:sz w:val="24"/>
          <w:szCs w:val="24"/>
        </w:rPr>
        <w:t>ystem</w:t>
      </w:r>
      <w:r w:rsidR="00F80F92" w:rsidRPr="00F80F92">
        <w:rPr>
          <w:color w:val="auto"/>
          <w:sz w:val="24"/>
          <w:szCs w:val="24"/>
        </w:rPr>
        <w:t>.</w:t>
      </w:r>
    </w:p>
    <w:p w14:paraId="5F1188C2" w14:textId="77777777" w:rsidR="00921956" w:rsidRPr="007D2F67" w:rsidRDefault="00F00266">
      <w:pPr>
        <w:pStyle w:val="Heading2"/>
        <w:numPr>
          <w:ilvl w:val="1"/>
          <w:numId w:val="1"/>
        </w:numPr>
        <w:rPr>
          <w:sz w:val="24"/>
          <w:szCs w:val="24"/>
        </w:rPr>
      </w:pPr>
      <w:bookmarkStart w:id="68" w:name="_25b2l0r" w:colFirst="0" w:colLast="0"/>
      <w:bookmarkEnd w:id="68"/>
      <w:r w:rsidRPr="007D2F67">
        <w:rPr>
          <w:sz w:val="24"/>
          <w:szCs w:val="24"/>
        </w:rPr>
        <w:lastRenderedPageBreak/>
        <w:t xml:space="preserve">The </w:t>
      </w:r>
      <w:r w:rsidR="00DB6203" w:rsidRPr="007D2F67">
        <w:rPr>
          <w:sz w:val="24"/>
          <w:szCs w:val="24"/>
        </w:rPr>
        <w:t>Supplier</w:t>
      </w:r>
      <w:r w:rsidRPr="007D2F67">
        <w:rPr>
          <w:sz w:val="24"/>
          <w:szCs w:val="24"/>
        </w:rPr>
        <w:t xml:space="preserve"> shall give the Test Witnesses access to any documentation and Testing environments reasonably necessary and requested by the Test Witnesses to perform their role as a Test Witness in respect of the relevant Tests.</w:t>
      </w:r>
    </w:p>
    <w:p w14:paraId="3EB85ECE" w14:textId="5D26D0F8" w:rsidR="00921956" w:rsidRPr="007D2F67" w:rsidRDefault="00F00266">
      <w:pPr>
        <w:pStyle w:val="Heading2"/>
        <w:numPr>
          <w:ilvl w:val="1"/>
          <w:numId w:val="1"/>
        </w:numPr>
        <w:rPr>
          <w:sz w:val="24"/>
          <w:szCs w:val="24"/>
        </w:rPr>
      </w:pPr>
      <w:bookmarkStart w:id="69" w:name="_kgcv8k" w:colFirst="0" w:colLast="0"/>
      <w:bookmarkEnd w:id="69"/>
      <w:r w:rsidRPr="007D2F67">
        <w:rPr>
          <w:sz w:val="24"/>
          <w:szCs w:val="24"/>
        </w:rPr>
        <w:t xml:space="preserve">The Test Witnesses will actively review the Test documentation and will attend and engage in the performance of the Tests on behalf of </w:t>
      </w:r>
      <w:r w:rsidR="00564FEF">
        <w:rPr>
          <w:sz w:val="24"/>
          <w:szCs w:val="24"/>
        </w:rPr>
        <w:t>the Authority</w:t>
      </w:r>
      <w:r w:rsidRPr="007D2F67">
        <w:rPr>
          <w:sz w:val="24"/>
          <w:szCs w:val="24"/>
        </w:rPr>
        <w:t xml:space="preserve"> so as to enable </w:t>
      </w:r>
      <w:r w:rsidR="00564FEF">
        <w:rPr>
          <w:sz w:val="24"/>
          <w:szCs w:val="24"/>
        </w:rPr>
        <w:t>the Authority</w:t>
      </w:r>
      <w:r w:rsidRPr="007D2F67">
        <w:rPr>
          <w:sz w:val="24"/>
          <w:szCs w:val="24"/>
        </w:rPr>
        <w:t xml:space="preserve"> to gain an informed view of whether a Test Issue may be closed or whether the relevant Deliverable should be re-Tested.  </w:t>
      </w:r>
      <w:r w:rsidR="00F80F92">
        <w:rPr>
          <w:sz w:val="24"/>
          <w:szCs w:val="24"/>
        </w:rPr>
        <w:t xml:space="preserve">Under </w:t>
      </w:r>
      <w:r w:rsidR="00564FEF">
        <w:rPr>
          <w:sz w:val="24"/>
          <w:szCs w:val="24"/>
        </w:rPr>
        <w:t>the Authority’s</w:t>
      </w:r>
      <w:r w:rsidR="00F80F92">
        <w:rPr>
          <w:sz w:val="24"/>
          <w:szCs w:val="24"/>
        </w:rPr>
        <w:t xml:space="preserve"> supervision,</w:t>
      </w:r>
      <w:r w:rsidRPr="007D2F67">
        <w:rPr>
          <w:sz w:val="24"/>
          <w:szCs w:val="24"/>
        </w:rPr>
        <w:t xml:space="preserve"> Test Witnesses </w:t>
      </w:r>
      <w:r w:rsidR="00F80F92">
        <w:rPr>
          <w:sz w:val="24"/>
          <w:szCs w:val="24"/>
        </w:rPr>
        <w:t>may be</w:t>
      </w:r>
      <w:r w:rsidRPr="007D2F67">
        <w:rPr>
          <w:sz w:val="24"/>
          <w:szCs w:val="24"/>
        </w:rPr>
        <w:t xml:space="preserve"> involved in the execution of any Test.</w:t>
      </w:r>
    </w:p>
    <w:p w14:paraId="4219E6FE" w14:textId="77777777" w:rsidR="00921956" w:rsidRPr="007D2F67" w:rsidRDefault="00F00266">
      <w:pPr>
        <w:pStyle w:val="Heading2"/>
        <w:numPr>
          <w:ilvl w:val="1"/>
          <w:numId w:val="1"/>
        </w:numPr>
        <w:rPr>
          <w:sz w:val="24"/>
          <w:szCs w:val="24"/>
        </w:rPr>
      </w:pPr>
      <w:bookmarkStart w:id="70" w:name="_34g0dwd" w:colFirst="0" w:colLast="0"/>
      <w:bookmarkEnd w:id="70"/>
      <w:r w:rsidRPr="007D2F67">
        <w:rPr>
          <w:sz w:val="24"/>
          <w:szCs w:val="24"/>
        </w:rPr>
        <w:t xml:space="preserve">The Test Witnesses will be required to verify that the </w:t>
      </w:r>
      <w:r w:rsidR="00DB6203" w:rsidRPr="007D2F67">
        <w:rPr>
          <w:sz w:val="24"/>
          <w:szCs w:val="24"/>
        </w:rPr>
        <w:t>Supplier</w:t>
      </w:r>
      <w:r w:rsidRPr="007D2F67">
        <w:rPr>
          <w:sz w:val="24"/>
          <w:szCs w:val="24"/>
        </w:rPr>
        <w:t xml:space="preserve"> conducted the Tests in accordance with the Test Success Criteria and the relevant Test Plan.</w:t>
      </w:r>
    </w:p>
    <w:p w14:paraId="76BF7629" w14:textId="352BA4DE" w:rsidR="00921956" w:rsidRPr="007D2F67" w:rsidRDefault="00F00266">
      <w:pPr>
        <w:pStyle w:val="Heading2"/>
        <w:numPr>
          <w:ilvl w:val="1"/>
          <w:numId w:val="1"/>
        </w:numPr>
        <w:rPr>
          <w:sz w:val="24"/>
          <w:szCs w:val="24"/>
        </w:rPr>
      </w:pPr>
      <w:bookmarkStart w:id="71" w:name="_1jlao46" w:colFirst="0" w:colLast="0"/>
      <w:bookmarkEnd w:id="71"/>
      <w:r w:rsidRPr="007D2F67">
        <w:rPr>
          <w:sz w:val="24"/>
          <w:szCs w:val="24"/>
        </w:rPr>
        <w:t xml:space="preserve">The Test Witnesses may produce and deliver their own, independent reports on Testing, which may be used by </w:t>
      </w:r>
      <w:r w:rsidR="00564FEF">
        <w:rPr>
          <w:sz w:val="24"/>
          <w:szCs w:val="24"/>
        </w:rPr>
        <w:t>the Authority</w:t>
      </w:r>
      <w:r w:rsidRPr="007D2F67">
        <w:rPr>
          <w:sz w:val="24"/>
          <w:szCs w:val="24"/>
        </w:rPr>
        <w:t xml:space="preserve"> to assess whether the Test Success Criteria ha</w:t>
      </w:r>
      <w:r w:rsidR="00274F8E">
        <w:rPr>
          <w:sz w:val="24"/>
          <w:szCs w:val="24"/>
        </w:rPr>
        <w:t>ve</w:t>
      </w:r>
      <w:r w:rsidRPr="007D2F67">
        <w:rPr>
          <w:sz w:val="24"/>
          <w:szCs w:val="24"/>
        </w:rPr>
        <w:t xml:space="preserve"> been met.</w:t>
      </w:r>
    </w:p>
    <w:p w14:paraId="2A250592" w14:textId="77777777" w:rsidR="00921956" w:rsidRPr="007D2F67" w:rsidRDefault="00F00266">
      <w:pPr>
        <w:pStyle w:val="Heading2"/>
        <w:numPr>
          <w:ilvl w:val="1"/>
          <w:numId w:val="1"/>
        </w:numPr>
        <w:rPr>
          <w:sz w:val="24"/>
          <w:szCs w:val="24"/>
        </w:rPr>
      </w:pPr>
      <w:bookmarkStart w:id="72" w:name="_43ky6rz" w:colFirst="0" w:colLast="0"/>
      <w:bookmarkEnd w:id="72"/>
      <w:r w:rsidRPr="007D2F67">
        <w:rPr>
          <w:sz w:val="24"/>
          <w:szCs w:val="24"/>
        </w:rPr>
        <w:t>The Test Witnesses may raise Test Issues on the Test Issue Management Log in respect of any Testing.</w:t>
      </w:r>
    </w:p>
    <w:p w14:paraId="6953837C" w14:textId="77777777" w:rsidR="00921956" w:rsidRPr="007D2F67" w:rsidRDefault="00F00266">
      <w:pPr>
        <w:pStyle w:val="Heading2"/>
        <w:numPr>
          <w:ilvl w:val="1"/>
          <w:numId w:val="1"/>
        </w:numPr>
        <w:rPr>
          <w:sz w:val="24"/>
          <w:szCs w:val="24"/>
        </w:rPr>
      </w:pPr>
      <w:bookmarkStart w:id="73" w:name="_2iq8gzs" w:colFirst="0" w:colLast="0"/>
      <w:bookmarkEnd w:id="73"/>
      <w:r w:rsidRPr="007D2F67">
        <w:rPr>
          <w:sz w:val="24"/>
          <w:szCs w:val="24"/>
        </w:rPr>
        <w:t xml:space="preserve">The Test Witnesses may require the </w:t>
      </w:r>
      <w:r w:rsidR="00DB6203" w:rsidRPr="007D2F67">
        <w:rPr>
          <w:sz w:val="24"/>
          <w:szCs w:val="24"/>
        </w:rPr>
        <w:t>Supplier</w:t>
      </w:r>
      <w:r w:rsidRPr="007D2F67">
        <w:rPr>
          <w:sz w:val="24"/>
          <w:szCs w:val="24"/>
        </w:rPr>
        <w:t xml:space="preserve"> to demonstrate the modifications made to any defective Deliverable before a Test Issue is closed.</w:t>
      </w:r>
    </w:p>
    <w:p w14:paraId="43E816E5" w14:textId="77777777" w:rsidR="00921956" w:rsidRPr="007D2F67" w:rsidRDefault="00F00266">
      <w:pPr>
        <w:pStyle w:val="Heading1"/>
        <w:numPr>
          <w:ilvl w:val="0"/>
          <w:numId w:val="1"/>
        </w:numPr>
        <w:rPr>
          <w:rFonts w:ascii="Calibri" w:eastAsia="Calibri" w:hAnsi="Calibri" w:cs="Calibri"/>
          <w:sz w:val="24"/>
          <w:szCs w:val="24"/>
        </w:rPr>
      </w:pPr>
      <w:bookmarkStart w:id="74" w:name="_xvir7l" w:colFirst="0" w:colLast="0"/>
      <w:bookmarkEnd w:id="74"/>
      <w:r w:rsidRPr="007D2F67">
        <w:rPr>
          <w:rFonts w:ascii="Calibri" w:eastAsia="Calibri" w:hAnsi="Calibri" w:cs="Calibri"/>
          <w:sz w:val="24"/>
          <w:szCs w:val="24"/>
        </w:rPr>
        <w:t>TEST QUALITY AUDIT</w:t>
      </w:r>
    </w:p>
    <w:p w14:paraId="39C329C8" w14:textId="25BDA1D1" w:rsidR="00921956" w:rsidRPr="007D2F67" w:rsidRDefault="00F00266">
      <w:pPr>
        <w:pStyle w:val="Heading2"/>
        <w:numPr>
          <w:ilvl w:val="1"/>
          <w:numId w:val="1"/>
        </w:numPr>
        <w:rPr>
          <w:sz w:val="24"/>
          <w:szCs w:val="24"/>
        </w:rPr>
      </w:pPr>
      <w:bookmarkStart w:id="75" w:name="_3hv69ve" w:colFirst="0" w:colLast="0"/>
      <w:bookmarkEnd w:id="75"/>
      <w:r w:rsidRPr="007D2F67">
        <w:rPr>
          <w:sz w:val="24"/>
          <w:szCs w:val="24"/>
        </w:rPr>
        <w:t>Without prejudice to its rights pursuant to clause </w:t>
      </w:r>
      <w:r w:rsidR="00A258F9">
        <w:rPr>
          <w:sz w:val="24"/>
          <w:szCs w:val="24"/>
        </w:rPr>
        <w:t>3</w:t>
      </w:r>
      <w:r w:rsidR="00564FEF">
        <w:rPr>
          <w:sz w:val="24"/>
          <w:szCs w:val="24"/>
        </w:rPr>
        <w:t>4</w:t>
      </w:r>
      <w:r w:rsidRPr="007D2F67">
        <w:rPr>
          <w:sz w:val="24"/>
          <w:szCs w:val="24"/>
        </w:rPr>
        <w:t xml:space="preserve"> (Audit), </w:t>
      </w:r>
      <w:r w:rsidR="00564FEF">
        <w:rPr>
          <w:sz w:val="24"/>
          <w:szCs w:val="24"/>
        </w:rPr>
        <w:t>the Authority</w:t>
      </w:r>
      <w:r w:rsidRPr="007D2F67">
        <w:rPr>
          <w:sz w:val="24"/>
          <w:szCs w:val="24"/>
        </w:rPr>
        <w:t xml:space="preserve"> may perform on-going quality audits in respect of any part of the Testing (each a </w:t>
      </w:r>
      <w:r w:rsidRPr="007D2F67">
        <w:rPr>
          <w:b/>
          <w:sz w:val="24"/>
          <w:szCs w:val="24"/>
        </w:rPr>
        <w:t>"Testing Quality Audit"</w:t>
      </w:r>
      <w:r w:rsidRPr="007D2F67">
        <w:rPr>
          <w:sz w:val="24"/>
          <w:szCs w:val="24"/>
        </w:rPr>
        <w:t>).</w:t>
      </w:r>
    </w:p>
    <w:p w14:paraId="0F26A84A" w14:textId="77777777" w:rsidR="00921956" w:rsidRPr="007D2F67" w:rsidRDefault="00F00266" w:rsidP="00D74E59">
      <w:pPr>
        <w:pStyle w:val="Heading2"/>
        <w:numPr>
          <w:ilvl w:val="1"/>
          <w:numId w:val="1"/>
        </w:numPr>
        <w:rPr>
          <w:sz w:val="24"/>
          <w:szCs w:val="24"/>
        </w:rPr>
      </w:pPr>
      <w:bookmarkStart w:id="76" w:name="_1x0gk37" w:colFirst="0" w:colLast="0"/>
      <w:bookmarkEnd w:id="76"/>
      <w:r w:rsidRPr="007D2F67">
        <w:rPr>
          <w:sz w:val="24"/>
          <w:szCs w:val="24"/>
        </w:rPr>
        <w:t>The focus of the Testing Quality Audits will be on:</w:t>
      </w:r>
    </w:p>
    <w:p w14:paraId="5912CF0F"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77" w:name="_4h042r0" w:colFirst="0" w:colLast="0"/>
      <w:bookmarkEnd w:id="77"/>
      <w:r w:rsidRPr="007D2F67">
        <w:rPr>
          <w:rFonts w:ascii="Calibri" w:eastAsia="Calibri" w:hAnsi="Calibri" w:cs="Calibri"/>
          <w:sz w:val="24"/>
          <w:szCs w:val="24"/>
        </w:rPr>
        <w:t>adherence to an agreed methodology;</w:t>
      </w:r>
    </w:p>
    <w:p w14:paraId="419E6AC9"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78" w:name="_2w5ecyt" w:colFirst="0" w:colLast="0"/>
      <w:bookmarkEnd w:id="78"/>
      <w:r w:rsidRPr="007D2F67">
        <w:rPr>
          <w:rFonts w:ascii="Calibri" w:eastAsia="Calibri" w:hAnsi="Calibri" w:cs="Calibri"/>
          <w:sz w:val="24"/>
          <w:szCs w:val="24"/>
        </w:rPr>
        <w:t>adherence to the agreed Testing process;</w:t>
      </w:r>
    </w:p>
    <w:p w14:paraId="75736FEB"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79" w:name="_1baon6m" w:colFirst="0" w:colLast="0"/>
      <w:bookmarkEnd w:id="79"/>
      <w:r w:rsidRPr="007D2F67">
        <w:rPr>
          <w:rFonts w:ascii="Calibri" w:eastAsia="Calibri" w:hAnsi="Calibri" w:cs="Calibri"/>
          <w:sz w:val="24"/>
          <w:szCs w:val="24"/>
        </w:rPr>
        <w:t>review of status and key development issues; and</w:t>
      </w:r>
    </w:p>
    <w:p w14:paraId="68996E79" w14:textId="77777777" w:rsidR="00921956" w:rsidRPr="007D2F67" w:rsidRDefault="00F00266">
      <w:pPr>
        <w:pStyle w:val="Heading3"/>
        <w:numPr>
          <w:ilvl w:val="2"/>
          <w:numId w:val="1"/>
        </w:numPr>
        <w:ind w:left="2430" w:hanging="973"/>
        <w:rPr>
          <w:rFonts w:ascii="Calibri" w:eastAsia="Calibri" w:hAnsi="Calibri" w:cs="Calibri"/>
          <w:sz w:val="24"/>
          <w:szCs w:val="24"/>
        </w:rPr>
      </w:pPr>
      <w:bookmarkStart w:id="80" w:name="_3vac5uf" w:colFirst="0" w:colLast="0"/>
      <w:bookmarkEnd w:id="80"/>
      <w:r w:rsidRPr="007D2F67">
        <w:rPr>
          <w:rFonts w:ascii="Calibri" w:eastAsia="Calibri" w:hAnsi="Calibri" w:cs="Calibri"/>
          <w:sz w:val="24"/>
          <w:szCs w:val="24"/>
        </w:rPr>
        <w:t>identification of key risk areas.</w:t>
      </w:r>
    </w:p>
    <w:p w14:paraId="61300B92" w14:textId="77777777" w:rsidR="00921956" w:rsidRPr="007D2F67" w:rsidRDefault="00F00266">
      <w:pPr>
        <w:pStyle w:val="Heading2"/>
        <w:numPr>
          <w:ilvl w:val="1"/>
          <w:numId w:val="1"/>
        </w:numPr>
        <w:rPr>
          <w:sz w:val="24"/>
          <w:szCs w:val="24"/>
        </w:rPr>
      </w:pPr>
      <w:bookmarkStart w:id="81" w:name="_2afmg28" w:colFirst="0" w:colLast="0"/>
      <w:bookmarkEnd w:id="81"/>
      <w:r w:rsidRPr="007D2F67">
        <w:rPr>
          <w:sz w:val="24"/>
          <w:szCs w:val="24"/>
        </w:rPr>
        <w:t xml:space="preserve">The </w:t>
      </w:r>
      <w:r w:rsidR="00DB6203" w:rsidRPr="007D2F67">
        <w:rPr>
          <w:sz w:val="24"/>
          <w:szCs w:val="24"/>
        </w:rPr>
        <w:t>Supplier</w:t>
      </w:r>
      <w:r w:rsidRPr="007D2F67">
        <w:rPr>
          <w:sz w:val="24"/>
          <w:szCs w:val="24"/>
        </w:rPr>
        <w:t xml:space="preserve"> shall allow sufficient time in the Test Plan to ensure that adequate responses to a Testing Quality Audit can be provided.</w:t>
      </w:r>
    </w:p>
    <w:p w14:paraId="0B38C44C" w14:textId="3D107E33" w:rsidR="00921956" w:rsidRPr="007D2F67" w:rsidRDefault="00564FEF">
      <w:pPr>
        <w:pStyle w:val="Heading2"/>
        <w:numPr>
          <w:ilvl w:val="1"/>
          <w:numId w:val="1"/>
        </w:numPr>
        <w:rPr>
          <w:sz w:val="24"/>
          <w:szCs w:val="24"/>
        </w:rPr>
      </w:pPr>
      <w:bookmarkStart w:id="82" w:name="_pkwqa1" w:colFirst="0" w:colLast="0"/>
      <w:bookmarkEnd w:id="82"/>
      <w:r>
        <w:rPr>
          <w:sz w:val="24"/>
          <w:szCs w:val="24"/>
        </w:rPr>
        <w:t>The Authority</w:t>
      </w:r>
      <w:r w:rsidR="00F00266" w:rsidRPr="007D2F67">
        <w:rPr>
          <w:sz w:val="24"/>
          <w:szCs w:val="24"/>
        </w:rPr>
        <w:t xml:space="preserve"> will give the </w:t>
      </w:r>
      <w:r w:rsidR="00DB6203" w:rsidRPr="007D2F67">
        <w:rPr>
          <w:sz w:val="24"/>
          <w:szCs w:val="24"/>
        </w:rPr>
        <w:t>Supplier</w:t>
      </w:r>
      <w:r w:rsidR="00F00266" w:rsidRPr="007D2F67">
        <w:rPr>
          <w:sz w:val="24"/>
          <w:szCs w:val="24"/>
        </w:rPr>
        <w:t xml:space="preserve"> at least five Working Days' written notice of </w:t>
      </w:r>
      <w:r>
        <w:rPr>
          <w:sz w:val="24"/>
          <w:szCs w:val="24"/>
        </w:rPr>
        <w:t>the Authority</w:t>
      </w:r>
      <w:r w:rsidR="00F00266" w:rsidRPr="007D2F67">
        <w:rPr>
          <w:sz w:val="24"/>
          <w:szCs w:val="24"/>
        </w:rPr>
        <w:t xml:space="preserve">’s intention to undertake a Testing Quality Audit and the </w:t>
      </w:r>
      <w:r w:rsidR="00DB6203" w:rsidRPr="007D2F67">
        <w:rPr>
          <w:sz w:val="24"/>
          <w:szCs w:val="24"/>
        </w:rPr>
        <w:t>Supplier</w:t>
      </w:r>
      <w:r w:rsidR="00F00266" w:rsidRPr="007D2F67">
        <w:rPr>
          <w:sz w:val="24"/>
          <w:szCs w:val="24"/>
        </w:rPr>
        <w:t xml:space="preserve"> may request, following receipt of that notice, that any Testing Quality Audit be delayed by a reasonable time period if in the </w:t>
      </w:r>
      <w:r w:rsidR="00DB6203" w:rsidRPr="007D2F67">
        <w:rPr>
          <w:sz w:val="24"/>
          <w:szCs w:val="24"/>
        </w:rPr>
        <w:t>Supplier</w:t>
      </w:r>
      <w:r w:rsidR="00F00266" w:rsidRPr="007D2F67">
        <w:rPr>
          <w:sz w:val="24"/>
          <w:szCs w:val="24"/>
        </w:rPr>
        <w:t xml:space="preserve">’s reasonable </w:t>
      </w:r>
      <w:r w:rsidR="00F00266" w:rsidRPr="007D2F67">
        <w:rPr>
          <w:sz w:val="24"/>
          <w:szCs w:val="24"/>
        </w:rPr>
        <w:lastRenderedPageBreak/>
        <w:t xml:space="preserve">opinion, the carrying out of a Testing Quality Audit at the time specified by </w:t>
      </w:r>
      <w:r>
        <w:rPr>
          <w:sz w:val="24"/>
          <w:szCs w:val="24"/>
        </w:rPr>
        <w:t>the Authority</w:t>
      </w:r>
      <w:r w:rsidR="00F00266" w:rsidRPr="007D2F67">
        <w:rPr>
          <w:sz w:val="24"/>
          <w:szCs w:val="24"/>
        </w:rPr>
        <w:t xml:space="preserve"> will materially and adversely impact the Implementation Plan.</w:t>
      </w:r>
    </w:p>
    <w:p w14:paraId="1BCF4C70" w14:textId="55509DE6" w:rsidR="00921956" w:rsidRPr="007D2F67" w:rsidRDefault="00F00266">
      <w:pPr>
        <w:pStyle w:val="Heading2"/>
        <w:numPr>
          <w:ilvl w:val="1"/>
          <w:numId w:val="1"/>
        </w:numPr>
        <w:rPr>
          <w:sz w:val="24"/>
          <w:szCs w:val="24"/>
        </w:rPr>
      </w:pPr>
      <w:bookmarkStart w:id="83" w:name="_39kk8xu" w:colFirst="0" w:colLast="0"/>
      <w:bookmarkEnd w:id="83"/>
      <w:r w:rsidRPr="007D2F67">
        <w:rPr>
          <w:sz w:val="24"/>
          <w:szCs w:val="24"/>
        </w:rPr>
        <w:t xml:space="preserve">A Testing Quality Audit may involve document reviews, interviews with the </w:t>
      </w:r>
      <w:r w:rsidR="00DB6203" w:rsidRPr="007D2F67">
        <w:rPr>
          <w:sz w:val="24"/>
          <w:szCs w:val="24"/>
        </w:rPr>
        <w:t>Supplier</w:t>
      </w:r>
      <w:r w:rsidRPr="007D2F67">
        <w:rPr>
          <w:sz w:val="24"/>
          <w:szCs w:val="24"/>
        </w:rPr>
        <w:t xml:space="preserve"> personnel involved in or monitoring the activities being undertaken pursuant to this schedule, </w:t>
      </w:r>
      <w:r w:rsidR="00564FEF">
        <w:rPr>
          <w:sz w:val="24"/>
          <w:szCs w:val="24"/>
        </w:rPr>
        <w:t>the Authority</w:t>
      </w:r>
      <w:r w:rsidRPr="007D2F67">
        <w:rPr>
          <w:sz w:val="24"/>
          <w:szCs w:val="24"/>
        </w:rPr>
        <w:t xml:space="preserve"> witnessing Tests and demonstrations of the Deliverables to </w:t>
      </w:r>
      <w:r w:rsidR="00564FEF">
        <w:rPr>
          <w:sz w:val="24"/>
          <w:szCs w:val="24"/>
        </w:rPr>
        <w:t>the Authority</w:t>
      </w:r>
      <w:r w:rsidRPr="007D2F67">
        <w:rPr>
          <w:sz w:val="24"/>
          <w:szCs w:val="24"/>
        </w:rPr>
        <w:t>.  Any Testing Quality Audit shall</w:t>
      </w:r>
      <w:r w:rsidRPr="003B202B">
        <w:rPr>
          <w:sz w:val="24"/>
          <w:szCs w:val="24"/>
        </w:rPr>
        <w:t xml:space="preserve"> be limited in duration to a maximum time to be agreed between the </w:t>
      </w:r>
      <w:r w:rsidR="00DB6203" w:rsidRPr="003B202B">
        <w:rPr>
          <w:sz w:val="24"/>
          <w:szCs w:val="24"/>
        </w:rPr>
        <w:t>Supplier</w:t>
      </w:r>
      <w:r w:rsidRPr="003B202B">
        <w:rPr>
          <w:sz w:val="24"/>
          <w:szCs w:val="24"/>
        </w:rPr>
        <w:t xml:space="preserve"> and </w:t>
      </w:r>
      <w:r w:rsidR="00564FEF">
        <w:rPr>
          <w:sz w:val="24"/>
          <w:szCs w:val="24"/>
        </w:rPr>
        <w:t>the Authority</w:t>
      </w:r>
      <w:r w:rsidRPr="003B202B">
        <w:rPr>
          <w:sz w:val="24"/>
          <w:szCs w:val="24"/>
        </w:rPr>
        <w:t xml:space="preserve"> on a </w:t>
      </w:r>
      <w:proofErr w:type="gramStart"/>
      <w:r w:rsidRPr="003B202B">
        <w:rPr>
          <w:sz w:val="24"/>
          <w:szCs w:val="24"/>
        </w:rPr>
        <w:t>case by case</w:t>
      </w:r>
      <w:proofErr w:type="gramEnd"/>
      <w:r w:rsidRPr="003B202B">
        <w:rPr>
          <w:sz w:val="24"/>
          <w:szCs w:val="24"/>
        </w:rPr>
        <w:t xml:space="preserve"> basis </w:t>
      </w:r>
      <w:r w:rsidRPr="007D2F67">
        <w:rPr>
          <w:sz w:val="24"/>
          <w:szCs w:val="24"/>
        </w:rPr>
        <w:t xml:space="preserve">not to be unreasonably withheld or delayed.  The </w:t>
      </w:r>
      <w:r w:rsidR="00DB6203" w:rsidRPr="007D2F67">
        <w:rPr>
          <w:sz w:val="24"/>
          <w:szCs w:val="24"/>
        </w:rPr>
        <w:t>Supplier</w:t>
      </w:r>
      <w:r w:rsidRPr="007D2F67">
        <w:rPr>
          <w:sz w:val="24"/>
          <w:szCs w:val="24"/>
        </w:rPr>
        <w:t xml:space="preserve"> shall provide all </w:t>
      </w:r>
      <w:r w:rsidR="00A56288" w:rsidRPr="007D2F67">
        <w:rPr>
          <w:sz w:val="24"/>
          <w:szCs w:val="24"/>
        </w:rPr>
        <w:t>reasonably</w:t>
      </w:r>
      <w:r w:rsidRPr="007D2F67">
        <w:rPr>
          <w:sz w:val="24"/>
          <w:szCs w:val="24"/>
        </w:rPr>
        <w:t xml:space="preserve"> necessary assistance and access to all relevant documentation required by </w:t>
      </w:r>
      <w:r w:rsidR="00564FEF">
        <w:rPr>
          <w:sz w:val="24"/>
          <w:szCs w:val="24"/>
        </w:rPr>
        <w:t>the Authority</w:t>
      </w:r>
      <w:r w:rsidRPr="007D2F67">
        <w:rPr>
          <w:sz w:val="24"/>
          <w:szCs w:val="24"/>
        </w:rPr>
        <w:t xml:space="preserve"> to enable it to carry out the Testing Quality Audit.</w:t>
      </w:r>
    </w:p>
    <w:p w14:paraId="7AB41A55" w14:textId="3E600BC0" w:rsidR="00921956" w:rsidRPr="007D2F67" w:rsidRDefault="00F00266">
      <w:pPr>
        <w:pStyle w:val="Heading2"/>
        <w:numPr>
          <w:ilvl w:val="1"/>
          <w:numId w:val="1"/>
        </w:numPr>
        <w:rPr>
          <w:sz w:val="24"/>
          <w:szCs w:val="24"/>
        </w:rPr>
      </w:pPr>
      <w:bookmarkStart w:id="84" w:name="_1opuj5n" w:colFirst="0" w:colLast="0"/>
      <w:bookmarkEnd w:id="84"/>
      <w:r w:rsidRPr="007D2F67">
        <w:rPr>
          <w:sz w:val="24"/>
          <w:szCs w:val="24"/>
        </w:rPr>
        <w:t xml:space="preserve">If the Testing Quality Audit gives </w:t>
      </w:r>
      <w:r w:rsidR="00564FEF">
        <w:rPr>
          <w:sz w:val="24"/>
          <w:szCs w:val="24"/>
        </w:rPr>
        <w:t>the Authority</w:t>
      </w:r>
      <w:r w:rsidRPr="007D2F67">
        <w:rPr>
          <w:sz w:val="24"/>
          <w:szCs w:val="24"/>
        </w:rPr>
        <w:t xml:space="preserve"> concern in respect of the Testing Procedures or any Test, </w:t>
      </w:r>
      <w:r w:rsidR="00564FEF">
        <w:rPr>
          <w:sz w:val="24"/>
          <w:szCs w:val="24"/>
        </w:rPr>
        <w:t>the Authority</w:t>
      </w:r>
      <w:r w:rsidRPr="007D2F67">
        <w:rPr>
          <w:sz w:val="24"/>
          <w:szCs w:val="24"/>
        </w:rPr>
        <w:t xml:space="preserve"> will discuss the outcome of the Testing Quality Audit with the </w:t>
      </w:r>
      <w:r w:rsidR="00DB6203" w:rsidRPr="007D2F67">
        <w:rPr>
          <w:sz w:val="24"/>
          <w:szCs w:val="24"/>
        </w:rPr>
        <w:t>Supplier</w:t>
      </w:r>
      <w:r w:rsidRPr="007D2F67">
        <w:rPr>
          <w:sz w:val="24"/>
          <w:szCs w:val="24"/>
        </w:rPr>
        <w:t xml:space="preserve">, giving the </w:t>
      </w:r>
      <w:r w:rsidR="00DB6203" w:rsidRPr="007D2F67">
        <w:rPr>
          <w:sz w:val="24"/>
          <w:szCs w:val="24"/>
        </w:rPr>
        <w:t>Supplier</w:t>
      </w:r>
      <w:r w:rsidRPr="007D2F67">
        <w:rPr>
          <w:sz w:val="24"/>
          <w:szCs w:val="24"/>
        </w:rPr>
        <w:t xml:space="preserve"> the opportunity to provide feedback in relation to specific activities, and subsequently prepare a written report for the </w:t>
      </w:r>
      <w:r w:rsidR="00DB6203" w:rsidRPr="007D2F67">
        <w:rPr>
          <w:sz w:val="24"/>
          <w:szCs w:val="24"/>
        </w:rPr>
        <w:t>Supplier</w:t>
      </w:r>
      <w:r w:rsidRPr="007D2F67">
        <w:rPr>
          <w:sz w:val="24"/>
          <w:szCs w:val="24"/>
        </w:rPr>
        <w:t xml:space="preserve"> detailing the same to which the </w:t>
      </w:r>
      <w:r w:rsidR="00DB6203" w:rsidRPr="007D2F67">
        <w:rPr>
          <w:sz w:val="24"/>
          <w:szCs w:val="24"/>
        </w:rPr>
        <w:t>Supplier</w:t>
      </w:r>
      <w:r w:rsidRPr="007D2F67">
        <w:rPr>
          <w:sz w:val="24"/>
          <w:szCs w:val="24"/>
        </w:rPr>
        <w:t xml:space="preserve"> shall, within a reasonable timeframe, respond in writing.</w:t>
      </w:r>
    </w:p>
    <w:p w14:paraId="6A63312D" w14:textId="3E806BB9" w:rsidR="00921956" w:rsidRPr="007D2F67" w:rsidRDefault="00F00266">
      <w:pPr>
        <w:pStyle w:val="Heading2"/>
        <w:numPr>
          <w:ilvl w:val="1"/>
          <w:numId w:val="1"/>
        </w:numPr>
        <w:rPr>
          <w:sz w:val="24"/>
          <w:szCs w:val="24"/>
        </w:rPr>
      </w:pPr>
      <w:bookmarkStart w:id="85" w:name="_48pi1tg" w:colFirst="0" w:colLast="0"/>
      <w:bookmarkEnd w:id="85"/>
      <w:r w:rsidRPr="007D2F67">
        <w:rPr>
          <w:sz w:val="24"/>
          <w:szCs w:val="24"/>
        </w:rPr>
        <w:t xml:space="preserve">In the event of an undisputedly inadequate response to the written report from the </w:t>
      </w:r>
      <w:r w:rsidR="00DB6203" w:rsidRPr="007D2F67">
        <w:rPr>
          <w:sz w:val="24"/>
          <w:szCs w:val="24"/>
        </w:rPr>
        <w:t>Supplier</w:t>
      </w:r>
      <w:r w:rsidRPr="007D2F67">
        <w:rPr>
          <w:sz w:val="24"/>
          <w:szCs w:val="24"/>
        </w:rPr>
        <w:t xml:space="preserve">, </w:t>
      </w:r>
      <w:r w:rsidR="00564FEF">
        <w:rPr>
          <w:sz w:val="24"/>
          <w:szCs w:val="24"/>
        </w:rPr>
        <w:t>the Authority</w:t>
      </w:r>
      <w:r w:rsidRPr="007D2F67">
        <w:rPr>
          <w:sz w:val="24"/>
          <w:szCs w:val="24"/>
        </w:rPr>
        <w:t xml:space="preserve"> (acting reasonably) may withhold a Test Certificate (and consequently delay the grant of a Milestone Achievement Certificate) until the issues in the report have been addressed to the reasonable satisfaction of </w:t>
      </w:r>
      <w:r w:rsidR="00564FEF">
        <w:rPr>
          <w:sz w:val="24"/>
          <w:szCs w:val="24"/>
        </w:rPr>
        <w:t>the Authority</w:t>
      </w:r>
      <w:r w:rsidRPr="007D2F67">
        <w:rPr>
          <w:sz w:val="24"/>
          <w:szCs w:val="24"/>
        </w:rPr>
        <w:t>.</w:t>
      </w:r>
    </w:p>
    <w:p w14:paraId="7A6286C0" w14:textId="77777777" w:rsidR="00921956" w:rsidRPr="007D2F67" w:rsidRDefault="00F00266">
      <w:pPr>
        <w:pStyle w:val="Heading1"/>
        <w:numPr>
          <w:ilvl w:val="0"/>
          <w:numId w:val="1"/>
        </w:numPr>
        <w:rPr>
          <w:rFonts w:ascii="Calibri" w:eastAsia="Calibri" w:hAnsi="Calibri" w:cs="Calibri"/>
          <w:sz w:val="24"/>
          <w:szCs w:val="24"/>
        </w:rPr>
      </w:pPr>
      <w:bookmarkStart w:id="86" w:name="_2nusc19" w:colFirst="0" w:colLast="0"/>
      <w:bookmarkEnd w:id="86"/>
      <w:r w:rsidRPr="007D2F67">
        <w:rPr>
          <w:rFonts w:ascii="Calibri" w:eastAsia="Calibri" w:hAnsi="Calibri" w:cs="Calibri"/>
          <w:sz w:val="24"/>
          <w:szCs w:val="24"/>
        </w:rPr>
        <w:t>OUTCOME OF TESTING</w:t>
      </w:r>
    </w:p>
    <w:p w14:paraId="30D87A2C" w14:textId="4FC40077" w:rsidR="00921956" w:rsidRPr="007D2F67" w:rsidRDefault="00F00266">
      <w:pPr>
        <w:pStyle w:val="Heading2"/>
        <w:numPr>
          <w:ilvl w:val="1"/>
          <w:numId w:val="1"/>
        </w:numPr>
        <w:rPr>
          <w:sz w:val="24"/>
          <w:szCs w:val="24"/>
        </w:rPr>
      </w:pPr>
      <w:bookmarkStart w:id="87" w:name="_1302m92" w:colFirst="0" w:colLast="0"/>
      <w:bookmarkEnd w:id="87"/>
      <w:r w:rsidRPr="007D2F67">
        <w:rPr>
          <w:sz w:val="24"/>
          <w:szCs w:val="24"/>
        </w:rPr>
        <w:t xml:space="preserve">Deliverables will complete Testing for a particular Test and a Test Certificate (in the form set out in </w:t>
      </w:r>
      <w:r w:rsidR="00274F8E">
        <w:rPr>
          <w:sz w:val="24"/>
          <w:szCs w:val="24"/>
        </w:rPr>
        <w:t xml:space="preserve">Appendix 2 of </w:t>
      </w:r>
      <w:r w:rsidR="0080291E">
        <w:rPr>
          <w:sz w:val="24"/>
          <w:szCs w:val="24"/>
        </w:rPr>
        <w:t>this s</w:t>
      </w:r>
      <w:r w:rsidRPr="007D2F67">
        <w:rPr>
          <w:sz w:val="24"/>
          <w:szCs w:val="24"/>
        </w:rPr>
        <w:t xml:space="preserve">chedule) shall be issued by </w:t>
      </w:r>
      <w:r w:rsidR="00564FEF">
        <w:rPr>
          <w:sz w:val="24"/>
          <w:szCs w:val="24"/>
        </w:rPr>
        <w:t>the Authority</w:t>
      </w:r>
      <w:r w:rsidRPr="007D2F67">
        <w:rPr>
          <w:sz w:val="24"/>
          <w:szCs w:val="24"/>
        </w:rPr>
        <w:t xml:space="preserve"> when the Deliverables satisfy the Test Success Criteria in respect of that Test without any Test Issues.</w:t>
      </w:r>
    </w:p>
    <w:p w14:paraId="7BD3BEBA" w14:textId="10C673DF" w:rsidR="00921956" w:rsidRPr="007D2F67" w:rsidRDefault="00564FEF">
      <w:pPr>
        <w:pStyle w:val="Heading2"/>
        <w:numPr>
          <w:ilvl w:val="1"/>
          <w:numId w:val="1"/>
        </w:numPr>
        <w:rPr>
          <w:sz w:val="24"/>
          <w:szCs w:val="24"/>
        </w:rPr>
      </w:pPr>
      <w:r>
        <w:rPr>
          <w:sz w:val="24"/>
          <w:szCs w:val="24"/>
        </w:rPr>
        <w:t>Without prejudice to any other rights or remedies of the Authority i</w:t>
      </w:r>
      <w:r w:rsidR="00F00266" w:rsidRPr="007D2F67">
        <w:rPr>
          <w:sz w:val="24"/>
          <w:szCs w:val="24"/>
        </w:rPr>
        <w:t xml:space="preserve">f the Deliverables (or any relevant part) do not satisfy the Test Success Criteria for a Test then at the request of </w:t>
      </w:r>
      <w:r>
        <w:rPr>
          <w:sz w:val="24"/>
          <w:szCs w:val="24"/>
        </w:rPr>
        <w:t>the Authority</w:t>
      </w:r>
      <w:r w:rsidR="00F00266" w:rsidRPr="007D2F67">
        <w:rPr>
          <w:sz w:val="24"/>
          <w:szCs w:val="24"/>
        </w:rPr>
        <w:t xml:space="preserve"> the </w:t>
      </w:r>
      <w:r w:rsidR="00DB6203" w:rsidRPr="007D2F67">
        <w:rPr>
          <w:sz w:val="24"/>
          <w:szCs w:val="24"/>
        </w:rPr>
        <w:t>Supplier</w:t>
      </w:r>
      <w:r w:rsidR="00F00266" w:rsidRPr="007D2F67">
        <w:rPr>
          <w:sz w:val="24"/>
          <w:szCs w:val="24"/>
        </w:rPr>
        <w:t xml:space="preserve"> shall rectify the cause of the failure and re-submit the Deliverables (or the relevant part) to Testing.</w:t>
      </w:r>
      <w:bookmarkStart w:id="88" w:name="_3mzq4wv" w:colFirst="0" w:colLast="0"/>
      <w:bookmarkEnd w:id="88"/>
    </w:p>
    <w:p w14:paraId="221EAE1D" w14:textId="7C9B73C8" w:rsidR="00921956" w:rsidRPr="00C025AC" w:rsidRDefault="00921956">
      <w:pPr>
        <w:pStyle w:val="Heading3"/>
        <w:spacing w:after="0"/>
        <w:jc w:val="left"/>
        <w:rPr>
          <w:rFonts w:ascii="Calibri" w:eastAsia="Calibri" w:hAnsi="Calibri" w:cs="Calibri"/>
          <w:sz w:val="24"/>
          <w:szCs w:val="24"/>
        </w:rPr>
      </w:pPr>
      <w:bookmarkStart w:id="89" w:name="_2250f4o" w:colFirst="0" w:colLast="0"/>
      <w:bookmarkStart w:id="90" w:name="_haapch" w:colFirst="0" w:colLast="0"/>
      <w:bookmarkStart w:id="91" w:name="_319y80a" w:colFirst="0" w:colLast="0"/>
      <w:bookmarkStart w:id="92" w:name="1gf8i83" w:colFirst="0" w:colLast="0"/>
      <w:bookmarkStart w:id="93" w:name="_40ew0vw" w:colFirst="0" w:colLast="0"/>
      <w:bookmarkEnd w:id="89"/>
      <w:bookmarkEnd w:id="90"/>
      <w:bookmarkEnd w:id="91"/>
      <w:bookmarkEnd w:id="92"/>
      <w:bookmarkEnd w:id="93"/>
    </w:p>
    <w:p w14:paraId="0E0A5CC3" w14:textId="77777777" w:rsidR="00921956" w:rsidRPr="00C025AC" w:rsidRDefault="00921956">
      <w:pPr>
        <w:pStyle w:val="Heading3"/>
        <w:spacing w:after="0"/>
        <w:jc w:val="left"/>
        <w:rPr>
          <w:rFonts w:ascii="Calibri" w:eastAsia="Calibri" w:hAnsi="Calibri" w:cs="Calibri"/>
          <w:sz w:val="24"/>
          <w:szCs w:val="24"/>
        </w:rPr>
      </w:pPr>
    </w:p>
    <w:p w14:paraId="3E957098" w14:textId="77777777" w:rsidR="00921956" w:rsidRDefault="00921956">
      <w:pPr>
        <w:pStyle w:val="Heading3"/>
        <w:spacing w:after="0"/>
        <w:jc w:val="left"/>
        <w:rPr>
          <w:rFonts w:ascii="Calibri" w:eastAsia="Calibri" w:hAnsi="Calibri" w:cs="Calibri"/>
          <w:sz w:val="24"/>
          <w:szCs w:val="24"/>
        </w:rPr>
      </w:pPr>
    </w:p>
    <w:p w14:paraId="060D4333" w14:textId="77777777" w:rsidR="00921956" w:rsidRDefault="00F00266">
      <w:pPr>
        <w:widowControl w:val="0"/>
        <w:spacing w:line="276" w:lineRule="auto"/>
        <w:jc w:val="left"/>
        <w:rPr>
          <w:rFonts w:ascii="Calibri" w:eastAsia="Calibri" w:hAnsi="Calibri" w:cs="Calibri"/>
          <w:sz w:val="24"/>
          <w:szCs w:val="24"/>
        </w:rPr>
        <w:sectPr w:rsidR="00921956">
          <w:type w:val="continuous"/>
          <w:pgSz w:w="11909" w:h="16834"/>
          <w:pgMar w:top="1584" w:right="1382" w:bottom="1584" w:left="1440" w:header="720" w:footer="720" w:gutter="0"/>
          <w:cols w:space="720"/>
        </w:sectPr>
      </w:pPr>
      <w:r>
        <w:br w:type="page"/>
      </w:r>
    </w:p>
    <w:p w14:paraId="45D7B60C" w14:textId="77777777" w:rsidR="00921956" w:rsidRDefault="00F00266" w:rsidP="00B35980">
      <w:pPr>
        <w:pStyle w:val="Heading3"/>
        <w:ind w:left="0" w:firstLine="0"/>
        <w:jc w:val="center"/>
        <w:rPr>
          <w:rFonts w:ascii="Calibri" w:eastAsia="Calibri" w:hAnsi="Calibri" w:cs="Calibri"/>
          <w:b/>
          <w:smallCaps/>
          <w:sz w:val="24"/>
          <w:szCs w:val="24"/>
        </w:rPr>
      </w:pPr>
      <w:bookmarkStart w:id="94" w:name="_2fk6b3p" w:colFirst="0" w:colLast="0"/>
      <w:bookmarkEnd w:id="94"/>
      <w:r>
        <w:rPr>
          <w:rFonts w:ascii="Calibri" w:eastAsia="Calibri" w:hAnsi="Calibri" w:cs="Calibri"/>
          <w:b/>
          <w:smallCaps/>
          <w:sz w:val="24"/>
          <w:szCs w:val="24"/>
        </w:rPr>
        <w:lastRenderedPageBreak/>
        <w:t xml:space="preserve">APPENDIX </w:t>
      </w:r>
      <w:r w:rsidR="00274F8E">
        <w:rPr>
          <w:rFonts w:ascii="Calibri" w:eastAsia="Calibri" w:hAnsi="Calibri" w:cs="Calibri"/>
          <w:b/>
          <w:smallCaps/>
          <w:sz w:val="24"/>
          <w:szCs w:val="24"/>
        </w:rPr>
        <w:t>1</w:t>
      </w:r>
    </w:p>
    <w:p w14:paraId="7F6FBEE0" w14:textId="77777777" w:rsidR="00921956" w:rsidRDefault="002C69ED" w:rsidP="00B35980">
      <w:pPr>
        <w:spacing w:after="240"/>
        <w:jc w:val="center"/>
        <w:rPr>
          <w:rFonts w:ascii="Calibri" w:eastAsia="Calibri" w:hAnsi="Calibri" w:cs="Calibri"/>
          <w:b/>
          <w:sz w:val="24"/>
          <w:szCs w:val="24"/>
        </w:rPr>
      </w:pPr>
      <w:r>
        <w:rPr>
          <w:rFonts w:ascii="Calibri" w:eastAsia="Calibri" w:hAnsi="Calibri" w:cs="Calibri"/>
          <w:b/>
          <w:sz w:val="24"/>
          <w:szCs w:val="24"/>
        </w:rPr>
        <w:t xml:space="preserve">Outline </w:t>
      </w:r>
      <w:r w:rsidR="00F00266">
        <w:rPr>
          <w:rFonts w:ascii="Calibri" w:eastAsia="Calibri" w:hAnsi="Calibri" w:cs="Calibri"/>
          <w:b/>
          <w:sz w:val="24"/>
          <w:szCs w:val="24"/>
        </w:rPr>
        <w:t>Test Strategy</w:t>
      </w:r>
    </w:p>
    <w:p w14:paraId="7CFA9361" w14:textId="3B7C0E9D" w:rsidR="00825CFE" w:rsidRPr="00B14A96" w:rsidRDefault="00B14A96" w:rsidP="00D74E59">
      <w:pPr>
        <w:keepNext/>
        <w:spacing w:after="240"/>
        <w:jc w:val="center"/>
        <w:rPr>
          <w:rFonts w:asciiTheme="majorHAnsi" w:hAnsiTheme="majorHAnsi" w:cstheme="majorHAnsi"/>
          <w:sz w:val="24"/>
          <w:szCs w:val="24"/>
        </w:rPr>
      </w:pPr>
      <w:r w:rsidRPr="00B14A96">
        <w:rPr>
          <w:rFonts w:asciiTheme="majorHAnsi" w:hAnsiTheme="majorHAnsi" w:cstheme="majorHAnsi"/>
          <w:sz w:val="24"/>
          <w:szCs w:val="24"/>
        </w:rPr>
        <w:t>[</w:t>
      </w:r>
      <w:r w:rsidRPr="00F93B54">
        <w:rPr>
          <w:rFonts w:asciiTheme="majorHAnsi" w:hAnsiTheme="majorHAnsi" w:cstheme="majorHAnsi"/>
          <w:b/>
          <w:bCs/>
          <w:i/>
          <w:iCs/>
          <w:sz w:val="24"/>
          <w:szCs w:val="24"/>
          <w:highlight w:val="yellow"/>
        </w:rPr>
        <w:t xml:space="preserve">Note: </w:t>
      </w:r>
      <w:r w:rsidR="006661C7" w:rsidRPr="00F93B54">
        <w:rPr>
          <w:rFonts w:asciiTheme="majorHAnsi" w:hAnsiTheme="majorHAnsi" w:cstheme="majorHAnsi"/>
          <w:b/>
          <w:bCs/>
          <w:i/>
          <w:iCs/>
          <w:sz w:val="24"/>
          <w:szCs w:val="24"/>
          <w:highlight w:val="yellow"/>
        </w:rPr>
        <w:t>Supplier’s Tender to include a draft outline Test Strategy</w:t>
      </w:r>
      <w:r w:rsidRPr="00653926">
        <w:rPr>
          <w:rFonts w:asciiTheme="majorHAnsi" w:hAnsiTheme="majorHAnsi" w:cstheme="majorHAnsi"/>
          <w:sz w:val="24"/>
          <w:szCs w:val="24"/>
        </w:rPr>
        <w:t>]</w:t>
      </w:r>
    </w:p>
    <w:p w14:paraId="33F4E1C1" w14:textId="77777777" w:rsidR="00825CFE" w:rsidRPr="00D74E59" w:rsidRDefault="00825CFE" w:rsidP="00825CFE">
      <w:pPr>
        <w:rPr>
          <w:rFonts w:ascii="Calibri" w:eastAsia="Calibri" w:hAnsi="Calibri" w:cs="Calibri"/>
        </w:rPr>
      </w:pPr>
    </w:p>
    <w:p w14:paraId="54858A25" w14:textId="77777777" w:rsidR="002669D8" w:rsidRPr="00D74E59" w:rsidRDefault="002669D8" w:rsidP="00D74E59">
      <w:pPr>
        <w:rPr>
          <w:rFonts w:ascii="Calibri" w:eastAsia="Calibri" w:hAnsi="Calibri" w:cs="Calibri"/>
        </w:rPr>
      </w:pPr>
    </w:p>
    <w:p w14:paraId="22118FE6" w14:textId="77777777" w:rsidR="00921956" w:rsidRPr="00D74E59" w:rsidRDefault="00921956" w:rsidP="00D74E59">
      <w:pPr>
        <w:rPr>
          <w:rFonts w:ascii="Calibri" w:eastAsia="Calibri" w:hAnsi="Calibri" w:cs="Calibri"/>
        </w:rPr>
      </w:pPr>
      <w:bookmarkStart w:id="95" w:name="_tafbdioqfyab" w:colFirst="0" w:colLast="0"/>
      <w:bookmarkStart w:id="96" w:name="_37yi69rhvqs6" w:colFirst="0" w:colLast="0"/>
      <w:bookmarkEnd w:id="95"/>
      <w:bookmarkEnd w:id="96"/>
    </w:p>
    <w:p w14:paraId="16CA37F5" w14:textId="77777777" w:rsidR="00921956" w:rsidRDefault="00921956">
      <w:pPr>
        <w:widowControl w:val="0"/>
        <w:spacing w:line="276" w:lineRule="auto"/>
        <w:jc w:val="left"/>
        <w:rPr>
          <w:rFonts w:ascii="Calibri" w:eastAsia="Calibri" w:hAnsi="Calibri" w:cs="Calibri"/>
          <w:b/>
          <w:sz w:val="24"/>
          <w:szCs w:val="24"/>
        </w:rPr>
      </w:pPr>
    </w:p>
    <w:p w14:paraId="66D17DD4" w14:textId="77777777" w:rsidR="00921956" w:rsidRDefault="00921956">
      <w:pPr>
        <w:widowControl w:val="0"/>
        <w:spacing w:line="276" w:lineRule="auto"/>
        <w:jc w:val="left"/>
        <w:rPr>
          <w:rFonts w:ascii="Calibri" w:eastAsia="Calibri" w:hAnsi="Calibri" w:cs="Calibri"/>
          <w:b/>
          <w:sz w:val="24"/>
          <w:szCs w:val="24"/>
        </w:rPr>
        <w:sectPr w:rsidR="00921956">
          <w:type w:val="continuous"/>
          <w:pgSz w:w="11909" w:h="16834"/>
          <w:pgMar w:top="1584" w:right="1382" w:bottom="1584" w:left="1440" w:header="720" w:footer="720" w:gutter="0"/>
          <w:cols w:space="720"/>
        </w:sectPr>
      </w:pPr>
    </w:p>
    <w:p w14:paraId="0DD52754" w14:textId="77777777" w:rsidR="00921956" w:rsidRPr="00837EA7" w:rsidRDefault="00F00266">
      <w:pPr>
        <w:keepNext/>
        <w:spacing w:after="240"/>
        <w:jc w:val="center"/>
        <w:rPr>
          <w:rFonts w:ascii="Calibri" w:eastAsia="Calibri" w:hAnsi="Calibri" w:cs="Calibri"/>
          <w:b/>
          <w:smallCaps/>
          <w:sz w:val="24"/>
          <w:szCs w:val="24"/>
        </w:rPr>
      </w:pPr>
      <w:r>
        <w:br w:type="page"/>
      </w:r>
      <w:r w:rsidRPr="00837EA7">
        <w:rPr>
          <w:rFonts w:ascii="Calibri" w:eastAsia="Calibri" w:hAnsi="Calibri" w:cs="Calibri"/>
          <w:b/>
          <w:smallCaps/>
          <w:sz w:val="24"/>
          <w:szCs w:val="24"/>
        </w:rPr>
        <w:lastRenderedPageBreak/>
        <w:t xml:space="preserve">APPENDIX </w:t>
      </w:r>
      <w:r w:rsidR="00D52B4D" w:rsidRPr="00837EA7">
        <w:rPr>
          <w:rFonts w:ascii="Calibri" w:eastAsia="Calibri" w:hAnsi="Calibri" w:cs="Calibri"/>
          <w:b/>
          <w:smallCaps/>
          <w:sz w:val="24"/>
          <w:szCs w:val="24"/>
        </w:rPr>
        <w:t>2</w:t>
      </w:r>
    </w:p>
    <w:p w14:paraId="455277EA" w14:textId="77777777" w:rsidR="00921956" w:rsidRPr="00837EA7" w:rsidRDefault="00F00266">
      <w:pPr>
        <w:keepNext/>
        <w:spacing w:after="240"/>
        <w:jc w:val="center"/>
        <w:rPr>
          <w:rFonts w:ascii="Calibri" w:eastAsia="Calibri" w:hAnsi="Calibri" w:cs="Calibri"/>
          <w:b/>
          <w:sz w:val="24"/>
          <w:szCs w:val="24"/>
        </w:rPr>
      </w:pPr>
      <w:r w:rsidRPr="00837EA7">
        <w:rPr>
          <w:rFonts w:ascii="Calibri" w:eastAsia="Calibri" w:hAnsi="Calibri" w:cs="Calibri"/>
          <w:b/>
          <w:sz w:val="24"/>
          <w:szCs w:val="24"/>
        </w:rPr>
        <w:t>Test Certificate</w:t>
      </w:r>
    </w:p>
    <w:p w14:paraId="07CF20E8" w14:textId="77777777" w:rsidR="00921956" w:rsidRPr="00837EA7" w:rsidRDefault="00F00266">
      <w:pPr>
        <w:spacing w:after="240"/>
        <w:ind w:left="1440" w:hanging="1440"/>
        <w:rPr>
          <w:rFonts w:ascii="Calibri" w:eastAsia="Calibri" w:hAnsi="Calibri" w:cs="Calibri"/>
          <w:sz w:val="24"/>
          <w:szCs w:val="24"/>
        </w:rPr>
      </w:pPr>
      <w:r w:rsidRPr="00837EA7">
        <w:rPr>
          <w:rFonts w:ascii="Calibri" w:eastAsia="Calibri" w:hAnsi="Calibri" w:cs="Calibri"/>
          <w:sz w:val="24"/>
          <w:szCs w:val="24"/>
        </w:rPr>
        <w:t>To:</w:t>
      </w:r>
      <w:r w:rsidRPr="00837EA7">
        <w:rPr>
          <w:rFonts w:ascii="Calibri" w:eastAsia="Calibri" w:hAnsi="Calibri" w:cs="Calibri"/>
          <w:sz w:val="24"/>
          <w:szCs w:val="24"/>
        </w:rPr>
        <w:tab/>
      </w:r>
      <w:r w:rsidR="007D2F67">
        <w:rPr>
          <w:rFonts w:ascii="Calibri" w:eastAsia="Calibri" w:hAnsi="Calibri" w:cs="Calibri"/>
          <w:sz w:val="24"/>
          <w:szCs w:val="24"/>
        </w:rPr>
        <w:t>[</w:t>
      </w:r>
      <w:r w:rsidR="007D2F67" w:rsidRPr="0078358E">
        <w:rPr>
          <w:rFonts w:ascii="Calibri" w:eastAsia="Calibri" w:hAnsi="Calibri" w:cs="Calibri"/>
          <w:b/>
          <w:sz w:val="24"/>
          <w:szCs w:val="24"/>
          <w:highlight w:val="yellow"/>
        </w:rPr>
        <w:t>NOTE: insert supplier details</w:t>
      </w:r>
      <w:r w:rsidR="007D2F67">
        <w:rPr>
          <w:rFonts w:ascii="Calibri" w:eastAsia="Calibri" w:hAnsi="Calibri" w:cs="Calibri"/>
          <w:sz w:val="24"/>
          <w:szCs w:val="24"/>
        </w:rPr>
        <w:t>]</w:t>
      </w:r>
    </w:p>
    <w:p w14:paraId="302E100A" w14:textId="77777777" w:rsidR="00921956" w:rsidRPr="00837EA7" w:rsidRDefault="00837EA7">
      <w:pPr>
        <w:spacing w:after="240"/>
        <w:ind w:left="1440" w:hanging="1440"/>
        <w:rPr>
          <w:rFonts w:ascii="Calibri" w:eastAsia="Calibri" w:hAnsi="Calibri" w:cs="Calibri"/>
          <w:sz w:val="24"/>
          <w:szCs w:val="24"/>
        </w:rPr>
      </w:pPr>
      <w:r w:rsidRPr="00837EA7">
        <w:rPr>
          <w:rFonts w:ascii="Calibri" w:eastAsia="Calibri" w:hAnsi="Calibri" w:cs="Calibri"/>
          <w:sz w:val="24"/>
          <w:szCs w:val="24"/>
        </w:rPr>
        <w:t>From:</w:t>
      </w:r>
      <w:r w:rsidRPr="00837EA7">
        <w:rPr>
          <w:rFonts w:ascii="Calibri" w:eastAsia="Calibri" w:hAnsi="Calibri" w:cs="Calibri"/>
          <w:sz w:val="24"/>
          <w:szCs w:val="24"/>
        </w:rPr>
        <w:tab/>
      </w:r>
      <w:r w:rsidR="00F00266" w:rsidRPr="00837EA7">
        <w:rPr>
          <w:rFonts w:ascii="Calibri" w:eastAsia="Calibri" w:hAnsi="Calibri" w:cs="Calibri"/>
          <w:sz w:val="24"/>
          <w:szCs w:val="24"/>
        </w:rPr>
        <w:t>Transport for Greater Manchester</w:t>
      </w:r>
    </w:p>
    <w:p w14:paraId="722A2C77" w14:textId="77777777" w:rsidR="00921956" w:rsidRPr="00837EA7" w:rsidRDefault="00F00266">
      <w:pPr>
        <w:spacing w:after="240"/>
        <w:rPr>
          <w:rFonts w:ascii="Calibri" w:eastAsia="Calibri" w:hAnsi="Calibri" w:cs="Calibri"/>
          <w:sz w:val="24"/>
          <w:szCs w:val="24"/>
        </w:rPr>
      </w:pPr>
      <w:r w:rsidRPr="00837EA7">
        <w:rPr>
          <w:rFonts w:ascii="Calibri" w:eastAsia="Calibri" w:hAnsi="Calibri" w:cs="Calibri"/>
          <w:sz w:val="24"/>
          <w:szCs w:val="24"/>
        </w:rPr>
        <w:t>[</w:t>
      </w:r>
      <w:r w:rsidRPr="00837EA7">
        <w:rPr>
          <w:rFonts w:ascii="Calibri" w:eastAsia="Calibri" w:hAnsi="Calibri" w:cs="Calibri"/>
          <w:b/>
          <w:i/>
          <w:sz w:val="24"/>
          <w:szCs w:val="24"/>
        </w:rPr>
        <w:t>Date</w:t>
      </w:r>
      <w:r w:rsidRPr="00837EA7">
        <w:rPr>
          <w:rFonts w:ascii="Calibri" w:eastAsia="Calibri" w:hAnsi="Calibri" w:cs="Calibri"/>
          <w:sz w:val="24"/>
          <w:szCs w:val="24"/>
        </w:rPr>
        <w:t>]</w:t>
      </w:r>
    </w:p>
    <w:p w14:paraId="56F8D374" w14:textId="77777777" w:rsidR="00921956" w:rsidRPr="00837EA7" w:rsidRDefault="00F00266">
      <w:pPr>
        <w:spacing w:after="240"/>
        <w:rPr>
          <w:rFonts w:ascii="Calibri" w:eastAsia="Calibri" w:hAnsi="Calibri" w:cs="Calibri"/>
          <w:sz w:val="24"/>
          <w:szCs w:val="24"/>
        </w:rPr>
      </w:pPr>
      <w:r w:rsidRPr="00837EA7">
        <w:rPr>
          <w:rFonts w:ascii="Calibri" w:eastAsia="Calibri" w:hAnsi="Calibri" w:cs="Calibri"/>
          <w:sz w:val="24"/>
          <w:szCs w:val="24"/>
        </w:rPr>
        <w:t>Dear Sirs,</w:t>
      </w:r>
    </w:p>
    <w:p w14:paraId="22D4FDA8" w14:textId="77777777" w:rsidR="00921956" w:rsidRPr="00837EA7" w:rsidRDefault="00F00266">
      <w:pPr>
        <w:keepNext/>
        <w:spacing w:after="240"/>
        <w:jc w:val="center"/>
        <w:rPr>
          <w:rFonts w:ascii="Calibri" w:eastAsia="Calibri" w:hAnsi="Calibri" w:cs="Calibri"/>
          <w:b/>
          <w:sz w:val="24"/>
          <w:szCs w:val="24"/>
        </w:rPr>
      </w:pPr>
      <w:r w:rsidRPr="00837EA7">
        <w:rPr>
          <w:rFonts w:ascii="Calibri" w:eastAsia="Calibri" w:hAnsi="Calibri" w:cs="Calibri"/>
          <w:b/>
          <w:sz w:val="24"/>
          <w:szCs w:val="24"/>
        </w:rPr>
        <w:t>TEST CERTIFICATE</w:t>
      </w:r>
    </w:p>
    <w:p w14:paraId="6013DAD0" w14:textId="793A284A" w:rsidR="00921956" w:rsidRPr="00837EA7" w:rsidRDefault="00F00266">
      <w:pPr>
        <w:keepNext/>
        <w:spacing w:after="240"/>
        <w:rPr>
          <w:rFonts w:ascii="Calibri" w:eastAsia="Calibri" w:hAnsi="Calibri" w:cs="Calibri"/>
          <w:sz w:val="24"/>
          <w:szCs w:val="24"/>
        </w:rPr>
      </w:pPr>
      <w:r w:rsidRPr="007D2F67">
        <w:rPr>
          <w:rFonts w:ascii="Calibri" w:eastAsia="Calibri" w:hAnsi="Calibri" w:cs="Calibri"/>
          <w:sz w:val="24"/>
          <w:szCs w:val="24"/>
        </w:rPr>
        <w:t>Deliverables</w:t>
      </w:r>
      <w:r w:rsidRPr="00837EA7">
        <w:rPr>
          <w:rFonts w:ascii="Calibri" w:eastAsia="Calibri" w:hAnsi="Calibri" w:cs="Calibri"/>
          <w:sz w:val="24"/>
          <w:szCs w:val="24"/>
        </w:rPr>
        <w:t>: [</w:t>
      </w:r>
      <w:r w:rsidR="000E57B5" w:rsidRPr="000E57B5">
        <w:rPr>
          <w:rFonts w:ascii="Calibri" w:eastAsia="Calibri" w:hAnsi="Calibri" w:cs="Calibri"/>
          <w:b/>
          <w:bCs/>
          <w:sz w:val="24"/>
          <w:szCs w:val="24"/>
          <w:highlight w:val="yellow"/>
        </w:rPr>
        <w:t>NOTE:</w:t>
      </w:r>
      <w:r w:rsidR="000E57B5" w:rsidRPr="000E57B5">
        <w:rPr>
          <w:rFonts w:ascii="Calibri" w:eastAsia="Calibri" w:hAnsi="Calibri" w:cs="Calibri"/>
          <w:sz w:val="24"/>
          <w:szCs w:val="24"/>
          <w:highlight w:val="yellow"/>
        </w:rPr>
        <w:t xml:space="preserve"> </w:t>
      </w:r>
      <w:r w:rsidRPr="000E57B5">
        <w:rPr>
          <w:rFonts w:ascii="Calibri" w:eastAsia="Calibri" w:hAnsi="Calibri" w:cs="Calibri"/>
          <w:b/>
          <w:sz w:val="24"/>
          <w:szCs w:val="24"/>
          <w:highlight w:val="yellow"/>
        </w:rPr>
        <w:t>insert description of Deliverables</w:t>
      </w:r>
      <w:r w:rsidRPr="00837EA7">
        <w:rPr>
          <w:rFonts w:ascii="Calibri" w:eastAsia="Calibri" w:hAnsi="Calibri" w:cs="Calibri"/>
          <w:sz w:val="24"/>
          <w:szCs w:val="24"/>
        </w:rPr>
        <w:t>]</w:t>
      </w:r>
    </w:p>
    <w:p w14:paraId="74BE5405" w14:textId="75D01DF5" w:rsidR="00921956" w:rsidRPr="00837EA7" w:rsidRDefault="00F00266">
      <w:pPr>
        <w:spacing w:after="240"/>
        <w:rPr>
          <w:rFonts w:ascii="Calibri" w:eastAsia="Calibri" w:hAnsi="Calibri" w:cs="Calibri"/>
          <w:sz w:val="24"/>
          <w:szCs w:val="24"/>
        </w:rPr>
      </w:pPr>
      <w:r w:rsidRPr="00837EA7">
        <w:rPr>
          <w:rFonts w:ascii="Calibri" w:eastAsia="Calibri" w:hAnsi="Calibri" w:cs="Calibri"/>
          <w:sz w:val="24"/>
          <w:szCs w:val="24"/>
        </w:rPr>
        <w:t>We refer to the agreement (</w:t>
      </w:r>
      <w:r w:rsidRPr="00837EA7">
        <w:rPr>
          <w:rFonts w:ascii="Calibri" w:eastAsia="Calibri" w:hAnsi="Calibri" w:cs="Calibri"/>
          <w:b/>
          <w:sz w:val="24"/>
          <w:szCs w:val="24"/>
        </w:rPr>
        <w:t>"Agreement"</w:t>
      </w:r>
      <w:r w:rsidRPr="00837EA7">
        <w:rPr>
          <w:rFonts w:ascii="Calibri" w:eastAsia="Calibri" w:hAnsi="Calibri" w:cs="Calibri"/>
          <w:sz w:val="24"/>
          <w:szCs w:val="24"/>
        </w:rPr>
        <w:t xml:space="preserve">) relating to the </w:t>
      </w:r>
      <w:r w:rsidRPr="007D2F67">
        <w:rPr>
          <w:rFonts w:ascii="Calibri" w:eastAsia="Calibri" w:hAnsi="Calibri" w:cs="Calibri"/>
          <w:sz w:val="24"/>
          <w:szCs w:val="24"/>
        </w:rPr>
        <w:t xml:space="preserve">provision of </w:t>
      </w:r>
      <w:proofErr w:type="gramStart"/>
      <w:r w:rsidR="0078358E" w:rsidRPr="007D2F67">
        <w:rPr>
          <w:rFonts w:ascii="Calibri" w:eastAsia="Calibri" w:hAnsi="Calibri" w:cs="Calibri"/>
          <w:sz w:val="24"/>
          <w:szCs w:val="24"/>
        </w:rPr>
        <w:t>a</w:t>
      </w:r>
      <w:proofErr w:type="gramEnd"/>
      <w:r w:rsidR="0078358E" w:rsidRPr="007D2F67">
        <w:rPr>
          <w:rFonts w:ascii="Calibri" w:eastAsia="Calibri" w:hAnsi="Calibri" w:cs="Calibri"/>
          <w:sz w:val="24"/>
          <w:szCs w:val="24"/>
        </w:rPr>
        <w:t xml:space="preserve"> </w:t>
      </w:r>
      <w:r w:rsidR="00C2268C">
        <w:rPr>
          <w:rFonts w:ascii="Calibri" w:eastAsia="Calibri" w:hAnsi="Calibri" w:cs="Calibri"/>
          <w:sz w:val="24"/>
          <w:szCs w:val="24"/>
        </w:rPr>
        <w:t>AVA</w:t>
      </w:r>
      <w:r w:rsidR="00564FEF" w:rsidRPr="00564FEF">
        <w:rPr>
          <w:rFonts w:ascii="Calibri" w:eastAsia="Calibri" w:hAnsi="Calibri" w:cs="Calibri"/>
          <w:sz w:val="24"/>
          <w:szCs w:val="24"/>
        </w:rPr>
        <w:t xml:space="preserve"> Back Office System</w:t>
      </w:r>
      <w:r w:rsidR="00564FEF">
        <w:rPr>
          <w:rFonts w:ascii="Calibri" w:eastAsia="Calibri" w:hAnsi="Calibri" w:cs="Calibri"/>
          <w:sz w:val="24"/>
          <w:szCs w:val="24"/>
        </w:rPr>
        <w:t>,</w:t>
      </w:r>
      <w:r w:rsidR="00564FEF" w:rsidRPr="00564FEF">
        <w:rPr>
          <w:rFonts w:ascii="Calibri" w:eastAsia="Calibri" w:hAnsi="Calibri" w:cs="Calibri"/>
          <w:sz w:val="24"/>
          <w:szCs w:val="24"/>
        </w:rPr>
        <w:t xml:space="preserve"> </w:t>
      </w:r>
      <w:r w:rsidR="00564FEF">
        <w:rPr>
          <w:rFonts w:ascii="Calibri" w:eastAsia="Calibri" w:hAnsi="Calibri" w:cs="Calibri"/>
          <w:sz w:val="24"/>
          <w:szCs w:val="24"/>
        </w:rPr>
        <w:t xml:space="preserve">on-board </w:t>
      </w:r>
      <w:r w:rsidR="00C2268C">
        <w:rPr>
          <w:rFonts w:ascii="Calibri" w:eastAsia="Calibri" w:hAnsi="Calibri" w:cs="Calibri"/>
          <w:sz w:val="24"/>
          <w:szCs w:val="24"/>
        </w:rPr>
        <w:t>AVA</w:t>
      </w:r>
      <w:r w:rsidR="00564FEF">
        <w:rPr>
          <w:rFonts w:ascii="Calibri" w:eastAsia="Calibri" w:hAnsi="Calibri" w:cs="Calibri"/>
          <w:sz w:val="24"/>
          <w:szCs w:val="24"/>
        </w:rPr>
        <w:t xml:space="preserve"> units and related services</w:t>
      </w:r>
      <w:r w:rsidR="00564FEF" w:rsidRPr="00564FEF">
        <w:rPr>
          <w:rFonts w:ascii="Calibri" w:hAnsi="Calibri" w:cs="Calibri"/>
          <w:sz w:val="24"/>
          <w:szCs w:val="24"/>
        </w:rPr>
        <w:t xml:space="preserve"> </w:t>
      </w:r>
      <w:r w:rsidR="00564FEF">
        <w:rPr>
          <w:rFonts w:ascii="Calibri" w:hAnsi="Calibri" w:cs="Calibri"/>
          <w:sz w:val="24"/>
          <w:szCs w:val="24"/>
        </w:rPr>
        <w:t xml:space="preserve">in support of </w:t>
      </w:r>
      <w:r w:rsidR="00C2268C">
        <w:rPr>
          <w:rFonts w:ascii="Calibri" w:eastAsia="Calibri" w:hAnsi="Calibri" w:cs="Calibri"/>
          <w:sz w:val="24"/>
          <w:szCs w:val="24"/>
        </w:rPr>
        <w:t>Audio Visual Announcements</w:t>
      </w:r>
      <w:r w:rsidR="00564FEF" w:rsidRPr="00564FEF" w:rsidDel="00564FEF">
        <w:rPr>
          <w:rFonts w:ascii="Calibri" w:eastAsia="Calibri" w:hAnsi="Calibri" w:cs="Calibri"/>
          <w:sz w:val="24"/>
          <w:szCs w:val="24"/>
        </w:rPr>
        <w:t xml:space="preserve"> </w:t>
      </w:r>
      <w:r w:rsidRPr="00837EA7">
        <w:rPr>
          <w:rFonts w:ascii="Calibri" w:eastAsia="Calibri" w:hAnsi="Calibri" w:cs="Calibri"/>
          <w:sz w:val="24"/>
          <w:szCs w:val="24"/>
        </w:rPr>
        <w:t xml:space="preserve">between </w:t>
      </w:r>
      <w:r w:rsidR="00C025AC" w:rsidRPr="00837EA7">
        <w:rPr>
          <w:rFonts w:ascii="Calibri" w:eastAsia="Calibri" w:hAnsi="Calibri" w:cs="Calibri"/>
          <w:sz w:val="24"/>
          <w:szCs w:val="24"/>
        </w:rPr>
        <w:t>(1)</w:t>
      </w:r>
      <w:r w:rsidRPr="00837EA7">
        <w:rPr>
          <w:rFonts w:ascii="Calibri" w:eastAsia="Calibri" w:hAnsi="Calibri" w:cs="Calibri"/>
          <w:sz w:val="24"/>
          <w:szCs w:val="24"/>
        </w:rPr>
        <w:t xml:space="preserve"> Transport for Greater Manchester (</w:t>
      </w:r>
      <w:r w:rsidRPr="00837EA7">
        <w:rPr>
          <w:rFonts w:ascii="Calibri" w:eastAsia="Calibri" w:hAnsi="Calibri" w:cs="Calibri"/>
          <w:b/>
          <w:sz w:val="24"/>
          <w:szCs w:val="24"/>
        </w:rPr>
        <w:t>"</w:t>
      </w:r>
      <w:r w:rsidR="00564FEF">
        <w:rPr>
          <w:rFonts w:ascii="Calibri" w:eastAsia="Calibri" w:hAnsi="Calibri" w:cs="Calibri"/>
          <w:b/>
          <w:sz w:val="24"/>
          <w:szCs w:val="24"/>
        </w:rPr>
        <w:t>The Authority</w:t>
      </w:r>
      <w:r w:rsidRPr="00837EA7">
        <w:rPr>
          <w:rFonts w:ascii="Calibri" w:eastAsia="Calibri" w:hAnsi="Calibri" w:cs="Calibri"/>
          <w:b/>
          <w:sz w:val="24"/>
          <w:szCs w:val="24"/>
        </w:rPr>
        <w:t>"</w:t>
      </w:r>
      <w:r w:rsidRPr="00837EA7">
        <w:rPr>
          <w:rFonts w:ascii="Calibri" w:eastAsia="Calibri" w:hAnsi="Calibri" w:cs="Calibri"/>
          <w:sz w:val="24"/>
          <w:szCs w:val="24"/>
        </w:rPr>
        <w:t>)</w:t>
      </w:r>
      <w:r w:rsidR="00564FEF">
        <w:rPr>
          <w:rFonts w:ascii="Calibri" w:eastAsia="Calibri" w:hAnsi="Calibri" w:cs="Calibri"/>
          <w:sz w:val="24"/>
          <w:szCs w:val="24"/>
        </w:rPr>
        <w:t xml:space="preserve">; (2) </w:t>
      </w:r>
      <w:r w:rsidR="00564FEF" w:rsidRPr="00564FEF">
        <w:rPr>
          <w:rFonts w:ascii="Calibri" w:eastAsia="Calibri" w:hAnsi="Calibri" w:cs="Calibri"/>
          <w:sz w:val="24"/>
          <w:szCs w:val="24"/>
        </w:rPr>
        <w:t>G</w:t>
      </w:r>
      <w:r w:rsidR="00564FEF">
        <w:rPr>
          <w:rFonts w:ascii="Calibri" w:eastAsia="Calibri" w:hAnsi="Calibri" w:cs="Calibri"/>
          <w:sz w:val="24"/>
          <w:szCs w:val="24"/>
        </w:rPr>
        <w:t>reater</w:t>
      </w:r>
      <w:r w:rsidR="00564FEF" w:rsidRPr="00564FEF">
        <w:rPr>
          <w:rFonts w:ascii="Calibri" w:eastAsia="Calibri" w:hAnsi="Calibri" w:cs="Calibri"/>
          <w:sz w:val="24"/>
          <w:szCs w:val="24"/>
        </w:rPr>
        <w:t xml:space="preserve"> M</w:t>
      </w:r>
      <w:r w:rsidR="00564FEF">
        <w:rPr>
          <w:rFonts w:ascii="Calibri" w:eastAsia="Calibri" w:hAnsi="Calibri" w:cs="Calibri"/>
          <w:sz w:val="24"/>
          <w:szCs w:val="24"/>
        </w:rPr>
        <w:t>anchester</w:t>
      </w:r>
      <w:r w:rsidR="00564FEF" w:rsidRPr="00564FEF">
        <w:rPr>
          <w:rFonts w:ascii="Calibri" w:eastAsia="Calibri" w:hAnsi="Calibri" w:cs="Calibri"/>
          <w:sz w:val="24"/>
          <w:szCs w:val="24"/>
        </w:rPr>
        <w:t xml:space="preserve"> C</w:t>
      </w:r>
      <w:r w:rsidR="00564FEF">
        <w:rPr>
          <w:rFonts w:ascii="Calibri" w:eastAsia="Calibri" w:hAnsi="Calibri" w:cs="Calibri"/>
          <w:sz w:val="24"/>
          <w:szCs w:val="24"/>
        </w:rPr>
        <w:t>ombined</w:t>
      </w:r>
      <w:r w:rsidR="00564FEF" w:rsidRPr="00564FEF">
        <w:rPr>
          <w:rFonts w:ascii="Calibri" w:eastAsia="Calibri" w:hAnsi="Calibri" w:cs="Calibri"/>
          <w:sz w:val="24"/>
          <w:szCs w:val="24"/>
        </w:rPr>
        <w:t xml:space="preserve"> A</w:t>
      </w:r>
      <w:r w:rsidR="00564FEF">
        <w:rPr>
          <w:rFonts w:ascii="Calibri" w:eastAsia="Calibri" w:hAnsi="Calibri" w:cs="Calibri"/>
          <w:sz w:val="24"/>
          <w:szCs w:val="24"/>
        </w:rPr>
        <w:t>uthority</w:t>
      </w:r>
      <w:r w:rsidRPr="00837EA7">
        <w:rPr>
          <w:rFonts w:ascii="Calibri" w:eastAsia="Calibri" w:hAnsi="Calibri" w:cs="Calibri"/>
          <w:sz w:val="24"/>
          <w:szCs w:val="24"/>
        </w:rPr>
        <w:t xml:space="preserve"> and </w:t>
      </w:r>
      <w:r w:rsidR="00C025AC" w:rsidRPr="00837EA7">
        <w:rPr>
          <w:rFonts w:ascii="Calibri" w:eastAsia="Calibri" w:hAnsi="Calibri" w:cs="Calibri"/>
          <w:sz w:val="24"/>
          <w:szCs w:val="24"/>
        </w:rPr>
        <w:t>(</w:t>
      </w:r>
      <w:r w:rsidR="00564FEF">
        <w:rPr>
          <w:rFonts w:ascii="Calibri" w:eastAsia="Calibri" w:hAnsi="Calibri" w:cs="Calibri"/>
          <w:sz w:val="24"/>
          <w:szCs w:val="24"/>
        </w:rPr>
        <w:t>3</w:t>
      </w:r>
      <w:r w:rsidR="00C025AC" w:rsidRPr="00837EA7">
        <w:rPr>
          <w:rFonts w:ascii="Calibri" w:eastAsia="Calibri" w:hAnsi="Calibri" w:cs="Calibri"/>
          <w:sz w:val="24"/>
          <w:szCs w:val="24"/>
        </w:rPr>
        <w:t>)</w:t>
      </w:r>
      <w:r w:rsidR="0078358E">
        <w:rPr>
          <w:rFonts w:ascii="Calibri" w:eastAsia="Calibri" w:hAnsi="Calibri" w:cs="Calibri"/>
          <w:sz w:val="24"/>
          <w:szCs w:val="24"/>
        </w:rPr>
        <w:t xml:space="preserve"> [</w:t>
      </w:r>
      <w:r w:rsidR="0078358E" w:rsidRPr="0078358E">
        <w:rPr>
          <w:rFonts w:ascii="Calibri" w:eastAsia="Calibri" w:hAnsi="Calibri" w:cs="Calibri"/>
          <w:b/>
          <w:sz w:val="24"/>
          <w:szCs w:val="24"/>
          <w:highlight w:val="yellow"/>
        </w:rPr>
        <w:t>NOTE: insert supplier details</w:t>
      </w:r>
      <w:r w:rsidR="0078358E">
        <w:rPr>
          <w:rFonts w:ascii="Calibri" w:eastAsia="Calibri" w:hAnsi="Calibri" w:cs="Calibri"/>
          <w:sz w:val="24"/>
          <w:szCs w:val="24"/>
        </w:rPr>
        <w:t>]</w:t>
      </w:r>
      <w:r w:rsidRPr="00837EA7">
        <w:rPr>
          <w:rFonts w:ascii="Calibri" w:eastAsia="Calibri" w:hAnsi="Calibri" w:cs="Calibri"/>
          <w:sz w:val="24"/>
          <w:szCs w:val="24"/>
        </w:rPr>
        <w:t xml:space="preserve"> (</w:t>
      </w:r>
      <w:r w:rsidRPr="00837EA7">
        <w:rPr>
          <w:rFonts w:ascii="Calibri" w:eastAsia="Calibri" w:hAnsi="Calibri" w:cs="Calibri"/>
          <w:b/>
          <w:sz w:val="24"/>
          <w:szCs w:val="24"/>
        </w:rPr>
        <w:t>"</w:t>
      </w:r>
      <w:r w:rsidR="00DB6203" w:rsidRPr="00837EA7">
        <w:rPr>
          <w:rFonts w:ascii="Calibri" w:eastAsia="Calibri" w:hAnsi="Calibri" w:cs="Calibri"/>
          <w:b/>
          <w:sz w:val="24"/>
          <w:szCs w:val="24"/>
        </w:rPr>
        <w:t>Supplier</w:t>
      </w:r>
      <w:r w:rsidRPr="00837EA7">
        <w:rPr>
          <w:rFonts w:ascii="Calibri" w:eastAsia="Calibri" w:hAnsi="Calibri" w:cs="Calibri"/>
          <w:b/>
          <w:sz w:val="24"/>
          <w:szCs w:val="24"/>
        </w:rPr>
        <w:t>"</w:t>
      </w:r>
      <w:r w:rsidRPr="00837EA7">
        <w:rPr>
          <w:rFonts w:ascii="Calibri" w:eastAsia="Calibri" w:hAnsi="Calibri" w:cs="Calibri"/>
          <w:sz w:val="24"/>
          <w:szCs w:val="24"/>
        </w:rPr>
        <w:t>) dated [</w:t>
      </w:r>
      <w:r w:rsidR="000E57B5" w:rsidRPr="000E57B5">
        <w:rPr>
          <w:rFonts w:ascii="Calibri" w:eastAsia="Calibri" w:hAnsi="Calibri" w:cs="Calibri"/>
          <w:b/>
          <w:bCs/>
          <w:sz w:val="24"/>
          <w:szCs w:val="24"/>
          <w:highlight w:val="yellow"/>
        </w:rPr>
        <w:t>NOTE: insert date</w:t>
      </w:r>
      <w:r w:rsidRPr="00837EA7">
        <w:rPr>
          <w:rFonts w:ascii="Calibri" w:eastAsia="Calibri" w:hAnsi="Calibri" w:cs="Calibri"/>
          <w:sz w:val="24"/>
          <w:szCs w:val="24"/>
        </w:rPr>
        <w:t xml:space="preserve">]. </w:t>
      </w:r>
    </w:p>
    <w:p w14:paraId="44AA4AB0" w14:textId="746F95F7" w:rsidR="00921956" w:rsidRPr="007D2F67" w:rsidRDefault="00F00266">
      <w:pPr>
        <w:spacing w:after="240"/>
        <w:rPr>
          <w:rFonts w:ascii="Calibri" w:eastAsia="Calibri" w:hAnsi="Calibri" w:cs="Calibri"/>
          <w:sz w:val="24"/>
          <w:szCs w:val="24"/>
        </w:rPr>
      </w:pPr>
      <w:r w:rsidRPr="00837EA7">
        <w:rPr>
          <w:rFonts w:ascii="Calibri" w:eastAsia="Calibri" w:hAnsi="Calibri" w:cs="Calibri"/>
          <w:sz w:val="24"/>
          <w:szCs w:val="24"/>
        </w:rPr>
        <w:t>The definitions for terms capitalised in this certi</w:t>
      </w:r>
      <w:r w:rsidR="00E23C05" w:rsidRPr="00837EA7">
        <w:rPr>
          <w:rFonts w:ascii="Calibri" w:eastAsia="Calibri" w:hAnsi="Calibri" w:cs="Calibri"/>
          <w:sz w:val="24"/>
          <w:szCs w:val="24"/>
        </w:rPr>
        <w:t xml:space="preserve">ficate are set out in the </w:t>
      </w:r>
      <w:r w:rsidR="00B65AC4">
        <w:rPr>
          <w:rFonts w:ascii="Calibri" w:eastAsia="Calibri" w:hAnsi="Calibri" w:cs="Calibri"/>
          <w:sz w:val="24"/>
          <w:szCs w:val="24"/>
        </w:rPr>
        <w:t>d</w:t>
      </w:r>
      <w:r w:rsidR="00E23C05" w:rsidRPr="00837EA7">
        <w:rPr>
          <w:rFonts w:ascii="Calibri" w:eastAsia="Calibri" w:hAnsi="Calibri" w:cs="Calibri"/>
          <w:sz w:val="24"/>
          <w:szCs w:val="24"/>
        </w:rPr>
        <w:t>efinitions of</w:t>
      </w:r>
      <w:r w:rsidRPr="00837EA7">
        <w:rPr>
          <w:rFonts w:ascii="Calibri" w:eastAsia="Calibri" w:hAnsi="Calibri" w:cs="Calibri"/>
          <w:sz w:val="24"/>
          <w:szCs w:val="24"/>
        </w:rPr>
        <w:t xml:space="preserve"> the </w:t>
      </w:r>
      <w:r w:rsidRPr="007D2F67">
        <w:rPr>
          <w:rFonts w:ascii="Calibri" w:eastAsia="Calibri" w:hAnsi="Calibri" w:cs="Calibri"/>
          <w:sz w:val="24"/>
          <w:szCs w:val="24"/>
        </w:rPr>
        <w:t>Agreement.</w:t>
      </w:r>
    </w:p>
    <w:p w14:paraId="540019FA" w14:textId="77777777" w:rsidR="00921956" w:rsidRPr="00837EA7" w:rsidRDefault="00F00266">
      <w:pPr>
        <w:spacing w:after="240"/>
        <w:rPr>
          <w:rFonts w:ascii="Calibri" w:eastAsia="Calibri" w:hAnsi="Calibri" w:cs="Calibri"/>
          <w:sz w:val="24"/>
          <w:szCs w:val="24"/>
        </w:rPr>
      </w:pPr>
      <w:r w:rsidRPr="007D2F67">
        <w:rPr>
          <w:rFonts w:ascii="Calibri" w:eastAsia="Calibri" w:hAnsi="Calibri" w:cs="Calibri"/>
          <w:sz w:val="24"/>
          <w:szCs w:val="24"/>
        </w:rPr>
        <w:t>[We confirm that the Deliverables listed above have been tested successfully in accordance with the Test Plan relevant to those Deliverables.]</w:t>
      </w:r>
    </w:p>
    <w:p w14:paraId="22F17612" w14:textId="77777777" w:rsidR="00B35980" w:rsidRPr="00837EA7" w:rsidRDefault="00B35980">
      <w:pPr>
        <w:spacing w:after="240"/>
        <w:rPr>
          <w:rFonts w:ascii="Calibri" w:eastAsia="Calibri" w:hAnsi="Calibri" w:cs="Calibri"/>
          <w:sz w:val="24"/>
          <w:szCs w:val="24"/>
        </w:rPr>
      </w:pPr>
    </w:p>
    <w:p w14:paraId="244B59BF" w14:textId="77777777" w:rsidR="00921956" w:rsidRPr="00837EA7" w:rsidRDefault="00F00266">
      <w:pPr>
        <w:spacing w:after="240"/>
        <w:rPr>
          <w:rFonts w:ascii="Calibri" w:eastAsia="Calibri" w:hAnsi="Calibri" w:cs="Calibri"/>
          <w:sz w:val="24"/>
          <w:szCs w:val="24"/>
        </w:rPr>
      </w:pPr>
      <w:r w:rsidRPr="00837EA7">
        <w:rPr>
          <w:rFonts w:ascii="Calibri" w:eastAsia="Calibri" w:hAnsi="Calibri" w:cs="Calibri"/>
          <w:sz w:val="24"/>
          <w:szCs w:val="24"/>
        </w:rPr>
        <w:t>Yours faithfully</w:t>
      </w:r>
    </w:p>
    <w:p w14:paraId="79BEB99E" w14:textId="77777777" w:rsidR="00921956" w:rsidRPr="00837EA7" w:rsidRDefault="00F00266">
      <w:pPr>
        <w:spacing w:after="240"/>
        <w:rPr>
          <w:rFonts w:ascii="Calibri" w:eastAsia="Calibri" w:hAnsi="Calibri" w:cs="Calibri"/>
          <w:sz w:val="24"/>
          <w:szCs w:val="24"/>
        </w:rPr>
      </w:pPr>
      <w:r w:rsidRPr="00837EA7">
        <w:rPr>
          <w:rFonts w:ascii="Calibri" w:eastAsia="Calibri" w:hAnsi="Calibri" w:cs="Calibri"/>
          <w:sz w:val="24"/>
          <w:szCs w:val="24"/>
        </w:rPr>
        <w:t>[Name]</w:t>
      </w:r>
    </w:p>
    <w:p w14:paraId="24E3DC4F" w14:textId="77777777" w:rsidR="00921956" w:rsidRPr="00837EA7" w:rsidRDefault="00F00266">
      <w:pPr>
        <w:spacing w:after="240"/>
        <w:rPr>
          <w:rFonts w:ascii="Calibri" w:eastAsia="Calibri" w:hAnsi="Calibri" w:cs="Calibri"/>
          <w:sz w:val="24"/>
          <w:szCs w:val="24"/>
        </w:rPr>
      </w:pPr>
      <w:r w:rsidRPr="00837EA7">
        <w:rPr>
          <w:rFonts w:ascii="Calibri" w:eastAsia="Calibri" w:hAnsi="Calibri" w:cs="Calibri"/>
          <w:sz w:val="24"/>
          <w:szCs w:val="24"/>
        </w:rPr>
        <w:t>[Position]</w:t>
      </w:r>
    </w:p>
    <w:p w14:paraId="54878A8E" w14:textId="77777777" w:rsidR="00921956" w:rsidRPr="00837EA7" w:rsidRDefault="00F00266">
      <w:pPr>
        <w:spacing w:after="240"/>
        <w:rPr>
          <w:rFonts w:ascii="Calibri" w:eastAsia="Calibri" w:hAnsi="Calibri" w:cs="Calibri"/>
          <w:sz w:val="24"/>
          <w:szCs w:val="24"/>
        </w:rPr>
      </w:pPr>
      <w:r w:rsidRPr="00837EA7">
        <w:rPr>
          <w:rFonts w:ascii="Calibri" w:eastAsia="Calibri" w:hAnsi="Calibri" w:cs="Calibri"/>
          <w:sz w:val="24"/>
          <w:szCs w:val="24"/>
        </w:rPr>
        <w:t>acting on behalf of Transport for Greater Manchester</w:t>
      </w:r>
    </w:p>
    <w:p w14:paraId="6EDB4AD7" w14:textId="77777777" w:rsidR="00921956" w:rsidRDefault="00921956"/>
    <w:sectPr w:rsidR="00921956">
      <w:type w:val="continuous"/>
      <w:pgSz w:w="11909" w:h="16834"/>
      <w:pgMar w:top="1584" w:right="1382" w:bottom="15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014D" w14:textId="77777777" w:rsidR="00FF125A" w:rsidRDefault="00FF125A">
      <w:r>
        <w:separator/>
      </w:r>
    </w:p>
  </w:endnote>
  <w:endnote w:type="continuationSeparator" w:id="0">
    <w:p w14:paraId="006F97F0" w14:textId="77777777" w:rsidR="00FF125A" w:rsidRDefault="00FF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5137" w14:textId="77777777" w:rsidR="00921956" w:rsidRDefault="00F00266">
    <w:pPr>
      <w:tabs>
        <w:tab w:val="center" w:pos="4153"/>
        <w:tab w:val="right" w:pos="8306"/>
      </w:tabs>
      <w:jc w:val="right"/>
    </w:pPr>
    <w:r>
      <w:fldChar w:fldCharType="begin"/>
    </w:r>
    <w:r>
      <w:instrText>PAGE</w:instrText>
    </w:r>
    <w:r>
      <w:fldChar w:fldCharType="end"/>
    </w:r>
  </w:p>
  <w:p w14:paraId="41B671CA" w14:textId="77777777" w:rsidR="00921956" w:rsidRDefault="00921956">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CF86" w14:textId="682314BB" w:rsidR="00921956" w:rsidRPr="00731627" w:rsidRDefault="00731627">
    <w:pPr>
      <w:tabs>
        <w:tab w:val="center" w:pos="4153"/>
        <w:tab w:val="right" w:pos="8306"/>
      </w:tabs>
      <w:rPr>
        <w:rFonts w:ascii="Calibri" w:hAnsi="Calibri" w:cs="Calibri"/>
      </w:rPr>
    </w:pPr>
    <w:r w:rsidRPr="00731627">
      <w:rPr>
        <w:rFonts w:ascii="Calibri" w:hAnsi="Calibri" w:cs="Calibri"/>
      </w:rPr>
      <w:t>Schedule 3 (Testing Procedures)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CD4D" w14:textId="77777777" w:rsidR="00921956" w:rsidRDefault="00921956">
    <w:pPr>
      <w:tabs>
        <w:tab w:val="center" w:pos="4153"/>
        <w:tab w:val="right" w:pos="830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B6BA" w14:textId="77777777" w:rsidR="00524966" w:rsidRDefault="00524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699</w:t>
    </w:r>
    <w:r>
      <w:rPr>
        <w:rStyle w:val="PageNumber"/>
      </w:rPr>
      <w:fldChar w:fldCharType="end"/>
    </w:r>
  </w:p>
  <w:p w14:paraId="13F3CDE5" w14:textId="77777777" w:rsidR="00524966" w:rsidRDefault="0052496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AB34" w14:textId="2F530998" w:rsidR="00524966" w:rsidRPr="00731627" w:rsidRDefault="00731627" w:rsidP="00731627">
    <w:pPr>
      <w:tabs>
        <w:tab w:val="center" w:pos="4153"/>
        <w:tab w:val="right" w:pos="8306"/>
      </w:tabs>
      <w:rPr>
        <w:rFonts w:ascii="Calibri" w:hAnsi="Calibri" w:cs="Calibri"/>
      </w:rPr>
    </w:pPr>
    <w:r w:rsidRPr="00731627">
      <w:rPr>
        <w:rFonts w:ascii="Calibri" w:hAnsi="Calibri" w:cs="Calibri"/>
      </w:rPr>
      <w:t>Schedule 3 (Testing Procedures)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928F" w14:textId="77777777" w:rsidR="00524966" w:rsidRDefault="00524966">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6051" w14:textId="77777777" w:rsidR="00FF125A" w:rsidRDefault="00FF125A">
      <w:r>
        <w:separator/>
      </w:r>
    </w:p>
  </w:footnote>
  <w:footnote w:type="continuationSeparator" w:id="0">
    <w:p w14:paraId="410AD20B" w14:textId="77777777" w:rsidR="00FF125A" w:rsidRDefault="00FF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4CD3" w14:textId="77777777" w:rsidR="00921956" w:rsidRDefault="00921956">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4C66" w14:textId="77777777" w:rsidR="00921956" w:rsidRDefault="00921956">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8C91" w14:textId="77777777" w:rsidR="00921956" w:rsidRDefault="00921956">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38F9" w14:textId="77777777" w:rsidR="00524966" w:rsidRPr="00DF789C" w:rsidRDefault="00524966">
    <w:pPr>
      <w:pStyle w:val="Header"/>
      <w:spacing w:after="0" w:line="240" w:lineRule="auto"/>
      <w:jc w:val="right"/>
      <w:rPr>
        <w:rFonts w:ascii="Calibri" w:hAnsi="Calibri" w:cs="Calibri"/>
      </w:rPr>
    </w:pPr>
    <w:bookmarkStart w:id="61" w:name="bmStrictlyPrivateLine"/>
    <w:bookmarkEnd w:id="6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89D"/>
    <w:multiLevelType w:val="multilevel"/>
    <w:tmpl w:val="1F56A6A8"/>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b w:val="0"/>
        <w:i w:val="0"/>
        <w:caps w:val="0"/>
        <w:effect w:val="none"/>
      </w:rPr>
    </w:lvl>
    <w:lvl w:ilvl="2">
      <w:start w:val="1"/>
      <w:numFmt w:val="decimal"/>
      <w:pStyle w:val="ScheduleL3"/>
      <w:lvlText w:val="%1.%2.%3"/>
      <w:lvlJc w:val="left"/>
      <w:pPr>
        <w:tabs>
          <w:tab w:val="num" w:pos="1800"/>
        </w:tabs>
        <w:ind w:left="1800" w:hanging="1080"/>
      </w:pPr>
      <w:rPr>
        <w:rFonts w:hint="default"/>
        <w:b w:val="0"/>
        <w:i w:val="0"/>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 w15:restartNumberingAfterBreak="0">
    <w:nsid w:val="04462D63"/>
    <w:multiLevelType w:val="multilevel"/>
    <w:tmpl w:val="E7462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4A23F2D"/>
    <w:multiLevelType w:val="multilevel"/>
    <w:tmpl w:val="D78A86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5338B0"/>
    <w:multiLevelType w:val="hybridMultilevel"/>
    <w:tmpl w:val="0EEE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85973"/>
    <w:multiLevelType w:val="multilevel"/>
    <w:tmpl w:val="07A80946"/>
    <w:lvl w:ilvl="0">
      <w:start w:val="1"/>
      <w:numFmt w:val="decimal"/>
      <w:lvlText w:val="%1."/>
      <w:lvlJc w:val="left"/>
      <w:pPr>
        <w:ind w:left="720" w:hanging="720"/>
      </w:pPr>
    </w:lvl>
    <w:lvl w:ilvl="1">
      <w:start w:val="1"/>
      <w:numFmt w:val="decimal"/>
      <w:lvlText w:val="%1.%2"/>
      <w:lvlJc w:val="left"/>
      <w:pPr>
        <w:ind w:left="1457" w:hanging="737"/>
      </w:pPr>
      <w:rPr>
        <w:sz w:val="24"/>
        <w:szCs w:val="24"/>
      </w:rPr>
    </w:lvl>
    <w:lvl w:ilvl="2">
      <w:start w:val="1"/>
      <w:numFmt w:val="decimal"/>
      <w:lvlText w:val="%1.%2.%3"/>
      <w:lvlJc w:val="left"/>
      <w:pPr>
        <w:ind w:left="2194" w:hanging="737"/>
      </w:pPr>
      <w:rPr>
        <w:rFonts w:asciiTheme="majorHAnsi" w:hAnsiTheme="majorHAnsi" w:cstheme="majorHAnsi" w:hint="default"/>
        <w:sz w:val="24"/>
        <w:szCs w:val="24"/>
      </w:rPr>
    </w:lvl>
    <w:lvl w:ilvl="3">
      <w:start w:val="1"/>
      <w:numFmt w:val="decimal"/>
      <w:lvlText w:val="%1.%2.%3.%4"/>
      <w:lvlJc w:val="left"/>
      <w:pPr>
        <w:ind w:left="2931" w:hanging="736"/>
      </w:pPr>
    </w:lvl>
    <w:lvl w:ilvl="4">
      <w:start w:val="1"/>
      <w:numFmt w:val="lowerLetter"/>
      <w:lvlText w:val="(%5)"/>
      <w:lvlJc w:val="left"/>
      <w:pPr>
        <w:ind w:left="3668" w:hanging="737"/>
      </w:pPr>
    </w:lvl>
    <w:lvl w:ilvl="5">
      <w:start w:val="1"/>
      <w:numFmt w:val="lowerRoman"/>
      <w:lvlText w:val="(%6)"/>
      <w:lvlJc w:val="left"/>
      <w:pPr>
        <w:ind w:left="4405" w:hanging="737"/>
      </w:pPr>
    </w:lvl>
    <w:lvl w:ilvl="6">
      <w:start w:val="1"/>
      <w:numFmt w:val="decimal"/>
      <w:lvlText w:val="(%7)"/>
      <w:lvlJc w:val="left"/>
      <w:pPr>
        <w:ind w:left="5142" w:hanging="736"/>
      </w:pPr>
    </w:lvl>
    <w:lvl w:ilvl="7">
      <w:start w:val="1"/>
      <w:numFmt w:val="decimal"/>
      <w:lvlText w:val=""/>
      <w:lvlJc w:val="left"/>
      <w:pPr>
        <w:ind w:left="5862" w:hanging="720"/>
      </w:pPr>
    </w:lvl>
    <w:lvl w:ilvl="8">
      <w:start w:val="1"/>
      <w:numFmt w:val="decimal"/>
      <w:lvlText w:val=""/>
      <w:lvlJc w:val="left"/>
      <w:pPr>
        <w:ind w:left="6582" w:hanging="720"/>
      </w:pPr>
    </w:lvl>
  </w:abstractNum>
  <w:abstractNum w:abstractNumId="5" w15:restartNumberingAfterBreak="0">
    <w:nsid w:val="37A61C3F"/>
    <w:multiLevelType w:val="multilevel"/>
    <w:tmpl w:val="A69406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C2A4C75"/>
    <w:multiLevelType w:val="multilevel"/>
    <w:tmpl w:val="F37EC324"/>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41EB0BFD"/>
    <w:multiLevelType w:val="hybridMultilevel"/>
    <w:tmpl w:val="57689038"/>
    <w:lvl w:ilvl="0" w:tplc="038424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F1A20"/>
    <w:multiLevelType w:val="hybridMultilevel"/>
    <w:tmpl w:val="F96A0F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F21F5"/>
    <w:multiLevelType w:val="hybridMultilevel"/>
    <w:tmpl w:val="CC882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E67E2C"/>
    <w:multiLevelType w:val="multilevel"/>
    <w:tmpl w:val="6FB60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0"/>
  </w:num>
  <w:num w:numId="4">
    <w:abstractNumId w:val="1"/>
  </w:num>
  <w:num w:numId="5">
    <w:abstractNumId w:val="5"/>
  </w:num>
  <w:num w:numId="6">
    <w:abstractNumId w:val="2"/>
  </w:num>
  <w:num w:numId="7">
    <w:abstractNumId w:val="7"/>
  </w:num>
  <w:num w:numId="8">
    <w:abstractNumId w:val="8"/>
  </w:num>
  <w:num w:numId="9">
    <w:abstractNumId w:val="9"/>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56"/>
    <w:rsid w:val="0002403B"/>
    <w:rsid w:val="0004617F"/>
    <w:rsid w:val="00061F9A"/>
    <w:rsid w:val="000C72C0"/>
    <w:rsid w:val="000E57B5"/>
    <w:rsid w:val="00102D87"/>
    <w:rsid w:val="001043B3"/>
    <w:rsid w:val="00105B20"/>
    <w:rsid w:val="0015090B"/>
    <w:rsid w:val="00164287"/>
    <w:rsid w:val="001721F4"/>
    <w:rsid w:val="001C2CC9"/>
    <w:rsid w:val="001C3A27"/>
    <w:rsid w:val="001F0B79"/>
    <w:rsid w:val="0021342C"/>
    <w:rsid w:val="002358A4"/>
    <w:rsid w:val="00241C31"/>
    <w:rsid w:val="00254E1D"/>
    <w:rsid w:val="002669D8"/>
    <w:rsid w:val="00274F8E"/>
    <w:rsid w:val="00275F63"/>
    <w:rsid w:val="002C69ED"/>
    <w:rsid w:val="002E2974"/>
    <w:rsid w:val="00343CFA"/>
    <w:rsid w:val="00351211"/>
    <w:rsid w:val="00353231"/>
    <w:rsid w:val="003613D5"/>
    <w:rsid w:val="00373A3D"/>
    <w:rsid w:val="0039568C"/>
    <w:rsid w:val="003B202B"/>
    <w:rsid w:val="003B75AB"/>
    <w:rsid w:val="003C7C81"/>
    <w:rsid w:val="003F4B7D"/>
    <w:rsid w:val="00454DBC"/>
    <w:rsid w:val="004559B0"/>
    <w:rsid w:val="00471EC0"/>
    <w:rsid w:val="00485C19"/>
    <w:rsid w:val="004D1DA6"/>
    <w:rsid w:val="004E5C32"/>
    <w:rsid w:val="004E6702"/>
    <w:rsid w:val="00524966"/>
    <w:rsid w:val="00564FEF"/>
    <w:rsid w:val="005868AF"/>
    <w:rsid w:val="005913BD"/>
    <w:rsid w:val="0059284D"/>
    <w:rsid w:val="005A07A0"/>
    <w:rsid w:val="005A24E8"/>
    <w:rsid w:val="005D74EC"/>
    <w:rsid w:val="005F5914"/>
    <w:rsid w:val="00612808"/>
    <w:rsid w:val="0062685B"/>
    <w:rsid w:val="00633828"/>
    <w:rsid w:val="00641E2B"/>
    <w:rsid w:val="00645A78"/>
    <w:rsid w:val="00653926"/>
    <w:rsid w:val="00660E4C"/>
    <w:rsid w:val="006661C7"/>
    <w:rsid w:val="006A3E4D"/>
    <w:rsid w:val="006B7B78"/>
    <w:rsid w:val="006C5C8A"/>
    <w:rsid w:val="006D476C"/>
    <w:rsid w:val="00712C18"/>
    <w:rsid w:val="007152B5"/>
    <w:rsid w:val="00715FC0"/>
    <w:rsid w:val="007216DC"/>
    <w:rsid w:val="00731627"/>
    <w:rsid w:val="00753BF4"/>
    <w:rsid w:val="00756F15"/>
    <w:rsid w:val="00757659"/>
    <w:rsid w:val="0078358E"/>
    <w:rsid w:val="00797269"/>
    <w:rsid w:val="007A6E68"/>
    <w:rsid w:val="007C6A8E"/>
    <w:rsid w:val="007D2F67"/>
    <w:rsid w:val="00800C89"/>
    <w:rsid w:val="00802638"/>
    <w:rsid w:val="0080291E"/>
    <w:rsid w:val="00812D64"/>
    <w:rsid w:val="00816B1C"/>
    <w:rsid w:val="00825CFE"/>
    <w:rsid w:val="00837EA7"/>
    <w:rsid w:val="0084092F"/>
    <w:rsid w:val="00850B40"/>
    <w:rsid w:val="00866662"/>
    <w:rsid w:val="00880405"/>
    <w:rsid w:val="008918A2"/>
    <w:rsid w:val="008E44BC"/>
    <w:rsid w:val="00904154"/>
    <w:rsid w:val="00921956"/>
    <w:rsid w:val="009864A7"/>
    <w:rsid w:val="00993AAE"/>
    <w:rsid w:val="009A0744"/>
    <w:rsid w:val="009B1207"/>
    <w:rsid w:val="009B5CB6"/>
    <w:rsid w:val="009E5301"/>
    <w:rsid w:val="009F534D"/>
    <w:rsid w:val="009F5942"/>
    <w:rsid w:val="00A0102E"/>
    <w:rsid w:val="00A1206C"/>
    <w:rsid w:val="00A258F9"/>
    <w:rsid w:val="00A32B11"/>
    <w:rsid w:val="00A56288"/>
    <w:rsid w:val="00A5779C"/>
    <w:rsid w:val="00A93C14"/>
    <w:rsid w:val="00AB3A68"/>
    <w:rsid w:val="00AC0126"/>
    <w:rsid w:val="00AE3B79"/>
    <w:rsid w:val="00B0094D"/>
    <w:rsid w:val="00B14A96"/>
    <w:rsid w:val="00B21219"/>
    <w:rsid w:val="00B34143"/>
    <w:rsid w:val="00B35980"/>
    <w:rsid w:val="00B60567"/>
    <w:rsid w:val="00B65AC4"/>
    <w:rsid w:val="00B9372D"/>
    <w:rsid w:val="00B97EDD"/>
    <w:rsid w:val="00C025AC"/>
    <w:rsid w:val="00C025C7"/>
    <w:rsid w:val="00C13BF4"/>
    <w:rsid w:val="00C2268C"/>
    <w:rsid w:val="00C478AF"/>
    <w:rsid w:val="00C8570E"/>
    <w:rsid w:val="00C85CB0"/>
    <w:rsid w:val="00CA6403"/>
    <w:rsid w:val="00CC7909"/>
    <w:rsid w:val="00CE1182"/>
    <w:rsid w:val="00CE6BCE"/>
    <w:rsid w:val="00D52B4D"/>
    <w:rsid w:val="00D74E59"/>
    <w:rsid w:val="00D85DE7"/>
    <w:rsid w:val="00DB1262"/>
    <w:rsid w:val="00DB51C7"/>
    <w:rsid w:val="00DB6203"/>
    <w:rsid w:val="00DB7CA2"/>
    <w:rsid w:val="00DC11EE"/>
    <w:rsid w:val="00DC7190"/>
    <w:rsid w:val="00DD7727"/>
    <w:rsid w:val="00E22C7A"/>
    <w:rsid w:val="00E23C05"/>
    <w:rsid w:val="00E75077"/>
    <w:rsid w:val="00E908CF"/>
    <w:rsid w:val="00E927CF"/>
    <w:rsid w:val="00E97E39"/>
    <w:rsid w:val="00EB2973"/>
    <w:rsid w:val="00EC6D6A"/>
    <w:rsid w:val="00ED0721"/>
    <w:rsid w:val="00F00266"/>
    <w:rsid w:val="00F0531E"/>
    <w:rsid w:val="00F17743"/>
    <w:rsid w:val="00F31D5B"/>
    <w:rsid w:val="00F364CA"/>
    <w:rsid w:val="00F40B19"/>
    <w:rsid w:val="00F70133"/>
    <w:rsid w:val="00F722DB"/>
    <w:rsid w:val="00F80F92"/>
    <w:rsid w:val="00F87072"/>
    <w:rsid w:val="00F93B54"/>
    <w:rsid w:val="00FC0005"/>
    <w:rsid w:val="00FC0F03"/>
    <w:rsid w:val="00FF125A"/>
    <w:rsid w:val="00FF20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0D523"/>
  <w15:docId w15:val="{5B76CB03-787D-4FDA-B2A5-CB3D7AEF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GB" w:eastAsia="en-GB"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after="240"/>
      <w:ind w:left="720" w:hanging="720"/>
      <w:outlineLvl w:val="0"/>
    </w:pPr>
    <w:rPr>
      <w:b/>
      <w:smallCaps/>
    </w:rPr>
  </w:style>
  <w:style w:type="paragraph" w:styleId="Heading2">
    <w:name w:val="heading 2"/>
    <w:basedOn w:val="Normal"/>
    <w:next w:val="Normal"/>
    <w:pPr>
      <w:spacing w:after="240"/>
      <w:ind w:left="1454" w:hanging="734"/>
      <w:outlineLvl w:val="1"/>
    </w:pPr>
    <w:rPr>
      <w:rFonts w:ascii="Calibri" w:eastAsia="Calibri" w:hAnsi="Calibri" w:cs="Calibri"/>
    </w:rPr>
  </w:style>
  <w:style w:type="paragraph" w:styleId="Heading3">
    <w:name w:val="heading 3"/>
    <w:basedOn w:val="Normal"/>
    <w:next w:val="Normal"/>
    <w:pPr>
      <w:spacing w:after="240"/>
      <w:ind w:left="2194" w:hanging="737"/>
      <w:outlineLvl w:val="2"/>
    </w:pPr>
  </w:style>
  <w:style w:type="paragraph" w:styleId="Heading4">
    <w:name w:val="heading 4"/>
    <w:basedOn w:val="Normal"/>
    <w:next w:val="Normal"/>
    <w:pPr>
      <w:spacing w:after="240"/>
      <w:ind w:left="2923" w:hanging="734"/>
      <w:outlineLvl w:val="3"/>
    </w:pPr>
  </w:style>
  <w:style w:type="paragraph" w:styleId="Heading5">
    <w:name w:val="heading 5"/>
    <w:basedOn w:val="Normal"/>
    <w:next w:val="Normal"/>
    <w:pPr>
      <w:spacing w:after="240" w:line="360" w:lineRule="auto"/>
      <w:ind w:left="3668" w:hanging="736"/>
      <w:outlineLvl w:val="4"/>
    </w:pPr>
  </w:style>
  <w:style w:type="paragraph" w:styleId="Heading6">
    <w:name w:val="heading 6"/>
    <w:basedOn w:val="Normal"/>
    <w:next w:val="Normal"/>
    <w:pPr>
      <w:spacing w:after="240" w:line="360" w:lineRule="auto"/>
      <w:ind w:left="3668" w:hanging="736"/>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w:eastAsia="Times" w:hAnsi="Times" w:cs="Times"/>
      <w:b/>
      <w:sz w:val="24"/>
      <w:szCs w:val="24"/>
    </w:rPr>
  </w:style>
  <w:style w:type="paragraph" w:styleId="Subtitle">
    <w:name w:val="Subtitle"/>
    <w:basedOn w:val="Normal"/>
    <w:next w:val="Normal"/>
    <w:pPr>
      <w:jc w:val="center"/>
    </w:pPr>
    <w:rPr>
      <w:rFonts w:ascii="Arial" w:eastAsia="Arial" w:hAnsi="Arial" w:cs="Arial"/>
      <w:b/>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3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C14"/>
    <w:rPr>
      <w:rFonts w:ascii="Segoe UI" w:hAnsi="Segoe UI" w:cs="Segoe UI"/>
      <w:sz w:val="18"/>
      <w:szCs w:val="18"/>
    </w:rPr>
  </w:style>
  <w:style w:type="paragraph" w:styleId="Revision">
    <w:name w:val="Revision"/>
    <w:hidden/>
    <w:uiPriority w:val="99"/>
    <w:semiHidden/>
    <w:rsid w:val="00756F15"/>
    <w:pPr>
      <w:pBdr>
        <w:top w:val="none" w:sz="0" w:space="0" w:color="auto"/>
        <w:left w:val="none" w:sz="0" w:space="0" w:color="auto"/>
        <w:bottom w:val="none" w:sz="0" w:space="0" w:color="auto"/>
        <w:right w:val="none" w:sz="0" w:space="0" w:color="auto"/>
        <w:between w:val="none" w:sz="0" w:space="0" w:color="auto"/>
      </w:pBdr>
      <w:jc w:val="left"/>
    </w:pPr>
  </w:style>
  <w:style w:type="paragraph" w:styleId="CommentSubject">
    <w:name w:val="annotation subject"/>
    <w:basedOn w:val="CommentText"/>
    <w:next w:val="CommentText"/>
    <w:link w:val="CommentSubjectChar"/>
    <w:uiPriority w:val="99"/>
    <w:semiHidden/>
    <w:unhideWhenUsed/>
    <w:rsid w:val="00645A78"/>
    <w:rPr>
      <w:b/>
      <w:bCs/>
    </w:rPr>
  </w:style>
  <w:style w:type="character" w:customStyle="1" w:styleId="CommentSubjectChar">
    <w:name w:val="Comment Subject Char"/>
    <w:basedOn w:val="CommentTextChar"/>
    <w:link w:val="CommentSubject"/>
    <w:uiPriority w:val="99"/>
    <w:semiHidden/>
    <w:rsid w:val="00645A78"/>
    <w:rPr>
      <w:b/>
      <w:bCs/>
      <w:sz w:val="20"/>
      <w:szCs w:val="20"/>
    </w:rPr>
  </w:style>
  <w:style w:type="paragraph" w:styleId="Caption">
    <w:name w:val="caption"/>
    <w:basedOn w:val="Normal"/>
    <w:next w:val="Normal"/>
    <w:uiPriority w:val="35"/>
    <w:unhideWhenUsed/>
    <w:qFormat/>
    <w:rsid w:val="00825CFE"/>
    <w:pPr>
      <w:spacing w:after="200"/>
    </w:pPr>
    <w:rPr>
      <w:i/>
      <w:iCs/>
      <w:color w:val="1F497D" w:themeColor="text2"/>
      <w:sz w:val="18"/>
      <w:szCs w:val="18"/>
    </w:rPr>
  </w:style>
  <w:style w:type="paragraph" w:styleId="ListParagraph">
    <w:name w:val="List Paragraph"/>
    <w:basedOn w:val="Normal"/>
    <w:uiPriority w:val="34"/>
    <w:qFormat/>
    <w:rsid w:val="00825CF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jc w:val="left"/>
    </w:pPr>
    <w:rPr>
      <w:rFonts w:asciiTheme="minorHAnsi" w:eastAsiaTheme="minorHAnsi" w:hAnsiTheme="minorHAnsi" w:cstheme="minorBidi"/>
      <w:color w:val="auto"/>
      <w:lang w:eastAsia="en-US"/>
    </w:rPr>
  </w:style>
  <w:style w:type="paragraph" w:customStyle="1" w:styleId="MarginText">
    <w:name w:val="Margin Text"/>
    <w:basedOn w:val="BodyText"/>
    <w:link w:val="MarginTextChar"/>
    <w:uiPriority w:val="99"/>
    <w:rsid w:val="00524966"/>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240"/>
      <w:textAlignment w:val="baseline"/>
    </w:pPr>
    <w:rPr>
      <w:color w:val="auto"/>
      <w:lang w:eastAsia="en-US"/>
    </w:rPr>
  </w:style>
  <w:style w:type="character" w:customStyle="1" w:styleId="MarginTextChar">
    <w:name w:val="Margin Text Char"/>
    <w:link w:val="MarginText"/>
    <w:uiPriority w:val="99"/>
    <w:rsid w:val="00524966"/>
    <w:rPr>
      <w:color w:val="auto"/>
      <w:lang w:eastAsia="en-US"/>
    </w:rPr>
  </w:style>
  <w:style w:type="paragraph" w:styleId="Footer">
    <w:name w:val="footer"/>
    <w:basedOn w:val="Normal"/>
    <w:link w:val="FooterChar"/>
    <w:uiPriority w:val="99"/>
    <w:rsid w:val="00524966"/>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overflowPunct w:val="0"/>
      <w:autoSpaceDE w:val="0"/>
      <w:autoSpaceDN w:val="0"/>
      <w:adjustRightInd w:val="0"/>
      <w:textAlignment w:val="baseline"/>
    </w:pPr>
    <w:rPr>
      <w:color w:val="auto"/>
      <w:szCs w:val="20"/>
      <w:lang w:eastAsia="en-US"/>
    </w:rPr>
  </w:style>
  <w:style w:type="character" w:customStyle="1" w:styleId="FooterChar">
    <w:name w:val="Footer Char"/>
    <w:basedOn w:val="DefaultParagraphFont"/>
    <w:link w:val="Footer"/>
    <w:uiPriority w:val="99"/>
    <w:rsid w:val="00524966"/>
    <w:rPr>
      <w:color w:val="auto"/>
      <w:szCs w:val="20"/>
      <w:lang w:eastAsia="en-US"/>
    </w:rPr>
  </w:style>
  <w:style w:type="character" w:styleId="PageNumber">
    <w:name w:val="page number"/>
    <w:uiPriority w:val="99"/>
    <w:rsid w:val="00524966"/>
    <w:rPr>
      <w:sz w:val="22"/>
    </w:rPr>
  </w:style>
  <w:style w:type="paragraph" w:styleId="Header">
    <w:name w:val="header"/>
    <w:basedOn w:val="Normal"/>
    <w:link w:val="HeaderChar"/>
    <w:uiPriority w:val="99"/>
    <w:rsid w:val="00524966"/>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overflowPunct w:val="0"/>
      <w:autoSpaceDE w:val="0"/>
      <w:autoSpaceDN w:val="0"/>
      <w:adjustRightInd w:val="0"/>
      <w:spacing w:after="240" w:line="360" w:lineRule="auto"/>
      <w:textAlignment w:val="baseline"/>
    </w:pPr>
    <w:rPr>
      <w:color w:val="auto"/>
      <w:szCs w:val="20"/>
      <w:lang w:eastAsia="en-US"/>
    </w:rPr>
  </w:style>
  <w:style w:type="character" w:customStyle="1" w:styleId="HeaderChar">
    <w:name w:val="Header Char"/>
    <w:basedOn w:val="DefaultParagraphFont"/>
    <w:link w:val="Header"/>
    <w:uiPriority w:val="99"/>
    <w:rsid w:val="00524966"/>
    <w:rPr>
      <w:color w:val="auto"/>
      <w:szCs w:val="20"/>
      <w:lang w:eastAsia="en-US"/>
    </w:rPr>
  </w:style>
  <w:style w:type="paragraph" w:customStyle="1" w:styleId="ScheduleL1">
    <w:name w:val="Schedule L1"/>
    <w:basedOn w:val="Normal"/>
    <w:uiPriority w:val="99"/>
    <w:rsid w:val="00524966"/>
    <w:pPr>
      <w:numPr>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0"/>
    </w:pPr>
    <w:rPr>
      <w:rFonts w:eastAsia="STZhongsong"/>
      <w:color w:val="auto"/>
      <w:szCs w:val="20"/>
      <w:lang w:eastAsia="zh-CN"/>
    </w:rPr>
  </w:style>
  <w:style w:type="paragraph" w:customStyle="1" w:styleId="ScheduleL2">
    <w:name w:val="Schedule L2"/>
    <w:basedOn w:val="Normal"/>
    <w:uiPriority w:val="99"/>
    <w:rsid w:val="00524966"/>
    <w:pPr>
      <w:numPr>
        <w:ilvl w:val="1"/>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1"/>
    </w:pPr>
    <w:rPr>
      <w:rFonts w:eastAsia="STZhongsong"/>
      <w:color w:val="auto"/>
      <w:szCs w:val="20"/>
      <w:lang w:eastAsia="zh-CN"/>
    </w:rPr>
  </w:style>
  <w:style w:type="paragraph" w:customStyle="1" w:styleId="ScheduleL3">
    <w:name w:val="Schedule L3"/>
    <w:basedOn w:val="Normal"/>
    <w:uiPriority w:val="99"/>
    <w:rsid w:val="00524966"/>
    <w:pPr>
      <w:numPr>
        <w:ilvl w:val="2"/>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2"/>
    </w:pPr>
    <w:rPr>
      <w:rFonts w:eastAsia="STZhongsong"/>
      <w:color w:val="auto"/>
      <w:szCs w:val="20"/>
      <w:lang w:eastAsia="zh-CN"/>
    </w:rPr>
  </w:style>
  <w:style w:type="paragraph" w:customStyle="1" w:styleId="ScheduleL4">
    <w:name w:val="Schedule L4"/>
    <w:basedOn w:val="Normal"/>
    <w:uiPriority w:val="99"/>
    <w:rsid w:val="00524966"/>
    <w:pPr>
      <w:numPr>
        <w:ilvl w:val="3"/>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3"/>
    </w:pPr>
    <w:rPr>
      <w:rFonts w:eastAsia="STZhongsong"/>
      <w:color w:val="auto"/>
      <w:szCs w:val="20"/>
      <w:lang w:eastAsia="zh-CN"/>
    </w:rPr>
  </w:style>
  <w:style w:type="paragraph" w:customStyle="1" w:styleId="ScheduleL5">
    <w:name w:val="Schedule L5"/>
    <w:basedOn w:val="Normal"/>
    <w:uiPriority w:val="99"/>
    <w:rsid w:val="00524966"/>
    <w:pPr>
      <w:numPr>
        <w:ilvl w:val="4"/>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4"/>
    </w:pPr>
    <w:rPr>
      <w:rFonts w:eastAsia="STZhongsong"/>
      <w:color w:val="auto"/>
      <w:szCs w:val="20"/>
      <w:lang w:eastAsia="zh-CN"/>
    </w:rPr>
  </w:style>
  <w:style w:type="paragraph" w:customStyle="1" w:styleId="ScheduleL6">
    <w:name w:val="Schedule L6"/>
    <w:basedOn w:val="Normal"/>
    <w:uiPriority w:val="99"/>
    <w:rsid w:val="00524966"/>
    <w:pPr>
      <w:numPr>
        <w:ilvl w:val="5"/>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5"/>
    </w:pPr>
    <w:rPr>
      <w:rFonts w:eastAsia="STZhongsong"/>
      <w:color w:val="auto"/>
      <w:szCs w:val="20"/>
      <w:lang w:eastAsia="zh-CN"/>
    </w:rPr>
  </w:style>
  <w:style w:type="paragraph" w:customStyle="1" w:styleId="ScheduleL7">
    <w:name w:val="Schedule L7"/>
    <w:basedOn w:val="Normal"/>
    <w:uiPriority w:val="99"/>
    <w:rsid w:val="00524966"/>
    <w:pPr>
      <w:numPr>
        <w:ilvl w:val="6"/>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6"/>
    </w:pPr>
    <w:rPr>
      <w:rFonts w:eastAsia="STZhongsong"/>
      <w:color w:val="auto"/>
      <w:szCs w:val="20"/>
      <w:lang w:eastAsia="zh-CN"/>
    </w:rPr>
  </w:style>
  <w:style w:type="paragraph" w:customStyle="1" w:styleId="ScheduleL8">
    <w:name w:val="Schedule L8"/>
    <w:basedOn w:val="Normal"/>
    <w:uiPriority w:val="99"/>
    <w:rsid w:val="00524966"/>
    <w:pPr>
      <w:numPr>
        <w:ilvl w:val="7"/>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7"/>
    </w:pPr>
    <w:rPr>
      <w:rFonts w:eastAsia="STZhongsong"/>
      <w:color w:val="auto"/>
      <w:szCs w:val="20"/>
      <w:lang w:eastAsia="zh-CN"/>
    </w:rPr>
  </w:style>
  <w:style w:type="paragraph" w:customStyle="1" w:styleId="ScheduleL9">
    <w:name w:val="Schedule L9"/>
    <w:basedOn w:val="Normal"/>
    <w:uiPriority w:val="99"/>
    <w:rsid w:val="00524966"/>
    <w:pPr>
      <w:numPr>
        <w:ilvl w:val="8"/>
        <w:numId w:val="12"/>
      </w:numPr>
      <w:pBdr>
        <w:top w:val="none" w:sz="0" w:space="0" w:color="auto"/>
        <w:left w:val="none" w:sz="0" w:space="0" w:color="auto"/>
        <w:bottom w:val="none" w:sz="0" w:space="0" w:color="auto"/>
        <w:right w:val="none" w:sz="0" w:space="0" w:color="auto"/>
        <w:between w:val="none" w:sz="0" w:space="0" w:color="auto"/>
      </w:pBdr>
      <w:adjustRightInd w:val="0"/>
      <w:spacing w:after="240"/>
      <w:outlineLvl w:val="8"/>
    </w:pPr>
    <w:rPr>
      <w:rFonts w:eastAsia="STZhongsong"/>
      <w:color w:val="auto"/>
      <w:szCs w:val="20"/>
      <w:lang w:eastAsia="zh-CN"/>
    </w:rPr>
  </w:style>
  <w:style w:type="paragraph" w:styleId="BodyText">
    <w:name w:val="Body Text"/>
    <w:basedOn w:val="Normal"/>
    <w:link w:val="BodyTextChar"/>
    <w:uiPriority w:val="99"/>
    <w:semiHidden/>
    <w:unhideWhenUsed/>
    <w:rsid w:val="00524966"/>
    <w:pPr>
      <w:spacing w:after="120"/>
    </w:pPr>
  </w:style>
  <w:style w:type="character" w:customStyle="1" w:styleId="BodyTextChar">
    <w:name w:val="Body Text Char"/>
    <w:basedOn w:val="DefaultParagraphFont"/>
    <w:link w:val="BodyText"/>
    <w:uiPriority w:val="99"/>
    <w:semiHidden/>
    <w:rsid w:val="0052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9987">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2105687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oter" Target="footer6.xml" Id="rId17" /><Relationship Type="http://schemas.openxmlformats.org/officeDocument/2006/relationships/numbering" Target="numbering.xml" Id="rId2" /><Relationship Type="http://schemas.openxmlformats.org/officeDocument/2006/relationships/footer" Target="footer5.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item2.xml>��< ? x m l   v e r s i o n = " 1 . 0 "   e n c o d i n g = " u t f - 1 6 " ? >  
 < p r o p e r t i e s   x m l n s = " h t t p : / / w w w . i m a n a g e . c o m / w o r k / x m l s c h e m a " >  
     < d o c u m e n t i d > U K M A T T E R S ! 1 2 3 7 3 5 1 2 2 . 2 < / d o c u m e n t i d >  
     < s e n d e r i d > R O S S N < / s e n d e r i d >  
     < s e n d e r e m a i l > N A O M I . R O S S @ D L A P I P E R . C O M < / s e n d e r e m a i l >  
     < l a s t m o d i f i e d > 2 0 2 3 - 0 1 - 1 3 T 0 9 : 4 9 : 0 0 . 0 0 0 0 0 0 0 + 0 0 : 0 0 < / l a s t m o d i f i e d >  
     < d a t a b a s e > U K M A T T E R S 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F3902-7489-42FC-944B-65AD629E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3048</Words>
  <Characters>16130</Characters>
  <Application>Microsoft Office Word</Application>
  <DocSecurity>0</DocSecurity>
  <Lines>304</Lines>
  <Paragraphs>135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INTRODUCTION</vt:lpstr>
      <vt:lpstr>RISK</vt:lpstr>
      <vt:lpstr>    The issue of a Test Certificate shall not operate to transfer any risk that the </vt:lpstr>
      <vt:lpstr>TESTING OVERVIEW</vt:lpstr>
      <vt:lpstr>    All Tests conducted by the Supplier shall be conducted in accordance with the Te</vt:lpstr>
      <vt:lpstr>    The Supplier shall propose Test Management Tools, for TfGM approval.</vt:lpstr>
      <vt:lpstr>    The Supplier shall be responsible for providing and maintaining:</vt:lpstr>
      <vt:lpstr>        the Environment(s) within the Supplied System that will be used for Testing; </vt:lpstr>
      <vt:lpstr>        the Test Management Tools (and shall, upon request from TfGM, provide access to </vt:lpstr>
      <vt:lpstr>        TfGM’s access to the Environments, for the purposes of TfGM deploying its own te</vt:lpstr>
      <vt:lpstr>    For the avoidance of doubt, the Test Management Tools will be shared by TfGM and</vt:lpstr>
      <vt:lpstr>    The Supplier shall ensure that there is a collaborative approach to all Testing </vt:lpstr>
      <vt:lpstr>        engagement of TfGM test and product teams in the Test activity that takes place </vt:lpstr>
      <vt:lpstr>        Testing of each User Story Test Success Criteria;</vt:lpstr>
      <vt:lpstr>        Testing of non-functional features and system configurations;</vt:lpstr>
      <vt:lpstr>        joint ‘end to end’ Testing that exercises multiple components of the Supplied Sy</vt:lpstr>
      <vt:lpstr>        support for TfGM’s final acceptance Testing;</vt:lpstr>
      <vt:lpstr>        [support for any Private Beta Testing Phase (as defined below); and</vt:lpstr>
      <vt:lpstr>        support for any Wider Private Beta Testing Phase (as defined below).]</vt:lpstr>
      <vt:lpstr>    Wherever possible, Testing should be automated and repeatable with a continuous </vt:lpstr>
      <vt:lpstr>    The Supplier shall submit Deliverables for Testing in accordance with the Milest</vt:lpstr>
      <vt:lpstr>    Any Disputes between TfGM and the Supplier regarding Testing shall be referred t</vt:lpstr>
      <vt:lpstr>TEST STRATEGY</vt:lpstr>
      <vt:lpstr>    Appendix 1 sets out the outline Test Strategy. The Supplier shall provide the de</vt:lpstr>
      <vt:lpstr>    The Test Strategy shall include:</vt:lpstr>
      <vt:lpstr>        an overview of how Testing will be conducted in relation to each Deliverable cov</vt:lpstr>
      <vt:lpstr>        the process to be used to create and accept Test conditions that will be Tested;</vt:lpstr>
      <vt:lpstr>        the process to be used to execute, capture and record Test results and the categ</vt:lpstr>
      <vt:lpstr>        the method for mapping the expected Test results to the Test Success Criteria;</vt:lpstr>
      <vt:lpstr>        the procedure to be followed should a Deliverable, deployment, feature or other </vt:lpstr>
      <vt:lpstr>        the procedure to be followed to sign off each Test at each stage of testing;</vt:lpstr>
      <vt:lpstr>        the process for the production and maintenance of Test Reports and reporting, in</vt:lpstr>
      <vt:lpstr>        the names and contact details of TfGM's and the Supplier's Test representatives;</vt:lpstr>
      <vt:lpstr>        a high level identification of the resources required for Testing, including fac</vt:lpstr>
      <vt:lpstr>        the technical environments required to support the Tests at each stage of testin</vt:lpstr>
      <vt:lpstr>        the procedure for managing the configuration of the Test environments.</vt:lpstr>
      <vt:lpstr>    Where requested by TfGM, the Supplier shall include within its Test Strategy a c</vt:lpstr>
      <vt:lpstr>        [identification, development and presentation by the Supplier of the minimum via</vt:lpstr>
      <vt:lpstr>        a private TfGM-only Testing of the Beta Service functionality restricted to spec</vt:lpstr>
      <vt:lpstr>        following the TfGM Private Beta Testing Phase, the Beta Service will then be sub</vt:lpstr>
      <vt:lpstr>        any issues, defects, problems or areas for improvement identified by TfGM during</vt:lpstr>
      <vt:lpstr>    The Test Strategy shall be applied to any Service Enhancements that are progress</vt:lpstr>
      <vt:lpstr>TEST PLAN</vt:lpstr>
      <vt:lpstr>    The Supplier shall develop Test Plans applicable to the relevant phases of the I</vt:lpstr>
      <vt:lpstr>    Each Test Plan shall include as a minimum:</vt:lpstr>
      <vt:lpstr>        the relevant Test definition and the purpose of the Test, the Milestone to which</vt:lpstr>
      <vt:lpstr>        a detailed procedure for the Tests to be carried out, including:</vt:lpstr>
      <vt:lpstr>        the specification of the Test data, including its source, scope, volume and mana</vt:lpstr>
      <vt:lpstr>        Test scripts and Test Cases where appropriate;</vt:lpstr>
      <vt:lpstr>        Test pre-requisites and the mechanism for measuring them; </vt:lpstr>
      <vt:lpstr>        expected Test results, including:</vt:lpstr>
      <vt:lpstr>        description of the nature of collaborative Test Approach and TfGM role in testin</vt:lpstr>
      <vt:lpstr>        the mechanism for ensuring the quality, completeness and relevance of the Tests;</vt:lpstr>
      <vt:lpstr>        the format and an example of Test progress reports and the process with which Tf</vt:lpstr>
      <vt:lpstr>        the process with which TfGM and Supplier teams will review Test Issues and progr</vt:lpstr>
      <vt:lpstr>        the re-Test procedure, the timetable and the resources which would be required f</vt:lpstr>
      <vt:lpstr>        the decision making process for escalation from a re-test situation to specific </vt:lpstr>
      <vt:lpstr>    The Test Approach shall include as a minimum:</vt:lpstr>
      <vt:lpstr>        which phases of testing within the Implementation Plan the Test Approach is appl</vt:lpstr>
      <vt:lpstr>        a description of how a collaborative approach will be achieved covering people, </vt:lpstr>
      <vt:lpstr>TEST SUCCESS CRITERIA</vt:lpstr>
      <vt:lpstr>TESTING</vt:lpstr>
      <vt:lpstr>    The Supplier shall manage the progress of Testing in accordance with the relevan</vt:lpstr>
      <vt:lpstr>    The Supplier shall notify TfGM at least five Working Days (or such other period </vt:lpstr>
      <vt:lpstr>    TfGM may raise but not close Test Issues during the Test processes including for</vt:lpstr>
      <vt:lpstr>    The Supplier shall provide a Test Report on completion of each Test.  Each Test </vt:lpstr>
      <vt:lpstr>        an overview of the Testing conducted;</vt:lpstr>
      <vt:lpstr>        the Tests that were not completed together with the Supplier's explanation of wh</vt:lpstr>
      <vt:lpstr>        the Test Success Criteria that passed, failed or which were not tested, and any </vt:lpstr>
      <vt:lpstr>TEST ISSUE  SEVERITY LEVELS</vt:lpstr>
      <vt:lpstr>    For the purposes of this schedule Test Issues shall be categorised in accordance</vt:lpstr>
      <vt:lpstr>TEST ISSUES</vt:lpstr>
      <vt:lpstr>    Where a Test Report identifies a Test Issue, the Parties shall agree the classif</vt:lpstr>
      <vt:lpstr>    The Test Issue Management Log shall log Test Issues to reflect the severity clas</vt:lpstr>
      <vt:lpstr>    The Supplier shall be responsible for maintaining the Test Issue Management Log </vt:lpstr>
      <vt:lpstr>    The relevant TfGM Authorised Representative, for the purposes of the Implementat</vt:lpstr>
      <vt:lpstr>TEST WITNESSING</vt:lpstr>
      <vt:lpstr>    TfGM may, in its sole discretion, require the attendance at any Test of one or m</vt:lpstr>
      <vt:lpstr>    The Supplier shall give the Test Witnesses access to any documentation and Testi</vt:lpstr>
      <vt:lpstr>    The Test Witnesses will actively review the Test documentation and will attend a</vt:lpstr>
      <vt:lpstr>    The Test Witnesses will be required to verify that the Supplier conducted the Te</vt:lpstr>
      <vt:lpstr>    The Test Witnesses may produce and deliver their own, independent reports on Tes</vt:lpstr>
      <vt:lpstr>    The Test Witnesses may raise Test Issues on the Test Issue Management Log in res</vt:lpstr>
      <vt:lpstr>    The Test Witnesses may require the Supplier to demonstrate the modifications mad</vt:lpstr>
      <vt:lpstr>TEST QUALITY AUDIT</vt:lpstr>
      <vt:lpstr>    Without prejudice to its rights pursuant to clause 33 (Audit), TfGM may perform </vt:lpstr>
      <vt:lpstr>    The focus of the Testing Quality Audits will be on:</vt:lpstr>
      <vt:lpstr>        adherence to an agreed methodology;</vt:lpstr>
      <vt:lpstr>        adherence to the agreed Testing process;</vt:lpstr>
      <vt:lpstr>        review of status and key development issues; and</vt:lpstr>
      <vt:lpstr>        identification of key risk areas.</vt:lpstr>
      <vt:lpstr>    The Supplier shall allow sufficient time in the Test Plan to ensure that adequat</vt:lpstr>
      <vt:lpstr>    TfGM will give the Supplier at least five Working Days' written notice of TfGM’s</vt:lpstr>
      <vt:lpstr>    A Testing Quality Audit may involve document reviews, interviews with the Suppli</vt:lpstr>
      <vt:lpstr>    If the Testing Quality Audit gives TfGM concern in respect of the Testing Proced</vt:lpstr>
      <vt:lpstr>    In the event of an undisputedly inadequate response to the written report from t</vt:lpstr>
      <vt:lpstr>OUTCOME OF TESTING</vt:lpstr>
      <vt:lpstr>    Deliverables will complete Testing for a particular Test Episode and a Test Cert</vt:lpstr>
      <vt:lpstr>    If the Deliverables (or any relevant part) do not satisfy the Test Success Crite</vt:lpstr>
    </vt:vector>
  </TitlesOfParts>
  <Company>TfGM</Company>
  <LinksUpToDate>false</LinksUpToDate>
  <CharactersWithSpaces>19043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Benson</dc:creator>
  <cp:lastModifiedBy>Naomi Ross</cp:lastModifiedBy>
  <cp:revision>3</cp:revision>
  <cp:lastPrinted>2019-02-20T14:01:00Z</cp:lastPrinted>
  <dcterms:created xsi:type="dcterms:W3CDTF">2023-01-10T17:26:00Z</dcterms:created>
  <dcterms:modified xsi:type="dcterms:W3CDTF">2023-01-13T09:49:00Z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53a32283-8b70-4b56-9eea-36124b503ce0</vt:lpwstr>
  </property>
  <property fmtid="{D5CDD505-2E9C-101B-9397-08002B2CF9AE}" pid="3" name="Plato EditorId">
    <vt:lpwstr>6bf78846-76bd-42dc-864c-83c21bb82605</vt:lpwstr>
  </property>
</Properties>
</file>