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spacing w:after="200" w:before="0" w:line="276"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Heading4"/>
        <w:keepNext w:val="0"/>
        <w:spacing w:after="200" w:before="0" w:line="276" w:lineRule="auto"/>
        <w:jc w:val="center"/>
        <w:rPr/>
      </w:pPr>
      <w:bookmarkStart w:colFirst="0" w:colLast="0" w:name="_30j0zll" w:id="1"/>
      <w:bookmarkEnd w:id="1"/>
      <w:r w:rsidDel="00000000" w:rsidR="00000000" w:rsidRPr="00000000">
        <w:rPr>
          <w:rtl w:val="0"/>
        </w:rPr>
        <w:t xml:space="preserve">FORM OF TENDER</w:t>
      </w:r>
    </w:p>
    <w:p w:rsidR="00000000" w:rsidDel="00000000" w:rsidP="00000000" w:rsidRDefault="00000000" w:rsidRPr="00000000" w14:paraId="00000003">
      <w:pPr>
        <w:keepNext w:val="0"/>
        <w:keepLines w:val="0"/>
        <w:widowControl w:val="1"/>
        <w:spacing w:after="0" w:before="0" w:line="240" w:lineRule="auto"/>
        <w:ind w:left="0" w:right="0" w:firstLine="0"/>
        <w:jc w:val="center"/>
        <w:rPr/>
      </w:pPr>
      <w:r w:rsidDel="00000000" w:rsidR="00000000" w:rsidRPr="00000000">
        <w:rPr>
          <w:b w:val="1"/>
          <w:i w:val="0"/>
          <w:smallCaps w:val="0"/>
          <w:strike w:val="0"/>
          <w:color w:val="000000"/>
          <w:sz w:val="24"/>
          <w:szCs w:val="24"/>
          <w:u w:val="none"/>
          <w:vertAlign w:val="baseline"/>
          <w:rtl w:val="0"/>
        </w:rPr>
        <w:t xml:space="preserve">TENDER FOR THE PROVISION OF</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5">
      <w:pPr>
        <w:widowControl w:val="1"/>
        <w:spacing w:after="120" w:before="120" w:lineRule="auto"/>
        <w:jc w:val="center"/>
        <w:rPr>
          <w:rFonts w:ascii="Verdana" w:cs="Verdana" w:eastAsia="Verdana" w:hAnsi="Verdana"/>
          <w:b w:val="1"/>
          <w:color w:val="b45f06"/>
          <w:sz w:val="22"/>
          <w:szCs w:val="22"/>
          <w:highlight w:val="white"/>
        </w:rPr>
      </w:pPr>
      <w:r w:rsidDel="00000000" w:rsidR="00000000" w:rsidRPr="00000000">
        <w:rPr>
          <w:b w:val="1"/>
          <w:highlight w:val="white"/>
          <w:rtl w:val="0"/>
        </w:rPr>
        <w:t xml:space="preserve">Mental Health Supported Housing &amp; Floating Support</w:t>
      </w:r>
      <w:r w:rsidDel="00000000" w:rsidR="00000000" w:rsidRPr="00000000">
        <w:rPr>
          <w:rtl w:val="0"/>
        </w:rPr>
      </w:r>
    </w:p>
    <w:p w:rsidR="00000000" w:rsidDel="00000000" w:rsidP="00000000" w:rsidRDefault="00000000" w:rsidRPr="00000000" w14:paraId="00000006">
      <w:pPr>
        <w:jc w:val="left"/>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ACCORDING TO THE SPECIFICATION DETAILS </w:t>
      </w:r>
    </w:p>
    <w:p w:rsidR="00000000" w:rsidDel="00000000" w:rsidP="00000000" w:rsidRDefault="00000000" w:rsidRPr="00000000" w14:paraId="00000008">
      <w:pPr>
        <w:jc w:val="center"/>
        <w:rPr>
          <w:b w:val="1"/>
        </w:rPr>
      </w:pPr>
      <w:r w:rsidDel="00000000" w:rsidR="00000000" w:rsidRPr="00000000">
        <w:rPr>
          <w:rtl w:val="0"/>
        </w:rPr>
      </w:r>
    </w:p>
    <w:tbl>
      <w:tblPr>
        <w:tblStyle w:val="Table1"/>
        <w:tblW w:w="8330.0" w:type="dxa"/>
        <w:jc w:val="left"/>
        <w:tblInd w:w="-223.0" w:type="dxa"/>
        <w:tblLayout w:type="fixed"/>
        <w:tblLook w:val="0000"/>
      </w:tblPr>
      <w:tblGrid>
        <w:gridCol w:w="1667"/>
        <w:gridCol w:w="6663"/>
        <w:tblGridChange w:id="0">
          <w:tblGrid>
            <w:gridCol w:w="1667"/>
            <w:gridCol w:w="6663"/>
          </w:tblGrid>
        </w:tblGridChange>
      </w:tblGrid>
      <w:tr>
        <w:trPr>
          <w:cantSplit w:val="0"/>
          <w:trHeight w:val="743" w:hRule="atLeast"/>
          <w:tblHeader w:val="0"/>
        </w:trPr>
        <w:tc>
          <w:tcPr>
            <w:shd w:fill="auto" w:val="clear"/>
          </w:tcPr>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I / we</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shd w:fill="auto" w:val="clear"/>
          </w:tcPr>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tc>
      </w:tr>
    </w:tbl>
    <w:p w:rsidR="00000000" w:rsidDel="00000000" w:rsidP="00000000" w:rsidRDefault="00000000" w:rsidRPr="00000000" w14:paraId="0000000F">
      <w:pPr>
        <w:jc w:val="center"/>
        <w:rPr/>
      </w:pPr>
      <w:r w:rsidDel="00000000" w:rsidR="00000000" w:rsidRPr="00000000">
        <w:rPr>
          <w:rtl w:val="0"/>
        </w:rPr>
        <w:t xml:space="preserve">(insert name of organisation)</w:t>
      </w:r>
    </w:p>
    <w:p w:rsidR="00000000" w:rsidDel="00000000" w:rsidP="00000000" w:rsidRDefault="00000000" w:rsidRPr="00000000" w14:paraId="00000010">
      <w:pPr>
        <w:jc w:val="center"/>
        <w:rPr/>
      </w:pPr>
      <w:r w:rsidDel="00000000" w:rsidR="00000000" w:rsidRPr="00000000">
        <w:rPr>
          <w:rtl w:val="0"/>
        </w:rPr>
      </w:r>
    </w:p>
    <w:tbl>
      <w:tblPr>
        <w:tblStyle w:val="Table2"/>
        <w:tblW w:w="8330.0" w:type="dxa"/>
        <w:jc w:val="left"/>
        <w:tblInd w:w="-223.0" w:type="dxa"/>
        <w:tblLayout w:type="fixed"/>
        <w:tblLook w:val="0000"/>
      </w:tblPr>
      <w:tblGrid>
        <w:gridCol w:w="1667"/>
        <w:gridCol w:w="6663"/>
        <w:tblGridChange w:id="0">
          <w:tblGrid>
            <w:gridCol w:w="1667"/>
            <w:gridCol w:w="6663"/>
          </w:tblGrid>
        </w:tblGridChange>
      </w:tblGrid>
      <w:tr>
        <w:trPr>
          <w:cantSplit w:val="0"/>
          <w:trHeight w:val="890" w:hRule="atLeast"/>
          <w:tblHeader w:val="0"/>
        </w:trPr>
        <w:tc>
          <w:tcPr>
            <w:shd w:fill="auto" w:val="clear"/>
          </w:tcPr>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t xml:space="preserve">Carrying on</w:t>
            </w:r>
          </w:p>
          <w:p w:rsidR="00000000" w:rsidDel="00000000" w:rsidP="00000000" w:rsidRDefault="00000000" w:rsidRPr="00000000" w14:paraId="00000014">
            <w:pPr>
              <w:jc w:val="center"/>
              <w:rPr/>
            </w:pPr>
            <w:r w:rsidDel="00000000" w:rsidR="00000000" w:rsidRPr="00000000">
              <w:rPr>
                <w:rtl w:val="0"/>
              </w:rPr>
              <w:t xml:space="preserve">business at</w:t>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shd w:fill="auto" w:val="clear"/>
          </w:tcPr>
          <w:p w:rsidR="00000000" w:rsidDel="00000000" w:rsidP="00000000" w:rsidRDefault="00000000" w:rsidRPr="00000000" w14:paraId="00000017">
            <w:pPr>
              <w:jc w:val="left"/>
              <w:rPr/>
            </w:pPr>
            <w:r w:rsidDel="00000000" w:rsidR="00000000" w:rsidRPr="00000000">
              <w:rPr>
                <w:rtl w:val="0"/>
              </w:rPr>
            </w:r>
          </w:p>
        </w:tc>
      </w:tr>
    </w:tbl>
    <w:p w:rsidR="00000000" w:rsidDel="00000000" w:rsidP="00000000" w:rsidRDefault="00000000" w:rsidRPr="00000000" w14:paraId="00000018">
      <w:pPr>
        <w:jc w:val="center"/>
        <w:rPr/>
      </w:pPr>
      <w:r w:rsidDel="00000000" w:rsidR="00000000" w:rsidRPr="00000000">
        <w:rPr>
          <w:rtl w:val="0"/>
        </w:rPr>
        <w:t xml:space="preserve">(insert business address)</w:t>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widowControl w:val="0"/>
        <w:numPr>
          <w:ilvl w:val="0"/>
          <w:numId w:val="1"/>
        </w:numPr>
        <w:tabs>
          <w:tab w:val="left" w:leader="none" w:pos="-720"/>
        </w:tabs>
        <w:ind w:left="425" w:right="0" w:hanging="566"/>
        <w:jc w:val="both"/>
        <w:rPr/>
      </w:pPr>
      <w:r w:rsidDel="00000000" w:rsidR="00000000" w:rsidRPr="00000000">
        <w:rPr>
          <w:rtl w:val="0"/>
        </w:rPr>
        <w:t xml:space="preserve">Hereby Provide a Tender and undertake to execute the services  specified and as required to be performed in accordance with the Contract, service Specification, Pricing Schedule and other documents set out in the ITT Documents for the prices as shown in the Pricing Schedule for a perio</w:t>
      </w:r>
      <w:r w:rsidDel="00000000" w:rsidR="00000000" w:rsidRPr="00000000">
        <w:rPr>
          <w:rtl w:val="0"/>
        </w:rPr>
        <w:t xml:space="preserve">d of </w:t>
      </w:r>
      <w:r w:rsidDel="00000000" w:rsidR="00000000" w:rsidRPr="00000000">
        <w:rPr>
          <w:rtl w:val="0"/>
        </w:rPr>
        <w:t xml:space="preserve">t</w:t>
      </w:r>
      <w:r w:rsidDel="00000000" w:rsidR="00000000" w:rsidRPr="00000000">
        <w:rPr>
          <w:rtl w:val="0"/>
        </w:rPr>
        <w:t xml:space="preserve">hree years with an option to extend for a further two periods of up (12) twelve months </w:t>
      </w:r>
      <w:r w:rsidDel="00000000" w:rsidR="00000000" w:rsidRPr="00000000">
        <w:rPr>
          <w:rtl w:val="0"/>
        </w:rPr>
        <w:t xml:space="preserve"> at the council’s discretion. to which this Form of Tender relates and shall do so througho</w:t>
      </w:r>
      <w:r w:rsidDel="00000000" w:rsidR="00000000" w:rsidRPr="00000000">
        <w:rPr>
          <w:rtl w:val="0"/>
        </w:rPr>
        <w:t xml:space="preserve">ut the period of this Contract, Orders as per call off by the council in line with schedule of rate submitted by provider, with no guarantee that the maximum contract value will be called off by the company.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after="200" w:before="0" w:line="240" w:lineRule="auto"/>
        <w:rPr/>
      </w:pPr>
      <w:r w:rsidDel="00000000" w:rsidR="00000000" w:rsidRPr="00000000">
        <w:rPr>
          <w:rtl w:val="0"/>
        </w:rPr>
        <w:t xml:space="preserve">All for the sum of : Excluding VAT (3+1+1 Optional years)</w:t>
      </w:r>
    </w:p>
    <w:p w:rsidR="00000000" w:rsidDel="00000000" w:rsidP="00000000" w:rsidRDefault="00000000" w:rsidRPr="00000000" w14:paraId="0000001E">
      <w:pPr>
        <w:rPr/>
      </w:pPr>
      <w:r w:rsidDel="00000000" w:rsidR="00000000" w:rsidRPr="00000000">
        <w:rPr>
          <w:rtl w:val="0"/>
        </w:rPr>
        <w:t xml:space="preserve">(Word Value) .......................Pounds and ....................pence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(Numeric Value)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widowControl w:val="0"/>
        <w:numPr>
          <w:ilvl w:val="0"/>
          <w:numId w:val="1"/>
        </w:numPr>
        <w:tabs>
          <w:tab w:val="left" w:leader="none" w:pos="-720"/>
        </w:tabs>
        <w:ind w:left="425" w:right="0" w:hanging="566"/>
        <w:jc w:val="both"/>
        <w:rPr/>
      </w:pPr>
      <w:r w:rsidDel="00000000" w:rsidR="00000000" w:rsidRPr="00000000">
        <w:rPr>
          <w:rtl w:val="0"/>
        </w:rPr>
        <w:t xml:space="preserve">The Total Tender Sum (brought forward in line maximum contract Value), inclusive of all charges, but exclusive of V.A.T.</w:t>
      </w:r>
    </w:p>
    <w:p w:rsidR="00000000" w:rsidDel="00000000" w:rsidP="00000000" w:rsidRDefault="00000000" w:rsidRPr="00000000" w14:paraId="00000024">
      <w:pPr>
        <w:widowControl w:val="0"/>
        <w:tabs>
          <w:tab w:val="left" w:leader="none" w:pos="-720"/>
        </w:tabs>
        <w:ind w:left="1440" w:right="0" w:firstLine="0"/>
        <w:jc w:val="both"/>
        <w:rPr/>
      </w:pPr>
      <w:r w:rsidDel="00000000" w:rsidR="00000000" w:rsidRPr="00000000">
        <w:rPr>
          <w:rtl w:val="0"/>
        </w:rPr>
      </w:r>
    </w:p>
    <w:p w:rsidR="00000000" w:rsidDel="00000000" w:rsidP="00000000" w:rsidRDefault="00000000" w:rsidRPr="00000000" w14:paraId="00000025">
      <w:pPr>
        <w:widowControl w:val="0"/>
        <w:numPr>
          <w:ilvl w:val="0"/>
          <w:numId w:val="1"/>
        </w:numPr>
        <w:tabs>
          <w:tab w:val="left" w:leader="none" w:pos="-720"/>
        </w:tabs>
        <w:ind w:left="425" w:right="0" w:hanging="566"/>
        <w:jc w:val="both"/>
        <w:rPr/>
      </w:pPr>
      <w:r w:rsidDel="00000000" w:rsidR="00000000" w:rsidRPr="00000000">
        <w:rPr>
          <w:rtl w:val="0"/>
        </w:rPr>
        <w:t xml:space="preserve">Should my/our Tender be accepted, I/We agree to enter into a formal Contract prepared by the company's legal advisers and until such Contract is executed, this Tender and the written acceptance thereof by the Company shall constitute a binding Contract. </w:t>
      </w:r>
    </w:p>
    <w:p w:rsidR="00000000" w:rsidDel="00000000" w:rsidP="00000000" w:rsidRDefault="00000000" w:rsidRPr="00000000" w14:paraId="00000026">
      <w:pPr>
        <w:ind w:left="425" w:right="0" w:hanging="708"/>
        <w:rPr/>
      </w:pPr>
      <w:r w:rsidDel="00000000" w:rsidR="00000000" w:rsidRPr="00000000">
        <w:rPr>
          <w:rtl w:val="0"/>
        </w:rPr>
      </w:r>
    </w:p>
    <w:p w:rsidR="00000000" w:rsidDel="00000000" w:rsidP="00000000" w:rsidRDefault="00000000" w:rsidRPr="00000000" w14:paraId="00000027">
      <w:pPr>
        <w:numPr>
          <w:ilvl w:val="0"/>
          <w:numId w:val="1"/>
        </w:numPr>
        <w:ind w:left="425" w:right="0" w:hanging="566"/>
        <w:rPr/>
      </w:pPr>
      <w:r w:rsidDel="00000000" w:rsidR="00000000" w:rsidRPr="00000000">
        <w:rPr>
          <w:rtl w:val="0"/>
        </w:rPr>
        <w:t xml:space="preserve">I declare that to the best of my knowledge the answers submitted in this Tender are correct. I understand that the information will be used in the evaluation process to assess my organisation’s suitability to deliver the authority’s requirement.</w:t>
      </w:r>
    </w:p>
    <w:p w:rsidR="00000000" w:rsidDel="00000000" w:rsidP="00000000" w:rsidRDefault="00000000" w:rsidRPr="00000000" w14:paraId="00000028">
      <w:pPr>
        <w:ind w:left="425" w:right="0" w:hanging="708"/>
        <w:rPr/>
      </w:pPr>
      <w:r w:rsidDel="00000000" w:rsidR="00000000" w:rsidRPr="00000000">
        <w:rPr>
          <w:rtl w:val="0"/>
        </w:rPr>
      </w:r>
    </w:p>
    <w:p w:rsidR="00000000" w:rsidDel="00000000" w:rsidP="00000000" w:rsidRDefault="00000000" w:rsidRPr="00000000" w14:paraId="00000029">
      <w:pPr>
        <w:numPr>
          <w:ilvl w:val="0"/>
          <w:numId w:val="1"/>
        </w:numPr>
        <w:ind w:left="425" w:right="-182" w:hanging="566"/>
        <w:rPr/>
      </w:pPr>
      <w:r w:rsidDel="00000000" w:rsidR="00000000" w:rsidRPr="00000000">
        <w:rPr>
          <w:rtl w:val="0"/>
        </w:rPr>
        <w:t xml:space="preserve">I/We agree that my/our Tender will remain open for acceptance for a period of 120 days (4 Months)  from the Tender Return; Deadline.</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spacing w:after="120" w:before="120" w:line="240" w:lineRule="auto"/>
        <w:jc w:val="both"/>
        <w:rPr/>
      </w:pPr>
      <w:r w:rsidDel="00000000" w:rsidR="00000000" w:rsidRPr="00000000">
        <w:rPr>
          <w:rtl w:val="0"/>
        </w:rPr>
        <w:t xml:space="preserve">The Form of Tender must be signed by two directors or by a director and the secretary of the company or by a director and a witness who attests the signature, such persons being duly authorised for the purpose.</w:t>
      </w:r>
    </w:p>
    <w:p w:rsidR="00000000" w:rsidDel="00000000" w:rsidP="00000000" w:rsidRDefault="00000000" w:rsidRPr="00000000" w14:paraId="0000002C">
      <w:pPr>
        <w:spacing w:after="120" w:before="120" w:line="240" w:lineRule="auto"/>
        <w:jc w:val="both"/>
        <w:rPr>
          <w:b w:val="1"/>
        </w:rPr>
      </w:pPr>
      <w:r w:rsidDel="00000000" w:rsidR="00000000" w:rsidRPr="00000000">
        <w:rPr>
          <w:b w:val="1"/>
          <w:rtl w:val="0"/>
        </w:rPr>
        <w:t xml:space="preserve">Please note the directors and/or secretaries must be active officers who are listed on Companies House Or the Charity Commission if the organisation is a registered Charity.</w:t>
      </w:r>
    </w:p>
    <w:p w:rsidR="00000000" w:rsidDel="00000000" w:rsidP="00000000" w:rsidRDefault="00000000" w:rsidRPr="00000000" w14:paraId="0000002D">
      <w:pPr>
        <w:spacing w:after="240" w:before="0" w:line="240" w:lineRule="auto"/>
        <w:jc w:val="both"/>
        <w:rPr>
          <w:sz w:val="22"/>
          <w:szCs w:val="22"/>
        </w:rPr>
      </w:pPr>
      <w:r w:rsidDel="00000000" w:rsidR="00000000" w:rsidRPr="00000000">
        <w:rPr>
          <w:rtl w:val="0"/>
        </w:rPr>
      </w:r>
    </w:p>
    <w:tbl>
      <w:tblPr>
        <w:tblStyle w:val="Table3"/>
        <w:tblW w:w="8505.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5"/>
        <w:gridCol w:w="3105"/>
        <w:gridCol w:w="855"/>
        <w:gridCol w:w="2130"/>
        <w:tblGridChange w:id="0">
          <w:tblGrid>
            <w:gridCol w:w="2415"/>
            <w:gridCol w:w="3105"/>
            <w:gridCol w:w="855"/>
            <w:gridCol w:w="21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2E">
            <w:pPr>
              <w:spacing w:after="120" w:before="120" w:line="240" w:lineRule="auto"/>
              <w:ind w:left="100" w:right="0" w:firstLine="0"/>
              <w:rPr>
                <w:b w:val="1"/>
                <w:sz w:val="22"/>
                <w:szCs w:val="22"/>
              </w:rPr>
            </w:pPr>
            <w:r w:rsidDel="00000000" w:rsidR="00000000" w:rsidRPr="00000000">
              <w:rPr>
                <w:b w:val="1"/>
                <w:sz w:val="22"/>
                <w:szCs w:val="22"/>
                <w:rtl w:val="0"/>
              </w:rPr>
              <w:t xml:space="preserve">Signed: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spacing w:after="120" w:before="12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30">
            <w:pPr>
              <w:spacing w:after="120" w:before="120" w:line="240" w:lineRule="auto"/>
              <w:jc w:val="both"/>
              <w:rPr>
                <w:b w:val="1"/>
                <w:sz w:val="22"/>
                <w:szCs w:val="22"/>
              </w:rPr>
            </w:pPr>
            <w:r w:rsidDel="00000000" w:rsidR="00000000" w:rsidRPr="00000000">
              <w:rPr>
                <w:b w:val="1"/>
                <w:sz w:val="22"/>
                <w:szCs w:val="22"/>
                <w:rtl w:val="0"/>
              </w:rPr>
              <w:t xml:space="preserve">Date: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spacing w:after="120" w:before="120" w:line="240" w:lineRule="auto"/>
              <w:jc w:val="both"/>
              <w:rPr>
                <w:sz w:val="22"/>
                <w:szCs w:val="22"/>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2">
            <w:pPr>
              <w:spacing w:after="120" w:before="120" w:line="240" w:lineRule="auto"/>
              <w:ind w:left="100" w:right="0" w:firstLine="0"/>
              <w:rPr>
                <w:b w:val="1"/>
                <w:sz w:val="22"/>
                <w:szCs w:val="22"/>
              </w:rPr>
            </w:pPr>
            <w:r w:rsidDel="00000000" w:rsidR="00000000" w:rsidRPr="00000000">
              <w:rPr>
                <w:b w:val="1"/>
                <w:sz w:val="22"/>
                <w:szCs w:val="22"/>
                <w:rtl w:val="0"/>
              </w:rPr>
              <w:t xml:space="preserve">Name:</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spacing w:after="120" w:before="12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6">
            <w:pPr>
              <w:spacing w:after="120" w:before="120" w:line="240" w:lineRule="auto"/>
              <w:rPr>
                <w:b w:val="1"/>
                <w:sz w:val="22"/>
                <w:szCs w:val="22"/>
              </w:rPr>
            </w:pPr>
            <w:r w:rsidDel="00000000" w:rsidR="00000000" w:rsidRPr="00000000">
              <w:rPr>
                <w:b w:val="1"/>
                <w:sz w:val="22"/>
                <w:szCs w:val="22"/>
                <w:rtl w:val="0"/>
              </w:rPr>
              <w:t xml:space="preserve">Position:</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spacing w:after="120" w:before="12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A">
            <w:pPr>
              <w:spacing w:after="120" w:before="120" w:line="240" w:lineRule="auto"/>
              <w:rPr>
                <w:b w:val="1"/>
                <w:sz w:val="22"/>
                <w:szCs w:val="22"/>
              </w:rPr>
            </w:pPr>
            <w:r w:rsidDel="00000000" w:rsidR="00000000" w:rsidRPr="00000000">
              <w:rPr>
                <w:b w:val="1"/>
                <w:sz w:val="22"/>
                <w:szCs w:val="22"/>
                <w:rtl w:val="0"/>
              </w:rPr>
              <w:t xml:space="preserve">For and on behalf of: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spacing w:after="120" w:before="12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efefef" w:val="clear"/>
          </w:tcPr>
          <w:p w:rsidR="00000000" w:rsidDel="00000000" w:rsidP="00000000" w:rsidRDefault="00000000" w:rsidRPr="00000000" w14:paraId="0000003E">
            <w:pPr>
              <w:spacing w:after="120" w:before="120" w:line="240" w:lineRule="auto"/>
              <w:rPr>
                <w:b w:val="1"/>
                <w:sz w:val="22"/>
                <w:szCs w:val="22"/>
              </w:rPr>
            </w:pPr>
            <w:r w:rsidDel="00000000" w:rsidR="00000000" w:rsidRPr="00000000">
              <w:rPr>
                <w:b w:val="1"/>
                <w:sz w:val="22"/>
                <w:szCs w:val="22"/>
                <w:rtl w:val="0"/>
              </w:rPr>
              <w:t xml:space="preserve">Witness</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spacing w:after="120" w:before="120" w:line="240" w:lineRule="auto"/>
              <w:jc w:val="both"/>
              <w:rPr>
                <w:sz w:val="22"/>
                <w:szCs w:val="22"/>
              </w:rPr>
            </w:pPr>
            <w:r w:rsidDel="00000000" w:rsidR="00000000" w:rsidRPr="00000000">
              <w:rPr>
                <w:rtl w:val="0"/>
              </w:rPr>
            </w:r>
          </w:p>
        </w:tc>
      </w:tr>
    </w:tbl>
    <w:p w:rsidR="00000000" w:rsidDel="00000000" w:rsidP="00000000" w:rsidRDefault="00000000" w:rsidRPr="00000000" w14:paraId="00000042">
      <w:pPr>
        <w:spacing w:after="240" w:before="0" w:line="240" w:lineRule="auto"/>
        <w:jc w:val="both"/>
        <w:rPr>
          <w:sz w:val="22"/>
          <w:szCs w:val="22"/>
        </w:rPr>
      </w:pPr>
      <w:r w:rsidDel="00000000" w:rsidR="00000000" w:rsidRPr="00000000">
        <w:rPr>
          <w:rtl w:val="0"/>
        </w:rPr>
      </w:r>
    </w:p>
    <w:tbl>
      <w:tblPr>
        <w:tblStyle w:val="Table4"/>
        <w:tblW w:w="8505.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0"/>
        <w:gridCol w:w="3119"/>
        <w:gridCol w:w="855"/>
        <w:gridCol w:w="2131"/>
        <w:tblGridChange w:id="0">
          <w:tblGrid>
            <w:gridCol w:w="2400"/>
            <w:gridCol w:w="3119"/>
            <w:gridCol w:w="855"/>
            <w:gridCol w:w="213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43">
            <w:pPr>
              <w:spacing w:after="120" w:before="120" w:line="240" w:lineRule="auto"/>
              <w:ind w:left="100" w:right="0" w:firstLine="0"/>
              <w:rPr>
                <w:b w:val="1"/>
                <w:sz w:val="22"/>
                <w:szCs w:val="22"/>
              </w:rPr>
            </w:pPr>
            <w:r w:rsidDel="00000000" w:rsidR="00000000" w:rsidRPr="00000000">
              <w:rPr>
                <w:b w:val="1"/>
                <w:sz w:val="22"/>
                <w:szCs w:val="22"/>
                <w:rtl w:val="0"/>
              </w:rPr>
              <w:t xml:space="preserve">Signed: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4">
            <w:pPr>
              <w:spacing w:after="120" w:before="120" w:line="240" w:lineRule="auto"/>
              <w:jc w:val="both"/>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45">
            <w:pPr>
              <w:spacing w:after="120" w:before="120" w:line="240" w:lineRule="auto"/>
              <w:jc w:val="both"/>
              <w:rPr>
                <w:b w:val="1"/>
                <w:sz w:val="22"/>
                <w:szCs w:val="22"/>
              </w:rPr>
            </w:pPr>
            <w:r w:rsidDel="00000000" w:rsidR="00000000" w:rsidRPr="00000000">
              <w:rPr>
                <w:b w:val="1"/>
                <w:sz w:val="22"/>
                <w:szCs w:val="22"/>
                <w:rtl w:val="0"/>
              </w:rPr>
              <w:t xml:space="preserve">Date: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spacing w:after="120" w:before="120" w:line="240" w:lineRule="auto"/>
              <w:jc w:val="both"/>
              <w:rPr>
                <w:sz w:val="22"/>
                <w:szCs w:val="22"/>
              </w:rPr>
            </w:pP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47">
            <w:pPr>
              <w:spacing w:after="120" w:before="120" w:line="240" w:lineRule="auto"/>
              <w:ind w:left="0" w:right="0" w:firstLine="0"/>
              <w:rPr>
                <w:b w:val="1"/>
                <w:sz w:val="22"/>
                <w:szCs w:val="22"/>
              </w:rPr>
            </w:pPr>
            <w:r w:rsidDel="00000000" w:rsidR="00000000" w:rsidRPr="00000000">
              <w:rPr>
                <w:b w:val="1"/>
                <w:sz w:val="22"/>
                <w:szCs w:val="22"/>
                <w:rtl w:val="0"/>
              </w:rPr>
              <w:t xml:space="preserve"> Name: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spacing w:after="120" w:before="12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4B">
            <w:pPr>
              <w:spacing w:after="120" w:before="120" w:line="240" w:lineRule="auto"/>
              <w:rPr>
                <w:b w:val="1"/>
                <w:sz w:val="22"/>
                <w:szCs w:val="22"/>
              </w:rPr>
            </w:pPr>
            <w:r w:rsidDel="00000000" w:rsidR="00000000" w:rsidRPr="00000000">
              <w:rPr>
                <w:b w:val="1"/>
                <w:sz w:val="22"/>
                <w:szCs w:val="22"/>
                <w:rtl w:val="0"/>
              </w:rPr>
              <w:t xml:space="preserve">Position:</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spacing w:after="120" w:before="12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4F">
            <w:pPr>
              <w:spacing w:after="120" w:before="120" w:line="240" w:lineRule="auto"/>
              <w:rPr>
                <w:b w:val="1"/>
                <w:sz w:val="22"/>
                <w:szCs w:val="22"/>
              </w:rPr>
            </w:pPr>
            <w:r w:rsidDel="00000000" w:rsidR="00000000" w:rsidRPr="00000000">
              <w:rPr>
                <w:b w:val="1"/>
                <w:sz w:val="22"/>
                <w:szCs w:val="22"/>
                <w:rtl w:val="0"/>
              </w:rPr>
              <w:t xml:space="preserve">For and on behalf of: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spacing w:after="120" w:before="120" w:line="240" w:lineRule="auto"/>
              <w:jc w:val="both"/>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3f3f3" w:val="clear"/>
          </w:tcPr>
          <w:p w:rsidR="00000000" w:rsidDel="00000000" w:rsidP="00000000" w:rsidRDefault="00000000" w:rsidRPr="00000000" w14:paraId="00000053">
            <w:pPr>
              <w:spacing w:after="120" w:before="120" w:line="240" w:lineRule="auto"/>
              <w:rPr>
                <w:b w:val="1"/>
                <w:sz w:val="22"/>
                <w:szCs w:val="22"/>
              </w:rPr>
            </w:pPr>
            <w:r w:rsidDel="00000000" w:rsidR="00000000" w:rsidRPr="00000000">
              <w:rPr>
                <w:b w:val="1"/>
                <w:sz w:val="22"/>
                <w:szCs w:val="22"/>
                <w:rtl w:val="0"/>
              </w:rPr>
              <w:t xml:space="preserve">Witness</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spacing w:after="120" w:before="120" w:line="240" w:lineRule="auto"/>
              <w:jc w:val="both"/>
              <w:rPr>
                <w:sz w:val="22"/>
                <w:szCs w:val="22"/>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861"/>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