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F9E" w14:textId="36E530F1" w:rsidR="00792F53" w:rsidRDefault="00187285" w:rsidP="003C1B38">
      <w:pPr>
        <w:pStyle w:val="Heading2"/>
        <w:spacing w:before="69"/>
        <w:rPr>
          <w:color w:val="365F91" w:themeColor="accent1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598FBE" wp14:editId="77598FBF">
            <wp:simplePos x="0" y="0"/>
            <wp:positionH relativeFrom="column">
              <wp:posOffset>-1136650</wp:posOffset>
            </wp:positionH>
            <wp:positionV relativeFrom="paragraph">
              <wp:posOffset>-914400</wp:posOffset>
            </wp:positionV>
            <wp:extent cx="7551420" cy="1521071"/>
            <wp:effectExtent l="0" t="0" r="0" b="317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52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3ACE9" w14:textId="77777777" w:rsidR="00B7044D" w:rsidRDefault="00B7044D" w:rsidP="003C1B38">
      <w:pPr>
        <w:pStyle w:val="Heading2"/>
        <w:spacing w:before="69"/>
        <w:rPr>
          <w:color w:val="365F91" w:themeColor="accent1" w:themeShade="BF"/>
        </w:rPr>
      </w:pPr>
    </w:p>
    <w:p w14:paraId="769534CC" w14:textId="77777777" w:rsidR="00B7044D" w:rsidRDefault="00B7044D" w:rsidP="003C1B38">
      <w:pPr>
        <w:pStyle w:val="Heading2"/>
        <w:spacing w:before="69"/>
        <w:rPr>
          <w:color w:val="365F91" w:themeColor="accent1" w:themeShade="BF"/>
        </w:rPr>
      </w:pPr>
    </w:p>
    <w:p w14:paraId="7D654C5D" w14:textId="77777777" w:rsidR="00B7044D" w:rsidRDefault="00B7044D" w:rsidP="003C1B38">
      <w:pPr>
        <w:pStyle w:val="Heading2"/>
        <w:spacing w:before="69"/>
        <w:rPr>
          <w:color w:val="365F91" w:themeColor="accent1" w:themeShade="BF"/>
        </w:rPr>
      </w:pPr>
    </w:p>
    <w:p w14:paraId="2D1ADFEC" w14:textId="77777777" w:rsidR="00B7044D" w:rsidRDefault="00B7044D" w:rsidP="00B7044D">
      <w:pPr>
        <w:rPr>
          <w:bCs/>
        </w:rPr>
      </w:pPr>
    </w:p>
    <w:p w14:paraId="073A0B1F" w14:textId="77777777" w:rsidR="00892851" w:rsidRDefault="00892851" w:rsidP="00B7044D">
      <w:pPr>
        <w:rPr>
          <w:bCs/>
        </w:rPr>
      </w:pPr>
    </w:p>
    <w:p w14:paraId="3F9C5ACE" w14:textId="77777777" w:rsidR="00892851" w:rsidRDefault="00892851" w:rsidP="00B7044D">
      <w:pPr>
        <w:rPr>
          <w:bCs/>
        </w:rPr>
      </w:pPr>
    </w:p>
    <w:p w14:paraId="7EDD9163" w14:textId="77777777" w:rsidR="00892851" w:rsidRDefault="00892851" w:rsidP="00B7044D">
      <w:pPr>
        <w:rPr>
          <w:bCs/>
        </w:rPr>
      </w:pPr>
    </w:p>
    <w:p w14:paraId="71A500A5" w14:textId="77777777" w:rsidR="00892851" w:rsidRDefault="00892851" w:rsidP="00B7044D">
      <w:pPr>
        <w:rPr>
          <w:bCs/>
        </w:rPr>
      </w:pPr>
    </w:p>
    <w:p w14:paraId="1CBF1177" w14:textId="77777777" w:rsidR="00892851" w:rsidRDefault="00892851" w:rsidP="00B7044D">
      <w:pPr>
        <w:rPr>
          <w:bCs/>
        </w:rPr>
      </w:pPr>
    </w:p>
    <w:p w14:paraId="4F0646A8" w14:textId="77777777" w:rsidR="00892851" w:rsidRPr="008260C5" w:rsidRDefault="00892851" w:rsidP="00B7044D">
      <w:pPr>
        <w:rPr>
          <w:rFonts w:cs="Arial"/>
          <w:bCs/>
        </w:rPr>
      </w:pPr>
    </w:p>
    <w:p w14:paraId="7B0D230B" w14:textId="58E9826E" w:rsidR="00B7044D" w:rsidRPr="008260C5" w:rsidRDefault="00B7044D" w:rsidP="00B7044D">
      <w:pPr>
        <w:jc w:val="center"/>
        <w:rPr>
          <w:rFonts w:cs="Arial"/>
          <w:b/>
          <w:bCs/>
          <w:color w:val="4F81BD" w:themeColor="accent1"/>
          <w:sz w:val="56"/>
          <w:szCs w:val="56"/>
        </w:rPr>
      </w:pPr>
      <w:r w:rsidRPr="008260C5">
        <w:rPr>
          <w:rFonts w:cs="Arial"/>
          <w:b/>
          <w:bCs/>
          <w:color w:val="4F81BD" w:themeColor="accent1"/>
          <w:sz w:val="56"/>
          <w:szCs w:val="56"/>
        </w:rPr>
        <w:t>_________________________</w:t>
      </w:r>
    </w:p>
    <w:p w14:paraId="420653AF" w14:textId="77777777" w:rsidR="00B7044D" w:rsidRPr="008260C5" w:rsidRDefault="00B7044D" w:rsidP="00B7044D">
      <w:pPr>
        <w:jc w:val="center"/>
        <w:rPr>
          <w:rFonts w:cs="Arial"/>
          <w:sz w:val="22"/>
          <w:szCs w:val="22"/>
        </w:rPr>
      </w:pPr>
    </w:p>
    <w:p w14:paraId="07C52FA1" w14:textId="05EF0347" w:rsidR="00B7044D" w:rsidRPr="008260C5" w:rsidRDefault="00B7044D" w:rsidP="00B7044D">
      <w:pPr>
        <w:jc w:val="center"/>
        <w:rPr>
          <w:rFonts w:cs="Arial"/>
          <w:i/>
          <w:iCs/>
          <w:sz w:val="48"/>
          <w:szCs w:val="48"/>
        </w:rPr>
      </w:pPr>
    </w:p>
    <w:p w14:paraId="1627D293" w14:textId="47307E26" w:rsidR="005B38A1" w:rsidRPr="008260C5" w:rsidRDefault="00B7044D" w:rsidP="00B7044D">
      <w:pPr>
        <w:jc w:val="center"/>
        <w:rPr>
          <w:rFonts w:cs="Arial"/>
          <w:b/>
          <w:bCs/>
          <w:sz w:val="48"/>
          <w:szCs w:val="48"/>
        </w:rPr>
      </w:pPr>
      <w:r w:rsidRPr="008260C5">
        <w:rPr>
          <w:rFonts w:cs="Arial"/>
          <w:b/>
          <w:bCs/>
          <w:sz w:val="48"/>
          <w:szCs w:val="48"/>
        </w:rPr>
        <w:t xml:space="preserve">Schedule </w:t>
      </w:r>
      <w:r w:rsidR="0034100C" w:rsidRPr="008260C5">
        <w:rPr>
          <w:rFonts w:cs="Arial"/>
          <w:b/>
          <w:bCs/>
          <w:sz w:val="48"/>
          <w:szCs w:val="48"/>
        </w:rPr>
        <w:t>8</w:t>
      </w:r>
      <w:r w:rsidR="00A74C83" w:rsidRPr="008260C5">
        <w:rPr>
          <w:rFonts w:cs="Arial"/>
          <w:b/>
          <w:bCs/>
          <w:sz w:val="48"/>
          <w:szCs w:val="48"/>
        </w:rPr>
        <w:t xml:space="preserve"> </w:t>
      </w:r>
      <w:r w:rsidRPr="008260C5">
        <w:rPr>
          <w:rFonts w:cs="Arial"/>
          <w:b/>
          <w:bCs/>
          <w:sz w:val="48"/>
          <w:szCs w:val="48"/>
        </w:rPr>
        <w:t xml:space="preserve">- </w:t>
      </w:r>
      <w:r w:rsidR="00FA3B8C" w:rsidRPr="008260C5">
        <w:rPr>
          <w:rFonts w:cs="Arial"/>
          <w:b/>
          <w:bCs/>
          <w:sz w:val="48"/>
          <w:szCs w:val="48"/>
        </w:rPr>
        <w:t>Processing Personal Data</w:t>
      </w:r>
    </w:p>
    <w:p w14:paraId="2B4A1BD9" w14:textId="3FED8583" w:rsidR="00B7044D" w:rsidRPr="008260C5" w:rsidRDefault="00B7044D" w:rsidP="00B7044D">
      <w:pPr>
        <w:jc w:val="center"/>
        <w:rPr>
          <w:rFonts w:cs="Arial"/>
          <w:b/>
          <w:bCs/>
          <w:color w:val="4F81BD" w:themeColor="accent1"/>
          <w:sz w:val="56"/>
          <w:szCs w:val="56"/>
        </w:rPr>
      </w:pPr>
      <w:r w:rsidRPr="008260C5">
        <w:rPr>
          <w:rFonts w:cs="Arial"/>
          <w:b/>
          <w:bCs/>
          <w:color w:val="4F81BD" w:themeColor="accent1"/>
          <w:sz w:val="56"/>
          <w:szCs w:val="56"/>
        </w:rPr>
        <w:t>______________________</w:t>
      </w:r>
      <w:r w:rsidRPr="008260C5">
        <w:rPr>
          <w:rFonts w:cs="Arial"/>
          <w:b/>
          <w:bCs/>
          <w:color w:val="4F81BD" w:themeColor="accent1"/>
          <w:sz w:val="56"/>
          <w:szCs w:val="56"/>
        </w:rPr>
        <w:softHyphen/>
      </w:r>
      <w:r w:rsidRPr="008260C5">
        <w:rPr>
          <w:rFonts w:cs="Arial"/>
          <w:b/>
          <w:bCs/>
          <w:color w:val="4F81BD" w:themeColor="accent1"/>
          <w:sz w:val="56"/>
          <w:szCs w:val="56"/>
        </w:rPr>
        <w:softHyphen/>
        <w:t>___</w:t>
      </w:r>
    </w:p>
    <w:p w14:paraId="551B1279" w14:textId="77777777" w:rsidR="00B7044D" w:rsidRPr="008260C5" w:rsidRDefault="00B7044D" w:rsidP="00B7044D">
      <w:pPr>
        <w:rPr>
          <w:rFonts w:cs="Arial"/>
        </w:rPr>
      </w:pPr>
    </w:p>
    <w:p w14:paraId="02277A48" w14:textId="047F8DAB" w:rsidR="00EC405E" w:rsidRPr="008260C5" w:rsidRDefault="00FB09D7" w:rsidP="00FB09D7">
      <w:pPr>
        <w:jc w:val="center"/>
        <w:rPr>
          <w:rFonts w:cs="Arial"/>
        </w:rPr>
      </w:pPr>
      <w:r w:rsidRPr="008260C5">
        <w:rPr>
          <w:rFonts w:cs="Arial"/>
        </w:rPr>
        <w:t>FOR</w:t>
      </w:r>
    </w:p>
    <w:p w14:paraId="3F8ABD5A" w14:textId="77777777" w:rsidR="00EC405E" w:rsidRPr="008260C5" w:rsidRDefault="00EC405E" w:rsidP="00EC405E">
      <w:pPr>
        <w:rPr>
          <w:rFonts w:cs="Arial"/>
        </w:rPr>
      </w:pPr>
    </w:p>
    <w:p w14:paraId="23C5F442" w14:textId="77777777" w:rsidR="000E035E" w:rsidRPr="00D67E2F" w:rsidRDefault="000E035E" w:rsidP="000E035E">
      <w:pPr>
        <w:ind w:left="851" w:hanging="851"/>
        <w:jc w:val="center"/>
        <w:rPr>
          <w:b/>
          <w:bCs/>
          <w:sz w:val="36"/>
          <w:szCs w:val="36"/>
        </w:rPr>
      </w:pPr>
      <w:r w:rsidRPr="00D67E2F">
        <w:rPr>
          <w:b/>
          <w:bCs/>
          <w:sz w:val="36"/>
          <w:szCs w:val="36"/>
        </w:rPr>
        <w:t>HAC5901 Sanctuary</w:t>
      </w:r>
      <w:r>
        <w:rPr>
          <w:b/>
          <w:bCs/>
          <w:sz w:val="36"/>
          <w:szCs w:val="36"/>
        </w:rPr>
        <w:t xml:space="preserve"> Scheme</w:t>
      </w:r>
      <w:r w:rsidRPr="00D67E2F">
        <w:rPr>
          <w:b/>
          <w:bCs/>
          <w:sz w:val="36"/>
          <w:szCs w:val="36"/>
        </w:rPr>
        <w:t xml:space="preserve"> Project</w:t>
      </w:r>
    </w:p>
    <w:p w14:paraId="7C384D22" w14:textId="77777777" w:rsidR="000E035E" w:rsidRPr="005B5BB7" w:rsidRDefault="000E035E" w:rsidP="000E035E">
      <w:pPr>
        <w:jc w:val="center"/>
      </w:pPr>
    </w:p>
    <w:p w14:paraId="2DDD56C0" w14:textId="77777777" w:rsidR="00EC405E" w:rsidRPr="008260C5" w:rsidRDefault="00EC405E" w:rsidP="00EC405E">
      <w:pPr>
        <w:rPr>
          <w:rFonts w:cs="Arial"/>
        </w:rPr>
      </w:pPr>
    </w:p>
    <w:p w14:paraId="618B03BA" w14:textId="77777777" w:rsidR="00B7044D" w:rsidRPr="008260C5" w:rsidRDefault="00B7044D" w:rsidP="003C1B38">
      <w:pPr>
        <w:pStyle w:val="Heading2"/>
        <w:spacing w:before="69"/>
        <w:rPr>
          <w:rFonts w:cs="Arial"/>
          <w:color w:val="365F91" w:themeColor="accent1" w:themeShade="BF"/>
        </w:rPr>
      </w:pPr>
    </w:p>
    <w:p w14:paraId="721AC389" w14:textId="7C56FEBB" w:rsidR="00EC405E" w:rsidRPr="008260C5" w:rsidRDefault="003C1B38">
      <w:pPr>
        <w:rPr>
          <w:rFonts w:cs="Arial"/>
          <w:b/>
          <w:w w:val="0"/>
          <w:szCs w:val="22"/>
        </w:rPr>
      </w:pPr>
      <w:r w:rsidRPr="008260C5">
        <w:rPr>
          <w:rFonts w:cs="Arial"/>
          <w:b/>
          <w:w w:val="0"/>
          <w:szCs w:val="22"/>
        </w:rPr>
        <w:br w:type="page"/>
      </w:r>
    </w:p>
    <w:p w14:paraId="77598FA1" w14:textId="77777777" w:rsidR="00D84982" w:rsidRPr="008260C5" w:rsidRDefault="00D84982" w:rsidP="00D84982">
      <w:pPr>
        <w:pStyle w:val="BodyText"/>
        <w:numPr>
          <w:ilvl w:val="0"/>
          <w:numId w:val="2"/>
        </w:numPr>
        <w:tabs>
          <w:tab w:val="left" w:pos="952"/>
        </w:tabs>
        <w:spacing w:line="248" w:lineRule="auto"/>
        <w:ind w:right="116"/>
        <w:rPr>
          <w:rFonts w:cs="Arial"/>
        </w:rPr>
      </w:pPr>
      <w:proofErr w:type="gramStart"/>
      <w:r w:rsidRPr="008260C5">
        <w:rPr>
          <w:rFonts w:cs="Arial"/>
        </w:rPr>
        <w:lastRenderedPageBreak/>
        <w:t xml:space="preserve">The </w:t>
      </w:r>
      <w:r w:rsidRPr="008260C5">
        <w:rPr>
          <w:rFonts w:cs="Arial"/>
          <w:spacing w:val="23"/>
        </w:rPr>
        <w:t xml:space="preserve"> </w:t>
      </w:r>
      <w:r w:rsidRPr="008260C5">
        <w:rPr>
          <w:rFonts w:cs="Arial"/>
        </w:rPr>
        <w:t>Contractor</w:t>
      </w:r>
      <w:proofErr w:type="gramEnd"/>
      <w:r w:rsidRPr="008260C5">
        <w:rPr>
          <w:rFonts w:cs="Arial"/>
        </w:rPr>
        <w:t xml:space="preserve">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shall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comply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with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any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further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written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instructions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with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 xml:space="preserve">respect </w:t>
      </w:r>
      <w:r w:rsidRPr="008260C5">
        <w:rPr>
          <w:rFonts w:cs="Arial"/>
          <w:spacing w:val="8"/>
        </w:rPr>
        <w:t xml:space="preserve"> </w:t>
      </w:r>
      <w:r w:rsidRPr="008260C5">
        <w:rPr>
          <w:rFonts w:cs="Arial"/>
        </w:rPr>
        <w:t>to processing by the Customer.</w:t>
      </w:r>
    </w:p>
    <w:p w14:paraId="77598FA2" w14:textId="77777777" w:rsidR="00D84982" w:rsidRPr="008260C5" w:rsidRDefault="00D84982" w:rsidP="00D84982">
      <w:pPr>
        <w:spacing w:before="10"/>
        <w:rPr>
          <w:rFonts w:eastAsia="Arial" w:cs="Arial"/>
          <w:sz w:val="20"/>
          <w:szCs w:val="20"/>
        </w:rPr>
      </w:pPr>
    </w:p>
    <w:p w14:paraId="77598FA3" w14:textId="77777777" w:rsidR="00D84982" w:rsidRPr="008260C5" w:rsidRDefault="00D84982" w:rsidP="00D84982">
      <w:pPr>
        <w:pStyle w:val="BodyText"/>
        <w:numPr>
          <w:ilvl w:val="0"/>
          <w:numId w:val="2"/>
        </w:numPr>
        <w:tabs>
          <w:tab w:val="left" w:pos="952"/>
        </w:tabs>
        <w:rPr>
          <w:rFonts w:cs="Arial"/>
        </w:rPr>
      </w:pPr>
      <w:r w:rsidRPr="008260C5">
        <w:rPr>
          <w:rFonts w:cs="Arial"/>
        </w:rPr>
        <w:t xml:space="preserve">Any such further instructions shall be </w:t>
      </w:r>
      <w:r w:rsidR="002F72D0" w:rsidRPr="008260C5">
        <w:rPr>
          <w:rFonts w:cs="Arial"/>
        </w:rPr>
        <w:t>part of the contractual arrangement.</w:t>
      </w:r>
    </w:p>
    <w:p w14:paraId="77598FA4" w14:textId="77777777" w:rsidR="00D84982" w:rsidRPr="008260C5" w:rsidRDefault="00D84982" w:rsidP="00D84982">
      <w:pPr>
        <w:spacing w:before="7"/>
        <w:rPr>
          <w:rFonts w:eastAsia="Arial" w:cs="Arial"/>
          <w:sz w:val="21"/>
          <w:szCs w:val="21"/>
        </w:rPr>
      </w:pP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371"/>
      </w:tblGrid>
      <w:tr w:rsidR="00D84982" w:rsidRPr="008260C5" w14:paraId="77598FA7" w14:textId="77777777" w:rsidTr="00B208AE">
        <w:trPr>
          <w:trHeight w:hRule="exact" w:val="540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77598FA5" w14:textId="77777777" w:rsidR="00D84982" w:rsidRPr="008260C5" w:rsidRDefault="00D84982" w:rsidP="00C9185E">
            <w:pPr>
              <w:pStyle w:val="TableParagraph"/>
              <w:spacing w:before="14"/>
              <w:ind w:left="794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77598FA6" w14:textId="77777777" w:rsidR="00D84982" w:rsidRPr="008260C5" w:rsidRDefault="00D84982" w:rsidP="00C9185E">
            <w:pPr>
              <w:pStyle w:val="TableParagraph"/>
              <w:spacing w:before="14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D84982" w:rsidRPr="008260C5" w14:paraId="77598FAA" w14:textId="77777777" w:rsidTr="00B208AE">
        <w:trPr>
          <w:trHeight w:hRule="exact" w:val="811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A8" w14:textId="77777777" w:rsidR="00D84982" w:rsidRPr="008260C5" w:rsidRDefault="00D84982" w:rsidP="00B208AE">
            <w:pPr>
              <w:pStyle w:val="TableParagraph"/>
              <w:spacing w:line="248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sz w:val="24"/>
              </w:rPr>
              <w:t>Subject matter of the processing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A9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569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[This should be a high level, short description of what the processing is about </w:t>
            </w:r>
            <w:proofErr w:type="gram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i.e.</w:t>
            </w:r>
            <w:proofErr w:type="gram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 its subject matter]</w:t>
            </w:r>
          </w:p>
        </w:tc>
      </w:tr>
      <w:tr w:rsidR="00D84982" w:rsidRPr="008260C5" w14:paraId="77598FAD" w14:textId="77777777" w:rsidTr="009830CB">
        <w:trPr>
          <w:trHeight w:hRule="exact" w:val="921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AB" w14:textId="77777777" w:rsidR="00D84982" w:rsidRPr="008260C5" w:rsidRDefault="00D84982" w:rsidP="00B208AE">
            <w:pPr>
              <w:pStyle w:val="TableParagraph"/>
              <w:spacing w:line="248" w:lineRule="auto"/>
              <w:ind w:left="104" w:right="29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sz w:val="24"/>
              </w:rPr>
              <w:t>Duration of the processing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AC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769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>[Clearly set out the duration of the processing including dates]</w:t>
            </w:r>
          </w:p>
        </w:tc>
      </w:tr>
      <w:tr w:rsidR="00D84982" w:rsidRPr="008260C5" w14:paraId="77598FB2" w14:textId="77777777" w:rsidTr="009830CB">
        <w:trPr>
          <w:trHeight w:hRule="exact" w:val="3542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AE" w14:textId="77777777" w:rsidR="00D84982" w:rsidRPr="008260C5" w:rsidRDefault="00D84982" w:rsidP="00B208AE">
            <w:pPr>
              <w:pStyle w:val="TableParagraph"/>
              <w:spacing w:line="248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sz w:val="24"/>
              </w:rPr>
              <w:t>Nature and purposes of the processing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AF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449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>[Please be as specific as possible, but make sure that you cover all intended purposes.</w:t>
            </w:r>
          </w:p>
          <w:p w14:paraId="77598FB0" w14:textId="77777777" w:rsidR="00D84982" w:rsidRPr="008260C5" w:rsidRDefault="00D84982" w:rsidP="00C9185E">
            <w:pPr>
              <w:pStyle w:val="TableParagraph"/>
              <w:spacing w:before="210" w:line="248" w:lineRule="auto"/>
              <w:ind w:left="104" w:right="275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The nature of the processing means any operation such as collection, recording, </w:t>
            </w:r>
            <w:proofErr w:type="spell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organisation</w:t>
            </w:r>
            <w:proofErr w:type="spell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, structuring, storage, adaptation or alteration, retrieval, consultation, use, disclosure by transmission, dissemination or otherwise making available, alignment or combination, restriction, </w:t>
            </w:r>
            <w:proofErr w:type="gram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erasure</w:t>
            </w:r>
            <w:proofErr w:type="gram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 or destruction of data (whether or not by automated means) etc.</w:t>
            </w:r>
          </w:p>
          <w:p w14:paraId="77598FB1" w14:textId="77777777" w:rsidR="00D84982" w:rsidRPr="008260C5" w:rsidRDefault="00D84982" w:rsidP="00C9185E">
            <w:pPr>
              <w:pStyle w:val="TableParagraph"/>
              <w:spacing w:before="210" w:line="248" w:lineRule="auto"/>
              <w:ind w:left="104" w:right="1051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The purpose might </w:t>
            </w:r>
            <w:proofErr w:type="gram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include:</w:t>
            </w:r>
            <w:proofErr w:type="gram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 employment processing, statutory obligation, recruitment assessment </w:t>
            </w:r>
            <w:proofErr w:type="spell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etc</w:t>
            </w:r>
            <w:proofErr w:type="spell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]</w:t>
            </w:r>
          </w:p>
        </w:tc>
      </w:tr>
      <w:tr w:rsidR="00D84982" w:rsidRPr="008260C5" w14:paraId="77598FB5" w14:textId="77777777" w:rsidTr="00B208AE">
        <w:trPr>
          <w:trHeight w:hRule="exact" w:val="856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B3" w14:textId="77777777" w:rsidR="00D84982" w:rsidRPr="008260C5" w:rsidRDefault="00D84982" w:rsidP="00C9185E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sz w:val="24"/>
              </w:rPr>
              <w:t>Type of Personal Data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B4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208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[Examples here </w:t>
            </w:r>
            <w:proofErr w:type="gram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include:</w:t>
            </w:r>
            <w:proofErr w:type="gram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 name, address, date of birth, NI number, telephone number, pay, images, biometric data </w:t>
            </w:r>
            <w:proofErr w:type="spell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etc</w:t>
            </w:r>
            <w:proofErr w:type="spell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]</w:t>
            </w:r>
          </w:p>
        </w:tc>
      </w:tr>
      <w:tr w:rsidR="00D84982" w:rsidRPr="008260C5" w14:paraId="77598FB8" w14:textId="77777777" w:rsidTr="00B208AE">
        <w:trPr>
          <w:trHeight w:hRule="exact" w:val="1366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B6" w14:textId="77777777" w:rsidR="00D84982" w:rsidRPr="008260C5" w:rsidRDefault="00D84982" w:rsidP="00B208AE">
            <w:pPr>
              <w:pStyle w:val="TableParagraph"/>
              <w:tabs>
                <w:tab w:val="left" w:pos="2360"/>
              </w:tabs>
              <w:spacing w:line="248" w:lineRule="auto"/>
              <w:ind w:left="104" w:right="170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sz w:val="24"/>
              </w:rPr>
              <w:t>Categories of Data Subject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B7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14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[Examples </w:t>
            </w:r>
            <w:proofErr w:type="gram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include:</w:t>
            </w:r>
            <w:proofErr w:type="gram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 xml:space="preserve"> Staff (including volunteers, agents, and temporary workers), customers/ clients, suppliers, patients, students / pupils, members of the public, users of a particular website </w:t>
            </w:r>
            <w:proofErr w:type="spellStart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etc</w:t>
            </w:r>
            <w:proofErr w:type="spellEnd"/>
            <w:r w:rsidRPr="008260C5">
              <w:rPr>
                <w:rFonts w:ascii="Arial" w:hAnsi="Arial" w:cs="Arial"/>
                <w:i/>
                <w:color w:val="00B050"/>
                <w:sz w:val="24"/>
              </w:rPr>
              <w:t>]</w:t>
            </w:r>
          </w:p>
        </w:tc>
      </w:tr>
      <w:tr w:rsidR="00D84982" w:rsidRPr="008260C5" w14:paraId="77598FBB" w14:textId="77777777" w:rsidTr="00B208AE">
        <w:trPr>
          <w:trHeight w:hRule="exact" w:val="3031"/>
          <w:jc w:val="center"/>
        </w:trPr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B9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217"/>
              <w:rPr>
                <w:rFonts w:ascii="Arial" w:eastAsia="Arial" w:hAnsi="Arial" w:cs="Arial"/>
                <w:sz w:val="24"/>
                <w:szCs w:val="24"/>
              </w:rPr>
            </w:pPr>
            <w:r w:rsidRPr="008260C5">
              <w:rPr>
                <w:rFonts w:ascii="Arial" w:hAnsi="Arial" w:cs="Arial"/>
                <w:sz w:val="24"/>
              </w:rPr>
              <w:t>Plan for return and destruction of the data once the processing is complete UNLESS requirement under union or member state law to preserve that type of data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8FBA" w14:textId="77777777" w:rsidR="00D84982" w:rsidRPr="008260C5" w:rsidRDefault="00D84982" w:rsidP="00C9185E">
            <w:pPr>
              <w:pStyle w:val="TableParagraph"/>
              <w:spacing w:line="248" w:lineRule="auto"/>
              <w:ind w:left="104" w:right="529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8260C5">
              <w:rPr>
                <w:rFonts w:ascii="Arial" w:hAnsi="Arial" w:cs="Arial"/>
                <w:i/>
                <w:color w:val="00B050"/>
                <w:sz w:val="24"/>
              </w:rPr>
              <w:t>[Describe how long the data will be retained for, how it be returned or destroyed]</w:t>
            </w:r>
          </w:p>
        </w:tc>
      </w:tr>
    </w:tbl>
    <w:p w14:paraId="77598FBD" w14:textId="77777777" w:rsidR="00F65A75" w:rsidRPr="008260C5" w:rsidRDefault="00F65A75">
      <w:pPr>
        <w:rPr>
          <w:rFonts w:cs="Arial"/>
        </w:rPr>
      </w:pPr>
    </w:p>
    <w:sectPr w:rsidR="00F65A75" w:rsidRPr="008260C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BA13" w14:textId="77777777" w:rsidR="00832CF6" w:rsidRDefault="00832CF6" w:rsidP="00743E85">
      <w:r>
        <w:separator/>
      </w:r>
    </w:p>
  </w:endnote>
  <w:endnote w:type="continuationSeparator" w:id="0">
    <w:p w14:paraId="6EA4E2D1" w14:textId="77777777" w:rsidR="00832CF6" w:rsidRDefault="00832CF6" w:rsidP="0074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5ABD" w14:textId="4DDB40F7" w:rsidR="00743E85" w:rsidRPr="008260C5" w:rsidRDefault="00743E85">
    <w:pPr>
      <w:pStyle w:val="Footer"/>
      <w:rPr>
        <w:sz w:val="18"/>
        <w:szCs w:val="18"/>
      </w:rPr>
    </w:pPr>
    <w:r w:rsidRPr="008260C5">
      <w:rPr>
        <w:sz w:val="18"/>
        <w:szCs w:val="18"/>
      </w:rPr>
      <w:t>Document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2023" w14:textId="77777777" w:rsidR="00832CF6" w:rsidRDefault="00832CF6" w:rsidP="00743E85">
      <w:r>
        <w:separator/>
      </w:r>
    </w:p>
  </w:footnote>
  <w:footnote w:type="continuationSeparator" w:id="0">
    <w:p w14:paraId="6C42E088" w14:textId="77777777" w:rsidR="00832CF6" w:rsidRDefault="00832CF6" w:rsidP="0074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5D25"/>
    <w:multiLevelType w:val="hybridMultilevel"/>
    <w:tmpl w:val="63202EC8"/>
    <w:lvl w:ilvl="0" w:tplc="34505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5B44">
      <w:start w:val="22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654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A5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E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CF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1C075F"/>
    <w:multiLevelType w:val="hybridMultilevel"/>
    <w:tmpl w:val="0D56EE70"/>
    <w:lvl w:ilvl="0" w:tplc="032E6044">
      <w:start w:val="1"/>
      <w:numFmt w:val="decimal"/>
      <w:lvlText w:val="%1."/>
      <w:lvlJc w:val="left"/>
      <w:pPr>
        <w:ind w:left="951" w:hanging="721"/>
        <w:jc w:val="left"/>
      </w:pPr>
      <w:rPr>
        <w:rFonts w:ascii="Arial" w:eastAsia="Arial" w:hAnsi="Arial" w:hint="default"/>
        <w:sz w:val="24"/>
        <w:szCs w:val="24"/>
      </w:rPr>
    </w:lvl>
    <w:lvl w:ilvl="1" w:tplc="731A49F8">
      <w:start w:val="1"/>
      <w:numFmt w:val="bullet"/>
      <w:lvlText w:val="•"/>
      <w:lvlJc w:val="left"/>
      <w:pPr>
        <w:ind w:left="1884" w:hanging="721"/>
      </w:pPr>
      <w:rPr>
        <w:rFonts w:hint="default"/>
      </w:rPr>
    </w:lvl>
    <w:lvl w:ilvl="2" w:tplc="36BAE2E0">
      <w:start w:val="1"/>
      <w:numFmt w:val="bullet"/>
      <w:lvlText w:val="•"/>
      <w:lvlJc w:val="left"/>
      <w:pPr>
        <w:ind w:left="2817" w:hanging="721"/>
      </w:pPr>
      <w:rPr>
        <w:rFonts w:hint="default"/>
      </w:rPr>
    </w:lvl>
    <w:lvl w:ilvl="3" w:tplc="4FDAEDC0">
      <w:start w:val="1"/>
      <w:numFmt w:val="bullet"/>
      <w:lvlText w:val="•"/>
      <w:lvlJc w:val="left"/>
      <w:pPr>
        <w:ind w:left="3750" w:hanging="721"/>
      </w:pPr>
      <w:rPr>
        <w:rFonts w:hint="default"/>
      </w:rPr>
    </w:lvl>
    <w:lvl w:ilvl="4" w:tplc="A3DEEB38">
      <w:start w:val="1"/>
      <w:numFmt w:val="bullet"/>
      <w:lvlText w:val="•"/>
      <w:lvlJc w:val="left"/>
      <w:pPr>
        <w:ind w:left="4682" w:hanging="721"/>
      </w:pPr>
      <w:rPr>
        <w:rFonts w:hint="default"/>
      </w:rPr>
    </w:lvl>
    <w:lvl w:ilvl="5" w:tplc="894E1B10">
      <w:start w:val="1"/>
      <w:numFmt w:val="bullet"/>
      <w:lvlText w:val="•"/>
      <w:lvlJc w:val="left"/>
      <w:pPr>
        <w:ind w:left="5615" w:hanging="721"/>
      </w:pPr>
      <w:rPr>
        <w:rFonts w:hint="default"/>
      </w:rPr>
    </w:lvl>
    <w:lvl w:ilvl="6" w:tplc="A46A1034">
      <w:start w:val="1"/>
      <w:numFmt w:val="bullet"/>
      <w:lvlText w:val="•"/>
      <w:lvlJc w:val="left"/>
      <w:pPr>
        <w:ind w:left="6548" w:hanging="721"/>
      </w:pPr>
      <w:rPr>
        <w:rFonts w:hint="default"/>
      </w:rPr>
    </w:lvl>
    <w:lvl w:ilvl="7" w:tplc="048A68BA">
      <w:start w:val="1"/>
      <w:numFmt w:val="bullet"/>
      <w:lvlText w:val="•"/>
      <w:lvlJc w:val="left"/>
      <w:pPr>
        <w:ind w:left="7481" w:hanging="721"/>
      </w:pPr>
      <w:rPr>
        <w:rFonts w:hint="default"/>
      </w:rPr>
    </w:lvl>
    <w:lvl w:ilvl="8" w:tplc="04022A90">
      <w:start w:val="1"/>
      <w:numFmt w:val="bullet"/>
      <w:lvlText w:val="•"/>
      <w:lvlJc w:val="left"/>
      <w:pPr>
        <w:ind w:left="8414" w:hanging="721"/>
      </w:pPr>
      <w:rPr>
        <w:rFonts w:hint="default"/>
      </w:rPr>
    </w:lvl>
  </w:abstractNum>
  <w:num w:numId="1" w16cid:durableId="517819606">
    <w:abstractNumId w:val="0"/>
  </w:num>
  <w:num w:numId="2" w16cid:durableId="14189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82"/>
    <w:rsid w:val="00075F9F"/>
    <w:rsid w:val="000E035E"/>
    <w:rsid w:val="00140DE9"/>
    <w:rsid w:val="00146040"/>
    <w:rsid w:val="00187285"/>
    <w:rsid w:val="00253ED0"/>
    <w:rsid w:val="00280BF7"/>
    <w:rsid w:val="002D13B2"/>
    <w:rsid w:val="002F72D0"/>
    <w:rsid w:val="0034100C"/>
    <w:rsid w:val="003B3D30"/>
    <w:rsid w:val="003C1B38"/>
    <w:rsid w:val="003F57CC"/>
    <w:rsid w:val="00426265"/>
    <w:rsid w:val="004A4A7B"/>
    <w:rsid w:val="0056291D"/>
    <w:rsid w:val="005B38A1"/>
    <w:rsid w:val="00680367"/>
    <w:rsid w:val="00686C4D"/>
    <w:rsid w:val="006A6358"/>
    <w:rsid w:val="00743E85"/>
    <w:rsid w:val="00782423"/>
    <w:rsid w:val="00792F53"/>
    <w:rsid w:val="00820757"/>
    <w:rsid w:val="008260C5"/>
    <w:rsid w:val="00832CF6"/>
    <w:rsid w:val="00892851"/>
    <w:rsid w:val="0093013A"/>
    <w:rsid w:val="009830CB"/>
    <w:rsid w:val="00A74C83"/>
    <w:rsid w:val="00A87E38"/>
    <w:rsid w:val="00AD5058"/>
    <w:rsid w:val="00B208AE"/>
    <w:rsid w:val="00B7044D"/>
    <w:rsid w:val="00D84982"/>
    <w:rsid w:val="00E151F1"/>
    <w:rsid w:val="00E45890"/>
    <w:rsid w:val="00EC1D61"/>
    <w:rsid w:val="00EC405E"/>
    <w:rsid w:val="00F115F6"/>
    <w:rsid w:val="00F414F0"/>
    <w:rsid w:val="00F65A75"/>
    <w:rsid w:val="00FA3B8C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98F9E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84982"/>
    <w:pPr>
      <w:widowControl w:val="0"/>
      <w:spacing w:before="166"/>
      <w:ind w:left="110"/>
      <w:outlineLvl w:val="1"/>
    </w:pPr>
    <w:rPr>
      <w:rFonts w:eastAsia="Arial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84982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84982"/>
    <w:pPr>
      <w:widowControl w:val="0"/>
      <w:ind w:left="110"/>
    </w:pPr>
    <w:rPr>
      <w:rFonts w:eastAsia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4982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4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Rheading2Char">
    <w:name w:val="M&amp;R heading 2 Char"/>
    <w:link w:val="MRheading2"/>
    <w:locked/>
    <w:rsid w:val="003F57CC"/>
    <w:rPr>
      <w:rFonts w:ascii="Arial" w:hAnsi="Arial" w:cs="Arial"/>
      <w:sz w:val="22"/>
    </w:rPr>
  </w:style>
  <w:style w:type="paragraph" w:customStyle="1" w:styleId="MRheading2">
    <w:name w:val="M&amp;R heading 2"/>
    <w:basedOn w:val="Normal"/>
    <w:link w:val="MRheading2Char"/>
    <w:rsid w:val="003F57CC"/>
    <w:pPr>
      <w:tabs>
        <w:tab w:val="num" w:pos="720"/>
      </w:tabs>
      <w:spacing w:before="240" w:line="360" w:lineRule="auto"/>
      <w:ind w:left="720" w:hanging="720"/>
      <w:jc w:val="both"/>
      <w:outlineLvl w:val="1"/>
    </w:pPr>
    <w:rPr>
      <w:rFonts w:cs="Arial"/>
      <w:sz w:val="22"/>
      <w:szCs w:val="20"/>
    </w:rPr>
  </w:style>
  <w:style w:type="paragraph" w:styleId="Revision">
    <w:name w:val="Revision"/>
    <w:hidden/>
    <w:uiPriority w:val="99"/>
    <w:semiHidden/>
    <w:rsid w:val="00426265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743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3E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743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3E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51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8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72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Props1.xml><?xml version="1.0" encoding="utf-8"?>
<ds:datastoreItem xmlns:ds="http://schemas.openxmlformats.org/officeDocument/2006/customXml" ds:itemID="{4E95B183-2937-44A5-8574-83A49413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EFE73-C922-4CAE-9C87-D9B428A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D2760-CC1B-407A-B01A-6566CA2C4673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Schedule [X]</vt:lpstr>
      <vt:lpstr>    Processing, Personal Data and Data Subjects</vt:lpstr>
    </vt:vector>
  </TitlesOfParts>
  <Company>London Borough of Tower Hamlets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Estruga</dc:creator>
  <cp:lastModifiedBy>Michel Ngue-Awane</cp:lastModifiedBy>
  <cp:revision>37</cp:revision>
  <dcterms:created xsi:type="dcterms:W3CDTF">2018-04-24T10:49:00Z</dcterms:created>
  <dcterms:modified xsi:type="dcterms:W3CDTF">2023-05-24T09:49:00Z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42600</vt:r8>
  </property>
  <property fmtid="{D5CDD505-2E9C-101B-9397-08002B2CF9AE}" pid="4" name="MediaServiceImageTags">
    <vt:lpwstr/>
  </property>
</Properties>
</file>